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47F6" w:rsidRPr="003C47F6" w:rsidP="003C47F6" w14:paraId="0DE2951B" w14:textId="04933908">
      <w:pPr>
        <w:spacing w:after="240"/>
        <w:rPr>
          <w:rFonts w:ascii="Calibri" w:eastAsia="Calibri" w:hAnsi="Calibri" w:cs="Times New Roman"/>
          <w:szCs w:val="22"/>
          <w:lang w:eastAsia="en-US"/>
        </w:rPr>
      </w:pPr>
      <w:r w:rsidRPr="000B620F">
        <w:rPr>
          <w:rFonts w:ascii="Calibri" w:eastAsia="Calibri" w:hAnsi="Calibri" w:cs="Times New Roman"/>
          <w:noProof/>
          <w:szCs w:val="22"/>
          <w:lang w:eastAsia="en-US"/>
        </w:rPr>
        <mc:AlternateContent>
          <mc:Choice Requires="wps">
            <w:drawing>
              <wp:anchor distT="45720" distB="45720" distL="114300" distR="114300" simplePos="0" relativeHeight="251757568" behindDoc="0" locked="0" layoutInCell="1" allowOverlap="1">
                <wp:simplePos x="0" y="0"/>
                <wp:positionH relativeFrom="page">
                  <wp:posOffset>5923280</wp:posOffset>
                </wp:positionH>
                <wp:positionV relativeFrom="paragraph">
                  <wp:posOffset>125095</wp:posOffset>
                </wp:positionV>
                <wp:extent cx="1640205" cy="413385"/>
                <wp:effectExtent l="0" t="0" r="17145" b="24765"/>
                <wp:wrapSquare wrapText="bothSides"/>
                <wp:docPr id="9709075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0205" cy="413385"/>
                        </a:xfrm>
                        <a:prstGeom prst="rect">
                          <a:avLst/>
                        </a:prstGeom>
                        <a:solidFill>
                          <a:srgbClr val="FFFFFF"/>
                        </a:solidFill>
                        <a:ln w="9525">
                          <a:solidFill>
                            <a:srgbClr val="000000"/>
                          </a:solidFill>
                          <a:miter lim="800000"/>
                          <a:headEnd/>
                          <a:tailEnd/>
                        </a:ln>
                      </wps:spPr>
                      <wps:txbx>
                        <w:txbxContent>
                          <w:p w:rsidR="000B620F" w:rsidRPr="000B620F" w:rsidP="000B620F" w14:textId="77777777">
                            <w:pPr>
                              <w:rPr>
                                <w:rFonts w:ascii="Calibri" w:hAnsi="Calibri" w:cs="Arial"/>
                                <w:bCs/>
                                <w:sz w:val="16"/>
                                <w:szCs w:val="16"/>
                              </w:rPr>
                            </w:pPr>
                            <w:r w:rsidRPr="000B620F">
                              <w:rPr>
                                <w:rFonts w:ascii="Calibri" w:hAnsi="Calibri" w:cs="Arial"/>
                                <w:b/>
                                <w:sz w:val="16"/>
                                <w:szCs w:val="16"/>
                              </w:rPr>
                              <w:t xml:space="preserve">OMB Control Number: </w:t>
                            </w:r>
                            <w:r w:rsidRPr="000B620F">
                              <w:rPr>
                                <w:rFonts w:ascii="Calibri" w:hAnsi="Calibri" w:cs="Arial"/>
                                <w:bCs/>
                                <w:sz w:val="16"/>
                                <w:szCs w:val="16"/>
                              </w:rPr>
                              <w:t>0584-0524</w:t>
                            </w:r>
                          </w:p>
                          <w:p w:rsidR="000B620F" w:rsidRPr="000B620F" w:rsidP="000B620F" w14:textId="08130130">
                            <w:pPr>
                              <w:rPr>
                                <w:rFonts w:ascii="Calibri" w:hAnsi="Calibri" w:cs="Arial"/>
                                <w:bCs/>
                                <w:sz w:val="16"/>
                                <w:szCs w:val="16"/>
                              </w:rPr>
                            </w:pPr>
                            <w:r w:rsidRPr="001C3413">
                              <w:rPr>
                                <w:rFonts w:ascii="Calibri" w:hAnsi="Calibri" w:cs="Arial"/>
                                <w:b/>
                                <w:sz w:val="16"/>
                                <w:szCs w:val="16"/>
                              </w:rPr>
                              <w:t>Expir</w:t>
                            </w:r>
                            <w:r w:rsidRPr="001C3413" w:rsidR="001C3413">
                              <w:rPr>
                                <w:rFonts w:ascii="Calibri" w:hAnsi="Calibri" w:cs="Arial"/>
                                <w:b/>
                                <w:sz w:val="16"/>
                                <w:szCs w:val="16"/>
                              </w:rPr>
                              <w:t>ation Date:</w:t>
                            </w:r>
                            <w:r w:rsidRPr="000B620F">
                              <w:rPr>
                                <w:rFonts w:ascii="Calibri" w:hAnsi="Calibri" w:cs="Arial"/>
                                <w:bCs/>
                                <w:sz w:val="16"/>
                                <w:szCs w:val="16"/>
                              </w:rPr>
                              <w:t xml:space="preserve"> 2/28/2026</w:t>
                            </w:r>
                          </w:p>
                          <w:p w:rsidR="000B620F" w14:textId="57D2EB0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9.15pt;height:32.55pt;margin-top:9.85pt;margin-left:466.4pt;mso-height-percent:0;mso-height-relative:margin;mso-position-horizontal-relative:page;mso-width-percent:0;mso-width-relative:margin;mso-wrap-distance-bottom:3.6pt;mso-wrap-distance-left:9pt;mso-wrap-distance-right:9pt;mso-wrap-distance-top:3.6pt;mso-wrap-style:square;position:absolute;visibility:visible;v-text-anchor:top;z-index:251758592">
                <v:textbox>
                  <w:txbxContent>
                    <w:p w:rsidR="000B620F" w:rsidRPr="000B620F" w:rsidP="000B620F" w14:paraId="13F84247" w14:textId="77777777">
                      <w:pPr>
                        <w:rPr>
                          <w:rFonts w:ascii="Calibri" w:hAnsi="Calibri" w:cs="Arial"/>
                          <w:bCs/>
                          <w:sz w:val="16"/>
                          <w:szCs w:val="16"/>
                        </w:rPr>
                      </w:pPr>
                      <w:r w:rsidRPr="000B620F">
                        <w:rPr>
                          <w:rFonts w:ascii="Calibri" w:hAnsi="Calibri" w:cs="Arial"/>
                          <w:b/>
                          <w:sz w:val="16"/>
                          <w:szCs w:val="16"/>
                        </w:rPr>
                        <w:t xml:space="preserve">OMB Control Number: </w:t>
                      </w:r>
                      <w:r w:rsidRPr="000B620F">
                        <w:rPr>
                          <w:rFonts w:ascii="Calibri" w:hAnsi="Calibri" w:cs="Arial"/>
                          <w:bCs/>
                          <w:sz w:val="16"/>
                          <w:szCs w:val="16"/>
                        </w:rPr>
                        <w:t>0584-0524</w:t>
                      </w:r>
                    </w:p>
                    <w:p w:rsidR="000B620F" w:rsidRPr="000B620F" w:rsidP="000B620F" w14:paraId="51EEF97E" w14:textId="08130130">
                      <w:pPr>
                        <w:rPr>
                          <w:rFonts w:ascii="Calibri" w:hAnsi="Calibri" w:cs="Arial"/>
                          <w:bCs/>
                          <w:sz w:val="16"/>
                          <w:szCs w:val="16"/>
                        </w:rPr>
                      </w:pPr>
                      <w:r w:rsidRPr="001C3413">
                        <w:rPr>
                          <w:rFonts w:ascii="Calibri" w:hAnsi="Calibri" w:cs="Arial"/>
                          <w:b/>
                          <w:sz w:val="16"/>
                          <w:szCs w:val="16"/>
                        </w:rPr>
                        <w:t>Expir</w:t>
                      </w:r>
                      <w:r w:rsidRPr="001C3413" w:rsidR="001C3413">
                        <w:rPr>
                          <w:rFonts w:ascii="Calibri" w:hAnsi="Calibri" w:cs="Arial"/>
                          <w:b/>
                          <w:sz w:val="16"/>
                          <w:szCs w:val="16"/>
                        </w:rPr>
                        <w:t>ation Date:</w:t>
                      </w:r>
                      <w:r w:rsidRPr="000B620F">
                        <w:rPr>
                          <w:rFonts w:ascii="Calibri" w:hAnsi="Calibri" w:cs="Arial"/>
                          <w:bCs/>
                          <w:sz w:val="16"/>
                          <w:szCs w:val="16"/>
                        </w:rPr>
                        <w:t xml:space="preserve"> 2/28/2026</w:t>
                      </w:r>
                    </w:p>
                    <w:p w:rsidR="000B620F" w14:paraId="5DFB7CC4" w14:textId="57D2EB04"/>
                  </w:txbxContent>
                </v:textbox>
                <w10:wrap type="square"/>
              </v:shape>
            </w:pict>
          </mc:Fallback>
        </mc:AlternateContent>
      </w:r>
      <w:r w:rsidRPr="003C47F6" w:rsidR="003C47F6">
        <w:rPr>
          <w:rFonts w:ascii="Calibri" w:eastAsia="Calibri" w:hAnsi="Calibri" w:cs="Times New Roman"/>
          <w:noProof/>
          <w:szCs w:val="22"/>
          <w:lang w:eastAsia="en-US"/>
        </w:rPr>
        <w:drawing>
          <wp:inline distT="0" distB="0" distL="0" distR="0">
            <wp:extent cx="4150720" cy="457200"/>
            <wp:effectExtent l="0" t="0" r="2540" b="0"/>
            <wp:docPr id="246844631" name="Picture 24684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44631" name="Picture 24684463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50720" cy="457200"/>
                    </a:xfrm>
                    <a:prstGeom prst="rect">
                      <a:avLst/>
                    </a:prstGeom>
                  </pic:spPr>
                </pic:pic>
              </a:graphicData>
            </a:graphic>
          </wp:inline>
        </w:drawing>
      </w:r>
    </w:p>
    <w:p w:rsidR="003C47F6" w:rsidRPr="003C47F6" w:rsidP="003C47F6" w14:paraId="487EF5F0" w14:textId="57521F9A">
      <w:pPr>
        <w:spacing w:before="480"/>
        <w:jc w:val="center"/>
        <w:rPr>
          <w:rFonts w:ascii="Franklin Gothic Book" w:eastAsia="Times New Roman" w:hAnsi="Franklin Gothic Book" w:cs="Times New Roman"/>
          <w:b/>
          <w:color w:val="00467F"/>
          <w:sz w:val="44"/>
          <w:szCs w:val="44"/>
          <w:lang w:eastAsia="en-US"/>
        </w:rPr>
      </w:pPr>
      <w:r w:rsidRPr="003C47F6">
        <w:rPr>
          <w:rFonts w:ascii="Franklin Gothic Book" w:eastAsia="Times New Roman" w:hAnsi="Franklin Gothic Book" w:cs="Times New Roman"/>
          <w:b/>
          <w:color w:val="00467F"/>
          <w:sz w:val="44"/>
          <w:szCs w:val="44"/>
          <w:lang w:eastAsia="en-US"/>
        </w:rPr>
        <w:t>Guidance for State Agencies Providing Participant and Electronic Benefit Transfer Data</w:t>
      </w:r>
    </w:p>
    <w:p w:rsidR="003C47F6" w:rsidRPr="003C47F6" w:rsidP="003C47F6" w14:paraId="49ADDCD1" w14:textId="3A458C31">
      <w:pPr>
        <w:spacing w:before="240" w:after="360"/>
        <w:jc w:val="center"/>
        <w:rPr>
          <w:rFonts w:ascii="Franklin Gothic Book" w:eastAsia="Times New Roman" w:hAnsi="Franklin Gothic Book" w:cs="Times New Roman"/>
          <w:b/>
          <w:color w:val="00467F"/>
          <w:sz w:val="36"/>
          <w:szCs w:val="36"/>
          <w:lang w:eastAsia="en-US"/>
        </w:rPr>
      </w:pPr>
      <w:r w:rsidRPr="003C47F6">
        <w:rPr>
          <w:rFonts w:ascii="Franklin Gothic Book" w:eastAsia="Times New Roman" w:hAnsi="Franklin Gothic Book" w:cs="Times New Roman"/>
          <w:b/>
          <w:color w:val="00467F"/>
          <w:sz w:val="36"/>
          <w:szCs w:val="36"/>
          <w:lang w:eastAsia="en-US"/>
        </w:rPr>
        <w:t>WIC Participant and Program Characteristics 2024</w:t>
      </w:r>
    </w:p>
    <w:p w:rsidR="003C47F6" w:rsidRPr="003C47F6" w:rsidP="003C47F6" w14:paraId="2DFD1598" w14:textId="77777777">
      <w:pPr>
        <w:pBdr>
          <w:top w:val="single" w:sz="18" w:space="1" w:color="005941"/>
        </w:pBdr>
        <w:tabs>
          <w:tab w:val="left" w:pos="4680"/>
          <w:tab w:val="right" w:pos="9360"/>
        </w:tabs>
        <w:spacing w:after="100"/>
        <w:rPr>
          <w:rFonts w:ascii="Candara" w:eastAsia="Times New Roman" w:hAnsi="Candara" w:cs="Times New Roman"/>
          <w:b/>
          <w:sz w:val="52"/>
          <w:szCs w:val="52"/>
          <w:lang w:eastAsia="en-US"/>
        </w:rPr>
      </w:pPr>
      <w:r w:rsidRPr="003C47F6">
        <w:rPr>
          <w:rFonts w:ascii="Candara" w:eastAsia="Times New Roman" w:hAnsi="Candara" w:cs="Times New Roman"/>
          <w:b/>
          <w:noProof/>
          <w:sz w:val="52"/>
          <w:szCs w:val="52"/>
          <w:lang w:eastAsia="en-US"/>
        </w:rPr>
        <w:drawing>
          <wp:inline distT="0" distB="0" distL="0" distR="0">
            <wp:extent cx="2920223" cy="1946968"/>
            <wp:effectExtent l="0" t="0" r="0" b="0"/>
            <wp:docPr id="750329469" name="Picture 750329469" descr="A person cooking in a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9469" name="Picture 750329469" descr="A person cooking in a kitchen&#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6696" r="18266" b="11569"/>
                    <a:stretch>
                      <a:fillRect/>
                    </a:stretch>
                  </pic:blipFill>
                  <pic:spPr>
                    <a:xfrm>
                      <a:off x="0" y="0"/>
                      <a:ext cx="2920223" cy="1946968"/>
                    </a:xfrm>
                    <a:prstGeom prst="rect">
                      <a:avLst/>
                    </a:prstGeom>
                  </pic:spPr>
                </pic:pic>
              </a:graphicData>
            </a:graphic>
          </wp:inline>
        </w:drawing>
      </w:r>
      <w:r w:rsidRPr="003C47F6">
        <w:rPr>
          <w:rFonts w:ascii="Candara" w:eastAsia="Times New Roman" w:hAnsi="Candara" w:cs="Times New Roman"/>
          <w:b/>
          <w:sz w:val="52"/>
          <w:szCs w:val="52"/>
          <w:lang w:eastAsia="en-US"/>
        </w:rPr>
        <w:tab/>
      </w:r>
      <w:r w:rsidRPr="003C47F6">
        <w:rPr>
          <w:rFonts w:ascii="Candara" w:eastAsia="Times New Roman" w:hAnsi="Candara" w:cs="Times New Roman"/>
          <w:b/>
          <w:sz w:val="52"/>
          <w:szCs w:val="52"/>
          <w:lang w:eastAsia="en-US"/>
        </w:rPr>
        <w:tab/>
      </w:r>
      <w:r w:rsidRPr="003C47F6">
        <w:rPr>
          <w:rFonts w:ascii="Candara" w:eastAsia="Times New Roman" w:hAnsi="Candara" w:cs="Times New Roman"/>
          <w:b/>
          <w:noProof/>
          <w:sz w:val="52"/>
          <w:szCs w:val="52"/>
          <w:lang w:eastAsia="en-US"/>
        </w:rPr>
        <w:drawing>
          <wp:inline distT="0" distB="0" distL="0" distR="0">
            <wp:extent cx="2926080" cy="1950720"/>
            <wp:effectExtent l="0" t="0" r="7620" b="0"/>
            <wp:docPr id="1635598104" name="Picture 1635598104" descr="A young child smiling while eat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98104" name="Picture 1635598104" descr="A young child smiling while eating fruit&#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2545" t="15000" r="14061" b="1606"/>
                    <a:stretch>
                      <a:fillRect/>
                    </a:stretch>
                  </pic:blipFill>
                  <pic:spPr>
                    <a:xfrm>
                      <a:off x="0" y="0"/>
                      <a:ext cx="2926080" cy="1950720"/>
                    </a:xfrm>
                    <a:prstGeom prst="rect">
                      <a:avLst/>
                    </a:prstGeom>
                  </pic:spPr>
                </pic:pic>
              </a:graphicData>
            </a:graphic>
          </wp:inline>
        </w:drawing>
      </w:r>
    </w:p>
    <w:p w:rsidR="003C47F6" w:rsidRPr="003C47F6" w:rsidP="003C47F6" w14:paraId="61322FA0" w14:textId="77777777">
      <w:pPr>
        <w:pBdr>
          <w:bottom w:val="single" w:sz="18" w:space="1" w:color="005941"/>
        </w:pBdr>
        <w:tabs>
          <w:tab w:val="left" w:pos="4680"/>
        </w:tabs>
        <w:spacing w:after="200"/>
        <w:jc w:val="center"/>
        <w:rPr>
          <w:rFonts w:ascii="Candara" w:eastAsia="Times New Roman" w:hAnsi="Candara" w:cs="Times New Roman"/>
          <w:b/>
          <w:sz w:val="52"/>
          <w:szCs w:val="52"/>
          <w:lang w:eastAsia="en-US"/>
        </w:rPr>
      </w:pPr>
      <w:r w:rsidRPr="003C47F6">
        <w:rPr>
          <w:rFonts w:ascii="Candara" w:eastAsia="Times New Roman" w:hAnsi="Candara" w:cs="Times New Roman"/>
          <w:b/>
          <w:noProof/>
          <w:sz w:val="52"/>
          <w:szCs w:val="52"/>
          <w:lang w:eastAsia="en-US"/>
        </w:rPr>
        <w:drawing>
          <wp:inline distT="0" distB="0" distL="0" distR="0">
            <wp:extent cx="5943600" cy="2419867"/>
            <wp:effectExtent l="0" t="0" r="0" b="0"/>
            <wp:docPr id="368748467" name="Picture 368748467" descr="A person fee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48467" name="Picture 368748467" descr="A person feeding a baby&#10;&#10;Description automatically generate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21" t="18391" r="21" b="20539"/>
                    <a:stretch>
                      <a:fillRect/>
                    </a:stretch>
                  </pic:blipFill>
                  <pic:spPr bwMode="auto">
                    <a:xfrm>
                      <a:off x="0" y="0"/>
                      <a:ext cx="5943600" cy="241986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C47F6" w:rsidRPr="003C47F6" w:rsidP="003C47F6" w14:paraId="5D59EAEF" w14:textId="77777777">
      <w:pPr>
        <w:rPr>
          <w:rFonts w:ascii="Calibri" w:eastAsia="Calibri" w:hAnsi="Calibri" w:cs="Times New Roman"/>
          <w:szCs w:val="22"/>
          <w:lang w:eastAsia="en-US"/>
        </w:rPr>
      </w:pPr>
      <w:r w:rsidRPr="003C47F6">
        <w:rPr>
          <w:rFonts w:ascii="Calibri" w:eastAsia="Calibri" w:hAnsi="Calibri" w:cs="Times New Roman"/>
          <w:noProof/>
          <w:szCs w:val="22"/>
          <w:lang w:eastAsia="en-US"/>
        </w:rPr>
        <mc:AlternateContent>
          <mc:Choice Requires="wps">
            <w:drawing>
              <wp:inline distT="0" distB="0" distL="0" distR="0">
                <wp:extent cx="5943600" cy="914400"/>
                <wp:effectExtent l="0" t="0" r="0" b="5080"/>
                <wp:docPr id="1809846465" name="Text Box 18098464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14400"/>
                        </a:xfrm>
                        <a:prstGeom prst="rect">
                          <a:avLst/>
                        </a:prstGeom>
                        <a:solidFill>
                          <a:sysClr val="window" lastClr="FFFFFF">
                            <a:lumMod val="95000"/>
                          </a:sysClr>
                        </a:solidFill>
                        <a:ln w="9525">
                          <a:noFill/>
                          <a:miter lim="800000"/>
                          <a:headEnd/>
                          <a:tailEnd/>
                        </a:ln>
                      </wps:spPr>
                      <wps:txbx>
                        <w:txbxContent>
                          <w:p w:rsidR="003C47F6" w:rsidRPr="003C47F6" w:rsidP="003C47F6" w14:textId="4E8DC252">
                            <w:pPr>
                              <w:jc w:val="center"/>
                              <w:rPr>
                                <w:rFonts w:cs="Calibri"/>
                                <w:i/>
                                <w:sz w:val="18"/>
                                <w:szCs w:val="18"/>
                              </w:rPr>
                            </w:pPr>
                            <w:r w:rsidRPr="003C47F6">
                              <w:rPr>
                                <w:rFonts w:cs="Calibr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0B620F" w:rsidR="005D792E">
                              <w:rPr>
                                <w:rFonts w:ascii="Calibri" w:hAnsi="Calibri" w:cs="Arial"/>
                                <w:bCs/>
                                <w:sz w:val="16"/>
                                <w:szCs w:val="16"/>
                              </w:rPr>
                              <w:t>0584-0524</w:t>
                            </w:r>
                            <w:r w:rsidRPr="003C47F6">
                              <w:rPr>
                                <w:rFonts w:cs="Calibri"/>
                                <w:i/>
                                <w:iCs/>
                                <w:sz w:val="18"/>
                                <w:szCs w:val="18"/>
                              </w:rPr>
                              <w:t xml:space="preserve">. The time required to complete this information collection is estimated to average </w:t>
                            </w:r>
                            <w:r w:rsidR="00931A23">
                              <w:rPr>
                                <w:rFonts w:cs="Calibri"/>
                                <w:i/>
                                <w:iCs/>
                                <w:sz w:val="18"/>
                                <w:szCs w:val="18"/>
                              </w:rPr>
                              <w:t>210</w:t>
                            </w:r>
                            <w:r w:rsidRPr="003C47F6" w:rsidR="00155DEA">
                              <w:rPr>
                                <w:rFonts w:cs="Calibri"/>
                                <w:i/>
                                <w:iCs/>
                                <w:sz w:val="18"/>
                                <w:szCs w:val="18"/>
                              </w:rPr>
                              <w:t xml:space="preserve"> </w:t>
                            </w:r>
                            <w:r w:rsidRPr="003C47F6">
                              <w:rPr>
                                <w:rFonts w:cs="Calibri"/>
                                <w:i/>
                                <w:iCs/>
                                <w:sz w:val="18"/>
                                <w:szCs w:val="18"/>
                              </w:rPr>
                              <w:t xml:space="preserve">minutes per response, including the time for reviewing instructions, searching existing data sources, </w:t>
                            </w:r>
                            <w:r w:rsidRPr="003C47F6">
                              <w:rPr>
                                <w:rFonts w:cs="Calibri"/>
                                <w:i/>
                                <w:iCs/>
                                <w:sz w:val="18"/>
                                <w:szCs w:val="18"/>
                              </w:rPr>
                              <w:t>gathering</w:t>
                            </w:r>
                            <w:r w:rsidRPr="003C47F6">
                              <w:rPr>
                                <w:rFonts w:cs="Calibr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C47F6">
                              <w:rPr>
                                <w:rFonts w:cs="Calibri"/>
                                <w:i/>
                                <w:iCs/>
                                <w:sz w:val="18"/>
                                <w:szCs w:val="18"/>
                              </w:rPr>
                              <w:t>to:</w:t>
                            </w:r>
                            <w:r w:rsidRPr="003C47F6">
                              <w:rPr>
                                <w:rFonts w:cs="Calibri"/>
                                <w:i/>
                                <w:iCs/>
                                <w:sz w:val="18"/>
                                <w:szCs w:val="18"/>
                              </w:rPr>
                              <w:t xml:space="preserve"> U.S. Department of Agriculture, Food and Nutrition Services, Office of Policy Support, </w:t>
                            </w:r>
                            <w:r w:rsidR="00F44E0D">
                              <w:rPr>
                                <w:rFonts w:cs="Calibri"/>
                                <w:i/>
                                <w:iCs/>
                                <w:sz w:val="18"/>
                                <w:szCs w:val="18"/>
                              </w:rPr>
                              <w:t>1320</w:t>
                            </w:r>
                            <w:r w:rsidRPr="003C47F6">
                              <w:rPr>
                                <w:rFonts w:cs="Calibri"/>
                                <w:i/>
                                <w:iCs/>
                                <w:sz w:val="18"/>
                                <w:szCs w:val="18"/>
                              </w:rPr>
                              <w:t xml:space="preserve"> </w:t>
                            </w:r>
                            <w:r w:rsidR="00F44E0D">
                              <w:rPr>
                                <w:rFonts w:cs="Calibri"/>
                                <w:i/>
                                <w:iCs/>
                                <w:sz w:val="18"/>
                                <w:szCs w:val="18"/>
                              </w:rPr>
                              <w:t>Braddock Place</w:t>
                            </w:r>
                            <w:r w:rsidRPr="003C47F6">
                              <w:rPr>
                                <w:rFonts w:cs="Calibri"/>
                                <w:i/>
                                <w:iCs/>
                                <w:sz w:val="18"/>
                                <w:szCs w:val="18"/>
                              </w:rPr>
                              <w:t>, Alexandria, VA 223</w:t>
                            </w:r>
                            <w:r w:rsidR="00F44E0D">
                              <w:rPr>
                                <w:rFonts w:cs="Calibri"/>
                                <w:i/>
                                <w:iCs/>
                                <w:sz w:val="18"/>
                                <w:szCs w:val="18"/>
                              </w:rPr>
                              <w:t>14</w:t>
                            </w:r>
                            <w:r w:rsidRPr="003C47F6">
                              <w:rPr>
                                <w:rFonts w:cs="Calibri"/>
                                <w:i/>
                                <w:iCs/>
                                <w:sz w:val="18"/>
                                <w:szCs w:val="18"/>
                              </w:rPr>
                              <w:t>, ATTN: PRA (</w:t>
                            </w:r>
                            <w:r w:rsidRPr="00EF1226" w:rsidR="00EF1226">
                              <w:rPr>
                                <w:rFonts w:cs="Calibri"/>
                                <w:i/>
                                <w:iCs/>
                                <w:sz w:val="18"/>
                                <w:szCs w:val="18"/>
                              </w:rPr>
                              <w:t>0584-0524</w:t>
                            </w:r>
                            <w:r w:rsidRPr="003C47F6">
                              <w:rPr>
                                <w:rFonts w:cs="Calibri"/>
                                <w:i/>
                                <w:iCs/>
                                <w:sz w:val="18"/>
                                <w:szCs w:val="18"/>
                              </w:rPr>
                              <w:t>*). Do not return the completed form to this address.</w:t>
                            </w:r>
                          </w:p>
                        </w:txbxContent>
                      </wps:txbx>
                      <wps:bodyPr rot="0" vert="horz" wrap="square" lIns="91440" tIns="45720" rIns="91440" bIns="45720" anchor="t" anchorCtr="0">
                        <a:spAutoFit/>
                      </wps:bodyPr>
                    </wps:wsp>
                  </a:graphicData>
                </a:graphic>
              </wp:inline>
            </w:drawing>
          </mc:Choice>
          <mc:Fallback>
            <w:pict>
              <v:shape id="Text Box 1809846465" o:spid="_x0000_i1026" type="#_x0000_t202" style="width:468pt;height:1in;mso-wrap-distance-bottom:0;mso-wrap-distance-left:0;mso-wrap-distance-right:0;mso-wrap-distance-top:0;v-text-anchor:top" fillcolor="#f2f2f2" stroked="f" strokeweight="0.75pt">
                <v:textbox style="mso-fit-shape-to-text:t">
                  <w:txbxContent>
                    <w:p w:rsidR="003C47F6" w:rsidRPr="003C47F6" w:rsidP="003C47F6" w14:paraId="26C4B47B" w14:textId="4E8DC252">
                      <w:pPr>
                        <w:jc w:val="center"/>
                        <w:rPr>
                          <w:rFonts w:cs="Calibri"/>
                          <w:i/>
                          <w:sz w:val="18"/>
                          <w:szCs w:val="18"/>
                        </w:rPr>
                      </w:pPr>
                      <w:r w:rsidRPr="003C47F6">
                        <w:rPr>
                          <w:rFonts w:cs="Calibr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0B620F" w:rsidR="005D792E">
                        <w:rPr>
                          <w:rFonts w:ascii="Calibri" w:hAnsi="Calibri" w:cs="Arial"/>
                          <w:bCs/>
                          <w:sz w:val="16"/>
                          <w:szCs w:val="16"/>
                        </w:rPr>
                        <w:t>0584-0524</w:t>
                      </w:r>
                      <w:r w:rsidRPr="003C47F6">
                        <w:rPr>
                          <w:rFonts w:cs="Calibri"/>
                          <w:i/>
                          <w:iCs/>
                          <w:sz w:val="18"/>
                          <w:szCs w:val="18"/>
                        </w:rPr>
                        <w:t xml:space="preserve">. The time required to complete this information collection is estimated to average </w:t>
                      </w:r>
                      <w:r w:rsidR="00931A23">
                        <w:rPr>
                          <w:rFonts w:cs="Calibri"/>
                          <w:i/>
                          <w:iCs/>
                          <w:sz w:val="18"/>
                          <w:szCs w:val="18"/>
                        </w:rPr>
                        <w:t>210</w:t>
                      </w:r>
                      <w:r w:rsidRPr="003C47F6" w:rsidR="00155DEA">
                        <w:rPr>
                          <w:rFonts w:cs="Calibri"/>
                          <w:i/>
                          <w:iCs/>
                          <w:sz w:val="18"/>
                          <w:szCs w:val="18"/>
                        </w:rPr>
                        <w:t xml:space="preserve"> </w:t>
                      </w:r>
                      <w:r w:rsidRPr="003C47F6">
                        <w:rPr>
                          <w:rFonts w:cs="Calibri"/>
                          <w:i/>
                          <w:iCs/>
                          <w:sz w:val="18"/>
                          <w:szCs w:val="18"/>
                        </w:rPr>
                        <w:t xml:space="preserve">minutes per response, including the time for reviewing instructions, searching existing data sources, </w:t>
                      </w:r>
                      <w:r w:rsidRPr="003C47F6">
                        <w:rPr>
                          <w:rFonts w:cs="Calibri"/>
                          <w:i/>
                          <w:iCs/>
                          <w:sz w:val="18"/>
                          <w:szCs w:val="18"/>
                        </w:rPr>
                        <w:t>gathering</w:t>
                      </w:r>
                      <w:r w:rsidRPr="003C47F6">
                        <w:rPr>
                          <w:rFonts w:cs="Calibr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C47F6">
                        <w:rPr>
                          <w:rFonts w:cs="Calibri"/>
                          <w:i/>
                          <w:iCs/>
                          <w:sz w:val="18"/>
                          <w:szCs w:val="18"/>
                        </w:rPr>
                        <w:t>to:</w:t>
                      </w:r>
                      <w:r w:rsidRPr="003C47F6">
                        <w:rPr>
                          <w:rFonts w:cs="Calibri"/>
                          <w:i/>
                          <w:iCs/>
                          <w:sz w:val="18"/>
                          <w:szCs w:val="18"/>
                        </w:rPr>
                        <w:t xml:space="preserve"> U.S. Department of Agriculture, Food and Nutrition Services, Office of Policy Support, </w:t>
                      </w:r>
                      <w:r w:rsidR="00F44E0D">
                        <w:rPr>
                          <w:rFonts w:cs="Calibri"/>
                          <w:i/>
                          <w:iCs/>
                          <w:sz w:val="18"/>
                          <w:szCs w:val="18"/>
                        </w:rPr>
                        <w:t>1320</w:t>
                      </w:r>
                      <w:r w:rsidRPr="003C47F6">
                        <w:rPr>
                          <w:rFonts w:cs="Calibri"/>
                          <w:i/>
                          <w:iCs/>
                          <w:sz w:val="18"/>
                          <w:szCs w:val="18"/>
                        </w:rPr>
                        <w:t xml:space="preserve"> </w:t>
                      </w:r>
                      <w:r w:rsidR="00F44E0D">
                        <w:rPr>
                          <w:rFonts w:cs="Calibri"/>
                          <w:i/>
                          <w:iCs/>
                          <w:sz w:val="18"/>
                          <w:szCs w:val="18"/>
                        </w:rPr>
                        <w:t>Braddock Place</w:t>
                      </w:r>
                      <w:r w:rsidRPr="003C47F6">
                        <w:rPr>
                          <w:rFonts w:cs="Calibri"/>
                          <w:i/>
                          <w:iCs/>
                          <w:sz w:val="18"/>
                          <w:szCs w:val="18"/>
                        </w:rPr>
                        <w:t>, Alexandria, VA 223</w:t>
                      </w:r>
                      <w:r w:rsidR="00F44E0D">
                        <w:rPr>
                          <w:rFonts w:cs="Calibri"/>
                          <w:i/>
                          <w:iCs/>
                          <w:sz w:val="18"/>
                          <w:szCs w:val="18"/>
                        </w:rPr>
                        <w:t>14</w:t>
                      </w:r>
                      <w:r w:rsidRPr="003C47F6">
                        <w:rPr>
                          <w:rFonts w:cs="Calibri"/>
                          <w:i/>
                          <w:iCs/>
                          <w:sz w:val="18"/>
                          <w:szCs w:val="18"/>
                        </w:rPr>
                        <w:t>, ATTN: PRA (</w:t>
                      </w:r>
                      <w:r w:rsidRPr="00EF1226" w:rsidR="00EF1226">
                        <w:rPr>
                          <w:rFonts w:cs="Calibri"/>
                          <w:i/>
                          <w:iCs/>
                          <w:sz w:val="18"/>
                          <w:szCs w:val="18"/>
                        </w:rPr>
                        <w:t>0584-0524</w:t>
                      </w:r>
                      <w:r w:rsidRPr="003C47F6">
                        <w:rPr>
                          <w:rFonts w:cs="Calibri"/>
                          <w:i/>
                          <w:iCs/>
                          <w:sz w:val="18"/>
                          <w:szCs w:val="18"/>
                        </w:rPr>
                        <w:t>*). Do not return the completed form to this address.</w:t>
                      </w:r>
                    </w:p>
                  </w:txbxContent>
                </v:textbox>
                <w10:anchorlock/>
              </v:shape>
            </w:pict>
          </mc:Fallback>
        </mc:AlternateContent>
      </w:r>
    </w:p>
    <w:p w:rsidR="00B774B4" w:rsidP="00B774B4" w14:paraId="6EFB501D" w14:textId="77777777">
      <w:pPr>
        <w:pStyle w:val="CoverPage-Submitted"/>
        <w:sectPr w:rsidSect="003C47F6">
          <w:headerReference w:type="even" r:id="rId13"/>
          <w:headerReference w:type="default" r:id="rId14"/>
          <w:footerReference w:type="even" r:id="rId15"/>
          <w:footerReference w:type="default" r:id="rId16"/>
          <w:headerReference w:type="first" r:id="rId17"/>
          <w:footerReference w:type="first" r:id="rId18"/>
          <w:pgSz w:w="12240" w:h="15840" w:code="1"/>
          <w:pgMar w:top="1080" w:right="1440" w:bottom="1080" w:left="1440" w:header="432" w:footer="432" w:gutter="0"/>
          <w:cols w:space="720"/>
          <w:docGrid w:linePitch="360"/>
        </w:sectPr>
      </w:pPr>
    </w:p>
    <w:p w:rsidR="002C37AE" w:rsidP="008E28F4" w14:paraId="0CD66AA5" w14:textId="5879E99C">
      <w:pPr>
        <w:pStyle w:val="TC-TableofContentsHeading"/>
      </w:pPr>
      <w:bookmarkStart w:id="0" w:name="_Hlk145425270"/>
      <w:r w:rsidRPr="008E28F4">
        <w:t>Contents</w:t>
      </w:r>
    </w:p>
    <w:bookmarkEnd w:id="0"/>
    <w:p w:rsidR="00CD241F" w:rsidP="00EC109C" w14:paraId="0855A44A" w14:textId="1C797006">
      <w:pPr>
        <w:pStyle w:val="TOC1New"/>
        <w:spacing w:line="240" w:lineRule="auto"/>
        <w:contextualSpacing w:val="0"/>
        <w:rPr>
          <w:rFonts w:asciiTheme="minorHAnsi" w:hAnsiTheme="minorHAnsi"/>
          <w:color w:val="auto"/>
          <w:kern w:val="2"/>
          <w:lang w:eastAsia="en-US"/>
          <w14:ligatures w14:val="standardContextual"/>
        </w:rPr>
      </w:pPr>
      <w:r>
        <w:fldChar w:fldCharType="begin"/>
      </w:r>
      <w:r>
        <w:instrText xml:space="preserve"> TOC \o "1-3" \h \z \u </w:instrText>
      </w:r>
      <w:r>
        <w:fldChar w:fldCharType="separate"/>
      </w:r>
      <w:r>
        <w:fldChar w:fldCharType="begin"/>
      </w:r>
      <w:r>
        <w:instrText xml:space="preserve"> HYPERLINK \l "_Toc149205286" </w:instrText>
      </w:r>
      <w:r>
        <w:fldChar w:fldCharType="separate"/>
      </w:r>
      <w:r w:rsidRPr="00C145D5">
        <w:rPr>
          <w:rStyle w:val="Hyperlink"/>
        </w:rPr>
        <w:t>Chapter 1. New to WIC PC?</w:t>
      </w:r>
      <w:r>
        <w:rPr>
          <w:webHidden/>
        </w:rPr>
        <w:tab/>
      </w:r>
      <w:r>
        <w:rPr>
          <w:webHidden/>
        </w:rPr>
        <w:fldChar w:fldCharType="begin"/>
      </w:r>
      <w:r>
        <w:rPr>
          <w:webHidden/>
        </w:rPr>
        <w:instrText xml:space="preserve"> PAGEREF _Toc149205286 \h </w:instrText>
      </w:r>
      <w:r>
        <w:rPr>
          <w:webHidden/>
        </w:rPr>
        <w:fldChar w:fldCharType="separate"/>
      </w:r>
      <w:r>
        <w:rPr>
          <w:webHidden/>
        </w:rPr>
        <w:t>6</w:t>
      </w:r>
      <w:r>
        <w:rPr>
          <w:webHidden/>
        </w:rPr>
        <w:fldChar w:fldCharType="end"/>
      </w:r>
      <w:r>
        <w:fldChar w:fldCharType="end"/>
      </w:r>
    </w:p>
    <w:p w:rsidR="00CD241F" w:rsidP="00EC109C" w14:paraId="588C4E8C" w14:textId="5599C368">
      <w:pPr>
        <w:pStyle w:val="TOC20"/>
        <w:spacing w:after="60"/>
        <w:rPr>
          <w:rFonts w:asciiTheme="minorHAnsi" w:hAnsiTheme="minorHAnsi"/>
          <w:color w:val="auto"/>
          <w:kern w:val="2"/>
          <w:lang w:eastAsia="en-US"/>
          <w14:ligatures w14:val="standardContextual"/>
        </w:rPr>
      </w:pPr>
      <w:hyperlink w:anchor="_Toc149205287" w:history="1">
        <w:r w:rsidRPr="00C145D5">
          <w:rPr>
            <w:rStyle w:val="Hyperlink"/>
          </w:rPr>
          <w:t>WIC PC Background</w:t>
        </w:r>
        <w:r>
          <w:rPr>
            <w:webHidden/>
          </w:rPr>
          <w:tab/>
        </w:r>
        <w:r>
          <w:rPr>
            <w:webHidden/>
          </w:rPr>
          <w:fldChar w:fldCharType="begin"/>
        </w:r>
        <w:r>
          <w:rPr>
            <w:webHidden/>
          </w:rPr>
          <w:instrText xml:space="preserve"> PAGEREF _Toc149205287 \h </w:instrText>
        </w:r>
        <w:r>
          <w:rPr>
            <w:webHidden/>
          </w:rPr>
          <w:fldChar w:fldCharType="separate"/>
        </w:r>
        <w:r>
          <w:rPr>
            <w:webHidden/>
          </w:rPr>
          <w:t>6</w:t>
        </w:r>
        <w:r>
          <w:rPr>
            <w:webHidden/>
          </w:rPr>
          <w:fldChar w:fldCharType="end"/>
        </w:r>
      </w:hyperlink>
    </w:p>
    <w:p w:rsidR="00CD241F" w:rsidP="00EC109C" w14:paraId="19AE3C62" w14:textId="06D5B53F">
      <w:pPr>
        <w:pStyle w:val="TOC10"/>
        <w:tabs>
          <w:tab w:val="right" w:leader="dot" w:pos="8640"/>
        </w:tabs>
        <w:spacing w:after="60" w:line="240" w:lineRule="auto"/>
        <w:contextualSpacing w:val="0"/>
        <w:rPr>
          <w:rFonts w:asciiTheme="minorHAnsi" w:hAnsiTheme="minorHAnsi"/>
          <w:noProof/>
          <w:color w:val="auto"/>
          <w:kern w:val="2"/>
          <w:lang w:eastAsia="en-US"/>
          <w14:ligatures w14:val="standardContextual"/>
        </w:rPr>
      </w:pPr>
      <w:hyperlink w:anchor="_Toc149205288" w:history="1">
        <w:r w:rsidRPr="00C145D5">
          <w:rPr>
            <w:rStyle w:val="Hyperlink"/>
            <w:noProof/>
          </w:rPr>
          <w:t>WIC PC Data Overview</w:t>
        </w:r>
        <w:r>
          <w:rPr>
            <w:noProof/>
            <w:webHidden/>
          </w:rPr>
          <w:tab/>
        </w:r>
        <w:r>
          <w:rPr>
            <w:noProof/>
            <w:webHidden/>
          </w:rPr>
          <w:fldChar w:fldCharType="begin"/>
        </w:r>
        <w:r>
          <w:rPr>
            <w:noProof/>
            <w:webHidden/>
          </w:rPr>
          <w:instrText xml:space="preserve"> PAGEREF _Toc149205288 \h </w:instrText>
        </w:r>
        <w:r>
          <w:rPr>
            <w:noProof/>
            <w:webHidden/>
          </w:rPr>
          <w:fldChar w:fldCharType="separate"/>
        </w:r>
        <w:r>
          <w:rPr>
            <w:noProof/>
            <w:webHidden/>
          </w:rPr>
          <w:t>6</w:t>
        </w:r>
        <w:r>
          <w:rPr>
            <w:noProof/>
            <w:webHidden/>
          </w:rPr>
          <w:fldChar w:fldCharType="end"/>
        </w:r>
      </w:hyperlink>
    </w:p>
    <w:p w:rsidR="00CD241F" w:rsidP="00EC109C" w14:paraId="4C4F482E" w14:textId="4762736E">
      <w:pPr>
        <w:pStyle w:val="TOC10"/>
        <w:tabs>
          <w:tab w:val="right" w:leader="dot" w:pos="8640"/>
        </w:tabs>
        <w:spacing w:line="240" w:lineRule="auto"/>
        <w:contextualSpacing w:val="0"/>
        <w:rPr>
          <w:rFonts w:asciiTheme="minorHAnsi" w:hAnsiTheme="minorHAnsi"/>
          <w:noProof/>
          <w:color w:val="auto"/>
          <w:kern w:val="2"/>
          <w:lang w:eastAsia="en-US"/>
          <w14:ligatures w14:val="standardContextual"/>
        </w:rPr>
      </w:pPr>
      <w:hyperlink w:anchor="_Toc149205289" w:history="1">
        <w:r w:rsidRPr="00C145D5">
          <w:rPr>
            <w:rStyle w:val="Hyperlink"/>
            <w:noProof/>
          </w:rPr>
          <w:t>WIC PC Process Overview</w:t>
        </w:r>
        <w:r>
          <w:rPr>
            <w:noProof/>
            <w:webHidden/>
          </w:rPr>
          <w:tab/>
        </w:r>
        <w:r>
          <w:rPr>
            <w:noProof/>
            <w:webHidden/>
          </w:rPr>
          <w:fldChar w:fldCharType="begin"/>
        </w:r>
        <w:r>
          <w:rPr>
            <w:noProof/>
            <w:webHidden/>
          </w:rPr>
          <w:instrText xml:space="preserve"> PAGEREF _Toc149205289 \h </w:instrText>
        </w:r>
        <w:r>
          <w:rPr>
            <w:noProof/>
            <w:webHidden/>
          </w:rPr>
          <w:fldChar w:fldCharType="separate"/>
        </w:r>
        <w:r>
          <w:rPr>
            <w:noProof/>
            <w:webHidden/>
          </w:rPr>
          <w:t>7</w:t>
        </w:r>
        <w:r>
          <w:rPr>
            <w:noProof/>
            <w:webHidden/>
          </w:rPr>
          <w:fldChar w:fldCharType="end"/>
        </w:r>
      </w:hyperlink>
    </w:p>
    <w:p w:rsidR="00CD241F" w:rsidP="00EC109C" w14:paraId="1890D89E" w14:textId="0A84CD55">
      <w:pPr>
        <w:pStyle w:val="TOC1New"/>
        <w:spacing w:line="240" w:lineRule="auto"/>
        <w:contextualSpacing w:val="0"/>
        <w:rPr>
          <w:rFonts w:asciiTheme="minorHAnsi" w:hAnsiTheme="minorHAnsi"/>
          <w:color w:val="auto"/>
          <w:kern w:val="2"/>
          <w:lang w:eastAsia="en-US"/>
          <w14:ligatures w14:val="standardContextual"/>
        </w:rPr>
      </w:pPr>
      <w:hyperlink w:anchor="_Toc149205290" w:history="1">
        <w:r w:rsidRPr="00C145D5">
          <w:rPr>
            <w:rStyle w:val="Hyperlink"/>
          </w:rPr>
          <w:t>Chapter 2. Returning to WIC PC?</w:t>
        </w:r>
        <w:r>
          <w:rPr>
            <w:webHidden/>
          </w:rPr>
          <w:tab/>
        </w:r>
        <w:r>
          <w:rPr>
            <w:webHidden/>
          </w:rPr>
          <w:fldChar w:fldCharType="begin"/>
        </w:r>
        <w:r>
          <w:rPr>
            <w:webHidden/>
          </w:rPr>
          <w:instrText xml:space="preserve"> PAGEREF _Toc149205290 \h </w:instrText>
        </w:r>
        <w:r>
          <w:rPr>
            <w:webHidden/>
          </w:rPr>
          <w:fldChar w:fldCharType="separate"/>
        </w:r>
        <w:r>
          <w:rPr>
            <w:webHidden/>
          </w:rPr>
          <w:t>9</w:t>
        </w:r>
        <w:r>
          <w:rPr>
            <w:webHidden/>
          </w:rPr>
          <w:fldChar w:fldCharType="end"/>
        </w:r>
      </w:hyperlink>
    </w:p>
    <w:p w:rsidR="00CD241F" w:rsidP="00EC109C" w14:paraId="07D2D8F4" w14:textId="6F9113C5">
      <w:pPr>
        <w:pStyle w:val="TOC1New"/>
        <w:spacing w:after="60" w:line="240" w:lineRule="auto"/>
        <w:contextualSpacing w:val="0"/>
        <w:rPr>
          <w:rFonts w:asciiTheme="minorHAnsi" w:hAnsiTheme="minorHAnsi"/>
          <w:color w:val="auto"/>
          <w:kern w:val="2"/>
          <w:lang w:eastAsia="en-US"/>
          <w14:ligatures w14:val="standardContextual"/>
        </w:rPr>
      </w:pPr>
      <w:hyperlink w:anchor="_Toc149205291" w:history="1">
        <w:r w:rsidRPr="00C145D5">
          <w:rPr>
            <w:rStyle w:val="Hyperlink"/>
          </w:rPr>
          <w:t>Chapter 3. WIC PC 2024 Task Checklist and Procedure Manual</w:t>
        </w:r>
        <w:r>
          <w:rPr>
            <w:webHidden/>
          </w:rPr>
          <w:tab/>
        </w:r>
        <w:r>
          <w:rPr>
            <w:webHidden/>
          </w:rPr>
          <w:fldChar w:fldCharType="begin"/>
        </w:r>
        <w:r>
          <w:rPr>
            <w:webHidden/>
          </w:rPr>
          <w:instrText xml:space="preserve"> PAGEREF _Toc149205291 \h </w:instrText>
        </w:r>
        <w:r>
          <w:rPr>
            <w:webHidden/>
          </w:rPr>
          <w:fldChar w:fldCharType="separate"/>
        </w:r>
        <w:r>
          <w:rPr>
            <w:webHidden/>
          </w:rPr>
          <w:t>11</w:t>
        </w:r>
        <w:r>
          <w:rPr>
            <w:webHidden/>
          </w:rPr>
          <w:fldChar w:fldCharType="end"/>
        </w:r>
      </w:hyperlink>
    </w:p>
    <w:p w:rsidR="00CD241F" w:rsidP="00EC109C" w14:paraId="3ED9BAEB" w14:textId="1D3B606A">
      <w:pPr>
        <w:pStyle w:val="TOC10"/>
        <w:tabs>
          <w:tab w:val="right" w:leader="dot" w:pos="8640"/>
        </w:tabs>
        <w:spacing w:after="60" w:line="240" w:lineRule="auto"/>
        <w:contextualSpacing w:val="0"/>
        <w:rPr>
          <w:rFonts w:asciiTheme="minorHAnsi" w:hAnsiTheme="minorHAnsi"/>
          <w:noProof/>
          <w:color w:val="auto"/>
          <w:kern w:val="2"/>
          <w:lang w:eastAsia="en-US"/>
          <w14:ligatures w14:val="standardContextual"/>
        </w:rPr>
      </w:pPr>
      <w:hyperlink w:anchor="_Toc149205292" w:history="1">
        <w:r w:rsidRPr="00C145D5">
          <w:rPr>
            <w:rStyle w:val="Hyperlink"/>
            <w:noProof/>
          </w:rPr>
          <w:t>December 2023</w:t>
        </w:r>
        <w:r>
          <w:rPr>
            <w:noProof/>
            <w:webHidden/>
          </w:rPr>
          <w:tab/>
        </w:r>
        <w:r>
          <w:rPr>
            <w:noProof/>
            <w:webHidden/>
          </w:rPr>
          <w:fldChar w:fldCharType="begin"/>
        </w:r>
        <w:r>
          <w:rPr>
            <w:noProof/>
            <w:webHidden/>
          </w:rPr>
          <w:instrText xml:space="preserve"> PAGEREF _Toc149205292 \h </w:instrText>
        </w:r>
        <w:r>
          <w:rPr>
            <w:noProof/>
            <w:webHidden/>
          </w:rPr>
          <w:fldChar w:fldCharType="separate"/>
        </w:r>
        <w:r>
          <w:rPr>
            <w:noProof/>
            <w:webHidden/>
          </w:rPr>
          <w:t>11</w:t>
        </w:r>
        <w:r>
          <w:rPr>
            <w:noProof/>
            <w:webHidden/>
          </w:rPr>
          <w:fldChar w:fldCharType="end"/>
        </w:r>
      </w:hyperlink>
    </w:p>
    <w:p w:rsidR="00CD241F" w:rsidP="00EC109C" w14:paraId="41E49EA4" w14:textId="72D542B3">
      <w:pPr>
        <w:pStyle w:val="TOC10"/>
        <w:tabs>
          <w:tab w:val="right" w:leader="dot" w:pos="8640"/>
        </w:tabs>
        <w:spacing w:after="60" w:line="240" w:lineRule="auto"/>
        <w:contextualSpacing w:val="0"/>
        <w:rPr>
          <w:rFonts w:asciiTheme="minorHAnsi" w:hAnsiTheme="minorHAnsi"/>
          <w:noProof/>
          <w:color w:val="auto"/>
          <w:kern w:val="2"/>
          <w:lang w:eastAsia="en-US"/>
          <w14:ligatures w14:val="standardContextual"/>
        </w:rPr>
      </w:pPr>
      <w:hyperlink w:anchor="_Toc149205293" w:history="1">
        <w:r w:rsidRPr="00C145D5">
          <w:rPr>
            <w:rStyle w:val="Hyperlink"/>
            <w:noProof/>
          </w:rPr>
          <w:t>January 2024</w:t>
        </w:r>
        <w:r>
          <w:rPr>
            <w:noProof/>
            <w:webHidden/>
          </w:rPr>
          <w:tab/>
        </w:r>
        <w:r>
          <w:rPr>
            <w:noProof/>
            <w:webHidden/>
          </w:rPr>
          <w:fldChar w:fldCharType="begin"/>
        </w:r>
        <w:r>
          <w:rPr>
            <w:noProof/>
            <w:webHidden/>
          </w:rPr>
          <w:instrText xml:space="preserve"> PAGEREF _Toc149205293 \h </w:instrText>
        </w:r>
        <w:r>
          <w:rPr>
            <w:noProof/>
            <w:webHidden/>
          </w:rPr>
          <w:fldChar w:fldCharType="separate"/>
        </w:r>
        <w:r>
          <w:rPr>
            <w:noProof/>
            <w:webHidden/>
          </w:rPr>
          <w:t>12</w:t>
        </w:r>
        <w:r>
          <w:rPr>
            <w:noProof/>
            <w:webHidden/>
          </w:rPr>
          <w:fldChar w:fldCharType="end"/>
        </w:r>
      </w:hyperlink>
    </w:p>
    <w:p w:rsidR="00CD241F" w:rsidP="00EC109C" w14:paraId="7AA6C82D" w14:textId="5D7204D0">
      <w:pPr>
        <w:pStyle w:val="TOC10"/>
        <w:tabs>
          <w:tab w:val="right" w:leader="dot" w:pos="8640"/>
        </w:tabs>
        <w:spacing w:after="60" w:line="240" w:lineRule="auto"/>
        <w:contextualSpacing w:val="0"/>
        <w:rPr>
          <w:rFonts w:asciiTheme="minorHAnsi" w:hAnsiTheme="minorHAnsi"/>
          <w:noProof/>
          <w:color w:val="auto"/>
          <w:kern w:val="2"/>
          <w:lang w:eastAsia="en-US"/>
          <w14:ligatures w14:val="standardContextual"/>
        </w:rPr>
      </w:pPr>
      <w:hyperlink w:anchor="_Toc149205294" w:history="1">
        <w:r w:rsidRPr="00C145D5">
          <w:rPr>
            <w:rStyle w:val="Hyperlink"/>
            <w:noProof/>
          </w:rPr>
          <w:t>February 2024</w:t>
        </w:r>
        <w:r>
          <w:rPr>
            <w:noProof/>
            <w:webHidden/>
          </w:rPr>
          <w:tab/>
        </w:r>
        <w:r>
          <w:rPr>
            <w:noProof/>
            <w:webHidden/>
          </w:rPr>
          <w:fldChar w:fldCharType="begin"/>
        </w:r>
        <w:r>
          <w:rPr>
            <w:noProof/>
            <w:webHidden/>
          </w:rPr>
          <w:instrText xml:space="preserve"> PAGEREF _Toc149205294 \h </w:instrText>
        </w:r>
        <w:r>
          <w:rPr>
            <w:noProof/>
            <w:webHidden/>
          </w:rPr>
          <w:fldChar w:fldCharType="separate"/>
        </w:r>
        <w:r>
          <w:rPr>
            <w:noProof/>
            <w:webHidden/>
          </w:rPr>
          <w:t>13</w:t>
        </w:r>
        <w:r>
          <w:rPr>
            <w:noProof/>
            <w:webHidden/>
          </w:rPr>
          <w:fldChar w:fldCharType="end"/>
        </w:r>
      </w:hyperlink>
    </w:p>
    <w:p w:rsidR="00CD241F" w:rsidP="00EC109C" w14:paraId="6B5A54F1" w14:textId="5A6AE1A0">
      <w:pPr>
        <w:pStyle w:val="TOC20"/>
        <w:spacing w:after="60"/>
        <w:rPr>
          <w:rFonts w:asciiTheme="minorHAnsi" w:hAnsiTheme="minorHAnsi"/>
          <w:color w:val="auto"/>
          <w:kern w:val="2"/>
          <w:lang w:eastAsia="en-US"/>
          <w14:ligatures w14:val="standardContextual"/>
        </w:rPr>
      </w:pPr>
      <w:hyperlink w:anchor="_Toc149205295" w:history="1">
        <w:r w:rsidRPr="00C145D5">
          <w:rPr>
            <w:rStyle w:val="Hyperlink"/>
          </w:rPr>
          <w:t>March 2024</w:t>
        </w:r>
        <w:r>
          <w:rPr>
            <w:webHidden/>
          </w:rPr>
          <w:tab/>
        </w:r>
        <w:r>
          <w:rPr>
            <w:webHidden/>
          </w:rPr>
          <w:fldChar w:fldCharType="begin"/>
        </w:r>
        <w:r>
          <w:rPr>
            <w:webHidden/>
          </w:rPr>
          <w:instrText xml:space="preserve"> PAGEREF _Toc149205295 \h </w:instrText>
        </w:r>
        <w:r>
          <w:rPr>
            <w:webHidden/>
          </w:rPr>
          <w:fldChar w:fldCharType="separate"/>
        </w:r>
        <w:r>
          <w:rPr>
            <w:webHidden/>
          </w:rPr>
          <w:t>13</w:t>
        </w:r>
        <w:r>
          <w:rPr>
            <w:webHidden/>
          </w:rPr>
          <w:fldChar w:fldCharType="end"/>
        </w:r>
      </w:hyperlink>
    </w:p>
    <w:p w:rsidR="00CD241F" w:rsidP="00EC109C" w14:paraId="03797F4A" w14:textId="6FDC5B91">
      <w:pPr>
        <w:pStyle w:val="TOC20"/>
        <w:spacing w:after="60"/>
        <w:rPr>
          <w:rFonts w:asciiTheme="minorHAnsi" w:hAnsiTheme="minorHAnsi"/>
          <w:color w:val="auto"/>
          <w:kern w:val="2"/>
          <w:lang w:eastAsia="en-US"/>
          <w14:ligatures w14:val="standardContextual"/>
        </w:rPr>
      </w:pPr>
      <w:hyperlink w:anchor="_Toc149205296" w:history="1">
        <w:r w:rsidRPr="00C145D5">
          <w:rPr>
            <w:rStyle w:val="Hyperlink"/>
          </w:rPr>
          <w:t>April 2024</w:t>
        </w:r>
        <w:r>
          <w:rPr>
            <w:webHidden/>
          </w:rPr>
          <w:tab/>
        </w:r>
        <w:r>
          <w:rPr>
            <w:webHidden/>
          </w:rPr>
          <w:fldChar w:fldCharType="begin"/>
        </w:r>
        <w:r>
          <w:rPr>
            <w:webHidden/>
          </w:rPr>
          <w:instrText xml:space="preserve"> PAGEREF _Toc149205296 \h </w:instrText>
        </w:r>
        <w:r>
          <w:rPr>
            <w:webHidden/>
          </w:rPr>
          <w:fldChar w:fldCharType="separate"/>
        </w:r>
        <w:r>
          <w:rPr>
            <w:webHidden/>
          </w:rPr>
          <w:t>13</w:t>
        </w:r>
        <w:r>
          <w:rPr>
            <w:webHidden/>
          </w:rPr>
          <w:fldChar w:fldCharType="end"/>
        </w:r>
      </w:hyperlink>
    </w:p>
    <w:p w:rsidR="00CD241F" w:rsidP="00EC109C" w14:paraId="6714F659" w14:textId="4EE5DF43">
      <w:pPr>
        <w:pStyle w:val="TOC10"/>
        <w:tabs>
          <w:tab w:val="right" w:leader="dot" w:pos="8640"/>
        </w:tabs>
        <w:spacing w:after="60" w:line="240" w:lineRule="auto"/>
        <w:ind w:left="1454" w:right="1166" w:hanging="547"/>
        <w:contextualSpacing w:val="0"/>
        <w:rPr>
          <w:rFonts w:asciiTheme="minorHAnsi" w:hAnsiTheme="minorHAnsi"/>
          <w:noProof/>
          <w:color w:val="auto"/>
          <w:kern w:val="2"/>
          <w:lang w:eastAsia="en-US"/>
          <w14:ligatures w14:val="standardContextual"/>
        </w:rPr>
      </w:pPr>
      <w:hyperlink w:anchor="_Toc149205297" w:history="1">
        <w:r w:rsidRPr="00C145D5">
          <w:rPr>
            <w:rStyle w:val="Hyperlink"/>
            <w:noProof/>
          </w:rPr>
          <w:t>May–July 2024</w:t>
        </w:r>
        <w:r>
          <w:rPr>
            <w:noProof/>
            <w:webHidden/>
          </w:rPr>
          <w:tab/>
        </w:r>
        <w:r>
          <w:rPr>
            <w:noProof/>
            <w:webHidden/>
          </w:rPr>
          <w:fldChar w:fldCharType="begin"/>
        </w:r>
        <w:r>
          <w:rPr>
            <w:noProof/>
            <w:webHidden/>
          </w:rPr>
          <w:instrText xml:space="preserve"> PAGEREF _Toc149205297 \h </w:instrText>
        </w:r>
        <w:r>
          <w:rPr>
            <w:noProof/>
            <w:webHidden/>
          </w:rPr>
          <w:fldChar w:fldCharType="separate"/>
        </w:r>
        <w:r>
          <w:rPr>
            <w:noProof/>
            <w:webHidden/>
          </w:rPr>
          <w:t>13</w:t>
        </w:r>
        <w:r>
          <w:rPr>
            <w:noProof/>
            <w:webHidden/>
          </w:rPr>
          <w:fldChar w:fldCharType="end"/>
        </w:r>
      </w:hyperlink>
    </w:p>
    <w:p w:rsidR="00CD241F" w:rsidP="00EC109C" w14:paraId="2A3BA494" w14:textId="7BDCC3B0">
      <w:pPr>
        <w:pStyle w:val="TOC10"/>
        <w:tabs>
          <w:tab w:val="right" w:leader="dot" w:pos="8640"/>
        </w:tabs>
        <w:spacing w:after="60" w:line="240" w:lineRule="auto"/>
        <w:ind w:left="1454" w:right="1166" w:hanging="547"/>
        <w:contextualSpacing w:val="0"/>
        <w:rPr>
          <w:rFonts w:asciiTheme="minorHAnsi" w:hAnsiTheme="minorHAnsi"/>
          <w:noProof/>
          <w:color w:val="auto"/>
          <w:kern w:val="2"/>
          <w:lang w:eastAsia="en-US"/>
          <w14:ligatures w14:val="standardContextual"/>
        </w:rPr>
      </w:pPr>
      <w:hyperlink w:anchor="_Toc149205298" w:history="1">
        <w:r w:rsidRPr="00C145D5">
          <w:rPr>
            <w:rStyle w:val="Hyperlink"/>
            <w:noProof/>
          </w:rPr>
          <w:t>August–September 2024</w:t>
        </w:r>
        <w:r>
          <w:rPr>
            <w:noProof/>
            <w:webHidden/>
          </w:rPr>
          <w:tab/>
        </w:r>
        <w:r>
          <w:rPr>
            <w:noProof/>
            <w:webHidden/>
          </w:rPr>
          <w:fldChar w:fldCharType="begin"/>
        </w:r>
        <w:r>
          <w:rPr>
            <w:noProof/>
            <w:webHidden/>
          </w:rPr>
          <w:instrText xml:space="preserve"> PAGEREF _Toc149205298 \h </w:instrText>
        </w:r>
        <w:r>
          <w:rPr>
            <w:noProof/>
            <w:webHidden/>
          </w:rPr>
          <w:fldChar w:fldCharType="separate"/>
        </w:r>
        <w:r>
          <w:rPr>
            <w:noProof/>
            <w:webHidden/>
          </w:rPr>
          <w:t>15</w:t>
        </w:r>
        <w:r>
          <w:rPr>
            <w:noProof/>
            <w:webHidden/>
          </w:rPr>
          <w:fldChar w:fldCharType="end"/>
        </w:r>
      </w:hyperlink>
    </w:p>
    <w:p w:rsidR="00CD241F" w:rsidP="00EC109C" w14:paraId="4D2578FD" w14:textId="184AAB7A">
      <w:pPr>
        <w:pStyle w:val="TOC10"/>
        <w:tabs>
          <w:tab w:val="right" w:leader="dot" w:pos="8640"/>
        </w:tabs>
        <w:spacing w:line="240" w:lineRule="auto"/>
        <w:ind w:left="1454" w:right="1166" w:hanging="547"/>
        <w:contextualSpacing w:val="0"/>
        <w:rPr>
          <w:rFonts w:asciiTheme="minorHAnsi" w:hAnsiTheme="minorHAnsi"/>
          <w:noProof/>
          <w:color w:val="auto"/>
          <w:kern w:val="2"/>
          <w:lang w:eastAsia="en-US"/>
          <w14:ligatures w14:val="standardContextual"/>
        </w:rPr>
      </w:pPr>
      <w:hyperlink w:anchor="_Toc149205299" w:history="1">
        <w:r w:rsidRPr="00C145D5">
          <w:rPr>
            <w:rStyle w:val="Hyperlink"/>
            <w:noProof/>
          </w:rPr>
          <w:t>October–November 2024</w:t>
        </w:r>
        <w:r>
          <w:rPr>
            <w:noProof/>
            <w:webHidden/>
          </w:rPr>
          <w:tab/>
        </w:r>
        <w:r>
          <w:rPr>
            <w:noProof/>
            <w:webHidden/>
          </w:rPr>
          <w:fldChar w:fldCharType="begin"/>
        </w:r>
        <w:r>
          <w:rPr>
            <w:noProof/>
            <w:webHidden/>
          </w:rPr>
          <w:instrText xml:space="preserve"> PAGEREF _Toc149205299 \h </w:instrText>
        </w:r>
        <w:r>
          <w:rPr>
            <w:noProof/>
            <w:webHidden/>
          </w:rPr>
          <w:fldChar w:fldCharType="separate"/>
        </w:r>
        <w:r>
          <w:rPr>
            <w:noProof/>
            <w:webHidden/>
          </w:rPr>
          <w:t>15</w:t>
        </w:r>
        <w:r>
          <w:rPr>
            <w:noProof/>
            <w:webHidden/>
          </w:rPr>
          <w:fldChar w:fldCharType="end"/>
        </w:r>
      </w:hyperlink>
    </w:p>
    <w:p w:rsidR="00CD241F" w:rsidP="00EC109C" w14:paraId="319F56BB" w14:textId="5D67C35B">
      <w:pPr>
        <w:pStyle w:val="TOC1New"/>
        <w:spacing w:line="240" w:lineRule="auto"/>
        <w:contextualSpacing w:val="0"/>
        <w:rPr>
          <w:rFonts w:asciiTheme="minorHAnsi" w:hAnsiTheme="minorHAnsi"/>
          <w:color w:val="auto"/>
          <w:kern w:val="2"/>
          <w:lang w:eastAsia="en-US"/>
          <w14:ligatures w14:val="standardContextual"/>
        </w:rPr>
      </w:pPr>
      <w:hyperlink w:anchor="_Toc149205300" w:history="1">
        <w:r w:rsidRPr="00C145D5">
          <w:rPr>
            <w:rStyle w:val="Hyperlink"/>
          </w:rPr>
          <w:t>Chapter 4. Working With Your MIS and EBT Contractors</w:t>
        </w:r>
        <w:r>
          <w:rPr>
            <w:webHidden/>
          </w:rPr>
          <w:tab/>
        </w:r>
        <w:r>
          <w:rPr>
            <w:webHidden/>
          </w:rPr>
          <w:fldChar w:fldCharType="begin"/>
        </w:r>
        <w:r>
          <w:rPr>
            <w:webHidden/>
          </w:rPr>
          <w:instrText xml:space="preserve"> PAGEREF _Toc149205300 \h </w:instrText>
        </w:r>
        <w:r>
          <w:rPr>
            <w:webHidden/>
          </w:rPr>
          <w:fldChar w:fldCharType="separate"/>
        </w:r>
        <w:r>
          <w:rPr>
            <w:webHidden/>
          </w:rPr>
          <w:t>16</w:t>
        </w:r>
        <w:r>
          <w:rPr>
            <w:webHidden/>
          </w:rPr>
          <w:fldChar w:fldCharType="end"/>
        </w:r>
      </w:hyperlink>
    </w:p>
    <w:p w:rsidR="00CD241F" w:rsidP="00EC109C" w14:paraId="48CF0F16" w14:textId="0D7BB70E">
      <w:pPr>
        <w:pStyle w:val="TOC10"/>
        <w:tabs>
          <w:tab w:val="right" w:leader="dot" w:pos="8640"/>
        </w:tabs>
        <w:spacing w:after="60" w:line="240" w:lineRule="auto"/>
        <w:contextualSpacing w:val="0"/>
        <w:rPr>
          <w:rFonts w:asciiTheme="minorHAnsi" w:hAnsiTheme="minorHAnsi"/>
          <w:noProof/>
          <w:color w:val="auto"/>
          <w:kern w:val="2"/>
          <w:lang w:eastAsia="en-US"/>
          <w14:ligatures w14:val="standardContextual"/>
        </w:rPr>
      </w:pPr>
      <w:hyperlink w:anchor="_Toc149205301" w:history="1">
        <w:r w:rsidRPr="00C145D5">
          <w:rPr>
            <w:rStyle w:val="Hyperlink"/>
            <w:noProof/>
          </w:rPr>
          <w:t>Emails to MIS Contractors</w:t>
        </w:r>
        <w:r>
          <w:rPr>
            <w:noProof/>
            <w:webHidden/>
          </w:rPr>
          <w:tab/>
        </w:r>
        <w:r>
          <w:rPr>
            <w:noProof/>
            <w:webHidden/>
          </w:rPr>
          <w:fldChar w:fldCharType="begin"/>
        </w:r>
        <w:r>
          <w:rPr>
            <w:noProof/>
            <w:webHidden/>
          </w:rPr>
          <w:instrText xml:space="preserve"> PAGEREF _Toc149205301 \h </w:instrText>
        </w:r>
        <w:r>
          <w:rPr>
            <w:noProof/>
            <w:webHidden/>
          </w:rPr>
          <w:fldChar w:fldCharType="separate"/>
        </w:r>
        <w:r>
          <w:rPr>
            <w:noProof/>
            <w:webHidden/>
          </w:rPr>
          <w:t>16</w:t>
        </w:r>
        <w:r>
          <w:rPr>
            <w:noProof/>
            <w:webHidden/>
          </w:rPr>
          <w:fldChar w:fldCharType="end"/>
        </w:r>
      </w:hyperlink>
    </w:p>
    <w:p w:rsidR="00CD241F" w:rsidP="00EC109C" w14:paraId="4A829FF3" w14:textId="719CD649">
      <w:pPr>
        <w:pStyle w:val="TOC10"/>
        <w:tabs>
          <w:tab w:val="right" w:leader="dot" w:pos="8640"/>
        </w:tabs>
        <w:spacing w:after="60" w:line="240" w:lineRule="auto"/>
        <w:contextualSpacing w:val="0"/>
        <w:rPr>
          <w:rFonts w:asciiTheme="minorHAnsi" w:hAnsiTheme="minorHAnsi"/>
          <w:noProof/>
          <w:color w:val="auto"/>
          <w:kern w:val="2"/>
          <w:lang w:eastAsia="en-US"/>
          <w14:ligatures w14:val="standardContextual"/>
        </w:rPr>
      </w:pPr>
      <w:hyperlink w:anchor="_Toc149205302" w:history="1">
        <w:r w:rsidRPr="00C145D5">
          <w:rPr>
            <w:rStyle w:val="Hyperlink"/>
            <w:noProof/>
          </w:rPr>
          <w:t>Emails to EBT Processors</w:t>
        </w:r>
        <w:r>
          <w:rPr>
            <w:noProof/>
            <w:webHidden/>
          </w:rPr>
          <w:tab/>
        </w:r>
        <w:r>
          <w:rPr>
            <w:noProof/>
            <w:webHidden/>
          </w:rPr>
          <w:fldChar w:fldCharType="begin"/>
        </w:r>
        <w:r>
          <w:rPr>
            <w:noProof/>
            <w:webHidden/>
          </w:rPr>
          <w:instrText xml:space="preserve"> PAGEREF _Toc149205302 \h </w:instrText>
        </w:r>
        <w:r>
          <w:rPr>
            <w:noProof/>
            <w:webHidden/>
          </w:rPr>
          <w:fldChar w:fldCharType="separate"/>
        </w:r>
        <w:r>
          <w:rPr>
            <w:noProof/>
            <w:webHidden/>
          </w:rPr>
          <w:t>18</w:t>
        </w:r>
        <w:r>
          <w:rPr>
            <w:noProof/>
            <w:webHidden/>
          </w:rPr>
          <w:fldChar w:fldCharType="end"/>
        </w:r>
      </w:hyperlink>
    </w:p>
    <w:p w:rsidR="00CD241F" w:rsidP="00EC109C" w14:paraId="103F08C5" w14:textId="3C3C92C0">
      <w:pPr>
        <w:pStyle w:val="TOC10"/>
        <w:tabs>
          <w:tab w:val="right" w:leader="dot" w:pos="8640"/>
        </w:tabs>
        <w:spacing w:line="240" w:lineRule="auto"/>
        <w:contextualSpacing w:val="0"/>
        <w:rPr>
          <w:rFonts w:asciiTheme="minorHAnsi" w:hAnsiTheme="minorHAnsi"/>
          <w:noProof/>
          <w:color w:val="auto"/>
          <w:kern w:val="2"/>
          <w:lang w:eastAsia="en-US"/>
          <w14:ligatures w14:val="standardContextual"/>
        </w:rPr>
      </w:pPr>
      <w:hyperlink w:anchor="_Toc149205303" w:history="1">
        <w:r w:rsidRPr="00C145D5">
          <w:rPr>
            <w:rStyle w:val="Hyperlink"/>
            <w:noProof/>
          </w:rPr>
          <w:t>Sample Requirements for Contracts With MIS and EBT Vendors</w:t>
        </w:r>
        <w:r>
          <w:rPr>
            <w:noProof/>
            <w:webHidden/>
          </w:rPr>
          <w:tab/>
        </w:r>
        <w:r>
          <w:rPr>
            <w:noProof/>
            <w:webHidden/>
          </w:rPr>
          <w:fldChar w:fldCharType="begin"/>
        </w:r>
        <w:r>
          <w:rPr>
            <w:noProof/>
            <w:webHidden/>
          </w:rPr>
          <w:instrText xml:space="preserve"> PAGEREF _Toc149205303 \h </w:instrText>
        </w:r>
        <w:r>
          <w:rPr>
            <w:noProof/>
            <w:webHidden/>
          </w:rPr>
          <w:fldChar w:fldCharType="separate"/>
        </w:r>
        <w:r>
          <w:rPr>
            <w:noProof/>
            <w:webHidden/>
          </w:rPr>
          <w:t>20</w:t>
        </w:r>
        <w:r>
          <w:rPr>
            <w:noProof/>
            <w:webHidden/>
          </w:rPr>
          <w:fldChar w:fldCharType="end"/>
        </w:r>
      </w:hyperlink>
    </w:p>
    <w:p w:rsidR="00CD241F" w:rsidP="00EC109C" w14:paraId="5D4018B9" w14:textId="52793B24">
      <w:pPr>
        <w:pStyle w:val="TOC1New"/>
        <w:spacing w:line="240" w:lineRule="auto"/>
        <w:contextualSpacing w:val="0"/>
        <w:rPr>
          <w:rFonts w:asciiTheme="minorHAnsi" w:hAnsiTheme="minorHAnsi"/>
          <w:color w:val="auto"/>
          <w:kern w:val="2"/>
          <w:lang w:eastAsia="en-US"/>
          <w14:ligatures w14:val="standardContextual"/>
        </w:rPr>
      </w:pPr>
      <w:hyperlink w:anchor="_Toc149205304" w:history="1">
        <w:r w:rsidRPr="00C145D5">
          <w:rPr>
            <w:rStyle w:val="Hyperlink"/>
          </w:rPr>
          <w:t>Chapter 5. WIC PC 2024 Data Definitions and Specifications: MIS</w:t>
        </w:r>
        <w:r>
          <w:rPr>
            <w:webHidden/>
          </w:rPr>
          <w:tab/>
        </w:r>
        <w:r>
          <w:rPr>
            <w:webHidden/>
          </w:rPr>
          <w:fldChar w:fldCharType="begin"/>
        </w:r>
        <w:r>
          <w:rPr>
            <w:webHidden/>
          </w:rPr>
          <w:instrText xml:space="preserve"> PAGEREF _Toc149205304 \h </w:instrText>
        </w:r>
        <w:r>
          <w:rPr>
            <w:webHidden/>
          </w:rPr>
          <w:fldChar w:fldCharType="separate"/>
        </w:r>
        <w:r>
          <w:rPr>
            <w:webHidden/>
          </w:rPr>
          <w:t>21</w:t>
        </w:r>
        <w:r>
          <w:rPr>
            <w:webHidden/>
          </w:rPr>
          <w:fldChar w:fldCharType="end"/>
        </w:r>
      </w:hyperlink>
    </w:p>
    <w:p w:rsidR="00CD241F" w:rsidP="00EC109C" w14:paraId="7F016305" w14:textId="526C0EEE">
      <w:pPr>
        <w:pStyle w:val="TOC10"/>
        <w:tabs>
          <w:tab w:val="right" w:leader="dot" w:pos="8640"/>
        </w:tabs>
        <w:spacing w:after="60" w:line="240" w:lineRule="auto"/>
        <w:contextualSpacing w:val="0"/>
        <w:rPr>
          <w:rFonts w:asciiTheme="minorHAnsi" w:hAnsiTheme="minorHAnsi"/>
          <w:noProof/>
          <w:color w:val="auto"/>
          <w:kern w:val="2"/>
          <w:lang w:eastAsia="en-US"/>
          <w14:ligatures w14:val="standardContextual"/>
        </w:rPr>
      </w:pPr>
      <w:hyperlink w:anchor="_Toc149205305" w:history="1">
        <w:r w:rsidRPr="00C145D5">
          <w:rPr>
            <w:rStyle w:val="Hyperlink"/>
            <w:noProof/>
          </w:rPr>
          <w:t>Specifications for WIC PC MIS Data</w:t>
        </w:r>
        <w:r>
          <w:rPr>
            <w:noProof/>
            <w:webHidden/>
          </w:rPr>
          <w:tab/>
        </w:r>
        <w:r>
          <w:rPr>
            <w:noProof/>
            <w:webHidden/>
          </w:rPr>
          <w:fldChar w:fldCharType="begin"/>
        </w:r>
        <w:r>
          <w:rPr>
            <w:noProof/>
            <w:webHidden/>
          </w:rPr>
          <w:instrText xml:space="preserve"> PAGEREF _Toc149205305 \h </w:instrText>
        </w:r>
        <w:r>
          <w:rPr>
            <w:noProof/>
            <w:webHidden/>
          </w:rPr>
          <w:fldChar w:fldCharType="separate"/>
        </w:r>
        <w:r>
          <w:rPr>
            <w:noProof/>
            <w:webHidden/>
          </w:rPr>
          <w:t>21</w:t>
        </w:r>
        <w:r>
          <w:rPr>
            <w:noProof/>
            <w:webHidden/>
          </w:rPr>
          <w:fldChar w:fldCharType="end"/>
        </w:r>
      </w:hyperlink>
    </w:p>
    <w:p w:rsidR="00CD241F" w:rsidP="00EC109C" w14:paraId="7340B3A5" w14:textId="73658304">
      <w:pPr>
        <w:pStyle w:val="TOC10"/>
        <w:tabs>
          <w:tab w:val="right" w:leader="dot" w:pos="8640"/>
        </w:tabs>
        <w:spacing w:line="240" w:lineRule="auto"/>
        <w:contextualSpacing w:val="0"/>
        <w:rPr>
          <w:rFonts w:asciiTheme="minorHAnsi" w:hAnsiTheme="minorHAnsi"/>
          <w:noProof/>
          <w:color w:val="auto"/>
          <w:kern w:val="2"/>
          <w:lang w:eastAsia="en-US"/>
          <w14:ligatures w14:val="standardContextual"/>
        </w:rPr>
      </w:pPr>
      <w:hyperlink w:anchor="_Toc149205306" w:history="1">
        <w:r w:rsidRPr="00C145D5">
          <w:rPr>
            <w:rStyle w:val="Hyperlink"/>
            <w:noProof/>
          </w:rPr>
          <w:t>MIS Item Definitions</w:t>
        </w:r>
        <w:r>
          <w:rPr>
            <w:noProof/>
            <w:webHidden/>
          </w:rPr>
          <w:tab/>
        </w:r>
        <w:r>
          <w:rPr>
            <w:noProof/>
            <w:webHidden/>
          </w:rPr>
          <w:fldChar w:fldCharType="begin"/>
        </w:r>
        <w:r>
          <w:rPr>
            <w:noProof/>
            <w:webHidden/>
          </w:rPr>
          <w:instrText xml:space="preserve"> PAGEREF _Toc149205306 \h </w:instrText>
        </w:r>
        <w:r>
          <w:rPr>
            <w:noProof/>
            <w:webHidden/>
          </w:rPr>
          <w:fldChar w:fldCharType="separate"/>
        </w:r>
        <w:r>
          <w:rPr>
            <w:noProof/>
            <w:webHidden/>
          </w:rPr>
          <w:t>23</w:t>
        </w:r>
        <w:r>
          <w:rPr>
            <w:noProof/>
            <w:webHidden/>
          </w:rPr>
          <w:fldChar w:fldCharType="end"/>
        </w:r>
      </w:hyperlink>
    </w:p>
    <w:p w:rsidR="00CD241F" w:rsidP="00EC109C" w14:paraId="1438B276" w14:textId="267D7D2B">
      <w:pPr>
        <w:pStyle w:val="TOC1New"/>
        <w:spacing w:line="240" w:lineRule="auto"/>
        <w:contextualSpacing w:val="0"/>
        <w:rPr>
          <w:rFonts w:asciiTheme="minorHAnsi" w:hAnsiTheme="minorHAnsi"/>
          <w:color w:val="auto"/>
          <w:kern w:val="2"/>
          <w:lang w:eastAsia="en-US"/>
          <w14:ligatures w14:val="standardContextual"/>
        </w:rPr>
      </w:pPr>
      <w:hyperlink w:anchor="_Toc149205307" w:history="1">
        <w:r w:rsidRPr="00C145D5">
          <w:rPr>
            <w:rStyle w:val="Hyperlink"/>
          </w:rPr>
          <w:t>Chapter 6. WIC PC 2024 Data Definitions and Specifications: EBT</w:t>
        </w:r>
        <w:r>
          <w:rPr>
            <w:webHidden/>
          </w:rPr>
          <w:tab/>
        </w:r>
        <w:r>
          <w:rPr>
            <w:webHidden/>
          </w:rPr>
          <w:fldChar w:fldCharType="begin"/>
        </w:r>
        <w:r>
          <w:rPr>
            <w:webHidden/>
          </w:rPr>
          <w:instrText xml:space="preserve"> PAGEREF _Toc149205307 \h </w:instrText>
        </w:r>
        <w:r>
          <w:rPr>
            <w:webHidden/>
          </w:rPr>
          <w:fldChar w:fldCharType="separate"/>
        </w:r>
        <w:r>
          <w:rPr>
            <w:webHidden/>
          </w:rPr>
          <w:t>32</w:t>
        </w:r>
        <w:r>
          <w:rPr>
            <w:webHidden/>
          </w:rPr>
          <w:fldChar w:fldCharType="end"/>
        </w:r>
      </w:hyperlink>
    </w:p>
    <w:p w:rsidR="00CD241F" w:rsidP="00EC109C" w14:paraId="5E231389" w14:textId="6E618C6C">
      <w:pPr>
        <w:pStyle w:val="TOC10"/>
        <w:tabs>
          <w:tab w:val="right" w:leader="dot" w:pos="8640"/>
        </w:tabs>
        <w:spacing w:after="60" w:line="240" w:lineRule="auto"/>
        <w:contextualSpacing w:val="0"/>
        <w:rPr>
          <w:rFonts w:asciiTheme="minorHAnsi" w:hAnsiTheme="minorHAnsi"/>
          <w:noProof/>
          <w:color w:val="auto"/>
          <w:kern w:val="2"/>
          <w:lang w:eastAsia="en-US"/>
          <w14:ligatures w14:val="standardContextual"/>
        </w:rPr>
      </w:pPr>
      <w:hyperlink w:anchor="_Toc149205308" w:history="1">
        <w:r w:rsidRPr="00C145D5">
          <w:rPr>
            <w:rStyle w:val="Hyperlink"/>
            <w:noProof/>
          </w:rPr>
          <w:t>Specifications for WIC PC EBT Data</w:t>
        </w:r>
        <w:r>
          <w:rPr>
            <w:noProof/>
            <w:webHidden/>
          </w:rPr>
          <w:tab/>
        </w:r>
        <w:r>
          <w:rPr>
            <w:noProof/>
            <w:webHidden/>
          </w:rPr>
          <w:fldChar w:fldCharType="begin"/>
        </w:r>
        <w:r>
          <w:rPr>
            <w:noProof/>
            <w:webHidden/>
          </w:rPr>
          <w:instrText xml:space="preserve"> PAGEREF _Toc149205308 \h </w:instrText>
        </w:r>
        <w:r>
          <w:rPr>
            <w:noProof/>
            <w:webHidden/>
          </w:rPr>
          <w:fldChar w:fldCharType="separate"/>
        </w:r>
        <w:r>
          <w:rPr>
            <w:noProof/>
            <w:webHidden/>
          </w:rPr>
          <w:t>32</w:t>
        </w:r>
        <w:r>
          <w:rPr>
            <w:noProof/>
            <w:webHidden/>
          </w:rPr>
          <w:fldChar w:fldCharType="end"/>
        </w:r>
      </w:hyperlink>
    </w:p>
    <w:p w:rsidR="00CD241F" w:rsidP="00EC109C" w14:paraId="02B1513B" w14:textId="11CF210D">
      <w:pPr>
        <w:pStyle w:val="TOC10"/>
        <w:tabs>
          <w:tab w:val="right" w:leader="dot" w:pos="8640"/>
        </w:tabs>
        <w:spacing w:after="60" w:line="240" w:lineRule="auto"/>
        <w:contextualSpacing w:val="0"/>
        <w:rPr>
          <w:rFonts w:asciiTheme="minorHAnsi" w:hAnsiTheme="minorHAnsi"/>
          <w:noProof/>
          <w:color w:val="auto"/>
          <w:kern w:val="2"/>
          <w:lang w:eastAsia="en-US"/>
          <w14:ligatures w14:val="standardContextual"/>
        </w:rPr>
      </w:pPr>
      <w:hyperlink w:anchor="_Toc149205309" w:history="1">
        <w:r w:rsidRPr="00C145D5">
          <w:rPr>
            <w:rStyle w:val="Hyperlink"/>
            <w:noProof/>
          </w:rPr>
          <w:t>EBT Item Definitions</w:t>
        </w:r>
        <w:r>
          <w:rPr>
            <w:noProof/>
            <w:webHidden/>
          </w:rPr>
          <w:tab/>
        </w:r>
        <w:r>
          <w:rPr>
            <w:noProof/>
            <w:webHidden/>
          </w:rPr>
          <w:fldChar w:fldCharType="begin"/>
        </w:r>
        <w:r>
          <w:rPr>
            <w:noProof/>
            <w:webHidden/>
          </w:rPr>
          <w:instrText xml:space="preserve"> PAGEREF _Toc149205309 \h </w:instrText>
        </w:r>
        <w:r>
          <w:rPr>
            <w:noProof/>
            <w:webHidden/>
          </w:rPr>
          <w:fldChar w:fldCharType="separate"/>
        </w:r>
        <w:r>
          <w:rPr>
            <w:noProof/>
            <w:webHidden/>
          </w:rPr>
          <w:t>33</w:t>
        </w:r>
        <w:r>
          <w:rPr>
            <w:noProof/>
            <w:webHidden/>
          </w:rPr>
          <w:fldChar w:fldCharType="end"/>
        </w:r>
      </w:hyperlink>
    </w:p>
    <w:p w:rsidR="00CD241F" w:rsidP="00EC109C" w14:paraId="6785EB78" w14:textId="439200C4">
      <w:pPr>
        <w:pStyle w:val="TOC10"/>
        <w:tabs>
          <w:tab w:val="right" w:leader="dot" w:pos="8640"/>
        </w:tabs>
        <w:spacing w:line="240" w:lineRule="auto"/>
        <w:contextualSpacing w:val="0"/>
        <w:rPr>
          <w:rFonts w:asciiTheme="minorHAnsi" w:hAnsiTheme="minorHAnsi"/>
          <w:noProof/>
          <w:color w:val="auto"/>
          <w:kern w:val="2"/>
          <w:lang w:eastAsia="en-US"/>
          <w14:ligatures w14:val="standardContextual"/>
        </w:rPr>
      </w:pPr>
      <w:hyperlink w:anchor="_Toc149205310" w:history="1">
        <w:r w:rsidRPr="00C145D5">
          <w:rPr>
            <w:rStyle w:val="Hyperlink"/>
            <w:noProof/>
          </w:rPr>
          <w:t>Layout of EBT Data for Submission</w:t>
        </w:r>
        <w:r>
          <w:rPr>
            <w:noProof/>
            <w:webHidden/>
          </w:rPr>
          <w:tab/>
        </w:r>
        <w:r>
          <w:rPr>
            <w:noProof/>
            <w:webHidden/>
          </w:rPr>
          <w:fldChar w:fldCharType="begin"/>
        </w:r>
        <w:r>
          <w:rPr>
            <w:noProof/>
            <w:webHidden/>
          </w:rPr>
          <w:instrText xml:space="preserve"> PAGEREF _Toc149205310 \h </w:instrText>
        </w:r>
        <w:r>
          <w:rPr>
            <w:noProof/>
            <w:webHidden/>
          </w:rPr>
          <w:fldChar w:fldCharType="separate"/>
        </w:r>
        <w:r>
          <w:rPr>
            <w:noProof/>
            <w:webHidden/>
          </w:rPr>
          <w:t>37</w:t>
        </w:r>
        <w:r>
          <w:rPr>
            <w:noProof/>
            <w:webHidden/>
          </w:rPr>
          <w:fldChar w:fldCharType="end"/>
        </w:r>
      </w:hyperlink>
    </w:p>
    <w:p w:rsidR="00CD241F" w:rsidP="00EC109C" w14:paraId="17A74CCA" w14:textId="787376A7">
      <w:pPr>
        <w:pStyle w:val="TOC1New"/>
        <w:spacing w:line="240" w:lineRule="auto"/>
        <w:contextualSpacing w:val="0"/>
        <w:rPr>
          <w:rFonts w:asciiTheme="minorHAnsi" w:hAnsiTheme="minorHAnsi"/>
          <w:color w:val="auto"/>
          <w:kern w:val="2"/>
          <w:lang w:eastAsia="en-US"/>
          <w14:ligatures w14:val="standardContextual"/>
        </w:rPr>
      </w:pPr>
      <w:hyperlink w:anchor="_Toc149205311" w:history="1">
        <w:r w:rsidRPr="00C145D5">
          <w:rPr>
            <w:rStyle w:val="Hyperlink"/>
          </w:rPr>
          <w:t>Appendix A. Nutritional Risk Worksheet</w:t>
        </w:r>
        <w:r>
          <w:rPr>
            <w:webHidden/>
          </w:rPr>
          <w:tab/>
        </w:r>
        <w:r w:rsidR="00975816">
          <w:rPr>
            <w:webHidden/>
          </w:rPr>
          <w:t>A-</w:t>
        </w:r>
        <w:r>
          <w:rPr>
            <w:webHidden/>
          </w:rPr>
          <w:fldChar w:fldCharType="begin"/>
        </w:r>
        <w:r>
          <w:rPr>
            <w:webHidden/>
          </w:rPr>
          <w:instrText xml:space="preserve"> PAGEREF _Toc149205311 \h </w:instrText>
        </w:r>
        <w:r>
          <w:rPr>
            <w:webHidden/>
          </w:rPr>
          <w:fldChar w:fldCharType="separate"/>
        </w:r>
        <w:r>
          <w:rPr>
            <w:webHidden/>
          </w:rPr>
          <w:t>1</w:t>
        </w:r>
        <w:r>
          <w:rPr>
            <w:webHidden/>
          </w:rPr>
          <w:fldChar w:fldCharType="end"/>
        </w:r>
      </w:hyperlink>
    </w:p>
    <w:p w:rsidR="00CD241F" w:rsidRPr="00975816" w:rsidP="00EC109C" w14:paraId="0839A4F9" w14:textId="785A48BD">
      <w:pPr>
        <w:pStyle w:val="TOC1New"/>
        <w:spacing w:line="240" w:lineRule="auto"/>
        <w:contextualSpacing w:val="0"/>
        <w:rPr>
          <w:rFonts w:asciiTheme="minorHAnsi" w:hAnsiTheme="minorHAnsi"/>
          <w:color w:val="auto"/>
          <w:kern w:val="2"/>
          <w:lang w:eastAsia="en-US"/>
          <w14:ligatures w14:val="standardContextual"/>
        </w:rPr>
      </w:pPr>
      <w:hyperlink w:anchor="_Toc149205312" w:history="1">
        <w:r w:rsidRPr="00975816">
          <w:rPr>
            <w:rStyle w:val="Hyperlink"/>
          </w:rPr>
          <w:t>Appendix B. Food Code Documentation</w:t>
        </w:r>
        <w:r w:rsidRPr="00975816">
          <w:rPr>
            <w:webHidden/>
          </w:rPr>
          <w:tab/>
        </w:r>
        <w:r w:rsidR="00975816">
          <w:rPr>
            <w:webHidden/>
          </w:rPr>
          <w:t>B-</w:t>
        </w:r>
        <w:r w:rsidRPr="00975816">
          <w:rPr>
            <w:webHidden/>
          </w:rPr>
          <w:fldChar w:fldCharType="begin"/>
        </w:r>
        <w:r w:rsidRPr="00975816">
          <w:rPr>
            <w:webHidden/>
          </w:rPr>
          <w:instrText xml:space="preserve"> PAGEREF _Toc149205312 \h </w:instrText>
        </w:r>
        <w:r w:rsidRPr="00975816">
          <w:rPr>
            <w:webHidden/>
          </w:rPr>
          <w:fldChar w:fldCharType="separate"/>
        </w:r>
        <w:r w:rsidRPr="00975816">
          <w:rPr>
            <w:webHidden/>
          </w:rPr>
          <w:t>1</w:t>
        </w:r>
        <w:r w:rsidRPr="00975816">
          <w:rPr>
            <w:webHidden/>
          </w:rPr>
          <w:fldChar w:fldCharType="end"/>
        </w:r>
      </w:hyperlink>
    </w:p>
    <w:p w:rsidR="00CD241F" w:rsidRPr="00975816" w:rsidP="00EC109C" w14:paraId="267A91CA" w14:textId="7695CDF4">
      <w:pPr>
        <w:pStyle w:val="TOC1New"/>
        <w:spacing w:line="240" w:lineRule="auto"/>
        <w:contextualSpacing w:val="0"/>
        <w:rPr>
          <w:rFonts w:asciiTheme="minorHAnsi" w:hAnsiTheme="minorHAnsi"/>
          <w:color w:val="auto"/>
          <w:kern w:val="2"/>
          <w:lang w:eastAsia="en-US"/>
          <w14:ligatures w14:val="standardContextual"/>
        </w:rPr>
      </w:pPr>
      <w:hyperlink w:anchor="_Toc149205313" w:history="1">
        <w:r w:rsidRPr="00975816">
          <w:rPr>
            <w:rStyle w:val="Hyperlink"/>
          </w:rPr>
          <w:t>Appendix C. Management Information System Data Transmittal Worksheet</w:t>
        </w:r>
        <w:r w:rsidRPr="00975816">
          <w:rPr>
            <w:webHidden/>
          </w:rPr>
          <w:tab/>
        </w:r>
        <w:r w:rsidR="00975816">
          <w:rPr>
            <w:webHidden/>
          </w:rPr>
          <w:t>C-</w:t>
        </w:r>
        <w:r w:rsidRPr="00975816">
          <w:rPr>
            <w:webHidden/>
          </w:rPr>
          <w:fldChar w:fldCharType="begin"/>
        </w:r>
        <w:r w:rsidRPr="00975816">
          <w:rPr>
            <w:webHidden/>
          </w:rPr>
          <w:instrText xml:space="preserve"> PAGEREF _Toc149205313 \h </w:instrText>
        </w:r>
        <w:r w:rsidRPr="00975816">
          <w:rPr>
            <w:webHidden/>
          </w:rPr>
          <w:fldChar w:fldCharType="separate"/>
        </w:r>
        <w:r w:rsidRPr="00975816">
          <w:rPr>
            <w:webHidden/>
          </w:rPr>
          <w:t>1</w:t>
        </w:r>
        <w:r w:rsidRPr="00975816">
          <w:rPr>
            <w:webHidden/>
          </w:rPr>
          <w:fldChar w:fldCharType="end"/>
        </w:r>
      </w:hyperlink>
    </w:p>
    <w:p w:rsidR="00CD241F" w:rsidRPr="00975816" w:rsidP="00EC109C" w14:paraId="4737C81A" w14:textId="7E155A2E">
      <w:pPr>
        <w:pStyle w:val="TOC1New"/>
        <w:spacing w:line="240" w:lineRule="auto"/>
        <w:contextualSpacing w:val="0"/>
        <w:rPr>
          <w:rFonts w:asciiTheme="minorHAnsi" w:hAnsiTheme="minorHAnsi"/>
          <w:color w:val="auto"/>
          <w:kern w:val="2"/>
          <w:lang w:eastAsia="en-US"/>
          <w14:ligatures w14:val="standardContextual"/>
        </w:rPr>
      </w:pPr>
      <w:hyperlink w:anchor="_Toc149205314" w:history="1">
        <w:r w:rsidRPr="00975816">
          <w:rPr>
            <w:rStyle w:val="Hyperlink"/>
          </w:rPr>
          <w:t>Appendix D. Electronic Benefit Transfer Data Transmittal Worksheet</w:t>
        </w:r>
        <w:r w:rsidRPr="00975816">
          <w:rPr>
            <w:webHidden/>
          </w:rPr>
          <w:tab/>
        </w:r>
        <w:r w:rsidR="00975816">
          <w:rPr>
            <w:webHidden/>
          </w:rPr>
          <w:t>D-</w:t>
        </w:r>
        <w:r w:rsidRPr="00975816">
          <w:rPr>
            <w:webHidden/>
          </w:rPr>
          <w:fldChar w:fldCharType="begin"/>
        </w:r>
        <w:r w:rsidRPr="00975816">
          <w:rPr>
            <w:webHidden/>
          </w:rPr>
          <w:instrText xml:space="preserve"> PAGEREF _Toc149205314 \h </w:instrText>
        </w:r>
        <w:r w:rsidRPr="00975816">
          <w:rPr>
            <w:webHidden/>
          </w:rPr>
          <w:fldChar w:fldCharType="separate"/>
        </w:r>
        <w:r w:rsidRPr="00975816">
          <w:rPr>
            <w:webHidden/>
          </w:rPr>
          <w:t>1</w:t>
        </w:r>
        <w:r w:rsidRPr="00975816">
          <w:rPr>
            <w:webHidden/>
          </w:rPr>
          <w:fldChar w:fldCharType="end"/>
        </w:r>
      </w:hyperlink>
    </w:p>
    <w:p w:rsidR="00CD241F" w:rsidP="00EC109C" w14:paraId="42045F7E" w14:textId="4E7FD4DB">
      <w:pPr>
        <w:pStyle w:val="TOC1New"/>
        <w:spacing w:line="240" w:lineRule="auto"/>
        <w:contextualSpacing w:val="0"/>
        <w:rPr>
          <w:rFonts w:asciiTheme="minorHAnsi" w:hAnsiTheme="minorHAnsi"/>
          <w:color w:val="auto"/>
          <w:kern w:val="2"/>
          <w:lang w:eastAsia="en-US"/>
          <w14:ligatures w14:val="standardContextual"/>
        </w:rPr>
      </w:pPr>
      <w:hyperlink w:anchor="_Toc149205315" w:history="1">
        <w:r w:rsidRPr="00975816">
          <w:rPr>
            <w:rStyle w:val="Hyperlink"/>
          </w:rPr>
          <w:t>Appendix E. Detailed Specifications for Minimum Data Set Variables</w:t>
        </w:r>
        <w:r w:rsidRPr="00975816">
          <w:rPr>
            <w:webHidden/>
          </w:rPr>
          <w:tab/>
        </w:r>
        <w:r w:rsidR="00975816">
          <w:rPr>
            <w:webHidden/>
          </w:rPr>
          <w:t>E-</w:t>
        </w:r>
        <w:r w:rsidRPr="00975816">
          <w:rPr>
            <w:webHidden/>
          </w:rPr>
          <w:fldChar w:fldCharType="begin"/>
        </w:r>
        <w:r w:rsidRPr="00975816">
          <w:rPr>
            <w:webHidden/>
          </w:rPr>
          <w:instrText xml:space="preserve"> PAGEREF _Toc149205315 \h </w:instrText>
        </w:r>
        <w:r w:rsidRPr="00975816">
          <w:rPr>
            <w:webHidden/>
          </w:rPr>
          <w:fldChar w:fldCharType="separate"/>
        </w:r>
        <w:r w:rsidRPr="00975816">
          <w:rPr>
            <w:webHidden/>
          </w:rPr>
          <w:t>1</w:t>
        </w:r>
        <w:r w:rsidRPr="00975816">
          <w:rPr>
            <w:webHidden/>
          </w:rPr>
          <w:fldChar w:fldCharType="end"/>
        </w:r>
      </w:hyperlink>
    </w:p>
    <w:p w:rsidR="00CD241F" w:rsidP="00EC109C" w14:paraId="7D5EA9AB" w14:textId="719D3AB7">
      <w:pPr>
        <w:pStyle w:val="TOC1New"/>
        <w:spacing w:line="240" w:lineRule="auto"/>
        <w:contextualSpacing w:val="0"/>
        <w:rPr>
          <w:rFonts w:asciiTheme="minorHAnsi" w:hAnsiTheme="minorHAnsi"/>
          <w:color w:val="auto"/>
          <w:kern w:val="2"/>
          <w:lang w:eastAsia="en-US"/>
          <w14:ligatures w14:val="standardContextual"/>
        </w:rPr>
      </w:pPr>
      <w:hyperlink w:anchor="_Toc149205353" w:history="1">
        <w:r w:rsidRPr="00C145D5">
          <w:rPr>
            <w:rStyle w:val="Hyperlink"/>
          </w:rPr>
          <w:t>Appendix F. Detailed Specifications for Supplemental Data Set Variables</w:t>
        </w:r>
        <w:r>
          <w:rPr>
            <w:webHidden/>
          </w:rPr>
          <w:tab/>
        </w:r>
        <w:r w:rsidR="00975816">
          <w:rPr>
            <w:webHidden/>
          </w:rPr>
          <w:t>F-</w:t>
        </w:r>
        <w:r>
          <w:rPr>
            <w:webHidden/>
          </w:rPr>
          <w:fldChar w:fldCharType="begin"/>
        </w:r>
        <w:r>
          <w:rPr>
            <w:webHidden/>
          </w:rPr>
          <w:instrText xml:space="preserve"> PAGEREF _Toc149205353 \h </w:instrText>
        </w:r>
        <w:r>
          <w:rPr>
            <w:webHidden/>
          </w:rPr>
          <w:fldChar w:fldCharType="separate"/>
        </w:r>
        <w:r>
          <w:rPr>
            <w:webHidden/>
          </w:rPr>
          <w:t>1</w:t>
        </w:r>
        <w:r>
          <w:rPr>
            <w:webHidden/>
          </w:rPr>
          <w:fldChar w:fldCharType="end"/>
        </w:r>
      </w:hyperlink>
    </w:p>
    <w:p w:rsidR="00CD241F" w:rsidP="00EC109C" w14:paraId="3EF8E43F" w14:textId="02856667">
      <w:pPr>
        <w:pStyle w:val="TOC1New"/>
        <w:spacing w:line="240" w:lineRule="auto"/>
        <w:contextualSpacing w:val="0"/>
        <w:rPr>
          <w:rFonts w:asciiTheme="minorHAnsi" w:hAnsiTheme="minorHAnsi"/>
          <w:color w:val="auto"/>
          <w:kern w:val="2"/>
          <w:lang w:eastAsia="en-US"/>
          <w14:ligatures w14:val="standardContextual"/>
        </w:rPr>
      </w:pPr>
      <w:hyperlink w:anchor="_Toc149205373" w:history="1">
        <w:r w:rsidRPr="00C145D5">
          <w:rPr>
            <w:rStyle w:val="Hyperlink"/>
          </w:rPr>
          <w:t>Appendix G. Detailed Specifications for Additional MIS Items</w:t>
        </w:r>
        <w:r>
          <w:rPr>
            <w:webHidden/>
          </w:rPr>
          <w:tab/>
        </w:r>
        <w:r w:rsidR="00975816">
          <w:rPr>
            <w:webHidden/>
          </w:rPr>
          <w:t>G-</w:t>
        </w:r>
        <w:r>
          <w:rPr>
            <w:webHidden/>
          </w:rPr>
          <w:fldChar w:fldCharType="begin"/>
        </w:r>
        <w:r>
          <w:rPr>
            <w:webHidden/>
          </w:rPr>
          <w:instrText xml:space="preserve"> PAGEREF _Toc149205373 \h </w:instrText>
        </w:r>
        <w:r>
          <w:rPr>
            <w:webHidden/>
          </w:rPr>
          <w:fldChar w:fldCharType="separate"/>
        </w:r>
        <w:r>
          <w:rPr>
            <w:webHidden/>
          </w:rPr>
          <w:t>1</w:t>
        </w:r>
        <w:r>
          <w:rPr>
            <w:webHidden/>
          </w:rPr>
          <w:fldChar w:fldCharType="end"/>
        </w:r>
      </w:hyperlink>
    </w:p>
    <w:p w:rsidR="00CD241F" w:rsidP="00EC109C" w14:paraId="70FDD14E" w14:textId="334AA9AF">
      <w:pPr>
        <w:pStyle w:val="TOC1New"/>
        <w:spacing w:line="240" w:lineRule="auto"/>
        <w:contextualSpacing w:val="0"/>
        <w:rPr>
          <w:rStyle w:val="Hyperlink"/>
        </w:rPr>
      </w:pPr>
      <w:hyperlink w:anchor="_Toc149205378" w:history="1">
        <w:r w:rsidRPr="00C145D5">
          <w:rPr>
            <w:rStyle w:val="Hyperlink"/>
          </w:rPr>
          <w:t>Appendix H. Detailed Specifications for EBT Variables</w:t>
        </w:r>
        <w:r>
          <w:rPr>
            <w:webHidden/>
          </w:rPr>
          <w:tab/>
        </w:r>
        <w:r w:rsidR="00975816">
          <w:rPr>
            <w:webHidden/>
          </w:rPr>
          <w:t>H-</w:t>
        </w:r>
        <w:r>
          <w:rPr>
            <w:webHidden/>
          </w:rPr>
          <w:fldChar w:fldCharType="begin"/>
        </w:r>
        <w:r>
          <w:rPr>
            <w:webHidden/>
          </w:rPr>
          <w:instrText xml:space="preserve"> PAGEREF _Toc149205378 \h </w:instrText>
        </w:r>
        <w:r>
          <w:rPr>
            <w:webHidden/>
          </w:rPr>
          <w:fldChar w:fldCharType="separate"/>
        </w:r>
        <w:r>
          <w:rPr>
            <w:webHidden/>
          </w:rPr>
          <w:t>1</w:t>
        </w:r>
        <w:r>
          <w:rPr>
            <w:webHidden/>
          </w:rPr>
          <w:fldChar w:fldCharType="end"/>
        </w:r>
      </w:hyperlink>
      <w:r>
        <w:rPr>
          <w:rStyle w:val="Hyperlink"/>
        </w:rPr>
        <w:br w:type="page"/>
      </w:r>
    </w:p>
    <w:p w:rsidR="00975816" w:rsidRPr="00975816" w:rsidP="00975816" w14:paraId="2D894C23" w14:textId="073A9A68">
      <w:pPr>
        <w:pStyle w:val="TOC10"/>
        <w:spacing w:after="0" w:line="240" w:lineRule="auto"/>
        <w:ind w:left="0" w:right="1166" w:firstLine="0"/>
        <w:rPr>
          <w:sz w:val="2"/>
          <w:szCs w:val="2"/>
        </w:rPr>
      </w:pPr>
      <w:r>
        <w:fldChar w:fldCharType="end"/>
      </w:r>
    </w:p>
    <w:p w:rsidR="008E28F4" w:rsidP="008E28F4" w14:paraId="3291DC0B" w14:textId="2810BD7F">
      <w:pPr>
        <w:pStyle w:val="CC-Contentscontinued"/>
      </w:pPr>
      <w:r>
        <w:t>Table</w:t>
      </w:r>
      <w:r>
        <w:t>s</w:t>
      </w:r>
    </w:p>
    <w:p w:rsidR="00975816" w:rsidP="00975816" w14:paraId="1EFC431F" w14:textId="45D1859E">
      <w:pPr>
        <w:pStyle w:val="TOC1New"/>
        <w:contextualSpacing w:val="0"/>
        <w:rPr>
          <w:rFonts w:asciiTheme="minorHAnsi" w:hAnsiTheme="minorHAnsi"/>
          <w:kern w:val="2"/>
          <w:lang w:eastAsia="en-US"/>
          <w14:ligatures w14:val="standardContextual"/>
        </w:rPr>
      </w:pPr>
      <w:r>
        <w:fldChar w:fldCharType="begin"/>
      </w:r>
      <w:r>
        <w:instrText xml:space="preserve"> TOC \h \z \t "ET-Exhibit Title" \c </w:instrText>
      </w:r>
      <w:r>
        <w:fldChar w:fldCharType="separate"/>
      </w:r>
      <w:hyperlink w:anchor="_Toc149205970" w:history="1">
        <w:r w:rsidRPr="00EF2694">
          <w:rPr>
            <w:rStyle w:val="Hyperlink"/>
          </w:rPr>
          <w:t>Table 1-1. Key WIC PC 2024 Milestones</w:t>
        </w:r>
        <w:r>
          <w:rPr>
            <w:webHidden/>
          </w:rPr>
          <w:tab/>
        </w:r>
        <w:r>
          <w:rPr>
            <w:webHidden/>
          </w:rPr>
          <w:fldChar w:fldCharType="begin"/>
        </w:r>
        <w:r>
          <w:rPr>
            <w:webHidden/>
          </w:rPr>
          <w:instrText xml:space="preserve"> PAGEREF _Toc149205970 \h </w:instrText>
        </w:r>
        <w:r>
          <w:rPr>
            <w:webHidden/>
          </w:rPr>
          <w:fldChar w:fldCharType="separate"/>
        </w:r>
        <w:r>
          <w:rPr>
            <w:webHidden/>
          </w:rPr>
          <w:t>4</w:t>
        </w:r>
        <w:r>
          <w:rPr>
            <w:webHidden/>
          </w:rPr>
          <w:fldChar w:fldCharType="end"/>
        </w:r>
      </w:hyperlink>
    </w:p>
    <w:p w:rsidR="00975816" w:rsidP="00975816" w14:paraId="4EA7C2EB" w14:textId="06B3E27B">
      <w:pPr>
        <w:pStyle w:val="TOC1New"/>
        <w:contextualSpacing w:val="0"/>
        <w:rPr>
          <w:rFonts w:asciiTheme="minorHAnsi" w:hAnsiTheme="minorHAnsi"/>
          <w:kern w:val="2"/>
          <w:lang w:eastAsia="en-US"/>
          <w14:ligatures w14:val="standardContextual"/>
        </w:rPr>
      </w:pPr>
      <w:hyperlink w:anchor="_Toc149205971" w:history="1">
        <w:r w:rsidRPr="00EF2694">
          <w:rPr>
            <w:rStyle w:val="Hyperlink"/>
          </w:rPr>
          <w:t>Table 2-1. Key WIC PC 2024 Milestones</w:t>
        </w:r>
        <w:r>
          <w:rPr>
            <w:webHidden/>
          </w:rPr>
          <w:tab/>
        </w:r>
        <w:r>
          <w:rPr>
            <w:webHidden/>
          </w:rPr>
          <w:fldChar w:fldCharType="begin"/>
        </w:r>
        <w:r>
          <w:rPr>
            <w:webHidden/>
          </w:rPr>
          <w:instrText xml:space="preserve"> PAGEREF _Toc149205971 \h </w:instrText>
        </w:r>
        <w:r>
          <w:rPr>
            <w:webHidden/>
          </w:rPr>
          <w:fldChar w:fldCharType="separate"/>
        </w:r>
        <w:r>
          <w:rPr>
            <w:webHidden/>
          </w:rPr>
          <w:t>6</w:t>
        </w:r>
        <w:r>
          <w:rPr>
            <w:webHidden/>
          </w:rPr>
          <w:fldChar w:fldCharType="end"/>
        </w:r>
      </w:hyperlink>
    </w:p>
    <w:p w:rsidR="00975816" w:rsidP="00975816" w14:paraId="14ED963A" w14:textId="7632E09E">
      <w:pPr>
        <w:pStyle w:val="TOC1New"/>
        <w:contextualSpacing w:val="0"/>
        <w:rPr>
          <w:rFonts w:asciiTheme="minorHAnsi" w:hAnsiTheme="minorHAnsi"/>
          <w:kern w:val="2"/>
          <w:lang w:eastAsia="en-US"/>
          <w14:ligatures w14:val="standardContextual"/>
        </w:rPr>
      </w:pPr>
      <w:hyperlink w:anchor="_Toc149205972" w:history="1">
        <w:r w:rsidRPr="00EF2694">
          <w:rPr>
            <w:rStyle w:val="Hyperlink"/>
          </w:rPr>
          <w:t>Table 5.1. MIS Data File Layout</w:t>
        </w:r>
        <w:r>
          <w:rPr>
            <w:webHidden/>
          </w:rPr>
          <w:tab/>
        </w:r>
        <w:r>
          <w:rPr>
            <w:webHidden/>
          </w:rPr>
          <w:fldChar w:fldCharType="begin"/>
        </w:r>
        <w:r>
          <w:rPr>
            <w:webHidden/>
          </w:rPr>
          <w:instrText xml:space="preserve"> PAGEREF _Toc149205972 \h </w:instrText>
        </w:r>
        <w:r>
          <w:rPr>
            <w:webHidden/>
          </w:rPr>
          <w:fldChar w:fldCharType="separate"/>
        </w:r>
        <w:r>
          <w:rPr>
            <w:webHidden/>
          </w:rPr>
          <w:t>26</w:t>
        </w:r>
        <w:r>
          <w:rPr>
            <w:webHidden/>
          </w:rPr>
          <w:fldChar w:fldCharType="end"/>
        </w:r>
      </w:hyperlink>
    </w:p>
    <w:p w:rsidR="00975816" w:rsidP="00975816" w14:paraId="79A8F546" w14:textId="2C9A3C5A">
      <w:pPr>
        <w:pStyle w:val="TOC1New"/>
        <w:contextualSpacing w:val="0"/>
        <w:rPr>
          <w:rFonts w:asciiTheme="minorHAnsi" w:hAnsiTheme="minorHAnsi"/>
          <w:kern w:val="2"/>
          <w:lang w:eastAsia="en-US"/>
          <w14:ligatures w14:val="standardContextual"/>
        </w:rPr>
      </w:pPr>
      <w:hyperlink w:anchor="_Toc149205973" w:history="1">
        <w:r w:rsidRPr="00EF2694">
          <w:rPr>
            <w:rStyle w:val="Hyperlink"/>
          </w:rPr>
          <w:t>Table 6.1. WIC EBT Data File Layout: EBT Issuance</w:t>
        </w:r>
        <w:r>
          <w:rPr>
            <w:webHidden/>
          </w:rPr>
          <w:tab/>
        </w:r>
        <w:r>
          <w:rPr>
            <w:webHidden/>
          </w:rPr>
          <w:fldChar w:fldCharType="begin"/>
        </w:r>
        <w:r>
          <w:rPr>
            <w:webHidden/>
          </w:rPr>
          <w:instrText xml:space="preserve"> PAGEREF _Toc149205973 \h </w:instrText>
        </w:r>
        <w:r>
          <w:rPr>
            <w:webHidden/>
          </w:rPr>
          <w:fldChar w:fldCharType="separate"/>
        </w:r>
        <w:r>
          <w:rPr>
            <w:webHidden/>
          </w:rPr>
          <w:t>34</w:t>
        </w:r>
        <w:r>
          <w:rPr>
            <w:webHidden/>
          </w:rPr>
          <w:fldChar w:fldCharType="end"/>
        </w:r>
      </w:hyperlink>
    </w:p>
    <w:p w:rsidR="00975816" w:rsidP="00975816" w14:paraId="61D68633" w14:textId="4C6E58D5">
      <w:pPr>
        <w:pStyle w:val="TOC1New"/>
        <w:contextualSpacing w:val="0"/>
        <w:rPr>
          <w:rFonts w:asciiTheme="minorHAnsi" w:hAnsiTheme="minorHAnsi"/>
          <w:kern w:val="2"/>
          <w:lang w:eastAsia="en-US"/>
          <w14:ligatures w14:val="standardContextual"/>
        </w:rPr>
      </w:pPr>
      <w:hyperlink w:anchor="_Toc149205974" w:history="1">
        <w:r w:rsidRPr="00EF2694">
          <w:rPr>
            <w:rStyle w:val="Hyperlink"/>
          </w:rPr>
          <w:t>Table 6.2. WIC EBT Data File Layout: EBT Redemption</w:t>
        </w:r>
        <w:r>
          <w:rPr>
            <w:webHidden/>
          </w:rPr>
          <w:tab/>
        </w:r>
        <w:r>
          <w:rPr>
            <w:webHidden/>
          </w:rPr>
          <w:fldChar w:fldCharType="begin"/>
        </w:r>
        <w:r>
          <w:rPr>
            <w:webHidden/>
          </w:rPr>
          <w:instrText xml:space="preserve"> PAGEREF _Toc149205974 \h </w:instrText>
        </w:r>
        <w:r>
          <w:rPr>
            <w:webHidden/>
          </w:rPr>
          <w:fldChar w:fldCharType="separate"/>
        </w:r>
        <w:r>
          <w:rPr>
            <w:webHidden/>
          </w:rPr>
          <w:t>34</w:t>
        </w:r>
        <w:r>
          <w:rPr>
            <w:webHidden/>
          </w:rPr>
          <w:fldChar w:fldCharType="end"/>
        </w:r>
      </w:hyperlink>
    </w:p>
    <w:p w:rsidR="00975816" w:rsidP="00975816" w14:paraId="7DE73175" w14:textId="07AEEFEA">
      <w:pPr>
        <w:pStyle w:val="TOC1New"/>
        <w:contextualSpacing w:val="0"/>
        <w:rPr>
          <w:rFonts w:asciiTheme="minorHAnsi" w:hAnsiTheme="minorHAnsi"/>
          <w:kern w:val="2"/>
          <w:lang w:eastAsia="en-US"/>
          <w14:ligatures w14:val="standardContextual"/>
        </w:rPr>
      </w:pPr>
      <w:hyperlink w:anchor="_Toc149205975" w:history="1">
        <w:r w:rsidRPr="00EF2694">
          <w:rPr>
            <w:rStyle w:val="Hyperlink"/>
          </w:rPr>
          <w:t>Table 6.3. WIC EBT Data File Layout: Approved Products List</w:t>
        </w:r>
        <w:r>
          <w:rPr>
            <w:webHidden/>
          </w:rPr>
          <w:tab/>
        </w:r>
        <w:r>
          <w:rPr>
            <w:webHidden/>
          </w:rPr>
          <w:fldChar w:fldCharType="begin"/>
        </w:r>
        <w:r>
          <w:rPr>
            <w:webHidden/>
          </w:rPr>
          <w:instrText xml:space="preserve"> PAGEREF _Toc149205975 \h </w:instrText>
        </w:r>
        <w:r>
          <w:rPr>
            <w:webHidden/>
          </w:rPr>
          <w:fldChar w:fldCharType="separate"/>
        </w:r>
        <w:r>
          <w:rPr>
            <w:webHidden/>
          </w:rPr>
          <w:t>35</w:t>
        </w:r>
        <w:r>
          <w:rPr>
            <w:webHidden/>
          </w:rPr>
          <w:fldChar w:fldCharType="end"/>
        </w:r>
      </w:hyperlink>
    </w:p>
    <w:p w:rsidR="00975816" w:rsidP="00975816" w14:paraId="29615B07" w14:textId="0C4FB8FF">
      <w:pPr>
        <w:pStyle w:val="TOC1New"/>
        <w:rPr>
          <w:rFonts w:asciiTheme="minorHAnsi" w:hAnsiTheme="minorHAnsi"/>
          <w:kern w:val="2"/>
          <w:lang w:eastAsia="en-US"/>
          <w14:ligatures w14:val="standardContextual"/>
        </w:rPr>
      </w:pPr>
      <w:hyperlink w:anchor="_Toc149205976" w:history="1">
        <w:r w:rsidRPr="00EF2694">
          <w:rPr>
            <w:rStyle w:val="Hyperlink"/>
          </w:rPr>
          <w:t>Table 6.4. WIC EBT Data File Layout: Vendor List</w:t>
        </w:r>
        <w:r>
          <w:rPr>
            <w:webHidden/>
          </w:rPr>
          <w:tab/>
        </w:r>
        <w:r>
          <w:rPr>
            <w:webHidden/>
          </w:rPr>
          <w:fldChar w:fldCharType="begin"/>
        </w:r>
        <w:r>
          <w:rPr>
            <w:webHidden/>
          </w:rPr>
          <w:instrText xml:space="preserve"> PAGEREF _Toc149205976 \h </w:instrText>
        </w:r>
        <w:r>
          <w:rPr>
            <w:webHidden/>
          </w:rPr>
          <w:fldChar w:fldCharType="separate"/>
        </w:r>
        <w:r>
          <w:rPr>
            <w:webHidden/>
          </w:rPr>
          <w:t>36</w:t>
        </w:r>
        <w:r>
          <w:rPr>
            <w:webHidden/>
          </w:rPr>
          <w:fldChar w:fldCharType="end"/>
        </w:r>
      </w:hyperlink>
    </w:p>
    <w:p w:rsidR="008E28F4" w:rsidP="00975816" w14:paraId="42D5D1C7" w14:textId="7635122C">
      <w:pPr>
        <w:pStyle w:val="TOC1New"/>
      </w:pPr>
      <w:r>
        <w:fldChar w:fldCharType="end"/>
      </w:r>
      <w:r>
        <w:br w:type="page"/>
      </w:r>
    </w:p>
    <w:p w:rsidR="00A3713D" w:rsidP="00A3713D" w14:paraId="43A3B723" w14:textId="0A3E425D">
      <w:pPr>
        <w:pStyle w:val="Heading2"/>
      </w:pPr>
      <w:bookmarkStart w:id="1" w:name="_Toc149205286"/>
      <w:r>
        <w:t xml:space="preserve">Chapter 1. </w:t>
      </w:r>
      <w:r w:rsidR="00B01508">
        <w:t>New to WIC PC?</w:t>
      </w:r>
      <w:bookmarkEnd w:id="1"/>
    </w:p>
    <w:p w:rsidR="00BE7F54" w:rsidP="00A3713D" w14:paraId="4B218077" w14:textId="3F6220E6">
      <w:pPr>
        <w:pStyle w:val="L1-Paragraph1"/>
      </w:pPr>
      <w:r>
        <w:rPr>
          <w:noProof/>
        </w:rPr>
        <mc:AlternateContent>
          <mc:Choice Requires="wps">
            <w:drawing>
              <wp:anchor distT="45720" distB="45720" distL="114300" distR="114300" simplePos="0" relativeHeight="251720704" behindDoc="0" locked="0" layoutInCell="1" allowOverlap="1">
                <wp:simplePos x="0" y="0"/>
                <wp:positionH relativeFrom="margin">
                  <wp:posOffset>3604260</wp:posOffset>
                </wp:positionH>
                <wp:positionV relativeFrom="paragraph">
                  <wp:posOffset>1270</wp:posOffset>
                </wp:positionV>
                <wp:extent cx="2240280" cy="1558036"/>
                <wp:effectExtent l="38100" t="38100" r="99060" b="86360"/>
                <wp:wrapSquare wrapText="bothSides"/>
                <wp:docPr id="1379867756" name="Text Box 13798677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0280" cy="1558036"/>
                        </a:xfrm>
                        <a:prstGeom prst="rect">
                          <a:avLst/>
                        </a:prstGeom>
                        <a:solidFill>
                          <a:schemeClr val="bg1">
                            <a:lumMod val="95000"/>
                          </a:schemeClr>
                        </a:solidFill>
                        <a:ln w="9525">
                          <a:noFill/>
                          <a:miter lim="800000"/>
                          <a:headEnd/>
                          <a:tailEnd/>
                        </a:ln>
                        <a:effectLst>
                          <a:outerShdw blurRad="50800" dist="38100" dir="2700000" sx="100000" sy="100000" kx="0" ky="0" algn="tl" rotWithShape="0">
                            <a:prstClr val="black">
                              <a:alpha val="40000"/>
                            </a:prstClr>
                          </a:outerShdw>
                        </a:effectLst>
                      </wps:spPr>
                      <wps:txbx>
                        <w:txbxContent>
                          <w:p w:rsidR="004133FF" w:rsidRPr="006E6DC4" w14:textId="106796FE">
                            <w:pPr>
                              <w:rPr>
                                <w:color w:val="00467F"/>
                              </w:rPr>
                            </w:pPr>
                            <w:r w:rsidRPr="006E6DC4">
                              <w:rPr>
                                <w:color w:val="00467F"/>
                              </w:rPr>
                              <w:t>Returning to WIC PC? Start with Chapter 2 of this Guidance</w:t>
                            </w:r>
                            <w:r w:rsidRPr="006E6DC4" w:rsidR="00F85FA5">
                              <w:rPr>
                                <w:color w:val="00467F"/>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1379867756" o:spid="_x0000_s1027" type="#_x0000_t202" style="width:185.9pt;height:110.6pt;margin-top:0.1pt;margin-left:283.8pt;mso-height-percent:200;mso-height-relative:margin;mso-position-horizontal-relative:margin;mso-width-percent:400;mso-width-relative:margin;mso-wrap-distance-bottom:3.6pt;mso-wrap-distance-left:9pt;mso-wrap-distance-right:9pt;mso-wrap-distance-top:3.6pt;mso-wrap-style:square;position:absolute;visibility:visible;v-text-anchor:top;z-index:251721728" fillcolor="#f2f2f2" stroked="f">
                <v:shadow on="t" color="black" opacity="26214f" origin="-0.5,-0.5" offset="2.12pt,2.12pt"/>
                <v:textbox style="mso-fit-shape-to-text:t">
                  <w:txbxContent>
                    <w:p w:rsidR="004133FF" w:rsidRPr="006E6DC4" w14:paraId="6C60187F" w14:textId="106796FE">
                      <w:pPr>
                        <w:rPr>
                          <w:color w:val="00467F"/>
                        </w:rPr>
                      </w:pPr>
                      <w:r w:rsidRPr="006E6DC4">
                        <w:rPr>
                          <w:color w:val="00467F"/>
                        </w:rPr>
                        <w:t>Returning to WIC PC? Start with Chapter 2 of this Guidance</w:t>
                      </w:r>
                      <w:r w:rsidRPr="006E6DC4" w:rsidR="00F85FA5">
                        <w:rPr>
                          <w:color w:val="00467F"/>
                        </w:rPr>
                        <w:t>.</w:t>
                      </w:r>
                    </w:p>
                  </w:txbxContent>
                </v:textbox>
                <w10:wrap type="square"/>
              </v:shape>
            </w:pict>
          </mc:Fallback>
        </mc:AlternateContent>
      </w:r>
      <w:r w:rsidR="007E4105">
        <w:t>If this is your first WIC PC</w:t>
      </w:r>
      <w:r w:rsidR="005A6468">
        <w:t>—short for the Special Supplemental Nutrition Program for Women, Infants, and Children Participant and Program Characteristics</w:t>
      </w:r>
      <w:r w:rsidR="00954310">
        <w:t>—</w:t>
      </w:r>
      <w:r w:rsidR="007E4105">
        <w:t xml:space="preserve"> welcome! </w:t>
      </w:r>
      <w:r w:rsidR="005A6468">
        <w:t xml:space="preserve">Through the </w:t>
      </w:r>
      <w:r w:rsidR="00964BB7">
        <w:t xml:space="preserve">WIC PC </w:t>
      </w:r>
      <w:r w:rsidR="00CC4B0F">
        <w:t>report</w:t>
      </w:r>
      <w:r w:rsidR="005A6468">
        <w:t>,</w:t>
      </w:r>
      <w:r w:rsidR="00522B8D">
        <w:t xml:space="preserve"> </w:t>
      </w:r>
      <w:r w:rsidR="00AE2120">
        <w:t xml:space="preserve">the </w:t>
      </w:r>
      <w:r w:rsidR="00522B8D">
        <w:t>U</w:t>
      </w:r>
      <w:r w:rsidR="00AE2120">
        <w:t>.</w:t>
      </w:r>
      <w:r w:rsidR="00522B8D">
        <w:t>S</w:t>
      </w:r>
      <w:r w:rsidR="00AE2120">
        <w:t xml:space="preserve">. </w:t>
      </w:r>
      <w:r w:rsidR="00522B8D">
        <w:t>D</w:t>
      </w:r>
      <w:r w:rsidR="00AE2120">
        <w:t xml:space="preserve">epartment of </w:t>
      </w:r>
      <w:r w:rsidR="00522B8D">
        <w:t>A</w:t>
      </w:r>
      <w:r w:rsidR="00AE2120">
        <w:t>griculture (</w:t>
      </w:r>
      <w:r w:rsidR="00522B8D">
        <w:t>USDA</w:t>
      </w:r>
      <w:r w:rsidR="00AE2120">
        <w:t>)</w:t>
      </w:r>
      <w:r w:rsidR="004853E8">
        <w:t xml:space="preserve"> provides everyone with </w:t>
      </w:r>
      <w:r w:rsidR="00DE2C87">
        <w:t xml:space="preserve">comprehensive and up-to-date statistics on WIC. The information </w:t>
      </w:r>
      <w:r w:rsidR="0096498E">
        <w:t xml:space="preserve">has and will continue to be </w:t>
      </w:r>
      <w:r w:rsidR="00DE2C87">
        <w:t>used to estimate budgets, design research, and review current and proposed WIC policies and procedures</w:t>
      </w:r>
      <w:r w:rsidR="005A6468">
        <w:t>—</w:t>
      </w:r>
      <w:r w:rsidR="00163A5E">
        <w:t xml:space="preserve">all </w:t>
      </w:r>
      <w:r w:rsidR="005A6468">
        <w:t>important</w:t>
      </w:r>
      <w:r w:rsidR="00163A5E">
        <w:t xml:space="preserve"> activities that keep WIC running smoothly and highlight ways to improve the program</w:t>
      </w:r>
      <w:r w:rsidR="00F665F8">
        <w:t>.</w:t>
      </w:r>
      <w:r w:rsidR="00C4004E">
        <w:t xml:space="preserve"> </w:t>
      </w:r>
    </w:p>
    <w:p w:rsidR="004853E8" w:rsidP="00A3713D" w14:paraId="247989B3" w14:textId="15AF3810">
      <w:pPr>
        <w:pStyle w:val="L1-Paragraph1"/>
      </w:pPr>
      <w:r>
        <w:t>Every two years, all WIC State agencies submit data from their management information system (MIS). As a new element for WIC PC 2024, State agencies will</w:t>
      </w:r>
      <w:r>
        <w:t xml:space="preserve"> </w:t>
      </w:r>
      <w:r>
        <w:t xml:space="preserve">also submit data from their electronic benefit transfer (EBT) systems. </w:t>
      </w:r>
      <w:r w:rsidR="0096498E">
        <w:t xml:space="preserve">A major benefit of this </w:t>
      </w:r>
      <w:r w:rsidR="0085097A">
        <w:t xml:space="preserve">iteration of WIC PC </w:t>
      </w:r>
      <w:r w:rsidR="00BF1D84">
        <w:t>will be the collection of MIS and EBT data</w:t>
      </w:r>
      <w:r w:rsidR="00BA2A30">
        <w:t xml:space="preserve"> to support </w:t>
      </w:r>
      <w:r w:rsidR="000D1A58">
        <w:t xml:space="preserve">other major WIC evaluations. For example, the </w:t>
      </w:r>
      <w:r w:rsidRPr="00F76592" w:rsidR="00F76592">
        <w:t xml:space="preserve">WIC &amp; </w:t>
      </w:r>
      <w:r w:rsidR="00534347">
        <w:t>Farmers Market Nutrition Program (</w:t>
      </w:r>
      <w:r w:rsidRPr="00F76592" w:rsidR="00F76592">
        <w:t>FMNP</w:t>
      </w:r>
      <w:r w:rsidR="00534347">
        <w:t>)</w:t>
      </w:r>
      <w:r w:rsidRPr="00F76592" w:rsidR="00F76592">
        <w:t xml:space="preserve"> Outreach, Innovation, and Modernization Evaluation </w:t>
      </w:r>
      <w:r w:rsidR="000D1A58">
        <w:t xml:space="preserve">will use these data instead of </w:t>
      </w:r>
      <w:r w:rsidR="00FE2725">
        <w:t xml:space="preserve">mounting an independent data collection. </w:t>
      </w:r>
    </w:p>
    <w:p w:rsidR="00A3713D" w:rsidP="00FF281F" w14:paraId="46F99305" w14:textId="4C10AF52">
      <w:pPr>
        <w:pStyle w:val="L1-Paragraph1"/>
      </w:pPr>
      <w:r>
        <w:t xml:space="preserve">This </w:t>
      </w:r>
      <w:r w:rsidRPr="00E276F7" w:rsidR="00954310">
        <w:rPr>
          <w:i/>
          <w:iCs/>
        </w:rPr>
        <w:t>G</w:t>
      </w:r>
      <w:r w:rsidRPr="00E276F7" w:rsidR="00C023EB">
        <w:rPr>
          <w:i/>
          <w:iCs/>
        </w:rPr>
        <w:t>uidance</w:t>
      </w:r>
      <w:r w:rsidRPr="00E276F7" w:rsidR="00954310">
        <w:rPr>
          <w:i/>
          <w:iCs/>
        </w:rPr>
        <w:t xml:space="preserve"> for State Agencies Providing Participant and EBT Data</w:t>
      </w:r>
      <w:r w:rsidR="00954310">
        <w:t xml:space="preserve"> (the Guidance)</w:t>
      </w:r>
      <w:r w:rsidR="00C023EB">
        <w:t xml:space="preserve"> </w:t>
      </w:r>
      <w:r w:rsidR="00053798">
        <w:t xml:space="preserve">details all the steps </w:t>
      </w:r>
      <w:r w:rsidR="00BF6EC1">
        <w:t>you</w:t>
      </w:r>
      <w:r w:rsidR="00053798">
        <w:t xml:space="preserve"> need to take to submit </w:t>
      </w:r>
      <w:r w:rsidR="00BF6EC1">
        <w:t>your</w:t>
      </w:r>
      <w:r w:rsidR="00053798">
        <w:t xml:space="preserve"> data.</w:t>
      </w:r>
    </w:p>
    <w:p w:rsidR="00A3713D" w:rsidP="00A3713D" w14:paraId="1C731CC4" w14:textId="771B3A3B">
      <w:pPr>
        <w:pStyle w:val="Heading3"/>
      </w:pPr>
      <w:bookmarkStart w:id="2" w:name="_Toc149205287"/>
      <w:r>
        <w:t>WIC PC</w:t>
      </w:r>
      <w:r w:rsidR="00CA5DB9">
        <w:t xml:space="preserve"> Background</w:t>
      </w:r>
      <w:bookmarkEnd w:id="2"/>
    </w:p>
    <w:p w:rsidR="008F082F" w:rsidP="008F082F" w14:paraId="516FC47D" w14:textId="4B01CD65">
      <w:pPr>
        <w:pStyle w:val="L1-Paragraph1"/>
      </w:pPr>
      <w:r>
        <w:t xml:space="preserve">Since 1984, </w:t>
      </w:r>
      <w:r w:rsidR="005A6468">
        <w:t xml:space="preserve">USDA’s </w:t>
      </w:r>
      <w:r>
        <w:t>Food and Nutrition Service (FNS) has prepared biennial</w:t>
      </w:r>
      <w:r w:rsidR="00BF6EC1">
        <w:t xml:space="preserve"> WIC PC</w:t>
      </w:r>
      <w:r>
        <w:t xml:space="preserve"> report</w:t>
      </w:r>
      <w:r w:rsidR="00BF6EC1">
        <w:t>s</w:t>
      </w:r>
      <w:r>
        <w:t>. The biennial reports include</w:t>
      </w:r>
      <w:r w:rsidR="005A6468">
        <w:t xml:space="preserve"> the following:</w:t>
      </w:r>
    </w:p>
    <w:p w:rsidR="008F082F" w:rsidP="00830C23" w14:paraId="47D1CE7E" w14:textId="1AFD4F2E">
      <w:pPr>
        <w:pStyle w:val="N1-1stBullet"/>
      </w:pPr>
      <w:r>
        <w:t>D</w:t>
      </w:r>
      <w:r>
        <w:t xml:space="preserve">emographic characteristics and income of WIC participants </w:t>
      </w:r>
    </w:p>
    <w:p w:rsidR="008F082F" w:rsidP="00830C23" w14:paraId="56EBA4DE" w14:textId="012BA8C4">
      <w:pPr>
        <w:pStyle w:val="N1-1stBullet"/>
      </w:pPr>
      <w:r>
        <w:t>N</w:t>
      </w:r>
      <w:r>
        <w:t>utritional risks of WIC participants</w:t>
      </w:r>
    </w:p>
    <w:p w:rsidR="008F082F" w:rsidP="00830C23" w14:paraId="2920C479" w14:textId="4104C599">
      <w:pPr>
        <w:pStyle w:val="N1-1stBullet"/>
      </w:pPr>
      <w:r>
        <w:t>B</w:t>
      </w:r>
      <w:r>
        <w:t xml:space="preserve">reastfeeding initiation rate and duration estimates for WIC </w:t>
      </w:r>
      <w:r>
        <w:t>participants</w:t>
      </w:r>
      <w:r w:rsidR="00BF1C7F">
        <w:t xml:space="preserve"> </w:t>
      </w:r>
    </w:p>
    <w:p w:rsidR="008F082F" w:rsidP="00830C23" w14:paraId="691E180B" w14:textId="51FE7477">
      <w:pPr>
        <w:pStyle w:val="N1-1stBullet"/>
      </w:pPr>
      <w:r>
        <w:t xml:space="preserve">WIC participation for migrant families </w:t>
      </w:r>
    </w:p>
    <w:p w:rsidR="00E41773" w:rsidP="00B763AA" w14:paraId="59727AC1" w14:textId="3C324FB7">
      <w:pPr>
        <w:pStyle w:val="N1-1stBullet"/>
        <w:spacing w:after="240"/>
      </w:pPr>
      <w:r>
        <w:t>Other topics as deemed appropriate by the Secretary of Agriculture</w:t>
      </w:r>
    </w:p>
    <w:p w:rsidR="00E41773" w:rsidP="00A8100E" w14:paraId="7535F347" w14:textId="794E1A77">
      <w:pPr>
        <w:pStyle w:val="L1-Paragraph1"/>
      </w:pPr>
      <w:r>
        <w:t>FNS has completed 17 previous PC reports. For the first three studies—PC</w:t>
      </w:r>
      <w:r w:rsidR="00AE2120">
        <w:t xml:space="preserve"> </w:t>
      </w:r>
      <w:r>
        <w:t>1984, PC</w:t>
      </w:r>
      <w:r w:rsidR="00AE2120">
        <w:t xml:space="preserve"> </w:t>
      </w:r>
      <w:r>
        <w:t>1988, and PC</w:t>
      </w:r>
      <w:r w:rsidR="00D54BA9">
        <w:t xml:space="preserve"> </w:t>
      </w:r>
      <w:r>
        <w:t>1990—FNS and its contractors collected information on nationally representative samples of WIC participants. Since PC</w:t>
      </w:r>
      <w:r w:rsidR="00D54BA9">
        <w:t xml:space="preserve"> </w:t>
      </w:r>
      <w:r>
        <w:t xml:space="preserve">1992, </w:t>
      </w:r>
      <w:r w:rsidR="00B170D0">
        <w:t xml:space="preserve">all </w:t>
      </w:r>
      <w:r>
        <w:t>State agencies have provided</w:t>
      </w:r>
      <w:r w:rsidR="00B170D0">
        <w:t xml:space="preserve"> data on all </w:t>
      </w:r>
      <w:r w:rsidR="00CB5E1A">
        <w:t xml:space="preserve">participants. </w:t>
      </w:r>
      <w:r w:rsidR="00A62658">
        <w:t>WIC PC has been required u</w:t>
      </w:r>
      <w:r w:rsidR="0035233A">
        <w:t xml:space="preserve">nder the </w:t>
      </w:r>
      <w:r w:rsidRPr="0035233A" w:rsidR="0035233A">
        <w:t>Healthy, Hunger-Free Kids Act of 2010 (HHFKA), Public Law 111–296</w:t>
      </w:r>
      <w:r w:rsidR="007E56CC">
        <w:t xml:space="preserve">, </w:t>
      </w:r>
      <w:r w:rsidR="00F7400A">
        <w:t xml:space="preserve">and </w:t>
      </w:r>
      <w:r w:rsidR="00A8100E">
        <w:t xml:space="preserve">since 2011 the biennial </w:t>
      </w:r>
      <w:r w:rsidR="004F4BF7">
        <w:t xml:space="preserve">WIC </w:t>
      </w:r>
      <w:r w:rsidR="00A8100E">
        <w:t>PC collection has been mandatory under Code of Federal Regulations Title 7, Section 246.25(b)(3)</w:t>
      </w:r>
      <w:r w:rsidR="004F4BF7">
        <w:t>.</w:t>
      </w:r>
      <w:r w:rsidRPr="0035233A" w:rsidR="0035233A">
        <w:t xml:space="preserve"> </w:t>
      </w:r>
      <w:r w:rsidR="002D3B39">
        <w:t>Since PC</w:t>
      </w:r>
      <w:r w:rsidR="00D54BA9">
        <w:t xml:space="preserve"> </w:t>
      </w:r>
      <w:r w:rsidR="002D3B39">
        <w:t xml:space="preserve">2012, </w:t>
      </w:r>
      <w:r w:rsidR="00211667">
        <w:t>Westat</w:t>
      </w:r>
      <w:r w:rsidR="00211667">
        <w:t xml:space="preserve"> (formerly </w:t>
      </w:r>
      <w:r w:rsidR="002D3B39">
        <w:t>Insight Policy Research</w:t>
      </w:r>
      <w:r w:rsidR="00211667">
        <w:t>)</w:t>
      </w:r>
      <w:r w:rsidR="002D3B39">
        <w:t xml:space="preserve"> has assisted </w:t>
      </w:r>
      <w:r w:rsidR="003A68A7">
        <w:t>FNS in conducting WIC PC. This team</w:t>
      </w:r>
      <w:r w:rsidR="00814223">
        <w:t xml:space="preserve"> will continue working on WIC PC for 2024 and 2026. </w:t>
      </w:r>
    </w:p>
    <w:p w:rsidR="00E41773" w:rsidP="00E41773" w14:paraId="54CB4DD6" w14:textId="089B7684">
      <w:pPr>
        <w:pStyle w:val="Heading3"/>
      </w:pPr>
      <w:bookmarkStart w:id="3" w:name="_Toc149205288"/>
      <w:r>
        <w:t>WIC PC Data Overview</w:t>
      </w:r>
      <w:bookmarkEnd w:id="3"/>
    </w:p>
    <w:p w:rsidR="006644C6" w:rsidP="00E41773" w14:paraId="4AF5A3C7" w14:textId="62B140A0">
      <w:pPr>
        <w:pStyle w:val="L1-Paragraph1"/>
      </w:pPr>
      <w:r>
        <w:t>For WIC PC 2024, FNS requires State agencies to submit the following:</w:t>
      </w:r>
    </w:p>
    <w:p w:rsidR="006C6839" w:rsidP="006C6839" w14:paraId="2AFB4FD4" w14:textId="490B87AC">
      <w:pPr>
        <w:pStyle w:val="N1-1stBullet"/>
      </w:pPr>
      <w:r>
        <w:t xml:space="preserve">The Minimum Data Set (MDS), </w:t>
      </w:r>
      <w:r w:rsidR="00B27917">
        <w:t xml:space="preserve">a standard set of variables </w:t>
      </w:r>
      <w:r w:rsidR="00ED7482">
        <w:t xml:space="preserve">developed in cooperation with the Information Committee of the National WIC Association </w:t>
      </w:r>
      <w:r w:rsidR="0026324B">
        <w:t xml:space="preserve">in </w:t>
      </w:r>
      <w:r w:rsidR="00ED7482">
        <w:t>1998 and</w:t>
      </w:r>
      <w:r w:rsidR="00D30751">
        <w:t xml:space="preserve"> occasionally</w:t>
      </w:r>
      <w:r w:rsidR="00ED7482">
        <w:t xml:space="preserve"> modified </w:t>
      </w:r>
      <w:r w:rsidR="00D30751">
        <w:t xml:space="preserve">as program needs change. The MDS will be submitted for </w:t>
      </w:r>
      <w:r w:rsidR="00EB6992">
        <w:t>each month from May 2022 through April 2024.</w:t>
      </w:r>
      <w:r w:rsidR="00FA475A">
        <w:t xml:space="preserve"> See chapter 5 for more detail.</w:t>
      </w:r>
    </w:p>
    <w:p w:rsidR="00EB6992" w:rsidP="006E6DC4" w14:paraId="4B166FD5" w14:textId="74EBCBDC">
      <w:pPr>
        <w:pStyle w:val="N1-1stBullet"/>
        <w:spacing w:after="240"/>
      </w:pPr>
      <w:r>
        <w:t>EBT data, including issuance</w:t>
      </w:r>
      <w:r w:rsidR="00883AF0">
        <w:t xml:space="preserve"> and redemption files, vendor lists, and </w:t>
      </w:r>
      <w:r w:rsidR="00AD40DB">
        <w:t>approved product lists. EBT data will be submitted for each month from May 2022 through April 2024.</w:t>
      </w:r>
      <w:r w:rsidR="00FA475A">
        <w:t xml:space="preserve"> See chapter 6 for more detail.</w:t>
      </w:r>
      <w:r>
        <w:rPr>
          <w:rStyle w:val="FootnoteReference"/>
        </w:rPr>
        <w:footnoteReference w:id="3"/>
      </w:r>
    </w:p>
    <w:p w:rsidR="00FB5B9E" w:rsidP="00E41773" w14:paraId="08690A44" w14:textId="2CE62056">
      <w:pPr>
        <w:pStyle w:val="L1-Paragraph1"/>
      </w:pPr>
      <w:r>
        <w:t xml:space="preserve">State agencies are encouraged—but not required—to also submit a second set of variables known as the </w:t>
      </w:r>
      <w:r w:rsidRPr="00FD01CA">
        <w:t>Supplemental Data Set (SDS)</w:t>
      </w:r>
      <w:r>
        <w:t xml:space="preserve">. </w:t>
      </w:r>
    </w:p>
    <w:p w:rsidR="003036FD" w:rsidP="00E41773" w14:paraId="54C027B8" w14:textId="7E2029F9">
      <w:pPr>
        <w:pStyle w:val="L1-Paragraph1"/>
      </w:pPr>
      <w:r>
        <w:t xml:space="preserve">Because </w:t>
      </w:r>
      <w:r w:rsidR="00507478">
        <w:t xml:space="preserve">State agencies have been providing the MDS and SDS data for many years, they typically have well-established procedures to </w:t>
      </w:r>
      <w:r w:rsidR="006E7151">
        <w:t xml:space="preserve">pull the data from their MIS and submit the file. Some State agencies have a very active role in this work, while others </w:t>
      </w:r>
      <w:r w:rsidR="0081427B">
        <w:t xml:space="preserve">rely more heavily on their MIS contractors. </w:t>
      </w:r>
      <w:r w:rsidR="008901A1">
        <w:t>In either case, no State agency is starting from scratch to figure out how to submit their data</w:t>
      </w:r>
      <w:r w:rsidR="00A90B00">
        <w:t xml:space="preserve">. </w:t>
      </w:r>
      <w:r w:rsidRPr="003036FD" w:rsidR="00A90B00">
        <w:rPr>
          <w:b/>
          <w:bCs/>
        </w:rPr>
        <w:t xml:space="preserve">If you have not been involved in WIC PC before, it is important to </w:t>
      </w:r>
      <w:r w:rsidR="007F38BC">
        <w:rPr>
          <w:b/>
          <w:bCs/>
        </w:rPr>
        <w:t>learn</w:t>
      </w:r>
      <w:r w:rsidRPr="003036FD">
        <w:rPr>
          <w:b/>
          <w:bCs/>
        </w:rPr>
        <w:t xml:space="preserve"> how your </w:t>
      </w:r>
      <w:r w:rsidRPr="003036FD">
        <w:rPr>
          <w:b/>
          <w:bCs/>
        </w:rPr>
        <w:t>State</w:t>
      </w:r>
      <w:r w:rsidRPr="003036FD">
        <w:rPr>
          <w:b/>
          <w:bCs/>
        </w:rPr>
        <w:t xml:space="preserve"> agency submitted WIC PC data for 2022.</w:t>
      </w:r>
      <w:r>
        <w:t xml:space="preserve"> </w:t>
      </w:r>
    </w:p>
    <w:p w:rsidR="002309F7" w:rsidP="002309F7" w14:paraId="5D8DBA29" w14:textId="3A8BFF14">
      <w:pPr>
        <w:pStyle w:val="Heading3"/>
      </w:pPr>
      <w:bookmarkStart w:id="4" w:name="_Toc149205289"/>
      <w:r>
        <w:t>WIC PC Process Overview</w:t>
      </w:r>
      <w:bookmarkEnd w:id="4"/>
    </w:p>
    <w:p w:rsidR="009F1898" w:rsidP="002309F7" w14:paraId="05629F4E" w14:textId="41C8A1F3">
      <w:pPr>
        <w:pStyle w:val="L1-Paragraph1"/>
      </w:pPr>
      <w:r>
        <w:t xml:space="preserve">The first step of the WIC PC process is to carefully review this </w:t>
      </w:r>
      <w:r w:rsidR="00F0731D">
        <w:t>Guidance document. The next step</w:t>
      </w:r>
      <w:r w:rsidR="00377492">
        <w:t xml:space="preserve"> i</w:t>
      </w:r>
      <w:r w:rsidR="00F0731D">
        <w:t xml:space="preserve">s to work with your MIS </w:t>
      </w:r>
      <w:r w:rsidR="00624E4A">
        <w:t xml:space="preserve">provider </w:t>
      </w:r>
      <w:r w:rsidR="00F0731D">
        <w:t xml:space="preserve">and EBT </w:t>
      </w:r>
      <w:r w:rsidR="00624E4A">
        <w:t>processor</w:t>
      </w:r>
      <w:r w:rsidR="00F0731D">
        <w:t xml:space="preserve">, as appropriate, to prepare </w:t>
      </w:r>
      <w:r w:rsidR="00F3746A">
        <w:t xml:space="preserve">and submit </w:t>
      </w:r>
      <w:r w:rsidR="00F0731D">
        <w:t xml:space="preserve">your data. </w:t>
      </w:r>
      <w:r w:rsidR="00895FD3">
        <w:t xml:space="preserve">The following chapters describe that work in more detail, including sample emails and other resources you can use to communicate with </w:t>
      </w:r>
      <w:r w:rsidR="5594CDAD">
        <w:t xml:space="preserve">those </w:t>
      </w:r>
      <w:r w:rsidR="00895FD3">
        <w:t xml:space="preserve">contractors. </w:t>
      </w:r>
      <w:r w:rsidR="00F3746A">
        <w:t xml:space="preserve">The last step in the process </w:t>
      </w:r>
      <w:r w:rsidR="00377492">
        <w:t>is</w:t>
      </w:r>
      <w:r w:rsidR="00F3746A">
        <w:t xml:space="preserve"> to work with the </w:t>
      </w:r>
      <w:r w:rsidR="00662D9E">
        <w:t>Westat</w:t>
      </w:r>
      <w:r w:rsidR="00F3746A">
        <w:t xml:space="preserve"> team to help resolve any </w:t>
      </w:r>
      <w:r w:rsidR="000D262C">
        <w:t xml:space="preserve">issues </w:t>
      </w:r>
      <w:r w:rsidR="0077788F">
        <w:t>encountered during data submission</w:t>
      </w:r>
      <w:r w:rsidR="001C0BB7">
        <w:t xml:space="preserve"> or </w:t>
      </w:r>
      <w:r w:rsidR="000D262C">
        <w:t>spotted in your data</w:t>
      </w:r>
      <w:r w:rsidR="003E46C3">
        <w:t xml:space="preserve"> thereafter</w:t>
      </w:r>
      <w:r w:rsidR="000D262C">
        <w:t xml:space="preserve">. </w:t>
      </w:r>
      <w:r w:rsidR="003E46C3">
        <w:t>Westat</w:t>
      </w:r>
      <w:r w:rsidR="000D262C">
        <w:t xml:space="preserve"> will </w:t>
      </w:r>
      <w:r w:rsidR="00377492">
        <w:t>send clarifying questions</w:t>
      </w:r>
      <w:r w:rsidR="00866882">
        <w:t xml:space="preserve"> and</w:t>
      </w:r>
      <w:r w:rsidR="005B1226">
        <w:t>,</w:t>
      </w:r>
      <w:r w:rsidR="00866882">
        <w:t xml:space="preserve"> when possible</w:t>
      </w:r>
      <w:r w:rsidR="005B1226">
        <w:t>,</w:t>
      </w:r>
      <w:r w:rsidR="00866882">
        <w:t xml:space="preserve"> suggestions for how to</w:t>
      </w:r>
      <w:r w:rsidR="00CC4B0F">
        <w:t xml:space="preserve"> address</w:t>
      </w:r>
      <w:r w:rsidR="00E17CBA">
        <w:t xml:space="preserve"> issues. </w:t>
      </w:r>
      <w:r w:rsidR="007548A9">
        <w:t>Table 1-1 summarizes due dates in the process</w:t>
      </w:r>
      <w:r w:rsidR="00CC4B0F">
        <w:t>,</w:t>
      </w:r>
      <w:r w:rsidR="00A72E8D">
        <w:t xml:space="preserve"> and chapter 3 provides a detailed checklist of all tasks to complete for WIC PC 2024</w:t>
      </w:r>
      <w:r w:rsidR="007548A9">
        <w:t>.</w:t>
      </w:r>
    </w:p>
    <w:p w:rsidR="00A72E8D" w:rsidRPr="001E1080" w:rsidP="00AE7878" w14:paraId="275C7D22" w14:textId="0B0FE171">
      <w:pPr>
        <w:pStyle w:val="ET-ExhibitTitle"/>
        <w:tabs>
          <w:tab w:val="left" w:pos="4140"/>
          <w:tab w:val="left" w:pos="5310"/>
        </w:tabs>
      </w:pPr>
      <w:bookmarkStart w:id="5" w:name="_Toc149205970"/>
      <w:r w:rsidRPr="001E1080">
        <w:t xml:space="preserve">Table 1-1. Key WIC PC 2024 </w:t>
      </w:r>
      <w:r w:rsidRPr="001E1080" w:rsidR="00B024CB">
        <w:t>Milestones</w:t>
      </w:r>
      <w:bookmarkEnd w:id="5"/>
      <w:r w:rsidR="00AE7878">
        <w:tab/>
      </w:r>
      <w:r w:rsidR="00AE7878">
        <w:tab/>
      </w:r>
    </w:p>
    <w:tbl>
      <w:tblPr>
        <w:tblStyle w:val="InsightTable"/>
        <w:tblW w:w="5000" w:type="pct"/>
        <w:tblInd w:w="0" w:type="dxa"/>
        <w:tblBorders>
          <w:top w:val="single" w:sz="12" w:space="0" w:color="00467F"/>
          <w:bottom w:val="single" w:sz="12" w:space="0" w:color="00467F"/>
          <w:insideH w:val="dotted" w:sz="4" w:space="0" w:color="00467F"/>
          <w:insideV w:val="dotted" w:sz="4" w:space="0" w:color="00467F"/>
        </w:tblBorders>
        <w:tblLook w:val="04A0"/>
      </w:tblPr>
      <w:tblGrid>
        <w:gridCol w:w="1718"/>
        <w:gridCol w:w="7642"/>
      </w:tblGrid>
      <w:tr w14:paraId="7B1C47A0" w14:textId="77777777" w:rsidTr="00AE7878">
        <w:tblPrEx>
          <w:tblW w:w="5000" w:type="pct"/>
          <w:tblInd w:w="0" w:type="dxa"/>
          <w:tblBorders>
            <w:top w:val="single" w:sz="12" w:space="0" w:color="00467F"/>
            <w:bottom w:val="single" w:sz="12" w:space="0" w:color="00467F"/>
            <w:insideH w:val="dotted" w:sz="4" w:space="0" w:color="00467F"/>
            <w:insideV w:val="dotted" w:sz="4" w:space="0" w:color="00467F"/>
          </w:tblBorders>
          <w:tblLook w:val="04A0"/>
        </w:tblPrEx>
        <w:trPr>
          <w:trHeight w:val="360"/>
          <w:tblHeader/>
        </w:trPr>
        <w:tc>
          <w:tcPr>
            <w:tcW w:w="918" w:type="pct"/>
            <w:tcBorders>
              <w:top w:val="single" w:sz="4" w:space="0" w:color="00467F"/>
              <w:bottom w:val="single" w:sz="4" w:space="0" w:color="00467F"/>
            </w:tcBorders>
            <w:shd w:val="clear" w:color="auto" w:fill="F2F2F2" w:themeFill="background1" w:themeFillShade="F2"/>
          </w:tcPr>
          <w:p w:rsidR="004E2BF0" w:rsidRPr="00E52882" w:rsidP="00496BE3" w14:paraId="550F1E7D" w14:textId="77777777">
            <w:pPr>
              <w:pStyle w:val="TableHeaderRow-IPR"/>
              <w:rPr>
                <w:rFonts w:ascii="Calibri" w:hAnsi="Calibri" w:cs="Calibri"/>
                <w:b w:val="0"/>
                <w:szCs w:val="20"/>
              </w:rPr>
            </w:pPr>
            <w:r w:rsidRPr="00E52882">
              <w:rPr>
                <w:rFonts w:ascii="Calibri" w:hAnsi="Calibri" w:cs="Calibri"/>
                <w:szCs w:val="20"/>
              </w:rPr>
              <w:t>Date</w:t>
            </w:r>
          </w:p>
        </w:tc>
        <w:tc>
          <w:tcPr>
            <w:tcW w:w="4082" w:type="pct"/>
            <w:tcBorders>
              <w:top w:val="single" w:sz="4" w:space="0" w:color="00467F"/>
              <w:bottom w:val="single" w:sz="4" w:space="0" w:color="00467F"/>
            </w:tcBorders>
            <w:shd w:val="clear" w:color="auto" w:fill="F2F2F2" w:themeFill="background1" w:themeFillShade="F2"/>
          </w:tcPr>
          <w:p w:rsidR="004E2BF0" w:rsidRPr="00E52882" w:rsidP="00496BE3" w14:paraId="401184B1" w14:textId="77777777">
            <w:pPr>
              <w:pStyle w:val="TableHeaderRow-IPR"/>
              <w:rPr>
                <w:rFonts w:ascii="Calibri" w:hAnsi="Calibri" w:cs="Calibri"/>
                <w:b w:val="0"/>
                <w:szCs w:val="20"/>
              </w:rPr>
            </w:pPr>
            <w:r w:rsidRPr="00E52882">
              <w:rPr>
                <w:rFonts w:ascii="Calibri" w:hAnsi="Calibri" w:cs="Calibri"/>
                <w:szCs w:val="20"/>
              </w:rPr>
              <w:t>Task Description</w:t>
            </w:r>
          </w:p>
        </w:tc>
      </w:tr>
      <w:tr w14:paraId="425D8E50" w14:textId="77777777" w:rsidTr="00AE7878">
        <w:tblPrEx>
          <w:tblW w:w="5000" w:type="pct"/>
          <w:tblInd w:w="0" w:type="dxa"/>
          <w:tblLook w:val="04A0"/>
        </w:tblPrEx>
        <w:trPr>
          <w:trHeight w:val="288"/>
        </w:trPr>
        <w:tc>
          <w:tcPr>
            <w:tcW w:w="918" w:type="pct"/>
            <w:vMerge w:val="restart"/>
            <w:tcBorders>
              <w:top w:val="single" w:sz="4" w:space="0" w:color="00467F"/>
            </w:tcBorders>
          </w:tcPr>
          <w:p w:rsidR="004E2BF0" w:rsidRPr="008E5244" w:rsidP="00496BE3" w14:paraId="06F4B05A" w14:textId="45F4B814">
            <w:pPr>
              <w:pStyle w:val="TableText-IPR"/>
              <w:rPr>
                <w:rFonts w:cs="Calibri"/>
                <w:sz w:val="20"/>
                <w:szCs w:val="20"/>
              </w:rPr>
            </w:pPr>
            <w:r w:rsidRPr="008E5244">
              <w:rPr>
                <w:rFonts w:cs="Calibri"/>
                <w:sz w:val="20"/>
                <w:szCs w:val="20"/>
              </w:rPr>
              <w:t>December 202</w:t>
            </w:r>
            <w:r w:rsidRPr="008E5244" w:rsidR="006405C8">
              <w:rPr>
                <w:rFonts w:cs="Calibri"/>
                <w:sz w:val="20"/>
                <w:szCs w:val="20"/>
              </w:rPr>
              <w:t>3</w:t>
            </w:r>
          </w:p>
        </w:tc>
        <w:tc>
          <w:tcPr>
            <w:tcW w:w="4082" w:type="pct"/>
            <w:tcBorders>
              <w:top w:val="single" w:sz="4" w:space="0" w:color="00467F"/>
            </w:tcBorders>
          </w:tcPr>
          <w:p w:rsidR="004E2BF0" w:rsidRPr="008E5244" w:rsidP="00496BE3" w14:paraId="741E1D79" w14:textId="3DCD6528">
            <w:pPr>
              <w:spacing w:before="60" w:after="60"/>
              <w:rPr>
                <w:rFonts w:ascii="Calibri" w:hAnsi="Calibri" w:cs="Calibri"/>
                <w:sz w:val="20"/>
                <w:szCs w:val="20"/>
              </w:rPr>
            </w:pPr>
            <w:r w:rsidRPr="008E5244">
              <w:rPr>
                <w:rFonts w:ascii="Calibri" w:hAnsi="Calibri" w:cs="Calibri"/>
                <w:sz w:val="20"/>
                <w:szCs w:val="20"/>
              </w:rPr>
              <w:t>State agencies receive the</w:t>
            </w:r>
            <w:r w:rsidRPr="008E5244">
              <w:rPr>
                <w:rFonts w:ascii="Calibri" w:hAnsi="Calibri" w:cs="Calibri"/>
                <w:color w:val="00467F"/>
                <w:sz w:val="20"/>
                <w:szCs w:val="20"/>
              </w:rPr>
              <w:t xml:space="preserve"> </w:t>
            </w:r>
            <w:r w:rsidRPr="008E5244" w:rsidR="004C1C0E">
              <w:rPr>
                <w:rFonts w:ascii="Calibri" w:hAnsi="Calibri" w:cs="Calibri"/>
                <w:b/>
                <w:bCs/>
                <w:iCs/>
                <w:color w:val="00467F"/>
                <w:sz w:val="20"/>
                <w:szCs w:val="20"/>
              </w:rPr>
              <w:t>PC 2024</w:t>
            </w:r>
            <w:r w:rsidRPr="008E5244">
              <w:rPr>
                <w:rFonts w:ascii="Calibri" w:hAnsi="Calibri" w:cs="Calibri"/>
                <w:b/>
                <w:bCs/>
                <w:iCs/>
                <w:color w:val="00467F"/>
                <w:sz w:val="20"/>
                <w:szCs w:val="20"/>
              </w:rPr>
              <w:t xml:space="preserve"> </w:t>
            </w:r>
            <w:r w:rsidRPr="008E5244">
              <w:rPr>
                <w:rFonts w:ascii="Calibri" w:hAnsi="Calibri" w:cs="Calibri"/>
                <w:b/>
                <w:bCs/>
                <w:i/>
                <w:iCs/>
                <w:color w:val="00467F"/>
                <w:sz w:val="20"/>
                <w:szCs w:val="20"/>
              </w:rPr>
              <w:t>Guidance</w:t>
            </w:r>
            <w:r w:rsidRPr="008E5244" w:rsidR="004545D9">
              <w:rPr>
                <w:rFonts w:ascii="Calibri" w:hAnsi="Calibri" w:cs="Calibri"/>
                <w:b/>
                <w:bCs/>
                <w:i/>
                <w:iCs/>
                <w:color w:val="00467F"/>
                <w:sz w:val="20"/>
                <w:szCs w:val="20"/>
              </w:rPr>
              <w:t xml:space="preserve"> </w:t>
            </w:r>
            <w:r w:rsidRPr="008E5244" w:rsidR="004545D9">
              <w:rPr>
                <w:rFonts w:ascii="Calibri" w:hAnsi="Calibri" w:cs="Calibri"/>
                <w:sz w:val="20"/>
                <w:szCs w:val="20"/>
              </w:rPr>
              <w:t>and contact information form</w:t>
            </w:r>
            <w:r w:rsidRPr="008E5244">
              <w:rPr>
                <w:rFonts w:ascii="Calibri" w:hAnsi="Calibri" w:cs="Calibri"/>
                <w:b/>
                <w:i/>
                <w:sz w:val="20"/>
                <w:szCs w:val="20"/>
              </w:rPr>
              <w:t>.</w:t>
            </w:r>
          </w:p>
        </w:tc>
      </w:tr>
      <w:tr w14:paraId="42D2732F" w14:textId="77777777" w:rsidTr="006E6DC4">
        <w:tblPrEx>
          <w:tblW w:w="5000" w:type="pct"/>
          <w:tblInd w:w="0" w:type="dxa"/>
          <w:tblLook w:val="04A0"/>
        </w:tblPrEx>
        <w:trPr>
          <w:trHeight w:val="288"/>
        </w:trPr>
        <w:tc>
          <w:tcPr>
            <w:tcW w:w="918" w:type="pct"/>
            <w:vMerge/>
          </w:tcPr>
          <w:p w:rsidR="00D14D4B" w:rsidRPr="008E5244" w:rsidP="00496BE3" w14:paraId="02AF3AE7" w14:textId="77777777">
            <w:pPr>
              <w:pStyle w:val="TableText-IPR"/>
              <w:rPr>
                <w:rFonts w:cs="Calibri"/>
                <w:sz w:val="20"/>
                <w:szCs w:val="20"/>
              </w:rPr>
            </w:pPr>
          </w:p>
        </w:tc>
        <w:tc>
          <w:tcPr>
            <w:tcW w:w="4082" w:type="pct"/>
          </w:tcPr>
          <w:p w:rsidR="00D14D4B" w:rsidRPr="008E5244" w:rsidP="00496BE3" w14:paraId="17737168" w14:textId="10ADE70C">
            <w:pPr>
              <w:spacing w:before="60" w:after="60"/>
              <w:rPr>
                <w:rFonts w:ascii="Calibri" w:hAnsi="Calibri" w:cs="Calibri"/>
                <w:b/>
                <w:bCs/>
                <w:sz w:val="20"/>
                <w:szCs w:val="20"/>
              </w:rPr>
            </w:pPr>
            <w:r w:rsidRPr="008E5244">
              <w:rPr>
                <w:rFonts w:ascii="Calibri" w:hAnsi="Calibri" w:cs="Calibri"/>
                <w:sz w:val="20"/>
                <w:szCs w:val="20"/>
              </w:rPr>
              <w:t xml:space="preserve">State agencies </w:t>
            </w:r>
            <w:r w:rsidRPr="008E5244" w:rsidR="00BF6A66">
              <w:rPr>
                <w:rFonts w:ascii="Calibri" w:hAnsi="Calibri" w:cs="Calibri"/>
                <w:sz w:val="20"/>
                <w:szCs w:val="20"/>
              </w:rPr>
              <w:t xml:space="preserve">submit </w:t>
            </w:r>
            <w:r w:rsidRPr="008E5244" w:rsidR="001024FC">
              <w:rPr>
                <w:rFonts w:ascii="Calibri" w:hAnsi="Calibri" w:cs="Calibri"/>
                <w:sz w:val="20"/>
                <w:szCs w:val="20"/>
              </w:rPr>
              <w:t xml:space="preserve">updated contact information form by </w:t>
            </w:r>
            <w:r w:rsidRPr="008E5244" w:rsidR="001024FC">
              <w:rPr>
                <w:rFonts w:ascii="Calibri" w:hAnsi="Calibri" w:cs="Calibri"/>
                <w:b/>
                <w:color w:val="00467F"/>
                <w:sz w:val="20"/>
                <w:szCs w:val="20"/>
              </w:rPr>
              <w:t>December</w:t>
            </w:r>
            <w:r w:rsidRPr="008E5244" w:rsidR="00503798">
              <w:rPr>
                <w:rFonts w:ascii="Calibri" w:hAnsi="Calibri" w:cs="Calibri"/>
                <w:b/>
                <w:bCs/>
                <w:iCs/>
                <w:color w:val="00467F"/>
                <w:sz w:val="20"/>
                <w:szCs w:val="20"/>
              </w:rPr>
              <w:t xml:space="preserve"> 20, 2023</w:t>
            </w:r>
            <w:r w:rsidRPr="008E5244" w:rsidR="00503798">
              <w:rPr>
                <w:rFonts w:ascii="Calibri" w:hAnsi="Calibri" w:cs="Calibri"/>
                <w:b/>
                <w:sz w:val="20"/>
                <w:szCs w:val="20"/>
              </w:rPr>
              <w:t>.</w:t>
            </w:r>
            <w:r w:rsidRPr="008E5244" w:rsidR="001024FC">
              <w:rPr>
                <w:rFonts w:ascii="Calibri" w:hAnsi="Calibri" w:cs="Calibri"/>
                <w:b/>
                <w:color w:val="00467F"/>
                <w:sz w:val="20"/>
                <w:szCs w:val="20"/>
              </w:rPr>
              <w:t xml:space="preserve"> </w:t>
            </w:r>
          </w:p>
        </w:tc>
      </w:tr>
      <w:tr w14:paraId="354CD11E" w14:textId="77777777" w:rsidTr="006E6DC4">
        <w:tblPrEx>
          <w:tblW w:w="5000" w:type="pct"/>
          <w:tblInd w:w="0" w:type="dxa"/>
          <w:tblLook w:val="04A0"/>
        </w:tblPrEx>
        <w:trPr>
          <w:trHeight w:val="288"/>
        </w:trPr>
        <w:tc>
          <w:tcPr>
            <w:tcW w:w="918" w:type="pct"/>
            <w:vMerge w:val="restart"/>
          </w:tcPr>
          <w:p w:rsidR="004E2BF0" w:rsidRPr="008E5244" w:rsidP="00496BE3" w14:paraId="1A296782" w14:textId="570A845F">
            <w:pPr>
              <w:pStyle w:val="TableText-IPR"/>
              <w:rPr>
                <w:rFonts w:cs="Calibri"/>
                <w:sz w:val="20"/>
                <w:szCs w:val="20"/>
              </w:rPr>
            </w:pPr>
            <w:r w:rsidRPr="008E5244">
              <w:rPr>
                <w:rFonts w:cs="Calibri"/>
                <w:sz w:val="20"/>
                <w:szCs w:val="20"/>
              </w:rPr>
              <w:t>January</w:t>
            </w:r>
            <w:r w:rsidRPr="008E5244" w:rsidR="00A77A15">
              <w:rPr>
                <w:rFonts w:cs="Calibri"/>
                <w:sz w:val="20"/>
                <w:szCs w:val="20"/>
              </w:rPr>
              <w:t>–February</w:t>
            </w:r>
            <w:r w:rsidRPr="008E5244">
              <w:rPr>
                <w:rFonts w:cs="Calibri"/>
                <w:sz w:val="20"/>
                <w:szCs w:val="20"/>
              </w:rPr>
              <w:t xml:space="preserve"> 202</w:t>
            </w:r>
            <w:r w:rsidRPr="008E5244" w:rsidR="006405C8">
              <w:rPr>
                <w:rFonts w:cs="Calibri"/>
                <w:sz w:val="20"/>
                <w:szCs w:val="20"/>
              </w:rPr>
              <w:t>4</w:t>
            </w:r>
          </w:p>
        </w:tc>
        <w:tc>
          <w:tcPr>
            <w:tcW w:w="4082" w:type="pct"/>
          </w:tcPr>
          <w:p w:rsidR="004E2BF0" w:rsidRPr="008E5244" w:rsidP="00496BE3" w14:paraId="4174B4E7" w14:textId="629C4B2A">
            <w:pPr>
              <w:pStyle w:val="TableText-IPR"/>
              <w:spacing w:before="60" w:after="60"/>
              <w:rPr>
                <w:rFonts w:cs="Calibri"/>
                <w:sz w:val="20"/>
                <w:szCs w:val="20"/>
              </w:rPr>
            </w:pPr>
            <w:r w:rsidRPr="008E5244">
              <w:rPr>
                <w:rFonts w:cs="Calibri"/>
                <w:sz w:val="20"/>
                <w:szCs w:val="20"/>
              </w:rPr>
              <w:t>Westat</w:t>
            </w:r>
            <w:r w:rsidRPr="008E5244">
              <w:rPr>
                <w:rFonts w:cs="Calibri"/>
                <w:sz w:val="20"/>
                <w:szCs w:val="20"/>
              </w:rPr>
              <w:t xml:space="preserve"> sends the Nutritional Risk Worksheet and a recent version of the WIC Local Agency Directory (LAD) to State agencies.</w:t>
            </w:r>
          </w:p>
        </w:tc>
      </w:tr>
      <w:tr w14:paraId="762AC3FD" w14:textId="77777777" w:rsidTr="006E6DC4">
        <w:tblPrEx>
          <w:tblW w:w="5000" w:type="pct"/>
          <w:tblInd w:w="0" w:type="dxa"/>
          <w:tblLook w:val="04A0"/>
        </w:tblPrEx>
        <w:trPr>
          <w:trHeight w:val="288"/>
        </w:trPr>
        <w:tc>
          <w:tcPr>
            <w:tcW w:w="918" w:type="pct"/>
            <w:vMerge/>
          </w:tcPr>
          <w:p w:rsidR="00532506" w:rsidRPr="008E5244" w:rsidP="00496BE3" w14:paraId="6079CABD" w14:textId="77777777">
            <w:pPr>
              <w:pStyle w:val="TableText-IPR"/>
              <w:rPr>
                <w:rFonts w:cs="Calibri"/>
                <w:sz w:val="20"/>
                <w:szCs w:val="20"/>
              </w:rPr>
            </w:pPr>
          </w:p>
        </w:tc>
        <w:tc>
          <w:tcPr>
            <w:tcW w:w="4082" w:type="pct"/>
          </w:tcPr>
          <w:p w:rsidR="00532506" w:rsidRPr="008E5244" w:rsidP="00496BE3" w14:paraId="3B6393D2" w14:textId="0BD5B425">
            <w:pPr>
              <w:pStyle w:val="TableText-IPR"/>
              <w:spacing w:before="60" w:after="60"/>
              <w:rPr>
                <w:rFonts w:cs="Calibri"/>
                <w:sz w:val="20"/>
                <w:szCs w:val="20"/>
              </w:rPr>
            </w:pPr>
            <w:r w:rsidRPr="008E5244">
              <w:rPr>
                <w:rFonts w:cs="Calibri"/>
                <w:sz w:val="20"/>
                <w:szCs w:val="20"/>
              </w:rPr>
              <w:t xml:space="preserve">Optional: Prepare sample </w:t>
            </w:r>
            <w:r w:rsidRPr="008E5244" w:rsidR="006906D9">
              <w:rPr>
                <w:rFonts w:cs="Calibri"/>
                <w:sz w:val="20"/>
                <w:szCs w:val="20"/>
              </w:rPr>
              <w:t>WIC PC</w:t>
            </w:r>
            <w:r w:rsidRPr="008E5244">
              <w:rPr>
                <w:rFonts w:cs="Calibri"/>
                <w:sz w:val="20"/>
                <w:szCs w:val="20"/>
              </w:rPr>
              <w:t xml:space="preserve"> data files</w:t>
            </w:r>
            <w:r w:rsidRPr="008E5244" w:rsidR="006906D9">
              <w:rPr>
                <w:rFonts w:cs="Calibri"/>
                <w:sz w:val="20"/>
                <w:szCs w:val="20"/>
              </w:rPr>
              <w:t xml:space="preserve"> and submit to </w:t>
            </w:r>
            <w:r w:rsidRPr="008E5244" w:rsidR="006906D9">
              <w:rPr>
                <w:rFonts w:cs="Calibri"/>
                <w:sz w:val="20"/>
                <w:szCs w:val="20"/>
              </w:rPr>
              <w:t>Westat</w:t>
            </w:r>
            <w:r w:rsidRPr="008E5244" w:rsidR="006906D9">
              <w:rPr>
                <w:rFonts w:cs="Calibri"/>
                <w:sz w:val="20"/>
                <w:szCs w:val="20"/>
              </w:rPr>
              <w:t xml:space="preserve"> by </w:t>
            </w:r>
            <w:r w:rsidRPr="008E5244" w:rsidR="006906D9">
              <w:rPr>
                <w:rFonts w:cs="Calibri"/>
                <w:b/>
                <w:color w:val="00467F"/>
                <w:sz w:val="20"/>
                <w:szCs w:val="20"/>
              </w:rPr>
              <w:t>February 28, 2024,</w:t>
            </w:r>
            <w:r w:rsidRPr="008E5244" w:rsidR="006906D9">
              <w:rPr>
                <w:rFonts w:cs="Calibri"/>
                <w:sz w:val="20"/>
                <w:szCs w:val="20"/>
              </w:rPr>
              <w:t xml:space="preserve"> to receive feedback and technical assistance.</w:t>
            </w:r>
          </w:p>
        </w:tc>
      </w:tr>
      <w:tr w14:paraId="7FD1038A" w14:textId="77777777" w:rsidTr="006E6DC4">
        <w:tblPrEx>
          <w:tblW w:w="5000" w:type="pct"/>
          <w:tblInd w:w="0" w:type="dxa"/>
          <w:tblLook w:val="04A0"/>
        </w:tblPrEx>
        <w:trPr>
          <w:trHeight w:val="288"/>
        </w:trPr>
        <w:tc>
          <w:tcPr>
            <w:tcW w:w="918" w:type="pct"/>
            <w:vMerge w:val="restart"/>
          </w:tcPr>
          <w:p w:rsidR="004E2BF0" w:rsidRPr="008E5244" w:rsidP="00496BE3" w14:paraId="1E08D9E6" w14:textId="66ED5114">
            <w:pPr>
              <w:pStyle w:val="TableText-IPR"/>
              <w:rPr>
                <w:rFonts w:cs="Calibri"/>
                <w:sz w:val="20"/>
                <w:szCs w:val="20"/>
              </w:rPr>
            </w:pPr>
            <w:r w:rsidRPr="008E5244">
              <w:rPr>
                <w:rFonts w:cs="Calibri"/>
                <w:sz w:val="20"/>
                <w:szCs w:val="20"/>
              </w:rPr>
              <w:t>March 202</w:t>
            </w:r>
            <w:r w:rsidRPr="008E5244" w:rsidR="006405C8">
              <w:rPr>
                <w:rFonts w:cs="Calibri"/>
                <w:sz w:val="20"/>
                <w:szCs w:val="20"/>
              </w:rPr>
              <w:t>4</w:t>
            </w:r>
          </w:p>
        </w:tc>
        <w:tc>
          <w:tcPr>
            <w:tcW w:w="4082" w:type="pct"/>
          </w:tcPr>
          <w:p w:rsidR="004E2BF0" w:rsidRPr="008E5244" w:rsidP="00496BE3" w14:paraId="549C00A1" w14:textId="5044F7A6">
            <w:pPr>
              <w:pStyle w:val="TableText-IPR"/>
              <w:spacing w:before="60" w:after="60"/>
              <w:rPr>
                <w:rFonts w:cs="Calibri"/>
                <w:b/>
                <w:sz w:val="20"/>
                <w:szCs w:val="20"/>
              </w:rPr>
            </w:pPr>
            <w:r w:rsidRPr="008E5244">
              <w:rPr>
                <w:rFonts w:cs="Calibri"/>
                <w:sz w:val="20"/>
                <w:szCs w:val="20"/>
              </w:rPr>
              <w:t>State agenc</w:t>
            </w:r>
            <w:r w:rsidRPr="008E5244" w:rsidR="00D862A0">
              <w:rPr>
                <w:rFonts w:cs="Calibri"/>
                <w:sz w:val="20"/>
                <w:szCs w:val="20"/>
              </w:rPr>
              <w:t xml:space="preserve">ies that do not use </w:t>
            </w:r>
            <w:r w:rsidRPr="008E5244" w:rsidR="00AA546D">
              <w:rPr>
                <w:rFonts w:cs="Calibri"/>
                <w:sz w:val="20"/>
                <w:szCs w:val="20"/>
              </w:rPr>
              <w:t xml:space="preserve">standard nutritional risk codes </w:t>
            </w:r>
            <w:r w:rsidRPr="008E5244">
              <w:rPr>
                <w:rFonts w:cs="Calibri"/>
                <w:sz w:val="20"/>
                <w:szCs w:val="20"/>
              </w:rPr>
              <w:t xml:space="preserve">review and update the </w:t>
            </w:r>
            <w:r w:rsidRPr="008E5244">
              <w:rPr>
                <w:rFonts w:cs="Calibri"/>
                <w:b/>
                <w:color w:val="00467F"/>
                <w:sz w:val="20"/>
                <w:szCs w:val="20"/>
              </w:rPr>
              <w:t>Nutritional Risk Worksheet</w:t>
            </w:r>
            <w:r w:rsidRPr="008E5244">
              <w:rPr>
                <w:rFonts w:cs="Calibri"/>
                <w:sz w:val="20"/>
                <w:szCs w:val="20"/>
              </w:rPr>
              <w:t xml:space="preserve"> (</w:t>
            </w:r>
            <w:r w:rsidRPr="008E5244" w:rsidR="0F63B4F8">
              <w:rPr>
                <w:rFonts w:cs="Calibri"/>
                <w:sz w:val="20"/>
                <w:szCs w:val="20"/>
              </w:rPr>
              <w:t xml:space="preserve">provided in Excel, shown in </w:t>
            </w:r>
            <w:r w:rsidRPr="008E5244" w:rsidR="006405C8">
              <w:rPr>
                <w:rFonts w:cs="Calibri"/>
                <w:sz w:val="20"/>
                <w:szCs w:val="20"/>
              </w:rPr>
              <w:t xml:space="preserve">appendix </w:t>
            </w:r>
            <w:r w:rsidRPr="008E5244" w:rsidR="006773E5">
              <w:rPr>
                <w:rFonts w:cs="Calibri"/>
                <w:sz w:val="20"/>
                <w:szCs w:val="20"/>
              </w:rPr>
              <w:t>A</w:t>
            </w:r>
            <w:r w:rsidRPr="008E5244">
              <w:rPr>
                <w:rFonts w:cs="Calibri"/>
                <w:sz w:val="20"/>
                <w:szCs w:val="20"/>
              </w:rPr>
              <w:t xml:space="preserve">) and return it to </w:t>
            </w:r>
            <w:r w:rsidRPr="008E5244" w:rsidR="006405C8">
              <w:rPr>
                <w:rFonts w:cs="Calibri"/>
                <w:sz w:val="20"/>
                <w:szCs w:val="20"/>
              </w:rPr>
              <w:t>Westat</w:t>
            </w:r>
            <w:r w:rsidRPr="008E5244">
              <w:rPr>
                <w:rFonts w:cs="Calibri"/>
                <w:sz w:val="20"/>
                <w:szCs w:val="20"/>
              </w:rPr>
              <w:t xml:space="preserve"> by </w:t>
            </w:r>
            <w:r w:rsidRPr="008E5244">
              <w:rPr>
                <w:rFonts w:cs="Calibri"/>
                <w:b/>
                <w:color w:val="00467F"/>
                <w:sz w:val="20"/>
                <w:szCs w:val="20"/>
              </w:rPr>
              <w:t>March 18, 202</w:t>
            </w:r>
            <w:r w:rsidRPr="008E5244" w:rsidR="006405C8">
              <w:rPr>
                <w:rFonts w:cs="Calibri"/>
                <w:b/>
                <w:color w:val="00467F"/>
                <w:sz w:val="20"/>
                <w:szCs w:val="20"/>
              </w:rPr>
              <w:t>4</w:t>
            </w:r>
            <w:r w:rsidRPr="008E5244">
              <w:rPr>
                <w:rFonts w:cs="Calibri"/>
                <w:b/>
                <w:sz w:val="20"/>
                <w:szCs w:val="20"/>
              </w:rPr>
              <w:t>.</w:t>
            </w:r>
          </w:p>
        </w:tc>
      </w:tr>
      <w:tr w14:paraId="71BD280D" w14:textId="77777777" w:rsidTr="006E6DC4">
        <w:tblPrEx>
          <w:tblW w:w="5000" w:type="pct"/>
          <w:tblInd w:w="0" w:type="dxa"/>
          <w:tblLook w:val="04A0"/>
        </w:tblPrEx>
        <w:trPr>
          <w:trHeight w:val="288"/>
        </w:trPr>
        <w:tc>
          <w:tcPr>
            <w:tcW w:w="918" w:type="pct"/>
            <w:vMerge/>
          </w:tcPr>
          <w:p w:rsidR="004E2BF0" w:rsidRPr="008E5244" w:rsidP="00496BE3" w14:paraId="1081CA49" w14:textId="77777777">
            <w:pPr>
              <w:pStyle w:val="TableText-IPR"/>
              <w:rPr>
                <w:rFonts w:cs="Calibri"/>
                <w:sz w:val="20"/>
                <w:szCs w:val="20"/>
              </w:rPr>
            </w:pPr>
          </w:p>
        </w:tc>
        <w:tc>
          <w:tcPr>
            <w:tcW w:w="4082" w:type="pct"/>
          </w:tcPr>
          <w:p w:rsidR="004E2BF0" w:rsidRPr="008E5244" w:rsidP="00496BE3" w14:paraId="5E39FD74" w14:textId="7DC9855D">
            <w:pPr>
              <w:pStyle w:val="TableText-IPR"/>
              <w:spacing w:before="60" w:after="60"/>
              <w:rPr>
                <w:rFonts w:cs="Calibri"/>
                <w:b/>
                <w:sz w:val="20"/>
                <w:szCs w:val="20"/>
              </w:rPr>
            </w:pPr>
            <w:r w:rsidRPr="008E5244">
              <w:rPr>
                <w:rFonts w:cs="Calibri"/>
                <w:sz w:val="20"/>
                <w:szCs w:val="20"/>
              </w:rPr>
              <w:t>Each State agency provides its</w:t>
            </w:r>
            <w:r w:rsidRPr="008E5244">
              <w:rPr>
                <w:rFonts w:cs="Calibri"/>
                <w:color w:val="00467F"/>
                <w:sz w:val="20"/>
                <w:szCs w:val="20"/>
              </w:rPr>
              <w:t xml:space="preserve"> </w:t>
            </w:r>
            <w:r w:rsidRPr="008E5244">
              <w:rPr>
                <w:rFonts w:cs="Calibri"/>
                <w:b/>
                <w:color w:val="00467F"/>
                <w:sz w:val="20"/>
                <w:szCs w:val="20"/>
              </w:rPr>
              <w:t>Food Code Documentation</w:t>
            </w:r>
            <w:r w:rsidRPr="008E5244">
              <w:rPr>
                <w:rFonts w:cs="Calibri"/>
                <w:b/>
                <w:sz w:val="20"/>
                <w:szCs w:val="20"/>
              </w:rPr>
              <w:t xml:space="preserve"> </w:t>
            </w:r>
            <w:r w:rsidRPr="008E5244">
              <w:rPr>
                <w:rFonts w:cs="Calibri"/>
                <w:sz w:val="20"/>
                <w:szCs w:val="20"/>
              </w:rPr>
              <w:t>(</w:t>
            </w:r>
            <w:r w:rsidRPr="008E5244" w:rsidR="00CF7AD9">
              <w:rPr>
                <w:rFonts w:cs="Calibri"/>
                <w:sz w:val="20"/>
                <w:szCs w:val="20"/>
              </w:rPr>
              <w:t>appendix B</w:t>
            </w:r>
            <w:r w:rsidRPr="008E5244">
              <w:rPr>
                <w:rFonts w:cs="Calibri"/>
                <w:sz w:val="20"/>
                <w:szCs w:val="20"/>
              </w:rPr>
              <w:t xml:space="preserve">) by </w:t>
            </w:r>
            <w:r w:rsidRPr="008E5244">
              <w:rPr>
                <w:rFonts w:cs="Calibri"/>
                <w:b/>
                <w:iCs/>
                <w:color w:val="00467F"/>
                <w:sz w:val="20"/>
                <w:szCs w:val="20"/>
              </w:rPr>
              <w:t>March 18, 202</w:t>
            </w:r>
            <w:r w:rsidRPr="008E5244" w:rsidR="006405C8">
              <w:rPr>
                <w:rFonts w:cs="Calibri"/>
                <w:b/>
                <w:iCs/>
                <w:color w:val="00467F"/>
                <w:sz w:val="20"/>
                <w:szCs w:val="20"/>
              </w:rPr>
              <w:t>4</w:t>
            </w:r>
            <w:r w:rsidRPr="008E5244">
              <w:rPr>
                <w:rFonts w:cs="Calibri"/>
                <w:b/>
                <w:sz w:val="20"/>
                <w:szCs w:val="20"/>
              </w:rPr>
              <w:t>.</w:t>
            </w:r>
          </w:p>
        </w:tc>
      </w:tr>
      <w:tr w14:paraId="19DFC4B1" w14:textId="77777777" w:rsidTr="006E6DC4">
        <w:tblPrEx>
          <w:tblW w:w="5000" w:type="pct"/>
          <w:tblInd w:w="0" w:type="dxa"/>
          <w:tblLook w:val="04A0"/>
        </w:tblPrEx>
        <w:trPr>
          <w:trHeight w:val="288"/>
        </w:trPr>
        <w:tc>
          <w:tcPr>
            <w:tcW w:w="918" w:type="pct"/>
            <w:vMerge/>
          </w:tcPr>
          <w:p w:rsidR="004E2BF0" w:rsidRPr="008E5244" w:rsidP="00496BE3" w14:paraId="00B65D8F" w14:textId="77777777">
            <w:pPr>
              <w:pStyle w:val="TableText-IPR"/>
              <w:rPr>
                <w:rFonts w:cs="Calibri"/>
                <w:sz w:val="20"/>
                <w:szCs w:val="20"/>
              </w:rPr>
            </w:pPr>
          </w:p>
        </w:tc>
        <w:tc>
          <w:tcPr>
            <w:tcW w:w="4082" w:type="pct"/>
          </w:tcPr>
          <w:p w:rsidR="004E2BF0" w:rsidRPr="008E5244" w:rsidP="00496BE3" w14:paraId="6F2FDA8A" w14:textId="5C0669CB">
            <w:pPr>
              <w:spacing w:before="60" w:after="60"/>
              <w:rPr>
                <w:rFonts w:ascii="Calibri" w:hAnsi="Calibri" w:cs="Calibri"/>
                <w:sz w:val="20"/>
                <w:szCs w:val="20"/>
              </w:rPr>
            </w:pPr>
            <w:r w:rsidRPr="008E5244">
              <w:rPr>
                <w:rFonts w:ascii="Calibri" w:hAnsi="Calibri" w:cs="Calibri"/>
                <w:sz w:val="20"/>
                <w:szCs w:val="20"/>
              </w:rPr>
              <w:t xml:space="preserve">Each State agency updates its information in the WIC LAD through its Regional Office </w:t>
            </w:r>
            <w:r w:rsidRPr="008E5244" w:rsidR="6F6B9682">
              <w:rPr>
                <w:rFonts w:ascii="Calibri" w:hAnsi="Calibri" w:cs="Calibri"/>
                <w:sz w:val="20"/>
                <w:szCs w:val="20"/>
              </w:rPr>
              <w:t xml:space="preserve">and the </w:t>
            </w:r>
            <w:r w:rsidRPr="008E5244" w:rsidR="009449AD">
              <w:rPr>
                <w:rFonts w:ascii="Calibri" w:hAnsi="Calibri" w:cs="Calibri"/>
                <w:sz w:val="20"/>
                <w:szCs w:val="20"/>
              </w:rPr>
              <w:t>Food Programs Reporting System</w:t>
            </w:r>
            <w:r w:rsidRPr="008E5244" w:rsidR="6F6B9682">
              <w:rPr>
                <w:rFonts w:ascii="Calibri" w:hAnsi="Calibri" w:cs="Calibri"/>
                <w:sz w:val="20"/>
                <w:szCs w:val="20"/>
              </w:rPr>
              <w:t xml:space="preserve">, </w:t>
            </w:r>
            <w:r w:rsidRPr="008E5244">
              <w:rPr>
                <w:rFonts w:ascii="Calibri" w:hAnsi="Calibri" w:cs="Calibri"/>
                <w:sz w:val="20"/>
                <w:szCs w:val="20"/>
              </w:rPr>
              <w:t>as necessary.</w:t>
            </w:r>
          </w:p>
        </w:tc>
      </w:tr>
      <w:tr w14:paraId="430DE59F" w14:textId="77777777" w:rsidTr="006E6DC4">
        <w:tblPrEx>
          <w:tblW w:w="5000" w:type="pct"/>
          <w:tblInd w:w="0" w:type="dxa"/>
          <w:tblLook w:val="04A0"/>
        </w:tblPrEx>
        <w:trPr>
          <w:trHeight w:val="288"/>
        </w:trPr>
        <w:tc>
          <w:tcPr>
            <w:tcW w:w="918" w:type="pct"/>
          </w:tcPr>
          <w:p w:rsidR="004E2BF0" w:rsidRPr="008E5244" w:rsidP="00496BE3" w14:paraId="3889702D" w14:textId="784A7B9B">
            <w:pPr>
              <w:pStyle w:val="TableText-IPR"/>
              <w:rPr>
                <w:rFonts w:cs="Calibri"/>
                <w:sz w:val="20"/>
                <w:szCs w:val="20"/>
              </w:rPr>
            </w:pPr>
            <w:r w:rsidRPr="008E5244">
              <w:rPr>
                <w:rFonts w:cs="Calibri"/>
                <w:sz w:val="20"/>
                <w:szCs w:val="20"/>
              </w:rPr>
              <w:t>April 202</w:t>
            </w:r>
            <w:r w:rsidRPr="008E5244" w:rsidR="006405C8">
              <w:rPr>
                <w:rFonts w:cs="Calibri"/>
                <w:sz w:val="20"/>
                <w:szCs w:val="20"/>
              </w:rPr>
              <w:t>4</w:t>
            </w:r>
          </w:p>
        </w:tc>
        <w:tc>
          <w:tcPr>
            <w:tcW w:w="4082" w:type="pct"/>
          </w:tcPr>
          <w:p w:rsidR="004E2BF0" w:rsidRPr="008E5244" w:rsidP="00496BE3" w14:paraId="0BA138D4" w14:textId="4CDB8567">
            <w:pPr>
              <w:pStyle w:val="TableText-IPR"/>
              <w:spacing w:before="60" w:after="60"/>
              <w:rPr>
                <w:rFonts w:cs="Calibri"/>
                <w:sz w:val="20"/>
                <w:szCs w:val="20"/>
              </w:rPr>
            </w:pPr>
            <w:r w:rsidRPr="008E5244">
              <w:rPr>
                <w:rFonts w:cs="Calibri"/>
                <w:sz w:val="20"/>
                <w:szCs w:val="20"/>
              </w:rPr>
              <w:t xml:space="preserve">April is the </w:t>
            </w:r>
            <w:r w:rsidRPr="008E5244" w:rsidR="00752088">
              <w:rPr>
                <w:rFonts w:cs="Calibri"/>
                <w:sz w:val="20"/>
                <w:szCs w:val="20"/>
              </w:rPr>
              <w:t xml:space="preserve">final </w:t>
            </w:r>
            <w:r w:rsidRPr="008E5244">
              <w:rPr>
                <w:rFonts w:cs="Calibri"/>
                <w:sz w:val="20"/>
                <w:szCs w:val="20"/>
              </w:rPr>
              <w:t xml:space="preserve">reference month for </w:t>
            </w:r>
            <w:r w:rsidRPr="008E5244" w:rsidR="004C1C0E">
              <w:rPr>
                <w:rFonts w:cs="Calibri"/>
                <w:sz w:val="20"/>
                <w:szCs w:val="20"/>
              </w:rPr>
              <w:t>PC 2024</w:t>
            </w:r>
            <w:r w:rsidRPr="008E5244">
              <w:rPr>
                <w:rFonts w:cs="Calibri"/>
                <w:sz w:val="20"/>
                <w:szCs w:val="20"/>
              </w:rPr>
              <w:t xml:space="preserve">. </w:t>
            </w:r>
            <w:r w:rsidRPr="008E5244" w:rsidR="00BA3D99">
              <w:rPr>
                <w:rFonts w:cs="Calibri"/>
                <w:sz w:val="20"/>
                <w:szCs w:val="20"/>
              </w:rPr>
              <w:t>D</w:t>
            </w:r>
            <w:r w:rsidRPr="008E5244">
              <w:rPr>
                <w:rFonts w:cs="Calibri"/>
                <w:sz w:val="20"/>
                <w:szCs w:val="20"/>
              </w:rPr>
              <w:t xml:space="preserve">ata submissions from State agencies should contain information for all participants on WIC master lists or participants listed in </w:t>
            </w:r>
            <w:r w:rsidRPr="008E5244">
              <w:rPr>
                <w:rFonts w:cs="Calibri"/>
                <w:sz w:val="20"/>
                <w:szCs w:val="20"/>
              </w:rPr>
              <w:t xml:space="preserve">WIC operating files who are certified to receive WIC benefits </w:t>
            </w:r>
            <w:r w:rsidRPr="008E5244" w:rsidR="5AE4EE0B">
              <w:rPr>
                <w:rFonts w:cs="Calibri"/>
                <w:sz w:val="20"/>
                <w:szCs w:val="20"/>
              </w:rPr>
              <w:t xml:space="preserve">during </w:t>
            </w:r>
            <w:r w:rsidRPr="008E5244" w:rsidR="00BA3D99">
              <w:rPr>
                <w:rFonts w:cs="Calibri"/>
                <w:sz w:val="20"/>
                <w:szCs w:val="20"/>
              </w:rPr>
              <w:t xml:space="preserve">each month from </w:t>
            </w:r>
            <w:r w:rsidRPr="008E5244" w:rsidR="002248B4">
              <w:rPr>
                <w:rFonts w:cs="Calibri"/>
                <w:sz w:val="20"/>
                <w:szCs w:val="20"/>
              </w:rPr>
              <w:t xml:space="preserve">May 2022 through </w:t>
            </w:r>
            <w:r w:rsidRPr="008E5244">
              <w:rPr>
                <w:rFonts w:cs="Calibri"/>
                <w:sz w:val="20"/>
                <w:szCs w:val="20"/>
              </w:rPr>
              <w:t>April 202</w:t>
            </w:r>
            <w:r w:rsidRPr="008E5244" w:rsidR="00C26C2C">
              <w:rPr>
                <w:rFonts w:cs="Calibri"/>
                <w:sz w:val="20"/>
                <w:szCs w:val="20"/>
              </w:rPr>
              <w:t>4</w:t>
            </w:r>
            <w:r w:rsidRPr="008E5244">
              <w:rPr>
                <w:rFonts w:cs="Calibri"/>
                <w:sz w:val="20"/>
                <w:szCs w:val="20"/>
              </w:rPr>
              <w:t>.</w:t>
            </w:r>
          </w:p>
        </w:tc>
      </w:tr>
      <w:tr w14:paraId="523F173E" w14:textId="77777777" w:rsidTr="006E6DC4">
        <w:tblPrEx>
          <w:tblW w:w="5000" w:type="pct"/>
          <w:tblInd w:w="0" w:type="dxa"/>
          <w:tblLook w:val="04A0"/>
        </w:tblPrEx>
        <w:trPr>
          <w:trHeight w:val="288"/>
        </w:trPr>
        <w:tc>
          <w:tcPr>
            <w:tcW w:w="918" w:type="pct"/>
          </w:tcPr>
          <w:p w:rsidR="004E2BF0" w:rsidRPr="008E5244" w:rsidP="00496BE3" w14:paraId="072EDEFB" w14:textId="20E830AA">
            <w:pPr>
              <w:pStyle w:val="TableText-IPR"/>
              <w:rPr>
                <w:rFonts w:cs="Calibri"/>
                <w:sz w:val="20"/>
                <w:szCs w:val="20"/>
              </w:rPr>
            </w:pPr>
            <w:r w:rsidRPr="008E5244">
              <w:rPr>
                <w:rFonts w:cs="Calibri"/>
                <w:sz w:val="20"/>
                <w:szCs w:val="20"/>
              </w:rPr>
              <w:t>May 202</w:t>
            </w:r>
            <w:r w:rsidRPr="008E5244" w:rsidR="006405C8">
              <w:rPr>
                <w:rFonts w:cs="Calibri"/>
                <w:sz w:val="20"/>
                <w:szCs w:val="20"/>
              </w:rPr>
              <w:t>4</w:t>
            </w:r>
          </w:p>
        </w:tc>
        <w:tc>
          <w:tcPr>
            <w:tcW w:w="4082" w:type="pct"/>
          </w:tcPr>
          <w:p w:rsidR="004E2BF0" w:rsidRPr="008E5244" w:rsidP="00496BE3" w14:paraId="2C2CEAF9" w14:textId="4BBB434A">
            <w:pPr>
              <w:pStyle w:val="TableText-IPR"/>
              <w:spacing w:before="60" w:after="60"/>
              <w:rPr>
                <w:rFonts w:cs="Calibri"/>
                <w:b/>
                <w:sz w:val="20"/>
                <w:szCs w:val="20"/>
              </w:rPr>
            </w:pPr>
            <w:r w:rsidRPr="008E5244">
              <w:rPr>
                <w:rFonts w:cs="Calibri"/>
                <w:sz w:val="20"/>
                <w:szCs w:val="20"/>
              </w:rPr>
              <w:t>Each State agency must deliver its initial data file</w:t>
            </w:r>
            <w:r w:rsidRPr="008E5244" w:rsidR="00027A3E">
              <w:rPr>
                <w:rFonts w:cs="Calibri"/>
                <w:sz w:val="20"/>
                <w:szCs w:val="20"/>
              </w:rPr>
              <w:t>s</w:t>
            </w:r>
            <w:r w:rsidRPr="008E5244">
              <w:rPr>
                <w:rFonts w:cs="Calibri"/>
                <w:sz w:val="20"/>
                <w:szCs w:val="20"/>
              </w:rPr>
              <w:t xml:space="preserve"> to </w:t>
            </w:r>
            <w:r w:rsidRPr="008E5244" w:rsidR="00027A3E">
              <w:rPr>
                <w:rFonts w:cs="Calibri"/>
                <w:sz w:val="20"/>
                <w:szCs w:val="20"/>
              </w:rPr>
              <w:t>Westat</w:t>
            </w:r>
            <w:r w:rsidRPr="008E5244">
              <w:rPr>
                <w:rFonts w:cs="Calibri"/>
                <w:sz w:val="20"/>
                <w:szCs w:val="20"/>
              </w:rPr>
              <w:t xml:space="preserve"> as soon as possible after April once they have </w:t>
            </w:r>
            <w:r w:rsidR="008A1163">
              <w:rPr>
                <w:rFonts w:cs="Calibri"/>
                <w:sz w:val="20"/>
                <w:szCs w:val="20"/>
              </w:rPr>
              <w:t>finalized</w:t>
            </w:r>
            <w:r w:rsidRPr="008E5244">
              <w:rPr>
                <w:rFonts w:cs="Calibri"/>
                <w:sz w:val="20"/>
                <w:szCs w:val="20"/>
              </w:rPr>
              <w:t xml:space="preserve"> their data. The </w:t>
            </w:r>
            <w:r w:rsidRPr="008E5244">
              <w:rPr>
                <w:rFonts w:cs="Calibri"/>
                <w:b/>
                <w:color w:val="00467F"/>
                <w:sz w:val="20"/>
                <w:szCs w:val="20"/>
              </w:rPr>
              <w:t>Data Transmittal Worksheet</w:t>
            </w:r>
            <w:r w:rsidRPr="008E5244" w:rsidR="00E745E9">
              <w:rPr>
                <w:rFonts w:cs="Calibri"/>
                <w:b/>
                <w:color w:val="00467F"/>
                <w:sz w:val="20"/>
                <w:szCs w:val="20"/>
              </w:rPr>
              <w:t>s</w:t>
            </w:r>
            <w:r w:rsidRPr="008E5244">
              <w:rPr>
                <w:rFonts w:cs="Calibri"/>
                <w:sz w:val="20"/>
                <w:szCs w:val="20"/>
              </w:rPr>
              <w:t xml:space="preserve"> (</w:t>
            </w:r>
            <w:r w:rsidRPr="008E5244" w:rsidR="00027A3E">
              <w:rPr>
                <w:rFonts w:cs="Calibri"/>
                <w:sz w:val="20"/>
                <w:szCs w:val="20"/>
              </w:rPr>
              <w:t>appendi</w:t>
            </w:r>
            <w:r w:rsidRPr="008E5244" w:rsidR="00E745E9">
              <w:rPr>
                <w:rFonts w:cs="Calibri"/>
                <w:sz w:val="20"/>
                <w:szCs w:val="20"/>
              </w:rPr>
              <w:t>ces</w:t>
            </w:r>
            <w:r w:rsidRPr="008E5244" w:rsidR="00027A3E">
              <w:rPr>
                <w:rFonts w:cs="Calibri"/>
                <w:sz w:val="20"/>
                <w:szCs w:val="20"/>
              </w:rPr>
              <w:t xml:space="preserve"> </w:t>
            </w:r>
            <w:r w:rsidRPr="008E5244" w:rsidR="00E745E9">
              <w:rPr>
                <w:rFonts w:cs="Calibri"/>
                <w:sz w:val="20"/>
                <w:szCs w:val="20"/>
              </w:rPr>
              <w:t>C and D</w:t>
            </w:r>
            <w:r w:rsidRPr="008E5244">
              <w:rPr>
                <w:rFonts w:cs="Calibri"/>
                <w:sz w:val="20"/>
                <w:szCs w:val="20"/>
              </w:rPr>
              <w:t>)</w:t>
            </w:r>
            <w:r w:rsidRPr="008E5244" w:rsidR="00027A3E">
              <w:rPr>
                <w:rFonts w:cs="Calibri"/>
                <w:sz w:val="20"/>
                <w:szCs w:val="20"/>
              </w:rPr>
              <w:t xml:space="preserve"> and a completed copy of </w:t>
            </w:r>
            <w:r w:rsidRPr="008E5244" w:rsidR="00632359">
              <w:rPr>
                <w:rFonts w:cs="Calibri"/>
                <w:sz w:val="20"/>
                <w:szCs w:val="20"/>
              </w:rPr>
              <w:t>the WIC PC 2024 Procedure Manual (chapter 3)</w:t>
            </w:r>
            <w:r w:rsidRPr="008E5244">
              <w:rPr>
                <w:rFonts w:cs="Calibri"/>
                <w:i/>
                <w:sz w:val="20"/>
                <w:szCs w:val="20"/>
              </w:rPr>
              <w:t xml:space="preserve"> </w:t>
            </w:r>
            <w:r w:rsidRPr="008E5244">
              <w:rPr>
                <w:rFonts w:cs="Calibri"/>
                <w:sz w:val="20"/>
                <w:szCs w:val="20"/>
              </w:rPr>
              <w:t>should be sent with the data. State agencies must submit their initial data files</w:t>
            </w:r>
            <w:r w:rsidRPr="008E5244" w:rsidR="00391F99">
              <w:rPr>
                <w:rFonts w:cs="Calibri"/>
                <w:sz w:val="20"/>
                <w:szCs w:val="20"/>
              </w:rPr>
              <w:t xml:space="preserve"> </w:t>
            </w:r>
            <w:r w:rsidRPr="008E5244">
              <w:rPr>
                <w:rFonts w:cs="Calibri"/>
                <w:sz w:val="20"/>
                <w:szCs w:val="20"/>
              </w:rPr>
              <w:t xml:space="preserve">no later than </w:t>
            </w:r>
            <w:r w:rsidRPr="008E5244">
              <w:rPr>
                <w:rFonts w:cs="Calibri"/>
                <w:b/>
                <w:iCs/>
                <w:color w:val="00467F"/>
                <w:sz w:val="20"/>
                <w:szCs w:val="20"/>
              </w:rPr>
              <w:t xml:space="preserve">July </w:t>
            </w:r>
            <w:r w:rsidRPr="008E5244" w:rsidR="00632359">
              <w:rPr>
                <w:rFonts w:cs="Calibri"/>
                <w:b/>
                <w:iCs/>
                <w:color w:val="00467F"/>
                <w:sz w:val="20"/>
                <w:szCs w:val="20"/>
              </w:rPr>
              <w:t>2</w:t>
            </w:r>
            <w:r w:rsidRPr="008E5244">
              <w:rPr>
                <w:rFonts w:cs="Calibri"/>
                <w:b/>
                <w:iCs/>
                <w:color w:val="00467F"/>
                <w:sz w:val="20"/>
                <w:szCs w:val="20"/>
              </w:rPr>
              <w:t>, 202</w:t>
            </w:r>
            <w:r w:rsidRPr="008E5244" w:rsidR="00632359">
              <w:rPr>
                <w:rFonts w:cs="Calibri"/>
                <w:b/>
                <w:iCs/>
                <w:color w:val="00467F"/>
                <w:sz w:val="20"/>
                <w:szCs w:val="20"/>
              </w:rPr>
              <w:t>4</w:t>
            </w:r>
            <w:r w:rsidRPr="008E5244">
              <w:rPr>
                <w:rFonts w:cs="Calibri"/>
                <w:b/>
                <w:iCs/>
                <w:color w:val="00467F"/>
                <w:sz w:val="20"/>
                <w:szCs w:val="20"/>
              </w:rPr>
              <w:t>.</w:t>
            </w:r>
          </w:p>
        </w:tc>
      </w:tr>
      <w:tr w14:paraId="3FE4701C" w14:textId="77777777" w:rsidTr="006E6DC4">
        <w:tblPrEx>
          <w:tblW w:w="5000" w:type="pct"/>
          <w:tblInd w:w="0" w:type="dxa"/>
          <w:tblLook w:val="04A0"/>
        </w:tblPrEx>
        <w:trPr>
          <w:trHeight w:val="288"/>
        </w:trPr>
        <w:tc>
          <w:tcPr>
            <w:tcW w:w="918" w:type="pct"/>
          </w:tcPr>
          <w:p w:rsidR="004E2BF0" w:rsidRPr="008E5244" w:rsidP="00496BE3" w14:paraId="596B759F" w14:textId="75D1F2F9">
            <w:pPr>
              <w:pStyle w:val="TableText-IPR"/>
              <w:rPr>
                <w:rFonts w:cs="Calibri"/>
                <w:sz w:val="20"/>
                <w:szCs w:val="20"/>
              </w:rPr>
            </w:pPr>
            <w:r w:rsidRPr="008E5244">
              <w:rPr>
                <w:rFonts w:cs="Calibri"/>
                <w:sz w:val="20"/>
                <w:szCs w:val="20"/>
              </w:rPr>
              <w:t>July 202</w:t>
            </w:r>
            <w:r w:rsidRPr="008E5244" w:rsidR="006405C8">
              <w:rPr>
                <w:rFonts w:cs="Calibri"/>
                <w:sz w:val="20"/>
                <w:szCs w:val="20"/>
              </w:rPr>
              <w:t>4</w:t>
            </w:r>
          </w:p>
        </w:tc>
        <w:tc>
          <w:tcPr>
            <w:tcW w:w="4082" w:type="pct"/>
          </w:tcPr>
          <w:p w:rsidR="004E2BF0" w:rsidRPr="008E5244" w:rsidP="00496BE3" w14:paraId="0A8C3546" w14:textId="005FC7A3">
            <w:pPr>
              <w:pStyle w:val="TableText-IPR"/>
              <w:spacing w:before="60" w:after="60"/>
              <w:rPr>
                <w:rFonts w:cs="Calibri"/>
                <w:sz w:val="20"/>
                <w:szCs w:val="20"/>
              </w:rPr>
            </w:pPr>
            <w:r w:rsidRPr="008E5244">
              <w:rPr>
                <w:rFonts w:cs="Calibri"/>
                <w:b/>
                <w:iCs/>
                <w:color w:val="00467F"/>
                <w:sz w:val="20"/>
                <w:szCs w:val="20"/>
              </w:rPr>
              <w:t>DEADLINE</w:t>
            </w:r>
            <w:r w:rsidRPr="008E5244">
              <w:rPr>
                <w:rFonts w:cs="Calibri"/>
                <w:b/>
                <w:iCs/>
                <w:sz w:val="20"/>
                <w:szCs w:val="20"/>
              </w:rPr>
              <w:t xml:space="preserve"> </w:t>
            </w:r>
            <w:r w:rsidRPr="008E5244">
              <w:rPr>
                <w:rFonts w:cs="Calibri"/>
                <w:b/>
                <w:iCs/>
                <w:color w:val="00467F"/>
                <w:sz w:val="20"/>
                <w:szCs w:val="20"/>
              </w:rPr>
              <w:t xml:space="preserve">July </w:t>
            </w:r>
            <w:r w:rsidRPr="008E5244" w:rsidR="00632359">
              <w:rPr>
                <w:rFonts w:cs="Calibri"/>
                <w:b/>
                <w:iCs/>
                <w:color w:val="00467F"/>
                <w:sz w:val="20"/>
                <w:szCs w:val="20"/>
              </w:rPr>
              <w:t>2</w:t>
            </w:r>
            <w:r w:rsidRPr="008E5244">
              <w:rPr>
                <w:rFonts w:cs="Calibri"/>
                <w:b/>
                <w:iCs/>
                <w:color w:val="00467F"/>
                <w:sz w:val="20"/>
                <w:szCs w:val="20"/>
              </w:rPr>
              <w:t>, 202</w:t>
            </w:r>
            <w:r w:rsidRPr="008E5244" w:rsidR="00632359">
              <w:rPr>
                <w:rFonts w:cs="Calibri"/>
                <w:b/>
                <w:iCs/>
                <w:color w:val="00467F"/>
                <w:sz w:val="20"/>
                <w:szCs w:val="20"/>
              </w:rPr>
              <w:t>4</w:t>
            </w:r>
            <w:r w:rsidRPr="008E5244">
              <w:rPr>
                <w:rFonts w:cs="Calibri"/>
                <w:b/>
                <w:iCs/>
                <w:color w:val="00467F"/>
                <w:sz w:val="20"/>
                <w:szCs w:val="20"/>
              </w:rPr>
              <w:t>:</w:t>
            </w:r>
            <w:r w:rsidRPr="008E5244">
              <w:rPr>
                <w:rFonts w:cs="Calibri"/>
                <w:sz w:val="20"/>
                <w:szCs w:val="20"/>
              </w:rPr>
              <w:t xml:space="preserve"> As required by</w:t>
            </w:r>
            <w:r w:rsidR="00454577">
              <w:rPr>
                <w:rFonts w:cs="Calibri"/>
                <w:sz w:val="20"/>
                <w:szCs w:val="20"/>
              </w:rPr>
              <w:t xml:space="preserve"> law</w:t>
            </w:r>
            <w:r w:rsidR="004A220C">
              <w:rPr>
                <w:rFonts w:cs="Calibri"/>
                <w:sz w:val="20"/>
                <w:szCs w:val="20"/>
              </w:rPr>
              <w:t xml:space="preserve"> (</w:t>
            </w:r>
            <w:r w:rsidRPr="004A220C" w:rsidR="004A220C">
              <w:rPr>
                <w:rFonts w:cs="Calibri"/>
                <w:sz w:val="20"/>
                <w:szCs w:val="20"/>
              </w:rPr>
              <w:t>HHFKA, Public Law 111–296</w:t>
            </w:r>
            <w:r w:rsidR="004250A9">
              <w:rPr>
                <w:rFonts w:cs="Calibri"/>
                <w:sz w:val="20"/>
                <w:szCs w:val="20"/>
              </w:rPr>
              <w:t>)</w:t>
            </w:r>
            <w:r w:rsidRPr="004A220C" w:rsidR="004A220C">
              <w:rPr>
                <w:rFonts w:cs="Calibri"/>
                <w:sz w:val="20"/>
                <w:szCs w:val="20"/>
              </w:rPr>
              <w:t>,</w:t>
            </w:r>
            <w:r w:rsidRPr="008E5244">
              <w:rPr>
                <w:rFonts w:cs="Calibri"/>
                <w:sz w:val="20"/>
                <w:szCs w:val="20"/>
              </w:rPr>
              <w:t xml:space="preserve"> State agencies must submit their initial data files for </w:t>
            </w:r>
            <w:r w:rsidRPr="008E5244" w:rsidR="004C1C0E">
              <w:rPr>
                <w:rFonts w:cs="Calibri"/>
                <w:sz w:val="20"/>
                <w:szCs w:val="20"/>
              </w:rPr>
              <w:t>PC 2024</w:t>
            </w:r>
            <w:r w:rsidRPr="008E5244">
              <w:rPr>
                <w:rFonts w:cs="Calibri"/>
                <w:sz w:val="20"/>
                <w:szCs w:val="20"/>
              </w:rPr>
              <w:t xml:space="preserve">. </w:t>
            </w:r>
          </w:p>
        </w:tc>
      </w:tr>
      <w:tr w14:paraId="01B13045" w14:textId="77777777" w:rsidTr="006E6DC4">
        <w:tblPrEx>
          <w:tblW w:w="5000" w:type="pct"/>
          <w:tblInd w:w="0" w:type="dxa"/>
          <w:tblLook w:val="04A0"/>
        </w:tblPrEx>
        <w:trPr>
          <w:trHeight w:val="288"/>
        </w:trPr>
        <w:tc>
          <w:tcPr>
            <w:tcW w:w="918" w:type="pct"/>
          </w:tcPr>
          <w:p w:rsidR="004E2BF0" w:rsidRPr="008E5244" w:rsidP="00496BE3" w14:paraId="39ADA60F" w14:textId="0D72C52B">
            <w:pPr>
              <w:pStyle w:val="TableText-IPR"/>
              <w:rPr>
                <w:rFonts w:cs="Calibri"/>
                <w:sz w:val="20"/>
                <w:szCs w:val="20"/>
              </w:rPr>
            </w:pPr>
            <w:r w:rsidRPr="008E5244">
              <w:rPr>
                <w:rFonts w:cs="Calibri"/>
                <w:sz w:val="20"/>
                <w:szCs w:val="20"/>
              </w:rPr>
              <w:t>September 202</w:t>
            </w:r>
            <w:r w:rsidRPr="008E5244" w:rsidR="006405C8">
              <w:rPr>
                <w:rFonts w:cs="Calibri"/>
                <w:sz w:val="20"/>
                <w:szCs w:val="20"/>
              </w:rPr>
              <w:t>4</w:t>
            </w:r>
          </w:p>
        </w:tc>
        <w:tc>
          <w:tcPr>
            <w:tcW w:w="4082" w:type="pct"/>
          </w:tcPr>
          <w:p w:rsidR="004E2BF0" w:rsidRPr="008E5244" w:rsidP="00496BE3" w14:paraId="55C856A7" w14:textId="5FC7FF09">
            <w:pPr>
              <w:pStyle w:val="TableText-IPR"/>
              <w:spacing w:before="60" w:after="60"/>
              <w:rPr>
                <w:rFonts w:cs="Calibri"/>
                <w:sz w:val="20"/>
                <w:szCs w:val="20"/>
              </w:rPr>
            </w:pPr>
            <w:r w:rsidRPr="008E5244">
              <w:rPr>
                <w:rFonts w:cs="Calibri"/>
                <w:b/>
                <w:color w:val="00467F"/>
                <w:sz w:val="20"/>
                <w:szCs w:val="20"/>
              </w:rPr>
              <w:t xml:space="preserve">DEADLINE September </w:t>
            </w:r>
            <w:r w:rsidRPr="008E5244" w:rsidR="00632359">
              <w:rPr>
                <w:rFonts w:cs="Calibri"/>
                <w:b/>
                <w:color w:val="00467F"/>
                <w:sz w:val="20"/>
                <w:szCs w:val="20"/>
              </w:rPr>
              <w:t>12</w:t>
            </w:r>
            <w:r w:rsidRPr="008E5244">
              <w:rPr>
                <w:rFonts w:cs="Calibri"/>
                <w:b/>
                <w:color w:val="00467F"/>
                <w:sz w:val="20"/>
                <w:szCs w:val="20"/>
              </w:rPr>
              <w:t>, 202</w:t>
            </w:r>
            <w:r w:rsidRPr="008E5244" w:rsidR="00632359">
              <w:rPr>
                <w:rFonts w:cs="Calibri"/>
                <w:b/>
                <w:color w:val="00467F"/>
                <w:sz w:val="20"/>
                <w:szCs w:val="20"/>
              </w:rPr>
              <w:t>4</w:t>
            </w:r>
            <w:r w:rsidRPr="008E5244">
              <w:rPr>
                <w:rFonts w:cs="Calibri"/>
                <w:b/>
                <w:color w:val="00467F"/>
                <w:sz w:val="20"/>
                <w:szCs w:val="20"/>
              </w:rPr>
              <w:t>:</w:t>
            </w:r>
            <w:r w:rsidRPr="008E5244">
              <w:rPr>
                <w:rFonts w:cs="Calibri"/>
                <w:b/>
                <w:sz w:val="20"/>
                <w:szCs w:val="20"/>
              </w:rPr>
              <w:t xml:space="preserve"> </w:t>
            </w:r>
            <w:r w:rsidRPr="008E5244">
              <w:rPr>
                <w:rFonts w:cs="Calibri"/>
                <w:sz w:val="20"/>
                <w:szCs w:val="20"/>
              </w:rPr>
              <w:t xml:space="preserve">As required by </w:t>
            </w:r>
            <w:r w:rsidR="0070354D">
              <w:rPr>
                <w:rFonts w:cs="Calibri"/>
                <w:sz w:val="20"/>
                <w:szCs w:val="20"/>
              </w:rPr>
              <w:t>law</w:t>
            </w:r>
            <w:r w:rsidR="00345380">
              <w:rPr>
                <w:rFonts w:cs="Calibri"/>
                <w:sz w:val="20"/>
                <w:szCs w:val="20"/>
              </w:rPr>
              <w:t xml:space="preserve"> (</w:t>
            </w:r>
            <w:r w:rsidRPr="004A220C" w:rsidR="00345380">
              <w:rPr>
                <w:rFonts w:cs="Calibri"/>
                <w:sz w:val="20"/>
                <w:szCs w:val="20"/>
              </w:rPr>
              <w:t>HHFKA, Public Law 111–296</w:t>
            </w:r>
            <w:r w:rsidR="00345380">
              <w:rPr>
                <w:rFonts w:cs="Calibri"/>
                <w:sz w:val="20"/>
                <w:szCs w:val="20"/>
              </w:rPr>
              <w:t>)</w:t>
            </w:r>
            <w:r w:rsidRPr="004A220C" w:rsidR="00345380">
              <w:rPr>
                <w:rFonts w:cs="Calibri"/>
                <w:sz w:val="20"/>
                <w:szCs w:val="20"/>
              </w:rPr>
              <w:t>,</w:t>
            </w:r>
            <w:r w:rsidRPr="008E5244">
              <w:rPr>
                <w:rFonts w:cs="Calibri"/>
                <w:sz w:val="20"/>
                <w:szCs w:val="20"/>
              </w:rPr>
              <w:t xml:space="preserve"> State agencies must submit their final, acceptable data files for </w:t>
            </w:r>
            <w:r w:rsidRPr="008E5244" w:rsidR="004C1C0E">
              <w:rPr>
                <w:rFonts w:cs="Calibri"/>
                <w:sz w:val="20"/>
                <w:szCs w:val="20"/>
              </w:rPr>
              <w:t>PC 2024</w:t>
            </w:r>
            <w:r w:rsidRPr="008E5244">
              <w:rPr>
                <w:rFonts w:cs="Calibri"/>
                <w:sz w:val="20"/>
                <w:szCs w:val="20"/>
              </w:rPr>
              <w:t xml:space="preserve">. </w:t>
            </w:r>
            <w:r w:rsidRPr="008E5244" w:rsidR="004C6A38">
              <w:rPr>
                <w:rFonts w:cs="Calibri"/>
                <w:sz w:val="20"/>
                <w:szCs w:val="20"/>
              </w:rPr>
              <w:t xml:space="preserve">State agencies </w:t>
            </w:r>
            <w:r w:rsidRPr="008E5244" w:rsidR="00983BE8">
              <w:rPr>
                <w:rFonts w:cs="Calibri"/>
                <w:sz w:val="20"/>
                <w:szCs w:val="20"/>
              </w:rPr>
              <w:t>must</w:t>
            </w:r>
            <w:r w:rsidRPr="008E5244" w:rsidR="004C6A38">
              <w:rPr>
                <w:rFonts w:cs="Calibri"/>
                <w:sz w:val="20"/>
                <w:szCs w:val="20"/>
              </w:rPr>
              <w:t xml:space="preserve"> meet this deadline </w:t>
            </w:r>
            <w:r w:rsidRPr="008E5244" w:rsidR="00983BE8">
              <w:rPr>
                <w:rFonts w:cs="Calibri"/>
                <w:sz w:val="20"/>
                <w:szCs w:val="20"/>
              </w:rPr>
              <w:t>to</w:t>
            </w:r>
            <w:r w:rsidRPr="008E5244" w:rsidR="004C6A38">
              <w:rPr>
                <w:rFonts w:cs="Calibri"/>
                <w:sz w:val="20"/>
                <w:szCs w:val="20"/>
              </w:rPr>
              <w:t xml:space="preserve"> be represented in the WIC PC </w:t>
            </w:r>
            <w:r w:rsidRPr="008E5244" w:rsidR="00675F17">
              <w:rPr>
                <w:rFonts w:cs="Calibri"/>
                <w:sz w:val="20"/>
                <w:szCs w:val="20"/>
              </w:rPr>
              <w:t xml:space="preserve">2024 </w:t>
            </w:r>
            <w:r w:rsidRPr="008E5244" w:rsidR="00983BE8">
              <w:rPr>
                <w:rFonts w:cs="Calibri"/>
                <w:sz w:val="20"/>
                <w:szCs w:val="20"/>
              </w:rPr>
              <w:t xml:space="preserve">products </w:t>
            </w:r>
            <w:r w:rsidRPr="008E5244" w:rsidR="003418ED">
              <w:rPr>
                <w:rFonts w:cs="Calibri"/>
                <w:sz w:val="20"/>
                <w:szCs w:val="20"/>
              </w:rPr>
              <w:t>and receive</w:t>
            </w:r>
            <w:r w:rsidRPr="008E5244" w:rsidR="00983BE8">
              <w:rPr>
                <w:rFonts w:cs="Calibri"/>
                <w:sz w:val="20"/>
                <w:szCs w:val="20"/>
              </w:rPr>
              <w:t xml:space="preserve"> their State-specific reports.</w:t>
            </w:r>
            <w:r w:rsidRPr="008E5244" w:rsidR="004C6A38">
              <w:rPr>
                <w:rFonts w:cs="Calibri"/>
                <w:sz w:val="20"/>
                <w:szCs w:val="20"/>
              </w:rPr>
              <w:t xml:space="preserve"> </w:t>
            </w:r>
          </w:p>
        </w:tc>
      </w:tr>
    </w:tbl>
    <w:p w:rsidR="00A72E8D" w:rsidRPr="001265EA" w:rsidP="002309F7" w14:paraId="4E91CC59" w14:textId="44861B20">
      <w:pPr>
        <w:pStyle w:val="L1-Paragraph1"/>
        <w:rPr>
          <w:rFonts w:asciiTheme="minorHAnsi" w:hAnsiTheme="minorHAnsi" w:cstheme="minorHAnsi"/>
          <w:sz w:val="18"/>
          <w:szCs w:val="18"/>
        </w:rPr>
      </w:pPr>
      <w:r>
        <w:rPr>
          <w:rFonts w:asciiTheme="minorHAnsi" w:hAnsiTheme="minorHAnsi" w:cstheme="minorHAnsi"/>
          <w:sz w:val="18"/>
          <w:szCs w:val="18"/>
        </w:rPr>
        <w:t>EBT = electronic benefit transfer; MDS = Minimum Data Set; MIS = management information system</w:t>
      </w:r>
    </w:p>
    <w:p w:rsidR="008A519A" w:rsidRPr="00983BE8" w:rsidP="00983BE8" w14:paraId="2673F42B" w14:textId="4FF8FF5C">
      <w:pPr>
        <w:pStyle w:val="L1-Paragraph1"/>
      </w:pPr>
      <w:r>
        <w:t>You</w:t>
      </w:r>
      <w:r w:rsidR="00A7005F">
        <w:t xml:space="preserve"> may</w:t>
      </w:r>
      <w:r>
        <w:t xml:space="preserve"> </w:t>
      </w:r>
      <w:r w:rsidR="00FA4BD4">
        <w:t xml:space="preserve">contact the </w:t>
      </w:r>
      <w:r w:rsidR="00FA4BD4">
        <w:t>Westat</w:t>
      </w:r>
      <w:r w:rsidR="00FA4BD4">
        <w:t xml:space="preserve"> team for support at any time </w:t>
      </w:r>
      <w:r w:rsidR="00806AAF">
        <w:t>in the WIC PC process</w:t>
      </w:r>
      <w:r w:rsidR="006D291F">
        <w:t xml:space="preserve">; please direct your questions </w:t>
      </w:r>
      <w:r w:rsidR="004F2F8E">
        <w:t xml:space="preserve">to </w:t>
      </w:r>
      <w:r w:rsidR="00553CF3">
        <w:t xml:space="preserve">Polina </w:t>
      </w:r>
      <w:r w:rsidR="08726320">
        <w:t>Zvav</w:t>
      </w:r>
      <w:r w:rsidR="745AD773">
        <w:t>it</w:t>
      </w:r>
      <w:r w:rsidR="08726320">
        <w:t>ch</w:t>
      </w:r>
      <w:r w:rsidR="002872B4">
        <w:t xml:space="preserve"> (</w:t>
      </w:r>
      <w:hyperlink r:id="rId19" w:history="1">
        <w:r w:rsidRPr="006A2FD4" w:rsidR="00B03342">
          <w:rPr>
            <w:rStyle w:val="Hyperlink"/>
          </w:rPr>
          <w:t>PolinaZvavitch</w:t>
        </w:r>
        <w:r w:rsidRPr="006A2FD4" w:rsidR="00241C40">
          <w:rPr>
            <w:rStyle w:val="Hyperlink"/>
          </w:rPr>
          <w:t>@westat.com</w:t>
        </w:r>
      </w:hyperlink>
      <w:r w:rsidR="002872B4">
        <w:t>)</w:t>
      </w:r>
      <w:r w:rsidR="00520485">
        <w:t>, Courtenay Kessler (</w:t>
      </w:r>
      <w:hyperlink r:id="rId20" w:history="1">
        <w:r w:rsidRPr="00A63558" w:rsidR="006A2FD4">
          <w:rPr>
            <w:rStyle w:val="Hyperlink"/>
          </w:rPr>
          <w:t>CourtenayKessler@westat.com</w:t>
        </w:r>
      </w:hyperlink>
      <w:r w:rsidR="00327FD2">
        <w:t>)</w:t>
      </w:r>
      <w:r w:rsidR="00520485">
        <w:t>,</w:t>
      </w:r>
      <w:r w:rsidR="002872B4">
        <w:t xml:space="preserve"> and </w:t>
      </w:r>
      <w:r w:rsidR="00553CF3">
        <w:t>Jake Beckerman-Hsu (</w:t>
      </w:r>
      <w:hyperlink r:id="rId21" w:history="1">
        <w:r w:rsidRPr="00B46E64" w:rsidR="008A4F54">
          <w:rPr>
            <w:rStyle w:val="Hyperlink"/>
          </w:rPr>
          <w:t>JakeBeckermanHsu@westat.com).</w:t>
        </w:r>
      </w:hyperlink>
      <w:r w:rsidR="002872B4">
        <w:t xml:space="preserve"> If you have any questions f</w:t>
      </w:r>
      <w:r w:rsidR="000A16D0">
        <w:t>or USDA,</w:t>
      </w:r>
      <w:r w:rsidR="005C665F">
        <w:t xml:space="preserve"> please</w:t>
      </w:r>
      <w:r w:rsidR="000A16D0">
        <w:t xml:space="preserve"> direct them to Dan</w:t>
      </w:r>
      <w:r w:rsidR="00157498">
        <w:t>iel</w:t>
      </w:r>
      <w:r w:rsidR="000A16D0">
        <w:t xml:space="preserve"> Perez-Lopez (</w:t>
      </w:r>
      <w:hyperlink r:id="rId22" w:history="1">
        <w:r w:rsidRPr="00A63558" w:rsidR="002751B9">
          <w:rPr>
            <w:rStyle w:val="Hyperlink"/>
          </w:rPr>
          <w:t>Daniel.Perez-Lopez@usda.gov</w:t>
        </w:r>
      </w:hyperlink>
      <w:r w:rsidR="52E855EE">
        <w:t>).</w:t>
      </w:r>
      <w:r w:rsidR="6E7082C1">
        <w:t xml:space="preserve"> </w:t>
      </w:r>
      <w:r>
        <w:rPr>
          <w:highlight w:val="yellow"/>
        </w:rPr>
        <w:br w:type="page"/>
      </w:r>
    </w:p>
    <w:p w:rsidR="008A519A" w:rsidP="008A519A" w14:paraId="496AD982" w14:textId="11983936">
      <w:pPr>
        <w:pStyle w:val="Heading2"/>
      </w:pPr>
      <w:bookmarkStart w:id="6" w:name="_Toc149205290"/>
      <w:r>
        <w:t xml:space="preserve">Chapter 2. Returning to WIC </w:t>
      </w:r>
      <w:r w:rsidR="00A4039F">
        <w:t>PC</w:t>
      </w:r>
      <w:r>
        <w:t>?</w:t>
      </w:r>
      <w:bookmarkEnd w:id="6"/>
    </w:p>
    <w:p w:rsidR="00EC5589" w:rsidP="00EC5589" w14:paraId="364A31D8" w14:textId="77777777">
      <w:pPr>
        <w:pStyle w:val="L1-Paragraph1"/>
      </w:pPr>
      <w:r>
        <w:t xml:space="preserve">If you are </w:t>
      </w:r>
      <w:r w:rsidR="004713EF">
        <w:t>returning</w:t>
      </w:r>
      <w:r w:rsidR="004843D3">
        <w:t xml:space="preserve"> </w:t>
      </w:r>
      <w:r w:rsidR="002E7D4B">
        <w:t>to</w:t>
      </w:r>
      <w:r>
        <w:t xml:space="preserve"> WIC PC</w:t>
      </w:r>
      <w:r w:rsidR="004843D3">
        <w:t xml:space="preserve">, welcome back! </w:t>
      </w:r>
      <w:r w:rsidR="00A7005F">
        <w:t>S</w:t>
      </w:r>
      <w:r w:rsidR="004713EF">
        <w:t>ome very exciting changes</w:t>
      </w:r>
      <w:r w:rsidR="00A7005F">
        <w:t xml:space="preserve"> are taking place for</w:t>
      </w:r>
      <w:r w:rsidR="004713EF">
        <w:t xml:space="preserve"> WIC PC 2024</w:t>
      </w:r>
      <w:r w:rsidR="00142E6C">
        <w:t xml:space="preserve">. These changes </w:t>
      </w:r>
      <w:r w:rsidR="004713EF">
        <w:t xml:space="preserve">will greatly </w:t>
      </w:r>
      <w:r w:rsidR="00030023">
        <w:t xml:space="preserve">enhance how this study can support ongoing WIC operations and make WIC even better in the future. </w:t>
      </w:r>
      <w:r>
        <w:t xml:space="preserve">A major benefit of this iteration of WIC PC will be the collection of MIS and EBT data to support other major WIC evaluations. For example, the </w:t>
      </w:r>
      <w:r w:rsidRPr="00F76592">
        <w:t xml:space="preserve">WIC &amp; FMNP Outreach, Innovation, and Modernization Evaluation </w:t>
      </w:r>
      <w:r>
        <w:t xml:space="preserve">will use these data instead of mounting an independent data collection. </w:t>
      </w:r>
    </w:p>
    <w:p w:rsidR="000D7606" w:rsidP="008E5244" w14:paraId="70AD21ED" w14:textId="57670ADA">
      <w:pPr>
        <w:pStyle w:val="L1-Paragraph1"/>
      </w:pPr>
      <w:r>
        <w:t>Here is a quick summary of WIC PC 2024:</w:t>
      </w:r>
    </w:p>
    <w:p w:rsidR="00EF60D8" w:rsidP="006E6DC4" w14:paraId="7B3AABF0" w14:textId="73AAA02B">
      <w:pPr>
        <w:pStyle w:val="N1-1stBullet"/>
      </w:pPr>
      <w:r>
        <w:t xml:space="preserve">You are </w:t>
      </w:r>
      <w:r w:rsidR="00A4133F">
        <w:t>now required</w:t>
      </w:r>
      <w:r>
        <w:t xml:space="preserve"> to submit </w:t>
      </w:r>
      <w:r w:rsidR="002C659B">
        <w:t xml:space="preserve">longitudinal MIS data. This submission will look </w:t>
      </w:r>
      <w:r w:rsidR="002C659B">
        <w:t>similar to</w:t>
      </w:r>
      <w:r w:rsidR="002C659B">
        <w:t xml:space="preserve"> </w:t>
      </w:r>
      <w:r w:rsidR="005A12C7">
        <w:t xml:space="preserve">the </w:t>
      </w:r>
      <w:r w:rsidR="002C659B">
        <w:t xml:space="preserve">WIC PC </w:t>
      </w:r>
      <w:r w:rsidR="00C92145">
        <w:t>Minimum Data Set (</w:t>
      </w:r>
      <w:r w:rsidR="009E5B39">
        <w:t>MDS</w:t>
      </w:r>
      <w:r w:rsidR="00C92145">
        <w:t>)</w:t>
      </w:r>
      <w:r w:rsidR="005A12C7">
        <w:t xml:space="preserve"> you submitted in previous years</w:t>
      </w:r>
      <w:r w:rsidR="002C659B">
        <w:t xml:space="preserve">. The </w:t>
      </w:r>
      <w:r w:rsidR="00A7005F">
        <w:t>main</w:t>
      </w:r>
      <w:r w:rsidR="002C659B">
        <w:t xml:space="preserve"> differences </w:t>
      </w:r>
      <w:r w:rsidR="00A7005F">
        <w:t>follow:</w:t>
      </w:r>
    </w:p>
    <w:p w:rsidR="000938F1" w:rsidP="006E6DC4" w14:paraId="2C72FDB4" w14:textId="12245CD3">
      <w:pPr>
        <w:pStyle w:val="N2-2ndBullet"/>
      </w:pPr>
      <w:r>
        <w:t>You will submit the participant identification (ID) values your Stage agency uses</w:t>
      </w:r>
      <w:r w:rsidR="001B0071">
        <w:t xml:space="preserve"> internally</w:t>
      </w:r>
      <w:r>
        <w:t xml:space="preserve">. In previous years, State agencies </w:t>
      </w:r>
      <w:r w:rsidR="001B0071">
        <w:t>created separate</w:t>
      </w:r>
      <w:r>
        <w:t xml:space="preserve"> </w:t>
      </w:r>
      <w:r w:rsidR="00537700">
        <w:t>case ID values</w:t>
      </w:r>
      <w:r w:rsidR="001B0071">
        <w:t xml:space="preserve"> to submit with their </w:t>
      </w:r>
      <w:r w:rsidR="009A5EB4">
        <w:t xml:space="preserve">WIC PC data </w:t>
      </w:r>
      <w:r w:rsidR="00537700">
        <w:t xml:space="preserve">to keep </w:t>
      </w:r>
      <w:r>
        <w:t>participant IDs masked.</w:t>
      </w:r>
    </w:p>
    <w:p w:rsidR="002C659B" w:rsidP="006E6DC4" w14:paraId="6BE9138B" w14:textId="23538B22">
      <w:pPr>
        <w:pStyle w:val="N2-2ndBullet"/>
      </w:pPr>
      <w:r>
        <w:t>You will add some variables</w:t>
      </w:r>
      <w:r w:rsidR="00023347">
        <w:t>.</w:t>
      </w:r>
    </w:p>
    <w:p w:rsidR="002C659B" w:rsidP="006E6DC4" w14:paraId="409CB1CF" w14:textId="57217B44">
      <w:pPr>
        <w:pStyle w:val="N2-2ndBullet"/>
      </w:pPr>
      <w:r>
        <w:t xml:space="preserve">Instead of pulling data for a single reference date, you will pull data </w:t>
      </w:r>
      <w:r w:rsidR="009E5B39">
        <w:t>for each month from May 2022 through April 2024.</w:t>
      </w:r>
      <w:r>
        <w:t xml:space="preserve"> You </w:t>
      </w:r>
      <w:r w:rsidR="00A7005F">
        <w:t>may</w:t>
      </w:r>
      <w:r>
        <w:t xml:space="preserve"> submit a separate file for each reference </w:t>
      </w:r>
      <w:r w:rsidR="000A4193">
        <w:t>date</w:t>
      </w:r>
      <w:r w:rsidR="009A0471">
        <w:t xml:space="preserve"> or combine everything into a single file</w:t>
      </w:r>
      <w:r w:rsidR="000A4193">
        <w:t>.</w:t>
      </w:r>
    </w:p>
    <w:p w:rsidR="000F1FA1" w:rsidP="006E6DC4" w14:paraId="46EB1209" w14:textId="0CE7663C">
      <w:pPr>
        <w:pStyle w:val="N1-1stBullet"/>
      </w:pPr>
      <w:r>
        <w:t xml:space="preserve">All State agencies are still encouraged to submit the Supplemental Data Set (SDS). </w:t>
      </w:r>
      <w:r w:rsidR="00F127B1">
        <w:t>Provide these items in the same file</w:t>
      </w:r>
      <w:r w:rsidR="00CF530C">
        <w:t>(</w:t>
      </w:r>
      <w:r w:rsidR="00F127B1">
        <w:t>s</w:t>
      </w:r>
      <w:r w:rsidR="00CF530C">
        <w:t>)</w:t>
      </w:r>
      <w:r w:rsidR="00F127B1">
        <w:t xml:space="preserve"> as the MDS data.</w:t>
      </w:r>
    </w:p>
    <w:p w:rsidR="0008350B" w:rsidP="006E6DC4" w14:paraId="29DD67F4" w14:textId="0AC51CB5">
      <w:pPr>
        <w:pStyle w:val="N1-1stBullet"/>
      </w:pPr>
      <w:r>
        <w:t xml:space="preserve">All State agencies that provide benefits via EBT </w:t>
      </w:r>
      <w:r w:rsidR="009A0471">
        <w:t xml:space="preserve">are </w:t>
      </w:r>
      <w:r>
        <w:t>now required</w:t>
      </w:r>
      <w:r w:rsidR="009A0471">
        <w:t xml:space="preserve"> to submit </w:t>
      </w:r>
      <w:r w:rsidR="00CA3DD9">
        <w:t>separate files with</w:t>
      </w:r>
      <w:r w:rsidR="00517114">
        <w:t xml:space="preserve"> </w:t>
      </w:r>
      <w:r w:rsidR="009A0471">
        <w:t>EBT data</w:t>
      </w:r>
      <w:r w:rsidR="00DB7043">
        <w:t xml:space="preserve"> for each month from May 2022 through April 2024</w:t>
      </w:r>
      <w:r w:rsidR="1AEFAD0F">
        <w:t>, including</w:t>
      </w:r>
      <w:r w:rsidR="715A21FC">
        <w:t>—</w:t>
      </w:r>
      <w:r w:rsidR="3929D0AC">
        <w:t xml:space="preserve"> </w:t>
      </w:r>
    </w:p>
    <w:p w:rsidR="3929D0AC" w:rsidP="006E6DC4" w14:paraId="03F60E8F" w14:textId="62A1D3B5">
      <w:pPr>
        <w:pStyle w:val="N2-2ndBullet"/>
      </w:pPr>
      <w:r w:rsidRPr="2B41042F">
        <w:t>Food package benefit issuance</w:t>
      </w:r>
    </w:p>
    <w:p w:rsidR="3929D0AC" w:rsidP="006E6DC4" w14:paraId="1F01A15E" w14:textId="319A8EAF">
      <w:pPr>
        <w:pStyle w:val="N2-2ndBullet"/>
      </w:pPr>
      <w:r>
        <w:t>WIC participant transactions</w:t>
      </w:r>
      <w:r w:rsidRPr="2B41042F">
        <w:t xml:space="preserve"> </w:t>
      </w:r>
    </w:p>
    <w:p w:rsidR="3929D0AC" w:rsidP="006E6DC4" w14:paraId="55A4BC65" w14:textId="701D5382">
      <w:pPr>
        <w:pStyle w:val="N2-2ndBullet"/>
      </w:pPr>
      <w:r>
        <w:t xml:space="preserve">Your approved product </w:t>
      </w:r>
      <w:r>
        <w:t>lists</w:t>
      </w:r>
    </w:p>
    <w:p w:rsidR="00DB7043" w:rsidRPr="00CF530C" w:rsidP="008E5244" w14:paraId="290AB53F" w14:textId="108D0546">
      <w:pPr>
        <w:pStyle w:val="N2-2ndBullet"/>
        <w:spacing w:after="240"/>
      </w:pPr>
      <w:r>
        <w:t xml:space="preserve">Your WIC vendor </w:t>
      </w:r>
      <w:r>
        <w:t>list</w:t>
      </w:r>
      <w:r w:rsidR="00764980">
        <w:t>s</w:t>
      </w:r>
    </w:p>
    <w:p w:rsidR="0008350B" w:rsidP="0008350B" w14:paraId="027A6801" w14:textId="4C15A530">
      <w:pPr>
        <w:pStyle w:val="L1-Paragraph1"/>
      </w:pPr>
      <w:r>
        <w:t xml:space="preserve">Table 2-1 summarizes </w:t>
      </w:r>
      <w:r w:rsidR="00A7005F">
        <w:t>important</w:t>
      </w:r>
      <w:r>
        <w:t xml:space="preserve"> due dates in the process</w:t>
      </w:r>
      <w:r w:rsidR="00A7005F">
        <w:t>,</w:t>
      </w:r>
      <w:r>
        <w:t xml:space="preserve"> and chapter 3 provides a detailed checklist of all tasks to complete for WIC PC 2024.</w:t>
      </w:r>
    </w:p>
    <w:p w:rsidR="0008350B" w:rsidRPr="00C431A8" w:rsidP="00515BB7" w14:paraId="5553305F" w14:textId="4274BF30">
      <w:pPr>
        <w:pStyle w:val="ET-ExhibitTitle"/>
      </w:pPr>
      <w:bookmarkStart w:id="7" w:name="_Toc149205971"/>
      <w:r w:rsidRPr="00C431A8">
        <w:t xml:space="preserve">Table 2-1. Key WIC PC 2024 </w:t>
      </w:r>
      <w:r w:rsidRPr="00C431A8" w:rsidR="00B024CB">
        <w:t>Milestones</w:t>
      </w:r>
      <w:bookmarkEnd w:id="7"/>
    </w:p>
    <w:tbl>
      <w:tblPr>
        <w:tblStyle w:val="InsightTable"/>
        <w:tblW w:w="5000" w:type="pct"/>
        <w:tblInd w:w="0" w:type="dxa"/>
        <w:tblBorders>
          <w:top w:val="single" w:sz="8" w:space="0" w:color="003C79"/>
          <w:bottom w:val="single" w:sz="8" w:space="0" w:color="003C79"/>
          <w:insideH w:val="dotted" w:sz="4" w:space="0" w:color="003C79"/>
          <w:insideV w:val="dotted" w:sz="4" w:space="0" w:color="003C79"/>
        </w:tblBorders>
        <w:tblCellMar>
          <w:left w:w="58" w:type="dxa"/>
          <w:right w:w="58" w:type="dxa"/>
        </w:tblCellMar>
        <w:tblLook w:val="04A0"/>
      </w:tblPr>
      <w:tblGrid>
        <w:gridCol w:w="1718"/>
        <w:gridCol w:w="7642"/>
      </w:tblGrid>
      <w:tr w14:paraId="283D5C0E" w14:textId="77777777" w:rsidTr="00B94D0C">
        <w:tblPrEx>
          <w:tblW w:w="5000" w:type="pct"/>
          <w:tblInd w:w="0" w:type="dxa"/>
          <w:tblBorders>
            <w:top w:val="single" w:sz="8" w:space="0" w:color="003C79"/>
            <w:bottom w:val="single" w:sz="8" w:space="0" w:color="003C79"/>
            <w:insideH w:val="dotted" w:sz="4" w:space="0" w:color="003C79"/>
            <w:insideV w:val="dotted" w:sz="4" w:space="0" w:color="003C79"/>
          </w:tblBorders>
          <w:tblCellMar>
            <w:left w:w="58" w:type="dxa"/>
            <w:right w:w="58" w:type="dxa"/>
          </w:tblCellMar>
          <w:tblLook w:val="04A0"/>
        </w:tblPrEx>
        <w:trPr>
          <w:trHeight w:val="360"/>
          <w:tblHeader/>
        </w:trPr>
        <w:tc>
          <w:tcPr>
            <w:tcW w:w="918" w:type="pct"/>
            <w:tcBorders>
              <w:top w:val="single" w:sz="4" w:space="0" w:color="00467F"/>
              <w:bottom w:val="single" w:sz="4" w:space="0" w:color="00467F"/>
            </w:tcBorders>
            <w:shd w:val="clear" w:color="auto" w:fill="F2F2F2" w:themeFill="background1" w:themeFillShade="F2"/>
          </w:tcPr>
          <w:p w:rsidR="00294601" w:rsidRPr="008E5244" w:rsidP="00294601" w14:paraId="322700B9" w14:textId="77777777">
            <w:pPr>
              <w:pStyle w:val="TableHeaderRow-IPR"/>
              <w:rPr>
                <w:rFonts w:asciiTheme="minorHAnsi" w:hAnsiTheme="minorHAnsi" w:cstheme="minorHAnsi"/>
                <w:b w:val="0"/>
                <w:sz w:val="22"/>
                <w:szCs w:val="22"/>
              </w:rPr>
            </w:pPr>
            <w:r w:rsidRPr="008E5244">
              <w:rPr>
                <w:rFonts w:asciiTheme="minorHAnsi" w:hAnsiTheme="minorHAnsi" w:cstheme="minorHAnsi"/>
                <w:sz w:val="22"/>
                <w:szCs w:val="22"/>
              </w:rPr>
              <w:t>Date</w:t>
            </w:r>
          </w:p>
        </w:tc>
        <w:tc>
          <w:tcPr>
            <w:tcW w:w="4082" w:type="pct"/>
            <w:tcBorders>
              <w:top w:val="single" w:sz="4" w:space="0" w:color="00467F"/>
              <w:bottom w:val="single" w:sz="4" w:space="0" w:color="00467F"/>
            </w:tcBorders>
            <w:shd w:val="clear" w:color="auto" w:fill="F2F2F2" w:themeFill="background1" w:themeFillShade="F2"/>
          </w:tcPr>
          <w:p w:rsidR="00294601" w:rsidRPr="008E5244" w:rsidP="00294601" w14:paraId="1D5385B6" w14:textId="77777777">
            <w:pPr>
              <w:pStyle w:val="TableHeaderRow-IPR"/>
              <w:rPr>
                <w:rFonts w:asciiTheme="minorHAnsi" w:hAnsiTheme="minorHAnsi" w:cstheme="minorHAnsi"/>
                <w:b w:val="0"/>
                <w:sz w:val="22"/>
                <w:szCs w:val="22"/>
              </w:rPr>
            </w:pPr>
            <w:r w:rsidRPr="008E5244">
              <w:rPr>
                <w:rFonts w:asciiTheme="minorHAnsi" w:hAnsiTheme="minorHAnsi" w:cstheme="minorHAnsi"/>
                <w:sz w:val="22"/>
                <w:szCs w:val="22"/>
              </w:rPr>
              <w:t>Task Description</w:t>
            </w:r>
          </w:p>
        </w:tc>
      </w:tr>
      <w:tr w14:paraId="1D636FD1" w14:textId="77777777" w:rsidTr="00B94D0C">
        <w:tblPrEx>
          <w:tblW w:w="5000" w:type="pct"/>
          <w:tblInd w:w="0" w:type="dxa"/>
          <w:tblCellMar>
            <w:left w:w="58" w:type="dxa"/>
            <w:right w:w="58" w:type="dxa"/>
          </w:tblCellMar>
          <w:tblLook w:val="04A0"/>
        </w:tblPrEx>
        <w:trPr>
          <w:trHeight w:val="288"/>
        </w:trPr>
        <w:tc>
          <w:tcPr>
            <w:tcW w:w="918" w:type="pct"/>
            <w:vMerge w:val="restart"/>
            <w:tcBorders>
              <w:top w:val="single" w:sz="4" w:space="0" w:color="00467F"/>
            </w:tcBorders>
          </w:tcPr>
          <w:p w:rsidR="00294601" w:rsidRPr="008E5244" w:rsidP="00294601" w14:paraId="55013CC2" w14:textId="77777777">
            <w:pPr>
              <w:pStyle w:val="TableText-IPR"/>
              <w:rPr>
                <w:rFonts w:asciiTheme="minorHAnsi" w:hAnsiTheme="minorHAnsi" w:cstheme="minorHAnsi"/>
                <w:sz w:val="20"/>
                <w:szCs w:val="20"/>
              </w:rPr>
            </w:pPr>
            <w:r w:rsidRPr="008E5244">
              <w:rPr>
                <w:rFonts w:asciiTheme="minorHAnsi" w:hAnsiTheme="minorHAnsi" w:cstheme="minorHAnsi"/>
                <w:sz w:val="20"/>
                <w:szCs w:val="20"/>
              </w:rPr>
              <w:t>December 2023</w:t>
            </w:r>
            <w:r w:rsidRPr="008E5244">
              <w:rPr>
                <w:rFonts w:asciiTheme="minorHAnsi" w:hAnsiTheme="minorHAnsi" w:cstheme="minorHAnsi"/>
                <w:sz w:val="20"/>
                <w:szCs w:val="20"/>
              </w:rPr>
              <w:tab/>
            </w:r>
          </w:p>
        </w:tc>
        <w:tc>
          <w:tcPr>
            <w:tcW w:w="4082" w:type="pct"/>
            <w:tcBorders>
              <w:top w:val="single" w:sz="4" w:space="0" w:color="00467F"/>
            </w:tcBorders>
          </w:tcPr>
          <w:p w:rsidR="00294601" w:rsidRPr="008E5244" w:rsidP="00294601" w14:paraId="2B84B6BE" w14:textId="77777777">
            <w:pPr>
              <w:spacing w:before="60" w:after="60"/>
              <w:rPr>
                <w:rFonts w:asciiTheme="minorHAnsi" w:hAnsiTheme="minorHAnsi" w:cstheme="minorHAnsi"/>
                <w:sz w:val="20"/>
                <w:szCs w:val="20"/>
              </w:rPr>
            </w:pPr>
            <w:r w:rsidRPr="008E5244">
              <w:rPr>
                <w:rFonts w:asciiTheme="minorHAnsi" w:hAnsiTheme="minorHAnsi" w:cstheme="minorHAnsi"/>
                <w:sz w:val="20"/>
                <w:szCs w:val="20"/>
              </w:rPr>
              <w:t>State agencies receive the</w:t>
            </w:r>
            <w:r w:rsidRPr="008E5244">
              <w:rPr>
                <w:rFonts w:asciiTheme="minorHAnsi" w:hAnsiTheme="minorHAnsi" w:cstheme="minorHAnsi"/>
                <w:color w:val="00467F"/>
                <w:sz w:val="20"/>
                <w:szCs w:val="20"/>
              </w:rPr>
              <w:t xml:space="preserve"> </w:t>
            </w:r>
            <w:r w:rsidRPr="008E5244">
              <w:rPr>
                <w:rFonts w:asciiTheme="minorHAnsi" w:hAnsiTheme="minorHAnsi" w:cstheme="minorHAnsi"/>
                <w:b/>
                <w:bCs/>
                <w:iCs/>
                <w:color w:val="00467F"/>
                <w:sz w:val="20"/>
                <w:szCs w:val="20"/>
              </w:rPr>
              <w:t xml:space="preserve">PC 2024 </w:t>
            </w:r>
            <w:r w:rsidRPr="008E5244">
              <w:rPr>
                <w:rFonts w:asciiTheme="minorHAnsi" w:hAnsiTheme="minorHAnsi" w:cstheme="minorHAnsi"/>
                <w:b/>
                <w:bCs/>
                <w:i/>
                <w:iCs/>
                <w:color w:val="00467F"/>
                <w:sz w:val="20"/>
                <w:szCs w:val="20"/>
              </w:rPr>
              <w:t xml:space="preserve">Guidance </w:t>
            </w:r>
            <w:r w:rsidRPr="008E5244">
              <w:rPr>
                <w:rFonts w:asciiTheme="minorHAnsi" w:hAnsiTheme="minorHAnsi" w:cstheme="minorHAnsi"/>
                <w:sz w:val="20"/>
                <w:szCs w:val="20"/>
              </w:rPr>
              <w:t>and contact information form</w:t>
            </w:r>
            <w:r w:rsidRPr="008E5244">
              <w:rPr>
                <w:rFonts w:asciiTheme="minorHAnsi" w:hAnsiTheme="minorHAnsi" w:cstheme="minorHAnsi"/>
                <w:b/>
                <w:i/>
                <w:sz w:val="20"/>
                <w:szCs w:val="20"/>
              </w:rPr>
              <w:t>.</w:t>
            </w:r>
          </w:p>
        </w:tc>
      </w:tr>
      <w:tr w14:paraId="4D45B514" w14:textId="77777777" w:rsidTr="008E5244">
        <w:tblPrEx>
          <w:tblW w:w="5000" w:type="pct"/>
          <w:tblInd w:w="0" w:type="dxa"/>
          <w:tblCellMar>
            <w:left w:w="58" w:type="dxa"/>
            <w:right w:w="58" w:type="dxa"/>
          </w:tblCellMar>
          <w:tblLook w:val="04A0"/>
        </w:tblPrEx>
        <w:trPr>
          <w:trHeight w:val="288"/>
        </w:trPr>
        <w:tc>
          <w:tcPr>
            <w:tcW w:w="918" w:type="pct"/>
            <w:vMerge/>
          </w:tcPr>
          <w:p w:rsidR="00294601" w:rsidRPr="008E5244" w:rsidP="00294601" w14:paraId="0AC561C5" w14:textId="77777777">
            <w:pPr>
              <w:pStyle w:val="TableText-IPR"/>
              <w:rPr>
                <w:rFonts w:asciiTheme="minorHAnsi" w:hAnsiTheme="minorHAnsi" w:cstheme="minorHAnsi"/>
                <w:sz w:val="20"/>
                <w:szCs w:val="20"/>
              </w:rPr>
            </w:pPr>
          </w:p>
        </w:tc>
        <w:tc>
          <w:tcPr>
            <w:tcW w:w="4082" w:type="pct"/>
          </w:tcPr>
          <w:p w:rsidR="00294601" w:rsidRPr="008E5244" w:rsidP="00294601" w14:paraId="514488EC" w14:textId="3A82D005">
            <w:pPr>
              <w:spacing w:before="60" w:after="60"/>
              <w:rPr>
                <w:rFonts w:asciiTheme="minorHAnsi" w:hAnsiTheme="minorHAnsi" w:cstheme="minorHAnsi"/>
                <w:b/>
                <w:bCs/>
                <w:sz w:val="20"/>
                <w:szCs w:val="20"/>
              </w:rPr>
            </w:pPr>
            <w:r w:rsidRPr="008E5244">
              <w:rPr>
                <w:rFonts w:asciiTheme="minorHAnsi" w:hAnsiTheme="minorHAnsi" w:cstheme="minorHAnsi"/>
                <w:sz w:val="20"/>
                <w:szCs w:val="20"/>
              </w:rPr>
              <w:t xml:space="preserve">State agencies submit updated contact information form by </w:t>
            </w:r>
            <w:r w:rsidRPr="008E5244">
              <w:rPr>
                <w:rFonts w:asciiTheme="minorHAnsi" w:hAnsiTheme="minorHAnsi" w:cstheme="minorHAnsi"/>
                <w:b/>
                <w:color w:val="00467F"/>
                <w:sz w:val="20"/>
                <w:szCs w:val="20"/>
              </w:rPr>
              <w:t>December</w:t>
            </w:r>
            <w:r w:rsidRPr="008E5244">
              <w:rPr>
                <w:rFonts w:asciiTheme="minorHAnsi" w:hAnsiTheme="minorHAnsi" w:cstheme="minorHAnsi"/>
                <w:b/>
                <w:bCs/>
                <w:iCs/>
                <w:color w:val="00467F"/>
                <w:sz w:val="20"/>
                <w:szCs w:val="20"/>
              </w:rPr>
              <w:t xml:space="preserve"> 20, 2023</w:t>
            </w:r>
            <w:r w:rsidRPr="008E5244">
              <w:rPr>
                <w:rFonts w:asciiTheme="minorHAnsi" w:hAnsiTheme="minorHAnsi" w:cstheme="minorHAnsi"/>
                <w:b/>
                <w:sz w:val="20"/>
                <w:szCs w:val="20"/>
              </w:rPr>
              <w:t>.</w:t>
            </w:r>
            <w:r w:rsidRPr="008E5244">
              <w:rPr>
                <w:rFonts w:asciiTheme="minorHAnsi" w:hAnsiTheme="minorHAnsi" w:cstheme="minorHAnsi"/>
                <w:b/>
                <w:color w:val="00467F"/>
                <w:sz w:val="20"/>
                <w:szCs w:val="20"/>
              </w:rPr>
              <w:t xml:space="preserve"> </w:t>
            </w:r>
          </w:p>
        </w:tc>
      </w:tr>
      <w:tr w14:paraId="59EB1BAA" w14:textId="77777777" w:rsidTr="008E5244">
        <w:tblPrEx>
          <w:tblW w:w="5000" w:type="pct"/>
          <w:tblInd w:w="0" w:type="dxa"/>
          <w:tblCellMar>
            <w:left w:w="58" w:type="dxa"/>
            <w:right w:w="58" w:type="dxa"/>
          </w:tblCellMar>
          <w:tblLook w:val="04A0"/>
        </w:tblPrEx>
        <w:trPr>
          <w:trHeight w:val="288"/>
        </w:trPr>
        <w:tc>
          <w:tcPr>
            <w:tcW w:w="918" w:type="pct"/>
            <w:vMerge w:val="restart"/>
          </w:tcPr>
          <w:p w:rsidR="00294601" w:rsidRPr="008E5244" w:rsidP="00294601" w14:paraId="064096F6" w14:textId="77777777">
            <w:pPr>
              <w:pStyle w:val="TableText-IPR"/>
              <w:rPr>
                <w:rFonts w:asciiTheme="minorHAnsi" w:hAnsiTheme="minorHAnsi" w:cstheme="minorHAnsi"/>
                <w:sz w:val="20"/>
                <w:szCs w:val="20"/>
              </w:rPr>
            </w:pPr>
            <w:r w:rsidRPr="008E5244">
              <w:rPr>
                <w:rFonts w:asciiTheme="minorHAnsi" w:hAnsiTheme="minorHAnsi" w:cstheme="minorHAnsi"/>
                <w:sz w:val="20"/>
                <w:szCs w:val="20"/>
              </w:rPr>
              <w:t>January–February 2024</w:t>
            </w:r>
          </w:p>
        </w:tc>
        <w:tc>
          <w:tcPr>
            <w:tcW w:w="4082" w:type="pct"/>
          </w:tcPr>
          <w:p w:rsidR="00294601" w:rsidRPr="008E5244" w:rsidP="00294601" w14:paraId="76EC14E9" w14:textId="77777777">
            <w:pPr>
              <w:pStyle w:val="TableText-IPR"/>
              <w:spacing w:before="60" w:after="60"/>
              <w:rPr>
                <w:rFonts w:asciiTheme="minorHAnsi" w:hAnsiTheme="minorHAnsi" w:cstheme="minorHAnsi"/>
                <w:sz w:val="20"/>
                <w:szCs w:val="20"/>
              </w:rPr>
            </w:pPr>
            <w:r w:rsidRPr="008E5244">
              <w:rPr>
                <w:rFonts w:asciiTheme="minorHAnsi" w:hAnsiTheme="minorHAnsi" w:cstheme="minorHAnsi"/>
                <w:sz w:val="20"/>
                <w:szCs w:val="20"/>
              </w:rPr>
              <w:t>Westat</w:t>
            </w:r>
            <w:r w:rsidRPr="008E5244">
              <w:rPr>
                <w:rFonts w:asciiTheme="minorHAnsi" w:hAnsiTheme="minorHAnsi" w:cstheme="minorHAnsi"/>
                <w:sz w:val="20"/>
                <w:szCs w:val="20"/>
              </w:rPr>
              <w:t xml:space="preserve"> sends the Nutritional Risk Worksheet and a recent version of the WIC Local Agency Directory (LAD) to State agencies.</w:t>
            </w:r>
          </w:p>
        </w:tc>
      </w:tr>
      <w:tr w14:paraId="3F2FE3D2" w14:textId="77777777" w:rsidTr="008E5244">
        <w:tblPrEx>
          <w:tblW w:w="5000" w:type="pct"/>
          <w:tblInd w:w="0" w:type="dxa"/>
          <w:tblCellMar>
            <w:left w:w="58" w:type="dxa"/>
            <w:right w:w="58" w:type="dxa"/>
          </w:tblCellMar>
          <w:tblLook w:val="04A0"/>
        </w:tblPrEx>
        <w:trPr>
          <w:trHeight w:val="288"/>
        </w:trPr>
        <w:tc>
          <w:tcPr>
            <w:tcW w:w="918" w:type="pct"/>
            <w:vMerge/>
          </w:tcPr>
          <w:p w:rsidR="00294601" w:rsidRPr="008E5244" w:rsidP="00294601" w14:paraId="2B912DB0" w14:textId="77777777">
            <w:pPr>
              <w:pStyle w:val="TableText-IPR"/>
              <w:rPr>
                <w:rFonts w:asciiTheme="minorHAnsi" w:hAnsiTheme="minorHAnsi" w:cstheme="minorHAnsi"/>
                <w:sz w:val="20"/>
                <w:szCs w:val="20"/>
              </w:rPr>
            </w:pPr>
          </w:p>
        </w:tc>
        <w:tc>
          <w:tcPr>
            <w:tcW w:w="4082" w:type="pct"/>
          </w:tcPr>
          <w:p w:rsidR="00294601" w:rsidRPr="008E5244" w:rsidP="00294601" w14:paraId="7B92861C" w14:textId="77777777">
            <w:pPr>
              <w:pStyle w:val="TableText-IPR"/>
              <w:spacing w:before="60" w:after="60"/>
              <w:rPr>
                <w:rFonts w:asciiTheme="minorHAnsi" w:hAnsiTheme="minorHAnsi" w:cstheme="minorHAnsi"/>
                <w:sz w:val="20"/>
                <w:szCs w:val="20"/>
              </w:rPr>
            </w:pPr>
            <w:r w:rsidRPr="008E5244">
              <w:rPr>
                <w:rFonts w:asciiTheme="minorHAnsi" w:hAnsiTheme="minorHAnsi" w:cstheme="minorHAnsi"/>
                <w:sz w:val="20"/>
                <w:szCs w:val="20"/>
              </w:rPr>
              <w:t xml:space="preserve">Optional: Prepare sample WIC PC data files and submit to </w:t>
            </w:r>
            <w:r w:rsidRPr="008E5244">
              <w:rPr>
                <w:rFonts w:asciiTheme="minorHAnsi" w:hAnsiTheme="minorHAnsi" w:cstheme="minorHAnsi"/>
                <w:sz w:val="20"/>
                <w:szCs w:val="20"/>
              </w:rPr>
              <w:t>Westat</w:t>
            </w:r>
            <w:r w:rsidRPr="008E5244">
              <w:rPr>
                <w:rFonts w:asciiTheme="minorHAnsi" w:hAnsiTheme="minorHAnsi" w:cstheme="minorHAnsi"/>
                <w:sz w:val="20"/>
                <w:szCs w:val="20"/>
              </w:rPr>
              <w:t xml:space="preserve"> by </w:t>
            </w:r>
            <w:r w:rsidRPr="008E5244">
              <w:rPr>
                <w:rFonts w:asciiTheme="minorHAnsi" w:hAnsiTheme="minorHAnsi" w:cstheme="minorHAnsi"/>
                <w:b/>
                <w:color w:val="00467F"/>
                <w:sz w:val="20"/>
                <w:szCs w:val="20"/>
              </w:rPr>
              <w:t>February 28, 2024,</w:t>
            </w:r>
            <w:r w:rsidRPr="008E5244">
              <w:rPr>
                <w:rFonts w:asciiTheme="minorHAnsi" w:hAnsiTheme="minorHAnsi" w:cstheme="minorHAnsi"/>
                <w:sz w:val="20"/>
                <w:szCs w:val="20"/>
              </w:rPr>
              <w:t xml:space="preserve"> to receive feedback and technical assistance.</w:t>
            </w:r>
          </w:p>
        </w:tc>
      </w:tr>
      <w:tr w14:paraId="6E8470B1" w14:textId="77777777" w:rsidTr="008E5244">
        <w:tblPrEx>
          <w:tblW w:w="5000" w:type="pct"/>
          <w:tblInd w:w="0" w:type="dxa"/>
          <w:tblCellMar>
            <w:left w:w="58" w:type="dxa"/>
            <w:right w:w="58" w:type="dxa"/>
          </w:tblCellMar>
          <w:tblLook w:val="04A0"/>
        </w:tblPrEx>
        <w:trPr>
          <w:trHeight w:val="288"/>
        </w:trPr>
        <w:tc>
          <w:tcPr>
            <w:tcW w:w="918" w:type="pct"/>
            <w:vMerge w:val="restart"/>
          </w:tcPr>
          <w:p w:rsidR="00294601" w:rsidRPr="008E5244" w:rsidP="00294601" w14:paraId="2B43CEAD" w14:textId="77777777">
            <w:pPr>
              <w:pStyle w:val="TableText-IPR"/>
              <w:rPr>
                <w:rFonts w:asciiTheme="minorHAnsi" w:hAnsiTheme="minorHAnsi" w:cstheme="minorHAnsi"/>
                <w:sz w:val="20"/>
                <w:szCs w:val="20"/>
              </w:rPr>
            </w:pPr>
            <w:r w:rsidRPr="008E5244">
              <w:rPr>
                <w:rFonts w:asciiTheme="minorHAnsi" w:hAnsiTheme="minorHAnsi" w:cstheme="minorHAnsi"/>
                <w:sz w:val="20"/>
                <w:szCs w:val="20"/>
              </w:rPr>
              <w:t>March 2024</w:t>
            </w:r>
          </w:p>
        </w:tc>
        <w:tc>
          <w:tcPr>
            <w:tcW w:w="4082" w:type="pct"/>
          </w:tcPr>
          <w:p w:rsidR="00294601" w:rsidRPr="008E5244" w:rsidP="00294601" w14:paraId="635C7F17" w14:textId="77777777">
            <w:pPr>
              <w:pStyle w:val="TableText-IPR"/>
              <w:spacing w:before="60" w:after="60"/>
              <w:rPr>
                <w:rFonts w:asciiTheme="minorHAnsi" w:hAnsiTheme="minorHAnsi" w:cstheme="minorHAnsi"/>
                <w:b/>
                <w:sz w:val="20"/>
                <w:szCs w:val="20"/>
              </w:rPr>
            </w:pPr>
            <w:r w:rsidRPr="008E5244">
              <w:rPr>
                <w:rFonts w:asciiTheme="minorHAnsi" w:hAnsiTheme="minorHAnsi" w:cstheme="minorHAnsi"/>
                <w:sz w:val="20"/>
                <w:szCs w:val="20"/>
              </w:rPr>
              <w:t xml:space="preserve">State agencies that do not use standard nutritional risk codes review and update the </w:t>
            </w:r>
            <w:r w:rsidRPr="00D724A3">
              <w:rPr>
                <w:rFonts w:asciiTheme="minorHAnsi" w:hAnsiTheme="minorHAnsi" w:cstheme="minorHAnsi"/>
                <w:b/>
                <w:color w:val="00467F"/>
                <w:sz w:val="20"/>
                <w:szCs w:val="20"/>
              </w:rPr>
              <w:t>Nutritional Risk Worksheet</w:t>
            </w:r>
            <w:r w:rsidRPr="008E5244">
              <w:rPr>
                <w:rFonts w:asciiTheme="minorHAnsi" w:hAnsiTheme="minorHAnsi" w:cstheme="minorHAnsi"/>
                <w:sz w:val="20"/>
                <w:szCs w:val="20"/>
              </w:rPr>
              <w:t xml:space="preserve"> (provided in Excel, shown in appendix A) and return it to </w:t>
            </w:r>
            <w:r w:rsidRPr="008E5244">
              <w:rPr>
                <w:rFonts w:asciiTheme="minorHAnsi" w:hAnsiTheme="minorHAnsi" w:cstheme="minorHAnsi"/>
                <w:sz w:val="20"/>
                <w:szCs w:val="20"/>
              </w:rPr>
              <w:t>Westat</w:t>
            </w:r>
            <w:r w:rsidRPr="008E5244">
              <w:rPr>
                <w:rFonts w:asciiTheme="minorHAnsi" w:hAnsiTheme="minorHAnsi" w:cstheme="minorHAnsi"/>
                <w:sz w:val="20"/>
                <w:szCs w:val="20"/>
              </w:rPr>
              <w:t xml:space="preserve"> by </w:t>
            </w:r>
            <w:r w:rsidRPr="008E5244">
              <w:rPr>
                <w:rFonts w:asciiTheme="minorHAnsi" w:hAnsiTheme="minorHAnsi" w:cstheme="minorHAnsi"/>
                <w:b/>
                <w:color w:val="00467F"/>
                <w:sz w:val="20"/>
                <w:szCs w:val="20"/>
              </w:rPr>
              <w:t>March 18, 2024</w:t>
            </w:r>
            <w:r w:rsidRPr="008E5244">
              <w:rPr>
                <w:rFonts w:asciiTheme="minorHAnsi" w:hAnsiTheme="minorHAnsi" w:cstheme="minorHAnsi"/>
                <w:b/>
                <w:sz w:val="20"/>
                <w:szCs w:val="20"/>
              </w:rPr>
              <w:t>.</w:t>
            </w:r>
          </w:p>
        </w:tc>
      </w:tr>
      <w:tr w14:paraId="35D47B60" w14:textId="77777777" w:rsidTr="008E5244">
        <w:tblPrEx>
          <w:tblW w:w="5000" w:type="pct"/>
          <w:tblInd w:w="0" w:type="dxa"/>
          <w:tblCellMar>
            <w:left w:w="58" w:type="dxa"/>
            <w:right w:w="58" w:type="dxa"/>
          </w:tblCellMar>
          <w:tblLook w:val="04A0"/>
        </w:tblPrEx>
        <w:trPr>
          <w:trHeight w:val="288"/>
        </w:trPr>
        <w:tc>
          <w:tcPr>
            <w:tcW w:w="918" w:type="pct"/>
            <w:vMerge/>
          </w:tcPr>
          <w:p w:rsidR="00294601" w:rsidRPr="008E5244" w:rsidP="00294601" w14:paraId="69E4203F" w14:textId="77777777">
            <w:pPr>
              <w:pStyle w:val="TableText-IPR"/>
              <w:rPr>
                <w:rFonts w:asciiTheme="minorHAnsi" w:hAnsiTheme="minorHAnsi" w:cstheme="minorHAnsi"/>
                <w:sz w:val="20"/>
                <w:szCs w:val="20"/>
              </w:rPr>
            </w:pPr>
          </w:p>
        </w:tc>
        <w:tc>
          <w:tcPr>
            <w:tcW w:w="4082" w:type="pct"/>
          </w:tcPr>
          <w:p w:rsidR="00294601" w:rsidRPr="008E5244" w:rsidP="00294601" w14:paraId="6FB60B18" w14:textId="4773345F">
            <w:pPr>
              <w:pStyle w:val="TableText-IPR"/>
              <w:spacing w:before="60" w:after="60"/>
              <w:rPr>
                <w:rFonts w:asciiTheme="minorHAnsi" w:hAnsiTheme="minorHAnsi" w:cstheme="minorHAnsi"/>
                <w:b/>
                <w:sz w:val="20"/>
                <w:szCs w:val="20"/>
              </w:rPr>
            </w:pPr>
            <w:r w:rsidRPr="008E5244">
              <w:rPr>
                <w:rFonts w:asciiTheme="minorHAnsi" w:hAnsiTheme="minorHAnsi" w:cstheme="minorHAnsi"/>
                <w:sz w:val="20"/>
                <w:szCs w:val="20"/>
              </w:rPr>
              <w:t>Each State agency provides its</w:t>
            </w:r>
            <w:r w:rsidRPr="008E5244">
              <w:rPr>
                <w:rFonts w:asciiTheme="minorHAnsi" w:hAnsiTheme="minorHAnsi" w:cstheme="minorHAnsi"/>
                <w:color w:val="00467F"/>
                <w:sz w:val="20"/>
                <w:szCs w:val="20"/>
              </w:rPr>
              <w:t xml:space="preserve"> </w:t>
            </w:r>
            <w:r w:rsidRPr="008E5244">
              <w:rPr>
                <w:rFonts w:asciiTheme="minorHAnsi" w:hAnsiTheme="minorHAnsi" w:cstheme="minorHAnsi"/>
                <w:b/>
                <w:color w:val="00467F"/>
                <w:sz w:val="20"/>
                <w:szCs w:val="20"/>
              </w:rPr>
              <w:t>Food Code Documentation</w:t>
            </w:r>
            <w:r w:rsidRPr="008E5244">
              <w:rPr>
                <w:rFonts w:asciiTheme="minorHAnsi" w:hAnsiTheme="minorHAnsi" w:cstheme="minorHAnsi"/>
                <w:b/>
                <w:sz w:val="20"/>
                <w:szCs w:val="20"/>
              </w:rPr>
              <w:t xml:space="preserve"> </w:t>
            </w:r>
            <w:r w:rsidRPr="008E5244">
              <w:rPr>
                <w:rFonts w:asciiTheme="minorHAnsi" w:hAnsiTheme="minorHAnsi" w:cstheme="minorHAnsi"/>
                <w:sz w:val="20"/>
                <w:szCs w:val="20"/>
              </w:rPr>
              <w:t xml:space="preserve">(appendix B) by </w:t>
            </w:r>
            <w:r w:rsidRPr="008E5244">
              <w:rPr>
                <w:rFonts w:asciiTheme="minorHAnsi" w:hAnsiTheme="minorHAnsi" w:cstheme="minorHAnsi"/>
                <w:b/>
                <w:iCs/>
                <w:color w:val="00467F"/>
                <w:sz w:val="20"/>
                <w:szCs w:val="20"/>
              </w:rPr>
              <w:t>March 18, 2024</w:t>
            </w:r>
            <w:r w:rsidRPr="008E5244">
              <w:rPr>
                <w:rFonts w:asciiTheme="minorHAnsi" w:hAnsiTheme="minorHAnsi" w:cstheme="minorHAnsi"/>
                <w:b/>
                <w:sz w:val="20"/>
                <w:szCs w:val="20"/>
              </w:rPr>
              <w:t>.</w:t>
            </w:r>
          </w:p>
        </w:tc>
      </w:tr>
      <w:tr w14:paraId="358209BD" w14:textId="77777777" w:rsidTr="008E5244">
        <w:tblPrEx>
          <w:tblW w:w="5000" w:type="pct"/>
          <w:tblInd w:w="0" w:type="dxa"/>
          <w:tblCellMar>
            <w:left w:w="58" w:type="dxa"/>
            <w:right w:w="58" w:type="dxa"/>
          </w:tblCellMar>
          <w:tblLook w:val="04A0"/>
        </w:tblPrEx>
        <w:trPr>
          <w:trHeight w:val="288"/>
        </w:trPr>
        <w:tc>
          <w:tcPr>
            <w:tcW w:w="918" w:type="pct"/>
            <w:vMerge/>
          </w:tcPr>
          <w:p w:rsidR="00294601" w:rsidRPr="008E5244" w:rsidP="00294601" w14:paraId="338DDBD5" w14:textId="77777777">
            <w:pPr>
              <w:pStyle w:val="TableText-IPR"/>
              <w:rPr>
                <w:rFonts w:asciiTheme="minorHAnsi" w:hAnsiTheme="minorHAnsi" w:cstheme="minorHAnsi"/>
                <w:sz w:val="20"/>
                <w:szCs w:val="20"/>
              </w:rPr>
            </w:pPr>
          </w:p>
        </w:tc>
        <w:tc>
          <w:tcPr>
            <w:tcW w:w="4082" w:type="pct"/>
          </w:tcPr>
          <w:p w:rsidR="00294601" w:rsidRPr="008E5244" w:rsidP="00294601" w14:paraId="64373891" w14:textId="77777777">
            <w:pPr>
              <w:spacing w:before="60" w:after="60"/>
              <w:rPr>
                <w:rFonts w:asciiTheme="minorHAnsi" w:hAnsiTheme="minorHAnsi" w:cstheme="minorHAnsi"/>
                <w:sz w:val="20"/>
                <w:szCs w:val="20"/>
              </w:rPr>
            </w:pPr>
            <w:r w:rsidRPr="008E5244">
              <w:rPr>
                <w:rFonts w:asciiTheme="minorHAnsi" w:hAnsiTheme="minorHAnsi" w:cstheme="minorHAnsi"/>
                <w:sz w:val="20"/>
                <w:szCs w:val="20"/>
              </w:rPr>
              <w:t>Each State agency updates its information in the WIC LAD through its Regional Office and the Food Programs Reporting System, as necessary.</w:t>
            </w:r>
          </w:p>
        </w:tc>
      </w:tr>
      <w:tr w14:paraId="098C2943" w14:textId="77777777" w:rsidTr="008E5244">
        <w:tblPrEx>
          <w:tblW w:w="5000" w:type="pct"/>
          <w:tblInd w:w="0" w:type="dxa"/>
          <w:tblCellMar>
            <w:left w:w="58" w:type="dxa"/>
            <w:right w:w="58" w:type="dxa"/>
          </w:tblCellMar>
          <w:tblLook w:val="04A0"/>
        </w:tblPrEx>
        <w:trPr>
          <w:trHeight w:val="288"/>
        </w:trPr>
        <w:tc>
          <w:tcPr>
            <w:tcW w:w="918" w:type="pct"/>
          </w:tcPr>
          <w:p w:rsidR="00294601" w:rsidRPr="008E5244" w:rsidP="00294601" w14:paraId="58BC6330" w14:textId="77777777">
            <w:pPr>
              <w:pStyle w:val="TableText-IPR"/>
              <w:rPr>
                <w:rFonts w:asciiTheme="minorHAnsi" w:hAnsiTheme="minorHAnsi" w:cstheme="minorHAnsi"/>
                <w:sz w:val="20"/>
                <w:szCs w:val="20"/>
              </w:rPr>
            </w:pPr>
            <w:r w:rsidRPr="008E5244">
              <w:rPr>
                <w:rFonts w:asciiTheme="minorHAnsi" w:hAnsiTheme="minorHAnsi" w:cstheme="minorHAnsi"/>
                <w:sz w:val="20"/>
                <w:szCs w:val="20"/>
              </w:rPr>
              <w:t>April 2024</w:t>
            </w:r>
          </w:p>
        </w:tc>
        <w:tc>
          <w:tcPr>
            <w:tcW w:w="4082" w:type="pct"/>
          </w:tcPr>
          <w:p w:rsidR="00294601" w:rsidRPr="008E5244" w:rsidP="00294601" w14:paraId="4E3605DF" w14:textId="77777777">
            <w:pPr>
              <w:pStyle w:val="TableText-IPR"/>
              <w:spacing w:before="60" w:after="60"/>
              <w:rPr>
                <w:rFonts w:asciiTheme="minorHAnsi" w:hAnsiTheme="minorHAnsi" w:cstheme="minorHAnsi"/>
                <w:sz w:val="20"/>
                <w:szCs w:val="20"/>
              </w:rPr>
            </w:pPr>
            <w:r w:rsidRPr="008E5244">
              <w:rPr>
                <w:rFonts w:asciiTheme="minorHAnsi" w:hAnsiTheme="minorHAnsi" w:cstheme="minorHAnsi"/>
                <w:sz w:val="20"/>
                <w:szCs w:val="20"/>
              </w:rPr>
              <w:t>April is the final reference month for PC 2024. Data submissions from State agencies should contain information for all participants on WIC master lists or participants listed in WIC operating files who are certified to receive WIC benefits during each month from May 2022 through April 2024.</w:t>
            </w:r>
          </w:p>
        </w:tc>
      </w:tr>
      <w:tr w14:paraId="07DF1D61" w14:textId="77777777" w:rsidTr="008E5244">
        <w:tblPrEx>
          <w:tblW w:w="5000" w:type="pct"/>
          <w:tblInd w:w="0" w:type="dxa"/>
          <w:tblCellMar>
            <w:left w:w="58" w:type="dxa"/>
            <w:right w:w="58" w:type="dxa"/>
          </w:tblCellMar>
          <w:tblLook w:val="04A0"/>
        </w:tblPrEx>
        <w:trPr>
          <w:trHeight w:val="288"/>
        </w:trPr>
        <w:tc>
          <w:tcPr>
            <w:tcW w:w="918" w:type="pct"/>
          </w:tcPr>
          <w:p w:rsidR="00294601" w:rsidRPr="008E5244" w:rsidP="00294601" w14:paraId="61179C5F" w14:textId="77777777">
            <w:pPr>
              <w:pStyle w:val="TableText-IPR"/>
              <w:rPr>
                <w:rFonts w:asciiTheme="minorHAnsi" w:hAnsiTheme="minorHAnsi" w:cstheme="minorHAnsi"/>
                <w:sz w:val="20"/>
                <w:szCs w:val="20"/>
              </w:rPr>
            </w:pPr>
            <w:r w:rsidRPr="008E5244">
              <w:rPr>
                <w:rFonts w:asciiTheme="minorHAnsi" w:hAnsiTheme="minorHAnsi" w:cstheme="minorHAnsi"/>
                <w:sz w:val="20"/>
                <w:szCs w:val="20"/>
              </w:rPr>
              <w:t>May 2024</w:t>
            </w:r>
          </w:p>
        </w:tc>
        <w:tc>
          <w:tcPr>
            <w:tcW w:w="4082" w:type="pct"/>
          </w:tcPr>
          <w:p w:rsidR="00294601" w:rsidRPr="008E5244" w:rsidP="00294601" w14:paraId="61D6C8B8" w14:textId="66FDD6BA">
            <w:pPr>
              <w:pStyle w:val="TableText-IPR"/>
              <w:spacing w:before="60" w:after="60"/>
              <w:rPr>
                <w:rFonts w:asciiTheme="minorHAnsi" w:hAnsiTheme="minorHAnsi" w:cstheme="minorHAnsi"/>
                <w:b/>
                <w:sz w:val="20"/>
                <w:szCs w:val="20"/>
              </w:rPr>
            </w:pPr>
            <w:r w:rsidRPr="008E5244">
              <w:rPr>
                <w:rFonts w:asciiTheme="minorHAnsi" w:hAnsiTheme="minorHAnsi" w:cstheme="minorHAnsi"/>
                <w:sz w:val="20"/>
                <w:szCs w:val="20"/>
              </w:rPr>
              <w:t xml:space="preserve">Each State agency must deliver its initial data files to </w:t>
            </w:r>
            <w:r w:rsidRPr="008E5244">
              <w:rPr>
                <w:rFonts w:asciiTheme="minorHAnsi" w:hAnsiTheme="minorHAnsi" w:cstheme="minorHAnsi"/>
                <w:sz w:val="20"/>
                <w:szCs w:val="20"/>
              </w:rPr>
              <w:t>Westat</w:t>
            </w:r>
            <w:r w:rsidRPr="008E5244">
              <w:rPr>
                <w:rFonts w:asciiTheme="minorHAnsi" w:hAnsiTheme="minorHAnsi" w:cstheme="minorHAnsi"/>
                <w:sz w:val="20"/>
                <w:szCs w:val="20"/>
              </w:rPr>
              <w:t xml:space="preserve"> as soon as possible after April once they have </w:t>
            </w:r>
            <w:r w:rsidR="008A1163">
              <w:rPr>
                <w:rFonts w:asciiTheme="minorHAnsi" w:hAnsiTheme="minorHAnsi" w:cstheme="minorHAnsi"/>
                <w:sz w:val="20"/>
                <w:szCs w:val="20"/>
              </w:rPr>
              <w:t>finalized</w:t>
            </w:r>
            <w:r w:rsidRPr="008E5244">
              <w:rPr>
                <w:rFonts w:asciiTheme="minorHAnsi" w:hAnsiTheme="minorHAnsi" w:cstheme="minorHAnsi"/>
                <w:sz w:val="20"/>
                <w:szCs w:val="20"/>
              </w:rPr>
              <w:t xml:space="preserve"> all their data. The </w:t>
            </w:r>
            <w:r w:rsidRPr="008E5244">
              <w:rPr>
                <w:rFonts w:asciiTheme="minorHAnsi" w:hAnsiTheme="minorHAnsi" w:cstheme="minorHAnsi"/>
                <w:b/>
                <w:color w:val="00467F"/>
                <w:sz w:val="20"/>
                <w:szCs w:val="20"/>
              </w:rPr>
              <w:t>Data Transmittal Worksheet</w:t>
            </w:r>
            <w:r w:rsidRPr="008A1163">
              <w:rPr>
                <w:rFonts w:asciiTheme="minorHAnsi" w:hAnsiTheme="minorHAnsi" w:cstheme="minorHAnsi"/>
                <w:b/>
                <w:color w:val="00467F"/>
                <w:sz w:val="20"/>
                <w:szCs w:val="20"/>
              </w:rPr>
              <w:t>s</w:t>
            </w:r>
            <w:r w:rsidRPr="008E5244">
              <w:rPr>
                <w:rFonts w:asciiTheme="minorHAnsi" w:hAnsiTheme="minorHAnsi" w:cstheme="minorHAnsi"/>
                <w:sz w:val="20"/>
                <w:szCs w:val="20"/>
              </w:rPr>
              <w:t xml:space="preserve"> (appendices C and D) and a completed copy of the WIC PC 2024 Procedure Manual (chapter 3)</w:t>
            </w:r>
            <w:r w:rsidRPr="008E5244">
              <w:rPr>
                <w:rFonts w:asciiTheme="minorHAnsi" w:hAnsiTheme="minorHAnsi" w:cstheme="minorHAnsi"/>
                <w:i/>
                <w:sz w:val="20"/>
                <w:szCs w:val="20"/>
              </w:rPr>
              <w:t xml:space="preserve"> </w:t>
            </w:r>
            <w:r w:rsidRPr="008E5244">
              <w:rPr>
                <w:rFonts w:asciiTheme="minorHAnsi" w:hAnsiTheme="minorHAnsi" w:cstheme="minorHAnsi"/>
                <w:sz w:val="20"/>
                <w:szCs w:val="20"/>
              </w:rPr>
              <w:t xml:space="preserve">should be sent with the data. State agencies must submit their initial data files no later than </w:t>
            </w:r>
            <w:r w:rsidRPr="008E5244">
              <w:rPr>
                <w:rFonts w:asciiTheme="minorHAnsi" w:hAnsiTheme="minorHAnsi" w:cstheme="minorHAnsi"/>
                <w:b/>
                <w:iCs/>
                <w:color w:val="00467F"/>
                <w:sz w:val="20"/>
                <w:szCs w:val="20"/>
              </w:rPr>
              <w:t>July 2, 2024.</w:t>
            </w:r>
          </w:p>
        </w:tc>
      </w:tr>
      <w:tr w14:paraId="0482B28B" w14:textId="77777777" w:rsidTr="008E5244">
        <w:tblPrEx>
          <w:tblW w:w="5000" w:type="pct"/>
          <w:tblInd w:w="0" w:type="dxa"/>
          <w:tblCellMar>
            <w:left w:w="58" w:type="dxa"/>
            <w:right w:w="58" w:type="dxa"/>
          </w:tblCellMar>
          <w:tblLook w:val="04A0"/>
        </w:tblPrEx>
        <w:trPr>
          <w:trHeight w:val="288"/>
        </w:trPr>
        <w:tc>
          <w:tcPr>
            <w:tcW w:w="918" w:type="pct"/>
          </w:tcPr>
          <w:p w:rsidR="00294601" w:rsidRPr="008E5244" w:rsidP="00294601" w14:paraId="1576C03F" w14:textId="77777777">
            <w:pPr>
              <w:pStyle w:val="TableText-IPR"/>
              <w:rPr>
                <w:rFonts w:asciiTheme="minorHAnsi" w:hAnsiTheme="minorHAnsi" w:cstheme="minorHAnsi"/>
                <w:sz w:val="20"/>
                <w:szCs w:val="20"/>
              </w:rPr>
            </w:pPr>
            <w:r w:rsidRPr="008E5244">
              <w:rPr>
                <w:rFonts w:asciiTheme="minorHAnsi" w:hAnsiTheme="minorHAnsi" w:cstheme="minorHAnsi"/>
                <w:sz w:val="20"/>
                <w:szCs w:val="20"/>
              </w:rPr>
              <w:t>July 2024</w:t>
            </w:r>
          </w:p>
        </w:tc>
        <w:tc>
          <w:tcPr>
            <w:tcW w:w="4082" w:type="pct"/>
          </w:tcPr>
          <w:p w:rsidR="00294601" w:rsidRPr="008E5244" w:rsidP="00294601" w14:paraId="07B9F899" w14:textId="77777777">
            <w:pPr>
              <w:pStyle w:val="TableText-IPR"/>
              <w:spacing w:before="60" w:after="60"/>
              <w:rPr>
                <w:rFonts w:asciiTheme="minorHAnsi" w:hAnsiTheme="minorHAnsi" w:cstheme="minorHAnsi"/>
                <w:sz w:val="20"/>
                <w:szCs w:val="20"/>
              </w:rPr>
            </w:pPr>
            <w:r w:rsidRPr="008E5244">
              <w:rPr>
                <w:rFonts w:asciiTheme="minorHAnsi" w:hAnsiTheme="minorHAnsi" w:cstheme="minorHAnsi"/>
                <w:b/>
                <w:iCs/>
                <w:color w:val="00467F"/>
                <w:sz w:val="20"/>
                <w:szCs w:val="20"/>
              </w:rPr>
              <w:t>DEADLINE</w:t>
            </w:r>
            <w:r w:rsidRPr="008E5244">
              <w:rPr>
                <w:rFonts w:asciiTheme="minorHAnsi" w:hAnsiTheme="minorHAnsi" w:cstheme="minorHAnsi"/>
                <w:b/>
                <w:iCs/>
                <w:sz w:val="20"/>
                <w:szCs w:val="20"/>
              </w:rPr>
              <w:t xml:space="preserve"> </w:t>
            </w:r>
            <w:r w:rsidRPr="008E5244">
              <w:rPr>
                <w:rFonts w:asciiTheme="minorHAnsi" w:hAnsiTheme="minorHAnsi" w:cstheme="minorHAnsi"/>
                <w:b/>
                <w:iCs/>
                <w:color w:val="00467F"/>
                <w:sz w:val="20"/>
                <w:szCs w:val="20"/>
              </w:rPr>
              <w:t>July 2, 2024:</w:t>
            </w:r>
            <w:r w:rsidRPr="008E5244">
              <w:rPr>
                <w:rFonts w:asciiTheme="minorHAnsi" w:hAnsiTheme="minorHAnsi" w:cstheme="minorHAnsi"/>
                <w:sz w:val="20"/>
                <w:szCs w:val="20"/>
              </w:rPr>
              <w:t xml:space="preserve"> As required by FNS, State agencies must submit their initial data files for PC 2024. </w:t>
            </w:r>
          </w:p>
        </w:tc>
      </w:tr>
      <w:tr w14:paraId="29BC4F41" w14:textId="77777777" w:rsidTr="008E5244">
        <w:tblPrEx>
          <w:tblW w:w="5000" w:type="pct"/>
          <w:tblInd w:w="0" w:type="dxa"/>
          <w:tblCellMar>
            <w:left w:w="58" w:type="dxa"/>
            <w:right w:w="58" w:type="dxa"/>
          </w:tblCellMar>
          <w:tblLook w:val="04A0"/>
        </w:tblPrEx>
        <w:trPr>
          <w:trHeight w:val="288"/>
        </w:trPr>
        <w:tc>
          <w:tcPr>
            <w:tcW w:w="918" w:type="pct"/>
          </w:tcPr>
          <w:p w:rsidR="00294601" w:rsidRPr="008E5244" w:rsidP="00294601" w14:paraId="25083160" w14:textId="77777777">
            <w:pPr>
              <w:pStyle w:val="TableText-IPR"/>
              <w:rPr>
                <w:rFonts w:asciiTheme="minorHAnsi" w:hAnsiTheme="minorHAnsi" w:cstheme="minorHAnsi"/>
                <w:sz w:val="20"/>
                <w:szCs w:val="20"/>
              </w:rPr>
            </w:pPr>
            <w:r w:rsidRPr="008E5244">
              <w:rPr>
                <w:rFonts w:asciiTheme="minorHAnsi" w:hAnsiTheme="minorHAnsi" w:cstheme="minorHAnsi"/>
                <w:sz w:val="20"/>
                <w:szCs w:val="20"/>
              </w:rPr>
              <w:t>September 2024</w:t>
            </w:r>
          </w:p>
        </w:tc>
        <w:tc>
          <w:tcPr>
            <w:tcW w:w="4082" w:type="pct"/>
          </w:tcPr>
          <w:p w:rsidR="00294601" w:rsidRPr="008E5244" w:rsidP="00294601" w14:paraId="465AF02A" w14:textId="77777777">
            <w:pPr>
              <w:pStyle w:val="TableText-IPR"/>
              <w:spacing w:before="60" w:after="60"/>
              <w:rPr>
                <w:rFonts w:asciiTheme="minorHAnsi" w:hAnsiTheme="minorHAnsi" w:cstheme="minorHAnsi"/>
                <w:sz w:val="20"/>
                <w:szCs w:val="20"/>
              </w:rPr>
            </w:pPr>
            <w:r w:rsidRPr="008E5244">
              <w:rPr>
                <w:rFonts w:asciiTheme="minorHAnsi" w:hAnsiTheme="minorHAnsi" w:cstheme="minorHAnsi"/>
                <w:b/>
                <w:color w:val="00467F"/>
                <w:sz w:val="20"/>
                <w:szCs w:val="20"/>
              </w:rPr>
              <w:t>DEADLINE September 12, 2024:</w:t>
            </w:r>
            <w:r w:rsidRPr="008E5244">
              <w:rPr>
                <w:rFonts w:asciiTheme="minorHAnsi" w:hAnsiTheme="minorHAnsi" w:cstheme="minorHAnsi"/>
                <w:b/>
                <w:sz w:val="20"/>
                <w:szCs w:val="20"/>
              </w:rPr>
              <w:t xml:space="preserve"> </w:t>
            </w:r>
            <w:r w:rsidRPr="008E5244">
              <w:rPr>
                <w:rFonts w:asciiTheme="minorHAnsi" w:hAnsiTheme="minorHAnsi" w:cstheme="minorHAnsi"/>
                <w:sz w:val="20"/>
                <w:szCs w:val="20"/>
              </w:rPr>
              <w:t xml:space="preserve">As required by FNS, State agencies must submit their final, acceptable data files for PC 2024. State agencies must meet this deadline to be represented in the WIC PC 2024 products and receive their State-specific reports. </w:t>
            </w:r>
          </w:p>
        </w:tc>
      </w:tr>
    </w:tbl>
    <w:p w:rsidR="00B01508" w:rsidRPr="006E6DC4" w:rsidP="008E5244" w14:paraId="7AB5F285" w14:textId="6EB53EDD">
      <w:pPr>
        <w:pStyle w:val="L1-Paragraph1"/>
        <w:spacing w:before="240"/>
      </w:pPr>
      <w:r>
        <w:t xml:space="preserve">The team at </w:t>
      </w:r>
      <w:r>
        <w:t>Westat</w:t>
      </w:r>
      <w:r>
        <w:t xml:space="preserve"> (formerly Insight Policy Research)</w:t>
      </w:r>
      <w:r w:rsidR="00917A0C">
        <w:t xml:space="preserve"> will be providing enhanced support to help with the new features of WIC PC for 2024.</w:t>
      </w:r>
      <w:r w:rsidR="00CD429F">
        <w:t xml:space="preserve"> You </w:t>
      </w:r>
      <w:r w:rsidR="00A7005F">
        <w:t>may</w:t>
      </w:r>
      <w:r w:rsidR="00CD429F">
        <w:t xml:space="preserve"> submit sample data starting in January 2024</w:t>
      </w:r>
      <w:r w:rsidR="00CA64A7">
        <w:t xml:space="preserve"> to test your process and</w:t>
      </w:r>
      <w:r w:rsidR="00511BF6">
        <w:t xml:space="preserve"> get</w:t>
      </w:r>
      <w:r w:rsidR="00CA64A7">
        <w:t xml:space="preserve"> technical assistance from </w:t>
      </w:r>
      <w:r w:rsidR="00CA64A7">
        <w:t>Westat</w:t>
      </w:r>
      <w:r w:rsidR="00CA64A7">
        <w:t xml:space="preserve"> to resolv</w:t>
      </w:r>
      <w:r w:rsidR="00511BF6">
        <w:t xml:space="preserve">e any challenges. </w:t>
      </w:r>
      <w:r w:rsidR="00866F0F">
        <w:t xml:space="preserve">At any time in the WIC PC process, you </w:t>
      </w:r>
      <w:r w:rsidR="00A7005F">
        <w:t>may</w:t>
      </w:r>
      <w:r w:rsidR="00866F0F">
        <w:t xml:space="preserve"> contact the </w:t>
      </w:r>
      <w:r w:rsidR="00866F0F">
        <w:t>Westat</w:t>
      </w:r>
      <w:r w:rsidR="00866F0F">
        <w:t xml:space="preserve"> team for support; please direct your questions to </w:t>
      </w:r>
      <w:r w:rsidR="00D138AE">
        <w:t xml:space="preserve">Polina </w:t>
      </w:r>
      <w:r w:rsidR="00D138AE">
        <w:t>Zvavitch</w:t>
      </w:r>
      <w:r w:rsidR="00D138AE">
        <w:t xml:space="preserve"> (</w:t>
      </w:r>
      <w:hyperlink r:id="rId19" w:history="1">
        <w:r w:rsidRPr="006A2FD4" w:rsidR="00D138AE">
          <w:rPr>
            <w:rStyle w:val="Hyperlink"/>
          </w:rPr>
          <w:t>PolinaZvavitch@westat.com</w:t>
        </w:r>
      </w:hyperlink>
      <w:r w:rsidR="00D138AE">
        <w:t>), Courtenay Kessler (</w:t>
      </w:r>
      <w:hyperlink r:id="rId20" w:history="1">
        <w:r w:rsidRPr="00A63558" w:rsidR="00D138AE">
          <w:rPr>
            <w:rStyle w:val="Hyperlink"/>
          </w:rPr>
          <w:t>CourtenayKessler@westat.com</w:t>
        </w:r>
      </w:hyperlink>
      <w:r w:rsidR="00D138AE">
        <w:t>), and Jake Beckerman-Hsu (</w:t>
      </w:r>
      <w:hyperlink r:id="rId21" w:history="1">
        <w:r w:rsidRPr="00B46E64" w:rsidR="00D138AE">
          <w:rPr>
            <w:rStyle w:val="Hyperlink"/>
          </w:rPr>
          <w:t>JakeBeckermanHsu@westat.com).</w:t>
        </w:r>
      </w:hyperlink>
      <w:r w:rsidR="00866F0F">
        <w:t xml:space="preserve"> If you have any questions for USDA, </w:t>
      </w:r>
      <w:r w:rsidR="005C665F">
        <w:t>please</w:t>
      </w:r>
      <w:r w:rsidR="00866F0F">
        <w:t xml:space="preserve"> direct them to Dan</w:t>
      </w:r>
      <w:r w:rsidR="006D08B1">
        <w:t>iel</w:t>
      </w:r>
      <w:r w:rsidR="00866F0F">
        <w:t xml:space="preserve"> Perez-Lopez (</w:t>
      </w:r>
      <w:hyperlink r:id="rId22">
        <w:r w:rsidRPr="2B41042F" w:rsidR="7A02DC83">
          <w:rPr>
            <w:rStyle w:val="Hyperlink"/>
          </w:rPr>
          <w:t>Daniel.Perez-Lopez@usda.gov</w:t>
        </w:r>
      </w:hyperlink>
      <w:r w:rsidR="7A02DC83">
        <w:t>).</w:t>
      </w:r>
      <w:r w:rsidRPr="002C26E1">
        <w:rPr>
          <w:highlight w:val="yellow"/>
        </w:rPr>
        <w:br w:type="page"/>
      </w:r>
    </w:p>
    <w:p w:rsidR="00B01508" w:rsidP="00B01508" w14:paraId="65415EC2" w14:textId="22C04E3D">
      <w:pPr>
        <w:pStyle w:val="Heading2"/>
      </w:pPr>
      <w:bookmarkStart w:id="8" w:name="_Toc149205291"/>
      <w:r>
        <w:t xml:space="preserve">Chapter </w:t>
      </w:r>
      <w:r w:rsidR="00C445B1">
        <w:t>3</w:t>
      </w:r>
      <w:r>
        <w:t>. WIC PC</w:t>
      </w:r>
      <w:r w:rsidR="00F97A9E">
        <w:t xml:space="preserve"> 2024 Task Checklist</w:t>
      </w:r>
      <w:r w:rsidR="00494AD3">
        <w:t xml:space="preserve"> and Procedure Manual</w:t>
      </w:r>
      <w:bookmarkEnd w:id="8"/>
    </w:p>
    <w:p w:rsidR="00773D49" w:rsidRPr="00A909EE" w:rsidP="008E5244" w14:paraId="63412E7F" w14:textId="19803EDA">
      <w:pPr>
        <w:pStyle w:val="L1-Paragraph1"/>
      </w:pPr>
      <w:r>
        <w:t>You should use t</w:t>
      </w:r>
      <w:r w:rsidR="00A909EE">
        <w:t xml:space="preserve">his chapter </w:t>
      </w:r>
      <w:r w:rsidR="00283628">
        <w:t xml:space="preserve">to make </w:t>
      </w:r>
      <w:r w:rsidRPr="00D71AAB" w:rsidR="00DF284A">
        <w:t>sure</w:t>
      </w:r>
      <w:r w:rsidRPr="00D71AAB" w:rsidR="00A909EE">
        <w:t xml:space="preserve"> </w:t>
      </w:r>
      <w:r>
        <w:t>you</w:t>
      </w:r>
      <w:r w:rsidRPr="00D71AAB">
        <w:t xml:space="preserve"> </w:t>
      </w:r>
      <w:r w:rsidRPr="00D71AAB" w:rsidR="00A909EE">
        <w:t>complete all necessary tasks throughout the WIC PC 2024 cycle.</w:t>
      </w:r>
      <w:r w:rsidR="00283628">
        <w:t xml:space="preserve"> You should also f</w:t>
      </w:r>
      <w:r w:rsidRPr="00D71AAB" w:rsidR="00A909EE">
        <w:t xml:space="preserve">ill in detailed information about how </w:t>
      </w:r>
      <w:r>
        <w:t>you</w:t>
      </w:r>
      <w:r w:rsidRPr="00D71AAB">
        <w:t xml:space="preserve"> </w:t>
      </w:r>
      <w:r w:rsidRPr="00D71AAB" w:rsidR="00A909EE">
        <w:t>complete each step so this checklist can serve as a WIC PC procedure manual in the future.</w:t>
      </w:r>
      <w:r w:rsidR="00283628">
        <w:t xml:space="preserve"> </w:t>
      </w:r>
      <w:r w:rsidR="009502E0">
        <w:t>When you submit your MIS and EBT data, you should also submit a completed co</w:t>
      </w:r>
      <w:r w:rsidR="00A23ABD">
        <w:t>py of this checklist/procedure manual.</w:t>
      </w:r>
    </w:p>
    <w:p w:rsidR="00565376" w:rsidP="00125D1C" w14:paraId="44AD01A1" w14:textId="2F386612">
      <w:pPr>
        <w:pStyle w:val="Heading3"/>
      </w:pPr>
      <w:bookmarkStart w:id="9" w:name="_Toc149205292"/>
      <w:r>
        <w:t>December 2023</w:t>
      </w:r>
      <w:bookmarkEnd w:id="9"/>
    </w:p>
    <w:p w:rsidR="004B4123" w:rsidRPr="00736407" w:rsidP="00C813F1" w14:paraId="254E1F67" w14:textId="2D3C9CF6">
      <w:pPr>
        <w:pStyle w:val="L1-Paragraph1"/>
        <w:ind w:left="360" w:hanging="360"/>
      </w:pPr>
      <w:r>
        <w:rPr>
          <w:noProof/>
        </w:rPr>
        <mc:AlternateContent>
          <mc:Choice Requires="wps">
            <w:drawing>
              <wp:anchor distT="0" distB="0" distL="114300" distR="114300" simplePos="0" relativeHeight="251716608" behindDoc="0" locked="0" layoutInCell="1" allowOverlap="1">
                <wp:simplePos x="0" y="0"/>
                <wp:positionH relativeFrom="column">
                  <wp:posOffset>1885950</wp:posOffset>
                </wp:positionH>
                <wp:positionV relativeFrom="paragraph">
                  <wp:posOffset>626110</wp:posOffset>
                </wp:positionV>
                <wp:extent cx="3860800" cy="271145"/>
                <wp:effectExtent l="0" t="0" r="25400" b="14605"/>
                <wp:wrapNone/>
                <wp:docPr id="781769950" name="Text Box 781769950"/>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0" cy="271145"/>
                        </a:xfrm>
                        <a:prstGeom prst="rect">
                          <a:avLst/>
                        </a:prstGeom>
                        <a:solidFill>
                          <a:schemeClr val="lt1"/>
                        </a:solidFill>
                        <a:ln w="6350">
                          <a:solidFill>
                            <a:prstClr val="black"/>
                          </a:solidFill>
                        </a:ln>
                      </wps:spPr>
                      <wps:txbx>
                        <w:txbxContent>
                          <w:p w:rsidR="007B47D1" w14:textId="11778E35">
                            <w:r>
                              <w:t>[</w:t>
                            </w:r>
                            <w:r w:rsidR="0029417F">
                              <w:t>type coordinator name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81769950" o:spid="_x0000_s1028" type="#_x0000_t202" style="width:304pt;height:21.35pt;margin-top:49.3pt;margin-left:148.5pt;mso-height-percent:0;mso-height-relative:margin;mso-width-percent:0;mso-width-relative:margin;mso-wrap-distance-bottom:0;mso-wrap-distance-left:9pt;mso-wrap-distance-right:9pt;mso-wrap-distance-top:0;mso-wrap-style:square;position:absolute;visibility:visible;v-text-anchor:middle;z-index:251717632" fillcolor="white" strokeweight="0.5pt">
                <v:textbox>
                  <w:txbxContent>
                    <w:p w:rsidR="007B47D1" w14:paraId="719DDEFA" w14:textId="11778E35">
                      <w:r>
                        <w:t>[</w:t>
                      </w:r>
                      <w:r w:rsidR="0029417F">
                        <w:t>type coordinator name here]</w:t>
                      </w:r>
                    </w:p>
                  </w:txbxContent>
                </v:textbox>
              </v:shape>
            </w:pict>
          </mc:Fallback>
        </mc:AlternateContent>
      </w:r>
      <w:sdt>
        <w:sdtPr>
          <w:id w:val="2049574637"/>
          <w14:checkbox>
            <w14:checked w14:val="0"/>
            <w14:checkedState w14:val="2612" w14:font="MS Gothic"/>
            <w14:uncheckedState w14:val="2610" w14:font="MS Gothic"/>
          </w14:checkbox>
        </w:sdtPr>
        <w:sdtContent>
          <w:r w:rsidR="00732D63">
            <w:rPr>
              <w:rFonts w:ascii="MS Gothic" w:eastAsia="MS Gothic" w:hAnsi="MS Gothic" w:cs="MS Gothic" w:hint="eastAsia"/>
            </w:rPr>
            <w:t>☐</w:t>
          </w:r>
        </w:sdtContent>
      </w:sdt>
      <w:r w:rsidR="00732D63">
        <w:tab/>
      </w:r>
      <w:r w:rsidR="004B4123">
        <w:t xml:space="preserve">Appoint a WIC PC 2024 coordinator for your </w:t>
      </w:r>
      <w:r w:rsidR="004B4123">
        <w:t>State</w:t>
      </w:r>
      <w:r w:rsidR="004B4123">
        <w:t xml:space="preserve"> agency to serve as a point of contact </w:t>
      </w:r>
      <w:r w:rsidRPr="00736407" w:rsidR="004B4123">
        <w:t>throughout the study and take responsibility for the timely completion of all tasks</w:t>
      </w:r>
      <w:r w:rsidRPr="00736407" w:rsidR="00B01C2D">
        <w:t xml:space="preserve">. Fill in </w:t>
      </w:r>
      <w:r w:rsidRPr="00736407" w:rsidR="009C1BD4">
        <w:t>the information below about the PC 2024 coordinator.</w:t>
      </w:r>
    </w:p>
    <w:p w:rsidR="007B47D1" w:rsidRPr="00736407" w:rsidP="00C813F1" w14:paraId="57A99CE3" w14:textId="7CE7635A">
      <w:pPr>
        <w:pStyle w:val="L1-Paragraph1"/>
        <w:ind w:left="360"/>
      </w:pPr>
      <w:r w:rsidRPr="00736407">
        <w:rPr>
          <w:noProof/>
        </w:rPr>
        <mc:AlternateContent>
          <mc:Choice Requires="wps">
            <w:drawing>
              <wp:anchor distT="0" distB="0" distL="114300" distR="114300" simplePos="0" relativeHeight="251722752" behindDoc="0" locked="0" layoutInCell="1" allowOverlap="1">
                <wp:simplePos x="0" y="0"/>
                <wp:positionH relativeFrom="column">
                  <wp:posOffset>1828800</wp:posOffset>
                </wp:positionH>
                <wp:positionV relativeFrom="paragraph">
                  <wp:posOffset>282575</wp:posOffset>
                </wp:positionV>
                <wp:extent cx="3911600" cy="271145"/>
                <wp:effectExtent l="0" t="0" r="12700" b="14605"/>
                <wp:wrapNone/>
                <wp:docPr id="1762731118" name="Text Box 1762731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11600" cy="271145"/>
                        </a:xfrm>
                        <a:prstGeom prst="rect">
                          <a:avLst/>
                        </a:prstGeom>
                        <a:solidFill>
                          <a:schemeClr val="lt1"/>
                        </a:solidFill>
                        <a:ln w="6350">
                          <a:solidFill>
                            <a:prstClr val="black"/>
                          </a:solidFill>
                        </a:ln>
                      </wps:spPr>
                      <wps:txbx>
                        <w:txbxContent>
                          <w:p w:rsidR="008A4F54" w:rsidP="008A4F54" w14:textId="5D94D9D0">
                            <w:r>
                              <w:t xml:space="preserve">[type coordinator </w:t>
                            </w:r>
                            <w:r w:rsidR="00DB4AF4">
                              <w:t>title</w:t>
                            </w:r>
                            <w:r>
                              <w:t xml:space="preserv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62731118" o:spid="_x0000_s1029" type="#_x0000_t202" style="width:308pt;height:21.35pt;margin-top:22.25pt;margin-left:2in;mso-height-percent:0;mso-height-relative:margin;mso-width-percent:0;mso-width-relative:margin;mso-wrap-distance-bottom:0;mso-wrap-distance-left:9pt;mso-wrap-distance-right:9pt;mso-wrap-distance-top:0;mso-wrap-style:square;position:absolute;visibility:visible;v-text-anchor:middle;z-index:251723776" fillcolor="white" strokeweight="0.5pt">
                <v:textbox>
                  <w:txbxContent>
                    <w:p w:rsidR="008A4F54" w:rsidP="008A4F54" w14:paraId="596D1D55" w14:textId="5D94D9D0">
                      <w:r>
                        <w:t xml:space="preserve">[type coordinator </w:t>
                      </w:r>
                      <w:r w:rsidR="00DB4AF4">
                        <w:t>title</w:t>
                      </w:r>
                      <w:r>
                        <w:t xml:space="preserve"> here]</w:t>
                      </w:r>
                    </w:p>
                  </w:txbxContent>
                </v:textbox>
              </v:shape>
            </w:pict>
          </mc:Fallback>
        </mc:AlternateContent>
      </w:r>
      <w:r w:rsidRPr="00736407" w:rsidR="007B47D1">
        <w:tab/>
        <w:t xml:space="preserve">Coordinator name: </w:t>
      </w:r>
    </w:p>
    <w:p w:rsidR="007B47D1" w:rsidRPr="00736407" w:rsidP="00C813F1" w14:paraId="3BCDF7D8" w14:textId="22980186">
      <w:pPr>
        <w:pStyle w:val="L1-Paragraph1"/>
        <w:ind w:left="360"/>
      </w:pPr>
      <w:r w:rsidRPr="00736407">
        <w:rPr>
          <w:noProof/>
        </w:rPr>
        <mc:AlternateContent>
          <mc:Choice Requires="wps">
            <w:drawing>
              <wp:anchor distT="0" distB="0" distL="114300" distR="114300" simplePos="0" relativeHeight="251724800" behindDoc="0" locked="0" layoutInCell="1" allowOverlap="1">
                <wp:simplePos x="0" y="0"/>
                <wp:positionH relativeFrom="column">
                  <wp:posOffset>2400300</wp:posOffset>
                </wp:positionH>
                <wp:positionV relativeFrom="paragraph">
                  <wp:posOffset>277495</wp:posOffset>
                </wp:positionV>
                <wp:extent cx="3327400" cy="271145"/>
                <wp:effectExtent l="0" t="0" r="25400" b="14605"/>
                <wp:wrapNone/>
                <wp:docPr id="1676584052" name="Text Box 1676584052"/>
                <wp:cNvGraphicFramePr/>
                <a:graphic xmlns:a="http://schemas.openxmlformats.org/drawingml/2006/main">
                  <a:graphicData uri="http://schemas.microsoft.com/office/word/2010/wordprocessingShape">
                    <wps:wsp xmlns:wps="http://schemas.microsoft.com/office/word/2010/wordprocessingShape">
                      <wps:cNvSpPr txBox="1"/>
                      <wps:spPr>
                        <a:xfrm>
                          <a:off x="0" y="0"/>
                          <a:ext cx="3327400" cy="271145"/>
                        </a:xfrm>
                        <a:prstGeom prst="rect">
                          <a:avLst/>
                        </a:prstGeom>
                        <a:solidFill>
                          <a:schemeClr val="lt1"/>
                        </a:solidFill>
                        <a:ln w="6350">
                          <a:solidFill>
                            <a:prstClr val="black"/>
                          </a:solidFill>
                        </a:ln>
                      </wps:spPr>
                      <wps:txbx>
                        <w:txbxContent>
                          <w:p w:rsidR="00160382" w:rsidP="00160382" w14:textId="6498FFAE">
                            <w:r>
                              <w:t>[type coordinator email address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76584052" o:spid="_x0000_s1030" type="#_x0000_t202" style="width:262pt;height:21.35pt;margin-top:21.85pt;margin-left:189pt;mso-height-percent:0;mso-height-relative:margin;mso-width-percent:0;mso-width-relative:margin;mso-wrap-distance-bottom:0;mso-wrap-distance-left:9pt;mso-wrap-distance-right:9pt;mso-wrap-distance-top:0;mso-wrap-style:square;position:absolute;visibility:visible;v-text-anchor:middle;z-index:251725824" fillcolor="white" strokeweight="0.5pt">
                <v:textbox>
                  <w:txbxContent>
                    <w:p w:rsidR="00160382" w:rsidP="00160382" w14:paraId="4439DFAE" w14:textId="6498FFAE">
                      <w:r>
                        <w:t>[type coordinator email address here]</w:t>
                      </w:r>
                    </w:p>
                  </w:txbxContent>
                </v:textbox>
              </v:shape>
            </w:pict>
          </mc:Fallback>
        </mc:AlternateContent>
      </w:r>
      <w:r w:rsidRPr="00736407" w:rsidR="00C11A50">
        <w:tab/>
        <w:t xml:space="preserve">Coordinator title: </w:t>
      </w:r>
    </w:p>
    <w:p w:rsidR="00C11A50" w:rsidRPr="00736407" w:rsidP="008E5244" w14:paraId="70EC35ED" w14:textId="7752464A">
      <w:pPr>
        <w:pStyle w:val="L1-Paragraph1"/>
        <w:ind w:left="360"/>
      </w:pPr>
      <w:r w:rsidRPr="00736407">
        <w:tab/>
        <w:t>Coordinator email</w:t>
      </w:r>
      <w:r w:rsidRPr="00736407" w:rsidR="007321C3">
        <w:t xml:space="preserve"> address</w:t>
      </w:r>
      <w:r w:rsidRPr="00736407">
        <w:t xml:space="preserve">: </w:t>
      </w:r>
    </w:p>
    <w:p w:rsidR="00230D06" w:rsidRPr="00736407" w:rsidP="002150AB" w14:paraId="1F79BDB8" w14:textId="6EAE2E8B">
      <w:pPr>
        <w:pStyle w:val="L1-Paragraph1"/>
        <w:spacing w:after="120"/>
        <w:ind w:left="270" w:hanging="270"/>
      </w:pPr>
      <w:r w:rsidRPr="00736407">
        <w:rPr>
          <w:noProof/>
        </w:rPr>
        <mc:AlternateContent>
          <mc:Choice Requires="wps">
            <w:drawing>
              <wp:anchor distT="0" distB="0" distL="114300" distR="114300" simplePos="0" relativeHeight="251726848" behindDoc="0" locked="0" layoutInCell="1" allowOverlap="1">
                <wp:simplePos x="0" y="0"/>
                <wp:positionH relativeFrom="column">
                  <wp:posOffset>2152650</wp:posOffset>
                </wp:positionH>
                <wp:positionV relativeFrom="paragraph">
                  <wp:posOffset>375285</wp:posOffset>
                </wp:positionV>
                <wp:extent cx="3530600" cy="271145"/>
                <wp:effectExtent l="0" t="0" r="12700" b="14605"/>
                <wp:wrapNone/>
                <wp:docPr id="573781290" name="Text Box 573781290"/>
                <wp:cNvGraphicFramePr/>
                <a:graphic xmlns:a="http://schemas.openxmlformats.org/drawingml/2006/main">
                  <a:graphicData uri="http://schemas.microsoft.com/office/word/2010/wordprocessingShape">
                    <wps:wsp xmlns:wps="http://schemas.microsoft.com/office/word/2010/wordprocessingShape">
                      <wps:cNvSpPr txBox="1"/>
                      <wps:spPr>
                        <a:xfrm>
                          <a:off x="0" y="0"/>
                          <a:ext cx="3530600" cy="271145"/>
                        </a:xfrm>
                        <a:prstGeom prst="rect">
                          <a:avLst/>
                        </a:prstGeom>
                        <a:solidFill>
                          <a:schemeClr val="lt1"/>
                        </a:solidFill>
                        <a:ln w="6350">
                          <a:solidFill>
                            <a:prstClr val="black"/>
                          </a:solidFill>
                        </a:ln>
                      </wps:spPr>
                      <wps:txbx>
                        <w:txbxContent>
                          <w:p w:rsidR="00160382" w:rsidP="00160382" w14:textId="4FCD6AD1">
                            <w:r>
                              <w:t xml:space="preserve">[type </w:t>
                            </w:r>
                            <w:r w:rsidRPr="00160382">
                              <w:t>WIC PC folder location</w:t>
                            </w:r>
                            <w:r>
                              <w:t xml:space="preserv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73781290" o:spid="_x0000_s1031" type="#_x0000_t202" style="width:278pt;height:21.35pt;margin-top:29.55pt;margin-left:169.5pt;mso-height-percent:0;mso-height-relative:margin;mso-width-percent:0;mso-width-relative:margin;mso-wrap-distance-bottom:0;mso-wrap-distance-left:9pt;mso-wrap-distance-right:9pt;mso-wrap-distance-top:0;mso-wrap-style:square;position:absolute;visibility:visible;v-text-anchor:middle;z-index:251727872" fillcolor="white" strokeweight="0.5pt">
                <v:textbox>
                  <w:txbxContent>
                    <w:p w:rsidR="00160382" w:rsidP="00160382" w14:paraId="3D1FB37B" w14:textId="4FCD6AD1">
                      <w:r>
                        <w:t xml:space="preserve">[type </w:t>
                      </w:r>
                      <w:r w:rsidRPr="00160382">
                        <w:t>WIC PC folder location</w:t>
                      </w:r>
                      <w:r>
                        <w:t xml:space="preserve"> here]</w:t>
                      </w:r>
                    </w:p>
                  </w:txbxContent>
                </v:textbox>
              </v:shape>
            </w:pict>
          </mc:Fallback>
        </mc:AlternateContent>
      </w:r>
      <w:sdt>
        <w:sdtPr>
          <w:id w:val="208532688"/>
          <w14:checkbox>
            <w14:checked w14:val="0"/>
            <w14:checkedState w14:val="2612" w14:font="MS Gothic"/>
            <w14:uncheckedState w14:val="2610" w14:font="MS Gothic"/>
          </w14:checkbox>
        </w:sdtPr>
        <w:sdtContent>
          <w:r w:rsidRPr="00736407" w:rsidR="00230D06">
            <w:rPr>
              <w:rFonts w:ascii="MS Gothic" w:eastAsia="MS Gothic" w:hAnsi="MS Gothic" w:cs="MS Gothic" w:hint="eastAsia"/>
            </w:rPr>
            <w:t>☐</w:t>
          </w:r>
        </w:sdtContent>
      </w:sdt>
      <w:r w:rsidRPr="00736407" w:rsidR="00230D06">
        <w:t xml:space="preserve"> Set up a computer folder to store all documents related to WIC PC. </w:t>
      </w:r>
      <w:r w:rsidRPr="00736407" w:rsidR="004312DD">
        <w:t>Write the location of this folder below.</w:t>
      </w:r>
    </w:p>
    <w:p w:rsidR="00230D06" w:rsidP="00CA40E8" w14:paraId="223F8C04" w14:textId="491CBDE7">
      <w:pPr>
        <w:pStyle w:val="L1-Paragraph1"/>
      </w:pPr>
      <w:r w:rsidRPr="00736407">
        <w:tab/>
        <w:t>WIC PC folder location:</w:t>
      </w:r>
      <w:r>
        <w:t xml:space="preserve"> </w:t>
      </w:r>
    </w:p>
    <w:p w:rsidR="00CA40E8" w:rsidP="00732D63" w14:paraId="2D3360EC" w14:textId="6C4782A4">
      <w:pPr>
        <w:pStyle w:val="CheckboxList"/>
      </w:pPr>
      <w:sdt>
        <w:sdtPr>
          <w:id w:val="-1326815558"/>
          <w14:checkbox>
            <w14:checked w14:val="0"/>
            <w14:checkedState w14:val="2612" w14:font="MS Gothic"/>
            <w14:uncheckedState w14:val="2610" w14:font="MS Gothic"/>
          </w14:checkbox>
        </w:sdtPr>
        <w:sdtContent>
          <w:r w:rsidR="00732D63">
            <w:rPr>
              <w:rFonts w:ascii="MS Gothic" w:eastAsia="MS Gothic" w:hAnsi="MS Gothic" w:cs="MS Gothic" w:hint="eastAsia"/>
            </w:rPr>
            <w:t>☐</w:t>
          </w:r>
        </w:sdtContent>
      </w:sdt>
      <w:r w:rsidR="00732D63">
        <w:tab/>
      </w:r>
      <w:r>
        <w:t xml:space="preserve">Read the WIC PC 2024 Guidance. Contact </w:t>
      </w:r>
      <w:r>
        <w:t>Westat</w:t>
      </w:r>
      <w:r>
        <w:t xml:space="preserve"> and/or USDA </w:t>
      </w:r>
      <w:r w:rsidR="3971AE03">
        <w:t xml:space="preserve">FNS </w:t>
      </w:r>
      <w:r>
        <w:t>with questions.</w:t>
      </w:r>
    </w:p>
    <w:p w:rsidR="002150AB" w:rsidP="00732D63" w14:paraId="0D587A30" w14:textId="0FBBAB9C">
      <w:pPr>
        <w:pStyle w:val="L1-Paragraph1"/>
        <w:ind w:left="360" w:hanging="360"/>
        <w:rPr>
          <w:rStyle w:val="CheckboxListChar"/>
        </w:rPr>
      </w:pPr>
      <w:sdt>
        <w:sdtPr>
          <w:rPr>
            <w:rStyle w:val="CheckboxListChar"/>
          </w:rPr>
          <w:id w:val="-455401761"/>
          <w14:checkbox>
            <w14:checked w14:val="0"/>
            <w14:checkedState w14:val="2612" w14:font="MS Gothic"/>
            <w14:uncheckedState w14:val="2610" w14:font="MS Gothic"/>
          </w14:checkbox>
        </w:sdtPr>
        <w:sdtContent>
          <w:r w:rsidRPr="00732D63" w:rsidR="00CA40E8">
            <w:rPr>
              <w:rStyle w:val="CheckboxListChar"/>
              <w:rFonts w:ascii="MS Gothic" w:eastAsia="MS Gothic" w:hAnsi="MS Gothic" w:cs="MS Gothic" w:hint="eastAsia"/>
            </w:rPr>
            <w:t>☐</w:t>
          </w:r>
        </w:sdtContent>
      </w:sdt>
      <w:r w:rsidR="00732D63">
        <w:rPr>
          <w:rStyle w:val="CheckboxListChar"/>
        </w:rPr>
        <w:tab/>
      </w:r>
      <w:r w:rsidRPr="00732D63" w:rsidR="00CA40E8">
        <w:rPr>
          <w:rStyle w:val="CheckboxListChar"/>
        </w:rPr>
        <w:t xml:space="preserve">Send the WIC PC 2024 Guidance to everyone who will be involved in preparing and submitting the data, including </w:t>
      </w:r>
      <w:r w:rsidRPr="00732D63" w:rsidR="006A62D5">
        <w:rPr>
          <w:rStyle w:val="CheckboxListChar"/>
        </w:rPr>
        <w:t>MIS and EBT</w:t>
      </w:r>
      <w:r w:rsidRPr="00732D63" w:rsidR="00CA40E8">
        <w:rPr>
          <w:rStyle w:val="CheckboxListChar"/>
        </w:rPr>
        <w:t xml:space="preserve"> contractors. Some people do not need to read the entire Guidance; you can direct </w:t>
      </w:r>
      <w:r w:rsidRPr="00732D63" w:rsidR="00811D2A">
        <w:rPr>
          <w:rStyle w:val="CheckboxListChar"/>
        </w:rPr>
        <w:t>them</w:t>
      </w:r>
      <w:r w:rsidRPr="00732D63" w:rsidR="00CA40E8">
        <w:rPr>
          <w:rStyle w:val="CheckboxListChar"/>
        </w:rPr>
        <w:t xml:space="preserve"> to the chapter(s) that are most relevant for their role.</w:t>
      </w:r>
      <w:r w:rsidRPr="00732D63" w:rsidR="00407E15">
        <w:rPr>
          <w:rStyle w:val="CheckboxListChar"/>
        </w:rPr>
        <w:t xml:space="preserve"> See </w:t>
      </w:r>
      <w:r w:rsidRPr="00732D63" w:rsidR="00EC3A79">
        <w:rPr>
          <w:rStyle w:val="CheckboxListChar"/>
        </w:rPr>
        <w:t>c</w:t>
      </w:r>
      <w:r w:rsidRPr="00732D63" w:rsidR="001E1C9A">
        <w:rPr>
          <w:rStyle w:val="CheckboxListChar"/>
        </w:rPr>
        <w:t>hapter 4 of this Guidance for sample email language.</w:t>
      </w:r>
      <w:r w:rsidRPr="00732D63" w:rsidR="000178F7">
        <w:rPr>
          <w:rStyle w:val="CheckboxListChar"/>
        </w:rPr>
        <w:t xml:space="preserve"> </w:t>
      </w:r>
      <w:r w:rsidRPr="00732D63" w:rsidR="00DD0BD7">
        <w:rPr>
          <w:rStyle w:val="CheckboxListChar"/>
        </w:rPr>
        <w:t>Fill in the table below to record who was asked to read the Guidance</w:t>
      </w:r>
      <w:r w:rsidRPr="00732D63" w:rsidR="00F27818">
        <w:rPr>
          <w:rStyle w:val="CheckboxListChar"/>
        </w:rPr>
        <w:t xml:space="preserve">, </w:t>
      </w:r>
      <w:r w:rsidRPr="00732D63" w:rsidR="00DD0BD7">
        <w:rPr>
          <w:rStyle w:val="CheckboxListChar"/>
        </w:rPr>
        <w:t>the sections they were asked to read</w:t>
      </w:r>
      <w:r w:rsidRPr="00732D63" w:rsidR="00F27818">
        <w:rPr>
          <w:rStyle w:val="CheckboxListChar"/>
        </w:rPr>
        <w:t>, and any other action items assigned to them</w:t>
      </w:r>
      <w:r w:rsidRPr="00732D63" w:rsidR="00DD0BD7">
        <w:rPr>
          <w:rStyle w:val="CheckboxListChar"/>
        </w:rPr>
        <w:t>.</w:t>
      </w:r>
      <w:r w:rsidRPr="00732D63" w:rsidR="00987721">
        <w:rPr>
          <w:rStyle w:val="CheckboxListChar"/>
        </w:rPr>
        <w:t xml:space="preserve"> Collect any questions they have</w:t>
      </w:r>
      <w:r w:rsidRPr="00732D63" w:rsidR="00FF3AC7">
        <w:rPr>
          <w:rStyle w:val="CheckboxListChar"/>
        </w:rPr>
        <w:t>,</w:t>
      </w:r>
      <w:r w:rsidRPr="00732D63" w:rsidR="00987721">
        <w:rPr>
          <w:rStyle w:val="CheckboxListChar"/>
        </w:rPr>
        <w:t xml:space="preserve"> </w:t>
      </w:r>
      <w:r w:rsidRPr="00732D63" w:rsidR="00A03992">
        <w:rPr>
          <w:rStyle w:val="CheckboxListChar"/>
        </w:rPr>
        <w:t xml:space="preserve">and contact </w:t>
      </w:r>
      <w:r w:rsidRPr="00732D63" w:rsidR="00A03992">
        <w:rPr>
          <w:rStyle w:val="CheckboxListChar"/>
        </w:rPr>
        <w:t>Westat</w:t>
      </w:r>
      <w:r w:rsidRPr="00732D63" w:rsidR="00A03992">
        <w:rPr>
          <w:rStyle w:val="CheckboxListChar"/>
        </w:rPr>
        <w:t xml:space="preserve"> for assistance as needed.</w:t>
      </w:r>
      <w:r>
        <w:rPr>
          <w:rStyle w:val="CheckboxListChar"/>
        </w:rPr>
        <w:br w:type="page"/>
      </w:r>
    </w:p>
    <w:tbl>
      <w:tblPr>
        <w:tblStyle w:val="TableGrid"/>
        <w:tblW w:w="9469" w:type="dxa"/>
        <w:tblCellMar>
          <w:left w:w="58" w:type="dxa"/>
          <w:right w:w="58" w:type="dxa"/>
        </w:tblCellMar>
        <w:tblLook w:val="04A0"/>
      </w:tblPr>
      <w:tblGrid>
        <w:gridCol w:w="1159"/>
        <w:gridCol w:w="1344"/>
        <w:gridCol w:w="2404"/>
        <w:gridCol w:w="1478"/>
        <w:gridCol w:w="3084"/>
      </w:tblGrid>
      <w:tr w14:paraId="1C57D35E" w14:textId="1360F8C2" w:rsidTr="00012A8D">
        <w:tblPrEx>
          <w:tblW w:w="9469" w:type="dxa"/>
          <w:tblCellMar>
            <w:left w:w="58" w:type="dxa"/>
            <w:right w:w="58" w:type="dxa"/>
          </w:tblCellMar>
          <w:tblLook w:val="04A0"/>
        </w:tblPrEx>
        <w:trPr>
          <w:trHeight w:val="432"/>
          <w:tblHeader/>
        </w:trPr>
        <w:tc>
          <w:tcPr>
            <w:tcW w:w="9469" w:type="dxa"/>
            <w:gridSpan w:val="5"/>
            <w:shd w:val="clear" w:color="auto" w:fill="00467F"/>
            <w:vAlign w:val="center"/>
          </w:tcPr>
          <w:p w:rsidR="0019059B" w:rsidRPr="002150AB" w:rsidP="002150AB" w14:paraId="0A33E393" w14:textId="00B7B571">
            <w:pPr>
              <w:pStyle w:val="L1-Paragraph1"/>
              <w:spacing w:after="0"/>
              <w:jc w:val="center"/>
              <w:rPr>
                <w:rFonts w:ascii="Calibri" w:hAnsi="Calibri" w:cs="Calibri"/>
                <w:b/>
                <w:bCs/>
              </w:rPr>
            </w:pPr>
            <w:r w:rsidRPr="002150AB">
              <w:rPr>
                <w:rFonts w:ascii="Calibri" w:hAnsi="Calibri" w:cs="Calibri"/>
                <w:b/>
                <w:bCs/>
              </w:rPr>
              <w:t>WIC PC Guidance Recipients</w:t>
            </w:r>
          </w:p>
        </w:tc>
      </w:tr>
      <w:tr w14:paraId="10E782A9" w14:textId="660EB092" w:rsidTr="00012A8D">
        <w:tblPrEx>
          <w:tblW w:w="9469" w:type="dxa"/>
          <w:tblCellMar>
            <w:left w:w="58" w:type="dxa"/>
            <w:right w:w="58" w:type="dxa"/>
          </w:tblCellMar>
          <w:tblLook w:val="04A0"/>
        </w:tblPrEx>
        <w:trPr>
          <w:trHeight w:val="288"/>
          <w:tblHeader/>
        </w:trPr>
        <w:tc>
          <w:tcPr>
            <w:tcW w:w="1159" w:type="dxa"/>
            <w:shd w:val="clear" w:color="auto" w:fill="F2F2F2" w:themeFill="background1" w:themeFillShade="F2"/>
            <w:vAlign w:val="center"/>
          </w:tcPr>
          <w:p w:rsidR="0019059B" w:rsidRPr="002150AB" w:rsidP="002150AB" w14:paraId="70548201" w14:textId="093A71FC">
            <w:pPr>
              <w:pStyle w:val="L1-Paragraph1"/>
              <w:spacing w:after="0"/>
              <w:jc w:val="center"/>
              <w:rPr>
                <w:rFonts w:ascii="Calibri" w:hAnsi="Calibri" w:cs="Calibri"/>
                <w:b/>
                <w:bCs/>
                <w:sz w:val="20"/>
                <w:szCs w:val="20"/>
              </w:rPr>
            </w:pPr>
            <w:r w:rsidRPr="002150AB">
              <w:rPr>
                <w:rFonts w:ascii="Calibri" w:hAnsi="Calibri" w:cs="Calibri"/>
                <w:b/>
                <w:bCs/>
                <w:sz w:val="20"/>
                <w:szCs w:val="20"/>
              </w:rPr>
              <w:t>Name</w:t>
            </w:r>
          </w:p>
        </w:tc>
        <w:tc>
          <w:tcPr>
            <w:tcW w:w="1344" w:type="dxa"/>
            <w:shd w:val="clear" w:color="auto" w:fill="F2F2F2" w:themeFill="background1" w:themeFillShade="F2"/>
            <w:vAlign w:val="center"/>
          </w:tcPr>
          <w:p w:rsidR="0019059B" w:rsidRPr="002150AB" w:rsidP="002150AB" w14:paraId="750C5DCA" w14:textId="7055269F">
            <w:pPr>
              <w:pStyle w:val="L1-Paragraph1"/>
              <w:spacing w:after="0"/>
              <w:jc w:val="center"/>
              <w:rPr>
                <w:rFonts w:ascii="Calibri" w:hAnsi="Calibri" w:cs="Calibri"/>
                <w:b/>
                <w:bCs/>
                <w:sz w:val="20"/>
                <w:szCs w:val="20"/>
              </w:rPr>
            </w:pPr>
            <w:r w:rsidRPr="002150AB">
              <w:rPr>
                <w:rFonts w:ascii="Calibri" w:hAnsi="Calibri" w:cs="Calibri"/>
                <w:b/>
                <w:bCs/>
                <w:sz w:val="20"/>
                <w:szCs w:val="20"/>
              </w:rPr>
              <w:t>Title</w:t>
            </w:r>
          </w:p>
        </w:tc>
        <w:tc>
          <w:tcPr>
            <w:tcW w:w="2404" w:type="dxa"/>
            <w:shd w:val="clear" w:color="auto" w:fill="F2F2F2" w:themeFill="background1" w:themeFillShade="F2"/>
            <w:vAlign w:val="center"/>
          </w:tcPr>
          <w:p w:rsidR="0019059B" w:rsidRPr="002150AB" w:rsidP="002150AB" w14:paraId="76771148" w14:textId="1F69B06B">
            <w:pPr>
              <w:pStyle w:val="L1-Paragraph1"/>
              <w:spacing w:after="0"/>
              <w:jc w:val="center"/>
              <w:rPr>
                <w:rFonts w:ascii="Calibri" w:hAnsi="Calibri" w:cs="Calibri"/>
                <w:b/>
                <w:bCs/>
                <w:sz w:val="20"/>
                <w:szCs w:val="20"/>
              </w:rPr>
            </w:pPr>
            <w:r w:rsidRPr="002150AB">
              <w:rPr>
                <w:rFonts w:ascii="Calibri" w:hAnsi="Calibri" w:cs="Calibri"/>
                <w:b/>
                <w:bCs/>
                <w:sz w:val="20"/>
                <w:szCs w:val="20"/>
              </w:rPr>
              <w:t>Email address</w:t>
            </w:r>
          </w:p>
        </w:tc>
        <w:tc>
          <w:tcPr>
            <w:tcW w:w="1478" w:type="dxa"/>
            <w:shd w:val="clear" w:color="auto" w:fill="F2F2F2" w:themeFill="background1" w:themeFillShade="F2"/>
            <w:vAlign w:val="center"/>
          </w:tcPr>
          <w:p w:rsidR="0019059B" w:rsidRPr="002150AB" w:rsidP="002150AB" w14:paraId="50DEDD95" w14:textId="0103BB4C">
            <w:pPr>
              <w:pStyle w:val="L1-Paragraph1"/>
              <w:spacing w:after="0"/>
              <w:jc w:val="center"/>
              <w:rPr>
                <w:rFonts w:ascii="Calibri" w:hAnsi="Calibri" w:cs="Calibri"/>
                <w:b/>
                <w:bCs/>
                <w:sz w:val="20"/>
                <w:szCs w:val="20"/>
              </w:rPr>
            </w:pPr>
            <w:r w:rsidRPr="002150AB">
              <w:rPr>
                <w:rFonts w:ascii="Calibri" w:hAnsi="Calibri" w:cs="Calibri"/>
                <w:b/>
                <w:bCs/>
                <w:sz w:val="20"/>
                <w:szCs w:val="20"/>
              </w:rPr>
              <w:t>Chapters</w:t>
            </w:r>
            <w:r w:rsidRPr="002150AB" w:rsidR="002150AB">
              <w:rPr>
                <w:rFonts w:ascii="Calibri" w:hAnsi="Calibri" w:cs="Calibri"/>
                <w:b/>
                <w:bCs/>
                <w:sz w:val="20"/>
                <w:szCs w:val="20"/>
              </w:rPr>
              <w:br/>
            </w:r>
            <w:r w:rsidRPr="002150AB">
              <w:rPr>
                <w:rFonts w:ascii="Calibri" w:hAnsi="Calibri" w:cs="Calibri"/>
                <w:b/>
                <w:bCs/>
                <w:sz w:val="20"/>
                <w:szCs w:val="20"/>
              </w:rPr>
              <w:t>to read</w:t>
            </w:r>
          </w:p>
        </w:tc>
        <w:tc>
          <w:tcPr>
            <w:tcW w:w="3084" w:type="dxa"/>
            <w:shd w:val="clear" w:color="auto" w:fill="F2F2F2" w:themeFill="background1" w:themeFillShade="F2"/>
            <w:vAlign w:val="center"/>
          </w:tcPr>
          <w:p w:rsidR="0019059B" w:rsidRPr="002150AB" w:rsidP="002150AB" w14:paraId="5C98C793" w14:textId="5389F8AD">
            <w:pPr>
              <w:pStyle w:val="L1-Paragraph1"/>
              <w:spacing w:after="0"/>
              <w:jc w:val="center"/>
              <w:rPr>
                <w:rFonts w:ascii="Calibri" w:hAnsi="Calibri" w:cs="Calibri"/>
                <w:b/>
                <w:bCs/>
                <w:sz w:val="20"/>
                <w:szCs w:val="20"/>
              </w:rPr>
            </w:pPr>
            <w:r w:rsidRPr="002150AB">
              <w:rPr>
                <w:rFonts w:ascii="Calibri" w:hAnsi="Calibri" w:cs="Calibri"/>
                <w:b/>
                <w:bCs/>
                <w:sz w:val="20"/>
                <w:szCs w:val="20"/>
              </w:rPr>
              <w:t>Other action items</w:t>
            </w:r>
          </w:p>
        </w:tc>
      </w:tr>
      <w:tr w14:paraId="71E3FE00" w14:textId="3D4757A8" w:rsidTr="00012A8D">
        <w:tblPrEx>
          <w:tblW w:w="9469" w:type="dxa"/>
          <w:tblCellMar>
            <w:left w:w="58" w:type="dxa"/>
            <w:right w:w="58" w:type="dxa"/>
          </w:tblCellMar>
          <w:tblLook w:val="04A0"/>
        </w:tblPrEx>
        <w:trPr>
          <w:trHeight w:val="288"/>
        </w:trPr>
        <w:tc>
          <w:tcPr>
            <w:tcW w:w="1159" w:type="dxa"/>
            <w:vAlign w:val="center"/>
          </w:tcPr>
          <w:p w:rsidR="0019059B" w:rsidRPr="002150AB" w:rsidP="002150AB" w14:paraId="1C8C4598" w14:textId="0C0A2DF7">
            <w:pPr>
              <w:pStyle w:val="L1-Paragraph1"/>
              <w:spacing w:after="0"/>
              <w:rPr>
                <w:rFonts w:ascii="Calibri" w:hAnsi="Calibri" w:cs="Calibri"/>
                <w:sz w:val="20"/>
                <w:szCs w:val="20"/>
              </w:rPr>
            </w:pPr>
            <w:r w:rsidRPr="002150AB">
              <w:rPr>
                <w:rFonts w:ascii="Calibri" w:hAnsi="Calibri" w:cs="Calibri"/>
                <w:sz w:val="20"/>
                <w:szCs w:val="20"/>
              </w:rPr>
              <w:t>[Example Person]</w:t>
            </w:r>
          </w:p>
        </w:tc>
        <w:tc>
          <w:tcPr>
            <w:tcW w:w="1344" w:type="dxa"/>
            <w:vAlign w:val="center"/>
          </w:tcPr>
          <w:p w:rsidR="0019059B" w:rsidRPr="002150AB" w:rsidP="002150AB" w14:paraId="4C569489" w14:textId="3031ECCB">
            <w:pPr>
              <w:pStyle w:val="L1-Paragraph1"/>
              <w:spacing w:after="0"/>
              <w:rPr>
                <w:rFonts w:ascii="Calibri" w:hAnsi="Calibri" w:cs="Calibri"/>
                <w:sz w:val="20"/>
                <w:szCs w:val="20"/>
              </w:rPr>
            </w:pPr>
            <w:r w:rsidRPr="002150AB">
              <w:rPr>
                <w:rFonts w:ascii="Calibri" w:hAnsi="Calibri" w:cs="Calibri"/>
                <w:sz w:val="20"/>
                <w:szCs w:val="20"/>
              </w:rPr>
              <w:t>[Director of Example MIS Contractor]</w:t>
            </w:r>
          </w:p>
        </w:tc>
        <w:tc>
          <w:tcPr>
            <w:tcW w:w="2404" w:type="dxa"/>
            <w:vAlign w:val="center"/>
          </w:tcPr>
          <w:p w:rsidR="0019059B" w:rsidRPr="002150AB" w:rsidP="002150AB" w14:paraId="308D2E14" w14:textId="047D4E54">
            <w:pPr>
              <w:pStyle w:val="L1-Paragraph1"/>
              <w:spacing w:after="0"/>
              <w:rPr>
                <w:rFonts w:ascii="Calibri" w:hAnsi="Calibri" w:cs="Calibri"/>
                <w:sz w:val="20"/>
                <w:szCs w:val="20"/>
              </w:rPr>
            </w:pPr>
            <w:r w:rsidRPr="002150AB">
              <w:rPr>
                <w:rFonts w:ascii="Calibri" w:hAnsi="Calibri" w:cs="Calibri"/>
                <w:sz w:val="20"/>
                <w:szCs w:val="20"/>
              </w:rPr>
              <w:t>[example@example.com]</w:t>
            </w:r>
          </w:p>
        </w:tc>
        <w:tc>
          <w:tcPr>
            <w:tcW w:w="1478" w:type="dxa"/>
            <w:vAlign w:val="center"/>
          </w:tcPr>
          <w:p w:rsidR="0019059B" w:rsidRPr="002150AB" w:rsidP="002150AB" w14:paraId="332D74BB" w14:textId="3C027B28">
            <w:pPr>
              <w:pStyle w:val="L1-Paragraph1"/>
              <w:spacing w:after="0"/>
              <w:rPr>
                <w:rFonts w:ascii="Calibri" w:hAnsi="Calibri" w:cs="Calibri"/>
                <w:sz w:val="20"/>
                <w:szCs w:val="20"/>
              </w:rPr>
            </w:pPr>
            <w:r w:rsidRPr="002150AB">
              <w:rPr>
                <w:rFonts w:ascii="Calibri" w:hAnsi="Calibri" w:cs="Calibri"/>
                <w:sz w:val="20"/>
                <w:szCs w:val="20"/>
              </w:rPr>
              <w:t>[Chapter</w:t>
            </w:r>
            <w:r w:rsidRPr="002150AB" w:rsidR="0078671E">
              <w:rPr>
                <w:rFonts w:ascii="Calibri" w:hAnsi="Calibri" w:cs="Calibri"/>
                <w:sz w:val="20"/>
                <w:szCs w:val="20"/>
              </w:rPr>
              <w:t>s</w:t>
            </w:r>
            <w:r w:rsidRPr="002150AB">
              <w:rPr>
                <w:rFonts w:ascii="Calibri" w:hAnsi="Calibri" w:cs="Calibri"/>
                <w:sz w:val="20"/>
                <w:szCs w:val="20"/>
              </w:rPr>
              <w:t xml:space="preserve"> 2, 3, </w:t>
            </w:r>
            <w:r w:rsidRPr="002150AB" w:rsidR="0078671E">
              <w:rPr>
                <w:rFonts w:ascii="Calibri" w:hAnsi="Calibri" w:cs="Calibri"/>
                <w:sz w:val="20"/>
                <w:szCs w:val="20"/>
              </w:rPr>
              <w:t xml:space="preserve">and </w:t>
            </w:r>
            <w:r w:rsidRPr="002150AB">
              <w:rPr>
                <w:rFonts w:ascii="Calibri" w:hAnsi="Calibri" w:cs="Calibri"/>
                <w:sz w:val="20"/>
                <w:szCs w:val="20"/>
              </w:rPr>
              <w:t>5; appendi</w:t>
            </w:r>
            <w:r w:rsidRPr="002150AB" w:rsidR="004C2574">
              <w:rPr>
                <w:rFonts w:ascii="Calibri" w:hAnsi="Calibri" w:cs="Calibri"/>
                <w:sz w:val="20"/>
                <w:szCs w:val="20"/>
              </w:rPr>
              <w:t>ces</w:t>
            </w:r>
            <w:r w:rsidRPr="002150AB">
              <w:rPr>
                <w:rFonts w:ascii="Calibri" w:hAnsi="Calibri" w:cs="Calibri"/>
                <w:sz w:val="20"/>
                <w:szCs w:val="20"/>
              </w:rPr>
              <w:t xml:space="preserve"> </w:t>
            </w:r>
            <w:r w:rsidRPr="002150AB" w:rsidR="004C2574">
              <w:rPr>
                <w:rFonts w:ascii="Calibri" w:hAnsi="Calibri" w:cs="Calibri"/>
                <w:sz w:val="20"/>
                <w:szCs w:val="20"/>
              </w:rPr>
              <w:t>C</w:t>
            </w:r>
            <w:r w:rsidRPr="002150AB" w:rsidR="00522A36">
              <w:rPr>
                <w:rFonts w:ascii="Calibri" w:hAnsi="Calibri" w:cs="Calibri"/>
                <w:sz w:val="20"/>
                <w:szCs w:val="20"/>
              </w:rPr>
              <w:t>, E, F,</w:t>
            </w:r>
            <w:r w:rsidRPr="002150AB" w:rsidR="0078671E">
              <w:rPr>
                <w:rFonts w:ascii="Calibri" w:hAnsi="Calibri" w:cs="Calibri"/>
                <w:sz w:val="20"/>
                <w:szCs w:val="20"/>
              </w:rPr>
              <w:t xml:space="preserve"> and</w:t>
            </w:r>
            <w:r w:rsidRPr="002150AB" w:rsidR="00522A36">
              <w:rPr>
                <w:rFonts w:ascii="Calibri" w:hAnsi="Calibri" w:cs="Calibri"/>
                <w:sz w:val="20"/>
                <w:szCs w:val="20"/>
              </w:rPr>
              <w:t xml:space="preserve"> G</w:t>
            </w:r>
            <w:r w:rsidRPr="002150AB">
              <w:rPr>
                <w:rFonts w:ascii="Calibri" w:hAnsi="Calibri" w:cs="Calibri"/>
                <w:sz w:val="20"/>
                <w:szCs w:val="20"/>
              </w:rPr>
              <w:t>]</w:t>
            </w:r>
          </w:p>
        </w:tc>
        <w:tc>
          <w:tcPr>
            <w:tcW w:w="3084" w:type="dxa"/>
            <w:vAlign w:val="center"/>
          </w:tcPr>
          <w:p w:rsidR="0019059B" w:rsidRPr="002150AB" w:rsidP="0092333C" w14:paraId="608F6004" w14:textId="0A9F7FE1">
            <w:pPr>
              <w:pStyle w:val="L1-Paragraph1"/>
              <w:numPr>
                <w:ilvl w:val="0"/>
                <w:numId w:val="45"/>
              </w:numPr>
              <w:spacing w:after="0"/>
              <w:ind w:left="288" w:hanging="288"/>
              <w:rPr>
                <w:rFonts w:ascii="Calibri" w:hAnsi="Calibri" w:cs="Calibri"/>
                <w:sz w:val="20"/>
                <w:szCs w:val="20"/>
              </w:rPr>
            </w:pPr>
            <w:r w:rsidRPr="002150AB">
              <w:rPr>
                <w:rFonts w:ascii="Calibri" w:hAnsi="Calibri" w:cs="Calibri"/>
                <w:sz w:val="20"/>
                <w:szCs w:val="20"/>
              </w:rPr>
              <w:t>Begin preparing code to pull longitudinal MIS data</w:t>
            </w:r>
            <w:r w:rsidRPr="002150AB" w:rsidR="004E421C">
              <w:rPr>
                <w:rFonts w:ascii="Calibri" w:hAnsi="Calibri" w:cs="Calibri"/>
                <w:sz w:val="20"/>
                <w:szCs w:val="20"/>
              </w:rPr>
              <w:t xml:space="preserve"> and submit sample longitudinal file in January</w:t>
            </w:r>
            <w:r w:rsidRPr="002150AB" w:rsidR="00810F27">
              <w:rPr>
                <w:rFonts w:ascii="Calibri" w:hAnsi="Calibri" w:cs="Calibri"/>
                <w:sz w:val="20"/>
                <w:szCs w:val="20"/>
              </w:rPr>
              <w:t xml:space="preserve"> or February</w:t>
            </w:r>
          </w:p>
          <w:p w:rsidR="00A80290" w:rsidRPr="002150AB" w:rsidP="0092333C" w14:paraId="02A0225D" w14:textId="77777777">
            <w:pPr>
              <w:pStyle w:val="L1-Paragraph1"/>
              <w:numPr>
                <w:ilvl w:val="0"/>
                <w:numId w:val="45"/>
              </w:numPr>
              <w:spacing w:after="0"/>
              <w:ind w:left="288" w:hanging="288"/>
              <w:rPr>
                <w:rFonts w:ascii="Calibri" w:hAnsi="Calibri" w:cs="Calibri"/>
                <w:sz w:val="20"/>
                <w:szCs w:val="20"/>
              </w:rPr>
            </w:pPr>
            <w:r w:rsidRPr="002150AB">
              <w:rPr>
                <w:rFonts w:ascii="Calibri" w:hAnsi="Calibri" w:cs="Calibri"/>
                <w:sz w:val="20"/>
                <w:szCs w:val="20"/>
              </w:rPr>
              <w:t xml:space="preserve">Send code used to pull PC 2022 </w:t>
            </w:r>
            <w:r w:rsidRPr="002150AB">
              <w:rPr>
                <w:rFonts w:ascii="Calibri" w:hAnsi="Calibri" w:cs="Calibri"/>
                <w:sz w:val="20"/>
                <w:szCs w:val="20"/>
              </w:rPr>
              <w:t>data</w:t>
            </w:r>
          </w:p>
          <w:p w:rsidR="00576DFC" w:rsidRPr="002150AB" w:rsidP="0092333C" w14:paraId="74FA8DB6" w14:textId="1644FCE3">
            <w:pPr>
              <w:pStyle w:val="L1-Paragraph1"/>
              <w:numPr>
                <w:ilvl w:val="0"/>
                <w:numId w:val="37"/>
              </w:numPr>
              <w:spacing w:after="0"/>
              <w:ind w:left="355"/>
              <w:rPr>
                <w:rFonts w:ascii="Calibri" w:hAnsi="Calibri" w:cs="Calibri"/>
                <w:sz w:val="20"/>
                <w:szCs w:val="20"/>
              </w:rPr>
            </w:pPr>
            <w:r w:rsidRPr="002150AB">
              <w:rPr>
                <w:rFonts w:ascii="Calibri" w:hAnsi="Calibri" w:cs="Calibri"/>
                <w:sz w:val="20"/>
                <w:szCs w:val="20"/>
              </w:rPr>
              <w:t>Confirm understanding of how to u</w:t>
            </w:r>
            <w:r w:rsidRPr="002150AB" w:rsidR="009E4992">
              <w:rPr>
                <w:rFonts w:ascii="Calibri" w:hAnsi="Calibri" w:cs="Calibri"/>
                <w:sz w:val="20"/>
                <w:szCs w:val="20"/>
              </w:rPr>
              <w:t>se the “PC Data Checker.xlsx” file</w:t>
            </w:r>
          </w:p>
        </w:tc>
      </w:tr>
      <w:tr w14:paraId="53570BB7" w14:textId="55283648" w:rsidTr="00012A8D">
        <w:tblPrEx>
          <w:tblW w:w="9469" w:type="dxa"/>
          <w:tblCellMar>
            <w:left w:w="58" w:type="dxa"/>
            <w:right w:w="58" w:type="dxa"/>
          </w:tblCellMar>
          <w:tblLook w:val="04A0"/>
        </w:tblPrEx>
        <w:trPr>
          <w:trHeight w:val="288"/>
        </w:trPr>
        <w:tc>
          <w:tcPr>
            <w:tcW w:w="1159" w:type="dxa"/>
            <w:vAlign w:val="center"/>
          </w:tcPr>
          <w:p w:rsidR="00F27818" w:rsidRPr="002150AB" w:rsidP="002150AB" w14:paraId="52943E8F" w14:textId="1DDE445D">
            <w:pPr>
              <w:pStyle w:val="L1-Paragraph1"/>
              <w:spacing w:after="0"/>
              <w:rPr>
                <w:rFonts w:ascii="Calibri" w:hAnsi="Calibri" w:cs="Calibri"/>
                <w:sz w:val="20"/>
                <w:szCs w:val="20"/>
              </w:rPr>
            </w:pPr>
            <w:r w:rsidRPr="002150AB">
              <w:rPr>
                <w:rFonts w:ascii="Calibri" w:hAnsi="Calibri" w:cs="Calibri"/>
                <w:sz w:val="20"/>
                <w:szCs w:val="20"/>
              </w:rPr>
              <w:t>[Example Person2]</w:t>
            </w:r>
          </w:p>
        </w:tc>
        <w:tc>
          <w:tcPr>
            <w:tcW w:w="1344" w:type="dxa"/>
            <w:vAlign w:val="center"/>
          </w:tcPr>
          <w:p w:rsidR="00F27818" w:rsidRPr="002150AB" w:rsidP="002150AB" w14:paraId="1C30D7D5" w14:textId="4F881E12">
            <w:pPr>
              <w:pStyle w:val="L1-Paragraph1"/>
              <w:spacing w:after="0"/>
              <w:rPr>
                <w:rFonts w:ascii="Calibri" w:hAnsi="Calibri" w:cs="Calibri"/>
                <w:sz w:val="20"/>
                <w:szCs w:val="20"/>
              </w:rPr>
            </w:pPr>
            <w:r w:rsidRPr="002150AB">
              <w:rPr>
                <w:rFonts w:ascii="Calibri" w:hAnsi="Calibri" w:cs="Calibri"/>
                <w:sz w:val="20"/>
                <w:szCs w:val="20"/>
              </w:rPr>
              <w:t>[Director of Example EBT Processor]</w:t>
            </w:r>
          </w:p>
        </w:tc>
        <w:tc>
          <w:tcPr>
            <w:tcW w:w="2404" w:type="dxa"/>
            <w:vAlign w:val="center"/>
          </w:tcPr>
          <w:p w:rsidR="00F27818" w:rsidRPr="002150AB" w:rsidP="002150AB" w14:paraId="18D4BEBA" w14:textId="2433FF31">
            <w:pPr>
              <w:pStyle w:val="L1-Paragraph1"/>
              <w:spacing w:after="0"/>
              <w:rPr>
                <w:rFonts w:ascii="Calibri" w:hAnsi="Calibri" w:cs="Calibri"/>
                <w:sz w:val="20"/>
                <w:szCs w:val="20"/>
              </w:rPr>
            </w:pPr>
            <w:r w:rsidRPr="002150AB">
              <w:rPr>
                <w:rFonts w:ascii="Calibri" w:hAnsi="Calibri" w:cs="Calibri"/>
                <w:sz w:val="20"/>
                <w:szCs w:val="20"/>
              </w:rPr>
              <w:t>[example2@example.com]</w:t>
            </w:r>
          </w:p>
        </w:tc>
        <w:tc>
          <w:tcPr>
            <w:tcW w:w="1478" w:type="dxa"/>
            <w:vAlign w:val="center"/>
          </w:tcPr>
          <w:p w:rsidR="00F27818" w:rsidRPr="002150AB" w:rsidP="002150AB" w14:paraId="34A5AFD3" w14:textId="6271971E">
            <w:pPr>
              <w:pStyle w:val="L1-Paragraph1"/>
              <w:spacing w:after="0"/>
              <w:rPr>
                <w:rFonts w:ascii="Calibri" w:hAnsi="Calibri" w:cs="Calibri"/>
                <w:sz w:val="20"/>
                <w:szCs w:val="20"/>
              </w:rPr>
            </w:pPr>
            <w:r w:rsidRPr="002150AB">
              <w:rPr>
                <w:rFonts w:ascii="Calibri" w:hAnsi="Calibri" w:cs="Calibri"/>
                <w:sz w:val="20"/>
                <w:szCs w:val="20"/>
              </w:rPr>
              <w:t>[Chapter</w:t>
            </w:r>
            <w:r w:rsidRPr="002150AB" w:rsidR="0078671E">
              <w:rPr>
                <w:rFonts w:ascii="Calibri" w:hAnsi="Calibri" w:cs="Calibri"/>
                <w:sz w:val="20"/>
                <w:szCs w:val="20"/>
              </w:rPr>
              <w:t>s</w:t>
            </w:r>
            <w:r w:rsidRPr="002150AB">
              <w:rPr>
                <w:rFonts w:ascii="Calibri" w:hAnsi="Calibri" w:cs="Calibri"/>
                <w:sz w:val="20"/>
                <w:szCs w:val="20"/>
              </w:rPr>
              <w:t xml:space="preserve"> </w:t>
            </w:r>
            <w:r w:rsidRPr="002150AB" w:rsidR="00E93582">
              <w:rPr>
                <w:rFonts w:ascii="Calibri" w:hAnsi="Calibri" w:cs="Calibri"/>
                <w:sz w:val="20"/>
                <w:szCs w:val="20"/>
              </w:rPr>
              <w:t>1</w:t>
            </w:r>
            <w:r w:rsidRPr="002150AB">
              <w:rPr>
                <w:rFonts w:ascii="Calibri" w:hAnsi="Calibri" w:cs="Calibri"/>
                <w:sz w:val="20"/>
                <w:szCs w:val="20"/>
              </w:rPr>
              <w:t xml:space="preserve">, 3, </w:t>
            </w:r>
            <w:r w:rsidRPr="002150AB" w:rsidR="0078671E">
              <w:rPr>
                <w:rFonts w:ascii="Calibri" w:hAnsi="Calibri" w:cs="Calibri"/>
                <w:sz w:val="20"/>
                <w:szCs w:val="20"/>
              </w:rPr>
              <w:t xml:space="preserve">and </w:t>
            </w:r>
            <w:r w:rsidR="00893DE7">
              <w:rPr>
                <w:rFonts w:ascii="Calibri" w:hAnsi="Calibri" w:cs="Calibri"/>
                <w:sz w:val="20"/>
                <w:szCs w:val="20"/>
              </w:rPr>
              <w:t>6</w:t>
            </w:r>
            <w:r w:rsidRPr="002150AB">
              <w:rPr>
                <w:rFonts w:ascii="Calibri" w:hAnsi="Calibri" w:cs="Calibri"/>
                <w:sz w:val="20"/>
                <w:szCs w:val="20"/>
              </w:rPr>
              <w:t>; appendi</w:t>
            </w:r>
            <w:r w:rsidRPr="002150AB" w:rsidR="00522A36">
              <w:rPr>
                <w:rFonts w:ascii="Calibri" w:hAnsi="Calibri" w:cs="Calibri"/>
                <w:sz w:val="20"/>
                <w:szCs w:val="20"/>
              </w:rPr>
              <w:t>ces</w:t>
            </w:r>
            <w:r w:rsidRPr="002150AB">
              <w:rPr>
                <w:rFonts w:ascii="Calibri" w:hAnsi="Calibri" w:cs="Calibri"/>
                <w:sz w:val="20"/>
                <w:szCs w:val="20"/>
              </w:rPr>
              <w:t xml:space="preserve"> </w:t>
            </w:r>
            <w:r w:rsidRPr="002150AB" w:rsidR="005D79C2">
              <w:rPr>
                <w:rFonts w:ascii="Calibri" w:hAnsi="Calibri" w:cs="Calibri"/>
                <w:sz w:val="20"/>
                <w:szCs w:val="20"/>
              </w:rPr>
              <w:t>D</w:t>
            </w:r>
            <w:r w:rsidRPr="002150AB" w:rsidR="0078671E">
              <w:rPr>
                <w:rFonts w:ascii="Calibri" w:hAnsi="Calibri" w:cs="Calibri"/>
                <w:sz w:val="20"/>
                <w:szCs w:val="20"/>
              </w:rPr>
              <w:t xml:space="preserve"> and</w:t>
            </w:r>
            <w:r w:rsidRPr="002150AB" w:rsidR="005D79C2">
              <w:rPr>
                <w:rFonts w:ascii="Calibri" w:hAnsi="Calibri" w:cs="Calibri"/>
                <w:sz w:val="20"/>
                <w:szCs w:val="20"/>
              </w:rPr>
              <w:t xml:space="preserve"> H</w:t>
            </w:r>
            <w:r w:rsidRPr="002150AB">
              <w:rPr>
                <w:rFonts w:ascii="Calibri" w:hAnsi="Calibri" w:cs="Calibri"/>
                <w:sz w:val="20"/>
                <w:szCs w:val="20"/>
              </w:rPr>
              <w:t>]</w:t>
            </w:r>
          </w:p>
        </w:tc>
        <w:tc>
          <w:tcPr>
            <w:tcW w:w="3084" w:type="dxa"/>
            <w:vAlign w:val="center"/>
          </w:tcPr>
          <w:p w:rsidR="00F27818" w:rsidRPr="002150AB" w:rsidP="002150AB" w14:paraId="02B74A64" w14:textId="70DD3B81">
            <w:pPr>
              <w:pStyle w:val="L1-Paragraph1"/>
              <w:spacing w:after="0"/>
              <w:rPr>
                <w:rFonts w:ascii="Calibri" w:hAnsi="Calibri" w:cs="Calibri"/>
                <w:sz w:val="20"/>
                <w:szCs w:val="20"/>
              </w:rPr>
            </w:pPr>
            <w:r w:rsidRPr="002150AB">
              <w:rPr>
                <w:rFonts w:ascii="Calibri" w:hAnsi="Calibri" w:cs="Calibri"/>
                <w:sz w:val="20"/>
                <w:szCs w:val="20"/>
              </w:rPr>
              <w:t>[Begin preparing code to</w:t>
            </w:r>
            <w:r w:rsidRPr="002150AB" w:rsidR="00ED5C09">
              <w:rPr>
                <w:rFonts w:ascii="Calibri" w:hAnsi="Calibri" w:cs="Calibri"/>
                <w:sz w:val="20"/>
                <w:szCs w:val="20"/>
              </w:rPr>
              <w:t xml:space="preserve"> pull</w:t>
            </w:r>
            <w:r w:rsidRPr="002150AB">
              <w:rPr>
                <w:rFonts w:ascii="Calibri" w:hAnsi="Calibri" w:cs="Calibri"/>
                <w:sz w:val="20"/>
                <w:szCs w:val="20"/>
              </w:rPr>
              <w:t xml:space="preserve"> </w:t>
            </w:r>
            <w:r w:rsidRPr="002150AB" w:rsidR="00DF038C">
              <w:rPr>
                <w:rFonts w:ascii="Calibri" w:hAnsi="Calibri" w:cs="Calibri"/>
                <w:sz w:val="20"/>
                <w:szCs w:val="20"/>
              </w:rPr>
              <w:t>EBT</w:t>
            </w:r>
            <w:r w:rsidRPr="002150AB">
              <w:rPr>
                <w:rFonts w:ascii="Calibri" w:hAnsi="Calibri" w:cs="Calibri"/>
                <w:sz w:val="20"/>
                <w:szCs w:val="20"/>
              </w:rPr>
              <w:t xml:space="preserve"> data and submit sample file in January]</w:t>
            </w:r>
          </w:p>
        </w:tc>
      </w:tr>
      <w:tr w14:paraId="7CDDA7D1" w14:textId="77777777" w:rsidTr="00012A8D">
        <w:tblPrEx>
          <w:tblW w:w="9469" w:type="dxa"/>
          <w:tblCellMar>
            <w:left w:w="58" w:type="dxa"/>
            <w:right w:w="58" w:type="dxa"/>
          </w:tblCellMar>
          <w:tblLook w:val="04A0"/>
        </w:tblPrEx>
        <w:trPr>
          <w:trHeight w:val="288"/>
        </w:trPr>
        <w:tc>
          <w:tcPr>
            <w:tcW w:w="1159" w:type="dxa"/>
            <w:vAlign w:val="center"/>
          </w:tcPr>
          <w:p w:rsidR="00617B03" w:rsidRPr="002150AB" w:rsidP="002150AB" w14:paraId="5036ADDA" w14:textId="1C98878E">
            <w:pPr>
              <w:pStyle w:val="L1-Paragraph1"/>
              <w:spacing w:after="0"/>
              <w:rPr>
                <w:rFonts w:ascii="Calibri" w:hAnsi="Calibri" w:cs="Calibri"/>
                <w:sz w:val="20"/>
                <w:szCs w:val="20"/>
              </w:rPr>
            </w:pPr>
            <w:r w:rsidRPr="002150AB">
              <w:rPr>
                <w:rFonts w:ascii="Calibri" w:hAnsi="Calibri" w:cs="Calibri"/>
                <w:sz w:val="20"/>
                <w:szCs w:val="20"/>
              </w:rPr>
              <w:t>[Example Person3]</w:t>
            </w:r>
          </w:p>
        </w:tc>
        <w:tc>
          <w:tcPr>
            <w:tcW w:w="1344" w:type="dxa"/>
            <w:vAlign w:val="center"/>
          </w:tcPr>
          <w:p w:rsidR="00617B03" w:rsidRPr="002150AB" w:rsidP="002150AB" w14:paraId="5CB87077" w14:textId="555AC53C">
            <w:pPr>
              <w:pStyle w:val="L1-Paragraph1"/>
              <w:spacing w:after="0"/>
              <w:rPr>
                <w:rFonts w:ascii="Calibri" w:hAnsi="Calibri" w:cs="Calibri"/>
                <w:sz w:val="20"/>
                <w:szCs w:val="20"/>
              </w:rPr>
            </w:pPr>
            <w:r w:rsidRPr="002150AB">
              <w:rPr>
                <w:rFonts w:ascii="Calibri" w:hAnsi="Calibri" w:cs="Calibri"/>
                <w:sz w:val="20"/>
                <w:szCs w:val="20"/>
              </w:rPr>
              <w:t>[Title]</w:t>
            </w:r>
          </w:p>
        </w:tc>
        <w:tc>
          <w:tcPr>
            <w:tcW w:w="2404" w:type="dxa"/>
            <w:vAlign w:val="center"/>
          </w:tcPr>
          <w:p w:rsidR="00617B03" w:rsidRPr="002150AB" w:rsidP="002150AB" w14:paraId="2ABF7121" w14:textId="4CD9E01F">
            <w:pPr>
              <w:pStyle w:val="L1-Paragraph1"/>
              <w:spacing w:after="0"/>
              <w:rPr>
                <w:rFonts w:ascii="Calibri" w:hAnsi="Calibri" w:cs="Calibri"/>
                <w:sz w:val="20"/>
                <w:szCs w:val="20"/>
              </w:rPr>
            </w:pPr>
            <w:r w:rsidRPr="002150AB">
              <w:rPr>
                <w:rFonts w:ascii="Calibri" w:hAnsi="Calibri" w:cs="Calibri"/>
                <w:sz w:val="20"/>
                <w:szCs w:val="20"/>
              </w:rPr>
              <w:t>[example2@example.com]</w:t>
            </w:r>
          </w:p>
        </w:tc>
        <w:tc>
          <w:tcPr>
            <w:tcW w:w="1478" w:type="dxa"/>
            <w:vAlign w:val="center"/>
          </w:tcPr>
          <w:p w:rsidR="00617B03" w:rsidRPr="002150AB" w:rsidP="002150AB" w14:paraId="0D63C80C" w14:textId="2FF9CD45">
            <w:pPr>
              <w:pStyle w:val="L1-Paragraph1"/>
              <w:spacing w:after="0"/>
              <w:rPr>
                <w:rFonts w:ascii="Calibri" w:hAnsi="Calibri" w:cs="Calibri"/>
                <w:sz w:val="20"/>
                <w:szCs w:val="20"/>
              </w:rPr>
            </w:pPr>
            <w:r w:rsidRPr="002150AB">
              <w:rPr>
                <w:rFonts w:ascii="Calibri" w:hAnsi="Calibri" w:cs="Calibri"/>
                <w:sz w:val="20"/>
                <w:szCs w:val="20"/>
              </w:rPr>
              <w:t>[</w:t>
            </w:r>
            <w:r w:rsidRPr="002150AB" w:rsidR="001A0ECA">
              <w:rPr>
                <w:rFonts w:ascii="Calibri" w:hAnsi="Calibri" w:cs="Calibri"/>
                <w:sz w:val="20"/>
                <w:szCs w:val="20"/>
              </w:rPr>
              <w:t xml:space="preserve">Chapter #, appendix </w:t>
            </w:r>
            <w:r w:rsidRPr="002150AB" w:rsidR="003A7D42">
              <w:rPr>
                <w:rFonts w:ascii="Calibri" w:hAnsi="Calibri" w:cs="Calibri"/>
                <w:sz w:val="20"/>
                <w:szCs w:val="20"/>
              </w:rPr>
              <w:t>X</w:t>
            </w:r>
            <w:r w:rsidRPr="002150AB">
              <w:rPr>
                <w:rFonts w:ascii="Calibri" w:hAnsi="Calibri" w:cs="Calibri"/>
                <w:sz w:val="20"/>
                <w:szCs w:val="20"/>
              </w:rPr>
              <w:t>]</w:t>
            </w:r>
          </w:p>
        </w:tc>
        <w:tc>
          <w:tcPr>
            <w:tcW w:w="3084" w:type="dxa"/>
            <w:vAlign w:val="center"/>
          </w:tcPr>
          <w:p w:rsidR="00617B03" w:rsidRPr="002150AB" w:rsidP="002150AB" w14:paraId="47FE2BA8" w14:textId="5628C957">
            <w:pPr>
              <w:pStyle w:val="L1-Paragraph1"/>
              <w:spacing w:after="0"/>
              <w:rPr>
                <w:rFonts w:ascii="Calibri" w:hAnsi="Calibri" w:cs="Calibri"/>
                <w:sz w:val="20"/>
                <w:szCs w:val="20"/>
              </w:rPr>
            </w:pPr>
            <w:r w:rsidRPr="002150AB">
              <w:rPr>
                <w:rFonts w:ascii="Calibri" w:hAnsi="Calibri" w:cs="Calibri"/>
                <w:sz w:val="20"/>
                <w:szCs w:val="20"/>
              </w:rPr>
              <w:t>[Other action items]</w:t>
            </w:r>
          </w:p>
        </w:tc>
      </w:tr>
    </w:tbl>
    <w:p w:rsidR="0072177F" w:rsidP="002150AB" w14:paraId="48AF34F4" w14:textId="324EC2D0">
      <w:pPr>
        <w:pStyle w:val="L1-Paragraph1"/>
        <w:spacing w:before="240" w:after="120"/>
        <w:ind w:left="360" w:hanging="360"/>
      </w:pPr>
      <w:sdt>
        <w:sdtPr>
          <w:id w:val="-9924026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t>Locate the final, approved WIC PC data submitted in 2022</w:t>
      </w:r>
      <w:r w:rsidR="00225BEC">
        <w:t>,</w:t>
      </w:r>
      <w:r w:rsidR="00B93EB4">
        <w:t xml:space="preserve"> and s</w:t>
      </w:r>
      <w:r>
        <w:t>ave the file to your WIC PC folder</w:t>
      </w:r>
      <w:r w:rsidR="00B93EB4">
        <w:t xml:space="preserve">. </w:t>
      </w:r>
      <w:r w:rsidR="006F78FA">
        <w:t>U</w:t>
      </w:r>
      <w:r>
        <w:t xml:space="preserve">se it to try out the </w:t>
      </w:r>
      <w:r w:rsidR="006A5863">
        <w:t>“PC Data Checker.xlsx” file</w:t>
      </w:r>
      <w:r>
        <w:t xml:space="preserve">. </w:t>
      </w:r>
      <w:r w:rsidR="00115270">
        <w:t xml:space="preserve">This </w:t>
      </w:r>
      <w:r w:rsidR="006F78FA">
        <w:t>Excel tool</w:t>
      </w:r>
      <w:r w:rsidR="00115270">
        <w:t xml:space="preserve"> can help State agencies </w:t>
      </w:r>
      <w:r w:rsidR="008B0C0A">
        <w:t xml:space="preserve">and contractors </w:t>
      </w:r>
      <w:r w:rsidR="00115270">
        <w:t>quickly spot some data issues, reducing back</w:t>
      </w:r>
      <w:r w:rsidR="00FF3AC7">
        <w:t>-</w:t>
      </w:r>
      <w:r w:rsidR="00115270">
        <w:t>and</w:t>
      </w:r>
      <w:r w:rsidR="00FF3AC7">
        <w:t>-</w:t>
      </w:r>
      <w:r w:rsidR="00115270">
        <w:t xml:space="preserve">forth between the State agency and </w:t>
      </w:r>
      <w:r w:rsidR="00115270">
        <w:t>Westat</w:t>
      </w:r>
      <w:r w:rsidR="00115270">
        <w:t>.</w:t>
      </w:r>
      <w:r w:rsidR="00BD6834">
        <w:t xml:space="preserve"> </w:t>
      </w:r>
      <w:r w:rsidR="00B93EB4">
        <w:t xml:space="preserve">Contact </w:t>
      </w:r>
      <w:r w:rsidR="00B93EB4">
        <w:t>Westat</w:t>
      </w:r>
      <w:r w:rsidR="00B93EB4">
        <w:t xml:space="preserve"> with any questions about how to use the </w:t>
      </w:r>
      <w:r w:rsidR="005B5AB7">
        <w:t>“PC Data Checker.xlsx.”</w:t>
      </w:r>
    </w:p>
    <w:p w:rsidR="00C80D86" w:rsidP="002150AB" w14:paraId="5A3EF33D" w14:textId="77777777">
      <w:pPr>
        <w:pStyle w:val="L1-Paragraph1"/>
        <w:spacing w:after="120"/>
        <w:ind w:left="360"/>
      </w:pPr>
      <w:r>
        <w:t xml:space="preserve">Note: </w:t>
      </w:r>
      <w:r>
        <w:t>Westat</w:t>
      </w:r>
      <w:r>
        <w:t xml:space="preserve"> developed this Excel tool to reduce the burden of WIC PC on State agencies. </w:t>
      </w:r>
    </w:p>
    <w:p w:rsidR="00C80D86" w:rsidP="002150AB" w14:paraId="465FFB85" w14:textId="61CB945D">
      <w:pPr>
        <w:pStyle w:val="L1-Paragraph1"/>
        <w:spacing w:after="120"/>
        <w:ind w:left="360"/>
      </w:pPr>
      <w:r w:rsidRPr="00C80D86">
        <w:rPr>
          <w:b/>
          <w:bCs/>
        </w:rPr>
        <w:t>For State agencies that pull their own data</w:t>
      </w:r>
      <w:r>
        <w:t xml:space="preserve">: Using this tool can help you quickly spot issues in the layout of your data. </w:t>
      </w:r>
      <w:r w:rsidR="006E10C7">
        <w:t xml:space="preserve">It </w:t>
      </w:r>
      <w:r w:rsidR="00FF3AC7">
        <w:t>enables</w:t>
      </w:r>
      <w:r w:rsidR="006E10C7">
        <w:t xml:space="preserve"> you to </w:t>
      </w:r>
      <w:r w:rsidR="00844BE9">
        <w:t>finalize your data</w:t>
      </w:r>
      <w:r w:rsidR="006E10C7">
        <w:t xml:space="preserve"> more quickly and independently than previous years, which relied more heavily on </w:t>
      </w:r>
      <w:r w:rsidR="0095344A">
        <w:t xml:space="preserve">back-and-forth </w:t>
      </w:r>
      <w:r w:rsidR="006E10C7">
        <w:t xml:space="preserve">with the </w:t>
      </w:r>
      <w:r w:rsidR="006E10C7">
        <w:t>Westat</w:t>
      </w:r>
      <w:r w:rsidR="00125C6A">
        <w:t xml:space="preserve"> team</w:t>
      </w:r>
      <w:r w:rsidR="006E10C7">
        <w:t>.</w:t>
      </w:r>
    </w:p>
    <w:p w:rsidR="008B0C0A" w:rsidP="00893DE7" w14:paraId="41613355" w14:textId="22AE5651">
      <w:pPr>
        <w:pStyle w:val="L1-Paragraph1"/>
        <w:spacing w:after="120"/>
        <w:ind w:left="360"/>
      </w:pPr>
      <w:r w:rsidRPr="00C80D86">
        <w:rPr>
          <w:b/>
          <w:bCs/>
        </w:rPr>
        <w:t>For State agencies that have their MIS provider pull data</w:t>
      </w:r>
      <w:r>
        <w:t xml:space="preserve">: </w:t>
      </w:r>
      <w:r>
        <w:t xml:space="preserve">We recommend </w:t>
      </w:r>
      <w:r w:rsidR="0088353C">
        <w:t>you</w:t>
      </w:r>
      <w:r w:rsidR="00C734F8">
        <w:t xml:space="preserve"> ask </w:t>
      </w:r>
      <w:r w:rsidR="0088353C">
        <w:t>your</w:t>
      </w:r>
      <w:r w:rsidR="00C734F8">
        <w:t xml:space="preserve"> contractor to submit a completed copy of the tool alongside </w:t>
      </w:r>
      <w:r w:rsidR="002C1E43">
        <w:t>MIS</w:t>
      </w:r>
      <w:r w:rsidR="00C734F8">
        <w:t xml:space="preserve"> data files to demonstrate the</w:t>
      </w:r>
      <w:r w:rsidR="00363129">
        <w:t xml:space="preserve"> data are in the correct layout</w:t>
      </w:r>
      <w:r w:rsidR="003305B6">
        <w:t>.</w:t>
      </w:r>
      <w:r>
        <w:t xml:space="preserve"> </w:t>
      </w:r>
      <w:r w:rsidR="003663F0">
        <w:t>This step will prevent you from spending time on data files</w:t>
      </w:r>
      <w:r w:rsidR="0009732D">
        <w:t xml:space="preserve"> with </w:t>
      </w:r>
      <w:r w:rsidR="00363129">
        <w:t xml:space="preserve">information </w:t>
      </w:r>
      <w:r w:rsidR="00462201">
        <w:t>entered in the wrong columns</w:t>
      </w:r>
      <w:r w:rsidR="0009732D">
        <w:t>.</w:t>
      </w:r>
    </w:p>
    <w:p w:rsidR="00025E11" w:rsidRPr="00565376" w:rsidP="00025E11" w14:paraId="078F2D55" w14:textId="69B0B688">
      <w:pPr>
        <w:pStyle w:val="L1-Paragraph1"/>
        <w:ind w:left="360"/>
      </w:pPr>
      <w:r w:rsidRPr="00C80D86">
        <w:rPr>
          <w:b/>
          <w:bCs/>
        </w:rPr>
        <w:t xml:space="preserve">For State agencies that have their </w:t>
      </w:r>
      <w:r>
        <w:rPr>
          <w:b/>
          <w:bCs/>
        </w:rPr>
        <w:t>EBT processor</w:t>
      </w:r>
      <w:r w:rsidRPr="00C80D86">
        <w:rPr>
          <w:b/>
          <w:bCs/>
        </w:rPr>
        <w:t xml:space="preserve"> pull data</w:t>
      </w:r>
      <w:r>
        <w:t>: We recommend you ask your contractor to submit a completed copy of the tool alongside EBT data files to demonstrate the data are in the correct layout. This step will prevent you from spending time on data files with information entered in the wrong columns.</w:t>
      </w:r>
    </w:p>
    <w:p w:rsidR="00CA5F12" w:rsidP="00732D63" w14:paraId="599ACD60" w14:textId="610E3B8A">
      <w:pPr>
        <w:pStyle w:val="L1-Paragraph1"/>
        <w:ind w:left="360" w:hanging="360"/>
      </w:pPr>
      <w:sdt>
        <w:sdtPr>
          <w:id w:val="11453227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rsidR="001001EE">
        <w:t xml:space="preserve">Fill in </w:t>
      </w:r>
      <w:r w:rsidR="00F63D55">
        <w:t>the</w:t>
      </w:r>
      <w:r>
        <w:t xml:space="preserve"> contact information </w:t>
      </w:r>
      <w:r w:rsidR="009E4406">
        <w:t>Word document</w:t>
      </w:r>
      <w:r>
        <w:t xml:space="preserve"> from </w:t>
      </w:r>
      <w:r>
        <w:t>Westat</w:t>
      </w:r>
      <w:r>
        <w:t xml:space="preserve"> and answer initial questions about WIC PC</w:t>
      </w:r>
      <w:r w:rsidR="001F6107">
        <w:t xml:space="preserve"> </w:t>
      </w:r>
      <w:r>
        <w:t xml:space="preserve">2024 </w:t>
      </w:r>
      <w:r w:rsidR="00C5108E">
        <w:t xml:space="preserve">by December </w:t>
      </w:r>
      <w:r w:rsidR="00DA757B">
        <w:t>2</w:t>
      </w:r>
      <w:r w:rsidR="00D14D4B">
        <w:t>0</w:t>
      </w:r>
      <w:r w:rsidR="00503798">
        <w:t>, 2023.</w:t>
      </w:r>
    </w:p>
    <w:p w:rsidR="004D069C" w:rsidP="00330D36" w14:paraId="50886DA7" w14:textId="7911A83F">
      <w:pPr>
        <w:pStyle w:val="Heading3"/>
      </w:pPr>
      <w:bookmarkStart w:id="10" w:name="_Toc149205293"/>
      <w:r>
        <w:t>January 2024</w:t>
      </w:r>
      <w:bookmarkEnd w:id="10"/>
    </w:p>
    <w:p w:rsidR="00503798" w:rsidP="00732D63" w14:paraId="0FF09B27" w14:textId="3C88F387">
      <w:pPr>
        <w:pStyle w:val="L1-Paragraph1"/>
        <w:ind w:left="360" w:hanging="360"/>
      </w:pPr>
      <w:sdt>
        <w:sdtPr>
          <w:id w:val="17234093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t xml:space="preserve">Receive </w:t>
      </w:r>
      <w:r w:rsidRPr="00156F78">
        <w:t>the Nutritional Risk Worksheet</w:t>
      </w:r>
      <w:r w:rsidR="009138D9">
        <w:t>,</w:t>
      </w:r>
      <w:r w:rsidRPr="00156F78">
        <w:t xml:space="preserve"> a recent version of the WIC Local Agency Directory (LAD)</w:t>
      </w:r>
      <w:r>
        <w:t>, and login details for the secure file transfer protocol (SFTP)</w:t>
      </w:r>
      <w:r w:rsidR="00367A93">
        <w:t xml:space="preserve">. </w:t>
      </w:r>
      <w:r>
        <w:t>Save all in the WIC PC folder.</w:t>
      </w:r>
    </w:p>
    <w:p w:rsidR="00503798" w:rsidP="00732D63" w14:paraId="3B51BDC1" w14:textId="4CBFF9CD">
      <w:pPr>
        <w:pStyle w:val="L1-Paragraph1"/>
        <w:ind w:left="360" w:hanging="360"/>
      </w:pPr>
      <w:sdt>
        <w:sdtPr>
          <w:id w:val="-15836706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rsidRPr="00EB2370">
        <w:t>Begin preparing the nutritional risk worksheet (appendix A) and food code documentation (appendix B</w:t>
      </w:r>
      <w:r>
        <w:t>) due March 18, 2024.</w:t>
      </w:r>
    </w:p>
    <w:p w:rsidR="00271ADA" w:rsidP="00732D63" w14:paraId="13DE688D" w14:textId="38B1FC82">
      <w:pPr>
        <w:pStyle w:val="L1-Paragraph1"/>
        <w:ind w:left="360" w:hanging="360"/>
      </w:pPr>
      <w:sdt>
        <w:sdtPr>
          <w:id w:val="-1912203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rsidR="00151A64">
        <w:t>A</w:t>
      </w:r>
      <w:r>
        <w:t xml:space="preserve">ttend informational webinar hosted by </w:t>
      </w:r>
      <w:r>
        <w:t>Westat</w:t>
      </w:r>
      <w:r w:rsidR="00896077">
        <w:t xml:space="preserve"> on [</w:t>
      </w:r>
      <w:r w:rsidRPr="00B659E8" w:rsidR="00896077">
        <w:rPr>
          <w:highlight w:val="yellow"/>
        </w:rPr>
        <w:t>dates, times</w:t>
      </w:r>
      <w:r w:rsidR="00896077">
        <w:t>]</w:t>
      </w:r>
      <w:r>
        <w:t>. Invite all State agency staff</w:t>
      </w:r>
      <w:r w:rsidR="00B57E25">
        <w:t xml:space="preserve">, MIS </w:t>
      </w:r>
      <w:r>
        <w:t>contractors</w:t>
      </w:r>
      <w:r w:rsidR="00B57E25">
        <w:t xml:space="preserve">, and EBT </w:t>
      </w:r>
      <w:r>
        <w:t>contractors involved in WIC PC to attend.</w:t>
      </w:r>
    </w:p>
    <w:p w:rsidR="00AB2628" w:rsidP="00732D63" w14:paraId="5D396E7E" w14:textId="75810B3A">
      <w:pPr>
        <w:pStyle w:val="L1-Paragraph1"/>
        <w:ind w:left="360" w:hanging="360"/>
      </w:pPr>
      <w:sdt>
        <w:sdtPr>
          <w:id w:val="-1525083538"/>
          <w:placeholder>
            <w:docPart w:val="DefaultPlaceholder_1081868574"/>
          </w:placeholder>
          <w14:checkbox>
            <w14:checked w14:val="0"/>
            <w14:checkedState w14:val="2612" w14:font="MS Gothic"/>
            <w14:uncheckedState w14:val="2610" w14:font="MS Gothic"/>
          </w14:checkbox>
        </w:sdtPr>
        <w:sdtContent>
          <w:r w:rsidR="00332AC6">
            <w:rPr>
              <w:rFonts w:ascii="MS Gothic" w:eastAsia="MS Gothic" w:hAnsi="MS Gothic" w:cs="MS Gothic"/>
            </w:rPr>
            <w:t>☐</w:t>
          </w:r>
        </w:sdtContent>
      </w:sdt>
      <w:r w:rsidR="006C0D6E">
        <w:t>Begin preparing</w:t>
      </w:r>
      <w:r>
        <w:t xml:space="preserve"> sample </w:t>
      </w:r>
      <w:r w:rsidR="00220086">
        <w:t xml:space="preserve">MIS and EBT </w:t>
      </w:r>
      <w:r>
        <w:t>data</w:t>
      </w:r>
      <w:r w:rsidR="007D7858">
        <w:t xml:space="preserve"> </w:t>
      </w:r>
      <w:r w:rsidR="00B010C0">
        <w:t>due</w:t>
      </w:r>
      <w:r w:rsidR="007D7858">
        <w:t xml:space="preserve"> February 28</w:t>
      </w:r>
      <w:r w:rsidR="00353553">
        <w:t>, 2024</w:t>
      </w:r>
      <w:r w:rsidR="0077094D">
        <w:t>,</w:t>
      </w:r>
      <w:r w:rsidR="00221148">
        <w:t xml:space="preserve"> to receive feedback and technical assistance</w:t>
      </w:r>
      <w:r w:rsidR="00FB178F">
        <w:t xml:space="preserve">. </w:t>
      </w:r>
      <w:r w:rsidR="009F5C97">
        <w:t>You</w:t>
      </w:r>
      <w:r w:rsidR="00FB178F">
        <w:t xml:space="preserve"> may submit data </w:t>
      </w:r>
      <w:r w:rsidR="00DD2E7A">
        <w:t>for</w:t>
      </w:r>
      <w:r w:rsidR="00FB178F">
        <w:t xml:space="preserve"> a small number of participants, </w:t>
      </w:r>
      <w:r w:rsidR="00DD2E7A">
        <w:t>all participants</w:t>
      </w:r>
      <w:r w:rsidR="00FB178F">
        <w:t>, or any</w:t>
      </w:r>
      <w:r w:rsidR="00847A2E">
        <w:t xml:space="preserve"> number</w:t>
      </w:r>
      <w:r w:rsidR="00FB178F">
        <w:t xml:space="preserve"> </w:t>
      </w:r>
      <w:r w:rsidR="00DD2E7A">
        <w:t>in between</w:t>
      </w:r>
      <w:r w:rsidR="00430F44">
        <w:t xml:space="preserve">. </w:t>
      </w:r>
      <w:r w:rsidR="00D4068C">
        <w:t>We</w:t>
      </w:r>
      <w:r w:rsidR="0015047A">
        <w:t xml:space="preserve"> encourage</w:t>
      </w:r>
      <w:r w:rsidR="00D4068C">
        <w:t xml:space="preserve"> you</w:t>
      </w:r>
      <w:r w:rsidR="0015047A">
        <w:t xml:space="preserve"> to</w:t>
      </w:r>
      <w:r w:rsidR="00430F44">
        <w:t xml:space="preserve"> submit what </w:t>
      </w:r>
      <w:r w:rsidR="00D4068C">
        <w:t>you</w:t>
      </w:r>
      <w:r w:rsidR="00430F44">
        <w:t xml:space="preserve"> can to</w:t>
      </w:r>
      <w:r w:rsidR="0015047A">
        <w:t xml:space="preserve"> take advantage of this </w:t>
      </w:r>
      <w:r w:rsidR="00430F44">
        <w:t xml:space="preserve">new </w:t>
      </w:r>
      <w:r w:rsidR="0015047A">
        <w:t xml:space="preserve">opportunity </w:t>
      </w:r>
      <w:r w:rsidR="00D4151A">
        <w:t>for support</w:t>
      </w:r>
      <w:r w:rsidR="00694B7E">
        <w:t>.</w:t>
      </w:r>
    </w:p>
    <w:p w:rsidR="00C65BCA" w:rsidP="007D7858" w14:paraId="18B63DE9" w14:textId="7D93FE91">
      <w:pPr>
        <w:pStyle w:val="Heading3"/>
      </w:pPr>
      <w:bookmarkStart w:id="11" w:name="_Toc149205294"/>
      <w:r>
        <w:t>February 2024</w:t>
      </w:r>
      <w:bookmarkEnd w:id="11"/>
    </w:p>
    <w:p w:rsidR="009A652B" w:rsidP="00732D63" w14:paraId="188BF56D" w14:textId="53E9499F">
      <w:pPr>
        <w:pStyle w:val="L1-Paragraph1"/>
        <w:ind w:left="360" w:hanging="360"/>
      </w:pPr>
      <w:sdt>
        <w:sdtPr>
          <w:id w:val="-1499036834"/>
          <w14:checkbox>
            <w14:checked w14:val="0"/>
            <w14:checkedState w14:val="2612" w14:font="MS Gothic"/>
            <w14:uncheckedState w14:val="2610" w14:font="MS Gothic"/>
          </w14:checkbox>
        </w:sdtPr>
        <w:sdtContent>
          <w:r w:rsidR="00461C90">
            <w:rPr>
              <w:rFonts w:ascii="MS Gothic" w:eastAsia="MS Gothic" w:hAnsi="MS Gothic" w:cs="MS Gothic" w:hint="eastAsia"/>
            </w:rPr>
            <w:t>☐</w:t>
          </w:r>
        </w:sdtContent>
      </w:sdt>
      <w:r w:rsidR="0064684E">
        <w:tab/>
      </w:r>
      <w:r w:rsidR="00A13CB4">
        <w:t>Prepare the nutritional risk worksheet</w:t>
      </w:r>
      <w:r w:rsidR="00AC0C8D">
        <w:t xml:space="preserve"> (</w:t>
      </w:r>
      <w:r w:rsidR="004151DE">
        <w:t>appendix A</w:t>
      </w:r>
      <w:r w:rsidR="00AC0C8D">
        <w:t>)</w:t>
      </w:r>
      <w:r w:rsidR="00A13CB4">
        <w:t xml:space="preserve"> and food code </w:t>
      </w:r>
      <w:r w:rsidRPr="00B14462" w:rsidR="00A13CB4">
        <w:t xml:space="preserve">documentation </w:t>
      </w:r>
      <w:r w:rsidRPr="00B14462" w:rsidR="002B132E">
        <w:t xml:space="preserve">(appendix </w:t>
      </w:r>
      <w:r w:rsidRPr="00B14462" w:rsidR="004151DE">
        <w:t>B</w:t>
      </w:r>
      <w:r w:rsidRPr="00B14462" w:rsidR="002B132E">
        <w:t>)</w:t>
      </w:r>
      <w:r w:rsidR="002B132E">
        <w:t xml:space="preserve"> </w:t>
      </w:r>
      <w:r w:rsidR="00A13CB4">
        <w:t>due March 18, 2024</w:t>
      </w:r>
      <w:r w:rsidR="00847A2E">
        <w:t>.</w:t>
      </w:r>
      <w:r w:rsidR="00A13CB4">
        <w:t xml:space="preserve"> </w:t>
      </w:r>
    </w:p>
    <w:p w:rsidR="00C65BCA" w:rsidP="00732D63" w14:paraId="46C38C9F" w14:textId="32A57486">
      <w:pPr>
        <w:pStyle w:val="L1-Paragraph1"/>
        <w:ind w:left="360" w:hanging="360"/>
      </w:pPr>
      <w:sdt>
        <w:sdtPr>
          <w:id w:val="1023442622"/>
          <w14:checkbox>
            <w14:checked w14:val="0"/>
            <w14:checkedState w14:val="2612" w14:font="MS Gothic"/>
            <w14:uncheckedState w14:val="2610" w14:font="MS Gothic"/>
          </w14:checkbox>
        </w:sdtPr>
        <w:sdtContent>
          <w:r w:rsidR="009241A4">
            <w:rPr>
              <w:rFonts w:ascii="MS Gothic" w:eastAsia="MS Gothic" w:hAnsi="MS Gothic" w:cs="MS Gothic" w:hint="eastAsia"/>
            </w:rPr>
            <w:t>☐</w:t>
          </w:r>
        </w:sdtContent>
      </w:sdt>
      <w:r w:rsidR="0064684E">
        <w:tab/>
      </w:r>
      <w:r w:rsidR="00E94A9E">
        <w:t>S</w:t>
      </w:r>
      <w:r w:rsidR="008542CB">
        <w:t>ubmit sample</w:t>
      </w:r>
      <w:r w:rsidR="000D0AF1">
        <w:t xml:space="preserve"> MIS and EBT</w:t>
      </w:r>
      <w:r w:rsidR="008542CB">
        <w:t xml:space="preserve"> data by February 28</w:t>
      </w:r>
      <w:r w:rsidR="00353553">
        <w:t>, 2024</w:t>
      </w:r>
      <w:r w:rsidR="0077094D">
        <w:t>,</w:t>
      </w:r>
      <w:r w:rsidR="008542CB">
        <w:t xml:space="preserve"> to receive feedback and technical assistance</w:t>
      </w:r>
      <w:r w:rsidR="00694B7E">
        <w:t xml:space="preserve">. </w:t>
      </w:r>
      <w:r w:rsidR="00D4068C">
        <w:t>You</w:t>
      </w:r>
      <w:r w:rsidR="00430F44">
        <w:t xml:space="preserve"> may submit data for a small number of participants, all participants, or any</w:t>
      </w:r>
      <w:r w:rsidR="00847A2E">
        <w:t xml:space="preserve"> number</w:t>
      </w:r>
      <w:r w:rsidR="00430F44">
        <w:t xml:space="preserve"> in between. </w:t>
      </w:r>
      <w:r w:rsidR="00D4068C">
        <w:t xml:space="preserve">We </w:t>
      </w:r>
      <w:r w:rsidR="00430F44">
        <w:t>encourage</w:t>
      </w:r>
      <w:r w:rsidR="00D4068C">
        <w:t xml:space="preserve"> you</w:t>
      </w:r>
      <w:r w:rsidR="00430F44">
        <w:t xml:space="preserve"> to submit what </w:t>
      </w:r>
      <w:r w:rsidR="00D4068C">
        <w:t>you</w:t>
      </w:r>
      <w:r w:rsidR="00430F44">
        <w:t xml:space="preserve"> can to take advantage of this new opportunity for support.</w:t>
      </w:r>
    </w:p>
    <w:p w:rsidR="00125D1C" w:rsidP="007D6BEF" w14:paraId="087A352C" w14:textId="21175F78">
      <w:pPr>
        <w:pStyle w:val="Heading3"/>
      </w:pPr>
      <w:bookmarkStart w:id="12" w:name="_Toc149205295"/>
      <w:r>
        <w:t>March 2024</w:t>
      </w:r>
      <w:bookmarkEnd w:id="12"/>
    </w:p>
    <w:p w:rsidR="00461C90" w:rsidP="0064684E" w14:paraId="3B023C76" w14:textId="7035CA3F">
      <w:pPr>
        <w:pStyle w:val="L1-Paragraph1"/>
        <w:spacing w:line="240" w:lineRule="auto"/>
        <w:ind w:left="360" w:hanging="360"/>
      </w:pPr>
      <w:sdt>
        <w:sdtPr>
          <w:id w:val="-1682889999"/>
          <w14:checkbox>
            <w14:checked w14:val="0"/>
            <w14:checkedState w14:val="2612" w14:font="MS Gothic"/>
            <w14:uncheckedState w14:val="2610" w14:font="MS Gothic"/>
          </w14:checkbox>
        </w:sdtPr>
        <w:sdtContent>
          <w:r w:rsidR="00846D71">
            <w:rPr>
              <w:rFonts w:ascii="MS Gothic" w:eastAsia="MS Gothic" w:hAnsi="MS Gothic" w:cs="MS Gothic" w:hint="eastAsia"/>
            </w:rPr>
            <w:t>☐</w:t>
          </w:r>
        </w:sdtContent>
      </w:sdt>
      <w:r w:rsidR="0064684E">
        <w:tab/>
      </w:r>
      <w:r>
        <w:t xml:space="preserve">Submit the nutritional risk worksheet </w:t>
      </w:r>
      <w:r w:rsidR="00A509D6">
        <w:t>(</w:t>
      </w:r>
      <w:r w:rsidR="004151DE">
        <w:t>appendix A</w:t>
      </w:r>
      <w:r w:rsidR="00A509D6">
        <w:t xml:space="preserve">) and food code </w:t>
      </w:r>
      <w:r w:rsidRPr="004151DE" w:rsidR="00A509D6">
        <w:t xml:space="preserve">documentation (appendix </w:t>
      </w:r>
      <w:r w:rsidRPr="004151DE" w:rsidR="004151DE">
        <w:t>B</w:t>
      </w:r>
      <w:r w:rsidRPr="004151DE" w:rsidR="00A509D6">
        <w:t>)</w:t>
      </w:r>
      <w:r w:rsidRPr="004151DE">
        <w:t xml:space="preserve"> by March 18, 2024</w:t>
      </w:r>
      <w:r>
        <w:t xml:space="preserve"> </w:t>
      </w:r>
    </w:p>
    <w:p w:rsidR="00A13CB4" w:rsidP="0064684E" w14:paraId="434366F9" w14:textId="4B52A296">
      <w:pPr>
        <w:pStyle w:val="L1-Paragraph1"/>
        <w:tabs>
          <w:tab w:val="left" w:pos="270"/>
        </w:tabs>
        <w:spacing w:line="240" w:lineRule="auto"/>
        <w:ind w:left="360" w:hanging="360"/>
      </w:pPr>
      <w:sdt>
        <w:sdtPr>
          <w:id w:val="-1807150986"/>
          <w14:checkbox>
            <w14:checked w14:val="0"/>
            <w14:checkedState w14:val="2612" w14:font="MS Gothic"/>
            <w14:uncheckedState w14:val="2610" w14:font="MS Gothic"/>
          </w14:checkbox>
        </w:sdtPr>
        <w:sdtContent>
          <w:r w:rsidR="00B24C37">
            <w:rPr>
              <w:rFonts w:ascii="MS Gothic" w:eastAsia="MS Gothic" w:hAnsi="MS Gothic" w:cs="MS Gothic" w:hint="eastAsia"/>
            </w:rPr>
            <w:t>☐</w:t>
          </w:r>
        </w:sdtContent>
      </w:sdt>
      <w:r w:rsidR="0064684E">
        <w:tab/>
      </w:r>
      <w:r w:rsidR="00846D71">
        <w:t xml:space="preserve">Begin preparing to pull WIC PC data (starting </w:t>
      </w:r>
      <w:r w:rsidR="007A7A2D">
        <w:t xml:space="preserve">May 1, 2024) </w:t>
      </w:r>
      <w:r w:rsidR="00EF16BC">
        <w:t>by</w:t>
      </w:r>
      <w:r w:rsidR="00B129A0">
        <w:t xml:space="preserve"> checking on action items sent to contractors in December and previewing work to be completed</w:t>
      </w:r>
      <w:r w:rsidR="00F807CC">
        <w:t xml:space="preserve"> by the end of April. </w:t>
      </w:r>
      <w:r w:rsidR="00EF16BC">
        <w:t xml:space="preserve">See </w:t>
      </w:r>
      <w:r w:rsidR="00DC61DB">
        <w:t>c</w:t>
      </w:r>
      <w:r w:rsidR="00EF16BC">
        <w:t>hapter 4 for sample email language.</w:t>
      </w:r>
    </w:p>
    <w:p w:rsidR="003A1335" w:rsidP="003A1335" w14:paraId="42A2DA9D" w14:textId="3092CFFC">
      <w:pPr>
        <w:pStyle w:val="L1-Paragraph1"/>
        <w:spacing w:line="240" w:lineRule="auto"/>
        <w:ind w:left="360" w:hanging="360"/>
      </w:pPr>
      <w:sdt>
        <w:sdtPr>
          <w:id w:val="-451397608"/>
          <w14:checkbox>
            <w14:checked w14:val="0"/>
            <w14:checkedState w14:val="2612" w14:font="MS Gothic"/>
            <w14:uncheckedState w14:val="2610" w14:font="MS Gothic"/>
          </w14:checkbox>
        </w:sdtPr>
        <w:sdtContent>
          <w:r w:rsidRPr="0079618B">
            <w:rPr>
              <w:rFonts w:ascii="MS Gothic" w:eastAsia="MS Gothic" w:hAnsi="MS Gothic" w:cs="MS Gothic" w:hint="eastAsia"/>
            </w:rPr>
            <w:t>☐</w:t>
          </w:r>
        </w:sdtContent>
      </w:sdt>
      <w:r>
        <w:tab/>
        <w:t xml:space="preserve">If needed, </w:t>
      </w:r>
      <w:r w:rsidRPr="00EF12F5">
        <w:t>update</w:t>
      </w:r>
      <w:r>
        <w:t xml:space="preserve"> </w:t>
      </w:r>
      <w:r w:rsidRPr="00EF12F5">
        <w:t xml:space="preserve">information in the WIC </w:t>
      </w:r>
      <w:r>
        <w:t>Local Agency Directory (</w:t>
      </w:r>
      <w:r w:rsidRPr="00EF12F5">
        <w:t>LAD</w:t>
      </w:r>
      <w:r>
        <w:t>)</w:t>
      </w:r>
      <w:r w:rsidRPr="00EF12F5">
        <w:t xml:space="preserve"> through </w:t>
      </w:r>
      <w:r>
        <w:t xml:space="preserve">the </w:t>
      </w:r>
      <w:r w:rsidRPr="00CC4B0F">
        <w:t>Food Programs Reporting System</w:t>
      </w:r>
      <w:r w:rsidRPr="00EF12F5">
        <w:t xml:space="preserve"> and/or </w:t>
      </w:r>
      <w:r>
        <w:t>your</w:t>
      </w:r>
      <w:r w:rsidRPr="00EF12F5">
        <w:t xml:space="preserve"> Regional Office</w:t>
      </w:r>
      <w:r>
        <w:t xml:space="preserve"> by March 31, 2024.</w:t>
      </w:r>
    </w:p>
    <w:p w:rsidR="00C65BCA" w:rsidP="00B24C37" w14:paraId="489AE3A1" w14:textId="47B01AE1">
      <w:pPr>
        <w:pStyle w:val="Heading3"/>
      </w:pPr>
      <w:bookmarkStart w:id="13" w:name="_Toc149205296"/>
      <w:r>
        <w:t>April 2024</w:t>
      </w:r>
      <w:bookmarkEnd w:id="13"/>
    </w:p>
    <w:p w:rsidR="00B24C37" w:rsidP="0064684E" w14:paraId="268BAF73" w14:textId="37B47221">
      <w:pPr>
        <w:pStyle w:val="L1-Paragraph1"/>
        <w:tabs>
          <w:tab w:val="left" w:pos="90"/>
        </w:tabs>
        <w:spacing w:line="240" w:lineRule="auto"/>
        <w:ind w:left="360" w:hanging="360"/>
      </w:pPr>
      <w:sdt>
        <w:sdtPr>
          <w:id w:val="-1966350199"/>
          <w14:checkbox>
            <w14:checked w14:val="0"/>
            <w14:checkedState w14:val="2612" w14:font="MS Gothic"/>
            <w14:uncheckedState w14:val="2610" w14:font="MS Gothic"/>
          </w14:checkbox>
        </w:sdtPr>
        <w:sdtContent>
          <w:r w:rsidR="00E97907">
            <w:rPr>
              <w:rFonts w:ascii="MS Gothic" w:eastAsia="MS Gothic" w:hAnsi="MS Gothic" w:cs="MS Gothic" w:hint="eastAsia"/>
            </w:rPr>
            <w:t>☐</w:t>
          </w:r>
        </w:sdtContent>
      </w:sdt>
      <w:r w:rsidR="0064684E">
        <w:tab/>
      </w:r>
      <w:r w:rsidR="004034AE">
        <w:t>Continue p</w:t>
      </w:r>
      <w:r>
        <w:t>repar</w:t>
      </w:r>
      <w:r w:rsidR="004034AE">
        <w:t>ing</w:t>
      </w:r>
      <w:r>
        <w:t xml:space="preserve"> to pull WIC PC data (starting May 1, 2024)</w:t>
      </w:r>
      <w:r w:rsidR="00371FEB">
        <w:t xml:space="preserve"> by</w:t>
      </w:r>
      <w:r w:rsidR="004034AE">
        <w:t xml:space="preserve"> </w:t>
      </w:r>
      <w:r w:rsidR="00E97907">
        <w:t>s</w:t>
      </w:r>
      <w:r w:rsidR="00B97A7F">
        <w:t xml:space="preserve">aving a copy of the code to be used to pull </w:t>
      </w:r>
      <w:r w:rsidR="00F93E78">
        <w:t>all PC data to your WIC PC folder.</w:t>
      </w:r>
    </w:p>
    <w:p w:rsidR="008F3FA4" w:rsidP="008F3FA4" w14:paraId="6C773CC3" w14:textId="53CB9B42">
      <w:pPr>
        <w:pStyle w:val="Heading3"/>
      </w:pPr>
      <w:bookmarkStart w:id="14" w:name="_Toc149205297"/>
      <w:r>
        <w:t>May</w:t>
      </w:r>
      <w:r w:rsidR="00932E33">
        <w:t xml:space="preserve">–July </w:t>
      </w:r>
      <w:r>
        <w:t>2024</w:t>
      </w:r>
      <w:bookmarkEnd w:id="14"/>
    </w:p>
    <w:p w:rsidR="00C65615" w:rsidP="0064684E" w14:paraId="36E40477" w14:textId="56538634">
      <w:pPr>
        <w:pStyle w:val="L1-Paragraph1"/>
        <w:spacing w:line="240" w:lineRule="auto"/>
        <w:ind w:left="360" w:hanging="360"/>
      </w:pPr>
      <w:r>
        <w:rPr>
          <w:noProof/>
        </w:rPr>
        <mc:AlternateContent>
          <mc:Choice Requires="wps">
            <w:drawing>
              <wp:anchor distT="45720" distB="45720" distL="114300" distR="114300" simplePos="0" relativeHeight="251718656" behindDoc="0" locked="0" layoutInCell="1" allowOverlap="1">
                <wp:simplePos x="0" y="0"/>
                <wp:positionH relativeFrom="margin">
                  <wp:posOffset>3009900</wp:posOffset>
                </wp:positionH>
                <wp:positionV relativeFrom="paragraph">
                  <wp:posOffset>-33020</wp:posOffset>
                </wp:positionV>
                <wp:extent cx="2901950" cy="1546606"/>
                <wp:effectExtent l="38100" t="38100" r="88900" b="9779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01950" cy="1546606"/>
                        </a:xfrm>
                        <a:prstGeom prst="rect">
                          <a:avLst/>
                        </a:prstGeom>
                        <a:solidFill>
                          <a:schemeClr val="bg1">
                            <a:lumMod val="95000"/>
                          </a:schemeClr>
                        </a:solidFill>
                        <a:ln w="9525">
                          <a:noFill/>
                          <a:miter lim="800000"/>
                          <a:headEnd/>
                          <a:tailEnd/>
                        </a:ln>
                        <a:effectLst>
                          <a:outerShdw blurRad="50800" dist="38100" dir="2700000" sx="100000" sy="100000" kx="0" ky="0" algn="tl" rotWithShape="0">
                            <a:prstClr val="black">
                              <a:alpha val="40000"/>
                            </a:prstClr>
                          </a:outerShdw>
                        </a:effectLst>
                      </wps:spPr>
                      <wps:txbx>
                        <w:txbxContent>
                          <w:p w:rsidR="00223F36" w:rsidRPr="00732D63" w14:textId="13167232">
                            <w:pPr>
                              <w:rPr>
                                <w:color w:val="00467F"/>
                              </w:rPr>
                            </w:pPr>
                            <w:r w:rsidRPr="00732D63">
                              <w:rPr>
                                <w:b/>
                                <w:bCs/>
                                <w:color w:val="00467F"/>
                              </w:rPr>
                              <w:t xml:space="preserve">It is critical for all State agencies to start on the May–July tasks at the beginning of May. </w:t>
                            </w:r>
                            <w:r w:rsidRPr="00732D63">
                              <w:rPr>
                                <w:color w:val="00467F"/>
                              </w:rPr>
                              <w:t xml:space="preserve">These steps can </w:t>
                            </w:r>
                            <w:r w:rsidRPr="00732D63" w:rsidR="00BD25A7">
                              <w:rPr>
                                <w:color w:val="00467F"/>
                              </w:rPr>
                              <w:t>take time</w:t>
                            </w:r>
                            <w:r w:rsidRPr="00732D63" w:rsidR="0061156D">
                              <w:rPr>
                                <w:color w:val="00467F"/>
                              </w:rPr>
                              <w:t xml:space="preserve">. Starting these tasks at the beginning of </w:t>
                            </w:r>
                            <w:r w:rsidRPr="00732D63" w:rsidR="00B61BF7">
                              <w:rPr>
                                <w:color w:val="00467F"/>
                              </w:rPr>
                              <w:t xml:space="preserve">May </w:t>
                            </w:r>
                            <w:r w:rsidRPr="00732D63" w:rsidR="0061156D">
                              <w:rPr>
                                <w:color w:val="00467F"/>
                              </w:rPr>
                              <w:t xml:space="preserve">will ensure all </w:t>
                            </w:r>
                            <w:r w:rsidRPr="00732D63" w:rsidR="00D449EC">
                              <w:rPr>
                                <w:color w:val="00467F"/>
                              </w:rPr>
                              <w:t xml:space="preserve">files are submitted by </w:t>
                            </w:r>
                            <w:r w:rsidRPr="00732D63" w:rsidR="0061156D">
                              <w:rPr>
                                <w:color w:val="00467F"/>
                              </w:rPr>
                              <w:t>the July 2, 2024</w:t>
                            </w:r>
                            <w:r w:rsidRPr="00732D63" w:rsidR="00847A2E">
                              <w:rPr>
                                <w:color w:val="00467F"/>
                              </w:rPr>
                              <w:t>,</w:t>
                            </w:r>
                            <w:r w:rsidRPr="00732D63" w:rsidR="0061156D">
                              <w:rPr>
                                <w:color w:val="00467F"/>
                              </w:rPr>
                              <w:t xml:space="preserve"> deadline.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32" type="#_x0000_t202" style="width:228.5pt;height:110.6pt;margin-top:-2.6pt;margin-left:237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719680" fillcolor="#f2f2f2" stroked="f">
                <v:shadow on="t" color="black" opacity="26214f" origin="-0.5,-0.5" offset="2.12pt,2.12pt"/>
                <v:textbox style="mso-fit-shape-to-text:t">
                  <w:txbxContent>
                    <w:p w:rsidR="00223F36" w:rsidRPr="00732D63" w14:paraId="337A4C76" w14:textId="13167232">
                      <w:pPr>
                        <w:rPr>
                          <w:color w:val="00467F"/>
                        </w:rPr>
                      </w:pPr>
                      <w:r w:rsidRPr="00732D63">
                        <w:rPr>
                          <w:b/>
                          <w:bCs/>
                          <w:color w:val="00467F"/>
                        </w:rPr>
                        <w:t xml:space="preserve">It is critical for all State agencies to start on the May–July tasks at the beginning of May. </w:t>
                      </w:r>
                      <w:r w:rsidRPr="00732D63">
                        <w:rPr>
                          <w:color w:val="00467F"/>
                        </w:rPr>
                        <w:t xml:space="preserve">These steps can </w:t>
                      </w:r>
                      <w:r w:rsidRPr="00732D63" w:rsidR="00BD25A7">
                        <w:rPr>
                          <w:color w:val="00467F"/>
                        </w:rPr>
                        <w:t>take time</w:t>
                      </w:r>
                      <w:r w:rsidRPr="00732D63" w:rsidR="0061156D">
                        <w:rPr>
                          <w:color w:val="00467F"/>
                        </w:rPr>
                        <w:t xml:space="preserve">. Starting these tasks at the beginning of </w:t>
                      </w:r>
                      <w:r w:rsidRPr="00732D63" w:rsidR="00B61BF7">
                        <w:rPr>
                          <w:color w:val="00467F"/>
                        </w:rPr>
                        <w:t xml:space="preserve">May </w:t>
                      </w:r>
                      <w:r w:rsidRPr="00732D63" w:rsidR="0061156D">
                        <w:rPr>
                          <w:color w:val="00467F"/>
                        </w:rPr>
                        <w:t xml:space="preserve">will ensure all </w:t>
                      </w:r>
                      <w:r w:rsidRPr="00732D63" w:rsidR="00D449EC">
                        <w:rPr>
                          <w:color w:val="00467F"/>
                        </w:rPr>
                        <w:t xml:space="preserve">files are submitted by </w:t>
                      </w:r>
                      <w:r w:rsidRPr="00732D63" w:rsidR="0061156D">
                        <w:rPr>
                          <w:color w:val="00467F"/>
                        </w:rPr>
                        <w:t>the July 2, 2024</w:t>
                      </w:r>
                      <w:r w:rsidRPr="00732D63" w:rsidR="00847A2E">
                        <w:rPr>
                          <w:color w:val="00467F"/>
                        </w:rPr>
                        <w:t>,</w:t>
                      </w:r>
                      <w:r w:rsidRPr="00732D63" w:rsidR="0061156D">
                        <w:rPr>
                          <w:color w:val="00467F"/>
                        </w:rPr>
                        <w:t xml:space="preserve"> deadline.</w:t>
                      </w:r>
                    </w:p>
                  </w:txbxContent>
                </v:textbox>
                <w10:wrap type="square"/>
              </v:shape>
            </w:pict>
          </mc:Fallback>
        </mc:AlternateContent>
      </w:r>
      <w:sdt>
        <w:sdtPr>
          <w:id w:val="-194076550"/>
          <w14:checkbox>
            <w14:checked w14:val="0"/>
            <w14:checkedState w14:val="2612" w14:font="MS Gothic"/>
            <w14:uncheckedState w14:val="2610" w14:font="MS Gothic"/>
          </w14:checkbox>
        </w:sdtPr>
        <w:sdtContent>
          <w:r w:rsidR="00B150DF">
            <w:rPr>
              <w:rFonts w:ascii="MS Gothic" w:eastAsia="MS Gothic" w:hAnsi="MS Gothic" w:cs="MS Gothic" w:hint="eastAsia"/>
            </w:rPr>
            <w:t>☐</w:t>
          </w:r>
        </w:sdtContent>
      </w:sdt>
      <w:r w:rsidR="0064684E">
        <w:tab/>
      </w:r>
      <w:r w:rsidR="00832BB0">
        <w:t>As soon as all data have been</w:t>
      </w:r>
      <w:r w:rsidR="00847A2E">
        <w:t xml:space="preserve"> finalized</w:t>
      </w:r>
      <w:r w:rsidR="00832BB0">
        <w:t xml:space="preserve"> for April 2024, p</w:t>
      </w:r>
      <w:r w:rsidR="00B150DF">
        <w:t>ull WIC PC data</w:t>
      </w:r>
      <w:r w:rsidR="00913FBD">
        <w:t>.</w:t>
      </w:r>
      <w:r w:rsidR="00E56BCA">
        <w:t xml:space="preserve"> </w:t>
      </w:r>
      <w:r w:rsidR="00223812">
        <w:t xml:space="preserve">If you </w:t>
      </w:r>
      <w:r w:rsidRPr="00E56BCA" w:rsidR="00E56BCA">
        <w:t>expect to obtain updated data after April 202</w:t>
      </w:r>
      <w:r w:rsidR="00C33952">
        <w:t>4</w:t>
      </w:r>
      <w:r w:rsidRPr="00E56BCA" w:rsidR="00E56BCA">
        <w:t xml:space="preserve"> for income, breastfeeding, participation, </w:t>
      </w:r>
      <w:r w:rsidR="00025E11">
        <w:t xml:space="preserve">redemption, </w:t>
      </w:r>
      <w:r w:rsidRPr="00E56BCA" w:rsidR="00E56BCA">
        <w:t>or other data fields</w:t>
      </w:r>
      <w:r w:rsidR="00223812">
        <w:t xml:space="preserve">, </w:t>
      </w:r>
      <w:r w:rsidRPr="00E56BCA" w:rsidR="00E56BCA">
        <w:t xml:space="preserve">submit </w:t>
      </w:r>
      <w:r w:rsidR="00223812">
        <w:t>your</w:t>
      </w:r>
      <w:r w:rsidRPr="00E56BCA" w:rsidR="00E56BCA">
        <w:t xml:space="preserve"> data file</w:t>
      </w:r>
      <w:r w:rsidR="00025E11">
        <w:t>s</w:t>
      </w:r>
      <w:r w:rsidRPr="00E56BCA" w:rsidR="00E56BCA">
        <w:t xml:space="preserve"> only after entering this additional information.</w:t>
      </w:r>
      <w:r w:rsidR="00C65615">
        <w:br w:type="page"/>
      </w:r>
    </w:p>
    <w:p w:rsidR="008939F7" w:rsidP="00732D63" w14:paraId="28C961EC" w14:textId="775773AC">
      <w:pPr>
        <w:pStyle w:val="L1-Paragraph1"/>
        <w:spacing w:after="120"/>
        <w:ind w:left="720" w:hanging="360"/>
      </w:pPr>
      <w:sdt>
        <w:sdtPr>
          <w:id w:val="-437139682"/>
          <w14:checkbox>
            <w14:checked w14:val="0"/>
            <w14:checkedState w14:val="2612" w14:font="MS Gothic"/>
            <w14:uncheckedState w14:val="2610" w14:font="MS Gothic"/>
          </w14:checkbox>
        </w:sdtPr>
        <w:sdtContent>
          <w:r w:rsidR="00D449BD">
            <w:rPr>
              <w:rFonts w:ascii="MS Gothic" w:eastAsia="MS Gothic" w:hAnsi="MS Gothic" w:cs="MS Gothic" w:hint="eastAsia"/>
            </w:rPr>
            <w:t>☐</w:t>
          </w:r>
        </w:sdtContent>
      </w:sdt>
      <w:r w:rsidR="0064684E">
        <w:tab/>
      </w:r>
      <w:r w:rsidR="00D449BD">
        <w:t xml:space="preserve">In the space below, describe </w:t>
      </w:r>
      <w:r w:rsidR="00C326A9">
        <w:t xml:space="preserve">the data pull process in enough detail </w:t>
      </w:r>
      <w:r w:rsidR="003A3D5A">
        <w:t>for a new</w:t>
      </w:r>
      <w:r w:rsidR="00EC2B3E">
        <w:t xml:space="preserve"> </w:t>
      </w:r>
      <w:r w:rsidR="003A3D5A">
        <w:t xml:space="preserve">staff member to successfully complete this task. </w:t>
      </w:r>
      <w:r w:rsidR="00D01A4F">
        <w:t xml:space="preserve">Include separate notes for the MIS and EBT data pulls. </w:t>
      </w:r>
    </w:p>
    <w:p w:rsidR="008939F7" w:rsidP="00732D63" w14:paraId="0B06ED2E" w14:textId="3157904F">
      <w:pPr>
        <w:pStyle w:val="N1-1stBullet"/>
        <w:ind w:left="1080"/>
      </w:pPr>
      <w:r>
        <w:t xml:space="preserve">If </w:t>
      </w:r>
      <w:r w:rsidR="0073669A">
        <w:t>there is a specific re</w:t>
      </w:r>
      <w:r w:rsidR="00F1298A">
        <w:t xml:space="preserve">port to be run, </w:t>
      </w:r>
      <w:r w:rsidR="0028535D">
        <w:t xml:space="preserve">list </w:t>
      </w:r>
      <w:r w:rsidR="009A62CF">
        <w:t xml:space="preserve">all the steps required to </w:t>
      </w:r>
      <w:r w:rsidR="0008225C">
        <w:t>run the report.</w:t>
      </w:r>
      <w:r w:rsidR="0028535D">
        <w:t xml:space="preserve"> </w:t>
      </w:r>
      <w:r w:rsidR="00B04311">
        <w:t>We encourage you to i</w:t>
      </w:r>
      <w:r w:rsidR="0028535D">
        <w:t>nclud</w:t>
      </w:r>
      <w:r w:rsidR="00B04311">
        <w:t>e</w:t>
      </w:r>
      <w:r w:rsidR="0028535D">
        <w:t xml:space="preserve"> screenshots.</w:t>
      </w:r>
      <w:r w:rsidR="0008225C">
        <w:t xml:space="preserve"> </w:t>
      </w:r>
    </w:p>
    <w:p w:rsidR="001D60F5" w:rsidP="00732D63" w14:paraId="0796C144" w14:textId="53EF124E">
      <w:pPr>
        <w:pStyle w:val="N1-1stBullet"/>
        <w:ind w:left="1080"/>
      </w:pPr>
      <w:r>
        <w:t xml:space="preserve">If there is computer code to run, include the </w:t>
      </w:r>
      <w:r w:rsidR="009B77EC">
        <w:t>name of the file with the code</w:t>
      </w:r>
      <w:r w:rsidR="00084FE2">
        <w:t xml:space="preserve">, </w:t>
      </w:r>
      <w:r w:rsidR="009B77EC">
        <w:t xml:space="preserve">the folder where </w:t>
      </w:r>
      <w:r w:rsidR="00084FE2">
        <w:t>the code is</w:t>
      </w:r>
      <w:r w:rsidR="009B77EC">
        <w:t xml:space="preserve"> stored</w:t>
      </w:r>
      <w:r w:rsidR="00084FE2">
        <w:t>, and instructions to run the code</w:t>
      </w:r>
      <w:r w:rsidR="009B77EC">
        <w:t xml:space="preserve">. </w:t>
      </w:r>
      <w:r w:rsidR="00B04311">
        <w:t>We encourage you to i</w:t>
      </w:r>
      <w:r w:rsidR="008939F7">
        <w:t>nclud</w:t>
      </w:r>
      <w:r w:rsidR="00B04311">
        <w:t>e</w:t>
      </w:r>
      <w:r w:rsidR="008939F7">
        <w:t xml:space="preserve"> screenshots.</w:t>
      </w:r>
    </w:p>
    <w:p w:rsidR="001D60F5" w:rsidP="00732D63" w14:paraId="1767E6C9" w14:textId="2D64F100">
      <w:pPr>
        <w:pStyle w:val="N1-1stBullet"/>
        <w:spacing w:after="240"/>
        <w:ind w:left="1080"/>
      </w:pPr>
      <w:r>
        <w:t xml:space="preserve">If </w:t>
      </w:r>
      <w:r w:rsidR="00731459">
        <w:t xml:space="preserve">a contractor is responsible for pulling the data, </w:t>
      </w:r>
      <w:r w:rsidR="00182238">
        <w:t xml:space="preserve">include a copy of the email or other communications you use to </w:t>
      </w:r>
      <w:r w:rsidR="002E4791">
        <w:t>request the data pull</w:t>
      </w:r>
      <w:r w:rsidR="000313F3">
        <w:t xml:space="preserve">. </w:t>
      </w:r>
    </w:p>
    <w:p w:rsidR="0000135C" w:rsidP="00732D63" w14:paraId="0E508D07" w14:textId="3207C054">
      <w:pPr>
        <w:pStyle w:val="L1-Paragraph1"/>
        <w:spacing w:after="120"/>
      </w:pPr>
      <w:r>
        <w:t>MIS Data Pull Process</w:t>
      </w:r>
    </w:p>
    <w:p w:rsidR="0079177B" w:rsidP="0079177B" w14:paraId="1CE9E41D" w14:textId="6B041413">
      <w:pPr>
        <w:pStyle w:val="L1-Paragraph1"/>
      </w:pPr>
      <w:r>
        <w:rPr>
          <w:noProof/>
        </w:rPr>
        <mc:AlternateContent>
          <mc:Choice Requires="wps">
            <w:drawing>
              <wp:inline distT="0" distB="0" distL="0" distR="0">
                <wp:extent cx="5943600" cy="985962"/>
                <wp:effectExtent l="0" t="0" r="19050" b="24130"/>
                <wp:docPr id="388073982" name="Text Box 3880739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985962"/>
                        </a:xfrm>
                        <a:prstGeom prst="rect">
                          <a:avLst/>
                        </a:prstGeom>
                        <a:solidFill>
                          <a:schemeClr val="lt1"/>
                        </a:solidFill>
                        <a:ln w="6350">
                          <a:solidFill>
                            <a:prstClr val="black"/>
                          </a:solidFill>
                        </a:ln>
                      </wps:spPr>
                      <wps:txbx>
                        <w:txbxContent>
                          <w:p w:rsidR="0021173A" w:rsidP="0021173A" w14:textId="5D906DF3">
                            <w:r>
                              <w:t>[</w:t>
                            </w:r>
                            <w:r w:rsidR="00513CF8">
                              <w:t>D</w:t>
                            </w:r>
                            <w:r>
                              <w:t xml:space="preserve">escribe </w:t>
                            </w:r>
                            <w:r w:rsidR="0000135C">
                              <w:t>MIS</w:t>
                            </w:r>
                            <w:r>
                              <w:t xml:space="preserve"> data pull process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Text Box 388073982" o:spid="_x0000_i1033" type="#_x0000_t202" style="width:468pt;height:77.65pt;mso-left-percent:-10001;mso-position-horizontal-relative:char;mso-position-vertical-relative:line;mso-top-percent:-10001;mso-wrap-style:square;visibility:visible;v-text-anchor:middle" fillcolor="white" strokeweight="0.5pt">
                <v:textbox>
                  <w:txbxContent>
                    <w:p w:rsidR="0021173A" w:rsidP="0021173A" w14:paraId="05AAAB46" w14:textId="5D906DF3">
                      <w:r>
                        <w:t>[</w:t>
                      </w:r>
                      <w:r w:rsidR="00513CF8">
                        <w:t>D</w:t>
                      </w:r>
                      <w:r>
                        <w:t xml:space="preserve">escribe </w:t>
                      </w:r>
                      <w:r w:rsidR="0000135C">
                        <w:t>MIS</w:t>
                      </w:r>
                      <w:r>
                        <w:t xml:space="preserve"> data pull process here]</w:t>
                      </w:r>
                    </w:p>
                  </w:txbxContent>
                </v:textbox>
                <w10:wrap type="none"/>
                <w10:anchorlock/>
              </v:shape>
            </w:pict>
          </mc:Fallback>
        </mc:AlternateContent>
      </w:r>
    </w:p>
    <w:p w:rsidR="0000135C" w:rsidP="00732D63" w14:paraId="715197B4" w14:textId="3D7F1574">
      <w:pPr>
        <w:pStyle w:val="L1-Paragraph1"/>
        <w:spacing w:after="120" w:line="240" w:lineRule="auto"/>
      </w:pPr>
      <w:r>
        <w:t>EBT Data Pull Process</w:t>
      </w:r>
    </w:p>
    <w:p w:rsidR="0000135C" w:rsidP="0000135C" w14:paraId="6235B831" w14:textId="77777777">
      <w:pPr>
        <w:pStyle w:val="L1-Paragraph1"/>
      </w:pPr>
      <w:r>
        <w:rPr>
          <w:noProof/>
        </w:rPr>
        <mc:AlternateContent>
          <mc:Choice Requires="wps">
            <w:drawing>
              <wp:inline distT="0" distB="0" distL="0" distR="0">
                <wp:extent cx="5943600" cy="985962"/>
                <wp:effectExtent l="0" t="0" r="19050" b="24130"/>
                <wp:docPr id="2044917183" name="Text Box 2044917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985962"/>
                        </a:xfrm>
                        <a:prstGeom prst="rect">
                          <a:avLst/>
                        </a:prstGeom>
                        <a:solidFill>
                          <a:schemeClr val="lt1"/>
                        </a:solidFill>
                        <a:ln w="6350">
                          <a:solidFill>
                            <a:prstClr val="black"/>
                          </a:solidFill>
                        </a:ln>
                      </wps:spPr>
                      <wps:txbx>
                        <w:txbxContent>
                          <w:p w:rsidR="0000135C" w:rsidP="0000135C" w14:textId="72C8A084">
                            <w:r>
                              <w:t>[Describe EBT data pull process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Text Box 2044917183" o:spid="_x0000_i1034" type="#_x0000_t202" style="width:468pt;height:77.65pt;mso-left-percent:-10001;mso-position-horizontal-relative:char;mso-position-vertical-relative:line;mso-top-percent:-10001;mso-wrap-style:square;visibility:visible;v-text-anchor:middle" fillcolor="white" strokeweight="0.5pt">
                <v:textbox>
                  <w:txbxContent>
                    <w:p w:rsidR="0000135C" w:rsidP="0000135C" w14:paraId="2B943F6A" w14:textId="72C8A084">
                      <w:r>
                        <w:t>[Describe EBT data pull process here]</w:t>
                      </w:r>
                    </w:p>
                  </w:txbxContent>
                </v:textbox>
                <w10:wrap type="none"/>
                <w10:anchorlock/>
              </v:shape>
            </w:pict>
          </mc:Fallback>
        </mc:AlternateContent>
      </w:r>
    </w:p>
    <w:p w:rsidR="00D47DF1" w:rsidP="00732D63" w14:paraId="55EFE3E2" w14:textId="75476E61">
      <w:pPr>
        <w:pStyle w:val="L1-Paragraph1"/>
        <w:spacing w:line="240" w:lineRule="auto"/>
        <w:ind w:left="360" w:hanging="360"/>
      </w:pPr>
      <w:sdt>
        <w:sdtPr>
          <w:id w:val="-12021670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t xml:space="preserve">Create and retain </w:t>
      </w:r>
      <w:r w:rsidRPr="001E559B" w:rsidR="001E559B">
        <w:t xml:space="preserve">a backup copy of </w:t>
      </w:r>
      <w:r w:rsidR="001E559B">
        <w:t>the</w:t>
      </w:r>
      <w:r w:rsidRPr="001E559B" w:rsidR="001E559B">
        <w:t xml:space="preserve"> entire </w:t>
      </w:r>
      <w:r w:rsidR="0079177B">
        <w:t xml:space="preserve">May 2022 - </w:t>
      </w:r>
      <w:r w:rsidRPr="001E559B" w:rsidR="001E559B">
        <w:t>April 202</w:t>
      </w:r>
      <w:r w:rsidR="001E559B">
        <w:t>4</w:t>
      </w:r>
      <w:r w:rsidRPr="001E559B" w:rsidR="001E559B">
        <w:t xml:space="preserve"> system file</w:t>
      </w:r>
      <w:r w:rsidR="00F321C3">
        <w:t>s</w:t>
      </w:r>
      <w:r w:rsidRPr="001E559B" w:rsidR="001E559B">
        <w:t xml:space="preserve"> (not just the </w:t>
      </w:r>
      <w:r w:rsidR="004C1C0E">
        <w:t>PC 2024</w:t>
      </w:r>
      <w:r w:rsidRPr="001E559B" w:rsidR="001E559B">
        <w:t xml:space="preserve"> submission) in case problems with </w:t>
      </w:r>
      <w:r w:rsidR="001E559B">
        <w:t>the</w:t>
      </w:r>
      <w:r w:rsidRPr="001E559B" w:rsidR="001E559B">
        <w:t xml:space="preserve"> </w:t>
      </w:r>
      <w:r w:rsidR="004C1C0E">
        <w:t>PC 2024</w:t>
      </w:r>
      <w:r w:rsidRPr="001E559B" w:rsidR="001E559B">
        <w:t xml:space="preserve"> data submission require a second submission. Maintaining a backup of the entire system file</w:t>
      </w:r>
      <w:r w:rsidR="00F321C3">
        <w:t>s</w:t>
      </w:r>
      <w:r w:rsidRPr="001E559B" w:rsidR="001E559B">
        <w:t xml:space="preserve"> </w:t>
      </w:r>
      <w:r w:rsidR="0049621D">
        <w:t xml:space="preserve">for May 2022 – April 2024 </w:t>
      </w:r>
      <w:r w:rsidRPr="001E559B" w:rsidR="001E559B">
        <w:t>will ensure the required data can be recreated.</w:t>
      </w:r>
    </w:p>
    <w:p w:rsidR="0083734E" w:rsidP="00732D63" w14:paraId="5908731E" w14:textId="4BEC1C4C">
      <w:pPr>
        <w:pStyle w:val="L1-Paragraph1"/>
        <w:spacing w:after="120" w:line="240" w:lineRule="auto"/>
        <w:ind w:left="360" w:hanging="360"/>
      </w:pPr>
      <w:sdt>
        <w:sdtPr>
          <w:id w:val="1411889985"/>
          <w14:checkbox>
            <w14:checked w14:val="0"/>
            <w14:checkedState w14:val="2612" w14:font="MS Gothic"/>
            <w14:uncheckedState w14:val="2610" w14:font="MS Gothic"/>
          </w14:checkbox>
        </w:sdtPr>
        <w:sdtContent>
          <w:r w:rsidR="004B79CA">
            <w:rPr>
              <w:rFonts w:ascii="MS Gothic" w:eastAsia="MS Gothic" w:hAnsi="MS Gothic" w:cs="MS Gothic" w:hint="eastAsia"/>
            </w:rPr>
            <w:t>☐</w:t>
          </w:r>
        </w:sdtContent>
      </w:sdt>
      <w:r w:rsidR="0064684E">
        <w:tab/>
      </w:r>
      <w:r w:rsidR="00494B7A">
        <w:t>S</w:t>
      </w:r>
      <w:r w:rsidR="006F675D">
        <w:t>ubmit</w:t>
      </w:r>
      <w:r w:rsidR="00CA246C">
        <w:t xml:space="preserve"> </w:t>
      </w:r>
      <w:r w:rsidR="004B79CA">
        <w:t xml:space="preserve">WIC PC data, </w:t>
      </w:r>
      <w:r w:rsidRPr="00832BB0" w:rsidR="00832BB0">
        <w:t xml:space="preserve">Data Transmittal </w:t>
      </w:r>
      <w:r w:rsidR="42FC0841">
        <w:t>Worksheet</w:t>
      </w:r>
      <w:r w:rsidR="23AE8994">
        <w:t>s for both MIS and EBT data</w:t>
      </w:r>
      <w:r w:rsidRPr="00832BB0" w:rsidR="00832BB0">
        <w:t xml:space="preserve"> (</w:t>
      </w:r>
      <w:r w:rsidR="00985B8A">
        <w:t>appendi</w:t>
      </w:r>
      <w:r w:rsidR="007E5B34">
        <w:t>ces</w:t>
      </w:r>
      <w:r w:rsidR="00985B8A">
        <w:t xml:space="preserve"> </w:t>
      </w:r>
      <w:r w:rsidR="00D616B1">
        <w:t>C</w:t>
      </w:r>
      <w:r w:rsidR="007E5B34">
        <w:t xml:space="preserve"> and </w:t>
      </w:r>
      <w:r w:rsidR="00D616B1">
        <w:t>D</w:t>
      </w:r>
      <w:r w:rsidRPr="00832BB0" w:rsidR="00832BB0">
        <w:t>)</w:t>
      </w:r>
      <w:r w:rsidR="00EA2CA2">
        <w:t>,</w:t>
      </w:r>
      <w:r w:rsidR="002B20F1">
        <w:t xml:space="preserve"> </w:t>
      </w:r>
      <w:r w:rsidR="00985B8A">
        <w:t>and a completed copy of th</w:t>
      </w:r>
      <w:r w:rsidR="00AF72D6">
        <w:t>is</w:t>
      </w:r>
      <w:r w:rsidR="00985B8A">
        <w:t xml:space="preserve"> </w:t>
      </w:r>
      <w:r w:rsidRPr="00FC280A" w:rsidR="00FC280A">
        <w:t>task checklist</w:t>
      </w:r>
      <w:r w:rsidR="00FC280A">
        <w:t>/</w:t>
      </w:r>
      <w:r w:rsidRPr="00FC280A" w:rsidR="00FC280A">
        <w:t>procedure manual</w:t>
      </w:r>
      <w:r w:rsidR="000952FF">
        <w:t xml:space="preserve">. </w:t>
      </w:r>
      <w:r w:rsidRPr="00FE6A51" w:rsidR="000952FF">
        <w:rPr>
          <w:b/>
          <w:bCs/>
        </w:rPr>
        <w:t xml:space="preserve">All files are due </w:t>
      </w:r>
      <w:r w:rsidRPr="00FE6A51" w:rsidR="00832BB0">
        <w:rPr>
          <w:b/>
          <w:bCs/>
        </w:rPr>
        <w:t xml:space="preserve">no later than July </w:t>
      </w:r>
      <w:r w:rsidRPr="00FE6A51" w:rsidR="000952FF">
        <w:rPr>
          <w:b/>
          <w:bCs/>
        </w:rPr>
        <w:t>2</w:t>
      </w:r>
      <w:r w:rsidRPr="00FE6A51" w:rsidR="00832BB0">
        <w:rPr>
          <w:b/>
          <w:bCs/>
        </w:rPr>
        <w:t>, 202</w:t>
      </w:r>
      <w:r w:rsidRPr="00FE6A51" w:rsidR="000952FF">
        <w:rPr>
          <w:b/>
          <w:bCs/>
        </w:rPr>
        <w:t>4</w:t>
      </w:r>
      <w:r w:rsidRPr="00FE6A51" w:rsidR="00832BB0">
        <w:rPr>
          <w:b/>
          <w:bCs/>
        </w:rPr>
        <w:t>.</w:t>
      </w:r>
      <w:r w:rsidR="00B150DF">
        <w:t xml:space="preserve"> </w:t>
      </w:r>
      <w:r>
        <w:t>Before submitting the data, confirm</w:t>
      </w:r>
      <w:r w:rsidR="00EA2CA2">
        <w:t xml:space="preserve"> the following</w:t>
      </w:r>
      <w:r>
        <w:t>:</w:t>
      </w:r>
    </w:p>
    <w:p w:rsidR="0083734E" w:rsidP="00732D63" w14:paraId="3435347E" w14:textId="1219A487">
      <w:pPr>
        <w:pStyle w:val="L1-Paragraph1"/>
        <w:spacing w:after="120" w:line="240" w:lineRule="auto"/>
        <w:ind w:left="720" w:hanging="360"/>
      </w:pPr>
      <w:sdt>
        <w:sdtPr>
          <w:id w:val="9781083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t xml:space="preserve">Data are in </w:t>
      </w:r>
      <w:r w:rsidRPr="003236EB">
        <w:t>ASCII text format</w:t>
      </w:r>
      <w:r>
        <w:t xml:space="preserve"> (.txt file). </w:t>
      </w:r>
      <w:r w:rsidR="002B4A8A">
        <w:t>Westat</w:t>
      </w:r>
      <w:r w:rsidR="002B4A8A">
        <w:t xml:space="preserve"> will not accept </w:t>
      </w:r>
      <w:r>
        <w:t>Excel files (.</w:t>
      </w:r>
      <w:r>
        <w:t>xls</w:t>
      </w:r>
      <w:r>
        <w:t>, .xlsx), comma</w:t>
      </w:r>
      <w:r w:rsidR="00EA2CA2">
        <w:t>-</w:t>
      </w:r>
      <w:r>
        <w:t xml:space="preserve">separated values files (.csv), </w:t>
      </w:r>
      <w:r w:rsidR="002B4A8A">
        <w:t>or</w:t>
      </w:r>
      <w:r>
        <w:t xml:space="preserve"> other file types.</w:t>
      </w:r>
    </w:p>
    <w:p w:rsidR="0083734E" w:rsidP="00732D63" w14:paraId="782BA381" w14:textId="5B3647C1">
      <w:pPr>
        <w:pStyle w:val="L1-Paragraph1"/>
        <w:spacing w:after="120" w:line="240" w:lineRule="auto"/>
        <w:ind w:left="720" w:hanging="360"/>
      </w:pPr>
      <w:sdt>
        <w:sdtPr>
          <w:id w:val="21424609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t>The data files have no header or footer rows.</w:t>
      </w:r>
    </w:p>
    <w:p w:rsidR="0083734E" w:rsidP="00732D63" w14:paraId="3D2C94FC" w14:textId="54BEBCA8">
      <w:pPr>
        <w:pStyle w:val="L1-Paragraph1"/>
        <w:spacing w:after="120" w:line="240" w:lineRule="auto"/>
        <w:ind w:left="720" w:hanging="360"/>
      </w:pPr>
      <w:sdt>
        <w:sdtPr>
          <w:id w:val="-1406648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t xml:space="preserve">The data files have no commas, semicolons, tabs, or other delimiters. </w:t>
      </w:r>
    </w:p>
    <w:p w:rsidR="0083734E" w:rsidP="00732D63" w14:paraId="46C04449" w14:textId="0BE8D046">
      <w:pPr>
        <w:pStyle w:val="L1-Paragraph1"/>
        <w:spacing w:after="120" w:line="240" w:lineRule="auto"/>
        <w:ind w:left="720" w:hanging="360"/>
      </w:pPr>
      <w:sdt>
        <w:sdtPr>
          <w:id w:val="-14408304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t>The data have been checked with the “PC Data Checker.xlsx” sent alongside this Guidance.</w:t>
      </w:r>
    </w:p>
    <w:p w:rsidR="00C13A4F" w:rsidP="00732D63" w14:paraId="035ECC92" w14:textId="4EE1C686">
      <w:pPr>
        <w:pStyle w:val="L1-Paragraph1"/>
        <w:ind w:left="360" w:hanging="360"/>
      </w:pPr>
      <w:sdt>
        <w:sdtPr>
          <w:id w:val="-1787652155"/>
          <w14:checkbox>
            <w14:checked w14:val="0"/>
            <w14:checkedState w14:val="2612" w14:font="MS Gothic"/>
            <w14:uncheckedState w14:val="2610" w14:font="MS Gothic"/>
          </w14:checkbox>
        </w:sdtPr>
        <w:sdtContent>
          <w:r w:rsidR="004B79CA">
            <w:rPr>
              <w:rFonts w:ascii="MS Gothic" w:eastAsia="MS Gothic" w:hAnsi="MS Gothic" w:cs="MS Gothic" w:hint="eastAsia"/>
            </w:rPr>
            <w:t>☐</w:t>
          </w:r>
        </w:sdtContent>
      </w:sdt>
      <w:r w:rsidR="00732D63">
        <w:tab/>
      </w:r>
      <w:r w:rsidR="007C7056">
        <w:t>Respond to follow-up</w:t>
      </w:r>
      <w:r w:rsidR="00D02AD8">
        <w:t xml:space="preserve"> question</w:t>
      </w:r>
      <w:r w:rsidR="007C7056">
        <w:t xml:space="preserve">s from </w:t>
      </w:r>
      <w:r w:rsidR="007C7056">
        <w:t>Westat</w:t>
      </w:r>
      <w:r w:rsidR="007C7056">
        <w:t xml:space="preserve"> to address any issues in the original data submission. </w:t>
      </w:r>
    </w:p>
    <w:p w:rsidR="003E41AE" w:rsidRPr="00732D63" w:rsidP="00732D63" w14:paraId="4AB9C5CF" w14:textId="44A96615">
      <w:pPr>
        <w:pStyle w:val="Heading3"/>
      </w:pPr>
      <w:bookmarkStart w:id="15" w:name="_Toc149205298"/>
      <w:r w:rsidRPr="00732D63">
        <w:t>August</w:t>
      </w:r>
      <w:r w:rsidRPr="00732D63" w:rsidR="00EA2CA2">
        <w:t>–</w:t>
      </w:r>
      <w:r w:rsidRPr="00732D63" w:rsidR="002B04C5">
        <w:t>September</w:t>
      </w:r>
      <w:r w:rsidRPr="00732D63">
        <w:t xml:space="preserve"> 2024</w:t>
      </w:r>
      <w:bookmarkEnd w:id="15"/>
    </w:p>
    <w:p w:rsidR="00AF536D" w:rsidP="00732D63" w14:paraId="4A5D128A" w14:textId="45F6518D">
      <w:pPr>
        <w:pStyle w:val="L1-Paragraph1"/>
        <w:spacing w:after="120"/>
        <w:ind w:left="360" w:hanging="360"/>
        <w:rPr>
          <w:b/>
          <w:bCs/>
        </w:rPr>
      </w:pPr>
      <w:sdt>
        <w:sdtPr>
          <w:id w:val="-11871327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732D63">
        <w:tab/>
      </w:r>
      <w:r>
        <w:t>Finish responding to follow-up</w:t>
      </w:r>
      <w:r w:rsidR="00BA65FB">
        <w:t xml:space="preserve"> question</w:t>
      </w:r>
      <w:r>
        <w:t xml:space="preserve">s from </w:t>
      </w:r>
      <w:r>
        <w:t>Westat</w:t>
      </w:r>
      <w:r>
        <w:t xml:space="preserve"> to address any issues in the original </w:t>
      </w:r>
      <w:r w:rsidR="00025E11">
        <w:t xml:space="preserve">MIS and EBT </w:t>
      </w:r>
      <w:r>
        <w:t>data submission</w:t>
      </w:r>
      <w:r w:rsidR="00025E11">
        <w:t>s</w:t>
      </w:r>
      <w:r>
        <w:t xml:space="preserve">. </w:t>
      </w:r>
      <w:r w:rsidRPr="00F449CF" w:rsidR="004227BE">
        <w:rPr>
          <w:b/>
          <w:bCs/>
        </w:rPr>
        <w:t xml:space="preserve">Final data submissions are due September </w:t>
      </w:r>
      <w:r w:rsidRPr="00F449CF" w:rsidR="00F449CF">
        <w:rPr>
          <w:b/>
          <w:bCs/>
        </w:rPr>
        <w:t>12, 2024.</w:t>
      </w:r>
      <w:r w:rsidR="006E5E4C">
        <w:rPr>
          <w:b/>
          <w:bCs/>
        </w:rPr>
        <w:t xml:space="preserve"> </w:t>
      </w:r>
    </w:p>
    <w:p w:rsidR="00DB657D" w:rsidP="00732D63" w14:paraId="573E73BD" w14:textId="0FC8DDF4">
      <w:pPr>
        <w:pStyle w:val="N1-1stBullet"/>
      </w:pPr>
      <w:r w:rsidRPr="003418ED">
        <w:t>State agencies must meet this deadline to be represented in the WIC PC 2024 products and receive their State-specific reports.</w:t>
      </w:r>
      <w:r>
        <w:t xml:space="preserve"> </w:t>
      </w:r>
    </w:p>
    <w:p w:rsidR="00DB657D" w:rsidP="00732D63" w14:paraId="64637D30" w14:textId="578D1C8D">
      <w:pPr>
        <w:pStyle w:val="N1-1stBullet"/>
        <w:spacing w:after="240"/>
      </w:pPr>
      <w:r w:rsidRPr="0034367A">
        <w:t xml:space="preserve">State agencies should </w:t>
      </w:r>
      <w:r>
        <w:t>retain</w:t>
      </w:r>
      <w:r w:rsidRPr="0034367A">
        <w:t xml:space="preserve"> all </w:t>
      </w:r>
      <w:r w:rsidR="00E252D1">
        <w:t>WIC PC</w:t>
      </w:r>
      <w:r>
        <w:t xml:space="preserve"> 202</w:t>
      </w:r>
      <w:r>
        <w:t>4</w:t>
      </w:r>
      <w:r w:rsidRPr="0034367A">
        <w:t xml:space="preserve"> data and materials for at least 3 years.</w:t>
      </w:r>
    </w:p>
    <w:p w:rsidR="00E2069D" w:rsidP="00E2069D" w14:paraId="4C920FAA" w14:textId="6728C3EE">
      <w:pPr>
        <w:pStyle w:val="Heading3"/>
      </w:pPr>
      <w:bookmarkStart w:id="16" w:name="_Toc149205299"/>
      <w:r>
        <w:t>October</w:t>
      </w:r>
      <w:r w:rsidR="00EA2CA2">
        <w:t>–</w:t>
      </w:r>
      <w:r w:rsidR="000C28CD">
        <w:t>November</w:t>
      </w:r>
      <w:r>
        <w:t xml:space="preserve"> 2024</w:t>
      </w:r>
      <w:bookmarkEnd w:id="16"/>
    </w:p>
    <w:p w:rsidR="0095511D" w:rsidP="00732D63" w14:paraId="7FEE9E51" w14:textId="1C134EB5">
      <w:pPr>
        <w:pStyle w:val="L1-Paragraph1"/>
        <w:spacing w:line="240" w:lineRule="auto"/>
        <w:ind w:left="360" w:hanging="360"/>
        <w:rPr>
          <w:b/>
          <w:bCs/>
        </w:rPr>
      </w:pPr>
      <w:sdt>
        <w:sdtPr>
          <w:id w:val="130294599"/>
          <w14:checkbox>
            <w14:checked w14:val="0"/>
            <w14:checkedState w14:val="2612" w14:font="MS Gothic"/>
            <w14:uncheckedState w14:val="2610" w14:font="MS Gothic"/>
          </w14:checkbox>
        </w:sdtPr>
        <w:sdtContent>
          <w:r w:rsidR="00E2069D">
            <w:rPr>
              <w:rFonts w:ascii="MS Gothic" w:eastAsia="MS Gothic" w:hAnsi="MS Gothic" w:cs="MS Gothic" w:hint="eastAsia"/>
            </w:rPr>
            <w:t>☐</w:t>
          </w:r>
        </w:sdtContent>
      </w:sdt>
      <w:r w:rsidR="00732D63">
        <w:tab/>
      </w:r>
      <w:r w:rsidR="00E2069D">
        <w:t>Respond to follow-up</w:t>
      </w:r>
      <w:r w:rsidR="00D02AD8">
        <w:t xml:space="preserve"> question</w:t>
      </w:r>
      <w:r w:rsidR="00E2069D">
        <w:t xml:space="preserve">s from </w:t>
      </w:r>
      <w:r w:rsidR="00E2069D">
        <w:t>Westat</w:t>
      </w:r>
      <w:r w:rsidR="00E2069D">
        <w:t xml:space="preserve"> about MIS </w:t>
      </w:r>
      <w:r w:rsidR="47CAA617">
        <w:t xml:space="preserve">and EBT </w:t>
      </w:r>
      <w:r w:rsidR="00E2069D">
        <w:t xml:space="preserve">data. </w:t>
      </w:r>
      <w:r w:rsidRPr="00177782" w:rsidR="00E2069D">
        <w:rPr>
          <w:b/>
          <w:bCs/>
        </w:rPr>
        <w:t xml:space="preserve">Final responses are </w:t>
      </w:r>
      <w:r w:rsidRPr="00177782" w:rsidR="00177782">
        <w:rPr>
          <w:b/>
          <w:bCs/>
        </w:rPr>
        <w:t>due Nov</w:t>
      </w:r>
      <w:r w:rsidRPr="00177782" w:rsidR="00E2069D">
        <w:rPr>
          <w:b/>
          <w:bCs/>
        </w:rPr>
        <w:t>ember 1</w:t>
      </w:r>
      <w:r w:rsidRPr="00177782" w:rsidR="00177782">
        <w:rPr>
          <w:b/>
          <w:bCs/>
        </w:rPr>
        <w:t>5</w:t>
      </w:r>
      <w:r w:rsidRPr="00177782" w:rsidR="00E2069D">
        <w:rPr>
          <w:b/>
          <w:bCs/>
        </w:rPr>
        <w:t>, 2024.</w:t>
      </w:r>
    </w:p>
    <w:p w:rsidR="008C2B53" w14:paraId="40C909D8" w14:textId="44C7D323">
      <w:r>
        <w:br w:type="page"/>
      </w:r>
    </w:p>
    <w:p w:rsidR="00F97A9E" w:rsidP="00F97A9E" w14:paraId="7B8B83C0" w14:textId="71124BFB">
      <w:pPr>
        <w:pStyle w:val="Heading2"/>
      </w:pPr>
      <w:bookmarkStart w:id="17" w:name="_Toc149205300"/>
      <w:r>
        <w:t xml:space="preserve">Chapter </w:t>
      </w:r>
      <w:r w:rsidR="00BD03F1">
        <w:t>4</w:t>
      </w:r>
      <w:r>
        <w:t xml:space="preserve">. </w:t>
      </w:r>
      <w:r w:rsidRPr="000D25A7" w:rsidR="000D25A7">
        <w:t xml:space="preserve">Working With Your MIS and EBT </w:t>
      </w:r>
      <w:bookmarkEnd w:id="17"/>
      <w:r w:rsidRPr="000D25A7" w:rsidR="00E66689">
        <w:t>Contractor</w:t>
      </w:r>
      <w:r w:rsidR="00E66689">
        <w:t>s</w:t>
      </w:r>
    </w:p>
    <w:p w:rsidR="001775C5" w:rsidP="00F97A9E" w14:paraId="0B0B1D5C" w14:textId="61A22B29">
      <w:pPr>
        <w:pStyle w:val="L1-Paragraph1"/>
      </w:pPr>
      <w:r>
        <w:t>You</w:t>
      </w:r>
      <w:r w:rsidR="00CE57C0">
        <w:t xml:space="preserve"> </w:t>
      </w:r>
      <w:r w:rsidR="00EA2CA2">
        <w:t>may</w:t>
      </w:r>
      <w:r w:rsidR="00CE57C0">
        <w:t xml:space="preserve"> use the sample emails in this chapter to work with </w:t>
      </w:r>
      <w:r>
        <w:t>your</w:t>
      </w:r>
      <w:r w:rsidR="00CE57C0">
        <w:t xml:space="preserve"> MIS and EBT contractors. </w:t>
      </w:r>
      <w:r w:rsidR="00422788">
        <w:t xml:space="preserve">Some of the </w:t>
      </w:r>
      <w:r w:rsidR="005C1354">
        <w:t xml:space="preserve">suggested </w:t>
      </w:r>
      <w:r w:rsidR="00EA2CA2">
        <w:t>requests</w:t>
      </w:r>
      <w:r w:rsidR="005C1354">
        <w:t xml:space="preserve"> of MIS and EBT contractors in this chapter may fall outside the scope of current contracts. </w:t>
      </w:r>
      <w:r>
        <w:t xml:space="preserve">At the end of this chapter, we provide sample language </w:t>
      </w:r>
      <w:r>
        <w:t>you</w:t>
      </w:r>
      <w:r>
        <w:t xml:space="preserve"> can use when </w:t>
      </w:r>
      <w:r w:rsidR="0086229C">
        <w:t xml:space="preserve">establishing </w:t>
      </w:r>
      <w:r w:rsidR="005C1354">
        <w:t xml:space="preserve">new </w:t>
      </w:r>
      <w:r w:rsidR="0086229C">
        <w:t xml:space="preserve">contracts with MIS providers and EBT processors. </w:t>
      </w:r>
    </w:p>
    <w:p w:rsidR="00E82558" w:rsidP="00C001C2" w14:paraId="54EB9700" w14:textId="3130C94C">
      <w:pPr>
        <w:pStyle w:val="Heading3"/>
      </w:pPr>
      <w:bookmarkStart w:id="18" w:name="_Toc149205301"/>
      <w:r>
        <w:t xml:space="preserve">Emails to </w:t>
      </w:r>
      <w:r>
        <w:t>MIS</w:t>
      </w:r>
      <w:r>
        <w:t xml:space="preserve"> Contractors</w:t>
      </w:r>
      <w:bookmarkEnd w:id="18"/>
    </w:p>
    <w:p w:rsidR="001E1C9A" w:rsidP="005B4257" w14:paraId="583C3D23" w14:textId="79B5A8DA">
      <w:pPr>
        <w:pStyle w:val="Heading4"/>
        <w:spacing w:after="220"/>
      </w:pPr>
      <w:r w:rsidRPr="005B4257">
        <w:t xml:space="preserve">December </w:t>
      </w:r>
      <w:r w:rsidRPr="005B4257" w:rsidR="00B704B0">
        <w:t xml:space="preserve">Email to </w:t>
      </w:r>
      <w:r w:rsidRPr="005B4257">
        <w:t>Shar</w:t>
      </w:r>
      <w:r w:rsidRPr="005B4257" w:rsidR="00B704B0">
        <w:t>e</w:t>
      </w:r>
      <w:r w:rsidRPr="005B4257">
        <w:t xml:space="preserve"> the Guidance</w:t>
      </w:r>
    </w:p>
    <w:p w:rsidR="00C001C2" w:rsidP="005B4257" w14:paraId="6E6D786E" w14:textId="4C788BD0">
      <w:pPr>
        <w:spacing w:after="220" w:line="240" w:lineRule="exact"/>
      </w:pPr>
      <w:r>
        <w:t>Dear [name],</w:t>
      </w:r>
    </w:p>
    <w:p w:rsidR="00AD1161" w:rsidP="005B4257" w14:paraId="35CDF8B0" w14:textId="559AC628">
      <w:pPr>
        <w:spacing w:after="220" w:line="240" w:lineRule="exact"/>
      </w:pPr>
      <w:r>
        <w:t>As you know, we</w:t>
      </w:r>
      <w:r w:rsidR="00C4644D">
        <w:t xml:space="preserve"> will need to submit our MIS data for </w:t>
      </w:r>
      <w:r w:rsidR="002F3111">
        <w:t xml:space="preserve">the </w:t>
      </w:r>
      <w:r w:rsidR="00C4644D">
        <w:t xml:space="preserve">WIC </w:t>
      </w:r>
      <w:r w:rsidR="000405BB">
        <w:t>Participant and Program</w:t>
      </w:r>
      <w:r w:rsidR="00D25F1D">
        <w:t xml:space="preserve"> </w:t>
      </w:r>
      <w:r w:rsidR="000405BB">
        <w:t>Characteristics</w:t>
      </w:r>
      <w:r w:rsidR="00C4644D">
        <w:t xml:space="preserve"> 2024 </w:t>
      </w:r>
      <w:r w:rsidR="00CD1670">
        <w:t>report (WIC PC 2024)</w:t>
      </w:r>
      <w:r w:rsidR="00C4644D">
        <w:t xml:space="preserve"> </w:t>
      </w:r>
      <w:r w:rsidR="009211CF">
        <w:t xml:space="preserve">once we </w:t>
      </w:r>
      <w:r w:rsidR="002F747D">
        <w:t>finalize</w:t>
      </w:r>
      <w:r w:rsidR="009211CF">
        <w:t xml:space="preserve"> data for April 2024. For WIC PC 2024, </w:t>
      </w:r>
      <w:r w:rsidR="001B508D">
        <w:t xml:space="preserve">the </w:t>
      </w:r>
      <w:r w:rsidR="00A50A44">
        <w:t>U</w:t>
      </w:r>
      <w:r w:rsidR="0046137A">
        <w:t>.</w:t>
      </w:r>
      <w:r w:rsidR="00A50A44">
        <w:t>S</w:t>
      </w:r>
      <w:r w:rsidR="0046137A">
        <w:t xml:space="preserve">. </w:t>
      </w:r>
      <w:r w:rsidR="00A50A44">
        <w:t>D</w:t>
      </w:r>
      <w:r w:rsidR="0046137A">
        <w:t xml:space="preserve">epartment of </w:t>
      </w:r>
      <w:r w:rsidR="00A50A44">
        <w:t>A</w:t>
      </w:r>
      <w:r w:rsidR="0046137A">
        <w:t>griculture (</w:t>
      </w:r>
      <w:r w:rsidR="00A50A44">
        <w:t>USDA</w:t>
      </w:r>
      <w:r w:rsidR="0046137A">
        <w:t>)</w:t>
      </w:r>
      <w:r w:rsidR="00A50A44">
        <w:t xml:space="preserve"> </w:t>
      </w:r>
      <w:r w:rsidR="003E0E23">
        <w:t>requir</w:t>
      </w:r>
      <w:r w:rsidR="00262ED6">
        <w:t>es</w:t>
      </w:r>
      <w:r w:rsidR="003E0E23">
        <w:t xml:space="preserve"> </w:t>
      </w:r>
      <w:r w:rsidR="00A50A44">
        <w:t>all State agencies to submit longitudinal files.</w:t>
      </w:r>
    </w:p>
    <w:p w:rsidR="00521791" w:rsidP="005B4257" w14:paraId="5B3FAAC2" w14:textId="79558824">
      <w:pPr>
        <w:spacing w:after="220" w:line="240" w:lineRule="exact"/>
      </w:pPr>
      <w:r>
        <w:t>This month, we would like you to complete the following four tasks:</w:t>
      </w:r>
    </w:p>
    <w:p w:rsidR="004A1420" w:rsidRPr="00C05EF1" w:rsidP="0092333C" w14:paraId="3B806454" w14:textId="17030965">
      <w:pPr>
        <w:pStyle w:val="NL-1stNumberedBullet"/>
        <w:numPr>
          <w:ilvl w:val="0"/>
          <w:numId w:val="39"/>
        </w:numPr>
        <w:spacing w:after="0" w:line="240" w:lineRule="exact"/>
        <w:rPr>
          <w:lang w:val="en-US"/>
        </w:rPr>
      </w:pPr>
      <w:r w:rsidRPr="00C05EF1">
        <w:rPr>
          <w:lang w:val="en-US"/>
        </w:rPr>
        <w:t>R</w:t>
      </w:r>
      <w:r w:rsidRPr="00C05EF1" w:rsidR="00521791">
        <w:rPr>
          <w:lang w:val="en-US"/>
        </w:rPr>
        <w:t>ead cha</w:t>
      </w:r>
      <w:r w:rsidRPr="00C05EF1">
        <w:rPr>
          <w:lang w:val="en-US"/>
        </w:rPr>
        <w:t xml:space="preserve">pters 2, 3, </w:t>
      </w:r>
      <w:r w:rsidR="0078671E">
        <w:rPr>
          <w:lang w:val="en-US"/>
        </w:rPr>
        <w:t xml:space="preserve">and </w:t>
      </w:r>
      <w:r w:rsidRPr="00C05EF1">
        <w:rPr>
          <w:lang w:val="en-US"/>
        </w:rPr>
        <w:t>5 and</w:t>
      </w:r>
      <w:r w:rsidRPr="00C05EF1" w:rsidR="003D0176">
        <w:rPr>
          <w:lang w:val="en-US"/>
        </w:rPr>
        <w:t xml:space="preserve"> appendices C, E, F, </w:t>
      </w:r>
      <w:r w:rsidR="0078671E">
        <w:rPr>
          <w:lang w:val="en-US"/>
        </w:rPr>
        <w:t xml:space="preserve">and </w:t>
      </w:r>
      <w:r w:rsidRPr="00C05EF1" w:rsidR="003D0176">
        <w:rPr>
          <w:lang w:val="en-US"/>
        </w:rPr>
        <w:t>G</w:t>
      </w:r>
      <w:r w:rsidRPr="00C05EF1">
        <w:rPr>
          <w:lang w:val="en-US"/>
        </w:rPr>
        <w:t xml:space="preserve"> in the WIC PC 2024 Guidance (attached)</w:t>
      </w:r>
    </w:p>
    <w:p w:rsidR="00C40DA3" w:rsidRPr="00C05EF1" w:rsidP="00335742" w14:paraId="4332F575" w14:textId="619FDE84">
      <w:pPr>
        <w:pStyle w:val="N2-2ndBullet"/>
        <w:spacing w:after="80" w:line="240" w:lineRule="exact"/>
      </w:pPr>
      <w:r w:rsidRPr="00C05EF1">
        <w:t xml:space="preserve">If you have any questions about </w:t>
      </w:r>
      <w:r w:rsidRPr="00C05EF1" w:rsidR="00EB0B8C">
        <w:t xml:space="preserve">what to do for WIC PC 2024, please send them to us. </w:t>
      </w:r>
      <w:r w:rsidRPr="00C05EF1" w:rsidR="004160F6">
        <w:t xml:space="preserve">We can set a time to meet with </w:t>
      </w:r>
      <w:r w:rsidRPr="00C05EF1" w:rsidR="004160F6">
        <w:t>Westat</w:t>
      </w:r>
      <w:r w:rsidRPr="00C05EF1" w:rsidR="004160F6">
        <w:t xml:space="preserve"> (</w:t>
      </w:r>
      <w:r w:rsidRPr="00C05EF1" w:rsidR="00CC6672">
        <w:t>USDA’s contractor facilitating WIC PC data collection</w:t>
      </w:r>
      <w:r w:rsidRPr="00C05EF1" w:rsidR="004160F6">
        <w:t xml:space="preserve">) to get additional information on anything that needs clarification. </w:t>
      </w:r>
      <w:r w:rsidRPr="00C05EF1" w:rsidR="00EB0B8C">
        <w:t xml:space="preserve">Otherwise, please confirm you are comfortable with </w:t>
      </w:r>
      <w:r w:rsidRPr="00C05EF1" w:rsidR="00E86F88">
        <w:t>all the work to be completed for WIC PC 2024</w:t>
      </w:r>
      <w:r w:rsidRPr="00C05EF1" w:rsidR="00C71F37">
        <w:t xml:space="preserve"> </w:t>
      </w:r>
      <w:r w:rsidRPr="00C05EF1" w:rsidR="00C71F37">
        <w:rPr>
          <w:b/>
          <w:bCs/>
        </w:rPr>
        <w:t>by [date]</w:t>
      </w:r>
      <w:r w:rsidRPr="00C05EF1" w:rsidR="00E86F88">
        <w:t>.</w:t>
      </w:r>
      <w:r w:rsidRPr="00C05EF1" w:rsidR="00521791">
        <w:t xml:space="preserve"> </w:t>
      </w:r>
    </w:p>
    <w:p w:rsidR="00FC1F97" w14:paraId="72415C3E" w14:textId="4F8B7EBD">
      <w:pPr>
        <w:pStyle w:val="NL-1stNumberedBullet"/>
        <w:spacing w:after="80" w:line="240" w:lineRule="exact"/>
      </w:pPr>
      <w:r w:rsidRPr="00C05EF1">
        <w:rPr>
          <w:lang w:val="en-US"/>
        </w:rPr>
        <w:t>B</w:t>
      </w:r>
      <w:r w:rsidRPr="00C05EF1" w:rsidR="00E86F88">
        <w:rPr>
          <w:lang w:val="en-US"/>
        </w:rPr>
        <w:t xml:space="preserve">egin preparing </w:t>
      </w:r>
      <w:r w:rsidRPr="00C05EF1" w:rsidR="00513DC6">
        <w:rPr>
          <w:lang w:val="en-US"/>
        </w:rPr>
        <w:t>code and any other processes/pro</w:t>
      </w:r>
      <w:r w:rsidRPr="007C563C" w:rsidR="00513DC6">
        <w:rPr>
          <w:lang w:val="en-US"/>
        </w:rPr>
        <w:t xml:space="preserve">cedures </w:t>
      </w:r>
      <w:r w:rsidRPr="007C563C" w:rsidR="00E86F88">
        <w:rPr>
          <w:lang w:val="en-US"/>
        </w:rPr>
        <w:t>to pull the data</w:t>
      </w:r>
      <w:r w:rsidRPr="007C563C" w:rsidR="00B40395">
        <w:rPr>
          <w:lang w:val="en-US"/>
        </w:rPr>
        <w:t>.</w:t>
      </w:r>
      <w:r w:rsidRPr="007C563C" w:rsidR="00AA3015">
        <w:rPr>
          <w:lang w:val="en-US"/>
        </w:rPr>
        <w:t xml:space="preserve"> This will be the first year USDA collects longitudinal WIC PC data. Chapter 5 of the attached Guidance describes exactly how to prepare those data.</w:t>
      </w:r>
    </w:p>
    <w:p w:rsidR="00DF0FB3" w:rsidRPr="00CE2F36" w:rsidP="00335742" w14:paraId="6F21EFBA" w14:textId="79B88AA4">
      <w:pPr>
        <w:pStyle w:val="N2-2ndBullet"/>
        <w:numPr>
          <w:ilvl w:val="0"/>
          <w:numId w:val="0"/>
        </w:numPr>
        <w:spacing w:after="80" w:line="240" w:lineRule="exact"/>
        <w:ind w:left="720"/>
        <w:rPr>
          <w:i/>
        </w:rPr>
      </w:pPr>
      <w:r w:rsidRPr="009A4FE9">
        <w:rPr>
          <w:i/>
        </w:rPr>
        <w:t>It is recommended we submit sample data files</w:t>
      </w:r>
      <w:r w:rsidRPr="009A4FE9" w:rsidR="00677DA7">
        <w:rPr>
          <w:i/>
        </w:rPr>
        <w:t xml:space="preserve"> </w:t>
      </w:r>
      <w:r w:rsidRPr="009A4FE9" w:rsidR="00E47E28">
        <w:rPr>
          <w:i/>
        </w:rPr>
        <w:t xml:space="preserve">to </w:t>
      </w:r>
      <w:r w:rsidRPr="009A4FE9" w:rsidR="00E47E28">
        <w:rPr>
          <w:i/>
        </w:rPr>
        <w:t>Westat</w:t>
      </w:r>
      <w:r w:rsidRPr="009A4FE9">
        <w:rPr>
          <w:i/>
        </w:rPr>
        <w:t xml:space="preserve"> </w:t>
      </w:r>
      <w:r w:rsidRPr="009A4FE9" w:rsidR="00677DA7">
        <w:rPr>
          <w:i/>
        </w:rPr>
        <w:t>by February 28, 2024</w:t>
      </w:r>
      <w:r w:rsidRPr="009A4FE9" w:rsidR="0051293E">
        <w:rPr>
          <w:i/>
        </w:rPr>
        <w:t>,</w:t>
      </w:r>
      <w:r w:rsidRPr="009A4FE9" w:rsidR="00677DA7">
        <w:rPr>
          <w:i/>
        </w:rPr>
        <w:t xml:space="preserve"> </w:t>
      </w:r>
      <w:r w:rsidRPr="009A4FE9">
        <w:rPr>
          <w:i/>
        </w:rPr>
        <w:t>to receive feedback and technical assistance.</w:t>
      </w:r>
      <w:r w:rsidRPr="009A4FE9" w:rsidR="00420CC0">
        <w:rPr>
          <w:i/>
        </w:rPr>
        <w:t xml:space="preserve"> Please plan</w:t>
      </w:r>
      <w:r w:rsidR="00326A52">
        <w:rPr>
          <w:i/>
        </w:rPr>
        <w:t xml:space="preserve"> to</w:t>
      </w:r>
      <w:r w:rsidRPr="009A4FE9" w:rsidR="00420CC0">
        <w:rPr>
          <w:i/>
        </w:rPr>
        <w:t xml:space="preserve"> send us sample data files</w:t>
      </w:r>
      <w:r w:rsidRPr="009A4FE9" w:rsidR="00ED7FAF">
        <w:rPr>
          <w:i/>
        </w:rPr>
        <w:t xml:space="preserve"> </w:t>
      </w:r>
      <w:r w:rsidRPr="009A4FE9" w:rsidR="00ED7FAF">
        <w:rPr>
          <w:b/>
          <w:i/>
        </w:rPr>
        <w:t>by [date]</w:t>
      </w:r>
      <w:r w:rsidRPr="00326A52" w:rsidR="00326A52">
        <w:rPr>
          <w:bCs/>
          <w:i/>
        </w:rPr>
        <w:t>,</w:t>
      </w:r>
      <w:r w:rsidRPr="009A4FE9" w:rsidR="00ED7FAF">
        <w:rPr>
          <w:i/>
        </w:rPr>
        <w:t xml:space="preserve"> so we can receive this assistance.</w:t>
      </w:r>
      <w:r w:rsidRPr="009A4FE9" w:rsidR="002B38D3">
        <w:rPr>
          <w:i/>
        </w:rPr>
        <w:t xml:space="preserve"> </w:t>
      </w:r>
      <w:r w:rsidRPr="009A4FE9">
        <w:rPr>
          <w:i/>
        </w:rPr>
        <w:t xml:space="preserve">[Insert </w:t>
      </w:r>
      <w:r w:rsidRPr="009A4FE9" w:rsidR="002B38D3">
        <w:rPr>
          <w:i/>
        </w:rPr>
        <w:t xml:space="preserve">any additional </w:t>
      </w:r>
      <w:r w:rsidRPr="009A4FE9">
        <w:rPr>
          <w:i/>
        </w:rPr>
        <w:t>detail</w:t>
      </w:r>
      <w:r w:rsidRPr="009A4FE9" w:rsidR="002B38D3">
        <w:rPr>
          <w:i/>
        </w:rPr>
        <w:t>s</w:t>
      </w:r>
      <w:r w:rsidRPr="009A4FE9">
        <w:rPr>
          <w:i/>
        </w:rPr>
        <w:t xml:space="preserve"> about the sample data file(s) you would like your contractor to prepare</w:t>
      </w:r>
      <w:r w:rsidR="00326A52">
        <w:rPr>
          <w:i/>
        </w:rPr>
        <w:t>.</w:t>
      </w:r>
      <w:r w:rsidRPr="009A4FE9">
        <w:rPr>
          <w:i/>
        </w:rPr>
        <w:t>]</w:t>
      </w:r>
    </w:p>
    <w:p w:rsidR="00C40DA3" w:rsidRPr="00C05EF1" w:rsidP="00335742" w14:paraId="047401D3" w14:textId="5A024341">
      <w:pPr>
        <w:pStyle w:val="NL-1stNumberedBullet"/>
        <w:spacing w:after="80" w:line="240" w:lineRule="exact"/>
        <w:rPr>
          <w:lang w:val="en-US"/>
        </w:rPr>
      </w:pPr>
      <w:r w:rsidRPr="00033F28">
        <w:rPr>
          <w:lang w:val="en-US"/>
        </w:rPr>
        <w:t>Send</w:t>
      </w:r>
      <w:r w:rsidRPr="00033F28" w:rsidR="00467711">
        <w:rPr>
          <w:lang w:val="en-US"/>
        </w:rPr>
        <w:t xml:space="preserve"> us the code</w:t>
      </w:r>
      <w:r w:rsidRPr="00033F28" w:rsidR="00F8625A">
        <w:rPr>
          <w:lang w:val="en-US"/>
        </w:rPr>
        <w:t xml:space="preserve"> used to pull PC 2022 data</w:t>
      </w:r>
      <w:r w:rsidRPr="00033F28" w:rsidR="00467711">
        <w:rPr>
          <w:lang w:val="en-US"/>
        </w:rPr>
        <w:t xml:space="preserve"> </w:t>
      </w:r>
      <w:r w:rsidRPr="00033F28" w:rsidR="00915107">
        <w:rPr>
          <w:lang w:val="en-US"/>
        </w:rPr>
        <w:t xml:space="preserve">or the technical specifications of the report created for PC 2022 data along with </w:t>
      </w:r>
      <w:r w:rsidRPr="00033F28" w:rsidR="00467711">
        <w:rPr>
          <w:lang w:val="en-US"/>
        </w:rPr>
        <w:t xml:space="preserve">any documentation you have about </w:t>
      </w:r>
      <w:r w:rsidRPr="00033F28" w:rsidR="00F8625A">
        <w:rPr>
          <w:lang w:val="en-US"/>
        </w:rPr>
        <w:t>WIC PC</w:t>
      </w:r>
      <w:r w:rsidRPr="00033F28" w:rsidR="00467711">
        <w:rPr>
          <w:lang w:val="en-US"/>
        </w:rPr>
        <w:t xml:space="preserve"> processes and procedures.</w:t>
      </w:r>
    </w:p>
    <w:p w:rsidR="00B1320A" w:rsidRPr="00CE2F36" w:rsidP="005B4257" w14:paraId="06E7F240" w14:textId="39BD68C9">
      <w:pPr>
        <w:pStyle w:val="NL-1stNumberedBullet"/>
        <w:spacing w:after="220" w:line="240" w:lineRule="exact"/>
        <w:rPr>
          <w:lang w:val="en-US"/>
        </w:rPr>
      </w:pPr>
      <w:r w:rsidRPr="00C05EF1">
        <w:rPr>
          <w:lang w:val="en-US"/>
        </w:rPr>
        <w:t>Review and test</w:t>
      </w:r>
      <w:r w:rsidRPr="00C05EF1" w:rsidR="00CC5DC1">
        <w:rPr>
          <w:lang w:val="en-US"/>
        </w:rPr>
        <w:t xml:space="preserve"> using the attached “PC Data Checker.xlsx” file</w:t>
      </w:r>
      <w:r w:rsidRPr="00C05EF1" w:rsidR="00BA2B1E">
        <w:rPr>
          <w:lang w:val="en-US"/>
        </w:rPr>
        <w:t xml:space="preserve"> on the data we submitted for PC 2022</w:t>
      </w:r>
      <w:r w:rsidRPr="00C05EF1" w:rsidR="00CC5DC1">
        <w:rPr>
          <w:lang w:val="en-US"/>
        </w:rPr>
        <w:t xml:space="preserve">. </w:t>
      </w:r>
      <w:r w:rsidRPr="00C05EF1" w:rsidR="00DF0B59">
        <w:rPr>
          <w:lang w:val="en-US"/>
        </w:rPr>
        <w:t>If you have any questions about how to use it, please send them to us. For PC 2024, we would like you to send a</w:t>
      </w:r>
      <w:r w:rsidRPr="00C05EF1" w:rsidR="008878FD">
        <w:rPr>
          <w:lang w:val="en-US"/>
        </w:rPr>
        <w:t xml:space="preserve"> completed</w:t>
      </w:r>
      <w:r w:rsidRPr="00C05EF1" w:rsidR="00DF0B59">
        <w:rPr>
          <w:lang w:val="en-US"/>
        </w:rPr>
        <w:t xml:space="preserve"> copy of </w:t>
      </w:r>
      <w:r w:rsidRPr="00C05EF1" w:rsidR="00E3640B">
        <w:rPr>
          <w:lang w:val="en-US"/>
        </w:rPr>
        <w:t xml:space="preserve">the “PC Data Checker.xlsx” </w:t>
      </w:r>
      <w:r w:rsidRPr="00C05EF1" w:rsidR="00DF0B59">
        <w:rPr>
          <w:lang w:val="en-US"/>
        </w:rPr>
        <w:t xml:space="preserve">file along with the data to show </w:t>
      </w:r>
      <w:r w:rsidRPr="00C05EF1" w:rsidR="009B1AA8">
        <w:rPr>
          <w:lang w:val="en-US"/>
        </w:rPr>
        <w:t>the</w:t>
      </w:r>
      <w:r w:rsidRPr="00C05EF1" w:rsidR="008878FD">
        <w:rPr>
          <w:lang w:val="en-US"/>
        </w:rPr>
        <w:t xml:space="preserve"> PC 2024 data are in </w:t>
      </w:r>
      <w:r w:rsidRPr="00C05EF1" w:rsidR="009B1AA8">
        <w:rPr>
          <w:lang w:val="en-US"/>
        </w:rPr>
        <w:t xml:space="preserve">the appropriate layout. </w:t>
      </w:r>
    </w:p>
    <w:p w:rsidR="008D69D3" w:rsidP="005B4257" w14:paraId="733E6E4B" w14:textId="1722EAFF">
      <w:pPr>
        <w:spacing w:after="220" w:line="240" w:lineRule="exact"/>
      </w:pPr>
      <w:r>
        <w:t xml:space="preserve">We look forward to hearing back from you </w:t>
      </w:r>
      <w:r w:rsidRPr="00223812" w:rsidR="00155788">
        <w:rPr>
          <w:b/>
          <w:iCs/>
        </w:rPr>
        <w:t>by [date]</w:t>
      </w:r>
      <w:r w:rsidR="00155788">
        <w:rPr>
          <w:b/>
          <w:iCs/>
        </w:rPr>
        <w:t xml:space="preserve"> </w:t>
      </w:r>
      <w:r>
        <w:t>about these action items.</w:t>
      </w:r>
    </w:p>
    <w:p w:rsidR="008D69D3" w:rsidP="00335742" w14:paraId="38B5BEDD" w14:textId="0C0C99E9">
      <w:pPr>
        <w:spacing w:line="240" w:lineRule="exact"/>
      </w:pPr>
      <w:r>
        <w:t>Thank you,</w:t>
      </w:r>
    </w:p>
    <w:p w:rsidR="008D69D3" w:rsidP="00335742" w14:paraId="19CB2CC9" w14:textId="16715521">
      <w:pPr>
        <w:spacing w:line="240" w:lineRule="exact"/>
        <w:rPr>
          <w:rFonts w:asciiTheme="minorHAnsi" w:hAnsiTheme="minorHAnsi"/>
          <w:b/>
          <w:color w:val="00467F"/>
          <w:kern w:val="2"/>
          <w:sz w:val="28"/>
          <w:szCs w:val="28"/>
        </w:rPr>
      </w:pPr>
      <w:r>
        <w:t>[name]</w:t>
      </w:r>
      <w:r>
        <w:br w:type="page"/>
      </w:r>
    </w:p>
    <w:p w:rsidR="00407E36" w:rsidRPr="00407E36" w:rsidP="008D69D3" w14:paraId="216360E2" w14:textId="1CD91E95">
      <w:pPr>
        <w:pStyle w:val="Heading4"/>
        <w:ind w:left="0" w:firstLine="0"/>
      </w:pPr>
      <w:r>
        <w:t>March</w:t>
      </w:r>
      <w:r w:rsidR="00B704B0">
        <w:t xml:space="preserve"> Email to </w:t>
      </w:r>
      <w:r>
        <w:t>Confirm</w:t>
      </w:r>
      <w:r w:rsidR="00B704B0">
        <w:t xml:space="preserve"> </w:t>
      </w:r>
      <w:r w:rsidR="00CB5F56">
        <w:t>Progress on Past Action Items and Preview Work Due in April</w:t>
      </w:r>
    </w:p>
    <w:p w:rsidR="00656A23" w:rsidP="0064684E" w14:paraId="6862A124" w14:textId="77777777">
      <w:pPr>
        <w:spacing w:after="240"/>
      </w:pPr>
      <w:r>
        <w:t>Dear [name],</w:t>
      </w:r>
    </w:p>
    <w:p w:rsidR="00370DAC" w:rsidP="0064684E" w14:paraId="60EF1DAF" w14:textId="251747E2">
      <w:pPr>
        <w:spacing w:after="240"/>
      </w:pPr>
      <w:r>
        <w:t xml:space="preserve">We </w:t>
      </w:r>
      <w:r w:rsidR="00326A52">
        <w:t xml:space="preserve">are </w:t>
      </w:r>
      <w:r w:rsidRPr="002E7802" w:rsidR="00326A52">
        <w:t>following up</w:t>
      </w:r>
      <w:r w:rsidRPr="002E7802" w:rsidR="00FA75D1">
        <w:t xml:space="preserve"> </w:t>
      </w:r>
      <w:r w:rsidRPr="002E7802" w:rsidR="004E2219">
        <w:t>regarding preparation for the WIC PC 2024 data collection and reporting. As we</w:t>
      </w:r>
      <w:r w:rsidRPr="002E7802">
        <w:t xml:space="preserve"> are quickly approaching </w:t>
      </w:r>
      <w:r w:rsidRPr="002E7802" w:rsidR="00FE0B45">
        <w:t xml:space="preserve">April 30, the </w:t>
      </w:r>
      <w:r w:rsidR="00D25F1D">
        <w:t xml:space="preserve">final </w:t>
      </w:r>
      <w:r w:rsidRPr="002E7802" w:rsidR="00FE0B45">
        <w:t xml:space="preserve">reference date for </w:t>
      </w:r>
      <w:r w:rsidRPr="002E7802">
        <w:t>WIC PC 2024</w:t>
      </w:r>
      <w:r w:rsidRPr="002E7802" w:rsidR="00FE0B45">
        <w:t xml:space="preserve">, we </w:t>
      </w:r>
      <w:r w:rsidRPr="002E7802" w:rsidR="00326A52">
        <w:t xml:space="preserve">are </w:t>
      </w:r>
      <w:r w:rsidRPr="002E7802" w:rsidR="00FE0B45">
        <w:t>touch</w:t>
      </w:r>
      <w:r w:rsidRPr="002E7802" w:rsidR="00326A52">
        <w:t>ing</w:t>
      </w:r>
      <w:r w:rsidRPr="002E7802" w:rsidR="00FE0B45">
        <w:t xml:space="preserve"> base</w:t>
      </w:r>
      <w:r w:rsidRPr="002E7802" w:rsidR="00E479F5">
        <w:t xml:space="preserve"> </w:t>
      </w:r>
      <w:r w:rsidRPr="002E7802" w:rsidR="004E2219">
        <w:t>on the</w:t>
      </w:r>
      <w:r w:rsidRPr="002E7802" w:rsidR="00E479F5">
        <w:t xml:space="preserve"> four action items</w:t>
      </w:r>
      <w:r w:rsidRPr="002E7802" w:rsidR="004E2219">
        <w:t xml:space="preserve"> we sent </w:t>
      </w:r>
      <w:r w:rsidRPr="002E7802" w:rsidR="001A292A">
        <w:t>you</w:t>
      </w:r>
      <w:r w:rsidRPr="002E7802" w:rsidR="004E2219">
        <w:t xml:space="preserve"> in December</w:t>
      </w:r>
      <w:r w:rsidRPr="002E7802" w:rsidR="00326A52">
        <w:t>:</w:t>
      </w:r>
      <w:r w:rsidRPr="002E7802" w:rsidR="004E2219">
        <w:t xml:space="preserve"> </w:t>
      </w:r>
    </w:p>
    <w:p w:rsidR="00804898" w:rsidRPr="002E7802" w:rsidP="0092333C" w14:paraId="507E1875" w14:textId="2CA8BC8E">
      <w:pPr>
        <w:pStyle w:val="NL-1stNumberedBullet"/>
        <w:numPr>
          <w:ilvl w:val="0"/>
          <w:numId w:val="40"/>
        </w:numPr>
        <w:rPr>
          <w:lang w:val="en-US"/>
        </w:rPr>
      </w:pPr>
      <w:r w:rsidRPr="002E7802">
        <w:rPr>
          <w:lang w:val="en-US"/>
        </w:rPr>
        <w:t>Review WIC PC 2024 Guidance and reach out with any questions or concerns.</w:t>
      </w:r>
      <w:r w:rsidRPr="002E7802" w:rsidR="00E479F5">
        <w:rPr>
          <w:lang w:val="en-US"/>
        </w:rPr>
        <w:t xml:space="preserve"> [</w:t>
      </w:r>
      <w:r w:rsidRPr="002E7802" w:rsidR="002E3FD1">
        <w:rPr>
          <w:lang w:val="en-US"/>
        </w:rPr>
        <w:t>S</w:t>
      </w:r>
      <w:r w:rsidRPr="002E7802" w:rsidR="00E479F5">
        <w:rPr>
          <w:lang w:val="en-US"/>
        </w:rPr>
        <w:t xml:space="preserve">ummarize progress </w:t>
      </w:r>
      <w:r w:rsidRPr="002E7802" w:rsidR="002E3FD1">
        <w:rPr>
          <w:lang w:val="en-US"/>
        </w:rPr>
        <w:t>and</w:t>
      </w:r>
      <w:r w:rsidRPr="002E7802" w:rsidR="004D1ADF">
        <w:rPr>
          <w:lang w:val="en-US"/>
        </w:rPr>
        <w:t xml:space="preserve"> set due dates for any outstanding </w:t>
      </w:r>
      <w:r w:rsidRPr="002E7802" w:rsidR="00C94FD9">
        <w:rPr>
          <w:lang w:val="en-US"/>
        </w:rPr>
        <w:t>work</w:t>
      </w:r>
      <w:r w:rsidRPr="002E7802" w:rsidR="002E3FD1">
        <w:rPr>
          <w:lang w:val="en-US"/>
        </w:rPr>
        <w:t>.</w:t>
      </w:r>
      <w:r w:rsidRPr="002E7802" w:rsidR="00E479F5">
        <w:rPr>
          <w:lang w:val="en-US"/>
        </w:rPr>
        <w:t>]</w:t>
      </w:r>
    </w:p>
    <w:p w:rsidR="00804898" w:rsidRPr="002E7802" w:rsidP="009A4FE9" w14:paraId="764F0555" w14:textId="092D625A">
      <w:pPr>
        <w:pStyle w:val="NL-1stNumberedBullet"/>
        <w:rPr>
          <w:lang w:val="en-US"/>
        </w:rPr>
      </w:pPr>
      <w:r w:rsidRPr="002E7802">
        <w:rPr>
          <w:lang w:val="en-US"/>
        </w:rPr>
        <w:t xml:space="preserve">Prepare code and processes/procedures to pull the longitudinal WIC PC data. [Summarize progress and set due dates for any outstanding </w:t>
      </w:r>
      <w:r w:rsidRPr="002E7802" w:rsidR="00C94FD9">
        <w:rPr>
          <w:lang w:val="en-US"/>
        </w:rPr>
        <w:t>work</w:t>
      </w:r>
      <w:r w:rsidRPr="002E7802">
        <w:rPr>
          <w:lang w:val="en-US"/>
        </w:rPr>
        <w:t>.]</w:t>
      </w:r>
    </w:p>
    <w:p w:rsidR="00BE2BF6" w:rsidRPr="002E7802" w:rsidP="009A4FE9" w14:paraId="696B67C7" w14:textId="29085F2F">
      <w:pPr>
        <w:pStyle w:val="NL-1stNumberedBullet"/>
        <w:rPr>
          <w:lang w:val="en-US"/>
        </w:rPr>
      </w:pPr>
      <w:r w:rsidRPr="002E7802">
        <w:rPr>
          <w:lang w:val="en-US"/>
        </w:rPr>
        <w:t xml:space="preserve">Send us </w:t>
      </w:r>
      <w:r w:rsidRPr="002E7802">
        <w:rPr>
          <w:lang w:val="en-US"/>
        </w:rPr>
        <w:t>the code and processes/procedures used to pull PC 2022 data</w:t>
      </w:r>
      <w:r w:rsidRPr="002E7802" w:rsidR="00150325">
        <w:rPr>
          <w:lang w:val="en-US"/>
        </w:rPr>
        <w:t>.</w:t>
      </w:r>
      <w:r w:rsidRPr="002E7802">
        <w:rPr>
          <w:lang w:val="en-US"/>
        </w:rPr>
        <w:t xml:space="preserve"> [Summarize progress and set due dates for any outstanding </w:t>
      </w:r>
      <w:r w:rsidRPr="002E7802" w:rsidR="00C94FD9">
        <w:rPr>
          <w:lang w:val="en-US"/>
        </w:rPr>
        <w:t>work</w:t>
      </w:r>
      <w:r w:rsidRPr="002E7802">
        <w:rPr>
          <w:lang w:val="en-US"/>
        </w:rPr>
        <w:t>.]</w:t>
      </w:r>
    </w:p>
    <w:p w:rsidR="00150325" w:rsidRPr="002E7802" w:rsidP="0064684E" w14:paraId="7A827A1D" w14:textId="4A715894">
      <w:pPr>
        <w:pStyle w:val="NL-1stNumberedBullet"/>
        <w:spacing w:after="240"/>
        <w:rPr>
          <w:lang w:val="en-US"/>
        </w:rPr>
      </w:pPr>
      <w:r w:rsidRPr="002E7802">
        <w:rPr>
          <w:lang w:val="en-US"/>
        </w:rPr>
        <w:t xml:space="preserve">Test using the “PC Data Checker.xlsx” and reach out with any questions or concerns. [Summarize progress and set due dates for any outstanding </w:t>
      </w:r>
      <w:r w:rsidRPr="002E7802" w:rsidR="001475D7">
        <w:rPr>
          <w:lang w:val="en-US"/>
        </w:rPr>
        <w:t>work</w:t>
      </w:r>
      <w:r w:rsidRPr="002E7802">
        <w:rPr>
          <w:lang w:val="en-US"/>
        </w:rPr>
        <w:t>.]</w:t>
      </w:r>
    </w:p>
    <w:p w:rsidR="004D1ADF" w:rsidP="0064684E" w14:paraId="5248214B" w14:textId="7A9B1E97">
      <w:pPr>
        <w:spacing w:after="240"/>
      </w:pPr>
      <w:r>
        <w:t xml:space="preserve">USDA </w:t>
      </w:r>
      <w:r w:rsidR="00326A52">
        <w:t>also</w:t>
      </w:r>
      <w:r>
        <w:t xml:space="preserve"> encourag</w:t>
      </w:r>
      <w:r w:rsidR="00326A52">
        <w:t>es</w:t>
      </w:r>
      <w:r>
        <w:t xml:space="preserve"> all State agencies to obtain a copy of the code that will be used to pull WIC PC 2024 data by April 30</w:t>
      </w:r>
      <w:r w:rsidR="00EF72F4">
        <w:t>, 2024. This step will make sure all State agencies are ready to pull data as soon as the</w:t>
      </w:r>
      <w:r w:rsidR="00D25F1D">
        <w:t xml:space="preserve"> final</w:t>
      </w:r>
      <w:r w:rsidR="00EF72F4">
        <w:t xml:space="preserve"> reference date passes. </w:t>
      </w:r>
      <w:r w:rsidRPr="0078732B" w:rsidR="0078732B">
        <w:rPr>
          <w:b/>
          <w:bCs/>
        </w:rPr>
        <w:t>Please send us a copy of the code and any associated documentation by April 30, 2024.</w:t>
      </w:r>
    </w:p>
    <w:p w:rsidR="00656A23" w:rsidP="0064684E" w14:paraId="216F8A02" w14:textId="0CCAA39F">
      <w:pPr>
        <w:spacing w:after="240"/>
      </w:pPr>
      <w:r>
        <w:t xml:space="preserve">We look forward to hearing back from you </w:t>
      </w:r>
      <w:r w:rsidRPr="00223812" w:rsidR="00155788">
        <w:rPr>
          <w:b/>
          <w:iCs/>
        </w:rPr>
        <w:t>by [date]</w:t>
      </w:r>
      <w:r w:rsidR="00155788">
        <w:rPr>
          <w:b/>
          <w:iCs/>
        </w:rPr>
        <w:t xml:space="preserve"> </w:t>
      </w:r>
      <w:r>
        <w:t>about these action items.</w:t>
      </w:r>
    </w:p>
    <w:p w:rsidR="00656A23" w:rsidP="00656A23" w14:paraId="6DF22329" w14:textId="77777777">
      <w:r>
        <w:t>Thank you,</w:t>
      </w:r>
    </w:p>
    <w:p w:rsidR="002A0B18" w:rsidRPr="0064684E" w14:paraId="4695CFFF" w14:textId="5DC8BBEF">
      <w:r>
        <w:t>[name]</w:t>
      </w:r>
      <w:r>
        <w:br w:type="page"/>
      </w:r>
    </w:p>
    <w:p w:rsidR="00E82558" w:rsidP="00E82558" w14:paraId="56BB44FA" w14:textId="49F7C001">
      <w:pPr>
        <w:pStyle w:val="Heading3"/>
      </w:pPr>
      <w:bookmarkStart w:id="19" w:name="_Toc149205302"/>
      <w:r>
        <w:t xml:space="preserve">Emails to </w:t>
      </w:r>
      <w:r>
        <w:t>EBT</w:t>
      </w:r>
      <w:r>
        <w:t xml:space="preserve"> </w:t>
      </w:r>
      <w:bookmarkEnd w:id="19"/>
      <w:r w:rsidR="002823D8">
        <w:t>Processors</w:t>
      </w:r>
    </w:p>
    <w:p w:rsidR="009538D7" w:rsidP="009538D7" w14:paraId="78AFF544" w14:textId="77777777">
      <w:pPr>
        <w:pStyle w:val="Heading4"/>
      </w:pPr>
      <w:r>
        <w:t>December Email to Share the Guidance</w:t>
      </w:r>
    </w:p>
    <w:p w:rsidR="002A0B18" w:rsidP="0064684E" w14:paraId="69C475D8" w14:textId="77777777">
      <w:pPr>
        <w:spacing w:after="240"/>
      </w:pPr>
      <w:r>
        <w:t>Dear [name],</w:t>
      </w:r>
    </w:p>
    <w:p w:rsidR="00E06F35" w:rsidP="0064684E" w14:paraId="26CEC5D6" w14:textId="3DBFCDD1">
      <w:pPr>
        <w:spacing w:after="240"/>
      </w:pPr>
      <w:r>
        <w:t>As you may know</w:t>
      </w:r>
      <w:r w:rsidR="00647D42">
        <w:t xml:space="preserve">, </w:t>
      </w:r>
      <w:r w:rsidR="00D02F7D">
        <w:t>the U</w:t>
      </w:r>
      <w:r w:rsidR="00F11884">
        <w:t>.</w:t>
      </w:r>
      <w:r w:rsidR="00D02F7D">
        <w:t>S</w:t>
      </w:r>
      <w:r w:rsidR="00F11884">
        <w:t>.</w:t>
      </w:r>
      <w:r w:rsidR="00D02F7D">
        <w:t xml:space="preserve"> Department of Agriculture </w:t>
      </w:r>
      <w:r w:rsidR="00E33E1E">
        <w:t>(USDA)</w:t>
      </w:r>
      <w:r w:rsidR="004C410C">
        <w:t xml:space="preserve"> is responsible for </w:t>
      </w:r>
      <w:r w:rsidRPr="004C410C" w:rsidR="004C410C">
        <w:t>prepar</w:t>
      </w:r>
      <w:r w:rsidR="004C410C">
        <w:t>ing a</w:t>
      </w:r>
      <w:r w:rsidRPr="004C410C" w:rsidR="004C410C">
        <w:t xml:space="preserve"> biennial report</w:t>
      </w:r>
      <w:r w:rsidR="00C60228">
        <w:t xml:space="preserve"> </w:t>
      </w:r>
      <w:r w:rsidRPr="004C410C" w:rsidR="004C410C">
        <w:t>on WIC participant and program characteristics</w:t>
      </w:r>
      <w:r w:rsidR="00C60228">
        <w:t>,</w:t>
      </w:r>
      <w:r w:rsidR="004C410C">
        <w:t xml:space="preserve"> </w:t>
      </w:r>
      <w:r w:rsidR="00C60228">
        <w:t>k</w:t>
      </w:r>
      <w:r w:rsidR="004C410C">
        <w:t>nown as WIC P</w:t>
      </w:r>
      <w:r w:rsidR="00C60228">
        <w:t>C</w:t>
      </w:r>
      <w:r w:rsidR="00E33E1E">
        <w:t xml:space="preserve">. </w:t>
      </w:r>
      <w:r w:rsidRPr="00E06F35">
        <w:t>The 2024 round of PC data collection will be used for the WIC Modernization and Innovation evaluation as well</w:t>
      </w:r>
      <w:r>
        <w:t xml:space="preserve"> as the typical analyses it supports</w:t>
      </w:r>
      <w:r w:rsidRPr="00E06F35">
        <w:t>.  To track key variables, including retention, participation, and benefit redemption, we will include in the data collection certain linking variables and monthly</w:t>
      </w:r>
      <w:r w:rsidR="003C2458">
        <w:t xml:space="preserve"> MIS</w:t>
      </w:r>
      <w:r w:rsidRPr="00E06F35">
        <w:t xml:space="preserve"> data, along with EBT data.  This will reduce burden for State</w:t>
      </w:r>
      <w:r w:rsidR="003C2458">
        <w:t xml:space="preserve"> agencie</w:t>
      </w:r>
      <w:r w:rsidRPr="00E06F35">
        <w:t>s by combining the data collections so State</w:t>
      </w:r>
      <w:r w:rsidR="003C2458">
        <w:t xml:space="preserve"> agencie</w:t>
      </w:r>
      <w:r w:rsidRPr="00E06F35">
        <w:t>s do not have to pull similar information twice for the different studies.</w:t>
      </w:r>
    </w:p>
    <w:p w:rsidR="002A0B18" w:rsidP="0064684E" w14:paraId="154DF125" w14:textId="2A065B9D">
      <w:pPr>
        <w:spacing w:after="240"/>
      </w:pPr>
      <w:r>
        <w:t xml:space="preserve">All WIC State agencies with EBT are being asked to submit issuance and </w:t>
      </w:r>
      <w:r w:rsidR="00A91669">
        <w:t xml:space="preserve">redemption data from May 2022 through April 2024. Full details of this data request can be found in the attached </w:t>
      </w:r>
      <w:r w:rsidR="00B975A6">
        <w:t xml:space="preserve">WIC PC 2024 Guidance. </w:t>
      </w:r>
    </w:p>
    <w:p w:rsidR="002A0B18" w:rsidP="0064684E" w14:paraId="3B93B77D" w14:textId="73784E68">
      <w:pPr>
        <w:spacing w:after="240"/>
      </w:pPr>
      <w:r>
        <w:t xml:space="preserve">This month, we would like you to complete the following </w:t>
      </w:r>
      <w:r w:rsidR="001A1703">
        <w:t>two</w:t>
      </w:r>
      <w:r>
        <w:t xml:space="preserve"> tasks:</w:t>
      </w:r>
    </w:p>
    <w:p w:rsidR="002A0B18" w:rsidRPr="00DC7AB3" w:rsidP="0092333C" w14:paraId="0521E926" w14:textId="3AB36779">
      <w:pPr>
        <w:pStyle w:val="NL-1stNumberedBullet"/>
        <w:numPr>
          <w:ilvl w:val="0"/>
          <w:numId w:val="41"/>
        </w:numPr>
        <w:rPr>
          <w:lang w:val="en-US"/>
        </w:rPr>
      </w:pPr>
      <w:r w:rsidRPr="00DC7AB3">
        <w:rPr>
          <w:lang w:val="en-US"/>
        </w:rPr>
        <w:t>R</w:t>
      </w:r>
      <w:r w:rsidRPr="00DC7AB3">
        <w:rPr>
          <w:lang w:val="en-US"/>
        </w:rPr>
        <w:t xml:space="preserve">ead chapters </w:t>
      </w:r>
      <w:r w:rsidRPr="00DC7AB3" w:rsidR="00E93582">
        <w:rPr>
          <w:lang w:val="en-US"/>
        </w:rPr>
        <w:t>1</w:t>
      </w:r>
      <w:r w:rsidRPr="00DC7AB3">
        <w:rPr>
          <w:lang w:val="en-US"/>
        </w:rPr>
        <w:t xml:space="preserve">, 3, </w:t>
      </w:r>
      <w:r w:rsidR="00AB4AA7">
        <w:rPr>
          <w:lang w:val="en-US"/>
        </w:rPr>
        <w:t xml:space="preserve">and </w:t>
      </w:r>
      <w:r w:rsidRPr="00DC7AB3" w:rsidR="0017366B">
        <w:rPr>
          <w:lang w:val="en-US"/>
        </w:rPr>
        <w:t>6</w:t>
      </w:r>
      <w:r w:rsidRPr="00DC7AB3">
        <w:rPr>
          <w:lang w:val="en-US"/>
        </w:rPr>
        <w:t xml:space="preserve"> and</w:t>
      </w:r>
      <w:r w:rsidRPr="00DC7AB3" w:rsidR="003B136D">
        <w:rPr>
          <w:lang w:val="en-US"/>
        </w:rPr>
        <w:t xml:space="preserve"> appendices D</w:t>
      </w:r>
      <w:r w:rsidRPr="00DC7AB3" w:rsidR="0017366B">
        <w:rPr>
          <w:lang w:val="en-US"/>
        </w:rPr>
        <w:t xml:space="preserve"> and</w:t>
      </w:r>
      <w:r w:rsidRPr="00DC7AB3" w:rsidR="003B136D">
        <w:rPr>
          <w:lang w:val="en-US"/>
        </w:rPr>
        <w:t xml:space="preserve"> H</w:t>
      </w:r>
      <w:r w:rsidRPr="00DC7AB3">
        <w:rPr>
          <w:lang w:val="en-US"/>
        </w:rPr>
        <w:t xml:space="preserve"> in the WIC PC 2024 Guidance</w:t>
      </w:r>
      <w:r w:rsidR="00515193">
        <w:rPr>
          <w:lang w:val="en-US"/>
        </w:rPr>
        <w:t>.</w:t>
      </w:r>
      <w:r w:rsidRPr="00DC7AB3">
        <w:rPr>
          <w:lang w:val="en-US"/>
        </w:rPr>
        <w:t xml:space="preserve"> </w:t>
      </w:r>
    </w:p>
    <w:p w:rsidR="002A0B18" w:rsidRPr="00DC7AB3" w:rsidP="00D942CE" w14:paraId="00FA05CA" w14:textId="261AF273">
      <w:pPr>
        <w:pStyle w:val="N2-2ndBullet"/>
      </w:pPr>
      <w:r w:rsidRPr="00DC7AB3">
        <w:t xml:space="preserve">If you have any questions about what to do for WIC PC 2024, please send them to us. We can set a time to meet with </w:t>
      </w:r>
      <w:r w:rsidRPr="00DC7AB3">
        <w:t>Westat</w:t>
      </w:r>
      <w:r w:rsidRPr="00DC7AB3">
        <w:t xml:space="preserve"> (</w:t>
      </w:r>
      <w:r w:rsidRPr="00DC7AB3" w:rsidR="003A37BB">
        <w:t>USDA’s contractor facilitating WIC PC data collection</w:t>
      </w:r>
      <w:r w:rsidRPr="00DC7AB3">
        <w:t>) to get clarification. Otherwise, please confirm you are comfortable with all the work to be completed for WIC PC 2024</w:t>
      </w:r>
      <w:r w:rsidRPr="00DC7AB3" w:rsidR="003864F8">
        <w:t xml:space="preserve"> </w:t>
      </w:r>
      <w:r w:rsidRPr="00DC7AB3" w:rsidR="003864F8">
        <w:rPr>
          <w:b/>
          <w:bCs/>
        </w:rPr>
        <w:t xml:space="preserve">by </w:t>
      </w:r>
      <w:r w:rsidRPr="00DC7AB3" w:rsidR="00C14647">
        <w:rPr>
          <w:b/>
          <w:bCs/>
        </w:rPr>
        <w:t>[date]</w:t>
      </w:r>
      <w:r w:rsidRPr="00DC7AB3">
        <w:t xml:space="preserve">. </w:t>
      </w:r>
    </w:p>
    <w:p w:rsidR="007D6BE4" w:rsidRPr="00DC7AB3" w:rsidP="00DC7AB3" w14:paraId="60C521DE" w14:textId="5874EC4D">
      <w:pPr>
        <w:pStyle w:val="NL-1stNumberedBullet"/>
        <w:rPr>
          <w:lang w:val="en-US"/>
        </w:rPr>
      </w:pPr>
      <w:r w:rsidRPr="00DC7AB3">
        <w:rPr>
          <w:lang w:val="en-US"/>
        </w:rPr>
        <w:t>B</w:t>
      </w:r>
      <w:r w:rsidRPr="00DC7AB3" w:rsidR="002A0B18">
        <w:rPr>
          <w:lang w:val="en-US"/>
        </w:rPr>
        <w:t xml:space="preserve">egin preparing code and any other processes/procedures to pull the </w:t>
      </w:r>
      <w:r w:rsidRPr="00DC7AB3" w:rsidR="009F683B">
        <w:rPr>
          <w:lang w:val="en-US"/>
        </w:rPr>
        <w:t>requested EBT data</w:t>
      </w:r>
      <w:r w:rsidRPr="00DC7AB3" w:rsidR="00400132">
        <w:rPr>
          <w:lang w:val="en-US"/>
        </w:rPr>
        <w:t xml:space="preserve"> (see</w:t>
      </w:r>
      <w:r w:rsidRPr="00DC7AB3" w:rsidR="00C47B0A">
        <w:rPr>
          <w:lang w:val="en-US"/>
        </w:rPr>
        <w:t xml:space="preserve"> </w:t>
      </w:r>
      <w:r w:rsidRPr="00DC7AB3" w:rsidR="0017366B">
        <w:rPr>
          <w:lang w:val="en-US"/>
        </w:rPr>
        <w:t>chapter 6 and appendix H</w:t>
      </w:r>
      <w:r w:rsidRPr="00DC7AB3" w:rsidR="00C47B0A">
        <w:rPr>
          <w:lang w:val="en-US"/>
        </w:rPr>
        <w:t xml:space="preserve"> in the attached Guidance)</w:t>
      </w:r>
      <w:r w:rsidRPr="00DC7AB3" w:rsidR="002A0B18">
        <w:rPr>
          <w:lang w:val="en-US"/>
        </w:rPr>
        <w:t xml:space="preserve">. </w:t>
      </w:r>
    </w:p>
    <w:p w:rsidR="00C40DA3" w:rsidRPr="00D942CE" w:rsidP="0064684E" w14:paraId="17DD09E6" w14:textId="19B315D5">
      <w:pPr>
        <w:pStyle w:val="N2-2ndBullet"/>
        <w:numPr>
          <w:ilvl w:val="0"/>
          <w:numId w:val="0"/>
        </w:numPr>
        <w:spacing w:after="240"/>
        <w:ind w:left="720"/>
        <w:rPr>
          <w:i/>
        </w:rPr>
      </w:pPr>
      <w:r w:rsidRPr="00D942CE">
        <w:rPr>
          <w:i/>
        </w:rPr>
        <w:t xml:space="preserve">It is recommended we submit sample data files to </w:t>
      </w:r>
      <w:r w:rsidRPr="00D942CE">
        <w:rPr>
          <w:i/>
        </w:rPr>
        <w:t>Westat</w:t>
      </w:r>
      <w:r w:rsidRPr="00D942CE">
        <w:rPr>
          <w:i/>
        </w:rPr>
        <w:t xml:space="preserve"> by February 28, 2024, to receive feedback and technical assistance. Please plan</w:t>
      </w:r>
      <w:r w:rsidR="00515193">
        <w:rPr>
          <w:i/>
        </w:rPr>
        <w:t xml:space="preserve"> </w:t>
      </w:r>
      <w:r w:rsidR="00716AD5">
        <w:rPr>
          <w:i/>
        </w:rPr>
        <w:t>to</w:t>
      </w:r>
      <w:r w:rsidRPr="00D942CE">
        <w:rPr>
          <w:i/>
        </w:rPr>
        <w:t xml:space="preserve"> send us sample data files </w:t>
      </w:r>
      <w:r w:rsidRPr="00D942CE">
        <w:rPr>
          <w:b/>
          <w:i/>
        </w:rPr>
        <w:t>by [date]</w:t>
      </w:r>
      <w:r w:rsidR="00716AD5">
        <w:rPr>
          <w:i/>
        </w:rPr>
        <w:t xml:space="preserve">, </w:t>
      </w:r>
      <w:r w:rsidRPr="00D942CE">
        <w:rPr>
          <w:i/>
        </w:rPr>
        <w:t xml:space="preserve">so we can receive this assistance. [Insert any additional details about the sample data file(s) you would like your </w:t>
      </w:r>
      <w:r w:rsidRPr="00D942CE" w:rsidR="007D070B">
        <w:rPr>
          <w:i/>
        </w:rPr>
        <w:t xml:space="preserve">EBT processor </w:t>
      </w:r>
      <w:r w:rsidRPr="00D942CE">
        <w:rPr>
          <w:i/>
        </w:rPr>
        <w:t>to prepare</w:t>
      </w:r>
      <w:r w:rsidR="00716AD5">
        <w:rPr>
          <w:i/>
        </w:rPr>
        <w:t>.</w:t>
      </w:r>
      <w:r w:rsidRPr="00D942CE">
        <w:rPr>
          <w:i/>
        </w:rPr>
        <w:t>]</w:t>
      </w:r>
      <w:r w:rsidRPr="00D942CE" w:rsidR="007D070B">
        <w:rPr>
          <w:i/>
        </w:rPr>
        <w:t xml:space="preserve"> </w:t>
      </w:r>
    </w:p>
    <w:p w:rsidR="002A0B18" w:rsidP="0064684E" w14:paraId="670A012B" w14:textId="4994150E">
      <w:pPr>
        <w:spacing w:after="240"/>
      </w:pPr>
      <w:r>
        <w:t xml:space="preserve">We look forward to hearing back from you </w:t>
      </w:r>
      <w:r w:rsidRPr="00223812" w:rsidR="00223812">
        <w:rPr>
          <w:b/>
          <w:iCs/>
        </w:rPr>
        <w:t>by [date]</w:t>
      </w:r>
      <w:r w:rsidR="00223812">
        <w:rPr>
          <w:b/>
          <w:i/>
        </w:rPr>
        <w:t xml:space="preserve"> </w:t>
      </w:r>
      <w:r>
        <w:t>about these action items.</w:t>
      </w:r>
    </w:p>
    <w:p w:rsidR="002A0B18" w:rsidP="002A0B18" w14:paraId="57088678" w14:textId="77777777">
      <w:r>
        <w:t>Thank you,</w:t>
      </w:r>
    </w:p>
    <w:p w:rsidR="002A0B18" w:rsidRPr="002A0B18" w:rsidP="002A0B18" w14:paraId="15B11AE1" w14:textId="7D1B8DC5">
      <w:r>
        <w:t>[name]</w:t>
      </w:r>
    </w:p>
    <w:p w:rsidR="00165881" w14:paraId="47C7A8E1" w14:textId="77777777">
      <w:pPr>
        <w:rPr>
          <w:rFonts w:asciiTheme="minorHAnsi" w:hAnsiTheme="minorHAnsi"/>
          <w:b/>
          <w:color w:val="00467F"/>
          <w:kern w:val="2"/>
          <w:sz w:val="28"/>
          <w:szCs w:val="28"/>
        </w:rPr>
      </w:pPr>
      <w:r>
        <w:br w:type="page"/>
      </w:r>
    </w:p>
    <w:p w:rsidR="009538D7" w:rsidRPr="00407E36" w:rsidP="009538D7" w14:paraId="11613BF3" w14:textId="09EF98DA">
      <w:pPr>
        <w:pStyle w:val="Heading4"/>
      </w:pPr>
      <w:r>
        <w:t>March</w:t>
      </w:r>
      <w:r>
        <w:t xml:space="preserve"> Email to Confirm Readiness to Pull WIC PC</w:t>
      </w:r>
      <w:r w:rsidR="00A91A05">
        <w:t xml:space="preserve"> EBT</w:t>
      </w:r>
      <w:r>
        <w:t xml:space="preserve"> Data</w:t>
      </w:r>
    </w:p>
    <w:p w:rsidR="00165881" w:rsidP="0064684E" w14:paraId="2AEE1EB8" w14:textId="77777777">
      <w:pPr>
        <w:spacing w:after="240"/>
      </w:pPr>
      <w:r>
        <w:t>Dear [name],</w:t>
      </w:r>
    </w:p>
    <w:p w:rsidR="00165881" w:rsidP="0064684E" w14:paraId="5753CAC9" w14:textId="1634D5C7">
      <w:pPr>
        <w:spacing w:after="240"/>
      </w:pPr>
      <w:r>
        <w:t xml:space="preserve">We </w:t>
      </w:r>
      <w:r w:rsidR="00716AD5">
        <w:t>are following up</w:t>
      </w:r>
      <w:r>
        <w:t xml:space="preserve"> regarding preparation for the WIC PC 2024 data collection and reporting. </w:t>
      </w:r>
      <w:r w:rsidR="00AB4AA7">
        <w:t>Because</w:t>
      </w:r>
      <w:r>
        <w:t xml:space="preserve"> we are quickly approaching April 30, the </w:t>
      </w:r>
      <w:r w:rsidR="008A424A">
        <w:t xml:space="preserve">final </w:t>
      </w:r>
      <w:r>
        <w:t xml:space="preserve">reference date for WIC PC 2024, we </w:t>
      </w:r>
      <w:r w:rsidR="00716AD5">
        <w:t>are</w:t>
      </w:r>
      <w:r>
        <w:t xml:space="preserve"> touch</w:t>
      </w:r>
      <w:r w:rsidR="00716AD5">
        <w:t>ing</w:t>
      </w:r>
      <w:r>
        <w:t xml:space="preserve"> base on the two action items we sent you in December</w:t>
      </w:r>
      <w:r w:rsidR="00716AD5">
        <w:t>:</w:t>
      </w:r>
      <w:r>
        <w:t xml:space="preserve"> </w:t>
      </w:r>
    </w:p>
    <w:p w:rsidR="004A2F0C" w:rsidRPr="00DC7AB3" w:rsidP="0092333C" w14:paraId="002C9B84" w14:textId="6A6D3994">
      <w:pPr>
        <w:pStyle w:val="NL-1stNumberedBullet"/>
        <w:numPr>
          <w:ilvl w:val="0"/>
          <w:numId w:val="42"/>
        </w:numPr>
        <w:rPr>
          <w:lang w:val="en-US"/>
        </w:rPr>
      </w:pPr>
      <w:r w:rsidRPr="00DC7AB3">
        <w:rPr>
          <w:lang w:val="en-US"/>
        </w:rPr>
        <w:t>Review WIC PC 2024 Guidance and reach out with any questions or concerns. [Summarize progress and set due dates for any outstanding tasks.]</w:t>
      </w:r>
    </w:p>
    <w:p w:rsidR="004A2F0C" w:rsidRPr="00DC7AB3" w:rsidP="00344565" w14:paraId="4A56C3AF" w14:textId="5B8DEBF7">
      <w:pPr>
        <w:pStyle w:val="NL-1stNumberedBullet"/>
        <w:spacing w:after="240"/>
        <w:rPr>
          <w:lang w:val="en-US"/>
        </w:rPr>
      </w:pPr>
      <w:r w:rsidRPr="00DC7AB3">
        <w:rPr>
          <w:lang w:val="en-US"/>
        </w:rPr>
        <w:t xml:space="preserve">Prepare code and processes/procedures to pull the </w:t>
      </w:r>
      <w:r w:rsidRPr="00DC7AB3" w:rsidR="002144D6">
        <w:rPr>
          <w:lang w:val="en-US"/>
        </w:rPr>
        <w:t>requested EBT data</w:t>
      </w:r>
      <w:r w:rsidRPr="00DC7AB3">
        <w:rPr>
          <w:lang w:val="en-US"/>
        </w:rPr>
        <w:t>. [Summarize progress and set due dates for any outstanding tasks.]</w:t>
      </w:r>
    </w:p>
    <w:p w:rsidR="00165881" w:rsidP="00344565" w14:paraId="002BDD14" w14:textId="1E5405BD">
      <w:pPr>
        <w:spacing w:after="240"/>
      </w:pPr>
      <w:r>
        <w:t xml:space="preserve">The U.S. Department of Agriculture encourages </w:t>
      </w:r>
      <w:r>
        <w:t xml:space="preserve">all State agencies to obtain a copy of the code that will be used to pull WIC PC 2024 </w:t>
      </w:r>
      <w:r w:rsidR="00C25955">
        <w:t xml:space="preserve">EBT </w:t>
      </w:r>
      <w:r>
        <w:t xml:space="preserve">data by April 30, 2024. This step will make sure all State agencies are ready to pull data as soon as the </w:t>
      </w:r>
      <w:r w:rsidR="52B61EAC">
        <w:t>final month of data collection</w:t>
      </w:r>
      <w:r>
        <w:t xml:space="preserve"> passes. </w:t>
      </w:r>
      <w:r w:rsidRPr="0078732B">
        <w:rPr>
          <w:b/>
          <w:bCs/>
        </w:rPr>
        <w:t>Please send us a copy of the code and any associated documentation by April 30, 2024.</w:t>
      </w:r>
    </w:p>
    <w:p w:rsidR="00165881" w:rsidP="00344565" w14:paraId="29CBD1C1" w14:textId="4357E173">
      <w:pPr>
        <w:spacing w:after="240"/>
      </w:pPr>
      <w:r>
        <w:t xml:space="preserve">We look forward to hearing back from you </w:t>
      </w:r>
      <w:r w:rsidRPr="00223812" w:rsidR="009B1BD6">
        <w:rPr>
          <w:b/>
          <w:iCs/>
        </w:rPr>
        <w:t>by [date]</w:t>
      </w:r>
      <w:r w:rsidR="009B1BD6">
        <w:rPr>
          <w:b/>
          <w:iCs/>
        </w:rPr>
        <w:t xml:space="preserve"> </w:t>
      </w:r>
      <w:r>
        <w:t>about these action items.</w:t>
      </w:r>
    </w:p>
    <w:p w:rsidR="00165881" w:rsidP="00165881" w14:paraId="622A37C4" w14:textId="77777777">
      <w:r>
        <w:t>Thank you,</w:t>
      </w:r>
    </w:p>
    <w:p w:rsidR="00165881" w:rsidP="00165881" w14:paraId="08AA3731" w14:textId="77777777">
      <w:r>
        <w:t>[name]</w:t>
      </w:r>
    </w:p>
    <w:p w:rsidR="00165881" w14:paraId="0E2B447D" w14:textId="77777777">
      <w:pPr>
        <w:rPr>
          <w:rFonts w:asciiTheme="minorHAnsi" w:hAnsiTheme="minorHAnsi"/>
          <w:b/>
          <w:color w:val="00467F"/>
          <w:sz w:val="28"/>
          <w:szCs w:val="28"/>
        </w:rPr>
      </w:pPr>
      <w:r>
        <w:br w:type="page"/>
      </w:r>
    </w:p>
    <w:p w:rsidR="00041CDB" w:rsidP="00041CDB" w14:paraId="7E3B1018" w14:textId="738E961D">
      <w:pPr>
        <w:pStyle w:val="Heading3"/>
      </w:pPr>
      <w:bookmarkStart w:id="20" w:name="_Toc149205303"/>
      <w:r>
        <w:t xml:space="preserve">Sample </w:t>
      </w:r>
      <w:r w:rsidR="00C9257C">
        <w:t>Requirements</w:t>
      </w:r>
      <w:r>
        <w:t xml:space="preserve"> for Contracts </w:t>
      </w:r>
      <w:r w:rsidR="00716AD5">
        <w:t>W</w:t>
      </w:r>
      <w:r>
        <w:t>ith</w:t>
      </w:r>
      <w:r>
        <w:t xml:space="preserve"> MIS </w:t>
      </w:r>
      <w:r w:rsidR="00C9257C">
        <w:t>and EBT</w:t>
      </w:r>
      <w:r>
        <w:t xml:space="preserve"> </w:t>
      </w:r>
      <w:r w:rsidR="00C9257C">
        <w:t>Vendors</w:t>
      </w:r>
      <w:bookmarkEnd w:id="20"/>
    </w:p>
    <w:p w:rsidR="009431D8" w:rsidP="00344565" w14:paraId="12FF1078" w14:textId="362201F0">
      <w:pPr>
        <w:spacing w:after="240"/>
      </w:pPr>
      <w:r w:rsidRPr="00C91360">
        <w:t>WIC State agencies are encouraged to develop the capacity to</w:t>
      </w:r>
      <w:r w:rsidR="002B7477">
        <w:t xml:space="preserve"> independently</w:t>
      </w:r>
      <w:r w:rsidRPr="00C91360">
        <w:t xml:space="preserve"> produce the necessary data sets for the WIC PC without incurring additional charges from their MIS and EBT vendors. This can typically be achieved in one of two ways:</w:t>
      </w:r>
    </w:p>
    <w:p w:rsidR="00537B77" w:rsidRPr="00DC7AB3" w:rsidP="0092333C" w14:paraId="082CEAC0" w14:textId="7F3F0224">
      <w:pPr>
        <w:pStyle w:val="NL-1stNumberedBullet"/>
        <w:numPr>
          <w:ilvl w:val="0"/>
          <w:numId w:val="43"/>
        </w:numPr>
        <w:rPr>
          <w:lang w:val="en-US"/>
        </w:rPr>
      </w:pPr>
      <w:r>
        <w:rPr>
          <w:lang w:val="en-US"/>
        </w:rPr>
        <w:t>Ensure</w:t>
      </w:r>
      <w:r w:rsidRPr="00DC7AB3">
        <w:rPr>
          <w:lang w:val="en-US"/>
        </w:rPr>
        <w:t xml:space="preserve"> the MIS and EBT systems include comprehensive reporting functions that support both ongoing program management and FNS reporting requirements, such as WIC PC</w:t>
      </w:r>
      <w:r w:rsidRPr="00DC7AB3" w:rsidR="009E24B8">
        <w:rPr>
          <w:lang w:val="en-US"/>
        </w:rPr>
        <w:t xml:space="preserve">. </w:t>
      </w:r>
    </w:p>
    <w:p w:rsidR="00A629BD" w:rsidRPr="00945D28" w:rsidP="00344565" w14:paraId="35F0DE75" w14:textId="47BD5501">
      <w:pPr>
        <w:pStyle w:val="NL-1stNumberedBullet"/>
        <w:spacing w:after="240"/>
        <w:rPr>
          <w:lang w:val="en-US"/>
        </w:rPr>
      </w:pPr>
      <w:r w:rsidRPr="00D942CE">
        <w:rPr>
          <w:lang w:val="en-US"/>
        </w:rPr>
        <w:t xml:space="preserve">Alternatively, States </w:t>
      </w:r>
      <w:r w:rsidR="00716AD5">
        <w:rPr>
          <w:lang w:val="en-US"/>
        </w:rPr>
        <w:t>may</w:t>
      </w:r>
      <w:r w:rsidRPr="00D942CE">
        <w:rPr>
          <w:lang w:val="en-US"/>
        </w:rPr>
        <w:t xml:space="preserve"> collaborate with their vendors to develop specific code. Once this code is in place, State agencies can run it independently to extract the required WIC PC data as needed</w:t>
      </w:r>
      <w:r w:rsidRPr="00D942CE" w:rsidR="00083F06">
        <w:rPr>
          <w:lang w:val="en-US"/>
        </w:rPr>
        <w:t>.</w:t>
      </w:r>
    </w:p>
    <w:p w:rsidR="00A629BD" w:rsidP="004F6BAD" w14:paraId="73C3D63E" w14:textId="6AD99D83">
      <w:pPr>
        <w:pStyle w:val="Heading4"/>
      </w:pPr>
      <w:r>
        <w:t>Reporting</w:t>
      </w:r>
      <w:r w:rsidR="004F6BAD">
        <w:t xml:space="preserve"> Functionality</w:t>
      </w:r>
    </w:p>
    <w:p w:rsidR="007C62C1" w:rsidP="00344565" w14:paraId="610EB0E1" w14:textId="2A08D70D">
      <w:pPr>
        <w:spacing w:after="240"/>
      </w:pPr>
      <w:r>
        <w:t xml:space="preserve">As </w:t>
      </w:r>
      <w:r w:rsidR="00702B16">
        <w:t>detailed in</w:t>
      </w:r>
      <w:r w:rsidR="00716AD5">
        <w:t xml:space="preserve"> the Food and Nutrition Service’s (</w:t>
      </w:r>
      <w:r w:rsidR="00702B16">
        <w:t>FNS</w:t>
      </w:r>
      <w:r w:rsidR="00716AD5">
        <w:t>)</w:t>
      </w:r>
      <w:r w:rsidR="00702B16">
        <w:t xml:space="preserve"> </w:t>
      </w:r>
      <w:hyperlink r:id="rId23" w:history="1">
        <w:r w:rsidRPr="005A3E64" w:rsidR="00C81C24">
          <w:rPr>
            <w:rStyle w:val="Hyperlink"/>
          </w:rPr>
          <w:t>Functional Requirements Document for a Model WIC Information System</w:t>
        </w:r>
      </w:hyperlink>
      <w:r w:rsidR="00C81C24">
        <w:t xml:space="preserve">, model WIC MIS should include standard reporting functionality to </w:t>
      </w:r>
      <w:r w:rsidR="00716AD5">
        <w:t xml:space="preserve">enable </w:t>
      </w:r>
      <w:r w:rsidR="00C81C24">
        <w:t>State and local agencies to meet FNS’</w:t>
      </w:r>
      <w:r w:rsidR="00716AD5">
        <w:t>s</w:t>
      </w:r>
      <w:r w:rsidR="00C81C24">
        <w:t xml:space="preserve"> reporting requirements</w:t>
      </w:r>
      <w:r w:rsidR="00191963">
        <w:t xml:space="preserve"> (section 3.12)</w:t>
      </w:r>
      <w:r w:rsidR="00C81C24">
        <w:t xml:space="preserve">. A model WIC MIS should include </w:t>
      </w:r>
      <w:r w:rsidR="00B16FA3">
        <w:t>on-demand</w:t>
      </w:r>
      <w:r w:rsidR="00C81C24">
        <w:t xml:space="preserve"> </w:t>
      </w:r>
      <w:r w:rsidR="0038547A">
        <w:t>reporting functionality</w:t>
      </w:r>
      <w:r w:rsidR="00C81C24">
        <w:t xml:space="preserve"> that </w:t>
      </w:r>
      <w:r w:rsidR="00716AD5">
        <w:t xml:space="preserve">enables </w:t>
      </w:r>
      <w:r w:rsidR="0038547A">
        <w:t>State staff to generate and</w:t>
      </w:r>
      <w:r w:rsidR="00C81C24">
        <w:t xml:space="preserve"> produce the WIC Program Participant Characteristics Minimum and Supplemental Data </w:t>
      </w:r>
      <w:r w:rsidR="00AB4AA7">
        <w:t>S</w:t>
      </w:r>
      <w:r w:rsidR="00C81C24">
        <w:t xml:space="preserve">ets. </w:t>
      </w:r>
    </w:p>
    <w:p w:rsidR="006024E8" w:rsidP="00344565" w14:paraId="2A000CCB" w14:textId="2425B552">
      <w:pPr>
        <w:spacing w:after="240"/>
      </w:pPr>
      <w:r>
        <w:t>Y</w:t>
      </w:r>
      <w:r>
        <w:t>our WIC EBT system should</w:t>
      </w:r>
      <w:r>
        <w:t xml:space="preserve"> also</w:t>
      </w:r>
      <w:r>
        <w:t xml:space="preserve"> provide a comprehensive reporting package to </w:t>
      </w:r>
      <w:r>
        <w:t>enable</w:t>
      </w:r>
      <w:r>
        <w:t xml:space="preserve"> State agency staff to generate reports </w:t>
      </w:r>
      <w:r>
        <w:t>on demand</w:t>
      </w:r>
      <w:r>
        <w:t>, including providing the data needed to respond to WIC PC</w:t>
      </w:r>
      <w:r w:rsidR="00990F83">
        <w:t xml:space="preserve">. </w:t>
      </w:r>
    </w:p>
    <w:p w:rsidR="00041CDB" w:rsidRPr="00041CDB" w:rsidP="00344565" w14:paraId="4C9F2251" w14:textId="00735BF7">
      <w:pPr>
        <w:spacing w:after="240"/>
      </w:pPr>
      <w:r>
        <w:t xml:space="preserve">For State agencies without </w:t>
      </w:r>
      <w:r w:rsidR="00091120">
        <w:t>reporting capability</w:t>
      </w:r>
      <w:r w:rsidR="005941D9">
        <w:t xml:space="preserve"> to generate the</w:t>
      </w:r>
      <w:r w:rsidR="007B21E8">
        <w:t xml:space="preserve"> </w:t>
      </w:r>
      <w:r w:rsidR="00990F83">
        <w:t>requested</w:t>
      </w:r>
      <w:r w:rsidR="007B21E8">
        <w:t xml:space="preserve"> data sets for WIC PC</w:t>
      </w:r>
      <w:r w:rsidR="007C62C1">
        <w:t xml:space="preserve">, consider </w:t>
      </w:r>
      <w:r w:rsidR="0080626E">
        <w:t xml:space="preserve">submitting a modification request to your </w:t>
      </w:r>
      <w:r w:rsidR="00EC1D04">
        <w:t>MIS and</w:t>
      </w:r>
      <w:r w:rsidR="00C37009">
        <w:t>/or</w:t>
      </w:r>
      <w:r w:rsidR="00EC1D04">
        <w:t xml:space="preserve"> EBT</w:t>
      </w:r>
      <w:r w:rsidR="0080626E">
        <w:t xml:space="preserve"> vendor</w:t>
      </w:r>
      <w:r w:rsidR="00674DBE">
        <w:t>.</w:t>
      </w:r>
      <w:r w:rsidR="00B2213B">
        <w:t xml:space="preserve"> Example requirements </w:t>
      </w:r>
      <w:r w:rsidR="00C35BEF">
        <w:t>follow</w:t>
      </w:r>
      <w:r w:rsidR="00B2213B">
        <w:t>:</w:t>
      </w:r>
    </w:p>
    <w:p w:rsidR="00B2213B" w:rsidP="0001425C" w14:paraId="64EAEE68" w14:textId="3D193801">
      <w:pPr>
        <w:pStyle w:val="N1-1stBullet"/>
      </w:pPr>
      <w:r>
        <w:t xml:space="preserve">Develop, implement, and </w:t>
      </w:r>
      <w:r w:rsidR="000352D0">
        <w:t>maintain</w:t>
      </w:r>
      <w:r>
        <w:t xml:space="preserve"> an intuitive and user-friendly interface for users to generate standard and </w:t>
      </w:r>
      <w:r w:rsidR="00C35BEF">
        <w:t>ad hoc</w:t>
      </w:r>
      <w:r>
        <w:t xml:space="preserve"> reports</w:t>
      </w:r>
      <w:r w:rsidR="00532811">
        <w:t>.</w:t>
      </w:r>
    </w:p>
    <w:p w:rsidR="00532811" w:rsidP="0001425C" w14:paraId="7EEB2E16" w14:textId="2D657507">
      <w:pPr>
        <w:pStyle w:val="N1-1stBullet"/>
      </w:pPr>
      <w:r>
        <w:t xml:space="preserve">Work with State agency staff to understand and implement standard and </w:t>
      </w:r>
      <w:r w:rsidR="00C35BEF">
        <w:t>ad hoc</w:t>
      </w:r>
      <w:r>
        <w:t xml:space="preserve"> reports</w:t>
      </w:r>
      <w:r w:rsidR="002A2177">
        <w:t xml:space="preserve">, custom data fields, and filtering capabilities. </w:t>
      </w:r>
    </w:p>
    <w:p w:rsidR="007316B3" w:rsidP="0001425C" w14:paraId="5E31CEFE" w14:textId="3F30F79E">
      <w:pPr>
        <w:pStyle w:val="N1-1stBullet"/>
      </w:pPr>
      <w:r>
        <w:t>Provid</w:t>
      </w:r>
      <w:r w:rsidR="000352D0">
        <w:t>e</w:t>
      </w:r>
      <w:r>
        <w:t xml:space="preserve"> capacity for users to generate </w:t>
      </w:r>
      <w:r w:rsidR="003C7AFC">
        <w:t xml:space="preserve">accurate </w:t>
      </w:r>
      <w:r>
        <w:t xml:space="preserve">reports </w:t>
      </w:r>
      <w:r w:rsidR="002A2177">
        <w:t>that meet</w:t>
      </w:r>
      <w:r w:rsidR="003044CB">
        <w:t xml:space="preserve"> FNS </w:t>
      </w:r>
      <w:r w:rsidR="002A2177">
        <w:t xml:space="preserve">specifications for WIC PC </w:t>
      </w:r>
      <w:r w:rsidR="00FC09DE">
        <w:t xml:space="preserve">data sets (see </w:t>
      </w:r>
      <w:r w:rsidR="0034650D">
        <w:t>chapters</w:t>
      </w:r>
      <w:r w:rsidR="0007104D">
        <w:t xml:space="preserve"> 5</w:t>
      </w:r>
      <w:r w:rsidR="0034650D">
        <w:t xml:space="preserve"> and 6 and appendices E–H</w:t>
      </w:r>
      <w:r>
        <w:t xml:space="preserve"> for data elements and specifications).</w:t>
      </w:r>
    </w:p>
    <w:p w:rsidR="000352D0" w:rsidP="0001425C" w14:paraId="522C8B6E" w14:textId="78AC767D">
      <w:pPr>
        <w:pStyle w:val="N1-1stBullet"/>
      </w:pPr>
      <w:r>
        <w:t>E</w:t>
      </w:r>
      <w:r>
        <w:t>nsure</w:t>
      </w:r>
      <w:r>
        <w:t xml:space="preserve"> </w:t>
      </w:r>
      <w:r>
        <w:t>reporting capacity is scalable and can be updated or modified to meet new requirements.</w:t>
      </w:r>
    </w:p>
    <w:p w:rsidR="007316B3" w:rsidP="0001425C" w14:paraId="2B25A1CF" w14:textId="5521D150">
      <w:pPr>
        <w:pStyle w:val="N1-1stBullet"/>
      </w:pPr>
      <w:r>
        <w:t>Provid</w:t>
      </w:r>
      <w:r w:rsidR="000352D0">
        <w:t xml:space="preserve">e </w:t>
      </w:r>
      <w:r>
        <w:t xml:space="preserve">ability for users to download </w:t>
      </w:r>
      <w:r w:rsidR="00E9135E">
        <w:t xml:space="preserve">generated </w:t>
      </w:r>
      <w:r>
        <w:t xml:space="preserve">reports in various formats including </w:t>
      </w:r>
      <w:r w:rsidR="005A7E9D">
        <w:t>TXT</w:t>
      </w:r>
      <w:r w:rsidR="00C35BEF">
        <w:t>.</w:t>
      </w:r>
    </w:p>
    <w:p w:rsidR="004E5DCF" w:rsidP="0001425C" w14:paraId="3ABAAB93" w14:textId="6506CFE7">
      <w:pPr>
        <w:pStyle w:val="N1-1stBullet"/>
      </w:pPr>
      <w:r>
        <w:t>Provid</w:t>
      </w:r>
      <w:r w:rsidR="000352D0">
        <w:t>e</w:t>
      </w:r>
      <w:r>
        <w:t xml:space="preserve"> comprehensive training to designated State agency staff on how to use the reporting functionality.</w:t>
      </w:r>
    </w:p>
    <w:p w:rsidR="00697658" w:rsidP="0001425C" w14:paraId="69895761" w14:textId="49FABD93">
      <w:pPr>
        <w:pStyle w:val="N1-1stBullet"/>
      </w:pPr>
      <w:r>
        <w:t xml:space="preserve">Develop comprehensive documentation and user manuals in plain language to aid State </w:t>
      </w:r>
      <w:r w:rsidR="009B473B">
        <w:t xml:space="preserve">agency </w:t>
      </w:r>
      <w:r>
        <w:t>users in understanding and u</w:t>
      </w:r>
      <w:r w:rsidR="00C35BEF">
        <w:t>sing</w:t>
      </w:r>
      <w:r>
        <w:t xml:space="preserve"> the reporting features.</w:t>
      </w:r>
    </w:p>
    <w:p w:rsidR="00C001E3" w:rsidRPr="00344565" w:rsidP="00344565" w14:paraId="0995CC28" w14:textId="42E54704">
      <w:pPr>
        <w:pStyle w:val="N1-1stBullet"/>
      </w:pPr>
      <w:r>
        <w:t>Provide support to State</w:t>
      </w:r>
      <w:r w:rsidR="009B473B">
        <w:t xml:space="preserve"> agency</w:t>
      </w:r>
      <w:r>
        <w:t xml:space="preserve"> users in the case of data discrepancies or anomalies, and address and correct issues in a timely manner. </w:t>
      </w:r>
    </w:p>
    <w:p w:rsidR="00F907C5" w:rsidP="00F907C5" w14:paraId="4829D23C" w14:textId="329D59BE">
      <w:pPr>
        <w:pStyle w:val="Heading2"/>
      </w:pPr>
      <w:bookmarkStart w:id="21" w:name="_Toc149205304"/>
      <w:r>
        <w:t xml:space="preserve">Chapter </w:t>
      </w:r>
      <w:r w:rsidR="00B62097">
        <w:t>5</w:t>
      </w:r>
      <w:r>
        <w:t xml:space="preserve">. </w:t>
      </w:r>
      <w:r w:rsidR="006A5A85">
        <w:t xml:space="preserve">WIC PC 2024 Data </w:t>
      </w:r>
      <w:r w:rsidR="00446356">
        <w:t xml:space="preserve">Definitions and </w:t>
      </w:r>
      <w:r w:rsidR="006A5A85">
        <w:t>Specifications</w:t>
      </w:r>
      <w:r w:rsidR="003E604B">
        <w:t>: MIS</w:t>
      </w:r>
      <w:bookmarkEnd w:id="21"/>
    </w:p>
    <w:p w:rsidR="00A63CCC" w:rsidP="00F907C5" w14:paraId="2882CD19" w14:textId="10CD3100">
      <w:pPr>
        <w:pStyle w:val="L1-Paragraph1"/>
      </w:pPr>
      <w:r w:rsidRPr="00396F5F">
        <w:t xml:space="preserve">State agencies are responsible for providing accurate data for </w:t>
      </w:r>
      <w:r w:rsidR="004C1C0E">
        <w:t>PC 2024</w:t>
      </w:r>
      <w:r w:rsidRPr="00396F5F">
        <w:t xml:space="preserve">. State agencies should review all data for accuracy and consistency. </w:t>
      </w:r>
      <w:r w:rsidRPr="00396F5F" w:rsidR="00581C49">
        <w:t xml:space="preserve">FNS will accept all data State agencies consider legitimate. </w:t>
      </w:r>
      <w:r w:rsidR="00524D90">
        <w:t>Westat</w:t>
      </w:r>
      <w:r w:rsidRPr="00396F5F">
        <w:t xml:space="preserve"> staff will check </w:t>
      </w:r>
      <w:r w:rsidR="004C1C0E">
        <w:t>PC 2024</w:t>
      </w:r>
      <w:r w:rsidRPr="00396F5F">
        <w:t xml:space="preserve"> data submissions for accuracy and bring any questions or concerns to the attention of State agency contacts.</w:t>
      </w:r>
      <w:r w:rsidR="00391F99">
        <w:t xml:space="preserve"> E</w:t>
      </w:r>
      <w:r w:rsidRPr="00396F5F">
        <w:t xml:space="preserve">ach State agency </w:t>
      </w:r>
      <w:r w:rsidR="00391F99">
        <w:t xml:space="preserve">is responsible for </w:t>
      </w:r>
      <w:r w:rsidRPr="00396F5F">
        <w:t>correct</w:t>
      </w:r>
      <w:r w:rsidR="00391F99">
        <w:t>ing</w:t>
      </w:r>
      <w:r w:rsidRPr="00396F5F">
        <w:t xml:space="preserve"> its </w:t>
      </w:r>
      <w:r w:rsidR="004C1C0E">
        <w:t>PC 2024</w:t>
      </w:r>
      <w:r w:rsidRPr="00396F5F">
        <w:t xml:space="preserve"> data submission if needed.</w:t>
      </w:r>
    </w:p>
    <w:p w:rsidR="00136A56" w:rsidP="00136A56" w14:paraId="39BF143E" w14:textId="6AE149F9">
      <w:pPr>
        <w:pStyle w:val="Heading3"/>
      </w:pPr>
      <w:bookmarkStart w:id="22" w:name="_Toc149205305"/>
      <w:r>
        <w:t>Specifications</w:t>
      </w:r>
      <w:r>
        <w:t xml:space="preserve"> for WIC PC </w:t>
      </w:r>
      <w:r w:rsidR="008B39B8">
        <w:t xml:space="preserve">MIS </w:t>
      </w:r>
      <w:r>
        <w:t>Data</w:t>
      </w:r>
      <w:bookmarkEnd w:id="22"/>
    </w:p>
    <w:p w:rsidR="00330AEF" w:rsidRPr="00330AEF" w:rsidP="00344565" w14:paraId="3CB56D6F" w14:textId="47F34966">
      <w:pPr>
        <w:spacing w:after="240"/>
      </w:pPr>
      <w:r>
        <w:t xml:space="preserve">It is critical that all data submissions meet WIC PC </w:t>
      </w:r>
      <w:r w:rsidR="005B3722">
        <w:t>specifications</w:t>
      </w:r>
      <w:r w:rsidR="00983104">
        <w:t>. State agencies are responsible for ensur</w:t>
      </w:r>
      <w:r w:rsidR="005B3722">
        <w:t>ing</w:t>
      </w:r>
      <w:r w:rsidR="00983104">
        <w:t xml:space="preserve"> </w:t>
      </w:r>
      <w:r w:rsidR="00391F99">
        <w:t xml:space="preserve">all data files meet </w:t>
      </w:r>
      <w:r w:rsidR="00983104">
        <w:t xml:space="preserve">these </w:t>
      </w:r>
      <w:r w:rsidR="005B3722">
        <w:t>specifications</w:t>
      </w:r>
      <w:r w:rsidR="00983104">
        <w:t>.</w:t>
      </w:r>
    </w:p>
    <w:p w:rsidR="002A6AAF" w:rsidRPr="00330AEF" w:rsidP="00344565" w14:paraId="1AA7A6E6" w14:textId="07756E14">
      <w:pPr>
        <w:spacing w:after="240"/>
      </w:pPr>
      <w:r>
        <w:t>Appendi</w:t>
      </w:r>
      <w:r w:rsidR="004B39CC">
        <w:t>ces</w:t>
      </w:r>
      <w:r>
        <w:t xml:space="preserve"> E</w:t>
      </w:r>
      <w:r w:rsidR="004B39CC">
        <w:t xml:space="preserve"> and F</w:t>
      </w:r>
      <w:r>
        <w:t xml:space="preserve"> highlight some </w:t>
      </w:r>
      <w:r w:rsidR="005156DF">
        <w:t xml:space="preserve">cleaning specifications for the WIC PC data. </w:t>
      </w:r>
      <w:r>
        <w:t>State agencies should not delete outliers to conform to the</w:t>
      </w:r>
      <w:r w:rsidR="00E33D64">
        <w:t>se</w:t>
      </w:r>
      <w:r>
        <w:t xml:space="preserve"> cleaning specifications if they consider the data to be legitimate.</w:t>
      </w:r>
      <w:r>
        <w:t xml:space="preserve"> </w:t>
      </w:r>
      <w:r>
        <w:t>These specifications are provided to help State agencies write cleaning routines for their own systems and to provide quality control for PC202</w:t>
      </w:r>
      <w:r w:rsidR="002806A7">
        <w:t>4</w:t>
      </w:r>
      <w:r>
        <w:t xml:space="preserve"> and future data submissions. Many State agencies have additional cleaning specifications of their own. State agencies should continue to use their own quality-control procedures in maintaining their WIC participant information databases.</w:t>
      </w:r>
    </w:p>
    <w:p w:rsidR="00330AEF" w:rsidRPr="005B4257" w:rsidP="00344565" w14:paraId="63C84F92" w14:textId="04DA1071">
      <w:pPr>
        <w:pStyle w:val="Heading4"/>
      </w:pPr>
      <w:r w:rsidRPr="005B4257">
        <w:t>Definition of “WIC Participant”</w:t>
      </w:r>
    </w:p>
    <w:p w:rsidR="002201F0" w:rsidP="00344565" w14:paraId="5EE5E469" w14:textId="2D00F8DE">
      <w:pPr>
        <w:pStyle w:val="L1-Paragraph1"/>
      </w:pPr>
      <w:r w:rsidRPr="00CD0B97">
        <w:t xml:space="preserve">For </w:t>
      </w:r>
      <w:r w:rsidR="004C1C0E">
        <w:t>PC 2024</w:t>
      </w:r>
      <w:r w:rsidRPr="00CD0B97">
        <w:t xml:space="preserve">, WIC participants are defined as persons on WIC master lists or persons listed in WIC operating files who are certified to receive WIC benefits </w:t>
      </w:r>
      <w:r>
        <w:t>in</w:t>
      </w:r>
      <w:r w:rsidRPr="00CD0B97">
        <w:t xml:space="preserve"> </w:t>
      </w:r>
      <w:r w:rsidR="00CF40E2">
        <w:t>the reference month</w:t>
      </w:r>
      <w:r w:rsidR="00250E4B">
        <w:t xml:space="preserve"> used to pull the data</w:t>
      </w:r>
      <w:r w:rsidRPr="00CD0B97">
        <w:t>.</w:t>
      </w:r>
      <w:r>
        <w:rPr>
          <w:rStyle w:val="FootnoteReference"/>
        </w:rPr>
        <w:footnoteReference w:id="4"/>
      </w:r>
      <w:r w:rsidRPr="00CD0B97">
        <w:t xml:space="preserve"> </w:t>
      </w:r>
      <w:r>
        <w:t xml:space="preserve">In 2022, all State agencies were able to provide data on all WIC participants. </w:t>
      </w:r>
      <w:r w:rsidR="00216EC5">
        <w:t xml:space="preserve">If your </w:t>
      </w:r>
      <w:r w:rsidR="00216EC5">
        <w:t>S</w:t>
      </w:r>
      <w:r>
        <w:t>tate</w:t>
      </w:r>
      <w:r>
        <w:t xml:space="preserve"> agenc</w:t>
      </w:r>
      <w:r w:rsidR="00216EC5">
        <w:t xml:space="preserve">y is </w:t>
      </w:r>
      <w:r>
        <w:t xml:space="preserve">unable to provide data on all participants in </w:t>
      </w:r>
      <w:r w:rsidR="004C1C0E">
        <w:t>PC 2024</w:t>
      </w:r>
      <w:r w:rsidR="00216EC5">
        <w:t>,</w:t>
      </w:r>
      <w:r>
        <w:t xml:space="preserve"> </w:t>
      </w:r>
      <w:r w:rsidRPr="00006001">
        <w:t xml:space="preserve">contact </w:t>
      </w:r>
      <w:r>
        <w:t>Westat</w:t>
      </w:r>
      <w:r w:rsidRPr="00006001">
        <w:t xml:space="preserve"> for detailed instructions</w:t>
      </w:r>
      <w:r>
        <w:t>.</w:t>
      </w:r>
    </w:p>
    <w:p w:rsidR="002201F0" w:rsidRPr="00DA3042" w:rsidP="00344565" w14:paraId="3478772C" w14:textId="218CBA39">
      <w:pPr>
        <w:pStyle w:val="Heading5"/>
        <w:spacing w:after="240"/>
      </w:pPr>
      <w:r w:rsidRPr="00344565">
        <w:t>People</w:t>
      </w:r>
      <w:r w:rsidRPr="00344565">
        <w:t xml:space="preserve"> </w:t>
      </w:r>
      <w:r w:rsidRPr="00344565" w:rsidR="00B02D73">
        <w:t>t</w:t>
      </w:r>
      <w:r w:rsidRPr="00344565">
        <w:t>o Include in WIC PC Data</w:t>
      </w:r>
    </w:p>
    <w:p w:rsidR="002201F0" w:rsidP="00335742" w14:paraId="0C80A376" w14:textId="438F4B70">
      <w:pPr>
        <w:pStyle w:val="N1-1stBullet"/>
      </w:pPr>
      <w:r>
        <w:t xml:space="preserve">All participants, some of whom will have been certified up to 1 year </w:t>
      </w:r>
      <w:r w:rsidR="00DC54D5">
        <w:t xml:space="preserve">before the record reference </w:t>
      </w:r>
      <w:r w:rsidR="00DC54D5">
        <w:t>date</w:t>
      </w:r>
    </w:p>
    <w:p w:rsidR="002201F0" w:rsidP="00335742" w14:paraId="3E0B9C7E" w14:textId="77777777">
      <w:pPr>
        <w:pStyle w:val="N1-1stBullet"/>
      </w:pPr>
      <w:r>
        <w:t>P</w:t>
      </w:r>
      <w:r w:rsidRPr="00687155">
        <w:t>artially breastfeeding women</w:t>
      </w:r>
      <w:r>
        <w:t>,</w:t>
      </w:r>
      <w:r w:rsidRPr="00687155">
        <w:t xml:space="preserve"> even if they receive </w:t>
      </w:r>
      <w:r w:rsidRPr="00A81F2A">
        <w:t>no</w:t>
      </w:r>
      <w:r w:rsidRPr="00ED39E7">
        <w:t xml:space="preserve"> </w:t>
      </w:r>
      <w:r w:rsidRPr="00687155">
        <w:t xml:space="preserve">food </w:t>
      </w:r>
      <w:r w:rsidRPr="00687155">
        <w:t>package</w:t>
      </w:r>
    </w:p>
    <w:p w:rsidR="002201F0" w:rsidP="002201F0" w14:paraId="5E7F5135" w14:textId="77777777">
      <w:pPr>
        <w:pStyle w:val="N1-1stBullet"/>
        <w:spacing w:after="240"/>
      </w:pPr>
      <w:r>
        <w:t xml:space="preserve">Fully breastfed infants, even if they receive no food </w:t>
      </w:r>
      <w:r>
        <w:t>package</w:t>
      </w:r>
      <w:r>
        <w:t xml:space="preserve"> </w:t>
      </w:r>
    </w:p>
    <w:p w:rsidR="002201F0" w:rsidP="00344565" w14:paraId="555B4A60" w14:textId="637C3020">
      <w:pPr>
        <w:pStyle w:val="Heading5"/>
        <w:spacing w:after="240"/>
      </w:pPr>
      <w:r>
        <w:t>People</w:t>
      </w:r>
      <w:r>
        <w:t xml:space="preserve"> </w:t>
      </w:r>
      <w:r>
        <w:t>t</w:t>
      </w:r>
      <w:r>
        <w:t>o E</w:t>
      </w:r>
      <w:r w:rsidRPr="00187466">
        <w:t xml:space="preserve">xclude </w:t>
      </w:r>
      <w:r>
        <w:t>From</w:t>
      </w:r>
      <w:r w:rsidRPr="00187466">
        <w:t xml:space="preserve"> </w:t>
      </w:r>
      <w:r>
        <w:t>WIC PC Data</w:t>
      </w:r>
    </w:p>
    <w:p w:rsidR="002201F0" w:rsidP="00002882" w14:paraId="2A4122D6" w14:textId="77777777">
      <w:pPr>
        <w:pStyle w:val="N1-1stBullet"/>
        <w:spacing w:after="240"/>
      </w:pPr>
      <w:r>
        <w:t>P</w:t>
      </w:r>
      <w:r w:rsidRPr="00687155">
        <w:t>ersons on waiting lists</w:t>
      </w:r>
      <w:r>
        <w:t xml:space="preserve"> for WIC </w:t>
      </w:r>
      <w:r>
        <w:t>benefits</w:t>
      </w:r>
      <w:r>
        <w:t xml:space="preserve"> </w:t>
      </w:r>
    </w:p>
    <w:p w:rsidR="00A66BD7" w:rsidP="00344565" w14:paraId="0150CA03" w14:textId="4E9B8DFC">
      <w:pPr>
        <w:spacing w:after="240"/>
      </w:pPr>
      <w:r>
        <w:t>A</w:t>
      </w:r>
      <w:r>
        <w:t xml:space="preserve">ll </w:t>
      </w:r>
      <w:r w:rsidRPr="003F4D07">
        <w:t xml:space="preserve">data </w:t>
      </w:r>
      <w:r>
        <w:t xml:space="preserve">should </w:t>
      </w:r>
      <w:r w:rsidRPr="003F4D07">
        <w:t xml:space="preserve">reflect the participant's status </w:t>
      </w:r>
      <w:r>
        <w:t>for</w:t>
      </w:r>
      <w:r w:rsidRPr="003F4D07">
        <w:t xml:space="preserve"> each item at the time of the most recent WIC certification as of </w:t>
      </w:r>
      <w:r w:rsidR="00F670F7">
        <w:t xml:space="preserve">the reference </w:t>
      </w:r>
      <w:r w:rsidR="00A33C2F">
        <w:t>date</w:t>
      </w:r>
      <w:r w:rsidR="00F670F7">
        <w:t xml:space="preserve"> used</w:t>
      </w:r>
      <w:r>
        <w:t xml:space="preserve"> to </w:t>
      </w:r>
      <w:r w:rsidR="00F670F7">
        <w:t>pull</w:t>
      </w:r>
      <w:r>
        <w:t xml:space="preserve"> the </w:t>
      </w:r>
      <w:r w:rsidR="00F670F7">
        <w:t>data</w:t>
      </w:r>
      <w:r w:rsidRPr="00A66BD7">
        <w:t>.</w:t>
      </w:r>
      <w:r>
        <w:t xml:space="preserve"> </w:t>
      </w:r>
    </w:p>
    <w:p w:rsidR="00061B4B" w:rsidP="00330AEF" w14:paraId="764AAC35" w14:textId="2432606A">
      <w:pPr>
        <w:pStyle w:val="Heading4"/>
      </w:pPr>
      <w:r>
        <w:t>Reference Dates</w:t>
      </w:r>
    </w:p>
    <w:p w:rsidR="00544998" w:rsidRPr="006457DC" w:rsidP="00344565" w14:paraId="68AC462D" w14:textId="3DBFEC46">
      <w:pPr>
        <w:spacing w:after="240"/>
      </w:pPr>
      <w:r>
        <w:t xml:space="preserve">Starting with WIC PC 2024, you must submit </w:t>
      </w:r>
      <w:r w:rsidR="00037E81">
        <w:t>data</w:t>
      </w:r>
      <w:r w:rsidRPr="002204C5">
        <w:t xml:space="preserve"> on all WIC participants for each </w:t>
      </w:r>
      <w:r>
        <w:t xml:space="preserve">month from May 2022 through April 2024, a total of 24 months. </w:t>
      </w:r>
      <w:r w:rsidR="00216EC5">
        <w:t>You</w:t>
      </w:r>
      <w:r>
        <w:t xml:space="preserve"> may compile all the data for these 24 reference months into a single file or submit the </w:t>
      </w:r>
      <w:r w:rsidRPr="006457DC">
        <w:t xml:space="preserve">data in </w:t>
      </w:r>
      <w:r>
        <w:t>24</w:t>
      </w:r>
      <w:r w:rsidRPr="006457DC">
        <w:t xml:space="preserve"> separate files.</w:t>
      </w:r>
      <w:r w:rsidR="00037E81">
        <w:t xml:space="preserve"> In previous WIC PC cycles, </w:t>
      </w:r>
      <w:r w:rsidR="00AF247B">
        <w:t>State agencies submitted only one month of data</w:t>
      </w:r>
      <w:r w:rsidR="00037E81">
        <w:t>.</w:t>
      </w:r>
    </w:p>
    <w:p w:rsidR="00061B4B" w:rsidRPr="00061B4B" w:rsidP="00344565" w14:paraId="1340A5A3" w14:textId="4E328073">
      <w:pPr>
        <w:spacing w:after="240"/>
      </w:pPr>
      <w:r w:rsidRPr="006457DC">
        <w:rPr>
          <w:b/>
          <w:bCs/>
        </w:rPr>
        <w:t xml:space="preserve">If a person was on the WIC master list or certified to receive benefits in a reference month, they should have a record for that month in the data submission. </w:t>
      </w:r>
      <w:r w:rsidRPr="006457DC">
        <w:t>This means that some people may only have one record in the data submission</w:t>
      </w:r>
      <w:r>
        <w:t>,</w:t>
      </w:r>
      <w:r w:rsidRPr="006457DC">
        <w:t xml:space="preserve"> while others </w:t>
      </w:r>
      <w:r>
        <w:t>may</w:t>
      </w:r>
      <w:r w:rsidRPr="006457DC">
        <w:t xml:space="preserve"> have as many as </w:t>
      </w:r>
      <w:r>
        <w:t>24</w:t>
      </w:r>
      <w:r w:rsidRPr="006457DC">
        <w:t xml:space="preserve"> records (one for each reference month).</w:t>
      </w:r>
    </w:p>
    <w:p w:rsidR="00330AEF" w:rsidRPr="00330AEF" w:rsidP="00330AEF" w14:paraId="155AE691" w14:textId="3BACFBF5">
      <w:pPr>
        <w:pStyle w:val="Heading4"/>
      </w:pPr>
      <w:r>
        <w:t xml:space="preserve">Missing Data </w:t>
      </w:r>
      <w:r w:rsidR="005B3722">
        <w:t>Format</w:t>
      </w:r>
    </w:p>
    <w:p w:rsidR="005B3722" w:rsidRPr="00ED004C" w:rsidP="00F907C5" w14:paraId="57808ABD" w14:textId="3D81768C">
      <w:pPr>
        <w:pStyle w:val="L1-Paragraph1"/>
        <w:rPr>
          <w:b/>
          <w:bCs/>
        </w:rPr>
      </w:pPr>
      <w:r w:rsidRPr="00ED004C">
        <w:rPr>
          <w:b/>
          <w:bCs/>
        </w:rPr>
        <w:t>If data are missing, the corresponding field(s) should be left blank.</w:t>
      </w:r>
    </w:p>
    <w:p w:rsidR="00912FA4" w:rsidRPr="00ED004C" w:rsidP="00ED004C" w14:paraId="5652BD43" w14:textId="6E85451B">
      <w:pPr>
        <w:pStyle w:val="N1-1stBullet"/>
      </w:pPr>
      <w:r w:rsidRPr="00ED004C">
        <w:rPr>
          <w:i/>
          <w:iCs/>
        </w:rPr>
        <w:t>Zero should never be used to indicate missing data</w:t>
      </w:r>
      <w:r w:rsidRPr="00ED004C">
        <w:t>. Zero should be used to indicate only an actual value of zero</w:t>
      </w:r>
      <w:r w:rsidRPr="005B4D5D">
        <w:t>.</w:t>
      </w:r>
      <w:r>
        <w:t xml:space="preserve"> This instruction is particularly important for income values because there is a critical difference between an income value of zero and a missing income value. </w:t>
      </w:r>
    </w:p>
    <w:p w:rsidR="00EE647D" w:rsidRPr="00EE647D" w:rsidP="00474E49" w14:paraId="4B68182C" w14:textId="041C2B51">
      <w:pPr>
        <w:pStyle w:val="N1-1stBullet"/>
        <w:spacing w:after="240"/>
      </w:pPr>
      <w:r w:rsidRPr="00ED004C">
        <w:rPr>
          <w:i/>
          <w:iCs/>
        </w:rPr>
        <w:t>Do not use reserve codes to indicate missing data</w:t>
      </w:r>
      <w:r w:rsidRPr="00ED004C">
        <w:t>.</w:t>
      </w:r>
      <w:r>
        <w:t xml:space="preserve"> </w:t>
      </w:r>
      <w:r w:rsidRPr="00EE647D">
        <w:t xml:space="preserve">Reserve codes have been found to be unnecessary and unwieldy in processing PC data. </w:t>
      </w:r>
    </w:p>
    <w:p w:rsidR="00216F3D" w:rsidRPr="00EE647D" w:rsidP="007E19D1" w14:paraId="3B5C71E6" w14:textId="51B34419">
      <w:pPr>
        <w:pStyle w:val="L1-Paragraph1"/>
      </w:pPr>
      <w:r>
        <w:t xml:space="preserve">State agencies must report </w:t>
      </w:r>
      <w:r w:rsidR="00EA273C">
        <w:t>participant</w:t>
      </w:r>
      <w:r>
        <w:t xml:space="preserve"> categories and risk priority codes in every participant record. (See items 6a—</w:t>
      </w:r>
      <w:r w:rsidR="00EA273C">
        <w:t>Participant</w:t>
      </w:r>
      <w:r>
        <w:t xml:space="preserve"> Category and 9—Risk Priority</w:t>
      </w:r>
      <w:r w:rsidRPr="00F278C2">
        <w:t>.)</w:t>
      </w:r>
      <w:r>
        <w:t xml:space="preserve"> No missing data are allowed for these items.</w:t>
      </w:r>
    </w:p>
    <w:p w:rsidR="00912FA4" w:rsidRPr="00912FA4" w:rsidP="00912FA4" w14:paraId="3737B555" w14:textId="364ED9A6">
      <w:pPr>
        <w:pStyle w:val="Heading4"/>
      </w:pPr>
      <w:r>
        <w:t>Date Format</w:t>
      </w:r>
    </w:p>
    <w:p w:rsidR="00912FA4" w:rsidP="00F907C5" w14:paraId="45AE842C" w14:textId="33A69ED8">
      <w:pPr>
        <w:pStyle w:val="L1-Paragraph1"/>
      </w:pPr>
      <w:r w:rsidRPr="00912FA4">
        <w:t xml:space="preserve">State agencies must ensure all dates appear in MMDDYYYY format. Dates should be complete for month, day, and year and be within logical ranges. For any part of the date that is missing or unavailable—such as the day—the field should be left blank. For </w:t>
      </w:r>
      <w:r w:rsidR="004C1C0E">
        <w:t>PC 2024</w:t>
      </w:r>
      <w:r w:rsidRPr="00912FA4">
        <w:t>,</w:t>
      </w:r>
      <w:r w:rsidRPr="00912FA4">
        <w:t xml:space="preserve"> </w:t>
      </w:r>
      <w:r w:rsidRPr="00912FA4">
        <w:t>no dates after April 30, 202</w:t>
      </w:r>
      <w:r w:rsidR="00580C69">
        <w:t>4,</w:t>
      </w:r>
      <w:r w:rsidRPr="00912FA4">
        <w:t xml:space="preserve"> </w:t>
      </w:r>
      <w:r w:rsidR="00C01E2E">
        <w:t xml:space="preserve">should appear, </w:t>
      </w:r>
      <w:r w:rsidRPr="00912FA4">
        <w:t>except for expected dates of delivery for pregnant women, hemoglobin or hematocrit measurement dates, and breastfeeding data collection dates.</w:t>
      </w:r>
    </w:p>
    <w:p w:rsidR="00FF5C30" w:rsidP="0028326F" w14:paraId="6AD66EF1" w14:textId="2EE7AF12">
      <w:pPr>
        <w:pStyle w:val="Heading4"/>
      </w:pPr>
      <w:r>
        <w:t>Income Data</w:t>
      </w:r>
    </w:p>
    <w:p w:rsidR="00FF5C30" w:rsidRPr="00FF5C30" w:rsidP="007E19D1" w14:paraId="7F4C9024" w14:textId="4D0ED732">
      <w:pPr>
        <w:pStyle w:val="L1-Paragraph1"/>
      </w:pPr>
      <w:r>
        <w:t xml:space="preserve">It is essential to report income information for all WIC participants—including those who are adjunctively income-eligible for WIC—to describe income among the overall WIC population. </w:t>
      </w:r>
      <w:r w:rsidRPr="00BB3AB5">
        <w:t>FNS requires all State agencies to collect and submit income information on participants who are adjunctively eligible.</w:t>
      </w:r>
      <w:r w:rsidRPr="00710727">
        <w:t xml:space="preserve"> </w:t>
      </w:r>
      <w:r>
        <w:t>These data are for descriptive purposes only and do not affect a participant’s eligibility for WIC.</w:t>
      </w:r>
    </w:p>
    <w:p w:rsidR="001D7D4D" w:rsidP="0028326F" w14:paraId="1CACDE06" w14:textId="7A04BE82">
      <w:pPr>
        <w:pStyle w:val="Heading4"/>
      </w:pPr>
      <w:r>
        <w:t>Participant</w:t>
      </w:r>
      <w:r>
        <w:t xml:space="preserve"> Category</w:t>
      </w:r>
    </w:p>
    <w:p w:rsidR="001D7D4D" w:rsidRPr="001D7D4D" w:rsidP="007E19D1" w14:paraId="560A7ED1" w14:textId="2EA0065B">
      <w:pPr>
        <w:pStyle w:val="L1-Paragraph1"/>
      </w:pPr>
      <w:r w:rsidRPr="00F223D8">
        <w:t>In previous years, it appeared that between certification appointments, some State agency systems automatically updated</w:t>
      </w:r>
      <w:r>
        <w:t xml:space="preserve"> the</w:t>
      </w:r>
      <w:r w:rsidRPr="00F223D8">
        <w:t xml:space="preserve"> </w:t>
      </w:r>
      <w:r w:rsidR="00514E96">
        <w:t>participant</w:t>
      </w:r>
      <w:r w:rsidRPr="00F223D8">
        <w:t xml:space="preserve"> category information based on date of birth. For example, on an infant participant’s first birthday, the system might change the participant category from that of an infant to that of a child</w:t>
      </w:r>
      <w:r>
        <w:t>,</w:t>
      </w:r>
      <w:r w:rsidRPr="00F223D8">
        <w:t xml:space="preserve"> though the participant had not yet been recertified as a child. For </w:t>
      </w:r>
      <w:r>
        <w:t>PC 202</w:t>
      </w:r>
      <w:r w:rsidR="00932EEA">
        <w:t>4</w:t>
      </w:r>
      <w:r w:rsidRPr="00F223D8">
        <w:t xml:space="preserve">, State agencies should report the </w:t>
      </w:r>
      <w:r w:rsidR="008D5733">
        <w:t>participant</w:t>
      </w:r>
      <w:r w:rsidRPr="00F223D8">
        <w:t xml:space="preserve"> category</w:t>
      </w:r>
      <w:r>
        <w:t xml:space="preserve"> used </w:t>
      </w:r>
      <w:r w:rsidRPr="00F223D8">
        <w:t>at</w:t>
      </w:r>
      <w:r>
        <w:t xml:space="preserve"> </w:t>
      </w:r>
      <w:r w:rsidRPr="00F223D8">
        <w:t>the most recent certification</w:t>
      </w:r>
      <w:r w:rsidR="00932EEA">
        <w:t xml:space="preserve"> as of the record reference date</w:t>
      </w:r>
      <w:r w:rsidRPr="00F223D8">
        <w:t xml:space="preserve">. For example, even if a </w:t>
      </w:r>
      <w:r w:rsidRPr="00F223D8">
        <w:t>State</w:t>
      </w:r>
      <w:r w:rsidRPr="00F223D8">
        <w:t xml:space="preserve"> agency’s system automatically updates an infant’s </w:t>
      </w:r>
      <w:r w:rsidR="008C698F">
        <w:t>participant category</w:t>
      </w:r>
      <w:r w:rsidRPr="00F223D8">
        <w:t xml:space="preserve"> on or around the participant’s first birthday,</w:t>
      </w:r>
      <w:r>
        <w:t xml:space="preserve"> you should report</w:t>
      </w:r>
      <w:r w:rsidRPr="00F223D8">
        <w:t xml:space="preserve"> the participant in </w:t>
      </w:r>
      <w:r>
        <w:t>PC 2024</w:t>
      </w:r>
      <w:r w:rsidRPr="00F223D8">
        <w:t xml:space="preserve"> as an infant if the official recertification has not yet occurred</w:t>
      </w:r>
      <w:r w:rsidR="00E94527">
        <w:t xml:space="preserve"> as of the record reference date</w:t>
      </w:r>
      <w:r w:rsidRPr="00F223D8">
        <w:t>. (See item 6a—</w:t>
      </w:r>
      <w:r w:rsidR="00D61F46">
        <w:t>Participant</w:t>
      </w:r>
      <w:r w:rsidRPr="00F223D8">
        <w:t xml:space="preserve"> Category.)</w:t>
      </w:r>
    </w:p>
    <w:p w:rsidR="00E94527" w:rsidP="0028326F" w14:paraId="7D78FD8E" w14:textId="3FCB68E7">
      <w:pPr>
        <w:pStyle w:val="Heading4"/>
      </w:pPr>
      <w:r>
        <w:t>Breastfeeding Data</w:t>
      </w:r>
    </w:p>
    <w:p w:rsidR="00E94527" w:rsidP="0000522C" w14:paraId="4E821646" w14:textId="0E5586BD">
      <w:pPr>
        <w:pStyle w:val="N1-1stBullet"/>
        <w:numPr>
          <w:ilvl w:val="0"/>
          <w:numId w:val="0"/>
        </w:numPr>
      </w:pPr>
      <w:r>
        <w:t>State agencies need to submit breastfeeding data for infants and children who</w:t>
      </w:r>
      <w:r w:rsidR="00D36A2A">
        <w:t xml:space="preserve"> </w:t>
      </w:r>
      <w:r>
        <w:t>are aged 6 through 13 months</w:t>
      </w:r>
      <w:r w:rsidR="00D36A2A">
        <w:t xml:space="preserve"> as of the reference date used to pull the data</w:t>
      </w:r>
      <w:r>
        <w:t>. To provide the most accurate estimates of breastfeeding duration</w:t>
      </w:r>
      <w:r w:rsidR="0005793E">
        <w:t xml:space="preserve"> for April 2024, an especially important month for WIC PC</w:t>
      </w:r>
      <w:r>
        <w:t>, it is important</w:t>
      </w:r>
      <w:r w:rsidR="0005793E">
        <w:t xml:space="preserve"> </w:t>
      </w:r>
      <w:r>
        <w:t>that State agencies collect data as close to April 2024 as is feasible</w:t>
      </w:r>
      <w:r w:rsidR="0005793E">
        <w:t>, particularly for currently breastfed infants</w:t>
      </w:r>
      <w:r>
        <w:t>. All four breastfeeding variables must be provided to calculate breastfeeding initiation and duration rates. (See items 19a—Currently Breastfed; 19b—Ever Breastfed; 19c—Length of Time Breastfed; and 19d—</w:t>
      </w:r>
      <w:r w:rsidRPr="001A7A96">
        <w:t>Date Breastfeeding Data Collected</w:t>
      </w:r>
      <w:r>
        <w:t>.</w:t>
      </w:r>
      <w:r w:rsidRPr="001A7A96">
        <w:t>)</w:t>
      </w:r>
    </w:p>
    <w:p w:rsidR="00E94527" w:rsidRPr="00E94527" w:rsidP="00344565" w14:paraId="64969BB2" w14:textId="2DC50CAD">
      <w:pPr>
        <w:spacing w:after="240"/>
      </w:pPr>
      <w:r>
        <w:t xml:space="preserve">Note that </w:t>
      </w:r>
      <w:r w:rsidR="00216EC5">
        <w:t>you</w:t>
      </w:r>
      <w:r>
        <w:t xml:space="preserve"> may submit breastfeeding data for infants and children of all ages; </w:t>
      </w:r>
      <w:r w:rsidR="00216EC5">
        <w:t>you</w:t>
      </w:r>
      <w:r>
        <w:t xml:space="preserve"> do not need to make any special efforts to remove breastfeeding data </w:t>
      </w:r>
      <w:r w:rsidR="00216EC5">
        <w:t>from your</w:t>
      </w:r>
      <w:r>
        <w:t xml:space="preserve"> files for participants outside the 6–13-month age range.</w:t>
      </w:r>
    </w:p>
    <w:p w:rsidR="0028326F" w:rsidRPr="00912FA4" w:rsidP="0028326F" w14:paraId="7E028B79" w14:textId="78981560">
      <w:pPr>
        <w:pStyle w:val="Heading4"/>
      </w:pPr>
      <w:r>
        <w:t>File</w:t>
      </w:r>
      <w:r>
        <w:t xml:space="preserve"> Format</w:t>
      </w:r>
    </w:p>
    <w:p w:rsidR="006A1F6F" w:rsidP="00470CB6" w14:paraId="57643789" w14:textId="5C7C87A5">
      <w:pPr>
        <w:pStyle w:val="L1-Paragraph1"/>
      </w:pPr>
      <w:r>
        <w:t>All data</w:t>
      </w:r>
      <w:r w:rsidRPr="003236EB">
        <w:t xml:space="preserve"> files </w:t>
      </w:r>
      <w:r>
        <w:t xml:space="preserve">must be </w:t>
      </w:r>
      <w:r w:rsidRPr="003236EB">
        <w:t>in ASCII text format</w:t>
      </w:r>
      <w:r w:rsidR="00DF683C">
        <w:t xml:space="preserve"> (.txt file)</w:t>
      </w:r>
      <w:r w:rsidRPr="003236EB">
        <w:t xml:space="preserve"> with one record per line.</w:t>
      </w:r>
      <w:r>
        <w:t xml:space="preserve"> Do not include any header rows</w:t>
      </w:r>
      <w:r w:rsidR="00336B45">
        <w:t xml:space="preserve"> with variable names or other information. Do not include any footer rows.</w:t>
      </w:r>
      <w:r w:rsidR="00BC7EF0">
        <w:t xml:space="preserve"> Do not include any </w:t>
      </w:r>
      <w:r w:rsidRPr="00BC7EF0" w:rsidR="00BC7EF0">
        <w:t>commas, semicolons, tabs, or other delimiters.</w:t>
      </w:r>
    </w:p>
    <w:p w:rsidR="00470CB6" w:rsidP="00470CB6" w14:paraId="44DADFE5" w14:textId="0091A8E1">
      <w:pPr>
        <w:pStyle w:val="L1-Paragraph1"/>
      </w:pPr>
      <w:r>
        <w:t xml:space="preserve">Data must be </w:t>
      </w:r>
      <w:r w:rsidR="00265C78">
        <w:t xml:space="preserve">in the appropriate columns. </w:t>
      </w:r>
      <w:r w:rsidR="002A37CC">
        <w:t>Column numbers and f</w:t>
      </w:r>
      <w:r>
        <w:t>ield lengths are based on the number of bytes (characters). To ensure all data submissions are consistent in format, binary data may not be submitted.</w:t>
      </w:r>
    </w:p>
    <w:p w:rsidR="00367F75" w:rsidP="00F907C5" w14:paraId="1DDED0BE" w14:textId="03A2FFB5">
      <w:pPr>
        <w:pStyle w:val="L1-Paragraph1"/>
      </w:pPr>
      <w:r>
        <w:t>All fields are right justified except for race/ethnicity (</w:t>
      </w:r>
      <w:r w:rsidR="004E08A3">
        <w:t xml:space="preserve">MDS </w:t>
      </w:r>
      <w:r>
        <w:t>item 5), the 10 nutritional risk codes (</w:t>
      </w:r>
      <w:r w:rsidR="004E08A3">
        <w:t xml:space="preserve">MDS </w:t>
      </w:r>
      <w:r>
        <w:t>items 14a–14j), and the 14 food codes (</w:t>
      </w:r>
      <w:r w:rsidR="004E08A3">
        <w:t xml:space="preserve">MDS </w:t>
      </w:r>
      <w:r>
        <w:t xml:space="preserve">items 20a–20n), which are alphanumeric fields </w:t>
      </w:r>
      <w:r w:rsidR="00C01E2E">
        <w:t>that</w:t>
      </w:r>
      <w:r>
        <w:t xml:space="preserve"> should be left justified and blank filled.</w:t>
      </w:r>
    </w:p>
    <w:p w:rsidR="00FD6463" w:rsidP="00DA201B" w14:paraId="4327821A" w14:textId="2CBFCFF4">
      <w:pPr>
        <w:pStyle w:val="Heading3"/>
      </w:pPr>
      <w:bookmarkStart w:id="23" w:name="_Toc149205306"/>
      <w:r>
        <w:t xml:space="preserve">MIS </w:t>
      </w:r>
      <w:r w:rsidR="0013334F">
        <w:t xml:space="preserve">Item </w:t>
      </w:r>
      <w:r w:rsidR="00847F94">
        <w:t>Definitions</w:t>
      </w:r>
      <w:bookmarkEnd w:id="23"/>
    </w:p>
    <w:p w:rsidR="00D42FCE" w:rsidRPr="006457DC" w:rsidP="00344565" w14:paraId="3415FFA6" w14:textId="7A99EF8E">
      <w:pPr>
        <w:spacing w:after="240"/>
        <w:rPr>
          <w:rFonts w:ascii="Cambria" w:hAnsi="Cambria"/>
        </w:rPr>
      </w:pPr>
      <w:r w:rsidRPr="006457DC">
        <w:rPr>
          <w:rFonts w:ascii="Cambria" w:hAnsi="Cambria"/>
        </w:rPr>
        <w:t>The MDS data items are defined as follows</w:t>
      </w:r>
      <w:r w:rsidRPr="006457DC" w:rsidR="00310DD7">
        <w:rPr>
          <w:rFonts w:ascii="Cambria" w:hAnsi="Cambria"/>
        </w:rPr>
        <w:t xml:space="preserve">. Refer to appendix </w:t>
      </w:r>
      <w:r w:rsidRPr="006457DC" w:rsidR="006E2FBA">
        <w:rPr>
          <w:rFonts w:ascii="Cambria" w:hAnsi="Cambria"/>
        </w:rPr>
        <w:t>E</w:t>
      </w:r>
      <w:r w:rsidRPr="006457DC" w:rsidR="00310DD7">
        <w:rPr>
          <w:rFonts w:ascii="Cambria" w:hAnsi="Cambria"/>
        </w:rPr>
        <w:t xml:space="preserve"> for full details of all MDS </w:t>
      </w:r>
      <w:r w:rsidRPr="006457DC" w:rsidR="0013334F">
        <w:rPr>
          <w:rFonts w:ascii="Cambria" w:hAnsi="Cambria"/>
        </w:rPr>
        <w:t>items</w:t>
      </w:r>
      <w:r w:rsidR="00CA1116">
        <w:rPr>
          <w:rFonts w:ascii="Cambria" w:hAnsi="Cambria"/>
        </w:rPr>
        <w:t>:</w:t>
      </w:r>
    </w:p>
    <w:p w:rsidR="00D42FCE" w:rsidRPr="006457DC" w:rsidP="00A9135E" w14:paraId="4AFD60BD" w14:textId="77777777">
      <w:pPr>
        <w:spacing w:after="240"/>
        <w:ind w:left="720" w:hanging="720"/>
        <w:rPr>
          <w:rFonts w:ascii="Cambria" w:hAnsi="Cambria"/>
        </w:rPr>
      </w:pPr>
      <w:r w:rsidRPr="006E6DC4">
        <w:rPr>
          <w:rFonts w:ascii="Cambria" w:hAnsi="Cambria"/>
          <w:bCs/>
          <w:color w:val="00467F"/>
        </w:rPr>
        <w:t>1.</w:t>
      </w:r>
      <w:r w:rsidRPr="006457DC">
        <w:rPr>
          <w:rFonts w:ascii="Cambria" w:hAnsi="Cambria"/>
        </w:rPr>
        <w:tab/>
      </w:r>
      <w:r w:rsidRPr="006457DC">
        <w:rPr>
          <w:rFonts w:ascii="Cambria" w:hAnsi="Cambria"/>
          <w:b/>
          <w:bCs/>
        </w:rPr>
        <w:t>State Agency ID.</w:t>
      </w:r>
      <w:r w:rsidRPr="006457DC">
        <w:rPr>
          <w:rFonts w:ascii="Cambria" w:hAnsi="Cambria"/>
        </w:rPr>
        <w:t xml:space="preserve"> A unique number that permits linkage to the State agency where the participant was certified; it is the first 7 digits of the 10-digit Local Agency Code maintained by FNS in the WIC Local Agency Directory (WIC LAD)</w:t>
      </w:r>
    </w:p>
    <w:p w:rsidR="00D42FCE" w:rsidRPr="006457DC" w:rsidP="00A9135E" w14:paraId="75751FE7" w14:textId="77777777">
      <w:pPr>
        <w:spacing w:after="240"/>
        <w:ind w:left="720" w:hanging="720"/>
        <w:rPr>
          <w:rFonts w:ascii="Cambria" w:hAnsi="Cambria"/>
        </w:rPr>
      </w:pPr>
      <w:r w:rsidRPr="006E6DC4">
        <w:rPr>
          <w:rFonts w:ascii="Cambria" w:hAnsi="Cambria"/>
          <w:bCs/>
          <w:color w:val="00467F"/>
        </w:rPr>
        <w:t>2a.</w:t>
      </w:r>
      <w:r w:rsidRPr="006457DC">
        <w:rPr>
          <w:rFonts w:ascii="Cambria" w:hAnsi="Cambria"/>
          <w:b/>
          <w:bCs/>
        </w:rPr>
        <w:tab/>
        <w:t>Local Agency ID.</w:t>
      </w:r>
      <w:r w:rsidRPr="006457DC">
        <w:rPr>
          <w:rFonts w:ascii="Cambria" w:hAnsi="Cambria"/>
        </w:rPr>
        <w:t xml:space="preserve"> A unique number that permits linkage to the local agency where the participant was certified as eligible for WIC benefits; it is the last 3 digits of the 10-digit Local Agency Code maintained by FNS in the WIC LAD</w:t>
      </w:r>
    </w:p>
    <w:p w:rsidR="00D42FCE" w:rsidRPr="006457DC" w:rsidP="00344565" w14:paraId="2955DAAE" w14:textId="0183A672">
      <w:pPr>
        <w:tabs>
          <w:tab w:val="left" w:pos="8010"/>
        </w:tabs>
        <w:spacing w:after="120"/>
        <w:ind w:left="720" w:hanging="720"/>
        <w:rPr>
          <w:rFonts w:ascii="Cambria" w:hAnsi="Cambria"/>
        </w:rPr>
      </w:pPr>
      <w:r w:rsidRPr="006E6DC4">
        <w:rPr>
          <w:rFonts w:ascii="Cambria" w:hAnsi="Cambria"/>
          <w:bCs/>
          <w:color w:val="00467F"/>
        </w:rPr>
        <w:t>2b.</w:t>
      </w:r>
      <w:r w:rsidRPr="006457DC">
        <w:rPr>
          <w:rFonts w:ascii="Cambria" w:hAnsi="Cambria"/>
          <w:b/>
          <w:bCs/>
        </w:rPr>
        <w:tab/>
        <w:t>Service Site ID.</w:t>
      </w:r>
      <w:r w:rsidRPr="006457DC">
        <w:rPr>
          <w:rFonts w:ascii="Cambria" w:hAnsi="Cambria"/>
        </w:rPr>
        <w:t xml:space="preserve"> A unique number that permits linkage to the service site where the participant was certified; for State agencies that submitted service site- or clinic-level data for the WIC LAD, service site IDs appear in the WIC LAD as the </w:t>
      </w:r>
      <w:r w:rsidR="000048BB">
        <w:rPr>
          <w:rFonts w:ascii="Cambria" w:hAnsi="Cambria"/>
        </w:rPr>
        <w:t>three</w:t>
      </w:r>
      <w:r w:rsidRPr="006457DC">
        <w:rPr>
          <w:rFonts w:ascii="Cambria" w:hAnsi="Cambria"/>
        </w:rPr>
        <w:t>-digit codes under Administering Agency</w:t>
      </w:r>
    </w:p>
    <w:p w:rsidR="00A9135E" w:rsidP="00A9135E" w14:paraId="5DB2FF21" w14:textId="7F4C73EA">
      <w:pPr>
        <w:spacing w:after="240"/>
        <w:ind w:left="720" w:hanging="720"/>
        <w:rPr>
          <w:rFonts w:ascii="Cambria" w:hAnsi="Cambria"/>
        </w:rPr>
      </w:pPr>
      <w:r w:rsidRPr="006457DC">
        <w:rPr>
          <w:rFonts w:ascii="Cambria" w:hAnsi="Cambria"/>
        </w:rPr>
        <w:tab/>
      </w:r>
      <w:r w:rsidRPr="00310532">
        <w:rPr>
          <w:rFonts w:ascii="Cambria" w:hAnsi="Cambria"/>
          <w:iCs/>
        </w:rPr>
        <w:t>Note</w:t>
      </w:r>
      <w:r w:rsidRPr="00310532">
        <w:rPr>
          <w:rFonts w:ascii="Cambria" w:hAnsi="Cambria"/>
        </w:rPr>
        <w:t>: F</w:t>
      </w:r>
      <w:r w:rsidRPr="006457DC">
        <w:rPr>
          <w:rFonts w:ascii="Cambria" w:hAnsi="Cambria"/>
        </w:rPr>
        <w:t xml:space="preserve">or </w:t>
      </w:r>
      <w:r w:rsidRPr="006457DC" w:rsidR="004C1C0E">
        <w:rPr>
          <w:rFonts w:ascii="Cambria" w:hAnsi="Cambria"/>
        </w:rPr>
        <w:t>PC 2024</w:t>
      </w:r>
      <w:r w:rsidRPr="006457DC">
        <w:rPr>
          <w:rFonts w:ascii="Cambria" w:hAnsi="Cambria"/>
        </w:rPr>
        <w:t xml:space="preserve">, State agencies are asked not to substitute Service Site ID for Local Agency ID (item 2a) </w:t>
      </w:r>
      <w:r>
        <w:rPr>
          <w:rFonts w:ascii="Cambria" w:hAnsi="Cambria"/>
        </w:rPr>
        <w:br w:type="page"/>
      </w:r>
    </w:p>
    <w:p w:rsidR="00D42FCE" w:rsidRPr="006457DC" w:rsidP="00344565" w14:paraId="36F27E7D" w14:textId="259C480B">
      <w:pPr>
        <w:spacing w:after="120"/>
        <w:ind w:left="720" w:hanging="720"/>
        <w:rPr>
          <w:rFonts w:ascii="Cambria" w:hAnsi="Cambria"/>
        </w:rPr>
      </w:pPr>
      <w:r w:rsidRPr="006E6DC4">
        <w:rPr>
          <w:rFonts w:ascii="Cambria" w:hAnsi="Cambria"/>
          <w:bCs/>
          <w:color w:val="00467F"/>
        </w:rPr>
        <w:t>3.</w:t>
      </w:r>
      <w:r w:rsidRPr="006457DC">
        <w:rPr>
          <w:rFonts w:ascii="Cambria" w:hAnsi="Cambria"/>
          <w:b/>
          <w:bCs/>
          <w:color w:val="FF0000"/>
        </w:rPr>
        <w:tab/>
      </w:r>
      <w:r w:rsidRPr="006457DC" w:rsidR="00D527E2">
        <w:rPr>
          <w:rFonts w:ascii="Cambria" w:hAnsi="Cambria"/>
          <w:b/>
          <w:bCs/>
        </w:rPr>
        <w:t xml:space="preserve">Participant </w:t>
      </w:r>
      <w:r w:rsidRPr="006457DC">
        <w:rPr>
          <w:rFonts w:ascii="Cambria" w:hAnsi="Cambria"/>
          <w:b/>
          <w:bCs/>
        </w:rPr>
        <w:t xml:space="preserve">ID. </w:t>
      </w:r>
      <w:r w:rsidRPr="006457DC">
        <w:rPr>
          <w:rFonts w:ascii="Cambria" w:hAnsi="Cambria"/>
        </w:rPr>
        <w:t xml:space="preserve">A unique </w:t>
      </w:r>
      <w:r w:rsidRPr="006457DC" w:rsidR="00D527E2">
        <w:rPr>
          <w:rFonts w:ascii="Cambria" w:hAnsi="Cambria"/>
        </w:rPr>
        <w:t xml:space="preserve">identification </w:t>
      </w:r>
      <w:r w:rsidRPr="006457DC">
        <w:rPr>
          <w:rFonts w:ascii="Cambria" w:hAnsi="Cambria"/>
        </w:rPr>
        <w:t xml:space="preserve">number </w:t>
      </w:r>
      <w:r w:rsidRPr="006457DC" w:rsidR="00D527E2">
        <w:rPr>
          <w:rFonts w:ascii="Cambria" w:hAnsi="Cambria"/>
        </w:rPr>
        <w:t xml:space="preserve">the State agency </w:t>
      </w:r>
      <w:r w:rsidRPr="006457DC">
        <w:rPr>
          <w:rFonts w:ascii="Cambria" w:hAnsi="Cambria"/>
        </w:rPr>
        <w:t>assign</w:t>
      </w:r>
      <w:r w:rsidRPr="006457DC" w:rsidR="00D527E2">
        <w:rPr>
          <w:rFonts w:ascii="Cambria" w:hAnsi="Cambria"/>
        </w:rPr>
        <w:t xml:space="preserve">s </w:t>
      </w:r>
      <w:r w:rsidRPr="006457DC">
        <w:rPr>
          <w:rFonts w:ascii="Cambria" w:hAnsi="Cambria"/>
        </w:rPr>
        <w:t xml:space="preserve">to each </w:t>
      </w:r>
      <w:r w:rsidRPr="006457DC">
        <w:rPr>
          <w:rFonts w:ascii="Cambria" w:hAnsi="Cambria"/>
        </w:rPr>
        <w:t>participant</w:t>
      </w:r>
      <w:r w:rsidRPr="006457DC">
        <w:rPr>
          <w:rFonts w:ascii="Cambria" w:hAnsi="Cambria"/>
        </w:rPr>
        <w:t xml:space="preserve"> </w:t>
      </w:r>
    </w:p>
    <w:p w:rsidR="00D42FCE" w:rsidRPr="006457DC" w:rsidP="00A9135E" w14:paraId="0FEB51A9" w14:textId="42F05EEF">
      <w:pPr>
        <w:spacing w:after="240"/>
        <w:ind w:left="720" w:hanging="720"/>
        <w:rPr>
          <w:rFonts w:ascii="Cambria" w:hAnsi="Cambria"/>
        </w:rPr>
      </w:pPr>
      <w:r w:rsidRPr="006457DC">
        <w:rPr>
          <w:rFonts w:ascii="Cambria" w:hAnsi="Cambria"/>
        </w:rPr>
        <w:tab/>
      </w:r>
      <w:r w:rsidRPr="006457DC">
        <w:rPr>
          <w:rFonts w:ascii="Cambria" w:hAnsi="Cambria"/>
          <w:b/>
        </w:rPr>
        <w:t>Note:</w:t>
      </w:r>
      <w:r w:rsidRPr="006457DC">
        <w:rPr>
          <w:rFonts w:ascii="Cambria" w:hAnsi="Cambria"/>
        </w:rPr>
        <w:t xml:space="preserve"> </w:t>
      </w:r>
      <w:r w:rsidRPr="006457DC" w:rsidR="00E72611">
        <w:rPr>
          <w:rFonts w:ascii="Cambria" w:hAnsi="Cambria"/>
        </w:rPr>
        <w:t>Previously</w:t>
      </w:r>
      <w:r w:rsidRPr="006457DC" w:rsidR="00D527E2">
        <w:rPr>
          <w:rFonts w:ascii="Cambria" w:hAnsi="Cambria"/>
        </w:rPr>
        <w:t xml:space="preserve">, FNS </w:t>
      </w:r>
      <w:r w:rsidRPr="006457DC" w:rsidR="000051AE">
        <w:rPr>
          <w:rFonts w:ascii="Cambria" w:hAnsi="Cambria"/>
        </w:rPr>
        <w:t>asked State agencies to create a case ID</w:t>
      </w:r>
      <w:r w:rsidRPr="006457DC" w:rsidR="00B575EB">
        <w:rPr>
          <w:rFonts w:ascii="Cambria" w:hAnsi="Cambria"/>
        </w:rPr>
        <w:t xml:space="preserve"> </w:t>
      </w:r>
      <w:r w:rsidRPr="006457DC" w:rsidR="000051AE">
        <w:rPr>
          <w:rFonts w:ascii="Cambria" w:hAnsi="Cambria"/>
        </w:rPr>
        <w:t xml:space="preserve">that was distinct </w:t>
      </w:r>
      <w:r w:rsidRPr="006457DC" w:rsidR="00B575EB">
        <w:rPr>
          <w:rFonts w:ascii="Cambria" w:hAnsi="Cambria"/>
        </w:rPr>
        <w:t xml:space="preserve">from the </w:t>
      </w:r>
      <w:r w:rsidRPr="006457DC">
        <w:rPr>
          <w:rFonts w:ascii="Cambria" w:hAnsi="Cambria"/>
        </w:rPr>
        <w:t xml:space="preserve">participant </w:t>
      </w:r>
      <w:r w:rsidRPr="006457DC" w:rsidR="00E72611">
        <w:rPr>
          <w:rFonts w:ascii="Cambria" w:hAnsi="Cambria"/>
        </w:rPr>
        <w:t xml:space="preserve">ID </w:t>
      </w:r>
      <w:r w:rsidRPr="006457DC">
        <w:rPr>
          <w:rFonts w:ascii="Cambria" w:hAnsi="Cambria"/>
        </w:rPr>
        <w:t>listed in State agency-held files</w:t>
      </w:r>
      <w:r w:rsidRPr="006457DC" w:rsidR="00D84748">
        <w:rPr>
          <w:rFonts w:ascii="Cambria" w:hAnsi="Cambria"/>
        </w:rPr>
        <w:t xml:space="preserve">. Starting with WIC PC 2024, </w:t>
      </w:r>
      <w:r w:rsidR="002C1E62">
        <w:rPr>
          <w:rFonts w:ascii="Cambria" w:hAnsi="Cambria"/>
        </w:rPr>
        <w:t>you</w:t>
      </w:r>
      <w:r w:rsidRPr="006457DC" w:rsidR="00D84748">
        <w:rPr>
          <w:rFonts w:ascii="Cambria" w:hAnsi="Cambria"/>
        </w:rPr>
        <w:t xml:space="preserve"> should submit the participant ID </w:t>
      </w:r>
      <w:r w:rsidR="002C1E62">
        <w:rPr>
          <w:rFonts w:ascii="Cambria" w:hAnsi="Cambria"/>
        </w:rPr>
        <w:t xml:space="preserve">your </w:t>
      </w:r>
      <w:r w:rsidR="002C1E62">
        <w:rPr>
          <w:rFonts w:ascii="Cambria" w:hAnsi="Cambria"/>
        </w:rPr>
        <w:t>State</w:t>
      </w:r>
      <w:r w:rsidR="002C1E62">
        <w:rPr>
          <w:rFonts w:ascii="Cambria" w:hAnsi="Cambria"/>
        </w:rPr>
        <w:t xml:space="preserve"> agency</w:t>
      </w:r>
      <w:r w:rsidRPr="006457DC" w:rsidR="00D84748">
        <w:rPr>
          <w:rFonts w:ascii="Cambria" w:hAnsi="Cambria"/>
        </w:rPr>
        <w:t xml:space="preserve"> use</w:t>
      </w:r>
      <w:r w:rsidR="002C1E62">
        <w:rPr>
          <w:rFonts w:ascii="Cambria" w:hAnsi="Cambria"/>
        </w:rPr>
        <w:t>s</w:t>
      </w:r>
      <w:r w:rsidRPr="006457DC" w:rsidR="00D84748">
        <w:rPr>
          <w:rFonts w:ascii="Cambria" w:hAnsi="Cambria"/>
        </w:rPr>
        <w:t xml:space="preserve"> in </w:t>
      </w:r>
      <w:r w:rsidR="002C1E62">
        <w:rPr>
          <w:rFonts w:ascii="Cambria" w:hAnsi="Cambria"/>
        </w:rPr>
        <w:t>its</w:t>
      </w:r>
      <w:r w:rsidRPr="006457DC" w:rsidR="00D84748">
        <w:rPr>
          <w:rFonts w:ascii="Cambria" w:hAnsi="Cambria"/>
        </w:rPr>
        <w:t xml:space="preserve"> internal files</w:t>
      </w:r>
    </w:p>
    <w:p w:rsidR="00D42FCE" w:rsidRPr="006457DC" w:rsidP="00A9135E" w14:paraId="51A8887A" w14:textId="77777777">
      <w:pPr>
        <w:spacing w:after="240"/>
        <w:ind w:left="720" w:hanging="720"/>
        <w:rPr>
          <w:rFonts w:ascii="Cambria" w:hAnsi="Cambria"/>
        </w:rPr>
      </w:pPr>
      <w:r w:rsidRPr="006E6DC4">
        <w:rPr>
          <w:rFonts w:ascii="Cambria" w:hAnsi="Cambria"/>
          <w:bCs/>
          <w:color w:val="00467F"/>
        </w:rPr>
        <w:t>4.</w:t>
      </w:r>
      <w:r w:rsidRPr="006457DC">
        <w:rPr>
          <w:rFonts w:ascii="Cambria" w:hAnsi="Cambria"/>
          <w:b/>
          <w:bCs/>
        </w:rPr>
        <w:tab/>
        <w:t>Date of Birth.</w:t>
      </w:r>
      <w:r w:rsidRPr="006457DC">
        <w:rPr>
          <w:rFonts w:ascii="Cambria" w:hAnsi="Cambria"/>
        </w:rPr>
        <w:t xml:space="preserve"> Month, day, and year of the participant's birth reported in MMDDYYYY </w:t>
      </w:r>
      <w:r w:rsidRPr="006457DC">
        <w:rPr>
          <w:rFonts w:ascii="Cambria" w:hAnsi="Cambria"/>
        </w:rPr>
        <w:t>format</w:t>
      </w:r>
    </w:p>
    <w:p w:rsidR="00D42FCE" w:rsidRPr="006457DC" w:rsidP="00344565" w14:paraId="4988801E" w14:textId="518CCF56">
      <w:pPr>
        <w:spacing w:after="120"/>
        <w:ind w:left="720" w:hanging="720"/>
        <w:rPr>
          <w:rFonts w:ascii="Cambria" w:hAnsi="Cambria"/>
        </w:rPr>
      </w:pPr>
      <w:r w:rsidRPr="006E6DC4">
        <w:rPr>
          <w:rFonts w:ascii="Cambria" w:hAnsi="Cambria"/>
          <w:bCs/>
          <w:color w:val="00467F"/>
        </w:rPr>
        <w:t>5.</w:t>
      </w:r>
      <w:r w:rsidRPr="006457DC">
        <w:rPr>
          <w:rFonts w:ascii="Cambria" w:hAnsi="Cambria"/>
          <w:b/>
          <w:bCs/>
        </w:rPr>
        <w:tab/>
        <w:t>Race/Ethnicity.</w:t>
      </w:r>
      <w:r w:rsidRPr="006457DC">
        <w:rPr>
          <w:rFonts w:ascii="Cambria" w:hAnsi="Cambria"/>
        </w:rPr>
        <w:t xml:space="preserve"> Requires classification of participants based on one ethnicity category</w:t>
      </w:r>
      <w:r w:rsidRPr="006457DC">
        <w:rPr>
          <w:rFonts w:ascii="Cambria" w:hAnsi="Cambria"/>
        </w:rPr>
        <w:br/>
        <w:t>(Hispanic/Latino or Non-Hispanic/Latino) and five racial categories, which consist of (1) American Indian or Alaska Native</w:t>
      </w:r>
      <w:r w:rsidR="000048BB">
        <w:rPr>
          <w:rFonts w:ascii="Cambria" w:hAnsi="Cambria"/>
        </w:rPr>
        <w:t>,</w:t>
      </w:r>
      <w:r w:rsidRPr="006457DC">
        <w:rPr>
          <w:rFonts w:ascii="Cambria" w:hAnsi="Cambria"/>
        </w:rPr>
        <w:t xml:space="preserve"> (2) Asian</w:t>
      </w:r>
      <w:r w:rsidR="000048BB">
        <w:rPr>
          <w:rFonts w:ascii="Cambria" w:hAnsi="Cambria"/>
        </w:rPr>
        <w:t>,</w:t>
      </w:r>
      <w:r w:rsidRPr="006457DC">
        <w:rPr>
          <w:rFonts w:ascii="Cambria" w:hAnsi="Cambria"/>
        </w:rPr>
        <w:t xml:space="preserve"> (3) Black or African American</w:t>
      </w:r>
      <w:r w:rsidR="000048BB">
        <w:rPr>
          <w:rFonts w:ascii="Cambria" w:hAnsi="Cambria"/>
        </w:rPr>
        <w:t>,</w:t>
      </w:r>
      <w:r w:rsidRPr="006457DC">
        <w:rPr>
          <w:rFonts w:ascii="Cambria" w:hAnsi="Cambria"/>
        </w:rPr>
        <w:t xml:space="preserve"> (4) Native Hawaiian or Other Pacific Islander</w:t>
      </w:r>
      <w:r w:rsidR="000048BB">
        <w:rPr>
          <w:rFonts w:ascii="Cambria" w:hAnsi="Cambria"/>
        </w:rPr>
        <w:t>,</w:t>
      </w:r>
      <w:r w:rsidRPr="006457DC">
        <w:rPr>
          <w:rFonts w:ascii="Cambria" w:hAnsi="Cambria"/>
        </w:rPr>
        <w:t xml:space="preserve"> and (5) White. </w:t>
      </w:r>
      <w:r w:rsidR="00CA1116">
        <w:rPr>
          <w:rFonts w:ascii="Cambria" w:hAnsi="Cambria"/>
        </w:rPr>
        <w:t>T</w:t>
      </w:r>
      <w:r w:rsidRPr="006457DC">
        <w:rPr>
          <w:rFonts w:ascii="Cambria" w:hAnsi="Cambria"/>
        </w:rPr>
        <w:t>he Office of Management and Budget</w:t>
      </w:r>
      <w:r w:rsidR="00CA1116">
        <w:rPr>
          <w:rFonts w:ascii="Cambria" w:hAnsi="Cambria"/>
        </w:rPr>
        <w:t xml:space="preserve"> requires these categories</w:t>
      </w:r>
      <w:r w:rsidRPr="006457DC">
        <w:rPr>
          <w:rFonts w:ascii="Cambria" w:hAnsi="Cambria"/>
        </w:rPr>
        <w:t xml:space="preserve">; one or more racial categories may be </w:t>
      </w:r>
      <w:r w:rsidRPr="006457DC">
        <w:rPr>
          <w:rFonts w:ascii="Cambria" w:hAnsi="Cambria"/>
        </w:rPr>
        <w:t>selected</w:t>
      </w:r>
    </w:p>
    <w:p w:rsidR="00D42FCE" w:rsidRPr="006457DC" w:rsidP="00344565" w14:paraId="14A7E9E6" w14:textId="71469687">
      <w:pPr>
        <w:spacing w:after="120"/>
        <w:ind w:left="720" w:hanging="720"/>
        <w:rPr>
          <w:rFonts w:ascii="Cambria" w:hAnsi="Cambria"/>
          <w:color w:val="1F497D"/>
        </w:rPr>
      </w:pPr>
      <w:r w:rsidRPr="006457DC">
        <w:rPr>
          <w:rFonts w:ascii="Cambria" w:hAnsi="Cambria"/>
        </w:rPr>
        <w:tab/>
      </w:r>
      <w:r w:rsidR="00A64284">
        <w:rPr>
          <w:rFonts w:ascii="Cambria" w:hAnsi="Cambria"/>
        </w:rPr>
        <w:t>You</w:t>
      </w:r>
      <w:r w:rsidRPr="006457DC">
        <w:rPr>
          <w:rFonts w:ascii="Cambria" w:hAnsi="Cambria"/>
        </w:rPr>
        <w:t xml:space="preserve"> may report race/ethnicity using one of two formats</w:t>
      </w:r>
      <w:r w:rsidRPr="006457DC">
        <w:rPr>
          <w:rFonts w:ascii="Cambria" w:hAnsi="Cambria"/>
          <w:color w:val="1F497D"/>
        </w:rPr>
        <w:t>:</w:t>
      </w:r>
    </w:p>
    <w:p w:rsidR="00D42FCE" w:rsidRPr="006457DC" w:rsidP="0092333C" w14:paraId="08C4DEB8" w14:textId="77777777">
      <w:pPr>
        <w:pStyle w:val="BulletsRed-IPR"/>
        <w:numPr>
          <w:ilvl w:val="0"/>
          <w:numId w:val="46"/>
        </w:numPr>
        <w:ind w:left="1080"/>
        <w:rPr>
          <w:rFonts w:ascii="Cambria" w:hAnsi="Cambria"/>
        </w:rPr>
      </w:pPr>
      <w:r w:rsidRPr="006457DC">
        <w:rPr>
          <w:rFonts w:ascii="Cambria" w:hAnsi="Cambria"/>
        </w:rPr>
        <w:t xml:space="preserve">Yes/No for each of the categories, generating a six-digit code (1 = Yes; 2 = No) </w:t>
      </w:r>
    </w:p>
    <w:p w:rsidR="00D42FCE" w:rsidRPr="006457DC" w:rsidP="00A9135E" w14:paraId="03A0FB3C" w14:textId="77777777">
      <w:pPr>
        <w:pStyle w:val="BulletsRed-IPR"/>
        <w:numPr>
          <w:ilvl w:val="0"/>
          <w:numId w:val="46"/>
        </w:numPr>
        <w:spacing w:after="240"/>
        <w:ind w:left="1080"/>
        <w:rPr>
          <w:rFonts w:ascii="Cambria" w:hAnsi="Cambria"/>
        </w:rPr>
      </w:pPr>
      <w:r w:rsidRPr="006457DC">
        <w:rPr>
          <w:rFonts w:ascii="Cambria" w:hAnsi="Cambria"/>
        </w:rPr>
        <w:t xml:space="preserve">Three digits to represent key combinations of racial selections, with the first digit representing ethnicity and the last two representing race </w:t>
      </w:r>
      <w:r w:rsidRPr="006457DC">
        <w:rPr>
          <w:rFonts w:ascii="Cambria" w:hAnsi="Cambria"/>
        </w:rPr>
        <w:t>combinations</w:t>
      </w:r>
    </w:p>
    <w:p w:rsidR="00D42FCE" w:rsidRPr="006457DC" w:rsidP="00A9135E" w14:paraId="51D2DDB9" w14:textId="1B16D4BD">
      <w:pPr>
        <w:spacing w:after="240"/>
        <w:ind w:left="720" w:hanging="720"/>
        <w:rPr>
          <w:rFonts w:ascii="Cambria" w:hAnsi="Cambria"/>
        </w:rPr>
      </w:pPr>
      <w:r w:rsidRPr="006E6DC4">
        <w:rPr>
          <w:rFonts w:ascii="Cambria" w:hAnsi="Cambria"/>
          <w:bCs/>
          <w:color w:val="00467F"/>
        </w:rPr>
        <w:t>6a.</w:t>
      </w:r>
      <w:r w:rsidRPr="006457DC">
        <w:rPr>
          <w:rFonts w:ascii="Cambria" w:hAnsi="Cambria"/>
          <w:b/>
          <w:bCs/>
        </w:rPr>
        <w:tab/>
      </w:r>
      <w:r w:rsidR="00B21FD5">
        <w:rPr>
          <w:rFonts w:ascii="Cambria" w:hAnsi="Cambria"/>
          <w:b/>
          <w:bCs/>
        </w:rPr>
        <w:t>Participant</w:t>
      </w:r>
      <w:r w:rsidRPr="006457DC">
        <w:rPr>
          <w:rFonts w:ascii="Cambria" w:hAnsi="Cambria"/>
          <w:b/>
          <w:bCs/>
        </w:rPr>
        <w:t xml:space="preserve"> Category.</w:t>
      </w:r>
      <w:r w:rsidRPr="006457DC">
        <w:rPr>
          <w:rFonts w:ascii="Cambria" w:hAnsi="Cambria"/>
        </w:rPr>
        <w:t xml:space="preserve"> One of five possible categories under which a person is certified as eligible for WIC benefits: (1) pregnant woman</w:t>
      </w:r>
      <w:r w:rsidR="000048BB">
        <w:rPr>
          <w:rFonts w:ascii="Cambria" w:hAnsi="Cambria"/>
        </w:rPr>
        <w:t>,</w:t>
      </w:r>
      <w:r w:rsidRPr="006457DC">
        <w:rPr>
          <w:rFonts w:ascii="Cambria" w:hAnsi="Cambria"/>
        </w:rPr>
        <w:t xml:space="preserve"> (2) breastfeeding woman</w:t>
      </w:r>
      <w:r w:rsidR="000048BB">
        <w:rPr>
          <w:rFonts w:ascii="Cambria" w:hAnsi="Cambria"/>
        </w:rPr>
        <w:t>,</w:t>
      </w:r>
      <w:r w:rsidRPr="006457DC">
        <w:rPr>
          <w:rFonts w:ascii="Cambria" w:hAnsi="Cambria"/>
        </w:rPr>
        <w:t xml:space="preserve"> (3) postpartum woman (not breastfeeding)</w:t>
      </w:r>
      <w:r w:rsidR="000048BB">
        <w:rPr>
          <w:rFonts w:ascii="Cambria" w:hAnsi="Cambria"/>
        </w:rPr>
        <w:t>,</w:t>
      </w:r>
      <w:r w:rsidRPr="006457DC">
        <w:rPr>
          <w:rFonts w:ascii="Cambria" w:hAnsi="Cambria"/>
        </w:rPr>
        <w:t xml:space="preserve"> (4) infant (younger than 12 months)</w:t>
      </w:r>
      <w:r w:rsidR="000048BB">
        <w:rPr>
          <w:rFonts w:ascii="Cambria" w:hAnsi="Cambria"/>
        </w:rPr>
        <w:t>,</w:t>
      </w:r>
      <w:r w:rsidRPr="006457DC">
        <w:rPr>
          <w:rFonts w:ascii="Cambria" w:hAnsi="Cambria"/>
        </w:rPr>
        <w:t xml:space="preserve"> and (5) child (12–59 months)</w:t>
      </w:r>
    </w:p>
    <w:p w:rsidR="00D42FCE" w:rsidRPr="006457DC" w:rsidP="00A9135E" w14:paraId="2190F380" w14:textId="77777777">
      <w:pPr>
        <w:spacing w:after="240"/>
        <w:ind w:left="720" w:hanging="720"/>
        <w:rPr>
          <w:rFonts w:ascii="Cambria" w:hAnsi="Cambria"/>
        </w:rPr>
      </w:pPr>
      <w:r w:rsidRPr="006E6DC4">
        <w:rPr>
          <w:rFonts w:ascii="Cambria" w:hAnsi="Cambria"/>
          <w:bCs/>
          <w:color w:val="00467F"/>
        </w:rPr>
        <w:t>6b–c.</w:t>
      </w:r>
      <w:r w:rsidRPr="006457DC">
        <w:rPr>
          <w:rFonts w:ascii="Cambria" w:hAnsi="Cambria"/>
          <w:b/>
          <w:bCs/>
        </w:rPr>
        <w:tab/>
        <w:t>Expected Date of Delivery or Number of Weeks Gestation.</w:t>
      </w:r>
      <w:r w:rsidRPr="006457DC">
        <w:rPr>
          <w:rFonts w:ascii="Cambria" w:hAnsi="Cambria"/>
        </w:rPr>
        <w:t xml:space="preserve"> For pregnant women, the projected date of delivery (MMDDYYYY format) or the number of weeks since the last menstrual period as determined at WIC </w:t>
      </w:r>
      <w:r w:rsidRPr="006457DC">
        <w:rPr>
          <w:rFonts w:ascii="Cambria" w:hAnsi="Cambria"/>
        </w:rPr>
        <w:t>certification</w:t>
      </w:r>
    </w:p>
    <w:p w:rsidR="00D42FCE" w:rsidRPr="006457DC" w:rsidP="00A9135E" w14:paraId="50DA418D" w14:textId="41217C57">
      <w:pPr>
        <w:spacing w:after="240"/>
        <w:ind w:left="720" w:hanging="720"/>
        <w:rPr>
          <w:rFonts w:ascii="Cambria" w:hAnsi="Cambria"/>
        </w:rPr>
      </w:pPr>
      <w:r w:rsidRPr="006E6DC4">
        <w:rPr>
          <w:rFonts w:ascii="Cambria" w:hAnsi="Cambria"/>
          <w:bCs/>
          <w:color w:val="00467F"/>
        </w:rPr>
        <w:t>7.</w:t>
      </w:r>
      <w:r w:rsidRPr="006457DC">
        <w:rPr>
          <w:rFonts w:ascii="Cambria" w:hAnsi="Cambria"/>
          <w:b/>
          <w:bCs/>
        </w:rPr>
        <w:tab/>
        <w:t>Date of Certification.</w:t>
      </w:r>
      <w:r w:rsidRPr="006457DC">
        <w:rPr>
          <w:rFonts w:ascii="Cambria" w:hAnsi="Cambria"/>
        </w:rPr>
        <w:t xml:space="preserve"> The date the person was declared eligible for the most recent WIC certification as of </w:t>
      </w:r>
      <w:r w:rsidR="00B21FD5">
        <w:rPr>
          <w:rFonts w:ascii="Cambria" w:hAnsi="Cambria"/>
        </w:rPr>
        <w:t>the reference date for the record</w:t>
      </w:r>
      <w:r w:rsidRPr="006457DC">
        <w:rPr>
          <w:rFonts w:ascii="Cambria" w:hAnsi="Cambria"/>
        </w:rPr>
        <w:t xml:space="preserve">; month, day, and year should be reported in MMDDYYYY </w:t>
      </w:r>
      <w:r w:rsidRPr="006457DC">
        <w:rPr>
          <w:rFonts w:ascii="Cambria" w:hAnsi="Cambria"/>
        </w:rPr>
        <w:t>format</w:t>
      </w:r>
    </w:p>
    <w:p w:rsidR="00D42FCE" w:rsidRPr="006457DC" w:rsidP="00A9135E" w14:paraId="6011A612" w14:textId="77777777">
      <w:pPr>
        <w:spacing w:after="240"/>
        <w:ind w:left="720" w:hanging="720"/>
        <w:rPr>
          <w:rFonts w:ascii="Cambria" w:hAnsi="Cambria"/>
        </w:rPr>
      </w:pPr>
      <w:r w:rsidRPr="006E6DC4">
        <w:rPr>
          <w:rFonts w:ascii="Cambria" w:hAnsi="Cambria"/>
          <w:bCs/>
          <w:color w:val="00467F"/>
        </w:rPr>
        <w:t>8.</w:t>
      </w:r>
      <w:r w:rsidRPr="006457DC">
        <w:rPr>
          <w:rFonts w:ascii="Cambria" w:hAnsi="Cambria"/>
          <w:b/>
          <w:bCs/>
        </w:rPr>
        <w:tab/>
        <w:t>Sex.</w:t>
      </w:r>
      <w:r w:rsidRPr="006457DC">
        <w:rPr>
          <w:rFonts w:ascii="Cambria" w:hAnsi="Cambria"/>
        </w:rPr>
        <w:t xml:space="preserve"> For infants and children, male or female</w:t>
      </w:r>
    </w:p>
    <w:p w:rsidR="00D42FCE" w:rsidRPr="006457DC" w:rsidP="00A9135E" w14:paraId="201CF74D" w14:textId="19207EF1">
      <w:pPr>
        <w:spacing w:after="240"/>
        <w:ind w:left="720" w:hanging="720"/>
        <w:rPr>
          <w:rFonts w:ascii="Cambria" w:hAnsi="Cambria"/>
        </w:rPr>
      </w:pPr>
      <w:r w:rsidRPr="006E6DC4">
        <w:rPr>
          <w:rFonts w:ascii="Cambria" w:hAnsi="Cambria"/>
          <w:bCs/>
          <w:color w:val="00467F"/>
        </w:rPr>
        <w:t>9.</w:t>
      </w:r>
      <w:r w:rsidRPr="006457DC">
        <w:rPr>
          <w:rFonts w:ascii="Cambria" w:hAnsi="Cambria"/>
          <w:b/>
          <w:bCs/>
        </w:rPr>
        <w:tab/>
        <w:t>Risk Priority Code.</w:t>
      </w:r>
      <w:r w:rsidRPr="006457DC">
        <w:rPr>
          <w:rFonts w:ascii="Cambria" w:hAnsi="Cambria"/>
        </w:rPr>
        <w:t xml:space="preserve"> The participant priority level for WIC certification at the time of the most recent WIC certification as of </w:t>
      </w:r>
      <w:r w:rsidR="00B21FD5">
        <w:rPr>
          <w:rFonts w:ascii="Cambria" w:hAnsi="Cambria"/>
        </w:rPr>
        <w:t>the reference date for the record</w:t>
      </w:r>
    </w:p>
    <w:p w:rsidR="00D42FCE" w:rsidRPr="006457DC" w:rsidP="00A9135E" w14:paraId="12481AFE" w14:textId="5F5DE40D">
      <w:pPr>
        <w:spacing w:after="240"/>
        <w:ind w:left="720" w:hanging="720"/>
        <w:rPr>
          <w:rFonts w:ascii="Cambria" w:hAnsi="Cambria"/>
        </w:rPr>
      </w:pPr>
      <w:r w:rsidRPr="006E6DC4">
        <w:rPr>
          <w:rFonts w:ascii="Cambria" w:hAnsi="Cambria"/>
          <w:bCs/>
          <w:color w:val="00467F"/>
        </w:rPr>
        <w:t>10a–c</w:t>
      </w:r>
      <w:r w:rsidRPr="006E6DC4">
        <w:rPr>
          <w:rFonts w:ascii="Cambria" w:hAnsi="Cambria"/>
          <w:b/>
          <w:bCs/>
          <w:color w:val="00467F"/>
        </w:rPr>
        <w:t>.</w:t>
      </w:r>
      <w:r w:rsidRPr="006457DC">
        <w:rPr>
          <w:rFonts w:ascii="Cambria" w:hAnsi="Cambria"/>
          <w:b/>
          <w:bCs/>
        </w:rPr>
        <w:tab/>
        <w:t xml:space="preserve">Participation in </w:t>
      </w:r>
      <w:r w:rsidR="000048BB">
        <w:rPr>
          <w:rFonts w:ascii="Cambria" w:hAnsi="Cambria"/>
          <w:b/>
          <w:bCs/>
        </w:rPr>
        <w:t>Temporary Assistance for Needy Families (</w:t>
      </w:r>
      <w:r w:rsidRPr="006457DC">
        <w:rPr>
          <w:rFonts w:ascii="Cambria" w:hAnsi="Cambria"/>
          <w:b/>
          <w:bCs/>
        </w:rPr>
        <w:t>TANF</w:t>
      </w:r>
      <w:r w:rsidR="000048BB">
        <w:rPr>
          <w:rFonts w:ascii="Cambria" w:hAnsi="Cambria"/>
          <w:b/>
          <w:bCs/>
        </w:rPr>
        <w:t>)</w:t>
      </w:r>
      <w:r w:rsidRPr="006457DC">
        <w:rPr>
          <w:rFonts w:ascii="Cambria" w:hAnsi="Cambria"/>
          <w:b/>
          <w:bCs/>
        </w:rPr>
        <w:t xml:space="preserve">, </w:t>
      </w:r>
      <w:r w:rsidR="000048BB">
        <w:rPr>
          <w:rFonts w:ascii="Cambria" w:hAnsi="Cambria"/>
          <w:b/>
          <w:bCs/>
        </w:rPr>
        <w:t>the Supplemental Nutrition Assistance Program (</w:t>
      </w:r>
      <w:r w:rsidRPr="006457DC">
        <w:rPr>
          <w:rFonts w:ascii="Cambria" w:hAnsi="Cambria"/>
          <w:b/>
          <w:bCs/>
        </w:rPr>
        <w:t>SNAP</w:t>
      </w:r>
      <w:r w:rsidR="000048BB">
        <w:rPr>
          <w:rFonts w:ascii="Cambria" w:hAnsi="Cambria"/>
          <w:b/>
          <w:bCs/>
        </w:rPr>
        <w:t>)</w:t>
      </w:r>
      <w:r w:rsidRPr="006457DC">
        <w:rPr>
          <w:rFonts w:ascii="Cambria" w:hAnsi="Cambria"/>
          <w:b/>
          <w:bCs/>
        </w:rPr>
        <w:t>, Medicaid.</w:t>
      </w:r>
      <w:r w:rsidRPr="006457DC">
        <w:rPr>
          <w:rFonts w:ascii="Cambria" w:hAnsi="Cambria"/>
        </w:rPr>
        <w:t xml:space="preserve"> The participant's reported participation in each of these programs at the time of the most recent WIC certification as of </w:t>
      </w:r>
      <w:r w:rsidR="00B21FD5">
        <w:rPr>
          <w:rFonts w:ascii="Cambria" w:hAnsi="Cambria"/>
        </w:rPr>
        <w:t>the reference date for the record</w:t>
      </w:r>
    </w:p>
    <w:p w:rsidR="00A9135E" w:rsidP="00A9135E" w14:paraId="734049D4" w14:textId="682CAFDF">
      <w:pPr>
        <w:spacing w:after="240"/>
        <w:ind w:left="720" w:hanging="720"/>
        <w:rPr>
          <w:rFonts w:ascii="Cambria" w:hAnsi="Cambria"/>
        </w:rPr>
      </w:pPr>
      <w:r w:rsidRPr="006E6DC4">
        <w:rPr>
          <w:rFonts w:ascii="Cambria" w:hAnsi="Cambria"/>
          <w:bCs/>
          <w:color w:val="00467F"/>
        </w:rPr>
        <w:t>11.</w:t>
      </w:r>
      <w:r w:rsidRPr="006457DC">
        <w:rPr>
          <w:rFonts w:ascii="Cambria" w:hAnsi="Cambria"/>
          <w:b/>
          <w:bCs/>
        </w:rPr>
        <w:tab/>
        <w:t>Migrant Status.</w:t>
      </w:r>
      <w:r w:rsidRPr="006457DC">
        <w:rPr>
          <w:rFonts w:ascii="Cambria" w:hAnsi="Cambria"/>
        </w:rPr>
        <w:t xml:space="preserve"> The participant’s migrant status according to the definition of a migrant farmworker in Federal WIC regulations</w:t>
      </w:r>
      <w:r>
        <w:rPr>
          <w:rStyle w:val="FootnoteReference"/>
          <w:rFonts w:ascii="Cambria" w:hAnsi="Cambria"/>
        </w:rPr>
        <w:footnoteReference w:id="5"/>
      </w:r>
      <w:r w:rsidRPr="006457DC">
        <w:rPr>
          <w:rFonts w:ascii="Cambria" w:hAnsi="Cambria"/>
        </w:rPr>
        <w:t xml:space="preserve"> </w:t>
      </w:r>
      <w:r>
        <w:rPr>
          <w:rFonts w:ascii="Cambria" w:hAnsi="Cambria"/>
        </w:rPr>
        <w:br w:type="page"/>
      </w:r>
    </w:p>
    <w:p w:rsidR="00D42FCE" w:rsidRPr="006457DC" w:rsidP="00344565" w14:paraId="045D35C4" w14:textId="77777777">
      <w:pPr>
        <w:spacing w:after="120"/>
        <w:ind w:left="720" w:hanging="720"/>
        <w:rPr>
          <w:rFonts w:ascii="Cambria" w:hAnsi="Cambria"/>
        </w:rPr>
      </w:pPr>
      <w:r w:rsidRPr="006E6DC4">
        <w:rPr>
          <w:rFonts w:ascii="Cambria" w:hAnsi="Cambria"/>
          <w:bCs/>
          <w:color w:val="00467F"/>
        </w:rPr>
        <w:t>12.</w:t>
      </w:r>
      <w:r w:rsidRPr="006457DC">
        <w:rPr>
          <w:rFonts w:ascii="Cambria" w:hAnsi="Cambria"/>
          <w:b/>
          <w:bCs/>
        </w:rPr>
        <w:tab/>
        <w:t>Number in Family or Economic Unit.</w:t>
      </w:r>
      <w:r w:rsidRPr="006457DC">
        <w:rPr>
          <w:rFonts w:ascii="Cambria" w:hAnsi="Cambria"/>
        </w:rPr>
        <w:t xml:space="preserve"> The number of persons in the family or economic unit upon which WIC income eligibility was </w:t>
      </w:r>
      <w:r w:rsidRPr="006457DC">
        <w:rPr>
          <w:rFonts w:ascii="Cambria" w:hAnsi="Cambria"/>
        </w:rPr>
        <w:t>based</w:t>
      </w:r>
      <w:r w:rsidRPr="006457DC">
        <w:rPr>
          <w:rFonts w:ascii="Cambria" w:hAnsi="Cambria"/>
        </w:rPr>
        <w:t xml:space="preserve"> </w:t>
      </w:r>
    </w:p>
    <w:p w:rsidR="00D42FCE" w:rsidRPr="006457DC" w:rsidP="00344565" w14:paraId="06E45B7A" w14:textId="6DDD7F47">
      <w:pPr>
        <w:spacing w:after="120"/>
        <w:ind w:left="720"/>
        <w:rPr>
          <w:rFonts w:ascii="Cambria" w:hAnsi="Cambria"/>
        </w:rPr>
      </w:pPr>
      <w:r w:rsidRPr="006457DC">
        <w:rPr>
          <w:rFonts w:ascii="Cambria" w:hAnsi="Cambria"/>
        </w:rPr>
        <w:t xml:space="preserve">States may report a self-declared number in the family or economic unit for a participant whose income was not required to be determined as part of the WIC certification process. These participants </w:t>
      </w:r>
      <w:r w:rsidR="000048BB">
        <w:rPr>
          <w:rFonts w:ascii="Cambria" w:hAnsi="Cambria"/>
        </w:rPr>
        <w:t>are—</w:t>
      </w:r>
    </w:p>
    <w:p w:rsidR="00A9135E" w:rsidP="0092333C" w14:paraId="66C234BB" w14:textId="77777777">
      <w:pPr>
        <w:pStyle w:val="BulletsRed-IPR"/>
        <w:numPr>
          <w:ilvl w:val="0"/>
          <w:numId w:val="47"/>
        </w:numPr>
        <w:ind w:left="1080"/>
        <w:rPr>
          <w:rFonts w:ascii="Cambria" w:hAnsi="Cambria"/>
        </w:rPr>
      </w:pPr>
      <w:r w:rsidRPr="006457DC">
        <w:rPr>
          <w:rFonts w:ascii="Cambria" w:hAnsi="Cambria"/>
        </w:rPr>
        <w:t>Adjunctively income-eligible participants (eligible because of TANF, SNAP, or Medicaid participation)</w:t>
      </w:r>
    </w:p>
    <w:p w:rsidR="00D42FCE" w:rsidRPr="006457DC" w:rsidP="00A9135E" w14:paraId="724EBB1E" w14:textId="3DC5421C">
      <w:pPr>
        <w:pStyle w:val="BulletsRed-IPR"/>
        <w:numPr>
          <w:ilvl w:val="0"/>
          <w:numId w:val="47"/>
        </w:numPr>
        <w:spacing w:after="240"/>
        <w:ind w:left="1080"/>
        <w:rPr>
          <w:rFonts w:ascii="Cambria" w:hAnsi="Cambria"/>
        </w:rPr>
      </w:pPr>
      <w:r w:rsidRPr="006457DC">
        <w:rPr>
          <w:rFonts w:ascii="Cambria" w:hAnsi="Cambria"/>
        </w:rPr>
        <w:t>Participants deemed income-eligible under optional procedures available to the State agency in section 246.7(d)(</w:t>
      </w:r>
      <w:r w:rsidRPr="006457DC">
        <w:rPr>
          <w:rFonts w:ascii="Cambria" w:hAnsi="Cambria"/>
        </w:rPr>
        <w:t>2)(</w:t>
      </w:r>
      <w:r w:rsidRPr="006457DC">
        <w:rPr>
          <w:rFonts w:ascii="Cambria" w:hAnsi="Cambria"/>
        </w:rPr>
        <w:t xml:space="preserve">vi–viii) of Federal WIC regulations. These optional procedures are means-tested programs </w:t>
      </w:r>
      <w:r w:rsidR="000048BB">
        <w:rPr>
          <w:rFonts w:ascii="Cambria" w:hAnsi="Cambria"/>
        </w:rPr>
        <w:t xml:space="preserve">the State </w:t>
      </w:r>
      <w:r w:rsidRPr="006457DC">
        <w:rPr>
          <w:rFonts w:ascii="Cambria" w:hAnsi="Cambria"/>
        </w:rPr>
        <w:t>identified</w:t>
      </w:r>
      <w:r w:rsidRPr="006457DC">
        <w:rPr>
          <w:rFonts w:ascii="Cambria" w:hAnsi="Cambria"/>
        </w:rPr>
        <w:t xml:space="preserve"> </w:t>
      </w:r>
      <w:r w:rsidRPr="006457DC">
        <w:rPr>
          <w:rFonts w:ascii="Cambria" w:hAnsi="Cambria"/>
        </w:rPr>
        <w:t xml:space="preserve">to determine automatic WIC income eligibility, income eligibility of pregnant women, and income eligibility of American Indian and instream migrant farmworker </w:t>
      </w:r>
      <w:r w:rsidRPr="006457DC">
        <w:rPr>
          <w:rFonts w:ascii="Cambria" w:hAnsi="Cambria"/>
        </w:rPr>
        <w:t>applicants</w:t>
      </w:r>
    </w:p>
    <w:p w:rsidR="00D42FCE" w:rsidRPr="006457DC" w:rsidP="00344565" w14:paraId="516D6316" w14:textId="77777777">
      <w:pPr>
        <w:spacing w:after="120"/>
        <w:ind w:left="720" w:hanging="720"/>
        <w:rPr>
          <w:rFonts w:ascii="Cambria" w:hAnsi="Cambria"/>
          <w:b/>
          <w:bCs/>
        </w:rPr>
      </w:pPr>
      <w:r w:rsidRPr="006E6DC4">
        <w:rPr>
          <w:rFonts w:ascii="Cambria" w:hAnsi="Cambria"/>
          <w:bCs/>
          <w:color w:val="00467F"/>
        </w:rPr>
        <w:t>13a–c.</w:t>
      </w:r>
      <w:r w:rsidRPr="006457DC">
        <w:rPr>
          <w:rFonts w:ascii="Cambria" w:hAnsi="Cambria"/>
          <w:b/>
          <w:bCs/>
        </w:rPr>
        <w:tab/>
        <w:t>Family or Economic Unit Income.</w:t>
      </w:r>
    </w:p>
    <w:p w:rsidR="00D42FCE" w:rsidRPr="006457DC" w:rsidP="00344565" w14:paraId="6C7F2BAA" w14:textId="0A93A4A4">
      <w:pPr>
        <w:pStyle w:val="N1-1stBullet"/>
        <w:ind w:left="1080"/>
      </w:pPr>
      <w:r w:rsidRPr="006457DC">
        <w:t xml:space="preserve">For persons for whom income is determined during the certification process, the income amount that was determined to qualify the participant for WIC at the time of the most recent WIC certification as of </w:t>
      </w:r>
      <w:r w:rsidR="00B21FD5">
        <w:t xml:space="preserve">the reference date for the </w:t>
      </w:r>
      <w:r w:rsidR="00B21FD5">
        <w:t>record</w:t>
      </w:r>
      <w:r w:rsidRPr="006457DC">
        <w:t xml:space="preserve"> </w:t>
      </w:r>
    </w:p>
    <w:p w:rsidR="00D42FCE" w:rsidRPr="006457DC" w:rsidP="00344565" w14:paraId="65BB0F71" w14:textId="77777777">
      <w:pPr>
        <w:pStyle w:val="N1-1stBullet"/>
        <w:ind w:left="1080"/>
      </w:pPr>
      <w:r w:rsidRPr="006457DC">
        <w:t xml:space="preserve">FNS will convert income expressed in nonannual measures (weekly, monthly, etc.) to annual </w:t>
      </w:r>
      <w:r w:rsidRPr="006457DC">
        <w:t>amounts</w:t>
      </w:r>
    </w:p>
    <w:p w:rsidR="00D42FCE" w:rsidRPr="006457DC" w:rsidP="00344565" w14:paraId="544C5776" w14:textId="77777777">
      <w:pPr>
        <w:pStyle w:val="N1-1stBullet"/>
        <w:ind w:left="1080"/>
      </w:pPr>
      <w:r w:rsidRPr="006457DC">
        <w:t>For descriptive purposes only, for participants whose income was not required to be determined as part of the WIC certification process, the self-reported income at the time of certification; these participants include adjunctively income-eligible participants and those persons deemed eligible under optional procedures available to the State agency in section 246.7(d)(</w:t>
      </w:r>
      <w:r w:rsidRPr="006457DC">
        <w:t>2)(</w:t>
      </w:r>
      <w:r w:rsidRPr="006457DC">
        <w:t xml:space="preserve">vi–viii) of Federal WIC regulations </w:t>
      </w:r>
    </w:p>
    <w:p w:rsidR="00D42FCE" w:rsidRPr="006457DC" w:rsidP="00344565" w14:paraId="0FC43BE9" w14:textId="4296A07E">
      <w:pPr>
        <w:pStyle w:val="N1-1stBullet"/>
        <w:ind w:left="1080"/>
      </w:pPr>
      <w:r>
        <w:t>You</w:t>
      </w:r>
      <w:r w:rsidRPr="006457DC">
        <w:t xml:space="preserve"> should not use zero to indicate income values that are missing or not available; zero should indicate only an actual </w:t>
      </w:r>
      <w:r w:rsidR="00433331">
        <w:t xml:space="preserve">income </w:t>
      </w:r>
      <w:r w:rsidRPr="006457DC">
        <w:t xml:space="preserve">value of </w:t>
      </w:r>
      <w:r w:rsidRPr="006457DC">
        <w:t>zero</w:t>
      </w:r>
    </w:p>
    <w:p w:rsidR="00D42FCE" w:rsidRPr="006457DC" w:rsidP="00A9135E" w14:paraId="5513D1AC" w14:textId="58853C22">
      <w:pPr>
        <w:spacing w:after="240"/>
        <w:ind w:left="720" w:hanging="720"/>
        <w:rPr>
          <w:rFonts w:ascii="Cambria" w:hAnsi="Cambria"/>
        </w:rPr>
      </w:pPr>
      <w:r w:rsidRPr="006E6DC4">
        <w:rPr>
          <w:rFonts w:ascii="Cambria" w:hAnsi="Cambria"/>
          <w:bCs/>
          <w:color w:val="00467F"/>
        </w:rPr>
        <w:t>14a–j.</w:t>
      </w:r>
      <w:r w:rsidRPr="006E6DC4">
        <w:rPr>
          <w:rFonts w:ascii="Cambria" w:hAnsi="Cambria"/>
          <w:b/>
          <w:bCs/>
          <w:color w:val="00467F"/>
        </w:rPr>
        <w:tab/>
      </w:r>
      <w:r w:rsidRPr="006457DC">
        <w:rPr>
          <w:rFonts w:ascii="Cambria" w:hAnsi="Cambria"/>
          <w:b/>
          <w:bCs/>
        </w:rPr>
        <w:t>Nutritional Risks Present at Certification</w:t>
      </w:r>
      <w:r w:rsidRPr="006457DC">
        <w:rPr>
          <w:rFonts w:ascii="Cambria" w:hAnsi="Cambria"/>
          <w:b/>
        </w:rPr>
        <w:t>.</w:t>
      </w:r>
      <w:r w:rsidRPr="006457DC">
        <w:rPr>
          <w:rFonts w:ascii="Cambria" w:hAnsi="Cambria"/>
        </w:rPr>
        <w:t xml:space="preserve"> Highest priority nutritional risks assigned for the most recent WIC certification as of </w:t>
      </w:r>
      <w:r w:rsidR="00B21FD5">
        <w:rPr>
          <w:rFonts w:ascii="Cambria" w:hAnsi="Cambria"/>
        </w:rPr>
        <w:t>the reference date for the record</w:t>
      </w:r>
      <w:r w:rsidRPr="006457DC">
        <w:rPr>
          <w:rFonts w:ascii="Cambria" w:hAnsi="Cambria"/>
        </w:rPr>
        <w:t>, up to a maximum of 10; uniform coding is required in submissions from all State agencies according to WIC Policy Memorandum 98-9</w:t>
      </w:r>
    </w:p>
    <w:p w:rsidR="00D42FCE" w:rsidRPr="006457DC" w:rsidP="00A9135E" w14:paraId="745F87A0" w14:textId="1EC4D325">
      <w:pPr>
        <w:spacing w:after="240"/>
        <w:ind w:left="720" w:hanging="720"/>
        <w:rPr>
          <w:rFonts w:ascii="Cambria" w:hAnsi="Cambria"/>
        </w:rPr>
      </w:pPr>
      <w:r w:rsidRPr="006E6DC4">
        <w:rPr>
          <w:rFonts w:ascii="Cambria" w:hAnsi="Cambria"/>
          <w:bCs/>
          <w:color w:val="00467F"/>
        </w:rPr>
        <w:t>15a–b.</w:t>
      </w:r>
      <w:r w:rsidRPr="006457DC">
        <w:rPr>
          <w:rFonts w:ascii="Cambria" w:hAnsi="Cambria"/>
          <w:b/>
          <w:bCs/>
        </w:rPr>
        <w:tab/>
        <w:t>Hemoglobin or Hematocrit.</w:t>
      </w:r>
      <w:r w:rsidRPr="006457DC">
        <w:rPr>
          <w:rFonts w:ascii="Cambria" w:hAnsi="Cambria"/>
        </w:rPr>
        <w:t xml:space="preserve"> Value for the measure of iron status that applies for the most current WIC certification as of </w:t>
      </w:r>
      <w:r w:rsidR="00B21FD5">
        <w:rPr>
          <w:rFonts w:ascii="Cambria" w:hAnsi="Cambria"/>
        </w:rPr>
        <w:t xml:space="preserve">the reference date for the </w:t>
      </w:r>
      <w:r w:rsidR="00B21FD5">
        <w:rPr>
          <w:rFonts w:ascii="Cambria" w:hAnsi="Cambria"/>
        </w:rPr>
        <w:t>record</w:t>
      </w:r>
      <w:r w:rsidRPr="006457DC">
        <w:rPr>
          <w:rFonts w:ascii="Cambria" w:hAnsi="Cambria"/>
        </w:rPr>
        <w:t xml:space="preserve"> </w:t>
      </w:r>
    </w:p>
    <w:p w:rsidR="00D42FCE" w:rsidRPr="006457DC" w:rsidP="00A9135E" w14:paraId="0FE304A8" w14:textId="57A66598">
      <w:pPr>
        <w:spacing w:after="240"/>
        <w:ind w:left="720" w:hanging="720"/>
        <w:rPr>
          <w:rFonts w:ascii="Cambria" w:hAnsi="Cambria"/>
        </w:rPr>
      </w:pPr>
      <w:r w:rsidRPr="006E6DC4">
        <w:rPr>
          <w:rFonts w:ascii="Cambria" w:hAnsi="Cambria"/>
          <w:bCs/>
          <w:color w:val="00467F"/>
        </w:rPr>
        <w:t>15c.</w:t>
      </w:r>
      <w:r w:rsidRPr="006457DC">
        <w:rPr>
          <w:rFonts w:ascii="Cambria" w:hAnsi="Cambria"/>
          <w:b/>
          <w:bCs/>
          <w:color w:val="FF0000"/>
        </w:rPr>
        <w:tab/>
      </w:r>
      <w:r w:rsidRPr="006457DC">
        <w:rPr>
          <w:rFonts w:ascii="Cambria" w:hAnsi="Cambria"/>
          <w:b/>
          <w:bCs/>
        </w:rPr>
        <w:t>Date of Blood Test.</w:t>
      </w:r>
      <w:r w:rsidRPr="006457DC">
        <w:rPr>
          <w:rFonts w:ascii="Cambria" w:hAnsi="Cambria"/>
        </w:rPr>
        <w:t xml:space="preserve"> Month, day, and year (in MMDDYYYY format) that hemoglobin or hematocrit measure was collected and reported; </w:t>
      </w:r>
      <w:r w:rsidR="00A64284">
        <w:rPr>
          <w:rFonts w:ascii="Cambria" w:hAnsi="Cambria"/>
        </w:rPr>
        <w:t>you</w:t>
      </w:r>
      <w:r w:rsidRPr="006457DC">
        <w:rPr>
          <w:rFonts w:ascii="Cambria" w:hAnsi="Cambria"/>
        </w:rPr>
        <w:t xml:space="preserve"> must submit this for all participants reporting a blood </w:t>
      </w:r>
      <w:r w:rsidRPr="006457DC">
        <w:rPr>
          <w:rFonts w:ascii="Cambria" w:hAnsi="Cambria"/>
        </w:rPr>
        <w:t>measure</w:t>
      </w:r>
    </w:p>
    <w:p w:rsidR="00D42FCE" w:rsidRPr="006457DC" w:rsidP="00344565" w14:paraId="13365A81" w14:textId="03236B9C">
      <w:pPr>
        <w:spacing w:after="120"/>
        <w:ind w:left="720" w:hanging="720"/>
        <w:rPr>
          <w:rFonts w:ascii="Cambria" w:hAnsi="Cambria"/>
        </w:rPr>
      </w:pPr>
      <w:r w:rsidRPr="006E6DC4">
        <w:rPr>
          <w:rFonts w:ascii="Cambria" w:hAnsi="Cambria"/>
          <w:bCs/>
          <w:color w:val="00467F"/>
        </w:rPr>
        <w:t>16a–b.</w:t>
      </w:r>
      <w:r w:rsidRPr="006E6DC4">
        <w:rPr>
          <w:rFonts w:ascii="Cambria" w:hAnsi="Cambria"/>
          <w:b/>
          <w:bCs/>
          <w:color w:val="00467F"/>
        </w:rPr>
        <w:tab/>
      </w:r>
      <w:r w:rsidRPr="006457DC">
        <w:rPr>
          <w:rFonts w:ascii="Cambria" w:hAnsi="Cambria"/>
          <w:b/>
          <w:bCs/>
        </w:rPr>
        <w:t>Weight</w:t>
      </w:r>
      <w:r w:rsidRPr="006457DC">
        <w:rPr>
          <w:rFonts w:ascii="Cambria" w:hAnsi="Cambria"/>
          <w:b/>
        </w:rPr>
        <w:t>.</w:t>
      </w:r>
      <w:r w:rsidRPr="006457DC">
        <w:rPr>
          <w:rFonts w:ascii="Cambria" w:hAnsi="Cambria"/>
        </w:rPr>
        <w:t xml:space="preserve"> Participant's weight measured according to </w:t>
      </w:r>
      <w:r w:rsidR="000048BB">
        <w:rPr>
          <w:rFonts w:ascii="Cambria" w:hAnsi="Cambria"/>
        </w:rPr>
        <w:t>the Centers for Disease Control and Prevention (</w:t>
      </w:r>
      <w:r w:rsidRPr="006457DC">
        <w:rPr>
          <w:rFonts w:ascii="Cambria" w:hAnsi="Cambria"/>
        </w:rPr>
        <w:t>CDC</w:t>
      </w:r>
      <w:r w:rsidR="000048BB">
        <w:rPr>
          <w:rFonts w:ascii="Cambria" w:hAnsi="Cambria"/>
        </w:rPr>
        <w:t>)</w:t>
      </w:r>
      <w:r w:rsidRPr="006457DC">
        <w:rPr>
          <w:rFonts w:ascii="Cambria" w:hAnsi="Cambria"/>
        </w:rPr>
        <w:t xml:space="preserve"> nutrition surveillance program standards (nearest one-quarter pound); </w:t>
      </w:r>
      <w:r w:rsidR="00A64284">
        <w:rPr>
          <w:rFonts w:ascii="Cambria" w:hAnsi="Cambria"/>
        </w:rPr>
        <w:t>you</w:t>
      </w:r>
      <w:r w:rsidRPr="006457DC">
        <w:rPr>
          <w:rFonts w:ascii="Cambria" w:hAnsi="Cambria"/>
        </w:rPr>
        <w:t xml:space="preserve"> may report weight in grams if weight is not measured in pounds and quarter </w:t>
      </w:r>
      <w:r w:rsidRPr="006457DC">
        <w:rPr>
          <w:rFonts w:ascii="Cambria" w:hAnsi="Cambria"/>
        </w:rPr>
        <w:t>pounds</w:t>
      </w:r>
    </w:p>
    <w:p w:rsidR="00D42FCE" w:rsidRPr="006457DC" w:rsidP="00A9135E" w14:paraId="273AC68E" w14:textId="56A2E2D4">
      <w:pPr>
        <w:spacing w:after="240"/>
        <w:ind w:left="720" w:hanging="720"/>
        <w:rPr>
          <w:rFonts w:ascii="Cambria" w:hAnsi="Cambria"/>
        </w:rPr>
      </w:pPr>
      <w:r w:rsidRPr="006E6DC4">
        <w:rPr>
          <w:rFonts w:ascii="Cambria" w:hAnsi="Cambria"/>
          <w:bCs/>
          <w:color w:val="00467F"/>
        </w:rPr>
        <w:t>17a–b.</w:t>
      </w:r>
      <w:r w:rsidRPr="006457DC">
        <w:rPr>
          <w:rFonts w:ascii="Cambria" w:hAnsi="Cambria"/>
          <w:b/>
          <w:bCs/>
        </w:rPr>
        <w:tab/>
        <w:t>Height</w:t>
      </w:r>
      <w:r w:rsidRPr="006457DC">
        <w:rPr>
          <w:rFonts w:ascii="Cambria" w:hAnsi="Cambria"/>
          <w:b/>
        </w:rPr>
        <w:t>.</w:t>
      </w:r>
      <w:r w:rsidRPr="006457DC">
        <w:rPr>
          <w:rFonts w:ascii="Cambria" w:hAnsi="Cambria"/>
        </w:rPr>
        <w:t xml:space="preserve"> Participant's height (or length) measured according to CDC nutrition surveillance program standards (nearest one-eighth inch); </w:t>
      </w:r>
      <w:r w:rsidR="00A64284">
        <w:rPr>
          <w:rFonts w:ascii="Cambria" w:hAnsi="Cambria"/>
        </w:rPr>
        <w:t>you</w:t>
      </w:r>
      <w:r w:rsidRPr="006457DC">
        <w:rPr>
          <w:rFonts w:ascii="Cambria" w:hAnsi="Cambria"/>
        </w:rPr>
        <w:t xml:space="preserve"> may report height in centimeters if height is not measured in inches and eighth </w:t>
      </w:r>
      <w:r w:rsidRPr="006457DC">
        <w:rPr>
          <w:rFonts w:ascii="Cambria" w:hAnsi="Cambria"/>
        </w:rPr>
        <w:t>inches</w:t>
      </w:r>
    </w:p>
    <w:p w:rsidR="00D42FCE" w:rsidRPr="006457DC" w:rsidP="00A9135E" w14:paraId="14DFF833" w14:textId="667D510F">
      <w:pPr>
        <w:spacing w:after="240"/>
        <w:ind w:left="720" w:hanging="720"/>
        <w:rPr>
          <w:rFonts w:ascii="Cambria" w:hAnsi="Cambria"/>
        </w:rPr>
      </w:pPr>
      <w:r w:rsidRPr="006E6DC4">
        <w:rPr>
          <w:rFonts w:ascii="Cambria" w:hAnsi="Cambria"/>
          <w:bCs/>
          <w:color w:val="00467F"/>
        </w:rPr>
        <w:t>18.</w:t>
      </w:r>
      <w:r w:rsidRPr="006457DC">
        <w:rPr>
          <w:rFonts w:ascii="Cambria" w:hAnsi="Cambria"/>
          <w:b/>
          <w:bCs/>
        </w:rPr>
        <w:tab/>
        <w:t>Date of Height and Weight Measure.</w:t>
      </w:r>
      <w:r w:rsidRPr="006457DC">
        <w:rPr>
          <w:rFonts w:ascii="Cambria" w:hAnsi="Cambria"/>
        </w:rPr>
        <w:t xml:space="preserve"> Date (in MMDDYYYY format) of the height and weight measures that were used during the most recent WIC certification period as of </w:t>
      </w:r>
      <w:r w:rsidR="00B21FD5">
        <w:rPr>
          <w:rFonts w:ascii="Cambria" w:hAnsi="Cambria"/>
        </w:rPr>
        <w:t xml:space="preserve">the reference date for the </w:t>
      </w:r>
      <w:r w:rsidR="00B21FD5">
        <w:rPr>
          <w:rFonts w:ascii="Cambria" w:hAnsi="Cambria"/>
        </w:rPr>
        <w:t>record</w:t>
      </w:r>
    </w:p>
    <w:p w:rsidR="00965E88" w:rsidRPr="006457DC" w:rsidP="00344565" w14:paraId="276CFD90" w14:textId="14434DA1">
      <w:pPr>
        <w:spacing w:after="120"/>
        <w:ind w:left="720" w:hanging="720"/>
        <w:rPr>
          <w:rFonts w:ascii="Cambria" w:hAnsi="Cambria"/>
        </w:rPr>
      </w:pPr>
      <w:r w:rsidRPr="006E6DC4">
        <w:rPr>
          <w:rFonts w:ascii="Cambria" w:hAnsi="Cambria"/>
          <w:bCs/>
          <w:color w:val="00467F"/>
        </w:rPr>
        <w:t>19a.</w:t>
      </w:r>
      <w:r w:rsidRPr="006E6DC4">
        <w:rPr>
          <w:rFonts w:ascii="Cambria" w:hAnsi="Cambria"/>
          <w:b/>
          <w:bCs/>
          <w:color w:val="00467F"/>
        </w:rPr>
        <w:tab/>
      </w:r>
      <w:r w:rsidRPr="006457DC">
        <w:rPr>
          <w:rFonts w:ascii="Cambria" w:hAnsi="Cambria"/>
          <w:b/>
          <w:bCs/>
        </w:rPr>
        <w:t>Currently Breastfed.</w:t>
      </w:r>
      <w:r w:rsidRPr="006457DC">
        <w:rPr>
          <w:rFonts w:ascii="Cambria" w:hAnsi="Cambria"/>
        </w:rPr>
        <w:t xml:space="preserve"> For infants and children, whether the participant was being breastfed at that </w:t>
      </w:r>
      <w:r w:rsidRPr="006457DC">
        <w:rPr>
          <w:rFonts w:ascii="Cambria" w:hAnsi="Cambria"/>
        </w:rPr>
        <w:t>time</w:t>
      </w:r>
    </w:p>
    <w:p w:rsidR="00D42FCE" w:rsidRPr="006457DC" w:rsidP="00C813F1" w14:paraId="6F41825C" w14:textId="405A1818">
      <w:pPr>
        <w:spacing w:after="240"/>
        <w:ind w:left="720"/>
        <w:rPr>
          <w:rFonts w:ascii="Cambria" w:hAnsi="Cambria"/>
        </w:rPr>
      </w:pPr>
      <w:r w:rsidRPr="006457DC">
        <w:rPr>
          <w:rFonts w:ascii="Cambria" w:hAnsi="Cambria"/>
          <w:b/>
          <w:bCs/>
        </w:rPr>
        <w:t>Note</w:t>
      </w:r>
      <w:r w:rsidRPr="006457DC" w:rsidR="00965E88">
        <w:rPr>
          <w:rFonts w:ascii="Cambria" w:hAnsi="Cambria"/>
        </w:rPr>
        <w:t>:</w:t>
      </w:r>
      <w:r w:rsidRPr="006457DC">
        <w:rPr>
          <w:rFonts w:ascii="Cambria" w:hAnsi="Cambria"/>
        </w:rPr>
        <w:t xml:space="preserve"> </w:t>
      </w:r>
      <w:r w:rsidR="00A64284">
        <w:rPr>
          <w:rFonts w:ascii="Cambria" w:hAnsi="Cambria"/>
        </w:rPr>
        <w:t>You</w:t>
      </w:r>
      <w:r w:rsidRPr="006457DC">
        <w:rPr>
          <w:rFonts w:ascii="Cambria" w:hAnsi="Cambria"/>
        </w:rPr>
        <w:t xml:space="preserve"> must report this variable for</w:t>
      </w:r>
      <w:r w:rsidRPr="006457DC" w:rsidR="00965E88">
        <w:rPr>
          <w:rFonts w:ascii="Cambria" w:hAnsi="Cambria"/>
        </w:rPr>
        <w:t xml:space="preserve"> infants and children aged 6 through 13 months </w:t>
      </w:r>
      <w:r w:rsidRPr="006457DC" w:rsidR="00227851">
        <w:rPr>
          <w:rFonts w:ascii="Cambria" w:hAnsi="Cambria"/>
        </w:rPr>
        <w:t xml:space="preserve">as of </w:t>
      </w:r>
      <w:r w:rsidR="00227851">
        <w:rPr>
          <w:rFonts w:ascii="Cambria" w:hAnsi="Cambria"/>
        </w:rPr>
        <w:t>the reference date for the record</w:t>
      </w:r>
      <w:r w:rsidRPr="006457DC" w:rsidR="00965E88">
        <w:rPr>
          <w:rFonts w:ascii="Cambria" w:hAnsi="Cambria"/>
        </w:rPr>
        <w:t xml:space="preserve">. </w:t>
      </w:r>
      <w:r w:rsidR="00A64284">
        <w:rPr>
          <w:rFonts w:ascii="Cambria" w:hAnsi="Cambria"/>
        </w:rPr>
        <w:t>You</w:t>
      </w:r>
      <w:r w:rsidRPr="006457DC" w:rsidR="00965E88">
        <w:rPr>
          <w:rFonts w:ascii="Cambria" w:hAnsi="Cambria"/>
        </w:rPr>
        <w:t xml:space="preserve"> may </w:t>
      </w:r>
      <w:r w:rsidR="000048BB">
        <w:rPr>
          <w:rFonts w:ascii="Cambria" w:hAnsi="Cambria"/>
        </w:rPr>
        <w:t xml:space="preserve">also </w:t>
      </w:r>
      <w:r w:rsidRPr="006457DC" w:rsidR="00965E88">
        <w:rPr>
          <w:rFonts w:ascii="Cambria" w:hAnsi="Cambria"/>
        </w:rPr>
        <w:t xml:space="preserve">include this information for other infants and </w:t>
      </w:r>
      <w:r w:rsidRPr="006457DC" w:rsidR="00965E88">
        <w:rPr>
          <w:rFonts w:ascii="Cambria" w:hAnsi="Cambria"/>
        </w:rPr>
        <w:t>children</w:t>
      </w:r>
      <w:r w:rsidRPr="006457DC" w:rsidR="0020342C">
        <w:rPr>
          <w:rFonts w:ascii="Cambria" w:hAnsi="Cambria"/>
        </w:rPr>
        <w:t xml:space="preserve"> </w:t>
      </w:r>
    </w:p>
    <w:p w:rsidR="00D42FCE" w:rsidRPr="006457DC" w:rsidP="00344565" w14:paraId="3F32E85A" w14:textId="151438BB">
      <w:pPr>
        <w:spacing w:after="120"/>
        <w:ind w:left="720" w:hanging="720"/>
        <w:rPr>
          <w:rFonts w:ascii="Cambria" w:hAnsi="Cambria"/>
        </w:rPr>
      </w:pPr>
      <w:r w:rsidRPr="006E6DC4">
        <w:rPr>
          <w:rFonts w:ascii="Cambria" w:hAnsi="Cambria"/>
          <w:bCs/>
          <w:color w:val="00467F"/>
        </w:rPr>
        <w:t>19b.</w:t>
      </w:r>
      <w:r w:rsidRPr="006457DC">
        <w:rPr>
          <w:rFonts w:ascii="Cambria" w:hAnsi="Cambria"/>
          <w:b/>
          <w:bCs/>
        </w:rPr>
        <w:tab/>
        <w:t>Ever Breastfed.</w:t>
      </w:r>
      <w:r w:rsidRPr="006457DC">
        <w:rPr>
          <w:rFonts w:ascii="Cambria" w:hAnsi="Cambria"/>
        </w:rPr>
        <w:t xml:space="preserve"> For infants and children, whether the participant ever received </w:t>
      </w:r>
      <w:r w:rsidRPr="006457DC">
        <w:rPr>
          <w:rFonts w:ascii="Cambria" w:hAnsi="Cambria"/>
        </w:rPr>
        <w:t>breastmilk</w:t>
      </w:r>
    </w:p>
    <w:p w:rsidR="0020342C" w:rsidRPr="006457DC" w:rsidP="00C813F1" w14:paraId="4D46C3C8" w14:textId="2BB44D2A">
      <w:pPr>
        <w:spacing w:after="240"/>
        <w:ind w:left="720"/>
        <w:rPr>
          <w:rFonts w:ascii="Cambria" w:hAnsi="Cambria"/>
        </w:rPr>
      </w:pPr>
      <w:r w:rsidRPr="006457DC">
        <w:rPr>
          <w:rFonts w:ascii="Cambria" w:hAnsi="Cambria"/>
          <w:b/>
          <w:bCs/>
        </w:rPr>
        <w:t>Note</w:t>
      </w:r>
      <w:r w:rsidRPr="006457DC">
        <w:rPr>
          <w:rFonts w:ascii="Cambria" w:hAnsi="Cambria"/>
        </w:rPr>
        <w:t xml:space="preserve">: </w:t>
      </w:r>
      <w:r w:rsidR="00A64284">
        <w:rPr>
          <w:rFonts w:ascii="Cambria" w:hAnsi="Cambria"/>
        </w:rPr>
        <w:t>You</w:t>
      </w:r>
      <w:r w:rsidRPr="006457DC">
        <w:rPr>
          <w:rFonts w:ascii="Cambria" w:hAnsi="Cambria"/>
        </w:rPr>
        <w:t xml:space="preserve"> must report this variable for infants and children aged 6 through 13 months </w:t>
      </w:r>
      <w:r w:rsidRPr="006457DC" w:rsidR="00227851">
        <w:rPr>
          <w:rFonts w:ascii="Cambria" w:hAnsi="Cambria"/>
        </w:rPr>
        <w:t xml:space="preserve">as of </w:t>
      </w:r>
      <w:r w:rsidR="00227851">
        <w:rPr>
          <w:rFonts w:ascii="Cambria" w:hAnsi="Cambria"/>
        </w:rPr>
        <w:t>the reference date for the record</w:t>
      </w:r>
      <w:r w:rsidRPr="006457DC">
        <w:rPr>
          <w:rFonts w:ascii="Cambria" w:hAnsi="Cambria"/>
        </w:rPr>
        <w:t xml:space="preserve">. </w:t>
      </w:r>
      <w:r w:rsidR="00A64284">
        <w:rPr>
          <w:rFonts w:ascii="Cambria" w:hAnsi="Cambria"/>
        </w:rPr>
        <w:t>You</w:t>
      </w:r>
      <w:r w:rsidRPr="006457DC">
        <w:rPr>
          <w:rFonts w:ascii="Cambria" w:hAnsi="Cambria"/>
        </w:rPr>
        <w:t xml:space="preserve"> may</w:t>
      </w:r>
      <w:r w:rsidR="000048BB">
        <w:rPr>
          <w:rFonts w:ascii="Cambria" w:hAnsi="Cambria"/>
        </w:rPr>
        <w:t xml:space="preserve"> also</w:t>
      </w:r>
      <w:r w:rsidRPr="006457DC">
        <w:rPr>
          <w:rFonts w:ascii="Cambria" w:hAnsi="Cambria"/>
        </w:rPr>
        <w:t xml:space="preserve"> include this information for other infants and children. </w:t>
      </w:r>
    </w:p>
    <w:p w:rsidR="00D42FCE" w:rsidRPr="006457DC" w:rsidP="00344565" w14:paraId="1F0891F3" w14:textId="45C7C1F2">
      <w:pPr>
        <w:spacing w:after="120"/>
        <w:ind w:left="720" w:hanging="720"/>
        <w:rPr>
          <w:rFonts w:ascii="Cambria" w:hAnsi="Cambria"/>
        </w:rPr>
      </w:pPr>
      <w:r w:rsidRPr="006E6DC4">
        <w:rPr>
          <w:rFonts w:ascii="Cambria" w:hAnsi="Cambria"/>
          <w:bCs/>
          <w:color w:val="00467F"/>
        </w:rPr>
        <w:t>19c.</w:t>
      </w:r>
      <w:r w:rsidRPr="006457DC">
        <w:rPr>
          <w:rFonts w:ascii="Cambria" w:hAnsi="Cambria"/>
          <w:b/>
          <w:bCs/>
          <w:color w:val="FF0000"/>
        </w:rPr>
        <w:tab/>
      </w:r>
      <w:r w:rsidRPr="006457DC">
        <w:rPr>
          <w:rFonts w:ascii="Cambria" w:hAnsi="Cambria"/>
          <w:b/>
          <w:bCs/>
        </w:rPr>
        <w:t>Length of Time Breastfed.</w:t>
      </w:r>
      <w:r w:rsidRPr="006457DC">
        <w:rPr>
          <w:rFonts w:ascii="Cambria" w:hAnsi="Cambria"/>
        </w:rPr>
        <w:t xml:space="preserve"> For infants and children, the number of weeks the participant received </w:t>
      </w:r>
      <w:r w:rsidRPr="006457DC">
        <w:rPr>
          <w:rFonts w:ascii="Cambria" w:hAnsi="Cambria"/>
        </w:rPr>
        <w:t>breastmilk</w:t>
      </w:r>
    </w:p>
    <w:p w:rsidR="0020342C" w:rsidRPr="006457DC" w:rsidP="00C813F1" w14:paraId="45BF7F8A" w14:textId="49BE8079">
      <w:pPr>
        <w:spacing w:after="240"/>
        <w:ind w:left="720"/>
        <w:rPr>
          <w:rFonts w:ascii="Cambria" w:hAnsi="Cambria"/>
        </w:rPr>
      </w:pPr>
      <w:r w:rsidRPr="006457DC">
        <w:rPr>
          <w:rFonts w:ascii="Cambria" w:hAnsi="Cambria"/>
          <w:b/>
          <w:bCs/>
        </w:rPr>
        <w:t>Note</w:t>
      </w:r>
      <w:r w:rsidRPr="006457DC">
        <w:rPr>
          <w:rFonts w:ascii="Cambria" w:hAnsi="Cambria"/>
        </w:rPr>
        <w:t xml:space="preserve">: </w:t>
      </w:r>
      <w:r w:rsidR="00A64284">
        <w:rPr>
          <w:rFonts w:ascii="Cambria" w:hAnsi="Cambria"/>
        </w:rPr>
        <w:t>You</w:t>
      </w:r>
      <w:r w:rsidRPr="006457DC">
        <w:rPr>
          <w:rFonts w:ascii="Cambria" w:hAnsi="Cambria"/>
        </w:rPr>
        <w:t xml:space="preserve"> must report this variable for infants and children aged 6 through 13 months </w:t>
      </w:r>
      <w:r w:rsidRPr="006457DC" w:rsidR="00227851">
        <w:rPr>
          <w:rFonts w:ascii="Cambria" w:hAnsi="Cambria"/>
        </w:rPr>
        <w:t xml:space="preserve">as of </w:t>
      </w:r>
      <w:r w:rsidR="00227851">
        <w:rPr>
          <w:rFonts w:ascii="Cambria" w:hAnsi="Cambria"/>
        </w:rPr>
        <w:t>the reference date for the record</w:t>
      </w:r>
      <w:r w:rsidRPr="006457DC">
        <w:rPr>
          <w:rFonts w:ascii="Cambria" w:hAnsi="Cambria"/>
        </w:rPr>
        <w:t xml:space="preserve">. </w:t>
      </w:r>
      <w:r w:rsidR="00A64284">
        <w:rPr>
          <w:rFonts w:ascii="Cambria" w:hAnsi="Cambria"/>
        </w:rPr>
        <w:t>You</w:t>
      </w:r>
      <w:r w:rsidRPr="006457DC">
        <w:rPr>
          <w:rFonts w:ascii="Cambria" w:hAnsi="Cambria"/>
        </w:rPr>
        <w:t xml:space="preserve"> may include this information for other infants and children as well. </w:t>
      </w:r>
    </w:p>
    <w:p w:rsidR="00D42FCE" w:rsidRPr="006457DC" w:rsidP="00344565" w14:paraId="26D3D52C" w14:textId="06FC42CD">
      <w:pPr>
        <w:spacing w:after="120"/>
        <w:ind w:left="720" w:hanging="720"/>
        <w:rPr>
          <w:rFonts w:ascii="Cambria" w:hAnsi="Cambria"/>
        </w:rPr>
      </w:pPr>
      <w:r w:rsidRPr="006E6DC4">
        <w:rPr>
          <w:rFonts w:ascii="Cambria" w:hAnsi="Cambria"/>
          <w:bCs/>
          <w:color w:val="00467F"/>
        </w:rPr>
        <w:t>19d.</w:t>
      </w:r>
      <w:r w:rsidRPr="006457DC">
        <w:rPr>
          <w:rFonts w:ascii="Cambria" w:hAnsi="Cambria"/>
          <w:b/>
          <w:bCs/>
          <w:color w:val="FF0000"/>
        </w:rPr>
        <w:tab/>
      </w:r>
      <w:r w:rsidRPr="006457DC">
        <w:rPr>
          <w:rFonts w:ascii="Cambria" w:hAnsi="Cambria"/>
          <w:b/>
          <w:bCs/>
        </w:rPr>
        <w:t>Date Breastfeeding Data Collected.</w:t>
      </w:r>
      <w:r w:rsidRPr="006457DC">
        <w:rPr>
          <w:rFonts w:ascii="Cambria" w:hAnsi="Cambria"/>
        </w:rPr>
        <w:t xml:space="preserve"> For infants and children, the date (in MMDDYYYY format) on which breastfeeding status was </w:t>
      </w:r>
      <w:r w:rsidRPr="006457DC">
        <w:rPr>
          <w:rFonts w:ascii="Cambria" w:hAnsi="Cambria"/>
        </w:rPr>
        <w:t>reported</w:t>
      </w:r>
    </w:p>
    <w:p w:rsidR="00D6020D" w:rsidRPr="006457DC" w:rsidP="00C813F1" w14:paraId="3C02BA63" w14:textId="41C7FA41">
      <w:pPr>
        <w:spacing w:after="240"/>
        <w:ind w:left="720"/>
        <w:rPr>
          <w:rFonts w:ascii="Cambria" w:hAnsi="Cambria"/>
        </w:rPr>
      </w:pPr>
      <w:r w:rsidRPr="006457DC">
        <w:rPr>
          <w:rFonts w:ascii="Cambria" w:hAnsi="Cambria"/>
          <w:b/>
          <w:bCs/>
        </w:rPr>
        <w:t>Note</w:t>
      </w:r>
      <w:r w:rsidRPr="006457DC">
        <w:rPr>
          <w:rFonts w:ascii="Cambria" w:hAnsi="Cambria"/>
        </w:rPr>
        <w:t xml:space="preserve">: </w:t>
      </w:r>
      <w:r w:rsidR="00A64284">
        <w:rPr>
          <w:rFonts w:ascii="Cambria" w:hAnsi="Cambria"/>
        </w:rPr>
        <w:t>You</w:t>
      </w:r>
      <w:r w:rsidRPr="006457DC">
        <w:rPr>
          <w:rFonts w:ascii="Cambria" w:hAnsi="Cambria"/>
        </w:rPr>
        <w:t xml:space="preserve"> must report this variable for infants and children aged 6 through 13 months </w:t>
      </w:r>
      <w:r w:rsidRPr="006457DC" w:rsidR="00FB295C">
        <w:rPr>
          <w:rFonts w:ascii="Cambria" w:hAnsi="Cambria"/>
        </w:rPr>
        <w:t xml:space="preserve">as of </w:t>
      </w:r>
      <w:r w:rsidR="00FB295C">
        <w:rPr>
          <w:rFonts w:ascii="Cambria" w:hAnsi="Cambria"/>
        </w:rPr>
        <w:t>the reference date for the record</w:t>
      </w:r>
      <w:r w:rsidRPr="006457DC">
        <w:rPr>
          <w:rFonts w:ascii="Cambria" w:hAnsi="Cambria"/>
        </w:rPr>
        <w:t xml:space="preserve">. </w:t>
      </w:r>
      <w:r w:rsidR="00A64284">
        <w:rPr>
          <w:rFonts w:ascii="Cambria" w:hAnsi="Cambria"/>
        </w:rPr>
        <w:t>You</w:t>
      </w:r>
      <w:r w:rsidRPr="006457DC">
        <w:rPr>
          <w:rFonts w:ascii="Cambria" w:hAnsi="Cambria"/>
        </w:rPr>
        <w:t xml:space="preserve"> may</w:t>
      </w:r>
      <w:r w:rsidR="000048BB">
        <w:rPr>
          <w:rFonts w:ascii="Cambria" w:hAnsi="Cambria"/>
        </w:rPr>
        <w:t xml:space="preserve"> also</w:t>
      </w:r>
      <w:r w:rsidRPr="006457DC">
        <w:rPr>
          <w:rFonts w:ascii="Cambria" w:hAnsi="Cambria"/>
        </w:rPr>
        <w:t xml:space="preserve"> include this information for other infants and </w:t>
      </w:r>
      <w:r w:rsidRPr="006457DC">
        <w:rPr>
          <w:rFonts w:ascii="Cambria" w:hAnsi="Cambria"/>
        </w:rPr>
        <w:t>children</w:t>
      </w:r>
    </w:p>
    <w:p w:rsidR="00D42FCE" w:rsidRPr="006457DC" w:rsidP="00C813F1" w14:paraId="27A5ADD0" w14:textId="320808B9">
      <w:pPr>
        <w:spacing w:after="240"/>
        <w:ind w:left="720" w:hanging="720"/>
        <w:rPr>
          <w:rFonts w:ascii="Cambria" w:hAnsi="Cambria"/>
        </w:rPr>
      </w:pPr>
      <w:r w:rsidRPr="006E6DC4">
        <w:rPr>
          <w:rFonts w:ascii="Cambria" w:hAnsi="Cambria"/>
          <w:bCs/>
          <w:color w:val="00467F"/>
        </w:rPr>
        <w:t>20a–n.</w:t>
      </w:r>
      <w:r w:rsidRPr="006457DC">
        <w:rPr>
          <w:rFonts w:ascii="Cambria" w:hAnsi="Cambria"/>
          <w:b/>
          <w:bCs/>
        </w:rPr>
        <w:tab/>
        <w:t>Food Codes.</w:t>
      </w:r>
      <w:r w:rsidRPr="006457DC">
        <w:rPr>
          <w:rFonts w:ascii="Cambria" w:hAnsi="Cambria"/>
        </w:rPr>
        <w:t xml:space="preserve"> </w:t>
      </w:r>
      <w:r w:rsidR="00C15773">
        <w:rPr>
          <w:rFonts w:ascii="Cambria" w:hAnsi="Cambria"/>
        </w:rPr>
        <w:t>You</w:t>
      </w:r>
      <w:r w:rsidRPr="006457DC">
        <w:rPr>
          <w:rFonts w:ascii="Cambria" w:hAnsi="Cambria"/>
        </w:rPr>
        <w:t xml:space="preserve"> have the option of providing food data in an item-quantity format or a food package format; </w:t>
      </w:r>
      <w:r w:rsidR="00C15773">
        <w:rPr>
          <w:rFonts w:ascii="Cambria" w:hAnsi="Cambria"/>
        </w:rPr>
        <w:t>you must</w:t>
      </w:r>
      <w:r w:rsidRPr="006457DC">
        <w:rPr>
          <w:rFonts w:ascii="Cambria" w:hAnsi="Cambria"/>
        </w:rPr>
        <w:t xml:space="preserve"> provide </w:t>
      </w:r>
      <w:r w:rsidR="008A1D2D">
        <w:rPr>
          <w:rFonts w:ascii="Cambria" w:hAnsi="Cambria"/>
        </w:rPr>
        <w:t>documentation on</w:t>
      </w:r>
      <w:r w:rsidRPr="006457DC">
        <w:rPr>
          <w:rFonts w:ascii="Cambria" w:hAnsi="Cambria"/>
        </w:rPr>
        <w:t xml:space="preserve"> food package codes or item codes and quantities for all foods prescribed </w:t>
      </w:r>
      <w:r w:rsidR="00B21FD5">
        <w:rPr>
          <w:rFonts w:ascii="Cambria" w:hAnsi="Cambria"/>
        </w:rPr>
        <w:t>from May 2022 through April 2024</w:t>
      </w:r>
      <w:r w:rsidR="00282211">
        <w:rPr>
          <w:rFonts w:ascii="Cambria" w:hAnsi="Cambria"/>
        </w:rPr>
        <w:t>.</w:t>
      </w:r>
    </w:p>
    <w:p w:rsidR="00D42FCE" w:rsidRPr="006457DC" w:rsidP="00C813F1" w14:paraId="1A09BA37" w14:textId="77777777">
      <w:pPr>
        <w:spacing w:after="240"/>
        <w:ind w:left="720" w:hanging="720"/>
        <w:rPr>
          <w:rFonts w:ascii="Cambria" w:hAnsi="Cambria"/>
        </w:rPr>
      </w:pPr>
      <w:r w:rsidRPr="006E6DC4">
        <w:rPr>
          <w:rFonts w:ascii="Cambria" w:hAnsi="Cambria"/>
          <w:color w:val="00467F"/>
        </w:rPr>
        <w:t>20o.</w:t>
      </w:r>
      <w:r w:rsidRPr="006457DC">
        <w:rPr>
          <w:rFonts w:ascii="Cambria" w:hAnsi="Cambria"/>
          <w:b/>
        </w:rPr>
        <w:tab/>
        <w:t xml:space="preserve">Food Package Type. </w:t>
      </w:r>
      <w:r w:rsidRPr="006457DC">
        <w:rPr>
          <w:rFonts w:ascii="Cambria" w:hAnsi="Cambria"/>
        </w:rPr>
        <w:t xml:space="preserve">A code representing the final rule food package descriptor; this descriptor uniquely represents the FNS food package number (I through VII), participant type, breastfeeding status, and (for infants and children only) age associated with the reported food code(s) for that </w:t>
      </w:r>
      <w:r w:rsidRPr="006457DC">
        <w:rPr>
          <w:rFonts w:ascii="Cambria" w:hAnsi="Cambria"/>
        </w:rPr>
        <w:t>participant</w:t>
      </w:r>
      <w:r w:rsidRPr="006457DC">
        <w:rPr>
          <w:rFonts w:ascii="Cambria" w:hAnsi="Cambria"/>
        </w:rPr>
        <w:t xml:space="preserve"> </w:t>
      </w:r>
    </w:p>
    <w:p w:rsidR="002506D5" w:rsidRPr="006457DC" w:rsidP="00344565" w14:paraId="23B9B6BA" w14:textId="5A8C269C">
      <w:pPr>
        <w:spacing w:after="240"/>
        <w:rPr>
          <w:rFonts w:ascii="Cambria" w:hAnsi="Cambria"/>
        </w:rPr>
      </w:pPr>
      <w:r w:rsidRPr="006457DC">
        <w:rPr>
          <w:rFonts w:ascii="Cambria" w:hAnsi="Cambria"/>
        </w:rPr>
        <w:t xml:space="preserve">The SDS data items are defined as follows. Refer to appendix </w:t>
      </w:r>
      <w:r w:rsidRPr="006457DC" w:rsidR="006E2FBA">
        <w:rPr>
          <w:rFonts w:ascii="Cambria" w:hAnsi="Cambria"/>
        </w:rPr>
        <w:t>F</w:t>
      </w:r>
      <w:r w:rsidRPr="006457DC">
        <w:rPr>
          <w:rFonts w:ascii="Cambria" w:hAnsi="Cambria"/>
        </w:rPr>
        <w:t xml:space="preserve"> for full details of all SDS items</w:t>
      </w:r>
      <w:r w:rsidR="000048BB">
        <w:rPr>
          <w:rFonts w:ascii="Cambria" w:hAnsi="Cambria"/>
        </w:rPr>
        <w:t>:</w:t>
      </w:r>
    </w:p>
    <w:p w:rsidR="00E420B6" w:rsidRPr="006457DC" w:rsidP="00C813F1" w14:paraId="676D5865" w14:textId="2F11B20E">
      <w:pPr>
        <w:spacing w:after="240"/>
        <w:ind w:left="720" w:hanging="720"/>
        <w:rPr>
          <w:rFonts w:ascii="Cambria" w:hAnsi="Cambria"/>
        </w:rPr>
      </w:pPr>
      <w:r w:rsidRPr="006E6DC4">
        <w:rPr>
          <w:rFonts w:ascii="Cambria" w:hAnsi="Cambria"/>
          <w:bCs/>
          <w:color w:val="00467F"/>
        </w:rPr>
        <w:t>21.</w:t>
      </w:r>
      <w:r w:rsidRPr="006457DC">
        <w:rPr>
          <w:rFonts w:ascii="Cambria" w:hAnsi="Cambria"/>
          <w:b/>
          <w:bCs/>
        </w:rPr>
        <w:tab/>
        <w:t>Date of First WIC Certification.</w:t>
      </w:r>
      <w:r w:rsidRPr="006457DC">
        <w:rPr>
          <w:rFonts w:ascii="Cambria" w:hAnsi="Cambria"/>
        </w:rPr>
        <w:t xml:space="preserve"> Date the participant was first certified for WIC in MMDDYYYY format; for pregnant, breastfeeding, and postpartum women, this applies to the current/most recent pregnancy and not to prior </w:t>
      </w:r>
      <w:r w:rsidRPr="006457DC">
        <w:rPr>
          <w:rFonts w:ascii="Cambria" w:hAnsi="Cambria"/>
        </w:rPr>
        <w:t>pregnancies</w:t>
      </w:r>
    </w:p>
    <w:p w:rsidR="00E420B6" w:rsidRPr="006457DC" w:rsidP="00344565" w14:paraId="68E4FEF1" w14:textId="77777777">
      <w:pPr>
        <w:spacing w:after="120"/>
        <w:ind w:left="720" w:hanging="720"/>
        <w:rPr>
          <w:rFonts w:ascii="Cambria" w:hAnsi="Cambria"/>
        </w:rPr>
      </w:pPr>
      <w:r w:rsidRPr="006E6DC4">
        <w:rPr>
          <w:rFonts w:ascii="Cambria" w:hAnsi="Cambria"/>
          <w:bCs/>
          <w:color w:val="00467F"/>
        </w:rPr>
        <w:t>22.</w:t>
      </w:r>
      <w:r w:rsidRPr="006457DC">
        <w:rPr>
          <w:rFonts w:ascii="Cambria" w:hAnsi="Cambria"/>
          <w:b/>
          <w:bCs/>
        </w:rPr>
        <w:tab/>
        <w:t>Education Level.</w:t>
      </w:r>
      <w:r w:rsidRPr="006457DC">
        <w:rPr>
          <w:rFonts w:ascii="Cambria" w:hAnsi="Cambria"/>
        </w:rPr>
        <w:t xml:space="preserve"> For pregnant, breastfeeding, and postpartum women, the highest grade or year of school completed; for infants and children, the highest grade or year of school completed by the mother or primary </w:t>
      </w:r>
      <w:r w:rsidRPr="006457DC">
        <w:rPr>
          <w:rFonts w:ascii="Cambria" w:hAnsi="Cambria"/>
        </w:rPr>
        <w:t>caretaker</w:t>
      </w:r>
    </w:p>
    <w:p w:rsidR="00E420B6" w:rsidRPr="006457DC" w:rsidP="00C813F1" w14:paraId="3415651A" w14:textId="77777777">
      <w:pPr>
        <w:spacing w:after="240"/>
        <w:ind w:left="720" w:hanging="720"/>
        <w:rPr>
          <w:rFonts w:ascii="Cambria" w:hAnsi="Cambria"/>
        </w:rPr>
      </w:pPr>
      <w:r w:rsidRPr="006E6DC4">
        <w:rPr>
          <w:rFonts w:ascii="Cambria" w:hAnsi="Cambria"/>
          <w:bCs/>
          <w:color w:val="00467F"/>
        </w:rPr>
        <w:t>23.</w:t>
      </w:r>
      <w:r w:rsidRPr="006457DC">
        <w:rPr>
          <w:rFonts w:ascii="Cambria" w:hAnsi="Cambria"/>
          <w:b/>
          <w:bCs/>
          <w:color w:val="FF0000"/>
        </w:rPr>
        <w:tab/>
      </w:r>
      <w:r w:rsidRPr="006457DC">
        <w:rPr>
          <w:rFonts w:ascii="Cambria" w:hAnsi="Cambria"/>
          <w:b/>
          <w:bCs/>
        </w:rPr>
        <w:t>Number in Household in WIC.</w:t>
      </w:r>
      <w:r w:rsidRPr="006457DC">
        <w:rPr>
          <w:rFonts w:ascii="Cambria" w:hAnsi="Cambria"/>
        </w:rPr>
        <w:t xml:space="preserve"> The number of people in the participant's household receiving WIC benefits</w:t>
      </w:r>
    </w:p>
    <w:p w:rsidR="00E420B6" w:rsidRPr="006457DC" w:rsidP="00C813F1" w14:paraId="33D47275" w14:textId="2EE77FA0">
      <w:pPr>
        <w:spacing w:after="240"/>
        <w:ind w:left="720" w:hanging="720"/>
        <w:rPr>
          <w:rFonts w:ascii="Cambria" w:hAnsi="Cambria"/>
        </w:rPr>
      </w:pPr>
      <w:r w:rsidRPr="006E6DC4">
        <w:rPr>
          <w:rFonts w:ascii="Cambria" w:hAnsi="Cambria"/>
          <w:bCs/>
          <w:color w:val="00467F"/>
        </w:rPr>
        <w:t>24.</w:t>
      </w:r>
      <w:r w:rsidRPr="006457DC">
        <w:rPr>
          <w:rFonts w:ascii="Cambria" w:hAnsi="Cambria"/>
          <w:bCs/>
          <w:color w:val="FF0000"/>
        </w:rPr>
        <w:tab/>
      </w:r>
      <w:r w:rsidRPr="006457DC">
        <w:rPr>
          <w:rFonts w:ascii="Cambria" w:hAnsi="Cambria"/>
          <w:b/>
          <w:bCs/>
        </w:rPr>
        <w:t>Date Previous Pregnancy Ended.</w:t>
      </w:r>
      <w:r w:rsidRPr="006457DC">
        <w:rPr>
          <w:rFonts w:ascii="Cambria" w:hAnsi="Cambria"/>
        </w:rPr>
        <w:t xml:space="preserve"> For pregnant women, the date the previous pregnancy ended in MMDDYYYY </w:t>
      </w:r>
      <w:r w:rsidRPr="006457DC">
        <w:rPr>
          <w:rFonts w:ascii="Cambria" w:hAnsi="Cambria"/>
        </w:rPr>
        <w:t>format</w:t>
      </w:r>
    </w:p>
    <w:p w:rsidR="00E420B6" w:rsidRPr="006457DC" w:rsidP="00C813F1" w14:paraId="7837CE70" w14:textId="77777777">
      <w:pPr>
        <w:spacing w:after="240"/>
        <w:ind w:left="720" w:hanging="720"/>
        <w:rPr>
          <w:rFonts w:ascii="Cambria" w:hAnsi="Cambria"/>
        </w:rPr>
      </w:pPr>
      <w:r w:rsidRPr="006E6DC4">
        <w:rPr>
          <w:rFonts w:ascii="Cambria" w:hAnsi="Cambria"/>
          <w:bCs/>
          <w:color w:val="00467F"/>
        </w:rPr>
        <w:t>25.</w:t>
      </w:r>
      <w:r w:rsidRPr="006457DC">
        <w:rPr>
          <w:rFonts w:ascii="Cambria" w:hAnsi="Cambria"/>
          <w:b/>
          <w:bCs/>
          <w:color w:val="FF0000"/>
        </w:rPr>
        <w:tab/>
      </w:r>
      <w:r w:rsidRPr="006457DC">
        <w:rPr>
          <w:rFonts w:ascii="Cambria" w:hAnsi="Cambria"/>
          <w:b/>
          <w:bCs/>
        </w:rPr>
        <w:t>Total Number of Pregnancies.</w:t>
      </w:r>
      <w:r w:rsidRPr="006457DC">
        <w:rPr>
          <w:rFonts w:ascii="Cambria" w:hAnsi="Cambria"/>
        </w:rPr>
        <w:t xml:space="preserve"> For pregnant women, the total number of times the woman has been pregnant, including this pregnancy; all live births; and any pregnancies resulting in miscarriage, abortion, or </w:t>
      </w:r>
      <w:r w:rsidRPr="006457DC">
        <w:rPr>
          <w:rFonts w:ascii="Cambria" w:hAnsi="Cambria"/>
        </w:rPr>
        <w:t>stillbirth</w:t>
      </w:r>
    </w:p>
    <w:p w:rsidR="00E420B6" w:rsidRPr="006457DC" w:rsidP="00C813F1" w14:paraId="0FF79A06" w14:textId="77777777">
      <w:pPr>
        <w:spacing w:after="240"/>
        <w:ind w:left="720" w:hanging="720"/>
        <w:rPr>
          <w:rFonts w:ascii="Cambria" w:hAnsi="Cambria"/>
        </w:rPr>
      </w:pPr>
      <w:r w:rsidRPr="006E6DC4">
        <w:rPr>
          <w:rFonts w:ascii="Cambria" w:hAnsi="Cambria"/>
          <w:bCs/>
          <w:color w:val="00467F"/>
        </w:rPr>
        <w:t>26.</w:t>
      </w:r>
      <w:r w:rsidRPr="006457DC">
        <w:rPr>
          <w:rFonts w:ascii="Cambria" w:hAnsi="Cambria"/>
          <w:b/>
          <w:bCs/>
          <w:color w:val="FF0000"/>
        </w:rPr>
        <w:tab/>
      </w:r>
      <w:r w:rsidRPr="006457DC">
        <w:rPr>
          <w:rFonts w:ascii="Cambria" w:hAnsi="Cambria"/>
          <w:b/>
          <w:bCs/>
        </w:rPr>
        <w:t>Total Number of Live Births.</w:t>
      </w:r>
      <w:r w:rsidRPr="006457DC">
        <w:rPr>
          <w:rFonts w:ascii="Cambria" w:hAnsi="Cambria"/>
        </w:rPr>
        <w:t xml:space="preserve"> For pregnant women, the total number of babies born alive to this woman, including babies who may have died shortly after </w:t>
      </w:r>
      <w:r w:rsidRPr="006457DC">
        <w:rPr>
          <w:rFonts w:ascii="Cambria" w:hAnsi="Cambria"/>
        </w:rPr>
        <w:t>birth</w:t>
      </w:r>
    </w:p>
    <w:p w:rsidR="00E420B6" w:rsidRPr="006457DC" w:rsidP="00C813F1" w14:paraId="28DC8B0F" w14:textId="68DEA3D5">
      <w:pPr>
        <w:spacing w:after="240"/>
        <w:ind w:left="720" w:hanging="720"/>
        <w:rPr>
          <w:rFonts w:ascii="Cambria" w:hAnsi="Cambria"/>
        </w:rPr>
      </w:pPr>
      <w:r w:rsidRPr="006E6DC4">
        <w:rPr>
          <w:rFonts w:ascii="Cambria" w:hAnsi="Cambria"/>
          <w:bCs/>
          <w:color w:val="00467F"/>
        </w:rPr>
        <w:t>27a–b.</w:t>
      </w:r>
      <w:r w:rsidRPr="006457DC">
        <w:rPr>
          <w:rFonts w:ascii="Cambria" w:hAnsi="Cambria"/>
          <w:b/>
          <w:bCs/>
        </w:rPr>
        <w:tab/>
      </w:r>
      <w:r w:rsidRPr="006457DC">
        <w:rPr>
          <w:rFonts w:ascii="Cambria" w:hAnsi="Cambria"/>
          <w:b/>
          <w:bCs/>
        </w:rPr>
        <w:t>Prepregnancy</w:t>
      </w:r>
      <w:r w:rsidRPr="006457DC">
        <w:rPr>
          <w:rFonts w:ascii="Cambria" w:hAnsi="Cambria"/>
          <w:b/>
          <w:bCs/>
        </w:rPr>
        <w:t xml:space="preserve"> Weight.</w:t>
      </w:r>
      <w:r w:rsidRPr="006457DC">
        <w:rPr>
          <w:rFonts w:ascii="Cambria" w:hAnsi="Cambria"/>
        </w:rPr>
        <w:t xml:space="preserve"> For pregnant women only, the participant's weight immediately prior to pregnancy; weight may be reported either in pounds and </w:t>
      </w:r>
      <w:r w:rsidR="001D5BAD">
        <w:rPr>
          <w:rFonts w:ascii="Cambria" w:hAnsi="Cambria"/>
        </w:rPr>
        <w:t>quarter pounds</w:t>
      </w:r>
      <w:r w:rsidRPr="006457DC">
        <w:rPr>
          <w:rFonts w:ascii="Cambria" w:hAnsi="Cambria"/>
        </w:rPr>
        <w:t xml:space="preserve"> or in </w:t>
      </w:r>
      <w:r w:rsidRPr="006457DC">
        <w:rPr>
          <w:rFonts w:ascii="Cambria" w:hAnsi="Cambria"/>
        </w:rPr>
        <w:t>grams</w:t>
      </w:r>
    </w:p>
    <w:p w:rsidR="00E420B6" w:rsidRPr="006457DC" w:rsidP="00C813F1" w14:paraId="2FCF7EBD" w14:textId="1C2605DC">
      <w:pPr>
        <w:spacing w:after="240"/>
        <w:ind w:left="720" w:hanging="720"/>
        <w:rPr>
          <w:rFonts w:ascii="Cambria" w:hAnsi="Cambria"/>
        </w:rPr>
      </w:pPr>
      <w:r w:rsidRPr="006E6DC4">
        <w:rPr>
          <w:rFonts w:ascii="Cambria" w:hAnsi="Cambria"/>
          <w:bCs/>
          <w:color w:val="00467F"/>
        </w:rPr>
        <w:t>28a–b.</w:t>
      </w:r>
      <w:r w:rsidRPr="006457DC">
        <w:rPr>
          <w:rFonts w:ascii="Cambria" w:hAnsi="Cambria"/>
          <w:b/>
          <w:bCs/>
        </w:rPr>
        <w:tab/>
        <w:t xml:space="preserve">Weight </w:t>
      </w:r>
      <w:r w:rsidR="005519E9">
        <w:rPr>
          <w:rFonts w:ascii="Cambria" w:hAnsi="Cambria"/>
          <w:b/>
          <w:bCs/>
        </w:rPr>
        <w:t>Change</w:t>
      </w:r>
      <w:r w:rsidRPr="006457DC">
        <w:rPr>
          <w:rFonts w:ascii="Cambria" w:hAnsi="Cambria"/>
          <w:b/>
          <w:bCs/>
        </w:rPr>
        <w:t xml:space="preserve"> During Pregnancy.</w:t>
      </w:r>
      <w:r w:rsidRPr="006457DC">
        <w:rPr>
          <w:rFonts w:ascii="Cambria" w:hAnsi="Cambria"/>
        </w:rPr>
        <w:t xml:space="preserve"> For breastfeeding and postpartum women, the participant's weight </w:t>
      </w:r>
      <w:r w:rsidR="00A27162">
        <w:rPr>
          <w:rFonts w:ascii="Cambria" w:hAnsi="Cambria"/>
        </w:rPr>
        <w:t>change</w:t>
      </w:r>
      <w:r w:rsidRPr="006457DC">
        <w:rPr>
          <w:rFonts w:ascii="Cambria" w:hAnsi="Cambria"/>
        </w:rPr>
        <w:t xml:space="preserve"> during pregnancy as taken immediately at or prior to delivery; weight </w:t>
      </w:r>
      <w:r w:rsidR="00A27162">
        <w:rPr>
          <w:rFonts w:ascii="Cambria" w:hAnsi="Cambria"/>
        </w:rPr>
        <w:t>change</w:t>
      </w:r>
      <w:r w:rsidRPr="006457DC">
        <w:rPr>
          <w:rFonts w:ascii="Cambria" w:hAnsi="Cambria"/>
        </w:rPr>
        <w:t xml:space="preserve"> during pregnancy may be reported in either pounds and quarter pounds or in </w:t>
      </w:r>
      <w:r w:rsidRPr="006457DC">
        <w:rPr>
          <w:rFonts w:ascii="Cambria" w:hAnsi="Cambria"/>
        </w:rPr>
        <w:t>grams</w:t>
      </w:r>
    </w:p>
    <w:p w:rsidR="00E420B6" w:rsidRPr="006457DC" w:rsidP="00C813F1" w14:paraId="463DECA8" w14:textId="77777777">
      <w:pPr>
        <w:spacing w:after="240"/>
        <w:ind w:left="720" w:hanging="720"/>
        <w:rPr>
          <w:rFonts w:ascii="Cambria" w:hAnsi="Cambria"/>
        </w:rPr>
      </w:pPr>
      <w:r w:rsidRPr="006E6DC4">
        <w:rPr>
          <w:rFonts w:ascii="Cambria" w:hAnsi="Cambria"/>
          <w:bCs/>
          <w:color w:val="00467F"/>
        </w:rPr>
        <w:t>29a–b.</w:t>
      </w:r>
      <w:r w:rsidRPr="006457DC">
        <w:rPr>
          <w:rFonts w:ascii="Cambria" w:hAnsi="Cambria"/>
          <w:b/>
          <w:bCs/>
        </w:rPr>
        <w:tab/>
        <w:t>Birth Weight.</w:t>
      </w:r>
      <w:r w:rsidRPr="006457DC">
        <w:rPr>
          <w:rFonts w:ascii="Cambria" w:hAnsi="Cambria"/>
        </w:rPr>
        <w:t xml:space="preserve"> For infants and children, the participant's weight at birth measured according to CDC nutrition surveillance program standards (pounds/ounces); birth weight may be reported either in pounds and ounces or in </w:t>
      </w:r>
      <w:r w:rsidRPr="006457DC">
        <w:rPr>
          <w:rFonts w:ascii="Cambria" w:hAnsi="Cambria"/>
        </w:rPr>
        <w:t>grams</w:t>
      </w:r>
    </w:p>
    <w:p w:rsidR="00E420B6" w:rsidRPr="006457DC" w:rsidP="00C813F1" w14:paraId="50ACB442" w14:textId="77777777">
      <w:pPr>
        <w:spacing w:after="240"/>
        <w:ind w:left="738" w:hanging="738"/>
        <w:rPr>
          <w:rFonts w:ascii="Cambria" w:hAnsi="Cambria"/>
        </w:rPr>
      </w:pPr>
      <w:r w:rsidRPr="006E6DC4">
        <w:rPr>
          <w:rFonts w:ascii="Cambria" w:hAnsi="Cambria"/>
          <w:bCs/>
          <w:color w:val="00467F"/>
        </w:rPr>
        <w:t>30a–b.</w:t>
      </w:r>
      <w:r w:rsidRPr="006457DC">
        <w:rPr>
          <w:rFonts w:ascii="Cambria" w:hAnsi="Cambria"/>
          <w:b/>
          <w:bCs/>
          <w:color w:val="FF0000"/>
        </w:rPr>
        <w:tab/>
      </w:r>
      <w:r w:rsidRPr="006457DC">
        <w:rPr>
          <w:rFonts w:ascii="Cambria" w:hAnsi="Cambria"/>
          <w:b/>
          <w:bCs/>
        </w:rPr>
        <w:t>Birth Length.</w:t>
      </w:r>
      <w:r w:rsidRPr="006457DC">
        <w:rPr>
          <w:rFonts w:ascii="Cambria" w:hAnsi="Cambria"/>
        </w:rPr>
        <w:t xml:space="preserve"> For infants and children, the participant's length measured according to CDC nutrition surveillance program standards (nearest one-eighth inch); birth length may be reported either in inches and eighth inches or in </w:t>
      </w:r>
      <w:r w:rsidRPr="006457DC">
        <w:rPr>
          <w:rFonts w:ascii="Cambria" w:hAnsi="Cambria"/>
        </w:rPr>
        <w:t>centimeters</w:t>
      </w:r>
    </w:p>
    <w:p w:rsidR="00847F94" w:rsidRPr="00847F94" w:rsidP="00344565" w14:paraId="2B175691" w14:textId="4EDBD001">
      <w:pPr>
        <w:spacing w:after="240"/>
        <w:ind w:left="720" w:hanging="720"/>
      </w:pPr>
      <w:r w:rsidRPr="006E6DC4">
        <w:rPr>
          <w:bCs/>
          <w:color w:val="00467F"/>
        </w:rPr>
        <w:t>31.</w:t>
      </w:r>
      <w:r w:rsidRPr="00992DA7">
        <w:rPr>
          <w:b/>
          <w:bCs/>
          <w:color w:val="FF0000"/>
        </w:rPr>
        <w:tab/>
      </w:r>
      <w:r w:rsidRPr="00992DA7">
        <w:rPr>
          <w:b/>
          <w:bCs/>
        </w:rPr>
        <w:t>Participation in the Food Distribution Program on Indian Reservations.</w:t>
      </w:r>
      <w:r w:rsidRPr="00992DA7">
        <w:t xml:space="preserve"> The participant's reported participation in this program at the time of the most recent WIC certification as of </w:t>
      </w:r>
      <w:r w:rsidR="00B21FD5">
        <w:rPr>
          <w:rFonts w:ascii="Cambria" w:hAnsi="Cambria"/>
        </w:rPr>
        <w:t>the reference date for the record</w:t>
      </w:r>
    </w:p>
    <w:p w:rsidR="005E4339" w:rsidP="00344565" w14:paraId="390C44A2" w14:textId="698E83F1">
      <w:pPr>
        <w:spacing w:after="240"/>
      </w:pPr>
      <w:r>
        <w:t xml:space="preserve">Starting with WIC PC 2024, </w:t>
      </w:r>
      <w:r w:rsidR="00581707">
        <w:t>FNS requires four additional items</w:t>
      </w:r>
      <w:r w:rsidR="00EE1F40">
        <w:t xml:space="preserve">. </w:t>
      </w:r>
      <w:r w:rsidRPr="006457DC" w:rsidR="00EE1F40">
        <w:rPr>
          <w:rFonts w:ascii="Cambria" w:hAnsi="Cambria"/>
        </w:rPr>
        <w:t xml:space="preserve">Refer to appendix </w:t>
      </w:r>
      <w:r w:rsidR="00EE1F40">
        <w:rPr>
          <w:rFonts w:ascii="Cambria" w:hAnsi="Cambria"/>
        </w:rPr>
        <w:t>G</w:t>
      </w:r>
      <w:r w:rsidRPr="006457DC" w:rsidR="00EE1F40">
        <w:rPr>
          <w:rFonts w:ascii="Cambria" w:hAnsi="Cambria"/>
        </w:rPr>
        <w:t xml:space="preserve"> for full details of </w:t>
      </w:r>
      <w:r w:rsidR="00EE1F40">
        <w:rPr>
          <w:rFonts w:ascii="Cambria" w:hAnsi="Cambria"/>
        </w:rPr>
        <w:t>the additional MIS</w:t>
      </w:r>
      <w:r w:rsidRPr="006457DC" w:rsidR="00EE1F40">
        <w:rPr>
          <w:rFonts w:ascii="Cambria" w:hAnsi="Cambria"/>
        </w:rPr>
        <w:t xml:space="preserve"> items</w:t>
      </w:r>
      <w:r w:rsidR="00581707">
        <w:t>:</w:t>
      </w:r>
    </w:p>
    <w:p w:rsidR="00581707" w:rsidRPr="006457DC" w:rsidP="00C813F1" w14:paraId="3A597733" w14:textId="2149A186">
      <w:pPr>
        <w:spacing w:after="240"/>
        <w:ind w:left="720" w:hanging="720"/>
      </w:pPr>
      <w:r w:rsidRPr="006E6DC4">
        <w:rPr>
          <w:bCs/>
          <w:color w:val="00467F"/>
        </w:rPr>
        <w:t>32.</w:t>
      </w:r>
      <w:r w:rsidRPr="006457DC">
        <w:tab/>
      </w:r>
      <w:r w:rsidRPr="006457DC">
        <w:rPr>
          <w:b/>
          <w:bCs/>
        </w:rPr>
        <w:t>Household ID</w:t>
      </w:r>
      <w:r w:rsidRPr="006457DC">
        <w:t xml:space="preserve">. The household identification number. This variable will be used to link MIS and EBT data, so it must match what the State agency uses in its EBT </w:t>
      </w:r>
      <w:r w:rsidRPr="006457DC">
        <w:t>system</w:t>
      </w:r>
    </w:p>
    <w:p w:rsidR="00581707" w:rsidRPr="006457DC" w:rsidP="00C813F1" w14:paraId="153EA178" w14:textId="42955591">
      <w:pPr>
        <w:spacing w:after="240"/>
        <w:ind w:left="720" w:hanging="720"/>
      </w:pPr>
      <w:r w:rsidRPr="006E6DC4">
        <w:rPr>
          <w:bCs/>
          <w:color w:val="00467F"/>
        </w:rPr>
        <w:t>33</w:t>
      </w:r>
      <w:r w:rsidRPr="006457DC">
        <w:t>.</w:t>
      </w:r>
      <w:r w:rsidRPr="006457DC">
        <w:tab/>
      </w:r>
      <w:r w:rsidRPr="006457DC">
        <w:rPr>
          <w:b/>
          <w:bCs/>
        </w:rPr>
        <w:t xml:space="preserve">EBT </w:t>
      </w:r>
      <w:r>
        <w:rPr>
          <w:b/>
          <w:bCs/>
        </w:rPr>
        <w:t>c</w:t>
      </w:r>
      <w:r w:rsidRPr="006457DC">
        <w:rPr>
          <w:b/>
          <w:bCs/>
        </w:rPr>
        <w:t xml:space="preserve">ard </w:t>
      </w:r>
      <w:r>
        <w:rPr>
          <w:b/>
          <w:bCs/>
        </w:rPr>
        <w:t>n</w:t>
      </w:r>
      <w:r w:rsidRPr="006457DC">
        <w:rPr>
          <w:b/>
          <w:bCs/>
        </w:rPr>
        <w:t>umber</w:t>
      </w:r>
      <w:r w:rsidRPr="006457DC">
        <w:t xml:space="preserve">. Identifies EBT card issued for the participant. This card number will be unique to the household but may vary over time if the card is </w:t>
      </w:r>
      <w:r w:rsidRPr="006457DC">
        <w:t>reissued</w:t>
      </w:r>
    </w:p>
    <w:p w:rsidR="00581707" w:rsidRPr="006457DC" w:rsidP="00C813F1" w14:paraId="1EC52614" w14:textId="4E114B22">
      <w:pPr>
        <w:spacing w:after="240"/>
        <w:ind w:left="720" w:hanging="720"/>
      </w:pPr>
      <w:r w:rsidRPr="006E6DC4">
        <w:rPr>
          <w:bCs/>
          <w:color w:val="00467F"/>
        </w:rPr>
        <w:t>34</w:t>
      </w:r>
      <w:r w:rsidRPr="006457DC">
        <w:t>.</w:t>
      </w:r>
      <w:r w:rsidRPr="006457DC">
        <w:tab/>
      </w:r>
      <w:r w:rsidRPr="006457DC">
        <w:rPr>
          <w:b/>
          <w:bCs/>
        </w:rPr>
        <w:t>Participant home ZIP Code</w:t>
      </w:r>
      <w:r w:rsidRPr="006457DC">
        <w:t>. The ZIP Code for the participant’s home address</w:t>
      </w:r>
    </w:p>
    <w:p w:rsidR="00CC6AA9" w:rsidP="00344565" w14:paraId="34E9721F" w14:textId="087C3D55">
      <w:pPr>
        <w:spacing w:after="120"/>
        <w:ind w:left="720" w:hanging="720"/>
      </w:pPr>
      <w:r w:rsidRPr="006E6DC4">
        <w:rPr>
          <w:bCs/>
          <w:color w:val="00467F"/>
        </w:rPr>
        <w:t>35</w:t>
      </w:r>
      <w:r w:rsidRPr="006457DC">
        <w:t>.</w:t>
      </w:r>
      <w:r w:rsidRPr="006457DC">
        <w:tab/>
      </w:r>
      <w:r w:rsidRPr="006457DC">
        <w:rPr>
          <w:b/>
          <w:bCs/>
        </w:rPr>
        <w:t>Record reference month</w:t>
      </w:r>
      <w:r w:rsidRPr="006457DC">
        <w:t>. The reference month for the record. All people on the WIC master list or certified to receive benefits in the month should have a record for that month in the data submission. If a specific day is used to pull the record, use MMDDYYYY format. If no specific day of the month is used to pull the record, leave the day blank, as in “</w:t>
      </w:r>
      <w:r w:rsidRPr="006457DC">
        <w:t>MM  YYYY</w:t>
      </w:r>
      <w:r w:rsidRPr="006457DC">
        <w:t>”</w:t>
      </w:r>
    </w:p>
    <w:p w:rsidR="003C4161" w:rsidRPr="00344565" w:rsidP="00344565" w14:paraId="4055C930" w14:textId="1E0B5C87">
      <w:pPr>
        <w:spacing w:after="120"/>
        <w:ind w:left="720" w:hanging="720"/>
      </w:pPr>
      <w:r>
        <w:br w:type="page"/>
      </w:r>
    </w:p>
    <w:p w:rsidR="00CF50E9" w14:paraId="0E250FA2" w14:textId="2AC0BE49">
      <w:pPr>
        <w:rPr>
          <w:rFonts w:asciiTheme="minorHAnsi" w:hAnsiTheme="minorHAnsi"/>
          <w:b/>
          <w:bCs/>
          <w:color w:val="00467F"/>
          <w:kern w:val="2"/>
          <w:sz w:val="28"/>
          <w:szCs w:val="28"/>
        </w:rPr>
      </w:pPr>
      <w:r>
        <w:rPr>
          <w:noProof/>
        </w:rPr>
        <mc:AlternateContent>
          <mc:Choice Requires="wps">
            <w:drawing>
              <wp:inline distT="0" distB="0" distL="0" distR="0">
                <wp:extent cx="6057900" cy="7762875"/>
                <wp:effectExtent l="38100" t="38100" r="95250" b="104775"/>
                <wp:docPr id="1269091267" name="Text Box 12690912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7762875"/>
                        </a:xfrm>
                        <a:prstGeom prst="rect">
                          <a:avLst/>
                        </a:prstGeom>
                        <a:solidFill>
                          <a:schemeClr val="bg1">
                            <a:lumMod val="95000"/>
                          </a:schemeClr>
                        </a:solidFill>
                        <a:ln w="9525">
                          <a:noFill/>
                          <a:miter lim="800000"/>
                          <a:headEnd/>
                          <a:tailEnd/>
                        </a:ln>
                        <a:effectLst>
                          <a:outerShdw blurRad="50800" dist="38100" dir="2700000" sx="100000" sy="100000" kx="0" ky="0" algn="tl" rotWithShape="0">
                            <a:prstClr val="black">
                              <a:alpha val="40000"/>
                            </a:prstClr>
                          </a:outerShdw>
                        </a:effectLst>
                      </wps:spPr>
                      <wps:txbx>
                        <w:txbxContent>
                          <w:p w:rsidR="0082527A" w:rsidRPr="00CC6AA9" w:rsidP="00CC6AA9" w14:textId="2A5F10D7">
                            <w:pPr>
                              <w:spacing w:after="120"/>
                              <w:jc w:val="center"/>
                              <w:rPr>
                                <w:b/>
                                <w:bCs/>
                                <w:color w:val="00467F"/>
                              </w:rPr>
                            </w:pPr>
                            <w:r w:rsidRPr="00CC6AA9">
                              <w:rPr>
                                <w:b/>
                                <w:bCs/>
                                <w:color w:val="00467F"/>
                              </w:rPr>
                              <w:t>Protecting Participant Privacy</w:t>
                            </w:r>
                          </w:p>
                          <w:p w:rsidR="00336F97" w:rsidRPr="00754CD2" w:rsidP="00335742" w14:textId="38501854">
                            <w:pPr>
                              <w:spacing w:after="120"/>
                              <w:rPr>
                                <w:b/>
                                <w:color w:val="00467F"/>
                                <w:sz w:val="21"/>
                                <w:szCs w:val="21"/>
                              </w:rPr>
                            </w:pPr>
                            <w:r w:rsidRPr="00754CD2">
                              <w:rPr>
                                <w:color w:val="00467F"/>
                                <w:sz w:val="21"/>
                                <w:szCs w:val="21"/>
                              </w:rPr>
                              <w:t xml:space="preserve">USDA and </w:t>
                            </w:r>
                            <w:r w:rsidRPr="00754CD2">
                              <w:rPr>
                                <w:color w:val="00467F"/>
                                <w:sz w:val="21"/>
                                <w:szCs w:val="21"/>
                              </w:rPr>
                              <w:t>Westat</w:t>
                            </w:r>
                            <w:r w:rsidRPr="00754CD2">
                              <w:rPr>
                                <w:color w:val="00467F"/>
                                <w:sz w:val="21"/>
                                <w:szCs w:val="21"/>
                              </w:rPr>
                              <w:t xml:space="preserve"> </w:t>
                            </w:r>
                            <w:r w:rsidRPr="00754CD2">
                              <w:rPr>
                                <w:color w:val="00467F"/>
                                <w:sz w:val="21"/>
                                <w:szCs w:val="21"/>
                              </w:rPr>
                              <w:t>are</w:t>
                            </w:r>
                            <w:r w:rsidRPr="00754CD2">
                              <w:rPr>
                                <w:color w:val="00467F"/>
                                <w:sz w:val="21"/>
                                <w:szCs w:val="21"/>
                              </w:rPr>
                              <w:t xml:space="preserve"> </w:t>
                            </w:r>
                            <w:r w:rsidRPr="00754CD2" w:rsidR="00C00037">
                              <w:rPr>
                                <w:color w:val="00467F"/>
                                <w:sz w:val="21"/>
                                <w:szCs w:val="21"/>
                              </w:rPr>
                              <w:t>dedicate</w:t>
                            </w:r>
                            <w:r w:rsidRPr="00754CD2" w:rsidR="000B4EA4">
                              <w:rPr>
                                <w:color w:val="00467F"/>
                                <w:sz w:val="21"/>
                                <w:szCs w:val="21"/>
                              </w:rPr>
                              <w:t>d</w:t>
                            </w:r>
                            <w:r w:rsidRPr="00754CD2" w:rsidR="00C00037">
                              <w:rPr>
                                <w:color w:val="00467F"/>
                                <w:sz w:val="21"/>
                                <w:szCs w:val="21"/>
                              </w:rPr>
                              <w:t xml:space="preserve"> to </w:t>
                            </w:r>
                            <w:r w:rsidRPr="00754CD2" w:rsidR="000B4EA4">
                              <w:rPr>
                                <w:color w:val="00467F"/>
                                <w:sz w:val="21"/>
                                <w:szCs w:val="21"/>
                              </w:rPr>
                              <w:t xml:space="preserve">protecting participant privacy. </w:t>
                            </w:r>
                            <w:r w:rsidRPr="00754CD2" w:rsidR="000B4EA4">
                              <w:rPr>
                                <w:b/>
                                <w:color w:val="00467F"/>
                                <w:sz w:val="21"/>
                                <w:szCs w:val="21"/>
                              </w:rPr>
                              <w:t>All State agencies are welcome to contact us to discuss any concerns about sharing any of the data requested for WIC PC</w:t>
                            </w:r>
                            <w:r w:rsidRPr="00754CD2" w:rsidR="00F02794">
                              <w:rPr>
                                <w:b/>
                                <w:color w:val="00467F"/>
                                <w:sz w:val="21"/>
                                <w:szCs w:val="21"/>
                              </w:rPr>
                              <w:t xml:space="preserve"> 2024</w:t>
                            </w:r>
                            <w:r w:rsidRPr="00754CD2" w:rsidR="000B4EA4">
                              <w:rPr>
                                <w:b/>
                                <w:color w:val="00467F"/>
                                <w:sz w:val="21"/>
                                <w:szCs w:val="21"/>
                              </w:rPr>
                              <w:t>.</w:t>
                            </w:r>
                            <w:r w:rsidRPr="00754CD2" w:rsidR="000B4EA4">
                              <w:rPr>
                                <w:color w:val="00467F"/>
                                <w:sz w:val="21"/>
                                <w:szCs w:val="21"/>
                              </w:rPr>
                              <w:t xml:space="preserve"> </w:t>
                            </w:r>
                            <w:r w:rsidRPr="00754CD2" w:rsidR="000B4EA4">
                              <w:rPr>
                                <w:b/>
                                <w:color w:val="00467F"/>
                                <w:sz w:val="21"/>
                                <w:szCs w:val="21"/>
                              </w:rPr>
                              <w:t xml:space="preserve">We will work with you to </w:t>
                            </w:r>
                            <w:r w:rsidRPr="00754CD2" w:rsidR="009018CF">
                              <w:rPr>
                                <w:b/>
                                <w:color w:val="00467F"/>
                                <w:sz w:val="21"/>
                                <w:szCs w:val="21"/>
                              </w:rPr>
                              <w:t xml:space="preserve">find the best approach to </w:t>
                            </w:r>
                            <w:r w:rsidRPr="00754CD2" w:rsidR="00925272">
                              <w:rPr>
                                <w:b/>
                                <w:color w:val="00467F"/>
                                <w:sz w:val="21"/>
                                <w:szCs w:val="21"/>
                              </w:rPr>
                              <w:t xml:space="preserve">ensure your </w:t>
                            </w:r>
                            <w:r w:rsidRPr="00754CD2" w:rsidR="00925272">
                              <w:rPr>
                                <w:b/>
                                <w:color w:val="00467F"/>
                                <w:sz w:val="21"/>
                                <w:szCs w:val="21"/>
                              </w:rPr>
                              <w:t>State</w:t>
                            </w:r>
                            <w:r w:rsidRPr="00754CD2" w:rsidR="00925272">
                              <w:rPr>
                                <w:b/>
                                <w:color w:val="00467F"/>
                                <w:sz w:val="21"/>
                                <w:szCs w:val="21"/>
                              </w:rPr>
                              <w:t xml:space="preserve"> agency benefits from all the innovative work to be done with WIC PC 2024 data while protecting participant privacy.</w:t>
                            </w:r>
                          </w:p>
                          <w:p w:rsidR="00AC54A7" w:rsidRPr="00754CD2" w:rsidP="00335742" w14:textId="45A74E0C">
                            <w:pPr>
                              <w:spacing w:after="120"/>
                              <w:rPr>
                                <w:color w:val="00467F"/>
                                <w:sz w:val="21"/>
                                <w:szCs w:val="21"/>
                              </w:rPr>
                            </w:pPr>
                            <w:r w:rsidRPr="00754CD2">
                              <w:rPr>
                                <w:color w:val="00467F"/>
                                <w:sz w:val="21"/>
                                <w:szCs w:val="21"/>
                              </w:rPr>
                              <w:t>Here is a brief explanation of why we are asking for additional items this year and the plans in place to keep that information secure:</w:t>
                            </w:r>
                          </w:p>
                          <w:p w:rsidR="00B71364" w:rsidRPr="00754CD2" w:rsidP="00335742" w14:textId="7F91E46E">
                            <w:pPr>
                              <w:pStyle w:val="N1-1stBullet"/>
                              <w:spacing w:after="60"/>
                              <w:rPr>
                                <w:color w:val="00467F"/>
                                <w:sz w:val="21"/>
                                <w:szCs w:val="21"/>
                              </w:rPr>
                            </w:pPr>
                            <w:r w:rsidRPr="00754CD2">
                              <w:rPr>
                                <w:b/>
                                <w:color w:val="00467F"/>
                                <w:sz w:val="21"/>
                                <w:szCs w:val="21"/>
                              </w:rPr>
                              <w:t>Participant ID</w:t>
                            </w:r>
                            <w:r w:rsidRPr="00754CD2">
                              <w:rPr>
                                <w:color w:val="00467F"/>
                                <w:sz w:val="21"/>
                                <w:szCs w:val="21"/>
                              </w:rPr>
                              <w:t xml:space="preserve">. </w:t>
                            </w:r>
                            <w:r w:rsidRPr="00754CD2" w:rsidR="006A013F">
                              <w:rPr>
                                <w:color w:val="00467F"/>
                                <w:sz w:val="21"/>
                                <w:szCs w:val="21"/>
                              </w:rPr>
                              <w:t>W</w:t>
                            </w:r>
                            <w:r w:rsidRPr="00754CD2">
                              <w:rPr>
                                <w:color w:val="00467F"/>
                                <w:sz w:val="21"/>
                                <w:szCs w:val="21"/>
                              </w:rPr>
                              <w:t xml:space="preserve">e are asking for the participant ID your agency uses internally </w:t>
                            </w:r>
                            <w:r w:rsidRPr="00754CD2" w:rsidR="00AB56F0">
                              <w:rPr>
                                <w:color w:val="00467F"/>
                                <w:sz w:val="21"/>
                                <w:szCs w:val="21"/>
                              </w:rPr>
                              <w:t xml:space="preserve">so we can conduct longitudinal analysis of WIC participants. </w:t>
                            </w:r>
                            <w:r w:rsidRPr="00754CD2" w:rsidR="00962A3D">
                              <w:rPr>
                                <w:color w:val="00467F"/>
                                <w:sz w:val="21"/>
                                <w:szCs w:val="21"/>
                              </w:rPr>
                              <w:t xml:space="preserve">By understanding how long </w:t>
                            </w:r>
                            <w:r w:rsidRPr="00754CD2" w:rsidR="00361CA6">
                              <w:rPr>
                                <w:color w:val="00467F"/>
                                <w:sz w:val="21"/>
                                <w:szCs w:val="21"/>
                              </w:rPr>
                              <w:t>people participate in WIC</w:t>
                            </w:r>
                            <w:r w:rsidRPr="00754CD2" w:rsidR="00637ED6">
                              <w:rPr>
                                <w:color w:val="00467F"/>
                                <w:sz w:val="21"/>
                                <w:szCs w:val="21"/>
                              </w:rPr>
                              <w:t xml:space="preserve"> and the benefits they redeem from month to month, FNS</w:t>
                            </w:r>
                            <w:r w:rsidRPr="00754CD2" w:rsidR="00084587">
                              <w:rPr>
                                <w:color w:val="00467F"/>
                                <w:sz w:val="21"/>
                                <w:szCs w:val="21"/>
                              </w:rPr>
                              <w:t xml:space="preserve"> and State agencies can </w:t>
                            </w:r>
                            <w:r w:rsidRPr="00754CD2" w:rsidR="00DF6B62">
                              <w:rPr>
                                <w:color w:val="00467F"/>
                                <w:sz w:val="21"/>
                                <w:szCs w:val="21"/>
                              </w:rPr>
                              <w:t xml:space="preserve">work to </w:t>
                            </w:r>
                            <w:r w:rsidRPr="00754CD2" w:rsidR="005A5116">
                              <w:rPr>
                                <w:color w:val="00467F"/>
                                <w:sz w:val="21"/>
                                <w:szCs w:val="21"/>
                              </w:rPr>
                              <w:t>make sure people get the most out of their WIC benefits.</w:t>
                            </w:r>
                          </w:p>
                          <w:p w:rsidR="005864EF" w:rsidRPr="00754CD2" w:rsidP="00335742" w14:textId="0D27E5E1">
                            <w:pPr>
                              <w:pStyle w:val="N2-2ndBullet"/>
                              <w:spacing w:after="60"/>
                              <w:rPr>
                                <w:color w:val="00467F"/>
                                <w:sz w:val="21"/>
                                <w:szCs w:val="21"/>
                              </w:rPr>
                            </w:pPr>
                            <w:r w:rsidRPr="00754CD2">
                              <w:rPr>
                                <w:b/>
                                <w:color w:val="00467F"/>
                                <w:sz w:val="21"/>
                                <w:szCs w:val="21"/>
                              </w:rPr>
                              <w:t>Privacy protections</w:t>
                            </w:r>
                            <w:r w:rsidRPr="00754CD2">
                              <w:rPr>
                                <w:color w:val="00467F"/>
                                <w:sz w:val="21"/>
                                <w:szCs w:val="21"/>
                              </w:rPr>
                              <w:t xml:space="preserve">: </w:t>
                            </w:r>
                            <w:r w:rsidRPr="00754CD2" w:rsidR="00B80D75">
                              <w:rPr>
                                <w:color w:val="00467F"/>
                                <w:sz w:val="21"/>
                                <w:szCs w:val="21"/>
                              </w:rPr>
                              <w:t>We</w:t>
                            </w:r>
                            <w:r w:rsidRPr="00754CD2">
                              <w:rPr>
                                <w:color w:val="00467F"/>
                                <w:sz w:val="21"/>
                                <w:szCs w:val="21"/>
                              </w:rPr>
                              <w:t xml:space="preserve"> will never </w:t>
                            </w:r>
                            <w:r w:rsidRPr="00754CD2" w:rsidR="00B80D75">
                              <w:rPr>
                                <w:color w:val="00467F"/>
                                <w:sz w:val="21"/>
                                <w:szCs w:val="21"/>
                              </w:rPr>
                              <w:t>publish p</w:t>
                            </w:r>
                            <w:r w:rsidRPr="00754CD2">
                              <w:rPr>
                                <w:color w:val="00467F"/>
                                <w:sz w:val="21"/>
                                <w:szCs w:val="21"/>
                              </w:rPr>
                              <w:t>a</w:t>
                            </w:r>
                            <w:r w:rsidRPr="00754CD2" w:rsidR="001B1DBD">
                              <w:rPr>
                                <w:color w:val="00467F"/>
                                <w:sz w:val="21"/>
                                <w:szCs w:val="21"/>
                              </w:rPr>
                              <w:t>rt</w:t>
                            </w:r>
                            <w:r w:rsidRPr="00754CD2">
                              <w:rPr>
                                <w:color w:val="00467F"/>
                                <w:sz w:val="21"/>
                                <w:szCs w:val="21"/>
                              </w:rPr>
                              <w:t>icipant IDs</w:t>
                            </w:r>
                            <w:r w:rsidRPr="00754CD2" w:rsidR="00C5122C">
                              <w:rPr>
                                <w:color w:val="00467F"/>
                                <w:sz w:val="21"/>
                                <w:szCs w:val="21"/>
                              </w:rPr>
                              <w:t xml:space="preserve"> or include them in public data files</w:t>
                            </w:r>
                            <w:r w:rsidRPr="00754CD2" w:rsidR="00AB716F">
                              <w:rPr>
                                <w:color w:val="00467F"/>
                                <w:sz w:val="21"/>
                                <w:szCs w:val="21"/>
                              </w:rPr>
                              <w:t xml:space="preserve">. </w:t>
                            </w:r>
                            <w:r w:rsidRPr="00754CD2" w:rsidR="00AD521B">
                              <w:rPr>
                                <w:color w:val="00467F"/>
                                <w:sz w:val="21"/>
                                <w:szCs w:val="21"/>
                              </w:rPr>
                              <w:t>Any public data</w:t>
                            </w:r>
                            <w:r w:rsidRPr="00754CD2" w:rsidR="00FE2680">
                              <w:rPr>
                                <w:color w:val="00467F"/>
                                <w:sz w:val="21"/>
                                <w:szCs w:val="21"/>
                              </w:rPr>
                              <w:t xml:space="preserve"> will </w:t>
                            </w:r>
                            <w:r w:rsidRPr="00754CD2" w:rsidR="00871D1B">
                              <w:rPr>
                                <w:color w:val="00467F"/>
                                <w:sz w:val="21"/>
                                <w:szCs w:val="21"/>
                              </w:rPr>
                              <w:t xml:space="preserve">use a </w:t>
                            </w:r>
                            <w:r w:rsidRPr="00754CD2" w:rsidR="00E33A47">
                              <w:rPr>
                                <w:color w:val="00467F"/>
                                <w:sz w:val="21"/>
                                <w:szCs w:val="21"/>
                              </w:rPr>
                              <w:t xml:space="preserve">separate case ID that </w:t>
                            </w:r>
                            <w:r w:rsidRPr="00754CD2" w:rsidR="00E33A47">
                              <w:rPr>
                                <w:color w:val="00467F"/>
                                <w:sz w:val="21"/>
                                <w:szCs w:val="21"/>
                              </w:rPr>
                              <w:t>Westat</w:t>
                            </w:r>
                            <w:r w:rsidRPr="00754CD2" w:rsidR="00E33A47">
                              <w:rPr>
                                <w:color w:val="00467F"/>
                                <w:sz w:val="21"/>
                                <w:szCs w:val="21"/>
                              </w:rPr>
                              <w:t xml:space="preserve"> will generate to keep </w:t>
                            </w:r>
                            <w:r w:rsidRPr="00754CD2" w:rsidR="00B76F03">
                              <w:rPr>
                                <w:color w:val="00467F"/>
                                <w:sz w:val="21"/>
                                <w:szCs w:val="21"/>
                              </w:rPr>
                              <w:t>the participant IDs State agencies use private.</w:t>
                            </w:r>
                          </w:p>
                          <w:p w:rsidR="005A5116" w:rsidRPr="00754CD2" w:rsidP="00335742" w14:textId="7F7AC75D">
                            <w:pPr>
                              <w:pStyle w:val="N1-1stBullet"/>
                              <w:spacing w:after="60"/>
                              <w:rPr>
                                <w:color w:val="00467F"/>
                                <w:sz w:val="21"/>
                                <w:szCs w:val="21"/>
                              </w:rPr>
                            </w:pPr>
                            <w:r w:rsidRPr="00754CD2">
                              <w:rPr>
                                <w:b/>
                                <w:color w:val="00467F"/>
                                <w:sz w:val="21"/>
                                <w:szCs w:val="21"/>
                              </w:rPr>
                              <w:t>Household ID</w:t>
                            </w:r>
                            <w:r w:rsidRPr="00754CD2">
                              <w:rPr>
                                <w:color w:val="00467F"/>
                                <w:sz w:val="21"/>
                                <w:szCs w:val="21"/>
                              </w:rPr>
                              <w:t xml:space="preserve">. </w:t>
                            </w:r>
                            <w:r w:rsidRPr="00754CD2" w:rsidR="00AB03D9">
                              <w:rPr>
                                <w:color w:val="00467F"/>
                                <w:sz w:val="21"/>
                                <w:szCs w:val="21"/>
                              </w:rPr>
                              <w:t>We are</w:t>
                            </w:r>
                            <w:r w:rsidRPr="00754CD2" w:rsidR="006A013F">
                              <w:rPr>
                                <w:color w:val="00467F"/>
                                <w:sz w:val="21"/>
                                <w:szCs w:val="21"/>
                              </w:rPr>
                              <w:t xml:space="preserve"> </w:t>
                            </w:r>
                            <w:r w:rsidRPr="00754CD2" w:rsidR="00536AA7">
                              <w:rPr>
                                <w:color w:val="00467F"/>
                                <w:sz w:val="21"/>
                                <w:szCs w:val="21"/>
                              </w:rPr>
                              <w:t>asking for household ID</w:t>
                            </w:r>
                            <w:r w:rsidRPr="00754CD2" w:rsidR="004A4DEC">
                              <w:rPr>
                                <w:color w:val="00467F"/>
                                <w:sz w:val="21"/>
                                <w:szCs w:val="21"/>
                              </w:rPr>
                              <w:t xml:space="preserve"> so we can link MIS and EBT data.</w:t>
                            </w:r>
                          </w:p>
                          <w:p w:rsidR="00877260" w:rsidRPr="00754CD2" w:rsidP="00335742" w14:textId="4497D04E">
                            <w:pPr>
                              <w:pStyle w:val="N2-2ndBullet"/>
                              <w:spacing w:after="60"/>
                              <w:rPr>
                                <w:color w:val="00467F"/>
                                <w:sz w:val="21"/>
                                <w:szCs w:val="21"/>
                              </w:rPr>
                            </w:pPr>
                            <w:r w:rsidRPr="00754CD2">
                              <w:rPr>
                                <w:b/>
                                <w:color w:val="00467F"/>
                                <w:sz w:val="21"/>
                                <w:szCs w:val="21"/>
                              </w:rPr>
                              <w:t>Privacy protections</w:t>
                            </w:r>
                            <w:r w:rsidRPr="00754CD2">
                              <w:rPr>
                                <w:color w:val="00467F"/>
                                <w:sz w:val="21"/>
                                <w:szCs w:val="21"/>
                              </w:rPr>
                              <w:t xml:space="preserve">: </w:t>
                            </w:r>
                            <w:r w:rsidRPr="00754CD2" w:rsidR="00B80D75">
                              <w:rPr>
                                <w:color w:val="00467F"/>
                                <w:sz w:val="21"/>
                                <w:szCs w:val="21"/>
                              </w:rPr>
                              <w:t>We</w:t>
                            </w:r>
                            <w:r w:rsidRPr="00754CD2">
                              <w:rPr>
                                <w:color w:val="00467F"/>
                                <w:sz w:val="21"/>
                                <w:szCs w:val="21"/>
                              </w:rPr>
                              <w:t xml:space="preserve"> will never </w:t>
                            </w:r>
                            <w:r w:rsidRPr="00754CD2" w:rsidR="00B80D75">
                              <w:rPr>
                                <w:color w:val="00467F"/>
                                <w:sz w:val="21"/>
                                <w:szCs w:val="21"/>
                              </w:rPr>
                              <w:t>publish h</w:t>
                            </w:r>
                            <w:r w:rsidRPr="00754CD2">
                              <w:rPr>
                                <w:color w:val="00467F"/>
                                <w:sz w:val="21"/>
                                <w:szCs w:val="21"/>
                              </w:rPr>
                              <w:t>ousehold IDs</w:t>
                            </w:r>
                            <w:r w:rsidRPr="00754CD2" w:rsidR="00C5122C">
                              <w:rPr>
                                <w:color w:val="00467F"/>
                                <w:sz w:val="21"/>
                                <w:szCs w:val="21"/>
                              </w:rPr>
                              <w:t xml:space="preserve"> or include them in public data files</w:t>
                            </w:r>
                            <w:r w:rsidRPr="00754CD2">
                              <w:rPr>
                                <w:color w:val="00467F"/>
                                <w:sz w:val="21"/>
                                <w:szCs w:val="21"/>
                              </w:rPr>
                              <w:t xml:space="preserve">. Any public data will use a separate </w:t>
                            </w:r>
                            <w:r w:rsidRPr="00754CD2" w:rsidR="003B53CE">
                              <w:rPr>
                                <w:color w:val="00467F"/>
                                <w:sz w:val="21"/>
                                <w:szCs w:val="21"/>
                              </w:rPr>
                              <w:t>economic unit</w:t>
                            </w:r>
                            <w:r w:rsidRPr="00754CD2">
                              <w:rPr>
                                <w:color w:val="00467F"/>
                                <w:sz w:val="21"/>
                                <w:szCs w:val="21"/>
                              </w:rPr>
                              <w:t xml:space="preserve"> ID that </w:t>
                            </w:r>
                            <w:r w:rsidRPr="00754CD2">
                              <w:rPr>
                                <w:color w:val="00467F"/>
                                <w:sz w:val="21"/>
                                <w:szCs w:val="21"/>
                              </w:rPr>
                              <w:t>Westat</w:t>
                            </w:r>
                            <w:r w:rsidRPr="00754CD2">
                              <w:rPr>
                                <w:color w:val="00467F"/>
                                <w:sz w:val="21"/>
                                <w:szCs w:val="21"/>
                              </w:rPr>
                              <w:t xml:space="preserve"> will generate to keep the </w:t>
                            </w:r>
                            <w:r w:rsidRPr="00754CD2" w:rsidR="00655E7C">
                              <w:rPr>
                                <w:color w:val="00467F"/>
                                <w:sz w:val="21"/>
                                <w:szCs w:val="21"/>
                              </w:rPr>
                              <w:t>household</w:t>
                            </w:r>
                            <w:r w:rsidRPr="00754CD2">
                              <w:rPr>
                                <w:color w:val="00467F"/>
                                <w:sz w:val="21"/>
                                <w:szCs w:val="21"/>
                              </w:rPr>
                              <w:t xml:space="preserve"> IDs State agencies use private.</w:t>
                            </w:r>
                          </w:p>
                          <w:p w:rsidR="00BD1E26" w:rsidRPr="00754CD2" w:rsidP="00335742" w14:textId="64680202">
                            <w:pPr>
                              <w:pStyle w:val="N1-1stBullet"/>
                              <w:spacing w:after="60"/>
                              <w:rPr>
                                <w:color w:val="00467F"/>
                                <w:sz w:val="21"/>
                                <w:szCs w:val="21"/>
                              </w:rPr>
                            </w:pPr>
                            <w:r w:rsidRPr="00754CD2">
                              <w:rPr>
                                <w:b/>
                                <w:color w:val="00467F"/>
                                <w:sz w:val="21"/>
                                <w:szCs w:val="21"/>
                              </w:rPr>
                              <w:t>EBT card number</w:t>
                            </w:r>
                            <w:r w:rsidRPr="00754CD2">
                              <w:rPr>
                                <w:color w:val="00467F"/>
                                <w:sz w:val="21"/>
                                <w:szCs w:val="21"/>
                              </w:rPr>
                              <w:t xml:space="preserve">. </w:t>
                            </w:r>
                            <w:r w:rsidRPr="00754CD2" w:rsidR="003B4EA0">
                              <w:rPr>
                                <w:color w:val="00467F"/>
                                <w:sz w:val="21"/>
                                <w:szCs w:val="21"/>
                              </w:rPr>
                              <w:t xml:space="preserve">We are asking for </w:t>
                            </w:r>
                            <w:r w:rsidRPr="00754CD2">
                              <w:rPr>
                                <w:color w:val="00467F"/>
                                <w:sz w:val="21"/>
                                <w:szCs w:val="21"/>
                              </w:rPr>
                              <w:t xml:space="preserve">EBT </w:t>
                            </w:r>
                            <w:r w:rsidRPr="00754CD2" w:rsidR="00460C15">
                              <w:rPr>
                                <w:color w:val="00467F"/>
                                <w:sz w:val="21"/>
                                <w:szCs w:val="21"/>
                              </w:rPr>
                              <w:t>card number</w:t>
                            </w:r>
                            <w:r w:rsidRPr="00754CD2" w:rsidR="003B4EA0">
                              <w:rPr>
                                <w:color w:val="00467F"/>
                                <w:sz w:val="21"/>
                                <w:szCs w:val="21"/>
                              </w:rPr>
                              <w:t xml:space="preserve"> as another way we can link MIS and EBT data</w:t>
                            </w:r>
                            <w:r w:rsidRPr="00754CD2">
                              <w:rPr>
                                <w:color w:val="00467F"/>
                                <w:sz w:val="21"/>
                                <w:szCs w:val="21"/>
                              </w:rPr>
                              <w:t>.</w:t>
                            </w:r>
                          </w:p>
                          <w:p w:rsidR="00BD1E26" w:rsidRPr="00754CD2" w:rsidP="00335742" w14:textId="4AC935A6">
                            <w:pPr>
                              <w:pStyle w:val="N2-2ndBullet"/>
                              <w:spacing w:after="60"/>
                              <w:rPr>
                                <w:color w:val="00467F"/>
                                <w:sz w:val="21"/>
                                <w:szCs w:val="21"/>
                              </w:rPr>
                            </w:pPr>
                            <w:r w:rsidRPr="00754CD2">
                              <w:rPr>
                                <w:b/>
                                <w:color w:val="00467F"/>
                                <w:sz w:val="21"/>
                                <w:szCs w:val="21"/>
                              </w:rPr>
                              <w:t>Privacy protections</w:t>
                            </w:r>
                            <w:r w:rsidRPr="00754CD2">
                              <w:rPr>
                                <w:color w:val="00467F"/>
                                <w:sz w:val="21"/>
                                <w:szCs w:val="21"/>
                              </w:rPr>
                              <w:t xml:space="preserve">: </w:t>
                            </w:r>
                            <w:r w:rsidRPr="00754CD2" w:rsidR="00460C15">
                              <w:rPr>
                                <w:color w:val="00467F"/>
                                <w:sz w:val="21"/>
                                <w:szCs w:val="21"/>
                              </w:rPr>
                              <w:t>We will never publish EBT card numbers</w:t>
                            </w:r>
                            <w:r w:rsidRPr="00754CD2" w:rsidR="00C5122C">
                              <w:rPr>
                                <w:color w:val="00467F"/>
                                <w:sz w:val="21"/>
                                <w:szCs w:val="21"/>
                              </w:rPr>
                              <w:t xml:space="preserve"> or include them in public data files</w:t>
                            </w:r>
                            <w:r w:rsidRPr="00754CD2" w:rsidR="00460C15">
                              <w:rPr>
                                <w:color w:val="00467F"/>
                                <w:sz w:val="21"/>
                                <w:szCs w:val="21"/>
                              </w:rPr>
                              <w:t xml:space="preserve">. </w:t>
                            </w:r>
                          </w:p>
                          <w:p w:rsidR="00505BFF" w:rsidRPr="00754CD2" w:rsidP="00335742" w14:textId="21543902">
                            <w:pPr>
                              <w:pStyle w:val="N1-1stBullet"/>
                              <w:spacing w:after="60"/>
                              <w:rPr>
                                <w:color w:val="00467F"/>
                                <w:sz w:val="21"/>
                                <w:szCs w:val="21"/>
                              </w:rPr>
                            </w:pPr>
                            <w:r w:rsidRPr="00754CD2">
                              <w:rPr>
                                <w:b/>
                                <w:color w:val="00467F"/>
                                <w:sz w:val="21"/>
                                <w:szCs w:val="21"/>
                              </w:rPr>
                              <w:t>Home ZIP Code.</w:t>
                            </w:r>
                            <w:r w:rsidRPr="00754CD2">
                              <w:rPr>
                                <w:color w:val="00467F"/>
                                <w:sz w:val="21"/>
                                <w:szCs w:val="21"/>
                              </w:rPr>
                              <w:t xml:space="preserve"> </w:t>
                            </w:r>
                            <w:r w:rsidRPr="00754CD2" w:rsidR="00E617C6">
                              <w:rPr>
                                <w:color w:val="00467F"/>
                                <w:sz w:val="21"/>
                                <w:szCs w:val="21"/>
                              </w:rPr>
                              <w:t xml:space="preserve">Home ZIP Code will help us </w:t>
                            </w:r>
                            <w:r w:rsidRPr="00754CD2" w:rsidR="0016710D">
                              <w:rPr>
                                <w:color w:val="00467F"/>
                                <w:sz w:val="21"/>
                                <w:szCs w:val="21"/>
                              </w:rPr>
                              <w:t xml:space="preserve">in two ways. First, it will help us </w:t>
                            </w:r>
                            <w:r w:rsidRPr="00754CD2" w:rsidR="0033204F">
                              <w:rPr>
                                <w:color w:val="00467F"/>
                                <w:sz w:val="21"/>
                                <w:szCs w:val="21"/>
                              </w:rPr>
                              <w:t xml:space="preserve">link MIS data over time. </w:t>
                            </w:r>
                            <w:r w:rsidRPr="00754CD2" w:rsidR="00697155">
                              <w:rPr>
                                <w:color w:val="00467F"/>
                                <w:sz w:val="21"/>
                                <w:szCs w:val="21"/>
                              </w:rPr>
                              <w:t xml:space="preserve">If two MIS records look like they might belong to the same person, we can check to see if they have the same ZIP Code to help us decide if they really do belong to the same person. Second, </w:t>
                            </w:r>
                            <w:r w:rsidRPr="00754CD2" w:rsidR="00EE772C">
                              <w:rPr>
                                <w:color w:val="00467F"/>
                                <w:sz w:val="21"/>
                                <w:szCs w:val="21"/>
                              </w:rPr>
                              <w:t>we can use home ZIP Code to</w:t>
                            </w:r>
                            <w:r w:rsidRPr="00754CD2" w:rsidR="00D73686">
                              <w:rPr>
                                <w:color w:val="00467F"/>
                                <w:sz w:val="21"/>
                                <w:szCs w:val="21"/>
                              </w:rPr>
                              <w:t xml:space="preserve"> compare </w:t>
                            </w:r>
                            <w:r w:rsidRPr="00754CD2" w:rsidR="00802E67">
                              <w:rPr>
                                <w:color w:val="00467F"/>
                                <w:sz w:val="21"/>
                                <w:szCs w:val="21"/>
                              </w:rPr>
                              <w:t xml:space="preserve">outcomes between people living in </w:t>
                            </w:r>
                            <w:r w:rsidRPr="00754CD2" w:rsidR="00C51392">
                              <w:rPr>
                                <w:color w:val="00467F"/>
                                <w:sz w:val="21"/>
                                <w:szCs w:val="21"/>
                              </w:rPr>
                              <w:t xml:space="preserve">rural, suburban, and urban areas to identify </w:t>
                            </w:r>
                            <w:r w:rsidRPr="00754CD2" w:rsidR="00094C69">
                              <w:rPr>
                                <w:color w:val="00467F"/>
                                <w:sz w:val="21"/>
                                <w:szCs w:val="21"/>
                              </w:rPr>
                              <w:t>opportunities</w:t>
                            </w:r>
                            <w:r w:rsidRPr="00754CD2" w:rsidR="00C51392">
                              <w:rPr>
                                <w:color w:val="00467F"/>
                                <w:sz w:val="21"/>
                                <w:szCs w:val="21"/>
                              </w:rPr>
                              <w:t xml:space="preserve"> for improvement. We can also </w:t>
                            </w:r>
                            <w:r w:rsidRPr="00754CD2" w:rsidR="00B30D1E">
                              <w:rPr>
                                <w:color w:val="00467F"/>
                                <w:sz w:val="21"/>
                                <w:szCs w:val="21"/>
                              </w:rPr>
                              <w:t xml:space="preserve">understand based on home ZIP Code </w:t>
                            </w:r>
                            <w:r w:rsidRPr="00754CD2" w:rsidR="00BF6DFF">
                              <w:rPr>
                                <w:color w:val="00467F"/>
                                <w:sz w:val="21"/>
                                <w:szCs w:val="21"/>
                              </w:rPr>
                              <w:t>how many WIC-authorized vendors are located near participants.</w:t>
                            </w:r>
                          </w:p>
                          <w:p w:rsidR="00877260" w:rsidRPr="00754CD2" w:rsidP="00335742" w14:textId="241C0496">
                            <w:pPr>
                              <w:pStyle w:val="N2-2ndBullet"/>
                              <w:rPr>
                                <w:color w:val="00467F"/>
                                <w:sz w:val="21"/>
                                <w:szCs w:val="21"/>
                              </w:rPr>
                            </w:pPr>
                            <w:r w:rsidRPr="00754CD2">
                              <w:rPr>
                                <w:b/>
                                <w:color w:val="00467F"/>
                                <w:sz w:val="21"/>
                                <w:szCs w:val="21"/>
                              </w:rPr>
                              <w:t>Privacy protections</w:t>
                            </w:r>
                            <w:r w:rsidRPr="00754CD2">
                              <w:rPr>
                                <w:color w:val="00467F"/>
                                <w:sz w:val="21"/>
                                <w:szCs w:val="21"/>
                              </w:rPr>
                              <w:t xml:space="preserve">: </w:t>
                            </w:r>
                            <w:r w:rsidRPr="00754CD2" w:rsidR="00620ED5">
                              <w:rPr>
                                <w:color w:val="00467F"/>
                                <w:sz w:val="21"/>
                                <w:szCs w:val="21"/>
                              </w:rPr>
                              <w:t>We will never publish ZIP Codes</w:t>
                            </w:r>
                            <w:r w:rsidRPr="00754CD2" w:rsidR="00C5122C">
                              <w:rPr>
                                <w:color w:val="00467F"/>
                                <w:sz w:val="21"/>
                                <w:szCs w:val="21"/>
                              </w:rPr>
                              <w:t xml:space="preserve"> or include them in public data files</w:t>
                            </w:r>
                            <w:r w:rsidRPr="00754CD2" w:rsidR="00620ED5">
                              <w:rPr>
                                <w:color w:val="00467F"/>
                                <w:sz w:val="21"/>
                                <w:szCs w:val="21"/>
                              </w:rPr>
                              <w:t xml:space="preserve">. </w:t>
                            </w:r>
                          </w:p>
                          <w:p w:rsidR="00755457" w:rsidRPr="00754CD2" w:rsidP="00335742" w14:textId="6C3359A5">
                            <w:pPr>
                              <w:spacing w:after="120"/>
                              <w:rPr>
                                <w:color w:val="00467F"/>
                                <w:sz w:val="21"/>
                                <w:szCs w:val="21"/>
                              </w:rPr>
                            </w:pPr>
                            <w:r w:rsidRPr="00754CD2">
                              <w:rPr>
                                <w:color w:val="00467F"/>
                                <w:sz w:val="21"/>
                                <w:szCs w:val="21"/>
                              </w:rPr>
                              <w:t>Westat</w:t>
                            </w:r>
                            <w:r w:rsidRPr="00754CD2">
                              <w:rPr>
                                <w:color w:val="00467F"/>
                                <w:sz w:val="21"/>
                                <w:szCs w:val="21"/>
                              </w:rPr>
                              <w:t xml:space="preserve"> stores a</w:t>
                            </w:r>
                            <w:r w:rsidRPr="00754CD2" w:rsidR="00237BC6">
                              <w:rPr>
                                <w:color w:val="00467F"/>
                                <w:sz w:val="21"/>
                                <w:szCs w:val="21"/>
                              </w:rPr>
                              <w:t xml:space="preserve">ll data collected for WIC PC on </w:t>
                            </w:r>
                            <w:r w:rsidRPr="00754CD2" w:rsidR="006850C8">
                              <w:rPr>
                                <w:color w:val="00467F"/>
                                <w:sz w:val="21"/>
                                <w:szCs w:val="21"/>
                              </w:rPr>
                              <w:t xml:space="preserve">Box.com, </w:t>
                            </w:r>
                            <w:r w:rsidRPr="00754CD2" w:rsidR="00515A96">
                              <w:rPr>
                                <w:color w:val="00467F"/>
                                <w:sz w:val="21"/>
                                <w:szCs w:val="21"/>
                              </w:rPr>
                              <w:t>a cloud-based file storage platform that is FedRAMP Authorized at the Moderate Impact level.</w:t>
                            </w:r>
                            <w:r w:rsidRPr="00754CD2" w:rsidR="00FE1626">
                              <w:rPr>
                                <w:color w:val="00467F"/>
                                <w:sz w:val="21"/>
                                <w:szCs w:val="21"/>
                              </w:rPr>
                              <w:t xml:space="preserve"> We will work with FNS to ensure procedures when using Box </w:t>
                            </w:r>
                            <w:r w:rsidRPr="00754CD2" w:rsidR="00FE1626">
                              <w:rPr>
                                <w:color w:val="00467F"/>
                                <w:sz w:val="21"/>
                                <w:szCs w:val="21"/>
                              </w:rPr>
                              <w:t>are in compliance with</w:t>
                            </w:r>
                            <w:r w:rsidRPr="00754CD2" w:rsidR="00FE1626">
                              <w:rPr>
                                <w:color w:val="00467F"/>
                                <w:sz w:val="21"/>
                                <w:szCs w:val="21"/>
                              </w:rPr>
                              <w:t xml:space="preserve"> NIST Special Publication 800-37 Rev 2, "Guide for Applying the Risk Management Framework to Federal Information Systems" and will implement appropriate controls from NIST Special Publication 800-53 Revision 5, "Security and Privacy Controls for Federal Information Systems and Organizations</w:t>
                            </w:r>
                            <w:r w:rsidRPr="00754CD2" w:rsidR="00682578">
                              <w:rPr>
                                <w:color w:val="00467F"/>
                                <w:sz w:val="21"/>
                                <w:szCs w:val="21"/>
                              </w:rPr>
                              <w:t>.</w:t>
                            </w:r>
                            <w:r w:rsidRPr="00754CD2" w:rsidR="00FE1626">
                              <w:rPr>
                                <w:color w:val="00467F"/>
                                <w:sz w:val="21"/>
                                <w:szCs w:val="21"/>
                              </w:rPr>
                              <w:t>" This will ensure we meet the goals for confidentiality, integrity, and availability of information and information systems. We will also continue to monitor and improve our security posture during the duration of the contract with a Continuous Monitoring and Risk Remediation program.</w:t>
                            </w:r>
                          </w:p>
                          <w:p w:rsidR="00755457" w:rsidRPr="00754CD2" w:rsidP="00F7255E" w14:textId="37B16093">
                            <w:pPr>
                              <w:spacing w:after="120"/>
                              <w:rPr>
                                <w:color w:val="00467F"/>
                                <w:sz w:val="21"/>
                                <w:szCs w:val="21"/>
                              </w:rPr>
                            </w:pPr>
                            <w:r w:rsidRPr="00754CD2">
                              <w:rPr>
                                <w:color w:val="00467F"/>
                                <w:sz w:val="21"/>
                                <w:szCs w:val="21"/>
                              </w:rPr>
                              <w:t>FNS stores all data collected for WIC PC on</w:t>
                            </w:r>
                            <w:r w:rsidRPr="00754CD2" w:rsidR="005C2704">
                              <w:rPr>
                                <w:color w:val="00467F"/>
                                <w:sz w:val="21"/>
                                <w:szCs w:val="21"/>
                              </w:rPr>
                              <w:t xml:space="preserve"> the USDA Microsoft 365 Government Community Cloud (GCC) environment. The USDA Microsoft 365 GCC environment provides compliance with federal requirements for cloud services, including FedRAMP High, Defense Federal Acquisition Regulations Supplement (DFARS), and requirements for criminal justice and federal tax information systems (CJI and FTI data types). USDA Microsoft 365 GCC meets the criteria in NIST SP 800-171 for Protecting Controlled Unclassified Information (CUI).</w:t>
                            </w:r>
                            <w:r w:rsidRPr="00754CD2">
                              <w:rPr>
                                <w:color w:val="00467F"/>
                                <w:sz w:val="21"/>
                                <w:szCs w:val="21"/>
                              </w:rPr>
                              <w:t xml:space="preserve"> </w:t>
                            </w:r>
                          </w:p>
                        </w:txbxContent>
                      </wps:txbx>
                      <wps:bodyPr rot="0" vert="horz" wrap="square" lIns="91440" tIns="45720" rIns="91440" bIns="45720" anchor="t" anchorCtr="0"/>
                    </wps:wsp>
                  </a:graphicData>
                </a:graphic>
              </wp:inline>
            </w:drawing>
          </mc:Choice>
          <mc:Fallback>
            <w:pict>
              <v:shape id="Text Box 1269091267" o:spid="_x0000_i1035" type="#_x0000_t202" style="width:477pt;height:611.25pt;mso-wrap-distance-bottom:0;mso-wrap-distance-left:0;mso-wrap-distance-right:0;mso-wrap-distance-top:0;v-text-anchor:top" fillcolor="#f2f2f2" stroked="f" strokeweight="0.75pt">
                <v:shadow on="t" type="perspective" color="black" opacity="26214f" origin="-0.5,-0.5" offset="2.12pt,2.12pt"/>
                <v:textbox>
                  <w:txbxContent>
                    <w:p w:rsidR="0082527A" w:rsidRPr="00CC6AA9" w:rsidP="00CC6AA9" w14:paraId="30968383" w14:textId="2A5F10D7">
                      <w:pPr>
                        <w:spacing w:after="120"/>
                        <w:jc w:val="center"/>
                        <w:rPr>
                          <w:b/>
                          <w:bCs/>
                          <w:color w:val="00467F"/>
                        </w:rPr>
                      </w:pPr>
                      <w:r w:rsidRPr="00CC6AA9">
                        <w:rPr>
                          <w:b/>
                          <w:bCs/>
                          <w:color w:val="00467F"/>
                        </w:rPr>
                        <w:t>Protecting Participant Privacy</w:t>
                      </w:r>
                    </w:p>
                    <w:p w:rsidR="00336F97" w:rsidRPr="00754CD2" w:rsidP="00335742" w14:paraId="48D2B3A4" w14:textId="38501854">
                      <w:pPr>
                        <w:spacing w:after="120"/>
                        <w:rPr>
                          <w:b/>
                          <w:color w:val="00467F"/>
                          <w:sz w:val="21"/>
                          <w:szCs w:val="21"/>
                        </w:rPr>
                      </w:pPr>
                      <w:r w:rsidRPr="00754CD2">
                        <w:rPr>
                          <w:color w:val="00467F"/>
                          <w:sz w:val="21"/>
                          <w:szCs w:val="21"/>
                        </w:rPr>
                        <w:t xml:space="preserve">USDA and </w:t>
                      </w:r>
                      <w:r w:rsidRPr="00754CD2">
                        <w:rPr>
                          <w:color w:val="00467F"/>
                          <w:sz w:val="21"/>
                          <w:szCs w:val="21"/>
                        </w:rPr>
                        <w:t>Westat</w:t>
                      </w:r>
                      <w:r w:rsidRPr="00754CD2">
                        <w:rPr>
                          <w:color w:val="00467F"/>
                          <w:sz w:val="21"/>
                          <w:szCs w:val="21"/>
                        </w:rPr>
                        <w:t xml:space="preserve"> </w:t>
                      </w:r>
                      <w:r w:rsidRPr="00754CD2">
                        <w:rPr>
                          <w:color w:val="00467F"/>
                          <w:sz w:val="21"/>
                          <w:szCs w:val="21"/>
                        </w:rPr>
                        <w:t>are</w:t>
                      </w:r>
                      <w:r w:rsidRPr="00754CD2">
                        <w:rPr>
                          <w:color w:val="00467F"/>
                          <w:sz w:val="21"/>
                          <w:szCs w:val="21"/>
                        </w:rPr>
                        <w:t xml:space="preserve"> </w:t>
                      </w:r>
                      <w:r w:rsidRPr="00754CD2" w:rsidR="00C00037">
                        <w:rPr>
                          <w:color w:val="00467F"/>
                          <w:sz w:val="21"/>
                          <w:szCs w:val="21"/>
                        </w:rPr>
                        <w:t>dedicate</w:t>
                      </w:r>
                      <w:r w:rsidRPr="00754CD2" w:rsidR="000B4EA4">
                        <w:rPr>
                          <w:color w:val="00467F"/>
                          <w:sz w:val="21"/>
                          <w:szCs w:val="21"/>
                        </w:rPr>
                        <w:t>d</w:t>
                      </w:r>
                      <w:r w:rsidRPr="00754CD2" w:rsidR="00C00037">
                        <w:rPr>
                          <w:color w:val="00467F"/>
                          <w:sz w:val="21"/>
                          <w:szCs w:val="21"/>
                        </w:rPr>
                        <w:t xml:space="preserve"> to </w:t>
                      </w:r>
                      <w:r w:rsidRPr="00754CD2" w:rsidR="000B4EA4">
                        <w:rPr>
                          <w:color w:val="00467F"/>
                          <w:sz w:val="21"/>
                          <w:szCs w:val="21"/>
                        </w:rPr>
                        <w:t xml:space="preserve">protecting participant privacy. </w:t>
                      </w:r>
                      <w:r w:rsidRPr="00754CD2" w:rsidR="000B4EA4">
                        <w:rPr>
                          <w:b/>
                          <w:color w:val="00467F"/>
                          <w:sz w:val="21"/>
                          <w:szCs w:val="21"/>
                        </w:rPr>
                        <w:t>All State agencies are welcome to contact us to discuss any concerns about sharing any of the data requested for WIC PC</w:t>
                      </w:r>
                      <w:r w:rsidRPr="00754CD2" w:rsidR="00F02794">
                        <w:rPr>
                          <w:b/>
                          <w:color w:val="00467F"/>
                          <w:sz w:val="21"/>
                          <w:szCs w:val="21"/>
                        </w:rPr>
                        <w:t xml:space="preserve"> 2024</w:t>
                      </w:r>
                      <w:r w:rsidRPr="00754CD2" w:rsidR="000B4EA4">
                        <w:rPr>
                          <w:b/>
                          <w:color w:val="00467F"/>
                          <w:sz w:val="21"/>
                          <w:szCs w:val="21"/>
                        </w:rPr>
                        <w:t>.</w:t>
                      </w:r>
                      <w:r w:rsidRPr="00754CD2" w:rsidR="000B4EA4">
                        <w:rPr>
                          <w:color w:val="00467F"/>
                          <w:sz w:val="21"/>
                          <w:szCs w:val="21"/>
                        </w:rPr>
                        <w:t xml:space="preserve"> </w:t>
                      </w:r>
                      <w:r w:rsidRPr="00754CD2" w:rsidR="000B4EA4">
                        <w:rPr>
                          <w:b/>
                          <w:color w:val="00467F"/>
                          <w:sz w:val="21"/>
                          <w:szCs w:val="21"/>
                        </w:rPr>
                        <w:t xml:space="preserve">We will work with you to </w:t>
                      </w:r>
                      <w:r w:rsidRPr="00754CD2" w:rsidR="009018CF">
                        <w:rPr>
                          <w:b/>
                          <w:color w:val="00467F"/>
                          <w:sz w:val="21"/>
                          <w:szCs w:val="21"/>
                        </w:rPr>
                        <w:t xml:space="preserve">find the best approach to </w:t>
                      </w:r>
                      <w:r w:rsidRPr="00754CD2" w:rsidR="00925272">
                        <w:rPr>
                          <w:b/>
                          <w:color w:val="00467F"/>
                          <w:sz w:val="21"/>
                          <w:szCs w:val="21"/>
                        </w:rPr>
                        <w:t xml:space="preserve">ensure your </w:t>
                      </w:r>
                      <w:r w:rsidRPr="00754CD2" w:rsidR="00925272">
                        <w:rPr>
                          <w:b/>
                          <w:color w:val="00467F"/>
                          <w:sz w:val="21"/>
                          <w:szCs w:val="21"/>
                        </w:rPr>
                        <w:t>State</w:t>
                      </w:r>
                      <w:r w:rsidRPr="00754CD2" w:rsidR="00925272">
                        <w:rPr>
                          <w:b/>
                          <w:color w:val="00467F"/>
                          <w:sz w:val="21"/>
                          <w:szCs w:val="21"/>
                        </w:rPr>
                        <w:t xml:space="preserve"> agency benefits from all the innovative work to be done with WIC PC 2024 data while protecting participant privacy.</w:t>
                      </w:r>
                    </w:p>
                    <w:p w:rsidR="00AC54A7" w:rsidRPr="00754CD2" w:rsidP="00335742" w14:paraId="396DFA81" w14:textId="45A74E0C">
                      <w:pPr>
                        <w:spacing w:after="120"/>
                        <w:rPr>
                          <w:color w:val="00467F"/>
                          <w:sz w:val="21"/>
                          <w:szCs w:val="21"/>
                        </w:rPr>
                      </w:pPr>
                      <w:r w:rsidRPr="00754CD2">
                        <w:rPr>
                          <w:color w:val="00467F"/>
                          <w:sz w:val="21"/>
                          <w:szCs w:val="21"/>
                        </w:rPr>
                        <w:t>Here is a brief explanation of why we are asking for additional items this year and the plans in place to keep that information secure:</w:t>
                      </w:r>
                    </w:p>
                    <w:p w:rsidR="00B71364" w:rsidRPr="00754CD2" w:rsidP="00335742" w14:paraId="4553F0D5" w14:textId="7F91E46E">
                      <w:pPr>
                        <w:pStyle w:val="N1-1stBullet"/>
                        <w:spacing w:after="60"/>
                        <w:rPr>
                          <w:color w:val="00467F"/>
                          <w:sz w:val="21"/>
                          <w:szCs w:val="21"/>
                        </w:rPr>
                      </w:pPr>
                      <w:r w:rsidRPr="00754CD2">
                        <w:rPr>
                          <w:b/>
                          <w:color w:val="00467F"/>
                          <w:sz w:val="21"/>
                          <w:szCs w:val="21"/>
                        </w:rPr>
                        <w:t>Participant ID</w:t>
                      </w:r>
                      <w:r w:rsidRPr="00754CD2">
                        <w:rPr>
                          <w:color w:val="00467F"/>
                          <w:sz w:val="21"/>
                          <w:szCs w:val="21"/>
                        </w:rPr>
                        <w:t xml:space="preserve">. </w:t>
                      </w:r>
                      <w:r w:rsidRPr="00754CD2" w:rsidR="006A013F">
                        <w:rPr>
                          <w:color w:val="00467F"/>
                          <w:sz w:val="21"/>
                          <w:szCs w:val="21"/>
                        </w:rPr>
                        <w:t>W</w:t>
                      </w:r>
                      <w:r w:rsidRPr="00754CD2">
                        <w:rPr>
                          <w:color w:val="00467F"/>
                          <w:sz w:val="21"/>
                          <w:szCs w:val="21"/>
                        </w:rPr>
                        <w:t xml:space="preserve">e are asking for the participant ID your agency uses internally </w:t>
                      </w:r>
                      <w:r w:rsidRPr="00754CD2" w:rsidR="00AB56F0">
                        <w:rPr>
                          <w:color w:val="00467F"/>
                          <w:sz w:val="21"/>
                          <w:szCs w:val="21"/>
                        </w:rPr>
                        <w:t xml:space="preserve">so we can conduct longitudinal analysis of WIC participants. </w:t>
                      </w:r>
                      <w:r w:rsidRPr="00754CD2" w:rsidR="00962A3D">
                        <w:rPr>
                          <w:color w:val="00467F"/>
                          <w:sz w:val="21"/>
                          <w:szCs w:val="21"/>
                        </w:rPr>
                        <w:t xml:space="preserve">By understanding how long </w:t>
                      </w:r>
                      <w:r w:rsidRPr="00754CD2" w:rsidR="00361CA6">
                        <w:rPr>
                          <w:color w:val="00467F"/>
                          <w:sz w:val="21"/>
                          <w:szCs w:val="21"/>
                        </w:rPr>
                        <w:t>people participate in WIC</w:t>
                      </w:r>
                      <w:r w:rsidRPr="00754CD2" w:rsidR="00637ED6">
                        <w:rPr>
                          <w:color w:val="00467F"/>
                          <w:sz w:val="21"/>
                          <w:szCs w:val="21"/>
                        </w:rPr>
                        <w:t xml:space="preserve"> and the benefits they redeem from month to month, FNS</w:t>
                      </w:r>
                      <w:r w:rsidRPr="00754CD2" w:rsidR="00084587">
                        <w:rPr>
                          <w:color w:val="00467F"/>
                          <w:sz w:val="21"/>
                          <w:szCs w:val="21"/>
                        </w:rPr>
                        <w:t xml:space="preserve"> and State agencies can </w:t>
                      </w:r>
                      <w:r w:rsidRPr="00754CD2" w:rsidR="00DF6B62">
                        <w:rPr>
                          <w:color w:val="00467F"/>
                          <w:sz w:val="21"/>
                          <w:szCs w:val="21"/>
                        </w:rPr>
                        <w:t xml:space="preserve">work to </w:t>
                      </w:r>
                      <w:r w:rsidRPr="00754CD2" w:rsidR="005A5116">
                        <w:rPr>
                          <w:color w:val="00467F"/>
                          <w:sz w:val="21"/>
                          <w:szCs w:val="21"/>
                        </w:rPr>
                        <w:t>make sure people get the most out of their WIC benefits.</w:t>
                      </w:r>
                    </w:p>
                    <w:p w:rsidR="005864EF" w:rsidRPr="00754CD2" w:rsidP="00335742" w14:paraId="1D55DF9F" w14:textId="0D27E5E1">
                      <w:pPr>
                        <w:pStyle w:val="N2-2ndBullet"/>
                        <w:spacing w:after="60"/>
                        <w:rPr>
                          <w:color w:val="00467F"/>
                          <w:sz w:val="21"/>
                          <w:szCs w:val="21"/>
                        </w:rPr>
                      </w:pPr>
                      <w:r w:rsidRPr="00754CD2">
                        <w:rPr>
                          <w:b/>
                          <w:color w:val="00467F"/>
                          <w:sz w:val="21"/>
                          <w:szCs w:val="21"/>
                        </w:rPr>
                        <w:t>Privacy protections</w:t>
                      </w:r>
                      <w:r w:rsidRPr="00754CD2">
                        <w:rPr>
                          <w:color w:val="00467F"/>
                          <w:sz w:val="21"/>
                          <w:szCs w:val="21"/>
                        </w:rPr>
                        <w:t xml:space="preserve">: </w:t>
                      </w:r>
                      <w:r w:rsidRPr="00754CD2" w:rsidR="00B80D75">
                        <w:rPr>
                          <w:color w:val="00467F"/>
                          <w:sz w:val="21"/>
                          <w:szCs w:val="21"/>
                        </w:rPr>
                        <w:t>We</w:t>
                      </w:r>
                      <w:r w:rsidRPr="00754CD2">
                        <w:rPr>
                          <w:color w:val="00467F"/>
                          <w:sz w:val="21"/>
                          <w:szCs w:val="21"/>
                        </w:rPr>
                        <w:t xml:space="preserve"> will never </w:t>
                      </w:r>
                      <w:r w:rsidRPr="00754CD2" w:rsidR="00B80D75">
                        <w:rPr>
                          <w:color w:val="00467F"/>
                          <w:sz w:val="21"/>
                          <w:szCs w:val="21"/>
                        </w:rPr>
                        <w:t>publish p</w:t>
                      </w:r>
                      <w:r w:rsidRPr="00754CD2">
                        <w:rPr>
                          <w:color w:val="00467F"/>
                          <w:sz w:val="21"/>
                          <w:szCs w:val="21"/>
                        </w:rPr>
                        <w:t>a</w:t>
                      </w:r>
                      <w:r w:rsidRPr="00754CD2" w:rsidR="001B1DBD">
                        <w:rPr>
                          <w:color w:val="00467F"/>
                          <w:sz w:val="21"/>
                          <w:szCs w:val="21"/>
                        </w:rPr>
                        <w:t>rt</w:t>
                      </w:r>
                      <w:r w:rsidRPr="00754CD2">
                        <w:rPr>
                          <w:color w:val="00467F"/>
                          <w:sz w:val="21"/>
                          <w:szCs w:val="21"/>
                        </w:rPr>
                        <w:t>icipant IDs</w:t>
                      </w:r>
                      <w:r w:rsidRPr="00754CD2" w:rsidR="00C5122C">
                        <w:rPr>
                          <w:color w:val="00467F"/>
                          <w:sz w:val="21"/>
                          <w:szCs w:val="21"/>
                        </w:rPr>
                        <w:t xml:space="preserve"> or include them in public data files</w:t>
                      </w:r>
                      <w:r w:rsidRPr="00754CD2" w:rsidR="00AB716F">
                        <w:rPr>
                          <w:color w:val="00467F"/>
                          <w:sz w:val="21"/>
                          <w:szCs w:val="21"/>
                        </w:rPr>
                        <w:t xml:space="preserve">. </w:t>
                      </w:r>
                      <w:r w:rsidRPr="00754CD2" w:rsidR="00AD521B">
                        <w:rPr>
                          <w:color w:val="00467F"/>
                          <w:sz w:val="21"/>
                          <w:szCs w:val="21"/>
                        </w:rPr>
                        <w:t>Any public data</w:t>
                      </w:r>
                      <w:r w:rsidRPr="00754CD2" w:rsidR="00FE2680">
                        <w:rPr>
                          <w:color w:val="00467F"/>
                          <w:sz w:val="21"/>
                          <w:szCs w:val="21"/>
                        </w:rPr>
                        <w:t xml:space="preserve"> will </w:t>
                      </w:r>
                      <w:r w:rsidRPr="00754CD2" w:rsidR="00871D1B">
                        <w:rPr>
                          <w:color w:val="00467F"/>
                          <w:sz w:val="21"/>
                          <w:szCs w:val="21"/>
                        </w:rPr>
                        <w:t xml:space="preserve">use a </w:t>
                      </w:r>
                      <w:r w:rsidRPr="00754CD2" w:rsidR="00E33A47">
                        <w:rPr>
                          <w:color w:val="00467F"/>
                          <w:sz w:val="21"/>
                          <w:szCs w:val="21"/>
                        </w:rPr>
                        <w:t xml:space="preserve">separate case ID that </w:t>
                      </w:r>
                      <w:r w:rsidRPr="00754CD2" w:rsidR="00E33A47">
                        <w:rPr>
                          <w:color w:val="00467F"/>
                          <w:sz w:val="21"/>
                          <w:szCs w:val="21"/>
                        </w:rPr>
                        <w:t>Westat</w:t>
                      </w:r>
                      <w:r w:rsidRPr="00754CD2" w:rsidR="00E33A47">
                        <w:rPr>
                          <w:color w:val="00467F"/>
                          <w:sz w:val="21"/>
                          <w:szCs w:val="21"/>
                        </w:rPr>
                        <w:t xml:space="preserve"> will generate to keep </w:t>
                      </w:r>
                      <w:r w:rsidRPr="00754CD2" w:rsidR="00B76F03">
                        <w:rPr>
                          <w:color w:val="00467F"/>
                          <w:sz w:val="21"/>
                          <w:szCs w:val="21"/>
                        </w:rPr>
                        <w:t>the participant IDs State agencies use private.</w:t>
                      </w:r>
                    </w:p>
                    <w:p w:rsidR="005A5116" w:rsidRPr="00754CD2" w:rsidP="00335742" w14:paraId="61787AD1" w14:textId="7F7AC75D">
                      <w:pPr>
                        <w:pStyle w:val="N1-1stBullet"/>
                        <w:spacing w:after="60"/>
                        <w:rPr>
                          <w:color w:val="00467F"/>
                          <w:sz w:val="21"/>
                          <w:szCs w:val="21"/>
                        </w:rPr>
                      </w:pPr>
                      <w:r w:rsidRPr="00754CD2">
                        <w:rPr>
                          <w:b/>
                          <w:color w:val="00467F"/>
                          <w:sz w:val="21"/>
                          <w:szCs w:val="21"/>
                        </w:rPr>
                        <w:t>Household ID</w:t>
                      </w:r>
                      <w:r w:rsidRPr="00754CD2">
                        <w:rPr>
                          <w:color w:val="00467F"/>
                          <w:sz w:val="21"/>
                          <w:szCs w:val="21"/>
                        </w:rPr>
                        <w:t xml:space="preserve">. </w:t>
                      </w:r>
                      <w:r w:rsidRPr="00754CD2" w:rsidR="00AB03D9">
                        <w:rPr>
                          <w:color w:val="00467F"/>
                          <w:sz w:val="21"/>
                          <w:szCs w:val="21"/>
                        </w:rPr>
                        <w:t>We are</w:t>
                      </w:r>
                      <w:r w:rsidRPr="00754CD2" w:rsidR="006A013F">
                        <w:rPr>
                          <w:color w:val="00467F"/>
                          <w:sz w:val="21"/>
                          <w:szCs w:val="21"/>
                        </w:rPr>
                        <w:t xml:space="preserve"> </w:t>
                      </w:r>
                      <w:r w:rsidRPr="00754CD2" w:rsidR="00536AA7">
                        <w:rPr>
                          <w:color w:val="00467F"/>
                          <w:sz w:val="21"/>
                          <w:szCs w:val="21"/>
                        </w:rPr>
                        <w:t>asking for household ID</w:t>
                      </w:r>
                      <w:r w:rsidRPr="00754CD2" w:rsidR="004A4DEC">
                        <w:rPr>
                          <w:color w:val="00467F"/>
                          <w:sz w:val="21"/>
                          <w:szCs w:val="21"/>
                        </w:rPr>
                        <w:t xml:space="preserve"> so we can link MIS and EBT data.</w:t>
                      </w:r>
                    </w:p>
                    <w:p w:rsidR="00877260" w:rsidRPr="00754CD2" w:rsidP="00335742" w14:paraId="5C4C096B" w14:textId="4497D04E">
                      <w:pPr>
                        <w:pStyle w:val="N2-2ndBullet"/>
                        <w:spacing w:after="60"/>
                        <w:rPr>
                          <w:color w:val="00467F"/>
                          <w:sz w:val="21"/>
                          <w:szCs w:val="21"/>
                        </w:rPr>
                      </w:pPr>
                      <w:r w:rsidRPr="00754CD2">
                        <w:rPr>
                          <w:b/>
                          <w:color w:val="00467F"/>
                          <w:sz w:val="21"/>
                          <w:szCs w:val="21"/>
                        </w:rPr>
                        <w:t>Privacy protections</w:t>
                      </w:r>
                      <w:r w:rsidRPr="00754CD2">
                        <w:rPr>
                          <w:color w:val="00467F"/>
                          <w:sz w:val="21"/>
                          <w:szCs w:val="21"/>
                        </w:rPr>
                        <w:t xml:space="preserve">: </w:t>
                      </w:r>
                      <w:r w:rsidRPr="00754CD2" w:rsidR="00B80D75">
                        <w:rPr>
                          <w:color w:val="00467F"/>
                          <w:sz w:val="21"/>
                          <w:szCs w:val="21"/>
                        </w:rPr>
                        <w:t>We</w:t>
                      </w:r>
                      <w:r w:rsidRPr="00754CD2">
                        <w:rPr>
                          <w:color w:val="00467F"/>
                          <w:sz w:val="21"/>
                          <w:szCs w:val="21"/>
                        </w:rPr>
                        <w:t xml:space="preserve"> will never </w:t>
                      </w:r>
                      <w:r w:rsidRPr="00754CD2" w:rsidR="00B80D75">
                        <w:rPr>
                          <w:color w:val="00467F"/>
                          <w:sz w:val="21"/>
                          <w:szCs w:val="21"/>
                        </w:rPr>
                        <w:t>publish h</w:t>
                      </w:r>
                      <w:r w:rsidRPr="00754CD2">
                        <w:rPr>
                          <w:color w:val="00467F"/>
                          <w:sz w:val="21"/>
                          <w:szCs w:val="21"/>
                        </w:rPr>
                        <w:t>ousehold IDs</w:t>
                      </w:r>
                      <w:r w:rsidRPr="00754CD2" w:rsidR="00C5122C">
                        <w:rPr>
                          <w:color w:val="00467F"/>
                          <w:sz w:val="21"/>
                          <w:szCs w:val="21"/>
                        </w:rPr>
                        <w:t xml:space="preserve"> or include them in public data files</w:t>
                      </w:r>
                      <w:r w:rsidRPr="00754CD2">
                        <w:rPr>
                          <w:color w:val="00467F"/>
                          <w:sz w:val="21"/>
                          <w:szCs w:val="21"/>
                        </w:rPr>
                        <w:t xml:space="preserve">. Any public data will use a separate </w:t>
                      </w:r>
                      <w:r w:rsidRPr="00754CD2" w:rsidR="003B53CE">
                        <w:rPr>
                          <w:color w:val="00467F"/>
                          <w:sz w:val="21"/>
                          <w:szCs w:val="21"/>
                        </w:rPr>
                        <w:t>economic unit</w:t>
                      </w:r>
                      <w:r w:rsidRPr="00754CD2">
                        <w:rPr>
                          <w:color w:val="00467F"/>
                          <w:sz w:val="21"/>
                          <w:szCs w:val="21"/>
                        </w:rPr>
                        <w:t xml:space="preserve"> ID that </w:t>
                      </w:r>
                      <w:r w:rsidRPr="00754CD2">
                        <w:rPr>
                          <w:color w:val="00467F"/>
                          <w:sz w:val="21"/>
                          <w:szCs w:val="21"/>
                        </w:rPr>
                        <w:t>Westat</w:t>
                      </w:r>
                      <w:r w:rsidRPr="00754CD2">
                        <w:rPr>
                          <w:color w:val="00467F"/>
                          <w:sz w:val="21"/>
                          <w:szCs w:val="21"/>
                        </w:rPr>
                        <w:t xml:space="preserve"> will generate to keep the </w:t>
                      </w:r>
                      <w:r w:rsidRPr="00754CD2" w:rsidR="00655E7C">
                        <w:rPr>
                          <w:color w:val="00467F"/>
                          <w:sz w:val="21"/>
                          <w:szCs w:val="21"/>
                        </w:rPr>
                        <w:t>household</w:t>
                      </w:r>
                      <w:r w:rsidRPr="00754CD2">
                        <w:rPr>
                          <w:color w:val="00467F"/>
                          <w:sz w:val="21"/>
                          <w:szCs w:val="21"/>
                        </w:rPr>
                        <w:t xml:space="preserve"> IDs State agencies use private.</w:t>
                      </w:r>
                    </w:p>
                    <w:p w:rsidR="00BD1E26" w:rsidRPr="00754CD2" w:rsidP="00335742" w14:paraId="0E605F2B" w14:textId="64680202">
                      <w:pPr>
                        <w:pStyle w:val="N1-1stBullet"/>
                        <w:spacing w:after="60"/>
                        <w:rPr>
                          <w:color w:val="00467F"/>
                          <w:sz w:val="21"/>
                          <w:szCs w:val="21"/>
                        </w:rPr>
                      </w:pPr>
                      <w:r w:rsidRPr="00754CD2">
                        <w:rPr>
                          <w:b/>
                          <w:color w:val="00467F"/>
                          <w:sz w:val="21"/>
                          <w:szCs w:val="21"/>
                        </w:rPr>
                        <w:t>EBT card number</w:t>
                      </w:r>
                      <w:r w:rsidRPr="00754CD2">
                        <w:rPr>
                          <w:color w:val="00467F"/>
                          <w:sz w:val="21"/>
                          <w:szCs w:val="21"/>
                        </w:rPr>
                        <w:t xml:space="preserve">. </w:t>
                      </w:r>
                      <w:r w:rsidRPr="00754CD2" w:rsidR="003B4EA0">
                        <w:rPr>
                          <w:color w:val="00467F"/>
                          <w:sz w:val="21"/>
                          <w:szCs w:val="21"/>
                        </w:rPr>
                        <w:t xml:space="preserve">We are asking for </w:t>
                      </w:r>
                      <w:r w:rsidRPr="00754CD2">
                        <w:rPr>
                          <w:color w:val="00467F"/>
                          <w:sz w:val="21"/>
                          <w:szCs w:val="21"/>
                        </w:rPr>
                        <w:t xml:space="preserve">EBT </w:t>
                      </w:r>
                      <w:r w:rsidRPr="00754CD2" w:rsidR="00460C15">
                        <w:rPr>
                          <w:color w:val="00467F"/>
                          <w:sz w:val="21"/>
                          <w:szCs w:val="21"/>
                        </w:rPr>
                        <w:t>card number</w:t>
                      </w:r>
                      <w:r w:rsidRPr="00754CD2" w:rsidR="003B4EA0">
                        <w:rPr>
                          <w:color w:val="00467F"/>
                          <w:sz w:val="21"/>
                          <w:szCs w:val="21"/>
                        </w:rPr>
                        <w:t xml:space="preserve"> as another way we can link MIS and EBT data</w:t>
                      </w:r>
                      <w:r w:rsidRPr="00754CD2">
                        <w:rPr>
                          <w:color w:val="00467F"/>
                          <w:sz w:val="21"/>
                          <w:szCs w:val="21"/>
                        </w:rPr>
                        <w:t>.</w:t>
                      </w:r>
                    </w:p>
                    <w:p w:rsidR="00BD1E26" w:rsidRPr="00754CD2" w:rsidP="00335742" w14:paraId="222FA5A1" w14:textId="4AC935A6">
                      <w:pPr>
                        <w:pStyle w:val="N2-2ndBullet"/>
                        <w:spacing w:after="60"/>
                        <w:rPr>
                          <w:color w:val="00467F"/>
                          <w:sz w:val="21"/>
                          <w:szCs w:val="21"/>
                        </w:rPr>
                      </w:pPr>
                      <w:r w:rsidRPr="00754CD2">
                        <w:rPr>
                          <w:b/>
                          <w:color w:val="00467F"/>
                          <w:sz w:val="21"/>
                          <w:szCs w:val="21"/>
                        </w:rPr>
                        <w:t>Privacy protections</w:t>
                      </w:r>
                      <w:r w:rsidRPr="00754CD2">
                        <w:rPr>
                          <w:color w:val="00467F"/>
                          <w:sz w:val="21"/>
                          <w:szCs w:val="21"/>
                        </w:rPr>
                        <w:t xml:space="preserve">: </w:t>
                      </w:r>
                      <w:r w:rsidRPr="00754CD2" w:rsidR="00460C15">
                        <w:rPr>
                          <w:color w:val="00467F"/>
                          <w:sz w:val="21"/>
                          <w:szCs w:val="21"/>
                        </w:rPr>
                        <w:t>We will never publish EBT card numbers</w:t>
                      </w:r>
                      <w:r w:rsidRPr="00754CD2" w:rsidR="00C5122C">
                        <w:rPr>
                          <w:color w:val="00467F"/>
                          <w:sz w:val="21"/>
                          <w:szCs w:val="21"/>
                        </w:rPr>
                        <w:t xml:space="preserve"> or include them in public data files</w:t>
                      </w:r>
                      <w:r w:rsidRPr="00754CD2" w:rsidR="00460C15">
                        <w:rPr>
                          <w:color w:val="00467F"/>
                          <w:sz w:val="21"/>
                          <w:szCs w:val="21"/>
                        </w:rPr>
                        <w:t xml:space="preserve">. </w:t>
                      </w:r>
                    </w:p>
                    <w:p w:rsidR="00505BFF" w:rsidRPr="00754CD2" w:rsidP="00335742" w14:paraId="318CC6C8" w14:textId="21543902">
                      <w:pPr>
                        <w:pStyle w:val="N1-1stBullet"/>
                        <w:spacing w:after="60"/>
                        <w:rPr>
                          <w:color w:val="00467F"/>
                          <w:sz w:val="21"/>
                          <w:szCs w:val="21"/>
                        </w:rPr>
                      </w:pPr>
                      <w:r w:rsidRPr="00754CD2">
                        <w:rPr>
                          <w:b/>
                          <w:color w:val="00467F"/>
                          <w:sz w:val="21"/>
                          <w:szCs w:val="21"/>
                        </w:rPr>
                        <w:t>Home ZIP Code.</w:t>
                      </w:r>
                      <w:r w:rsidRPr="00754CD2">
                        <w:rPr>
                          <w:color w:val="00467F"/>
                          <w:sz w:val="21"/>
                          <w:szCs w:val="21"/>
                        </w:rPr>
                        <w:t xml:space="preserve"> </w:t>
                      </w:r>
                      <w:r w:rsidRPr="00754CD2" w:rsidR="00E617C6">
                        <w:rPr>
                          <w:color w:val="00467F"/>
                          <w:sz w:val="21"/>
                          <w:szCs w:val="21"/>
                        </w:rPr>
                        <w:t xml:space="preserve">Home ZIP Code will help us </w:t>
                      </w:r>
                      <w:r w:rsidRPr="00754CD2" w:rsidR="0016710D">
                        <w:rPr>
                          <w:color w:val="00467F"/>
                          <w:sz w:val="21"/>
                          <w:szCs w:val="21"/>
                        </w:rPr>
                        <w:t xml:space="preserve">in two ways. First, it will help us </w:t>
                      </w:r>
                      <w:r w:rsidRPr="00754CD2" w:rsidR="0033204F">
                        <w:rPr>
                          <w:color w:val="00467F"/>
                          <w:sz w:val="21"/>
                          <w:szCs w:val="21"/>
                        </w:rPr>
                        <w:t xml:space="preserve">link MIS data over time. </w:t>
                      </w:r>
                      <w:r w:rsidRPr="00754CD2" w:rsidR="00697155">
                        <w:rPr>
                          <w:color w:val="00467F"/>
                          <w:sz w:val="21"/>
                          <w:szCs w:val="21"/>
                        </w:rPr>
                        <w:t xml:space="preserve">If two MIS records look like they might belong to the same person, we can check to see if they have the same ZIP Code to help us decide if they really do belong to the same person. Second, </w:t>
                      </w:r>
                      <w:r w:rsidRPr="00754CD2" w:rsidR="00EE772C">
                        <w:rPr>
                          <w:color w:val="00467F"/>
                          <w:sz w:val="21"/>
                          <w:szCs w:val="21"/>
                        </w:rPr>
                        <w:t>we can use home ZIP Code to</w:t>
                      </w:r>
                      <w:r w:rsidRPr="00754CD2" w:rsidR="00D73686">
                        <w:rPr>
                          <w:color w:val="00467F"/>
                          <w:sz w:val="21"/>
                          <w:szCs w:val="21"/>
                        </w:rPr>
                        <w:t xml:space="preserve"> compare </w:t>
                      </w:r>
                      <w:r w:rsidRPr="00754CD2" w:rsidR="00802E67">
                        <w:rPr>
                          <w:color w:val="00467F"/>
                          <w:sz w:val="21"/>
                          <w:szCs w:val="21"/>
                        </w:rPr>
                        <w:t xml:space="preserve">outcomes between people living in </w:t>
                      </w:r>
                      <w:r w:rsidRPr="00754CD2" w:rsidR="00C51392">
                        <w:rPr>
                          <w:color w:val="00467F"/>
                          <w:sz w:val="21"/>
                          <w:szCs w:val="21"/>
                        </w:rPr>
                        <w:t xml:space="preserve">rural, suburban, and urban areas to identify </w:t>
                      </w:r>
                      <w:r w:rsidRPr="00754CD2" w:rsidR="00094C69">
                        <w:rPr>
                          <w:color w:val="00467F"/>
                          <w:sz w:val="21"/>
                          <w:szCs w:val="21"/>
                        </w:rPr>
                        <w:t>opportunities</w:t>
                      </w:r>
                      <w:r w:rsidRPr="00754CD2" w:rsidR="00C51392">
                        <w:rPr>
                          <w:color w:val="00467F"/>
                          <w:sz w:val="21"/>
                          <w:szCs w:val="21"/>
                        </w:rPr>
                        <w:t xml:space="preserve"> for improvement. We can also </w:t>
                      </w:r>
                      <w:r w:rsidRPr="00754CD2" w:rsidR="00B30D1E">
                        <w:rPr>
                          <w:color w:val="00467F"/>
                          <w:sz w:val="21"/>
                          <w:szCs w:val="21"/>
                        </w:rPr>
                        <w:t xml:space="preserve">understand based on home ZIP Code </w:t>
                      </w:r>
                      <w:r w:rsidRPr="00754CD2" w:rsidR="00BF6DFF">
                        <w:rPr>
                          <w:color w:val="00467F"/>
                          <w:sz w:val="21"/>
                          <w:szCs w:val="21"/>
                        </w:rPr>
                        <w:t>how many WIC-authorized vendors are located near participants.</w:t>
                      </w:r>
                    </w:p>
                    <w:p w:rsidR="00877260" w:rsidRPr="00754CD2" w:rsidP="00335742" w14:paraId="79DCBE3C" w14:textId="241C0496">
                      <w:pPr>
                        <w:pStyle w:val="N2-2ndBullet"/>
                        <w:rPr>
                          <w:color w:val="00467F"/>
                          <w:sz w:val="21"/>
                          <w:szCs w:val="21"/>
                        </w:rPr>
                      </w:pPr>
                      <w:r w:rsidRPr="00754CD2">
                        <w:rPr>
                          <w:b/>
                          <w:color w:val="00467F"/>
                          <w:sz w:val="21"/>
                          <w:szCs w:val="21"/>
                        </w:rPr>
                        <w:t>Privacy protections</w:t>
                      </w:r>
                      <w:r w:rsidRPr="00754CD2">
                        <w:rPr>
                          <w:color w:val="00467F"/>
                          <w:sz w:val="21"/>
                          <w:szCs w:val="21"/>
                        </w:rPr>
                        <w:t xml:space="preserve">: </w:t>
                      </w:r>
                      <w:r w:rsidRPr="00754CD2" w:rsidR="00620ED5">
                        <w:rPr>
                          <w:color w:val="00467F"/>
                          <w:sz w:val="21"/>
                          <w:szCs w:val="21"/>
                        </w:rPr>
                        <w:t>We will never publish ZIP Codes</w:t>
                      </w:r>
                      <w:r w:rsidRPr="00754CD2" w:rsidR="00C5122C">
                        <w:rPr>
                          <w:color w:val="00467F"/>
                          <w:sz w:val="21"/>
                          <w:szCs w:val="21"/>
                        </w:rPr>
                        <w:t xml:space="preserve"> or include them in public data files</w:t>
                      </w:r>
                      <w:r w:rsidRPr="00754CD2" w:rsidR="00620ED5">
                        <w:rPr>
                          <w:color w:val="00467F"/>
                          <w:sz w:val="21"/>
                          <w:szCs w:val="21"/>
                        </w:rPr>
                        <w:t xml:space="preserve">. </w:t>
                      </w:r>
                    </w:p>
                    <w:p w:rsidR="00755457" w:rsidRPr="00754CD2" w:rsidP="00335742" w14:paraId="23C0AA89" w14:textId="6C3359A5">
                      <w:pPr>
                        <w:spacing w:after="120"/>
                        <w:rPr>
                          <w:color w:val="00467F"/>
                          <w:sz w:val="21"/>
                          <w:szCs w:val="21"/>
                        </w:rPr>
                      </w:pPr>
                      <w:r w:rsidRPr="00754CD2">
                        <w:rPr>
                          <w:color w:val="00467F"/>
                          <w:sz w:val="21"/>
                          <w:szCs w:val="21"/>
                        </w:rPr>
                        <w:t>Westat</w:t>
                      </w:r>
                      <w:r w:rsidRPr="00754CD2">
                        <w:rPr>
                          <w:color w:val="00467F"/>
                          <w:sz w:val="21"/>
                          <w:szCs w:val="21"/>
                        </w:rPr>
                        <w:t xml:space="preserve"> stores a</w:t>
                      </w:r>
                      <w:r w:rsidRPr="00754CD2" w:rsidR="00237BC6">
                        <w:rPr>
                          <w:color w:val="00467F"/>
                          <w:sz w:val="21"/>
                          <w:szCs w:val="21"/>
                        </w:rPr>
                        <w:t xml:space="preserve">ll data collected for WIC PC on </w:t>
                      </w:r>
                      <w:r w:rsidRPr="00754CD2" w:rsidR="006850C8">
                        <w:rPr>
                          <w:color w:val="00467F"/>
                          <w:sz w:val="21"/>
                          <w:szCs w:val="21"/>
                        </w:rPr>
                        <w:t xml:space="preserve">Box.com, </w:t>
                      </w:r>
                      <w:r w:rsidRPr="00754CD2" w:rsidR="00515A96">
                        <w:rPr>
                          <w:color w:val="00467F"/>
                          <w:sz w:val="21"/>
                          <w:szCs w:val="21"/>
                        </w:rPr>
                        <w:t>a cloud-based file storage platform that is FedRAMP Authorized at the Moderate Impact level.</w:t>
                      </w:r>
                      <w:r w:rsidRPr="00754CD2" w:rsidR="00FE1626">
                        <w:rPr>
                          <w:color w:val="00467F"/>
                          <w:sz w:val="21"/>
                          <w:szCs w:val="21"/>
                        </w:rPr>
                        <w:t xml:space="preserve"> We will work with FNS to ensure procedures when using Box </w:t>
                      </w:r>
                      <w:r w:rsidRPr="00754CD2" w:rsidR="00FE1626">
                        <w:rPr>
                          <w:color w:val="00467F"/>
                          <w:sz w:val="21"/>
                          <w:szCs w:val="21"/>
                        </w:rPr>
                        <w:t>are in compliance with</w:t>
                      </w:r>
                      <w:r w:rsidRPr="00754CD2" w:rsidR="00FE1626">
                        <w:rPr>
                          <w:color w:val="00467F"/>
                          <w:sz w:val="21"/>
                          <w:szCs w:val="21"/>
                        </w:rPr>
                        <w:t xml:space="preserve"> NIST Special Publication 800-37 Rev 2, "Guide for Applying the Risk Management Framework to Federal Information Systems" and will implement appropriate controls from NIST Special Publication 800-53 Revision 5, "Security and Privacy Controls for Federal Information Systems and Organizations</w:t>
                      </w:r>
                      <w:r w:rsidRPr="00754CD2" w:rsidR="00682578">
                        <w:rPr>
                          <w:color w:val="00467F"/>
                          <w:sz w:val="21"/>
                          <w:szCs w:val="21"/>
                        </w:rPr>
                        <w:t>.</w:t>
                      </w:r>
                      <w:r w:rsidRPr="00754CD2" w:rsidR="00FE1626">
                        <w:rPr>
                          <w:color w:val="00467F"/>
                          <w:sz w:val="21"/>
                          <w:szCs w:val="21"/>
                        </w:rPr>
                        <w:t>" This will ensure we meet the goals for confidentiality, integrity, and availability of information and information systems. We will also continue to monitor and improve our security posture during the duration of the contract with a Continuous Monitoring and Risk Remediation program.</w:t>
                      </w:r>
                    </w:p>
                    <w:p w:rsidR="00755457" w:rsidRPr="00754CD2" w:rsidP="00F7255E" w14:paraId="41F6B881" w14:textId="37B16093">
                      <w:pPr>
                        <w:spacing w:after="120"/>
                        <w:rPr>
                          <w:color w:val="00467F"/>
                          <w:sz w:val="21"/>
                          <w:szCs w:val="21"/>
                        </w:rPr>
                      </w:pPr>
                      <w:r w:rsidRPr="00754CD2">
                        <w:rPr>
                          <w:color w:val="00467F"/>
                          <w:sz w:val="21"/>
                          <w:szCs w:val="21"/>
                        </w:rPr>
                        <w:t>FNS stores all data collected for WIC PC on</w:t>
                      </w:r>
                      <w:r w:rsidRPr="00754CD2" w:rsidR="005C2704">
                        <w:rPr>
                          <w:color w:val="00467F"/>
                          <w:sz w:val="21"/>
                          <w:szCs w:val="21"/>
                        </w:rPr>
                        <w:t xml:space="preserve"> the USDA Microsoft 365 Government Community Cloud (GCC) environment. The USDA Microsoft 365 GCC environment provides compliance with federal requirements for cloud services, including FedRAMP High, Defense Federal Acquisition Regulations Supplement (DFARS), and requirements for criminal justice and federal tax information systems (CJI and FTI data types). USDA Microsoft 365 GCC meets the criteria in NIST SP 800-171 for Protecting Controlled Unclassified Information (CUI).</w:t>
                      </w:r>
                      <w:r w:rsidRPr="00754CD2">
                        <w:rPr>
                          <w:color w:val="00467F"/>
                          <w:sz w:val="21"/>
                          <w:szCs w:val="21"/>
                        </w:rPr>
                        <w:t xml:space="preserve"> </w:t>
                      </w:r>
                    </w:p>
                  </w:txbxContent>
                </v:textbox>
                <w10:anchorlock/>
              </v:shape>
            </w:pict>
          </mc:Fallback>
        </mc:AlternateContent>
      </w:r>
      <w:r>
        <w:br w:type="page"/>
      </w:r>
    </w:p>
    <w:p w:rsidR="00A31942" w:rsidP="00F7255E" w14:paraId="2308939C" w14:textId="7FB3E629">
      <w:pPr>
        <w:pStyle w:val="Heading4"/>
        <w:ind w:left="0" w:firstLine="0"/>
      </w:pPr>
      <w:r>
        <w:t xml:space="preserve">Layout of </w:t>
      </w:r>
      <w:r w:rsidR="007C0EC3">
        <w:t>MIS</w:t>
      </w:r>
      <w:r>
        <w:t xml:space="preserve"> Data for Submission</w:t>
      </w:r>
    </w:p>
    <w:p w:rsidR="00382FA8" w:rsidRPr="006457DC" w:rsidP="00382FA8" w14:paraId="4298309C" w14:textId="10ED6554">
      <w:pPr>
        <w:pStyle w:val="BodyText-IPR"/>
        <w:rPr>
          <w:rFonts w:ascii="Cambria" w:hAnsi="Cambria"/>
        </w:rPr>
      </w:pPr>
      <w:r>
        <w:rPr>
          <w:rFonts w:ascii="Cambria" w:hAnsi="Cambria"/>
        </w:rPr>
        <w:t>You</w:t>
      </w:r>
      <w:r w:rsidRPr="006457DC" w:rsidR="004801DA">
        <w:rPr>
          <w:rFonts w:ascii="Cambria" w:hAnsi="Cambria"/>
        </w:rPr>
        <w:t xml:space="preserve"> should submit </w:t>
      </w:r>
      <w:r>
        <w:rPr>
          <w:rFonts w:ascii="Cambria" w:hAnsi="Cambria"/>
        </w:rPr>
        <w:t>you</w:t>
      </w:r>
      <w:r w:rsidRPr="006457DC" w:rsidR="004801DA">
        <w:rPr>
          <w:rFonts w:ascii="Cambria" w:hAnsi="Cambria"/>
        </w:rPr>
        <w:t>r data as specified in table 5.</w:t>
      </w:r>
      <w:r w:rsidR="003758EF">
        <w:rPr>
          <w:rFonts w:ascii="Cambria" w:hAnsi="Cambria"/>
        </w:rPr>
        <w:t>1</w:t>
      </w:r>
      <w:r w:rsidRPr="006457DC" w:rsidR="004801DA">
        <w:rPr>
          <w:rFonts w:ascii="Cambria" w:hAnsi="Cambria"/>
        </w:rPr>
        <w:t xml:space="preserve">. </w:t>
      </w:r>
      <w:r>
        <w:rPr>
          <w:rFonts w:ascii="Cambria" w:hAnsi="Cambria"/>
        </w:rPr>
        <w:t xml:space="preserve">If you </w:t>
      </w:r>
      <w:r w:rsidRPr="006457DC">
        <w:rPr>
          <w:rFonts w:ascii="Cambria" w:hAnsi="Cambria"/>
        </w:rPr>
        <w:t xml:space="preserve">cannot fully report </w:t>
      </w:r>
      <w:r>
        <w:rPr>
          <w:rFonts w:ascii="Cambria" w:hAnsi="Cambria"/>
        </w:rPr>
        <w:t>your</w:t>
      </w:r>
      <w:r w:rsidRPr="006457DC">
        <w:rPr>
          <w:rFonts w:ascii="Cambria" w:hAnsi="Cambria"/>
        </w:rPr>
        <w:t xml:space="preserve"> data using these specifications</w:t>
      </w:r>
      <w:r>
        <w:rPr>
          <w:rFonts w:ascii="Cambria" w:hAnsi="Cambria"/>
        </w:rPr>
        <w:t>,</w:t>
      </w:r>
      <w:r w:rsidRPr="006457DC">
        <w:rPr>
          <w:rFonts w:ascii="Cambria" w:hAnsi="Cambria"/>
        </w:rPr>
        <w:t xml:space="preserve"> contact </w:t>
      </w:r>
      <w:r w:rsidRPr="006457DC">
        <w:rPr>
          <w:rFonts w:ascii="Cambria" w:hAnsi="Cambria"/>
        </w:rPr>
        <w:t>Westat</w:t>
      </w:r>
      <w:r w:rsidRPr="006457DC">
        <w:rPr>
          <w:rFonts w:ascii="Cambria" w:hAnsi="Cambria"/>
        </w:rPr>
        <w:t xml:space="preserve"> for guidance. </w:t>
      </w:r>
    </w:p>
    <w:p w:rsidR="00382FA8" w:rsidRPr="00C813F1" w:rsidP="00C813F1" w14:paraId="638DA7BD" w14:textId="469051B5">
      <w:pPr>
        <w:pStyle w:val="ET-ExhibitTitle"/>
      </w:pPr>
      <w:bookmarkStart w:id="24" w:name="_Toc149205972"/>
      <w:r w:rsidRPr="00C813F1">
        <w:t>Table 5.</w:t>
      </w:r>
      <w:r w:rsidRPr="00C813F1" w:rsidR="003758EF">
        <w:t>1</w:t>
      </w:r>
      <w:r w:rsidRPr="00C813F1">
        <w:t>.</w:t>
      </w:r>
      <w:r w:rsidRPr="00C813F1" w:rsidR="00F55E74">
        <w:t xml:space="preserve"> MIS </w:t>
      </w:r>
      <w:r w:rsidRPr="00C813F1" w:rsidR="00EE6978">
        <w:t xml:space="preserve">Data </w:t>
      </w:r>
      <w:r w:rsidRPr="00C813F1">
        <w:t>File Layout</w:t>
      </w:r>
      <w:bookmarkEnd w:id="24"/>
    </w:p>
    <w:tbl>
      <w:tblPr>
        <w:tblStyle w:val="InsightTable"/>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
      <w:tblGrid>
        <w:gridCol w:w="926"/>
        <w:gridCol w:w="4744"/>
        <w:gridCol w:w="1230"/>
        <w:gridCol w:w="1230"/>
        <w:gridCol w:w="1230"/>
      </w:tblGrid>
      <w:tr w14:paraId="1D88C337" w14:textId="77777777" w:rsidTr="00FD7184">
        <w:tblPrEx>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Ex>
        <w:trPr>
          <w:trHeight w:val="360"/>
          <w:tblHeader/>
        </w:trPr>
        <w:tc>
          <w:tcPr>
            <w:tcW w:w="495" w:type="pct"/>
            <w:shd w:val="clear" w:color="auto" w:fill="F2F2F2" w:themeFill="background1" w:themeFillShade="F2"/>
          </w:tcPr>
          <w:p w:rsidR="00382FA8" w:rsidRPr="00A2066A" w14:paraId="4C68DA0C" w14:textId="643A3EAF">
            <w:pPr>
              <w:pStyle w:val="TableHeaderRow-IPR"/>
              <w:rPr>
                <w:rFonts w:ascii="Calibri" w:hAnsi="Calibri" w:cs="Calibri"/>
                <w:b w:val="0"/>
                <w:szCs w:val="20"/>
              </w:rPr>
            </w:pPr>
            <w:r w:rsidRPr="00A2066A">
              <w:rPr>
                <w:rFonts w:ascii="Calibri" w:hAnsi="Calibri" w:cs="Calibri"/>
                <w:szCs w:val="20"/>
              </w:rPr>
              <w:t>Data Item Number</w:t>
            </w:r>
          </w:p>
        </w:tc>
        <w:tc>
          <w:tcPr>
            <w:tcW w:w="2534" w:type="pct"/>
            <w:shd w:val="clear" w:color="auto" w:fill="F2F2F2" w:themeFill="background1" w:themeFillShade="F2"/>
          </w:tcPr>
          <w:p w:rsidR="00382FA8" w:rsidRPr="00A2066A" w14:paraId="6D81D6C6" w14:textId="666FAFF6">
            <w:pPr>
              <w:pStyle w:val="TableHeaderRow-IPR"/>
              <w:rPr>
                <w:rFonts w:ascii="Calibri" w:hAnsi="Calibri" w:cs="Calibri"/>
                <w:b w:val="0"/>
                <w:szCs w:val="20"/>
              </w:rPr>
            </w:pPr>
            <w:r w:rsidRPr="00A2066A">
              <w:rPr>
                <w:rFonts w:ascii="Calibri" w:hAnsi="Calibri" w:cs="Calibri"/>
                <w:szCs w:val="20"/>
              </w:rPr>
              <w:t>Description of Data Item</w:t>
            </w:r>
          </w:p>
        </w:tc>
        <w:tc>
          <w:tcPr>
            <w:tcW w:w="657" w:type="pct"/>
            <w:shd w:val="clear" w:color="auto" w:fill="F2F2F2" w:themeFill="background1" w:themeFillShade="F2"/>
          </w:tcPr>
          <w:p w:rsidR="00382FA8" w:rsidRPr="00A2066A" w14:paraId="291950A8" w14:textId="394FC75A">
            <w:pPr>
              <w:pStyle w:val="TableHeaderRow-IPR"/>
              <w:rPr>
                <w:rFonts w:ascii="Calibri" w:hAnsi="Calibri" w:cs="Calibri"/>
                <w:szCs w:val="20"/>
              </w:rPr>
            </w:pPr>
            <w:r w:rsidRPr="00A2066A">
              <w:rPr>
                <w:rFonts w:ascii="Calibri" w:hAnsi="Calibri" w:cs="Calibri"/>
                <w:szCs w:val="20"/>
              </w:rPr>
              <w:t>Beginning Column</w:t>
            </w:r>
          </w:p>
        </w:tc>
        <w:tc>
          <w:tcPr>
            <w:tcW w:w="657" w:type="pct"/>
            <w:shd w:val="clear" w:color="auto" w:fill="F2F2F2" w:themeFill="background1" w:themeFillShade="F2"/>
          </w:tcPr>
          <w:p w:rsidR="00382FA8" w:rsidRPr="00A2066A" w14:paraId="4B381812" w14:textId="77777777">
            <w:pPr>
              <w:pStyle w:val="TableHeaderRow-IPR"/>
              <w:rPr>
                <w:rFonts w:ascii="Calibri" w:hAnsi="Calibri" w:cs="Calibri"/>
                <w:szCs w:val="20"/>
              </w:rPr>
            </w:pPr>
            <w:r w:rsidRPr="00A2066A">
              <w:rPr>
                <w:rFonts w:ascii="Calibri" w:hAnsi="Calibri" w:cs="Calibri"/>
                <w:szCs w:val="20"/>
              </w:rPr>
              <w:t>Ending Column</w:t>
            </w:r>
          </w:p>
        </w:tc>
        <w:tc>
          <w:tcPr>
            <w:tcW w:w="657" w:type="pct"/>
            <w:shd w:val="clear" w:color="auto" w:fill="F2F2F2" w:themeFill="background1" w:themeFillShade="F2"/>
          </w:tcPr>
          <w:p w:rsidR="00382FA8" w:rsidRPr="00A2066A" w14:paraId="4200389D" w14:textId="5139E306">
            <w:pPr>
              <w:pStyle w:val="TableHeaderRow-IPR"/>
              <w:rPr>
                <w:rFonts w:ascii="Calibri" w:hAnsi="Calibri" w:cs="Calibri"/>
                <w:szCs w:val="20"/>
              </w:rPr>
            </w:pPr>
            <w:r w:rsidRPr="00A2066A">
              <w:rPr>
                <w:rFonts w:ascii="Calibri" w:hAnsi="Calibri" w:cs="Calibri"/>
                <w:szCs w:val="20"/>
              </w:rPr>
              <w:t xml:space="preserve">Field Width </w:t>
            </w:r>
            <w:r w:rsidRPr="00A2066A">
              <w:rPr>
                <w:rFonts w:ascii="Calibri" w:hAnsi="Calibri" w:cs="Calibri"/>
                <w:szCs w:val="20"/>
              </w:rPr>
              <w:br/>
              <w:t xml:space="preserve">by Bytes </w:t>
            </w:r>
            <w:r w:rsidRPr="00A2066A">
              <w:rPr>
                <w:rFonts w:ascii="Calibri" w:hAnsi="Calibri" w:cs="Calibri"/>
                <w:szCs w:val="20"/>
              </w:rPr>
              <w:br/>
            </w:r>
            <w:r w:rsidRPr="00FD7184">
              <w:rPr>
                <w:rFonts w:ascii="Calibri" w:hAnsi="Calibri" w:cs="Calibri"/>
                <w:sz w:val="18"/>
                <w:szCs w:val="18"/>
              </w:rPr>
              <w:t>(No Binary Data)</w:t>
            </w:r>
          </w:p>
        </w:tc>
      </w:tr>
      <w:tr w14:paraId="37C029A9" w14:textId="77777777" w:rsidTr="00FD7184">
        <w:tblPrEx>
          <w:tblW w:w="5000" w:type="pct"/>
          <w:tblInd w:w="0" w:type="dxa"/>
          <w:tblCellMar>
            <w:left w:w="58" w:type="dxa"/>
            <w:right w:w="58" w:type="dxa"/>
          </w:tblCellMar>
          <w:tblLook w:val="04A0"/>
        </w:tblPrEx>
        <w:trPr>
          <w:trHeight w:val="288"/>
        </w:trPr>
        <w:tc>
          <w:tcPr>
            <w:tcW w:w="5000" w:type="pct"/>
            <w:gridSpan w:val="5"/>
            <w:shd w:val="clear" w:color="auto" w:fill="BBE3F3"/>
          </w:tcPr>
          <w:p w:rsidR="00382FA8" w:rsidRPr="00A2066A" w14:paraId="22B5E934" w14:textId="77777777">
            <w:pPr>
              <w:pStyle w:val="TableText-IPR"/>
              <w:ind w:right="144"/>
              <w:jc w:val="center"/>
              <w:rPr>
                <w:rFonts w:cs="Calibri"/>
                <w:b/>
                <w:bCs/>
                <w:sz w:val="20"/>
                <w:szCs w:val="20"/>
              </w:rPr>
            </w:pPr>
            <w:r w:rsidRPr="00A2066A">
              <w:rPr>
                <w:rFonts w:cs="Calibri"/>
                <w:b/>
                <w:bCs/>
                <w:sz w:val="20"/>
                <w:szCs w:val="20"/>
              </w:rPr>
              <w:t>MDS</w:t>
            </w:r>
          </w:p>
        </w:tc>
      </w:tr>
      <w:tr w14:paraId="64F7E966"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620B13F5" w14:textId="77777777">
            <w:pPr>
              <w:pStyle w:val="TableText-IPR"/>
              <w:rPr>
                <w:rFonts w:cs="Calibri"/>
                <w:color w:val="00467F"/>
                <w:sz w:val="20"/>
                <w:szCs w:val="20"/>
              </w:rPr>
            </w:pPr>
            <w:r w:rsidRPr="00A2066A">
              <w:rPr>
                <w:rFonts w:cs="Calibri"/>
                <w:color w:val="00467F"/>
                <w:sz w:val="20"/>
                <w:szCs w:val="20"/>
              </w:rPr>
              <w:t>1.</w:t>
            </w:r>
          </w:p>
        </w:tc>
        <w:tc>
          <w:tcPr>
            <w:tcW w:w="2534" w:type="pct"/>
          </w:tcPr>
          <w:p w:rsidR="00382FA8" w:rsidRPr="00A2066A" w14:paraId="5E09767E" w14:textId="77777777">
            <w:pPr>
              <w:pStyle w:val="TableText-IPR"/>
              <w:rPr>
                <w:rFonts w:cs="Calibri"/>
                <w:sz w:val="20"/>
                <w:szCs w:val="20"/>
              </w:rPr>
            </w:pPr>
            <w:r w:rsidRPr="00A2066A">
              <w:rPr>
                <w:rFonts w:cs="Calibri"/>
                <w:sz w:val="20"/>
                <w:szCs w:val="20"/>
              </w:rPr>
              <w:t>State Agency ID</w:t>
            </w:r>
          </w:p>
        </w:tc>
        <w:tc>
          <w:tcPr>
            <w:tcW w:w="657" w:type="pct"/>
          </w:tcPr>
          <w:p w:rsidR="00382FA8" w:rsidRPr="00A2066A" w14:paraId="2C13AD78"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c>
          <w:tcPr>
            <w:tcW w:w="657" w:type="pct"/>
          </w:tcPr>
          <w:p w:rsidR="00382FA8" w:rsidRPr="00A2066A" w14:paraId="09F2AB70" w14:textId="77777777">
            <w:pPr>
              <w:pStyle w:val="TableText-IPR"/>
              <w:ind w:right="144"/>
              <w:jc w:val="right"/>
              <w:rPr>
                <w:rFonts w:cs="Calibri"/>
                <w:b/>
                <w:color w:val="243F60" w:themeColor="accent1" w:themeShade="7F"/>
                <w:sz w:val="20"/>
                <w:szCs w:val="20"/>
              </w:rPr>
            </w:pPr>
            <w:r w:rsidRPr="00A2066A">
              <w:rPr>
                <w:rFonts w:cs="Calibri"/>
                <w:sz w:val="20"/>
                <w:szCs w:val="20"/>
              </w:rPr>
              <w:t>7</w:t>
            </w:r>
          </w:p>
        </w:tc>
        <w:tc>
          <w:tcPr>
            <w:tcW w:w="657" w:type="pct"/>
          </w:tcPr>
          <w:p w:rsidR="00382FA8" w:rsidRPr="00A2066A" w14:paraId="3DA7AF2B" w14:textId="77777777">
            <w:pPr>
              <w:pStyle w:val="TableText-IPR"/>
              <w:ind w:right="144"/>
              <w:jc w:val="right"/>
              <w:rPr>
                <w:rFonts w:cs="Calibri"/>
                <w:b/>
                <w:color w:val="243F60" w:themeColor="accent1" w:themeShade="7F"/>
                <w:sz w:val="20"/>
                <w:szCs w:val="20"/>
              </w:rPr>
            </w:pPr>
            <w:r w:rsidRPr="00A2066A">
              <w:rPr>
                <w:rFonts w:cs="Calibri"/>
                <w:sz w:val="20"/>
                <w:szCs w:val="20"/>
              </w:rPr>
              <w:t>7</w:t>
            </w:r>
          </w:p>
        </w:tc>
      </w:tr>
      <w:tr w14:paraId="39EB3852"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15C1D3A9" w14:textId="77777777">
            <w:pPr>
              <w:pStyle w:val="TableText-IPR"/>
              <w:rPr>
                <w:rFonts w:cs="Calibri"/>
                <w:color w:val="00467F"/>
                <w:sz w:val="20"/>
                <w:szCs w:val="20"/>
              </w:rPr>
            </w:pPr>
            <w:r w:rsidRPr="00A2066A">
              <w:rPr>
                <w:rFonts w:cs="Calibri"/>
                <w:color w:val="00467F"/>
                <w:sz w:val="20"/>
                <w:szCs w:val="20"/>
              </w:rPr>
              <w:t>2a.</w:t>
            </w:r>
          </w:p>
        </w:tc>
        <w:tc>
          <w:tcPr>
            <w:tcW w:w="2534" w:type="pct"/>
          </w:tcPr>
          <w:p w:rsidR="00382FA8" w:rsidRPr="00A2066A" w14:paraId="47E1B98F" w14:textId="77777777">
            <w:pPr>
              <w:pStyle w:val="TableText-IPR"/>
              <w:rPr>
                <w:rFonts w:cs="Calibri"/>
                <w:sz w:val="20"/>
                <w:szCs w:val="20"/>
              </w:rPr>
            </w:pPr>
            <w:r w:rsidRPr="00A2066A">
              <w:rPr>
                <w:rFonts w:cs="Calibri"/>
                <w:sz w:val="20"/>
                <w:szCs w:val="20"/>
              </w:rPr>
              <w:t>Local Agency ID</w:t>
            </w:r>
          </w:p>
        </w:tc>
        <w:tc>
          <w:tcPr>
            <w:tcW w:w="657" w:type="pct"/>
          </w:tcPr>
          <w:p w:rsidR="00382FA8" w:rsidRPr="00A2066A" w14:paraId="39988182" w14:textId="77777777">
            <w:pPr>
              <w:pStyle w:val="TableText-IPR"/>
              <w:ind w:right="144"/>
              <w:jc w:val="right"/>
              <w:rPr>
                <w:rFonts w:cs="Calibri"/>
                <w:b/>
                <w:color w:val="243F60" w:themeColor="accent1" w:themeShade="7F"/>
                <w:sz w:val="20"/>
                <w:szCs w:val="20"/>
              </w:rPr>
            </w:pPr>
            <w:r w:rsidRPr="00A2066A">
              <w:rPr>
                <w:rFonts w:cs="Calibri"/>
                <w:sz w:val="20"/>
                <w:szCs w:val="20"/>
              </w:rPr>
              <w:t>8</w:t>
            </w:r>
          </w:p>
        </w:tc>
        <w:tc>
          <w:tcPr>
            <w:tcW w:w="657" w:type="pct"/>
          </w:tcPr>
          <w:p w:rsidR="00382FA8" w:rsidRPr="00A2066A" w14:paraId="2AAD3AE9"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c>
          <w:tcPr>
            <w:tcW w:w="657" w:type="pct"/>
          </w:tcPr>
          <w:p w:rsidR="00382FA8" w:rsidRPr="00A2066A" w14:paraId="52B9B896" w14:textId="77777777">
            <w:pPr>
              <w:pStyle w:val="TableText-IPR"/>
              <w:ind w:right="144"/>
              <w:jc w:val="right"/>
              <w:rPr>
                <w:rFonts w:cs="Calibri"/>
                <w:b/>
                <w:color w:val="243F60" w:themeColor="accent1" w:themeShade="7F"/>
                <w:sz w:val="20"/>
                <w:szCs w:val="20"/>
              </w:rPr>
            </w:pPr>
            <w:r w:rsidRPr="00A2066A">
              <w:rPr>
                <w:rFonts w:cs="Calibri"/>
                <w:sz w:val="20"/>
                <w:szCs w:val="20"/>
              </w:rPr>
              <w:t>3</w:t>
            </w:r>
          </w:p>
        </w:tc>
      </w:tr>
      <w:tr w14:paraId="18F08543"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FDC75DD" w14:textId="77777777">
            <w:pPr>
              <w:pStyle w:val="TableText-IPR"/>
              <w:rPr>
                <w:rFonts w:cs="Calibri"/>
                <w:color w:val="00467F"/>
                <w:sz w:val="20"/>
                <w:szCs w:val="20"/>
              </w:rPr>
            </w:pPr>
            <w:r w:rsidRPr="00A2066A">
              <w:rPr>
                <w:rFonts w:cs="Calibri"/>
                <w:color w:val="00467F"/>
                <w:sz w:val="20"/>
                <w:szCs w:val="20"/>
              </w:rPr>
              <w:t>2b.</w:t>
            </w:r>
          </w:p>
        </w:tc>
        <w:tc>
          <w:tcPr>
            <w:tcW w:w="2534" w:type="pct"/>
          </w:tcPr>
          <w:p w:rsidR="00382FA8" w:rsidRPr="00A2066A" w14:paraId="17A24B1F" w14:textId="77777777">
            <w:pPr>
              <w:pStyle w:val="TableText-IPR"/>
              <w:rPr>
                <w:rFonts w:cs="Calibri"/>
                <w:sz w:val="20"/>
                <w:szCs w:val="20"/>
              </w:rPr>
            </w:pPr>
            <w:r w:rsidRPr="00A2066A">
              <w:rPr>
                <w:rFonts w:cs="Calibri"/>
                <w:sz w:val="20"/>
                <w:szCs w:val="20"/>
              </w:rPr>
              <w:t>Service Site ID</w:t>
            </w:r>
          </w:p>
        </w:tc>
        <w:tc>
          <w:tcPr>
            <w:tcW w:w="657" w:type="pct"/>
          </w:tcPr>
          <w:p w:rsidR="00382FA8" w:rsidRPr="00A2066A" w14:paraId="4828A1B4" w14:textId="77777777">
            <w:pPr>
              <w:pStyle w:val="TableText-IPR"/>
              <w:ind w:right="144"/>
              <w:jc w:val="right"/>
              <w:rPr>
                <w:rFonts w:cs="Calibri"/>
                <w:b/>
                <w:color w:val="243F60" w:themeColor="accent1" w:themeShade="7F"/>
                <w:sz w:val="20"/>
                <w:szCs w:val="20"/>
              </w:rPr>
            </w:pPr>
            <w:r w:rsidRPr="00A2066A">
              <w:rPr>
                <w:rFonts w:cs="Calibri"/>
                <w:sz w:val="20"/>
                <w:szCs w:val="20"/>
              </w:rPr>
              <w:t>11</w:t>
            </w:r>
          </w:p>
        </w:tc>
        <w:tc>
          <w:tcPr>
            <w:tcW w:w="657" w:type="pct"/>
          </w:tcPr>
          <w:p w:rsidR="00382FA8" w:rsidRPr="00A2066A" w14:paraId="59D04E21" w14:textId="77777777">
            <w:pPr>
              <w:pStyle w:val="TableText-IPR"/>
              <w:ind w:right="144"/>
              <w:jc w:val="right"/>
              <w:rPr>
                <w:rFonts w:cs="Calibri"/>
                <w:b/>
                <w:color w:val="243F60" w:themeColor="accent1" w:themeShade="7F"/>
                <w:sz w:val="20"/>
                <w:szCs w:val="20"/>
              </w:rPr>
            </w:pPr>
            <w:r w:rsidRPr="00A2066A">
              <w:rPr>
                <w:rFonts w:cs="Calibri"/>
                <w:sz w:val="20"/>
                <w:szCs w:val="20"/>
              </w:rPr>
              <w:t>13</w:t>
            </w:r>
          </w:p>
        </w:tc>
        <w:tc>
          <w:tcPr>
            <w:tcW w:w="657" w:type="pct"/>
          </w:tcPr>
          <w:p w:rsidR="00382FA8" w:rsidRPr="00A2066A" w14:paraId="27523CBA" w14:textId="77777777">
            <w:pPr>
              <w:pStyle w:val="TableText-IPR"/>
              <w:ind w:right="144"/>
              <w:jc w:val="right"/>
              <w:rPr>
                <w:rFonts w:cs="Calibri"/>
                <w:b/>
                <w:color w:val="243F60" w:themeColor="accent1" w:themeShade="7F"/>
                <w:sz w:val="20"/>
                <w:szCs w:val="20"/>
              </w:rPr>
            </w:pPr>
            <w:r w:rsidRPr="00A2066A">
              <w:rPr>
                <w:rFonts w:cs="Calibri"/>
                <w:sz w:val="20"/>
                <w:szCs w:val="20"/>
              </w:rPr>
              <w:t>3</w:t>
            </w:r>
          </w:p>
        </w:tc>
      </w:tr>
      <w:tr w14:paraId="0D18DF32"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E351F13" w14:textId="77777777">
            <w:pPr>
              <w:pStyle w:val="TableText-IPR"/>
              <w:rPr>
                <w:rFonts w:cs="Calibri"/>
                <w:color w:val="00467F"/>
                <w:sz w:val="20"/>
                <w:szCs w:val="20"/>
              </w:rPr>
            </w:pPr>
            <w:r w:rsidRPr="00A2066A">
              <w:rPr>
                <w:rFonts w:cs="Calibri"/>
                <w:color w:val="00467F"/>
                <w:sz w:val="20"/>
                <w:szCs w:val="20"/>
              </w:rPr>
              <w:t>3.</w:t>
            </w:r>
          </w:p>
        </w:tc>
        <w:tc>
          <w:tcPr>
            <w:tcW w:w="2534" w:type="pct"/>
          </w:tcPr>
          <w:p w:rsidR="00382FA8" w:rsidRPr="00A2066A" w14:paraId="36F5FD89" w14:textId="36F4101A">
            <w:pPr>
              <w:pStyle w:val="TableText-IPR"/>
              <w:rPr>
                <w:rFonts w:cs="Calibri"/>
                <w:sz w:val="20"/>
                <w:szCs w:val="20"/>
              </w:rPr>
            </w:pPr>
            <w:r w:rsidRPr="00A2066A">
              <w:rPr>
                <w:rFonts w:cs="Calibri"/>
                <w:sz w:val="20"/>
                <w:szCs w:val="20"/>
              </w:rPr>
              <w:t>Participant</w:t>
            </w:r>
            <w:r w:rsidRPr="00A2066A">
              <w:rPr>
                <w:rFonts w:cs="Calibri"/>
                <w:sz w:val="20"/>
                <w:szCs w:val="20"/>
              </w:rPr>
              <w:t xml:space="preserve"> ID</w:t>
            </w:r>
          </w:p>
        </w:tc>
        <w:tc>
          <w:tcPr>
            <w:tcW w:w="657" w:type="pct"/>
          </w:tcPr>
          <w:p w:rsidR="00382FA8" w:rsidRPr="00A2066A" w14:paraId="160C3E40" w14:textId="77777777">
            <w:pPr>
              <w:pStyle w:val="TableText-IPR"/>
              <w:ind w:right="144"/>
              <w:jc w:val="right"/>
              <w:rPr>
                <w:rFonts w:cs="Calibri"/>
                <w:b/>
                <w:color w:val="243F60" w:themeColor="accent1" w:themeShade="7F"/>
                <w:sz w:val="20"/>
                <w:szCs w:val="20"/>
              </w:rPr>
            </w:pPr>
            <w:r w:rsidRPr="00A2066A">
              <w:rPr>
                <w:rFonts w:cs="Calibri"/>
                <w:sz w:val="20"/>
                <w:szCs w:val="20"/>
              </w:rPr>
              <w:t>14</w:t>
            </w:r>
          </w:p>
        </w:tc>
        <w:tc>
          <w:tcPr>
            <w:tcW w:w="657" w:type="pct"/>
          </w:tcPr>
          <w:p w:rsidR="00382FA8" w:rsidRPr="00A2066A" w14:paraId="6EBCC9AE" w14:textId="77777777">
            <w:pPr>
              <w:pStyle w:val="TableText-IPR"/>
              <w:ind w:right="144"/>
              <w:jc w:val="right"/>
              <w:rPr>
                <w:rFonts w:cs="Calibri"/>
                <w:b/>
                <w:color w:val="243F60" w:themeColor="accent1" w:themeShade="7F"/>
                <w:sz w:val="20"/>
                <w:szCs w:val="20"/>
              </w:rPr>
            </w:pPr>
            <w:r w:rsidRPr="00A2066A">
              <w:rPr>
                <w:rFonts w:cs="Calibri"/>
                <w:sz w:val="20"/>
                <w:szCs w:val="20"/>
              </w:rPr>
              <w:t>24</w:t>
            </w:r>
          </w:p>
        </w:tc>
        <w:tc>
          <w:tcPr>
            <w:tcW w:w="657" w:type="pct"/>
          </w:tcPr>
          <w:p w:rsidR="00382FA8" w:rsidRPr="00A2066A" w14:paraId="5B920D66" w14:textId="77777777">
            <w:pPr>
              <w:pStyle w:val="TableText-IPR"/>
              <w:ind w:right="144"/>
              <w:jc w:val="right"/>
              <w:rPr>
                <w:rFonts w:cs="Calibri"/>
                <w:b/>
                <w:color w:val="243F60" w:themeColor="accent1" w:themeShade="7F"/>
                <w:sz w:val="20"/>
                <w:szCs w:val="20"/>
              </w:rPr>
            </w:pPr>
            <w:r w:rsidRPr="00A2066A">
              <w:rPr>
                <w:rFonts w:cs="Calibri"/>
                <w:sz w:val="20"/>
                <w:szCs w:val="20"/>
              </w:rPr>
              <w:t>11</w:t>
            </w:r>
          </w:p>
        </w:tc>
      </w:tr>
      <w:tr w14:paraId="07749869"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E372C2D" w14:textId="77777777">
            <w:pPr>
              <w:pStyle w:val="TableText-IPR"/>
              <w:rPr>
                <w:rFonts w:cs="Calibri"/>
                <w:color w:val="00467F"/>
                <w:sz w:val="20"/>
                <w:szCs w:val="20"/>
              </w:rPr>
            </w:pPr>
            <w:r w:rsidRPr="00A2066A">
              <w:rPr>
                <w:rFonts w:cs="Calibri"/>
                <w:color w:val="00467F"/>
                <w:sz w:val="20"/>
                <w:szCs w:val="20"/>
              </w:rPr>
              <w:t>4.</w:t>
            </w:r>
          </w:p>
        </w:tc>
        <w:tc>
          <w:tcPr>
            <w:tcW w:w="2534" w:type="pct"/>
          </w:tcPr>
          <w:p w:rsidR="00382FA8" w:rsidRPr="00A2066A" w14:paraId="75A677DC" w14:textId="77777777">
            <w:pPr>
              <w:pStyle w:val="TableText-IPR"/>
              <w:rPr>
                <w:rFonts w:cs="Calibri"/>
                <w:sz w:val="20"/>
                <w:szCs w:val="20"/>
              </w:rPr>
            </w:pPr>
            <w:r w:rsidRPr="00A2066A">
              <w:rPr>
                <w:rFonts w:cs="Calibri"/>
                <w:sz w:val="20"/>
                <w:szCs w:val="20"/>
              </w:rPr>
              <w:t>Date of Birth (MMDDYYYY)</w:t>
            </w:r>
          </w:p>
        </w:tc>
        <w:tc>
          <w:tcPr>
            <w:tcW w:w="657" w:type="pct"/>
          </w:tcPr>
          <w:p w:rsidR="00382FA8" w:rsidRPr="00A2066A" w14:paraId="0E5137FF" w14:textId="77777777">
            <w:pPr>
              <w:pStyle w:val="TableText-IPR"/>
              <w:ind w:right="144"/>
              <w:jc w:val="right"/>
              <w:rPr>
                <w:rFonts w:cs="Calibri"/>
                <w:b/>
                <w:color w:val="243F60" w:themeColor="accent1" w:themeShade="7F"/>
                <w:sz w:val="20"/>
                <w:szCs w:val="20"/>
              </w:rPr>
            </w:pPr>
            <w:r w:rsidRPr="00A2066A">
              <w:rPr>
                <w:rFonts w:cs="Calibri"/>
                <w:sz w:val="20"/>
                <w:szCs w:val="20"/>
              </w:rPr>
              <w:t>25</w:t>
            </w:r>
          </w:p>
        </w:tc>
        <w:tc>
          <w:tcPr>
            <w:tcW w:w="657" w:type="pct"/>
          </w:tcPr>
          <w:p w:rsidR="00382FA8" w:rsidRPr="00A2066A" w14:paraId="5CDDFBE4" w14:textId="77777777">
            <w:pPr>
              <w:pStyle w:val="TableText-IPR"/>
              <w:ind w:right="144"/>
              <w:jc w:val="right"/>
              <w:rPr>
                <w:rFonts w:cs="Calibri"/>
                <w:b/>
                <w:color w:val="243F60" w:themeColor="accent1" w:themeShade="7F"/>
                <w:sz w:val="20"/>
                <w:szCs w:val="20"/>
              </w:rPr>
            </w:pPr>
            <w:r w:rsidRPr="00A2066A">
              <w:rPr>
                <w:rFonts w:cs="Calibri"/>
                <w:sz w:val="20"/>
                <w:szCs w:val="20"/>
              </w:rPr>
              <w:t>32</w:t>
            </w:r>
          </w:p>
        </w:tc>
        <w:tc>
          <w:tcPr>
            <w:tcW w:w="657" w:type="pct"/>
          </w:tcPr>
          <w:p w:rsidR="00382FA8" w:rsidRPr="00A2066A" w14:paraId="4B1533E4" w14:textId="77777777">
            <w:pPr>
              <w:pStyle w:val="TableText-IPR"/>
              <w:ind w:right="144"/>
              <w:jc w:val="right"/>
              <w:rPr>
                <w:rFonts w:cs="Calibri"/>
                <w:b/>
                <w:color w:val="243F60" w:themeColor="accent1" w:themeShade="7F"/>
                <w:sz w:val="20"/>
                <w:szCs w:val="20"/>
              </w:rPr>
            </w:pPr>
            <w:r w:rsidRPr="00A2066A">
              <w:rPr>
                <w:rFonts w:cs="Calibri"/>
                <w:sz w:val="20"/>
                <w:szCs w:val="20"/>
              </w:rPr>
              <w:t>8</w:t>
            </w:r>
          </w:p>
        </w:tc>
      </w:tr>
      <w:tr w14:paraId="2AC0AE80"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1F079ACF" w14:textId="77777777">
            <w:pPr>
              <w:pStyle w:val="TableText-IPR"/>
              <w:rPr>
                <w:rFonts w:cs="Calibri"/>
                <w:color w:val="00467F"/>
                <w:sz w:val="20"/>
                <w:szCs w:val="20"/>
              </w:rPr>
            </w:pPr>
            <w:r w:rsidRPr="00A2066A">
              <w:rPr>
                <w:rFonts w:cs="Calibri"/>
                <w:color w:val="00467F"/>
                <w:sz w:val="20"/>
                <w:szCs w:val="20"/>
              </w:rPr>
              <w:t>5.</w:t>
            </w:r>
          </w:p>
        </w:tc>
        <w:tc>
          <w:tcPr>
            <w:tcW w:w="2534" w:type="pct"/>
          </w:tcPr>
          <w:p w:rsidR="00382FA8" w:rsidRPr="00A2066A" w14:paraId="01CAC68D" w14:textId="77777777">
            <w:pPr>
              <w:pStyle w:val="TableText-IPR"/>
              <w:rPr>
                <w:rFonts w:cs="Calibri"/>
                <w:sz w:val="20"/>
                <w:szCs w:val="20"/>
              </w:rPr>
            </w:pPr>
            <w:r w:rsidRPr="00A2066A">
              <w:rPr>
                <w:rFonts w:cs="Calibri"/>
                <w:sz w:val="20"/>
                <w:szCs w:val="20"/>
              </w:rPr>
              <w:t xml:space="preserve">Race/Ethnicity </w:t>
            </w:r>
            <w:r w:rsidRPr="00A2066A">
              <w:rPr>
                <w:rFonts w:cs="Calibri"/>
                <w:b/>
                <w:sz w:val="20"/>
                <w:szCs w:val="20"/>
              </w:rPr>
              <w:t>(Left Justified)</w:t>
            </w:r>
          </w:p>
        </w:tc>
        <w:tc>
          <w:tcPr>
            <w:tcW w:w="657" w:type="pct"/>
          </w:tcPr>
          <w:p w:rsidR="00382FA8" w:rsidRPr="00A2066A" w14:paraId="5B2FD069" w14:textId="77777777">
            <w:pPr>
              <w:pStyle w:val="TableText-IPR"/>
              <w:ind w:right="144"/>
              <w:jc w:val="right"/>
              <w:rPr>
                <w:rFonts w:cs="Calibri"/>
                <w:b/>
                <w:color w:val="243F60" w:themeColor="accent1" w:themeShade="7F"/>
                <w:sz w:val="20"/>
                <w:szCs w:val="20"/>
              </w:rPr>
            </w:pPr>
            <w:r w:rsidRPr="00A2066A">
              <w:rPr>
                <w:rFonts w:cs="Calibri"/>
                <w:sz w:val="20"/>
                <w:szCs w:val="20"/>
              </w:rPr>
              <w:t>33</w:t>
            </w:r>
          </w:p>
        </w:tc>
        <w:tc>
          <w:tcPr>
            <w:tcW w:w="657" w:type="pct"/>
          </w:tcPr>
          <w:p w:rsidR="00382FA8" w:rsidRPr="00A2066A" w14:paraId="545B2709" w14:textId="77777777">
            <w:pPr>
              <w:pStyle w:val="TableText-IPR"/>
              <w:ind w:right="144"/>
              <w:jc w:val="right"/>
              <w:rPr>
                <w:rFonts w:cs="Calibri"/>
                <w:b/>
                <w:color w:val="243F60" w:themeColor="accent1" w:themeShade="7F"/>
                <w:sz w:val="20"/>
                <w:szCs w:val="20"/>
              </w:rPr>
            </w:pPr>
            <w:r w:rsidRPr="00A2066A">
              <w:rPr>
                <w:rFonts w:cs="Calibri"/>
                <w:sz w:val="20"/>
                <w:szCs w:val="20"/>
              </w:rPr>
              <w:t>38</w:t>
            </w:r>
          </w:p>
        </w:tc>
        <w:tc>
          <w:tcPr>
            <w:tcW w:w="657" w:type="pct"/>
          </w:tcPr>
          <w:p w:rsidR="00382FA8" w:rsidRPr="00A2066A" w14:paraId="47F55B69"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74E73878"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3CF338CB" w14:textId="77777777">
            <w:pPr>
              <w:pStyle w:val="TableText-IPR"/>
              <w:rPr>
                <w:rFonts w:cs="Calibri"/>
                <w:color w:val="00467F"/>
                <w:sz w:val="20"/>
                <w:szCs w:val="20"/>
              </w:rPr>
            </w:pPr>
            <w:r w:rsidRPr="00A2066A">
              <w:rPr>
                <w:rFonts w:cs="Calibri"/>
                <w:color w:val="00467F"/>
                <w:sz w:val="20"/>
                <w:szCs w:val="20"/>
              </w:rPr>
              <w:t>6a.</w:t>
            </w:r>
          </w:p>
        </w:tc>
        <w:tc>
          <w:tcPr>
            <w:tcW w:w="2534" w:type="pct"/>
          </w:tcPr>
          <w:p w:rsidR="00382FA8" w:rsidRPr="00A2066A" w14:paraId="59D6AAD9" w14:textId="14D79732">
            <w:pPr>
              <w:pStyle w:val="TableText-IPR"/>
              <w:rPr>
                <w:rFonts w:cs="Calibri"/>
                <w:sz w:val="20"/>
                <w:szCs w:val="20"/>
              </w:rPr>
            </w:pPr>
            <w:r w:rsidRPr="00A2066A">
              <w:rPr>
                <w:rFonts w:cs="Calibri"/>
                <w:noProof/>
                <w:sz w:val="20"/>
              </w:rPr>
              <mc:AlternateContent>
                <mc:Choice Requires="wpg">
                  <w:drawing>
                    <wp:anchor distT="0" distB="0" distL="114300" distR="114300" simplePos="0" relativeHeight="251728896" behindDoc="0" locked="0" layoutInCell="1" allowOverlap="1">
                      <wp:simplePos x="0" y="0"/>
                      <wp:positionH relativeFrom="column">
                        <wp:posOffset>1485265</wp:posOffset>
                      </wp:positionH>
                      <wp:positionV relativeFrom="paragraph">
                        <wp:posOffset>204470</wp:posOffset>
                      </wp:positionV>
                      <wp:extent cx="352425" cy="457200"/>
                      <wp:effectExtent l="0" t="0" r="9525" b="19050"/>
                      <wp:wrapNone/>
                      <wp:docPr id="1822093532" name="Group 1822093532"/>
                      <wp:cNvGraphicFramePr/>
                      <a:graphic xmlns:a="http://schemas.openxmlformats.org/drawingml/2006/main">
                        <a:graphicData uri="http://schemas.microsoft.com/office/word/2010/wordprocessingGroup">
                          <wpg:wgp xmlns:wpg="http://schemas.microsoft.com/office/word/2010/wordprocessingGroup">
                            <wpg:cNvGrpSpPr/>
                            <wpg:grpSpPr>
                              <a:xfrm>
                                <a:off x="0" y="0"/>
                                <a:ext cx="352425" cy="457200"/>
                                <a:chOff x="0" y="0"/>
                                <a:chExt cx="352425" cy="457200"/>
                              </a:xfrm>
                            </wpg:grpSpPr>
                            <wps:wsp xmlns:wps="http://schemas.microsoft.com/office/word/2010/wordprocessingShape">
                              <wps:cNvPr id="585749401" name="AutoShape 376"/>
                              <wps:cNvSpPr/>
                              <wps:spPr bwMode="auto">
                                <a:xfrm>
                                  <a:off x="0" y="0"/>
                                  <a:ext cx="76200" cy="457200"/>
                                </a:xfrm>
                                <a:prstGeom prst="rightBrace">
                                  <a:avLst>
                                    <a:gd name="adj1" fmla="val 50000"/>
                                    <a:gd name="adj2" fmla="val 50000"/>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6926364" name="Text Box 2"/>
                              <wps:cNvSpPr txBox="1">
                                <a:spLocks noChangeArrowheads="1"/>
                              </wps:cNvSpPr>
                              <wps:spPr bwMode="auto">
                                <a:xfrm>
                                  <a:off x="123825" y="152400"/>
                                  <a:ext cx="228600" cy="190500"/>
                                </a:xfrm>
                                <a:prstGeom prst="rect">
                                  <a:avLst/>
                                </a:prstGeom>
                                <a:noFill/>
                                <a:ln w="9525">
                                  <a:noFill/>
                                  <a:miter lim="800000"/>
                                  <a:headEnd/>
                                  <a:tailEnd/>
                                </a:ln>
                              </wps:spPr>
                              <wps:txbx>
                                <w:txbxContent>
                                  <w:p w:rsidR="00382FA8" w:rsidRPr="002A4CCC" w:rsidP="00382FA8" w14:textId="77777777">
                                    <w:pPr>
                                      <w:rPr>
                                        <w:b/>
                                        <w:sz w:val="18"/>
                                      </w:rPr>
                                    </w:pPr>
                                    <w:r w:rsidRPr="002A4CCC">
                                      <w:rPr>
                                        <w:b/>
                                        <w:sz w:val="18"/>
                                      </w:rPr>
                                      <w:t>OR</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822093532" o:spid="_x0000_s1036" style="width:27.75pt;height:36pt;margin-top:16.1pt;margin-left:116.95pt;mso-height-relative:margin;mso-width-relative:margin;position:absolute;z-index:251729920" coordsize="352425,45720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76" o:spid="_x0000_s1037" type="#_x0000_t88" style="width:76200;height:457200;mso-wrap-style:square;position:absolute;visibility:visible;v-text-anchor:top" strokecolor="#00467f"/>
                      <v:shape id="_x0000_s1038" type="#_x0000_t202" style="width:228600;height:190500;left:123825;mso-wrap-style:square;position:absolute;top:152400;visibility:visible;v-text-anchor:top" filled="f" stroked="f">
                        <v:textbox inset="0,0,0,0">
                          <w:txbxContent>
                            <w:p w:rsidR="00382FA8" w:rsidRPr="002A4CCC" w:rsidP="00382FA8" w14:paraId="19DC8D90" w14:textId="77777777">
                              <w:pPr>
                                <w:rPr>
                                  <w:b/>
                                  <w:sz w:val="18"/>
                                </w:rPr>
                              </w:pPr>
                              <w:r w:rsidRPr="002A4CCC">
                                <w:rPr>
                                  <w:b/>
                                  <w:sz w:val="18"/>
                                </w:rPr>
                                <w:t>OR</w:t>
                              </w:r>
                            </w:p>
                          </w:txbxContent>
                        </v:textbox>
                      </v:shape>
                    </v:group>
                  </w:pict>
                </mc:Fallback>
              </mc:AlternateContent>
            </w:r>
            <w:r w:rsidRPr="00A2066A" w:rsidR="00EA273C">
              <w:rPr>
                <w:rFonts w:cs="Calibri"/>
                <w:sz w:val="20"/>
                <w:szCs w:val="20"/>
              </w:rPr>
              <w:t>Participant</w:t>
            </w:r>
            <w:r w:rsidRPr="00A2066A">
              <w:rPr>
                <w:rFonts w:cs="Calibri"/>
                <w:sz w:val="20"/>
                <w:szCs w:val="20"/>
              </w:rPr>
              <w:t xml:space="preserve"> Category</w:t>
            </w:r>
          </w:p>
        </w:tc>
        <w:tc>
          <w:tcPr>
            <w:tcW w:w="657" w:type="pct"/>
          </w:tcPr>
          <w:p w:rsidR="00382FA8" w:rsidRPr="00A2066A" w14:paraId="1B651E47" w14:textId="77777777">
            <w:pPr>
              <w:pStyle w:val="TableText-IPR"/>
              <w:ind w:right="144"/>
              <w:jc w:val="right"/>
              <w:rPr>
                <w:rFonts w:cs="Calibri"/>
                <w:b/>
                <w:color w:val="243F60" w:themeColor="accent1" w:themeShade="7F"/>
                <w:sz w:val="20"/>
                <w:szCs w:val="20"/>
              </w:rPr>
            </w:pPr>
            <w:r w:rsidRPr="00A2066A">
              <w:rPr>
                <w:rFonts w:cs="Calibri"/>
                <w:sz w:val="20"/>
                <w:szCs w:val="20"/>
              </w:rPr>
              <w:t>39</w:t>
            </w:r>
          </w:p>
        </w:tc>
        <w:tc>
          <w:tcPr>
            <w:tcW w:w="657" w:type="pct"/>
          </w:tcPr>
          <w:p w:rsidR="00382FA8" w:rsidRPr="00A2066A" w14:paraId="11473C4C" w14:textId="77777777">
            <w:pPr>
              <w:pStyle w:val="TableText-IPR"/>
              <w:ind w:right="144"/>
              <w:jc w:val="right"/>
              <w:rPr>
                <w:rFonts w:cs="Calibri"/>
                <w:b/>
                <w:color w:val="243F60" w:themeColor="accent1" w:themeShade="7F"/>
                <w:sz w:val="20"/>
                <w:szCs w:val="20"/>
              </w:rPr>
            </w:pPr>
            <w:r w:rsidRPr="00A2066A">
              <w:rPr>
                <w:rFonts w:cs="Calibri"/>
                <w:sz w:val="20"/>
                <w:szCs w:val="20"/>
              </w:rPr>
              <w:t>39</w:t>
            </w:r>
          </w:p>
        </w:tc>
        <w:tc>
          <w:tcPr>
            <w:tcW w:w="657" w:type="pct"/>
          </w:tcPr>
          <w:p w:rsidR="00382FA8" w:rsidRPr="00A2066A" w14:paraId="74E0F36B"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533C1818"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656E434F" w14:textId="77777777">
            <w:pPr>
              <w:pStyle w:val="TableText-IPR"/>
              <w:rPr>
                <w:rFonts w:cs="Calibri"/>
                <w:color w:val="00467F"/>
                <w:sz w:val="20"/>
                <w:szCs w:val="20"/>
              </w:rPr>
            </w:pPr>
            <w:r w:rsidRPr="00A2066A">
              <w:rPr>
                <w:rFonts w:cs="Calibri"/>
                <w:color w:val="00467F"/>
                <w:sz w:val="20"/>
                <w:szCs w:val="20"/>
              </w:rPr>
              <w:t>6b.</w:t>
            </w:r>
          </w:p>
        </w:tc>
        <w:tc>
          <w:tcPr>
            <w:tcW w:w="2534" w:type="pct"/>
          </w:tcPr>
          <w:p w:rsidR="00382FA8" w:rsidRPr="00A2066A" w14:paraId="5219274F" w14:textId="13BEABF5">
            <w:pPr>
              <w:pStyle w:val="TableText-IPR"/>
              <w:rPr>
                <w:rFonts w:cs="Calibri"/>
                <w:sz w:val="20"/>
                <w:szCs w:val="20"/>
              </w:rPr>
            </w:pPr>
            <w:r w:rsidRPr="00A2066A">
              <w:rPr>
                <w:rFonts w:cs="Calibri"/>
                <w:sz w:val="20"/>
                <w:szCs w:val="20"/>
              </w:rPr>
              <w:t>Expected Date of Delivery</w:t>
            </w:r>
          </w:p>
          <w:p w:rsidR="00382FA8" w:rsidRPr="00A2066A" w14:paraId="2A05D3F9" w14:textId="77777777">
            <w:pPr>
              <w:pStyle w:val="TableText-IPR"/>
              <w:rPr>
                <w:rFonts w:cs="Calibri"/>
                <w:sz w:val="20"/>
                <w:szCs w:val="20"/>
              </w:rPr>
            </w:pPr>
            <w:r w:rsidRPr="00A2066A">
              <w:rPr>
                <w:rFonts w:cs="Calibri"/>
                <w:sz w:val="20"/>
                <w:szCs w:val="20"/>
              </w:rPr>
              <w:t xml:space="preserve">(MMDDYYYY) </w:t>
            </w:r>
          </w:p>
        </w:tc>
        <w:tc>
          <w:tcPr>
            <w:tcW w:w="657" w:type="pct"/>
          </w:tcPr>
          <w:p w:rsidR="00382FA8" w:rsidRPr="00A2066A" w14:paraId="3CA1BBDE" w14:textId="77777777">
            <w:pPr>
              <w:pStyle w:val="TableText-IPR"/>
              <w:ind w:right="144"/>
              <w:jc w:val="right"/>
              <w:rPr>
                <w:rFonts w:cs="Calibri"/>
                <w:b/>
                <w:color w:val="243F60" w:themeColor="accent1" w:themeShade="7F"/>
                <w:sz w:val="20"/>
                <w:szCs w:val="20"/>
              </w:rPr>
            </w:pPr>
            <w:r w:rsidRPr="00A2066A">
              <w:rPr>
                <w:rFonts w:cs="Calibri"/>
                <w:sz w:val="20"/>
                <w:szCs w:val="20"/>
              </w:rPr>
              <w:t>40</w:t>
            </w:r>
          </w:p>
        </w:tc>
        <w:tc>
          <w:tcPr>
            <w:tcW w:w="657" w:type="pct"/>
          </w:tcPr>
          <w:p w:rsidR="00382FA8" w:rsidRPr="00A2066A" w14:paraId="23B10745" w14:textId="77777777">
            <w:pPr>
              <w:pStyle w:val="TableText-IPR"/>
              <w:ind w:right="144"/>
              <w:jc w:val="right"/>
              <w:rPr>
                <w:rFonts w:cs="Calibri"/>
                <w:b/>
                <w:color w:val="243F60" w:themeColor="accent1" w:themeShade="7F"/>
                <w:sz w:val="20"/>
                <w:szCs w:val="20"/>
              </w:rPr>
            </w:pPr>
            <w:r w:rsidRPr="00A2066A">
              <w:rPr>
                <w:rFonts w:cs="Calibri"/>
                <w:sz w:val="20"/>
                <w:szCs w:val="20"/>
              </w:rPr>
              <w:t>47</w:t>
            </w:r>
          </w:p>
        </w:tc>
        <w:tc>
          <w:tcPr>
            <w:tcW w:w="657" w:type="pct"/>
          </w:tcPr>
          <w:p w:rsidR="00382FA8" w:rsidRPr="00A2066A" w14:paraId="5970B0D1" w14:textId="77777777">
            <w:pPr>
              <w:pStyle w:val="TableText-IPR"/>
              <w:ind w:right="144"/>
              <w:jc w:val="right"/>
              <w:rPr>
                <w:rFonts w:cs="Calibri"/>
                <w:b/>
                <w:color w:val="243F60" w:themeColor="accent1" w:themeShade="7F"/>
                <w:sz w:val="20"/>
                <w:szCs w:val="20"/>
              </w:rPr>
            </w:pPr>
            <w:r w:rsidRPr="00A2066A">
              <w:rPr>
                <w:rFonts w:cs="Calibri"/>
                <w:sz w:val="20"/>
                <w:szCs w:val="20"/>
              </w:rPr>
              <w:t>8</w:t>
            </w:r>
          </w:p>
        </w:tc>
      </w:tr>
      <w:tr w14:paraId="33441DFD"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43752636" w14:textId="77777777">
            <w:pPr>
              <w:pStyle w:val="TableText-IPR"/>
              <w:rPr>
                <w:rFonts w:cs="Calibri"/>
                <w:color w:val="00467F"/>
                <w:sz w:val="20"/>
                <w:szCs w:val="20"/>
              </w:rPr>
            </w:pPr>
            <w:r w:rsidRPr="00A2066A">
              <w:rPr>
                <w:rFonts w:cs="Calibri"/>
                <w:color w:val="00467F"/>
                <w:sz w:val="20"/>
                <w:szCs w:val="20"/>
              </w:rPr>
              <w:t>6c.</w:t>
            </w:r>
          </w:p>
        </w:tc>
        <w:tc>
          <w:tcPr>
            <w:tcW w:w="2534" w:type="pct"/>
          </w:tcPr>
          <w:p w:rsidR="00382FA8" w:rsidRPr="00A2066A" w14:paraId="0047C920" w14:textId="77777777">
            <w:pPr>
              <w:pStyle w:val="TableText-IPR"/>
              <w:rPr>
                <w:rFonts w:cs="Calibri"/>
                <w:sz w:val="20"/>
                <w:szCs w:val="20"/>
              </w:rPr>
            </w:pPr>
            <w:r w:rsidRPr="00A2066A">
              <w:rPr>
                <w:rFonts w:cs="Calibri"/>
                <w:sz w:val="20"/>
                <w:szCs w:val="20"/>
              </w:rPr>
              <w:t>Weeks</w:t>
            </w:r>
            <w:r w:rsidRPr="00A2066A">
              <w:rPr>
                <w:rFonts w:cs="Calibri"/>
                <w:sz w:val="20"/>
                <w:szCs w:val="20"/>
              </w:rPr>
              <w:t xml:space="preserve"> Gestation</w:t>
            </w:r>
          </w:p>
        </w:tc>
        <w:tc>
          <w:tcPr>
            <w:tcW w:w="657" w:type="pct"/>
          </w:tcPr>
          <w:p w:rsidR="00382FA8" w:rsidRPr="00A2066A" w14:paraId="5CFB8C7E" w14:textId="77777777">
            <w:pPr>
              <w:pStyle w:val="TableText-IPR"/>
              <w:ind w:right="144"/>
              <w:jc w:val="right"/>
              <w:rPr>
                <w:rFonts w:cs="Calibri"/>
                <w:b/>
                <w:color w:val="243F60" w:themeColor="accent1" w:themeShade="7F"/>
                <w:sz w:val="20"/>
                <w:szCs w:val="20"/>
              </w:rPr>
            </w:pPr>
            <w:r w:rsidRPr="00A2066A">
              <w:rPr>
                <w:rFonts w:cs="Calibri"/>
                <w:sz w:val="20"/>
                <w:szCs w:val="20"/>
              </w:rPr>
              <w:t>48</w:t>
            </w:r>
          </w:p>
        </w:tc>
        <w:tc>
          <w:tcPr>
            <w:tcW w:w="657" w:type="pct"/>
          </w:tcPr>
          <w:p w:rsidR="00382FA8" w:rsidRPr="00A2066A" w14:paraId="39499CA3" w14:textId="77777777">
            <w:pPr>
              <w:pStyle w:val="TableText-IPR"/>
              <w:ind w:right="144"/>
              <w:jc w:val="right"/>
              <w:rPr>
                <w:rFonts w:cs="Calibri"/>
                <w:b/>
                <w:color w:val="243F60" w:themeColor="accent1" w:themeShade="7F"/>
                <w:sz w:val="20"/>
                <w:szCs w:val="20"/>
              </w:rPr>
            </w:pPr>
            <w:r w:rsidRPr="00A2066A">
              <w:rPr>
                <w:rFonts w:cs="Calibri"/>
                <w:sz w:val="20"/>
                <w:szCs w:val="20"/>
              </w:rPr>
              <w:t>49</w:t>
            </w:r>
          </w:p>
        </w:tc>
        <w:tc>
          <w:tcPr>
            <w:tcW w:w="657" w:type="pct"/>
          </w:tcPr>
          <w:p w:rsidR="00382FA8" w:rsidRPr="00A2066A" w14:paraId="580AD96D"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71E66BED"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73F4242" w14:textId="77777777">
            <w:pPr>
              <w:pStyle w:val="TableText-IPR"/>
              <w:rPr>
                <w:rFonts w:cs="Calibri"/>
                <w:color w:val="00467F"/>
                <w:sz w:val="20"/>
                <w:szCs w:val="20"/>
              </w:rPr>
            </w:pPr>
            <w:r w:rsidRPr="00A2066A">
              <w:rPr>
                <w:rFonts w:cs="Calibri"/>
                <w:color w:val="00467F"/>
                <w:sz w:val="20"/>
                <w:szCs w:val="20"/>
              </w:rPr>
              <w:t>7.</w:t>
            </w:r>
          </w:p>
        </w:tc>
        <w:tc>
          <w:tcPr>
            <w:tcW w:w="2534" w:type="pct"/>
          </w:tcPr>
          <w:p w:rsidR="00382FA8" w:rsidRPr="00A2066A" w14:paraId="30DDC587" w14:textId="77777777">
            <w:pPr>
              <w:pStyle w:val="TableText-IPR"/>
              <w:rPr>
                <w:rFonts w:cs="Calibri"/>
                <w:sz w:val="20"/>
                <w:szCs w:val="20"/>
              </w:rPr>
            </w:pPr>
            <w:r w:rsidRPr="00A2066A">
              <w:rPr>
                <w:rFonts w:cs="Calibri"/>
                <w:sz w:val="20"/>
                <w:szCs w:val="20"/>
              </w:rPr>
              <w:t>Date of Certification (MMDDYYYY)</w:t>
            </w:r>
          </w:p>
        </w:tc>
        <w:tc>
          <w:tcPr>
            <w:tcW w:w="657" w:type="pct"/>
          </w:tcPr>
          <w:p w:rsidR="00382FA8" w:rsidRPr="00A2066A" w14:paraId="46EFA6EE" w14:textId="77777777">
            <w:pPr>
              <w:pStyle w:val="TableText-IPR"/>
              <w:ind w:right="144"/>
              <w:jc w:val="right"/>
              <w:rPr>
                <w:rFonts w:cs="Calibri"/>
                <w:b/>
                <w:color w:val="243F60" w:themeColor="accent1" w:themeShade="7F"/>
                <w:sz w:val="20"/>
                <w:szCs w:val="20"/>
              </w:rPr>
            </w:pPr>
            <w:r w:rsidRPr="00A2066A">
              <w:rPr>
                <w:rFonts w:cs="Calibri"/>
                <w:sz w:val="20"/>
                <w:szCs w:val="20"/>
              </w:rPr>
              <w:t>50</w:t>
            </w:r>
          </w:p>
        </w:tc>
        <w:tc>
          <w:tcPr>
            <w:tcW w:w="657" w:type="pct"/>
          </w:tcPr>
          <w:p w:rsidR="00382FA8" w:rsidRPr="00A2066A" w14:paraId="72E3DEF6" w14:textId="77777777">
            <w:pPr>
              <w:pStyle w:val="TableText-IPR"/>
              <w:ind w:right="144"/>
              <w:jc w:val="right"/>
              <w:rPr>
                <w:rFonts w:cs="Calibri"/>
                <w:b/>
                <w:color w:val="243F60" w:themeColor="accent1" w:themeShade="7F"/>
                <w:sz w:val="20"/>
                <w:szCs w:val="20"/>
              </w:rPr>
            </w:pPr>
            <w:r w:rsidRPr="00A2066A">
              <w:rPr>
                <w:rFonts w:cs="Calibri"/>
                <w:sz w:val="20"/>
                <w:szCs w:val="20"/>
              </w:rPr>
              <w:t>57</w:t>
            </w:r>
          </w:p>
        </w:tc>
        <w:tc>
          <w:tcPr>
            <w:tcW w:w="657" w:type="pct"/>
          </w:tcPr>
          <w:p w:rsidR="00382FA8" w:rsidRPr="00A2066A" w14:paraId="2AED6FCA" w14:textId="77777777">
            <w:pPr>
              <w:pStyle w:val="TableText-IPR"/>
              <w:ind w:right="144"/>
              <w:jc w:val="right"/>
              <w:rPr>
                <w:rFonts w:cs="Calibri"/>
                <w:b/>
                <w:color w:val="243F60" w:themeColor="accent1" w:themeShade="7F"/>
                <w:sz w:val="20"/>
                <w:szCs w:val="20"/>
              </w:rPr>
            </w:pPr>
            <w:r w:rsidRPr="00A2066A">
              <w:rPr>
                <w:rFonts w:cs="Calibri"/>
                <w:sz w:val="20"/>
                <w:szCs w:val="20"/>
              </w:rPr>
              <w:t>8</w:t>
            </w:r>
          </w:p>
        </w:tc>
      </w:tr>
      <w:tr w14:paraId="76322193"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FC7513E" w14:textId="77777777">
            <w:pPr>
              <w:pStyle w:val="TableText-IPR"/>
              <w:rPr>
                <w:rFonts w:cs="Calibri"/>
                <w:color w:val="00467F"/>
                <w:sz w:val="20"/>
                <w:szCs w:val="20"/>
              </w:rPr>
            </w:pPr>
            <w:r w:rsidRPr="00A2066A">
              <w:rPr>
                <w:rFonts w:cs="Calibri"/>
                <w:color w:val="00467F"/>
                <w:sz w:val="20"/>
                <w:szCs w:val="20"/>
              </w:rPr>
              <w:t>8.</w:t>
            </w:r>
          </w:p>
        </w:tc>
        <w:tc>
          <w:tcPr>
            <w:tcW w:w="2534" w:type="pct"/>
          </w:tcPr>
          <w:p w:rsidR="00382FA8" w:rsidRPr="00A2066A" w14:paraId="0C8491F7" w14:textId="77777777">
            <w:pPr>
              <w:pStyle w:val="TableText-IPR"/>
              <w:rPr>
                <w:rFonts w:cs="Calibri"/>
                <w:sz w:val="20"/>
                <w:szCs w:val="20"/>
              </w:rPr>
            </w:pPr>
            <w:r w:rsidRPr="00A2066A">
              <w:rPr>
                <w:rFonts w:cs="Calibri"/>
                <w:sz w:val="20"/>
                <w:szCs w:val="20"/>
              </w:rPr>
              <w:t>Sex</w:t>
            </w:r>
          </w:p>
        </w:tc>
        <w:tc>
          <w:tcPr>
            <w:tcW w:w="657" w:type="pct"/>
          </w:tcPr>
          <w:p w:rsidR="00382FA8" w:rsidRPr="00A2066A" w14:paraId="54E06D6C" w14:textId="77777777">
            <w:pPr>
              <w:pStyle w:val="TableText-IPR"/>
              <w:ind w:right="144"/>
              <w:jc w:val="right"/>
              <w:rPr>
                <w:rFonts w:cs="Calibri"/>
                <w:b/>
                <w:color w:val="243F60" w:themeColor="accent1" w:themeShade="7F"/>
                <w:sz w:val="20"/>
                <w:szCs w:val="20"/>
              </w:rPr>
            </w:pPr>
            <w:r w:rsidRPr="00A2066A">
              <w:rPr>
                <w:rFonts w:cs="Calibri"/>
                <w:sz w:val="20"/>
                <w:szCs w:val="20"/>
              </w:rPr>
              <w:t>58</w:t>
            </w:r>
          </w:p>
        </w:tc>
        <w:tc>
          <w:tcPr>
            <w:tcW w:w="657" w:type="pct"/>
          </w:tcPr>
          <w:p w:rsidR="00382FA8" w:rsidRPr="00A2066A" w14:paraId="40D2A705" w14:textId="77777777">
            <w:pPr>
              <w:pStyle w:val="TableText-IPR"/>
              <w:ind w:right="144"/>
              <w:jc w:val="right"/>
              <w:rPr>
                <w:rFonts w:cs="Calibri"/>
                <w:b/>
                <w:color w:val="243F60" w:themeColor="accent1" w:themeShade="7F"/>
                <w:sz w:val="20"/>
                <w:szCs w:val="20"/>
              </w:rPr>
            </w:pPr>
            <w:r w:rsidRPr="00A2066A">
              <w:rPr>
                <w:rFonts w:cs="Calibri"/>
                <w:sz w:val="20"/>
                <w:szCs w:val="20"/>
              </w:rPr>
              <w:t>58</w:t>
            </w:r>
          </w:p>
        </w:tc>
        <w:tc>
          <w:tcPr>
            <w:tcW w:w="657" w:type="pct"/>
          </w:tcPr>
          <w:p w:rsidR="00382FA8" w:rsidRPr="00A2066A" w14:paraId="6C5E3C09"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2B246383"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C3EEB6D" w14:textId="77777777">
            <w:pPr>
              <w:pStyle w:val="TableText-IPR"/>
              <w:rPr>
                <w:rFonts w:cs="Calibri"/>
                <w:color w:val="00467F"/>
                <w:sz w:val="20"/>
                <w:szCs w:val="20"/>
              </w:rPr>
            </w:pPr>
            <w:r w:rsidRPr="00A2066A">
              <w:rPr>
                <w:rFonts w:cs="Calibri"/>
                <w:color w:val="00467F"/>
                <w:sz w:val="20"/>
                <w:szCs w:val="20"/>
              </w:rPr>
              <w:t>9.</w:t>
            </w:r>
          </w:p>
        </w:tc>
        <w:tc>
          <w:tcPr>
            <w:tcW w:w="2534" w:type="pct"/>
          </w:tcPr>
          <w:p w:rsidR="00382FA8" w:rsidRPr="00A2066A" w14:paraId="14DAAB83" w14:textId="77777777">
            <w:pPr>
              <w:pStyle w:val="TableText-IPR"/>
              <w:rPr>
                <w:rFonts w:cs="Calibri"/>
                <w:sz w:val="20"/>
                <w:szCs w:val="20"/>
              </w:rPr>
            </w:pPr>
            <w:r w:rsidRPr="00A2066A">
              <w:rPr>
                <w:rFonts w:cs="Calibri"/>
                <w:sz w:val="20"/>
                <w:szCs w:val="20"/>
              </w:rPr>
              <w:t>Risk Priority Code</w:t>
            </w:r>
          </w:p>
        </w:tc>
        <w:tc>
          <w:tcPr>
            <w:tcW w:w="657" w:type="pct"/>
          </w:tcPr>
          <w:p w:rsidR="00382FA8" w:rsidRPr="00A2066A" w14:paraId="23F27E42" w14:textId="77777777">
            <w:pPr>
              <w:pStyle w:val="TableText-IPR"/>
              <w:ind w:right="144"/>
              <w:jc w:val="right"/>
              <w:rPr>
                <w:rFonts w:cs="Calibri"/>
                <w:b/>
                <w:color w:val="243F60" w:themeColor="accent1" w:themeShade="7F"/>
                <w:sz w:val="20"/>
                <w:szCs w:val="20"/>
              </w:rPr>
            </w:pPr>
            <w:r w:rsidRPr="00A2066A">
              <w:rPr>
                <w:rFonts w:cs="Calibri"/>
                <w:sz w:val="20"/>
                <w:szCs w:val="20"/>
              </w:rPr>
              <w:t>59</w:t>
            </w:r>
          </w:p>
        </w:tc>
        <w:tc>
          <w:tcPr>
            <w:tcW w:w="657" w:type="pct"/>
          </w:tcPr>
          <w:p w:rsidR="00382FA8" w:rsidRPr="00A2066A" w14:paraId="28E27043" w14:textId="77777777">
            <w:pPr>
              <w:pStyle w:val="TableText-IPR"/>
              <w:ind w:right="144"/>
              <w:jc w:val="right"/>
              <w:rPr>
                <w:rFonts w:cs="Calibri"/>
                <w:b/>
                <w:color w:val="243F60" w:themeColor="accent1" w:themeShade="7F"/>
                <w:sz w:val="20"/>
                <w:szCs w:val="20"/>
              </w:rPr>
            </w:pPr>
            <w:r w:rsidRPr="00A2066A">
              <w:rPr>
                <w:rFonts w:cs="Calibri"/>
                <w:sz w:val="20"/>
                <w:szCs w:val="20"/>
              </w:rPr>
              <w:t>59</w:t>
            </w:r>
          </w:p>
        </w:tc>
        <w:tc>
          <w:tcPr>
            <w:tcW w:w="657" w:type="pct"/>
          </w:tcPr>
          <w:p w:rsidR="00382FA8" w:rsidRPr="00A2066A" w14:paraId="11F97C5B"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0FAAB9A3"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E0A51C3" w14:textId="77777777">
            <w:pPr>
              <w:pStyle w:val="TableText-IPR"/>
              <w:rPr>
                <w:rFonts w:cs="Calibri"/>
                <w:color w:val="00467F"/>
                <w:sz w:val="20"/>
                <w:szCs w:val="20"/>
              </w:rPr>
            </w:pPr>
            <w:r w:rsidRPr="00A2066A">
              <w:rPr>
                <w:rFonts w:cs="Calibri"/>
                <w:color w:val="00467F"/>
                <w:sz w:val="20"/>
                <w:szCs w:val="20"/>
              </w:rPr>
              <w:t>10a.</w:t>
            </w:r>
          </w:p>
        </w:tc>
        <w:tc>
          <w:tcPr>
            <w:tcW w:w="2534" w:type="pct"/>
          </w:tcPr>
          <w:p w:rsidR="00382FA8" w:rsidRPr="00A2066A" w14:paraId="5CEF7004" w14:textId="77777777">
            <w:pPr>
              <w:pStyle w:val="TableText-IPR"/>
              <w:rPr>
                <w:rFonts w:cs="Calibri"/>
                <w:sz w:val="20"/>
                <w:szCs w:val="20"/>
              </w:rPr>
            </w:pPr>
            <w:r w:rsidRPr="00A2066A">
              <w:rPr>
                <w:rFonts w:cs="Calibri"/>
                <w:sz w:val="20"/>
                <w:szCs w:val="20"/>
              </w:rPr>
              <w:t>Participation in TANF</w:t>
            </w:r>
          </w:p>
        </w:tc>
        <w:tc>
          <w:tcPr>
            <w:tcW w:w="657" w:type="pct"/>
          </w:tcPr>
          <w:p w:rsidR="00382FA8" w:rsidRPr="00A2066A" w14:paraId="68A942E9" w14:textId="77777777">
            <w:pPr>
              <w:pStyle w:val="TableText-IPR"/>
              <w:ind w:right="144"/>
              <w:jc w:val="right"/>
              <w:rPr>
                <w:rFonts w:cs="Calibri"/>
                <w:b/>
                <w:color w:val="243F60" w:themeColor="accent1" w:themeShade="7F"/>
                <w:sz w:val="20"/>
                <w:szCs w:val="20"/>
              </w:rPr>
            </w:pPr>
            <w:r w:rsidRPr="00A2066A">
              <w:rPr>
                <w:rFonts w:cs="Calibri"/>
                <w:sz w:val="20"/>
                <w:szCs w:val="20"/>
              </w:rPr>
              <w:t>60</w:t>
            </w:r>
          </w:p>
        </w:tc>
        <w:tc>
          <w:tcPr>
            <w:tcW w:w="657" w:type="pct"/>
          </w:tcPr>
          <w:p w:rsidR="00382FA8" w:rsidRPr="00A2066A" w14:paraId="4078CF58" w14:textId="77777777">
            <w:pPr>
              <w:pStyle w:val="TableText-IPR"/>
              <w:ind w:right="144"/>
              <w:jc w:val="right"/>
              <w:rPr>
                <w:rFonts w:cs="Calibri"/>
                <w:b/>
                <w:color w:val="243F60" w:themeColor="accent1" w:themeShade="7F"/>
                <w:sz w:val="20"/>
                <w:szCs w:val="20"/>
              </w:rPr>
            </w:pPr>
            <w:r w:rsidRPr="00A2066A">
              <w:rPr>
                <w:rFonts w:cs="Calibri"/>
                <w:sz w:val="20"/>
                <w:szCs w:val="20"/>
              </w:rPr>
              <w:t>60</w:t>
            </w:r>
          </w:p>
        </w:tc>
        <w:tc>
          <w:tcPr>
            <w:tcW w:w="657" w:type="pct"/>
          </w:tcPr>
          <w:p w:rsidR="00382FA8" w:rsidRPr="00A2066A" w14:paraId="75B72F9E"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1241AEBC"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3A051CC" w14:textId="77777777">
            <w:pPr>
              <w:pStyle w:val="TableText-IPR"/>
              <w:rPr>
                <w:rFonts w:cs="Calibri"/>
                <w:color w:val="00467F"/>
                <w:sz w:val="20"/>
                <w:szCs w:val="20"/>
              </w:rPr>
            </w:pPr>
            <w:r w:rsidRPr="00A2066A">
              <w:rPr>
                <w:rFonts w:cs="Calibri"/>
                <w:color w:val="00467F"/>
                <w:sz w:val="20"/>
                <w:szCs w:val="20"/>
              </w:rPr>
              <w:t>10b.</w:t>
            </w:r>
          </w:p>
        </w:tc>
        <w:tc>
          <w:tcPr>
            <w:tcW w:w="2534" w:type="pct"/>
          </w:tcPr>
          <w:p w:rsidR="00382FA8" w:rsidRPr="00A2066A" w14:paraId="586EBFB2" w14:textId="77777777">
            <w:pPr>
              <w:pStyle w:val="TableText-IPR"/>
              <w:rPr>
                <w:rFonts w:cs="Calibri"/>
                <w:sz w:val="20"/>
                <w:szCs w:val="20"/>
              </w:rPr>
            </w:pPr>
            <w:r w:rsidRPr="00A2066A">
              <w:rPr>
                <w:rFonts w:cs="Calibri"/>
                <w:sz w:val="20"/>
                <w:szCs w:val="20"/>
              </w:rPr>
              <w:t>Participation in SNAP</w:t>
            </w:r>
          </w:p>
        </w:tc>
        <w:tc>
          <w:tcPr>
            <w:tcW w:w="657" w:type="pct"/>
          </w:tcPr>
          <w:p w:rsidR="00382FA8" w:rsidRPr="00A2066A" w14:paraId="2BBCFF89" w14:textId="77777777">
            <w:pPr>
              <w:pStyle w:val="TableText-IPR"/>
              <w:ind w:right="144"/>
              <w:jc w:val="right"/>
              <w:rPr>
                <w:rFonts w:cs="Calibri"/>
                <w:b/>
                <w:color w:val="243F60" w:themeColor="accent1" w:themeShade="7F"/>
                <w:sz w:val="20"/>
                <w:szCs w:val="20"/>
              </w:rPr>
            </w:pPr>
            <w:r w:rsidRPr="00A2066A">
              <w:rPr>
                <w:rFonts w:cs="Calibri"/>
                <w:sz w:val="20"/>
                <w:szCs w:val="20"/>
              </w:rPr>
              <w:t>61</w:t>
            </w:r>
          </w:p>
        </w:tc>
        <w:tc>
          <w:tcPr>
            <w:tcW w:w="657" w:type="pct"/>
          </w:tcPr>
          <w:p w:rsidR="00382FA8" w:rsidRPr="00A2066A" w14:paraId="0CA3E584" w14:textId="77777777">
            <w:pPr>
              <w:pStyle w:val="TableText-IPR"/>
              <w:ind w:right="144"/>
              <w:jc w:val="right"/>
              <w:rPr>
                <w:rFonts w:cs="Calibri"/>
                <w:b/>
                <w:color w:val="243F60" w:themeColor="accent1" w:themeShade="7F"/>
                <w:sz w:val="20"/>
                <w:szCs w:val="20"/>
              </w:rPr>
            </w:pPr>
            <w:r w:rsidRPr="00A2066A">
              <w:rPr>
                <w:rFonts w:cs="Calibri"/>
                <w:sz w:val="20"/>
                <w:szCs w:val="20"/>
              </w:rPr>
              <w:t>61</w:t>
            </w:r>
          </w:p>
        </w:tc>
        <w:tc>
          <w:tcPr>
            <w:tcW w:w="657" w:type="pct"/>
          </w:tcPr>
          <w:p w:rsidR="00382FA8" w:rsidRPr="00A2066A" w14:paraId="06A8BC05"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44B8C46F"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CD92E7F" w14:textId="77777777">
            <w:pPr>
              <w:pStyle w:val="TableText-IPR"/>
              <w:rPr>
                <w:rFonts w:cs="Calibri"/>
                <w:color w:val="00467F"/>
                <w:sz w:val="20"/>
                <w:szCs w:val="20"/>
              </w:rPr>
            </w:pPr>
            <w:r w:rsidRPr="00A2066A">
              <w:rPr>
                <w:rFonts w:cs="Calibri"/>
                <w:color w:val="00467F"/>
                <w:sz w:val="20"/>
                <w:szCs w:val="20"/>
              </w:rPr>
              <w:t>10c.</w:t>
            </w:r>
          </w:p>
        </w:tc>
        <w:tc>
          <w:tcPr>
            <w:tcW w:w="2534" w:type="pct"/>
          </w:tcPr>
          <w:p w:rsidR="00382FA8" w:rsidRPr="00A2066A" w14:paraId="32D9B3ED" w14:textId="77777777">
            <w:pPr>
              <w:pStyle w:val="TableText-IPR"/>
              <w:rPr>
                <w:rFonts w:cs="Calibri"/>
                <w:sz w:val="20"/>
                <w:szCs w:val="20"/>
              </w:rPr>
            </w:pPr>
            <w:r w:rsidRPr="00A2066A">
              <w:rPr>
                <w:rFonts w:cs="Calibri"/>
                <w:sz w:val="20"/>
                <w:szCs w:val="20"/>
              </w:rPr>
              <w:t>Participation in Medicaid</w:t>
            </w:r>
          </w:p>
        </w:tc>
        <w:tc>
          <w:tcPr>
            <w:tcW w:w="657" w:type="pct"/>
          </w:tcPr>
          <w:p w:rsidR="00382FA8" w:rsidRPr="00A2066A" w14:paraId="64D85340" w14:textId="77777777">
            <w:pPr>
              <w:pStyle w:val="TableText-IPR"/>
              <w:ind w:right="144"/>
              <w:jc w:val="right"/>
              <w:rPr>
                <w:rFonts w:cs="Calibri"/>
                <w:b/>
                <w:color w:val="243F60" w:themeColor="accent1" w:themeShade="7F"/>
                <w:sz w:val="20"/>
                <w:szCs w:val="20"/>
              </w:rPr>
            </w:pPr>
            <w:r w:rsidRPr="00A2066A">
              <w:rPr>
                <w:rFonts w:cs="Calibri"/>
                <w:sz w:val="20"/>
                <w:szCs w:val="20"/>
              </w:rPr>
              <w:t>62</w:t>
            </w:r>
          </w:p>
        </w:tc>
        <w:tc>
          <w:tcPr>
            <w:tcW w:w="657" w:type="pct"/>
          </w:tcPr>
          <w:p w:rsidR="00382FA8" w:rsidRPr="00A2066A" w14:paraId="59FEBB61" w14:textId="77777777">
            <w:pPr>
              <w:pStyle w:val="TableText-IPR"/>
              <w:ind w:right="144"/>
              <w:jc w:val="right"/>
              <w:rPr>
                <w:rFonts w:cs="Calibri"/>
                <w:b/>
                <w:color w:val="243F60" w:themeColor="accent1" w:themeShade="7F"/>
                <w:sz w:val="20"/>
                <w:szCs w:val="20"/>
              </w:rPr>
            </w:pPr>
            <w:r w:rsidRPr="00A2066A">
              <w:rPr>
                <w:rFonts w:cs="Calibri"/>
                <w:sz w:val="20"/>
                <w:szCs w:val="20"/>
              </w:rPr>
              <w:t>62</w:t>
            </w:r>
          </w:p>
        </w:tc>
        <w:tc>
          <w:tcPr>
            <w:tcW w:w="657" w:type="pct"/>
          </w:tcPr>
          <w:p w:rsidR="00382FA8" w:rsidRPr="00A2066A" w14:paraId="1C675F1E"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4844A7F6"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F54BB8C" w14:textId="77777777">
            <w:pPr>
              <w:pStyle w:val="TableText-IPR"/>
              <w:rPr>
                <w:rFonts w:cs="Calibri"/>
                <w:color w:val="00467F"/>
                <w:sz w:val="20"/>
                <w:szCs w:val="20"/>
              </w:rPr>
            </w:pPr>
            <w:r w:rsidRPr="00A2066A">
              <w:rPr>
                <w:rFonts w:cs="Calibri"/>
                <w:color w:val="00467F"/>
                <w:sz w:val="20"/>
                <w:szCs w:val="20"/>
              </w:rPr>
              <w:t>11.</w:t>
            </w:r>
          </w:p>
        </w:tc>
        <w:tc>
          <w:tcPr>
            <w:tcW w:w="2534" w:type="pct"/>
          </w:tcPr>
          <w:p w:rsidR="00382FA8" w:rsidRPr="00A2066A" w14:paraId="70ABF945" w14:textId="77777777">
            <w:pPr>
              <w:pStyle w:val="TableText-IPR"/>
              <w:rPr>
                <w:rFonts w:cs="Calibri"/>
                <w:sz w:val="20"/>
                <w:szCs w:val="20"/>
              </w:rPr>
            </w:pPr>
            <w:r w:rsidRPr="00A2066A">
              <w:rPr>
                <w:rFonts w:cs="Calibri"/>
                <w:sz w:val="20"/>
                <w:szCs w:val="20"/>
              </w:rPr>
              <w:t>Migrant Status</w:t>
            </w:r>
          </w:p>
        </w:tc>
        <w:tc>
          <w:tcPr>
            <w:tcW w:w="657" w:type="pct"/>
          </w:tcPr>
          <w:p w:rsidR="00382FA8" w:rsidRPr="00A2066A" w14:paraId="1086BF62" w14:textId="77777777">
            <w:pPr>
              <w:pStyle w:val="TableText-IPR"/>
              <w:ind w:right="144"/>
              <w:jc w:val="right"/>
              <w:rPr>
                <w:rFonts w:cs="Calibri"/>
                <w:b/>
                <w:color w:val="243F60" w:themeColor="accent1" w:themeShade="7F"/>
                <w:sz w:val="20"/>
                <w:szCs w:val="20"/>
              </w:rPr>
            </w:pPr>
            <w:r w:rsidRPr="00A2066A">
              <w:rPr>
                <w:rFonts w:cs="Calibri"/>
                <w:sz w:val="20"/>
                <w:szCs w:val="20"/>
              </w:rPr>
              <w:t>63</w:t>
            </w:r>
          </w:p>
        </w:tc>
        <w:tc>
          <w:tcPr>
            <w:tcW w:w="657" w:type="pct"/>
          </w:tcPr>
          <w:p w:rsidR="00382FA8" w:rsidRPr="00A2066A" w14:paraId="1C68DB0F" w14:textId="77777777">
            <w:pPr>
              <w:pStyle w:val="TableText-IPR"/>
              <w:ind w:right="144"/>
              <w:jc w:val="right"/>
              <w:rPr>
                <w:rFonts w:cs="Calibri"/>
                <w:b/>
                <w:color w:val="243F60" w:themeColor="accent1" w:themeShade="7F"/>
                <w:sz w:val="20"/>
                <w:szCs w:val="20"/>
              </w:rPr>
            </w:pPr>
            <w:r w:rsidRPr="00A2066A">
              <w:rPr>
                <w:rFonts w:cs="Calibri"/>
                <w:sz w:val="20"/>
                <w:szCs w:val="20"/>
              </w:rPr>
              <w:t>63</w:t>
            </w:r>
          </w:p>
        </w:tc>
        <w:tc>
          <w:tcPr>
            <w:tcW w:w="657" w:type="pct"/>
          </w:tcPr>
          <w:p w:rsidR="00382FA8" w:rsidRPr="00A2066A" w14:paraId="7DA89AB9"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6A0B910A"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CEC72D8" w14:textId="77777777">
            <w:pPr>
              <w:pStyle w:val="TableText-IPR"/>
              <w:rPr>
                <w:rFonts w:cs="Calibri"/>
                <w:color w:val="00467F"/>
                <w:sz w:val="20"/>
                <w:szCs w:val="20"/>
              </w:rPr>
            </w:pPr>
            <w:r w:rsidRPr="00A2066A">
              <w:rPr>
                <w:rFonts w:cs="Calibri"/>
                <w:color w:val="00467F"/>
                <w:sz w:val="20"/>
                <w:szCs w:val="20"/>
              </w:rPr>
              <w:t>12.</w:t>
            </w:r>
          </w:p>
        </w:tc>
        <w:tc>
          <w:tcPr>
            <w:tcW w:w="2534" w:type="pct"/>
          </w:tcPr>
          <w:p w:rsidR="00382FA8" w:rsidRPr="00A2066A" w14:paraId="65FE8037" w14:textId="77777777">
            <w:pPr>
              <w:pStyle w:val="TableText-IPR"/>
              <w:rPr>
                <w:rFonts w:cs="Calibri"/>
                <w:sz w:val="20"/>
                <w:szCs w:val="20"/>
              </w:rPr>
            </w:pPr>
            <w:r w:rsidRPr="00A2066A">
              <w:rPr>
                <w:rFonts w:cs="Calibri"/>
                <w:sz w:val="20"/>
                <w:szCs w:val="20"/>
              </w:rPr>
              <w:t>Number in Family/Economic Unit</w:t>
            </w:r>
          </w:p>
        </w:tc>
        <w:tc>
          <w:tcPr>
            <w:tcW w:w="657" w:type="pct"/>
          </w:tcPr>
          <w:p w:rsidR="00382FA8" w:rsidRPr="00A2066A" w14:paraId="6F899D36" w14:textId="77777777">
            <w:pPr>
              <w:pStyle w:val="TableText-IPR"/>
              <w:ind w:right="144"/>
              <w:jc w:val="right"/>
              <w:rPr>
                <w:rFonts w:cs="Calibri"/>
                <w:b/>
                <w:color w:val="243F60" w:themeColor="accent1" w:themeShade="7F"/>
                <w:sz w:val="20"/>
                <w:szCs w:val="20"/>
              </w:rPr>
            </w:pPr>
            <w:r w:rsidRPr="00A2066A">
              <w:rPr>
                <w:rFonts w:cs="Calibri"/>
                <w:sz w:val="20"/>
                <w:szCs w:val="20"/>
              </w:rPr>
              <w:t>64</w:t>
            </w:r>
          </w:p>
        </w:tc>
        <w:tc>
          <w:tcPr>
            <w:tcW w:w="657" w:type="pct"/>
          </w:tcPr>
          <w:p w:rsidR="00382FA8" w:rsidRPr="00A2066A" w14:paraId="0D611BA7" w14:textId="77777777">
            <w:pPr>
              <w:pStyle w:val="TableText-IPR"/>
              <w:ind w:right="144"/>
              <w:jc w:val="right"/>
              <w:rPr>
                <w:rFonts w:cs="Calibri"/>
                <w:b/>
                <w:color w:val="243F60" w:themeColor="accent1" w:themeShade="7F"/>
                <w:sz w:val="20"/>
                <w:szCs w:val="20"/>
              </w:rPr>
            </w:pPr>
            <w:r w:rsidRPr="00A2066A">
              <w:rPr>
                <w:rFonts w:cs="Calibri"/>
                <w:sz w:val="20"/>
                <w:szCs w:val="20"/>
              </w:rPr>
              <w:t>65</w:t>
            </w:r>
          </w:p>
        </w:tc>
        <w:tc>
          <w:tcPr>
            <w:tcW w:w="657" w:type="pct"/>
          </w:tcPr>
          <w:p w:rsidR="00382FA8" w:rsidRPr="00A2066A" w14:paraId="616E9308"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27E9024B"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8C8257E" w14:textId="77777777">
            <w:pPr>
              <w:pStyle w:val="TableText-IPR"/>
              <w:rPr>
                <w:rFonts w:cs="Calibri"/>
                <w:color w:val="00467F"/>
                <w:sz w:val="20"/>
                <w:szCs w:val="20"/>
              </w:rPr>
            </w:pPr>
            <w:r w:rsidRPr="00A2066A">
              <w:rPr>
                <w:rFonts w:cs="Calibri"/>
                <w:color w:val="00467F"/>
                <w:sz w:val="20"/>
                <w:szCs w:val="20"/>
              </w:rPr>
              <w:t>13a.</w:t>
            </w:r>
          </w:p>
        </w:tc>
        <w:tc>
          <w:tcPr>
            <w:tcW w:w="2534" w:type="pct"/>
          </w:tcPr>
          <w:p w:rsidR="00382FA8" w:rsidRPr="00A2066A" w14:paraId="11532C17" w14:textId="77777777">
            <w:pPr>
              <w:pStyle w:val="TableText-IPR"/>
              <w:rPr>
                <w:rFonts w:cs="Calibri"/>
                <w:sz w:val="20"/>
                <w:szCs w:val="20"/>
              </w:rPr>
            </w:pPr>
            <w:r w:rsidRPr="00A2066A">
              <w:rPr>
                <w:rFonts w:cs="Calibri"/>
                <w:sz w:val="20"/>
                <w:szCs w:val="20"/>
              </w:rPr>
              <w:t>Family/Economic Unit Income</w:t>
            </w:r>
          </w:p>
        </w:tc>
        <w:tc>
          <w:tcPr>
            <w:tcW w:w="657" w:type="pct"/>
          </w:tcPr>
          <w:p w:rsidR="00382FA8" w:rsidRPr="00A2066A" w14:paraId="3ECF359D" w14:textId="77777777">
            <w:pPr>
              <w:pStyle w:val="TableText-IPR"/>
              <w:ind w:right="144"/>
              <w:jc w:val="right"/>
              <w:rPr>
                <w:rFonts w:cs="Calibri"/>
                <w:b/>
                <w:color w:val="243F60" w:themeColor="accent1" w:themeShade="7F"/>
                <w:sz w:val="20"/>
                <w:szCs w:val="20"/>
              </w:rPr>
            </w:pPr>
            <w:r w:rsidRPr="00A2066A">
              <w:rPr>
                <w:rFonts w:cs="Calibri"/>
                <w:sz w:val="20"/>
                <w:szCs w:val="20"/>
              </w:rPr>
              <w:t>66</w:t>
            </w:r>
          </w:p>
        </w:tc>
        <w:tc>
          <w:tcPr>
            <w:tcW w:w="657" w:type="pct"/>
          </w:tcPr>
          <w:p w:rsidR="00382FA8" w:rsidRPr="00A2066A" w14:paraId="2E4897E9" w14:textId="77777777">
            <w:pPr>
              <w:pStyle w:val="TableText-IPR"/>
              <w:ind w:right="144"/>
              <w:jc w:val="right"/>
              <w:rPr>
                <w:rFonts w:cs="Calibri"/>
                <w:b/>
                <w:color w:val="243F60" w:themeColor="accent1" w:themeShade="7F"/>
                <w:sz w:val="20"/>
                <w:szCs w:val="20"/>
              </w:rPr>
            </w:pPr>
            <w:r w:rsidRPr="00A2066A">
              <w:rPr>
                <w:rFonts w:cs="Calibri"/>
                <w:sz w:val="20"/>
                <w:szCs w:val="20"/>
              </w:rPr>
              <w:t>70</w:t>
            </w:r>
          </w:p>
        </w:tc>
        <w:tc>
          <w:tcPr>
            <w:tcW w:w="657" w:type="pct"/>
          </w:tcPr>
          <w:p w:rsidR="00382FA8" w:rsidRPr="00A2066A" w14:paraId="31F89140" w14:textId="77777777">
            <w:pPr>
              <w:pStyle w:val="TableText-IPR"/>
              <w:ind w:right="144"/>
              <w:jc w:val="right"/>
              <w:rPr>
                <w:rFonts w:cs="Calibri"/>
                <w:b/>
                <w:color w:val="243F60" w:themeColor="accent1" w:themeShade="7F"/>
                <w:sz w:val="20"/>
                <w:szCs w:val="20"/>
              </w:rPr>
            </w:pPr>
            <w:r w:rsidRPr="00A2066A">
              <w:rPr>
                <w:rFonts w:cs="Calibri"/>
                <w:sz w:val="20"/>
                <w:szCs w:val="20"/>
              </w:rPr>
              <w:t>5</w:t>
            </w:r>
          </w:p>
        </w:tc>
      </w:tr>
      <w:tr w14:paraId="10EA2F31"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3109BA02" w14:textId="77777777">
            <w:pPr>
              <w:pStyle w:val="TableText-IPR"/>
              <w:rPr>
                <w:rFonts w:cs="Calibri"/>
                <w:color w:val="00467F"/>
                <w:sz w:val="20"/>
                <w:szCs w:val="20"/>
              </w:rPr>
            </w:pPr>
            <w:r w:rsidRPr="00A2066A">
              <w:rPr>
                <w:rFonts w:cs="Calibri"/>
                <w:color w:val="00467F"/>
                <w:sz w:val="20"/>
                <w:szCs w:val="20"/>
              </w:rPr>
              <w:t>13b.</w:t>
            </w:r>
          </w:p>
        </w:tc>
        <w:tc>
          <w:tcPr>
            <w:tcW w:w="2534" w:type="pct"/>
          </w:tcPr>
          <w:p w:rsidR="00382FA8" w:rsidRPr="00A2066A" w14:paraId="5D31B27F" w14:textId="77777777">
            <w:pPr>
              <w:pStyle w:val="TableText-IPR"/>
              <w:rPr>
                <w:rFonts w:cs="Calibri"/>
                <w:sz w:val="20"/>
                <w:szCs w:val="20"/>
              </w:rPr>
            </w:pPr>
            <w:r w:rsidRPr="00A2066A">
              <w:rPr>
                <w:rFonts w:cs="Calibri"/>
                <w:sz w:val="20"/>
                <w:szCs w:val="20"/>
              </w:rPr>
              <w:t>Income Period</w:t>
            </w:r>
          </w:p>
        </w:tc>
        <w:tc>
          <w:tcPr>
            <w:tcW w:w="657" w:type="pct"/>
          </w:tcPr>
          <w:p w:rsidR="00382FA8" w:rsidRPr="00A2066A" w14:paraId="56998ED2" w14:textId="77777777">
            <w:pPr>
              <w:pStyle w:val="TableText-IPR"/>
              <w:ind w:right="144"/>
              <w:jc w:val="right"/>
              <w:rPr>
                <w:rFonts w:cs="Calibri"/>
                <w:b/>
                <w:color w:val="243F60" w:themeColor="accent1" w:themeShade="7F"/>
                <w:sz w:val="20"/>
                <w:szCs w:val="20"/>
              </w:rPr>
            </w:pPr>
            <w:r w:rsidRPr="00A2066A">
              <w:rPr>
                <w:rFonts w:cs="Calibri"/>
                <w:sz w:val="20"/>
                <w:szCs w:val="20"/>
              </w:rPr>
              <w:t>71</w:t>
            </w:r>
          </w:p>
        </w:tc>
        <w:tc>
          <w:tcPr>
            <w:tcW w:w="657" w:type="pct"/>
          </w:tcPr>
          <w:p w:rsidR="00382FA8" w:rsidRPr="00A2066A" w14:paraId="5C090294" w14:textId="77777777">
            <w:pPr>
              <w:pStyle w:val="TableText-IPR"/>
              <w:ind w:right="144"/>
              <w:jc w:val="right"/>
              <w:rPr>
                <w:rFonts w:cs="Calibri"/>
                <w:b/>
                <w:color w:val="243F60" w:themeColor="accent1" w:themeShade="7F"/>
                <w:sz w:val="20"/>
                <w:szCs w:val="20"/>
              </w:rPr>
            </w:pPr>
            <w:r w:rsidRPr="00A2066A">
              <w:rPr>
                <w:rFonts w:cs="Calibri"/>
                <w:sz w:val="20"/>
                <w:szCs w:val="20"/>
              </w:rPr>
              <w:t>71</w:t>
            </w:r>
          </w:p>
        </w:tc>
        <w:tc>
          <w:tcPr>
            <w:tcW w:w="657" w:type="pct"/>
          </w:tcPr>
          <w:p w:rsidR="00382FA8" w:rsidRPr="00A2066A" w14:paraId="60B4BE02"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5C83743F"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32123D3" w14:textId="77777777">
            <w:pPr>
              <w:pStyle w:val="TableText-IPR"/>
              <w:rPr>
                <w:rFonts w:cs="Calibri"/>
                <w:color w:val="00467F"/>
                <w:sz w:val="20"/>
                <w:szCs w:val="20"/>
              </w:rPr>
            </w:pPr>
            <w:r w:rsidRPr="00A2066A">
              <w:rPr>
                <w:rFonts w:cs="Calibri"/>
                <w:color w:val="00467F"/>
                <w:sz w:val="20"/>
                <w:szCs w:val="20"/>
              </w:rPr>
              <w:t>13c.</w:t>
            </w:r>
          </w:p>
        </w:tc>
        <w:tc>
          <w:tcPr>
            <w:tcW w:w="2534" w:type="pct"/>
          </w:tcPr>
          <w:p w:rsidR="00382FA8" w:rsidRPr="00A2066A" w14:paraId="296811E5" w14:textId="77777777">
            <w:pPr>
              <w:pStyle w:val="TableText-IPR"/>
              <w:rPr>
                <w:rFonts w:cs="Calibri"/>
                <w:sz w:val="20"/>
                <w:szCs w:val="20"/>
              </w:rPr>
            </w:pPr>
            <w:r w:rsidRPr="00A2066A">
              <w:rPr>
                <w:rFonts w:cs="Calibri"/>
                <w:sz w:val="20"/>
                <w:szCs w:val="20"/>
              </w:rPr>
              <w:t>Income Ranges</w:t>
            </w:r>
          </w:p>
        </w:tc>
        <w:tc>
          <w:tcPr>
            <w:tcW w:w="657" w:type="pct"/>
          </w:tcPr>
          <w:p w:rsidR="00382FA8" w:rsidRPr="00A2066A" w14:paraId="18835989" w14:textId="77777777">
            <w:pPr>
              <w:pStyle w:val="TableText-IPR"/>
              <w:ind w:right="144"/>
              <w:jc w:val="right"/>
              <w:rPr>
                <w:rFonts w:cs="Calibri"/>
                <w:b/>
                <w:color w:val="243F60" w:themeColor="accent1" w:themeShade="7F"/>
                <w:sz w:val="20"/>
                <w:szCs w:val="20"/>
              </w:rPr>
            </w:pPr>
            <w:r w:rsidRPr="00A2066A">
              <w:rPr>
                <w:rFonts w:cs="Calibri"/>
                <w:sz w:val="20"/>
                <w:szCs w:val="20"/>
              </w:rPr>
              <w:t>72</w:t>
            </w:r>
          </w:p>
        </w:tc>
        <w:tc>
          <w:tcPr>
            <w:tcW w:w="657" w:type="pct"/>
          </w:tcPr>
          <w:p w:rsidR="00382FA8" w:rsidRPr="00A2066A" w14:paraId="020E9100" w14:textId="77777777">
            <w:pPr>
              <w:pStyle w:val="TableText-IPR"/>
              <w:ind w:right="144"/>
              <w:jc w:val="right"/>
              <w:rPr>
                <w:rFonts w:cs="Calibri"/>
                <w:b/>
                <w:color w:val="243F60" w:themeColor="accent1" w:themeShade="7F"/>
                <w:sz w:val="20"/>
                <w:szCs w:val="20"/>
              </w:rPr>
            </w:pPr>
            <w:r w:rsidRPr="00A2066A">
              <w:rPr>
                <w:rFonts w:cs="Calibri"/>
                <w:sz w:val="20"/>
                <w:szCs w:val="20"/>
              </w:rPr>
              <w:t>73</w:t>
            </w:r>
          </w:p>
        </w:tc>
        <w:tc>
          <w:tcPr>
            <w:tcW w:w="657" w:type="pct"/>
          </w:tcPr>
          <w:p w:rsidR="00382FA8" w:rsidRPr="00A2066A" w14:paraId="03DD5145"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32D02B11"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3A0F7DDA" w14:textId="77777777">
            <w:pPr>
              <w:pStyle w:val="TableText-IPR"/>
              <w:rPr>
                <w:rFonts w:cs="Calibri"/>
                <w:color w:val="00467F"/>
                <w:sz w:val="20"/>
                <w:szCs w:val="20"/>
              </w:rPr>
            </w:pPr>
            <w:r w:rsidRPr="00A2066A">
              <w:rPr>
                <w:rFonts w:cs="Calibri"/>
                <w:color w:val="00467F"/>
                <w:sz w:val="20"/>
                <w:szCs w:val="20"/>
              </w:rPr>
              <w:t>14a.</w:t>
            </w:r>
          </w:p>
        </w:tc>
        <w:tc>
          <w:tcPr>
            <w:tcW w:w="2534" w:type="pct"/>
          </w:tcPr>
          <w:p w:rsidR="00382FA8" w:rsidRPr="00A2066A" w14:paraId="7F5BF11A" w14:textId="77777777">
            <w:pPr>
              <w:pStyle w:val="TableText-IPR"/>
              <w:rPr>
                <w:rFonts w:cs="Calibri"/>
                <w:sz w:val="20"/>
                <w:szCs w:val="20"/>
              </w:rPr>
            </w:pPr>
            <w:r w:rsidRPr="00A2066A">
              <w:rPr>
                <w:rFonts w:cs="Calibri"/>
                <w:sz w:val="20"/>
                <w:szCs w:val="20"/>
              </w:rPr>
              <w:t xml:space="preserve">Nutritional Risk 1 </w:t>
            </w:r>
            <w:r w:rsidRPr="00A2066A">
              <w:rPr>
                <w:rFonts w:cs="Calibri"/>
                <w:b/>
                <w:sz w:val="20"/>
                <w:szCs w:val="20"/>
              </w:rPr>
              <w:t>(Left Justified)</w:t>
            </w:r>
          </w:p>
        </w:tc>
        <w:tc>
          <w:tcPr>
            <w:tcW w:w="657" w:type="pct"/>
          </w:tcPr>
          <w:p w:rsidR="00382FA8" w:rsidRPr="00A2066A" w14:paraId="053D7BA5" w14:textId="77777777">
            <w:pPr>
              <w:pStyle w:val="TableText-IPR"/>
              <w:ind w:right="144"/>
              <w:jc w:val="right"/>
              <w:rPr>
                <w:rFonts w:cs="Calibri"/>
                <w:b/>
                <w:color w:val="243F60" w:themeColor="accent1" w:themeShade="7F"/>
                <w:sz w:val="20"/>
                <w:szCs w:val="20"/>
              </w:rPr>
            </w:pPr>
            <w:r w:rsidRPr="00A2066A">
              <w:rPr>
                <w:rFonts w:cs="Calibri"/>
                <w:sz w:val="20"/>
                <w:szCs w:val="20"/>
              </w:rPr>
              <w:t>74</w:t>
            </w:r>
          </w:p>
        </w:tc>
        <w:tc>
          <w:tcPr>
            <w:tcW w:w="657" w:type="pct"/>
          </w:tcPr>
          <w:p w:rsidR="00382FA8" w:rsidRPr="00A2066A" w14:paraId="22BD0C89" w14:textId="77777777">
            <w:pPr>
              <w:pStyle w:val="TableText-IPR"/>
              <w:ind w:right="144"/>
              <w:jc w:val="right"/>
              <w:rPr>
                <w:rFonts w:cs="Calibri"/>
                <w:b/>
                <w:color w:val="243F60" w:themeColor="accent1" w:themeShade="7F"/>
                <w:sz w:val="20"/>
                <w:szCs w:val="20"/>
              </w:rPr>
            </w:pPr>
            <w:r w:rsidRPr="00A2066A">
              <w:rPr>
                <w:rFonts w:cs="Calibri"/>
                <w:sz w:val="20"/>
                <w:szCs w:val="20"/>
              </w:rPr>
              <w:t>79</w:t>
            </w:r>
          </w:p>
        </w:tc>
        <w:tc>
          <w:tcPr>
            <w:tcW w:w="657" w:type="pct"/>
          </w:tcPr>
          <w:p w:rsidR="00382FA8" w:rsidRPr="00A2066A" w14:paraId="4996A1F6"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038AAE87"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710F6B3" w14:textId="77777777">
            <w:pPr>
              <w:pStyle w:val="TableText-IPR"/>
              <w:rPr>
                <w:rFonts w:cs="Calibri"/>
                <w:color w:val="00467F"/>
                <w:sz w:val="20"/>
                <w:szCs w:val="20"/>
              </w:rPr>
            </w:pPr>
            <w:r w:rsidRPr="00A2066A">
              <w:rPr>
                <w:rFonts w:cs="Calibri"/>
                <w:color w:val="00467F"/>
                <w:sz w:val="20"/>
                <w:szCs w:val="20"/>
              </w:rPr>
              <w:t>14b.</w:t>
            </w:r>
          </w:p>
        </w:tc>
        <w:tc>
          <w:tcPr>
            <w:tcW w:w="2534" w:type="pct"/>
          </w:tcPr>
          <w:p w:rsidR="00382FA8" w:rsidRPr="00A2066A" w14:paraId="60D534D3" w14:textId="77777777">
            <w:pPr>
              <w:pStyle w:val="TableText-IPR"/>
              <w:rPr>
                <w:rFonts w:cs="Calibri"/>
                <w:sz w:val="20"/>
                <w:szCs w:val="20"/>
              </w:rPr>
            </w:pPr>
            <w:r w:rsidRPr="00A2066A">
              <w:rPr>
                <w:rFonts w:cs="Calibri"/>
                <w:sz w:val="20"/>
                <w:szCs w:val="20"/>
              </w:rPr>
              <w:t xml:space="preserve">Nutritional Risk 2 </w:t>
            </w:r>
            <w:r w:rsidRPr="00A2066A">
              <w:rPr>
                <w:rFonts w:cs="Calibri"/>
                <w:b/>
                <w:sz w:val="20"/>
                <w:szCs w:val="20"/>
              </w:rPr>
              <w:t>(Left Justified)</w:t>
            </w:r>
          </w:p>
        </w:tc>
        <w:tc>
          <w:tcPr>
            <w:tcW w:w="657" w:type="pct"/>
          </w:tcPr>
          <w:p w:rsidR="00382FA8" w:rsidRPr="00A2066A" w14:paraId="6E586FF8" w14:textId="77777777">
            <w:pPr>
              <w:pStyle w:val="TableText-IPR"/>
              <w:ind w:right="144"/>
              <w:jc w:val="right"/>
              <w:rPr>
                <w:rFonts w:cs="Calibri"/>
                <w:b/>
                <w:color w:val="243F60" w:themeColor="accent1" w:themeShade="7F"/>
                <w:sz w:val="20"/>
                <w:szCs w:val="20"/>
              </w:rPr>
            </w:pPr>
            <w:r w:rsidRPr="00A2066A">
              <w:rPr>
                <w:rFonts w:cs="Calibri"/>
                <w:sz w:val="20"/>
                <w:szCs w:val="20"/>
              </w:rPr>
              <w:t>80</w:t>
            </w:r>
          </w:p>
        </w:tc>
        <w:tc>
          <w:tcPr>
            <w:tcW w:w="657" w:type="pct"/>
          </w:tcPr>
          <w:p w:rsidR="00382FA8" w:rsidRPr="00A2066A" w14:paraId="51CC7DD2" w14:textId="77777777">
            <w:pPr>
              <w:pStyle w:val="TableText-IPR"/>
              <w:ind w:right="144"/>
              <w:jc w:val="right"/>
              <w:rPr>
                <w:rFonts w:cs="Calibri"/>
                <w:b/>
                <w:color w:val="243F60" w:themeColor="accent1" w:themeShade="7F"/>
                <w:sz w:val="20"/>
                <w:szCs w:val="20"/>
              </w:rPr>
            </w:pPr>
            <w:r w:rsidRPr="00A2066A">
              <w:rPr>
                <w:rFonts w:cs="Calibri"/>
                <w:sz w:val="20"/>
                <w:szCs w:val="20"/>
              </w:rPr>
              <w:t>85</w:t>
            </w:r>
          </w:p>
        </w:tc>
        <w:tc>
          <w:tcPr>
            <w:tcW w:w="657" w:type="pct"/>
          </w:tcPr>
          <w:p w:rsidR="00382FA8" w:rsidRPr="00A2066A" w14:paraId="2D03BD87"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6D7353A6"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A561348" w14:textId="77777777">
            <w:pPr>
              <w:pStyle w:val="TableText-IPR"/>
              <w:rPr>
                <w:rFonts w:cs="Calibri"/>
                <w:color w:val="00467F"/>
                <w:sz w:val="20"/>
                <w:szCs w:val="20"/>
              </w:rPr>
            </w:pPr>
            <w:r w:rsidRPr="00A2066A">
              <w:rPr>
                <w:rFonts w:cs="Calibri"/>
                <w:color w:val="00467F"/>
                <w:sz w:val="20"/>
                <w:szCs w:val="20"/>
              </w:rPr>
              <w:t>14c.</w:t>
            </w:r>
          </w:p>
        </w:tc>
        <w:tc>
          <w:tcPr>
            <w:tcW w:w="2534" w:type="pct"/>
          </w:tcPr>
          <w:p w:rsidR="00382FA8" w:rsidRPr="00A2066A" w14:paraId="532EB1BB" w14:textId="77777777">
            <w:pPr>
              <w:pStyle w:val="TableText-IPR"/>
              <w:rPr>
                <w:rFonts w:cs="Calibri"/>
                <w:sz w:val="20"/>
                <w:szCs w:val="20"/>
              </w:rPr>
            </w:pPr>
            <w:r w:rsidRPr="00A2066A">
              <w:rPr>
                <w:rFonts w:cs="Calibri"/>
                <w:sz w:val="20"/>
                <w:szCs w:val="20"/>
              </w:rPr>
              <w:t xml:space="preserve">Nutritional Risk 3 </w:t>
            </w:r>
            <w:r w:rsidRPr="00A2066A">
              <w:rPr>
                <w:rFonts w:cs="Calibri"/>
                <w:b/>
                <w:sz w:val="20"/>
                <w:szCs w:val="20"/>
              </w:rPr>
              <w:t>(Left Justified)</w:t>
            </w:r>
          </w:p>
        </w:tc>
        <w:tc>
          <w:tcPr>
            <w:tcW w:w="657" w:type="pct"/>
          </w:tcPr>
          <w:p w:rsidR="00382FA8" w:rsidRPr="00A2066A" w14:paraId="41654773" w14:textId="77777777">
            <w:pPr>
              <w:pStyle w:val="TableText-IPR"/>
              <w:ind w:right="144"/>
              <w:jc w:val="right"/>
              <w:rPr>
                <w:rFonts w:cs="Calibri"/>
                <w:b/>
                <w:color w:val="243F60" w:themeColor="accent1" w:themeShade="7F"/>
                <w:sz w:val="20"/>
                <w:szCs w:val="20"/>
              </w:rPr>
            </w:pPr>
            <w:r w:rsidRPr="00A2066A">
              <w:rPr>
                <w:rFonts w:cs="Calibri"/>
                <w:sz w:val="20"/>
                <w:szCs w:val="20"/>
              </w:rPr>
              <w:t>86</w:t>
            </w:r>
          </w:p>
        </w:tc>
        <w:tc>
          <w:tcPr>
            <w:tcW w:w="657" w:type="pct"/>
          </w:tcPr>
          <w:p w:rsidR="00382FA8" w:rsidRPr="00A2066A" w14:paraId="6572CB8F" w14:textId="77777777">
            <w:pPr>
              <w:pStyle w:val="TableText-IPR"/>
              <w:ind w:right="144"/>
              <w:jc w:val="right"/>
              <w:rPr>
                <w:rFonts w:cs="Calibri"/>
                <w:b/>
                <w:color w:val="243F60" w:themeColor="accent1" w:themeShade="7F"/>
                <w:sz w:val="20"/>
                <w:szCs w:val="20"/>
              </w:rPr>
            </w:pPr>
            <w:r w:rsidRPr="00A2066A">
              <w:rPr>
                <w:rFonts w:cs="Calibri"/>
                <w:sz w:val="20"/>
                <w:szCs w:val="20"/>
              </w:rPr>
              <w:t>91</w:t>
            </w:r>
          </w:p>
        </w:tc>
        <w:tc>
          <w:tcPr>
            <w:tcW w:w="657" w:type="pct"/>
          </w:tcPr>
          <w:p w:rsidR="00382FA8" w:rsidRPr="00A2066A" w14:paraId="7FF82368"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2DB801EB"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C5D05B5" w14:textId="77777777">
            <w:pPr>
              <w:pStyle w:val="TableText-IPR"/>
              <w:rPr>
                <w:rFonts w:cs="Calibri"/>
                <w:color w:val="00467F"/>
                <w:sz w:val="20"/>
                <w:szCs w:val="20"/>
              </w:rPr>
            </w:pPr>
            <w:r w:rsidRPr="00A2066A">
              <w:rPr>
                <w:rFonts w:cs="Calibri"/>
                <w:color w:val="00467F"/>
                <w:sz w:val="20"/>
                <w:szCs w:val="20"/>
              </w:rPr>
              <w:t>14d.</w:t>
            </w:r>
          </w:p>
        </w:tc>
        <w:tc>
          <w:tcPr>
            <w:tcW w:w="2534" w:type="pct"/>
          </w:tcPr>
          <w:p w:rsidR="00382FA8" w:rsidRPr="00A2066A" w14:paraId="17B0DB14" w14:textId="77777777">
            <w:pPr>
              <w:pStyle w:val="TableText-IPR"/>
              <w:rPr>
                <w:rFonts w:cs="Calibri"/>
                <w:sz w:val="20"/>
                <w:szCs w:val="20"/>
              </w:rPr>
            </w:pPr>
            <w:r w:rsidRPr="00A2066A">
              <w:rPr>
                <w:rFonts w:cs="Calibri"/>
                <w:sz w:val="20"/>
                <w:szCs w:val="20"/>
              </w:rPr>
              <w:t xml:space="preserve">Nutritional Risk 4 </w:t>
            </w:r>
            <w:r w:rsidRPr="00A2066A">
              <w:rPr>
                <w:rFonts w:cs="Calibri"/>
                <w:b/>
                <w:sz w:val="20"/>
                <w:szCs w:val="20"/>
              </w:rPr>
              <w:t>(Left Justified)</w:t>
            </w:r>
          </w:p>
        </w:tc>
        <w:tc>
          <w:tcPr>
            <w:tcW w:w="657" w:type="pct"/>
          </w:tcPr>
          <w:p w:rsidR="00382FA8" w:rsidRPr="00A2066A" w14:paraId="76D15E83" w14:textId="77777777">
            <w:pPr>
              <w:pStyle w:val="TableText-IPR"/>
              <w:ind w:right="144"/>
              <w:jc w:val="right"/>
              <w:rPr>
                <w:rFonts w:cs="Calibri"/>
                <w:b/>
                <w:color w:val="243F60" w:themeColor="accent1" w:themeShade="7F"/>
                <w:sz w:val="20"/>
                <w:szCs w:val="20"/>
              </w:rPr>
            </w:pPr>
            <w:r w:rsidRPr="00A2066A">
              <w:rPr>
                <w:rFonts w:cs="Calibri"/>
                <w:sz w:val="20"/>
                <w:szCs w:val="20"/>
              </w:rPr>
              <w:t>92</w:t>
            </w:r>
          </w:p>
        </w:tc>
        <w:tc>
          <w:tcPr>
            <w:tcW w:w="657" w:type="pct"/>
          </w:tcPr>
          <w:p w:rsidR="00382FA8" w:rsidRPr="00A2066A" w14:paraId="5923B608" w14:textId="77777777">
            <w:pPr>
              <w:pStyle w:val="TableText-IPR"/>
              <w:ind w:right="144"/>
              <w:jc w:val="right"/>
              <w:rPr>
                <w:rFonts w:cs="Calibri"/>
                <w:b/>
                <w:color w:val="243F60" w:themeColor="accent1" w:themeShade="7F"/>
                <w:sz w:val="20"/>
                <w:szCs w:val="20"/>
              </w:rPr>
            </w:pPr>
            <w:r w:rsidRPr="00A2066A">
              <w:rPr>
                <w:rFonts w:cs="Calibri"/>
                <w:sz w:val="20"/>
                <w:szCs w:val="20"/>
              </w:rPr>
              <w:t>97</w:t>
            </w:r>
          </w:p>
        </w:tc>
        <w:tc>
          <w:tcPr>
            <w:tcW w:w="657" w:type="pct"/>
          </w:tcPr>
          <w:p w:rsidR="00382FA8" w:rsidRPr="00A2066A" w14:paraId="4A0B4738"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40D04EDA"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72E4E4B" w14:textId="77777777">
            <w:pPr>
              <w:pStyle w:val="TableText-IPR"/>
              <w:rPr>
                <w:rFonts w:cs="Calibri"/>
                <w:color w:val="00467F"/>
                <w:sz w:val="20"/>
                <w:szCs w:val="20"/>
              </w:rPr>
            </w:pPr>
            <w:r w:rsidRPr="00A2066A">
              <w:rPr>
                <w:rFonts w:cs="Calibri"/>
                <w:color w:val="00467F"/>
                <w:sz w:val="20"/>
                <w:szCs w:val="20"/>
              </w:rPr>
              <w:t>14e.</w:t>
            </w:r>
          </w:p>
        </w:tc>
        <w:tc>
          <w:tcPr>
            <w:tcW w:w="2534" w:type="pct"/>
          </w:tcPr>
          <w:p w:rsidR="00382FA8" w:rsidRPr="00A2066A" w14:paraId="167E5662" w14:textId="77777777">
            <w:pPr>
              <w:pStyle w:val="TableText-IPR"/>
              <w:rPr>
                <w:rFonts w:cs="Calibri"/>
                <w:sz w:val="20"/>
                <w:szCs w:val="20"/>
              </w:rPr>
            </w:pPr>
            <w:r w:rsidRPr="00A2066A">
              <w:rPr>
                <w:rFonts w:cs="Calibri"/>
                <w:sz w:val="20"/>
                <w:szCs w:val="20"/>
              </w:rPr>
              <w:t xml:space="preserve">Nutritional Risk 5 </w:t>
            </w:r>
            <w:r w:rsidRPr="00A2066A">
              <w:rPr>
                <w:rFonts w:cs="Calibri"/>
                <w:b/>
                <w:sz w:val="20"/>
                <w:szCs w:val="20"/>
              </w:rPr>
              <w:t>(Left Justified)</w:t>
            </w:r>
          </w:p>
        </w:tc>
        <w:tc>
          <w:tcPr>
            <w:tcW w:w="657" w:type="pct"/>
          </w:tcPr>
          <w:p w:rsidR="00382FA8" w:rsidRPr="00A2066A" w14:paraId="07C4BDDB" w14:textId="77777777">
            <w:pPr>
              <w:pStyle w:val="TableText-IPR"/>
              <w:ind w:right="144"/>
              <w:jc w:val="right"/>
              <w:rPr>
                <w:rFonts w:cs="Calibri"/>
                <w:b/>
                <w:color w:val="243F60" w:themeColor="accent1" w:themeShade="7F"/>
                <w:sz w:val="20"/>
                <w:szCs w:val="20"/>
              </w:rPr>
            </w:pPr>
            <w:r w:rsidRPr="00A2066A">
              <w:rPr>
                <w:rFonts w:cs="Calibri"/>
                <w:sz w:val="20"/>
                <w:szCs w:val="20"/>
              </w:rPr>
              <w:t>98</w:t>
            </w:r>
          </w:p>
        </w:tc>
        <w:tc>
          <w:tcPr>
            <w:tcW w:w="657" w:type="pct"/>
          </w:tcPr>
          <w:p w:rsidR="00382FA8" w:rsidRPr="00A2066A" w14:paraId="21B41C47" w14:textId="77777777">
            <w:pPr>
              <w:pStyle w:val="TableText-IPR"/>
              <w:ind w:right="144"/>
              <w:jc w:val="right"/>
              <w:rPr>
                <w:rFonts w:cs="Calibri"/>
                <w:b/>
                <w:color w:val="243F60" w:themeColor="accent1" w:themeShade="7F"/>
                <w:sz w:val="20"/>
                <w:szCs w:val="20"/>
              </w:rPr>
            </w:pPr>
            <w:r w:rsidRPr="00A2066A">
              <w:rPr>
                <w:rFonts w:cs="Calibri"/>
                <w:sz w:val="20"/>
                <w:szCs w:val="20"/>
              </w:rPr>
              <w:t>103</w:t>
            </w:r>
          </w:p>
        </w:tc>
        <w:tc>
          <w:tcPr>
            <w:tcW w:w="657" w:type="pct"/>
          </w:tcPr>
          <w:p w:rsidR="00382FA8" w:rsidRPr="00A2066A" w14:paraId="15AD9F98"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31539200"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126DE9B9" w14:textId="77777777">
            <w:pPr>
              <w:pStyle w:val="TableText-IPR"/>
              <w:rPr>
                <w:rFonts w:cs="Calibri"/>
                <w:color w:val="00467F"/>
                <w:sz w:val="20"/>
                <w:szCs w:val="20"/>
              </w:rPr>
            </w:pPr>
            <w:r w:rsidRPr="00A2066A">
              <w:rPr>
                <w:rFonts w:cs="Calibri"/>
                <w:color w:val="00467F"/>
                <w:sz w:val="20"/>
                <w:szCs w:val="20"/>
              </w:rPr>
              <w:t>14f.</w:t>
            </w:r>
          </w:p>
        </w:tc>
        <w:tc>
          <w:tcPr>
            <w:tcW w:w="2534" w:type="pct"/>
          </w:tcPr>
          <w:p w:rsidR="00382FA8" w:rsidRPr="00A2066A" w14:paraId="1DAC2099" w14:textId="77777777">
            <w:pPr>
              <w:pStyle w:val="TableText-IPR"/>
              <w:rPr>
                <w:rFonts w:cs="Calibri"/>
                <w:sz w:val="20"/>
                <w:szCs w:val="20"/>
              </w:rPr>
            </w:pPr>
            <w:r w:rsidRPr="00A2066A">
              <w:rPr>
                <w:rFonts w:cs="Calibri"/>
                <w:sz w:val="20"/>
                <w:szCs w:val="20"/>
              </w:rPr>
              <w:t xml:space="preserve">Nutritional Risk 6 </w:t>
            </w:r>
            <w:r w:rsidRPr="00A2066A">
              <w:rPr>
                <w:rFonts w:cs="Calibri"/>
                <w:b/>
                <w:sz w:val="20"/>
                <w:szCs w:val="20"/>
              </w:rPr>
              <w:t>(Left Justified)</w:t>
            </w:r>
          </w:p>
        </w:tc>
        <w:tc>
          <w:tcPr>
            <w:tcW w:w="657" w:type="pct"/>
          </w:tcPr>
          <w:p w:rsidR="00382FA8" w:rsidRPr="00A2066A" w14:paraId="6F6B3E82" w14:textId="77777777">
            <w:pPr>
              <w:pStyle w:val="TableText-IPR"/>
              <w:ind w:right="144"/>
              <w:jc w:val="right"/>
              <w:rPr>
                <w:rFonts w:cs="Calibri"/>
                <w:b/>
                <w:color w:val="243F60" w:themeColor="accent1" w:themeShade="7F"/>
                <w:sz w:val="20"/>
                <w:szCs w:val="20"/>
              </w:rPr>
            </w:pPr>
            <w:r w:rsidRPr="00A2066A">
              <w:rPr>
                <w:rFonts w:cs="Calibri"/>
                <w:sz w:val="20"/>
                <w:szCs w:val="20"/>
              </w:rPr>
              <w:t>104</w:t>
            </w:r>
          </w:p>
        </w:tc>
        <w:tc>
          <w:tcPr>
            <w:tcW w:w="657" w:type="pct"/>
          </w:tcPr>
          <w:p w:rsidR="00382FA8" w:rsidRPr="00A2066A" w14:paraId="0049F286" w14:textId="77777777">
            <w:pPr>
              <w:pStyle w:val="TableText-IPR"/>
              <w:ind w:right="144"/>
              <w:jc w:val="right"/>
              <w:rPr>
                <w:rFonts w:cs="Calibri"/>
                <w:b/>
                <w:color w:val="243F60" w:themeColor="accent1" w:themeShade="7F"/>
                <w:sz w:val="20"/>
                <w:szCs w:val="20"/>
              </w:rPr>
            </w:pPr>
            <w:r w:rsidRPr="00A2066A">
              <w:rPr>
                <w:rFonts w:cs="Calibri"/>
                <w:sz w:val="20"/>
                <w:szCs w:val="20"/>
              </w:rPr>
              <w:t>109</w:t>
            </w:r>
          </w:p>
        </w:tc>
        <w:tc>
          <w:tcPr>
            <w:tcW w:w="657" w:type="pct"/>
          </w:tcPr>
          <w:p w:rsidR="00382FA8" w:rsidRPr="00A2066A" w14:paraId="2FE9A45F"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3B8406E0"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6E14E8C8" w14:textId="77777777">
            <w:pPr>
              <w:pStyle w:val="TableText-IPR"/>
              <w:rPr>
                <w:rFonts w:cs="Calibri"/>
                <w:color w:val="00467F"/>
                <w:sz w:val="20"/>
                <w:szCs w:val="20"/>
              </w:rPr>
            </w:pPr>
            <w:r w:rsidRPr="00A2066A">
              <w:rPr>
                <w:rFonts w:cs="Calibri"/>
                <w:color w:val="00467F"/>
                <w:sz w:val="20"/>
                <w:szCs w:val="20"/>
              </w:rPr>
              <w:t>14g.</w:t>
            </w:r>
          </w:p>
        </w:tc>
        <w:tc>
          <w:tcPr>
            <w:tcW w:w="2534" w:type="pct"/>
          </w:tcPr>
          <w:p w:rsidR="00382FA8" w:rsidRPr="00A2066A" w14:paraId="3333383E" w14:textId="77777777">
            <w:pPr>
              <w:pStyle w:val="TableText-IPR"/>
              <w:rPr>
                <w:rFonts w:cs="Calibri"/>
                <w:sz w:val="20"/>
                <w:szCs w:val="20"/>
              </w:rPr>
            </w:pPr>
            <w:r w:rsidRPr="00A2066A">
              <w:rPr>
                <w:rFonts w:cs="Calibri"/>
                <w:sz w:val="20"/>
                <w:szCs w:val="20"/>
              </w:rPr>
              <w:t xml:space="preserve">Nutritional Risk 7 </w:t>
            </w:r>
            <w:r w:rsidRPr="00A2066A">
              <w:rPr>
                <w:rFonts w:cs="Calibri"/>
                <w:b/>
                <w:sz w:val="20"/>
                <w:szCs w:val="20"/>
              </w:rPr>
              <w:t>(Left Justified)</w:t>
            </w:r>
          </w:p>
        </w:tc>
        <w:tc>
          <w:tcPr>
            <w:tcW w:w="657" w:type="pct"/>
          </w:tcPr>
          <w:p w:rsidR="00382FA8" w:rsidRPr="00A2066A" w14:paraId="4F017877" w14:textId="77777777">
            <w:pPr>
              <w:pStyle w:val="TableText-IPR"/>
              <w:ind w:right="144"/>
              <w:jc w:val="right"/>
              <w:rPr>
                <w:rFonts w:cs="Calibri"/>
                <w:b/>
                <w:color w:val="243F60" w:themeColor="accent1" w:themeShade="7F"/>
                <w:sz w:val="20"/>
                <w:szCs w:val="20"/>
              </w:rPr>
            </w:pPr>
            <w:r w:rsidRPr="00A2066A">
              <w:rPr>
                <w:rFonts w:cs="Calibri"/>
                <w:sz w:val="20"/>
                <w:szCs w:val="20"/>
              </w:rPr>
              <w:t>110</w:t>
            </w:r>
          </w:p>
        </w:tc>
        <w:tc>
          <w:tcPr>
            <w:tcW w:w="657" w:type="pct"/>
          </w:tcPr>
          <w:p w:rsidR="00382FA8" w:rsidRPr="00A2066A" w14:paraId="06775430" w14:textId="77777777">
            <w:pPr>
              <w:pStyle w:val="TableText-IPR"/>
              <w:ind w:right="144"/>
              <w:jc w:val="right"/>
              <w:rPr>
                <w:rFonts w:cs="Calibri"/>
                <w:b/>
                <w:color w:val="243F60" w:themeColor="accent1" w:themeShade="7F"/>
                <w:sz w:val="20"/>
                <w:szCs w:val="20"/>
              </w:rPr>
            </w:pPr>
            <w:r w:rsidRPr="00A2066A">
              <w:rPr>
                <w:rFonts w:cs="Calibri"/>
                <w:sz w:val="20"/>
                <w:szCs w:val="20"/>
              </w:rPr>
              <w:t>115</w:t>
            </w:r>
          </w:p>
        </w:tc>
        <w:tc>
          <w:tcPr>
            <w:tcW w:w="657" w:type="pct"/>
          </w:tcPr>
          <w:p w:rsidR="00382FA8" w:rsidRPr="00A2066A" w14:paraId="2AE55895"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2DC8BD5E"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308826F" w14:textId="77777777">
            <w:pPr>
              <w:pStyle w:val="TableText-IPR"/>
              <w:rPr>
                <w:rFonts w:cs="Calibri"/>
                <w:color w:val="00467F"/>
                <w:sz w:val="20"/>
                <w:szCs w:val="20"/>
              </w:rPr>
            </w:pPr>
            <w:r w:rsidRPr="00A2066A">
              <w:rPr>
                <w:rFonts w:cs="Calibri"/>
                <w:color w:val="00467F"/>
                <w:sz w:val="20"/>
                <w:szCs w:val="20"/>
              </w:rPr>
              <w:t>14h.</w:t>
            </w:r>
          </w:p>
        </w:tc>
        <w:tc>
          <w:tcPr>
            <w:tcW w:w="2534" w:type="pct"/>
          </w:tcPr>
          <w:p w:rsidR="00382FA8" w:rsidRPr="00A2066A" w14:paraId="0880CBF9" w14:textId="77777777">
            <w:pPr>
              <w:pStyle w:val="TableText-IPR"/>
              <w:rPr>
                <w:rFonts w:cs="Calibri"/>
                <w:sz w:val="20"/>
                <w:szCs w:val="20"/>
              </w:rPr>
            </w:pPr>
            <w:r w:rsidRPr="00A2066A">
              <w:rPr>
                <w:rFonts w:cs="Calibri"/>
                <w:sz w:val="20"/>
                <w:szCs w:val="20"/>
              </w:rPr>
              <w:t xml:space="preserve">Nutritional Risk 8 </w:t>
            </w:r>
            <w:r w:rsidRPr="00A2066A">
              <w:rPr>
                <w:rFonts w:cs="Calibri"/>
                <w:b/>
                <w:sz w:val="20"/>
                <w:szCs w:val="20"/>
              </w:rPr>
              <w:t>(Left Justified)</w:t>
            </w:r>
          </w:p>
        </w:tc>
        <w:tc>
          <w:tcPr>
            <w:tcW w:w="657" w:type="pct"/>
          </w:tcPr>
          <w:p w:rsidR="00382FA8" w:rsidRPr="00A2066A" w14:paraId="501DB54C" w14:textId="77777777">
            <w:pPr>
              <w:pStyle w:val="TableText-IPR"/>
              <w:ind w:right="144"/>
              <w:jc w:val="right"/>
              <w:rPr>
                <w:rFonts w:cs="Calibri"/>
                <w:b/>
                <w:color w:val="243F60" w:themeColor="accent1" w:themeShade="7F"/>
                <w:sz w:val="20"/>
                <w:szCs w:val="20"/>
              </w:rPr>
            </w:pPr>
            <w:r w:rsidRPr="00A2066A">
              <w:rPr>
                <w:rFonts w:cs="Calibri"/>
                <w:sz w:val="20"/>
                <w:szCs w:val="20"/>
              </w:rPr>
              <w:t>116</w:t>
            </w:r>
          </w:p>
        </w:tc>
        <w:tc>
          <w:tcPr>
            <w:tcW w:w="657" w:type="pct"/>
          </w:tcPr>
          <w:p w:rsidR="00382FA8" w:rsidRPr="00A2066A" w14:paraId="1EC0F409" w14:textId="77777777">
            <w:pPr>
              <w:pStyle w:val="TableText-IPR"/>
              <w:ind w:right="144"/>
              <w:jc w:val="right"/>
              <w:rPr>
                <w:rFonts w:cs="Calibri"/>
                <w:b/>
                <w:color w:val="243F60" w:themeColor="accent1" w:themeShade="7F"/>
                <w:sz w:val="20"/>
                <w:szCs w:val="20"/>
              </w:rPr>
            </w:pPr>
            <w:r w:rsidRPr="00A2066A">
              <w:rPr>
                <w:rFonts w:cs="Calibri"/>
                <w:sz w:val="20"/>
                <w:szCs w:val="20"/>
              </w:rPr>
              <w:t>121</w:t>
            </w:r>
          </w:p>
        </w:tc>
        <w:tc>
          <w:tcPr>
            <w:tcW w:w="657" w:type="pct"/>
          </w:tcPr>
          <w:p w:rsidR="00382FA8" w:rsidRPr="00A2066A" w14:paraId="6B5EC56C"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557292AA"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9157FD1" w14:textId="77777777">
            <w:pPr>
              <w:pStyle w:val="TableText-IPR"/>
              <w:rPr>
                <w:rFonts w:cs="Calibri"/>
                <w:color w:val="00467F"/>
                <w:sz w:val="20"/>
                <w:szCs w:val="20"/>
              </w:rPr>
            </w:pPr>
            <w:r w:rsidRPr="00A2066A">
              <w:rPr>
                <w:rFonts w:cs="Calibri"/>
                <w:color w:val="00467F"/>
                <w:sz w:val="20"/>
                <w:szCs w:val="20"/>
              </w:rPr>
              <w:t>14i.</w:t>
            </w:r>
          </w:p>
        </w:tc>
        <w:tc>
          <w:tcPr>
            <w:tcW w:w="2534" w:type="pct"/>
          </w:tcPr>
          <w:p w:rsidR="00382FA8" w:rsidRPr="00A2066A" w14:paraId="18D51F0A" w14:textId="0E723A90">
            <w:pPr>
              <w:pStyle w:val="TableText-IPR"/>
              <w:rPr>
                <w:rFonts w:cs="Calibri"/>
                <w:sz w:val="20"/>
                <w:szCs w:val="20"/>
              </w:rPr>
            </w:pPr>
            <w:r w:rsidRPr="00A2066A">
              <w:rPr>
                <w:rFonts w:cs="Calibri"/>
                <w:sz w:val="20"/>
                <w:szCs w:val="20"/>
              </w:rPr>
              <w:t xml:space="preserve">Nutritional Risk 9 </w:t>
            </w:r>
            <w:r w:rsidRPr="00A2066A">
              <w:rPr>
                <w:rFonts w:cs="Calibri"/>
                <w:b/>
                <w:sz w:val="20"/>
                <w:szCs w:val="20"/>
              </w:rPr>
              <w:t>(Left Justified)</w:t>
            </w:r>
          </w:p>
        </w:tc>
        <w:tc>
          <w:tcPr>
            <w:tcW w:w="657" w:type="pct"/>
          </w:tcPr>
          <w:p w:rsidR="00382FA8" w:rsidRPr="00A2066A" w14:paraId="43147941" w14:textId="77777777">
            <w:pPr>
              <w:pStyle w:val="TableText-IPR"/>
              <w:ind w:right="144"/>
              <w:jc w:val="right"/>
              <w:rPr>
                <w:rFonts w:cs="Calibri"/>
                <w:b/>
                <w:color w:val="243F60" w:themeColor="accent1" w:themeShade="7F"/>
                <w:sz w:val="20"/>
                <w:szCs w:val="20"/>
              </w:rPr>
            </w:pPr>
            <w:r w:rsidRPr="00A2066A">
              <w:rPr>
                <w:rFonts w:cs="Calibri"/>
                <w:sz w:val="20"/>
                <w:szCs w:val="20"/>
              </w:rPr>
              <w:t>122</w:t>
            </w:r>
          </w:p>
        </w:tc>
        <w:tc>
          <w:tcPr>
            <w:tcW w:w="657" w:type="pct"/>
          </w:tcPr>
          <w:p w:rsidR="00382FA8" w:rsidRPr="00A2066A" w14:paraId="037C9C6B" w14:textId="77777777">
            <w:pPr>
              <w:pStyle w:val="TableText-IPR"/>
              <w:ind w:right="144"/>
              <w:jc w:val="right"/>
              <w:rPr>
                <w:rFonts w:cs="Calibri"/>
                <w:b/>
                <w:color w:val="243F60" w:themeColor="accent1" w:themeShade="7F"/>
                <w:sz w:val="20"/>
                <w:szCs w:val="20"/>
              </w:rPr>
            </w:pPr>
            <w:r w:rsidRPr="00A2066A">
              <w:rPr>
                <w:rFonts w:cs="Calibri"/>
                <w:sz w:val="20"/>
                <w:szCs w:val="20"/>
              </w:rPr>
              <w:t>127</w:t>
            </w:r>
          </w:p>
        </w:tc>
        <w:tc>
          <w:tcPr>
            <w:tcW w:w="657" w:type="pct"/>
          </w:tcPr>
          <w:p w:rsidR="00382FA8" w:rsidRPr="00A2066A" w14:paraId="5E895444"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5B802C50"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771550F" w14:textId="77777777">
            <w:pPr>
              <w:pStyle w:val="TableText-IPR"/>
              <w:rPr>
                <w:rFonts w:cs="Calibri"/>
                <w:color w:val="00467F"/>
                <w:sz w:val="20"/>
                <w:szCs w:val="20"/>
              </w:rPr>
            </w:pPr>
            <w:r w:rsidRPr="00A2066A">
              <w:rPr>
                <w:rFonts w:cs="Calibri"/>
                <w:color w:val="00467F"/>
                <w:sz w:val="20"/>
                <w:szCs w:val="20"/>
              </w:rPr>
              <w:t>14j.</w:t>
            </w:r>
          </w:p>
        </w:tc>
        <w:tc>
          <w:tcPr>
            <w:tcW w:w="2534" w:type="pct"/>
          </w:tcPr>
          <w:p w:rsidR="00382FA8" w:rsidRPr="00A2066A" w14:paraId="41D8D6FF" w14:textId="00620290">
            <w:pPr>
              <w:pStyle w:val="TableText-IPR"/>
              <w:rPr>
                <w:rFonts w:cs="Calibri"/>
                <w:sz w:val="20"/>
                <w:szCs w:val="20"/>
              </w:rPr>
            </w:pPr>
            <w:r w:rsidRPr="00A2066A">
              <w:rPr>
                <w:rFonts w:cs="Calibri"/>
                <w:sz w:val="20"/>
                <w:szCs w:val="20"/>
              </w:rPr>
              <w:t xml:space="preserve">Nutritional Risk 10 </w:t>
            </w:r>
            <w:r w:rsidRPr="00A2066A">
              <w:rPr>
                <w:rFonts w:cs="Calibri"/>
                <w:b/>
                <w:sz w:val="20"/>
                <w:szCs w:val="20"/>
              </w:rPr>
              <w:t>(Left Justified)</w:t>
            </w:r>
          </w:p>
        </w:tc>
        <w:tc>
          <w:tcPr>
            <w:tcW w:w="657" w:type="pct"/>
          </w:tcPr>
          <w:p w:rsidR="00382FA8" w:rsidRPr="00A2066A" w14:paraId="36BCD778" w14:textId="77777777">
            <w:pPr>
              <w:pStyle w:val="TableText-IPR"/>
              <w:ind w:right="144"/>
              <w:jc w:val="right"/>
              <w:rPr>
                <w:rFonts w:cs="Calibri"/>
                <w:b/>
                <w:color w:val="243F60" w:themeColor="accent1" w:themeShade="7F"/>
                <w:sz w:val="20"/>
                <w:szCs w:val="20"/>
              </w:rPr>
            </w:pPr>
            <w:r w:rsidRPr="00A2066A">
              <w:rPr>
                <w:rFonts w:cs="Calibri"/>
                <w:sz w:val="20"/>
                <w:szCs w:val="20"/>
              </w:rPr>
              <w:t>128</w:t>
            </w:r>
          </w:p>
        </w:tc>
        <w:tc>
          <w:tcPr>
            <w:tcW w:w="657" w:type="pct"/>
          </w:tcPr>
          <w:p w:rsidR="00382FA8" w:rsidRPr="00A2066A" w14:paraId="05A2E07A" w14:textId="77777777">
            <w:pPr>
              <w:pStyle w:val="TableText-IPR"/>
              <w:ind w:right="144"/>
              <w:jc w:val="right"/>
              <w:rPr>
                <w:rFonts w:cs="Calibri"/>
                <w:b/>
                <w:color w:val="243F60" w:themeColor="accent1" w:themeShade="7F"/>
                <w:sz w:val="20"/>
                <w:szCs w:val="20"/>
              </w:rPr>
            </w:pPr>
            <w:r w:rsidRPr="00A2066A">
              <w:rPr>
                <w:rFonts w:cs="Calibri"/>
                <w:sz w:val="20"/>
                <w:szCs w:val="20"/>
              </w:rPr>
              <w:t>133</w:t>
            </w:r>
          </w:p>
        </w:tc>
        <w:tc>
          <w:tcPr>
            <w:tcW w:w="657" w:type="pct"/>
          </w:tcPr>
          <w:p w:rsidR="00382FA8" w:rsidRPr="00A2066A" w14:paraId="548A5F8B"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24F3D930"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F30EA94" w14:textId="77777777">
            <w:pPr>
              <w:pStyle w:val="TableText-IPR"/>
              <w:rPr>
                <w:rFonts w:cs="Calibri"/>
                <w:color w:val="00467F"/>
                <w:sz w:val="20"/>
                <w:szCs w:val="20"/>
              </w:rPr>
            </w:pPr>
            <w:r w:rsidRPr="00A2066A">
              <w:rPr>
                <w:rFonts w:cs="Calibri"/>
                <w:color w:val="00467F"/>
                <w:sz w:val="20"/>
                <w:szCs w:val="20"/>
              </w:rPr>
              <w:t>15a.</w:t>
            </w:r>
          </w:p>
        </w:tc>
        <w:tc>
          <w:tcPr>
            <w:tcW w:w="2534" w:type="pct"/>
          </w:tcPr>
          <w:p w:rsidR="00382FA8" w:rsidRPr="00A2066A" w14:paraId="72A410B8" w14:textId="76E81C2D">
            <w:pPr>
              <w:pStyle w:val="TableText-IPR"/>
              <w:rPr>
                <w:rFonts w:cs="Calibri"/>
                <w:sz w:val="20"/>
                <w:szCs w:val="20"/>
              </w:rPr>
            </w:pPr>
            <w:r w:rsidRPr="00A2066A">
              <w:rPr>
                <w:rFonts w:cs="Calibri"/>
                <w:sz w:val="20"/>
                <w:szCs w:val="20"/>
              </w:rPr>
              <w:t>Hemoglobin</w:t>
            </w:r>
          </w:p>
        </w:tc>
        <w:tc>
          <w:tcPr>
            <w:tcW w:w="657" w:type="pct"/>
          </w:tcPr>
          <w:p w:rsidR="00382FA8" w:rsidRPr="00A2066A" w14:paraId="1B2264B2" w14:textId="77777777">
            <w:pPr>
              <w:pStyle w:val="TableText-IPR"/>
              <w:ind w:right="144"/>
              <w:jc w:val="right"/>
              <w:rPr>
                <w:rFonts w:cs="Calibri"/>
                <w:b/>
                <w:color w:val="243F60" w:themeColor="accent1" w:themeShade="7F"/>
                <w:sz w:val="20"/>
                <w:szCs w:val="20"/>
              </w:rPr>
            </w:pPr>
            <w:r w:rsidRPr="00A2066A">
              <w:rPr>
                <w:rFonts w:cs="Calibri"/>
                <w:sz w:val="20"/>
                <w:szCs w:val="20"/>
              </w:rPr>
              <w:t>134</w:t>
            </w:r>
          </w:p>
        </w:tc>
        <w:tc>
          <w:tcPr>
            <w:tcW w:w="657" w:type="pct"/>
          </w:tcPr>
          <w:p w:rsidR="00382FA8" w:rsidRPr="00A2066A" w14:paraId="117DD244" w14:textId="77777777">
            <w:pPr>
              <w:pStyle w:val="TableText-IPR"/>
              <w:ind w:right="144"/>
              <w:jc w:val="right"/>
              <w:rPr>
                <w:rFonts w:cs="Calibri"/>
                <w:b/>
                <w:color w:val="243F60" w:themeColor="accent1" w:themeShade="7F"/>
                <w:sz w:val="20"/>
                <w:szCs w:val="20"/>
              </w:rPr>
            </w:pPr>
            <w:r w:rsidRPr="00A2066A">
              <w:rPr>
                <w:rFonts w:cs="Calibri"/>
                <w:sz w:val="20"/>
                <w:szCs w:val="20"/>
              </w:rPr>
              <w:t>136</w:t>
            </w:r>
          </w:p>
        </w:tc>
        <w:tc>
          <w:tcPr>
            <w:tcW w:w="657" w:type="pct"/>
          </w:tcPr>
          <w:p w:rsidR="00382FA8" w:rsidRPr="00A2066A" w14:paraId="22F826C3" w14:textId="77777777">
            <w:pPr>
              <w:pStyle w:val="TableText-IPR"/>
              <w:ind w:right="144"/>
              <w:jc w:val="right"/>
              <w:rPr>
                <w:rFonts w:cs="Calibri"/>
                <w:b/>
                <w:color w:val="243F60" w:themeColor="accent1" w:themeShade="7F"/>
                <w:sz w:val="20"/>
                <w:szCs w:val="20"/>
              </w:rPr>
            </w:pPr>
            <w:r w:rsidRPr="00A2066A">
              <w:rPr>
                <w:rFonts w:cs="Calibri"/>
                <w:sz w:val="20"/>
                <w:szCs w:val="20"/>
              </w:rPr>
              <w:t>3</w:t>
            </w:r>
          </w:p>
        </w:tc>
      </w:tr>
      <w:tr w14:paraId="3C7C49CB"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39DFD1D1" w14:textId="77777777">
            <w:pPr>
              <w:pStyle w:val="TableText-IPR"/>
              <w:rPr>
                <w:rFonts w:cs="Calibri"/>
                <w:color w:val="00467F"/>
                <w:sz w:val="20"/>
                <w:szCs w:val="20"/>
              </w:rPr>
            </w:pPr>
            <w:r w:rsidRPr="00A2066A">
              <w:rPr>
                <w:rFonts w:cs="Calibri"/>
                <w:color w:val="00467F"/>
                <w:sz w:val="20"/>
                <w:szCs w:val="20"/>
              </w:rPr>
              <w:t>15b.</w:t>
            </w:r>
          </w:p>
        </w:tc>
        <w:tc>
          <w:tcPr>
            <w:tcW w:w="2534" w:type="pct"/>
          </w:tcPr>
          <w:p w:rsidR="00382FA8" w:rsidRPr="00A2066A" w14:paraId="5A810E6C" w14:textId="167F4E2B">
            <w:pPr>
              <w:pStyle w:val="TableText-IPR"/>
              <w:rPr>
                <w:rFonts w:cs="Calibri"/>
                <w:sz w:val="20"/>
                <w:szCs w:val="20"/>
              </w:rPr>
            </w:pPr>
            <w:r w:rsidRPr="00A2066A">
              <w:rPr>
                <w:rFonts w:cs="Calibri"/>
                <w:sz w:val="20"/>
                <w:szCs w:val="20"/>
              </w:rPr>
              <w:t>Hematocrit</w:t>
            </w:r>
          </w:p>
        </w:tc>
        <w:tc>
          <w:tcPr>
            <w:tcW w:w="657" w:type="pct"/>
          </w:tcPr>
          <w:p w:rsidR="00382FA8" w:rsidRPr="00A2066A" w14:paraId="24133AB9" w14:textId="77777777">
            <w:pPr>
              <w:pStyle w:val="TableText-IPR"/>
              <w:ind w:right="144"/>
              <w:jc w:val="right"/>
              <w:rPr>
                <w:rFonts w:cs="Calibri"/>
                <w:b/>
                <w:color w:val="243F60" w:themeColor="accent1" w:themeShade="7F"/>
                <w:sz w:val="20"/>
                <w:szCs w:val="20"/>
              </w:rPr>
            </w:pPr>
            <w:r w:rsidRPr="00A2066A">
              <w:rPr>
                <w:rFonts w:cs="Calibri"/>
                <w:sz w:val="20"/>
                <w:szCs w:val="20"/>
              </w:rPr>
              <w:t>137</w:t>
            </w:r>
          </w:p>
        </w:tc>
        <w:tc>
          <w:tcPr>
            <w:tcW w:w="657" w:type="pct"/>
          </w:tcPr>
          <w:p w:rsidR="00382FA8" w:rsidRPr="00A2066A" w14:paraId="10C09DDB" w14:textId="77777777">
            <w:pPr>
              <w:pStyle w:val="TableText-IPR"/>
              <w:ind w:right="144"/>
              <w:jc w:val="right"/>
              <w:rPr>
                <w:rFonts w:cs="Calibri"/>
                <w:b/>
                <w:color w:val="243F60" w:themeColor="accent1" w:themeShade="7F"/>
                <w:sz w:val="20"/>
                <w:szCs w:val="20"/>
              </w:rPr>
            </w:pPr>
            <w:r w:rsidRPr="00A2066A">
              <w:rPr>
                <w:rFonts w:cs="Calibri"/>
                <w:sz w:val="20"/>
                <w:szCs w:val="20"/>
              </w:rPr>
              <w:t>139</w:t>
            </w:r>
          </w:p>
        </w:tc>
        <w:tc>
          <w:tcPr>
            <w:tcW w:w="657" w:type="pct"/>
          </w:tcPr>
          <w:p w:rsidR="00382FA8" w:rsidRPr="00A2066A" w14:paraId="48749B72" w14:textId="77777777">
            <w:pPr>
              <w:pStyle w:val="TableText-IPR"/>
              <w:ind w:right="144"/>
              <w:jc w:val="right"/>
              <w:rPr>
                <w:rFonts w:cs="Calibri"/>
                <w:b/>
                <w:color w:val="243F60" w:themeColor="accent1" w:themeShade="7F"/>
                <w:sz w:val="20"/>
                <w:szCs w:val="20"/>
              </w:rPr>
            </w:pPr>
            <w:r w:rsidRPr="00A2066A">
              <w:rPr>
                <w:rFonts w:cs="Calibri"/>
                <w:sz w:val="20"/>
                <w:szCs w:val="20"/>
              </w:rPr>
              <w:t>3</w:t>
            </w:r>
          </w:p>
        </w:tc>
      </w:tr>
      <w:tr w14:paraId="34CD6454"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727C15F" w14:textId="77777777">
            <w:pPr>
              <w:pStyle w:val="TableText-IPR"/>
              <w:rPr>
                <w:rFonts w:cs="Calibri"/>
                <w:color w:val="00467F"/>
                <w:sz w:val="20"/>
                <w:szCs w:val="20"/>
              </w:rPr>
            </w:pPr>
            <w:r w:rsidRPr="00A2066A">
              <w:rPr>
                <w:rFonts w:cs="Calibri"/>
                <w:color w:val="00467F"/>
                <w:sz w:val="20"/>
                <w:szCs w:val="20"/>
              </w:rPr>
              <w:t>15c.</w:t>
            </w:r>
          </w:p>
        </w:tc>
        <w:tc>
          <w:tcPr>
            <w:tcW w:w="2534" w:type="pct"/>
          </w:tcPr>
          <w:p w:rsidR="00382FA8" w:rsidRPr="00A2066A" w14:paraId="1B321E13" w14:textId="4F85DE3A">
            <w:pPr>
              <w:pStyle w:val="TableText-IPR"/>
              <w:rPr>
                <w:rFonts w:cs="Calibri"/>
                <w:sz w:val="20"/>
                <w:szCs w:val="20"/>
              </w:rPr>
            </w:pPr>
            <w:r w:rsidRPr="00A2066A">
              <w:rPr>
                <w:rFonts w:cs="Calibri"/>
                <w:sz w:val="20"/>
                <w:szCs w:val="20"/>
              </w:rPr>
              <w:t>Date of Blood Test (MMDDYYYY)</w:t>
            </w:r>
          </w:p>
        </w:tc>
        <w:tc>
          <w:tcPr>
            <w:tcW w:w="657" w:type="pct"/>
          </w:tcPr>
          <w:p w:rsidR="00382FA8" w:rsidRPr="00A2066A" w14:paraId="6CB87A18" w14:textId="77777777">
            <w:pPr>
              <w:pStyle w:val="TableText-IPR"/>
              <w:ind w:right="144"/>
              <w:jc w:val="right"/>
              <w:rPr>
                <w:rFonts w:cs="Calibri"/>
                <w:b/>
                <w:color w:val="243F60" w:themeColor="accent1" w:themeShade="7F"/>
                <w:sz w:val="20"/>
                <w:szCs w:val="20"/>
              </w:rPr>
            </w:pPr>
            <w:r w:rsidRPr="00A2066A">
              <w:rPr>
                <w:rFonts w:cs="Calibri"/>
                <w:sz w:val="20"/>
                <w:szCs w:val="20"/>
              </w:rPr>
              <w:t>140</w:t>
            </w:r>
          </w:p>
        </w:tc>
        <w:tc>
          <w:tcPr>
            <w:tcW w:w="657" w:type="pct"/>
          </w:tcPr>
          <w:p w:rsidR="00382FA8" w:rsidRPr="00A2066A" w14:paraId="7C30D796" w14:textId="77777777">
            <w:pPr>
              <w:pStyle w:val="TableText-IPR"/>
              <w:ind w:right="144"/>
              <w:jc w:val="right"/>
              <w:rPr>
                <w:rFonts w:cs="Calibri"/>
                <w:b/>
                <w:color w:val="243F60" w:themeColor="accent1" w:themeShade="7F"/>
                <w:sz w:val="20"/>
                <w:szCs w:val="20"/>
              </w:rPr>
            </w:pPr>
            <w:r w:rsidRPr="00A2066A">
              <w:rPr>
                <w:rFonts w:cs="Calibri"/>
                <w:sz w:val="20"/>
                <w:szCs w:val="20"/>
              </w:rPr>
              <w:t>147</w:t>
            </w:r>
          </w:p>
        </w:tc>
        <w:tc>
          <w:tcPr>
            <w:tcW w:w="657" w:type="pct"/>
          </w:tcPr>
          <w:p w:rsidR="00382FA8" w:rsidRPr="00A2066A" w14:paraId="78CB92D8" w14:textId="77777777">
            <w:pPr>
              <w:pStyle w:val="TableText-IPR"/>
              <w:ind w:right="144"/>
              <w:jc w:val="right"/>
              <w:rPr>
                <w:rFonts w:cs="Calibri"/>
                <w:b/>
                <w:color w:val="243F60" w:themeColor="accent1" w:themeShade="7F"/>
                <w:sz w:val="20"/>
                <w:szCs w:val="20"/>
              </w:rPr>
            </w:pPr>
            <w:r w:rsidRPr="00A2066A">
              <w:rPr>
                <w:rFonts w:cs="Calibri"/>
                <w:sz w:val="20"/>
                <w:szCs w:val="20"/>
              </w:rPr>
              <w:t>8</w:t>
            </w:r>
          </w:p>
        </w:tc>
      </w:tr>
      <w:tr w14:paraId="0FFCBB12"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468EA7BB" w14:textId="77777777">
            <w:pPr>
              <w:pStyle w:val="TableText-IPR"/>
              <w:rPr>
                <w:rFonts w:cs="Calibri"/>
                <w:color w:val="00467F"/>
                <w:sz w:val="20"/>
                <w:szCs w:val="20"/>
              </w:rPr>
            </w:pPr>
            <w:r w:rsidRPr="00A2066A">
              <w:rPr>
                <w:rFonts w:cs="Calibri"/>
                <w:color w:val="00467F"/>
                <w:sz w:val="20"/>
                <w:szCs w:val="20"/>
              </w:rPr>
              <w:t>16a(</w:t>
            </w:r>
            <w:r w:rsidRPr="00A2066A">
              <w:rPr>
                <w:rFonts w:cs="Calibri"/>
                <w:color w:val="00467F"/>
                <w:sz w:val="20"/>
                <w:szCs w:val="20"/>
              </w:rPr>
              <w:t>i</w:t>
            </w:r>
            <w:r w:rsidRPr="00A2066A">
              <w:rPr>
                <w:rFonts w:cs="Calibri"/>
                <w:color w:val="00467F"/>
                <w:sz w:val="20"/>
                <w:szCs w:val="20"/>
              </w:rPr>
              <w:t>).</w:t>
            </w:r>
          </w:p>
        </w:tc>
        <w:tc>
          <w:tcPr>
            <w:tcW w:w="2534" w:type="pct"/>
          </w:tcPr>
          <w:p w:rsidR="00382FA8" w:rsidRPr="00A2066A" w14:paraId="69C59A21" w14:textId="0A57D767">
            <w:pPr>
              <w:pStyle w:val="TableText-IPR"/>
              <w:spacing w:before="40"/>
              <w:rPr>
                <w:rFonts w:cs="Calibri"/>
                <w:sz w:val="20"/>
                <w:szCs w:val="20"/>
              </w:rPr>
            </w:pPr>
            <w:r w:rsidRPr="00A2066A">
              <w:rPr>
                <w:rFonts w:cs="Calibri"/>
                <w:noProof/>
                <w:sz w:val="20"/>
              </w:rPr>
              <mc:AlternateContent>
                <mc:Choice Requires="wpg">
                  <w:drawing>
                    <wp:anchor distT="0" distB="0" distL="114300" distR="114300" simplePos="0" relativeHeight="251730944" behindDoc="0" locked="0" layoutInCell="1" allowOverlap="1">
                      <wp:simplePos x="0" y="0"/>
                      <wp:positionH relativeFrom="column">
                        <wp:posOffset>1693545</wp:posOffset>
                      </wp:positionH>
                      <wp:positionV relativeFrom="paragraph">
                        <wp:posOffset>24765</wp:posOffset>
                      </wp:positionV>
                      <wp:extent cx="835025" cy="638175"/>
                      <wp:effectExtent l="0" t="0" r="3175" b="28575"/>
                      <wp:wrapNone/>
                      <wp:docPr id="1176349634" name="Group 1176349634"/>
                      <wp:cNvGraphicFramePr/>
                      <a:graphic xmlns:a="http://schemas.openxmlformats.org/drawingml/2006/main">
                        <a:graphicData uri="http://schemas.microsoft.com/office/word/2010/wordprocessingGroup">
                          <wpg:wgp xmlns:wpg="http://schemas.microsoft.com/office/word/2010/wordprocessingGroup">
                            <wpg:cNvGrpSpPr/>
                            <wpg:grpSpPr>
                              <a:xfrm>
                                <a:off x="0" y="0"/>
                                <a:ext cx="835025" cy="638175"/>
                                <a:chOff x="0" y="0"/>
                                <a:chExt cx="835025" cy="457200"/>
                              </a:xfrm>
                            </wpg:grpSpPr>
                            <wps:wsp xmlns:wps="http://schemas.microsoft.com/office/word/2010/wordprocessingShape">
                              <wps:cNvPr id="1290178748" name="AutoShape 376"/>
                              <wps:cNvSpPr/>
                              <wps:spPr bwMode="auto">
                                <a:xfrm>
                                  <a:off x="0" y="0"/>
                                  <a:ext cx="76200" cy="457200"/>
                                </a:xfrm>
                                <a:prstGeom prst="rightBrace">
                                  <a:avLst>
                                    <a:gd name="adj1" fmla="val 50000"/>
                                    <a:gd name="adj2" fmla="val 50000"/>
                                  </a:avLst>
                                </a:prstGeom>
                                <a:solidFill>
                                  <a:srgbClr val="FFFFFF"/>
                                </a:solidFill>
                                <a:ln w="9525">
                                  <a:solidFill>
                                    <a:srgbClr val="00467F"/>
                                  </a:solidFill>
                                  <a:round/>
                                  <a:headEnd/>
                                  <a:tailEnd/>
                                </a:ln>
                              </wps:spPr>
                              <wps:bodyPr rot="0" vert="horz" wrap="square" lIns="91440" tIns="45720" rIns="91440" bIns="45720" anchor="t" anchorCtr="0" upright="1"/>
                            </wps:wsp>
                            <wps:wsp xmlns:wps="http://schemas.microsoft.com/office/word/2010/wordprocessingShape">
                              <wps:cNvPr id="591586359" name="Text Box 2"/>
                              <wps:cNvSpPr txBox="1">
                                <a:spLocks noChangeArrowheads="1"/>
                              </wps:cNvSpPr>
                              <wps:spPr bwMode="auto">
                                <a:xfrm>
                                  <a:off x="101600" y="54304"/>
                                  <a:ext cx="733425" cy="361950"/>
                                </a:xfrm>
                                <a:prstGeom prst="rect">
                                  <a:avLst/>
                                </a:prstGeom>
                                <a:noFill/>
                                <a:ln w="9525">
                                  <a:noFill/>
                                  <a:miter lim="800000"/>
                                  <a:headEnd/>
                                  <a:tailEnd/>
                                </a:ln>
                              </wps:spPr>
                              <wps:txbx>
                                <w:txbxContent>
                                  <w:p w:rsidR="00382FA8" w:rsidRPr="002A4CCC" w:rsidP="00382FA8" w14:textId="77777777">
                                    <w:pPr>
                                      <w:rPr>
                                        <w:b/>
                                        <w:sz w:val="18"/>
                                      </w:rPr>
                                    </w:pPr>
                                    <w:r>
                                      <w:rPr>
                                        <w:b/>
                                        <w:sz w:val="18"/>
                                      </w:rPr>
                                      <w:t>Report pounds or grams</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176349634" o:spid="_x0000_s1039" style="width:65.75pt;height:50.25pt;margin-top:1.95pt;margin-left:133.35pt;mso-height-relative:margin;mso-width-relative:margin;position:absolute;z-index:251731968" coordsize="8350,4572">
                      <v:shape id="AutoShape 376" o:spid="_x0000_s1040" type="#_x0000_t88" style="width:762;height:4572;mso-wrap-style:square;position:absolute;visibility:visible;v-text-anchor:top" filled="t" strokecolor="#00467f"/>
                      <v:shape id="_x0000_s1041" type="#_x0000_t202" style="width:7334;height:3619;left:1016;mso-wrap-style:square;position:absolute;top:543;visibility:visible;v-text-anchor:top" filled="f" stroked="f">
                        <v:textbox inset="0,0,0,0">
                          <w:txbxContent>
                            <w:p w:rsidR="00382FA8" w:rsidRPr="002A4CCC" w:rsidP="00382FA8" w14:paraId="6699E6F2" w14:textId="77777777">
                              <w:pPr>
                                <w:rPr>
                                  <w:b/>
                                  <w:sz w:val="18"/>
                                </w:rPr>
                              </w:pPr>
                              <w:r>
                                <w:rPr>
                                  <w:b/>
                                  <w:sz w:val="18"/>
                                </w:rPr>
                                <w:t>Report pounds or grams</w:t>
                              </w:r>
                            </w:p>
                          </w:txbxContent>
                        </v:textbox>
                      </v:shape>
                    </v:group>
                  </w:pict>
                </mc:Fallback>
              </mc:AlternateContent>
            </w:r>
            <w:r w:rsidRPr="00A2066A">
              <w:rPr>
                <w:rFonts w:cs="Calibri"/>
                <w:sz w:val="20"/>
                <w:szCs w:val="20"/>
              </w:rPr>
              <w:t>Participant’s Weight in Pounds</w:t>
            </w:r>
          </w:p>
        </w:tc>
        <w:tc>
          <w:tcPr>
            <w:tcW w:w="657" w:type="pct"/>
          </w:tcPr>
          <w:p w:rsidR="00382FA8" w:rsidRPr="00A2066A" w14:paraId="5CB6E517" w14:textId="74B24A0F">
            <w:pPr>
              <w:pStyle w:val="TableText-IPR"/>
              <w:ind w:right="144"/>
              <w:jc w:val="right"/>
              <w:rPr>
                <w:rFonts w:cs="Calibri"/>
                <w:b/>
                <w:color w:val="243F60" w:themeColor="accent1" w:themeShade="7F"/>
                <w:sz w:val="20"/>
                <w:szCs w:val="20"/>
              </w:rPr>
            </w:pPr>
            <w:r w:rsidRPr="00A2066A">
              <w:rPr>
                <w:rFonts w:cs="Calibri"/>
                <w:sz w:val="20"/>
                <w:szCs w:val="20"/>
              </w:rPr>
              <w:t>148</w:t>
            </w:r>
          </w:p>
        </w:tc>
        <w:tc>
          <w:tcPr>
            <w:tcW w:w="657" w:type="pct"/>
          </w:tcPr>
          <w:p w:rsidR="00382FA8" w:rsidRPr="00A2066A" w14:paraId="6F7F7BEB" w14:textId="77777777">
            <w:pPr>
              <w:pStyle w:val="TableText-IPR"/>
              <w:ind w:right="144"/>
              <w:jc w:val="right"/>
              <w:rPr>
                <w:rFonts w:cs="Calibri"/>
                <w:b/>
                <w:color w:val="243F60" w:themeColor="accent1" w:themeShade="7F"/>
                <w:sz w:val="20"/>
                <w:szCs w:val="20"/>
              </w:rPr>
            </w:pPr>
            <w:r w:rsidRPr="00A2066A">
              <w:rPr>
                <w:rFonts w:cs="Calibri"/>
                <w:sz w:val="20"/>
                <w:szCs w:val="20"/>
              </w:rPr>
              <w:t>150</w:t>
            </w:r>
          </w:p>
        </w:tc>
        <w:tc>
          <w:tcPr>
            <w:tcW w:w="657" w:type="pct"/>
          </w:tcPr>
          <w:p w:rsidR="00382FA8" w:rsidRPr="00A2066A" w14:paraId="08C1DB0A" w14:textId="77777777">
            <w:pPr>
              <w:pStyle w:val="TableText-IPR"/>
              <w:ind w:right="144"/>
              <w:jc w:val="right"/>
              <w:rPr>
                <w:rFonts w:cs="Calibri"/>
                <w:b/>
                <w:color w:val="243F60" w:themeColor="accent1" w:themeShade="7F"/>
                <w:sz w:val="20"/>
                <w:szCs w:val="20"/>
              </w:rPr>
            </w:pPr>
            <w:r w:rsidRPr="00A2066A">
              <w:rPr>
                <w:rFonts w:cs="Calibri"/>
                <w:sz w:val="20"/>
                <w:szCs w:val="20"/>
              </w:rPr>
              <w:t>3</w:t>
            </w:r>
          </w:p>
        </w:tc>
      </w:tr>
      <w:tr w14:paraId="13727EAB"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6DA149FF" w14:textId="77777777">
            <w:pPr>
              <w:pStyle w:val="TableText-IPR"/>
              <w:rPr>
                <w:rFonts w:cs="Calibri"/>
                <w:color w:val="00467F"/>
                <w:sz w:val="20"/>
                <w:szCs w:val="20"/>
              </w:rPr>
            </w:pPr>
            <w:r w:rsidRPr="00A2066A">
              <w:rPr>
                <w:rFonts w:cs="Calibri"/>
                <w:color w:val="00467F"/>
                <w:sz w:val="20"/>
                <w:szCs w:val="20"/>
              </w:rPr>
              <w:t>16a(ii).</w:t>
            </w:r>
          </w:p>
        </w:tc>
        <w:tc>
          <w:tcPr>
            <w:tcW w:w="2534" w:type="pct"/>
          </w:tcPr>
          <w:p w:rsidR="00401002" w14:paraId="5738F3AA" w14:textId="77777777">
            <w:pPr>
              <w:pStyle w:val="TableText-IPR"/>
              <w:rPr>
                <w:rFonts w:cs="Calibri"/>
                <w:sz w:val="20"/>
                <w:szCs w:val="20"/>
              </w:rPr>
            </w:pPr>
            <w:r w:rsidRPr="00A2066A">
              <w:rPr>
                <w:rFonts w:cs="Calibri"/>
                <w:sz w:val="20"/>
                <w:szCs w:val="20"/>
              </w:rPr>
              <w:t xml:space="preserve">Nearest </w:t>
            </w:r>
            <w:r w:rsidRPr="00A2066A">
              <w:rPr>
                <w:rFonts w:cs="Calibri"/>
                <w:sz w:val="20"/>
                <w:szCs w:val="20"/>
              </w:rPr>
              <w:t>Quarter</w:t>
            </w:r>
            <w:r w:rsidRPr="00A2066A" w:rsidR="00682578">
              <w:rPr>
                <w:rFonts w:cs="Calibri"/>
                <w:sz w:val="20"/>
                <w:szCs w:val="20"/>
              </w:rPr>
              <w:t>-</w:t>
            </w:r>
            <w:r w:rsidRPr="00A2066A">
              <w:rPr>
                <w:rFonts w:cs="Calibri"/>
                <w:sz w:val="20"/>
                <w:szCs w:val="20"/>
              </w:rPr>
              <w:t>Pound</w:t>
            </w:r>
          </w:p>
          <w:p w:rsidR="00382FA8" w:rsidRPr="00A2066A" w14:paraId="5FA0BF22" w14:textId="06C166D2">
            <w:pPr>
              <w:pStyle w:val="TableText-IPR"/>
              <w:rPr>
                <w:rFonts w:cs="Calibri"/>
                <w:sz w:val="20"/>
                <w:szCs w:val="20"/>
              </w:rPr>
            </w:pPr>
            <w:r w:rsidRPr="00A2066A">
              <w:rPr>
                <w:rFonts w:cs="Calibri"/>
                <w:sz w:val="20"/>
                <w:szCs w:val="20"/>
              </w:rPr>
              <w:t>of</w:t>
            </w:r>
            <w:r w:rsidR="00401002">
              <w:rPr>
                <w:rFonts w:cs="Calibri"/>
                <w:sz w:val="20"/>
                <w:szCs w:val="20"/>
              </w:rPr>
              <w:t xml:space="preserve"> </w:t>
            </w:r>
            <w:r w:rsidRPr="00A2066A">
              <w:rPr>
                <w:rFonts w:cs="Calibri"/>
                <w:sz w:val="20"/>
                <w:szCs w:val="20"/>
              </w:rPr>
              <w:t>Participant’s Weight</w:t>
            </w:r>
          </w:p>
        </w:tc>
        <w:tc>
          <w:tcPr>
            <w:tcW w:w="657" w:type="pct"/>
          </w:tcPr>
          <w:p w:rsidR="00382FA8" w:rsidRPr="00A2066A" w14:paraId="34D1732A" w14:textId="33C8088D">
            <w:pPr>
              <w:pStyle w:val="TableText-IPR"/>
              <w:ind w:right="144"/>
              <w:jc w:val="right"/>
              <w:rPr>
                <w:rFonts w:cs="Calibri"/>
                <w:b/>
                <w:color w:val="243F60" w:themeColor="accent1" w:themeShade="7F"/>
                <w:sz w:val="20"/>
                <w:szCs w:val="20"/>
              </w:rPr>
            </w:pPr>
            <w:r w:rsidRPr="00A2066A">
              <w:rPr>
                <w:rFonts w:cs="Calibri"/>
                <w:sz w:val="20"/>
                <w:szCs w:val="20"/>
              </w:rPr>
              <w:t>151</w:t>
            </w:r>
          </w:p>
        </w:tc>
        <w:tc>
          <w:tcPr>
            <w:tcW w:w="657" w:type="pct"/>
          </w:tcPr>
          <w:p w:rsidR="00382FA8" w:rsidRPr="00A2066A" w14:paraId="623BD6BE" w14:textId="77777777">
            <w:pPr>
              <w:pStyle w:val="TableText-IPR"/>
              <w:ind w:right="144"/>
              <w:jc w:val="right"/>
              <w:rPr>
                <w:rFonts w:cs="Calibri"/>
                <w:b/>
                <w:color w:val="243F60" w:themeColor="accent1" w:themeShade="7F"/>
                <w:sz w:val="20"/>
                <w:szCs w:val="20"/>
              </w:rPr>
            </w:pPr>
            <w:r w:rsidRPr="00A2066A">
              <w:rPr>
                <w:rFonts w:cs="Calibri"/>
                <w:sz w:val="20"/>
                <w:szCs w:val="20"/>
              </w:rPr>
              <w:t>151</w:t>
            </w:r>
          </w:p>
        </w:tc>
        <w:tc>
          <w:tcPr>
            <w:tcW w:w="657" w:type="pct"/>
          </w:tcPr>
          <w:p w:rsidR="00382FA8" w:rsidRPr="00A2066A" w14:paraId="2CAA119D"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2F7AEDA9"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A72164D" w14:textId="77777777">
            <w:pPr>
              <w:pStyle w:val="TableText-IPR"/>
              <w:rPr>
                <w:rFonts w:cs="Calibri"/>
                <w:color w:val="00467F"/>
                <w:sz w:val="20"/>
                <w:szCs w:val="20"/>
              </w:rPr>
            </w:pPr>
            <w:r w:rsidRPr="00A2066A">
              <w:rPr>
                <w:rFonts w:cs="Calibri"/>
                <w:color w:val="00467F"/>
                <w:sz w:val="20"/>
                <w:szCs w:val="20"/>
              </w:rPr>
              <w:t>16b.</w:t>
            </w:r>
          </w:p>
        </w:tc>
        <w:tc>
          <w:tcPr>
            <w:tcW w:w="2534" w:type="pct"/>
          </w:tcPr>
          <w:p w:rsidR="00382FA8" w:rsidRPr="00A2066A" w14:paraId="75CE59F1" w14:textId="3751990F">
            <w:pPr>
              <w:pStyle w:val="TableText-IPR"/>
              <w:rPr>
                <w:rFonts w:cs="Calibri"/>
                <w:sz w:val="20"/>
                <w:szCs w:val="20"/>
              </w:rPr>
            </w:pPr>
            <w:r w:rsidRPr="00A2066A">
              <w:rPr>
                <w:rFonts w:cs="Calibri"/>
                <w:sz w:val="20"/>
                <w:szCs w:val="20"/>
              </w:rPr>
              <w:t>Participant’s Weight in Grams</w:t>
            </w:r>
          </w:p>
        </w:tc>
        <w:tc>
          <w:tcPr>
            <w:tcW w:w="657" w:type="pct"/>
          </w:tcPr>
          <w:p w:rsidR="00382FA8" w:rsidRPr="00A2066A" w14:paraId="085D67D1" w14:textId="6DFA9FE7">
            <w:pPr>
              <w:pStyle w:val="TableText-IPR"/>
              <w:ind w:right="144"/>
              <w:jc w:val="right"/>
              <w:rPr>
                <w:rFonts w:cs="Calibri"/>
                <w:b/>
                <w:color w:val="243F60" w:themeColor="accent1" w:themeShade="7F"/>
                <w:sz w:val="20"/>
                <w:szCs w:val="20"/>
              </w:rPr>
            </w:pPr>
            <w:r w:rsidRPr="00A2066A">
              <w:rPr>
                <w:rFonts w:cs="Calibri"/>
                <w:sz w:val="20"/>
                <w:szCs w:val="20"/>
              </w:rPr>
              <w:t>152</w:t>
            </w:r>
          </w:p>
        </w:tc>
        <w:tc>
          <w:tcPr>
            <w:tcW w:w="657" w:type="pct"/>
          </w:tcPr>
          <w:p w:rsidR="00382FA8" w:rsidRPr="00A2066A" w14:paraId="02647ABF" w14:textId="77777777">
            <w:pPr>
              <w:pStyle w:val="TableText-IPR"/>
              <w:ind w:right="144"/>
              <w:jc w:val="right"/>
              <w:rPr>
                <w:rFonts w:cs="Calibri"/>
                <w:b/>
                <w:color w:val="243F60" w:themeColor="accent1" w:themeShade="7F"/>
                <w:sz w:val="20"/>
                <w:szCs w:val="20"/>
              </w:rPr>
            </w:pPr>
            <w:r w:rsidRPr="00A2066A">
              <w:rPr>
                <w:rFonts w:cs="Calibri"/>
                <w:sz w:val="20"/>
                <w:szCs w:val="20"/>
              </w:rPr>
              <w:t>157</w:t>
            </w:r>
          </w:p>
        </w:tc>
        <w:tc>
          <w:tcPr>
            <w:tcW w:w="657" w:type="pct"/>
          </w:tcPr>
          <w:p w:rsidR="00382FA8" w:rsidRPr="00A2066A" w14:paraId="63C59F3E"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1DD7E379"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19FC3899" w14:textId="77777777">
            <w:pPr>
              <w:pStyle w:val="TableText-IPR"/>
              <w:rPr>
                <w:rFonts w:cs="Calibri"/>
                <w:color w:val="00467F"/>
                <w:sz w:val="20"/>
                <w:szCs w:val="20"/>
              </w:rPr>
            </w:pPr>
            <w:r w:rsidRPr="00A2066A">
              <w:rPr>
                <w:rFonts w:cs="Calibri"/>
                <w:color w:val="00467F"/>
                <w:sz w:val="20"/>
                <w:szCs w:val="20"/>
              </w:rPr>
              <w:t>17a(</w:t>
            </w:r>
            <w:r w:rsidRPr="00A2066A">
              <w:rPr>
                <w:rFonts w:cs="Calibri"/>
                <w:color w:val="00467F"/>
                <w:sz w:val="20"/>
                <w:szCs w:val="20"/>
              </w:rPr>
              <w:t>i</w:t>
            </w:r>
            <w:r w:rsidRPr="00A2066A">
              <w:rPr>
                <w:rFonts w:cs="Calibri"/>
                <w:color w:val="00467F"/>
                <w:sz w:val="20"/>
                <w:szCs w:val="20"/>
              </w:rPr>
              <w:t>).</w:t>
            </w:r>
          </w:p>
        </w:tc>
        <w:tc>
          <w:tcPr>
            <w:tcW w:w="2534" w:type="pct"/>
          </w:tcPr>
          <w:p w:rsidR="00382FA8" w:rsidRPr="00A2066A" w14:paraId="7C141501" w14:textId="5069B196">
            <w:pPr>
              <w:pStyle w:val="TableText-IPR"/>
              <w:spacing w:before="40"/>
              <w:rPr>
                <w:rFonts w:cs="Calibri"/>
                <w:sz w:val="20"/>
                <w:szCs w:val="20"/>
              </w:rPr>
            </w:pPr>
            <w:r w:rsidRPr="00A2066A">
              <w:rPr>
                <w:rFonts w:cs="Calibri"/>
                <w:noProof/>
                <w:sz w:val="20"/>
              </w:rPr>
              <mc:AlternateContent>
                <mc:Choice Requires="wpg">
                  <w:drawing>
                    <wp:anchor distT="0" distB="0" distL="114300" distR="114300" simplePos="0" relativeHeight="251732992" behindDoc="0" locked="0" layoutInCell="1" allowOverlap="1">
                      <wp:simplePos x="0" y="0"/>
                      <wp:positionH relativeFrom="column">
                        <wp:posOffset>1693545</wp:posOffset>
                      </wp:positionH>
                      <wp:positionV relativeFrom="paragraph">
                        <wp:posOffset>55245</wp:posOffset>
                      </wp:positionV>
                      <wp:extent cx="828675" cy="731520"/>
                      <wp:effectExtent l="0" t="0" r="9525" b="11430"/>
                      <wp:wrapNone/>
                      <wp:docPr id="21527332" name="Group 21527332"/>
                      <wp:cNvGraphicFramePr/>
                      <a:graphic xmlns:a="http://schemas.openxmlformats.org/drawingml/2006/main">
                        <a:graphicData uri="http://schemas.microsoft.com/office/word/2010/wordprocessingGroup">
                          <wpg:wgp xmlns:wpg="http://schemas.microsoft.com/office/word/2010/wordprocessingGroup">
                            <wpg:cNvGrpSpPr/>
                            <wpg:grpSpPr>
                              <a:xfrm>
                                <a:off x="0" y="0"/>
                                <a:ext cx="828675" cy="731520"/>
                                <a:chOff x="0" y="0"/>
                                <a:chExt cx="828675" cy="731520"/>
                              </a:xfrm>
                            </wpg:grpSpPr>
                            <wps:wsp xmlns:wps="http://schemas.microsoft.com/office/word/2010/wordprocessingShape">
                              <wps:cNvPr id="655866458" name="AutoShape 376"/>
                              <wps:cNvSpPr/>
                              <wps:spPr bwMode="auto">
                                <a:xfrm>
                                  <a:off x="0" y="0"/>
                                  <a:ext cx="73025" cy="731520"/>
                                </a:xfrm>
                                <a:prstGeom prst="rightBrace">
                                  <a:avLst>
                                    <a:gd name="adj1" fmla="val 50000"/>
                                    <a:gd name="adj2" fmla="val 50000"/>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0546585" name="Text Box 2"/>
                              <wps:cNvSpPr txBox="1">
                                <a:spLocks noChangeArrowheads="1"/>
                              </wps:cNvSpPr>
                              <wps:spPr bwMode="auto">
                                <a:xfrm>
                                  <a:off x="95250" y="165100"/>
                                  <a:ext cx="733425" cy="469460"/>
                                </a:xfrm>
                                <a:prstGeom prst="rect">
                                  <a:avLst/>
                                </a:prstGeom>
                                <a:noFill/>
                                <a:ln w="9525">
                                  <a:noFill/>
                                  <a:miter lim="800000"/>
                                  <a:headEnd/>
                                  <a:tailEnd/>
                                </a:ln>
                              </wps:spPr>
                              <wps:txbx>
                                <w:txbxContent>
                                  <w:p w:rsidR="00382FA8" w:rsidRPr="002A4CCC" w:rsidP="00310532" w14:textId="77777777">
                                    <w:pPr>
                                      <w:spacing w:line="200" w:lineRule="exact"/>
                                      <w:rPr>
                                        <w:b/>
                                        <w:sz w:val="18"/>
                                        <w:szCs w:val="18"/>
                                      </w:rPr>
                                    </w:pPr>
                                    <w:r w:rsidRPr="002A4CCC">
                                      <w:rPr>
                                        <w:b/>
                                        <w:sz w:val="18"/>
                                        <w:szCs w:val="18"/>
                                      </w:rPr>
                                      <w:t>R</w:t>
                                    </w:r>
                                    <w:r>
                                      <w:rPr>
                                        <w:b/>
                                        <w:sz w:val="18"/>
                                        <w:szCs w:val="18"/>
                                      </w:rPr>
                                      <w:t>eport inches</w:t>
                                    </w:r>
                                    <w:r w:rsidRPr="002A4CCC">
                                      <w:rPr>
                                        <w:b/>
                                        <w:sz w:val="18"/>
                                        <w:szCs w:val="18"/>
                                      </w:rPr>
                                      <w:t xml:space="preserve"> or centimeters</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21527332" o:spid="_x0000_s1042" style="width:65.25pt;height:57.6pt;margin-top:4.35pt;margin-left:133.35pt;mso-height-relative:margin;mso-width-relative:margin;position:absolute;z-index:251734016" coordsize="8286,7315">
                      <v:shape id="AutoShape 376" o:spid="_x0000_s1043" type="#_x0000_t88" style="width:730;height:7315;mso-wrap-style:square;position:absolute;visibility:visible;v-text-anchor:top" adj="1078" strokecolor="#00467f"/>
                      <v:shape id="_x0000_s1044" type="#_x0000_t202" style="width:7334;height:4694;left:952;mso-wrap-style:square;position:absolute;top:1651;visibility:visible;v-text-anchor:top" filled="f" stroked="f">
                        <v:textbox inset="0,0,0,0">
                          <w:txbxContent>
                            <w:p w:rsidR="00382FA8" w:rsidRPr="002A4CCC" w:rsidP="00310532" w14:paraId="0E1B1AFA" w14:textId="77777777">
                              <w:pPr>
                                <w:spacing w:line="200" w:lineRule="exact"/>
                                <w:rPr>
                                  <w:b/>
                                  <w:sz w:val="18"/>
                                  <w:szCs w:val="18"/>
                                </w:rPr>
                              </w:pPr>
                              <w:r w:rsidRPr="002A4CCC">
                                <w:rPr>
                                  <w:b/>
                                  <w:sz w:val="18"/>
                                  <w:szCs w:val="18"/>
                                </w:rPr>
                                <w:t>R</w:t>
                              </w:r>
                              <w:r>
                                <w:rPr>
                                  <w:b/>
                                  <w:sz w:val="18"/>
                                  <w:szCs w:val="18"/>
                                </w:rPr>
                                <w:t>eport inches</w:t>
                              </w:r>
                              <w:r w:rsidRPr="002A4CCC">
                                <w:rPr>
                                  <w:b/>
                                  <w:sz w:val="18"/>
                                  <w:szCs w:val="18"/>
                                </w:rPr>
                                <w:t xml:space="preserve"> or centimeters</w:t>
                              </w:r>
                            </w:p>
                          </w:txbxContent>
                        </v:textbox>
                      </v:shape>
                    </v:group>
                  </w:pict>
                </mc:Fallback>
              </mc:AlternateContent>
            </w:r>
            <w:r w:rsidRPr="00A2066A">
              <w:rPr>
                <w:rFonts w:cs="Calibri"/>
                <w:sz w:val="20"/>
                <w:szCs w:val="20"/>
              </w:rPr>
              <w:t>Participant’s Height in Inches</w:t>
            </w:r>
          </w:p>
        </w:tc>
        <w:tc>
          <w:tcPr>
            <w:tcW w:w="657" w:type="pct"/>
          </w:tcPr>
          <w:p w:rsidR="00382FA8" w:rsidRPr="00A2066A" w14:paraId="2976B5E2" w14:textId="77777777">
            <w:pPr>
              <w:pStyle w:val="TableText-IPR"/>
              <w:ind w:right="144"/>
              <w:jc w:val="right"/>
              <w:rPr>
                <w:rFonts w:cs="Calibri"/>
                <w:b/>
                <w:color w:val="243F60" w:themeColor="accent1" w:themeShade="7F"/>
                <w:sz w:val="20"/>
                <w:szCs w:val="20"/>
              </w:rPr>
            </w:pPr>
            <w:r w:rsidRPr="00A2066A">
              <w:rPr>
                <w:rFonts w:cs="Calibri"/>
                <w:sz w:val="20"/>
                <w:szCs w:val="20"/>
              </w:rPr>
              <w:t>158</w:t>
            </w:r>
          </w:p>
        </w:tc>
        <w:tc>
          <w:tcPr>
            <w:tcW w:w="657" w:type="pct"/>
          </w:tcPr>
          <w:p w:rsidR="00382FA8" w:rsidRPr="00A2066A" w14:paraId="4A2C75F1" w14:textId="77777777">
            <w:pPr>
              <w:pStyle w:val="TableText-IPR"/>
              <w:ind w:right="144"/>
              <w:jc w:val="right"/>
              <w:rPr>
                <w:rFonts w:cs="Calibri"/>
                <w:b/>
                <w:color w:val="243F60" w:themeColor="accent1" w:themeShade="7F"/>
                <w:sz w:val="20"/>
                <w:szCs w:val="20"/>
              </w:rPr>
            </w:pPr>
            <w:r w:rsidRPr="00A2066A">
              <w:rPr>
                <w:rFonts w:cs="Calibri"/>
                <w:sz w:val="20"/>
                <w:szCs w:val="20"/>
              </w:rPr>
              <w:t>159</w:t>
            </w:r>
          </w:p>
        </w:tc>
        <w:tc>
          <w:tcPr>
            <w:tcW w:w="657" w:type="pct"/>
          </w:tcPr>
          <w:p w:rsidR="00382FA8" w:rsidRPr="00A2066A" w14:paraId="26B58C66"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4A085EB4"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E3E5831" w14:textId="77777777">
            <w:pPr>
              <w:pStyle w:val="TableText-IPR"/>
              <w:rPr>
                <w:rFonts w:cs="Calibri"/>
                <w:color w:val="00467F"/>
                <w:sz w:val="20"/>
                <w:szCs w:val="20"/>
              </w:rPr>
            </w:pPr>
            <w:r w:rsidRPr="00A2066A">
              <w:rPr>
                <w:rFonts w:cs="Calibri"/>
                <w:color w:val="00467F"/>
                <w:sz w:val="20"/>
                <w:szCs w:val="20"/>
              </w:rPr>
              <w:t>17a(ii).</w:t>
            </w:r>
          </w:p>
        </w:tc>
        <w:tc>
          <w:tcPr>
            <w:tcW w:w="2534" w:type="pct"/>
          </w:tcPr>
          <w:p w:rsidR="00382FA8" w:rsidRPr="00A2066A" w14:paraId="38CA5BB1" w14:textId="60485782">
            <w:pPr>
              <w:pStyle w:val="TableText-IPR"/>
              <w:rPr>
                <w:rFonts w:cs="Calibri"/>
                <w:b/>
                <w:sz w:val="20"/>
                <w:szCs w:val="20"/>
              </w:rPr>
            </w:pPr>
            <w:r w:rsidRPr="00A2066A">
              <w:rPr>
                <w:rFonts w:cs="Calibri"/>
                <w:sz w:val="20"/>
                <w:szCs w:val="20"/>
              </w:rPr>
              <w:t xml:space="preserve">Nearest Eighth of an Inch </w:t>
            </w:r>
          </w:p>
          <w:p w:rsidR="00382FA8" w:rsidRPr="00A2066A" w14:paraId="462C73EF" w14:textId="7783D3B8">
            <w:pPr>
              <w:pStyle w:val="TableText-IPR"/>
              <w:rPr>
                <w:rFonts w:cs="Calibri"/>
                <w:sz w:val="20"/>
                <w:szCs w:val="20"/>
              </w:rPr>
            </w:pPr>
            <w:r>
              <w:rPr>
                <w:rFonts w:cs="Calibri"/>
                <w:sz w:val="20"/>
                <w:szCs w:val="20"/>
              </w:rPr>
              <w:t xml:space="preserve">OF </w:t>
            </w:r>
            <w:r w:rsidRPr="00A2066A">
              <w:rPr>
                <w:rFonts w:cs="Calibri"/>
                <w:sz w:val="20"/>
                <w:szCs w:val="20"/>
              </w:rPr>
              <w:t xml:space="preserve">Participant’s Height </w:t>
            </w:r>
          </w:p>
        </w:tc>
        <w:tc>
          <w:tcPr>
            <w:tcW w:w="657" w:type="pct"/>
          </w:tcPr>
          <w:p w:rsidR="00382FA8" w:rsidRPr="00A2066A" w14:paraId="32688179" w14:textId="77777777">
            <w:pPr>
              <w:pStyle w:val="TableText-IPR"/>
              <w:ind w:right="144"/>
              <w:jc w:val="right"/>
              <w:rPr>
                <w:rFonts w:cs="Calibri"/>
                <w:b/>
                <w:color w:val="243F60" w:themeColor="accent1" w:themeShade="7F"/>
                <w:sz w:val="20"/>
                <w:szCs w:val="20"/>
              </w:rPr>
            </w:pPr>
            <w:r w:rsidRPr="00A2066A">
              <w:rPr>
                <w:rFonts w:cs="Calibri"/>
                <w:sz w:val="20"/>
                <w:szCs w:val="20"/>
              </w:rPr>
              <w:t>160</w:t>
            </w:r>
          </w:p>
        </w:tc>
        <w:tc>
          <w:tcPr>
            <w:tcW w:w="657" w:type="pct"/>
          </w:tcPr>
          <w:p w:rsidR="00382FA8" w:rsidRPr="00A2066A" w14:paraId="6E3BDD24" w14:textId="77777777">
            <w:pPr>
              <w:pStyle w:val="TableText-IPR"/>
              <w:ind w:right="144"/>
              <w:jc w:val="right"/>
              <w:rPr>
                <w:rFonts w:cs="Calibri"/>
                <w:b/>
                <w:color w:val="243F60" w:themeColor="accent1" w:themeShade="7F"/>
                <w:sz w:val="20"/>
                <w:szCs w:val="20"/>
              </w:rPr>
            </w:pPr>
            <w:r w:rsidRPr="00A2066A">
              <w:rPr>
                <w:rFonts w:cs="Calibri"/>
                <w:sz w:val="20"/>
                <w:szCs w:val="20"/>
              </w:rPr>
              <w:t>160</w:t>
            </w:r>
          </w:p>
        </w:tc>
        <w:tc>
          <w:tcPr>
            <w:tcW w:w="657" w:type="pct"/>
          </w:tcPr>
          <w:p w:rsidR="00382FA8" w:rsidRPr="00A2066A" w14:paraId="099F9449"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6DE70DE6"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3E260358" w14:textId="77777777">
            <w:pPr>
              <w:pStyle w:val="TableText-IPR"/>
              <w:rPr>
                <w:rFonts w:cs="Calibri"/>
                <w:color w:val="00467F"/>
                <w:sz w:val="20"/>
                <w:szCs w:val="20"/>
              </w:rPr>
            </w:pPr>
            <w:r w:rsidRPr="00A2066A">
              <w:rPr>
                <w:rFonts w:cs="Calibri"/>
                <w:color w:val="00467F"/>
                <w:sz w:val="20"/>
                <w:szCs w:val="20"/>
              </w:rPr>
              <w:t>17b.</w:t>
            </w:r>
          </w:p>
        </w:tc>
        <w:tc>
          <w:tcPr>
            <w:tcW w:w="2534" w:type="pct"/>
          </w:tcPr>
          <w:p w:rsidR="00382FA8" w:rsidRPr="00A2066A" w14:paraId="535B2CA5" w14:textId="0B199A65">
            <w:pPr>
              <w:pStyle w:val="TableText-IPR"/>
              <w:rPr>
                <w:rFonts w:cs="Calibri"/>
                <w:sz w:val="20"/>
                <w:szCs w:val="20"/>
              </w:rPr>
            </w:pPr>
            <w:r w:rsidRPr="00A2066A">
              <w:rPr>
                <w:rFonts w:cs="Calibri"/>
                <w:sz w:val="20"/>
                <w:szCs w:val="20"/>
              </w:rPr>
              <w:t xml:space="preserve">Participant’s Height in </w:t>
            </w:r>
          </w:p>
          <w:p w:rsidR="00382FA8" w:rsidRPr="00A2066A" w14:paraId="6BCCA26F" w14:textId="77777777">
            <w:pPr>
              <w:pStyle w:val="TableText-IPR"/>
              <w:rPr>
                <w:rFonts w:cs="Calibri"/>
                <w:sz w:val="20"/>
                <w:szCs w:val="20"/>
              </w:rPr>
            </w:pPr>
            <w:r w:rsidRPr="00A2066A">
              <w:rPr>
                <w:rFonts w:cs="Calibri"/>
                <w:sz w:val="20"/>
                <w:szCs w:val="20"/>
              </w:rPr>
              <w:t>Centimeters</w:t>
            </w:r>
          </w:p>
        </w:tc>
        <w:tc>
          <w:tcPr>
            <w:tcW w:w="657" w:type="pct"/>
          </w:tcPr>
          <w:p w:rsidR="00382FA8" w:rsidRPr="00A2066A" w14:paraId="24807D21" w14:textId="7E3FE737">
            <w:pPr>
              <w:pStyle w:val="TableText-IPR"/>
              <w:ind w:right="144"/>
              <w:jc w:val="right"/>
              <w:rPr>
                <w:rFonts w:cs="Calibri"/>
                <w:b/>
                <w:color w:val="243F60" w:themeColor="accent1" w:themeShade="7F"/>
                <w:sz w:val="20"/>
                <w:szCs w:val="20"/>
              </w:rPr>
            </w:pPr>
            <w:r w:rsidRPr="00A2066A">
              <w:rPr>
                <w:rFonts w:cs="Calibri"/>
                <w:sz w:val="20"/>
                <w:szCs w:val="20"/>
              </w:rPr>
              <w:t>161</w:t>
            </w:r>
          </w:p>
        </w:tc>
        <w:tc>
          <w:tcPr>
            <w:tcW w:w="657" w:type="pct"/>
          </w:tcPr>
          <w:p w:rsidR="00382FA8" w:rsidRPr="00A2066A" w14:paraId="704D17C1" w14:textId="77777777">
            <w:pPr>
              <w:pStyle w:val="TableText-IPR"/>
              <w:ind w:right="144"/>
              <w:jc w:val="right"/>
              <w:rPr>
                <w:rFonts w:cs="Calibri"/>
                <w:b/>
                <w:color w:val="243F60" w:themeColor="accent1" w:themeShade="7F"/>
                <w:sz w:val="20"/>
                <w:szCs w:val="20"/>
              </w:rPr>
            </w:pPr>
            <w:r w:rsidRPr="00A2066A">
              <w:rPr>
                <w:rFonts w:cs="Calibri"/>
                <w:sz w:val="20"/>
                <w:szCs w:val="20"/>
              </w:rPr>
              <w:t>164</w:t>
            </w:r>
          </w:p>
        </w:tc>
        <w:tc>
          <w:tcPr>
            <w:tcW w:w="657" w:type="pct"/>
          </w:tcPr>
          <w:p w:rsidR="00382FA8" w:rsidRPr="00A2066A" w14:paraId="58952CDD" w14:textId="77777777">
            <w:pPr>
              <w:pStyle w:val="TableText-IPR"/>
              <w:ind w:right="144"/>
              <w:jc w:val="right"/>
              <w:rPr>
                <w:rFonts w:cs="Calibri"/>
                <w:b/>
                <w:color w:val="243F60" w:themeColor="accent1" w:themeShade="7F"/>
                <w:sz w:val="20"/>
                <w:szCs w:val="20"/>
              </w:rPr>
            </w:pPr>
            <w:r w:rsidRPr="00A2066A">
              <w:rPr>
                <w:rFonts w:cs="Calibri"/>
                <w:sz w:val="20"/>
                <w:szCs w:val="20"/>
              </w:rPr>
              <w:t>4</w:t>
            </w:r>
          </w:p>
        </w:tc>
      </w:tr>
      <w:tr w14:paraId="4114F764"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40D14CF" w14:textId="77777777">
            <w:pPr>
              <w:pStyle w:val="TableText-IPR"/>
              <w:rPr>
                <w:rFonts w:cs="Calibri"/>
                <w:color w:val="00467F"/>
                <w:sz w:val="20"/>
                <w:szCs w:val="20"/>
              </w:rPr>
            </w:pPr>
            <w:r w:rsidRPr="00A2066A">
              <w:rPr>
                <w:rFonts w:cs="Calibri"/>
                <w:color w:val="00467F"/>
                <w:sz w:val="20"/>
                <w:szCs w:val="20"/>
              </w:rPr>
              <w:t>18.</w:t>
            </w:r>
          </w:p>
        </w:tc>
        <w:tc>
          <w:tcPr>
            <w:tcW w:w="2534" w:type="pct"/>
          </w:tcPr>
          <w:p w:rsidR="00382FA8" w:rsidRPr="00A2066A" w14:paraId="14E4248A" w14:textId="3B70387B">
            <w:pPr>
              <w:pStyle w:val="TableText-IPR"/>
              <w:rPr>
                <w:rFonts w:cs="Calibri"/>
                <w:sz w:val="20"/>
                <w:szCs w:val="20"/>
              </w:rPr>
            </w:pPr>
            <w:r w:rsidRPr="00A2066A">
              <w:rPr>
                <w:rFonts w:cs="Calibri"/>
                <w:sz w:val="20"/>
                <w:szCs w:val="20"/>
              </w:rPr>
              <w:t>Date of Height and Weight Measure</w:t>
            </w:r>
          </w:p>
          <w:p w:rsidR="00382FA8" w:rsidRPr="00A2066A" w14:paraId="0F5A85B9" w14:textId="77777777">
            <w:pPr>
              <w:pStyle w:val="TableText-IPR"/>
              <w:rPr>
                <w:rFonts w:cs="Calibri"/>
                <w:sz w:val="20"/>
                <w:szCs w:val="20"/>
              </w:rPr>
            </w:pPr>
            <w:r w:rsidRPr="00A2066A">
              <w:rPr>
                <w:rFonts w:cs="Calibri"/>
                <w:sz w:val="20"/>
                <w:szCs w:val="20"/>
              </w:rPr>
              <w:t>(MMDDYYYY)</w:t>
            </w:r>
          </w:p>
        </w:tc>
        <w:tc>
          <w:tcPr>
            <w:tcW w:w="657" w:type="pct"/>
          </w:tcPr>
          <w:p w:rsidR="00382FA8" w:rsidRPr="00A2066A" w14:paraId="1EC8B78A" w14:textId="7004FC81">
            <w:pPr>
              <w:pStyle w:val="TableText-IPR"/>
              <w:ind w:right="144"/>
              <w:jc w:val="right"/>
              <w:rPr>
                <w:rFonts w:cs="Calibri"/>
                <w:b/>
                <w:color w:val="243F60" w:themeColor="accent1" w:themeShade="7F"/>
                <w:sz w:val="20"/>
                <w:szCs w:val="20"/>
              </w:rPr>
            </w:pPr>
            <w:r w:rsidRPr="00A2066A">
              <w:rPr>
                <w:rFonts w:cs="Calibri"/>
                <w:sz w:val="20"/>
                <w:szCs w:val="20"/>
              </w:rPr>
              <w:t>165</w:t>
            </w:r>
          </w:p>
        </w:tc>
        <w:tc>
          <w:tcPr>
            <w:tcW w:w="657" w:type="pct"/>
          </w:tcPr>
          <w:p w:rsidR="00382FA8" w:rsidRPr="00A2066A" w14:paraId="1535FEDB" w14:textId="77777777">
            <w:pPr>
              <w:pStyle w:val="TableText-IPR"/>
              <w:ind w:right="144"/>
              <w:jc w:val="right"/>
              <w:rPr>
                <w:rFonts w:cs="Calibri"/>
                <w:b/>
                <w:color w:val="243F60" w:themeColor="accent1" w:themeShade="7F"/>
                <w:sz w:val="20"/>
                <w:szCs w:val="20"/>
              </w:rPr>
            </w:pPr>
            <w:r w:rsidRPr="00A2066A">
              <w:rPr>
                <w:rFonts w:cs="Calibri"/>
                <w:sz w:val="20"/>
                <w:szCs w:val="20"/>
              </w:rPr>
              <w:t>172</w:t>
            </w:r>
          </w:p>
        </w:tc>
        <w:tc>
          <w:tcPr>
            <w:tcW w:w="657" w:type="pct"/>
          </w:tcPr>
          <w:p w:rsidR="00382FA8" w:rsidRPr="00A2066A" w14:paraId="537EC33E" w14:textId="77777777">
            <w:pPr>
              <w:pStyle w:val="TableText-IPR"/>
              <w:ind w:right="144"/>
              <w:jc w:val="right"/>
              <w:rPr>
                <w:rFonts w:cs="Calibri"/>
                <w:b/>
                <w:color w:val="243F60" w:themeColor="accent1" w:themeShade="7F"/>
                <w:sz w:val="20"/>
                <w:szCs w:val="20"/>
              </w:rPr>
            </w:pPr>
            <w:r w:rsidRPr="00A2066A">
              <w:rPr>
                <w:rFonts w:cs="Calibri"/>
                <w:sz w:val="20"/>
                <w:szCs w:val="20"/>
              </w:rPr>
              <w:t>8</w:t>
            </w:r>
          </w:p>
        </w:tc>
      </w:tr>
      <w:tr w14:paraId="3966C608"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C63974F" w14:textId="77777777">
            <w:pPr>
              <w:pStyle w:val="TableText-IPR"/>
              <w:rPr>
                <w:rFonts w:cs="Calibri"/>
                <w:color w:val="00467F"/>
                <w:sz w:val="20"/>
                <w:szCs w:val="20"/>
              </w:rPr>
            </w:pPr>
            <w:r w:rsidRPr="00A2066A">
              <w:rPr>
                <w:rFonts w:cs="Calibri"/>
                <w:color w:val="00467F"/>
                <w:sz w:val="20"/>
                <w:szCs w:val="20"/>
              </w:rPr>
              <w:t>19a.</w:t>
            </w:r>
          </w:p>
        </w:tc>
        <w:tc>
          <w:tcPr>
            <w:tcW w:w="2534" w:type="pct"/>
          </w:tcPr>
          <w:p w:rsidR="00382FA8" w:rsidRPr="00A2066A" w14:paraId="73B0A5AF" w14:textId="15FD4FDB">
            <w:pPr>
              <w:pStyle w:val="TableText-IPR"/>
              <w:rPr>
                <w:rFonts w:cs="Calibri"/>
                <w:sz w:val="20"/>
                <w:szCs w:val="20"/>
              </w:rPr>
            </w:pPr>
            <w:r w:rsidRPr="00A2066A">
              <w:rPr>
                <w:rFonts w:cs="Calibri"/>
                <w:sz w:val="20"/>
                <w:szCs w:val="20"/>
              </w:rPr>
              <w:t>Currently Breastfed</w:t>
            </w:r>
          </w:p>
        </w:tc>
        <w:tc>
          <w:tcPr>
            <w:tcW w:w="657" w:type="pct"/>
          </w:tcPr>
          <w:p w:rsidR="00382FA8" w:rsidRPr="00A2066A" w14:paraId="5AD131AB" w14:textId="76C1A105">
            <w:pPr>
              <w:pStyle w:val="TableText-IPR"/>
              <w:ind w:right="144"/>
              <w:jc w:val="right"/>
              <w:rPr>
                <w:rFonts w:cs="Calibri"/>
                <w:b/>
                <w:color w:val="243F60" w:themeColor="accent1" w:themeShade="7F"/>
                <w:sz w:val="20"/>
                <w:szCs w:val="20"/>
              </w:rPr>
            </w:pPr>
            <w:r w:rsidRPr="00A2066A">
              <w:rPr>
                <w:rFonts w:cs="Calibri"/>
                <w:sz w:val="20"/>
                <w:szCs w:val="20"/>
              </w:rPr>
              <w:t>173</w:t>
            </w:r>
          </w:p>
        </w:tc>
        <w:tc>
          <w:tcPr>
            <w:tcW w:w="657" w:type="pct"/>
          </w:tcPr>
          <w:p w:rsidR="00382FA8" w:rsidRPr="00A2066A" w14:paraId="266B5A25" w14:textId="77777777">
            <w:pPr>
              <w:pStyle w:val="TableText-IPR"/>
              <w:ind w:right="144"/>
              <w:jc w:val="right"/>
              <w:rPr>
                <w:rFonts w:cs="Calibri"/>
                <w:b/>
                <w:color w:val="243F60" w:themeColor="accent1" w:themeShade="7F"/>
                <w:sz w:val="20"/>
                <w:szCs w:val="20"/>
              </w:rPr>
            </w:pPr>
            <w:r w:rsidRPr="00A2066A">
              <w:rPr>
                <w:rFonts w:cs="Calibri"/>
                <w:sz w:val="20"/>
                <w:szCs w:val="20"/>
              </w:rPr>
              <w:t>173</w:t>
            </w:r>
          </w:p>
        </w:tc>
        <w:tc>
          <w:tcPr>
            <w:tcW w:w="657" w:type="pct"/>
          </w:tcPr>
          <w:p w:rsidR="00382FA8" w:rsidRPr="00A2066A" w14:paraId="7F6DFBEE"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36340449"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36C80264" w14:textId="77777777">
            <w:pPr>
              <w:pStyle w:val="TableText-IPR"/>
              <w:rPr>
                <w:rFonts w:cs="Calibri"/>
                <w:color w:val="00467F"/>
                <w:sz w:val="20"/>
                <w:szCs w:val="20"/>
              </w:rPr>
            </w:pPr>
            <w:r w:rsidRPr="00A2066A">
              <w:rPr>
                <w:rFonts w:cs="Calibri"/>
                <w:color w:val="00467F"/>
                <w:sz w:val="20"/>
                <w:szCs w:val="20"/>
              </w:rPr>
              <w:t>19b.</w:t>
            </w:r>
          </w:p>
        </w:tc>
        <w:tc>
          <w:tcPr>
            <w:tcW w:w="2534" w:type="pct"/>
          </w:tcPr>
          <w:p w:rsidR="00382FA8" w:rsidRPr="00A2066A" w14:paraId="321075DE" w14:textId="77777777">
            <w:pPr>
              <w:pStyle w:val="TableText-IPR"/>
              <w:rPr>
                <w:rFonts w:cs="Calibri"/>
                <w:sz w:val="20"/>
                <w:szCs w:val="20"/>
              </w:rPr>
            </w:pPr>
            <w:r w:rsidRPr="00A2066A">
              <w:rPr>
                <w:rFonts w:cs="Calibri"/>
                <w:sz w:val="20"/>
                <w:szCs w:val="20"/>
              </w:rPr>
              <w:t>Ever Breastfed</w:t>
            </w:r>
          </w:p>
        </w:tc>
        <w:tc>
          <w:tcPr>
            <w:tcW w:w="657" w:type="pct"/>
          </w:tcPr>
          <w:p w:rsidR="00382FA8" w:rsidRPr="00A2066A" w14:paraId="3C86A0B0" w14:textId="77777777">
            <w:pPr>
              <w:pStyle w:val="TableText-IPR"/>
              <w:ind w:right="144"/>
              <w:jc w:val="right"/>
              <w:rPr>
                <w:rFonts w:cs="Calibri"/>
                <w:b/>
                <w:color w:val="243F60" w:themeColor="accent1" w:themeShade="7F"/>
                <w:sz w:val="20"/>
                <w:szCs w:val="20"/>
              </w:rPr>
            </w:pPr>
            <w:r w:rsidRPr="00A2066A">
              <w:rPr>
                <w:rFonts w:cs="Calibri"/>
                <w:sz w:val="20"/>
                <w:szCs w:val="20"/>
              </w:rPr>
              <w:t>174</w:t>
            </w:r>
          </w:p>
        </w:tc>
        <w:tc>
          <w:tcPr>
            <w:tcW w:w="657" w:type="pct"/>
          </w:tcPr>
          <w:p w:rsidR="00382FA8" w:rsidRPr="00A2066A" w14:paraId="13CF4E04" w14:textId="77777777">
            <w:pPr>
              <w:pStyle w:val="TableText-IPR"/>
              <w:ind w:right="144"/>
              <w:jc w:val="right"/>
              <w:rPr>
                <w:rFonts w:cs="Calibri"/>
                <w:b/>
                <w:color w:val="243F60" w:themeColor="accent1" w:themeShade="7F"/>
                <w:sz w:val="20"/>
                <w:szCs w:val="20"/>
              </w:rPr>
            </w:pPr>
            <w:r w:rsidRPr="00A2066A">
              <w:rPr>
                <w:rFonts w:cs="Calibri"/>
                <w:sz w:val="20"/>
                <w:szCs w:val="20"/>
              </w:rPr>
              <w:t>174</w:t>
            </w:r>
          </w:p>
        </w:tc>
        <w:tc>
          <w:tcPr>
            <w:tcW w:w="657" w:type="pct"/>
          </w:tcPr>
          <w:p w:rsidR="00382FA8" w:rsidRPr="00A2066A" w14:paraId="12F0AD46"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23AE9E36"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49544A8" w14:textId="77777777">
            <w:pPr>
              <w:pStyle w:val="TableText-IPR"/>
              <w:rPr>
                <w:rFonts w:cs="Calibri"/>
                <w:color w:val="00467F"/>
                <w:sz w:val="20"/>
                <w:szCs w:val="20"/>
              </w:rPr>
            </w:pPr>
            <w:r w:rsidRPr="00A2066A">
              <w:rPr>
                <w:rFonts w:cs="Calibri"/>
                <w:color w:val="00467F"/>
                <w:sz w:val="20"/>
                <w:szCs w:val="20"/>
              </w:rPr>
              <w:t>19c.</w:t>
            </w:r>
          </w:p>
        </w:tc>
        <w:tc>
          <w:tcPr>
            <w:tcW w:w="2534" w:type="pct"/>
          </w:tcPr>
          <w:p w:rsidR="00382FA8" w:rsidRPr="00A2066A" w14:paraId="6D77963A" w14:textId="77777777">
            <w:pPr>
              <w:pStyle w:val="TableText-IPR"/>
              <w:rPr>
                <w:rFonts w:cs="Calibri"/>
                <w:sz w:val="20"/>
                <w:szCs w:val="20"/>
              </w:rPr>
            </w:pPr>
            <w:r w:rsidRPr="00A2066A">
              <w:rPr>
                <w:rFonts w:cs="Calibri"/>
                <w:sz w:val="20"/>
                <w:szCs w:val="20"/>
              </w:rPr>
              <w:t>Length of Time Breastfed</w:t>
            </w:r>
          </w:p>
        </w:tc>
        <w:tc>
          <w:tcPr>
            <w:tcW w:w="657" w:type="pct"/>
          </w:tcPr>
          <w:p w:rsidR="00382FA8" w:rsidRPr="00A2066A" w14:paraId="1FCB2DED" w14:textId="77777777">
            <w:pPr>
              <w:pStyle w:val="TableText-IPR"/>
              <w:ind w:right="144"/>
              <w:jc w:val="right"/>
              <w:rPr>
                <w:rFonts w:cs="Calibri"/>
                <w:b/>
                <w:color w:val="243F60" w:themeColor="accent1" w:themeShade="7F"/>
                <w:sz w:val="20"/>
                <w:szCs w:val="20"/>
              </w:rPr>
            </w:pPr>
            <w:r w:rsidRPr="00A2066A">
              <w:rPr>
                <w:rFonts w:cs="Calibri"/>
                <w:sz w:val="20"/>
                <w:szCs w:val="20"/>
              </w:rPr>
              <w:t>175</w:t>
            </w:r>
          </w:p>
        </w:tc>
        <w:tc>
          <w:tcPr>
            <w:tcW w:w="657" w:type="pct"/>
          </w:tcPr>
          <w:p w:rsidR="00382FA8" w:rsidRPr="00A2066A" w14:paraId="50ADA481" w14:textId="77777777">
            <w:pPr>
              <w:pStyle w:val="TableText-IPR"/>
              <w:ind w:right="144"/>
              <w:jc w:val="right"/>
              <w:rPr>
                <w:rFonts w:cs="Calibri"/>
                <w:b/>
                <w:color w:val="243F60" w:themeColor="accent1" w:themeShade="7F"/>
                <w:sz w:val="20"/>
                <w:szCs w:val="20"/>
              </w:rPr>
            </w:pPr>
            <w:r w:rsidRPr="00A2066A">
              <w:rPr>
                <w:rFonts w:cs="Calibri"/>
                <w:sz w:val="20"/>
                <w:szCs w:val="20"/>
              </w:rPr>
              <w:t>176</w:t>
            </w:r>
          </w:p>
        </w:tc>
        <w:tc>
          <w:tcPr>
            <w:tcW w:w="657" w:type="pct"/>
          </w:tcPr>
          <w:p w:rsidR="00382FA8" w:rsidRPr="00A2066A" w14:paraId="308CC6AD"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49498248"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CF83C67" w14:textId="77777777">
            <w:pPr>
              <w:pStyle w:val="TableText-IPR"/>
              <w:rPr>
                <w:rFonts w:cs="Calibri"/>
                <w:color w:val="00467F"/>
                <w:sz w:val="20"/>
                <w:szCs w:val="20"/>
              </w:rPr>
            </w:pPr>
            <w:r w:rsidRPr="00A2066A">
              <w:rPr>
                <w:rFonts w:cs="Calibri"/>
                <w:color w:val="00467F"/>
                <w:sz w:val="20"/>
                <w:szCs w:val="20"/>
              </w:rPr>
              <w:t>19d.</w:t>
            </w:r>
          </w:p>
        </w:tc>
        <w:tc>
          <w:tcPr>
            <w:tcW w:w="2534" w:type="pct"/>
          </w:tcPr>
          <w:p w:rsidR="00382FA8" w:rsidRPr="00A2066A" w14:paraId="5A3243DC" w14:textId="77777777">
            <w:pPr>
              <w:pStyle w:val="TableText-IPR"/>
              <w:rPr>
                <w:rFonts w:cs="Calibri"/>
                <w:sz w:val="20"/>
                <w:szCs w:val="20"/>
              </w:rPr>
            </w:pPr>
            <w:r w:rsidRPr="00A2066A">
              <w:rPr>
                <w:rFonts w:cs="Calibri"/>
                <w:sz w:val="20"/>
                <w:szCs w:val="20"/>
              </w:rPr>
              <w:t>Date Breastfeeding Data Collected</w:t>
            </w:r>
          </w:p>
          <w:p w:rsidR="00382FA8" w:rsidRPr="00A2066A" w14:paraId="55624648" w14:textId="77777777">
            <w:pPr>
              <w:pStyle w:val="TableText-IPR"/>
              <w:rPr>
                <w:rFonts w:cs="Calibri"/>
                <w:sz w:val="20"/>
                <w:szCs w:val="20"/>
              </w:rPr>
            </w:pPr>
            <w:r w:rsidRPr="00A2066A">
              <w:rPr>
                <w:rFonts w:cs="Calibri"/>
                <w:sz w:val="20"/>
                <w:szCs w:val="20"/>
              </w:rPr>
              <w:t>(MMDDYYYY)</w:t>
            </w:r>
          </w:p>
        </w:tc>
        <w:tc>
          <w:tcPr>
            <w:tcW w:w="657" w:type="pct"/>
          </w:tcPr>
          <w:p w:rsidR="00382FA8" w:rsidRPr="00A2066A" w14:paraId="362F1F8F" w14:textId="77777777">
            <w:pPr>
              <w:pStyle w:val="TableText-IPR"/>
              <w:ind w:right="144"/>
              <w:jc w:val="right"/>
              <w:rPr>
                <w:rFonts w:cs="Calibri"/>
                <w:b/>
                <w:color w:val="243F60" w:themeColor="accent1" w:themeShade="7F"/>
                <w:sz w:val="20"/>
                <w:szCs w:val="20"/>
              </w:rPr>
            </w:pPr>
            <w:r w:rsidRPr="00A2066A">
              <w:rPr>
                <w:rFonts w:cs="Calibri"/>
                <w:sz w:val="20"/>
                <w:szCs w:val="20"/>
              </w:rPr>
              <w:t>177</w:t>
            </w:r>
          </w:p>
        </w:tc>
        <w:tc>
          <w:tcPr>
            <w:tcW w:w="657" w:type="pct"/>
          </w:tcPr>
          <w:p w:rsidR="00382FA8" w:rsidRPr="00A2066A" w14:paraId="48DA7DE6" w14:textId="77777777">
            <w:pPr>
              <w:pStyle w:val="TableText-IPR"/>
              <w:ind w:right="144"/>
              <w:jc w:val="right"/>
              <w:rPr>
                <w:rFonts w:cs="Calibri"/>
                <w:b/>
                <w:color w:val="243F60" w:themeColor="accent1" w:themeShade="7F"/>
                <w:sz w:val="20"/>
                <w:szCs w:val="20"/>
              </w:rPr>
            </w:pPr>
            <w:r w:rsidRPr="00A2066A">
              <w:rPr>
                <w:rFonts w:cs="Calibri"/>
                <w:sz w:val="20"/>
                <w:szCs w:val="20"/>
              </w:rPr>
              <w:t>184</w:t>
            </w:r>
          </w:p>
        </w:tc>
        <w:tc>
          <w:tcPr>
            <w:tcW w:w="657" w:type="pct"/>
          </w:tcPr>
          <w:p w:rsidR="00382FA8" w:rsidRPr="00A2066A" w14:paraId="011CCF4E" w14:textId="77777777">
            <w:pPr>
              <w:pStyle w:val="TableText-IPR"/>
              <w:ind w:right="144"/>
              <w:jc w:val="right"/>
              <w:rPr>
                <w:rFonts w:cs="Calibri"/>
                <w:b/>
                <w:color w:val="243F60" w:themeColor="accent1" w:themeShade="7F"/>
                <w:sz w:val="20"/>
                <w:szCs w:val="20"/>
              </w:rPr>
            </w:pPr>
            <w:r w:rsidRPr="00A2066A">
              <w:rPr>
                <w:rFonts w:cs="Calibri"/>
                <w:sz w:val="20"/>
                <w:szCs w:val="20"/>
              </w:rPr>
              <w:t>8</w:t>
            </w:r>
          </w:p>
        </w:tc>
      </w:tr>
      <w:tr w14:paraId="7286CFB1"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417DEAC" w14:textId="77777777">
            <w:pPr>
              <w:pStyle w:val="TableText-IPR"/>
              <w:rPr>
                <w:rFonts w:cs="Calibri"/>
                <w:color w:val="00467F"/>
                <w:sz w:val="20"/>
                <w:szCs w:val="20"/>
              </w:rPr>
            </w:pPr>
            <w:r w:rsidRPr="00A2066A">
              <w:rPr>
                <w:rFonts w:cs="Calibri"/>
                <w:color w:val="00467F"/>
                <w:sz w:val="20"/>
                <w:szCs w:val="20"/>
              </w:rPr>
              <w:t>20a.</w:t>
            </w:r>
          </w:p>
        </w:tc>
        <w:tc>
          <w:tcPr>
            <w:tcW w:w="2534" w:type="pct"/>
          </w:tcPr>
          <w:p w:rsidR="00382FA8" w:rsidRPr="00A2066A" w14:paraId="42C63B9C" w14:textId="77777777">
            <w:pPr>
              <w:pStyle w:val="TableText-IPR"/>
              <w:rPr>
                <w:rFonts w:cs="Calibri"/>
                <w:sz w:val="20"/>
                <w:szCs w:val="20"/>
              </w:rPr>
            </w:pPr>
            <w:r w:rsidRPr="00A2066A">
              <w:rPr>
                <w:rFonts w:cs="Calibri"/>
                <w:sz w:val="20"/>
                <w:szCs w:val="20"/>
              </w:rPr>
              <w:t xml:space="preserve">Food Code 1 </w:t>
            </w:r>
            <w:r w:rsidRPr="00A2066A">
              <w:rPr>
                <w:rFonts w:cs="Calibri"/>
                <w:b/>
                <w:sz w:val="20"/>
                <w:szCs w:val="20"/>
              </w:rPr>
              <w:t>(Left Justified)</w:t>
            </w:r>
          </w:p>
        </w:tc>
        <w:tc>
          <w:tcPr>
            <w:tcW w:w="657" w:type="pct"/>
          </w:tcPr>
          <w:p w:rsidR="00382FA8" w:rsidRPr="00A2066A" w14:paraId="49E9A251" w14:textId="77777777">
            <w:pPr>
              <w:pStyle w:val="TableText-IPR"/>
              <w:ind w:right="144"/>
              <w:jc w:val="right"/>
              <w:rPr>
                <w:rFonts w:cs="Calibri"/>
                <w:b/>
                <w:color w:val="243F60" w:themeColor="accent1" w:themeShade="7F"/>
                <w:sz w:val="20"/>
                <w:szCs w:val="20"/>
              </w:rPr>
            </w:pPr>
            <w:r w:rsidRPr="00A2066A">
              <w:rPr>
                <w:rFonts w:cs="Calibri"/>
                <w:sz w:val="20"/>
                <w:szCs w:val="20"/>
              </w:rPr>
              <w:t>185</w:t>
            </w:r>
          </w:p>
        </w:tc>
        <w:tc>
          <w:tcPr>
            <w:tcW w:w="657" w:type="pct"/>
          </w:tcPr>
          <w:p w:rsidR="00382FA8" w:rsidRPr="00A2066A" w14:paraId="2304E4AE" w14:textId="77777777">
            <w:pPr>
              <w:pStyle w:val="TableText-IPR"/>
              <w:ind w:right="144"/>
              <w:jc w:val="right"/>
              <w:rPr>
                <w:rFonts w:cs="Calibri"/>
                <w:b/>
                <w:color w:val="243F60" w:themeColor="accent1" w:themeShade="7F"/>
                <w:sz w:val="20"/>
                <w:szCs w:val="20"/>
              </w:rPr>
            </w:pPr>
            <w:r w:rsidRPr="00A2066A">
              <w:rPr>
                <w:rFonts w:cs="Calibri"/>
                <w:sz w:val="20"/>
                <w:szCs w:val="20"/>
              </w:rPr>
              <w:t>194</w:t>
            </w:r>
          </w:p>
        </w:tc>
        <w:tc>
          <w:tcPr>
            <w:tcW w:w="657" w:type="pct"/>
          </w:tcPr>
          <w:p w:rsidR="00382FA8" w:rsidRPr="00A2066A" w14:paraId="0DC5A63B"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2BF10B5F"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38DAA439" w14:textId="77777777">
            <w:pPr>
              <w:pStyle w:val="TableText-IPR"/>
              <w:rPr>
                <w:rFonts w:cs="Calibri"/>
                <w:color w:val="00467F"/>
                <w:sz w:val="20"/>
                <w:szCs w:val="20"/>
              </w:rPr>
            </w:pPr>
            <w:r w:rsidRPr="00A2066A">
              <w:rPr>
                <w:rFonts w:cs="Calibri"/>
                <w:color w:val="00467F"/>
                <w:sz w:val="20"/>
                <w:szCs w:val="20"/>
              </w:rPr>
              <w:t>20b.</w:t>
            </w:r>
          </w:p>
        </w:tc>
        <w:tc>
          <w:tcPr>
            <w:tcW w:w="2534" w:type="pct"/>
          </w:tcPr>
          <w:p w:rsidR="00382FA8" w:rsidRPr="00A2066A" w14:paraId="36DB0057" w14:textId="77777777">
            <w:pPr>
              <w:pStyle w:val="TableText-IPR"/>
              <w:rPr>
                <w:rFonts w:cs="Calibri"/>
                <w:sz w:val="20"/>
                <w:szCs w:val="20"/>
              </w:rPr>
            </w:pPr>
            <w:r w:rsidRPr="00A2066A">
              <w:rPr>
                <w:rFonts w:cs="Calibri"/>
                <w:sz w:val="20"/>
                <w:szCs w:val="20"/>
              </w:rPr>
              <w:t xml:space="preserve">Food Code 2 </w:t>
            </w:r>
            <w:r w:rsidRPr="00A2066A">
              <w:rPr>
                <w:rFonts w:cs="Calibri"/>
                <w:b/>
                <w:sz w:val="20"/>
                <w:szCs w:val="20"/>
              </w:rPr>
              <w:t>(Left Justified)</w:t>
            </w:r>
          </w:p>
        </w:tc>
        <w:tc>
          <w:tcPr>
            <w:tcW w:w="657" w:type="pct"/>
          </w:tcPr>
          <w:p w:rsidR="00382FA8" w:rsidRPr="00A2066A" w14:paraId="0AA8D716" w14:textId="77777777">
            <w:pPr>
              <w:pStyle w:val="TableText-IPR"/>
              <w:ind w:right="144"/>
              <w:jc w:val="right"/>
              <w:rPr>
                <w:rFonts w:cs="Calibri"/>
                <w:b/>
                <w:color w:val="243F60" w:themeColor="accent1" w:themeShade="7F"/>
                <w:sz w:val="20"/>
                <w:szCs w:val="20"/>
              </w:rPr>
            </w:pPr>
            <w:r w:rsidRPr="00A2066A">
              <w:rPr>
                <w:rFonts w:cs="Calibri"/>
                <w:sz w:val="20"/>
                <w:szCs w:val="20"/>
              </w:rPr>
              <w:t>195</w:t>
            </w:r>
          </w:p>
        </w:tc>
        <w:tc>
          <w:tcPr>
            <w:tcW w:w="657" w:type="pct"/>
          </w:tcPr>
          <w:p w:rsidR="00382FA8" w:rsidRPr="00A2066A" w14:paraId="0A50136E" w14:textId="77777777">
            <w:pPr>
              <w:pStyle w:val="TableText-IPR"/>
              <w:ind w:right="144"/>
              <w:jc w:val="right"/>
              <w:rPr>
                <w:rFonts w:cs="Calibri"/>
                <w:b/>
                <w:color w:val="243F60" w:themeColor="accent1" w:themeShade="7F"/>
                <w:sz w:val="20"/>
                <w:szCs w:val="20"/>
              </w:rPr>
            </w:pPr>
            <w:r w:rsidRPr="00A2066A">
              <w:rPr>
                <w:rFonts w:cs="Calibri"/>
                <w:sz w:val="20"/>
                <w:szCs w:val="20"/>
              </w:rPr>
              <w:t>204</w:t>
            </w:r>
          </w:p>
        </w:tc>
        <w:tc>
          <w:tcPr>
            <w:tcW w:w="657" w:type="pct"/>
          </w:tcPr>
          <w:p w:rsidR="00382FA8" w:rsidRPr="00A2066A" w14:paraId="3D060B6C"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4A5C490C"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94E0CE2" w14:textId="77777777">
            <w:pPr>
              <w:pStyle w:val="TableText-IPR"/>
              <w:rPr>
                <w:rFonts w:cs="Calibri"/>
                <w:color w:val="00467F"/>
                <w:sz w:val="20"/>
                <w:szCs w:val="20"/>
              </w:rPr>
            </w:pPr>
            <w:r w:rsidRPr="00A2066A">
              <w:rPr>
                <w:rFonts w:cs="Calibri"/>
                <w:color w:val="00467F"/>
                <w:sz w:val="20"/>
                <w:szCs w:val="20"/>
              </w:rPr>
              <w:t>20c.</w:t>
            </w:r>
          </w:p>
        </w:tc>
        <w:tc>
          <w:tcPr>
            <w:tcW w:w="2534" w:type="pct"/>
          </w:tcPr>
          <w:p w:rsidR="00382FA8" w:rsidRPr="00A2066A" w14:paraId="22511DFC" w14:textId="77777777">
            <w:pPr>
              <w:pStyle w:val="TableText-IPR"/>
              <w:rPr>
                <w:rFonts w:cs="Calibri"/>
                <w:sz w:val="20"/>
                <w:szCs w:val="20"/>
              </w:rPr>
            </w:pPr>
            <w:r w:rsidRPr="00A2066A">
              <w:rPr>
                <w:rFonts w:cs="Calibri"/>
                <w:sz w:val="20"/>
                <w:szCs w:val="20"/>
              </w:rPr>
              <w:t xml:space="preserve">Food Code 3 </w:t>
            </w:r>
            <w:r w:rsidRPr="00A2066A">
              <w:rPr>
                <w:rFonts w:cs="Calibri"/>
                <w:b/>
                <w:sz w:val="20"/>
                <w:szCs w:val="20"/>
              </w:rPr>
              <w:t>(Left Justified)</w:t>
            </w:r>
          </w:p>
        </w:tc>
        <w:tc>
          <w:tcPr>
            <w:tcW w:w="657" w:type="pct"/>
          </w:tcPr>
          <w:p w:rsidR="00382FA8" w:rsidRPr="00A2066A" w14:paraId="1CF804E5" w14:textId="77777777">
            <w:pPr>
              <w:pStyle w:val="TableText-IPR"/>
              <w:ind w:right="144"/>
              <w:jc w:val="right"/>
              <w:rPr>
                <w:rFonts w:cs="Calibri"/>
                <w:b/>
                <w:color w:val="243F60" w:themeColor="accent1" w:themeShade="7F"/>
                <w:sz w:val="20"/>
                <w:szCs w:val="20"/>
              </w:rPr>
            </w:pPr>
            <w:r w:rsidRPr="00A2066A">
              <w:rPr>
                <w:rFonts w:cs="Calibri"/>
                <w:sz w:val="20"/>
                <w:szCs w:val="20"/>
              </w:rPr>
              <w:t>205</w:t>
            </w:r>
          </w:p>
        </w:tc>
        <w:tc>
          <w:tcPr>
            <w:tcW w:w="657" w:type="pct"/>
          </w:tcPr>
          <w:p w:rsidR="00382FA8" w:rsidRPr="00A2066A" w14:paraId="71E08F71" w14:textId="77777777">
            <w:pPr>
              <w:pStyle w:val="TableText-IPR"/>
              <w:ind w:right="144"/>
              <w:jc w:val="right"/>
              <w:rPr>
                <w:rFonts w:cs="Calibri"/>
                <w:b/>
                <w:color w:val="243F60" w:themeColor="accent1" w:themeShade="7F"/>
                <w:sz w:val="20"/>
                <w:szCs w:val="20"/>
              </w:rPr>
            </w:pPr>
            <w:r w:rsidRPr="00A2066A">
              <w:rPr>
                <w:rFonts w:cs="Calibri"/>
                <w:sz w:val="20"/>
                <w:szCs w:val="20"/>
              </w:rPr>
              <w:t>214</w:t>
            </w:r>
          </w:p>
        </w:tc>
        <w:tc>
          <w:tcPr>
            <w:tcW w:w="657" w:type="pct"/>
          </w:tcPr>
          <w:p w:rsidR="00382FA8" w:rsidRPr="00A2066A" w14:paraId="4EEBE27A"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7EF452D0"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16B2C52" w14:textId="77777777">
            <w:pPr>
              <w:pStyle w:val="TableText-IPR"/>
              <w:rPr>
                <w:rFonts w:cs="Calibri"/>
                <w:color w:val="00467F"/>
                <w:sz w:val="20"/>
                <w:szCs w:val="20"/>
              </w:rPr>
            </w:pPr>
            <w:r w:rsidRPr="00A2066A">
              <w:rPr>
                <w:rFonts w:cs="Calibri"/>
                <w:color w:val="00467F"/>
                <w:sz w:val="20"/>
                <w:szCs w:val="20"/>
              </w:rPr>
              <w:t>20d.</w:t>
            </w:r>
          </w:p>
        </w:tc>
        <w:tc>
          <w:tcPr>
            <w:tcW w:w="2534" w:type="pct"/>
          </w:tcPr>
          <w:p w:rsidR="00382FA8" w:rsidRPr="00A2066A" w14:paraId="17903343" w14:textId="77777777">
            <w:pPr>
              <w:pStyle w:val="TableText-IPR"/>
              <w:rPr>
                <w:rFonts w:cs="Calibri"/>
                <w:sz w:val="20"/>
                <w:szCs w:val="20"/>
              </w:rPr>
            </w:pPr>
            <w:r w:rsidRPr="00A2066A">
              <w:rPr>
                <w:rFonts w:cs="Calibri"/>
                <w:sz w:val="20"/>
                <w:szCs w:val="20"/>
              </w:rPr>
              <w:t xml:space="preserve">Food Code 4 </w:t>
            </w:r>
            <w:r w:rsidRPr="00A2066A">
              <w:rPr>
                <w:rFonts w:cs="Calibri"/>
                <w:b/>
                <w:sz w:val="20"/>
                <w:szCs w:val="20"/>
              </w:rPr>
              <w:t>(Left Justified)</w:t>
            </w:r>
          </w:p>
        </w:tc>
        <w:tc>
          <w:tcPr>
            <w:tcW w:w="657" w:type="pct"/>
          </w:tcPr>
          <w:p w:rsidR="00382FA8" w:rsidRPr="00A2066A" w14:paraId="120B5348" w14:textId="77777777">
            <w:pPr>
              <w:pStyle w:val="TableText-IPR"/>
              <w:ind w:right="144"/>
              <w:jc w:val="right"/>
              <w:rPr>
                <w:rFonts w:cs="Calibri"/>
                <w:b/>
                <w:color w:val="243F60" w:themeColor="accent1" w:themeShade="7F"/>
                <w:sz w:val="20"/>
                <w:szCs w:val="20"/>
              </w:rPr>
            </w:pPr>
            <w:r w:rsidRPr="00A2066A">
              <w:rPr>
                <w:rFonts w:cs="Calibri"/>
                <w:sz w:val="20"/>
                <w:szCs w:val="20"/>
              </w:rPr>
              <w:t>215</w:t>
            </w:r>
          </w:p>
        </w:tc>
        <w:tc>
          <w:tcPr>
            <w:tcW w:w="657" w:type="pct"/>
          </w:tcPr>
          <w:p w:rsidR="00382FA8" w:rsidRPr="00A2066A" w14:paraId="57869EA3" w14:textId="77777777">
            <w:pPr>
              <w:pStyle w:val="TableText-IPR"/>
              <w:ind w:right="144"/>
              <w:jc w:val="right"/>
              <w:rPr>
                <w:rFonts w:cs="Calibri"/>
                <w:b/>
                <w:color w:val="243F60" w:themeColor="accent1" w:themeShade="7F"/>
                <w:sz w:val="20"/>
                <w:szCs w:val="20"/>
              </w:rPr>
            </w:pPr>
            <w:r w:rsidRPr="00A2066A">
              <w:rPr>
                <w:rFonts w:cs="Calibri"/>
                <w:sz w:val="20"/>
                <w:szCs w:val="20"/>
              </w:rPr>
              <w:t>224</w:t>
            </w:r>
          </w:p>
        </w:tc>
        <w:tc>
          <w:tcPr>
            <w:tcW w:w="657" w:type="pct"/>
          </w:tcPr>
          <w:p w:rsidR="00382FA8" w:rsidRPr="00A2066A" w14:paraId="6280B6DE"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55377EAF"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E19F28A" w14:textId="77777777">
            <w:pPr>
              <w:pStyle w:val="TableText-IPR"/>
              <w:rPr>
                <w:rFonts w:cs="Calibri"/>
                <w:color w:val="00467F"/>
                <w:sz w:val="20"/>
                <w:szCs w:val="20"/>
              </w:rPr>
            </w:pPr>
            <w:r w:rsidRPr="00A2066A">
              <w:rPr>
                <w:rFonts w:cs="Calibri"/>
                <w:color w:val="00467F"/>
                <w:sz w:val="20"/>
                <w:szCs w:val="20"/>
              </w:rPr>
              <w:t>20e.</w:t>
            </w:r>
          </w:p>
        </w:tc>
        <w:tc>
          <w:tcPr>
            <w:tcW w:w="2534" w:type="pct"/>
          </w:tcPr>
          <w:p w:rsidR="00382FA8" w:rsidRPr="00A2066A" w14:paraId="447A9770" w14:textId="77777777">
            <w:pPr>
              <w:pStyle w:val="TableText-IPR"/>
              <w:rPr>
                <w:rFonts w:cs="Calibri"/>
                <w:sz w:val="20"/>
                <w:szCs w:val="20"/>
              </w:rPr>
            </w:pPr>
            <w:r w:rsidRPr="00A2066A">
              <w:rPr>
                <w:rFonts w:cs="Calibri"/>
                <w:sz w:val="20"/>
                <w:szCs w:val="20"/>
              </w:rPr>
              <w:t xml:space="preserve">Food Code 5 </w:t>
            </w:r>
            <w:r w:rsidRPr="00A2066A">
              <w:rPr>
                <w:rFonts w:cs="Calibri"/>
                <w:b/>
                <w:sz w:val="20"/>
                <w:szCs w:val="20"/>
              </w:rPr>
              <w:t>(Left Justified)</w:t>
            </w:r>
          </w:p>
        </w:tc>
        <w:tc>
          <w:tcPr>
            <w:tcW w:w="657" w:type="pct"/>
          </w:tcPr>
          <w:p w:rsidR="00382FA8" w:rsidRPr="00A2066A" w14:paraId="2E106E8B" w14:textId="77777777">
            <w:pPr>
              <w:pStyle w:val="TableText-IPR"/>
              <w:ind w:right="144"/>
              <w:jc w:val="right"/>
              <w:rPr>
                <w:rFonts w:cs="Calibri"/>
                <w:b/>
                <w:color w:val="243F60" w:themeColor="accent1" w:themeShade="7F"/>
                <w:sz w:val="20"/>
                <w:szCs w:val="20"/>
              </w:rPr>
            </w:pPr>
            <w:r w:rsidRPr="00A2066A">
              <w:rPr>
                <w:rFonts w:cs="Calibri"/>
                <w:sz w:val="20"/>
                <w:szCs w:val="20"/>
              </w:rPr>
              <w:t>225</w:t>
            </w:r>
          </w:p>
        </w:tc>
        <w:tc>
          <w:tcPr>
            <w:tcW w:w="657" w:type="pct"/>
          </w:tcPr>
          <w:p w:rsidR="00382FA8" w:rsidRPr="00A2066A" w14:paraId="476D8F94" w14:textId="77777777">
            <w:pPr>
              <w:pStyle w:val="TableText-IPR"/>
              <w:ind w:right="144"/>
              <w:jc w:val="right"/>
              <w:rPr>
                <w:rFonts w:cs="Calibri"/>
                <w:b/>
                <w:color w:val="243F60" w:themeColor="accent1" w:themeShade="7F"/>
                <w:sz w:val="20"/>
                <w:szCs w:val="20"/>
              </w:rPr>
            </w:pPr>
            <w:r w:rsidRPr="00A2066A">
              <w:rPr>
                <w:rFonts w:cs="Calibri"/>
                <w:sz w:val="20"/>
                <w:szCs w:val="20"/>
              </w:rPr>
              <w:t>234</w:t>
            </w:r>
          </w:p>
        </w:tc>
        <w:tc>
          <w:tcPr>
            <w:tcW w:w="657" w:type="pct"/>
          </w:tcPr>
          <w:p w:rsidR="00382FA8" w:rsidRPr="00A2066A" w14:paraId="512A0CBD"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0C090897"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4D03D91D" w14:textId="77777777">
            <w:pPr>
              <w:pStyle w:val="TableText-IPR"/>
              <w:rPr>
                <w:rFonts w:cs="Calibri"/>
                <w:color w:val="00467F"/>
                <w:sz w:val="20"/>
                <w:szCs w:val="20"/>
              </w:rPr>
            </w:pPr>
            <w:r w:rsidRPr="00A2066A">
              <w:rPr>
                <w:rFonts w:cs="Calibri"/>
                <w:color w:val="00467F"/>
                <w:sz w:val="20"/>
                <w:szCs w:val="20"/>
              </w:rPr>
              <w:t>20f.</w:t>
            </w:r>
          </w:p>
        </w:tc>
        <w:tc>
          <w:tcPr>
            <w:tcW w:w="2534" w:type="pct"/>
          </w:tcPr>
          <w:p w:rsidR="00382FA8" w:rsidRPr="00A2066A" w14:paraId="27AD09B3" w14:textId="77777777">
            <w:pPr>
              <w:pStyle w:val="TableText-IPR"/>
              <w:rPr>
                <w:rFonts w:cs="Calibri"/>
                <w:sz w:val="20"/>
                <w:szCs w:val="20"/>
              </w:rPr>
            </w:pPr>
            <w:r w:rsidRPr="00A2066A">
              <w:rPr>
                <w:rFonts w:cs="Calibri"/>
                <w:sz w:val="20"/>
                <w:szCs w:val="20"/>
              </w:rPr>
              <w:t xml:space="preserve">Food Code 6 </w:t>
            </w:r>
            <w:r w:rsidRPr="00A2066A">
              <w:rPr>
                <w:rFonts w:cs="Calibri"/>
                <w:b/>
                <w:sz w:val="20"/>
                <w:szCs w:val="20"/>
              </w:rPr>
              <w:t>(Left Justified)</w:t>
            </w:r>
          </w:p>
        </w:tc>
        <w:tc>
          <w:tcPr>
            <w:tcW w:w="657" w:type="pct"/>
          </w:tcPr>
          <w:p w:rsidR="00382FA8" w:rsidRPr="00A2066A" w14:paraId="3459DB8A" w14:textId="77777777">
            <w:pPr>
              <w:pStyle w:val="TableText-IPR"/>
              <w:ind w:right="144"/>
              <w:jc w:val="right"/>
              <w:rPr>
                <w:rFonts w:cs="Calibri"/>
                <w:b/>
                <w:color w:val="243F60" w:themeColor="accent1" w:themeShade="7F"/>
                <w:sz w:val="20"/>
                <w:szCs w:val="20"/>
              </w:rPr>
            </w:pPr>
            <w:r w:rsidRPr="00A2066A">
              <w:rPr>
                <w:rFonts w:cs="Calibri"/>
                <w:sz w:val="20"/>
                <w:szCs w:val="20"/>
              </w:rPr>
              <w:t>235</w:t>
            </w:r>
          </w:p>
        </w:tc>
        <w:tc>
          <w:tcPr>
            <w:tcW w:w="657" w:type="pct"/>
          </w:tcPr>
          <w:p w:rsidR="00382FA8" w:rsidRPr="00A2066A" w14:paraId="764809DB" w14:textId="77777777">
            <w:pPr>
              <w:pStyle w:val="TableText-IPR"/>
              <w:ind w:right="144"/>
              <w:jc w:val="right"/>
              <w:rPr>
                <w:rFonts w:cs="Calibri"/>
                <w:b/>
                <w:color w:val="243F60" w:themeColor="accent1" w:themeShade="7F"/>
                <w:sz w:val="20"/>
                <w:szCs w:val="20"/>
              </w:rPr>
            </w:pPr>
            <w:r w:rsidRPr="00A2066A">
              <w:rPr>
                <w:rFonts w:cs="Calibri"/>
                <w:sz w:val="20"/>
                <w:szCs w:val="20"/>
              </w:rPr>
              <w:t>244</w:t>
            </w:r>
          </w:p>
        </w:tc>
        <w:tc>
          <w:tcPr>
            <w:tcW w:w="657" w:type="pct"/>
          </w:tcPr>
          <w:p w:rsidR="00382FA8" w:rsidRPr="00A2066A" w14:paraId="44AF16C3"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1BE7F88F"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19B42D9" w14:textId="77777777">
            <w:pPr>
              <w:pStyle w:val="TableText-IPR"/>
              <w:rPr>
                <w:rFonts w:cs="Calibri"/>
                <w:color w:val="00467F"/>
                <w:sz w:val="20"/>
                <w:szCs w:val="20"/>
              </w:rPr>
            </w:pPr>
            <w:r w:rsidRPr="00A2066A">
              <w:rPr>
                <w:rFonts w:cs="Calibri"/>
                <w:color w:val="00467F"/>
                <w:sz w:val="20"/>
                <w:szCs w:val="20"/>
              </w:rPr>
              <w:t>20g.</w:t>
            </w:r>
          </w:p>
        </w:tc>
        <w:tc>
          <w:tcPr>
            <w:tcW w:w="2534" w:type="pct"/>
          </w:tcPr>
          <w:p w:rsidR="00382FA8" w:rsidRPr="00A2066A" w14:paraId="4C606F4D" w14:textId="77777777">
            <w:pPr>
              <w:pStyle w:val="TableText-IPR"/>
              <w:rPr>
                <w:rFonts w:cs="Calibri"/>
                <w:sz w:val="20"/>
                <w:szCs w:val="20"/>
              </w:rPr>
            </w:pPr>
            <w:r w:rsidRPr="00A2066A">
              <w:rPr>
                <w:rFonts w:cs="Calibri"/>
                <w:sz w:val="20"/>
                <w:szCs w:val="20"/>
              </w:rPr>
              <w:t xml:space="preserve">Food Code 7 </w:t>
            </w:r>
            <w:r w:rsidRPr="00A2066A">
              <w:rPr>
                <w:rFonts w:cs="Calibri"/>
                <w:b/>
                <w:sz w:val="20"/>
                <w:szCs w:val="20"/>
              </w:rPr>
              <w:t>(Left Justified)</w:t>
            </w:r>
          </w:p>
        </w:tc>
        <w:tc>
          <w:tcPr>
            <w:tcW w:w="657" w:type="pct"/>
          </w:tcPr>
          <w:p w:rsidR="00382FA8" w:rsidRPr="00A2066A" w14:paraId="2A9AA91A" w14:textId="77777777">
            <w:pPr>
              <w:pStyle w:val="TableText-IPR"/>
              <w:ind w:right="144"/>
              <w:jc w:val="right"/>
              <w:rPr>
                <w:rFonts w:cs="Calibri"/>
                <w:b/>
                <w:color w:val="243F60" w:themeColor="accent1" w:themeShade="7F"/>
                <w:sz w:val="20"/>
                <w:szCs w:val="20"/>
              </w:rPr>
            </w:pPr>
            <w:r w:rsidRPr="00A2066A">
              <w:rPr>
                <w:rFonts w:cs="Calibri"/>
                <w:sz w:val="20"/>
                <w:szCs w:val="20"/>
              </w:rPr>
              <w:t>245</w:t>
            </w:r>
          </w:p>
        </w:tc>
        <w:tc>
          <w:tcPr>
            <w:tcW w:w="657" w:type="pct"/>
          </w:tcPr>
          <w:p w:rsidR="00382FA8" w:rsidRPr="00A2066A" w14:paraId="0A5612E8" w14:textId="77777777">
            <w:pPr>
              <w:pStyle w:val="TableText-IPR"/>
              <w:ind w:right="144"/>
              <w:jc w:val="right"/>
              <w:rPr>
                <w:rFonts w:cs="Calibri"/>
                <w:b/>
                <w:color w:val="243F60" w:themeColor="accent1" w:themeShade="7F"/>
                <w:sz w:val="20"/>
                <w:szCs w:val="20"/>
              </w:rPr>
            </w:pPr>
            <w:r w:rsidRPr="00A2066A">
              <w:rPr>
                <w:rFonts w:cs="Calibri"/>
                <w:sz w:val="20"/>
                <w:szCs w:val="20"/>
              </w:rPr>
              <w:t>254</w:t>
            </w:r>
          </w:p>
        </w:tc>
        <w:tc>
          <w:tcPr>
            <w:tcW w:w="657" w:type="pct"/>
          </w:tcPr>
          <w:p w:rsidR="00382FA8" w:rsidRPr="00A2066A" w14:paraId="231FF432"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7D05ED3C"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D3749FC" w14:textId="77777777">
            <w:pPr>
              <w:pStyle w:val="TableText-IPR"/>
              <w:rPr>
                <w:rFonts w:cs="Calibri"/>
                <w:color w:val="00467F"/>
                <w:sz w:val="20"/>
                <w:szCs w:val="20"/>
              </w:rPr>
            </w:pPr>
            <w:r w:rsidRPr="00A2066A">
              <w:rPr>
                <w:rFonts w:cs="Calibri"/>
                <w:color w:val="00467F"/>
                <w:sz w:val="20"/>
                <w:szCs w:val="20"/>
              </w:rPr>
              <w:t>20h.</w:t>
            </w:r>
          </w:p>
        </w:tc>
        <w:tc>
          <w:tcPr>
            <w:tcW w:w="2534" w:type="pct"/>
          </w:tcPr>
          <w:p w:rsidR="00382FA8" w:rsidRPr="00A2066A" w14:paraId="3D1E1FB0" w14:textId="77777777">
            <w:pPr>
              <w:pStyle w:val="TableText-IPR"/>
              <w:rPr>
                <w:rFonts w:cs="Calibri"/>
                <w:sz w:val="20"/>
                <w:szCs w:val="20"/>
              </w:rPr>
            </w:pPr>
            <w:r w:rsidRPr="00A2066A">
              <w:rPr>
                <w:rFonts w:cs="Calibri"/>
                <w:sz w:val="20"/>
                <w:szCs w:val="20"/>
              </w:rPr>
              <w:t xml:space="preserve">Food Code 8 </w:t>
            </w:r>
            <w:r w:rsidRPr="00A2066A">
              <w:rPr>
                <w:rFonts w:cs="Calibri"/>
                <w:b/>
                <w:sz w:val="20"/>
                <w:szCs w:val="20"/>
              </w:rPr>
              <w:t>(Left Justified)</w:t>
            </w:r>
          </w:p>
        </w:tc>
        <w:tc>
          <w:tcPr>
            <w:tcW w:w="657" w:type="pct"/>
          </w:tcPr>
          <w:p w:rsidR="00382FA8" w:rsidRPr="00A2066A" w14:paraId="47B2864B" w14:textId="77777777">
            <w:pPr>
              <w:pStyle w:val="TableText-IPR"/>
              <w:ind w:right="144"/>
              <w:jc w:val="right"/>
              <w:rPr>
                <w:rFonts w:cs="Calibri"/>
                <w:b/>
                <w:color w:val="243F60" w:themeColor="accent1" w:themeShade="7F"/>
                <w:sz w:val="20"/>
                <w:szCs w:val="20"/>
              </w:rPr>
            </w:pPr>
            <w:r w:rsidRPr="00A2066A">
              <w:rPr>
                <w:rFonts w:cs="Calibri"/>
                <w:sz w:val="20"/>
                <w:szCs w:val="20"/>
              </w:rPr>
              <w:t>255</w:t>
            </w:r>
          </w:p>
        </w:tc>
        <w:tc>
          <w:tcPr>
            <w:tcW w:w="657" w:type="pct"/>
          </w:tcPr>
          <w:p w:rsidR="00382FA8" w:rsidRPr="00A2066A" w14:paraId="26D6BF8B" w14:textId="77777777">
            <w:pPr>
              <w:pStyle w:val="TableText-IPR"/>
              <w:ind w:right="144"/>
              <w:jc w:val="right"/>
              <w:rPr>
                <w:rFonts w:cs="Calibri"/>
                <w:b/>
                <w:color w:val="243F60" w:themeColor="accent1" w:themeShade="7F"/>
                <w:sz w:val="20"/>
                <w:szCs w:val="20"/>
              </w:rPr>
            </w:pPr>
            <w:r w:rsidRPr="00A2066A">
              <w:rPr>
                <w:rFonts w:cs="Calibri"/>
                <w:sz w:val="20"/>
                <w:szCs w:val="20"/>
              </w:rPr>
              <w:t>264</w:t>
            </w:r>
          </w:p>
        </w:tc>
        <w:tc>
          <w:tcPr>
            <w:tcW w:w="657" w:type="pct"/>
          </w:tcPr>
          <w:p w:rsidR="00382FA8" w:rsidRPr="00A2066A" w14:paraId="177EF83D"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427488F6"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676B1606" w14:textId="77777777">
            <w:pPr>
              <w:pStyle w:val="TableText-IPR"/>
              <w:rPr>
                <w:rFonts w:cs="Calibri"/>
                <w:color w:val="00467F"/>
                <w:sz w:val="20"/>
                <w:szCs w:val="20"/>
              </w:rPr>
            </w:pPr>
            <w:r w:rsidRPr="00A2066A">
              <w:rPr>
                <w:rFonts w:cs="Calibri"/>
                <w:color w:val="00467F"/>
                <w:sz w:val="20"/>
                <w:szCs w:val="20"/>
              </w:rPr>
              <w:t>20i.</w:t>
            </w:r>
          </w:p>
        </w:tc>
        <w:tc>
          <w:tcPr>
            <w:tcW w:w="2534" w:type="pct"/>
          </w:tcPr>
          <w:p w:rsidR="00382FA8" w:rsidRPr="00A2066A" w14:paraId="1238CE82" w14:textId="77777777">
            <w:pPr>
              <w:pStyle w:val="TableText-IPR"/>
              <w:rPr>
                <w:rFonts w:cs="Calibri"/>
                <w:sz w:val="20"/>
                <w:szCs w:val="20"/>
              </w:rPr>
            </w:pPr>
            <w:r w:rsidRPr="00A2066A">
              <w:rPr>
                <w:rFonts w:cs="Calibri"/>
                <w:sz w:val="20"/>
                <w:szCs w:val="20"/>
              </w:rPr>
              <w:t xml:space="preserve">Food Code 9 </w:t>
            </w:r>
            <w:r w:rsidRPr="00A2066A">
              <w:rPr>
                <w:rFonts w:cs="Calibri"/>
                <w:b/>
                <w:sz w:val="20"/>
                <w:szCs w:val="20"/>
              </w:rPr>
              <w:t>(Left Justified)</w:t>
            </w:r>
          </w:p>
        </w:tc>
        <w:tc>
          <w:tcPr>
            <w:tcW w:w="657" w:type="pct"/>
          </w:tcPr>
          <w:p w:rsidR="00382FA8" w:rsidRPr="00A2066A" w14:paraId="2856FB0A" w14:textId="77777777">
            <w:pPr>
              <w:pStyle w:val="TableText-IPR"/>
              <w:ind w:right="144"/>
              <w:jc w:val="right"/>
              <w:rPr>
                <w:rFonts w:cs="Calibri"/>
                <w:b/>
                <w:color w:val="243F60" w:themeColor="accent1" w:themeShade="7F"/>
                <w:sz w:val="20"/>
                <w:szCs w:val="20"/>
              </w:rPr>
            </w:pPr>
            <w:r w:rsidRPr="00A2066A">
              <w:rPr>
                <w:rFonts w:cs="Calibri"/>
                <w:sz w:val="20"/>
                <w:szCs w:val="20"/>
              </w:rPr>
              <w:t>265</w:t>
            </w:r>
          </w:p>
        </w:tc>
        <w:tc>
          <w:tcPr>
            <w:tcW w:w="657" w:type="pct"/>
          </w:tcPr>
          <w:p w:rsidR="00382FA8" w:rsidRPr="00A2066A" w14:paraId="2BE96FBF" w14:textId="77777777">
            <w:pPr>
              <w:pStyle w:val="TableText-IPR"/>
              <w:ind w:right="144"/>
              <w:jc w:val="right"/>
              <w:rPr>
                <w:rFonts w:cs="Calibri"/>
                <w:b/>
                <w:color w:val="243F60" w:themeColor="accent1" w:themeShade="7F"/>
                <w:sz w:val="20"/>
                <w:szCs w:val="20"/>
              </w:rPr>
            </w:pPr>
            <w:r w:rsidRPr="00A2066A">
              <w:rPr>
                <w:rFonts w:cs="Calibri"/>
                <w:sz w:val="20"/>
                <w:szCs w:val="20"/>
              </w:rPr>
              <w:t>274</w:t>
            </w:r>
          </w:p>
        </w:tc>
        <w:tc>
          <w:tcPr>
            <w:tcW w:w="657" w:type="pct"/>
          </w:tcPr>
          <w:p w:rsidR="00382FA8" w:rsidRPr="00A2066A" w14:paraId="3570C64F"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4860773D"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BB70B0E" w14:textId="77777777">
            <w:pPr>
              <w:pStyle w:val="TableText-IPR"/>
              <w:rPr>
                <w:rFonts w:cs="Calibri"/>
                <w:color w:val="00467F"/>
                <w:sz w:val="20"/>
                <w:szCs w:val="20"/>
              </w:rPr>
            </w:pPr>
            <w:r w:rsidRPr="00A2066A">
              <w:rPr>
                <w:rFonts w:cs="Calibri"/>
                <w:color w:val="00467F"/>
                <w:sz w:val="20"/>
                <w:szCs w:val="20"/>
              </w:rPr>
              <w:t>20j.</w:t>
            </w:r>
          </w:p>
        </w:tc>
        <w:tc>
          <w:tcPr>
            <w:tcW w:w="2534" w:type="pct"/>
          </w:tcPr>
          <w:p w:rsidR="00382FA8" w:rsidRPr="00A2066A" w14:paraId="082FC8B8" w14:textId="77777777">
            <w:pPr>
              <w:pStyle w:val="TableText-IPR"/>
              <w:rPr>
                <w:rFonts w:cs="Calibri"/>
                <w:sz w:val="20"/>
                <w:szCs w:val="20"/>
              </w:rPr>
            </w:pPr>
            <w:r w:rsidRPr="00A2066A">
              <w:rPr>
                <w:rFonts w:cs="Calibri"/>
                <w:sz w:val="20"/>
                <w:szCs w:val="20"/>
              </w:rPr>
              <w:t xml:space="preserve">Food Code 10 </w:t>
            </w:r>
            <w:r w:rsidRPr="00A2066A">
              <w:rPr>
                <w:rFonts w:cs="Calibri"/>
                <w:b/>
                <w:sz w:val="20"/>
                <w:szCs w:val="20"/>
              </w:rPr>
              <w:t>(Left Justified)</w:t>
            </w:r>
          </w:p>
        </w:tc>
        <w:tc>
          <w:tcPr>
            <w:tcW w:w="657" w:type="pct"/>
          </w:tcPr>
          <w:p w:rsidR="00382FA8" w:rsidRPr="00A2066A" w14:paraId="2C33E9E6" w14:textId="77777777">
            <w:pPr>
              <w:pStyle w:val="TableText-IPR"/>
              <w:ind w:right="144"/>
              <w:jc w:val="right"/>
              <w:rPr>
                <w:rFonts w:cs="Calibri"/>
                <w:b/>
                <w:color w:val="243F60" w:themeColor="accent1" w:themeShade="7F"/>
                <w:sz w:val="20"/>
                <w:szCs w:val="20"/>
              </w:rPr>
            </w:pPr>
            <w:r w:rsidRPr="00A2066A">
              <w:rPr>
                <w:rFonts w:cs="Calibri"/>
                <w:sz w:val="20"/>
                <w:szCs w:val="20"/>
              </w:rPr>
              <w:t>275</w:t>
            </w:r>
          </w:p>
        </w:tc>
        <w:tc>
          <w:tcPr>
            <w:tcW w:w="657" w:type="pct"/>
          </w:tcPr>
          <w:p w:rsidR="00382FA8" w:rsidRPr="00A2066A" w14:paraId="5EA0F917" w14:textId="77777777">
            <w:pPr>
              <w:pStyle w:val="TableText-IPR"/>
              <w:ind w:right="144"/>
              <w:jc w:val="right"/>
              <w:rPr>
                <w:rFonts w:cs="Calibri"/>
                <w:b/>
                <w:color w:val="243F60" w:themeColor="accent1" w:themeShade="7F"/>
                <w:sz w:val="20"/>
                <w:szCs w:val="20"/>
              </w:rPr>
            </w:pPr>
            <w:r w:rsidRPr="00A2066A">
              <w:rPr>
                <w:rFonts w:cs="Calibri"/>
                <w:sz w:val="20"/>
                <w:szCs w:val="20"/>
              </w:rPr>
              <w:t>284</w:t>
            </w:r>
          </w:p>
        </w:tc>
        <w:tc>
          <w:tcPr>
            <w:tcW w:w="657" w:type="pct"/>
          </w:tcPr>
          <w:p w:rsidR="00382FA8" w:rsidRPr="00A2066A" w14:paraId="6080CDB5"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125B229D"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37CB3AE0" w14:textId="77777777">
            <w:pPr>
              <w:pStyle w:val="TableText-IPR"/>
              <w:rPr>
                <w:rFonts w:cs="Calibri"/>
                <w:color w:val="00467F"/>
                <w:sz w:val="20"/>
                <w:szCs w:val="20"/>
              </w:rPr>
            </w:pPr>
            <w:r w:rsidRPr="00A2066A">
              <w:rPr>
                <w:rFonts w:cs="Calibri"/>
                <w:color w:val="00467F"/>
                <w:sz w:val="20"/>
                <w:szCs w:val="20"/>
              </w:rPr>
              <w:t>20k.</w:t>
            </w:r>
          </w:p>
        </w:tc>
        <w:tc>
          <w:tcPr>
            <w:tcW w:w="2534" w:type="pct"/>
          </w:tcPr>
          <w:p w:rsidR="00382FA8" w:rsidRPr="00A2066A" w14:paraId="0A9E6371" w14:textId="77777777">
            <w:pPr>
              <w:pStyle w:val="TableText-IPR"/>
              <w:rPr>
                <w:rFonts w:cs="Calibri"/>
                <w:sz w:val="20"/>
                <w:szCs w:val="20"/>
              </w:rPr>
            </w:pPr>
            <w:r w:rsidRPr="00A2066A">
              <w:rPr>
                <w:rFonts w:cs="Calibri"/>
                <w:sz w:val="20"/>
                <w:szCs w:val="20"/>
              </w:rPr>
              <w:t xml:space="preserve">Food Code 11 </w:t>
            </w:r>
            <w:r w:rsidRPr="00A2066A">
              <w:rPr>
                <w:rFonts w:cs="Calibri"/>
                <w:b/>
                <w:sz w:val="20"/>
                <w:szCs w:val="20"/>
              </w:rPr>
              <w:t>(Left Justified)</w:t>
            </w:r>
          </w:p>
        </w:tc>
        <w:tc>
          <w:tcPr>
            <w:tcW w:w="657" w:type="pct"/>
          </w:tcPr>
          <w:p w:rsidR="00382FA8" w:rsidRPr="00A2066A" w14:paraId="7959A523" w14:textId="77777777">
            <w:pPr>
              <w:pStyle w:val="TableText-IPR"/>
              <w:ind w:right="144"/>
              <w:jc w:val="right"/>
              <w:rPr>
                <w:rFonts w:cs="Calibri"/>
                <w:b/>
                <w:color w:val="243F60" w:themeColor="accent1" w:themeShade="7F"/>
                <w:sz w:val="20"/>
                <w:szCs w:val="20"/>
              </w:rPr>
            </w:pPr>
            <w:r w:rsidRPr="00A2066A">
              <w:rPr>
                <w:rFonts w:cs="Calibri"/>
                <w:sz w:val="20"/>
                <w:szCs w:val="20"/>
              </w:rPr>
              <w:t>285</w:t>
            </w:r>
          </w:p>
        </w:tc>
        <w:tc>
          <w:tcPr>
            <w:tcW w:w="657" w:type="pct"/>
          </w:tcPr>
          <w:p w:rsidR="00382FA8" w:rsidRPr="00A2066A" w14:paraId="7F212DAA" w14:textId="77777777">
            <w:pPr>
              <w:pStyle w:val="TableText-IPR"/>
              <w:ind w:right="144"/>
              <w:jc w:val="right"/>
              <w:rPr>
                <w:rFonts w:cs="Calibri"/>
                <w:b/>
                <w:color w:val="243F60" w:themeColor="accent1" w:themeShade="7F"/>
                <w:sz w:val="20"/>
                <w:szCs w:val="20"/>
              </w:rPr>
            </w:pPr>
            <w:r w:rsidRPr="00A2066A">
              <w:rPr>
                <w:rFonts w:cs="Calibri"/>
                <w:sz w:val="20"/>
                <w:szCs w:val="20"/>
              </w:rPr>
              <w:t>294</w:t>
            </w:r>
          </w:p>
        </w:tc>
        <w:tc>
          <w:tcPr>
            <w:tcW w:w="657" w:type="pct"/>
          </w:tcPr>
          <w:p w:rsidR="00382FA8" w:rsidRPr="00A2066A" w14:paraId="36E1E000"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6B4CAE5C"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4D4BA6DE" w14:textId="77777777">
            <w:pPr>
              <w:pStyle w:val="TableText-IPR"/>
              <w:rPr>
                <w:rFonts w:cs="Calibri"/>
                <w:color w:val="00467F"/>
                <w:sz w:val="20"/>
                <w:szCs w:val="20"/>
              </w:rPr>
            </w:pPr>
            <w:r w:rsidRPr="00A2066A">
              <w:rPr>
                <w:rFonts w:cs="Calibri"/>
                <w:color w:val="00467F"/>
                <w:sz w:val="20"/>
                <w:szCs w:val="20"/>
              </w:rPr>
              <w:t>20l.</w:t>
            </w:r>
          </w:p>
        </w:tc>
        <w:tc>
          <w:tcPr>
            <w:tcW w:w="2534" w:type="pct"/>
          </w:tcPr>
          <w:p w:rsidR="00382FA8" w:rsidRPr="00A2066A" w14:paraId="6A4D7793" w14:textId="77777777">
            <w:pPr>
              <w:pStyle w:val="TableText-IPR"/>
              <w:rPr>
                <w:rFonts w:cs="Calibri"/>
                <w:sz w:val="20"/>
                <w:szCs w:val="20"/>
              </w:rPr>
            </w:pPr>
            <w:r w:rsidRPr="00A2066A">
              <w:rPr>
                <w:rFonts w:cs="Calibri"/>
                <w:sz w:val="20"/>
                <w:szCs w:val="20"/>
              </w:rPr>
              <w:t xml:space="preserve">Food Code 12 </w:t>
            </w:r>
            <w:r w:rsidRPr="00A2066A">
              <w:rPr>
                <w:rFonts w:cs="Calibri"/>
                <w:b/>
                <w:sz w:val="20"/>
                <w:szCs w:val="20"/>
              </w:rPr>
              <w:t>(Left Justified)</w:t>
            </w:r>
          </w:p>
        </w:tc>
        <w:tc>
          <w:tcPr>
            <w:tcW w:w="657" w:type="pct"/>
          </w:tcPr>
          <w:p w:rsidR="00382FA8" w:rsidRPr="00A2066A" w14:paraId="38F135F1" w14:textId="77777777">
            <w:pPr>
              <w:pStyle w:val="TableText-IPR"/>
              <w:ind w:right="144"/>
              <w:jc w:val="right"/>
              <w:rPr>
                <w:rFonts w:cs="Calibri"/>
                <w:b/>
                <w:color w:val="243F60" w:themeColor="accent1" w:themeShade="7F"/>
                <w:sz w:val="20"/>
                <w:szCs w:val="20"/>
              </w:rPr>
            </w:pPr>
            <w:r w:rsidRPr="00A2066A">
              <w:rPr>
                <w:rFonts w:cs="Calibri"/>
                <w:sz w:val="20"/>
                <w:szCs w:val="20"/>
              </w:rPr>
              <w:t>295</w:t>
            </w:r>
          </w:p>
        </w:tc>
        <w:tc>
          <w:tcPr>
            <w:tcW w:w="657" w:type="pct"/>
          </w:tcPr>
          <w:p w:rsidR="00382FA8" w:rsidRPr="00A2066A" w14:paraId="18AF3BD7" w14:textId="77777777">
            <w:pPr>
              <w:pStyle w:val="TableText-IPR"/>
              <w:ind w:right="144"/>
              <w:jc w:val="right"/>
              <w:rPr>
                <w:rFonts w:cs="Calibri"/>
                <w:b/>
                <w:color w:val="243F60" w:themeColor="accent1" w:themeShade="7F"/>
                <w:sz w:val="20"/>
                <w:szCs w:val="20"/>
              </w:rPr>
            </w:pPr>
            <w:r w:rsidRPr="00A2066A">
              <w:rPr>
                <w:rFonts w:cs="Calibri"/>
                <w:sz w:val="20"/>
                <w:szCs w:val="20"/>
              </w:rPr>
              <w:t>304</w:t>
            </w:r>
          </w:p>
        </w:tc>
        <w:tc>
          <w:tcPr>
            <w:tcW w:w="657" w:type="pct"/>
          </w:tcPr>
          <w:p w:rsidR="00382FA8" w:rsidRPr="00A2066A" w14:paraId="1597600E"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73D4E4F4"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7C9DEE1" w14:textId="77777777">
            <w:pPr>
              <w:pStyle w:val="TableText-IPR"/>
              <w:rPr>
                <w:rFonts w:cs="Calibri"/>
                <w:color w:val="00467F"/>
                <w:sz w:val="20"/>
                <w:szCs w:val="20"/>
              </w:rPr>
            </w:pPr>
            <w:r w:rsidRPr="00A2066A">
              <w:rPr>
                <w:rFonts w:cs="Calibri"/>
                <w:color w:val="00467F"/>
                <w:sz w:val="20"/>
                <w:szCs w:val="20"/>
              </w:rPr>
              <w:t>20m.</w:t>
            </w:r>
          </w:p>
        </w:tc>
        <w:tc>
          <w:tcPr>
            <w:tcW w:w="2534" w:type="pct"/>
          </w:tcPr>
          <w:p w:rsidR="00382FA8" w:rsidRPr="00A2066A" w14:paraId="16784777" w14:textId="77777777">
            <w:pPr>
              <w:pStyle w:val="TableText-IPR"/>
              <w:rPr>
                <w:rFonts w:cs="Calibri"/>
                <w:sz w:val="20"/>
                <w:szCs w:val="20"/>
              </w:rPr>
            </w:pPr>
            <w:r w:rsidRPr="00A2066A">
              <w:rPr>
                <w:rFonts w:cs="Calibri"/>
                <w:sz w:val="20"/>
                <w:szCs w:val="20"/>
              </w:rPr>
              <w:t xml:space="preserve">Food Code 13 </w:t>
            </w:r>
            <w:r w:rsidRPr="00A2066A">
              <w:rPr>
                <w:rFonts w:cs="Calibri"/>
                <w:b/>
                <w:sz w:val="20"/>
                <w:szCs w:val="20"/>
              </w:rPr>
              <w:t>(Left Justified)</w:t>
            </w:r>
          </w:p>
        </w:tc>
        <w:tc>
          <w:tcPr>
            <w:tcW w:w="657" w:type="pct"/>
          </w:tcPr>
          <w:p w:rsidR="00382FA8" w:rsidRPr="00A2066A" w14:paraId="1F5A5F19" w14:textId="77777777">
            <w:pPr>
              <w:pStyle w:val="TableText-IPR"/>
              <w:ind w:right="144"/>
              <w:jc w:val="right"/>
              <w:rPr>
                <w:rFonts w:cs="Calibri"/>
                <w:b/>
                <w:color w:val="243F60" w:themeColor="accent1" w:themeShade="7F"/>
                <w:sz w:val="20"/>
                <w:szCs w:val="20"/>
              </w:rPr>
            </w:pPr>
            <w:r w:rsidRPr="00A2066A">
              <w:rPr>
                <w:rFonts w:cs="Calibri"/>
                <w:sz w:val="20"/>
                <w:szCs w:val="20"/>
              </w:rPr>
              <w:t>305</w:t>
            </w:r>
          </w:p>
        </w:tc>
        <w:tc>
          <w:tcPr>
            <w:tcW w:w="657" w:type="pct"/>
          </w:tcPr>
          <w:p w:rsidR="00382FA8" w:rsidRPr="00A2066A" w14:paraId="68FF04C4" w14:textId="77777777">
            <w:pPr>
              <w:pStyle w:val="TableText-IPR"/>
              <w:ind w:right="144"/>
              <w:jc w:val="right"/>
              <w:rPr>
                <w:rFonts w:cs="Calibri"/>
                <w:b/>
                <w:color w:val="243F60" w:themeColor="accent1" w:themeShade="7F"/>
                <w:sz w:val="20"/>
                <w:szCs w:val="20"/>
              </w:rPr>
            </w:pPr>
            <w:r w:rsidRPr="00A2066A">
              <w:rPr>
                <w:rFonts w:cs="Calibri"/>
                <w:sz w:val="20"/>
                <w:szCs w:val="20"/>
              </w:rPr>
              <w:t>314</w:t>
            </w:r>
          </w:p>
        </w:tc>
        <w:tc>
          <w:tcPr>
            <w:tcW w:w="657" w:type="pct"/>
          </w:tcPr>
          <w:p w:rsidR="00382FA8" w:rsidRPr="00A2066A" w14:paraId="1A66C65F"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1D98CB8F"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4960588E" w14:textId="77777777">
            <w:pPr>
              <w:pStyle w:val="TableText-IPR"/>
              <w:rPr>
                <w:rFonts w:cs="Calibri"/>
                <w:color w:val="00467F"/>
                <w:sz w:val="20"/>
                <w:szCs w:val="20"/>
              </w:rPr>
            </w:pPr>
            <w:r w:rsidRPr="00A2066A">
              <w:rPr>
                <w:rFonts w:cs="Calibri"/>
                <w:color w:val="00467F"/>
                <w:sz w:val="20"/>
                <w:szCs w:val="20"/>
              </w:rPr>
              <w:t>20n.</w:t>
            </w:r>
          </w:p>
        </w:tc>
        <w:tc>
          <w:tcPr>
            <w:tcW w:w="2534" w:type="pct"/>
          </w:tcPr>
          <w:p w:rsidR="00382FA8" w:rsidRPr="00A2066A" w14:paraId="1032196E" w14:textId="77777777">
            <w:pPr>
              <w:pStyle w:val="TableText-IPR"/>
              <w:rPr>
                <w:rFonts w:cs="Calibri"/>
                <w:sz w:val="20"/>
                <w:szCs w:val="20"/>
              </w:rPr>
            </w:pPr>
            <w:r w:rsidRPr="00A2066A">
              <w:rPr>
                <w:rFonts w:cs="Calibri"/>
                <w:sz w:val="20"/>
                <w:szCs w:val="20"/>
              </w:rPr>
              <w:t xml:space="preserve">Food Code 14 </w:t>
            </w:r>
            <w:r w:rsidRPr="00A2066A">
              <w:rPr>
                <w:rFonts w:cs="Calibri"/>
                <w:b/>
                <w:sz w:val="20"/>
                <w:szCs w:val="20"/>
              </w:rPr>
              <w:t>(Left Justified)</w:t>
            </w:r>
          </w:p>
        </w:tc>
        <w:tc>
          <w:tcPr>
            <w:tcW w:w="657" w:type="pct"/>
          </w:tcPr>
          <w:p w:rsidR="00382FA8" w:rsidRPr="00A2066A" w14:paraId="6D063C44" w14:textId="77777777">
            <w:pPr>
              <w:pStyle w:val="TableText-IPR"/>
              <w:ind w:right="144"/>
              <w:jc w:val="right"/>
              <w:rPr>
                <w:rFonts w:cs="Calibri"/>
                <w:b/>
                <w:color w:val="243F60" w:themeColor="accent1" w:themeShade="7F"/>
                <w:sz w:val="20"/>
                <w:szCs w:val="20"/>
              </w:rPr>
            </w:pPr>
            <w:r w:rsidRPr="00A2066A">
              <w:rPr>
                <w:rFonts w:cs="Calibri"/>
                <w:sz w:val="20"/>
                <w:szCs w:val="20"/>
              </w:rPr>
              <w:t>315</w:t>
            </w:r>
          </w:p>
        </w:tc>
        <w:tc>
          <w:tcPr>
            <w:tcW w:w="657" w:type="pct"/>
          </w:tcPr>
          <w:p w:rsidR="00382FA8" w:rsidRPr="00A2066A" w14:paraId="2342FC75" w14:textId="77777777">
            <w:pPr>
              <w:pStyle w:val="TableText-IPR"/>
              <w:ind w:right="144"/>
              <w:jc w:val="right"/>
              <w:rPr>
                <w:rFonts w:cs="Calibri"/>
                <w:b/>
                <w:color w:val="243F60" w:themeColor="accent1" w:themeShade="7F"/>
                <w:sz w:val="20"/>
                <w:szCs w:val="20"/>
              </w:rPr>
            </w:pPr>
            <w:r w:rsidRPr="00A2066A">
              <w:rPr>
                <w:rFonts w:cs="Calibri"/>
                <w:sz w:val="20"/>
                <w:szCs w:val="20"/>
              </w:rPr>
              <w:t>324</w:t>
            </w:r>
          </w:p>
        </w:tc>
        <w:tc>
          <w:tcPr>
            <w:tcW w:w="657" w:type="pct"/>
          </w:tcPr>
          <w:p w:rsidR="00382FA8" w:rsidRPr="00A2066A" w14:paraId="5BDBE2CD" w14:textId="77777777">
            <w:pPr>
              <w:pStyle w:val="TableText-IPR"/>
              <w:ind w:right="144"/>
              <w:jc w:val="right"/>
              <w:rPr>
                <w:rFonts w:cs="Calibri"/>
                <w:b/>
                <w:color w:val="243F60" w:themeColor="accent1" w:themeShade="7F"/>
                <w:sz w:val="20"/>
                <w:szCs w:val="20"/>
              </w:rPr>
            </w:pPr>
            <w:r w:rsidRPr="00A2066A">
              <w:rPr>
                <w:rFonts w:cs="Calibri"/>
                <w:sz w:val="20"/>
                <w:szCs w:val="20"/>
              </w:rPr>
              <w:t>10</w:t>
            </w:r>
          </w:p>
        </w:tc>
      </w:tr>
      <w:tr w14:paraId="5E19DC77"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9C5F4CF" w14:textId="77777777">
            <w:pPr>
              <w:pStyle w:val="TableText-IPR"/>
              <w:rPr>
                <w:rFonts w:cs="Calibri"/>
                <w:color w:val="00467F"/>
                <w:sz w:val="20"/>
                <w:szCs w:val="20"/>
              </w:rPr>
            </w:pPr>
            <w:r w:rsidRPr="00A2066A">
              <w:rPr>
                <w:rFonts w:cs="Calibri"/>
                <w:color w:val="00467F"/>
                <w:sz w:val="20"/>
                <w:szCs w:val="20"/>
              </w:rPr>
              <w:t>20o.</w:t>
            </w:r>
          </w:p>
        </w:tc>
        <w:tc>
          <w:tcPr>
            <w:tcW w:w="2534" w:type="pct"/>
          </w:tcPr>
          <w:p w:rsidR="00382FA8" w:rsidRPr="00A2066A" w14:paraId="0A4D6419" w14:textId="77777777">
            <w:pPr>
              <w:pStyle w:val="TableText-IPR"/>
              <w:rPr>
                <w:rFonts w:cs="Calibri"/>
                <w:sz w:val="20"/>
                <w:szCs w:val="20"/>
              </w:rPr>
            </w:pPr>
            <w:r w:rsidRPr="00A2066A">
              <w:rPr>
                <w:rFonts w:cs="Calibri"/>
                <w:sz w:val="20"/>
                <w:szCs w:val="20"/>
              </w:rPr>
              <w:t>Food Package Type</w:t>
            </w:r>
          </w:p>
        </w:tc>
        <w:tc>
          <w:tcPr>
            <w:tcW w:w="657" w:type="pct"/>
          </w:tcPr>
          <w:p w:rsidR="00382FA8" w:rsidRPr="00A2066A" w14:paraId="5605BDB7" w14:textId="77777777">
            <w:pPr>
              <w:pStyle w:val="TableText-IPR"/>
              <w:ind w:right="144"/>
              <w:jc w:val="right"/>
              <w:rPr>
                <w:rFonts w:cs="Calibri"/>
                <w:b/>
                <w:color w:val="243F60" w:themeColor="accent1" w:themeShade="7F"/>
                <w:sz w:val="20"/>
                <w:szCs w:val="20"/>
              </w:rPr>
            </w:pPr>
            <w:r w:rsidRPr="00A2066A">
              <w:rPr>
                <w:rFonts w:cs="Calibri"/>
                <w:sz w:val="20"/>
                <w:szCs w:val="20"/>
              </w:rPr>
              <w:t>325</w:t>
            </w:r>
          </w:p>
        </w:tc>
        <w:tc>
          <w:tcPr>
            <w:tcW w:w="657" w:type="pct"/>
          </w:tcPr>
          <w:p w:rsidR="00382FA8" w:rsidRPr="00A2066A" w14:paraId="354BFCE2" w14:textId="77777777">
            <w:pPr>
              <w:pStyle w:val="TableText-IPR"/>
              <w:ind w:right="144"/>
              <w:jc w:val="right"/>
              <w:rPr>
                <w:rFonts w:cs="Calibri"/>
                <w:b/>
                <w:color w:val="243F60" w:themeColor="accent1" w:themeShade="7F"/>
                <w:sz w:val="20"/>
                <w:szCs w:val="20"/>
              </w:rPr>
            </w:pPr>
            <w:r w:rsidRPr="00A2066A">
              <w:rPr>
                <w:rFonts w:cs="Calibri"/>
                <w:sz w:val="20"/>
                <w:szCs w:val="20"/>
              </w:rPr>
              <w:t>326</w:t>
            </w:r>
          </w:p>
        </w:tc>
        <w:tc>
          <w:tcPr>
            <w:tcW w:w="657" w:type="pct"/>
          </w:tcPr>
          <w:p w:rsidR="00382FA8" w:rsidRPr="00A2066A" w14:paraId="3F31370E"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2394F46F" w14:textId="77777777" w:rsidTr="00FD7184">
        <w:tblPrEx>
          <w:tblW w:w="5000" w:type="pct"/>
          <w:tblInd w:w="0" w:type="dxa"/>
          <w:tblCellMar>
            <w:left w:w="58" w:type="dxa"/>
            <w:right w:w="58" w:type="dxa"/>
          </w:tblCellMar>
          <w:tblLook w:val="04A0"/>
        </w:tblPrEx>
        <w:trPr>
          <w:trHeight w:val="288"/>
          <w:tblHeader/>
        </w:trPr>
        <w:tc>
          <w:tcPr>
            <w:tcW w:w="5000" w:type="pct"/>
            <w:gridSpan w:val="5"/>
            <w:shd w:val="clear" w:color="auto" w:fill="BBE3F3"/>
          </w:tcPr>
          <w:p w:rsidR="00382FA8" w:rsidRPr="00A2066A" w14:paraId="212BACE8" w14:textId="77777777">
            <w:pPr>
              <w:pStyle w:val="TableHeaderRow-IPR"/>
              <w:rPr>
                <w:rFonts w:ascii="Calibri" w:hAnsi="Calibri" w:cs="Calibri"/>
                <w:szCs w:val="20"/>
              </w:rPr>
            </w:pPr>
            <w:r w:rsidRPr="00A2066A">
              <w:rPr>
                <w:rFonts w:ascii="Calibri" w:hAnsi="Calibri" w:cs="Calibri"/>
                <w:szCs w:val="20"/>
              </w:rPr>
              <w:t>SDS</w:t>
            </w:r>
          </w:p>
        </w:tc>
      </w:tr>
      <w:tr w14:paraId="3AF13795"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47209FD" w14:textId="77777777">
            <w:pPr>
              <w:pStyle w:val="TableText-IPR"/>
              <w:rPr>
                <w:rFonts w:cs="Calibri"/>
                <w:color w:val="00467F"/>
                <w:sz w:val="20"/>
                <w:szCs w:val="20"/>
              </w:rPr>
            </w:pPr>
            <w:r w:rsidRPr="00A2066A">
              <w:rPr>
                <w:rFonts w:cs="Calibri"/>
                <w:color w:val="00467F"/>
                <w:sz w:val="20"/>
                <w:szCs w:val="20"/>
              </w:rPr>
              <w:t>21.</w:t>
            </w:r>
          </w:p>
        </w:tc>
        <w:tc>
          <w:tcPr>
            <w:tcW w:w="2534" w:type="pct"/>
          </w:tcPr>
          <w:p w:rsidR="00382FA8" w:rsidRPr="00A2066A" w14:paraId="45F5E336" w14:textId="6182B43B">
            <w:pPr>
              <w:pStyle w:val="TableText-IPR"/>
              <w:rPr>
                <w:rFonts w:cs="Calibri"/>
                <w:sz w:val="20"/>
                <w:szCs w:val="20"/>
              </w:rPr>
            </w:pPr>
            <w:r w:rsidRPr="00A2066A">
              <w:rPr>
                <w:rFonts w:cs="Calibri"/>
                <w:sz w:val="20"/>
                <w:szCs w:val="20"/>
              </w:rPr>
              <w:t>Date of First WIC Certification (MMDDYYYY)</w:t>
            </w:r>
          </w:p>
        </w:tc>
        <w:tc>
          <w:tcPr>
            <w:tcW w:w="657" w:type="pct"/>
          </w:tcPr>
          <w:p w:rsidR="00382FA8" w:rsidRPr="00A2066A" w14:paraId="051A6038" w14:textId="77777777">
            <w:pPr>
              <w:pStyle w:val="TableText-IPR"/>
              <w:ind w:right="144"/>
              <w:jc w:val="right"/>
              <w:rPr>
                <w:rFonts w:cs="Calibri"/>
                <w:b/>
                <w:color w:val="243F60" w:themeColor="accent1" w:themeShade="7F"/>
                <w:sz w:val="20"/>
                <w:szCs w:val="20"/>
              </w:rPr>
            </w:pPr>
            <w:r w:rsidRPr="00A2066A">
              <w:rPr>
                <w:rFonts w:cs="Calibri"/>
                <w:sz w:val="20"/>
                <w:szCs w:val="20"/>
              </w:rPr>
              <w:t>327</w:t>
            </w:r>
          </w:p>
        </w:tc>
        <w:tc>
          <w:tcPr>
            <w:tcW w:w="657" w:type="pct"/>
          </w:tcPr>
          <w:p w:rsidR="00382FA8" w:rsidRPr="00A2066A" w14:paraId="5FE9F066" w14:textId="77777777">
            <w:pPr>
              <w:pStyle w:val="TableText-IPR"/>
              <w:ind w:right="144"/>
              <w:jc w:val="right"/>
              <w:rPr>
                <w:rFonts w:cs="Calibri"/>
                <w:b/>
                <w:color w:val="243F60" w:themeColor="accent1" w:themeShade="7F"/>
                <w:sz w:val="20"/>
                <w:szCs w:val="20"/>
              </w:rPr>
            </w:pPr>
            <w:r w:rsidRPr="00A2066A">
              <w:rPr>
                <w:rFonts w:cs="Calibri"/>
                <w:sz w:val="20"/>
                <w:szCs w:val="20"/>
              </w:rPr>
              <w:t>334</w:t>
            </w:r>
          </w:p>
        </w:tc>
        <w:tc>
          <w:tcPr>
            <w:tcW w:w="657" w:type="pct"/>
          </w:tcPr>
          <w:p w:rsidR="00382FA8" w:rsidRPr="00A2066A" w14:paraId="2CB871C4" w14:textId="77777777">
            <w:pPr>
              <w:pStyle w:val="TableText-IPR"/>
              <w:ind w:right="144"/>
              <w:jc w:val="right"/>
              <w:rPr>
                <w:rFonts w:cs="Calibri"/>
                <w:b/>
                <w:color w:val="243F60" w:themeColor="accent1" w:themeShade="7F"/>
                <w:sz w:val="20"/>
                <w:szCs w:val="20"/>
              </w:rPr>
            </w:pPr>
            <w:r w:rsidRPr="00A2066A">
              <w:rPr>
                <w:rFonts w:cs="Calibri"/>
                <w:sz w:val="20"/>
                <w:szCs w:val="20"/>
              </w:rPr>
              <w:t>8</w:t>
            </w:r>
          </w:p>
        </w:tc>
      </w:tr>
      <w:tr w14:paraId="535DF182"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2EE1EA1" w14:textId="77777777">
            <w:pPr>
              <w:pStyle w:val="TableText-IPR"/>
              <w:rPr>
                <w:rFonts w:cs="Calibri"/>
                <w:color w:val="00467F"/>
                <w:sz w:val="20"/>
                <w:szCs w:val="20"/>
              </w:rPr>
            </w:pPr>
            <w:r w:rsidRPr="00A2066A">
              <w:rPr>
                <w:rFonts w:cs="Calibri"/>
                <w:color w:val="00467F"/>
                <w:sz w:val="20"/>
                <w:szCs w:val="20"/>
              </w:rPr>
              <w:t>22.</w:t>
            </w:r>
          </w:p>
        </w:tc>
        <w:tc>
          <w:tcPr>
            <w:tcW w:w="2534" w:type="pct"/>
          </w:tcPr>
          <w:p w:rsidR="00382FA8" w:rsidRPr="00A2066A" w14:paraId="1419D59E" w14:textId="77777777">
            <w:pPr>
              <w:pStyle w:val="TableText-IPR"/>
              <w:rPr>
                <w:rFonts w:cs="Calibri"/>
                <w:sz w:val="20"/>
                <w:szCs w:val="20"/>
              </w:rPr>
            </w:pPr>
            <w:r w:rsidRPr="00A2066A">
              <w:rPr>
                <w:rFonts w:cs="Calibri"/>
                <w:sz w:val="20"/>
                <w:szCs w:val="20"/>
              </w:rPr>
              <w:t>Education Level</w:t>
            </w:r>
          </w:p>
        </w:tc>
        <w:tc>
          <w:tcPr>
            <w:tcW w:w="657" w:type="pct"/>
          </w:tcPr>
          <w:p w:rsidR="00382FA8" w:rsidRPr="00A2066A" w14:paraId="3E24BAAE" w14:textId="77777777">
            <w:pPr>
              <w:pStyle w:val="TableText-IPR"/>
              <w:ind w:right="144"/>
              <w:jc w:val="right"/>
              <w:rPr>
                <w:rFonts w:cs="Calibri"/>
                <w:b/>
                <w:color w:val="243F60" w:themeColor="accent1" w:themeShade="7F"/>
                <w:sz w:val="20"/>
                <w:szCs w:val="20"/>
              </w:rPr>
            </w:pPr>
            <w:r w:rsidRPr="00A2066A">
              <w:rPr>
                <w:rFonts w:cs="Calibri"/>
                <w:sz w:val="20"/>
                <w:szCs w:val="20"/>
              </w:rPr>
              <w:t>335</w:t>
            </w:r>
          </w:p>
        </w:tc>
        <w:tc>
          <w:tcPr>
            <w:tcW w:w="657" w:type="pct"/>
          </w:tcPr>
          <w:p w:rsidR="00382FA8" w:rsidRPr="00A2066A" w14:paraId="221A8C77" w14:textId="77777777">
            <w:pPr>
              <w:pStyle w:val="TableText-IPR"/>
              <w:ind w:right="144"/>
              <w:jc w:val="right"/>
              <w:rPr>
                <w:rFonts w:cs="Calibri"/>
                <w:b/>
                <w:color w:val="243F60" w:themeColor="accent1" w:themeShade="7F"/>
                <w:sz w:val="20"/>
                <w:szCs w:val="20"/>
              </w:rPr>
            </w:pPr>
            <w:r w:rsidRPr="00A2066A">
              <w:rPr>
                <w:rFonts w:cs="Calibri"/>
                <w:sz w:val="20"/>
                <w:szCs w:val="20"/>
              </w:rPr>
              <w:t>336</w:t>
            </w:r>
          </w:p>
        </w:tc>
        <w:tc>
          <w:tcPr>
            <w:tcW w:w="657" w:type="pct"/>
          </w:tcPr>
          <w:p w:rsidR="00382FA8" w:rsidRPr="00A2066A" w14:paraId="6F8B703E"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0361517E"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606F326" w14:textId="77777777">
            <w:pPr>
              <w:pStyle w:val="TableText-IPR"/>
              <w:rPr>
                <w:rFonts w:cs="Calibri"/>
                <w:color w:val="00467F"/>
                <w:sz w:val="20"/>
                <w:szCs w:val="20"/>
              </w:rPr>
            </w:pPr>
            <w:r w:rsidRPr="00A2066A">
              <w:rPr>
                <w:rFonts w:cs="Calibri"/>
                <w:color w:val="00467F"/>
                <w:sz w:val="20"/>
                <w:szCs w:val="20"/>
              </w:rPr>
              <w:t>23.</w:t>
            </w:r>
          </w:p>
        </w:tc>
        <w:tc>
          <w:tcPr>
            <w:tcW w:w="2534" w:type="pct"/>
          </w:tcPr>
          <w:p w:rsidR="00382FA8" w:rsidRPr="00A2066A" w14:paraId="63AADA5C" w14:textId="77777777">
            <w:pPr>
              <w:pStyle w:val="TableText-IPR"/>
              <w:rPr>
                <w:rFonts w:cs="Calibri"/>
                <w:sz w:val="20"/>
                <w:szCs w:val="20"/>
              </w:rPr>
            </w:pPr>
            <w:r w:rsidRPr="00A2066A">
              <w:rPr>
                <w:rFonts w:cs="Calibri"/>
                <w:sz w:val="20"/>
                <w:szCs w:val="20"/>
              </w:rPr>
              <w:t>Number in Household in WIC</w:t>
            </w:r>
          </w:p>
        </w:tc>
        <w:tc>
          <w:tcPr>
            <w:tcW w:w="657" w:type="pct"/>
          </w:tcPr>
          <w:p w:rsidR="00382FA8" w:rsidRPr="00A2066A" w14:paraId="2C87E84B" w14:textId="77777777">
            <w:pPr>
              <w:pStyle w:val="TableText-IPR"/>
              <w:ind w:right="144"/>
              <w:jc w:val="right"/>
              <w:rPr>
                <w:rFonts w:cs="Calibri"/>
                <w:b/>
                <w:color w:val="243F60" w:themeColor="accent1" w:themeShade="7F"/>
                <w:sz w:val="20"/>
                <w:szCs w:val="20"/>
              </w:rPr>
            </w:pPr>
            <w:r w:rsidRPr="00A2066A">
              <w:rPr>
                <w:rFonts w:cs="Calibri"/>
                <w:sz w:val="20"/>
                <w:szCs w:val="20"/>
              </w:rPr>
              <w:t>337</w:t>
            </w:r>
          </w:p>
        </w:tc>
        <w:tc>
          <w:tcPr>
            <w:tcW w:w="657" w:type="pct"/>
          </w:tcPr>
          <w:p w:rsidR="00382FA8" w:rsidRPr="00A2066A" w14:paraId="74E75C29" w14:textId="77777777">
            <w:pPr>
              <w:pStyle w:val="TableText-IPR"/>
              <w:ind w:right="144"/>
              <w:jc w:val="right"/>
              <w:rPr>
                <w:rFonts w:cs="Calibri"/>
                <w:b/>
                <w:color w:val="243F60" w:themeColor="accent1" w:themeShade="7F"/>
                <w:sz w:val="20"/>
                <w:szCs w:val="20"/>
              </w:rPr>
            </w:pPr>
            <w:r w:rsidRPr="00A2066A">
              <w:rPr>
                <w:rFonts w:cs="Calibri"/>
                <w:sz w:val="20"/>
                <w:szCs w:val="20"/>
              </w:rPr>
              <w:t>338</w:t>
            </w:r>
          </w:p>
        </w:tc>
        <w:tc>
          <w:tcPr>
            <w:tcW w:w="657" w:type="pct"/>
          </w:tcPr>
          <w:p w:rsidR="00382FA8" w:rsidRPr="00A2066A" w14:paraId="6AC785B5"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71C22234"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477FEF11" w14:textId="77777777">
            <w:pPr>
              <w:pStyle w:val="TableText-IPR"/>
              <w:rPr>
                <w:rFonts w:cs="Calibri"/>
                <w:color w:val="00467F"/>
                <w:sz w:val="20"/>
                <w:szCs w:val="20"/>
              </w:rPr>
            </w:pPr>
            <w:r w:rsidRPr="00A2066A">
              <w:rPr>
                <w:rFonts w:cs="Calibri"/>
                <w:color w:val="00467F"/>
                <w:sz w:val="20"/>
                <w:szCs w:val="20"/>
              </w:rPr>
              <w:t>24.</w:t>
            </w:r>
          </w:p>
        </w:tc>
        <w:tc>
          <w:tcPr>
            <w:tcW w:w="2534" w:type="pct"/>
          </w:tcPr>
          <w:p w:rsidR="00382FA8" w:rsidRPr="00A2066A" w14:paraId="12034408" w14:textId="77777777">
            <w:pPr>
              <w:pStyle w:val="TableText-IPR"/>
              <w:rPr>
                <w:rFonts w:cs="Calibri"/>
                <w:sz w:val="20"/>
                <w:szCs w:val="20"/>
              </w:rPr>
            </w:pPr>
            <w:r w:rsidRPr="00A2066A">
              <w:rPr>
                <w:rFonts w:cs="Calibri"/>
                <w:sz w:val="20"/>
                <w:szCs w:val="20"/>
              </w:rPr>
              <w:t>Date Previous Pregnancy Ended (MMDDYYYY)</w:t>
            </w:r>
          </w:p>
        </w:tc>
        <w:tc>
          <w:tcPr>
            <w:tcW w:w="657" w:type="pct"/>
          </w:tcPr>
          <w:p w:rsidR="00382FA8" w:rsidRPr="00A2066A" w14:paraId="2255AD1E" w14:textId="77777777">
            <w:pPr>
              <w:pStyle w:val="TableText-IPR"/>
              <w:ind w:right="144"/>
              <w:jc w:val="right"/>
              <w:rPr>
                <w:rFonts w:cs="Calibri"/>
                <w:b/>
                <w:color w:val="243F60" w:themeColor="accent1" w:themeShade="7F"/>
                <w:sz w:val="20"/>
                <w:szCs w:val="20"/>
              </w:rPr>
            </w:pPr>
            <w:r w:rsidRPr="00A2066A">
              <w:rPr>
                <w:rFonts w:cs="Calibri"/>
                <w:sz w:val="20"/>
                <w:szCs w:val="20"/>
              </w:rPr>
              <w:t>339</w:t>
            </w:r>
          </w:p>
        </w:tc>
        <w:tc>
          <w:tcPr>
            <w:tcW w:w="657" w:type="pct"/>
          </w:tcPr>
          <w:p w:rsidR="00382FA8" w:rsidRPr="00A2066A" w14:paraId="4BDF12F1" w14:textId="77777777">
            <w:pPr>
              <w:pStyle w:val="TableText-IPR"/>
              <w:ind w:right="144"/>
              <w:jc w:val="right"/>
              <w:rPr>
                <w:rFonts w:cs="Calibri"/>
                <w:b/>
                <w:color w:val="243F60" w:themeColor="accent1" w:themeShade="7F"/>
                <w:sz w:val="20"/>
                <w:szCs w:val="20"/>
              </w:rPr>
            </w:pPr>
            <w:r w:rsidRPr="00A2066A">
              <w:rPr>
                <w:rFonts w:cs="Calibri"/>
                <w:sz w:val="20"/>
                <w:szCs w:val="20"/>
              </w:rPr>
              <w:t>346</w:t>
            </w:r>
          </w:p>
        </w:tc>
        <w:tc>
          <w:tcPr>
            <w:tcW w:w="657" w:type="pct"/>
          </w:tcPr>
          <w:p w:rsidR="00382FA8" w:rsidRPr="00A2066A" w14:paraId="47E6867C" w14:textId="77777777">
            <w:pPr>
              <w:pStyle w:val="TableText-IPR"/>
              <w:ind w:right="144"/>
              <w:jc w:val="right"/>
              <w:rPr>
                <w:rFonts w:cs="Calibri"/>
                <w:b/>
                <w:color w:val="243F60" w:themeColor="accent1" w:themeShade="7F"/>
                <w:sz w:val="20"/>
                <w:szCs w:val="20"/>
              </w:rPr>
            </w:pPr>
            <w:r w:rsidRPr="00A2066A">
              <w:rPr>
                <w:rFonts w:cs="Calibri"/>
                <w:sz w:val="20"/>
                <w:szCs w:val="20"/>
              </w:rPr>
              <w:t>8</w:t>
            </w:r>
          </w:p>
        </w:tc>
      </w:tr>
      <w:tr w14:paraId="0E916CC1"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3FA718F4" w14:textId="77777777">
            <w:pPr>
              <w:pStyle w:val="TableText-IPR"/>
              <w:rPr>
                <w:rFonts w:cs="Calibri"/>
                <w:color w:val="00467F"/>
                <w:sz w:val="20"/>
                <w:szCs w:val="20"/>
              </w:rPr>
            </w:pPr>
            <w:r w:rsidRPr="00A2066A">
              <w:rPr>
                <w:rFonts w:cs="Calibri"/>
                <w:color w:val="00467F"/>
                <w:sz w:val="20"/>
                <w:szCs w:val="20"/>
              </w:rPr>
              <w:t>25.</w:t>
            </w:r>
          </w:p>
        </w:tc>
        <w:tc>
          <w:tcPr>
            <w:tcW w:w="2534" w:type="pct"/>
          </w:tcPr>
          <w:p w:rsidR="00382FA8" w:rsidRPr="00A2066A" w14:paraId="0875306C" w14:textId="77777777">
            <w:pPr>
              <w:pStyle w:val="TableText-IPR"/>
              <w:rPr>
                <w:rFonts w:cs="Calibri"/>
                <w:sz w:val="20"/>
                <w:szCs w:val="20"/>
              </w:rPr>
            </w:pPr>
            <w:r w:rsidRPr="00A2066A">
              <w:rPr>
                <w:rFonts w:cs="Calibri"/>
                <w:sz w:val="20"/>
                <w:szCs w:val="20"/>
              </w:rPr>
              <w:t>Total Number of Pregnancies</w:t>
            </w:r>
          </w:p>
        </w:tc>
        <w:tc>
          <w:tcPr>
            <w:tcW w:w="657" w:type="pct"/>
          </w:tcPr>
          <w:p w:rsidR="00382FA8" w:rsidRPr="00A2066A" w14:paraId="12CF424E" w14:textId="77777777">
            <w:pPr>
              <w:pStyle w:val="TableText-IPR"/>
              <w:ind w:right="144"/>
              <w:jc w:val="right"/>
              <w:rPr>
                <w:rFonts w:cs="Calibri"/>
                <w:b/>
                <w:color w:val="243F60" w:themeColor="accent1" w:themeShade="7F"/>
                <w:sz w:val="20"/>
                <w:szCs w:val="20"/>
              </w:rPr>
            </w:pPr>
            <w:r w:rsidRPr="00A2066A">
              <w:rPr>
                <w:rFonts w:cs="Calibri"/>
                <w:sz w:val="20"/>
                <w:szCs w:val="20"/>
              </w:rPr>
              <w:t>347</w:t>
            </w:r>
          </w:p>
        </w:tc>
        <w:tc>
          <w:tcPr>
            <w:tcW w:w="657" w:type="pct"/>
          </w:tcPr>
          <w:p w:rsidR="00382FA8" w:rsidRPr="00A2066A" w14:paraId="342F5E1D" w14:textId="77777777">
            <w:pPr>
              <w:pStyle w:val="TableText-IPR"/>
              <w:ind w:right="144"/>
              <w:jc w:val="right"/>
              <w:rPr>
                <w:rFonts w:cs="Calibri"/>
                <w:b/>
                <w:color w:val="243F60" w:themeColor="accent1" w:themeShade="7F"/>
                <w:sz w:val="20"/>
                <w:szCs w:val="20"/>
              </w:rPr>
            </w:pPr>
            <w:r w:rsidRPr="00A2066A">
              <w:rPr>
                <w:rFonts w:cs="Calibri"/>
                <w:sz w:val="20"/>
                <w:szCs w:val="20"/>
              </w:rPr>
              <w:t>348</w:t>
            </w:r>
          </w:p>
        </w:tc>
        <w:tc>
          <w:tcPr>
            <w:tcW w:w="657" w:type="pct"/>
          </w:tcPr>
          <w:p w:rsidR="00382FA8" w:rsidRPr="00A2066A" w14:paraId="183A45B8"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690C2BA1"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C05D178" w14:textId="77777777">
            <w:pPr>
              <w:pStyle w:val="TableText-IPR"/>
              <w:rPr>
                <w:rFonts w:cs="Calibri"/>
                <w:color w:val="00467F"/>
                <w:sz w:val="20"/>
                <w:szCs w:val="20"/>
              </w:rPr>
            </w:pPr>
            <w:r w:rsidRPr="00A2066A">
              <w:rPr>
                <w:rFonts w:cs="Calibri"/>
                <w:color w:val="00467F"/>
                <w:sz w:val="20"/>
                <w:szCs w:val="20"/>
              </w:rPr>
              <w:t>26.</w:t>
            </w:r>
          </w:p>
        </w:tc>
        <w:tc>
          <w:tcPr>
            <w:tcW w:w="2534" w:type="pct"/>
          </w:tcPr>
          <w:p w:rsidR="00382FA8" w:rsidRPr="00A2066A" w14:paraId="0641F2FD" w14:textId="01C99FBC">
            <w:pPr>
              <w:pStyle w:val="TableText-IPR"/>
              <w:rPr>
                <w:rFonts w:cs="Calibri"/>
                <w:sz w:val="20"/>
                <w:szCs w:val="20"/>
              </w:rPr>
            </w:pPr>
            <w:r w:rsidRPr="00A2066A">
              <w:rPr>
                <w:rFonts w:cs="Calibri"/>
                <w:noProof/>
                <w:sz w:val="20"/>
              </w:rPr>
              <mc:AlternateContent>
                <mc:Choice Requires="wpg">
                  <w:drawing>
                    <wp:anchor distT="0" distB="0" distL="114300" distR="114300" simplePos="0" relativeHeight="251735040" behindDoc="0" locked="0" layoutInCell="1" allowOverlap="1">
                      <wp:simplePos x="0" y="0"/>
                      <wp:positionH relativeFrom="column">
                        <wp:posOffset>1922780</wp:posOffset>
                      </wp:positionH>
                      <wp:positionV relativeFrom="paragraph">
                        <wp:posOffset>215900</wp:posOffset>
                      </wp:positionV>
                      <wp:extent cx="842645" cy="758825"/>
                      <wp:effectExtent l="0" t="0" r="0" b="22225"/>
                      <wp:wrapNone/>
                      <wp:docPr id="1339827482" name="Group 1339827482"/>
                      <wp:cNvGraphicFramePr/>
                      <a:graphic xmlns:a="http://schemas.openxmlformats.org/drawingml/2006/main">
                        <a:graphicData uri="http://schemas.microsoft.com/office/word/2010/wordprocessingGroup">
                          <wpg:wgp xmlns:wpg="http://schemas.microsoft.com/office/word/2010/wordprocessingGroup">
                            <wpg:cNvGrpSpPr/>
                            <wpg:grpSpPr>
                              <a:xfrm>
                                <a:off x="0" y="0"/>
                                <a:ext cx="842645" cy="758825"/>
                                <a:chOff x="0" y="0"/>
                                <a:chExt cx="842645" cy="758825"/>
                              </a:xfrm>
                            </wpg:grpSpPr>
                            <wps:wsp xmlns:wps="http://schemas.microsoft.com/office/word/2010/wordprocessingShape">
                              <wps:cNvPr id="182391769" name="AutoShape 376"/>
                              <wps:cNvSpPr/>
                              <wps:spPr bwMode="auto">
                                <a:xfrm>
                                  <a:off x="0" y="0"/>
                                  <a:ext cx="76200" cy="758825"/>
                                </a:xfrm>
                                <a:prstGeom prst="rightBrace">
                                  <a:avLst>
                                    <a:gd name="adj1" fmla="val 50000"/>
                                    <a:gd name="adj2" fmla="val 50000"/>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8208257" name="Text Box 2"/>
                              <wps:cNvSpPr txBox="1">
                                <a:spLocks noChangeArrowheads="1"/>
                              </wps:cNvSpPr>
                              <wps:spPr bwMode="auto">
                                <a:xfrm>
                                  <a:off x="111125" y="177800"/>
                                  <a:ext cx="731520" cy="431360"/>
                                </a:xfrm>
                                <a:prstGeom prst="rect">
                                  <a:avLst/>
                                </a:prstGeom>
                                <a:noFill/>
                                <a:ln w="9525">
                                  <a:noFill/>
                                  <a:miter lim="800000"/>
                                  <a:headEnd/>
                                  <a:tailEnd/>
                                </a:ln>
                              </wps:spPr>
                              <wps:txbx>
                                <w:txbxContent>
                                  <w:p w:rsidR="00382FA8" w:rsidRPr="002A4CCC" w:rsidP="00382FA8" w14:textId="77777777">
                                    <w:pPr>
                                      <w:rPr>
                                        <w:b/>
                                        <w:sz w:val="18"/>
                                      </w:rPr>
                                    </w:pPr>
                                    <w:r>
                                      <w:rPr>
                                        <w:b/>
                                        <w:sz w:val="18"/>
                                      </w:rPr>
                                      <w:t>Report pounds or grams</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339827482" o:spid="_x0000_s1045" style="width:66.35pt;height:59.75pt;margin-top:17pt;margin-left:151.4pt;mso-height-relative:margin;mso-width-relative:margin;position:absolute;z-index:251736064" coordsize="8426,7588">
                      <v:shape id="AutoShape 376" o:spid="_x0000_s1046" type="#_x0000_t88" style="width:762;height:7588;mso-wrap-style:square;position:absolute;visibility:visible;v-text-anchor:top" adj="1085" strokecolor="#00467f"/>
                      <v:shape id="_x0000_s1047" type="#_x0000_t202" style="width:7315;height:4313;left:1111;mso-wrap-style:square;position:absolute;top:1778;visibility:visible;v-text-anchor:top" filled="f" stroked="f">
                        <v:textbox inset="0,0,0,0">
                          <w:txbxContent>
                            <w:p w:rsidR="00382FA8" w:rsidRPr="002A4CCC" w:rsidP="00382FA8" w14:paraId="6CCFC135" w14:textId="77777777">
                              <w:pPr>
                                <w:rPr>
                                  <w:b/>
                                  <w:sz w:val="18"/>
                                </w:rPr>
                              </w:pPr>
                              <w:r>
                                <w:rPr>
                                  <w:b/>
                                  <w:sz w:val="18"/>
                                </w:rPr>
                                <w:t>Report pounds or grams</w:t>
                              </w:r>
                            </w:p>
                          </w:txbxContent>
                        </v:textbox>
                      </v:shape>
                    </v:group>
                  </w:pict>
                </mc:Fallback>
              </mc:AlternateContent>
            </w:r>
            <w:r w:rsidRPr="00A2066A">
              <w:rPr>
                <w:rFonts w:cs="Calibri"/>
                <w:sz w:val="20"/>
                <w:szCs w:val="20"/>
              </w:rPr>
              <w:t>Total Number of Live Births</w:t>
            </w:r>
          </w:p>
        </w:tc>
        <w:tc>
          <w:tcPr>
            <w:tcW w:w="657" w:type="pct"/>
          </w:tcPr>
          <w:p w:rsidR="00382FA8" w:rsidRPr="00A2066A" w14:paraId="2B139A45" w14:textId="77777777">
            <w:pPr>
              <w:pStyle w:val="TableText-IPR"/>
              <w:ind w:right="144"/>
              <w:jc w:val="right"/>
              <w:rPr>
                <w:rFonts w:cs="Calibri"/>
                <w:b/>
                <w:color w:val="243F60" w:themeColor="accent1" w:themeShade="7F"/>
                <w:sz w:val="20"/>
                <w:szCs w:val="20"/>
              </w:rPr>
            </w:pPr>
            <w:r w:rsidRPr="00A2066A">
              <w:rPr>
                <w:rFonts w:cs="Calibri"/>
                <w:sz w:val="20"/>
                <w:szCs w:val="20"/>
              </w:rPr>
              <w:t>349</w:t>
            </w:r>
          </w:p>
        </w:tc>
        <w:tc>
          <w:tcPr>
            <w:tcW w:w="657" w:type="pct"/>
          </w:tcPr>
          <w:p w:rsidR="00382FA8" w:rsidRPr="00A2066A" w14:paraId="2A12120C" w14:textId="77777777">
            <w:pPr>
              <w:pStyle w:val="TableText-IPR"/>
              <w:ind w:right="144"/>
              <w:jc w:val="right"/>
              <w:rPr>
                <w:rFonts w:cs="Calibri"/>
                <w:b/>
                <w:color w:val="243F60" w:themeColor="accent1" w:themeShade="7F"/>
                <w:sz w:val="20"/>
                <w:szCs w:val="20"/>
              </w:rPr>
            </w:pPr>
            <w:r w:rsidRPr="00A2066A">
              <w:rPr>
                <w:rFonts w:cs="Calibri"/>
                <w:sz w:val="20"/>
                <w:szCs w:val="20"/>
              </w:rPr>
              <w:t>350</w:t>
            </w:r>
          </w:p>
        </w:tc>
        <w:tc>
          <w:tcPr>
            <w:tcW w:w="657" w:type="pct"/>
          </w:tcPr>
          <w:p w:rsidR="00382FA8" w:rsidRPr="00A2066A" w14:paraId="124B2D0E"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055AF81F"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12F2AC83" w14:textId="77777777">
            <w:pPr>
              <w:pStyle w:val="TableText-IPR"/>
              <w:rPr>
                <w:rFonts w:cs="Calibri"/>
                <w:color w:val="00467F"/>
                <w:sz w:val="20"/>
                <w:szCs w:val="20"/>
              </w:rPr>
            </w:pPr>
            <w:r w:rsidRPr="00A2066A">
              <w:rPr>
                <w:rFonts w:cs="Calibri"/>
                <w:color w:val="00467F"/>
                <w:sz w:val="20"/>
                <w:szCs w:val="20"/>
              </w:rPr>
              <w:t>27a(</w:t>
            </w:r>
            <w:r w:rsidRPr="00A2066A">
              <w:rPr>
                <w:rFonts w:cs="Calibri"/>
                <w:color w:val="00467F"/>
                <w:sz w:val="20"/>
                <w:szCs w:val="20"/>
              </w:rPr>
              <w:t>i</w:t>
            </w:r>
            <w:r w:rsidRPr="00A2066A">
              <w:rPr>
                <w:rFonts w:cs="Calibri"/>
                <w:color w:val="00467F"/>
                <w:sz w:val="20"/>
                <w:szCs w:val="20"/>
              </w:rPr>
              <w:t>).</w:t>
            </w:r>
          </w:p>
        </w:tc>
        <w:tc>
          <w:tcPr>
            <w:tcW w:w="2534" w:type="pct"/>
          </w:tcPr>
          <w:p w:rsidR="00382FA8" w:rsidRPr="00A2066A" w14:paraId="02D0DC16" w14:textId="0AA89E32">
            <w:pPr>
              <w:pStyle w:val="TableText-IPR"/>
              <w:spacing w:before="40"/>
              <w:rPr>
                <w:rFonts w:cs="Calibri"/>
                <w:sz w:val="20"/>
                <w:szCs w:val="20"/>
              </w:rPr>
            </w:pPr>
            <w:r w:rsidRPr="00A2066A">
              <w:rPr>
                <w:rFonts w:cs="Calibri"/>
                <w:sz w:val="20"/>
                <w:szCs w:val="20"/>
              </w:rPr>
              <w:t>Prepregnancy</w:t>
            </w:r>
            <w:r w:rsidRPr="00A2066A">
              <w:rPr>
                <w:rFonts w:cs="Calibri"/>
                <w:sz w:val="20"/>
                <w:szCs w:val="20"/>
              </w:rPr>
              <w:t xml:space="preserve"> Weight in Pounds</w:t>
            </w:r>
          </w:p>
        </w:tc>
        <w:tc>
          <w:tcPr>
            <w:tcW w:w="657" w:type="pct"/>
          </w:tcPr>
          <w:p w:rsidR="00382FA8" w:rsidRPr="00A2066A" w14:paraId="2197D7D7" w14:textId="77777777">
            <w:pPr>
              <w:pStyle w:val="TableText-IPR"/>
              <w:ind w:right="144"/>
              <w:jc w:val="right"/>
              <w:rPr>
                <w:rFonts w:cs="Calibri"/>
                <w:b/>
                <w:color w:val="243F60" w:themeColor="accent1" w:themeShade="7F"/>
                <w:sz w:val="20"/>
                <w:szCs w:val="20"/>
              </w:rPr>
            </w:pPr>
            <w:r w:rsidRPr="00A2066A">
              <w:rPr>
                <w:rFonts w:cs="Calibri"/>
                <w:sz w:val="20"/>
                <w:szCs w:val="20"/>
              </w:rPr>
              <w:t>351</w:t>
            </w:r>
          </w:p>
        </w:tc>
        <w:tc>
          <w:tcPr>
            <w:tcW w:w="657" w:type="pct"/>
          </w:tcPr>
          <w:p w:rsidR="00382FA8" w:rsidRPr="00A2066A" w14:paraId="59400E26" w14:textId="77777777">
            <w:pPr>
              <w:pStyle w:val="TableText-IPR"/>
              <w:ind w:right="144"/>
              <w:jc w:val="right"/>
              <w:rPr>
                <w:rFonts w:cs="Calibri"/>
                <w:b/>
                <w:color w:val="243F60" w:themeColor="accent1" w:themeShade="7F"/>
                <w:sz w:val="20"/>
                <w:szCs w:val="20"/>
              </w:rPr>
            </w:pPr>
            <w:r w:rsidRPr="00A2066A">
              <w:rPr>
                <w:rFonts w:cs="Calibri"/>
                <w:sz w:val="20"/>
                <w:szCs w:val="20"/>
              </w:rPr>
              <w:t>353</w:t>
            </w:r>
          </w:p>
        </w:tc>
        <w:tc>
          <w:tcPr>
            <w:tcW w:w="657" w:type="pct"/>
          </w:tcPr>
          <w:p w:rsidR="00382FA8" w:rsidRPr="00A2066A" w14:paraId="096BBDBF" w14:textId="77777777">
            <w:pPr>
              <w:pStyle w:val="TableText-IPR"/>
              <w:ind w:right="144"/>
              <w:jc w:val="right"/>
              <w:rPr>
                <w:rFonts w:cs="Calibri"/>
                <w:b/>
                <w:color w:val="243F60" w:themeColor="accent1" w:themeShade="7F"/>
                <w:sz w:val="20"/>
                <w:szCs w:val="20"/>
              </w:rPr>
            </w:pPr>
            <w:r w:rsidRPr="00A2066A">
              <w:rPr>
                <w:rFonts w:cs="Calibri"/>
                <w:sz w:val="20"/>
                <w:szCs w:val="20"/>
              </w:rPr>
              <w:t>3</w:t>
            </w:r>
          </w:p>
        </w:tc>
      </w:tr>
      <w:tr w14:paraId="08904362"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DED656D" w14:textId="77777777">
            <w:pPr>
              <w:pStyle w:val="TableText-IPR"/>
              <w:rPr>
                <w:rFonts w:cs="Calibri"/>
                <w:color w:val="00467F"/>
                <w:sz w:val="20"/>
                <w:szCs w:val="20"/>
              </w:rPr>
            </w:pPr>
            <w:r w:rsidRPr="00A2066A">
              <w:rPr>
                <w:rFonts w:cs="Calibri"/>
                <w:color w:val="00467F"/>
                <w:sz w:val="20"/>
                <w:szCs w:val="20"/>
              </w:rPr>
              <w:t>27a(ii).</w:t>
            </w:r>
          </w:p>
        </w:tc>
        <w:tc>
          <w:tcPr>
            <w:tcW w:w="2534" w:type="pct"/>
          </w:tcPr>
          <w:p w:rsidR="00382FA8" w:rsidRPr="00A2066A" w14:paraId="6758C7DC" w14:textId="67E78AC4">
            <w:pPr>
              <w:pStyle w:val="TableText-IPR"/>
              <w:rPr>
                <w:rFonts w:cs="Calibri"/>
                <w:b/>
                <w:sz w:val="20"/>
                <w:szCs w:val="20"/>
              </w:rPr>
            </w:pPr>
            <w:r w:rsidRPr="00A2066A">
              <w:rPr>
                <w:rFonts w:cs="Calibri"/>
                <w:sz w:val="20"/>
                <w:szCs w:val="20"/>
              </w:rPr>
              <w:t xml:space="preserve">Nearest Quarter Pound of </w:t>
            </w:r>
          </w:p>
          <w:p w:rsidR="00382FA8" w:rsidRPr="00A2066A" w14:paraId="53F824C7" w14:textId="77777777">
            <w:pPr>
              <w:pStyle w:val="TableText-IPR"/>
              <w:rPr>
                <w:rFonts w:cs="Calibri"/>
                <w:b/>
                <w:sz w:val="20"/>
                <w:szCs w:val="20"/>
              </w:rPr>
            </w:pPr>
            <w:r w:rsidRPr="00A2066A">
              <w:rPr>
                <w:rFonts w:cs="Calibri"/>
                <w:sz w:val="20"/>
                <w:szCs w:val="20"/>
              </w:rPr>
              <w:t xml:space="preserve">Participant’s </w:t>
            </w:r>
            <w:r w:rsidRPr="00A2066A">
              <w:rPr>
                <w:rFonts w:cs="Calibri"/>
                <w:sz w:val="20"/>
                <w:szCs w:val="20"/>
              </w:rPr>
              <w:t>Prepregnancy</w:t>
            </w:r>
            <w:r w:rsidRPr="00A2066A">
              <w:rPr>
                <w:rFonts w:cs="Calibri"/>
                <w:sz w:val="20"/>
                <w:szCs w:val="20"/>
              </w:rPr>
              <w:t xml:space="preserve"> Weight </w:t>
            </w:r>
          </w:p>
        </w:tc>
        <w:tc>
          <w:tcPr>
            <w:tcW w:w="657" w:type="pct"/>
          </w:tcPr>
          <w:p w:rsidR="00382FA8" w:rsidRPr="00A2066A" w14:paraId="71A7C8AC" w14:textId="77777777">
            <w:pPr>
              <w:pStyle w:val="TableText-IPR"/>
              <w:ind w:right="144"/>
              <w:jc w:val="right"/>
              <w:rPr>
                <w:rFonts w:cs="Calibri"/>
                <w:b/>
                <w:color w:val="243F60" w:themeColor="accent1" w:themeShade="7F"/>
                <w:sz w:val="20"/>
                <w:szCs w:val="20"/>
              </w:rPr>
            </w:pPr>
            <w:r w:rsidRPr="00A2066A">
              <w:rPr>
                <w:rFonts w:cs="Calibri"/>
                <w:sz w:val="20"/>
                <w:szCs w:val="20"/>
              </w:rPr>
              <w:t>354</w:t>
            </w:r>
          </w:p>
        </w:tc>
        <w:tc>
          <w:tcPr>
            <w:tcW w:w="657" w:type="pct"/>
          </w:tcPr>
          <w:p w:rsidR="00382FA8" w:rsidRPr="00A2066A" w14:paraId="4CCA5B48" w14:textId="77777777">
            <w:pPr>
              <w:pStyle w:val="TableText-IPR"/>
              <w:ind w:right="144"/>
              <w:jc w:val="right"/>
              <w:rPr>
                <w:rFonts w:cs="Calibri"/>
                <w:b/>
                <w:color w:val="243F60" w:themeColor="accent1" w:themeShade="7F"/>
                <w:sz w:val="20"/>
                <w:szCs w:val="20"/>
              </w:rPr>
            </w:pPr>
            <w:r w:rsidRPr="00A2066A">
              <w:rPr>
                <w:rFonts w:cs="Calibri"/>
                <w:sz w:val="20"/>
                <w:szCs w:val="20"/>
              </w:rPr>
              <w:t>354</w:t>
            </w:r>
          </w:p>
        </w:tc>
        <w:tc>
          <w:tcPr>
            <w:tcW w:w="657" w:type="pct"/>
          </w:tcPr>
          <w:p w:rsidR="00382FA8" w:rsidRPr="00A2066A" w14:paraId="0A1CA91C"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0CDF017C"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175C086" w14:textId="77777777">
            <w:pPr>
              <w:pStyle w:val="TableText-IPR"/>
              <w:rPr>
                <w:rFonts w:cs="Calibri"/>
                <w:color w:val="00467F"/>
                <w:sz w:val="20"/>
                <w:szCs w:val="20"/>
              </w:rPr>
            </w:pPr>
            <w:r w:rsidRPr="00A2066A">
              <w:rPr>
                <w:rFonts w:cs="Calibri"/>
                <w:color w:val="00467F"/>
                <w:sz w:val="20"/>
                <w:szCs w:val="20"/>
              </w:rPr>
              <w:t>27b.</w:t>
            </w:r>
          </w:p>
        </w:tc>
        <w:tc>
          <w:tcPr>
            <w:tcW w:w="2534" w:type="pct"/>
          </w:tcPr>
          <w:p w:rsidR="00382FA8" w:rsidRPr="00A2066A" w:rsidP="00401002" w14:paraId="4A37FD2C" w14:textId="08923601">
            <w:pPr>
              <w:pStyle w:val="TableText-IPR"/>
              <w:rPr>
                <w:rFonts w:cs="Calibri"/>
                <w:sz w:val="20"/>
                <w:szCs w:val="20"/>
              </w:rPr>
            </w:pPr>
            <w:r w:rsidRPr="00A2066A">
              <w:rPr>
                <w:rFonts w:cs="Calibri"/>
                <w:sz w:val="20"/>
                <w:szCs w:val="20"/>
              </w:rPr>
              <w:t xml:space="preserve">Participant’s </w:t>
            </w:r>
            <w:r w:rsidRPr="00A2066A">
              <w:rPr>
                <w:rFonts w:cs="Calibri"/>
                <w:sz w:val="20"/>
                <w:szCs w:val="20"/>
              </w:rPr>
              <w:t>Prepregnancy</w:t>
            </w:r>
            <w:r w:rsidR="00401002">
              <w:rPr>
                <w:rFonts w:cs="Calibri"/>
                <w:sz w:val="20"/>
                <w:szCs w:val="20"/>
              </w:rPr>
              <w:br/>
            </w:r>
            <w:r w:rsidRPr="00A2066A">
              <w:rPr>
                <w:rFonts w:cs="Calibri"/>
                <w:sz w:val="20"/>
                <w:szCs w:val="20"/>
              </w:rPr>
              <w:t>Weight in Grams</w:t>
            </w:r>
          </w:p>
        </w:tc>
        <w:tc>
          <w:tcPr>
            <w:tcW w:w="657" w:type="pct"/>
          </w:tcPr>
          <w:p w:rsidR="00382FA8" w:rsidRPr="00A2066A" w14:paraId="60F86F6D" w14:textId="77777777">
            <w:pPr>
              <w:pStyle w:val="TableText-IPR"/>
              <w:ind w:right="144"/>
              <w:jc w:val="right"/>
              <w:rPr>
                <w:rFonts w:cs="Calibri"/>
                <w:b/>
                <w:color w:val="243F60" w:themeColor="accent1" w:themeShade="7F"/>
                <w:sz w:val="20"/>
                <w:szCs w:val="20"/>
              </w:rPr>
            </w:pPr>
            <w:r w:rsidRPr="00A2066A">
              <w:rPr>
                <w:rFonts w:cs="Calibri"/>
                <w:sz w:val="20"/>
                <w:szCs w:val="20"/>
              </w:rPr>
              <w:t>355</w:t>
            </w:r>
          </w:p>
        </w:tc>
        <w:tc>
          <w:tcPr>
            <w:tcW w:w="657" w:type="pct"/>
          </w:tcPr>
          <w:p w:rsidR="00382FA8" w:rsidRPr="00A2066A" w14:paraId="35D79EC3" w14:textId="77777777">
            <w:pPr>
              <w:pStyle w:val="TableText-IPR"/>
              <w:ind w:right="144"/>
              <w:jc w:val="right"/>
              <w:rPr>
                <w:rFonts w:cs="Calibri"/>
                <w:b/>
                <w:color w:val="243F60" w:themeColor="accent1" w:themeShade="7F"/>
                <w:sz w:val="20"/>
                <w:szCs w:val="20"/>
              </w:rPr>
            </w:pPr>
            <w:r w:rsidRPr="00A2066A">
              <w:rPr>
                <w:rFonts w:cs="Calibri"/>
                <w:sz w:val="20"/>
                <w:szCs w:val="20"/>
              </w:rPr>
              <w:t>360</w:t>
            </w:r>
          </w:p>
        </w:tc>
        <w:tc>
          <w:tcPr>
            <w:tcW w:w="657" w:type="pct"/>
          </w:tcPr>
          <w:p w:rsidR="00382FA8" w:rsidRPr="00A2066A" w14:paraId="2BF2637A"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02C07C51"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6248B46E" w14:textId="77777777">
            <w:pPr>
              <w:pStyle w:val="TableText-IPR"/>
              <w:rPr>
                <w:rFonts w:cs="Calibri"/>
                <w:color w:val="00467F"/>
                <w:sz w:val="20"/>
                <w:szCs w:val="20"/>
              </w:rPr>
            </w:pPr>
            <w:r w:rsidRPr="00A2066A">
              <w:rPr>
                <w:rFonts w:cs="Calibri"/>
                <w:color w:val="00467F"/>
                <w:sz w:val="20"/>
                <w:szCs w:val="20"/>
              </w:rPr>
              <w:t>28a(</w:t>
            </w:r>
            <w:r w:rsidRPr="00A2066A">
              <w:rPr>
                <w:rFonts w:cs="Calibri"/>
                <w:color w:val="00467F"/>
                <w:sz w:val="20"/>
                <w:szCs w:val="20"/>
              </w:rPr>
              <w:t>i</w:t>
            </w:r>
            <w:r w:rsidRPr="00A2066A">
              <w:rPr>
                <w:rFonts w:cs="Calibri"/>
                <w:color w:val="00467F"/>
                <w:sz w:val="20"/>
                <w:szCs w:val="20"/>
              </w:rPr>
              <w:t>).</w:t>
            </w:r>
          </w:p>
        </w:tc>
        <w:tc>
          <w:tcPr>
            <w:tcW w:w="2534" w:type="pct"/>
          </w:tcPr>
          <w:p w:rsidR="00382FA8" w:rsidRPr="00A2066A" w14:paraId="1A3EDD9E" w14:textId="6355BC17">
            <w:pPr>
              <w:pStyle w:val="TableText-IPR"/>
              <w:spacing w:before="40"/>
              <w:rPr>
                <w:rFonts w:cs="Calibri"/>
                <w:sz w:val="20"/>
                <w:szCs w:val="20"/>
              </w:rPr>
            </w:pPr>
            <w:r w:rsidRPr="00A2066A">
              <w:rPr>
                <w:rFonts w:cs="Calibri"/>
                <w:noProof/>
                <w:sz w:val="20"/>
              </w:rPr>
              <mc:AlternateContent>
                <mc:Choice Requires="wpg">
                  <w:drawing>
                    <wp:anchor distT="0" distB="0" distL="114300" distR="114300" simplePos="0" relativeHeight="251737088" behindDoc="0" locked="0" layoutInCell="1" allowOverlap="1">
                      <wp:simplePos x="0" y="0"/>
                      <wp:positionH relativeFrom="column">
                        <wp:posOffset>2328545</wp:posOffset>
                      </wp:positionH>
                      <wp:positionV relativeFrom="paragraph">
                        <wp:posOffset>56515</wp:posOffset>
                      </wp:positionV>
                      <wp:extent cx="842645" cy="731520"/>
                      <wp:effectExtent l="0" t="0" r="0" b="11430"/>
                      <wp:wrapNone/>
                      <wp:docPr id="1251292928" name="Group 1251292928"/>
                      <wp:cNvGraphicFramePr/>
                      <a:graphic xmlns:a="http://schemas.openxmlformats.org/drawingml/2006/main">
                        <a:graphicData uri="http://schemas.microsoft.com/office/word/2010/wordprocessingGroup">
                          <wpg:wgp xmlns:wpg="http://schemas.microsoft.com/office/word/2010/wordprocessingGroup">
                            <wpg:cNvGrpSpPr/>
                            <wpg:grpSpPr>
                              <a:xfrm>
                                <a:off x="0" y="0"/>
                                <a:ext cx="842645" cy="731520"/>
                                <a:chOff x="0" y="0"/>
                                <a:chExt cx="842645" cy="731520"/>
                              </a:xfrm>
                            </wpg:grpSpPr>
                            <wps:wsp xmlns:wps="http://schemas.microsoft.com/office/word/2010/wordprocessingShape">
                              <wps:cNvPr id="1602685053" name="AutoShape 376"/>
                              <wps:cNvSpPr/>
                              <wps:spPr bwMode="auto">
                                <a:xfrm>
                                  <a:off x="0" y="0"/>
                                  <a:ext cx="76200" cy="731520"/>
                                </a:xfrm>
                                <a:prstGeom prst="rightBrace">
                                  <a:avLst>
                                    <a:gd name="adj1" fmla="val 50000"/>
                                    <a:gd name="adj2" fmla="val 50000"/>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2952161" name="Text Box 2"/>
                              <wps:cNvSpPr txBox="1">
                                <a:spLocks noChangeArrowheads="1"/>
                              </wps:cNvSpPr>
                              <wps:spPr bwMode="auto">
                                <a:xfrm>
                                  <a:off x="111125" y="171450"/>
                                  <a:ext cx="731520" cy="412310"/>
                                </a:xfrm>
                                <a:prstGeom prst="rect">
                                  <a:avLst/>
                                </a:prstGeom>
                                <a:noFill/>
                                <a:ln w="9525">
                                  <a:noFill/>
                                  <a:miter lim="800000"/>
                                  <a:headEnd/>
                                  <a:tailEnd/>
                                </a:ln>
                              </wps:spPr>
                              <wps:txbx>
                                <w:txbxContent>
                                  <w:p w:rsidR="00382FA8" w:rsidRPr="002A4CCC" w:rsidP="00310532" w14:textId="763358F9">
                                    <w:pPr>
                                      <w:spacing w:line="200" w:lineRule="exact"/>
                                      <w:rPr>
                                        <w:b/>
                                        <w:sz w:val="18"/>
                                      </w:rPr>
                                    </w:pPr>
                                    <w:r>
                                      <w:rPr>
                                        <w:b/>
                                        <w:sz w:val="18"/>
                                      </w:rPr>
                                      <w:t>Report pounds</w:t>
                                    </w:r>
                                    <w:r w:rsidR="00CC6AA9">
                                      <w:rPr>
                                        <w:b/>
                                        <w:sz w:val="18"/>
                                      </w:rPr>
                                      <w:br/>
                                    </w:r>
                                    <w:r>
                                      <w:rPr>
                                        <w:b/>
                                        <w:sz w:val="18"/>
                                      </w:rPr>
                                      <w:t>or grams</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251292928" o:spid="_x0000_s1048" style="width:66.35pt;height:57.6pt;margin-top:4.45pt;margin-left:183.35pt;mso-height-relative:margin;mso-width-relative:margin;position:absolute;z-index:251738112" coordsize="8426,7315">
                      <v:shape id="AutoShape 376" o:spid="_x0000_s1049" type="#_x0000_t88" style="width:762;height:7315;mso-wrap-style:square;position:absolute;visibility:visible;v-text-anchor:top" adj="1125" strokecolor="#00467f"/>
                      <v:shape id="_x0000_s1050" type="#_x0000_t202" style="width:7315;height:4123;left:1111;mso-wrap-style:square;position:absolute;top:1714;visibility:visible;v-text-anchor:top" filled="f" stroked="f">
                        <v:textbox inset="0,0,0,0">
                          <w:txbxContent>
                            <w:p w:rsidR="00382FA8" w:rsidRPr="002A4CCC" w:rsidP="00310532" w14:paraId="595B5B72" w14:textId="763358F9">
                              <w:pPr>
                                <w:spacing w:line="200" w:lineRule="exact"/>
                                <w:rPr>
                                  <w:b/>
                                  <w:sz w:val="18"/>
                                </w:rPr>
                              </w:pPr>
                              <w:r>
                                <w:rPr>
                                  <w:b/>
                                  <w:sz w:val="18"/>
                                </w:rPr>
                                <w:t>Report pounds</w:t>
                              </w:r>
                              <w:r w:rsidR="00CC6AA9">
                                <w:rPr>
                                  <w:b/>
                                  <w:sz w:val="18"/>
                                </w:rPr>
                                <w:br/>
                              </w:r>
                              <w:r>
                                <w:rPr>
                                  <w:b/>
                                  <w:sz w:val="18"/>
                                </w:rPr>
                                <w:t>or grams</w:t>
                              </w:r>
                            </w:p>
                          </w:txbxContent>
                        </v:textbox>
                      </v:shape>
                    </v:group>
                  </w:pict>
                </mc:Fallback>
              </mc:AlternateContent>
            </w:r>
            <w:r w:rsidRPr="00A2066A">
              <w:rPr>
                <w:rFonts w:cs="Calibri"/>
                <w:sz w:val="20"/>
                <w:szCs w:val="20"/>
              </w:rPr>
              <w:t xml:space="preserve">Weight </w:t>
            </w:r>
            <w:r w:rsidRPr="00A2066A" w:rsidR="00733969">
              <w:rPr>
                <w:rFonts w:cs="Calibri"/>
                <w:sz w:val="20"/>
                <w:szCs w:val="20"/>
              </w:rPr>
              <w:t xml:space="preserve">Change </w:t>
            </w:r>
            <w:r w:rsidRPr="00A2066A">
              <w:rPr>
                <w:rFonts w:cs="Calibri"/>
                <w:sz w:val="20"/>
                <w:szCs w:val="20"/>
              </w:rPr>
              <w:t>During Pregnancy</w:t>
            </w:r>
            <w:r w:rsidR="001C0BA1">
              <w:rPr>
                <w:rFonts w:cs="Calibri"/>
                <w:sz w:val="20"/>
                <w:szCs w:val="20"/>
              </w:rPr>
              <w:t xml:space="preserve"> </w:t>
            </w:r>
            <w:r w:rsidRPr="00A2066A">
              <w:rPr>
                <w:rFonts w:cs="Calibri"/>
                <w:sz w:val="20"/>
                <w:szCs w:val="20"/>
              </w:rPr>
              <w:t>in Pounds</w:t>
            </w:r>
          </w:p>
        </w:tc>
        <w:tc>
          <w:tcPr>
            <w:tcW w:w="657" w:type="pct"/>
          </w:tcPr>
          <w:p w:rsidR="00382FA8" w:rsidRPr="00A2066A" w14:paraId="78C8C153" w14:textId="77777777">
            <w:pPr>
              <w:pStyle w:val="TableText-IPR"/>
              <w:ind w:right="144"/>
              <w:jc w:val="right"/>
              <w:rPr>
                <w:rFonts w:cs="Calibri"/>
                <w:b/>
                <w:color w:val="243F60" w:themeColor="accent1" w:themeShade="7F"/>
                <w:sz w:val="20"/>
                <w:szCs w:val="20"/>
              </w:rPr>
            </w:pPr>
            <w:r w:rsidRPr="00A2066A">
              <w:rPr>
                <w:rFonts w:cs="Calibri"/>
                <w:sz w:val="20"/>
                <w:szCs w:val="20"/>
              </w:rPr>
              <w:t>361</w:t>
            </w:r>
          </w:p>
        </w:tc>
        <w:tc>
          <w:tcPr>
            <w:tcW w:w="657" w:type="pct"/>
          </w:tcPr>
          <w:p w:rsidR="00382FA8" w:rsidRPr="00A2066A" w14:paraId="48AD7F91" w14:textId="77777777">
            <w:pPr>
              <w:pStyle w:val="TableText-IPR"/>
              <w:ind w:right="144"/>
              <w:jc w:val="right"/>
              <w:rPr>
                <w:rFonts w:cs="Calibri"/>
                <w:b/>
                <w:color w:val="243F60" w:themeColor="accent1" w:themeShade="7F"/>
                <w:sz w:val="20"/>
                <w:szCs w:val="20"/>
              </w:rPr>
            </w:pPr>
            <w:r w:rsidRPr="00A2066A">
              <w:rPr>
                <w:rFonts w:cs="Calibri"/>
                <w:sz w:val="20"/>
                <w:szCs w:val="20"/>
              </w:rPr>
              <w:t>363</w:t>
            </w:r>
          </w:p>
        </w:tc>
        <w:tc>
          <w:tcPr>
            <w:tcW w:w="657" w:type="pct"/>
          </w:tcPr>
          <w:p w:rsidR="00382FA8" w:rsidRPr="00A2066A" w14:paraId="4303C59A" w14:textId="77777777">
            <w:pPr>
              <w:pStyle w:val="TableText-IPR"/>
              <w:ind w:right="144"/>
              <w:jc w:val="right"/>
              <w:rPr>
                <w:rFonts w:cs="Calibri"/>
                <w:b/>
                <w:color w:val="243F60" w:themeColor="accent1" w:themeShade="7F"/>
                <w:sz w:val="20"/>
                <w:szCs w:val="20"/>
              </w:rPr>
            </w:pPr>
            <w:r w:rsidRPr="00A2066A">
              <w:rPr>
                <w:rFonts w:cs="Calibri"/>
                <w:sz w:val="20"/>
                <w:szCs w:val="20"/>
              </w:rPr>
              <w:t>3</w:t>
            </w:r>
          </w:p>
        </w:tc>
      </w:tr>
      <w:tr w14:paraId="563796B6"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D6DDAF6" w14:textId="77777777">
            <w:pPr>
              <w:pStyle w:val="TableText-IPR"/>
              <w:rPr>
                <w:rFonts w:cs="Calibri"/>
                <w:color w:val="00467F"/>
                <w:sz w:val="20"/>
                <w:szCs w:val="20"/>
              </w:rPr>
            </w:pPr>
            <w:r w:rsidRPr="00A2066A">
              <w:rPr>
                <w:rFonts w:cs="Calibri"/>
                <w:color w:val="00467F"/>
                <w:sz w:val="20"/>
                <w:szCs w:val="20"/>
              </w:rPr>
              <w:t>28a(ii).</w:t>
            </w:r>
          </w:p>
        </w:tc>
        <w:tc>
          <w:tcPr>
            <w:tcW w:w="2534" w:type="pct"/>
          </w:tcPr>
          <w:p w:rsidR="00382FA8" w:rsidRPr="00A2066A" w14:paraId="6A75D74C" w14:textId="695052F3">
            <w:pPr>
              <w:pStyle w:val="TableText-IPR"/>
              <w:rPr>
                <w:rFonts w:cs="Calibri"/>
                <w:b/>
                <w:sz w:val="20"/>
                <w:szCs w:val="20"/>
              </w:rPr>
            </w:pPr>
            <w:r w:rsidRPr="00A2066A">
              <w:rPr>
                <w:rFonts w:cs="Calibri"/>
                <w:sz w:val="20"/>
                <w:szCs w:val="20"/>
              </w:rPr>
              <w:t xml:space="preserve">Nearest Quarter Pound of Participant’s </w:t>
            </w:r>
          </w:p>
          <w:p w:rsidR="00382FA8" w:rsidRPr="00A2066A" w14:paraId="45D17DD6" w14:textId="72BD787C">
            <w:pPr>
              <w:pStyle w:val="TableText-IPR"/>
              <w:rPr>
                <w:rFonts w:cs="Calibri"/>
                <w:sz w:val="20"/>
                <w:szCs w:val="20"/>
              </w:rPr>
            </w:pPr>
            <w:r w:rsidRPr="00A2066A">
              <w:rPr>
                <w:rFonts w:cs="Calibri"/>
                <w:sz w:val="20"/>
                <w:szCs w:val="20"/>
              </w:rPr>
              <w:t xml:space="preserve">Weight </w:t>
            </w:r>
            <w:r w:rsidRPr="00A2066A" w:rsidR="00733969">
              <w:rPr>
                <w:rFonts w:cs="Calibri"/>
                <w:sz w:val="20"/>
                <w:szCs w:val="20"/>
              </w:rPr>
              <w:t xml:space="preserve">Change </w:t>
            </w:r>
            <w:r w:rsidRPr="00A2066A">
              <w:rPr>
                <w:rFonts w:cs="Calibri"/>
                <w:sz w:val="20"/>
                <w:szCs w:val="20"/>
              </w:rPr>
              <w:t xml:space="preserve">During Pregnancy </w:t>
            </w:r>
          </w:p>
        </w:tc>
        <w:tc>
          <w:tcPr>
            <w:tcW w:w="657" w:type="pct"/>
          </w:tcPr>
          <w:p w:rsidR="00382FA8" w:rsidRPr="00A2066A" w14:paraId="10D564EB" w14:textId="77777777">
            <w:pPr>
              <w:pStyle w:val="TableText-IPR"/>
              <w:ind w:right="144"/>
              <w:jc w:val="right"/>
              <w:rPr>
                <w:rFonts w:cs="Calibri"/>
                <w:b/>
                <w:color w:val="243F60" w:themeColor="accent1" w:themeShade="7F"/>
                <w:sz w:val="20"/>
                <w:szCs w:val="20"/>
              </w:rPr>
            </w:pPr>
            <w:r w:rsidRPr="00A2066A">
              <w:rPr>
                <w:rFonts w:cs="Calibri"/>
                <w:sz w:val="20"/>
                <w:szCs w:val="20"/>
              </w:rPr>
              <w:t>364</w:t>
            </w:r>
          </w:p>
        </w:tc>
        <w:tc>
          <w:tcPr>
            <w:tcW w:w="657" w:type="pct"/>
          </w:tcPr>
          <w:p w:rsidR="00382FA8" w:rsidRPr="00A2066A" w14:paraId="658D4D9B" w14:textId="77777777">
            <w:pPr>
              <w:pStyle w:val="TableText-IPR"/>
              <w:ind w:right="144"/>
              <w:jc w:val="right"/>
              <w:rPr>
                <w:rFonts w:cs="Calibri"/>
                <w:b/>
                <w:color w:val="243F60" w:themeColor="accent1" w:themeShade="7F"/>
                <w:sz w:val="20"/>
                <w:szCs w:val="20"/>
              </w:rPr>
            </w:pPr>
            <w:r w:rsidRPr="00A2066A">
              <w:rPr>
                <w:rFonts w:cs="Calibri"/>
                <w:sz w:val="20"/>
                <w:szCs w:val="20"/>
              </w:rPr>
              <w:t>364</w:t>
            </w:r>
          </w:p>
        </w:tc>
        <w:tc>
          <w:tcPr>
            <w:tcW w:w="657" w:type="pct"/>
          </w:tcPr>
          <w:p w:rsidR="00382FA8" w:rsidRPr="00A2066A" w14:paraId="78E72306"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56C7B699"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2D9DB5EF" w14:textId="77777777">
            <w:pPr>
              <w:pStyle w:val="TableText-IPR"/>
              <w:rPr>
                <w:rFonts w:cs="Calibri"/>
                <w:color w:val="00467F"/>
                <w:sz w:val="20"/>
                <w:szCs w:val="20"/>
              </w:rPr>
            </w:pPr>
            <w:r w:rsidRPr="00A2066A">
              <w:rPr>
                <w:rFonts w:cs="Calibri"/>
                <w:color w:val="00467F"/>
                <w:sz w:val="20"/>
                <w:szCs w:val="20"/>
              </w:rPr>
              <w:t>28b.</w:t>
            </w:r>
          </w:p>
        </w:tc>
        <w:tc>
          <w:tcPr>
            <w:tcW w:w="2534" w:type="pct"/>
          </w:tcPr>
          <w:p w:rsidR="00382FA8" w:rsidRPr="00A2066A" w14:paraId="1659684B" w14:textId="5D735B7C">
            <w:pPr>
              <w:pStyle w:val="TableText-IPR"/>
              <w:rPr>
                <w:rFonts w:cs="Calibri"/>
                <w:b/>
                <w:sz w:val="20"/>
                <w:szCs w:val="20"/>
              </w:rPr>
            </w:pPr>
            <w:r w:rsidRPr="00A2066A">
              <w:rPr>
                <w:rFonts w:cs="Calibri"/>
                <w:sz w:val="20"/>
                <w:szCs w:val="20"/>
              </w:rPr>
              <w:t xml:space="preserve">Participant’s Weight </w:t>
            </w:r>
            <w:r w:rsidRPr="00A2066A" w:rsidR="00733969">
              <w:rPr>
                <w:rFonts w:cs="Calibri"/>
                <w:sz w:val="20"/>
                <w:szCs w:val="20"/>
              </w:rPr>
              <w:t xml:space="preserve">Change </w:t>
            </w:r>
            <w:r w:rsidRPr="00A2066A">
              <w:rPr>
                <w:rFonts w:cs="Calibri"/>
                <w:sz w:val="20"/>
                <w:szCs w:val="20"/>
              </w:rPr>
              <w:t xml:space="preserve">During </w:t>
            </w:r>
          </w:p>
          <w:p w:rsidR="00382FA8" w:rsidRPr="00A2066A" w14:paraId="7F02D03F" w14:textId="21DF879F">
            <w:pPr>
              <w:pStyle w:val="TableText-IPR"/>
              <w:rPr>
                <w:rFonts w:cs="Calibri"/>
                <w:sz w:val="20"/>
                <w:szCs w:val="20"/>
              </w:rPr>
            </w:pPr>
            <w:r w:rsidRPr="00A2066A">
              <w:rPr>
                <w:rFonts w:cs="Calibri"/>
                <w:sz w:val="20"/>
                <w:szCs w:val="20"/>
              </w:rPr>
              <w:t>Pregnancy in Grams</w:t>
            </w:r>
          </w:p>
        </w:tc>
        <w:tc>
          <w:tcPr>
            <w:tcW w:w="657" w:type="pct"/>
          </w:tcPr>
          <w:p w:rsidR="00382FA8" w:rsidRPr="00A2066A" w14:paraId="29FBFA46" w14:textId="4B7930D6">
            <w:pPr>
              <w:pStyle w:val="TableText-IPR"/>
              <w:ind w:right="144"/>
              <w:jc w:val="right"/>
              <w:rPr>
                <w:rFonts w:cs="Calibri"/>
                <w:b/>
                <w:color w:val="243F60" w:themeColor="accent1" w:themeShade="7F"/>
                <w:sz w:val="20"/>
                <w:szCs w:val="20"/>
              </w:rPr>
            </w:pPr>
            <w:r w:rsidRPr="00A2066A">
              <w:rPr>
                <w:rFonts w:cs="Calibri"/>
                <w:sz w:val="20"/>
                <w:szCs w:val="20"/>
              </w:rPr>
              <w:t>365</w:t>
            </w:r>
          </w:p>
        </w:tc>
        <w:tc>
          <w:tcPr>
            <w:tcW w:w="657" w:type="pct"/>
          </w:tcPr>
          <w:p w:rsidR="00382FA8" w:rsidRPr="00A2066A" w14:paraId="42BD0CCC" w14:textId="77777777">
            <w:pPr>
              <w:pStyle w:val="TableText-IPR"/>
              <w:ind w:right="144"/>
              <w:jc w:val="right"/>
              <w:rPr>
                <w:rFonts w:cs="Calibri"/>
                <w:b/>
                <w:color w:val="243F60" w:themeColor="accent1" w:themeShade="7F"/>
                <w:sz w:val="20"/>
                <w:szCs w:val="20"/>
              </w:rPr>
            </w:pPr>
            <w:r w:rsidRPr="00A2066A">
              <w:rPr>
                <w:rFonts w:cs="Calibri"/>
                <w:sz w:val="20"/>
                <w:szCs w:val="20"/>
              </w:rPr>
              <w:t>370</w:t>
            </w:r>
          </w:p>
        </w:tc>
        <w:tc>
          <w:tcPr>
            <w:tcW w:w="657" w:type="pct"/>
          </w:tcPr>
          <w:p w:rsidR="00382FA8" w:rsidRPr="00A2066A" w14:paraId="69A0BEE1" w14:textId="77777777">
            <w:pPr>
              <w:pStyle w:val="TableText-IPR"/>
              <w:ind w:right="144"/>
              <w:jc w:val="right"/>
              <w:rPr>
                <w:rFonts w:cs="Calibri"/>
                <w:b/>
                <w:color w:val="243F60" w:themeColor="accent1" w:themeShade="7F"/>
                <w:sz w:val="20"/>
                <w:szCs w:val="20"/>
              </w:rPr>
            </w:pPr>
            <w:r w:rsidRPr="00A2066A">
              <w:rPr>
                <w:rFonts w:cs="Calibri"/>
                <w:sz w:val="20"/>
                <w:szCs w:val="20"/>
              </w:rPr>
              <w:t>6</w:t>
            </w:r>
          </w:p>
        </w:tc>
      </w:tr>
      <w:tr w14:paraId="0BEBD5A6"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46B4E4E5" w14:textId="77777777">
            <w:pPr>
              <w:pStyle w:val="TableText-IPR"/>
              <w:rPr>
                <w:rFonts w:cs="Calibri"/>
                <w:color w:val="00467F"/>
                <w:sz w:val="20"/>
                <w:szCs w:val="20"/>
              </w:rPr>
            </w:pPr>
            <w:r w:rsidRPr="00A2066A">
              <w:rPr>
                <w:rFonts w:cs="Calibri"/>
                <w:color w:val="00467F"/>
                <w:sz w:val="20"/>
                <w:szCs w:val="20"/>
              </w:rPr>
              <w:t>29a(</w:t>
            </w:r>
            <w:r w:rsidRPr="00A2066A">
              <w:rPr>
                <w:rFonts w:cs="Calibri"/>
                <w:color w:val="00467F"/>
                <w:sz w:val="20"/>
                <w:szCs w:val="20"/>
              </w:rPr>
              <w:t>i</w:t>
            </w:r>
            <w:r w:rsidRPr="00A2066A">
              <w:rPr>
                <w:rFonts w:cs="Calibri"/>
                <w:color w:val="00467F"/>
                <w:sz w:val="20"/>
                <w:szCs w:val="20"/>
              </w:rPr>
              <w:t>).</w:t>
            </w:r>
          </w:p>
        </w:tc>
        <w:tc>
          <w:tcPr>
            <w:tcW w:w="2534" w:type="pct"/>
          </w:tcPr>
          <w:p w:rsidR="00382FA8" w:rsidRPr="00A2066A" w14:paraId="24BE12D0" w14:textId="1762A040">
            <w:pPr>
              <w:pStyle w:val="TableText-IPR"/>
              <w:spacing w:before="40"/>
              <w:rPr>
                <w:rFonts w:cs="Calibri"/>
                <w:sz w:val="20"/>
                <w:szCs w:val="20"/>
              </w:rPr>
            </w:pPr>
            <w:r w:rsidRPr="00A2066A">
              <w:rPr>
                <w:rFonts w:cs="Calibri"/>
                <w:noProof/>
                <w:sz w:val="20"/>
              </w:rPr>
              <mc:AlternateContent>
                <mc:Choice Requires="wpg">
                  <w:drawing>
                    <wp:anchor distT="0" distB="0" distL="114300" distR="114300" simplePos="0" relativeHeight="251739136" behindDoc="0" locked="0" layoutInCell="1" allowOverlap="1">
                      <wp:simplePos x="0" y="0"/>
                      <wp:positionH relativeFrom="column">
                        <wp:posOffset>1414145</wp:posOffset>
                      </wp:positionH>
                      <wp:positionV relativeFrom="paragraph">
                        <wp:posOffset>12065</wp:posOffset>
                      </wp:positionV>
                      <wp:extent cx="1099820" cy="548005"/>
                      <wp:effectExtent l="0" t="0" r="5080" b="23495"/>
                      <wp:wrapNone/>
                      <wp:docPr id="2097742365" name="Group 2097742365"/>
                      <wp:cNvGraphicFramePr/>
                      <a:graphic xmlns:a="http://schemas.openxmlformats.org/drawingml/2006/main">
                        <a:graphicData uri="http://schemas.microsoft.com/office/word/2010/wordprocessingGroup">
                          <wpg:wgp xmlns:wpg="http://schemas.microsoft.com/office/word/2010/wordprocessingGroup">
                            <wpg:cNvGrpSpPr/>
                            <wpg:grpSpPr>
                              <a:xfrm>
                                <a:off x="0" y="0"/>
                                <a:ext cx="1099820" cy="548005"/>
                                <a:chOff x="0" y="0"/>
                                <a:chExt cx="1100866" cy="548640"/>
                              </a:xfrm>
                            </wpg:grpSpPr>
                            <wps:wsp xmlns:wps="http://schemas.microsoft.com/office/word/2010/wordprocessingShape">
                              <wps:cNvPr id="1178490383" name="AutoShape 376"/>
                              <wps:cNvSpPr/>
                              <wps:spPr bwMode="auto">
                                <a:xfrm>
                                  <a:off x="0" y="0"/>
                                  <a:ext cx="76200" cy="548640"/>
                                </a:xfrm>
                                <a:prstGeom prst="rightBrace">
                                  <a:avLst>
                                    <a:gd name="adj1" fmla="val 50000"/>
                                    <a:gd name="adj2" fmla="val 50000"/>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761259" name="Text Box 2"/>
                              <wps:cNvSpPr txBox="1">
                                <a:spLocks noChangeArrowheads="1"/>
                              </wps:cNvSpPr>
                              <wps:spPr bwMode="auto">
                                <a:xfrm>
                                  <a:off x="111115" y="47039"/>
                                  <a:ext cx="989751" cy="497922"/>
                                </a:xfrm>
                                <a:prstGeom prst="rect">
                                  <a:avLst/>
                                </a:prstGeom>
                                <a:noFill/>
                                <a:ln w="9525">
                                  <a:noFill/>
                                  <a:miter lim="800000"/>
                                  <a:headEnd/>
                                  <a:tailEnd/>
                                </a:ln>
                              </wps:spPr>
                              <wps:txbx>
                                <w:txbxContent>
                                  <w:p w:rsidR="00382FA8" w:rsidP="00310532" w14:textId="77777777">
                                    <w:pPr>
                                      <w:spacing w:line="200" w:lineRule="exact"/>
                                      <w:rPr>
                                        <w:b/>
                                        <w:sz w:val="18"/>
                                      </w:rPr>
                                    </w:pPr>
                                    <w:r>
                                      <w:rPr>
                                        <w:b/>
                                        <w:sz w:val="18"/>
                                      </w:rPr>
                                      <w:t xml:space="preserve">Report </w:t>
                                    </w:r>
                                  </w:p>
                                  <w:p w:rsidR="00382FA8" w:rsidRPr="002A4CCC" w:rsidP="00310532" w14:textId="7805CB47">
                                    <w:pPr>
                                      <w:spacing w:line="200" w:lineRule="exact"/>
                                      <w:rPr>
                                        <w:b/>
                                        <w:sz w:val="18"/>
                                      </w:rPr>
                                    </w:pPr>
                                    <w:r>
                                      <w:rPr>
                                        <w:b/>
                                        <w:sz w:val="18"/>
                                      </w:rPr>
                                      <w:t>pounds/ounces</w:t>
                                    </w:r>
                                    <w:r w:rsidR="00CC6AA9">
                                      <w:rPr>
                                        <w:b/>
                                        <w:sz w:val="18"/>
                                      </w:rPr>
                                      <w:br/>
                                    </w:r>
                                    <w:r>
                                      <w:rPr>
                                        <w:b/>
                                        <w:sz w:val="18"/>
                                      </w:rPr>
                                      <w:t>or grams</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2097742365" o:spid="_x0000_s1051" style="width:86.6pt;height:43.15pt;margin-top:0.95pt;margin-left:111.35pt;mso-height-relative:margin;mso-width-relative:margin;position:absolute;z-index:251740160" coordsize="11008,5486">
                      <v:shape id="AutoShape 376" o:spid="_x0000_s1052" type="#_x0000_t88" style="width:762;height:5486;mso-wrap-style:square;position:absolute;visibility:visible;v-text-anchor:top" adj="1500" strokecolor="#00467f"/>
                      <v:shape id="_x0000_s1053" type="#_x0000_t202" style="width:9897;height:4979;left:1111;mso-wrap-style:square;position:absolute;top:470;visibility:visible;v-text-anchor:top" filled="f" stroked="f">
                        <v:textbox inset="0,0,0,0">
                          <w:txbxContent>
                            <w:p w:rsidR="00382FA8" w:rsidP="00310532" w14:paraId="66A491EC" w14:textId="77777777">
                              <w:pPr>
                                <w:spacing w:line="200" w:lineRule="exact"/>
                                <w:rPr>
                                  <w:b/>
                                  <w:sz w:val="18"/>
                                </w:rPr>
                              </w:pPr>
                              <w:r>
                                <w:rPr>
                                  <w:b/>
                                  <w:sz w:val="18"/>
                                </w:rPr>
                                <w:t xml:space="preserve">Report </w:t>
                              </w:r>
                            </w:p>
                            <w:p w:rsidR="00382FA8" w:rsidRPr="002A4CCC" w:rsidP="00310532" w14:paraId="527EEC11" w14:textId="7805CB47">
                              <w:pPr>
                                <w:spacing w:line="200" w:lineRule="exact"/>
                                <w:rPr>
                                  <w:b/>
                                  <w:sz w:val="18"/>
                                </w:rPr>
                              </w:pPr>
                              <w:r>
                                <w:rPr>
                                  <w:b/>
                                  <w:sz w:val="18"/>
                                </w:rPr>
                                <w:t>pounds/ounces</w:t>
                              </w:r>
                              <w:r w:rsidR="00CC6AA9">
                                <w:rPr>
                                  <w:b/>
                                  <w:sz w:val="18"/>
                                </w:rPr>
                                <w:br/>
                              </w:r>
                              <w:r>
                                <w:rPr>
                                  <w:b/>
                                  <w:sz w:val="18"/>
                                </w:rPr>
                                <w:t>or grams</w:t>
                              </w:r>
                            </w:p>
                          </w:txbxContent>
                        </v:textbox>
                      </v:shape>
                    </v:group>
                  </w:pict>
                </mc:Fallback>
              </mc:AlternateContent>
            </w:r>
            <w:r w:rsidRPr="00A2066A">
              <w:rPr>
                <w:rFonts w:cs="Calibri"/>
                <w:sz w:val="20"/>
                <w:szCs w:val="20"/>
              </w:rPr>
              <w:t xml:space="preserve">Birth Weight in Pounds </w:t>
            </w:r>
          </w:p>
        </w:tc>
        <w:tc>
          <w:tcPr>
            <w:tcW w:w="657" w:type="pct"/>
          </w:tcPr>
          <w:p w:rsidR="00382FA8" w:rsidRPr="00A2066A" w14:paraId="2AE48570" w14:textId="0C6CBF70">
            <w:pPr>
              <w:pStyle w:val="TableText-IPR"/>
              <w:ind w:right="144"/>
              <w:jc w:val="right"/>
              <w:rPr>
                <w:rFonts w:cs="Calibri"/>
                <w:b/>
                <w:color w:val="243F60" w:themeColor="accent1" w:themeShade="7F"/>
                <w:sz w:val="20"/>
                <w:szCs w:val="20"/>
              </w:rPr>
            </w:pPr>
            <w:r w:rsidRPr="00A2066A">
              <w:rPr>
                <w:rFonts w:cs="Calibri"/>
                <w:sz w:val="20"/>
                <w:szCs w:val="20"/>
              </w:rPr>
              <w:t>371</w:t>
            </w:r>
          </w:p>
        </w:tc>
        <w:tc>
          <w:tcPr>
            <w:tcW w:w="657" w:type="pct"/>
          </w:tcPr>
          <w:p w:rsidR="00382FA8" w:rsidRPr="00A2066A" w14:paraId="1BDFE54B" w14:textId="77777777">
            <w:pPr>
              <w:pStyle w:val="TableText-IPR"/>
              <w:ind w:right="144"/>
              <w:jc w:val="right"/>
              <w:rPr>
                <w:rFonts w:cs="Calibri"/>
                <w:b/>
                <w:color w:val="243F60" w:themeColor="accent1" w:themeShade="7F"/>
                <w:sz w:val="20"/>
                <w:szCs w:val="20"/>
              </w:rPr>
            </w:pPr>
            <w:r w:rsidRPr="00A2066A">
              <w:rPr>
                <w:rFonts w:cs="Calibri"/>
                <w:sz w:val="20"/>
                <w:szCs w:val="20"/>
              </w:rPr>
              <w:t>372</w:t>
            </w:r>
          </w:p>
        </w:tc>
        <w:tc>
          <w:tcPr>
            <w:tcW w:w="657" w:type="pct"/>
          </w:tcPr>
          <w:p w:rsidR="00382FA8" w:rsidRPr="00A2066A" w14:paraId="776C2C49"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169E93F2"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716FEEC9" w14:textId="77777777">
            <w:pPr>
              <w:pStyle w:val="TableText-IPR"/>
              <w:rPr>
                <w:rFonts w:cs="Calibri"/>
                <w:color w:val="00467F"/>
                <w:sz w:val="20"/>
                <w:szCs w:val="20"/>
              </w:rPr>
            </w:pPr>
            <w:r w:rsidRPr="00A2066A">
              <w:rPr>
                <w:rFonts w:cs="Calibri"/>
                <w:color w:val="00467F"/>
                <w:sz w:val="20"/>
                <w:szCs w:val="20"/>
              </w:rPr>
              <w:t>29a(ii).</w:t>
            </w:r>
          </w:p>
        </w:tc>
        <w:tc>
          <w:tcPr>
            <w:tcW w:w="2534" w:type="pct"/>
          </w:tcPr>
          <w:p w:rsidR="00382FA8" w:rsidRPr="00A2066A" w14:paraId="6E2878AC" w14:textId="77777777">
            <w:pPr>
              <w:pStyle w:val="TableText-IPR"/>
              <w:spacing w:after="20"/>
              <w:rPr>
                <w:rFonts w:cs="Calibri"/>
                <w:b/>
                <w:sz w:val="20"/>
                <w:szCs w:val="20"/>
              </w:rPr>
            </w:pPr>
            <w:r w:rsidRPr="00A2066A">
              <w:rPr>
                <w:rFonts w:cs="Calibri"/>
                <w:sz w:val="20"/>
                <w:szCs w:val="20"/>
              </w:rPr>
              <w:t xml:space="preserve">Ounces of Birth Weight </w:t>
            </w:r>
          </w:p>
        </w:tc>
        <w:tc>
          <w:tcPr>
            <w:tcW w:w="657" w:type="pct"/>
          </w:tcPr>
          <w:p w:rsidR="00382FA8" w:rsidRPr="00A2066A" w14:paraId="21AA4ECE" w14:textId="77777777">
            <w:pPr>
              <w:pStyle w:val="TableText-IPR"/>
              <w:ind w:right="144"/>
              <w:jc w:val="right"/>
              <w:rPr>
                <w:rFonts w:cs="Calibri"/>
                <w:b/>
                <w:color w:val="243F60" w:themeColor="accent1" w:themeShade="7F"/>
                <w:sz w:val="20"/>
                <w:szCs w:val="20"/>
              </w:rPr>
            </w:pPr>
            <w:r w:rsidRPr="00A2066A">
              <w:rPr>
                <w:rFonts w:cs="Calibri"/>
                <w:sz w:val="20"/>
                <w:szCs w:val="20"/>
              </w:rPr>
              <w:t>373</w:t>
            </w:r>
          </w:p>
        </w:tc>
        <w:tc>
          <w:tcPr>
            <w:tcW w:w="657" w:type="pct"/>
          </w:tcPr>
          <w:p w:rsidR="00382FA8" w:rsidRPr="00A2066A" w14:paraId="1D9DF31B" w14:textId="77777777">
            <w:pPr>
              <w:pStyle w:val="TableText-IPR"/>
              <w:ind w:right="144"/>
              <w:jc w:val="right"/>
              <w:rPr>
                <w:rFonts w:cs="Calibri"/>
                <w:b/>
                <w:color w:val="243F60" w:themeColor="accent1" w:themeShade="7F"/>
                <w:sz w:val="20"/>
                <w:szCs w:val="20"/>
              </w:rPr>
            </w:pPr>
            <w:r w:rsidRPr="00A2066A">
              <w:rPr>
                <w:rFonts w:cs="Calibri"/>
                <w:sz w:val="20"/>
                <w:szCs w:val="20"/>
              </w:rPr>
              <w:t>374</w:t>
            </w:r>
          </w:p>
        </w:tc>
        <w:tc>
          <w:tcPr>
            <w:tcW w:w="657" w:type="pct"/>
          </w:tcPr>
          <w:p w:rsidR="00382FA8" w:rsidRPr="00A2066A" w14:paraId="4F84041C" w14:textId="77777777">
            <w:pPr>
              <w:pStyle w:val="TableText-IPR"/>
              <w:ind w:right="144"/>
              <w:jc w:val="right"/>
              <w:rPr>
                <w:rFonts w:cs="Calibri"/>
                <w:b/>
                <w:color w:val="243F60" w:themeColor="accent1" w:themeShade="7F"/>
                <w:sz w:val="20"/>
                <w:szCs w:val="20"/>
              </w:rPr>
            </w:pPr>
            <w:r w:rsidRPr="00A2066A">
              <w:rPr>
                <w:rFonts w:cs="Calibri"/>
                <w:sz w:val="20"/>
                <w:szCs w:val="20"/>
              </w:rPr>
              <w:t>2</w:t>
            </w:r>
          </w:p>
        </w:tc>
      </w:tr>
      <w:tr w14:paraId="726EA19F"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5C9E625C" w14:textId="77777777">
            <w:pPr>
              <w:pStyle w:val="TableText-IPR"/>
              <w:rPr>
                <w:rFonts w:cs="Calibri"/>
                <w:color w:val="00467F"/>
                <w:sz w:val="20"/>
                <w:szCs w:val="20"/>
              </w:rPr>
            </w:pPr>
            <w:r w:rsidRPr="00A2066A">
              <w:rPr>
                <w:rFonts w:cs="Calibri"/>
                <w:color w:val="00467F"/>
                <w:sz w:val="20"/>
                <w:szCs w:val="20"/>
              </w:rPr>
              <w:t>29b.</w:t>
            </w:r>
          </w:p>
        </w:tc>
        <w:tc>
          <w:tcPr>
            <w:tcW w:w="2534" w:type="pct"/>
          </w:tcPr>
          <w:p w:rsidR="00382FA8" w:rsidRPr="00A2066A" w14:paraId="43304D25" w14:textId="465F38C2">
            <w:pPr>
              <w:pStyle w:val="TableText-IPR"/>
              <w:rPr>
                <w:rFonts w:cs="Calibri"/>
                <w:sz w:val="20"/>
                <w:szCs w:val="20"/>
              </w:rPr>
            </w:pPr>
            <w:r w:rsidRPr="00A2066A">
              <w:rPr>
                <w:rFonts w:cs="Calibri"/>
                <w:noProof/>
                <w:sz w:val="20"/>
              </w:rPr>
              <mc:AlternateContent>
                <mc:Choice Requires="wpg">
                  <w:drawing>
                    <wp:anchor distT="0" distB="0" distL="114300" distR="114300" simplePos="0" relativeHeight="251741184" behindDoc="0" locked="0" layoutInCell="1" allowOverlap="1">
                      <wp:simplePos x="0" y="0"/>
                      <wp:positionH relativeFrom="column">
                        <wp:posOffset>1700530</wp:posOffset>
                      </wp:positionH>
                      <wp:positionV relativeFrom="paragraph">
                        <wp:posOffset>197485</wp:posOffset>
                      </wp:positionV>
                      <wp:extent cx="853440" cy="640080"/>
                      <wp:effectExtent l="0" t="0" r="3810" b="26670"/>
                      <wp:wrapNone/>
                      <wp:docPr id="1149192585" name="Group 1149192585"/>
                      <wp:cNvGraphicFramePr/>
                      <a:graphic xmlns:a="http://schemas.openxmlformats.org/drawingml/2006/main">
                        <a:graphicData uri="http://schemas.microsoft.com/office/word/2010/wordprocessingGroup">
                          <wpg:wgp xmlns:wpg="http://schemas.microsoft.com/office/word/2010/wordprocessingGroup">
                            <wpg:cNvGrpSpPr/>
                            <wpg:grpSpPr>
                              <a:xfrm>
                                <a:off x="0" y="0"/>
                                <a:ext cx="853440" cy="640080"/>
                                <a:chOff x="0" y="0"/>
                                <a:chExt cx="853601" cy="640080"/>
                              </a:xfrm>
                            </wpg:grpSpPr>
                            <wps:wsp xmlns:wps="http://schemas.microsoft.com/office/word/2010/wordprocessingShape">
                              <wps:cNvPr id="1286052263" name="AutoShape 376"/>
                              <wps:cNvSpPr/>
                              <wps:spPr bwMode="auto">
                                <a:xfrm>
                                  <a:off x="0" y="0"/>
                                  <a:ext cx="73025" cy="640080"/>
                                </a:xfrm>
                                <a:prstGeom prst="rightBrace">
                                  <a:avLst>
                                    <a:gd name="adj1" fmla="val 50000"/>
                                    <a:gd name="adj2" fmla="val 50000"/>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0323982" name="Text Box 2"/>
                              <wps:cNvSpPr txBox="1">
                                <a:spLocks noChangeArrowheads="1"/>
                              </wps:cNvSpPr>
                              <wps:spPr bwMode="auto">
                                <a:xfrm>
                                  <a:off x="120176" y="99493"/>
                                  <a:ext cx="733425" cy="459106"/>
                                </a:xfrm>
                                <a:prstGeom prst="rect">
                                  <a:avLst/>
                                </a:prstGeom>
                                <a:noFill/>
                                <a:ln w="9525">
                                  <a:noFill/>
                                  <a:miter lim="800000"/>
                                  <a:headEnd/>
                                  <a:tailEnd/>
                                </a:ln>
                              </wps:spPr>
                              <wps:txbx>
                                <w:txbxContent>
                                  <w:p w:rsidR="00382FA8" w:rsidRPr="002A4CCC" w:rsidP="00310532" w14:textId="77777777">
                                    <w:pPr>
                                      <w:spacing w:line="200" w:lineRule="exact"/>
                                      <w:rPr>
                                        <w:b/>
                                        <w:sz w:val="18"/>
                                        <w:szCs w:val="18"/>
                                      </w:rPr>
                                    </w:pPr>
                                    <w:r w:rsidRPr="002A4CCC">
                                      <w:rPr>
                                        <w:b/>
                                        <w:sz w:val="18"/>
                                        <w:szCs w:val="18"/>
                                      </w:rPr>
                                      <w:t>R</w:t>
                                    </w:r>
                                    <w:r>
                                      <w:rPr>
                                        <w:b/>
                                        <w:sz w:val="18"/>
                                        <w:szCs w:val="18"/>
                                      </w:rPr>
                                      <w:t>eport inches</w:t>
                                    </w:r>
                                    <w:r w:rsidRPr="002A4CCC">
                                      <w:rPr>
                                        <w:b/>
                                        <w:sz w:val="18"/>
                                        <w:szCs w:val="18"/>
                                      </w:rPr>
                                      <w:t xml:space="preserve"> or centimeters</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149192585" o:spid="_x0000_s1054" style="width:67.2pt;height:50.4pt;margin-top:15.55pt;margin-left:133.9pt;mso-height-relative:margin;mso-width-relative:margin;position:absolute;z-index:251742208" coordsize="8536,6400">
                      <v:shape id="AutoShape 376" o:spid="_x0000_s1055" type="#_x0000_t88" style="width:730;height:6400;mso-wrap-style:square;position:absolute;visibility:visible;v-text-anchor:top" adj="1232" strokecolor="#00467f"/>
                      <v:shape id="_x0000_s1056" type="#_x0000_t202" style="width:7335;height:4591;left:1201;mso-wrap-style:square;position:absolute;top:994;visibility:visible;v-text-anchor:top" filled="f" stroked="f">
                        <v:textbox inset="0,0,0,0">
                          <w:txbxContent>
                            <w:p w:rsidR="00382FA8" w:rsidRPr="002A4CCC" w:rsidP="00310532" w14:paraId="4664E85C" w14:textId="77777777">
                              <w:pPr>
                                <w:spacing w:line="200" w:lineRule="exact"/>
                                <w:rPr>
                                  <w:b/>
                                  <w:sz w:val="18"/>
                                  <w:szCs w:val="18"/>
                                </w:rPr>
                              </w:pPr>
                              <w:r w:rsidRPr="002A4CCC">
                                <w:rPr>
                                  <w:b/>
                                  <w:sz w:val="18"/>
                                  <w:szCs w:val="18"/>
                                </w:rPr>
                                <w:t>R</w:t>
                              </w:r>
                              <w:r>
                                <w:rPr>
                                  <w:b/>
                                  <w:sz w:val="18"/>
                                  <w:szCs w:val="18"/>
                                </w:rPr>
                                <w:t>eport inches</w:t>
                              </w:r>
                              <w:r w:rsidRPr="002A4CCC">
                                <w:rPr>
                                  <w:b/>
                                  <w:sz w:val="18"/>
                                  <w:szCs w:val="18"/>
                                </w:rPr>
                                <w:t xml:space="preserve"> or centimeters</w:t>
                              </w:r>
                            </w:p>
                          </w:txbxContent>
                        </v:textbox>
                      </v:shape>
                    </v:group>
                  </w:pict>
                </mc:Fallback>
              </mc:AlternateContent>
            </w:r>
            <w:r w:rsidRPr="00A2066A">
              <w:rPr>
                <w:rFonts w:cs="Calibri"/>
                <w:sz w:val="20"/>
                <w:szCs w:val="20"/>
              </w:rPr>
              <w:t xml:space="preserve">Birth Weight in Grams </w:t>
            </w:r>
          </w:p>
        </w:tc>
        <w:tc>
          <w:tcPr>
            <w:tcW w:w="657" w:type="pct"/>
          </w:tcPr>
          <w:p w:rsidR="00382FA8" w:rsidRPr="00A2066A" w14:paraId="2F0C6999" w14:textId="64708813">
            <w:pPr>
              <w:pStyle w:val="TableText-IPR"/>
              <w:ind w:right="144"/>
              <w:jc w:val="right"/>
              <w:rPr>
                <w:rFonts w:cs="Calibri"/>
                <w:b/>
                <w:color w:val="243F60" w:themeColor="accent1" w:themeShade="7F"/>
                <w:sz w:val="20"/>
                <w:szCs w:val="20"/>
              </w:rPr>
            </w:pPr>
            <w:r w:rsidRPr="00A2066A">
              <w:rPr>
                <w:rFonts w:cs="Calibri"/>
                <w:sz w:val="20"/>
                <w:szCs w:val="20"/>
              </w:rPr>
              <w:t>375</w:t>
            </w:r>
          </w:p>
        </w:tc>
        <w:tc>
          <w:tcPr>
            <w:tcW w:w="657" w:type="pct"/>
          </w:tcPr>
          <w:p w:rsidR="00382FA8" w:rsidRPr="00A2066A" w14:paraId="0A3BCE4E" w14:textId="77777777">
            <w:pPr>
              <w:pStyle w:val="TableText-IPR"/>
              <w:ind w:right="144"/>
              <w:jc w:val="right"/>
              <w:rPr>
                <w:rFonts w:cs="Calibri"/>
                <w:b/>
                <w:color w:val="243F60" w:themeColor="accent1" w:themeShade="7F"/>
                <w:sz w:val="20"/>
                <w:szCs w:val="20"/>
              </w:rPr>
            </w:pPr>
            <w:r w:rsidRPr="00A2066A">
              <w:rPr>
                <w:rFonts w:cs="Calibri"/>
                <w:sz w:val="20"/>
                <w:szCs w:val="20"/>
              </w:rPr>
              <w:t>378</w:t>
            </w:r>
          </w:p>
        </w:tc>
        <w:tc>
          <w:tcPr>
            <w:tcW w:w="657" w:type="pct"/>
          </w:tcPr>
          <w:p w:rsidR="00382FA8" w:rsidRPr="00A2066A" w14:paraId="336630E5" w14:textId="77777777">
            <w:pPr>
              <w:pStyle w:val="TableText-IPR"/>
              <w:ind w:right="144"/>
              <w:jc w:val="right"/>
              <w:rPr>
                <w:rFonts w:cs="Calibri"/>
                <w:b/>
                <w:color w:val="243F60" w:themeColor="accent1" w:themeShade="7F"/>
                <w:sz w:val="20"/>
                <w:szCs w:val="20"/>
              </w:rPr>
            </w:pPr>
            <w:r w:rsidRPr="00A2066A">
              <w:rPr>
                <w:rFonts w:cs="Calibri"/>
                <w:sz w:val="20"/>
                <w:szCs w:val="20"/>
              </w:rPr>
              <w:t>4</w:t>
            </w:r>
          </w:p>
        </w:tc>
      </w:tr>
      <w:tr w14:paraId="7E22685B"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193B4833" w14:textId="77777777">
            <w:pPr>
              <w:pStyle w:val="TableText-IPR"/>
              <w:rPr>
                <w:rFonts w:cs="Calibri"/>
                <w:color w:val="00467F"/>
                <w:sz w:val="20"/>
                <w:szCs w:val="20"/>
              </w:rPr>
            </w:pPr>
            <w:r w:rsidRPr="00A2066A">
              <w:rPr>
                <w:rFonts w:cs="Calibri"/>
                <w:color w:val="00467F"/>
                <w:sz w:val="20"/>
                <w:szCs w:val="20"/>
              </w:rPr>
              <w:t>30a(</w:t>
            </w:r>
            <w:r w:rsidRPr="00A2066A">
              <w:rPr>
                <w:rFonts w:cs="Calibri"/>
                <w:color w:val="00467F"/>
                <w:sz w:val="20"/>
                <w:szCs w:val="20"/>
              </w:rPr>
              <w:t>i</w:t>
            </w:r>
            <w:r w:rsidRPr="00A2066A">
              <w:rPr>
                <w:rFonts w:cs="Calibri"/>
                <w:color w:val="00467F"/>
                <w:sz w:val="20"/>
                <w:szCs w:val="20"/>
              </w:rPr>
              <w:t>).</w:t>
            </w:r>
          </w:p>
        </w:tc>
        <w:tc>
          <w:tcPr>
            <w:tcW w:w="2534" w:type="pct"/>
          </w:tcPr>
          <w:p w:rsidR="00382FA8" w:rsidRPr="00A2066A" w14:paraId="124D94B0" w14:textId="2814F09B">
            <w:pPr>
              <w:pStyle w:val="TableText-IPR"/>
              <w:rPr>
                <w:rFonts w:cs="Calibri"/>
                <w:sz w:val="20"/>
                <w:szCs w:val="20"/>
              </w:rPr>
            </w:pPr>
            <w:r w:rsidRPr="00A2066A">
              <w:rPr>
                <w:rFonts w:cs="Calibri"/>
                <w:sz w:val="20"/>
                <w:szCs w:val="20"/>
              </w:rPr>
              <w:t>Length at Birth in Inches</w:t>
            </w:r>
          </w:p>
        </w:tc>
        <w:tc>
          <w:tcPr>
            <w:tcW w:w="657" w:type="pct"/>
          </w:tcPr>
          <w:p w:rsidR="00382FA8" w:rsidRPr="00A2066A" w14:paraId="454DD457" w14:textId="77777777">
            <w:pPr>
              <w:pStyle w:val="TableText-IPR"/>
              <w:ind w:right="144"/>
              <w:jc w:val="right"/>
              <w:rPr>
                <w:rFonts w:cs="Calibri"/>
                <w:b/>
                <w:color w:val="243F60" w:themeColor="accent1" w:themeShade="7F"/>
                <w:sz w:val="20"/>
                <w:szCs w:val="20"/>
              </w:rPr>
            </w:pPr>
            <w:r w:rsidRPr="00A2066A">
              <w:rPr>
                <w:rFonts w:cs="Calibri"/>
                <w:sz w:val="20"/>
                <w:szCs w:val="20"/>
              </w:rPr>
              <w:t>379</w:t>
            </w:r>
          </w:p>
        </w:tc>
        <w:tc>
          <w:tcPr>
            <w:tcW w:w="657" w:type="pct"/>
          </w:tcPr>
          <w:p w:rsidR="00382FA8" w:rsidRPr="00A2066A" w14:paraId="55D7F47B" w14:textId="283FF89C">
            <w:pPr>
              <w:pStyle w:val="TableText-IPR"/>
              <w:ind w:right="144"/>
              <w:jc w:val="right"/>
              <w:rPr>
                <w:rFonts w:cs="Calibri"/>
                <w:b/>
                <w:color w:val="243F60" w:themeColor="accent1" w:themeShade="7F"/>
                <w:sz w:val="20"/>
                <w:szCs w:val="20"/>
              </w:rPr>
            </w:pPr>
            <w:r w:rsidRPr="00A2066A">
              <w:rPr>
                <w:rFonts w:cs="Calibri"/>
                <w:sz w:val="20"/>
                <w:szCs w:val="20"/>
              </w:rPr>
              <w:t>380</w:t>
            </w:r>
          </w:p>
        </w:tc>
        <w:tc>
          <w:tcPr>
            <w:tcW w:w="657" w:type="pct"/>
          </w:tcPr>
          <w:p w:rsidR="00382FA8" w:rsidRPr="00A2066A" w14:paraId="58CAFB95" w14:textId="6E47065E">
            <w:pPr>
              <w:pStyle w:val="TableText-IPR"/>
              <w:ind w:right="144"/>
              <w:jc w:val="right"/>
              <w:rPr>
                <w:rFonts w:cs="Calibri"/>
                <w:b/>
                <w:color w:val="243F60" w:themeColor="accent1" w:themeShade="7F"/>
                <w:sz w:val="20"/>
                <w:szCs w:val="20"/>
              </w:rPr>
            </w:pPr>
            <w:r w:rsidRPr="00A2066A">
              <w:rPr>
                <w:rFonts w:cs="Calibri"/>
                <w:sz w:val="20"/>
                <w:szCs w:val="20"/>
              </w:rPr>
              <w:t>2</w:t>
            </w:r>
          </w:p>
        </w:tc>
      </w:tr>
      <w:tr w14:paraId="2A262848"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090A541D" w14:textId="77777777">
            <w:pPr>
              <w:pStyle w:val="TableText-IPR"/>
              <w:rPr>
                <w:rFonts w:cs="Calibri"/>
                <w:color w:val="00467F"/>
                <w:sz w:val="20"/>
                <w:szCs w:val="20"/>
              </w:rPr>
            </w:pPr>
            <w:r w:rsidRPr="00A2066A">
              <w:rPr>
                <w:rFonts w:cs="Calibri"/>
                <w:color w:val="00467F"/>
                <w:sz w:val="20"/>
                <w:szCs w:val="20"/>
              </w:rPr>
              <w:t>30a(ii).</w:t>
            </w:r>
          </w:p>
        </w:tc>
        <w:tc>
          <w:tcPr>
            <w:tcW w:w="2534" w:type="pct"/>
          </w:tcPr>
          <w:p w:rsidR="00382FA8" w:rsidRPr="00A2066A" w14:paraId="6C49831F" w14:textId="77777777">
            <w:pPr>
              <w:pStyle w:val="TableText-IPR"/>
              <w:rPr>
                <w:rFonts w:cs="Calibri"/>
                <w:sz w:val="20"/>
                <w:szCs w:val="20"/>
              </w:rPr>
            </w:pPr>
            <w:r w:rsidRPr="00A2066A">
              <w:rPr>
                <w:rFonts w:cs="Calibri"/>
                <w:sz w:val="20"/>
                <w:szCs w:val="20"/>
              </w:rPr>
              <w:t xml:space="preserve">Nearest Eighth of an Inch of </w:t>
            </w:r>
          </w:p>
          <w:p w:rsidR="00382FA8" w:rsidRPr="00A2066A" w14:paraId="5B382B01" w14:textId="77777777">
            <w:pPr>
              <w:pStyle w:val="TableText-IPR"/>
              <w:rPr>
                <w:rFonts w:cs="Calibri"/>
                <w:b/>
                <w:sz w:val="20"/>
                <w:szCs w:val="20"/>
              </w:rPr>
            </w:pPr>
            <w:r w:rsidRPr="00A2066A">
              <w:rPr>
                <w:rFonts w:cs="Calibri"/>
                <w:sz w:val="20"/>
                <w:szCs w:val="20"/>
              </w:rPr>
              <w:t xml:space="preserve">Length at Birth </w:t>
            </w:r>
          </w:p>
        </w:tc>
        <w:tc>
          <w:tcPr>
            <w:tcW w:w="657" w:type="pct"/>
          </w:tcPr>
          <w:p w:rsidR="00382FA8" w:rsidRPr="00A2066A" w14:paraId="14D6B130" w14:textId="77777777">
            <w:pPr>
              <w:pStyle w:val="TableText-IPR"/>
              <w:ind w:right="144"/>
              <w:jc w:val="right"/>
              <w:rPr>
                <w:rFonts w:cs="Calibri"/>
                <w:b/>
                <w:color w:val="243F60" w:themeColor="accent1" w:themeShade="7F"/>
                <w:sz w:val="20"/>
                <w:szCs w:val="20"/>
              </w:rPr>
            </w:pPr>
            <w:r w:rsidRPr="00A2066A">
              <w:rPr>
                <w:rFonts w:cs="Calibri"/>
                <w:sz w:val="20"/>
                <w:szCs w:val="20"/>
              </w:rPr>
              <w:t>381</w:t>
            </w:r>
          </w:p>
        </w:tc>
        <w:tc>
          <w:tcPr>
            <w:tcW w:w="657" w:type="pct"/>
          </w:tcPr>
          <w:p w:rsidR="00382FA8" w:rsidRPr="00A2066A" w14:paraId="0B584087" w14:textId="77777777">
            <w:pPr>
              <w:pStyle w:val="TableText-IPR"/>
              <w:ind w:right="144"/>
              <w:jc w:val="right"/>
              <w:rPr>
                <w:rFonts w:cs="Calibri"/>
                <w:b/>
                <w:color w:val="243F60" w:themeColor="accent1" w:themeShade="7F"/>
                <w:sz w:val="20"/>
                <w:szCs w:val="20"/>
              </w:rPr>
            </w:pPr>
            <w:r w:rsidRPr="00A2066A">
              <w:rPr>
                <w:rFonts w:cs="Calibri"/>
                <w:sz w:val="20"/>
                <w:szCs w:val="20"/>
              </w:rPr>
              <w:t>381</w:t>
            </w:r>
          </w:p>
        </w:tc>
        <w:tc>
          <w:tcPr>
            <w:tcW w:w="657" w:type="pct"/>
          </w:tcPr>
          <w:p w:rsidR="00382FA8" w:rsidRPr="00A2066A" w14:paraId="53B03676"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39BCA32A"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14E41CB6" w14:textId="77777777">
            <w:pPr>
              <w:pStyle w:val="TableText-IPR"/>
              <w:rPr>
                <w:rFonts w:cs="Calibri"/>
                <w:color w:val="00467F"/>
                <w:sz w:val="20"/>
                <w:szCs w:val="20"/>
              </w:rPr>
            </w:pPr>
            <w:r w:rsidRPr="00A2066A">
              <w:rPr>
                <w:rFonts w:cs="Calibri"/>
                <w:color w:val="00467F"/>
                <w:sz w:val="20"/>
                <w:szCs w:val="20"/>
              </w:rPr>
              <w:t>30b.</w:t>
            </w:r>
          </w:p>
        </w:tc>
        <w:tc>
          <w:tcPr>
            <w:tcW w:w="2534" w:type="pct"/>
          </w:tcPr>
          <w:p w:rsidR="00382FA8" w:rsidRPr="00A2066A" w14:paraId="0E2E41B2" w14:textId="77777777">
            <w:pPr>
              <w:pStyle w:val="TableText-IPR"/>
              <w:rPr>
                <w:rFonts w:cs="Calibri"/>
                <w:sz w:val="20"/>
                <w:szCs w:val="20"/>
              </w:rPr>
            </w:pPr>
            <w:r w:rsidRPr="00A2066A">
              <w:rPr>
                <w:rFonts w:cs="Calibri"/>
                <w:sz w:val="20"/>
                <w:szCs w:val="20"/>
              </w:rPr>
              <w:t>Length at Birth in Centimeters</w:t>
            </w:r>
          </w:p>
        </w:tc>
        <w:tc>
          <w:tcPr>
            <w:tcW w:w="657" w:type="pct"/>
          </w:tcPr>
          <w:p w:rsidR="00382FA8" w:rsidRPr="00A2066A" w14:paraId="1F9AF965" w14:textId="77777777">
            <w:pPr>
              <w:pStyle w:val="TableText-IPR"/>
              <w:ind w:right="144"/>
              <w:jc w:val="right"/>
              <w:rPr>
                <w:rFonts w:cs="Calibri"/>
                <w:b/>
                <w:color w:val="243F60" w:themeColor="accent1" w:themeShade="7F"/>
                <w:sz w:val="20"/>
                <w:szCs w:val="20"/>
              </w:rPr>
            </w:pPr>
            <w:r w:rsidRPr="00A2066A">
              <w:rPr>
                <w:rFonts w:cs="Calibri"/>
                <w:sz w:val="20"/>
                <w:szCs w:val="20"/>
              </w:rPr>
              <w:t>382</w:t>
            </w:r>
          </w:p>
        </w:tc>
        <w:tc>
          <w:tcPr>
            <w:tcW w:w="657" w:type="pct"/>
          </w:tcPr>
          <w:p w:rsidR="00382FA8" w:rsidRPr="00A2066A" w14:paraId="175E6638" w14:textId="77777777">
            <w:pPr>
              <w:pStyle w:val="TableText-IPR"/>
              <w:ind w:right="144"/>
              <w:jc w:val="right"/>
              <w:rPr>
                <w:rFonts w:cs="Calibri"/>
                <w:b/>
                <w:color w:val="243F60" w:themeColor="accent1" w:themeShade="7F"/>
                <w:sz w:val="20"/>
                <w:szCs w:val="20"/>
              </w:rPr>
            </w:pPr>
            <w:r w:rsidRPr="00A2066A">
              <w:rPr>
                <w:rFonts w:cs="Calibri"/>
                <w:sz w:val="20"/>
                <w:szCs w:val="20"/>
              </w:rPr>
              <w:t>384</w:t>
            </w:r>
          </w:p>
        </w:tc>
        <w:tc>
          <w:tcPr>
            <w:tcW w:w="657" w:type="pct"/>
          </w:tcPr>
          <w:p w:rsidR="00382FA8" w:rsidRPr="00A2066A" w14:paraId="1B84339C" w14:textId="77777777">
            <w:pPr>
              <w:pStyle w:val="TableText-IPR"/>
              <w:ind w:right="144"/>
              <w:jc w:val="right"/>
              <w:rPr>
                <w:rFonts w:cs="Calibri"/>
                <w:b/>
                <w:color w:val="243F60" w:themeColor="accent1" w:themeShade="7F"/>
                <w:sz w:val="20"/>
                <w:szCs w:val="20"/>
              </w:rPr>
            </w:pPr>
            <w:r w:rsidRPr="00A2066A">
              <w:rPr>
                <w:rFonts w:cs="Calibri"/>
                <w:sz w:val="20"/>
                <w:szCs w:val="20"/>
              </w:rPr>
              <w:t>3</w:t>
            </w:r>
          </w:p>
        </w:tc>
      </w:tr>
      <w:tr w14:paraId="07A9332D" w14:textId="77777777" w:rsidTr="00FD7184">
        <w:tblPrEx>
          <w:tblW w:w="5000" w:type="pct"/>
          <w:tblInd w:w="0" w:type="dxa"/>
          <w:tblCellMar>
            <w:left w:w="58" w:type="dxa"/>
            <w:right w:w="58" w:type="dxa"/>
          </w:tblCellMar>
          <w:tblLook w:val="04A0"/>
        </w:tblPrEx>
        <w:trPr>
          <w:trHeight w:val="288"/>
        </w:trPr>
        <w:tc>
          <w:tcPr>
            <w:tcW w:w="495" w:type="pct"/>
          </w:tcPr>
          <w:p w:rsidR="00382FA8" w:rsidRPr="00A2066A" w14:paraId="14CC64A4" w14:textId="77777777">
            <w:pPr>
              <w:pStyle w:val="TableText-IPR"/>
              <w:rPr>
                <w:rFonts w:cs="Calibri"/>
                <w:color w:val="00467F"/>
                <w:sz w:val="20"/>
                <w:szCs w:val="20"/>
              </w:rPr>
            </w:pPr>
            <w:r w:rsidRPr="00A2066A">
              <w:rPr>
                <w:rFonts w:cs="Calibri"/>
                <w:color w:val="00467F"/>
                <w:sz w:val="20"/>
                <w:szCs w:val="20"/>
              </w:rPr>
              <w:t>31.</w:t>
            </w:r>
          </w:p>
        </w:tc>
        <w:tc>
          <w:tcPr>
            <w:tcW w:w="2534" w:type="pct"/>
          </w:tcPr>
          <w:p w:rsidR="00382FA8" w:rsidRPr="00A2066A" w14:paraId="5949790A" w14:textId="491359D8">
            <w:pPr>
              <w:pStyle w:val="TableText-IPR"/>
              <w:rPr>
                <w:rFonts w:cs="Calibri"/>
                <w:sz w:val="20"/>
                <w:szCs w:val="20"/>
              </w:rPr>
            </w:pPr>
            <w:r w:rsidRPr="00A2066A">
              <w:rPr>
                <w:rFonts w:cs="Calibri"/>
                <w:sz w:val="20"/>
                <w:szCs w:val="20"/>
              </w:rPr>
              <w:t>Participation in the Food</w:t>
            </w:r>
            <w:r w:rsidR="00401002">
              <w:rPr>
                <w:rFonts w:cs="Calibri"/>
                <w:sz w:val="20"/>
                <w:szCs w:val="20"/>
              </w:rPr>
              <w:br/>
            </w:r>
            <w:r w:rsidRPr="00A2066A">
              <w:rPr>
                <w:rFonts w:cs="Calibri"/>
                <w:sz w:val="20"/>
                <w:szCs w:val="20"/>
              </w:rPr>
              <w:t>Distribution Program</w:t>
            </w:r>
            <w:r w:rsidR="00401002">
              <w:rPr>
                <w:rFonts w:cs="Calibri"/>
                <w:sz w:val="20"/>
                <w:szCs w:val="20"/>
              </w:rPr>
              <w:br/>
            </w:r>
            <w:r w:rsidRPr="00A2066A">
              <w:rPr>
                <w:rFonts w:cs="Calibri"/>
                <w:sz w:val="20"/>
                <w:szCs w:val="20"/>
              </w:rPr>
              <w:t>on Indian</w:t>
            </w:r>
            <w:r w:rsidR="00401002">
              <w:rPr>
                <w:rFonts w:cs="Calibri"/>
                <w:sz w:val="20"/>
                <w:szCs w:val="20"/>
              </w:rPr>
              <w:t xml:space="preserve"> </w:t>
            </w:r>
            <w:r w:rsidRPr="00A2066A">
              <w:rPr>
                <w:rFonts w:cs="Calibri"/>
                <w:sz w:val="20"/>
                <w:szCs w:val="20"/>
              </w:rPr>
              <w:t xml:space="preserve">Reservations </w:t>
            </w:r>
          </w:p>
        </w:tc>
        <w:tc>
          <w:tcPr>
            <w:tcW w:w="657" w:type="pct"/>
          </w:tcPr>
          <w:p w:rsidR="00382FA8" w:rsidRPr="00A2066A" w14:paraId="72B54734" w14:textId="77777777">
            <w:pPr>
              <w:pStyle w:val="TableText-IPR"/>
              <w:ind w:right="144"/>
              <w:jc w:val="right"/>
              <w:rPr>
                <w:rFonts w:cs="Calibri"/>
                <w:b/>
                <w:color w:val="243F60" w:themeColor="accent1" w:themeShade="7F"/>
                <w:sz w:val="20"/>
                <w:szCs w:val="20"/>
              </w:rPr>
            </w:pPr>
            <w:r w:rsidRPr="00A2066A">
              <w:rPr>
                <w:rFonts w:cs="Calibri"/>
                <w:sz w:val="20"/>
                <w:szCs w:val="20"/>
              </w:rPr>
              <w:t>385</w:t>
            </w:r>
          </w:p>
        </w:tc>
        <w:tc>
          <w:tcPr>
            <w:tcW w:w="657" w:type="pct"/>
          </w:tcPr>
          <w:p w:rsidR="00382FA8" w:rsidRPr="00A2066A" w14:paraId="2F798490" w14:textId="77777777">
            <w:pPr>
              <w:pStyle w:val="TableText-IPR"/>
              <w:ind w:right="144"/>
              <w:jc w:val="right"/>
              <w:rPr>
                <w:rFonts w:cs="Calibri"/>
                <w:b/>
                <w:color w:val="243F60" w:themeColor="accent1" w:themeShade="7F"/>
                <w:sz w:val="20"/>
                <w:szCs w:val="20"/>
              </w:rPr>
            </w:pPr>
            <w:r w:rsidRPr="00A2066A">
              <w:rPr>
                <w:rFonts w:cs="Calibri"/>
                <w:sz w:val="20"/>
                <w:szCs w:val="20"/>
              </w:rPr>
              <w:t>385</w:t>
            </w:r>
          </w:p>
        </w:tc>
        <w:tc>
          <w:tcPr>
            <w:tcW w:w="657" w:type="pct"/>
          </w:tcPr>
          <w:p w:rsidR="00382FA8" w:rsidRPr="00A2066A" w14:paraId="63DF46BA" w14:textId="77777777">
            <w:pPr>
              <w:pStyle w:val="TableText-IPR"/>
              <w:ind w:right="144"/>
              <w:jc w:val="right"/>
              <w:rPr>
                <w:rFonts w:cs="Calibri"/>
                <w:b/>
                <w:color w:val="243F60" w:themeColor="accent1" w:themeShade="7F"/>
                <w:sz w:val="20"/>
                <w:szCs w:val="20"/>
              </w:rPr>
            </w:pPr>
            <w:r w:rsidRPr="00A2066A">
              <w:rPr>
                <w:rFonts w:cs="Calibri"/>
                <w:sz w:val="20"/>
                <w:szCs w:val="20"/>
              </w:rPr>
              <w:t>1</w:t>
            </w:r>
          </w:p>
        </w:tc>
      </w:tr>
      <w:tr w14:paraId="0E663577" w14:textId="77777777" w:rsidTr="00FD7184">
        <w:tblPrEx>
          <w:tblW w:w="5000" w:type="pct"/>
          <w:tblInd w:w="0" w:type="dxa"/>
          <w:tblCellMar>
            <w:left w:w="58" w:type="dxa"/>
            <w:right w:w="58" w:type="dxa"/>
          </w:tblCellMar>
          <w:tblLook w:val="04A0"/>
        </w:tblPrEx>
        <w:trPr>
          <w:trHeight w:val="288"/>
          <w:tblHeader/>
        </w:trPr>
        <w:tc>
          <w:tcPr>
            <w:tcW w:w="5000" w:type="pct"/>
            <w:gridSpan w:val="5"/>
            <w:shd w:val="clear" w:color="auto" w:fill="BBE3F3"/>
          </w:tcPr>
          <w:p w:rsidR="00C50D9C" w:rsidRPr="00A2066A" w14:paraId="51C85B5F" w14:textId="52C8F77A">
            <w:pPr>
              <w:pStyle w:val="TableHeaderRow-IPR"/>
              <w:rPr>
                <w:rFonts w:ascii="Calibri" w:hAnsi="Calibri" w:cs="Calibri"/>
                <w:szCs w:val="20"/>
              </w:rPr>
            </w:pPr>
            <w:r>
              <w:rPr>
                <w:rFonts w:ascii="Calibri" w:hAnsi="Calibri" w:cs="Calibri"/>
                <w:szCs w:val="20"/>
              </w:rPr>
              <w:t>Additional MIS Items</w:t>
            </w:r>
          </w:p>
        </w:tc>
      </w:tr>
      <w:tr w14:paraId="4EC62BAD" w14:textId="77777777" w:rsidTr="00FD7184">
        <w:tblPrEx>
          <w:tblW w:w="5000" w:type="pct"/>
          <w:tblInd w:w="0" w:type="dxa"/>
          <w:tblCellMar>
            <w:left w:w="58" w:type="dxa"/>
            <w:right w:w="58" w:type="dxa"/>
          </w:tblCellMar>
          <w:tblLook w:val="04A0"/>
        </w:tblPrEx>
        <w:trPr>
          <w:trHeight w:val="288"/>
        </w:trPr>
        <w:tc>
          <w:tcPr>
            <w:tcW w:w="495" w:type="pct"/>
          </w:tcPr>
          <w:p w:rsidR="00C50D9C" w:rsidRPr="00A2066A" w14:paraId="021DC391" w14:textId="500D22AA">
            <w:pPr>
              <w:pStyle w:val="TableText-IPR"/>
              <w:rPr>
                <w:rFonts w:cs="Calibri"/>
                <w:color w:val="00467F"/>
                <w:sz w:val="20"/>
                <w:szCs w:val="20"/>
              </w:rPr>
            </w:pPr>
            <w:r w:rsidRPr="00A2066A">
              <w:rPr>
                <w:rFonts w:cs="Calibri"/>
                <w:color w:val="00467F"/>
                <w:sz w:val="20"/>
                <w:szCs w:val="20"/>
              </w:rPr>
              <w:t xml:space="preserve">33. </w:t>
            </w:r>
          </w:p>
        </w:tc>
        <w:tc>
          <w:tcPr>
            <w:tcW w:w="2534" w:type="pct"/>
          </w:tcPr>
          <w:p w:rsidR="00C50D9C" w:rsidRPr="00A2066A" w14:paraId="4AE44108" w14:textId="22F7A9ED">
            <w:pPr>
              <w:pStyle w:val="TableText-IPR"/>
              <w:rPr>
                <w:rFonts w:cs="Calibri"/>
                <w:sz w:val="20"/>
                <w:szCs w:val="20"/>
              </w:rPr>
            </w:pPr>
            <w:r w:rsidRPr="00A2066A">
              <w:rPr>
                <w:rFonts w:cs="Calibri"/>
                <w:sz w:val="20"/>
                <w:szCs w:val="20"/>
              </w:rPr>
              <w:t>Household ID</w:t>
            </w:r>
          </w:p>
        </w:tc>
        <w:tc>
          <w:tcPr>
            <w:tcW w:w="657" w:type="pct"/>
          </w:tcPr>
          <w:p w:rsidR="00C50D9C" w:rsidRPr="00A2066A" w14:paraId="319FA1F5" w14:textId="5691B168">
            <w:pPr>
              <w:pStyle w:val="TableText-IPR"/>
              <w:ind w:right="144"/>
              <w:jc w:val="right"/>
              <w:rPr>
                <w:rFonts w:cs="Calibri"/>
                <w:b/>
                <w:color w:val="243F60" w:themeColor="accent1" w:themeShade="7F"/>
                <w:sz w:val="20"/>
                <w:szCs w:val="20"/>
              </w:rPr>
            </w:pPr>
            <w:r w:rsidRPr="00A2066A">
              <w:rPr>
                <w:rFonts w:cs="Calibri"/>
                <w:sz w:val="20"/>
                <w:szCs w:val="20"/>
              </w:rPr>
              <w:t>386</w:t>
            </w:r>
          </w:p>
        </w:tc>
        <w:tc>
          <w:tcPr>
            <w:tcW w:w="657" w:type="pct"/>
          </w:tcPr>
          <w:p w:rsidR="00C50D9C" w:rsidRPr="00A2066A" w14:paraId="5414FA83" w14:textId="4077FF80">
            <w:pPr>
              <w:pStyle w:val="TableText-IPR"/>
              <w:ind w:right="144"/>
              <w:jc w:val="right"/>
              <w:rPr>
                <w:rFonts w:cs="Calibri"/>
                <w:b/>
                <w:color w:val="243F60" w:themeColor="accent1" w:themeShade="7F"/>
                <w:sz w:val="20"/>
                <w:szCs w:val="20"/>
              </w:rPr>
            </w:pPr>
            <w:r w:rsidRPr="00A2066A">
              <w:rPr>
                <w:rFonts w:cs="Calibri"/>
                <w:sz w:val="20"/>
                <w:szCs w:val="20"/>
              </w:rPr>
              <w:t>4</w:t>
            </w:r>
            <w:r w:rsidRPr="00A2066A" w:rsidR="00134098">
              <w:rPr>
                <w:rFonts w:cs="Calibri"/>
                <w:sz w:val="20"/>
                <w:szCs w:val="20"/>
              </w:rPr>
              <w:t>2</w:t>
            </w:r>
            <w:r w:rsidRPr="00A2066A">
              <w:rPr>
                <w:rFonts w:cs="Calibri"/>
                <w:sz w:val="20"/>
                <w:szCs w:val="20"/>
              </w:rPr>
              <w:t>1</w:t>
            </w:r>
          </w:p>
        </w:tc>
        <w:tc>
          <w:tcPr>
            <w:tcW w:w="657" w:type="pct"/>
          </w:tcPr>
          <w:p w:rsidR="00C50D9C" w:rsidRPr="00A2066A" w14:paraId="43DB4A82" w14:textId="14798514">
            <w:pPr>
              <w:pStyle w:val="TableText-IPR"/>
              <w:ind w:right="144"/>
              <w:jc w:val="right"/>
              <w:rPr>
                <w:rFonts w:cs="Calibri"/>
                <w:b/>
                <w:color w:val="243F60" w:themeColor="accent1" w:themeShade="7F"/>
                <w:sz w:val="20"/>
                <w:szCs w:val="20"/>
              </w:rPr>
            </w:pPr>
            <w:r w:rsidRPr="00A2066A">
              <w:rPr>
                <w:rFonts w:cs="Calibri"/>
                <w:sz w:val="20"/>
                <w:szCs w:val="20"/>
              </w:rPr>
              <w:t>36</w:t>
            </w:r>
          </w:p>
        </w:tc>
      </w:tr>
      <w:tr w14:paraId="69147D7E" w14:textId="77777777" w:rsidTr="00FD7184">
        <w:tblPrEx>
          <w:tblW w:w="5000" w:type="pct"/>
          <w:tblInd w:w="0" w:type="dxa"/>
          <w:tblCellMar>
            <w:left w:w="58" w:type="dxa"/>
            <w:right w:w="58" w:type="dxa"/>
          </w:tblCellMar>
          <w:tblLook w:val="04A0"/>
        </w:tblPrEx>
        <w:trPr>
          <w:trHeight w:val="288"/>
        </w:trPr>
        <w:tc>
          <w:tcPr>
            <w:tcW w:w="495" w:type="pct"/>
          </w:tcPr>
          <w:p w:rsidR="00D954B7" w:rsidRPr="00A2066A" w14:paraId="4FFD5EF7" w14:textId="56E33F0E">
            <w:pPr>
              <w:pStyle w:val="TableText-IPR"/>
              <w:rPr>
                <w:rFonts w:cs="Calibri"/>
                <w:color w:val="00467F"/>
                <w:sz w:val="20"/>
                <w:szCs w:val="20"/>
              </w:rPr>
            </w:pPr>
            <w:r w:rsidRPr="00A2066A">
              <w:rPr>
                <w:rFonts w:cs="Calibri"/>
                <w:color w:val="00467F"/>
                <w:sz w:val="20"/>
                <w:szCs w:val="20"/>
              </w:rPr>
              <w:t xml:space="preserve">34. </w:t>
            </w:r>
          </w:p>
        </w:tc>
        <w:tc>
          <w:tcPr>
            <w:tcW w:w="2534" w:type="pct"/>
          </w:tcPr>
          <w:p w:rsidR="00D954B7" w:rsidRPr="00A2066A" w14:paraId="46310D3C" w14:textId="66F6EE33">
            <w:pPr>
              <w:pStyle w:val="TableText-IPR"/>
              <w:rPr>
                <w:rFonts w:cs="Calibri"/>
                <w:sz w:val="20"/>
                <w:szCs w:val="20"/>
              </w:rPr>
            </w:pPr>
            <w:r w:rsidRPr="00A2066A">
              <w:rPr>
                <w:rFonts w:cs="Calibri"/>
                <w:sz w:val="20"/>
                <w:szCs w:val="20"/>
              </w:rPr>
              <w:t>EBT Card Number</w:t>
            </w:r>
          </w:p>
        </w:tc>
        <w:tc>
          <w:tcPr>
            <w:tcW w:w="657" w:type="pct"/>
          </w:tcPr>
          <w:p w:rsidR="00D954B7" w:rsidRPr="00A2066A" w14:paraId="62D59907" w14:textId="58745F23">
            <w:pPr>
              <w:pStyle w:val="TableText-IPR"/>
              <w:ind w:right="144"/>
              <w:jc w:val="right"/>
              <w:rPr>
                <w:rFonts w:cs="Calibri"/>
                <w:sz w:val="20"/>
                <w:szCs w:val="20"/>
              </w:rPr>
            </w:pPr>
            <w:r w:rsidRPr="00A2066A">
              <w:rPr>
                <w:rFonts w:cs="Calibri"/>
                <w:sz w:val="20"/>
                <w:szCs w:val="20"/>
              </w:rPr>
              <w:t>422</w:t>
            </w:r>
          </w:p>
        </w:tc>
        <w:tc>
          <w:tcPr>
            <w:tcW w:w="657" w:type="pct"/>
          </w:tcPr>
          <w:p w:rsidR="00D954B7" w:rsidRPr="00A2066A" w14:paraId="375C8067" w14:textId="0372B063">
            <w:pPr>
              <w:pStyle w:val="TableText-IPR"/>
              <w:ind w:right="144"/>
              <w:jc w:val="right"/>
              <w:rPr>
                <w:rFonts w:cs="Calibri"/>
                <w:sz w:val="20"/>
                <w:szCs w:val="20"/>
              </w:rPr>
            </w:pPr>
            <w:r w:rsidRPr="00A2066A">
              <w:rPr>
                <w:rFonts w:cs="Calibri"/>
                <w:sz w:val="20"/>
                <w:szCs w:val="20"/>
              </w:rPr>
              <w:t>437</w:t>
            </w:r>
          </w:p>
        </w:tc>
        <w:tc>
          <w:tcPr>
            <w:tcW w:w="657" w:type="pct"/>
          </w:tcPr>
          <w:p w:rsidR="00D954B7" w:rsidRPr="00A2066A" w14:paraId="72B6C79B" w14:textId="3A48D642">
            <w:pPr>
              <w:pStyle w:val="TableText-IPR"/>
              <w:ind w:right="144"/>
              <w:jc w:val="right"/>
              <w:rPr>
                <w:rFonts w:cs="Calibri"/>
                <w:sz w:val="20"/>
                <w:szCs w:val="20"/>
              </w:rPr>
            </w:pPr>
            <w:r w:rsidRPr="00A2066A">
              <w:rPr>
                <w:rFonts w:cs="Calibri"/>
                <w:sz w:val="20"/>
                <w:szCs w:val="20"/>
              </w:rPr>
              <w:t>16</w:t>
            </w:r>
          </w:p>
        </w:tc>
      </w:tr>
      <w:tr w14:paraId="7D6F0D32" w14:textId="77777777" w:rsidTr="00FD7184">
        <w:tblPrEx>
          <w:tblW w:w="5000" w:type="pct"/>
          <w:tblInd w:w="0" w:type="dxa"/>
          <w:tblCellMar>
            <w:left w:w="58" w:type="dxa"/>
            <w:right w:w="58" w:type="dxa"/>
          </w:tblCellMar>
          <w:tblLook w:val="04A0"/>
        </w:tblPrEx>
        <w:trPr>
          <w:trHeight w:val="288"/>
        </w:trPr>
        <w:tc>
          <w:tcPr>
            <w:tcW w:w="495" w:type="pct"/>
          </w:tcPr>
          <w:p w:rsidR="0023285E" w:rsidRPr="00A2066A" w:rsidP="0023285E" w14:paraId="4451B955" w14:textId="0EBE5ED9">
            <w:pPr>
              <w:pStyle w:val="TableText-IPR"/>
              <w:rPr>
                <w:rFonts w:cs="Calibri"/>
                <w:color w:val="00467F"/>
                <w:sz w:val="20"/>
                <w:szCs w:val="20"/>
              </w:rPr>
            </w:pPr>
            <w:r w:rsidRPr="00A2066A">
              <w:rPr>
                <w:rFonts w:cs="Calibri"/>
                <w:color w:val="00467F"/>
                <w:sz w:val="20"/>
                <w:szCs w:val="20"/>
              </w:rPr>
              <w:t>35.</w:t>
            </w:r>
          </w:p>
        </w:tc>
        <w:tc>
          <w:tcPr>
            <w:tcW w:w="2534" w:type="pct"/>
          </w:tcPr>
          <w:p w:rsidR="0023285E" w:rsidRPr="00A2066A" w:rsidP="0023285E" w14:paraId="0E3FC474" w14:textId="384966DA">
            <w:pPr>
              <w:pStyle w:val="TableText-IPR"/>
              <w:rPr>
                <w:rFonts w:cs="Calibri"/>
                <w:sz w:val="20"/>
                <w:szCs w:val="20"/>
              </w:rPr>
            </w:pPr>
            <w:r w:rsidRPr="00A2066A">
              <w:rPr>
                <w:rFonts w:cs="Calibri"/>
                <w:sz w:val="20"/>
                <w:szCs w:val="20"/>
              </w:rPr>
              <w:t>Participant Home ZIP Code</w:t>
            </w:r>
          </w:p>
        </w:tc>
        <w:tc>
          <w:tcPr>
            <w:tcW w:w="657" w:type="pct"/>
          </w:tcPr>
          <w:p w:rsidR="0023285E" w:rsidRPr="00A2066A" w:rsidP="0023285E" w14:paraId="3F605010" w14:textId="72FB7FA0">
            <w:pPr>
              <w:pStyle w:val="TableText-IPR"/>
              <w:ind w:right="144"/>
              <w:jc w:val="right"/>
              <w:rPr>
                <w:rFonts w:cs="Calibri"/>
                <w:sz w:val="20"/>
                <w:szCs w:val="20"/>
              </w:rPr>
            </w:pPr>
            <w:r w:rsidRPr="00A2066A">
              <w:rPr>
                <w:rFonts w:cs="Calibri"/>
                <w:sz w:val="20"/>
                <w:szCs w:val="20"/>
              </w:rPr>
              <w:t>438</w:t>
            </w:r>
          </w:p>
        </w:tc>
        <w:tc>
          <w:tcPr>
            <w:tcW w:w="657" w:type="pct"/>
          </w:tcPr>
          <w:p w:rsidR="0023285E" w:rsidRPr="00A2066A" w:rsidP="0023285E" w14:paraId="6CEC38F2" w14:textId="355C1370">
            <w:pPr>
              <w:pStyle w:val="TableText-IPR"/>
              <w:ind w:right="144"/>
              <w:jc w:val="right"/>
              <w:rPr>
                <w:rFonts w:cs="Calibri"/>
                <w:sz w:val="20"/>
                <w:szCs w:val="20"/>
              </w:rPr>
            </w:pPr>
            <w:r w:rsidRPr="00A2066A">
              <w:rPr>
                <w:rFonts w:cs="Calibri"/>
                <w:sz w:val="20"/>
                <w:szCs w:val="20"/>
              </w:rPr>
              <w:t>442</w:t>
            </w:r>
          </w:p>
        </w:tc>
        <w:tc>
          <w:tcPr>
            <w:tcW w:w="657" w:type="pct"/>
          </w:tcPr>
          <w:p w:rsidR="0023285E" w:rsidRPr="00A2066A" w:rsidP="0023285E" w14:paraId="3D519287" w14:textId="28628256">
            <w:pPr>
              <w:pStyle w:val="TableText-IPR"/>
              <w:ind w:right="144"/>
              <w:jc w:val="right"/>
              <w:rPr>
                <w:rFonts w:cs="Calibri"/>
                <w:sz w:val="20"/>
                <w:szCs w:val="20"/>
              </w:rPr>
            </w:pPr>
            <w:r w:rsidRPr="00A2066A">
              <w:rPr>
                <w:rFonts w:cs="Calibri"/>
                <w:sz w:val="20"/>
                <w:szCs w:val="20"/>
              </w:rPr>
              <w:t>5</w:t>
            </w:r>
          </w:p>
        </w:tc>
      </w:tr>
      <w:tr w14:paraId="34D025F7" w14:textId="77777777" w:rsidTr="00FD7184">
        <w:tblPrEx>
          <w:tblW w:w="5000" w:type="pct"/>
          <w:tblInd w:w="0" w:type="dxa"/>
          <w:tblCellMar>
            <w:left w:w="58" w:type="dxa"/>
            <w:right w:w="58" w:type="dxa"/>
          </w:tblCellMar>
          <w:tblLook w:val="04A0"/>
        </w:tblPrEx>
        <w:trPr>
          <w:trHeight w:val="288"/>
        </w:trPr>
        <w:tc>
          <w:tcPr>
            <w:tcW w:w="495" w:type="pct"/>
          </w:tcPr>
          <w:p w:rsidR="0023285E" w:rsidRPr="00A2066A" w:rsidP="0023285E" w14:paraId="4A051EAC" w14:textId="662EDE21">
            <w:pPr>
              <w:pStyle w:val="TableText-IPR"/>
              <w:rPr>
                <w:rFonts w:cs="Calibri"/>
                <w:color w:val="00467F"/>
                <w:sz w:val="20"/>
                <w:szCs w:val="20"/>
              </w:rPr>
            </w:pPr>
            <w:r w:rsidRPr="00A2066A">
              <w:rPr>
                <w:rFonts w:cs="Calibri"/>
                <w:color w:val="00467F"/>
                <w:sz w:val="20"/>
                <w:szCs w:val="20"/>
              </w:rPr>
              <w:t xml:space="preserve">36. </w:t>
            </w:r>
          </w:p>
        </w:tc>
        <w:tc>
          <w:tcPr>
            <w:tcW w:w="2534" w:type="pct"/>
          </w:tcPr>
          <w:p w:rsidR="0023285E" w:rsidRPr="00A2066A" w:rsidP="0023285E" w14:paraId="4176984E" w14:textId="2F0C7D5E">
            <w:pPr>
              <w:pStyle w:val="TableText-IPR"/>
              <w:rPr>
                <w:rFonts w:cs="Calibri"/>
                <w:sz w:val="20"/>
                <w:szCs w:val="20"/>
              </w:rPr>
            </w:pPr>
            <w:r w:rsidRPr="00A2066A">
              <w:rPr>
                <w:rFonts w:cs="Calibri"/>
                <w:sz w:val="20"/>
                <w:szCs w:val="20"/>
              </w:rPr>
              <w:t>Record Reference Date (MMDDYYYY)</w:t>
            </w:r>
          </w:p>
        </w:tc>
        <w:tc>
          <w:tcPr>
            <w:tcW w:w="657" w:type="pct"/>
          </w:tcPr>
          <w:p w:rsidR="0023285E" w:rsidRPr="00A2066A" w:rsidP="0023285E" w14:paraId="7DBDD0C8" w14:textId="0D324FC6">
            <w:pPr>
              <w:pStyle w:val="TableText-IPR"/>
              <w:ind w:right="144"/>
              <w:jc w:val="right"/>
              <w:rPr>
                <w:rFonts w:cs="Calibri"/>
                <w:sz w:val="20"/>
                <w:szCs w:val="20"/>
              </w:rPr>
            </w:pPr>
            <w:r w:rsidRPr="00A2066A">
              <w:rPr>
                <w:rFonts w:cs="Calibri"/>
                <w:sz w:val="20"/>
                <w:szCs w:val="20"/>
              </w:rPr>
              <w:t>443</w:t>
            </w:r>
          </w:p>
        </w:tc>
        <w:tc>
          <w:tcPr>
            <w:tcW w:w="657" w:type="pct"/>
          </w:tcPr>
          <w:p w:rsidR="0023285E" w:rsidRPr="00A2066A" w:rsidP="0023285E" w14:paraId="75FF90CC" w14:textId="5E2B237D">
            <w:pPr>
              <w:pStyle w:val="TableText-IPR"/>
              <w:ind w:right="144"/>
              <w:jc w:val="right"/>
              <w:rPr>
                <w:rFonts w:cs="Calibri"/>
                <w:sz w:val="20"/>
                <w:szCs w:val="20"/>
              </w:rPr>
            </w:pPr>
            <w:r w:rsidRPr="00A2066A">
              <w:rPr>
                <w:rFonts w:cs="Calibri"/>
                <w:sz w:val="20"/>
                <w:szCs w:val="20"/>
              </w:rPr>
              <w:t>450</w:t>
            </w:r>
          </w:p>
        </w:tc>
        <w:tc>
          <w:tcPr>
            <w:tcW w:w="657" w:type="pct"/>
          </w:tcPr>
          <w:p w:rsidR="0023285E" w:rsidRPr="00A2066A" w:rsidP="0023285E" w14:paraId="6862E3F5" w14:textId="37FD53F8">
            <w:pPr>
              <w:pStyle w:val="TableText-IPR"/>
              <w:ind w:right="144"/>
              <w:jc w:val="right"/>
              <w:rPr>
                <w:rFonts w:cs="Calibri"/>
                <w:sz w:val="20"/>
                <w:szCs w:val="20"/>
              </w:rPr>
            </w:pPr>
            <w:r w:rsidRPr="00A2066A">
              <w:rPr>
                <w:rFonts w:cs="Calibri"/>
                <w:sz w:val="20"/>
                <w:szCs w:val="20"/>
              </w:rPr>
              <w:t>8</w:t>
            </w:r>
          </w:p>
        </w:tc>
      </w:tr>
    </w:tbl>
    <w:p w:rsidR="00386A7A" w14:paraId="7F00E325" w14:textId="08337F69">
      <w:pPr>
        <w:rPr>
          <w:rFonts w:asciiTheme="minorHAnsi" w:hAnsiTheme="minorHAnsi"/>
          <w:b/>
          <w:color w:val="00467F"/>
          <w:sz w:val="28"/>
          <w:szCs w:val="28"/>
        </w:rPr>
      </w:pPr>
      <w:r>
        <w:rPr>
          <w:rFonts w:asciiTheme="minorHAnsi" w:hAnsiTheme="minorHAnsi" w:cstheme="minorHAnsi"/>
          <w:sz w:val="18"/>
          <w:szCs w:val="18"/>
        </w:rPr>
        <w:t>EBT = electronic benefit transfer; MIS = management information system; SNAP = Supplemental Nutrition Assistance Program; TANF = Temporary Assistance for Needy Families</w:t>
      </w:r>
      <w:r>
        <w:br w:type="page"/>
      </w:r>
    </w:p>
    <w:p w:rsidR="003E604B" w:rsidP="003E604B" w14:paraId="4751A33B" w14:textId="3D7D624C">
      <w:pPr>
        <w:pStyle w:val="Heading2"/>
      </w:pPr>
      <w:bookmarkStart w:id="25" w:name="_Toc149205307"/>
      <w:r>
        <w:t>Chapter 6. WIC PC 2024 Data Definitions and Specifications: EBT</w:t>
      </w:r>
      <w:bookmarkEnd w:id="25"/>
    </w:p>
    <w:p w:rsidR="003E604B" w:rsidP="003E604B" w14:paraId="21EFEBDF" w14:textId="731C9F79">
      <w:pPr>
        <w:pStyle w:val="L1-Paragraph1"/>
      </w:pPr>
      <w:r w:rsidRPr="00754CD2">
        <w:t xml:space="preserve">State agencies are required to provide EBT data for PC 2024 for all months from May 2022 through April 2024 when EBT was used to issue </w:t>
      </w:r>
      <w:r w:rsidR="00725C72">
        <w:t>benefits</w:t>
      </w:r>
      <w:r w:rsidRPr="00396F5F">
        <w:t>.</w:t>
      </w:r>
      <w:r>
        <w:rPr>
          <w:vertAlign w:val="superscript"/>
        </w:rPr>
        <w:footnoteReference w:id="6"/>
      </w:r>
      <w:r w:rsidRPr="00754CD2">
        <w:rPr>
          <w:vertAlign w:val="superscript"/>
        </w:rPr>
        <w:t xml:space="preserve"> </w:t>
      </w:r>
      <w:r w:rsidRPr="00396F5F">
        <w:t xml:space="preserve">State agencies should review all data for accuracy and consistency. FNS will accept all data State agencies consider legitimate. </w:t>
      </w:r>
      <w:r>
        <w:t>Westat</w:t>
      </w:r>
      <w:r w:rsidRPr="00396F5F">
        <w:t xml:space="preserve"> staff will check </w:t>
      </w:r>
      <w:r w:rsidR="004C1C0E">
        <w:t>PC 2024</w:t>
      </w:r>
      <w:r>
        <w:t xml:space="preserve"> EBT</w:t>
      </w:r>
      <w:r w:rsidRPr="00396F5F">
        <w:t xml:space="preserve"> data submissions for accuracy and bring any questions or concerns to the attention of State agency contacts. </w:t>
      </w:r>
      <w:r w:rsidR="000809EF">
        <w:t>Each State agency</w:t>
      </w:r>
      <w:r w:rsidRPr="00396F5F">
        <w:t xml:space="preserve"> is </w:t>
      </w:r>
      <w:r w:rsidRPr="00396F5F" w:rsidR="000809EF">
        <w:t>responsible</w:t>
      </w:r>
      <w:r w:rsidR="000809EF">
        <w:t xml:space="preserve"> for</w:t>
      </w:r>
      <w:r w:rsidRPr="00396F5F">
        <w:t xml:space="preserve"> correct</w:t>
      </w:r>
      <w:r w:rsidR="000809EF">
        <w:t>ing</w:t>
      </w:r>
      <w:r w:rsidRPr="00396F5F">
        <w:t xml:space="preserve"> its </w:t>
      </w:r>
      <w:r w:rsidR="004C1C0E">
        <w:t>PC 2024</w:t>
      </w:r>
      <w:r w:rsidRPr="00396F5F">
        <w:t xml:space="preserve"> </w:t>
      </w:r>
      <w:r>
        <w:t xml:space="preserve">EBT </w:t>
      </w:r>
      <w:r w:rsidRPr="00396F5F">
        <w:t>data submission if needed.</w:t>
      </w:r>
    </w:p>
    <w:p w:rsidR="003E604B" w:rsidP="003E604B" w14:paraId="0C3890E6" w14:textId="4C09E4BB">
      <w:pPr>
        <w:pStyle w:val="Heading3"/>
      </w:pPr>
      <w:bookmarkStart w:id="26" w:name="_Toc149205308"/>
      <w:r>
        <w:t xml:space="preserve">Specifications for WIC PC </w:t>
      </w:r>
      <w:r w:rsidR="008B39B8">
        <w:t xml:space="preserve">EBT </w:t>
      </w:r>
      <w:r>
        <w:t>Data</w:t>
      </w:r>
      <w:bookmarkEnd w:id="26"/>
    </w:p>
    <w:p w:rsidR="00C5054E" w:rsidRPr="00834741" w:rsidP="00C5054E" w14:paraId="1B050773" w14:textId="621F3648">
      <w:pPr>
        <w:pStyle w:val="BodyText-IPR"/>
        <w:rPr>
          <w:rFonts w:asciiTheme="majorHAnsi" w:eastAsiaTheme="minorEastAsia" w:hAnsiTheme="majorHAnsi"/>
          <w:szCs w:val="20"/>
          <w:lang w:eastAsia="ja-JP"/>
        </w:rPr>
      </w:pPr>
      <w:r w:rsidRPr="00834741">
        <w:rPr>
          <w:rFonts w:asciiTheme="majorHAnsi" w:eastAsiaTheme="minorEastAsia" w:hAnsiTheme="majorHAnsi"/>
          <w:szCs w:val="20"/>
          <w:lang w:eastAsia="ja-JP"/>
        </w:rPr>
        <w:t xml:space="preserve">Starting with the WIC PC 2024 data collection, </w:t>
      </w:r>
      <w:r w:rsidR="003C660C">
        <w:rPr>
          <w:rFonts w:asciiTheme="majorHAnsi" w:eastAsiaTheme="minorEastAsia" w:hAnsiTheme="majorHAnsi"/>
          <w:szCs w:val="20"/>
          <w:lang w:eastAsia="ja-JP"/>
        </w:rPr>
        <w:t>FNS is</w:t>
      </w:r>
      <w:r w:rsidRPr="00834741">
        <w:rPr>
          <w:rFonts w:asciiTheme="majorHAnsi" w:eastAsiaTheme="minorEastAsia" w:hAnsiTheme="majorHAnsi"/>
          <w:szCs w:val="20"/>
          <w:lang w:eastAsia="ja-JP"/>
        </w:rPr>
        <w:t xml:space="preserve"> requiring State agencies submit monthly EBT issuance and redemption data and each State agency’s approved product list from May 2022 through April 2024. Some State agencies did not issue EBT throughout this period. If your </w:t>
      </w:r>
      <w:r w:rsidRPr="00834741">
        <w:rPr>
          <w:rFonts w:asciiTheme="majorHAnsi" w:eastAsiaTheme="minorEastAsia" w:hAnsiTheme="majorHAnsi"/>
          <w:szCs w:val="20"/>
          <w:lang w:eastAsia="ja-JP"/>
        </w:rPr>
        <w:t>State</w:t>
      </w:r>
      <w:r w:rsidRPr="00834741">
        <w:rPr>
          <w:rFonts w:asciiTheme="majorHAnsi" w:eastAsiaTheme="minorEastAsia" w:hAnsiTheme="majorHAnsi"/>
          <w:szCs w:val="20"/>
          <w:lang w:eastAsia="ja-JP"/>
        </w:rPr>
        <w:t xml:space="preserve"> agency </w:t>
      </w:r>
      <w:r w:rsidRPr="00834741">
        <w:rPr>
          <w:rFonts w:asciiTheme="majorHAnsi" w:eastAsiaTheme="minorEastAsia" w:hAnsiTheme="majorHAnsi"/>
          <w:b/>
          <w:szCs w:val="20"/>
          <w:lang w:eastAsia="ja-JP"/>
        </w:rPr>
        <w:t>did not issue EBT</w:t>
      </w:r>
      <w:r w:rsidRPr="00834741">
        <w:rPr>
          <w:rFonts w:asciiTheme="majorHAnsi" w:eastAsiaTheme="minorEastAsia" w:hAnsiTheme="majorHAnsi"/>
          <w:szCs w:val="20"/>
          <w:lang w:eastAsia="ja-JP"/>
        </w:rPr>
        <w:t xml:space="preserve"> </w:t>
      </w:r>
      <w:r w:rsidRPr="00834741">
        <w:rPr>
          <w:rFonts w:asciiTheme="majorHAnsi" w:eastAsiaTheme="minorEastAsia" w:hAnsiTheme="majorHAnsi"/>
          <w:b/>
          <w:szCs w:val="20"/>
          <w:lang w:eastAsia="ja-JP"/>
        </w:rPr>
        <w:t>during part of the requested period</w:t>
      </w:r>
      <w:r w:rsidRPr="00834741">
        <w:rPr>
          <w:rFonts w:asciiTheme="majorHAnsi" w:eastAsiaTheme="minorEastAsia" w:hAnsiTheme="majorHAnsi"/>
          <w:szCs w:val="20"/>
          <w:lang w:eastAsia="ja-JP"/>
        </w:rPr>
        <w:t xml:space="preserve">, please provide data for all months when EBT was issued; no additional data are needed for the months when EBT was not issued. If your </w:t>
      </w:r>
      <w:r w:rsidRPr="00834741">
        <w:rPr>
          <w:rFonts w:asciiTheme="majorHAnsi" w:eastAsiaTheme="minorEastAsia" w:hAnsiTheme="majorHAnsi"/>
          <w:szCs w:val="20"/>
          <w:lang w:eastAsia="ja-JP"/>
        </w:rPr>
        <w:t>State</w:t>
      </w:r>
      <w:r w:rsidRPr="00834741">
        <w:rPr>
          <w:rFonts w:asciiTheme="majorHAnsi" w:eastAsiaTheme="minorEastAsia" w:hAnsiTheme="majorHAnsi"/>
          <w:szCs w:val="20"/>
          <w:lang w:eastAsia="ja-JP"/>
        </w:rPr>
        <w:t xml:space="preserve"> agency </w:t>
      </w:r>
      <w:r w:rsidRPr="00834741">
        <w:rPr>
          <w:rFonts w:asciiTheme="majorHAnsi" w:eastAsiaTheme="minorEastAsia" w:hAnsiTheme="majorHAnsi"/>
          <w:b/>
          <w:szCs w:val="20"/>
          <w:lang w:eastAsia="ja-JP"/>
        </w:rPr>
        <w:t>did not issue EBT at all</w:t>
      </w:r>
      <w:r w:rsidRPr="00834741">
        <w:rPr>
          <w:rFonts w:asciiTheme="majorHAnsi" w:eastAsiaTheme="minorEastAsia" w:hAnsiTheme="majorHAnsi"/>
          <w:szCs w:val="20"/>
          <w:lang w:eastAsia="ja-JP"/>
        </w:rPr>
        <w:t xml:space="preserve">, you do not need to provide any data for this request. </w:t>
      </w:r>
    </w:p>
    <w:p w:rsidR="00C5054E" w:rsidRPr="00834741" w:rsidP="00C5054E" w14:paraId="2AFB75FC" w14:textId="77777777">
      <w:pPr>
        <w:pStyle w:val="BodyText-IPR"/>
        <w:rPr>
          <w:rFonts w:asciiTheme="majorHAnsi" w:eastAsiaTheme="minorEastAsia" w:hAnsiTheme="majorHAnsi"/>
          <w:szCs w:val="20"/>
          <w:lang w:eastAsia="ja-JP"/>
        </w:rPr>
      </w:pPr>
      <w:r w:rsidRPr="00834741">
        <w:rPr>
          <w:rFonts w:asciiTheme="majorHAnsi" w:eastAsiaTheme="minorEastAsia" w:hAnsiTheme="majorHAnsi"/>
          <w:szCs w:val="20"/>
          <w:lang w:eastAsia="ja-JP"/>
        </w:rPr>
        <w:t>EBT data requested for WIC PC include four types of files:</w:t>
      </w:r>
    </w:p>
    <w:p w:rsidR="00C5054E" w:rsidP="0092333C" w14:paraId="0BEA08A9" w14:textId="5210518D">
      <w:pPr>
        <w:pStyle w:val="N1-1stBullet"/>
        <w:numPr>
          <w:ilvl w:val="0"/>
          <w:numId w:val="38"/>
        </w:numPr>
        <w:ind w:left="720"/>
      </w:pPr>
      <w:r w:rsidRPr="006C3A87">
        <w:rPr>
          <w:b/>
        </w:rPr>
        <w:t>Issued benefits.</w:t>
      </w:r>
      <w:r>
        <w:t xml:space="preserve"> The unit of data should be month-participant-food category</w:t>
      </w:r>
      <w:r w:rsidR="003933E4">
        <w:t xml:space="preserve"> (or subcategory)</w:t>
      </w:r>
      <w:r>
        <w:t>. For example, a unique row would include all milk issued to participant XYZ in May 2022.</w:t>
      </w:r>
    </w:p>
    <w:p w:rsidR="00C5054E" w:rsidP="0092333C" w14:paraId="2C5AF325" w14:textId="6EE40F10">
      <w:pPr>
        <w:pStyle w:val="N1-1stBullet"/>
        <w:numPr>
          <w:ilvl w:val="0"/>
          <w:numId w:val="38"/>
        </w:numPr>
        <w:ind w:left="720"/>
      </w:pPr>
      <w:r w:rsidRPr="006C3A87">
        <w:rPr>
          <w:b/>
        </w:rPr>
        <w:t>Redeemed benefits.</w:t>
      </w:r>
      <w:r>
        <w:t xml:space="preserve"> The unit of data should be month-participant-transaction-</w:t>
      </w:r>
      <w:r w:rsidR="003933E4">
        <w:t>item</w:t>
      </w:r>
      <w:r>
        <w:t xml:space="preserve">. </w:t>
      </w:r>
    </w:p>
    <w:p w:rsidR="00C5054E" w:rsidRPr="00695A5F" w:rsidP="0092333C" w14:paraId="382E8B50" w14:textId="77777777">
      <w:pPr>
        <w:pStyle w:val="N1-1stBullet"/>
        <w:numPr>
          <w:ilvl w:val="0"/>
          <w:numId w:val="38"/>
        </w:numPr>
        <w:ind w:left="720"/>
        <w:rPr>
          <w:b/>
        </w:rPr>
      </w:pPr>
      <w:r w:rsidRPr="006C3A87">
        <w:rPr>
          <w:b/>
        </w:rPr>
        <w:t>Approved product list</w:t>
      </w:r>
      <w:r>
        <w:rPr>
          <w:b/>
        </w:rPr>
        <w:t xml:space="preserve"> (APL)</w:t>
      </w:r>
      <w:r w:rsidRPr="006C3A87">
        <w:rPr>
          <w:b/>
        </w:rPr>
        <w:t>.</w:t>
      </w:r>
      <w:r>
        <w:t xml:space="preserve"> Each State agency should provide a monthly file including WIC-approved products. Some State agencies regularly update their approved product lists. </w:t>
      </w:r>
      <w:r w:rsidRPr="00695A5F">
        <w:rPr>
          <w:b/>
          <w:bCs/>
        </w:rPr>
        <w:t>Please provide a file for each month from May 2022 through April 2024 that would reflect the APL on the 15</w:t>
      </w:r>
      <w:r>
        <w:rPr>
          <w:b/>
          <w:bCs/>
        </w:rPr>
        <w:t>th</w:t>
      </w:r>
      <w:r w:rsidRPr="00695A5F">
        <w:rPr>
          <w:b/>
          <w:bCs/>
        </w:rPr>
        <w:t xml:space="preserve"> of the month. </w:t>
      </w:r>
    </w:p>
    <w:p w:rsidR="00C5054E" w:rsidP="0092333C" w14:paraId="6CA350BB" w14:textId="549538BD">
      <w:pPr>
        <w:pStyle w:val="N1-1stBullet"/>
        <w:numPr>
          <w:ilvl w:val="0"/>
          <w:numId w:val="38"/>
        </w:numPr>
        <w:spacing w:after="240"/>
        <w:ind w:left="720"/>
        <w:rPr>
          <w:b/>
          <w:bCs/>
        </w:rPr>
      </w:pPr>
      <w:r w:rsidRPr="006C3A87">
        <w:rPr>
          <w:b/>
        </w:rPr>
        <w:t>Vendor list.</w:t>
      </w:r>
      <w:r>
        <w:t xml:space="preserve"> Each State agency should provide a monthly file of WIC-approved vendors and related data. </w:t>
      </w:r>
      <w:r w:rsidRPr="00695A5F">
        <w:rPr>
          <w:b/>
          <w:bCs/>
        </w:rPr>
        <w:t>Please provide a file for each month from May 2022 through April 2024 that would reflect the</w:t>
      </w:r>
      <w:r>
        <w:rPr>
          <w:b/>
          <w:bCs/>
        </w:rPr>
        <w:t xml:space="preserve"> list of WIC-approved vendors</w:t>
      </w:r>
      <w:r w:rsidRPr="00695A5F">
        <w:rPr>
          <w:b/>
          <w:bCs/>
        </w:rPr>
        <w:t xml:space="preserve"> on the 15</w:t>
      </w:r>
      <w:r>
        <w:rPr>
          <w:b/>
          <w:bCs/>
        </w:rPr>
        <w:t>th</w:t>
      </w:r>
      <w:r w:rsidRPr="00695A5F">
        <w:rPr>
          <w:b/>
          <w:bCs/>
        </w:rPr>
        <w:t xml:space="preserve"> of the month. </w:t>
      </w:r>
    </w:p>
    <w:p w:rsidR="008905A7" w:rsidRPr="0093634B" w:rsidP="007E19D1" w14:paraId="64C9A8BA" w14:textId="77777777">
      <w:pPr>
        <w:pStyle w:val="L1-Paragraph1"/>
      </w:pPr>
      <w:r>
        <w:t>It is critical that all data submissions meet WIC PC specifications. State agencies are responsible for ensuring all data files meet these specifications.</w:t>
      </w:r>
    </w:p>
    <w:p w:rsidR="00083848" w:rsidRPr="007E19D1" w:rsidP="00083848" w14:paraId="10E0345F" w14:textId="51D10E65">
      <w:pPr>
        <w:pStyle w:val="Heading4"/>
      </w:pPr>
      <w:r w:rsidRPr="007E19D1">
        <w:t>Missing Data Format</w:t>
      </w:r>
    </w:p>
    <w:p w:rsidR="003E604B" w:rsidRPr="00ED004C" w:rsidP="003E604B" w14:paraId="3A9E82A1" w14:textId="211015EE">
      <w:pPr>
        <w:pStyle w:val="L1-Paragraph1"/>
        <w:rPr>
          <w:b/>
          <w:bCs/>
        </w:rPr>
      </w:pPr>
      <w:r w:rsidRPr="00ED004C">
        <w:rPr>
          <w:b/>
          <w:bCs/>
        </w:rPr>
        <w:t>If data are missing, the corresponding field(s) should be left blank.</w:t>
      </w:r>
    </w:p>
    <w:p w:rsidR="003E604B" w:rsidRPr="00ED004C" w:rsidP="003E604B" w14:paraId="6E062557" w14:textId="5DA71821">
      <w:pPr>
        <w:pStyle w:val="N1-1stBullet"/>
      </w:pPr>
      <w:r w:rsidRPr="00ED004C">
        <w:rPr>
          <w:i/>
          <w:iCs/>
        </w:rPr>
        <w:t>Zero should never be used to indicate missing data</w:t>
      </w:r>
      <w:r w:rsidRPr="00ED004C">
        <w:t>. Zero should be used to indicate only an actual value of zero</w:t>
      </w:r>
      <w:r w:rsidRPr="005B4D5D">
        <w:t>.</w:t>
      </w:r>
      <w:r>
        <w:t xml:space="preserve"> </w:t>
      </w:r>
    </w:p>
    <w:p w:rsidR="003E604B" w:rsidRPr="00EE647D" w:rsidP="003E604B" w14:paraId="7CD3660D" w14:textId="77777777">
      <w:pPr>
        <w:pStyle w:val="N1-1stBullet"/>
      </w:pPr>
      <w:r w:rsidRPr="00ED004C">
        <w:rPr>
          <w:i/>
          <w:iCs/>
        </w:rPr>
        <w:t>Do not use reserve codes to indicate missing data</w:t>
      </w:r>
      <w:r w:rsidRPr="00ED004C">
        <w:t>.</w:t>
      </w:r>
      <w:r>
        <w:t xml:space="preserve"> </w:t>
      </w:r>
      <w:r w:rsidRPr="00EE647D">
        <w:t xml:space="preserve">Reserve codes have been found to be unnecessary and unwieldy in processing PC data. </w:t>
      </w:r>
    </w:p>
    <w:p w:rsidR="003E604B" w:rsidRPr="00912FA4" w:rsidP="003E604B" w14:paraId="54FEECD8" w14:textId="6A1B6F4C">
      <w:pPr>
        <w:pStyle w:val="Heading4"/>
      </w:pPr>
      <w:r>
        <w:t>Date</w:t>
      </w:r>
      <w:r w:rsidR="00083848">
        <w:t xml:space="preserve"> and Time</w:t>
      </w:r>
      <w:r>
        <w:t xml:space="preserve"> Format</w:t>
      </w:r>
    </w:p>
    <w:p w:rsidR="003E604B" w:rsidP="003E604B" w14:paraId="52D0F881" w14:textId="07769F30">
      <w:pPr>
        <w:pStyle w:val="L1-Paragraph1"/>
      </w:pPr>
      <w:r w:rsidRPr="00912FA4">
        <w:t xml:space="preserve">State agencies must ensure all dates appear in MMDDYYYY format. Dates should be complete for month, day, and year and be within logical ranges. For any part of the date that is missing or unavailable—such as the day—the field should be left blank. </w:t>
      </w:r>
    </w:p>
    <w:p w:rsidR="00083848" w:rsidP="003E604B" w14:paraId="0D4B30B3" w14:textId="69858221">
      <w:pPr>
        <w:pStyle w:val="L1-Paragraph1"/>
      </w:pPr>
      <w:r>
        <w:t xml:space="preserve">State agencies must ensure all </w:t>
      </w:r>
      <w:r w:rsidR="00BD48A6">
        <w:t xml:space="preserve">fields that include a date and time appear in </w:t>
      </w:r>
      <w:r w:rsidRPr="00FC3458" w:rsidR="0096416A">
        <w:rPr>
          <w:iCs/>
          <w:color w:val="000000" w:themeColor="text1"/>
        </w:rPr>
        <w:t>MMDDYYYYHHMM</w:t>
      </w:r>
      <w:r w:rsidR="00BD48A6">
        <w:t xml:space="preserve"> format.</w:t>
      </w:r>
      <w:r w:rsidR="0052589E">
        <w:t xml:space="preserve"> For any part of the </w:t>
      </w:r>
      <w:r w:rsidR="00565668">
        <w:t>date</w:t>
      </w:r>
      <w:r w:rsidR="00037458">
        <w:t>/time</w:t>
      </w:r>
      <w:r w:rsidR="00565668">
        <w:t xml:space="preserve"> that is missing or unavailable, the field should be left blank.</w:t>
      </w:r>
      <w:r w:rsidR="00584E0C">
        <w:t xml:space="preserve"> </w:t>
      </w:r>
    </w:p>
    <w:p w:rsidR="00584E0C" w:rsidP="003E604B" w14:paraId="19346F22" w14:textId="62542B9F">
      <w:pPr>
        <w:pStyle w:val="L1-Paragraph1"/>
      </w:pPr>
      <w:r w:rsidRPr="00912FA4">
        <w:t xml:space="preserve">For </w:t>
      </w:r>
      <w:r>
        <w:t>PC 2024</w:t>
      </w:r>
      <w:r w:rsidRPr="00912FA4">
        <w:t xml:space="preserve">, </w:t>
      </w:r>
      <w:r>
        <w:t xml:space="preserve">dates for EBT data should range from May 1, 2022, through </w:t>
      </w:r>
      <w:r w:rsidRPr="00912FA4">
        <w:t>April 30, 202</w:t>
      </w:r>
      <w:r>
        <w:t>4.</w:t>
      </w:r>
    </w:p>
    <w:p w:rsidR="003E604B" w:rsidRPr="00912FA4" w:rsidP="003E604B" w14:paraId="35DA4521" w14:textId="4D345ABD">
      <w:pPr>
        <w:pStyle w:val="Heading4"/>
      </w:pPr>
      <w:r>
        <w:t>File Format</w:t>
      </w:r>
    </w:p>
    <w:p w:rsidR="003E604B" w:rsidP="003E604B" w14:paraId="119ADBC8" w14:textId="77777777">
      <w:pPr>
        <w:pStyle w:val="L1-Paragraph1"/>
      </w:pPr>
      <w:r>
        <w:t>All data</w:t>
      </w:r>
      <w:r w:rsidRPr="003236EB">
        <w:t xml:space="preserve"> files </w:t>
      </w:r>
      <w:r>
        <w:t xml:space="preserve">must be </w:t>
      </w:r>
      <w:r w:rsidRPr="003236EB">
        <w:t>in ASCII text format</w:t>
      </w:r>
      <w:r>
        <w:t xml:space="preserve"> (.txt file)</w:t>
      </w:r>
      <w:r w:rsidRPr="003236EB">
        <w:t xml:space="preserve"> with one record per line.</w:t>
      </w:r>
      <w:r>
        <w:t xml:space="preserve"> Do not include any header rows with variable names or other information. Do not include any footer rows. Do not include any </w:t>
      </w:r>
      <w:r w:rsidRPr="00BC7EF0">
        <w:t>commas, semicolons, tabs, or other delimiters.</w:t>
      </w:r>
    </w:p>
    <w:p w:rsidR="002B5B8C" w:rsidRPr="008E2778" w:rsidP="008905A7" w14:paraId="3B58F1A3" w14:textId="7917D7BA">
      <w:pPr>
        <w:pStyle w:val="L1-Paragraph1"/>
      </w:pPr>
      <w:r>
        <w:t>Data must be in the appropriate columns. Column numbers and field lengths are based on the number of bytes (characters). To ensure all data submissions are consistent in format, binary data may not be submitted.</w:t>
      </w:r>
      <w:r w:rsidR="008E2778">
        <w:t xml:space="preserve"> Please </w:t>
      </w:r>
      <w:r w:rsidR="008E2778">
        <w:rPr>
          <w:b/>
          <w:bCs/>
        </w:rPr>
        <w:t>left justify</w:t>
      </w:r>
      <w:r w:rsidR="008E2778">
        <w:t xml:space="preserve"> all fields that do not require the </w:t>
      </w:r>
      <w:r w:rsidR="003C660C">
        <w:t xml:space="preserve">full </w:t>
      </w:r>
      <w:r w:rsidR="008E2778">
        <w:t xml:space="preserve">allotted length. </w:t>
      </w:r>
    </w:p>
    <w:p w:rsidR="00237CC9" w:rsidRPr="00401002" w:rsidP="00237CC9" w14:paraId="7F98610A" w14:textId="77777777">
      <w:pPr>
        <w:pStyle w:val="Heading3"/>
      </w:pPr>
      <w:bookmarkStart w:id="27" w:name="_Toc149205309"/>
      <w:r w:rsidRPr="00401002">
        <w:t>EBT Item Definitions</w:t>
      </w:r>
      <w:bookmarkEnd w:id="27"/>
    </w:p>
    <w:p w:rsidR="00090D70" w:rsidRPr="00992DA7" w:rsidP="007E19D1" w14:paraId="475435A3" w14:textId="6B8C4173">
      <w:pPr>
        <w:pStyle w:val="L1-Paragraph1"/>
      </w:pPr>
      <w:r>
        <w:t>We define</w:t>
      </w:r>
      <w:r w:rsidRPr="00992DA7">
        <w:t xml:space="preserve"> </w:t>
      </w:r>
      <w:r>
        <w:t>EBT</w:t>
      </w:r>
      <w:r w:rsidRPr="00992DA7">
        <w:t xml:space="preserve"> data items </w:t>
      </w:r>
      <w:r>
        <w:t>for each of the four</w:t>
      </w:r>
      <w:r w:rsidR="00085B11">
        <w:t xml:space="preserve"> data</w:t>
      </w:r>
      <w:r w:rsidR="00225BEC">
        <w:t xml:space="preserve"> </w:t>
      </w:r>
      <w:r w:rsidR="00085B11">
        <w:t xml:space="preserve">sets: issuance, redemption, </w:t>
      </w:r>
      <w:r w:rsidR="009C4E6D">
        <w:t>APL</w:t>
      </w:r>
      <w:r w:rsidR="00085B11">
        <w:t>, and vendor list</w:t>
      </w:r>
      <w:r>
        <w:t xml:space="preserve">. </w:t>
      </w:r>
      <w:r w:rsidR="00341EEB">
        <w:t xml:space="preserve">Refer to appendix H for full details of all EBT items. </w:t>
      </w:r>
      <w:r w:rsidR="002E4186">
        <w:t xml:space="preserve">Items included in multiple </w:t>
      </w:r>
      <w:r w:rsidR="0061193C">
        <w:t xml:space="preserve">EBT data </w:t>
      </w:r>
      <w:r w:rsidR="002E4186">
        <w:t xml:space="preserve">files are defined just once; see tables </w:t>
      </w:r>
      <w:r w:rsidR="005A4253">
        <w:t>6.1–6.4</w:t>
      </w:r>
      <w:r w:rsidR="00080EFA">
        <w:t xml:space="preserve"> </w:t>
      </w:r>
      <w:r w:rsidR="008E0514">
        <w:t xml:space="preserve">for details on which </w:t>
      </w:r>
      <w:r w:rsidR="0061193C">
        <w:t xml:space="preserve">items to include in each file. </w:t>
      </w:r>
    </w:p>
    <w:p w:rsidR="00DC4632" w:rsidRPr="00992DA7" w:rsidP="0004216B" w14:paraId="204831F5" w14:textId="0B832A1B">
      <w:pPr>
        <w:pStyle w:val="Heading4"/>
      </w:pPr>
      <w:r>
        <w:t xml:space="preserve">Common Linking Variables </w:t>
      </w:r>
    </w:p>
    <w:p w:rsidR="00090D70" w:rsidRPr="006457DC" w:rsidP="00C813F1" w14:paraId="049A910D" w14:textId="10635AAC">
      <w:pPr>
        <w:spacing w:after="240"/>
        <w:ind w:left="720" w:hanging="720"/>
        <w:rPr>
          <w:rFonts w:ascii="Cambria" w:hAnsi="Cambria"/>
        </w:rPr>
      </w:pPr>
      <w:r w:rsidRPr="007E19D1">
        <w:rPr>
          <w:rFonts w:ascii="Cambria" w:hAnsi="Cambria"/>
          <w:bCs/>
          <w:color w:val="00467F"/>
        </w:rPr>
        <w:t>E</w:t>
      </w:r>
      <w:r w:rsidRPr="007E19D1">
        <w:rPr>
          <w:rFonts w:ascii="Cambria" w:hAnsi="Cambria"/>
          <w:bCs/>
          <w:color w:val="00467F"/>
        </w:rPr>
        <w:t>1.</w:t>
      </w:r>
      <w:r w:rsidRPr="00992DA7">
        <w:rPr>
          <w:rFonts w:ascii="Calibri" w:hAnsi="Calibri"/>
        </w:rPr>
        <w:tab/>
      </w:r>
      <w:r w:rsidRPr="006457DC">
        <w:rPr>
          <w:rFonts w:ascii="Cambria" w:hAnsi="Cambria"/>
          <w:b/>
          <w:bCs/>
        </w:rPr>
        <w:t>State Agency ID.</w:t>
      </w:r>
      <w:r w:rsidRPr="006457DC">
        <w:rPr>
          <w:rFonts w:ascii="Cambria" w:hAnsi="Cambria"/>
        </w:rPr>
        <w:t xml:space="preserve"> A unique number that permits linkage to the State agency where the participant was certified; it is the first 7 digits of the 10-digit Local Agency Code maintained by FNS in the WIC LAD</w:t>
      </w:r>
    </w:p>
    <w:p w:rsidR="00832A52" w:rsidRPr="006457DC" w:rsidP="00401002" w14:paraId="4704AF19" w14:textId="1A991C58">
      <w:pPr>
        <w:spacing w:after="240"/>
        <w:ind w:left="720" w:hanging="720"/>
        <w:rPr>
          <w:rFonts w:ascii="Cambria" w:hAnsi="Cambria"/>
        </w:rPr>
      </w:pPr>
      <w:r w:rsidRPr="007E19D1">
        <w:rPr>
          <w:rFonts w:ascii="Cambria" w:hAnsi="Cambria"/>
          <w:bCs/>
          <w:color w:val="00467F"/>
        </w:rPr>
        <w:t>E</w:t>
      </w:r>
      <w:r w:rsidRPr="007E19D1">
        <w:rPr>
          <w:rFonts w:ascii="Cambria" w:hAnsi="Cambria"/>
          <w:bCs/>
          <w:color w:val="00467F"/>
        </w:rPr>
        <w:t>2.</w:t>
      </w:r>
      <w:r w:rsidRPr="006457DC">
        <w:rPr>
          <w:rFonts w:ascii="Cambria" w:hAnsi="Cambria"/>
        </w:rPr>
        <w:tab/>
      </w:r>
      <w:r w:rsidRPr="006457DC" w:rsidR="00ED65FE">
        <w:rPr>
          <w:rFonts w:ascii="Cambria" w:hAnsi="Cambria"/>
          <w:b/>
          <w:bCs/>
        </w:rPr>
        <w:t xml:space="preserve">WIC MIS </w:t>
      </w:r>
      <w:r w:rsidRPr="006457DC" w:rsidR="00E07073">
        <w:rPr>
          <w:rFonts w:ascii="Cambria" w:hAnsi="Cambria"/>
          <w:b/>
          <w:bCs/>
        </w:rPr>
        <w:t>A</w:t>
      </w:r>
      <w:r w:rsidRPr="006457DC" w:rsidR="00ED65FE">
        <w:rPr>
          <w:rFonts w:ascii="Cambria" w:hAnsi="Cambria"/>
          <w:b/>
          <w:bCs/>
        </w:rPr>
        <w:t>ccount</w:t>
      </w:r>
      <w:r w:rsidRPr="006457DC">
        <w:rPr>
          <w:rFonts w:ascii="Cambria" w:hAnsi="Cambria"/>
          <w:b/>
          <w:bCs/>
        </w:rPr>
        <w:t xml:space="preserve"> ID.</w:t>
      </w:r>
      <w:r w:rsidRPr="006457DC">
        <w:rPr>
          <w:rFonts w:ascii="Cambria" w:hAnsi="Cambria"/>
        </w:rPr>
        <w:t xml:space="preserve"> A unique number that permits linkage to the </w:t>
      </w:r>
      <w:r w:rsidRPr="006457DC" w:rsidR="006C7B14">
        <w:rPr>
          <w:rFonts w:ascii="Cambria" w:hAnsi="Cambria"/>
        </w:rPr>
        <w:t>WIC household</w:t>
      </w:r>
      <w:r w:rsidRPr="006457DC" w:rsidR="0075603B">
        <w:rPr>
          <w:rFonts w:ascii="Cambria" w:hAnsi="Cambria"/>
        </w:rPr>
        <w:t>.</w:t>
      </w:r>
      <w:r w:rsidRPr="006457DC">
        <w:rPr>
          <w:rFonts w:ascii="Cambria" w:hAnsi="Cambria"/>
        </w:rPr>
        <w:t xml:space="preserve"> </w:t>
      </w:r>
      <w:r w:rsidRPr="006457DC" w:rsidR="00DD0FEC">
        <w:rPr>
          <w:rFonts w:ascii="Cambria" w:hAnsi="Cambria"/>
        </w:rPr>
        <w:t xml:space="preserve">This </w:t>
      </w:r>
      <w:r w:rsidRPr="006457DC" w:rsidR="00EC2CFC">
        <w:rPr>
          <w:rFonts w:ascii="Cambria" w:hAnsi="Cambria"/>
        </w:rPr>
        <w:t>should be</w:t>
      </w:r>
      <w:r w:rsidRPr="006457DC" w:rsidR="00DD0FEC">
        <w:rPr>
          <w:rFonts w:ascii="Cambria" w:hAnsi="Cambria"/>
        </w:rPr>
        <w:t xml:space="preserve"> the same ID as the household ID in the MIS </w:t>
      </w:r>
      <w:r w:rsidRPr="006457DC" w:rsidR="00DD0FEC">
        <w:rPr>
          <w:rFonts w:ascii="Cambria" w:hAnsi="Cambria"/>
        </w:rPr>
        <w:t>data</w:t>
      </w:r>
    </w:p>
    <w:p w:rsidR="00DC4632" w:rsidRPr="00401002" w:rsidP="00401002" w14:paraId="49CA80ED" w14:textId="02953BF9">
      <w:pPr>
        <w:pStyle w:val="Heading4"/>
      </w:pPr>
      <w:r w:rsidRPr="00401002">
        <w:t xml:space="preserve">EBT Issuance </w:t>
      </w:r>
    </w:p>
    <w:p w:rsidR="009029CB" w:rsidRPr="006457DC" w:rsidP="00C813F1" w14:paraId="0D219F0E" w14:textId="291E1349">
      <w:pPr>
        <w:tabs>
          <w:tab w:val="left" w:pos="8010"/>
        </w:tabs>
        <w:spacing w:after="240"/>
        <w:ind w:left="720" w:hanging="720"/>
        <w:rPr>
          <w:rFonts w:ascii="Cambria" w:hAnsi="Cambria"/>
        </w:rPr>
      </w:pPr>
      <w:r w:rsidRPr="007E19D1">
        <w:rPr>
          <w:rFonts w:ascii="Cambria" w:hAnsi="Cambria"/>
          <w:bCs/>
          <w:color w:val="00467F"/>
        </w:rPr>
        <w:t>E</w:t>
      </w:r>
      <w:r w:rsidRPr="007E19D1" w:rsidR="00A214EA">
        <w:rPr>
          <w:rFonts w:ascii="Cambria" w:hAnsi="Cambria"/>
          <w:bCs/>
          <w:color w:val="00467F"/>
        </w:rPr>
        <w:t>3</w:t>
      </w:r>
      <w:r w:rsidRPr="007E19D1" w:rsidR="00090D70">
        <w:rPr>
          <w:rFonts w:ascii="Cambria" w:hAnsi="Cambria"/>
          <w:bCs/>
          <w:color w:val="00467F"/>
        </w:rPr>
        <w:t>.</w:t>
      </w:r>
      <w:r w:rsidRPr="006457DC" w:rsidR="00090D70">
        <w:rPr>
          <w:rFonts w:ascii="Cambria" w:hAnsi="Cambria"/>
          <w:b/>
          <w:bCs/>
        </w:rPr>
        <w:tab/>
      </w:r>
      <w:r w:rsidRPr="006457DC" w:rsidR="007D08C5">
        <w:rPr>
          <w:rFonts w:ascii="Cambria" w:hAnsi="Cambria"/>
          <w:b/>
          <w:bCs/>
        </w:rPr>
        <w:t>EBT Card Number</w:t>
      </w:r>
      <w:r w:rsidRPr="006457DC" w:rsidR="00090D70">
        <w:rPr>
          <w:rFonts w:ascii="Cambria" w:hAnsi="Cambria"/>
          <w:b/>
          <w:bCs/>
        </w:rPr>
        <w:t>.</w:t>
      </w:r>
      <w:r w:rsidRPr="006457DC" w:rsidR="00090D70">
        <w:rPr>
          <w:rFonts w:ascii="Cambria" w:hAnsi="Cambria"/>
        </w:rPr>
        <w:t xml:space="preserve"> A unique number that </w:t>
      </w:r>
      <w:r w:rsidRPr="006457DC" w:rsidR="00F116BC">
        <w:rPr>
          <w:rFonts w:ascii="Cambria" w:hAnsi="Cambria"/>
        </w:rPr>
        <w:t>identifies the card</w:t>
      </w:r>
      <w:r w:rsidRPr="006457DC" w:rsidR="001A5739">
        <w:rPr>
          <w:rFonts w:ascii="Cambria" w:hAnsi="Cambria"/>
        </w:rPr>
        <w:t xml:space="preserve"> issued to the WIC </w:t>
      </w:r>
      <w:r w:rsidRPr="006457DC" w:rsidR="001A5739">
        <w:rPr>
          <w:rFonts w:ascii="Cambria" w:hAnsi="Cambria"/>
        </w:rPr>
        <w:t>household</w:t>
      </w:r>
      <w:r w:rsidRPr="006457DC" w:rsidR="001D0D00">
        <w:rPr>
          <w:rFonts w:ascii="Cambria" w:hAnsi="Cambria"/>
        </w:rPr>
        <w:t xml:space="preserve"> </w:t>
      </w:r>
    </w:p>
    <w:p w:rsidR="001A5739" w:rsidRPr="006457DC" w:rsidP="00C813F1" w14:paraId="02520174" w14:textId="6FBE30F0">
      <w:pPr>
        <w:tabs>
          <w:tab w:val="left" w:pos="8010"/>
        </w:tabs>
        <w:spacing w:after="240"/>
        <w:ind w:left="720" w:hanging="720"/>
        <w:rPr>
          <w:rFonts w:ascii="Cambria" w:hAnsi="Cambria"/>
        </w:rPr>
      </w:pPr>
      <w:r w:rsidRPr="006457DC">
        <w:rPr>
          <w:rFonts w:ascii="Cambria" w:hAnsi="Cambria"/>
        </w:rPr>
        <w:tab/>
      </w:r>
      <w:r w:rsidRPr="006457DC" w:rsidR="001D0D00">
        <w:rPr>
          <w:rFonts w:ascii="Cambria" w:hAnsi="Cambria"/>
        </w:rPr>
        <w:t>Note: for issuance, this is an optional field.</w:t>
      </w:r>
      <w:r w:rsidRPr="006457DC" w:rsidR="004C224B">
        <w:rPr>
          <w:rFonts w:ascii="Cambria" w:hAnsi="Cambria"/>
        </w:rPr>
        <w:t xml:space="preserve"> </w:t>
      </w:r>
      <w:r w:rsidRPr="006457DC" w:rsidR="001D0D00">
        <w:rPr>
          <w:rFonts w:ascii="Cambria" w:hAnsi="Cambria"/>
        </w:rPr>
        <w:t>I</w:t>
      </w:r>
      <w:r w:rsidRPr="006457DC" w:rsidR="004C224B">
        <w:rPr>
          <w:rFonts w:ascii="Cambria" w:hAnsi="Cambria"/>
        </w:rPr>
        <w:t xml:space="preserve">f your EBT system does not track EBT card number in the issuance file, </w:t>
      </w:r>
      <w:r w:rsidRPr="006457DC" w:rsidR="001D0D00">
        <w:rPr>
          <w:rFonts w:ascii="Cambria" w:hAnsi="Cambria"/>
        </w:rPr>
        <w:t>please do not merge in the EBT card number</w:t>
      </w:r>
      <w:r w:rsidRPr="006457DC" w:rsidR="00713440">
        <w:rPr>
          <w:rFonts w:ascii="Cambria" w:hAnsi="Cambria"/>
        </w:rPr>
        <w:t xml:space="preserve"> from a separate data source</w:t>
      </w:r>
      <w:r w:rsidRPr="006457DC" w:rsidR="001D0D00">
        <w:rPr>
          <w:rFonts w:ascii="Cambria" w:hAnsi="Cambria"/>
        </w:rPr>
        <w:t>.</w:t>
      </w:r>
      <w:r w:rsidRPr="006457DC" w:rsidR="00732686">
        <w:rPr>
          <w:rFonts w:ascii="Cambria" w:hAnsi="Cambria"/>
        </w:rPr>
        <w:t xml:space="preserve"> This can cause </w:t>
      </w:r>
      <w:r w:rsidRPr="006457DC" w:rsidR="00C01D82">
        <w:rPr>
          <w:rFonts w:ascii="Cambria" w:hAnsi="Cambria"/>
        </w:rPr>
        <w:t xml:space="preserve">record </w:t>
      </w:r>
      <w:r w:rsidRPr="006457DC" w:rsidR="00732686">
        <w:rPr>
          <w:rFonts w:ascii="Cambria" w:hAnsi="Cambria"/>
        </w:rPr>
        <w:t xml:space="preserve">duplication </w:t>
      </w:r>
      <w:r w:rsidRPr="006457DC" w:rsidR="00732686">
        <w:rPr>
          <w:rFonts w:ascii="Cambria" w:hAnsi="Cambria"/>
        </w:rPr>
        <w:t>issues</w:t>
      </w:r>
    </w:p>
    <w:p w:rsidR="00C813F1" w:rsidP="00C813F1" w14:paraId="1F0E76D1" w14:textId="6BF339EC">
      <w:pPr>
        <w:spacing w:after="240"/>
        <w:ind w:left="720" w:hanging="720"/>
        <w:rPr>
          <w:rFonts w:ascii="Cambria" w:hAnsi="Cambria"/>
        </w:rPr>
      </w:pPr>
      <w:r w:rsidRPr="007E19D1">
        <w:rPr>
          <w:rFonts w:ascii="Cambria" w:hAnsi="Cambria"/>
          <w:bCs/>
          <w:color w:val="00467F"/>
        </w:rPr>
        <w:t>E</w:t>
      </w:r>
      <w:r w:rsidRPr="007E19D1" w:rsidR="00611F41">
        <w:rPr>
          <w:rFonts w:ascii="Cambria" w:hAnsi="Cambria"/>
          <w:bCs/>
          <w:color w:val="00467F"/>
        </w:rPr>
        <w:t>4</w:t>
      </w:r>
      <w:r w:rsidRPr="007E19D1" w:rsidR="001A5739">
        <w:rPr>
          <w:rFonts w:ascii="Cambria" w:hAnsi="Cambria"/>
          <w:bCs/>
          <w:color w:val="00467F"/>
        </w:rPr>
        <w:t>.</w:t>
      </w:r>
      <w:r w:rsidRPr="006457DC" w:rsidR="001A5739">
        <w:rPr>
          <w:rFonts w:ascii="Cambria" w:hAnsi="Cambria"/>
        </w:rPr>
        <w:tab/>
      </w:r>
      <w:r w:rsidRPr="006457DC" w:rsidR="005C3C6A">
        <w:rPr>
          <w:rFonts w:ascii="Cambria" w:hAnsi="Cambria"/>
          <w:b/>
          <w:bCs/>
        </w:rPr>
        <w:t>Issuance Reason Code</w:t>
      </w:r>
      <w:r w:rsidRPr="006457DC" w:rsidR="001A5739">
        <w:rPr>
          <w:rFonts w:ascii="Cambria" w:hAnsi="Cambria"/>
          <w:b/>
          <w:bCs/>
        </w:rPr>
        <w:t>.</w:t>
      </w:r>
      <w:r w:rsidRPr="006457DC" w:rsidR="001A5739">
        <w:rPr>
          <w:rFonts w:ascii="Cambria" w:hAnsi="Cambria"/>
        </w:rPr>
        <w:t xml:space="preserve"> </w:t>
      </w:r>
      <w:r w:rsidRPr="006457DC" w:rsidR="00396880">
        <w:rPr>
          <w:rFonts w:ascii="Cambria" w:hAnsi="Cambria"/>
        </w:rPr>
        <w:t xml:space="preserve">Reasons for issuance action (e.g., benefit add/update, card add/update, local </w:t>
      </w:r>
      <w:r w:rsidRPr="006457DC" w:rsidR="00396880">
        <w:rPr>
          <w:rFonts w:ascii="Cambria" w:hAnsi="Cambria"/>
        </w:rPr>
        <w:t>agency</w:t>
      </w:r>
      <w:r w:rsidRPr="006457DC" w:rsidR="00396880">
        <w:rPr>
          <w:rFonts w:ascii="Cambria" w:hAnsi="Cambria"/>
        </w:rPr>
        <w:t xml:space="preserve"> or clinic add/update)</w:t>
      </w:r>
      <w:r>
        <w:rPr>
          <w:rFonts w:ascii="Cambria" w:hAnsi="Cambria"/>
        </w:rPr>
        <w:br w:type="page"/>
      </w:r>
    </w:p>
    <w:p w:rsidR="001A5739" w:rsidRPr="006457DC" w:rsidP="00C813F1" w14:paraId="6D01FEDA" w14:textId="77777777">
      <w:pPr>
        <w:spacing w:after="240"/>
        <w:ind w:left="720" w:hanging="720"/>
        <w:rPr>
          <w:rFonts w:ascii="Cambria" w:hAnsi="Cambria"/>
        </w:rPr>
      </w:pPr>
    </w:p>
    <w:p w:rsidR="009029CB" w:rsidRPr="006457DC" w:rsidP="00C813F1" w14:paraId="6989D07D" w14:textId="547FB597">
      <w:pPr>
        <w:tabs>
          <w:tab w:val="left" w:pos="8010"/>
        </w:tabs>
        <w:spacing w:after="240"/>
        <w:ind w:left="720" w:hanging="720"/>
        <w:rPr>
          <w:rFonts w:ascii="Cambria" w:hAnsi="Cambria"/>
        </w:rPr>
      </w:pPr>
      <w:r w:rsidRPr="007E19D1">
        <w:rPr>
          <w:rFonts w:ascii="Cambria" w:hAnsi="Cambria"/>
          <w:bCs/>
          <w:color w:val="00467F"/>
        </w:rPr>
        <w:t>E</w:t>
      </w:r>
      <w:r w:rsidRPr="007E19D1" w:rsidR="00611F41">
        <w:rPr>
          <w:rFonts w:ascii="Cambria" w:hAnsi="Cambria"/>
          <w:bCs/>
          <w:color w:val="00467F"/>
        </w:rPr>
        <w:t>5</w:t>
      </w:r>
      <w:r w:rsidRPr="007E19D1" w:rsidR="00396880">
        <w:rPr>
          <w:rFonts w:ascii="Cambria" w:hAnsi="Cambria"/>
          <w:bCs/>
          <w:color w:val="00467F"/>
        </w:rPr>
        <w:t>.</w:t>
      </w:r>
      <w:r w:rsidRPr="006457DC" w:rsidR="00396880">
        <w:rPr>
          <w:rFonts w:ascii="Cambria" w:hAnsi="Cambria"/>
          <w:b/>
          <w:bCs/>
        </w:rPr>
        <w:tab/>
      </w:r>
      <w:r w:rsidRPr="006457DC" w:rsidR="00741668">
        <w:rPr>
          <w:rFonts w:ascii="Cambria" w:hAnsi="Cambria"/>
          <w:b/>
          <w:bCs/>
        </w:rPr>
        <w:t>Benefit Issuance ID</w:t>
      </w:r>
      <w:r w:rsidRPr="006457DC" w:rsidR="00396880">
        <w:rPr>
          <w:rFonts w:ascii="Cambria" w:hAnsi="Cambria"/>
          <w:b/>
          <w:bCs/>
        </w:rPr>
        <w:t>.</w:t>
      </w:r>
      <w:r w:rsidRPr="006457DC" w:rsidR="00396880">
        <w:rPr>
          <w:rFonts w:ascii="Cambria" w:hAnsi="Cambria"/>
        </w:rPr>
        <w:t xml:space="preserve"> </w:t>
      </w:r>
      <w:r w:rsidRPr="006457DC" w:rsidR="00C918E8">
        <w:rPr>
          <w:rFonts w:ascii="Cambria" w:hAnsi="Cambria"/>
        </w:rPr>
        <w:t xml:space="preserve">Unique ID identifying benefit issuance at WIC MIS account ID </w:t>
      </w:r>
      <w:r w:rsidRPr="006457DC" w:rsidR="00C918E8">
        <w:rPr>
          <w:rFonts w:ascii="Cambria" w:hAnsi="Cambria"/>
        </w:rPr>
        <w:t>level</w:t>
      </w:r>
      <w:r w:rsidRPr="006457DC" w:rsidR="00C01D82">
        <w:rPr>
          <w:rFonts w:ascii="Cambria" w:hAnsi="Cambria"/>
        </w:rPr>
        <w:t xml:space="preserve"> </w:t>
      </w:r>
    </w:p>
    <w:p w:rsidR="00396880" w:rsidRPr="006457DC" w:rsidP="00C813F1" w14:paraId="474453FB" w14:textId="42E5F288">
      <w:pPr>
        <w:tabs>
          <w:tab w:val="left" w:pos="8010"/>
        </w:tabs>
        <w:spacing w:after="240"/>
        <w:ind w:left="720" w:hanging="720"/>
        <w:rPr>
          <w:rFonts w:ascii="Cambria" w:hAnsi="Cambria"/>
        </w:rPr>
      </w:pPr>
      <w:r w:rsidRPr="006457DC">
        <w:rPr>
          <w:rFonts w:ascii="Cambria" w:hAnsi="Cambria"/>
        </w:rPr>
        <w:tab/>
      </w:r>
      <w:r w:rsidRPr="006457DC" w:rsidR="00C01D82">
        <w:rPr>
          <w:rFonts w:ascii="Cambria" w:hAnsi="Cambria"/>
        </w:rPr>
        <w:t xml:space="preserve">Note: </w:t>
      </w:r>
      <w:r w:rsidR="0079684E">
        <w:rPr>
          <w:rFonts w:ascii="Cambria" w:hAnsi="Cambria"/>
        </w:rPr>
        <w:t>F</w:t>
      </w:r>
      <w:r w:rsidRPr="006457DC" w:rsidR="00C01D82">
        <w:rPr>
          <w:rFonts w:ascii="Cambria" w:hAnsi="Cambria"/>
        </w:rPr>
        <w:t xml:space="preserve">or </w:t>
      </w:r>
      <w:r w:rsidRPr="006457DC" w:rsidR="00C01D82">
        <w:rPr>
          <w:rFonts w:ascii="Cambria" w:hAnsi="Cambria"/>
          <w:i/>
          <w:iCs/>
        </w:rPr>
        <w:t>redemption</w:t>
      </w:r>
      <w:r w:rsidRPr="006457DC" w:rsidR="00C01D82">
        <w:rPr>
          <w:rFonts w:ascii="Cambria" w:hAnsi="Cambria"/>
        </w:rPr>
        <w:t xml:space="preserve">, this is an optional field. If your EBT system does not track benefit issuance ID in the issuance file, please do not merge in the </w:t>
      </w:r>
      <w:r w:rsidRPr="006457DC" w:rsidR="00E73A70">
        <w:rPr>
          <w:rFonts w:ascii="Cambria" w:hAnsi="Cambria"/>
        </w:rPr>
        <w:t>benefit issuance ID from a separate data source</w:t>
      </w:r>
      <w:r w:rsidRPr="006457DC" w:rsidR="00C01D82">
        <w:rPr>
          <w:rFonts w:ascii="Cambria" w:hAnsi="Cambria"/>
        </w:rPr>
        <w:t xml:space="preserve">. This can cause record duplication </w:t>
      </w:r>
      <w:r w:rsidRPr="006457DC" w:rsidR="00C01D82">
        <w:rPr>
          <w:rFonts w:ascii="Cambria" w:hAnsi="Cambria"/>
        </w:rPr>
        <w:t>issues</w:t>
      </w:r>
    </w:p>
    <w:p w:rsidR="00396880" w:rsidRPr="006457DC" w:rsidP="00C813F1" w14:paraId="23569E8D" w14:textId="64B851F0">
      <w:pPr>
        <w:spacing w:after="240"/>
        <w:ind w:left="720" w:hanging="720"/>
        <w:rPr>
          <w:rFonts w:ascii="Cambria" w:hAnsi="Cambria"/>
        </w:rPr>
      </w:pPr>
      <w:r w:rsidRPr="007E19D1">
        <w:rPr>
          <w:rFonts w:ascii="Cambria" w:hAnsi="Cambria"/>
          <w:bCs/>
          <w:color w:val="00467F"/>
        </w:rPr>
        <w:t>E</w:t>
      </w:r>
      <w:r w:rsidRPr="007E19D1" w:rsidR="00611F41">
        <w:rPr>
          <w:rFonts w:ascii="Cambria" w:hAnsi="Cambria"/>
          <w:bCs/>
          <w:color w:val="00467F"/>
        </w:rPr>
        <w:t>6</w:t>
      </w:r>
      <w:r w:rsidRPr="007E19D1">
        <w:rPr>
          <w:rFonts w:ascii="Cambria" w:hAnsi="Cambria"/>
          <w:bCs/>
          <w:color w:val="00467F"/>
        </w:rPr>
        <w:t>.</w:t>
      </w:r>
      <w:r w:rsidRPr="006457DC">
        <w:rPr>
          <w:rFonts w:ascii="Cambria" w:hAnsi="Cambria"/>
        </w:rPr>
        <w:tab/>
      </w:r>
      <w:r w:rsidRPr="006457DC" w:rsidR="00916365">
        <w:rPr>
          <w:rFonts w:ascii="Cambria" w:hAnsi="Cambria"/>
          <w:b/>
          <w:bCs/>
        </w:rPr>
        <w:t>Date, Begin Benefit</w:t>
      </w:r>
      <w:r w:rsidRPr="006457DC">
        <w:rPr>
          <w:rFonts w:ascii="Cambria" w:hAnsi="Cambria"/>
          <w:b/>
          <w:bCs/>
        </w:rPr>
        <w:t>.</w:t>
      </w:r>
      <w:r w:rsidRPr="006457DC" w:rsidR="00C403B7">
        <w:rPr>
          <w:rFonts w:ascii="Cambria" w:hAnsi="Cambria"/>
          <w:b/>
          <w:bCs/>
        </w:rPr>
        <w:t xml:space="preserve"> </w:t>
      </w:r>
      <w:r w:rsidRPr="006457DC" w:rsidR="00C403B7">
        <w:rPr>
          <w:rFonts w:ascii="Cambria" w:hAnsi="Cambria"/>
        </w:rPr>
        <w:t xml:space="preserve">First date </w:t>
      </w:r>
      <w:r w:rsidRPr="006457DC" w:rsidR="00140CE3">
        <w:rPr>
          <w:rFonts w:ascii="Cambria" w:hAnsi="Cambria"/>
        </w:rPr>
        <w:t>benefits can be redeemed for each month</w:t>
      </w:r>
      <w:r w:rsidRPr="006457DC">
        <w:rPr>
          <w:rFonts w:ascii="Cambria" w:hAnsi="Cambria" w:cstheme="minorHAnsi"/>
        </w:rPr>
        <w:t xml:space="preserve"> </w:t>
      </w:r>
      <w:r w:rsidRPr="006457DC" w:rsidR="000F1069">
        <w:rPr>
          <w:rFonts w:ascii="Cambria" w:hAnsi="Cambria" w:cstheme="minorHAnsi"/>
        </w:rPr>
        <w:t xml:space="preserve">in MMDDYYYY </w:t>
      </w:r>
      <w:r w:rsidRPr="006457DC" w:rsidR="000F1069">
        <w:rPr>
          <w:rFonts w:ascii="Cambria" w:hAnsi="Cambria" w:cstheme="minorHAnsi"/>
        </w:rPr>
        <w:t>format</w:t>
      </w:r>
    </w:p>
    <w:p w:rsidR="00396880" w:rsidRPr="006457DC" w:rsidP="00C813F1" w14:paraId="4D0D3CF2" w14:textId="57AE168D">
      <w:pPr>
        <w:spacing w:after="240"/>
        <w:ind w:left="720" w:hanging="720"/>
        <w:rPr>
          <w:rFonts w:ascii="Cambria" w:hAnsi="Cambria"/>
        </w:rPr>
      </w:pPr>
      <w:r w:rsidRPr="007E19D1">
        <w:rPr>
          <w:rFonts w:ascii="Cambria" w:hAnsi="Cambria"/>
          <w:bCs/>
          <w:color w:val="00467F"/>
        </w:rPr>
        <w:t>E</w:t>
      </w:r>
      <w:r w:rsidRPr="007E19D1" w:rsidR="00611F41">
        <w:rPr>
          <w:rFonts w:ascii="Cambria" w:hAnsi="Cambria"/>
          <w:bCs/>
          <w:color w:val="00467F"/>
        </w:rPr>
        <w:t>7</w:t>
      </w:r>
      <w:r w:rsidRPr="007E19D1">
        <w:rPr>
          <w:rFonts w:ascii="Cambria" w:hAnsi="Cambria"/>
          <w:bCs/>
          <w:color w:val="00467F"/>
        </w:rPr>
        <w:t>.</w:t>
      </w:r>
      <w:r w:rsidRPr="006457DC">
        <w:rPr>
          <w:rFonts w:ascii="Cambria" w:hAnsi="Cambria"/>
        </w:rPr>
        <w:tab/>
      </w:r>
      <w:r w:rsidRPr="006457DC" w:rsidR="00F14774">
        <w:rPr>
          <w:rFonts w:ascii="Cambria" w:hAnsi="Cambria"/>
          <w:b/>
          <w:bCs/>
        </w:rPr>
        <w:t>Date, End Benefit</w:t>
      </w:r>
      <w:r w:rsidRPr="006457DC">
        <w:rPr>
          <w:rFonts w:ascii="Cambria" w:hAnsi="Cambria"/>
          <w:b/>
          <w:bCs/>
        </w:rPr>
        <w:t>.</w:t>
      </w:r>
      <w:r w:rsidRPr="006457DC">
        <w:rPr>
          <w:rFonts w:ascii="Cambria" w:hAnsi="Cambria"/>
        </w:rPr>
        <w:t xml:space="preserve"> </w:t>
      </w:r>
      <w:r w:rsidRPr="006457DC" w:rsidR="000F1069">
        <w:rPr>
          <w:rFonts w:ascii="Cambria" w:hAnsi="Cambria"/>
        </w:rPr>
        <w:t>Last date benefits can be redeemed for each month</w:t>
      </w:r>
      <w:r w:rsidRPr="006457DC" w:rsidR="000F1069">
        <w:rPr>
          <w:rFonts w:ascii="Cambria" w:hAnsi="Cambria" w:cstheme="minorHAnsi"/>
        </w:rPr>
        <w:t xml:space="preserve"> in MMDDYYYY </w:t>
      </w:r>
      <w:r w:rsidRPr="006457DC" w:rsidR="000F1069">
        <w:rPr>
          <w:rFonts w:ascii="Cambria" w:hAnsi="Cambria" w:cstheme="minorHAnsi"/>
        </w:rPr>
        <w:t>format</w:t>
      </w:r>
    </w:p>
    <w:p w:rsidR="00304BA8" w:rsidRPr="006457DC" w:rsidP="00C813F1" w14:paraId="3B03CC62" w14:textId="0A9C71E3">
      <w:pPr>
        <w:tabs>
          <w:tab w:val="left" w:pos="8010"/>
        </w:tabs>
        <w:spacing w:after="240"/>
        <w:ind w:left="720" w:hanging="720"/>
        <w:rPr>
          <w:rFonts w:ascii="Cambria" w:hAnsi="Cambria"/>
        </w:rPr>
      </w:pPr>
      <w:r w:rsidRPr="007E19D1">
        <w:rPr>
          <w:rFonts w:ascii="Cambria" w:hAnsi="Cambria"/>
          <w:bCs/>
          <w:color w:val="00467F"/>
        </w:rPr>
        <w:t>E</w:t>
      </w:r>
      <w:r w:rsidRPr="007E19D1" w:rsidR="00611F41">
        <w:rPr>
          <w:rFonts w:ascii="Cambria" w:hAnsi="Cambria"/>
          <w:bCs/>
          <w:color w:val="00467F"/>
        </w:rPr>
        <w:t>8</w:t>
      </w:r>
      <w:r w:rsidRPr="007E19D1">
        <w:rPr>
          <w:rFonts w:ascii="Cambria" w:hAnsi="Cambria"/>
          <w:bCs/>
          <w:color w:val="00467F"/>
        </w:rPr>
        <w:t>.</w:t>
      </w:r>
      <w:r w:rsidRPr="006457DC">
        <w:rPr>
          <w:rFonts w:ascii="Cambria" w:hAnsi="Cambria"/>
          <w:b/>
          <w:bCs/>
        </w:rPr>
        <w:tab/>
      </w:r>
      <w:r w:rsidRPr="006457DC" w:rsidR="00CE5EB7">
        <w:rPr>
          <w:rFonts w:ascii="Cambria" w:hAnsi="Cambria"/>
          <w:b/>
          <w:bCs/>
        </w:rPr>
        <w:t>Benefit Qua</w:t>
      </w:r>
      <w:r w:rsidRPr="006457DC" w:rsidR="005449AB">
        <w:rPr>
          <w:rFonts w:ascii="Cambria" w:hAnsi="Cambria"/>
          <w:b/>
          <w:bCs/>
        </w:rPr>
        <w:t>nt</w:t>
      </w:r>
      <w:r w:rsidRPr="006457DC" w:rsidR="00CE5EB7">
        <w:rPr>
          <w:rFonts w:ascii="Cambria" w:hAnsi="Cambria"/>
          <w:b/>
          <w:bCs/>
        </w:rPr>
        <w:t>ity</w:t>
      </w:r>
      <w:r w:rsidRPr="006457DC">
        <w:rPr>
          <w:rFonts w:ascii="Cambria" w:hAnsi="Cambria"/>
          <w:b/>
          <w:bCs/>
        </w:rPr>
        <w:t>.</w:t>
      </w:r>
      <w:r w:rsidRPr="006457DC">
        <w:rPr>
          <w:rFonts w:ascii="Cambria" w:hAnsi="Cambria"/>
        </w:rPr>
        <w:t xml:space="preserve"> </w:t>
      </w:r>
      <w:r w:rsidRPr="006457DC" w:rsidR="00347BEF">
        <w:rPr>
          <w:rFonts w:ascii="Cambria" w:hAnsi="Cambria"/>
        </w:rPr>
        <w:t xml:space="preserve">The quantity of </w:t>
      </w:r>
      <w:r w:rsidRPr="006457DC" w:rsidR="00D40F08">
        <w:rPr>
          <w:rFonts w:ascii="Cambria" w:hAnsi="Cambria"/>
        </w:rPr>
        <w:t>the</w:t>
      </w:r>
      <w:r w:rsidRPr="006457DC" w:rsidR="00347BEF">
        <w:rPr>
          <w:rFonts w:ascii="Cambria" w:hAnsi="Cambria"/>
        </w:rPr>
        <w:t xml:space="preserve"> food item issued</w:t>
      </w:r>
      <w:r w:rsidRPr="006457DC" w:rsidR="002D1E25">
        <w:rPr>
          <w:rFonts w:ascii="Cambria" w:hAnsi="Cambria"/>
        </w:rPr>
        <w:t xml:space="preserve"> </w:t>
      </w:r>
      <w:r w:rsidRPr="006457DC" w:rsidR="00F6299F">
        <w:rPr>
          <w:rFonts w:ascii="Cambria" w:hAnsi="Cambria"/>
        </w:rPr>
        <w:t>that can be redeemed</w:t>
      </w:r>
      <w:r w:rsidRPr="006457DC" w:rsidR="007F4CA1">
        <w:rPr>
          <w:rFonts w:ascii="Cambria" w:hAnsi="Cambria"/>
        </w:rPr>
        <w:t xml:space="preserve">. There is a unique benefit quantity for each benefit issuance </w:t>
      </w:r>
      <w:r w:rsidRPr="006457DC" w:rsidR="007F4CA1">
        <w:rPr>
          <w:rFonts w:ascii="Cambria" w:hAnsi="Cambria"/>
        </w:rPr>
        <w:t>ID</w:t>
      </w:r>
      <w:r w:rsidRPr="006457DC" w:rsidR="00B66148">
        <w:rPr>
          <w:rFonts w:ascii="Cambria" w:hAnsi="Cambria"/>
        </w:rPr>
        <w:t xml:space="preserve"> </w:t>
      </w:r>
    </w:p>
    <w:p w:rsidR="00304BA8" w:rsidRPr="006457DC" w:rsidP="00C813F1" w14:paraId="1BC49A6E" w14:textId="43C71EC2">
      <w:pPr>
        <w:spacing w:after="240"/>
        <w:ind w:left="720" w:hanging="720"/>
        <w:rPr>
          <w:rFonts w:ascii="Cambria" w:hAnsi="Cambria"/>
        </w:rPr>
      </w:pPr>
      <w:r w:rsidRPr="007E19D1">
        <w:rPr>
          <w:rFonts w:ascii="Cambria" w:hAnsi="Cambria"/>
          <w:bCs/>
          <w:color w:val="00467F"/>
        </w:rPr>
        <w:t>E</w:t>
      </w:r>
      <w:r w:rsidRPr="007E19D1" w:rsidR="00611F41">
        <w:rPr>
          <w:rFonts w:ascii="Cambria" w:hAnsi="Cambria"/>
          <w:bCs/>
          <w:color w:val="00467F"/>
        </w:rPr>
        <w:t>9</w:t>
      </w:r>
      <w:r w:rsidRPr="007E19D1" w:rsidR="00EC2CFC">
        <w:rPr>
          <w:rFonts w:ascii="Cambria" w:hAnsi="Cambria"/>
          <w:bCs/>
          <w:color w:val="00467F"/>
        </w:rPr>
        <w:t>a</w:t>
      </w:r>
      <w:r w:rsidRPr="007E19D1">
        <w:rPr>
          <w:rFonts w:ascii="Cambria" w:hAnsi="Cambria"/>
          <w:bCs/>
          <w:color w:val="00467F"/>
        </w:rPr>
        <w:t>.</w:t>
      </w:r>
      <w:r w:rsidRPr="006457DC">
        <w:rPr>
          <w:rFonts w:ascii="Cambria" w:hAnsi="Cambria"/>
        </w:rPr>
        <w:tab/>
      </w:r>
      <w:r w:rsidRPr="006457DC" w:rsidR="00FF0F61">
        <w:rPr>
          <w:rFonts w:ascii="Cambria" w:hAnsi="Cambria"/>
          <w:b/>
          <w:bCs/>
        </w:rPr>
        <w:t>Category Code</w:t>
      </w:r>
      <w:r w:rsidRPr="006457DC">
        <w:rPr>
          <w:rFonts w:ascii="Cambria" w:hAnsi="Cambria"/>
          <w:b/>
          <w:bCs/>
        </w:rPr>
        <w:t>.</w:t>
      </w:r>
      <w:r w:rsidRPr="006457DC">
        <w:rPr>
          <w:rFonts w:ascii="Cambria" w:hAnsi="Cambria"/>
        </w:rPr>
        <w:t xml:space="preserve"> </w:t>
      </w:r>
      <w:r w:rsidRPr="006457DC" w:rsidR="008A14DF">
        <w:rPr>
          <w:rFonts w:ascii="Cambria" w:hAnsi="Cambria"/>
        </w:rPr>
        <w:t>Two-digit code describing food group</w:t>
      </w:r>
      <w:r w:rsidRPr="006457DC" w:rsidR="00122608">
        <w:rPr>
          <w:rFonts w:ascii="Cambria" w:hAnsi="Cambria"/>
        </w:rPr>
        <w:t xml:space="preserve">. If </w:t>
      </w:r>
      <w:r w:rsidRPr="006457DC" w:rsidR="00CF4D71">
        <w:rPr>
          <w:rFonts w:ascii="Cambria" w:hAnsi="Cambria"/>
        </w:rPr>
        <w:t>your EBT system tracks</w:t>
      </w:r>
      <w:r w:rsidRPr="006457DC" w:rsidR="00122608">
        <w:rPr>
          <w:rFonts w:ascii="Cambria" w:hAnsi="Cambria"/>
        </w:rPr>
        <w:t xml:space="preserve"> category and subcategory codes in one</w:t>
      </w:r>
      <w:r w:rsidRPr="006457DC" w:rsidR="00CF4D71">
        <w:rPr>
          <w:rFonts w:ascii="Cambria" w:hAnsi="Cambria"/>
        </w:rPr>
        <w:t xml:space="preserve"> field, include the full five-digit code </w:t>
      </w:r>
      <w:r w:rsidRPr="006457DC" w:rsidR="00CF4D71">
        <w:rPr>
          <w:rFonts w:ascii="Cambria" w:hAnsi="Cambria"/>
        </w:rPr>
        <w:t>here</w:t>
      </w:r>
      <w:r w:rsidRPr="006457DC" w:rsidR="00CF4D71">
        <w:rPr>
          <w:rFonts w:ascii="Cambria" w:hAnsi="Cambria"/>
        </w:rPr>
        <w:t xml:space="preserve"> </w:t>
      </w:r>
    </w:p>
    <w:p w:rsidR="00304BA8" w:rsidRPr="006457DC" w:rsidP="00C813F1" w14:paraId="606524BB" w14:textId="4EACCA04">
      <w:pPr>
        <w:spacing w:after="240"/>
        <w:ind w:left="720" w:hanging="720"/>
        <w:rPr>
          <w:rFonts w:ascii="Cambria" w:hAnsi="Cambria"/>
        </w:rPr>
      </w:pPr>
      <w:r w:rsidRPr="007E19D1">
        <w:rPr>
          <w:rFonts w:ascii="Cambria" w:hAnsi="Cambria"/>
          <w:bCs/>
          <w:color w:val="00467F"/>
        </w:rPr>
        <w:t>E</w:t>
      </w:r>
      <w:r w:rsidRPr="007E19D1" w:rsidR="00EC2CFC">
        <w:rPr>
          <w:rFonts w:ascii="Cambria" w:hAnsi="Cambria"/>
          <w:bCs/>
          <w:color w:val="00467F"/>
        </w:rPr>
        <w:t>9b</w:t>
      </w:r>
      <w:r w:rsidRPr="007E19D1">
        <w:rPr>
          <w:rFonts w:ascii="Cambria" w:hAnsi="Cambria"/>
          <w:bCs/>
          <w:color w:val="00467F"/>
        </w:rPr>
        <w:t>.</w:t>
      </w:r>
      <w:r w:rsidRPr="006457DC">
        <w:rPr>
          <w:rFonts w:ascii="Cambria" w:hAnsi="Cambria"/>
        </w:rPr>
        <w:tab/>
      </w:r>
      <w:r w:rsidRPr="006457DC" w:rsidR="00200396">
        <w:rPr>
          <w:rFonts w:ascii="Cambria" w:hAnsi="Cambria"/>
          <w:b/>
          <w:bCs/>
        </w:rPr>
        <w:t>Subcategory Code</w:t>
      </w:r>
      <w:r w:rsidRPr="006457DC">
        <w:rPr>
          <w:rFonts w:ascii="Cambria" w:hAnsi="Cambria"/>
          <w:b/>
          <w:bCs/>
        </w:rPr>
        <w:t>.</w:t>
      </w:r>
      <w:r w:rsidRPr="006457DC">
        <w:rPr>
          <w:rFonts w:ascii="Cambria" w:hAnsi="Cambria"/>
        </w:rPr>
        <w:t xml:space="preserve"> </w:t>
      </w:r>
      <w:r w:rsidRPr="006457DC" w:rsidR="008C6D2E">
        <w:rPr>
          <w:rFonts w:ascii="Cambria" w:hAnsi="Cambria"/>
        </w:rPr>
        <w:t>Three-digit component used to identify food type, brand, and/or size</w:t>
      </w:r>
      <w:r w:rsidRPr="006457DC" w:rsidR="00CF4D71">
        <w:rPr>
          <w:rFonts w:ascii="Cambria" w:hAnsi="Cambria"/>
        </w:rPr>
        <w:t xml:space="preserve">. If your EBT system tracks category and subcategory codes in one field, </w:t>
      </w:r>
      <w:r w:rsidRPr="006457DC" w:rsidR="004658A3">
        <w:rPr>
          <w:rFonts w:ascii="Cambria" w:hAnsi="Cambria"/>
        </w:rPr>
        <w:t>provide the five-digit</w:t>
      </w:r>
      <w:r w:rsidRPr="006457DC" w:rsidR="009A422A">
        <w:rPr>
          <w:rFonts w:ascii="Cambria" w:hAnsi="Cambria"/>
        </w:rPr>
        <w:t xml:space="preserve"> </w:t>
      </w:r>
      <w:r w:rsidRPr="006457DC" w:rsidR="008B7662">
        <w:rPr>
          <w:rFonts w:ascii="Cambria" w:hAnsi="Cambria"/>
        </w:rPr>
        <w:t xml:space="preserve">code for </w:t>
      </w:r>
      <w:r w:rsidRPr="006457DC" w:rsidR="009A422A">
        <w:rPr>
          <w:rFonts w:ascii="Cambria" w:hAnsi="Cambria"/>
        </w:rPr>
        <w:t>E9a</w:t>
      </w:r>
    </w:p>
    <w:p w:rsidR="0097573E" w:rsidRPr="006457DC" w:rsidP="00C813F1" w14:paraId="34D8E46B" w14:textId="2D00E9D7">
      <w:pPr>
        <w:tabs>
          <w:tab w:val="left" w:pos="8010"/>
        </w:tabs>
        <w:spacing w:after="240"/>
        <w:ind w:left="720" w:hanging="720"/>
        <w:rPr>
          <w:rFonts w:ascii="Cambria" w:hAnsi="Cambria"/>
        </w:rPr>
      </w:pPr>
      <w:r w:rsidRPr="007E19D1">
        <w:rPr>
          <w:rFonts w:ascii="Cambria" w:hAnsi="Cambria"/>
          <w:bCs/>
          <w:color w:val="00467F"/>
        </w:rPr>
        <w:t>E</w:t>
      </w:r>
      <w:r w:rsidRPr="007E19D1">
        <w:rPr>
          <w:rFonts w:ascii="Cambria" w:hAnsi="Cambria"/>
          <w:bCs/>
          <w:color w:val="00467F"/>
        </w:rPr>
        <w:t>1</w:t>
      </w:r>
      <w:r w:rsidRPr="007E19D1" w:rsidR="00EC2CFC">
        <w:rPr>
          <w:rFonts w:ascii="Cambria" w:hAnsi="Cambria"/>
          <w:bCs/>
          <w:color w:val="00467F"/>
        </w:rPr>
        <w:t>0a</w:t>
      </w:r>
      <w:r w:rsidRPr="007E19D1">
        <w:rPr>
          <w:rFonts w:ascii="Cambria" w:hAnsi="Cambria"/>
          <w:bCs/>
          <w:color w:val="00467F"/>
        </w:rPr>
        <w:t>.</w:t>
      </w:r>
      <w:r w:rsidRPr="006457DC">
        <w:rPr>
          <w:rFonts w:ascii="Cambria" w:hAnsi="Cambria"/>
          <w:b/>
          <w:bCs/>
        </w:rPr>
        <w:tab/>
      </w:r>
      <w:r w:rsidRPr="006457DC" w:rsidR="006A01C7">
        <w:rPr>
          <w:rFonts w:ascii="Cambria" w:hAnsi="Cambria"/>
          <w:b/>
          <w:bCs/>
        </w:rPr>
        <w:t>Category</w:t>
      </w:r>
      <w:r w:rsidRPr="006457DC" w:rsidR="00ED47A3">
        <w:rPr>
          <w:rFonts w:ascii="Cambria" w:hAnsi="Cambria"/>
          <w:b/>
          <w:bCs/>
        </w:rPr>
        <w:t xml:space="preserve"> </w:t>
      </w:r>
      <w:r w:rsidRPr="006457DC" w:rsidR="006B798D">
        <w:rPr>
          <w:rFonts w:ascii="Cambria" w:hAnsi="Cambria"/>
          <w:b/>
          <w:bCs/>
        </w:rPr>
        <w:t>D</w:t>
      </w:r>
      <w:r w:rsidRPr="006457DC" w:rsidR="00ED47A3">
        <w:rPr>
          <w:rFonts w:ascii="Cambria" w:hAnsi="Cambria"/>
          <w:b/>
          <w:bCs/>
        </w:rPr>
        <w:t>escription</w:t>
      </w:r>
      <w:r w:rsidRPr="006457DC">
        <w:rPr>
          <w:rFonts w:ascii="Cambria" w:hAnsi="Cambria"/>
          <w:b/>
          <w:bCs/>
        </w:rPr>
        <w:t>.</w:t>
      </w:r>
      <w:r w:rsidRPr="006457DC">
        <w:rPr>
          <w:rFonts w:ascii="Cambria" w:hAnsi="Cambria"/>
        </w:rPr>
        <w:t xml:space="preserve"> </w:t>
      </w:r>
      <w:r w:rsidRPr="006457DC" w:rsidR="00AB4B9C">
        <w:rPr>
          <w:rFonts w:ascii="Cambria" w:hAnsi="Cambria"/>
        </w:rPr>
        <w:t>Text description of food category</w:t>
      </w:r>
      <w:r w:rsidRPr="006457DC" w:rsidR="004658A3">
        <w:rPr>
          <w:rFonts w:ascii="Cambria" w:hAnsi="Cambria"/>
        </w:rPr>
        <w:t>. If you</w:t>
      </w:r>
      <w:r w:rsidRPr="006457DC" w:rsidR="001B7362">
        <w:rPr>
          <w:rFonts w:ascii="Cambria" w:hAnsi="Cambria"/>
        </w:rPr>
        <w:t xml:space="preserve">r EBT system tracks category and subcategory descriptions in the same field, </w:t>
      </w:r>
      <w:r w:rsidRPr="006457DC" w:rsidR="00184611">
        <w:rPr>
          <w:rFonts w:ascii="Cambria" w:hAnsi="Cambria"/>
        </w:rPr>
        <w:t>leave this field blank</w:t>
      </w:r>
      <w:r w:rsidR="0079684E">
        <w:rPr>
          <w:rFonts w:ascii="Cambria" w:hAnsi="Cambria"/>
        </w:rPr>
        <w:t>,</w:t>
      </w:r>
      <w:r w:rsidRPr="006457DC" w:rsidR="00184611">
        <w:rPr>
          <w:rFonts w:ascii="Cambria" w:hAnsi="Cambria"/>
        </w:rPr>
        <w:t xml:space="preserve"> and</w:t>
      </w:r>
      <w:r w:rsidRPr="006457DC" w:rsidR="001B7362">
        <w:rPr>
          <w:rFonts w:ascii="Cambria" w:hAnsi="Cambria"/>
        </w:rPr>
        <w:t xml:space="preserve"> provide the full description</w:t>
      </w:r>
      <w:r w:rsidRPr="006457DC" w:rsidR="009029CB">
        <w:rPr>
          <w:rFonts w:ascii="Cambria" w:hAnsi="Cambria"/>
        </w:rPr>
        <w:t xml:space="preserve"> under “subcategory </w:t>
      </w:r>
      <w:r w:rsidRPr="006457DC" w:rsidR="009029CB">
        <w:rPr>
          <w:rFonts w:ascii="Cambria" w:hAnsi="Cambria"/>
        </w:rPr>
        <w:t>description</w:t>
      </w:r>
      <w:r w:rsidRPr="006457DC" w:rsidR="009029CB">
        <w:rPr>
          <w:rFonts w:ascii="Cambria" w:hAnsi="Cambria"/>
        </w:rPr>
        <w:t>”</w:t>
      </w:r>
    </w:p>
    <w:p w:rsidR="009029CB" w:rsidRPr="006457DC" w:rsidP="007E19D1" w14:paraId="72AC4E1A" w14:textId="5197B61A">
      <w:pPr>
        <w:tabs>
          <w:tab w:val="left" w:pos="8010"/>
        </w:tabs>
        <w:spacing w:after="240"/>
        <w:ind w:left="720" w:hanging="720"/>
        <w:rPr>
          <w:rFonts w:ascii="Cambria" w:hAnsi="Cambria"/>
        </w:rPr>
      </w:pPr>
      <w:r w:rsidRPr="007E19D1">
        <w:rPr>
          <w:rFonts w:ascii="Cambria" w:hAnsi="Cambria"/>
          <w:bCs/>
          <w:color w:val="00467F"/>
        </w:rPr>
        <w:t>E</w:t>
      </w:r>
      <w:r w:rsidRPr="007E19D1" w:rsidR="0097573E">
        <w:rPr>
          <w:rFonts w:ascii="Cambria" w:hAnsi="Cambria"/>
          <w:bCs/>
          <w:color w:val="00467F"/>
        </w:rPr>
        <w:t>1</w:t>
      </w:r>
      <w:r w:rsidRPr="007E19D1" w:rsidR="00EC2CFC">
        <w:rPr>
          <w:rFonts w:ascii="Cambria" w:hAnsi="Cambria"/>
          <w:bCs/>
          <w:color w:val="00467F"/>
        </w:rPr>
        <w:t>0b</w:t>
      </w:r>
      <w:r w:rsidRPr="007E19D1" w:rsidR="0097573E">
        <w:rPr>
          <w:rFonts w:ascii="Cambria" w:hAnsi="Cambria"/>
          <w:bCs/>
          <w:color w:val="00467F"/>
        </w:rPr>
        <w:t>.</w:t>
      </w:r>
      <w:r w:rsidRPr="006457DC" w:rsidR="0097573E">
        <w:rPr>
          <w:rFonts w:ascii="Cambria" w:hAnsi="Cambria"/>
        </w:rPr>
        <w:tab/>
      </w:r>
      <w:r w:rsidRPr="006457DC" w:rsidR="0097573E">
        <w:rPr>
          <w:rFonts w:ascii="Cambria" w:hAnsi="Cambria"/>
          <w:b/>
          <w:bCs/>
        </w:rPr>
        <w:t>S</w:t>
      </w:r>
      <w:r w:rsidRPr="006457DC" w:rsidR="00ED47A3">
        <w:rPr>
          <w:rFonts w:ascii="Cambria" w:hAnsi="Cambria"/>
          <w:b/>
          <w:bCs/>
        </w:rPr>
        <w:t xml:space="preserve">ubcategory </w:t>
      </w:r>
      <w:r w:rsidRPr="006457DC" w:rsidR="006B798D">
        <w:rPr>
          <w:rFonts w:ascii="Cambria" w:hAnsi="Cambria"/>
          <w:b/>
          <w:bCs/>
        </w:rPr>
        <w:t>D</w:t>
      </w:r>
      <w:r w:rsidRPr="006457DC" w:rsidR="00ED47A3">
        <w:rPr>
          <w:rFonts w:ascii="Cambria" w:hAnsi="Cambria"/>
          <w:b/>
          <w:bCs/>
        </w:rPr>
        <w:t>escription</w:t>
      </w:r>
      <w:r w:rsidRPr="006457DC" w:rsidR="0097573E">
        <w:rPr>
          <w:rFonts w:ascii="Cambria" w:hAnsi="Cambria"/>
          <w:b/>
          <w:bCs/>
        </w:rPr>
        <w:t>.</w:t>
      </w:r>
      <w:r w:rsidRPr="006457DC" w:rsidR="0097573E">
        <w:rPr>
          <w:rFonts w:ascii="Cambria" w:hAnsi="Cambria"/>
        </w:rPr>
        <w:t xml:space="preserve"> </w:t>
      </w:r>
      <w:r w:rsidRPr="006457DC" w:rsidR="00AB4B9C">
        <w:rPr>
          <w:rFonts w:ascii="Cambria" w:hAnsi="Cambria"/>
        </w:rPr>
        <w:t>Text description of food subcategory</w:t>
      </w:r>
      <w:r w:rsidRPr="006457DC">
        <w:rPr>
          <w:rFonts w:ascii="Cambria" w:hAnsi="Cambria"/>
        </w:rPr>
        <w:t xml:space="preserve">. If your EBT system tracks category and subcategory descriptions in the same field, provide the full description </w:t>
      </w:r>
      <w:r w:rsidRPr="006457DC" w:rsidR="00184611">
        <w:rPr>
          <w:rFonts w:ascii="Cambria" w:hAnsi="Cambria"/>
        </w:rPr>
        <w:t>here</w:t>
      </w:r>
      <w:r w:rsidRPr="006457DC" w:rsidR="00184611">
        <w:rPr>
          <w:rFonts w:ascii="Cambria" w:hAnsi="Cambria"/>
        </w:rPr>
        <w:t xml:space="preserve"> </w:t>
      </w:r>
    </w:p>
    <w:p w:rsidR="00DC4632" w:rsidRPr="00401002" w:rsidP="00401002" w14:paraId="17B30183" w14:textId="4A8D7EEA">
      <w:pPr>
        <w:pStyle w:val="Heading4"/>
      </w:pPr>
      <w:r w:rsidRPr="00401002">
        <w:t xml:space="preserve">EBT Redemption </w:t>
      </w:r>
    </w:p>
    <w:p w:rsidR="00572893" w:rsidRPr="006457DC" w:rsidP="00C813F1" w14:paraId="702B8F1C" w14:textId="236C63AB">
      <w:pPr>
        <w:tabs>
          <w:tab w:val="left" w:pos="8010"/>
        </w:tabs>
        <w:spacing w:after="240"/>
        <w:ind w:left="720" w:hanging="720"/>
        <w:rPr>
          <w:rFonts w:ascii="Cambria" w:hAnsi="Cambria"/>
        </w:rPr>
      </w:pPr>
      <w:r w:rsidRPr="00D80161">
        <w:rPr>
          <w:rFonts w:ascii="Cambria" w:hAnsi="Cambria"/>
          <w:bCs/>
          <w:color w:val="00467F"/>
        </w:rPr>
        <w:t>E</w:t>
      </w:r>
      <w:r w:rsidRPr="00D80161" w:rsidR="009029CB">
        <w:rPr>
          <w:rFonts w:ascii="Cambria" w:hAnsi="Cambria"/>
          <w:bCs/>
          <w:color w:val="00467F"/>
        </w:rPr>
        <w:t>11</w:t>
      </w:r>
      <w:r w:rsidRPr="00D80161">
        <w:rPr>
          <w:rFonts w:ascii="Cambria" w:hAnsi="Cambria"/>
          <w:bCs/>
          <w:color w:val="00467F"/>
        </w:rPr>
        <w:t>.</w:t>
      </w:r>
      <w:r w:rsidRPr="00992DA7">
        <w:rPr>
          <w:rFonts w:ascii="Calibri" w:hAnsi="Calibri"/>
          <w:b/>
          <w:bCs/>
        </w:rPr>
        <w:tab/>
      </w:r>
      <w:r w:rsidRPr="006457DC" w:rsidR="00D8647B">
        <w:rPr>
          <w:rFonts w:ascii="Cambria" w:hAnsi="Cambria"/>
          <w:b/>
          <w:bCs/>
        </w:rPr>
        <w:t xml:space="preserve">WIC MIS </w:t>
      </w:r>
      <w:r w:rsidRPr="006457DC" w:rsidR="009F2E84">
        <w:rPr>
          <w:rFonts w:ascii="Cambria" w:hAnsi="Cambria"/>
          <w:b/>
          <w:bCs/>
        </w:rPr>
        <w:t>WIC Vendor ID</w:t>
      </w:r>
      <w:r w:rsidRPr="006457DC">
        <w:rPr>
          <w:rFonts w:ascii="Cambria" w:hAnsi="Cambria"/>
          <w:b/>
          <w:bCs/>
        </w:rPr>
        <w:t xml:space="preserve">. </w:t>
      </w:r>
      <w:r w:rsidRPr="006457DC" w:rsidR="00981103">
        <w:rPr>
          <w:rFonts w:ascii="Cambria" w:hAnsi="Cambria"/>
        </w:rPr>
        <w:t>Identifies each WIC vendor where purchases occur</w:t>
      </w:r>
      <w:r w:rsidRPr="006457DC" w:rsidR="00C70539">
        <w:rPr>
          <w:rFonts w:ascii="Cambria" w:hAnsi="Cambria"/>
        </w:rPr>
        <w:t xml:space="preserve">. The Vendor ID should match the Vendor ID in the Vendor List </w:t>
      </w:r>
    </w:p>
    <w:p w:rsidR="00572893" w:rsidRPr="006457DC" w:rsidP="00C813F1" w14:paraId="521E20A7" w14:textId="7B625F9B">
      <w:pPr>
        <w:spacing w:after="240"/>
        <w:ind w:left="720" w:hanging="720"/>
        <w:rPr>
          <w:rFonts w:ascii="Cambria" w:hAnsi="Cambria"/>
        </w:rPr>
      </w:pPr>
      <w:r w:rsidRPr="00D80161">
        <w:rPr>
          <w:rFonts w:ascii="Cambria" w:hAnsi="Cambria"/>
          <w:bCs/>
          <w:color w:val="00467F"/>
        </w:rPr>
        <w:t>E</w:t>
      </w:r>
      <w:r w:rsidRPr="00D80161" w:rsidR="009029CB">
        <w:rPr>
          <w:rFonts w:ascii="Cambria" w:hAnsi="Cambria"/>
          <w:bCs/>
          <w:color w:val="00467F"/>
        </w:rPr>
        <w:t>12</w:t>
      </w:r>
      <w:r w:rsidRPr="00D80161">
        <w:rPr>
          <w:rFonts w:ascii="Cambria" w:hAnsi="Cambria"/>
          <w:bCs/>
          <w:color w:val="00467F"/>
        </w:rPr>
        <w:t>.</w:t>
      </w:r>
      <w:r w:rsidRPr="006457DC">
        <w:rPr>
          <w:rFonts w:ascii="Cambria" w:hAnsi="Cambria"/>
        </w:rPr>
        <w:tab/>
      </w:r>
      <w:r w:rsidRPr="006457DC" w:rsidR="00485EE4">
        <w:rPr>
          <w:rFonts w:ascii="Cambria" w:hAnsi="Cambria"/>
          <w:b/>
          <w:bCs/>
        </w:rPr>
        <w:t>WIC MIS WIC Vendor Peer Group ID</w:t>
      </w:r>
      <w:r w:rsidRPr="006457DC">
        <w:rPr>
          <w:rFonts w:ascii="Cambria" w:hAnsi="Cambria"/>
          <w:b/>
          <w:bCs/>
        </w:rPr>
        <w:t>.</w:t>
      </w:r>
      <w:r w:rsidRPr="006457DC">
        <w:rPr>
          <w:rFonts w:ascii="Cambria" w:hAnsi="Cambria"/>
        </w:rPr>
        <w:t xml:space="preserve"> </w:t>
      </w:r>
      <w:r w:rsidRPr="006457DC" w:rsidR="00C97FBD">
        <w:rPr>
          <w:rFonts w:ascii="Cambria" w:hAnsi="Cambria"/>
        </w:rPr>
        <w:t xml:space="preserve">Identifier </w:t>
      </w:r>
      <w:r w:rsidRPr="006457DC" w:rsidR="001A3CA8">
        <w:rPr>
          <w:rFonts w:ascii="Cambria" w:hAnsi="Cambria"/>
        </w:rPr>
        <w:t xml:space="preserve">for each </w:t>
      </w:r>
      <w:r w:rsidRPr="006457DC" w:rsidR="00C97FBD">
        <w:rPr>
          <w:rFonts w:ascii="Cambria" w:hAnsi="Cambria"/>
        </w:rPr>
        <w:t>WIC vendor</w:t>
      </w:r>
      <w:r w:rsidRPr="006457DC" w:rsidR="001A3CA8">
        <w:rPr>
          <w:rFonts w:ascii="Cambria" w:hAnsi="Cambria"/>
        </w:rPr>
        <w:t>'</w:t>
      </w:r>
      <w:r w:rsidRPr="006457DC" w:rsidR="00C97FBD">
        <w:rPr>
          <w:rFonts w:ascii="Cambria" w:hAnsi="Cambria"/>
        </w:rPr>
        <w:t xml:space="preserve">s </w:t>
      </w:r>
      <w:r w:rsidRPr="006457DC" w:rsidR="00AE4B21">
        <w:rPr>
          <w:rFonts w:ascii="Cambria" w:hAnsi="Cambria"/>
        </w:rPr>
        <w:t>peer group for cost containment purposes. This ID should match the Peer Group ID in the Vendor List</w:t>
      </w:r>
    </w:p>
    <w:p w:rsidR="00572893" w:rsidRPr="006457DC" w:rsidP="00C813F1" w14:paraId="68D78DB1" w14:textId="2FC27088">
      <w:pPr>
        <w:spacing w:after="240"/>
        <w:ind w:left="720" w:hanging="720"/>
        <w:rPr>
          <w:rFonts w:ascii="Cambria" w:hAnsi="Cambria"/>
        </w:rPr>
      </w:pPr>
      <w:r w:rsidRPr="007E19D1">
        <w:rPr>
          <w:rFonts w:ascii="Cambria" w:hAnsi="Cambria"/>
          <w:bCs/>
          <w:color w:val="00467F"/>
        </w:rPr>
        <w:t>E</w:t>
      </w:r>
      <w:r w:rsidRPr="007E19D1" w:rsidR="009029CB">
        <w:rPr>
          <w:rFonts w:ascii="Cambria" w:hAnsi="Cambria"/>
          <w:bCs/>
          <w:color w:val="00467F"/>
        </w:rPr>
        <w:t>13</w:t>
      </w:r>
      <w:r w:rsidRPr="007E19D1">
        <w:rPr>
          <w:rFonts w:ascii="Cambria" w:hAnsi="Cambria"/>
          <w:bCs/>
          <w:color w:val="00467F"/>
        </w:rPr>
        <w:t>.</w:t>
      </w:r>
      <w:r w:rsidRPr="006457DC">
        <w:rPr>
          <w:rFonts w:ascii="Cambria" w:hAnsi="Cambria"/>
        </w:rPr>
        <w:tab/>
      </w:r>
      <w:r w:rsidRPr="006457DC" w:rsidR="002E7A8D">
        <w:rPr>
          <w:rFonts w:ascii="Cambria" w:hAnsi="Cambria"/>
          <w:b/>
          <w:bCs/>
        </w:rPr>
        <w:t>Amount, Discount</w:t>
      </w:r>
      <w:r w:rsidRPr="006457DC">
        <w:rPr>
          <w:rFonts w:ascii="Cambria" w:hAnsi="Cambria"/>
          <w:b/>
          <w:bCs/>
        </w:rPr>
        <w:t>.</w:t>
      </w:r>
      <w:r w:rsidRPr="006457DC">
        <w:rPr>
          <w:rFonts w:ascii="Cambria" w:hAnsi="Cambria"/>
        </w:rPr>
        <w:t xml:space="preserve"> </w:t>
      </w:r>
      <w:r w:rsidRPr="006457DC" w:rsidR="00CA2B0D">
        <w:rPr>
          <w:rFonts w:ascii="Cambria" w:hAnsi="Cambria"/>
        </w:rPr>
        <w:t>Amount, in U.S. dollars, deducted from gross amount of transaction (with coupons or other reductions)</w:t>
      </w:r>
    </w:p>
    <w:p w:rsidR="00572893" w:rsidRPr="006457DC" w:rsidP="00C813F1" w14:paraId="3063B623" w14:textId="7F9D6A5C">
      <w:pPr>
        <w:tabs>
          <w:tab w:val="left" w:pos="8010"/>
        </w:tabs>
        <w:spacing w:after="240"/>
        <w:ind w:left="720" w:hanging="720"/>
        <w:rPr>
          <w:rFonts w:ascii="Cambria" w:hAnsi="Cambria"/>
        </w:rPr>
      </w:pPr>
      <w:r w:rsidRPr="007E19D1">
        <w:rPr>
          <w:rFonts w:ascii="Cambria" w:hAnsi="Cambria"/>
          <w:bCs/>
          <w:color w:val="00467F"/>
        </w:rPr>
        <w:t>E</w:t>
      </w:r>
      <w:r w:rsidRPr="007E19D1" w:rsidR="009029CB">
        <w:rPr>
          <w:rFonts w:ascii="Cambria" w:hAnsi="Cambria"/>
          <w:bCs/>
          <w:color w:val="00467F"/>
        </w:rPr>
        <w:t>14</w:t>
      </w:r>
      <w:r w:rsidRPr="007E19D1">
        <w:rPr>
          <w:rFonts w:ascii="Cambria" w:hAnsi="Cambria"/>
          <w:bCs/>
          <w:color w:val="00467F"/>
        </w:rPr>
        <w:t>.</w:t>
      </w:r>
      <w:r w:rsidRPr="006457DC">
        <w:rPr>
          <w:rFonts w:ascii="Cambria" w:hAnsi="Cambria"/>
          <w:b/>
          <w:bCs/>
        </w:rPr>
        <w:tab/>
      </w:r>
      <w:r w:rsidRPr="006457DC" w:rsidR="00043314">
        <w:rPr>
          <w:rFonts w:ascii="Cambria" w:hAnsi="Cambria"/>
          <w:b/>
          <w:bCs/>
        </w:rPr>
        <w:t>Amount, Paid (Transaction)</w:t>
      </w:r>
      <w:r w:rsidRPr="006457DC">
        <w:rPr>
          <w:rFonts w:ascii="Cambria" w:hAnsi="Cambria"/>
          <w:b/>
          <w:bCs/>
        </w:rPr>
        <w:t>.</w:t>
      </w:r>
      <w:r w:rsidRPr="006457DC">
        <w:rPr>
          <w:rFonts w:ascii="Cambria" w:hAnsi="Cambria"/>
        </w:rPr>
        <w:t xml:space="preserve"> </w:t>
      </w:r>
      <w:r w:rsidRPr="006457DC" w:rsidR="00CA2B0D">
        <w:rPr>
          <w:rFonts w:ascii="Cambria" w:hAnsi="Cambria"/>
        </w:rPr>
        <w:t xml:space="preserve">Amount, in U.S. dollars, </w:t>
      </w:r>
      <w:r w:rsidRPr="006457DC" w:rsidR="008A0514">
        <w:rPr>
          <w:rFonts w:ascii="Cambria" w:hAnsi="Cambria"/>
        </w:rPr>
        <w:t xml:space="preserve">paid for each transaction. The amount should </w:t>
      </w:r>
      <w:r w:rsidRPr="006457DC" w:rsidR="00C26B6E">
        <w:rPr>
          <w:rFonts w:ascii="Cambria" w:hAnsi="Cambria"/>
        </w:rPr>
        <w:t>equal</w:t>
      </w:r>
      <w:r w:rsidRPr="006457DC" w:rsidR="008A0514">
        <w:rPr>
          <w:rFonts w:ascii="Cambria" w:hAnsi="Cambria"/>
        </w:rPr>
        <w:t xml:space="preserve"> </w:t>
      </w:r>
      <w:r w:rsidRPr="006457DC" w:rsidR="008A0514">
        <w:rPr>
          <w:rFonts w:ascii="Cambria" w:eastAsia="Times New Roman" w:hAnsi="Cambria" w:cstheme="minorHAnsi"/>
          <w:i/>
          <w:iCs/>
          <w:color w:val="000000"/>
        </w:rPr>
        <w:t xml:space="preserve">Amount, paid </w:t>
      </w:r>
      <w:r w:rsidRPr="006457DC" w:rsidR="008A0514">
        <w:rPr>
          <w:rFonts w:ascii="Cambria" w:eastAsia="Times New Roman" w:hAnsi="Cambria" w:cstheme="minorHAnsi"/>
          <w:color w:val="000000"/>
        </w:rPr>
        <w:t>(</w:t>
      </w:r>
      <w:r w:rsidRPr="006457DC" w:rsidR="00C51389">
        <w:rPr>
          <w:rFonts w:ascii="Cambria" w:eastAsia="Times New Roman" w:hAnsi="Cambria" w:cstheme="minorHAnsi"/>
          <w:color w:val="000000"/>
        </w:rPr>
        <w:t>E2</w:t>
      </w:r>
      <w:r w:rsidR="00100CC7">
        <w:rPr>
          <w:rFonts w:ascii="Cambria" w:eastAsia="Times New Roman" w:hAnsi="Cambria" w:cstheme="minorHAnsi"/>
          <w:color w:val="000000"/>
        </w:rPr>
        <w:t>8</w:t>
      </w:r>
      <w:r w:rsidRPr="006457DC" w:rsidR="008A0514">
        <w:rPr>
          <w:rFonts w:ascii="Cambria" w:eastAsia="Times New Roman" w:hAnsi="Cambria" w:cstheme="minorHAnsi"/>
          <w:color w:val="000000"/>
        </w:rPr>
        <w:t>) after adjusting for</w:t>
      </w:r>
      <w:r w:rsidRPr="006457DC" w:rsidR="008A0514">
        <w:rPr>
          <w:rFonts w:ascii="Cambria" w:eastAsia="Times New Roman" w:hAnsi="Cambria" w:cstheme="minorHAnsi"/>
          <w:i/>
          <w:iCs/>
          <w:color w:val="000000"/>
        </w:rPr>
        <w:t xml:space="preserve"> Amount, NTE adjustment </w:t>
      </w:r>
      <w:r w:rsidRPr="006457DC" w:rsidR="007F0579">
        <w:rPr>
          <w:rFonts w:ascii="Cambria" w:eastAsia="Times New Roman" w:hAnsi="Cambria" w:cstheme="minorHAnsi"/>
          <w:color w:val="000000"/>
        </w:rPr>
        <w:t>(E2</w:t>
      </w:r>
      <w:r w:rsidR="00100CC7">
        <w:rPr>
          <w:rFonts w:ascii="Cambria" w:eastAsia="Times New Roman" w:hAnsi="Cambria" w:cstheme="minorHAnsi"/>
          <w:color w:val="000000"/>
        </w:rPr>
        <w:t>6</w:t>
      </w:r>
      <w:r w:rsidRPr="006457DC" w:rsidR="007F0579">
        <w:rPr>
          <w:rFonts w:ascii="Cambria" w:eastAsia="Times New Roman" w:hAnsi="Cambria" w:cstheme="minorHAnsi"/>
          <w:color w:val="000000"/>
        </w:rPr>
        <w:t xml:space="preserve">) </w:t>
      </w:r>
      <w:r w:rsidRPr="006457DC" w:rsidR="008A0514">
        <w:rPr>
          <w:rFonts w:ascii="Cambria" w:eastAsia="Times New Roman" w:hAnsi="Cambria" w:cstheme="minorHAnsi"/>
          <w:color w:val="000000"/>
        </w:rPr>
        <w:t>and</w:t>
      </w:r>
      <w:r w:rsidRPr="006457DC" w:rsidR="008A0514">
        <w:rPr>
          <w:rFonts w:ascii="Cambria" w:eastAsia="Times New Roman" w:hAnsi="Cambria" w:cstheme="minorHAnsi"/>
          <w:i/>
          <w:iCs/>
          <w:color w:val="000000"/>
        </w:rPr>
        <w:t xml:space="preserve"> Amount, recoupment adjustment</w:t>
      </w:r>
      <w:r w:rsidRPr="006457DC" w:rsidR="008A0514">
        <w:rPr>
          <w:rFonts w:ascii="Cambria" w:eastAsia="Times New Roman" w:hAnsi="Cambria" w:cstheme="minorHAnsi"/>
          <w:color w:val="000000"/>
        </w:rPr>
        <w:t xml:space="preserve"> </w:t>
      </w:r>
      <w:r w:rsidRPr="006457DC" w:rsidR="007F0579">
        <w:rPr>
          <w:rFonts w:ascii="Cambria" w:eastAsia="Times New Roman" w:hAnsi="Cambria" w:cstheme="minorHAnsi"/>
          <w:color w:val="000000"/>
        </w:rPr>
        <w:t>(E2</w:t>
      </w:r>
      <w:r w:rsidR="00100CC7">
        <w:rPr>
          <w:rFonts w:ascii="Cambria" w:eastAsia="Times New Roman" w:hAnsi="Cambria" w:cstheme="minorHAnsi"/>
          <w:color w:val="000000"/>
        </w:rPr>
        <w:t>7)</w:t>
      </w:r>
      <w:r w:rsidRPr="006457DC" w:rsidR="007F0579">
        <w:rPr>
          <w:rFonts w:ascii="Cambria" w:eastAsia="Times New Roman" w:hAnsi="Cambria" w:cstheme="minorHAnsi"/>
          <w:color w:val="000000"/>
        </w:rPr>
        <w:t xml:space="preserve"> </w:t>
      </w:r>
      <w:r w:rsidR="00100CC7">
        <w:rPr>
          <w:rFonts w:ascii="Cambria" w:eastAsia="Times New Roman" w:hAnsi="Cambria" w:cstheme="minorHAnsi"/>
          <w:color w:val="000000"/>
        </w:rPr>
        <w:t>multiplied by</w:t>
      </w:r>
      <w:r w:rsidRPr="006457DC" w:rsidR="008A0514">
        <w:rPr>
          <w:rFonts w:ascii="Cambria" w:eastAsia="Times New Roman" w:hAnsi="Cambria" w:cstheme="minorHAnsi"/>
          <w:color w:val="000000"/>
        </w:rPr>
        <w:t xml:space="preserve"> </w:t>
      </w:r>
      <w:r w:rsidRPr="006457DC" w:rsidR="008A0514">
        <w:rPr>
          <w:rFonts w:ascii="Cambria" w:eastAsia="Times New Roman" w:hAnsi="Cambria" w:cstheme="minorHAnsi"/>
          <w:i/>
          <w:iCs/>
          <w:color w:val="000000"/>
        </w:rPr>
        <w:t>Purchase quantity</w:t>
      </w:r>
      <w:r w:rsidRPr="006457DC" w:rsidR="007F0579">
        <w:rPr>
          <w:rFonts w:ascii="Cambria" w:eastAsia="Times New Roman" w:hAnsi="Cambria" w:cstheme="minorHAnsi"/>
          <w:i/>
          <w:iCs/>
          <w:color w:val="000000"/>
        </w:rPr>
        <w:t xml:space="preserve"> </w:t>
      </w:r>
      <w:r w:rsidRPr="006457DC" w:rsidR="007F0579">
        <w:rPr>
          <w:rFonts w:ascii="Cambria" w:eastAsia="Times New Roman" w:hAnsi="Cambria" w:cstheme="minorHAnsi"/>
          <w:color w:val="000000"/>
        </w:rPr>
        <w:t>(E3</w:t>
      </w:r>
      <w:r w:rsidR="00100CC7">
        <w:rPr>
          <w:rFonts w:ascii="Cambria" w:eastAsia="Times New Roman" w:hAnsi="Cambria" w:cstheme="minorHAnsi"/>
          <w:color w:val="000000"/>
        </w:rPr>
        <w:t>9</w:t>
      </w:r>
      <w:r w:rsidRPr="006457DC" w:rsidR="007F0579">
        <w:rPr>
          <w:rFonts w:ascii="Cambria" w:eastAsia="Times New Roman" w:hAnsi="Cambria" w:cstheme="minorHAnsi"/>
          <w:color w:val="000000"/>
        </w:rPr>
        <w:t>)</w:t>
      </w:r>
    </w:p>
    <w:p w:rsidR="00572893" w:rsidRPr="006457DC" w:rsidP="00C813F1" w14:paraId="7C4F39B3" w14:textId="4882AFCB">
      <w:pPr>
        <w:spacing w:after="240"/>
        <w:ind w:left="720" w:hanging="720"/>
        <w:rPr>
          <w:rFonts w:ascii="Cambria" w:hAnsi="Cambria"/>
        </w:rPr>
      </w:pPr>
      <w:r w:rsidRPr="007E19D1">
        <w:rPr>
          <w:rFonts w:ascii="Cambria" w:hAnsi="Cambria"/>
          <w:bCs/>
          <w:color w:val="00467F"/>
        </w:rPr>
        <w:t>E</w:t>
      </w:r>
      <w:r w:rsidRPr="007E19D1" w:rsidR="009029CB">
        <w:rPr>
          <w:rFonts w:ascii="Cambria" w:hAnsi="Cambria"/>
          <w:bCs/>
          <w:color w:val="00467F"/>
        </w:rPr>
        <w:t>15</w:t>
      </w:r>
      <w:r w:rsidRPr="007E19D1">
        <w:rPr>
          <w:rFonts w:ascii="Cambria" w:hAnsi="Cambria"/>
          <w:bCs/>
          <w:color w:val="00467F"/>
        </w:rPr>
        <w:t>.</w:t>
      </w:r>
      <w:r w:rsidRPr="006457DC">
        <w:rPr>
          <w:rFonts w:ascii="Cambria" w:hAnsi="Cambria"/>
        </w:rPr>
        <w:tab/>
      </w:r>
      <w:r w:rsidRPr="006457DC" w:rsidR="00581228">
        <w:rPr>
          <w:rFonts w:ascii="Cambria" w:hAnsi="Cambria"/>
          <w:b/>
          <w:bCs/>
        </w:rPr>
        <w:t>Amount, Total Adjustment.</w:t>
      </w:r>
      <w:r w:rsidRPr="006457DC">
        <w:rPr>
          <w:rFonts w:ascii="Cambria" w:hAnsi="Cambria"/>
          <w:b/>
          <w:bCs/>
        </w:rPr>
        <w:t xml:space="preserve"> </w:t>
      </w:r>
      <w:r w:rsidRPr="006457DC" w:rsidR="00DA3461">
        <w:rPr>
          <w:rFonts w:ascii="Cambria" w:hAnsi="Cambria"/>
        </w:rPr>
        <w:t xml:space="preserve">Amount, in U.S. dollars, equal to the sum of all adjustments to reported line </w:t>
      </w:r>
      <w:r w:rsidRPr="006457DC" w:rsidR="00DA3461">
        <w:rPr>
          <w:rFonts w:ascii="Cambria" w:hAnsi="Cambria"/>
        </w:rPr>
        <w:t>items</w:t>
      </w:r>
    </w:p>
    <w:p w:rsidR="00572893" w:rsidRPr="006457DC" w:rsidP="00C813F1" w14:paraId="066571D4" w14:textId="2168C3E9">
      <w:pPr>
        <w:spacing w:after="240"/>
        <w:ind w:left="720" w:hanging="720"/>
        <w:rPr>
          <w:rFonts w:ascii="Cambria" w:hAnsi="Cambria"/>
        </w:rPr>
      </w:pPr>
      <w:r w:rsidRPr="007E19D1">
        <w:rPr>
          <w:rFonts w:ascii="Cambria" w:hAnsi="Cambria"/>
          <w:bCs/>
          <w:color w:val="00467F"/>
        </w:rPr>
        <w:t>E</w:t>
      </w:r>
      <w:r w:rsidRPr="007E19D1" w:rsidR="009029CB">
        <w:rPr>
          <w:rFonts w:ascii="Cambria" w:hAnsi="Cambria"/>
          <w:bCs/>
          <w:color w:val="00467F"/>
        </w:rPr>
        <w:t>16</w:t>
      </w:r>
      <w:r w:rsidRPr="007E19D1">
        <w:rPr>
          <w:rFonts w:ascii="Cambria" w:hAnsi="Cambria"/>
          <w:bCs/>
          <w:color w:val="00467F"/>
        </w:rPr>
        <w:t>.</w:t>
      </w:r>
      <w:r w:rsidRPr="006457DC">
        <w:rPr>
          <w:rFonts w:ascii="Cambria" w:hAnsi="Cambria"/>
        </w:rPr>
        <w:tab/>
      </w:r>
      <w:r w:rsidRPr="006457DC" w:rsidR="004E2724">
        <w:rPr>
          <w:rFonts w:ascii="Cambria" w:hAnsi="Cambria"/>
          <w:b/>
          <w:bCs/>
        </w:rPr>
        <w:t>Amount, Transaction</w:t>
      </w:r>
      <w:r w:rsidRPr="006457DC">
        <w:rPr>
          <w:rFonts w:ascii="Cambria" w:hAnsi="Cambria"/>
          <w:b/>
          <w:bCs/>
        </w:rPr>
        <w:t>.</w:t>
      </w:r>
      <w:r w:rsidRPr="006457DC">
        <w:rPr>
          <w:rFonts w:ascii="Cambria" w:hAnsi="Cambria"/>
        </w:rPr>
        <w:t xml:space="preserve"> </w:t>
      </w:r>
      <w:r w:rsidRPr="006457DC" w:rsidR="0002764A">
        <w:rPr>
          <w:rFonts w:ascii="Cambria" w:hAnsi="Cambria"/>
        </w:rPr>
        <w:t>Original amount, in U.S. dollars, of transaction before adjustments and discounts</w:t>
      </w:r>
    </w:p>
    <w:p w:rsidR="00572893" w:rsidRPr="006457DC" w:rsidP="00C813F1" w14:paraId="4FE764E4" w14:textId="2FD96D36">
      <w:pPr>
        <w:tabs>
          <w:tab w:val="left" w:pos="8010"/>
        </w:tabs>
        <w:spacing w:after="240"/>
        <w:ind w:left="720" w:hanging="720"/>
        <w:rPr>
          <w:rFonts w:ascii="Cambria" w:hAnsi="Cambria"/>
        </w:rPr>
      </w:pPr>
      <w:r w:rsidRPr="007E19D1">
        <w:rPr>
          <w:rFonts w:ascii="Cambria" w:hAnsi="Cambria"/>
          <w:bCs/>
          <w:color w:val="00467F"/>
        </w:rPr>
        <w:t>E</w:t>
      </w:r>
      <w:r w:rsidRPr="007E19D1" w:rsidR="009029CB">
        <w:rPr>
          <w:rFonts w:ascii="Cambria" w:hAnsi="Cambria"/>
          <w:bCs/>
          <w:color w:val="00467F"/>
        </w:rPr>
        <w:t>1</w:t>
      </w:r>
      <w:r w:rsidRPr="007E19D1" w:rsidR="007D554D">
        <w:rPr>
          <w:rFonts w:ascii="Cambria" w:hAnsi="Cambria"/>
          <w:bCs/>
          <w:color w:val="00467F"/>
        </w:rPr>
        <w:t>7</w:t>
      </w:r>
      <w:r w:rsidRPr="007E19D1">
        <w:rPr>
          <w:rFonts w:ascii="Cambria" w:hAnsi="Cambria"/>
          <w:bCs/>
          <w:color w:val="00467F"/>
        </w:rPr>
        <w:t>.</w:t>
      </w:r>
      <w:r w:rsidRPr="006457DC">
        <w:rPr>
          <w:rFonts w:ascii="Cambria" w:hAnsi="Cambria"/>
          <w:b/>
          <w:bCs/>
        </w:rPr>
        <w:tab/>
      </w:r>
      <w:r w:rsidRPr="006457DC" w:rsidR="00621A2C">
        <w:rPr>
          <w:rFonts w:ascii="Cambria" w:hAnsi="Cambria"/>
          <w:b/>
          <w:bCs/>
        </w:rPr>
        <w:t>Date and Time, Host</w:t>
      </w:r>
      <w:r w:rsidRPr="006457DC">
        <w:rPr>
          <w:rFonts w:ascii="Cambria" w:hAnsi="Cambria"/>
          <w:b/>
          <w:bCs/>
        </w:rPr>
        <w:t>.</w:t>
      </w:r>
      <w:r w:rsidRPr="006457DC">
        <w:rPr>
          <w:rFonts w:ascii="Cambria" w:hAnsi="Cambria"/>
        </w:rPr>
        <w:t xml:space="preserve"> </w:t>
      </w:r>
      <w:r w:rsidRPr="006457DC" w:rsidR="00465C62">
        <w:rPr>
          <w:rFonts w:ascii="Cambria" w:hAnsi="Cambria"/>
        </w:rPr>
        <w:t>Date</w:t>
      </w:r>
      <w:r w:rsidRPr="006457DC" w:rsidR="00BF07B1">
        <w:rPr>
          <w:rFonts w:ascii="Cambria" w:hAnsi="Cambria"/>
        </w:rPr>
        <w:t xml:space="preserve"> and </w:t>
      </w:r>
      <w:r w:rsidRPr="006457DC" w:rsidR="00465C62">
        <w:rPr>
          <w:rFonts w:ascii="Cambria" w:hAnsi="Cambria"/>
        </w:rPr>
        <w:t>time a transaction occurred based on date/time on EBT processor system</w:t>
      </w:r>
      <w:r w:rsidR="003933E4">
        <w:rPr>
          <w:rFonts w:ascii="Cambria" w:hAnsi="Cambria"/>
        </w:rPr>
        <w:t xml:space="preserve">, using MMDDYYYYHHMM </w:t>
      </w:r>
      <w:r w:rsidR="003933E4">
        <w:rPr>
          <w:rFonts w:ascii="Cambria" w:hAnsi="Cambria"/>
        </w:rPr>
        <w:t>format</w:t>
      </w:r>
    </w:p>
    <w:p w:rsidR="00572893" w:rsidRPr="006457DC" w:rsidP="00C813F1" w14:paraId="7B165046" w14:textId="73570E39">
      <w:pPr>
        <w:tabs>
          <w:tab w:val="left" w:pos="8010"/>
        </w:tabs>
        <w:spacing w:after="240"/>
        <w:ind w:left="720" w:hanging="720"/>
        <w:rPr>
          <w:rFonts w:ascii="Cambria" w:hAnsi="Cambria"/>
        </w:rPr>
      </w:pPr>
      <w:r w:rsidRPr="007E19D1">
        <w:rPr>
          <w:rFonts w:ascii="Cambria" w:hAnsi="Cambria"/>
          <w:bCs/>
          <w:color w:val="00467F"/>
        </w:rPr>
        <w:t>E</w:t>
      </w:r>
      <w:r w:rsidRPr="007E19D1" w:rsidR="00895C07">
        <w:rPr>
          <w:rFonts w:ascii="Cambria" w:hAnsi="Cambria"/>
          <w:bCs/>
          <w:color w:val="00467F"/>
        </w:rPr>
        <w:t>1</w:t>
      </w:r>
      <w:r w:rsidRPr="007E19D1" w:rsidR="00B168EF">
        <w:rPr>
          <w:rFonts w:ascii="Cambria" w:hAnsi="Cambria"/>
          <w:bCs/>
          <w:color w:val="00467F"/>
        </w:rPr>
        <w:t>8</w:t>
      </w:r>
      <w:r w:rsidRPr="007E19D1">
        <w:rPr>
          <w:rFonts w:ascii="Cambria" w:hAnsi="Cambria"/>
          <w:bCs/>
          <w:color w:val="00467F"/>
        </w:rPr>
        <w:t>.</w:t>
      </w:r>
      <w:r w:rsidRPr="006457DC">
        <w:rPr>
          <w:rFonts w:ascii="Cambria" w:hAnsi="Cambria"/>
        </w:rPr>
        <w:tab/>
      </w:r>
      <w:r w:rsidRPr="006457DC" w:rsidR="003F7B2F">
        <w:rPr>
          <w:rFonts w:ascii="Cambria" w:hAnsi="Cambria"/>
          <w:b/>
          <w:bCs/>
        </w:rPr>
        <w:t xml:space="preserve">Date and Time, </w:t>
      </w:r>
      <w:r w:rsidRPr="006457DC" w:rsidR="005D2281">
        <w:rPr>
          <w:rFonts w:ascii="Cambria" w:hAnsi="Cambria"/>
          <w:b/>
          <w:bCs/>
        </w:rPr>
        <w:t>Local Transaction</w:t>
      </w:r>
      <w:r w:rsidRPr="006457DC">
        <w:rPr>
          <w:rFonts w:ascii="Cambria" w:hAnsi="Cambria"/>
          <w:b/>
          <w:bCs/>
        </w:rPr>
        <w:t>.</w:t>
      </w:r>
      <w:r w:rsidRPr="006457DC">
        <w:rPr>
          <w:rFonts w:ascii="Cambria" w:hAnsi="Cambria"/>
        </w:rPr>
        <w:t xml:space="preserve"> </w:t>
      </w:r>
      <w:r w:rsidRPr="006457DC" w:rsidR="00BF07B1">
        <w:rPr>
          <w:rFonts w:ascii="Cambria" w:hAnsi="Cambria"/>
        </w:rPr>
        <w:t>Date and time a transaction occurred based on date and time of WIC vendor system</w:t>
      </w:r>
      <w:r w:rsidR="003933E4">
        <w:rPr>
          <w:rFonts w:ascii="Cambria" w:hAnsi="Cambria"/>
        </w:rPr>
        <w:t xml:space="preserve">, using MMDDYYYYHHMM </w:t>
      </w:r>
      <w:r w:rsidR="003933E4">
        <w:rPr>
          <w:rFonts w:ascii="Cambria" w:hAnsi="Cambria"/>
        </w:rPr>
        <w:t>format</w:t>
      </w:r>
    </w:p>
    <w:p w:rsidR="00572893" w:rsidRPr="006457DC" w:rsidP="00C813F1" w14:paraId="22127848" w14:textId="2F7B8FD1">
      <w:pPr>
        <w:spacing w:after="240"/>
        <w:ind w:left="720" w:hanging="720"/>
        <w:rPr>
          <w:rFonts w:ascii="Cambria" w:hAnsi="Cambria"/>
        </w:rPr>
      </w:pPr>
      <w:r w:rsidRPr="007E19D1">
        <w:rPr>
          <w:rFonts w:ascii="Cambria" w:hAnsi="Cambria"/>
          <w:bCs/>
          <w:color w:val="00467F"/>
        </w:rPr>
        <w:t>E</w:t>
      </w:r>
      <w:r w:rsidRPr="007E19D1" w:rsidR="00B168EF">
        <w:rPr>
          <w:rFonts w:ascii="Cambria" w:hAnsi="Cambria"/>
          <w:bCs/>
          <w:color w:val="00467F"/>
        </w:rPr>
        <w:t>19</w:t>
      </w:r>
      <w:r w:rsidRPr="007E19D1">
        <w:rPr>
          <w:rFonts w:ascii="Cambria" w:hAnsi="Cambria"/>
          <w:bCs/>
          <w:color w:val="00467F"/>
        </w:rPr>
        <w:t>.</w:t>
      </w:r>
      <w:r w:rsidRPr="007E19D1">
        <w:rPr>
          <w:rFonts w:ascii="Cambria" w:hAnsi="Cambria"/>
          <w:color w:val="00467F"/>
        </w:rPr>
        <w:t xml:space="preserve"> </w:t>
      </w:r>
      <w:r w:rsidRPr="006457DC">
        <w:rPr>
          <w:rFonts w:ascii="Cambria" w:hAnsi="Cambria"/>
        </w:rPr>
        <w:tab/>
      </w:r>
      <w:r w:rsidRPr="006457DC" w:rsidR="006D75F7">
        <w:rPr>
          <w:rFonts w:ascii="Cambria" w:hAnsi="Cambria"/>
          <w:b/>
          <w:bCs/>
        </w:rPr>
        <w:t>Date, Business</w:t>
      </w:r>
      <w:r w:rsidRPr="006457DC">
        <w:rPr>
          <w:rFonts w:ascii="Cambria" w:hAnsi="Cambria"/>
          <w:b/>
          <w:bCs/>
        </w:rPr>
        <w:t xml:space="preserve">. </w:t>
      </w:r>
      <w:r w:rsidRPr="006457DC" w:rsidR="00534BB6">
        <w:rPr>
          <w:rFonts w:ascii="Cambria" w:hAnsi="Cambria"/>
        </w:rPr>
        <w:t xml:space="preserve">Calendar date a transaction </w:t>
      </w:r>
      <w:r w:rsidRPr="006457DC" w:rsidR="00534BB6">
        <w:rPr>
          <w:rFonts w:ascii="Cambria" w:hAnsi="Cambria"/>
        </w:rPr>
        <w:t>occurred</w:t>
      </w:r>
      <w:r w:rsidRPr="006457DC" w:rsidR="00534BB6">
        <w:rPr>
          <w:rFonts w:ascii="Cambria" w:hAnsi="Cambria"/>
        </w:rPr>
        <w:t xml:space="preserve"> or date reported by EBT system</w:t>
      </w:r>
      <w:r w:rsidRPr="006457DC" w:rsidR="009E5934">
        <w:rPr>
          <w:rFonts w:ascii="Cambria" w:hAnsi="Cambria"/>
        </w:rPr>
        <w:t xml:space="preserve"> </w:t>
      </w:r>
      <w:r w:rsidRPr="006457DC" w:rsidR="009E5934">
        <w:rPr>
          <w:rFonts w:ascii="Cambria" w:hAnsi="Cambria" w:cstheme="minorHAnsi"/>
        </w:rPr>
        <w:t>in MMDDYYYY format</w:t>
      </w:r>
    </w:p>
    <w:p w:rsidR="00572893" w:rsidRPr="006457DC" w:rsidP="00C813F1" w14:paraId="399D1688" w14:textId="3AC39027">
      <w:pPr>
        <w:spacing w:after="240"/>
        <w:ind w:left="720" w:hanging="720"/>
        <w:rPr>
          <w:rFonts w:ascii="Cambria" w:hAnsi="Cambria"/>
        </w:rPr>
      </w:pPr>
      <w:r w:rsidRPr="007E19D1">
        <w:rPr>
          <w:rFonts w:ascii="Cambria" w:hAnsi="Cambria"/>
          <w:bCs/>
          <w:color w:val="00467F"/>
        </w:rPr>
        <w:t>E</w:t>
      </w:r>
      <w:r w:rsidRPr="007E19D1" w:rsidR="00895C07">
        <w:rPr>
          <w:rFonts w:ascii="Cambria" w:hAnsi="Cambria"/>
          <w:bCs/>
          <w:color w:val="00467F"/>
        </w:rPr>
        <w:t>2</w:t>
      </w:r>
      <w:r w:rsidRPr="007E19D1" w:rsidR="00B168EF">
        <w:rPr>
          <w:rFonts w:ascii="Cambria" w:hAnsi="Cambria"/>
          <w:bCs/>
          <w:color w:val="00467F"/>
        </w:rPr>
        <w:t>0</w:t>
      </w:r>
      <w:r w:rsidRPr="007E19D1">
        <w:rPr>
          <w:rFonts w:ascii="Cambria" w:hAnsi="Cambria"/>
          <w:bCs/>
          <w:color w:val="00467F"/>
        </w:rPr>
        <w:t>.</w:t>
      </w:r>
      <w:r w:rsidRPr="006457DC">
        <w:rPr>
          <w:rFonts w:ascii="Cambria" w:hAnsi="Cambria"/>
          <w:b/>
          <w:bCs/>
        </w:rPr>
        <w:tab/>
      </w:r>
      <w:r w:rsidRPr="006457DC" w:rsidR="008A53A4">
        <w:rPr>
          <w:rFonts w:ascii="Cambria" w:hAnsi="Cambria"/>
          <w:b/>
          <w:bCs/>
        </w:rPr>
        <w:t>Date, Settlement</w:t>
      </w:r>
      <w:r w:rsidRPr="006457DC">
        <w:rPr>
          <w:rFonts w:ascii="Cambria" w:hAnsi="Cambria"/>
          <w:b/>
          <w:bCs/>
        </w:rPr>
        <w:t>.</w:t>
      </w:r>
      <w:r w:rsidRPr="006457DC">
        <w:rPr>
          <w:rFonts w:ascii="Cambria" w:hAnsi="Cambria"/>
        </w:rPr>
        <w:t xml:space="preserve"> </w:t>
      </w:r>
      <w:r w:rsidRPr="006457DC" w:rsidR="002379FA">
        <w:rPr>
          <w:rFonts w:ascii="Cambria" w:hAnsi="Cambria"/>
        </w:rPr>
        <w:t>Date the financial reconciliation was completed, recorded by EBT system</w:t>
      </w:r>
      <w:r w:rsidRPr="006457DC" w:rsidR="009E5934">
        <w:rPr>
          <w:rFonts w:ascii="Cambria" w:hAnsi="Cambria"/>
        </w:rPr>
        <w:t xml:space="preserve"> </w:t>
      </w:r>
      <w:r w:rsidRPr="006457DC" w:rsidR="009E5934">
        <w:rPr>
          <w:rFonts w:ascii="Cambria" w:hAnsi="Cambria" w:cstheme="minorHAnsi"/>
        </w:rPr>
        <w:t xml:space="preserve">in MMDDYYYY </w:t>
      </w:r>
      <w:r w:rsidRPr="006457DC" w:rsidR="009E5934">
        <w:rPr>
          <w:rFonts w:ascii="Cambria" w:hAnsi="Cambria" w:cstheme="minorHAnsi"/>
        </w:rPr>
        <w:t>format</w:t>
      </w:r>
    </w:p>
    <w:p w:rsidR="00572893" w:rsidRPr="007E19D1" w:rsidP="00C813F1" w14:paraId="5A7637F8" w14:textId="28B03FF9">
      <w:pPr>
        <w:tabs>
          <w:tab w:val="left" w:pos="8010"/>
        </w:tabs>
        <w:spacing w:after="240"/>
        <w:ind w:left="720" w:hanging="720"/>
        <w:rPr>
          <w:rFonts w:ascii="Cambria" w:hAnsi="Cambria"/>
          <w:color w:val="00467F"/>
        </w:rPr>
      </w:pPr>
      <w:r w:rsidRPr="007E19D1">
        <w:rPr>
          <w:rFonts w:ascii="Cambria" w:hAnsi="Cambria"/>
          <w:bCs/>
          <w:color w:val="00467F"/>
        </w:rPr>
        <w:t>E</w:t>
      </w:r>
      <w:r w:rsidRPr="007E19D1" w:rsidR="00895C07">
        <w:rPr>
          <w:rFonts w:ascii="Cambria" w:hAnsi="Cambria"/>
          <w:bCs/>
          <w:color w:val="00467F"/>
        </w:rPr>
        <w:t>2</w:t>
      </w:r>
      <w:r w:rsidRPr="007E19D1" w:rsidR="00B168EF">
        <w:rPr>
          <w:rFonts w:ascii="Cambria" w:hAnsi="Cambria"/>
          <w:bCs/>
          <w:color w:val="00467F"/>
        </w:rPr>
        <w:t>1</w:t>
      </w:r>
      <w:r w:rsidRPr="006E6DC4">
        <w:rPr>
          <w:rFonts w:ascii="Cambria" w:hAnsi="Cambria"/>
          <w:bCs/>
          <w:color w:val="00467F"/>
        </w:rPr>
        <w:t>.</w:t>
      </w:r>
      <w:r w:rsidRPr="006457DC">
        <w:rPr>
          <w:rFonts w:ascii="Cambria" w:hAnsi="Cambria"/>
        </w:rPr>
        <w:tab/>
      </w:r>
      <w:r w:rsidRPr="006457DC" w:rsidR="00605122">
        <w:rPr>
          <w:rFonts w:ascii="Cambria" w:hAnsi="Cambria"/>
          <w:b/>
          <w:bCs/>
        </w:rPr>
        <w:t xml:space="preserve">Original </w:t>
      </w:r>
      <w:r w:rsidRPr="006457DC" w:rsidR="00B6226E">
        <w:rPr>
          <w:rFonts w:ascii="Cambria" w:hAnsi="Cambria"/>
          <w:b/>
          <w:bCs/>
        </w:rPr>
        <w:t>U</w:t>
      </w:r>
      <w:r w:rsidRPr="006457DC" w:rsidR="00605122">
        <w:rPr>
          <w:rFonts w:ascii="Cambria" w:hAnsi="Cambria"/>
          <w:b/>
          <w:bCs/>
        </w:rPr>
        <w:t xml:space="preserve">nique EBT </w:t>
      </w:r>
      <w:r w:rsidRPr="006457DC" w:rsidR="00B6226E">
        <w:rPr>
          <w:rFonts w:ascii="Cambria" w:hAnsi="Cambria"/>
          <w:b/>
          <w:bCs/>
        </w:rPr>
        <w:t>T</w:t>
      </w:r>
      <w:r w:rsidRPr="006457DC" w:rsidR="00605122">
        <w:rPr>
          <w:rFonts w:ascii="Cambria" w:hAnsi="Cambria"/>
          <w:b/>
          <w:bCs/>
        </w:rPr>
        <w:t xml:space="preserve">ransaction </w:t>
      </w:r>
      <w:r w:rsidRPr="006457DC" w:rsidR="00B6226E">
        <w:rPr>
          <w:rFonts w:ascii="Cambria" w:hAnsi="Cambria"/>
          <w:b/>
          <w:bCs/>
        </w:rPr>
        <w:t>I</w:t>
      </w:r>
      <w:r w:rsidRPr="006457DC" w:rsidR="00605122">
        <w:rPr>
          <w:rFonts w:ascii="Cambria" w:hAnsi="Cambria"/>
          <w:b/>
          <w:bCs/>
        </w:rPr>
        <w:t>dentifier</w:t>
      </w:r>
      <w:r w:rsidRPr="006457DC">
        <w:rPr>
          <w:rFonts w:ascii="Cambria" w:hAnsi="Cambria"/>
          <w:b/>
          <w:bCs/>
        </w:rPr>
        <w:t>.</w:t>
      </w:r>
      <w:r w:rsidRPr="006457DC">
        <w:rPr>
          <w:rFonts w:ascii="Cambria" w:hAnsi="Cambria"/>
        </w:rPr>
        <w:t xml:space="preserve"> </w:t>
      </w:r>
      <w:r w:rsidRPr="006457DC" w:rsidR="005448DF">
        <w:rPr>
          <w:rFonts w:ascii="Cambria" w:hAnsi="Cambria"/>
        </w:rPr>
        <w:t xml:space="preserve">Identifies original EBT transaction. This ID </w:t>
      </w:r>
      <w:r w:rsidRPr="0045518C" w:rsidR="005448DF">
        <w:rPr>
          <w:rFonts w:ascii="Cambria" w:hAnsi="Cambria"/>
        </w:rPr>
        <w:t xml:space="preserve">is assigned by WIC EBT system </w:t>
      </w:r>
      <w:r w:rsidRPr="0045518C" w:rsidR="005448DF">
        <w:rPr>
          <w:rFonts w:ascii="Cambria" w:hAnsi="Cambria"/>
        </w:rPr>
        <w:t>interface</w:t>
      </w:r>
    </w:p>
    <w:p w:rsidR="00572893" w:rsidRPr="006457DC" w:rsidP="00C813F1" w14:paraId="044E19C3" w14:textId="5AD36C33">
      <w:pPr>
        <w:tabs>
          <w:tab w:val="left" w:pos="8010"/>
        </w:tabs>
        <w:spacing w:after="240"/>
        <w:ind w:left="720" w:hanging="720"/>
        <w:rPr>
          <w:rFonts w:ascii="Cambria" w:hAnsi="Cambria"/>
          <w:b/>
          <w:bCs/>
        </w:rPr>
      </w:pPr>
      <w:r w:rsidRPr="007E19D1">
        <w:rPr>
          <w:rFonts w:ascii="Cambria" w:hAnsi="Cambria"/>
          <w:bCs/>
          <w:color w:val="00467F"/>
        </w:rPr>
        <w:t>E</w:t>
      </w:r>
      <w:r w:rsidRPr="007E19D1" w:rsidR="00895C07">
        <w:rPr>
          <w:rFonts w:ascii="Cambria" w:hAnsi="Cambria"/>
          <w:bCs/>
          <w:color w:val="00467F"/>
        </w:rPr>
        <w:t>2</w:t>
      </w:r>
      <w:r w:rsidRPr="007E19D1" w:rsidR="00B168EF">
        <w:rPr>
          <w:rFonts w:ascii="Cambria" w:hAnsi="Cambria"/>
          <w:bCs/>
          <w:color w:val="00467F"/>
        </w:rPr>
        <w:t>2</w:t>
      </w:r>
      <w:r w:rsidRPr="007E19D1">
        <w:rPr>
          <w:rFonts w:ascii="Cambria" w:hAnsi="Cambria"/>
          <w:bCs/>
          <w:color w:val="00467F"/>
        </w:rPr>
        <w:t>.</w:t>
      </w:r>
      <w:r w:rsidRPr="007E19D1">
        <w:rPr>
          <w:rFonts w:ascii="Cambria" w:hAnsi="Cambria"/>
          <w:color w:val="00467F"/>
        </w:rPr>
        <w:t xml:space="preserve"> </w:t>
      </w:r>
      <w:r w:rsidRPr="006457DC">
        <w:rPr>
          <w:rFonts w:ascii="Cambria" w:hAnsi="Cambria"/>
        </w:rPr>
        <w:tab/>
      </w:r>
      <w:r w:rsidRPr="006457DC" w:rsidR="00754A69">
        <w:rPr>
          <w:rFonts w:ascii="Cambria" w:hAnsi="Cambria"/>
          <w:b/>
          <w:bCs/>
        </w:rPr>
        <w:t>Transaction Reason Code</w:t>
      </w:r>
      <w:r w:rsidRPr="006457DC">
        <w:rPr>
          <w:rFonts w:ascii="Cambria" w:hAnsi="Cambria"/>
          <w:b/>
          <w:bCs/>
        </w:rPr>
        <w:t xml:space="preserve">. </w:t>
      </w:r>
      <w:r w:rsidRPr="006457DC" w:rsidR="00E043AE">
        <w:rPr>
          <w:rFonts w:ascii="Cambria" w:hAnsi="Cambria"/>
        </w:rPr>
        <w:t xml:space="preserve">Identifies action taken in response to request; </w:t>
      </w:r>
      <w:r w:rsidR="008827FC">
        <w:rPr>
          <w:rFonts w:ascii="Cambria" w:hAnsi="Cambria"/>
        </w:rPr>
        <w:t>required</w:t>
      </w:r>
      <w:r w:rsidRPr="006457DC" w:rsidR="00E043AE">
        <w:rPr>
          <w:rFonts w:ascii="Cambria" w:hAnsi="Cambria"/>
        </w:rPr>
        <w:t xml:space="preserve"> for WIC online </w:t>
      </w:r>
      <w:r w:rsidRPr="006457DC" w:rsidR="00E043AE">
        <w:rPr>
          <w:rFonts w:ascii="Cambria" w:hAnsi="Cambria"/>
        </w:rPr>
        <w:t>EBT</w:t>
      </w:r>
    </w:p>
    <w:p w:rsidR="00572893" w:rsidRPr="006457DC" w:rsidP="00C813F1" w14:paraId="433EFA33" w14:textId="0F9D4F90">
      <w:pPr>
        <w:tabs>
          <w:tab w:val="left" w:pos="8010"/>
        </w:tabs>
        <w:spacing w:after="240"/>
        <w:ind w:left="720" w:hanging="720"/>
        <w:rPr>
          <w:rFonts w:ascii="Cambria" w:hAnsi="Cambria" w:cstheme="minorHAnsi"/>
        </w:rPr>
      </w:pPr>
      <w:r w:rsidRPr="007E19D1">
        <w:rPr>
          <w:rFonts w:ascii="Cambria" w:hAnsi="Cambria"/>
          <w:bCs/>
          <w:color w:val="00467F"/>
        </w:rPr>
        <w:t>E</w:t>
      </w:r>
      <w:r w:rsidRPr="007E19D1" w:rsidR="00895C07">
        <w:rPr>
          <w:rFonts w:ascii="Cambria" w:hAnsi="Cambria"/>
          <w:bCs/>
          <w:color w:val="00467F"/>
        </w:rPr>
        <w:t>2</w:t>
      </w:r>
      <w:r w:rsidRPr="007E19D1" w:rsidR="00B168EF">
        <w:rPr>
          <w:rFonts w:ascii="Cambria" w:hAnsi="Cambria"/>
          <w:bCs/>
          <w:color w:val="00467F"/>
        </w:rPr>
        <w:t>3</w:t>
      </w:r>
      <w:r w:rsidRPr="007E19D1" w:rsidR="00895C07">
        <w:rPr>
          <w:rFonts w:ascii="Cambria" w:hAnsi="Cambria"/>
          <w:bCs/>
          <w:color w:val="00467F"/>
        </w:rPr>
        <w:t>.</w:t>
      </w:r>
      <w:r w:rsidRPr="007E19D1">
        <w:rPr>
          <w:rFonts w:ascii="Cambria" w:hAnsi="Cambria"/>
          <w:color w:val="00467F"/>
        </w:rPr>
        <w:t xml:space="preserve"> </w:t>
      </w:r>
      <w:r w:rsidRPr="006457DC">
        <w:rPr>
          <w:rFonts w:ascii="Cambria" w:hAnsi="Cambria"/>
        </w:rPr>
        <w:tab/>
      </w:r>
      <w:r w:rsidRPr="006457DC" w:rsidR="003379D4">
        <w:rPr>
          <w:rFonts w:ascii="Cambria" w:hAnsi="Cambria"/>
          <w:b/>
          <w:bCs/>
        </w:rPr>
        <w:t>Type Code</w:t>
      </w:r>
      <w:r w:rsidRPr="006457DC">
        <w:rPr>
          <w:rFonts w:ascii="Cambria" w:hAnsi="Cambria"/>
          <w:b/>
          <w:bCs/>
        </w:rPr>
        <w:t>.</w:t>
      </w:r>
      <w:r w:rsidRPr="006457DC" w:rsidR="00E043AE">
        <w:rPr>
          <w:rFonts w:ascii="Cambria" w:hAnsi="Cambria"/>
          <w:b/>
          <w:bCs/>
        </w:rPr>
        <w:t xml:space="preserve"> </w:t>
      </w:r>
      <w:r w:rsidRPr="006457DC" w:rsidR="005B32BD">
        <w:rPr>
          <w:rFonts w:ascii="Cambria" w:eastAsia="Times New Roman" w:hAnsi="Cambria" w:cstheme="minorHAnsi"/>
          <w:color w:val="000000"/>
        </w:rPr>
        <w:t>Identifies transaction type (e.g., purchase, void, adjustment)</w:t>
      </w:r>
    </w:p>
    <w:p w:rsidR="00572893" w:rsidRPr="006457DC" w:rsidP="00C813F1" w14:paraId="62113E62" w14:textId="7078510E">
      <w:pPr>
        <w:tabs>
          <w:tab w:val="left" w:pos="8010"/>
        </w:tabs>
        <w:spacing w:after="240"/>
        <w:ind w:left="720" w:hanging="720"/>
        <w:rPr>
          <w:rFonts w:ascii="Cambria" w:hAnsi="Cambria"/>
        </w:rPr>
      </w:pPr>
      <w:r w:rsidRPr="007E19D1">
        <w:rPr>
          <w:rFonts w:ascii="Cambria" w:hAnsi="Cambria"/>
          <w:bCs/>
          <w:color w:val="00467F"/>
        </w:rPr>
        <w:t>E</w:t>
      </w:r>
      <w:r w:rsidRPr="007E19D1" w:rsidR="00895C07">
        <w:rPr>
          <w:rFonts w:ascii="Cambria" w:hAnsi="Cambria"/>
          <w:bCs/>
          <w:color w:val="00467F"/>
        </w:rPr>
        <w:t>2</w:t>
      </w:r>
      <w:r w:rsidRPr="007E19D1" w:rsidR="00EF17DE">
        <w:rPr>
          <w:rFonts w:ascii="Cambria" w:hAnsi="Cambria"/>
          <w:bCs/>
          <w:color w:val="00467F"/>
        </w:rPr>
        <w:t>4</w:t>
      </w:r>
      <w:r w:rsidRPr="007E19D1">
        <w:rPr>
          <w:rFonts w:ascii="Cambria" w:hAnsi="Cambria"/>
          <w:bCs/>
          <w:color w:val="00467F"/>
        </w:rPr>
        <w:t>.</w:t>
      </w:r>
      <w:r w:rsidRPr="006457DC">
        <w:rPr>
          <w:rFonts w:ascii="Cambria" w:hAnsi="Cambria"/>
          <w:b/>
          <w:bCs/>
        </w:rPr>
        <w:tab/>
      </w:r>
      <w:r w:rsidRPr="006457DC" w:rsidR="0015379C">
        <w:rPr>
          <w:rFonts w:ascii="Cambria" w:hAnsi="Cambria"/>
          <w:b/>
          <w:bCs/>
        </w:rPr>
        <w:t>Unique EBT Transaction Identifier</w:t>
      </w:r>
      <w:r w:rsidRPr="006457DC">
        <w:rPr>
          <w:rFonts w:ascii="Cambria" w:hAnsi="Cambria"/>
          <w:b/>
          <w:bCs/>
        </w:rPr>
        <w:t>.</w:t>
      </w:r>
      <w:r w:rsidRPr="006457DC">
        <w:rPr>
          <w:rFonts w:ascii="Cambria" w:hAnsi="Cambria"/>
        </w:rPr>
        <w:t xml:space="preserve"> </w:t>
      </w:r>
      <w:r w:rsidRPr="006457DC" w:rsidR="00283AAD">
        <w:rPr>
          <w:rFonts w:ascii="Cambria" w:hAnsi="Cambria"/>
        </w:rPr>
        <w:t xml:space="preserve">Identifies unique EBT transactions within WIC MIS and WIC EBT system; contains information on approval </w:t>
      </w:r>
      <w:r w:rsidRPr="006457DC" w:rsidR="00283AAD">
        <w:rPr>
          <w:rFonts w:ascii="Cambria" w:hAnsi="Cambria"/>
        </w:rPr>
        <w:t>codes</w:t>
      </w:r>
    </w:p>
    <w:p w:rsidR="00572893" w:rsidRPr="006457DC" w:rsidP="00C813F1" w14:paraId="4A9316DC" w14:textId="3C2D320C">
      <w:pPr>
        <w:spacing w:after="240"/>
        <w:ind w:left="720" w:hanging="720"/>
        <w:rPr>
          <w:rFonts w:ascii="Cambria" w:hAnsi="Cambria"/>
        </w:rPr>
      </w:pPr>
      <w:r w:rsidRPr="006E6DC4">
        <w:rPr>
          <w:rFonts w:ascii="Cambria" w:hAnsi="Cambria"/>
          <w:bCs/>
          <w:color w:val="00467F"/>
        </w:rPr>
        <w:t>E</w:t>
      </w:r>
      <w:r w:rsidRPr="006E6DC4" w:rsidR="00895C07">
        <w:rPr>
          <w:rFonts w:ascii="Cambria" w:hAnsi="Cambria"/>
          <w:bCs/>
          <w:color w:val="00467F"/>
        </w:rPr>
        <w:t>2</w:t>
      </w:r>
      <w:r w:rsidRPr="006E6DC4" w:rsidR="00EF17DE">
        <w:rPr>
          <w:rFonts w:ascii="Cambria" w:hAnsi="Cambria"/>
          <w:bCs/>
          <w:color w:val="00467F"/>
        </w:rPr>
        <w:t>5</w:t>
      </w:r>
      <w:r w:rsidRPr="006E6DC4">
        <w:rPr>
          <w:rFonts w:ascii="Cambria" w:hAnsi="Cambria"/>
          <w:bCs/>
          <w:color w:val="00467F"/>
        </w:rPr>
        <w:t>.</w:t>
      </w:r>
      <w:r w:rsidRPr="006457DC">
        <w:rPr>
          <w:rFonts w:ascii="Cambria" w:hAnsi="Cambria"/>
        </w:rPr>
        <w:tab/>
      </w:r>
      <w:r w:rsidRPr="006457DC" w:rsidR="007211EA">
        <w:rPr>
          <w:rFonts w:ascii="Cambria" w:hAnsi="Cambria"/>
          <w:b/>
          <w:bCs/>
        </w:rPr>
        <w:t>Amount, Item Discount</w:t>
      </w:r>
      <w:r w:rsidRPr="006457DC">
        <w:rPr>
          <w:rFonts w:ascii="Cambria" w:hAnsi="Cambria"/>
          <w:b/>
          <w:bCs/>
        </w:rPr>
        <w:t>.</w:t>
      </w:r>
      <w:r w:rsidRPr="006457DC">
        <w:rPr>
          <w:rFonts w:ascii="Cambria" w:hAnsi="Cambria"/>
        </w:rPr>
        <w:t xml:space="preserve"> </w:t>
      </w:r>
      <w:r w:rsidRPr="006457DC" w:rsidR="00B34D4A">
        <w:rPr>
          <w:rFonts w:ascii="Cambria" w:hAnsi="Cambria"/>
        </w:rPr>
        <w:t xml:space="preserve">Amount, in U.S. dollars, deducted from item price for individual food </w:t>
      </w:r>
      <w:r w:rsidRPr="006457DC" w:rsidR="00B34D4A">
        <w:rPr>
          <w:rFonts w:ascii="Cambria" w:hAnsi="Cambria"/>
        </w:rPr>
        <w:t>item</w:t>
      </w:r>
    </w:p>
    <w:p w:rsidR="00572893" w:rsidRPr="006457DC" w:rsidP="00C813F1" w14:paraId="07E0C6EC" w14:textId="6BD34AD1">
      <w:pPr>
        <w:spacing w:after="240"/>
        <w:ind w:left="720" w:hanging="720"/>
        <w:rPr>
          <w:rFonts w:ascii="Cambria" w:hAnsi="Cambria"/>
        </w:rPr>
      </w:pPr>
      <w:r w:rsidRPr="006E6DC4">
        <w:rPr>
          <w:rFonts w:ascii="Cambria" w:hAnsi="Cambria"/>
          <w:bCs/>
          <w:color w:val="00467F"/>
        </w:rPr>
        <w:t>E</w:t>
      </w:r>
      <w:r w:rsidRPr="006E6DC4" w:rsidR="00895C07">
        <w:rPr>
          <w:rFonts w:ascii="Cambria" w:hAnsi="Cambria"/>
          <w:bCs/>
          <w:color w:val="00467F"/>
        </w:rPr>
        <w:t>2</w:t>
      </w:r>
      <w:r w:rsidRPr="006E6DC4" w:rsidR="00EF17DE">
        <w:rPr>
          <w:rFonts w:ascii="Cambria" w:hAnsi="Cambria"/>
          <w:bCs/>
          <w:color w:val="00467F"/>
        </w:rPr>
        <w:t>6</w:t>
      </w:r>
      <w:r w:rsidRPr="006E6DC4">
        <w:rPr>
          <w:rFonts w:ascii="Cambria" w:hAnsi="Cambria"/>
          <w:bCs/>
          <w:color w:val="00467F"/>
        </w:rPr>
        <w:t>.</w:t>
      </w:r>
      <w:r w:rsidRPr="006457DC">
        <w:rPr>
          <w:rFonts w:ascii="Cambria" w:hAnsi="Cambria"/>
        </w:rPr>
        <w:t xml:space="preserve"> </w:t>
      </w:r>
      <w:r w:rsidRPr="006457DC">
        <w:rPr>
          <w:rFonts w:ascii="Cambria" w:hAnsi="Cambria"/>
        </w:rPr>
        <w:tab/>
      </w:r>
      <w:r w:rsidRPr="006457DC" w:rsidR="00876968">
        <w:rPr>
          <w:rFonts w:ascii="Cambria" w:hAnsi="Cambria"/>
          <w:b/>
          <w:bCs/>
        </w:rPr>
        <w:t xml:space="preserve">Amount, </w:t>
      </w:r>
      <w:r w:rsidRPr="006457DC" w:rsidR="00C834B9">
        <w:rPr>
          <w:rFonts w:ascii="Cambria" w:hAnsi="Cambria"/>
          <w:b/>
          <w:bCs/>
        </w:rPr>
        <w:t>NTE Adjustment</w:t>
      </w:r>
      <w:r w:rsidRPr="006457DC">
        <w:rPr>
          <w:rFonts w:ascii="Cambria" w:hAnsi="Cambria"/>
          <w:b/>
          <w:bCs/>
        </w:rPr>
        <w:t>.</w:t>
      </w:r>
      <w:r w:rsidRPr="006457DC">
        <w:rPr>
          <w:rFonts w:ascii="Cambria" w:hAnsi="Cambria"/>
        </w:rPr>
        <w:t xml:space="preserve"> </w:t>
      </w:r>
      <w:r w:rsidRPr="006457DC" w:rsidR="00777E31">
        <w:rPr>
          <w:rFonts w:ascii="Cambria" w:hAnsi="Cambria"/>
        </w:rPr>
        <w:t>Amount</w:t>
      </w:r>
      <w:r w:rsidRPr="006457DC" w:rsidR="00D62E57">
        <w:rPr>
          <w:rFonts w:ascii="Cambria" w:hAnsi="Cambria"/>
        </w:rPr>
        <w:t>, in U.S. dollars,</w:t>
      </w:r>
      <w:r w:rsidRPr="006457DC" w:rsidR="00777E31">
        <w:rPr>
          <w:rFonts w:ascii="Cambria" w:hAnsi="Cambria"/>
        </w:rPr>
        <w:t xml:space="preserve"> of adjustment applied to price because original item price exceeds price range designated for peer </w:t>
      </w:r>
      <w:r w:rsidRPr="006457DC" w:rsidR="00777E31">
        <w:rPr>
          <w:rFonts w:ascii="Cambria" w:hAnsi="Cambria"/>
        </w:rPr>
        <w:t>group</w:t>
      </w:r>
    </w:p>
    <w:p w:rsidR="00572893" w:rsidRPr="006457DC" w:rsidP="00C813F1" w14:paraId="4EF034EF" w14:textId="63EBB6DC">
      <w:pPr>
        <w:tabs>
          <w:tab w:val="left" w:pos="8010"/>
        </w:tabs>
        <w:spacing w:after="240"/>
        <w:ind w:left="720" w:hanging="720"/>
        <w:rPr>
          <w:rFonts w:ascii="Cambria" w:hAnsi="Cambria"/>
          <w:b/>
          <w:bCs/>
        </w:rPr>
      </w:pPr>
      <w:r w:rsidRPr="006E6DC4">
        <w:rPr>
          <w:rFonts w:ascii="Cambria" w:hAnsi="Cambria"/>
          <w:bCs/>
          <w:color w:val="00467F"/>
        </w:rPr>
        <w:t>E</w:t>
      </w:r>
      <w:r w:rsidRPr="006E6DC4" w:rsidR="00895C07">
        <w:rPr>
          <w:rFonts w:ascii="Cambria" w:hAnsi="Cambria"/>
          <w:bCs/>
          <w:color w:val="00467F"/>
        </w:rPr>
        <w:t>2</w:t>
      </w:r>
      <w:r w:rsidRPr="006E6DC4" w:rsidR="00EF17DE">
        <w:rPr>
          <w:rFonts w:ascii="Cambria" w:hAnsi="Cambria"/>
          <w:bCs/>
          <w:color w:val="00467F"/>
        </w:rPr>
        <w:t>7</w:t>
      </w:r>
      <w:r w:rsidRPr="006E6DC4">
        <w:rPr>
          <w:rFonts w:ascii="Cambria" w:hAnsi="Cambria"/>
          <w:bCs/>
          <w:color w:val="00467F"/>
        </w:rPr>
        <w:t>.</w:t>
      </w:r>
      <w:r w:rsidRPr="006457DC">
        <w:rPr>
          <w:rFonts w:ascii="Cambria" w:hAnsi="Cambria"/>
          <w:b/>
          <w:bCs/>
        </w:rPr>
        <w:tab/>
      </w:r>
      <w:r w:rsidRPr="006457DC" w:rsidR="00F40AE9">
        <w:rPr>
          <w:rFonts w:ascii="Cambria" w:hAnsi="Cambria"/>
          <w:b/>
          <w:bCs/>
        </w:rPr>
        <w:t xml:space="preserve">Amount, </w:t>
      </w:r>
      <w:r w:rsidRPr="006457DC" w:rsidR="00DA7223">
        <w:rPr>
          <w:rFonts w:ascii="Cambria" w:hAnsi="Cambria"/>
          <w:b/>
          <w:bCs/>
        </w:rPr>
        <w:t>Recoupment Adjustment.</w:t>
      </w:r>
      <w:r w:rsidRPr="006457DC" w:rsidR="006F5542">
        <w:rPr>
          <w:rFonts w:ascii="Cambria" w:hAnsi="Cambria"/>
          <w:b/>
          <w:bCs/>
        </w:rPr>
        <w:t xml:space="preserve"> </w:t>
      </w:r>
      <w:r w:rsidRPr="006457DC" w:rsidR="006F5542">
        <w:rPr>
          <w:rFonts w:ascii="Cambria" w:hAnsi="Cambria"/>
        </w:rPr>
        <w:t>Amount</w:t>
      </w:r>
      <w:r w:rsidRPr="006457DC" w:rsidR="00D62E57">
        <w:rPr>
          <w:rFonts w:ascii="Cambria" w:hAnsi="Cambria"/>
        </w:rPr>
        <w:t>, in U.S. dollars,</w:t>
      </w:r>
      <w:r w:rsidRPr="006457DC" w:rsidR="006F5542">
        <w:rPr>
          <w:rFonts w:ascii="Cambria" w:hAnsi="Cambria"/>
        </w:rPr>
        <w:t xml:space="preserve"> of adjustment applied to price of food </w:t>
      </w:r>
      <w:r w:rsidRPr="006457DC" w:rsidR="006F5542">
        <w:rPr>
          <w:rFonts w:ascii="Cambria" w:hAnsi="Cambria"/>
        </w:rPr>
        <w:t>item</w:t>
      </w:r>
    </w:p>
    <w:p w:rsidR="00B4563D" w:rsidRPr="006457DC" w:rsidP="00C813F1" w14:paraId="0535F212" w14:textId="6DF4A66B">
      <w:pPr>
        <w:tabs>
          <w:tab w:val="left" w:pos="8010"/>
        </w:tabs>
        <w:spacing w:after="240"/>
        <w:ind w:left="720" w:hanging="720"/>
        <w:rPr>
          <w:rFonts w:ascii="Cambria" w:hAnsi="Cambria"/>
        </w:rPr>
      </w:pPr>
      <w:r w:rsidRPr="006E6DC4">
        <w:rPr>
          <w:rFonts w:ascii="Cambria" w:hAnsi="Cambria"/>
          <w:bCs/>
          <w:color w:val="00467F"/>
        </w:rPr>
        <w:t>E</w:t>
      </w:r>
      <w:r w:rsidRPr="006E6DC4" w:rsidR="00895C07">
        <w:rPr>
          <w:rFonts w:ascii="Cambria" w:hAnsi="Cambria"/>
          <w:bCs/>
          <w:color w:val="00467F"/>
        </w:rPr>
        <w:t>2</w:t>
      </w:r>
      <w:r w:rsidRPr="006E6DC4" w:rsidR="00EF17DE">
        <w:rPr>
          <w:rFonts w:ascii="Cambria" w:hAnsi="Cambria"/>
          <w:bCs/>
          <w:color w:val="00467F"/>
        </w:rPr>
        <w:t>8</w:t>
      </w:r>
      <w:r w:rsidRPr="006E6DC4">
        <w:rPr>
          <w:rFonts w:ascii="Cambria" w:hAnsi="Cambria"/>
          <w:bCs/>
          <w:color w:val="00467F"/>
        </w:rPr>
        <w:t>.</w:t>
      </w:r>
      <w:r w:rsidRPr="006457DC">
        <w:rPr>
          <w:rFonts w:ascii="Cambria" w:hAnsi="Cambria"/>
        </w:rPr>
        <w:t xml:space="preserve"> </w:t>
      </w:r>
      <w:r w:rsidRPr="006457DC">
        <w:rPr>
          <w:rFonts w:ascii="Cambria" w:hAnsi="Cambria"/>
        </w:rPr>
        <w:tab/>
      </w:r>
      <w:r w:rsidRPr="006457DC" w:rsidR="003844EC">
        <w:rPr>
          <w:rFonts w:ascii="Cambria" w:hAnsi="Cambria"/>
          <w:b/>
          <w:bCs/>
        </w:rPr>
        <w:t>Amount Paid (Item)</w:t>
      </w:r>
      <w:r w:rsidRPr="006457DC">
        <w:rPr>
          <w:rFonts w:ascii="Cambria" w:hAnsi="Cambria"/>
          <w:b/>
          <w:bCs/>
        </w:rPr>
        <w:t xml:space="preserve">. </w:t>
      </w:r>
      <w:r w:rsidRPr="006457DC" w:rsidR="00131E6E">
        <w:rPr>
          <w:rFonts w:ascii="Cambria" w:hAnsi="Cambria"/>
        </w:rPr>
        <w:t xml:space="preserve">Amount paid at item level equals sum of all reported prices minus </w:t>
      </w:r>
      <w:r w:rsidRPr="006457DC" w:rsidR="00131E6E">
        <w:rPr>
          <w:rFonts w:ascii="Cambria" w:hAnsi="Cambria"/>
          <w:i/>
          <w:iCs/>
        </w:rPr>
        <w:t>Amount,</w:t>
      </w:r>
      <w:r w:rsidRPr="006457DC" w:rsidR="001B10EC">
        <w:rPr>
          <w:rFonts w:ascii="Cambria" w:hAnsi="Cambria"/>
          <w:i/>
          <w:iCs/>
        </w:rPr>
        <w:t xml:space="preserve"> Item</w:t>
      </w:r>
      <w:r w:rsidRPr="006457DC" w:rsidR="00131E6E">
        <w:rPr>
          <w:rFonts w:ascii="Cambria" w:hAnsi="Cambria"/>
          <w:i/>
          <w:iCs/>
        </w:rPr>
        <w:t xml:space="preserve"> </w:t>
      </w:r>
      <w:r w:rsidRPr="006457DC" w:rsidR="00D35FD4">
        <w:rPr>
          <w:rFonts w:ascii="Cambria" w:hAnsi="Cambria"/>
          <w:i/>
          <w:iCs/>
        </w:rPr>
        <w:t>D</w:t>
      </w:r>
      <w:r w:rsidRPr="006457DC" w:rsidR="00131E6E">
        <w:rPr>
          <w:rFonts w:ascii="Cambria" w:hAnsi="Cambria"/>
          <w:i/>
          <w:iCs/>
        </w:rPr>
        <w:t>iscount</w:t>
      </w:r>
      <w:r w:rsidRPr="006457DC" w:rsidR="00131E6E">
        <w:rPr>
          <w:rFonts w:ascii="Cambria" w:hAnsi="Cambria"/>
        </w:rPr>
        <w:t xml:space="preserve"> </w:t>
      </w:r>
      <w:r w:rsidRPr="006457DC" w:rsidR="001B10EC">
        <w:rPr>
          <w:rFonts w:ascii="Cambria" w:hAnsi="Cambria"/>
        </w:rPr>
        <w:t>(</w:t>
      </w:r>
      <w:r w:rsidRPr="006457DC" w:rsidR="00CC40E2">
        <w:rPr>
          <w:rFonts w:ascii="Cambria" w:hAnsi="Cambria"/>
        </w:rPr>
        <w:t>E2</w:t>
      </w:r>
      <w:r w:rsidR="00100CC7">
        <w:rPr>
          <w:rFonts w:ascii="Cambria" w:hAnsi="Cambria"/>
        </w:rPr>
        <w:t>5</w:t>
      </w:r>
      <w:r w:rsidRPr="006457DC" w:rsidR="001B10EC">
        <w:rPr>
          <w:rFonts w:ascii="Cambria" w:hAnsi="Cambria"/>
        </w:rPr>
        <w:t xml:space="preserve">) </w:t>
      </w:r>
      <w:r w:rsidRPr="006457DC" w:rsidR="00131E6E">
        <w:rPr>
          <w:rFonts w:ascii="Cambria" w:hAnsi="Cambria"/>
        </w:rPr>
        <w:t xml:space="preserve">at item </w:t>
      </w:r>
      <w:r w:rsidRPr="006457DC" w:rsidR="00131E6E">
        <w:rPr>
          <w:rFonts w:ascii="Cambria" w:hAnsi="Cambria"/>
        </w:rPr>
        <w:t>level</w:t>
      </w:r>
    </w:p>
    <w:p w:rsidR="00367106" w:rsidRPr="006457DC" w:rsidP="00C813F1" w14:paraId="30C1FD2F" w14:textId="37244538">
      <w:pPr>
        <w:tabs>
          <w:tab w:val="left" w:pos="8010"/>
        </w:tabs>
        <w:spacing w:after="240"/>
        <w:ind w:left="720" w:hanging="720"/>
        <w:rPr>
          <w:rFonts w:ascii="Cambria" w:hAnsi="Cambria"/>
        </w:rPr>
      </w:pPr>
      <w:r w:rsidRPr="006E6DC4">
        <w:rPr>
          <w:rFonts w:ascii="Cambria" w:hAnsi="Cambria"/>
          <w:bCs/>
          <w:color w:val="00467F"/>
        </w:rPr>
        <w:t>E</w:t>
      </w:r>
      <w:r w:rsidRPr="006E6DC4" w:rsidR="005800E5">
        <w:rPr>
          <w:rFonts w:ascii="Cambria" w:hAnsi="Cambria"/>
          <w:bCs/>
          <w:color w:val="00467F"/>
        </w:rPr>
        <w:t>29</w:t>
      </w:r>
      <w:r w:rsidRPr="006E6DC4">
        <w:rPr>
          <w:rFonts w:ascii="Cambria" w:hAnsi="Cambria"/>
          <w:bCs/>
          <w:color w:val="00467F"/>
        </w:rPr>
        <w:t>.</w:t>
      </w:r>
      <w:r w:rsidRPr="006457DC">
        <w:rPr>
          <w:rFonts w:ascii="Cambria" w:hAnsi="Cambria"/>
        </w:rPr>
        <w:tab/>
      </w:r>
      <w:r w:rsidRPr="006457DC" w:rsidR="00070456">
        <w:rPr>
          <w:rFonts w:ascii="Cambria" w:hAnsi="Cambria"/>
          <w:b/>
          <w:bCs/>
        </w:rPr>
        <w:t>Benefit Unit Description</w:t>
      </w:r>
      <w:r w:rsidRPr="006457DC">
        <w:rPr>
          <w:rFonts w:ascii="Cambria" w:hAnsi="Cambria"/>
          <w:b/>
          <w:bCs/>
        </w:rPr>
        <w:t>.</w:t>
      </w:r>
      <w:r w:rsidRPr="006457DC">
        <w:rPr>
          <w:rFonts w:ascii="Cambria" w:hAnsi="Cambria"/>
        </w:rPr>
        <w:t xml:space="preserve"> </w:t>
      </w:r>
      <w:r w:rsidRPr="006457DC" w:rsidR="00B555F0">
        <w:rPr>
          <w:rFonts w:ascii="Cambria" w:hAnsi="Cambria"/>
        </w:rPr>
        <w:t xml:space="preserve">Describes benefit unit of measure (e.g., can, pkg, jar). Please provide only first six characters </w:t>
      </w:r>
    </w:p>
    <w:p w:rsidR="00B4563D" w:rsidRPr="006457DC" w:rsidP="00C813F1" w14:paraId="4142FE94" w14:textId="52F061FF">
      <w:pPr>
        <w:spacing w:after="240"/>
        <w:ind w:left="720" w:hanging="720"/>
        <w:rPr>
          <w:rFonts w:ascii="Cambria" w:hAnsi="Cambria"/>
        </w:rPr>
      </w:pPr>
      <w:r w:rsidRPr="007E19D1">
        <w:rPr>
          <w:rFonts w:ascii="Cambria" w:hAnsi="Cambria"/>
          <w:bCs/>
          <w:color w:val="00467F"/>
        </w:rPr>
        <w:t>E</w:t>
      </w:r>
      <w:r w:rsidRPr="007E19D1" w:rsidR="003B63B5">
        <w:rPr>
          <w:rFonts w:ascii="Cambria" w:hAnsi="Cambria"/>
          <w:bCs/>
          <w:color w:val="00467F"/>
        </w:rPr>
        <w:t>3</w:t>
      </w:r>
      <w:r w:rsidRPr="007E19D1" w:rsidR="00192F09">
        <w:rPr>
          <w:rFonts w:ascii="Cambria" w:hAnsi="Cambria"/>
          <w:bCs/>
          <w:color w:val="00467F"/>
        </w:rPr>
        <w:t>0</w:t>
      </w:r>
      <w:r w:rsidRPr="007E19D1">
        <w:rPr>
          <w:rFonts w:ascii="Cambria" w:hAnsi="Cambria"/>
          <w:bCs/>
          <w:color w:val="00467F"/>
        </w:rPr>
        <w:t>.</w:t>
      </w:r>
      <w:r w:rsidRPr="006457DC">
        <w:rPr>
          <w:rFonts w:ascii="Cambria" w:hAnsi="Cambria"/>
        </w:rPr>
        <w:tab/>
      </w:r>
      <w:r w:rsidRPr="006457DC" w:rsidR="00CD56A8">
        <w:rPr>
          <w:rFonts w:ascii="Cambria" w:hAnsi="Cambria"/>
          <w:b/>
          <w:bCs/>
        </w:rPr>
        <w:t>Item Action Code</w:t>
      </w:r>
      <w:r w:rsidRPr="006457DC">
        <w:rPr>
          <w:rFonts w:ascii="Cambria" w:hAnsi="Cambria"/>
          <w:b/>
          <w:bCs/>
        </w:rPr>
        <w:t>.</w:t>
      </w:r>
      <w:r w:rsidRPr="006457DC" w:rsidR="007F57A6">
        <w:rPr>
          <w:rFonts w:ascii="Cambria" w:hAnsi="Cambria"/>
          <w:b/>
          <w:bCs/>
        </w:rPr>
        <w:t xml:space="preserve"> </w:t>
      </w:r>
      <w:r w:rsidRPr="006457DC" w:rsidR="007F57A6">
        <w:rPr>
          <w:rFonts w:ascii="Cambria" w:hAnsi="Cambria"/>
        </w:rPr>
        <w:t xml:space="preserve">Identifies action taken on item. This item is not required for offline EBT </w:t>
      </w:r>
      <w:r w:rsidRPr="006457DC" w:rsidR="007F57A6">
        <w:rPr>
          <w:rFonts w:ascii="Cambria" w:hAnsi="Cambria"/>
        </w:rPr>
        <w:t>systems</w:t>
      </w:r>
    </w:p>
    <w:p w:rsidR="00B4563D" w:rsidRPr="006457DC" w:rsidP="00C813F1" w14:paraId="422D4AC2" w14:textId="073129D0">
      <w:pPr>
        <w:spacing w:after="240"/>
        <w:ind w:left="720" w:hanging="720"/>
        <w:rPr>
          <w:rFonts w:ascii="Cambria" w:hAnsi="Cambria"/>
        </w:rPr>
      </w:pPr>
      <w:r w:rsidRPr="007E19D1">
        <w:rPr>
          <w:rFonts w:ascii="Cambria" w:hAnsi="Cambria"/>
          <w:bCs/>
          <w:color w:val="00467F"/>
        </w:rPr>
        <w:t>E</w:t>
      </w:r>
      <w:r w:rsidRPr="007E19D1" w:rsidR="0034268F">
        <w:rPr>
          <w:rFonts w:ascii="Cambria" w:hAnsi="Cambria"/>
          <w:bCs/>
          <w:color w:val="00467F"/>
        </w:rPr>
        <w:t>3</w:t>
      </w:r>
      <w:r w:rsidRPr="007E19D1" w:rsidR="00192F09">
        <w:rPr>
          <w:rFonts w:ascii="Cambria" w:hAnsi="Cambria"/>
          <w:bCs/>
          <w:color w:val="00467F"/>
        </w:rPr>
        <w:t>1</w:t>
      </w:r>
      <w:r w:rsidRPr="007E19D1">
        <w:rPr>
          <w:rFonts w:ascii="Cambria" w:hAnsi="Cambria"/>
          <w:bCs/>
          <w:color w:val="00467F"/>
        </w:rPr>
        <w:t>.</w:t>
      </w:r>
      <w:r w:rsidRPr="007E19D1">
        <w:rPr>
          <w:rFonts w:ascii="Cambria" w:hAnsi="Cambria"/>
          <w:color w:val="00467F"/>
        </w:rPr>
        <w:t xml:space="preserve"> </w:t>
      </w:r>
      <w:r w:rsidRPr="006457DC">
        <w:rPr>
          <w:rFonts w:ascii="Cambria" w:hAnsi="Cambria"/>
        </w:rPr>
        <w:tab/>
      </w:r>
      <w:r w:rsidRPr="006457DC" w:rsidR="00E57B76">
        <w:rPr>
          <w:rFonts w:ascii="Cambria" w:hAnsi="Cambria"/>
          <w:b/>
          <w:bCs/>
        </w:rPr>
        <w:t>Item Description</w:t>
      </w:r>
      <w:r w:rsidRPr="006457DC">
        <w:rPr>
          <w:rFonts w:ascii="Cambria" w:hAnsi="Cambria"/>
          <w:b/>
          <w:bCs/>
        </w:rPr>
        <w:t>.</w:t>
      </w:r>
      <w:r w:rsidRPr="006457DC">
        <w:rPr>
          <w:rFonts w:ascii="Cambria" w:hAnsi="Cambria"/>
        </w:rPr>
        <w:t xml:space="preserve"> </w:t>
      </w:r>
      <w:r w:rsidRPr="006457DC" w:rsidR="007643BE">
        <w:rPr>
          <w:rFonts w:ascii="Cambria" w:hAnsi="Cambria"/>
        </w:rPr>
        <w:t>Text description of food item</w:t>
      </w:r>
    </w:p>
    <w:p w:rsidR="00B4563D" w:rsidRPr="006457DC" w:rsidP="00C813F1" w14:paraId="5E99C9E5" w14:textId="070D2D41">
      <w:pPr>
        <w:tabs>
          <w:tab w:val="left" w:pos="8010"/>
        </w:tabs>
        <w:spacing w:after="240"/>
        <w:ind w:left="720" w:hanging="720"/>
        <w:rPr>
          <w:rFonts w:ascii="Cambria" w:hAnsi="Cambria"/>
          <w:b/>
          <w:bCs/>
        </w:rPr>
      </w:pPr>
      <w:r w:rsidRPr="006E6DC4">
        <w:rPr>
          <w:rFonts w:ascii="Cambria" w:hAnsi="Cambria"/>
          <w:bCs/>
          <w:color w:val="00467F"/>
        </w:rPr>
        <w:t>E</w:t>
      </w:r>
      <w:r w:rsidRPr="006E6DC4" w:rsidR="0034268F">
        <w:rPr>
          <w:rFonts w:ascii="Cambria" w:hAnsi="Cambria"/>
          <w:bCs/>
          <w:color w:val="00467F"/>
        </w:rPr>
        <w:t>3</w:t>
      </w:r>
      <w:r w:rsidRPr="006E6DC4" w:rsidR="00192F09">
        <w:rPr>
          <w:rFonts w:ascii="Cambria" w:hAnsi="Cambria"/>
          <w:bCs/>
          <w:color w:val="00467F"/>
        </w:rPr>
        <w:t>2</w:t>
      </w:r>
      <w:r w:rsidRPr="006E6DC4">
        <w:rPr>
          <w:rFonts w:ascii="Cambria" w:hAnsi="Cambria"/>
          <w:bCs/>
          <w:color w:val="00467F"/>
        </w:rPr>
        <w:t>.</w:t>
      </w:r>
      <w:r w:rsidRPr="006457DC">
        <w:rPr>
          <w:rFonts w:ascii="Cambria" w:hAnsi="Cambria"/>
          <w:b/>
          <w:bCs/>
        </w:rPr>
        <w:tab/>
      </w:r>
      <w:r w:rsidRPr="006457DC" w:rsidR="00B32B98">
        <w:rPr>
          <w:rFonts w:ascii="Cambria" w:hAnsi="Cambria"/>
          <w:b/>
          <w:bCs/>
        </w:rPr>
        <w:t>Item Price</w:t>
      </w:r>
      <w:r w:rsidRPr="006457DC">
        <w:rPr>
          <w:rFonts w:ascii="Cambria" w:hAnsi="Cambria"/>
          <w:b/>
          <w:bCs/>
        </w:rPr>
        <w:t>.</w:t>
      </w:r>
      <w:r w:rsidRPr="006457DC" w:rsidR="00FD0173">
        <w:rPr>
          <w:rFonts w:ascii="Cambria" w:hAnsi="Cambria"/>
          <w:b/>
          <w:bCs/>
        </w:rPr>
        <w:t xml:space="preserve"> </w:t>
      </w:r>
      <w:r w:rsidRPr="006457DC" w:rsidR="00FD0173">
        <w:rPr>
          <w:rFonts w:ascii="Cambria" w:hAnsi="Cambria"/>
        </w:rPr>
        <w:t>Identifies purchase amount</w:t>
      </w:r>
      <w:r w:rsidRPr="006457DC" w:rsidR="00D62E57">
        <w:rPr>
          <w:rFonts w:ascii="Cambria" w:hAnsi="Cambria"/>
        </w:rPr>
        <w:t>, in U.S. dollars,</w:t>
      </w:r>
      <w:r w:rsidRPr="006457DC" w:rsidR="00FD0173">
        <w:rPr>
          <w:rFonts w:ascii="Cambria" w:hAnsi="Cambria"/>
        </w:rPr>
        <w:t xml:space="preserve"> assigned to one unit of food item, usually after </w:t>
      </w:r>
      <w:r w:rsidRPr="006457DC" w:rsidR="00FD0173">
        <w:rPr>
          <w:rFonts w:ascii="Cambria" w:hAnsi="Cambria"/>
        </w:rPr>
        <w:t>adjustment</w:t>
      </w:r>
    </w:p>
    <w:p w:rsidR="00B32B98" w:rsidRPr="006457DC" w:rsidP="00C813F1" w14:paraId="3BB79936" w14:textId="7FCED2CA">
      <w:pPr>
        <w:tabs>
          <w:tab w:val="left" w:pos="8010"/>
        </w:tabs>
        <w:spacing w:after="240"/>
        <w:ind w:left="720" w:hanging="720"/>
        <w:rPr>
          <w:rFonts w:ascii="Cambria" w:hAnsi="Cambria"/>
        </w:rPr>
      </w:pPr>
      <w:r w:rsidRPr="006E6DC4">
        <w:rPr>
          <w:rFonts w:ascii="Cambria" w:hAnsi="Cambria"/>
          <w:bCs/>
          <w:color w:val="00467F"/>
        </w:rPr>
        <w:t>E</w:t>
      </w:r>
      <w:r w:rsidRPr="006E6DC4" w:rsidR="0034268F">
        <w:rPr>
          <w:rFonts w:ascii="Cambria" w:hAnsi="Cambria"/>
          <w:bCs/>
          <w:color w:val="00467F"/>
        </w:rPr>
        <w:t>3</w:t>
      </w:r>
      <w:r w:rsidRPr="006E6DC4" w:rsidR="00192F09">
        <w:rPr>
          <w:rFonts w:ascii="Cambria" w:hAnsi="Cambria"/>
          <w:bCs/>
          <w:color w:val="00467F"/>
        </w:rPr>
        <w:t>3</w:t>
      </w:r>
      <w:r w:rsidRPr="006E6DC4">
        <w:rPr>
          <w:rFonts w:ascii="Cambria" w:hAnsi="Cambria"/>
          <w:bCs/>
          <w:color w:val="00467F"/>
        </w:rPr>
        <w:t>.</w:t>
      </w:r>
      <w:r w:rsidRPr="006457DC">
        <w:rPr>
          <w:rFonts w:ascii="Cambria" w:hAnsi="Cambria"/>
          <w:b/>
          <w:bCs/>
        </w:rPr>
        <w:tab/>
      </w:r>
      <w:r w:rsidRPr="006457DC" w:rsidR="00597F98">
        <w:rPr>
          <w:rFonts w:ascii="Cambria" w:hAnsi="Cambria"/>
          <w:b/>
          <w:bCs/>
        </w:rPr>
        <w:t>Line Item</w:t>
      </w:r>
      <w:r w:rsidRPr="006457DC" w:rsidR="00597F98">
        <w:rPr>
          <w:rFonts w:ascii="Cambria" w:hAnsi="Cambria"/>
          <w:b/>
          <w:bCs/>
        </w:rPr>
        <w:t xml:space="preserve"> ID</w:t>
      </w:r>
      <w:r w:rsidRPr="006457DC">
        <w:rPr>
          <w:rFonts w:ascii="Cambria" w:hAnsi="Cambria"/>
          <w:b/>
          <w:bCs/>
        </w:rPr>
        <w:t>.</w:t>
      </w:r>
      <w:r w:rsidRPr="006457DC" w:rsidR="003E768C">
        <w:rPr>
          <w:rFonts w:ascii="Cambria" w:hAnsi="Cambria"/>
          <w:b/>
          <w:bCs/>
        </w:rPr>
        <w:t xml:space="preserve"> </w:t>
      </w:r>
      <w:r w:rsidRPr="006457DC" w:rsidR="003E768C">
        <w:rPr>
          <w:rFonts w:ascii="Cambria" w:hAnsi="Cambria"/>
        </w:rPr>
        <w:t xml:space="preserve">Identifies line item within transaction. This element is </w:t>
      </w:r>
      <w:r w:rsidR="008827FC">
        <w:rPr>
          <w:rFonts w:ascii="Cambria" w:hAnsi="Cambria"/>
        </w:rPr>
        <w:t>required</w:t>
      </w:r>
      <w:r w:rsidRPr="006457DC" w:rsidR="003E768C">
        <w:rPr>
          <w:rFonts w:ascii="Cambria" w:hAnsi="Cambria"/>
        </w:rPr>
        <w:t xml:space="preserve"> if food item requires multiple records to indicate units across </w:t>
      </w:r>
      <w:r w:rsidRPr="006457DC" w:rsidR="003E768C">
        <w:rPr>
          <w:rFonts w:ascii="Cambria" w:hAnsi="Cambria"/>
          <w:i/>
          <w:iCs/>
        </w:rPr>
        <w:t>Subcategory Codes</w:t>
      </w:r>
      <w:r w:rsidRPr="006457DC" w:rsidR="003E768C">
        <w:rPr>
          <w:rFonts w:ascii="Cambria" w:hAnsi="Cambria"/>
        </w:rPr>
        <w:t xml:space="preserve"> (E9b) or </w:t>
      </w:r>
      <w:r w:rsidRPr="006457DC" w:rsidR="003E768C">
        <w:rPr>
          <w:rFonts w:ascii="Cambria" w:hAnsi="Cambria"/>
          <w:i/>
          <w:iCs/>
        </w:rPr>
        <w:t xml:space="preserve">Benefit Issuance ID </w:t>
      </w:r>
      <w:r w:rsidRPr="006457DC" w:rsidR="003E768C">
        <w:rPr>
          <w:rFonts w:ascii="Cambria" w:hAnsi="Cambria"/>
        </w:rPr>
        <w:t>(E5)</w:t>
      </w:r>
    </w:p>
    <w:p w:rsidR="00B32B98" w:rsidRPr="006457DC" w:rsidP="00C813F1" w14:paraId="0D7D7839" w14:textId="6BFA66DC">
      <w:pPr>
        <w:tabs>
          <w:tab w:val="left" w:pos="8010"/>
        </w:tabs>
        <w:spacing w:after="240"/>
        <w:ind w:left="720" w:hanging="720"/>
        <w:rPr>
          <w:rFonts w:ascii="Cambria" w:hAnsi="Cambria"/>
        </w:rPr>
      </w:pPr>
      <w:r w:rsidRPr="006E6DC4">
        <w:rPr>
          <w:rFonts w:ascii="Cambria" w:hAnsi="Cambria"/>
          <w:bCs/>
          <w:color w:val="00467F"/>
        </w:rPr>
        <w:t>E</w:t>
      </w:r>
      <w:r w:rsidRPr="006E6DC4" w:rsidR="0034268F">
        <w:rPr>
          <w:rFonts w:ascii="Cambria" w:hAnsi="Cambria"/>
          <w:bCs/>
          <w:color w:val="00467F"/>
        </w:rPr>
        <w:t>3</w:t>
      </w:r>
      <w:r w:rsidRPr="006E6DC4" w:rsidR="00192F09">
        <w:rPr>
          <w:rFonts w:ascii="Cambria" w:hAnsi="Cambria"/>
          <w:bCs/>
          <w:color w:val="00467F"/>
        </w:rPr>
        <w:t>4</w:t>
      </w:r>
      <w:r w:rsidRPr="006E6DC4">
        <w:rPr>
          <w:rFonts w:ascii="Cambria" w:hAnsi="Cambria"/>
          <w:bCs/>
          <w:color w:val="00467F"/>
        </w:rPr>
        <w:t>.</w:t>
      </w:r>
      <w:r w:rsidRPr="006457DC">
        <w:rPr>
          <w:rFonts w:ascii="Cambria" w:hAnsi="Cambria"/>
          <w:b/>
          <w:bCs/>
        </w:rPr>
        <w:tab/>
      </w:r>
      <w:r w:rsidRPr="006457DC" w:rsidR="00C041D7">
        <w:rPr>
          <w:rFonts w:ascii="Cambria" w:hAnsi="Cambria"/>
          <w:b/>
          <w:bCs/>
        </w:rPr>
        <w:t>Original Category Code</w:t>
      </w:r>
      <w:r w:rsidRPr="006457DC">
        <w:rPr>
          <w:rFonts w:ascii="Cambria" w:hAnsi="Cambria"/>
          <w:b/>
          <w:bCs/>
        </w:rPr>
        <w:t>.</w:t>
      </w:r>
      <w:r w:rsidRPr="006457DC">
        <w:rPr>
          <w:rFonts w:ascii="Cambria" w:hAnsi="Cambria"/>
        </w:rPr>
        <w:t xml:space="preserve"> </w:t>
      </w:r>
      <w:r w:rsidRPr="006457DC" w:rsidR="00053B09">
        <w:rPr>
          <w:rFonts w:ascii="Cambria" w:hAnsi="Cambria"/>
        </w:rPr>
        <w:t>Identifies food category</w:t>
      </w:r>
      <w:r w:rsidRPr="006457DC" w:rsidR="00EA7698">
        <w:rPr>
          <w:rFonts w:ascii="Cambria" w:hAnsi="Cambria"/>
        </w:rPr>
        <w:t xml:space="preserve">, assigned to </w:t>
      </w:r>
      <w:r w:rsidR="00AB0C37">
        <w:rPr>
          <w:rFonts w:ascii="Cambria" w:hAnsi="Cambria"/>
        </w:rPr>
        <w:t>Universal Product Code (</w:t>
      </w:r>
      <w:r w:rsidRPr="006457DC" w:rsidR="00EA7698">
        <w:rPr>
          <w:rFonts w:ascii="Cambria" w:hAnsi="Cambria"/>
        </w:rPr>
        <w:t>UPC</w:t>
      </w:r>
      <w:r w:rsidR="00AB0C37">
        <w:rPr>
          <w:rFonts w:ascii="Cambria" w:hAnsi="Cambria"/>
        </w:rPr>
        <w:t>)</w:t>
      </w:r>
      <w:r w:rsidRPr="006457DC" w:rsidR="00EA7698">
        <w:rPr>
          <w:rFonts w:ascii="Cambria" w:hAnsi="Cambria"/>
        </w:rPr>
        <w:t xml:space="preserve"> or</w:t>
      </w:r>
      <w:r w:rsidRPr="006457DC" w:rsidR="006555D6">
        <w:rPr>
          <w:rFonts w:ascii="Cambria" w:hAnsi="Cambria"/>
        </w:rPr>
        <w:t xml:space="preserve"> </w:t>
      </w:r>
      <w:r w:rsidR="00AB0C37">
        <w:rPr>
          <w:rFonts w:ascii="Cambria" w:hAnsi="Cambria"/>
        </w:rPr>
        <w:t>Price Look-Up (</w:t>
      </w:r>
      <w:r w:rsidRPr="006457DC" w:rsidR="00EA7698">
        <w:rPr>
          <w:rFonts w:ascii="Cambria" w:hAnsi="Cambria"/>
        </w:rPr>
        <w:t>PLU</w:t>
      </w:r>
      <w:r w:rsidR="00AB0C37">
        <w:rPr>
          <w:rFonts w:ascii="Cambria" w:hAnsi="Cambria"/>
        </w:rPr>
        <w:t>)</w:t>
      </w:r>
    </w:p>
    <w:p w:rsidR="00B32B98" w:rsidRPr="006457DC" w:rsidP="00C813F1" w14:paraId="2179E0C0" w14:textId="0843FC01">
      <w:pPr>
        <w:spacing w:after="240"/>
        <w:ind w:left="720" w:hanging="720"/>
        <w:rPr>
          <w:rFonts w:ascii="Cambria" w:hAnsi="Cambria"/>
        </w:rPr>
      </w:pPr>
      <w:r w:rsidRPr="006E6DC4">
        <w:rPr>
          <w:rFonts w:ascii="Cambria" w:hAnsi="Cambria"/>
          <w:bCs/>
          <w:color w:val="00467F"/>
        </w:rPr>
        <w:t>E</w:t>
      </w:r>
      <w:r w:rsidRPr="006E6DC4" w:rsidR="00B608A2">
        <w:rPr>
          <w:rFonts w:ascii="Cambria" w:hAnsi="Cambria"/>
          <w:bCs/>
          <w:color w:val="00467F"/>
        </w:rPr>
        <w:t>3</w:t>
      </w:r>
      <w:r w:rsidRPr="006E6DC4" w:rsidR="00192F09">
        <w:rPr>
          <w:rFonts w:ascii="Cambria" w:hAnsi="Cambria"/>
          <w:bCs/>
          <w:color w:val="00467F"/>
        </w:rPr>
        <w:t>5</w:t>
      </w:r>
      <w:r w:rsidRPr="006E6DC4">
        <w:rPr>
          <w:rFonts w:ascii="Cambria" w:hAnsi="Cambria"/>
          <w:bCs/>
          <w:color w:val="00467F"/>
        </w:rPr>
        <w:t>.</w:t>
      </w:r>
      <w:r w:rsidRPr="006457DC">
        <w:rPr>
          <w:rFonts w:ascii="Cambria" w:hAnsi="Cambria"/>
        </w:rPr>
        <w:tab/>
      </w:r>
      <w:r w:rsidRPr="006457DC" w:rsidR="003C310F">
        <w:rPr>
          <w:rFonts w:ascii="Cambria" w:hAnsi="Cambria"/>
          <w:b/>
          <w:bCs/>
        </w:rPr>
        <w:t xml:space="preserve">Original Item </w:t>
      </w:r>
      <w:r w:rsidRPr="006457DC" w:rsidR="005461EB">
        <w:rPr>
          <w:rFonts w:ascii="Cambria" w:hAnsi="Cambria"/>
          <w:b/>
          <w:bCs/>
        </w:rPr>
        <w:t>Price</w:t>
      </w:r>
      <w:r w:rsidRPr="006457DC">
        <w:rPr>
          <w:rFonts w:ascii="Cambria" w:hAnsi="Cambria"/>
          <w:b/>
          <w:bCs/>
        </w:rPr>
        <w:t>.</w:t>
      </w:r>
      <w:r w:rsidRPr="006457DC">
        <w:rPr>
          <w:rFonts w:ascii="Cambria" w:hAnsi="Cambria"/>
        </w:rPr>
        <w:t xml:space="preserve"> </w:t>
      </w:r>
      <w:r w:rsidRPr="006457DC" w:rsidR="00DE46DD">
        <w:rPr>
          <w:rFonts w:ascii="Cambria" w:hAnsi="Cambria"/>
        </w:rPr>
        <w:t>Requested item price</w:t>
      </w:r>
      <w:r w:rsidRPr="006457DC" w:rsidR="00D62E57">
        <w:rPr>
          <w:rFonts w:ascii="Cambria" w:hAnsi="Cambria"/>
        </w:rPr>
        <w:t>, in U.S. dollars,</w:t>
      </w:r>
      <w:r w:rsidRPr="006457DC" w:rsidR="00DE46DD">
        <w:rPr>
          <w:rFonts w:ascii="Cambria" w:hAnsi="Cambria"/>
        </w:rPr>
        <w:t xml:space="preserve"> before any </w:t>
      </w:r>
      <w:r w:rsidRPr="006457DC" w:rsidR="00DE46DD">
        <w:rPr>
          <w:rFonts w:ascii="Cambria" w:hAnsi="Cambria"/>
        </w:rPr>
        <w:t>adjustments</w:t>
      </w:r>
    </w:p>
    <w:p w:rsidR="00B32B98" w:rsidRPr="006457DC" w:rsidP="00C813F1" w14:paraId="5BAFE882" w14:textId="035B9E2F">
      <w:pPr>
        <w:spacing w:after="240"/>
        <w:ind w:left="720" w:hanging="720"/>
        <w:rPr>
          <w:rFonts w:ascii="Cambria" w:hAnsi="Cambria"/>
        </w:rPr>
      </w:pPr>
      <w:r w:rsidRPr="006E6DC4">
        <w:rPr>
          <w:rFonts w:ascii="Cambria" w:hAnsi="Cambria"/>
          <w:bCs/>
          <w:color w:val="00467F"/>
        </w:rPr>
        <w:t>E</w:t>
      </w:r>
      <w:r w:rsidRPr="006E6DC4" w:rsidR="00F10C0C">
        <w:rPr>
          <w:rFonts w:ascii="Cambria" w:hAnsi="Cambria"/>
          <w:bCs/>
          <w:color w:val="00467F"/>
        </w:rPr>
        <w:t>3</w:t>
      </w:r>
      <w:r w:rsidRPr="006E6DC4" w:rsidR="00192F09">
        <w:rPr>
          <w:rFonts w:ascii="Cambria" w:hAnsi="Cambria"/>
          <w:bCs/>
          <w:color w:val="00467F"/>
        </w:rPr>
        <w:t>6</w:t>
      </w:r>
      <w:r w:rsidRPr="006E6DC4" w:rsidR="0034268F">
        <w:rPr>
          <w:rFonts w:ascii="Cambria" w:hAnsi="Cambria"/>
          <w:bCs/>
          <w:color w:val="00467F"/>
        </w:rPr>
        <w:t>.</w:t>
      </w:r>
      <w:r w:rsidRPr="006457DC">
        <w:rPr>
          <w:rFonts w:ascii="Cambria" w:hAnsi="Cambria"/>
        </w:rPr>
        <w:t xml:space="preserve"> </w:t>
      </w:r>
      <w:r w:rsidRPr="006457DC">
        <w:rPr>
          <w:rFonts w:ascii="Cambria" w:hAnsi="Cambria"/>
        </w:rPr>
        <w:tab/>
      </w:r>
      <w:r w:rsidRPr="006457DC" w:rsidR="00447334">
        <w:rPr>
          <w:rFonts w:ascii="Cambria" w:hAnsi="Cambria"/>
          <w:b/>
          <w:bCs/>
        </w:rPr>
        <w:t>Original Purchase Quantity</w:t>
      </w:r>
      <w:r w:rsidRPr="006457DC">
        <w:rPr>
          <w:rFonts w:ascii="Cambria" w:hAnsi="Cambria"/>
          <w:b/>
          <w:bCs/>
        </w:rPr>
        <w:t>.</w:t>
      </w:r>
      <w:r w:rsidRPr="006457DC">
        <w:rPr>
          <w:rFonts w:ascii="Cambria" w:hAnsi="Cambria"/>
        </w:rPr>
        <w:t xml:space="preserve"> </w:t>
      </w:r>
      <w:r w:rsidRPr="006457DC" w:rsidR="00880878">
        <w:rPr>
          <w:rFonts w:ascii="Cambria" w:hAnsi="Cambria"/>
        </w:rPr>
        <w:t xml:space="preserve">Number of food items or quantity of a food item requested in </w:t>
      </w:r>
      <w:r w:rsidRPr="006457DC" w:rsidR="00880878">
        <w:rPr>
          <w:rFonts w:ascii="Cambria" w:hAnsi="Cambria"/>
          <w:i/>
          <w:iCs/>
        </w:rPr>
        <w:t xml:space="preserve">Unit of </w:t>
      </w:r>
      <w:r w:rsidRPr="006457DC" w:rsidR="00373CFB">
        <w:rPr>
          <w:rFonts w:ascii="Cambria" w:hAnsi="Cambria"/>
          <w:i/>
          <w:iCs/>
        </w:rPr>
        <w:t>M</w:t>
      </w:r>
      <w:r w:rsidRPr="006457DC" w:rsidR="00880878">
        <w:rPr>
          <w:rFonts w:ascii="Cambria" w:hAnsi="Cambria"/>
          <w:i/>
          <w:iCs/>
        </w:rPr>
        <w:t>easure</w:t>
      </w:r>
      <w:r w:rsidRPr="006457DC" w:rsidR="00373CFB">
        <w:rPr>
          <w:rFonts w:ascii="Cambria" w:hAnsi="Cambria"/>
        </w:rPr>
        <w:t xml:space="preserve"> (E4</w:t>
      </w:r>
      <w:r w:rsidR="003933E4">
        <w:rPr>
          <w:rFonts w:ascii="Cambria" w:hAnsi="Cambria"/>
        </w:rPr>
        <w:t>0</w:t>
      </w:r>
      <w:r w:rsidRPr="006457DC" w:rsidR="00373CFB">
        <w:rPr>
          <w:rFonts w:ascii="Cambria" w:hAnsi="Cambria"/>
        </w:rPr>
        <w:t>)</w:t>
      </w:r>
      <w:r w:rsidRPr="006457DC" w:rsidR="00880878">
        <w:rPr>
          <w:rFonts w:ascii="Cambria" w:hAnsi="Cambria"/>
        </w:rPr>
        <w:t xml:space="preserve"> in UPC/PLU</w:t>
      </w:r>
    </w:p>
    <w:p w:rsidR="00B32B98" w:rsidRPr="006457DC" w:rsidP="00C813F1" w14:paraId="0677BD5D" w14:textId="62ABACEE">
      <w:pPr>
        <w:tabs>
          <w:tab w:val="left" w:pos="8010"/>
        </w:tabs>
        <w:spacing w:after="240"/>
        <w:ind w:left="720" w:hanging="720"/>
        <w:rPr>
          <w:rFonts w:ascii="Cambria" w:hAnsi="Cambria"/>
          <w:b/>
          <w:bCs/>
        </w:rPr>
      </w:pPr>
      <w:r w:rsidRPr="006E6DC4">
        <w:rPr>
          <w:rFonts w:ascii="Cambria" w:hAnsi="Cambria"/>
          <w:bCs/>
          <w:color w:val="00467F"/>
        </w:rPr>
        <w:t>E</w:t>
      </w:r>
      <w:r w:rsidRPr="006E6DC4" w:rsidR="00F10C0C">
        <w:rPr>
          <w:rFonts w:ascii="Cambria" w:hAnsi="Cambria"/>
          <w:bCs/>
          <w:color w:val="00467F"/>
        </w:rPr>
        <w:t>3</w:t>
      </w:r>
      <w:r w:rsidRPr="006E6DC4" w:rsidR="00192F09">
        <w:rPr>
          <w:rFonts w:ascii="Cambria" w:hAnsi="Cambria"/>
          <w:bCs/>
          <w:color w:val="00467F"/>
        </w:rPr>
        <w:t>7</w:t>
      </w:r>
      <w:r w:rsidRPr="006E6DC4">
        <w:rPr>
          <w:rFonts w:ascii="Cambria" w:hAnsi="Cambria"/>
          <w:bCs/>
          <w:color w:val="00467F"/>
        </w:rPr>
        <w:t>.</w:t>
      </w:r>
      <w:r w:rsidRPr="006457DC">
        <w:rPr>
          <w:rFonts w:ascii="Cambria" w:hAnsi="Cambria"/>
          <w:b/>
          <w:bCs/>
        </w:rPr>
        <w:tab/>
      </w:r>
      <w:r w:rsidRPr="006457DC" w:rsidR="002A4F3C">
        <w:rPr>
          <w:rFonts w:ascii="Cambria" w:hAnsi="Cambria"/>
          <w:b/>
          <w:bCs/>
        </w:rPr>
        <w:t>Original Subcategory Code</w:t>
      </w:r>
      <w:r w:rsidRPr="006457DC">
        <w:rPr>
          <w:rFonts w:ascii="Cambria" w:hAnsi="Cambria"/>
          <w:b/>
          <w:bCs/>
        </w:rPr>
        <w:t>.</w:t>
      </w:r>
      <w:r w:rsidRPr="006457DC" w:rsidR="00EA7698">
        <w:rPr>
          <w:rFonts w:ascii="Cambria" w:hAnsi="Cambria"/>
          <w:b/>
          <w:bCs/>
        </w:rPr>
        <w:t xml:space="preserve"> </w:t>
      </w:r>
      <w:r w:rsidRPr="006457DC" w:rsidR="006555D6">
        <w:rPr>
          <w:rFonts w:ascii="Cambria" w:hAnsi="Cambria"/>
        </w:rPr>
        <w:t>Identifies food subcategory, assigned to UPC or PLU</w:t>
      </w:r>
    </w:p>
    <w:p w:rsidR="002A4F3C" w:rsidRPr="006457DC" w:rsidP="00C813F1" w14:paraId="3FD7D223" w14:textId="7DE8EB1C">
      <w:pPr>
        <w:tabs>
          <w:tab w:val="left" w:pos="8010"/>
        </w:tabs>
        <w:spacing w:after="240"/>
        <w:ind w:left="720" w:hanging="720"/>
        <w:rPr>
          <w:rFonts w:ascii="Cambria" w:hAnsi="Cambria"/>
        </w:rPr>
      </w:pPr>
      <w:r w:rsidRPr="006E6DC4">
        <w:rPr>
          <w:rFonts w:ascii="Cambria" w:hAnsi="Cambria"/>
          <w:bCs/>
          <w:color w:val="00467F"/>
        </w:rPr>
        <w:t>E</w:t>
      </w:r>
      <w:r w:rsidRPr="006E6DC4" w:rsidR="00192F09">
        <w:rPr>
          <w:rFonts w:ascii="Cambria" w:hAnsi="Cambria"/>
          <w:bCs/>
          <w:color w:val="00467F"/>
        </w:rPr>
        <w:t>38</w:t>
      </w:r>
      <w:r w:rsidRPr="006E6DC4">
        <w:rPr>
          <w:rFonts w:ascii="Cambria" w:hAnsi="Cambria"/>
          <w:bCs/>
          <w:color w:val="00467F"/>
        </w:rPr>
        <w:t>.</w:t>
      </w:r>
      <w:r w:rsidRPr="006457DC">
        <w:rPr>
          <w:rFonts w:ascii="Cambria" w:hAnsi="Cambria"/>
          <w:b/>
          <w:bCs/>
        </w:rPr>
        <w:tab/>
      </w:r>
      <w:r w:rsidRPr="006457DC" w:rsidR="003E607F">
        <w:rPr>
          <w:rFonts w:ascii="Cambria" w:hAnsi="Cambria"/>
          <w:b/>
          <w:bCs/>
        </w:rPr>
        <w:t>Package Size</w:t>
      </w:r>
      <w:r w:rsidRPr="006457DC">
        <w:rPr>
          <w:rFonts w:ascii="Cambria" w:hAnsi="Cambria"/>
          <w:b/>
          <w:bCs/>
        </w:rPr>
        <w:t>.</w:t>
      </w:r>
      <w:r w:rsidRPr="006457DC" w:rsidR="00EE0A29">
        <w:rPr>
          <w:rFonts w:ascii="Cambria" w:hAnsi="Cambria"/>
          <w:b/>
          <w:bCs/>
        </w:rPr>
        <w:t xml:space="preserve"> </w:t>
      </w:r>
      <w:r w:rsidRPr="006457DC" w:rsidR="00EE0A29">
        <w:rPr>
          <w:rFonts w:ascii="Cambria" w:hAnsi="Cambria"/>
        </w:rPr>
        <w:t>Size of redeemed food items in standard units of measures</w:t>
      </w:r>
    </w:p>
    <w:p w:rsidR="002A4F3C" w:rsidRPr="006457DC" w:rsidP="00C813F1" w14:paraId="55A55A63" w14:textId="3C5EDDDC">
      <w:pPr>
        <w:tabs>
          <w:tab w:val="left" w:pos="8010"/>
        </w:tabs>
        <w:spacing w:after="240"/>
        <w:ind w:left="720" w:hanging="720"/>
        <w:rPr>
          <w:rFonts w:ascii="Cambria" w:hAnsi="Cambria"/>
        </w:rPr>
      </w:pPr>
      <w:r w:rsidRPr="006E6DC4">
        <w:rPr>
          <w:rFonts w:ascii="Cambria" w:hAnsi="Cambria"/>
          <w:bCs/>
          <w:color w:val="00467F"/>
        </w:rPr>
        <w:t>E</w:t>
      </w:r>
      <w:r w:rsidRPr="006E6DC4" w:rsidR="00192F09">
        <w:rPr>
          <w:rFonts w:ascii="Cambria" w:hAnsi="Cambria"/>
          <w:bCs/>
          <w:color w:val="00467F"/>
        </w:rPr>
        <w:t>39</w:t>
      </w:r>
      <w:r w:rsidRPr="006E6DC4">
        <w:rPr>
          <w:rFonts w:ascii="Cambria" w:hAnsi="Cambria"/>
          <w:bCs/>
          <w:color w:val="00467F"/>
        </w:rPr>
        <w:t>.</w:t>
      </w:r>
      <w:r w:rsidRPr="006457DC">
        <w:rPr>
          <w:rFonts w:ascii="Cambria" w:hAnsi="Cambria"/>
          <w:b/>
          <w:bCs/>
        </w:rPr>
        <w:tab/>
      </w:r>
      <w:r w:rsidRPr="006457DC" w:rsidR="00BF50CB">
        <w:rPr>
          <w:rFonts w:ascii="Cambria" w:hAnsi="Cambria"/>
          <w:b/>
          <w:bCs/>
        </w:rPr>
        <w:t>Purchase Quantity</w:t>
      </w:r>
      <w:r w:rsidRPr="006457DC">
        <w:rPr>
          <w:rFonts w:ascii="Cambria" w:hAnsi="Cambria"/>
          <w:b/>
          <w:bCs/>
        </w:rPr>
        <w:t>.</w:t>
      </w:r>
      <w:r w:rsidRPr="006457DC">
        <w:rPr>
          <w:rFonts w:ascii="Cambria" w:hAnsi="Cambria"/>
        </w:rPr>
        <w:t xml:space="preserve"> </w:t>
      </w:r>
      <w:r w:rsidRPr="006457DC" w:rsidR="00316D21">
        <w:rPr>
          <w:rFonts w:ascii="Cambria" w:hAnsi="Cambria"/>
        </w:rPr>
        <w:t xml:space="preserve">Approved purchase quantity by prorated amount of benefit units applied to food </w:t>
      </w:r>
      <w:r w:rsidRPr="006457DC" w:rsidR="00316D21">
        <w:rPr>
          <w:rFonts w:ascii="Cambria" w:hAnsi="Cambria"/>
        </w:rPr>
        <w:t>item</w:t>
      </w:r>
    </w:p>
    <w:p w:rsidR="002A4F3C" w:rsidRPr="006457DC" w:rsidP="00C813F1" w14:paraId="4389615B" w14:textId="195449B5">
      <w:pPr>
        <w:spacing w:after="240"/>
        <w:ind w:left="720" w:hanging="720"/>
        <w:rPr>
          <w:rFonts w:ascii="Cambria" w:hAnsi="Cambria"/>
        </w:rPr>
      </w:pPr>
      <w:r w:rsidRPr="006E6DC4">
        <w:rPr>
          <w:rFonts w:ascii="Cambria" w:hAnsi="Cambria"/>
          <w:bCs/>
          <w:color w:val="00467F"/>
        </w:rPr>
        <w:t>E</w:t>
      </w:r>
      <w:r w:rsidRPr="006E6DC4" w:rsidR="0034268F">
        <w:rPr>
          <w:rFonts w:ascii="Cambria" w:hAnsi="Cambria"/>
          <w:bCs/>
          <w:color w:val="00467F"/>
        </w:rPr>
        <w:t>4</w:t>
      </w:r>
      <w:r w:rsidRPr="006E6DC4" w:rsidR="00192F09">
        <w:rPr>
          <w:rFonts w:ascii="Cambria" w:hAnsi="Cambria"/>
          <w:bCs/>
          <w:color w:val="00467F"/>
        </w:rPr>
        <w:t>0</w:t>
      </w:r>
      <w:r w:rsidRPr="006E6DC4">
        <w:rPr>
          <w:rFonts w:ascii="Cambria" w:hAnsi="Cambria"/>
          <w:bCs/>
          <w:color w:val="00467F"/>
        </w:rPr>
        <w:t>.</w:t>
      </w:r>
      <w:r w:rsidRPr="006457DC">
        <w:rPr>
          <w:rFonts w:ascii="Cambria" w:hAnsi="Cambria"/>
        </w:rPr>
        <w:tab/>
      </w:r>
      <w:r w:rsidRPr="006457DC" w:rsidR="00FB59F6">
        <w:rPr>
          <w:rFonts w:ascii="Cambria" w:hAnsi="Cambria"/>
          <w:b/>
          <w:bCs/>
        </w:rPr>
        <w:t>Unit of Measure</w:t>
      </w:r>
      <w:r w:rsidRPr="006457DC">
        <w:rPr>
          <w:rFonts w:ascii="Cambria" w:hAnsi="Cambria"/>
          <w:b/>
          <w:bCs/>
        </w:rPr>
        <w:t>.</w:t>
      </w:r>
      <w:r w:rsidRPr="006457DC">
        <w:rPr>
          <w:rFonts w:ascii="Cambria" w:hAnsi="Cambria"/>
        </w:rPr>
        <w:t xml:space="preserve"> </w:t>
      </w:r>
      <w:r w:rsidRPr="006457DC" w:rsidR="003F678B">
        <w:rPr>
          <w:rFonts w:ascii="Cambria" w:hAnsi="Cambria"/>
        </w:rPr>
        <w:t>Identifies quantity of food items as described on container (e.g., ounce, pound, quart)</w:t>
      </w:r>
    </w:p>
    <w:p w:rsidR="002A4F3C" w:rsidRPr="006457DC" w:rsidP="00C813F1" w14:paraId="0868AE4A" w14:textId="75A124B9">
      <w:pPr>
        <w:spacing w:after="240"/>
        <w:ind w:left="720" w:hanging="720"/>
        <w:rPr>
          <w:rFonts w:ascii="Cambria" w:hAnsi="Cambria"/>
        </w:rPr>
      </w:pPr>
      <w:r w:rsidRPr="006E6DC4">
        <w:rPr>
          <w:rFonts w:ascii="Cambria" w:hAnsi="Cambria"/>
          <w:bCs/>
          <w:color w:val="00467F"/>
        </w:rPr>
        <w:t>E</w:t>
      </w:r>
      <w:r w:rsidRPr="006E6DC4" w:rsidR="0034268F">
        <w:rPr>
          <w:rFonts w:ascii="Cambria" w:hAnsi="Cambria"/>
          <w:bCs/>
          <w:color w:val="00467F"/>
        </w:rPr>
        <w:t>4</w:t>
      </w:r>
      <w:r w:rsidRPr="006E6DC4" w:rsidR="00192F09">
        <w:rPr>
          <w:rFonts w:ascii="Cambria" w:hAnsi="Cambria"/>
          <w:bCs/>
          <w:color w:val="00467F"/>
        </w:rPr>
        <w:t>1</w:t>
      </w:r>
      <w:r w:rsidRPr="006E6DC4">
        <w:rPr>
          <w:rFonts w:ascii="Cambria" w:hAnsi="Cambria"/>
          <w:bCs/>
          <w:color w:val="00467F"/>
        </w:rPr>
        <w:t>.</w:t>
      </w:r>
      <w:r w:rsidRPr="006457DC">
        <w:rPr>
          <w:rFonts w:ascii="Cambria" w:hAnsi="Cambria"/>
        </w:rPr>
        <w:t xml:space="preserve"> </w:t>
      </w:r>
      <w:r w:rsidRPr="006457DC">
        <w:rPr>
          <w:rFonts w:ascii="Cambria" w:hAnsi="Cambria"/>
        </w:rPr>
        <w:tab/>
      </w:r>
      <w:r w:rsidRPr="006457DC" w:rsidR="00303DFD">
        <w:rPr>
          <w:rFonts w:ascii="Cambria" w:hAnsi="Cambria"/>
          <w:b/>
          <w:bCs/>
        </w:rPr>
        <w:t>Units</w:t>
      </w:r>
      <w:r w:rsidRPr="006457DC">
        <w:rPr>
          <w:rFonts w:ascii="Cambria" w:hAnsi="Cambria"/>
          <w:b/>
          <w:bCs/>
        </w:rPr>
        <w:t>.</w:t>
      </w:r>
      <w:r w:rsidRPr="006457DC">
        <w:rPr>
          <w:rFonts w:ascii="Cambria" w:hAnsi="Cambria"/>
        </w:rPr>
        <w:t xml:space="preserve"> </w:t>
      </w:r>
      <w:r w:rsidRPr="006457DC" w:rsidR="00C66E53">
        <w:rPr>
          <w:rFonts w:ascii="Cambria" w:hAnsi="Cambria"/>
        </w:rPr>
        <w:t xml:space="preserve">Number of units of redeemed food items being </w:t>
      </w:r>
      <w:r w:rsidRPr="006457DC" w:rsidR="00C66E53">
        <w:rPr>
          <w:rFonts w:ascii="Cambria" w:hAnsi="Cambria"/>
        </w:rPr>
        <w:t>reported</w:t>
      </w:r>
    </w:p>
    <w:p w:rsidR="002A4F3C" w:rsidRPr="006457DC" w:rsidP="00C813F1" w14:paraId="32F2F246" w14:textId="33714727">
      <w:pPr>
        <w:tabs>
          <w:tab w:val="left" w:pos="8010"/>
        </w:tabs>
        <w:spacing w:after="240"/>
        <w:ind w:left="720" w:hanging="720"/>
        <w:rPr>
          <w:rFonts w:ascii="Cambria" w:hAnsi="Cambria"/>
          <w:b/>
          <w:bCs/>
        </w:rPr>
      </w:pPr>
      <w:r w:rsidRPr="007E19D1">
        <w:rPr>
          <w:rFonts w:ascii="Cambria" w:hAnsi="Cambria"/>
          <w:bCs/>
          <w:color w:val="00467F"/>
        </w:rPr>
        <w:t>E</w:t>
      </w:r>
      <w:r w:rsidRPr="007E19D1" w:rsidR="0034268F">
        <w:rPr>
          <w:rFonts w:ascii="Cambria" w:hAnsi="Cambria"/>
          <w:bCs/>
          <w:color w:val="00467F"/>
        </w:rPr>
        <w:t>4</w:t>
      </w:r>
      <w:r w:rsidRPr="007E19D1" w:rsidR="00192F09">
        <w:rPr>
          <w:rFonts w:ascii="Cambria" w:hAnsi="Cambria"/>
          <w:bCs/>
          <w:color w:val="00467F"/>
        </w:rPr>
        <w:t>2</w:t>
      </w:r>
      <w:r w:rsidRPr="007E19D1">
        <w:rPr>
          <w:rFonts w:ascii="Cambria" w:hAnsi="Cambria"/>
          <w:bCs/>
          <w:color w:val="00467F"/>
        </w:rPr>
        <w:t>.</w:t>
      </w:r>
      <w:r w:rsidRPr="006457DC">
        <w:rPr>
          <w:rFonts w:ascii="Cambria" w:hAnsi="Cambria"/>
          <w:b/>
          <w:bCs/>
        </w:rPr>
        <w:tab/>
      </w:r>
      <w:r w:rsidRPr="006457DC" w:rsidR="00FA72C7">
        <w:rPr>
          <w:rFonts w:ascii="Cambria" w:hAnsi="Cambria"/>
          <w:b/>
          <w:bCs/>
        </w:rPr>
        <w:t>UPC/PLU Data</w:t>
      </w:r>
      <w:r w:rsidRPr="006457DC">
        <w:rPr>
          <w:rFonts w:ascii="Cambria" w:hAnsi="Cambria"/>
          <w:b/>
          <w:bCs/>
        </w:rPr>
        <w:t>.</w:t>
      </w:r>
      <w:r w:rsidRPr="006457DC" w:rsidR="007052B5">
        <w:rPr>
          <w:rFonts w:ascii="Cambria" w:hAnsi="Cambria"/>
          <w:b/>
          <w:bCs/>
        </w:rPr>
        <w:t xml:space="preserve"> </w:t>
      </w:r>
      <w:r w:rsidRPr="006457DC" w:rsidR="007052B5">
        <w:rPr>
          <w:rFonts w:ascii="Cambria" w:hAnsi="Cambria"/>
        </w:rPr>
        <w:t>Identifies UPC or PLU assigned to a food item</w:t>
      </w:r>
      <w:r w:rsidRPr="006457DC" w:rsidR="0036388C">
        <w:rPr>
          <w:rFonts w:ascii="Cambria" w:hAnsi="Cambria"/>
        </w:rPr>
        <w:t>. This element</w:t>
      </w:r>
      <w:r w:rsidRPr="006457DC" w:rsidR="007052B5">
        <w:rPr>
          <w:rFonts w:ascii="Cambria" w:hAnsi="Cambria"/>
        </w:rPr>
        <w:t xml:space="preserve"> contains four </w:t>
      </w:r>
      <w:r w:rsidR="0044468A">
        <w:rPr>
          <w:rFonts w:ascii="Cambria" w:hAnsi="Cambria"/>
        </w:rPr>
        <w:t>subelements</w:t>
      </w:r>
      <w:r w:rsidRPr="006457DC" w:rsidR="007052B5">
        <w:rPr>
          <w:rFonts w:ascii="Cambria" w:hAnsi="Cambria"/>
        </w:rPr>
        <w:t>: (1) UPC/PLU indicators; (2) UPC</w:t>
      </w:r>
      <w:r w:rsidRPr="006457DC" w:rsidR="0036388C">
        <w:rPr>
          <w:rFonts w:ascii="Cambria" w:hAnsi="Cambria"/>
        </w:rPr>
        <w:t xml:space="preserve">; (3) </w:t>
      </w:r>
      <w:r w:rsidRPr="006457DC" w:rsidR="007052B5">
        <w:rPr>
          <w:rFonts w:ascii="Cambria" w:hAnsi="Cambria"/>
        </w:rPr>
        <w:t>PLU UPC/PLU check digit</w:t>
      </w:r>
      <w:r w:rsidRPr="006457DC" w:rsidR="0036388C">
        <w:rPr>
          <w:rFonts w:ascii="Cambria" w:hAnsi="Cambria"/>
        </w:rPr>
        <w:t>; and (4)</w:t>
      </w:r>
      <w:r w:rsidRPr="006457DC" w:rsidR="0036388C">
        <w:rPr>
          <w:rFonts w:ascii="Cambria" w:hAnsi="Cambria"/>
          <w:b/>
          <w:bCs/>
        </w:rPr>
        <w:t xml:space="preserve"> </w:t>
      </w:r>
      <w:r w:rsidRPr="006457DC" w:rsidR="007052B5">
        <w:rPr>
          <w:rFonts w:ascii="Cambria" w:hAnsi="Cambria"/>
        </w:rPr>
        <w:t xml:space="preserve">UPC/PLU data </w:t>
      </w:r>
      <w:r w:rsidRPr="006457DC" w:rsidR="007052B5">
        <w:rPr>
          <w:rFonts w:ascii="Cambria" w:hAnsi="Cambria"/>
        </w:rPr>
        <w:t>length</w:t>
      </w:r>
    </w:p>
    <w:p w:rsidR="00DC4632" w:rsidRPr="00401002" w:rsidP="00C813F1" w14:paraId="45EB79E1" w14:textId="6EFF3063">
      <w:pPr>
        <w:pStyle w:val="Heading4"/>
      </w:pPr>
      <w:r w:rsidRPr="00401002">
        <w:t xml:space="preserve">Approved Product Lists </w:t>
      </w:r>
    </w:p>
    <w:p w:rsidR="0090567A" w:rsidRPr="006457DC" w:rsidP="00C813F1" w14:paraId="6A9E6713" w14:textId="32161023">
      <w:pPr>
        <w:tabs>
          <w:tab w:val="left" w:pos="8010"/>
        </w:tabs>
        <w:spacing w:after="240"/>
        <w:ind w:left="720" w:hanging="720"/>
        <w:rPr>
          <w:rFonts w:ascii="Cambria" w:hAnsi="Cambria"/>
        </w:rPr>
      </w:pPr>
      <w:r w:rsidRPr="00171751">
        <w:rPr>
          <w:bCs/>
          <w:color w:val="00467F"/>
        </w:rPr>
        <w:t>E</w:t>
      </w:r>
      <w:r w:rsidRPr="00171751" w:rsidR="00DE0048">
        <w:rPr>
          <w:bCs/>
          <w:color w:val="00467F"/>
        </w:rPr>
        <w:t>4</w:t>
      </w:r>
      <w:r w:rsidRPr="00171751" w:rsidR="00192F09">
        <w:rPr>
          <w:bCs/>
          <w:color w:val="00467F"/>
        </w:rPr>
        <w:t>3</w:t>
      </w:r>
      <w:r w:rsidRPr="006E6DC4">
        <w:rPr>
          <w:rFonts w:ascii="Calibri" w:hAnsi="Calibri"/>
          <w:bCs/>
          <w:color w:val="00467F"/>
        </w:rPr>
        <w:t>.</w:t>
      </w:r>
      <w:r w:rsidRPr="00992DA7">
        <w:rPr>
          <w:rFonts w:ascii="Calibri" w:hAnsi="Calibri"/>
          <w:b/>
          <w:bCs/>
        </w:rPr>
        <w:tab/>
      </w:r>
      <w:r w:rsidRPr="006457DC" w:rsidR="00B21ECD">
        <w:rPr>
          <w:rFonts w:ascii="Cambria" w:hAnsi="Cambria"/>
          <w:b/>
          <w:bCs/>
        </w:rPr>
        <w:t xml:space="preserve">Record Sequence Number. </w:t>
      </w:r>
      <w:r w:rsidRPr="006457DC" w:rsidR="006A0267">
        <w:rPr>
          <w:rFonts w:ascii="Cambria" w:hAnsi="Cambria"/>
        </w:rPr>
        <w:t xml:space="preserve">Assigned to every record in file, in sequential order, beginning with 1 and incremented by 1 for each subsequent record on </w:t>
      </w:r>
      <w:r w:rsidRPr="006457DC" w:rsidR="006A0267">
        <w:rPr>
          <w:rFonts w:ascii="Cambria" w:hAnsi="Cambria"/>
        </w:rPr>
        <w:t>file</w:t>
      </w:r>
    </w:p>
    <w:p w:rsidR="00171751" w:rsidP="00C813F1" w14:paraId="02B2CBB2" w14:textId="77777777">
      <w:pPr>
        <w:spacing w:after="240"/>
        <w:ind w:left="720" w:hanging="720"/>
        <w:rPr>
          <w:rFonts w:ascii="Cambria" w:hAnsi="Cambria"/>
        </w:rPr>
      </w:pPr>
      <w:r w:rsidRPr="00D80161">
        <w:rPr>
          <w:rFonts w:ascii="Cambria" w:hAnsi="Cambria"/>
          <w:bCs/>
          <w:color w:val="00467F"/>
        </w:rPr>
        <w:t>E</w:t>
      </w:r>
      <w:r w:rsidRPr="00D80161" w:rsidR="00DE0048">
        <w:rPr>
          <w:rFonts w:ascii="Cambria" w:hAnsi="Cambria"/>
          <w:bCs/>
          <w:color w:val="00467F"/>
        </w:rPr>
        <w:t>4</w:t>
      </w:r>
      <w:r w:rsidRPr="00D80161" w:rsidR="00192F09">
        <w:rPr>
          <w:rFonts w:ascii="Cambria" w:hAnsi="Cambria"/>
          <w:bCs/>
          <w:color w:val="00467F"/>
        </w:rPr>
        <w:t>4</w:t>
      </w:r>
      <w:r w:rsidRPr="006E6DC4">
        <w:rPr>
          <w:rFonts w:ascii="Cambria" w:hAnsi="Cambria"/>
          <w:bCs/>
          <w:color w:val="00467F"/>
        </w:rPr>
        <w:t>.</w:t>
      </w:r>
      <w:r w:rsidRPr="006457DC">
        <w:rPr>
          <w:rFonts w:ascii="Cambria" w:hAnsi="Cambria"/>
        </w:rPr>
        <w:tab/>
      </w:r>
      <w:r w:rsidRPr="006457DC" w:rsidR="000D0FFF">
        <w:rPr>
          <w:rFonts w:ascii="Cambria" w:hAnsi="Cambria"/>
          <w:b/>
          <w:bCs/>
        </w:rPr>
        <w:t>Message Type Identifier</w:t>
      </w:r>
      <w:r w:rsidRPr="006457DC">
        <w:rPr>
          <w:rFonts w:ascii="Cambria" w:hAnsi="Cambria"/>
          <w:b/>
          <w:bCs/>
        </w:rPr>
        <w:t>.</w:t>
      </w:r>
      <w:r w:rsidRPr="006457DC">
        <w:rPr>
          <w:rFonts w:ascii="Cambria" w:hAnsi="Cambria"/>
        </w:rPr>
        <w:t xml:space="preserve"> </w:t>
      </w:r>
      <w:r w:rsidRPr="006457DC" w:rsidR="00DF7259">
        <w:rPr>
          <w:rFonts w:ascii="Cambria" w:hAnsi="Cambria"/>
        </w:rPr>
        <w:t>Describes type of message in APL file (e.g., UPC/PLU store file)</w:t>
      </w:r>
    </w:p>
    <w:p w:rsidR="0090567A" w:rsidRPr="006457DC" w:rsidP="00C813F1" w14:paraId="4A365FB5" w14:textId="04ABD455">
      <w:pPr>
        <w:spacing w:after="240"/>
        <w:ind w:left="720" w:hanging="720"/>
        <w:rPr>
          <w:rFonts w:ascii="Cambria" w:hAnsi="Cambria"/>
        </w:rPr>
      </w:pPr>
      <w:r w:rsidRPr="00D80161">
        <w:rPr>
          <w:rFonts w:ascii="Cambria" w:hAnsi="Cambria"/>
          <w:bCs/>
          <w:color w:val="00467F"/>
        </w:rPr>
        <w:t>E</w:t>
      </w:r>
      <w:r w:rsidRPr="00D80161" w:rsidR="00DE0048">
        <w:rPr>
          <w:rFonts w:ascii="Cambria" w:hAnsi="Cambria"/>
          <w:bCs/>
          <w:color w:val="00467F"/>
        </w:rPr>
        <w:t>4</w:t>
      </w:r>
      <w:r w:rsidRPr="00D80161" w:rsidR="00192F09">
        <w:rPr>
          <w:rFonts w:ascii="Cambria" w:hAnsi="Cambria"/>
          <w:bCs/>
          <w:color w:val="00467F"/>
        </w:rPr>
        <w:t>5</w:t>
      </w:r>
      <w:r w:rsidRPr="006E6DC4">
        <w:rPr>
          <w:rFonts w:ascii="Cambria" w:hAnsi="Cambria"/>
          <w:bCs/>
          <w:color w:val="00467F"/>
        </w:rPr>
        <w:t>.</w:t>
      </w:r>
      <w:r w:rsidRPr="006457DC">
        <w:rPr>
          <w:rFonts w:ascii="Cambria" w:hAnsi="Cambria"/>
        </w:rPr>
        <w:tab/>
      </w:r>
      <w:r w:rsidRPr="006457DC" w:rsidR="00A737E3">
        <w:rPr>
          <w:rFonts w:ascii="Cambria" w:hAnsi="Cambria"/>
          <w:b/>
          <w:bCs/>
        </w:rPr>
        <w:t xml:space="preserve">UPC/PLU </w:t>
      </w:r>
      <w:r w:rsidRPr="006457DC" w:rsidR="00421BED">
        <w:rPr>
          <w:rFonts w:ascii="Cambria" w:hAnsi="Cambria"/>
          <w:b/>
          <w:bCs/>
        </w:rPr>
        <w:t>Indicator</w:t>
      </w:r>
      <w:r w:rsidRPr="006457DC">
        <w:rPr>
          <w:rFonts w:ascii="Cambria" w:hAnsi="Cambria"/>
          <w:b/>
          <w:bCs/>
        </w:rPr>
        <w:t>.</w:t>
      </w:r>
      <w:r w:rsidRPr="006457DC">
        <w:rPr>
          <w:rFonts w:ascii="Cambria" w:hAnsi="Cambria"/>
        </w:rPr>
        <w:t xml:space="preserve"> </w:t>
      </w:r>
      <w:r w:rsidRPr="006457DC" w:rsidR="00715C96">
        <w:rPr>
          <w:rFonts w:ascii="Cambria" w:hAnsi="Cambria"/>
        </w:rPr>
        <w:t xml:space="preserve">Indicates whether </w:t>
      </w:r>
      <w:r w:rsidRPr="006457DC" w:rsidR="006D3C7D">
        <w:rPr>
          <w:rFonts w:ascii="Cambria" w:hAnsi="Cambria"/>
        </w:rPr>
        <w:t xml:space="preserve">item is </w:t>
      </w:r>
      <w:r w:rsidRPr="006457DC" w:rsidR="00F65135">
        <w:rPr>
          <w:rFonts w:ascii="Cambria" w:hAnsi="Cambria"/>
        </w:rPr>
        <w:t>U</w:t>
      </w:r>
      <w:r w:rsidRPr="006457DC" w:rsidR="000027F9">
        <w:rPr>
          <w:rFonts w:ascii="Cambria" w:hAnsi="Cambria"/>
        </w:rPr>
        <w:t>PC or PLU</w:t>
      </w:r>
    </w:p>
    <w:p w:rsidR="0090567A" w:rsidRPr="006457DC" w:rsidP="00C813F1" w14:paraId="2302751A" w14:textId="6B4345CA">
      <w:pPr>
        <w:tabs>
          <w:tab w:val="left" w:pos="8010"/>
        </w:tabs>
        <w:spacing w:after="240"/>
        <w:ind w:left="720" w:hanging="720"/>
        <w:rPr>
          <w:rFonts w:ascii="Cambria" w:hAnsi="Cambria"/>
        </w:rPr>
      </w:pPr>
      <w:r w:rsidRPr="00D80161">
        <w:rPr>
          <w:rFonts w:ascii="Cambria" w:hAnsi="Cambria"/>
          <w:bCs/>
          <w:color w:val="00467F"/>
        </w:rPr>
        <w:t>E</w:t>
      </w:r>
      <w:r w:rsidRPr="00D80161" w:rsidR="00DE0048">
        <w:rPr>
          <w:rFonts w:ascii="Cambria" w:hAnsi="Cambria"/>
          <w:bCs/>
          <w:color w:val="00467F"/>
        </w:rPr>
        <w:t>4</w:t>
      </w:r>
      <w:r w:rsidRPr="00D80161" w:rsidR="00192F09">
        <w:rPr>
          <w:rFonts w:ascii="Cambria" w:hAnsi="Cambria"/>
          <w:bCs/>
          <w:color w:val="00467F"/>
        </w:rPr>
        <w:t>6</w:t>
      </w:r>
      <w:r w:rsidRPr="006E6DC4">
        <w:rPr>
          <w:rFonts w:ascii="Cambria" w:hAnsi="Cambria"/>
          <w:bCs/>
          <w:color w:val="00467F"/>
        </w:rPr>
        <w:t>.</w:t>
      </w:r>
      <w:r w:rsidRPr="006457DC">
        <w:rPr>
          <w:rFonts w:ascii="Cambria" w:hAnsi="Cambria"/>
          <w:b/>
          <w:bCs/>
        </w:rPr>
        <w:tab/>
      </w:r>
      <w:r w:rsidRPr="006457DC" w:rsidR="00566A26">
        <w:rPr>
          <w:rFonts w:ascii="Cambria" w:hAnsi="Cambria"/>
          <w:b/>
          <w:bCs/>
        </w:rPr>
        <w:t>UPC/PLU</w:t>
      </w:r>
      <w:r w:rsidRPr="006457DC">
        <w:rPr>
          <w:rFonts w:ascii="Cambria" w:hAnsi="Cambria"/>
          <w:b/>
          <w:bCs/>
        </w:rPr>
        <w:t>.</w:t>
      </w:r>
      <w:r w:rsidRPr="006457DC">
        <w:rPr>
          <w:rFonts w:ascii="Cambria" w:hAnsi="Cambria"/>
        </w:rPr>
        <w:t xml:space="preserve"> </w:t>
      </w:r>
      <w:r w:rsidRPr="006457DC" w:rsidR="00566A26">
        <w:rPr>
          <w:rFonts w:ascii="Cambria" w:hAnsi="Cambria"/>
        </w:rPr>
        <w:t xml:space="preserve">UPC or PLU code to identify the </w:t>
      </w:r>
      <w:r w:rsidRPr="006457DC" w:rsidR="00826E41">
        <w:rPr>
          <w:rFonts w:ascii="Cambria" w:hAnsi="Cambria"/>
        </w:rPr>
        <w:t xml:space="preserve">approved </w:t>
      </w:r>
      <w:r w:rsidRPr="006457DC" w:rsidR="00566A26">
        <w:rPr>
          <w:rFonts w:ascii="Cambria" w:hAnsi="Cambria"/>
        </w:rPr>
        <w:t xml:space="preserve">food </w:t>
      </w:r>
      <w:r w:rsidRPr="006457DC" w:rsidR="00826E41">
        <w:rPr>
          <w:rFonts w:ascii="Cambria" w:hAnsi="Cambria"/>
        </w:rPr>
        <w:t>item</w:t>
      </w:r>
    </w:p>
    <w:p w:rsidR="00D046CC" w:rsidRPr="006457DC" w:rsidP="00C813F1" w14:paraId="56F771F0" w14:textId="41ECF4E6">
      <w:pPr>
        <w:tabs>
          <w:tab w:val="left" w:pos="8010"/>
        </w:tabs>
        <w:spacing w:after="240"/>
        <w:ind w:left="720" w:hanging="720"/>
        <w:rPr>
          <w:rFonts w:ascii="Cambria" w:hAnsi="Cambria"/>
        </w:rPr>
      </w:pPr>
      <w:r w:rsidRPr="00D80161">
        <w:rPr>
          <w:rFonts w:ascii="Cambria" w:hAnsi="Cambria"/>
          <w:bCs/>
          <w:color w:val="00467F"/>
        </w:rPr>
        <w:t>E</w:t>
      </w:r>
      <w:r w:rsidRPr="00D80161" w:rsidR="00D00EFF">
        <w:rPr>
          <w:rFonts w:ascii="Cambria" w:hAnsi="Cambria"/>
          <w:bCs/>
          <w:color w:val="00467F"/>
        </w:rPr>
        <w:t>4</w:t>
      </w:r>
      <w:r w:rsidRPr="00D80161" w:rsidR="00192F09">
        <w:rPr>
          <w:rFonts w:ascii="Cambria" w:hAnsi="Cambria"/>
          <w:bCs/>
          <w:color w:val="00467F"/>
        </w:rPr>
        <w:t>7</w:t>
      </w:r>
      <w:r w:rsidRPr="006E6DC4">
        <w:rPr>
          <w:rFonts w:ascii="Cambria" w:hAnsi="Cambria"/>
          <w:bCs/>
          <w:color w:val="00467F"/>
        </w:rPr>
        <w:t>.</w:t>
      </w:r>
      <w:r w:rsidRPr="006457DC">
        <w:rPr>
          <w:rFonts w:ascii="Cambria" w:hAnsi="Cambria"/>
        </w:rPr>
        <w:tab/>
      </w:r>
      <w:r w:rsidRPr="006457DC" w:rsidR="00C1112F">
        <w:rPr>
          <w:rFonts w:ascii="Cambria" w:hAnsi="Cambria"/>
          <w:b/>
          <w:bCs/>
        </w:rPr>
        <w:t>Benefit Quantity</w:t>
      </w:r>
      <w:r w:rsidRPr="006457DC">
        <w:rPr>
          <w:rFonts w:ascii="Cambria" w:hAnsi="Cambria"/>
          <w:b/>
          <w:bCs/>
        </w:rPr>
        <w:t>.</w:t>
      </w:r>
      <w:r w:rsidRPr="006457DC">
        <w:rPr>
          <w:rFonts w:ascii="Cambria" w:hAnsi="Cambria"/>
        </w:rPr>
        <w:t xml:space="preserve"> </w:t>
      </w:r>
      <w:r w:rsidRPr="006457DC" w:rsidR="008913B5">
        <w:rPr>
          <w:rFonts w:ascii="Cambria" w:hAnsi="Cambria"/>
        </w:rPr>
        <w:t xml:space="preserve">Indicates quantity of specified item to be deducted from prescribed benefit </w:t>
      </w:r>
      <w:r w:rsidRPr="006457DC" w:rsidR="008913B5">
        <w:rPr>
          <w:rFonts w:ascii="Cambria" w:hAnsi="Cambria"/>
        </w:rPr>
        <w:t>issuance</w:t>
      </w:r>
    </w:p>
    <w:p w:rsidR="00A91695" w:rsidRPr="006457DC" w:rsidP="00C813F1" w14:paraId="2BC82F03" w14:textId="2EF394A3">
      <w:pPr>
        <w:tabs>
          <w:tab w:val="left" w:pos="8010"/>
        </w:tabs>
        <w:spacing w:after="240"/>
        <w:ind w:left="720" w:hanging="720"/>
        <w:rPr>
          <w:rFonts w:ascii="Cambria" w:hAnsi="Cambria"/>
          <w:b/>
          <w:bCs/>
        </w:rPr>
      </w:pPr>
      <w:r w:rsidRPr="00D80161">
        <w:rPr>
          <w:rFonts w:ascii="Cambria" w:hAnsi="Cambria"/>
          <w:bCs/>
          <w:color w:val="00467F"/>
        </w:rPr>
        <w:t>E</w:t>
      </w:r>
      <w:r w:rsidRPr="00D80161" w:rsidR="00192F09">
        <w:rPr>
          <w:rFonts w:ascii="Cambria" w:hAnsi="Cambria"/>
          <w:bCs/>
          <w:color w:val="00467F"/>
        </w:rPr>
        <w:t>48</w:t>
      </w:r>
      <w:r w:rsidRPr="006E6DC4">
        <w:rPr>
          <w:rFonts w:ascii="Cambria" w:hAnsi="Cambria"/>
          <w:bCs/>
          <w:color w:val="00467F"/>
        </w:rPr>
        <w:t>.</w:t>
      </w:r>
      <w:r w:rsidRPr="006457DC">
        <w:rPr>
          <w:rFonts w:ascii="Cambria" w:hAnsi="Cambria"/>
        </w:rPr>
        <w:t xml:space="preserve"> </w:t>
      </w:r>
      <w:r w:rsidRPr="006457DC">
        <w:rPr>
          <w:rFonts w:ascii="Cambria" w:hAnsi="Cambria"/>
        </w:rPr>
        <w:tab/>
      </w:r>
      <w:r w:rsidRPr="006457DC">
        <w:rPr>
          <w:rFonts w:ascii="Cambria" w:hAnsi="Cambria"/>
          <w:b/>
          <w:bCs/>
        </w:rPr>
        <w:t>Benefit Unit Description</w:t>
      </w:r>
      <w:r w:rsidRPr="006457DC">
        <w:rPr>
          <w:rFonts w:ascii="Cambria" w:hAnsi="Cambria"/>
          <w:b/>
          <w:bCs/>
        </w:rPr>
        <w:t>.</w:t>
      </w:r>
      <w:r w:rsidRPr="006457DC" w:rsidR="00D41219">
        <w:rPr>
          <w:rFonts w:ascii="Cambria" w:hAnsi="Cambria"/>
          <w:b/>
          <w:bCs/>
        </w:rPr>
        <w:t xml:space="preserve"> </w:t>
      </w:r>
      <w:r w:rsidRPr="006457DC" w:rsidR="00D41219">
        <w:rPr>
          <w:rFonts w:ascii="Cambria" w:hAnsi="Cambria"/>
        </w:rPr>
        <w:t xml:space="preserve">Standardizes display on food item’s issued size on </w:t>
      </w:r>
      <w:r w:rsidRPr="006457DC" w:rsidR="00D41219">
        <w:rPr>
          <w:rFonts w:ascii="Cambria" w:hAnsi="Cambria"/>
        </w:rPr>
        <w:t>receipt</w:t>
      </w:r>
    </w:p>
    <w:p w:rsidR="00A81B29" w:rsidRPr="006457DC" w:rsidP="00C813F1" w14:paraId="12FC8498" w14:textId="68556075">
      <w:pPr>
        <w:tabs>
          <w:tab w:val="left" w:pos="8010"/>
        </w:tabs>
        <w:spacing w:after="240"/>
        <w:ind w:left="720" w:hanging="720"/>
        <w:rPr>
          <w:rFonts w:ascii="Cambria" w:hAnsi="Cambria"/>
        </w:rPr>
      </w:pPr>
      <w:r w:rsidRPr="00D80161">
        <w:rPr>
          <w:rFonts w:ascii="Cambria" w:hAnsi="Cambria"/>
          <w:bCs/>
          <w:color w:val="00467F"/>
        </w:rPr>
        <w:t>E</w:t>
      </w:r>
      <w:r w:rsidRPr="00D80161" w:rsidR="00192F09">
        <w:rPr>
          <w:rFonts w:ascii="Cambria" w:hAnsi="Cambria"/>
          <w:bCs/>
          <w:color w:val="00467F"/>
        </w:rPr>
        <w:t>49</w:t>
      </w:r>
      <w:r w:rsidRPr="006E6DC4">
        <w:rPr>
          <w:rFonts w:ascii="Cambria" w:hAnsi="Cambria"/>
          <w:bCs/>
          <w:color w:val="00467F"/>
        </w:rPr>
        <w:t>.</w:t>
      </w:r>
      <w:r w:rsidRPr="006457DC">
        <w:rPr>
          <w:rFonts w:ascii="Cambria" w:hAnsi="Cambria"/>
          <w:b/>
          <w:bCs/>
        </w:rPr>
        <w:tab/>
      </w:r>
      <w:r w:rsidRPr="006457DC" w:rsidR="00EB3E21">
        <w:rPr>
          <w:rFonts w:ascii="Cambria" w:hAnsi="Cambria"/>
          <w:b/>
          <w:bCs/>
        </w:rPr>
        <w:t>Price Type</w:t>
      </w:r>
      <w:r w:rsidRPr="006457DC">
        <w:rPr>
          <w:rFonts w:ascii="Cambria" w:hAnsi="Cambria"/>
          <w:b/>
          <w:bCs/>
        </w:rPr>
        <w:t>.</w:t>
      </w:r>
      <w:r w:rsidRPr="006457DC">
        <w:rPr>
          <w:rFonts w:ascii="Cambria" w:hAnsi="Cambria"/>
        </w:rPr>
        <w:t xml:space="preserve"> </w:t>
      </w:r>
      <w:r w:rsidRPr="006457DC" w:rsidR="00532A0D">
        <w:rPr>
          <w:rFonts w:ascii="Cambria" w:hAnsi="Cambria"/>
        </w:rPr>
        <w:t xml:space="preserve">Indicates type of price for food item (e.g., maximum price allowed, </w:t>
      </w:r>
      <w:r w:rsidR="00AB0C37">
        <w:rPr>
          <w:rFonts w:ascii="Cambria" w:hAnsi="Cambria"/>
        </w:rPr>
        <w:t>cash-value benefit</w:t>
      </w:r>
      <w:r w:rsidRPr="006457DC" w:rsidR="00532A0D">
        <w:rPr>
          <w:rFonts w:ascii="Cambria" w:hAnsi="Cambria"/>
        </w:rPr>
        <w:t xml:space="preserve"> item, reserved for national or private use)</w:t>
      </w:r>
    </w:p>
    <w:p w:rsidR="00A81B29" w:rsidRPr="006457DC" w:rsidP="00C813F1" w14:paraId="7C776C25" w14:textId="0D5DFBB3">
      <w:pPr>
        <w:spacing w:after="240"/>
        <w:ind w:left="720" w:hanging="720"/>
        <w:rPr>
          <w:rFonts w:ascii="Cambria" w:hAnsi="Cambria"/>
        </w:rPr>
      </w:pPr>
      <w:r w:rsidRPr="00D80161">
        <w:rPr>
          <w:rFonts w:ascii="Cambria" w:hAnsi="Cambria"/>
          <w:bCs/>
          <w:color w:val="00467F"/>
        </w:rPr>
        <w:t>E</w:t>
      </w:r>
      <w:r w:rsidRPr="00D80161" w:rsidR="00DE0048">
        <w:rPr>
          <w:rFonts w:ascii="Cambria" w:hAnsi="Cambria"/>
          <w:bCs/>
          <w:color w:val="00467F"/>
        </w:rPr>
        <w:t>5</w:t>
      </w:r>
      <w:r w:rsidRPr="00D80161" w:rsidR="00192F09">
        <w:rPr>
          <w:rFonts w:ascii="Cambria" w:hAnsi="Cambria"/>
          <w:bCs/>
          <w:color w:val="00467F"/>
        </w:rPr>
        <w:t>0</w:t>
      </w:r>
      <w:r w:rsidRPr="006E6DC4">
        <w:rPr>
          <w:rFonts w:ascii="Cambria" w:hAnsi="Cambria"/>
          <w:bCs/>
          <w:color w:val="00467F"/>
        </w:rPr>
        <w:t>.</w:t>
      </w:r>
      <w:r w:rsidRPr="006457DC">
        <w:rPr>
          <w:rFonts w:ascii="Cambria" w:hAnsi="Cambria"/>
        </w:rPr>
        <w:tab/>
      </w:r>
      <w:r w:rsidRPr="006457DC" w:rsidR="00F761F3">
        <w:rPr>
          <w:rFonts w:ascii="Cambria" w:hAnsi="Cambria"/>
          <w:b/>
          <w:bCs/>
        </w:rPr>
        <w:t>Date, Effective</w:t>
      </w:r>
      <w:r w:rsidRPr="006457DC">
        <w:rPr>
          <w:rFonts w:ascii="Cambria" w:hAnsi="Cambria"/>
          <w:b/>
          <w:bCs/>
        </w:rPr>
        <w:t>.</w:t>
      </w:r>
      <w:r w:rsidRPr="006457DC">
        <w:rPr>
          <w:rFonts w:ascii="Cambria" w:hAnsi="Cambria"/>
        </w:rPr>
        <w:t xml:space="preserve"> </w:t>
      </w:r>
      <w:r w:rsidRPr="006457DC" w:rsidR="002348A8">
        <w:rPr>
          <w:rFonts w:ascii="Cambria" w:hAnsi="Cambria"/>
        </w:rPr>
        <w:t>First date benefits can be redeemed for each month</w:t>
      </w:r>
      <w:r w:rsidRPr="006457DC" w:rsidR="002348A8">
        <w:rPr>
          <w:rFonts w:ascii="Cambria" w:hAnsi="Cambria" w:cstheme="minorHAnsi"/>
        </w:rPr>
        <w:t xml:space="preserve"> in MMDDYYYY </w:t>
      </w:r>
      <w:r w:rsidRPr="006457DC" w:rsidR="002348A8">
        <w:rPr>
          <w:rFonts w:ascii="Cambria" w:hAnsi="Cambria" w:cstheme="minorHAnsi"/>
        </w:rPr>
        <w:t>format</w:t>
      </w:r>
    </w:p>
    <w:p w:rsidR="00A81B29" w:rsidRPr="006457DC" w:rsidP="00C813F1" w14:paraId="0C7CB8BD" w14:textId="7F16A966">
      <w:pPr>
        <w:spacing w:after="240"/>
        <w:ind w:left="720" w:hanging="720"/>
        <w:rPr>
          <w:rFonts w:ascii="Cambria" w:hAnsi="Cambria"/>
        </w:rPr>
      </w:pPr>
      <w:r w:rsidRPr="00D80161">
        <w:rPr>
          <w:rFonts w:ascii="Cambria" w:hAnsi="Cambria"/>
          <w:bCs/>
          <w:color w:val="00467F"/>
        </w:rPr>
        <w:t>E</w:t>
      </w:r>
      <w:r w:rsidRPr="00D80161" w:rsidR="00DE0048">
        <w:rPr>
          <w:rFonts w:ascii="Cambria" w:hAnsi="Cambria"/>
          <w:bCs/>
          <w:color w:val="00467F"/>
        </w:rPr>
        <w:t>5</w:t>
      </w:r>
      <w:r w:rsidRPr="00D80161" w:rsidR="00192F09">
        <w:rPr>
          <w:rFonts w:ascii="Cambria" w:hAnsi="Cambria"/>
          <w:bCs/>
          <w:color w:val="00467F"/>
        </w:rPr>
        <w:t>1</w:t>
      </w:r>
      <w:r w:rsidRPr="006E6DC4">
        <w:rPr>
          <w:rFonts w:ascii="Cambria" w:hAnsi="Cambria"/>
          <w:bCs/>
          <w:color w:val="00467F"/>
        </w:rPr>
        <w:t>.</w:t>
      </w:r>
      <w:r w:rsidRPr="006457DC">
        <w:rPr>
          <w:rFonts w:ascii="Cambria" w:hAnsi="Cambria"/>
        </w:rPr>
        <w:t xml:space="preserve"> </w:t>
      </w:r>
      <w:r w:rsidRPr="006457DC">
        <w:rPr>
          <w:rFonts w:ascii="Cambria" w:hAnsi="Cambria"/>
        </w:rPr>
        <w:tab/>
      </w:r>
      <w:r w:rsidRPr="006457DC" w:rsidR="00F761F3">
        <w:rPr>
          <w:rFonts w:ascii="Cambria" w:hAnsi="Cambria"/>
          <w:b/>
          <w:bCs/>
        </w:rPr>
        <w:t>Date</w:t>
      </w:r>
      <w:r w:rsidRPr="006457DC" w:rsidR="006E2D81">
        <w:rPr>
          <w:rFonts w:ascii="Cambria" w:hAnsi="Cambria"/>
          <w:b/>
          <w:bCs/>
        </w:rPr>
        <w:t>,</w:t>
      </w:r>
      <w:r w:rsidRPr="006457DC" w:rsidR="00F761F3">
        <w:rPr>
          <w:rFonts w:ascii="Cambria" w:hAnsi="Cambria"/>
          <w:b/>
          <w:bCs/>
        </w:rPr>
        <w:t xml:space="preserve"> End</w:t>
      </w:r>
      <w:r w:rsidRPr="006457DC">
        <w:rPr>
          <w:rFonts w:ascii="Cambria" w:hAnsi="Cambria"/>
          <w:b/>
          <w:bCs/>
        </w:rPr>
        <w:t>.</w:t>
      </w:r>
      <w:r w:rsidRPr="006457DC" w:rsidR="002348A8">
        <w:rPr>
          <w:rFonts w:ascii="Cambria" w:hAnsi="Cambria"/>
        </w:rPr>
        <w:t xml:space="preserve"> Last date benefits can be redeemed for each month</w:t>
      </w:r>
      <w:r w:rsidRPr="006457DC" w:rsidR="002348A8">
        <w:rPr>
          <w:rFonts w:ascii="Cambria" w:hAnsi="Cambria" w:cstheme="minorHAnsi"/>
        </w:rPr>
        <w:t xml:space="preserve"> in MMDDYYYY </w:t>
      </w:r>
      <w:r w:rsidRPr="006457DC" w:rsidR="002348A8">
        <w:rPr>
          <w:rFonts w:ascii="Cambria" w:hAnsi="Cambria" w:cstheme="minorHAnsi"/>
        </w:rPr>
        <w:t>format</w:t>
      </w:r>
    </w:p>
    <w:p w:rsidR="005522E8" w:rsidRPr="006457DC" w:rsidP="00C813F1" w14:paraId="1E1877E4" w14:textId="41868E84">
      <w:pPr>
        <w:tabs>
          <w:tab w:val="left" w:pos="8010"/>
        </w:tabs>
        <w:spacing w:after="240"/>
        <w:ind w:left="720" w:hanging="720"/>
        <w:rPr>
          <w:rFonts w:ascii="Cambria" w:hAnsi="Cambria"/>
        </w:rPr>
      </w:pPr>
      <w:r w:rsidRPr="00D80161">
        <w:rPr>
          <w:rFonts w:ascii="Cambria" w:hAnsi="Cambria"/>
          <w:bCs/>
          <w:color w:val="00467F"/>
        </w:rPr>
        <w:t>E</w:t>
      </w:r>
      <w:r w:rsidRPr="00D80161" w:rsidR="00DE0048">
        <w:rPr>
          <w:rFonts w:ascii="Cambria" w:hAnsi="Cambria"/>
          <w:bCs/>
          <w:color w:val="00467F"/>
        </w:rPr>
        <w:t>5</w:t>
      </w:r>
      <w:r w:rsidRPr="00D80161" w:rsidR="00192F09">
        <w:rPr>
          <w:rFonts w:ascii="Cambria" w:hAnsi="Cambria"/>
          <w:bCs/>
          <w:color w:val="00467F"/>
        </w:rPr>
        <w:t>2</w:t>
      </w:r>
      <w:r w:rsidRPr="006E6DC4">
        <w:rPr>
          <w:rFonts w:ascii="Cambria" w:hAnsi="Cambria"/>
          <w:bCs/>
          <w:color w:val="00467F"/>
        </w:rPr>
        <w:t>.</w:t>
      </w:r>
      <w:r w:rsidRPr="006457DC">
        <w:rPr>
          <w:rFonts w:ascii="Cambria" w:hAnsi="Cambria"/>
          <w:b/>
          <w:bCs/>
        </w:rPr>
        <w:tab/>
      </w:r>
      <w:r w:rsidRPr="006457DC" w:rsidR="008732A3">
        <w:rPr>
          <w:rFonts w:ascii="Cambria" w:hAnsi="Cambria"/>
          <w:b/>
          <w:bCs/>
        </w:rPr>
        <w:t xml:space="preserve">UPC/PLU </w:t>
      </w:r>
      <w:r w:rsidRPr="006457DC" w:rsidR="000301BD">
        <w:rPr>
          <w:rFonts w:ascii="Cambria" w:hAnsi="Cambria"/>
          <w:b/>
          <w:bCs/>
        </w:rPr>
        <w:t>Data Length</w:t>
      </w:r>
      <w:r w:rsidRPr="006457DC">
        <w:rPr>
          <w:rFonts w:ascii="Cambria" w:hAnsi="Cambria"/>
          <w:b/>
          <w:bCs/>
        </w:rPr>
        <w:t>.</w:t>
      </w:r>
      <w:r w:rsidRPr="006457DC">
        <w:rPr>
          <w:rFonts w:ascii="Cambria" w:hAnsi="Cambria"/>
        </w:rPr>
        <w:t xml:space="preserve"> </w:t>
      </w:r>
      <w:r w:rsidRPr="006457DC" w:rsidR="00951720">
        <w:rPr>
          <w:rFonts w:ascii="Cambria" w:hAnsi="Cambria"/>
        </w:rPr>
        <w:t xml:space="preserve">Length of UPC/PLU; value includes check digit as significant </w:t>
      </w:r>
      <w:r w:rsidRPr="006457DC" w:rsidR="00951720">
        <w:rPr>
          <w:rFonts w:ascii="Cambria" w:hAnsi="Cambria"/>
        </w:rPr>
        <w:t>digit</w:t>
      </w:r>
    </w:p>
    <w:p w:rsidR="005522E8" w:rsidRPr="006457DC" w:rsidP="00C813F1" w14:paraId="2BBC2585" w14:textId="0725726B">
      <w:pPr>
        <w:tabs>
          <w:tab w:val="left" w:pos="8010"/>
        </w:tabs>
        <w:spacing w:after="240"/>
        <w:ind w:left="720" w:hanging="720"/>
        <w:rPr>
          <w:rFonts w:ascii="Cambria" w:hAnsi="Cambria"/>
        </w:rPr>
      </w:pPr>
      <w:r w:rsidRPr="00D80161">
        <w:rPr>
          <w:rFonts w:ascii="Cambria" w:hAnsi="Cambria"/>
          <w:bCs/>
          <w:color w:val="00467F"/>
        </w:rPr>
        <w:t>E</w:t>
      </w:r>
      <w:r w:rsidRPr="00D80161" w:rsidR="00DE0048">
        <w:rPr>
          <w:rFonts w:ascii="Cambria" w:hAnsi="Cambria"/>
          <w:bCs/>
          <w:color w:val="00467F"/>
        </w:rPr>
        <w:t>5</w:t>
      </w:r>
      <w:r w:rsidRPr="00D80161" w:rsidR="00192F09">
        <w:rPr>
          <w:rFonts w:ascii="Cambria" w:hAnsi="Cambria"/>
          <w:bCs/>
          <w:color w:val="00467F"/>
        </w:rPr>
        <w:t>3</w:t>
      </w:r>
      <w:r w:rsidRPr="006E6DC4">
        <w:rPr>
          <w:rFonts w:ascii="Cambria" w:hAnsi="Cambria"/>
          <w:bCs/>
          <w:color w:val="00467F"/>
        </w:rPr>
        <w:t>.</w:t>
      </w:r>
      <w:r w:rsidRPr="006457DC">
        <w:rPr>
          <w:rFonts w:ascii="Cambria" w:hAnsi="Cambria"/>
        </w:rPr>
        <w:tab/>
      </w:r>
      <w:r w:rsidRPr="006457DC" w:rsidR="003B6739">
        <w:rPr>
          <w:rFonts w:ascii="Cambria" w:hAnsi="Cambria"/>
          <w:b/>
          <w:bCs/>
        </w:rPr>
        <w:t>Purchase</w:t>
      </w:r>
      <w:r w:rsidRPr="006457DC" w:rsidR="005B1491">
        <w:rPr>
          <w:rFonts w:ascii="Cambria" w:hAnsi="Cambria"/>
          <w:b/>
          <w:bCs/>
        </w:rPr>
        <w:t xml:space="preserve"> Indicator</w:t>
      </w:r>
      <w:r w:rsidRPr="006457DC">
        <w:rPr>
          <w:rFonts w:ascii="Cambria" w:hAnsi="Cambria"/>
          <w:b/>
          <w:bCs/>
        </w:rPr>
        <w:t>.</w:t>
      </w:r>
      <w:r w:rsidRPr="006457DC">
        <w:rPr>
          <w:rFonts w:ascii="Cambria" w:hAnsi="Cambria"/>
        </w:rPr>
        <w:t xml:space="preserve"> </w:t>
      </w:r>
      <w:r w:rsidRPr="006457DC" w:rsidR="000E5289">
        <w:rPr>
          <w:rFonts w:ascii="Cambria" w:hAnsi="Cambria"/>
        </w:rPr>
        <w:t>Identifies whether food item can be purchased with benefits issued to specific subcategory (e.g., 001) or broadband subcategory (e.g., 000)</w:t>
      </w:r>
    </w:p>
    <w:p w:rsidR="005522E8" w:rsidRPr="006457DC" w:rsidP="00C813F1" w14:paraId="6BF821ED" w14:textId="0598F1D0">
      <w:pPr>
        <w:tabs>
          <w:tab w:val="left" w:pos="8010"/>
        </w:tabs>
        <w:spacing w:after="240"/>
        <w:ind w:left="720" w:hanging="720"/>
        <w:rPr>
          <w:rFonts w:ascii="Cambria" w:hAnsi="Cambria"/>
          <w:b/>
          <w:bCs/>
        </w:rPr>
      </w:pPr>
      <w:r w:rsidRPr="00D80161">
        <w:rPr>
          <w:rFonts w:ascii="Cambria" w:hAnsi="Cambria"/>
          <w:bCs/>
          <w:color w:val="00467F"/>
        </w:rPr>
        <w:t>E</w:t>
      </w:r>
      <w:r w:rsidRPr="00D80161" w:rsidR="00A540FB">
        <w:rPr>
          <w:rFonts w:ascii="Cambria" w:hAnsi="Cambria"/>
          <w:bCs/>
          <w:color w:val="00467F"/>
        </w:rPr>
        <w:t>5</w:t>
      </w:r>
      <w:r w:rsidRPr="00D80161" w:rsidR="00192F09">
        <w:rPr>
          <w:rFonts w:ascii="Cambria" w:hAnsi="Cambria"/>
          <w:bCs/>
          <w:color w:val="00467F"/>
        </w:rPr>
        <w:t>4</w:t>
      </w:r>
      <w:r w:rsidRPr="006E6DC4">
        <w:rPr>
          <w:rFonts w:ascii="Cambria" w:hAnsi="Cambria"/>
          <w:bCs/>
          <w:color w:val="00467F"/>
        </w:rPr>
        <w:t>.</w:t>
      </w:r>
      <w:r w:rsidRPr="006457DC">
        <w:rPr>
          <w:rFonts w:ascii="Cambria" w:hAnsi="Cambria"/>
        </w:rPr>
        <w:t xml:space="preserve"> </w:t>
      </w:r>
      <w:r w:rsidRPr="006457DC">
        <w:rPr>
          <w:rFonts w:ascii="Cambria" w:hAnsi="Cambria"/>
        </w:rPr>
        <w:tab/>
      </w:r>
      <w:r w:rsidRPr="006457DC" w:rsidR="009773C8">
        <w:rPr>
          <w:rFonts w:ascii="Cambria" w:hAnsi="Cambria"/>
          <w:b/>
          <w:bCs/>
        </w:rPr>
        <w:t xml:space="preserve">Manual </w:t>
      </w:r>
      <w:r w:rsidRPr="006457DC" w:rsidR="006A1F25">
        <w:rPr>
          <w:rFonts w:ascii="Cambria" w:hAnsi="Cambria"/>
          <w:b/>
          <w:bCs/>
        </w:rPr>
        <w:t>Voucher Indicator.</w:t>
      </w:r>
      <w:r w:rsidRPr="006457DC" w:rsidR="001073A9">
        <w:rPr>
          <w:rFonts w:ascii="Cambria" w:hAnsi="Cambria"/>
          <w:b/>
          <w:bCs/>
        </w:rPr>
        <w:t xml:space="preserve"> </w:t>
      </w:r>
      <w:r w:rsidRPr="006457DC" w:rsidR="001073A9">
        <w:rPr>
          <w:rFonts w:ascii="Cambria" w:hAnsi="Cambria"/>
        </w:rPr>
        <w:t xml:space="preserve">Used to indicate whether item is allowed for purchase with manual </w:t>
      </w:r>
      <w:r w:rsidRPr="006457DC" w:rsidR="001073A9">
        <w:rPr>
          <w:rFonts w:ascii="Cambria" w:hAnsi="Cambria"/>
        </w:rPr>
        <w:t>voucher</w:t>
      </w:r>
    </w:p>
    <w:p w:rsidR="00DC4632" w:rsidRPr="00401002" w:rsidP="00C813F1" w14:paraId="6C03D3D4" w14:textId="0C664BB7">
      <w:pPr>
        <w:pStyle w:val="Heading4"/>
      </w:pPr>
      <w:r w:rsidRPr="00401002">
        <w:t>Vendor Lists</w:t>
      </w:r>
    </w:p>
    <w:p w:rsidR="00334ED0" w:rsidRPr="006457DC" w:rsidP="00C813F1" w14:paraId="2E0D076A" w14:textId="0AB58A39">
      <w:pPr>
        <w:tabs>
          <w:tab w:val="left" w:pos="8010"/>
        </w:tabs>
        <w:spacing w:after="240"/>
        <w:ind w:left="720" w:hanging="720"/>
        <w:rPr>
          <w:rFonts w:ascii="Cambria" w:hAnsi="Cambria"/>
        </w:rPr>
      </w:pPr>
      <w:r w:rsidRPr="00171751">
        <w:rPr>
          <w:bCs/>
          <w:color w:val="00467F"/>
        </w:rPr>
        <w:t>E</w:t>
      </w:r>
      <w:r w:rsidRPr="00171751" w:rsidR="00A540FB">
        <w:rPr>
          <w:bCs/>
          <w:color w:val="00467F"/>
        </w:rPr>
        <w:t>5</w:t>
      </w:r>
      <w:r w:rsidRPr="00171751" w:rsidR="00192F09">
        <w:rPr>
          <w:bCs/>
          <w:color w:val="00467F"/>
        </w:rPr>
        <w:t>5</w:t>
      </w:r>
      <w:r w:rsidRPr="006E6DC4">
        <w:rPr>
          <w:rFonts w:ascii="Calibri" w:hAnsi="Calibri"/>
          <w:bCs/>
          <w:color w:val="00467F"/>
        </w:rPr>
        <w:t>.</w:t>
      </w:r>
      <w:r w:rsidRPr="00992DA7">
        <w:rPr>
          <w:rFonts w:ascii="Calibri" w:hAnsi="Calibri"/>
          <w:b/>
          <w:bCs/>
        </w:rPr>
        <w:tab/>
      </w:r>
      <w:r w:rsidRPr="006457DC" w:rsidR="00DE0CF8">
        <w:rPr>
          <w:rFonts w:ascii="Cambria" w:hAnsi="Cambria"/>
          <w:b/>
          <w:bCs/>
        </w:rPr>
        <w:t>Above 50 Percent Vendor</w:t>
      </w:r>
      <w:r w:rsidRPr="006457DC">
        <w:rPr>
          <w:rFonts w:ascii="Cambria" w:hAnsi="Cambria"/>
          <w:b/>
          <w:bCs/>
        </w:rPr>
        <w:t xml:space="preserve">. </w:t>
      </w:r>
      <w:r w:rsidRPr="006457DC" w:rsidR="00F46F65">
        <w:rPr>
          <w:rFonts w:ascii="Cambria" w:hAnsi="Cambria"/>
        </w:rPr>
        <w:t>Indica</w:t>
      </w:r>
      <w:r w:rsidR="00FF7B32">
        <w:rPr>
          <w:rFonts w:ascii="Cambria" w:hAnsi="Cambria"/>
        </w:rPr>
        <w:t>tes</w:t>
      </w:r>
      <w:r w:rsidRPr="006457DC" w:rsidR="00F46F65">
        <w:rPr>
          <w:rFonts w:ascii="Cambria" w:hAnsi="Cambria"/>
        </w:rPr>
        <w:t xml:space="preserve"> whether </w:t>
      </w:r>
      <w:r w:rsidR="00FF7B32">
        <w:rPr>
          <w:rFonts w:ascii="Cambria" w:hAnsi="Cambria"/>
        </w:rPr>
        <w:t xml:space="preserve">WIC sales account for more than 50 percent of total food sales for the </w:t>
      </w:r>
      <w:r w:rsidRPr="006457DC" w:rsidR="00F46F65">
        <w:rPr>
          <w:rFonts w:ascii="Cambria" w:hAnsi="Cambria"/>
        </w:rPr>
        <w:t xml:space="preserve">vendor </w:t>
      </w:r>
      <w:r w:rsidR="00FF7B32">
        <w:rPr>
          <w:rFonts w:ascii="Cambria" w:hAnsi="Cambria"/>
        </w:rPr>
        <w:t xml:space="preserve">(i.e., vendor </w:t>
      </w:r>
      <w:r w:rsidRPr="006457DC" w:rsidR="00F46F65">
        <w:rPr>
          <w:rFonts w:ascii="Cambria" w:hAnsi="Cambria"/>
        </w:rPr>
        <w:t xml:space="preserve">is an </w:t>
      </w:r>
      <w:r w:rsidRPr="006457DC" w:rsidR="00290358">
        <w:rPr>
          <w:rFonts w:ascii="Cambria" w:hAnsi="Cambria"/>
        </w:rPr>
        <w:t>A-50 vendor</w:t>
      </w:r>
      <w:r w:rsidR="00FF7B32">
        <w:rPr>
          <w:rFonts w:ascii="Cambria" w:hAnsi="Cambria"/>
        </w:rPr>
        <w:t>)</w:t>
      </w:r>
    </w:p>
    <w:p w:rsidR="00334ED0" w:rsidRPr="006457DC" w:rsidP="00C813F1" w14:paraId="44E2275A" w14:textId="3A2BA084">
      <w:pPr>
        <w:spacing w:after="240"/>
        <w:ind w:left="720" w:hanging="720"/>
        <w:rPr>
          <w:rFonts w:ascii="Cambria" w:hAnsi="Cambria"/>
        </w:rPr>
      </w:pPr>
      <w:r w:rsidRPr="00171751">
        <w:rPr>
          <w:rFonts w:cstheme="minorHAnsi"/>
          <w:bCs/>
          <w:color w:val="00467F"/>
        </w:rPr>
        <w:t>E</w:t>
      </w:r>
      <w:r w:rsidRPr="00171751" w:rsidR="00A540FB">
        <w:rPr>
          <w:rFonts w:cstheme="minorHAnsi"/>
          <w:bCs/>
          <w:color w:val="00467F"/>
        </w:rPr>
        <w:t>5</w:t>
      </w:r>
      <w:r w:rsidRPr="00171751" w:rsidR="00192F09">
        <w:rPr>
          <w:rFonts w:cstheme="minorHAnsi"/>
          <w:bCs/>
          <w:color w:val="00467F"/>
        </w:rPr>
        <w:t>6</w:t>
      </w:r>
      <w:r w:rsidRPr="006E6DC4">
        <w:rPr>
          <w:rFonts w:asciiTheme="minorHAnsi" w:hAnsiTheme="minorHAnsi" w:cstheme="minorHAnsi"/>
          <w:bCs/>
          <w:color w:val="00467F"/>
        </w:rPr>
        <w:t>.</w:t>
      </w:r>
      <w:r w:rsidRPr="006457DC">
        <w:rPr>
          <w:rFonts w:ascii="Cambria" w:hAnsi="Cambria"/>
        </w:rPr>
        <w:tab/>
      </w:r>
      <w:r w:rsidRPr="006457DC" w:rsidR="0099313C">
        <w:rPr>
          <w:rFonts w:ascii="Cambria" w:hAnsi="Cambria"/>
          <w:b/>
          <w:bCs/>
        </w:rPr>
        <w:t>Action Code</w:t>
      </w:r>
      <w:r w:rsidRPr="006457DC">
        <w:rPr>
          <w:rFonts w:ascii="Cambria" w:hAnsi="Cambria"/>
          <w:b/>
          <w:bCs/>
        </w:rPr>
        <w:t>.</w:t>
      </w:r>
      <w:r w:rsidRPr="006457DC">
        <w:rPr>
          <w:rFonts w:ascii="Cambria" w:hAnsi="Cambria"/>
        </w:rPr>
        <w:t xml:space="preserve"> </w:t>
      </w:r>
      <w:r w:rsidRPr="006457DC" w:rsidR="00150483">
        <w:rPr>
          <w:rFonts w:ascii="Cambria" w:hAnsi="Cambria"/>
        </w:rPr>
        <w:t xml:space="preserve">Identifies </w:t>
      </w:r>
      <w:r w:rsidRPr="006457DC" w:rsidR="00645A67">
        <w:rPr>
          <w:rFonts w:ascii="Cambria" w:hAnsi="Cambria"/>
        </w:rPr>
        <w:t xml:space="preserve">action </w:t>
      </w:r>
      <w:r w:rsidRPr="006457DC" w:rsidR="00797A3E">
        <w:rPr>
          <w:rFonts w:ascii="Cambria" w:hAnsi="Cambria"/>
        </w:rPr>
        <w:t>for each observation</w:t>
      </w:r>
      <w:r w:rsidRPr="006457DC" w:rsidR="006230AA">
        <w:rPr>
          <w:rFonts w:ascii="Cambria" w:hAnsi="Cambria"/>
        </w:rPr>
        <w:t xml:space="preserve"> (i.e., </w:t>
      </w:r>
      <w:r w:rsidRPr="006457DC" w:rsidR="007E4323">
        <w:rPr>
          <w:rFonts w:ascii="Cambria" w:hAnsi="Cambria"/>
        </w:rPr>
        <w:t xml:space="preserve">activate or add; </w:t>
      </w:r>
      <w:r w:rsidRPr="006457DC" w:rsidR="00B168CE">
        <w:rPr>
          <w:rFonts w:ascii="Cambria" w:hAnsi="Cambria"/>
        </w:rPr>
        <w:t xml:space="preserve">change or update; </w:t>
      </w:r>
      <w:r w:rsidRPr="006457DC" w:rsidR="00B7316D">
        <w:rPr>
          <w:rFonts w:ascii="Cambria" w:hAnsi="Cambria"/>
        </w:rPr>
        <w:t xml:space="preserve">deactivate or delete; </w:t>
      </w:r>
      <w:r w:rsidRPr="006457DC" w:rsidR="008E326E">
        <w:rPr>
          <w:rFonts w:ascii="Cambria" w:hAnsi="Cambria"/>
        </w:rPr>
        <w:t xml:space="preserve">reserved; </w:t>
      </w:r>
      <w:r w:rsidRPr="006457DC" w:rsidR="00176F07">
        <w:rPr>
          <w:rFonts w:ascii="Cambria" w:hAnsi="Cambria"/>
        </w:rPr>
        <w:t xml:space="preserve">reactivate or </w:t>
      </w:r>
      <w:r w:rsidRPr="006457DC" w:rsidR="00AF4E91">
        <w:rPr>
          <w:rFonts w:ascii="Cambria" w:hAnsi="Cambria"/>
        </w:rPr>
        <w:t xml:space="preserve">unlock; </w:t>
      </w:r>
      <w:r w:rsidRPr="006457DC" w:rsidR="00E71B58">
        <w:rPr>
          <w:rFonts w:ascii="Cambria" w:hAnsi="Cambria"/>
        </w:rPr>
        <w:t>hold)</w:t>
      </w:r>
    </w:p>
    <w:p w:rsidR="00334ED0" w:rsidRPr="006457DC" w:rsidP="00C813F1" w14:paraId="330C8A3A" w14:textId="0D7D8F3E">
      <w:pPr>
        <w:spacing w:after="240"/>
        <w:ind w:left="720" w:hanging="720"/>
        <w:rPr>
          <w:rFonts w:ascii="Cambria" w:hAnsi="Cambria"/>
        </w:rPr>
      </w:pPr>
      <w:r w:rsidRPr="00171751">
        <w:rPr>
          <w:bCs/>
          <w:color w:val="00467F"/>
        </w:rPr>
        <w:t>E</w:t>
      </w:r>
      <w:r w:rsidRPr="00171751" w:rsidR="00A540FB">
        <w:rPr>
          <w:bCs/>
          <w:color w:val="00467F"/>
        </w:rPr>
        <w:t>5</w:t>
      </w:r>
      <w:r w:rsidRPr="00171751" w:rsidR="00192F09">
        <w:rPr>
          <w:bCs/>
          <w:color w:val="00467F"/>
        </w:rPr>
        <w:t>7</w:t>
      </w:r>
      <w:r w:rsidRPr="00D80161">
        <w:rPr>
          <w:rFonts w:ascii="Cambria" w:hAnsi="Cambria"/>
          <w:bCs/>
          <w:color w:val="00467F"/>
        </w:rPr>
        <w:t>.</w:t>
      </w:r>
      <w:r w:rsidRPr="006457DC">
        <w:rPr>
          <w:rFonts w:ascii="Cambria" w:hAnsi="Cambria"/>
        </w:rPr>
        <w:tab/>
      </w:r>
      <w:r w:rsidRPr="006457DC" w:rsidR="00234B67">
        <w:rPr>
          <w:rFonts w:ascii="Cambria" w:hAnsi="Cambria"/>
          <w:b/>
          <w:bCs/>
        </w:rPr>
        <w:t>Address</w:t>
      </w:r>
      <w:r w:rsidRPr="006457DC" w:rsidR="00446E7D">
        <w:rPr>
          <w:rFonts w:ascii="Cambria" w:hAnsi="Cambria"/>
          <w:b/>
          <w:bCs/>
        </w:rPr>
        <w:t xml:space="preserve"> Line 1</w:t>
      </w:r>
      <w:r w:rsidRPr="006457DC">
        <w:rPr>
          <w:rFonts w:ascii="Cambria" w:hAnsi="Cambria"/>
          <w:b/>
          <w:bCs/>
        </w:rPr>
        <w:t>.</w:t>
      </w:r>
      <w:r w:rsidRPr="006457DC">
        <w:rPr>
          <w:rFonts w:ascii="Cambria" w:hAnsi="Cambria"/>
        </w:rPr>
        <w:t xml:space="preserve"> </w:t>
      </w:r>
      <w:r w:rsidRPr="006457DC" w:rsidR="00D564A0">
        <w:rPr>
          <w:rFonts w:ascii="Cambria" w:hAnsi="Cambria"/>
        </w:rPr>
        <w:t xml:space="preserve">First line of the vendor’s </w:t>
      </w:r>
      <w:r w:rsidRPr="006457DC" w:rsidR="00D564A0">
        <w:rPr>
          <w:rFonts w:ascii="Cambria" w:hAnsi="Cambria"/>
          <w:b/>
          <w:bCs/>
        </w:rPr>
        <w:t>physical location</w:t>
      </w:r>
      <w:r w:rsidRPr="006457DC" w:rsidR="00394755">
        <w:rPr>
          <w:rFonts w:ascii="Cambria" w:hAnsi="Cambria"/>
          <w:b/>
          <w:bCs/>
        </w:rPr>
        <w:t xml:space="preserve"> </w:t>
      </w:r>
      <w:r w:rsidRPr="006457DC" w:rsidR="00394755">
        <w:rPr>
          <w:rFonts w:ascii="Cambria" w:hAnsi="Cambria"/>
        </w:rPr>
        <w:t>(not mailing) street address</w:t>
      </w:r>
      <w:r w:rsidRPr="006457DC" w:rsidR="00D564A0">
        <w:rPr>
          <w:rFonts w:ascii="Cambria" w:hAnsi="Cambria"/>
          <w:b/>
          <w:bCs/>
        </w:rPr>
        <w:t xml:space="preserve"> </w:t>
      </w:r>
    </w:p>
    <w:p w:rsidR="00334ED0" w:rsidRPr="006457DC" w:rsidP="00C813F1" w14:paraId="031FA772" w14:textId="2C4F5E01">
      <w:pPr>
        <w:tabs>
          <w:tab w:val="left" w:pos="8010"/>
        </w:tabs>
        <w:spacing w:after="240"/>
        <w:ind w:left="720" w:hanging="720"/>
        <w:rPr>
          <w:rFonts w:ascii="Cambria" w:hAnsi="Cambria"/>
        </w:rPr>
      </w:pPr>
      <w:r w:rsidRPr="00D80161">
        <w:rPr>
          <w:rFonts w:ascii="Cambria" w:hAnsi="Cambria"/>
          <w:bCs/>
          <w:color w:val="00467F"/>
        </w:rPr>
        <w:t>E</w:t>
      </w:r>
      <w:r w:rsidRPr="00D80161" w:rsidR="00192F09">
        <w:rPr>
          <w:rFonts w:ascii="Cambria" w:hAnsi="Cambria"/>
          <w:bCs/>
          <w:color w:val="00467F"/>
        </w:rPr>
        <w:t>58</w:t>
      </w:r>
      <w:r w:rsidRPr="00D80161">
        <w:rPr>
          <w:rFonts w:ascii="Cambria" w:hAnsi="Cambria"/>
          <w:bCs/>
          <w:color w:val="00467F"/>
        </w:rPr>
        <w:t>.</w:t>
      </w:r>
      <w:r w:rsidRPr="006457DC">
        <w:rPr>
          <w:rFonts w:ascii="Cambria" w:hAnsi="Cambria"/>
          <w:b/>
          <w:bCs/>
        </w:rPr>
        <w:tab/>
      </w:r>
      <w:r w:rsidRPr="006457DC" w:rsidR="002B14F5">
        <w:rPr>
          <w:rFonts w:ascii="Cambria" w:hAnsi="Cambria"/>
          <w:b/>
          <w:bCs/>
        </w:rPr>
        <w:t>Address Line 2</w:t>
      </w:r>
      <w:r w:rsidRPr="006457DC">
        <w:rPr>
          <w:rFonts w:ascii="Cambria" w:hAnsi="Cambria"/>
          <w:b/>
          <w:bCs/>
        </w:rPr>
        <w:t>.</w:t>
      </w:r>
      <w:r w:rsidRPr="006457DC">
        <w:rPr>
          <w:rFonts w:ascii="Cambria" w:hAnsi="Cambria"/>
        </w:rPr>
        <w:t xml:space="preserve"> </w:t>
      </w:r>
      <w:r w:rsidRPr="006457DC" w:rsidR="00394755">
        <w:rPr>
          <w:rFonts w:ascii="Cambria" w:hAnsi="Cambria"/>
        </w:rPr>
        <w:t xml:space="preserve">Second line of the vendor’s </w:t>
      </w:r>
      <w:r w:rsidRPr="006457DC" w:rsidR="00394755">
        <w:rPr>
          <w:rFonts w:ascii="Cambria" w:hAnsi="Cambria"/>
          <w:b/>
          <w:bCs/>
        </w:rPr>
        <w:t xml:space="preserve">physical location </w:t>
      </w:r>
      <w:r w:rsidRPr="006457DC" w:rsidR="00394755">
        <w:rPr>
          <w:rFonts w:ascii="Cambria" w:hAnsi="Cambria"/>
        </w:rPr>
        <w:t>(not mailing) street address</w:t>
      </w:r>
    </w:p>
    <w:p w:rsidR="00334ED0" w:rsidRPr="006457DC" w:rsidP="00C813F1" w14:paraId="706761C1" w14:textId="03A2C421">
      <w:pPr>
        <w:spacing w:after="240"/>
        <w:ind w:left="720" w:hanging="720"/>
        <w:rPr>
          <w:rFonts w:ascii="Cambria" w:hAnsi="Cambria"/>
        </w:rPr>
      </w:pPr>
      <w:r w:rsidRPr="00D80161">
        <w:rPr>
          <w:rFonts w:ascii="Cambria" w:hAnsi="Cambria"/>
          <w:bCs/>
          <w:color w:val="00467F"/>
        </w:rPr>
        <w:t>E</w:t>
      </w:r>
      <w:r w:rsidRPr="00D80161" w:rsidR="00192F09">
        <w:rPr>
          <w:rFonts w:ascii="Cambria" w:hAnsi="Cambria"/>
          <w:bCs/>
          <w:color w:val="00467F"/>
        </w:rPr>
        <w:t>59</w:t>
      </w:r>
      <w:r w:rsidRPr="00D80161">
        <w:rPr>
          <w:rFonts w:ascii="Cambria" w:hAnsi="Cambria"/>
          <w:bCs/>
          <w:color w:val="00467F"/>
        </w:rPr>
        <w:t>.</w:t>
      </w:r>
      <w:r w:rsidRPr="006457DC">
        <w:rPr>
          <w:rFonts w:ascii="Cambria" w:hAnsi="Cambria"/>
        </w:rPr>
        <w:tab/>
      </w:r>
      <w:r w:rsidRPr="006457DC" w:rsidR="0005686F">
        <w:rPr>
          <w:rFonts w:ascii="Cambria" w:hAnsi="Cambria"/>
          <w:b/>
          <w:bCs/>
        </w:rPr>
        <w:t xml:space="preserve">Address </w:t>
      </w:r>
      <w:r w:rsidRPr="006457DC" w:rsidR="00411E5D">
        <w:rPr>
          <w:rFonts w:ascii="Cambria" w:hAnsi="Cambria"/>
          <w:b/>
          <w:bCs/>
        </w:rPr>
        <w:t>C</w:t>
      </w:r>
      <w:r w:rsidRPr="006457DC" w:rsidR="0005686F">
        <w:rPr>
          <w:rFonts w:ascii="Cambria" w:hAnsi="Cambria"/>
          <w:b/>
          <w:bCs/>
        </w:rPr>
        <w:t>ity</w:t>
      </w:r>
      <w:r w:rsidRPr="006457DC">
        <w:rPr>
          <w:rFonts w:ascii="Cambria" w:hAnsi="Cambria"/>
          <w:b/>
          <w:bCs/>
        </w:rPr>
        <w:t xml:space="preserve">. </w:t>
      </w:r>
      <w:r w:rsidRPr="006457DC" w:rsidR="00394755">
        <w:rPr>
          <w:rFonts w:ascii="Cambria" w:hAnsi="Cambria"/>
        </w:rPr>
        <w:t xml:space="preserve">City for the vendor’s physical location (not mailing) street </w:t>
      </w:r>
      <w:r w:rsidRPr="006457DC" w:rsidR="00394755">
        <w:rPr>
          <w:rFonts w:ascii="Cambria" w:hAnsi="Cambria"/>
        </w:rPr>
        <w:t>address</w:t>
      </w:r>
    </w:p>
    <w:p w:rsidR="00334ED0" w:rsidRPr="006457DC" w:rsidP="00C813F1" w14:paraId="491E22CD" w14:textId="52B322D0">
      <w:pPr>
        <w:spacing w:after="240"/>
        <w:ind w:left="720" w:hanging="720"/>
        <w:rPr>
          <w:rFonts w:ascii="Cambria" w:hAnsi="Cambria"/>
        </w:rPr>
      </w:pPr>
      <w:r w:rsidRPr="00D80161">
        <w:rPr>
          <w:rFonts w:ascii="Cambria" w:hAnsi="Cambria"/>
          <w:bCs/>
          <w:color w:val="00467F"/>
        </w:rPr>
        <w:t>E</w:t>
      </w:r>
      <w:r w:rsidRPr="00D80161" w:rsidR="001F4F37">
        <w:rPr>
          <w:rFonts w:ascii="Cambria" w:hAnsi="Cambria"/>
          <w:bCs/>
          <w:color w:val="00467F"/>
        </w:rPr>
        <w:t>6</w:t>
      </w:r>
      <w:r w:rsidRPr="00D80161" w:rsidR="00192F09">
        <w:rPr>
          <w:rFonts w:ascii="Cambria" w:hAnsi="Cambria"/>
          <w:bCs/>
          <w:color w:val="00467F"/>
        </w:rPr>
        <w:t>0</w:t>
      </w:r>
      <w:r w:rsidRPr="00D80161">
        <w:rPr>
          <w:rFonts w:ascii="Cambria" w:hAnsi="Cambria"/>
          <w:bCs/>
          <w:color w:val="00467F"/>
        </w:rPr>
        <w:t>.</w:t>
      </w:r>
      <w:r w:rsidRPr="006457DC">
        <w:rPr>
          <w:rFonts w:ascii="Cambria" w:hAnsi="Cambria"/>
        </w:rPr>
        <w:tab/>
      </w:r>
      <w:r w:rsidRPr="006457DC" w:rsidR="00411E5D">
        <w:rPr>
          <w:rFonts w:ascii="Cambria" w:hAnsi="Cambria"/>
          <w:b/>
          <w:bCs/>
        </w:rPr>
        <w:t>Address State</w:t>
      </w:r>
      <w:r w:rsidRPr="006457DC">
        <w:rPr>
          <w:rFonts w:ascii="Cambria" w:hAnsi="Cambria"/>
          <w:b/>
          <w:bCs/>
        </w:rPr>
        <w:t>.</w:t>
      </w:r>
      <w:r w:rsidRPr="006457DC">
        <w:rPr>
          <w:rFonts w:ascii="Cambria" w:hAnsi="Cambria"/>
        </w:rPr>
        <w:t xml:space="preserve"> </w:t>
      </w:r>
      <w:r w:rsidRPr="006457DC" w:rsidR="00394755">
        <w:rPr>
          <w:rFonts w:ascii="Cambria" w:hAnsi="Cambria"/>
        </w:rPr>
        <w:t xml:space="preserve">State for the vendor’s physical location (not mailing) street </w:t>
      </w:r>
      <w:r w:rsidRPr="006457DC" w:rsidR="00394755">
        <w:rPr>
          <w:rFonts w:ascii="Cambria" w:hAnsi="Cambria"/>
        </w:rPr>
        <w:t>address</w:t>
      </w:r>
    </w:p>
    <w:p w:rsidR="00334ED0" w:rsidRPr="006457DC" w:rsidP="00C813F1" w14:paraId="2429DC6E" w14:textId="10723A44">
      <w:pPr>
        <w:spacing w:after="240"/>
        <w:ind w:left="720" w:hanging="720"/>
        <w:rPr>
          <w:rFonts w:ascii="Cambria" w:hAnsi="Cambria"/>
        </w:rPr>
      </w:pPr>
      <w:r w:rsidRPr="00D80161">
        <w:rPr>
          <w:rFonts w:ascii="Cambria" w:hAnsi="Cambria"/>
          <w:bCs/>
          <w:color w:val="00467F"/>
        </w:rPr>
        <w:t>E</w:t>
      </w:r>
      <w:r w:rsidRPr="00D80161" w:rsidR="001F4F37">
        <w:rPr>
          <w:rFonts w:ascii="Cambria" w:hAnsi="Cambria"/>
          <w:bCs/>
          <w:color w:val="00467F"/>
        </w:rPr>
        <w:t>6</w:t>
      </w:r>
      <w:r w:rsidRPr="00D80161" w:rsidR="00192F09">
        <w:rPr>
          <w:rFonts w:ascii="Cambria" w:hAnsi="Cambria"/>
          <w:bCs/>
          <w:color w:val="00467F"/>
        </w:rPr>
        <w:t>1</w:t>
      </w:r>
      <w:r w:rsidRPr="00D80161">
        <w:rPr>
          <w:rFonts w:ascii="Cambria" w:hAnsi="Cambria"/>
          <w:bCs/>
          <w:color w:val="00467F"/>
        </w:rPr>
        <w:t>.</w:t>
      </w:r>
      <w:r w:rsidRPr="006457DC">
        <w:rPr>
          <w:rFonts w:ascii="Cambria" w:hAnsi="Cambria"/>
        </w:rPr>
        <w:tab/>
      </w:r>
      <w:r w:rsidRPr="006457DC" w:rsidR="00D564A0">
        <w:rPr>
          <w:rFonts w:ascii="Cambria" w:hAnsi="Cambria"/>
          <w:b/>
          <w:bCs/>
        </w:rPr>
        <w:t>Address ZIP Code</w:t>
      </w:r>
      <w:r w:rsidRPr="006457DC">
        <w:rPr>
          <w:rFonts w:ascii="Cambria" w:hAnsi="Cambria"/>
          <w:b/>
          <w:bCs/>
        </w:rPr>
        <w:t>.</w:t>
      </w:r>
      <w:r w:rsidRPr="006457DC">
        <w:rPr>
          <w:rFonts w:ascii="Cambria" w:hAnsi="Cambria"/>
        </w:rPr>
        <w:t xml:space="preserve"> </w:t>
      </w:r>
      <w:r w:rsidRPr="006457DC" w:rsidR="00394755">
        <w:rPr>
          <w:rFonts w:ascii="Cambria" w:hAnsi="Cambria"/>
        </w:rPr>
        <w:t xml:space="preserve">ZIP Code for the vendor’s physical location (not mailing) street </w:t>
      </w:r>
      <w:r w:rsidRPr="006457DC" w:rsidR="00394755">
        <w:rPr>
          <w:rFonts w:ascii="Cambria" w:hAnsi="Cambria"/>
        </w:rPr>
        <w:t>address</w:t>
      </w:r>
    </w:p>
    <w:p w:rsidR="00334ED0" w:rsidRPr="00D80161" w:rsidP="00C813F1" w14:paraId="74FA2626" w14:textId="5BBB6005">
      <w:pPr>
        <w:tabs>
          <w:tab w:val="left" w:pos="8010"/>
        </w:tabs>
        <w:spacing w:after="240"/>
        <w:ind w:left="720" w:hanging="720"/>
        <w:rPr>
          <w:rFonts w:ascii="Cambria" w:hAnsi="Cambria"/>
          <w:color w:val="00467F"/>
        </w:rPr>
      </w:pPr>
      <w:r w:rsidRPr="00D80161">
        <w:rPr>
          <w:rFonts w:ascii="Cambria" w:hAnsi="Cambria"/>
          <w:bCs/>
          <w:color w:val="00467F"/>
        </w:rPr>
        <w:t>E</w:t>
      </w:r>
      <w:r w:rsidRPr="00D80161" w:rsidR="001F4F37">
        <w:rPr>
          <w:rFonts w:ascii="Cambria" w:hAnsi="Cambria"/>
          <w:bCs/>
          <w:color w:val="00467F"/>
        </w:rPr>
        <w:t>6</w:t>
      </w:r>
      <w:r w:rsidRPr="00D80161" w:rsidR="00192F09">
        <w:rPr>
          <w:rFonts w:ascii="Cambria" w:hAnsi="Cambria"/>
          <w:bCs/>
          <w:color w:val="00467F"/>
        </w:rPr>
        <w:t>2</w:t>
      </w:r>
      <w:r w:rsidRPr="00D80161">
        <w:rPr>
          <w:rFonts w:ascii="Cambria" w:hAnsi="Cambria"/>
          <w:bCs/>
          <w:color w:val="00467F"/>
        </w:rPr>
        <w:t>.</w:t>
      </w:r>
      <w:r w:rsidRPr="006457DC">
        <w:rPr>
          <w:rFonts w:ascii="Cambria" w:hAnsi="Cambria"/>
          <w:b/>
          <w:bCs/>
        </w:rPr>
        <w:tab/>
      </w:r>
      <w:r w:rsidRPr="006457DC" w:rsidR="009674CD">
        <w:rPr>
          <w:rFonts w:ascii="Cambria" w:hAnsi="Cambria"/>
          <w:b/>
          <w:bCs/>
        </w:rPr>
        <w:t>Amount, total food sales</w:t>
      </w:r>
      <w:r w:rsidRPr="006457DC">
        <w:rPr>
          <w:rFonts w:ascii="Cambria" w:hAnsi="Cambria"/>
          <w:b/>
          <w:bCs/>
        </w:rPr>
        <w:t>.</w:t>
      </w:r>
      <w:r w:rsidRPr="006457DC">
        <w:rPr>
          <w:rFonts w:ascii="Cambria" w:hAnsi="Cambria"/>
        </w:rPr>
        <w:t xml:space="preserve"> </w:t>
      </w:r>
      <w:r w:rsidRPr="006457DC" w:rsidR="00FC248F">
        <w:rPr>
          <w:rFonts w:ascii="Cambria" w:hAnsi="Cambria"/>
        </w:rPr>
        <w:t xml:space="preserve">Amount, in U.S. dollars, of total food sales reported by WIC </w:t>
      </w:r>
      <w:r w:rsidRPr="00D138AE" w:rsidR="00FC248F">
        <w:rPr>
          <w:rFonts w:ascii="Cambria" w:hAnsi="Cambria"/>
        </w:rPr>
        <w:t>vendors</w:t>
      </w:r>
    </w:p>
    <w:p w:rsidR="00334ED0" w:rsidRPr="006457DC" w:rsidP="00C813F1" w14:paraId="3B9676DE" w14:textId="7390C83F">
      <w:pPr>
        <w:tabs>
          <w:tab w:val="left" w:pos="8010"/>
        </w:tabs>
        <w:spacing w:after="240"/>
        <w:ind w:left="720" w:hanging="720"/>
        <w:rPr>
          <w:rFonts w:ascii="Cambria" w:hAnsi="Cambria"/>
        </w:rPr>
      </w:pPr>
      <w:r w:rsidRPr="00D80161">
        <w:rPr>
          <w:rFonts w:ascii="Cambria" w:hAnsi="Cambria"/>
          <w:bCs/>
          <w:color w:val="00467F"/>
        </w:rPr>
        <w:t>E</w:t>
      </w:r>
      <w:r w:rsidRPr="00D80161" w:rsidR="001F4F37">
        <w:rPr>
          <w:rFonts w:ascii="Cambria" w:hAnsi="Cambria"/>
          <w:bCs/>
          <w:color w:val="00467F"/>
        </w:rPr>
        <w:t>6</w:t>
      </w:r>
      <w:r w:rsidRPr="00D80161" w:rsidR="00192F09">
        <w:rPr>
          <w:rFonts w:ascii="Cambria" w:hAnsi="Cambria"/>
          <w:bCs/>
          <w:color w:val="00467F"/>
        </w:rPr>
        <w:t>3</w:t>
      </w:r>
      <w:r w:rsidRPr="00D80161">
        <w:rPr>
          <w:rFonts w:ascii="Cambria" w:hAnsi="Cambria"/>
          <w:bCs/>
          <w:color w:val="00467F"/>
        </w:rPr>
        <w:t>.</w:t>
      </w:r>
      <w:r w:rsidRPr="006457DC">
        <w:rPr>
          <w:rFonts w:ascii="Cambria" w:hAnsi="Cambria"/>
        </w:rPr>
        <w:tab/>
      </w:r>
      <w:r w:rsidRPr="006457DC" w:rsidR="00BA0412">
        <w:rPr>
          <w:rFonts w:ascii="Cambria" w:hAnsi="Cambria"/>
          <w:b/>
          <w:bCs/>
        </w:rPr>
        <w:t xml:space="preserve">Business Name, WIC </w:t>
      </w:r>
      <w:r w:rsidRPr="006457DC" w:rsidR="004A1B49">
        <w:rPr>
          <w:rFonts w:ascii="Cambria" w:hAnsi="Cambria"/>
          <w:b/>
          <w:bCs/>
        </w:rPr>
        <w:t>Vendor</w:t>
      </w:r>
      <w:r w:rsidRPr="006457DC">
        <w:rPr>
          <w:rFonts w:ascii="Cambria" w:hAnsi="Cambria"/>
          <w:b/>
          <w:bCs/>
        </w:rPr>
        <w:t>.</w:t>
      </w:r>
      <w:r w:rsidRPr="006457DC">
        <w:rPr>
          <w:rFonts w:ascii="Cambria" w:hAnsi="Cambria"/>
        </w:rPr>
        <w:t xml:space="preserve"> </w:t>
      </w:r>
      <w:r w:rsidRPr="006457DC" w:rsidR="00764E29">
        <w:rPr>
          <w:rFonts w:ascii="Cambria" w:hAnsi="Cambria"/>
        </w:rPr>
        <w:t>Business name of the WIC vendor</w:t>
      </w:r>
    </w:p>
    <w:p w:rsidR="00334ED0" w:rsidRPr="006457DC" w:rsidP="00C813F1" w14:paraId="165AEE41" w14:textId="1EB72017">
      <w:pPr>
        <w:tabs>
          <w:tab w:val="left" w:pos="8010"/>
        </w:tabs>
        <w:spacing w:after="240"/>
        <w:ind w:left="720" w:hanging="720"/>
        <w:rPr>
          <w:rFonts w:ascii="Cambria" w:hAnsi="Cambria"/>
        </w:rPr>
      </w:pPr>
      <w:r w:rsidRPr="00D80161">
        <w:rPr>
          <w:rFonts w:ascii="Cambria" w:hAnsi="Cambria"/>
          <w:bCs/>
          <w:color w:val="00467F"/>
        </w:rPr>
        <w:t>E</w:t>
      </w:r>
      <w:r w:rsidRPr="00D80161" w:rsidR="00A540FB">
        <w:rPr>
          <w:rFonts w:ascii="Cambria" w:hAnsi="Cambria"/>
          <w:bCs/>
          <w:color w:val="00467F"/>
        </w:rPr>
        <w:t>6</w:t>
      </w:r>
      <w:r w:rsidRPr="00D80161" w:rsidR="00192F09">
        <w:rPr>
          <w:rFonts w:ascii="Cambria" w:hAnsi="Cambria"/>
          <w:bCs/>
          <w:color w:val="00467F"/>
        </w:rPr>
        <w:t>4</w:t>
      </w:r>
      <w:r w:rsidRPr="00D80161">
        <w:rPr>
          <w:rFonts w:ascii="Cambria" w:hAnsi="Cambria"/>
          <w:bCs/>
          <w:color w:val="00467F"/>
        </w:rPr>
        <w:t>.</w:t>
      </w:r>
      <w:r w:rsidRPr="006457DC">
        <w:rPr>
          <w:rFonts w:ascii="Cambria" w:hAnsi="Cambria"/>
        </w:rPr>
        <w:t xml:space="preserve"> </w:t>
      </w:r>
      <w:r w:rsidRPr="006457DC">
        <w:rPr>
          <w:rFonts w:ascii="Cambria" w:hAnsi="Cambria"/>
        </w:rPr>
        <w:tab/>
      </w:r>
      <w:r w:rsidRPr="006457DC" w:rsidR="002414F0">
        <w:rPr>
          <w:rFonts w:ascii="Cambria" w:hAnsi="Cambria"/>
          <w:b/>
          <w:bCs/>
        </w:rPr>
        <w:t>Corporation ID</w:t>
      </w:r>
      <w:r w:rsidRPr="006457DC">
        <w:rPr>
          <w:rFonts w:ascii="Cambria" w:hAnsi="Cambria"/>
          <w:b/>
          <w:bCs/>
        </w:rPr>
        <w:t xml:space="preserve">. </w:t>
      </w:r>
      <w:r w:rsidRPr="006457DC" w:rsidR="00137C8E">
        <w:rPr>
          <w:rFonts w:ascii="Cambria" w:hAnsi="Cambria"/>
        </w:rPr>
        <w:t xml:space="preserve">Identifies corporation WIC vendors are associated </w:t>
      </w:r>
      <w:r w:rsidRPr="006457DC" w:rsidR="00137C8E">
        <w:rPr>
          <w:rFonts w:ascii="Cambria" w:hAnsi="Cambria"/>
        </w:rPr>
        <w:t>with</w:t>
      </w:r>
    </w:p>
    <w:p w:rsidR="00B34C66" w:rsidRPr="006457DC" w:rsidP="00C813F1" w14:paraId="4F9C5756" w14:textId="05C52FFF">
      <w:pPr>
        <w:tabs>
          <w:tab w:val="left" w:pos="8010"/>
        </w:tabs>
        <w:spacing w:after="240"/>
        <w:ind w:left="720" w:hanging="720"/>
        <w:rPr>
          <w:rFonts w:ascii="Cambria" w:hAnsi="Cambria"/>
        </w:rPr>
      </w:pPr>
      <w:r w:rsidRPr="00D80161">
        <w:rPr>
          <w:rFonts w:ascii="Cambria" w:hAnsi="Cambria"/>
          <w:bCs/>
          <w:color w:val="00467F"/>
        </w:rPr>
        <w:t>E</w:t>
      </w:r>
      <w:r w:rsidRPr="00D80161" w:rsidR="003001E9">
        <w:rPr>
          <w:rFonts w:ascii="Cambria" w:hAnsi="Cambria"/>
          <w:bCs/>
          <w:color w:val="00467F"/>
        </w:rPr>
        <w:t>6</w:t>
      </w:r>
      <w:r w:rsidRPr="00D80161" w:rsidR="00192F09">
        <w:rPr>
          <w:rFonts w:ascii="Cambria" w:hAnsi="Cambria"/>
          <w:bCs/>
          <w:color w:val="00467F"/>
        </w:rPr>
        <w:t>5</w:t>
      </w:r>
      <w:r w:rsidRPr="00D80161">
        <w:rPr>
          <w:rFonts w:ascii="Cambria" w:hAnsi="Cambria"/>
          <w:bCs/>
          <w:color w:val="00467F"/>
        </w:rPr>
        <w:t>.</w:t>
      </w:r>
      <w:r w:rsidRPr="006457DC">
        <w:rPr>
          <w:rFonts w:ascii="Cambria" w:hAnsi="Cambria"/>
          <w:b/>
          <w:bCs/>
        </w:rPr>
        <w:tab/>
      </w:r>
      <w:r w:rsidRPr="006457DC" w:rsidR="007F7740">
        <w:rPr>
          <w:rFonts w:ascii="Cambria" w:hAnsi="Cambria"/>
          <w:b/>
          <w:bCs/>
        </w:rPr>
        <w:t>Date</w:t>
      </w:r>
      <w:r w:rsidRPr="006457DC">
        <w:rPr>
          <w:rFonts w:ascii="Cambria" w:hAnsi="Cambria"/>
          <w:b/>
          <w:bCs/>
        </w:rPr>
        <w:t>, Begin Vendor</w:t>
      </w:r>
      <w:r w:rsidRPr="006457DC">
        <w:rPr>
          <w:rFonts w:ascii="Cambria" w:hAnsi="Cambria"/>
          <w:b/>
          <w:bCs/>
        </w:rPr>
        <w:t>.</w:t>
      </w:r>
      <w:r w:rsidRPr="006457DC">
        <w:rPr>
          <w:rFonts w:ascii="Cambria" w:hAnsi="Cambria"/>
        </w:rPr>
        <w:t xml:space="preserve"> </w:t>
      </w:r>
      <w:r w:rsidRPr="006457DC" w:rsidR="00975519">
        <w:rPr>
          <w:rFonts w:ascii="Cambria" w:hAnsi="Cambria"/>
        </w:rPr>
        <w:t xml:space="preserve">First date vendor was active and accepting WIC, </w:t>
      </w:r>
      <w:r w:rsidRPr="006457DC" w:rsidR="00C53C99">
        <w:rPr>
          <w:rFonts w:ascii="Cambria" w:hAnsi="Cambria" w:cstheme="minorHAnsi"/>
        </w:rPr>
        <w:t xml:space="preserve">in MMDDYYYY </w:t>
      </w:r>
      <w:r w:rsidRPr="006457DC" w:rsidR="00C53C99">
        <w:rPr>
          <w:rFonts w:ascii="Cambria" w:hAnsi="Cambria" w:cstheme="minorHAnsi"/>
        </w:rPr>
        <w:t>format</w:t>
      </w:r>
    </w:p>
    <w:p w:rsidR="00334ED0" w:rsidRPr="006457DC" w:rsidP="00C813F1" w14:paraId="09AD7CCC" w14:textId="3586AD97">
      <w:pPr>
        <w:tabs>
          <w:tab w:val="left" w:pos="8010"/>
        </w:tabs>
        <w:spacing w:after="240"/>
        <w:ind w:left="720" w:hanging="720"/>
        <w:rPr>
          <w:rFonts w:ascii="Cambria" w:hAnsi="Cambria"/>
        </w:rPr>
      </w:pPr>
      <w:r w:rsidRPr="00D80161">
        <w:rPr>
          <w:rFonts w:ascii="Cambria" w:hAnsi="Cambria"/>
          <w:bCs/>
          <w:color w:val="00467F"/>
        </w:rPr>
        <w:t>E</w:t>
      </w:r>
      <w:r w:rsidRPr="00D80161" w:rsidR="003001E9">
        <w:rPr>
          <w:rFonts w:ascii="Cambria" w:hAnsi="Cambria"/>
          <w:bCs/>
          <w:color w:val="00467F"/>
        </w:rPr>
        <w:t>6</w:t>
      </w:r>
      <w:r w:rsidRPr="00D80161" w:rsidR="00192F09">
        <w:rPr>
          <w:rFonts w:ascii="Cambria" w:hAnsi="Cambria"/>
          <w:bCs/>
          <w:color w:val="00467F"/>
        </w:rPr>
        <w:t>6</w:t>
      </w:r>
      <w:r w:rsidRPr="00D80161">
        <w:rPr>
          <w:rFonts w:ascii="Cambria" w:hAnsi="Cambria"/>
          <w:bCs/>
          <w:color w:val="00467F"/>
        </w:rPr>
        <w:t>.</w:t>
      </w:r>
      <w:r w:rsidRPr="006457DC">
        <w:rPr>
          <w:rFonts w:ascii="Cambria" w:hAnsi="Cambria"/>
        </w:rPr>
        <w:tab/>
      </w:r>
      <w:r w:rsidRPr="006457DC" w:rsidR="00366AAA">
        <w:rPr>
          <w:rFonts w:ascii="Cambria" w:hAnsi="Cambria"/>
          <w:b/>
          <w:bCs/>
        </w:rPr>
        <w:t>Date, Effective</w:t>
      </w:r>
      <w:r w:rsidRPr="006457DC">
        <w:rPr>
          <w:rFonts w:ascii="Cambria" w:hAnsi="Cambria"/>
          <w:b/>
          <w:bCs/>
        </w:rPr>
        <w:t>.</w:t>
      </w:r>
      <w:r w:rsidRPr="006457DC">
        <w:rPr>
          <w:rFonts w:ascii="Cambria" w:hAnsi="Cambria"/>
        </w:rPr>
        <w:t xml:space="preserve"> </w:t>
      </w:r>
      <w:r w:rsidRPr="006457DC" w:rsidR="0015737E">
        <w:rPr>
          <w:rFonts w:ascii="Cambria" w:hAnsi="Cambria"/>
        </w:rPr>
        <w:t xml:space="preserve">Date action is effective, </w:t>
      </w:r>
      <w:r w:rsidRPr="006457DC" w:rsidR="00C53C99">
        <w:rPr>
          <w:rFonts w:ascii="Cambria" w:hAnsi="Cambria" w:cstheme="minorHAnsi"/>
        </w:rPr>
        <w:t xml:space="preserve">in MMDDYYYY </w:t>
      </w:r>
      <w:r w:rsidRPr="006457DC" w:rsidR="00C53C99">
        <w:rPr>
          <w:rFonts w:ascii="Cambria" w:hAnsi="Cambria" w:cstheme="minorHAnsi"/>
        </w:rPr>
        <w:t>format</w:t>
      </w:r>
    </w:p>
    <w:p w:rsidR="00366AAA" w:rsidRPr="006457DC" w:rsidP="00C813F1" w14:paraId="7337F7D0" w14:textId="4213AB8B">
      <w:pPr>
        <w:tabs>
          <w:tab w:val="left" w:pos="8010"/>
        </w:tabs>
        <w:spacing w:after="240"/>
        <w:ind w:left="720" w:hanging="720"/>
        <w:rPr>
          <w:rFonts w:ascii="Cambria" w:hAnsi="Cambria"/>
        </w:rPr>
      </w:pPr>
      <w:r w:rsidRPr="006E6DC4">
        <w:rPr>
          <w:rFonts w:ascii="Cambria" w:hAnsi="Cambria"/>
          <w:bCs/>
          <w:color w:val="00467F"/>
        </w:rPr>
        <w:t>E</w:t>
      </w:r>
      <w:r w:rsidRPr="006E6DC4" w:rsidR="003001E9">
        <w:rPr>
          <w:rFonts w:ascii="Cambria" w:hAnsi="Cambria"/>
          <w:bCs/>
          <w:color w:val="00467F"/>
        </w:rPr>
        <w:t>6</w:t>
      </w:r>
      <w:r w:rsidRPr="006E6DC4" w:rsidR="00192F09">
        <w:rPr>
          <w:rFonts w:ascii="Cambria" w:hAnsi="Cambria"/>
          <w:bCs/>
          <w:color w:val="00467F"/>
        </w:rPr>
        <w:t>7</w:t>
      </w:r>
      <w:r w:rsidRPr="006E6DC4">
        <w:rPr>
          <w:rFonts w:ascii="Cambria" w:hAnsi="Cambria"/>
          <w:bCs/>
          <w:color w:val="00467F"/>
        </w:rPr>
        <w:t>.</w:t>
      </w:r>
      <w:r w:rsidRPr="006457DC">
        <w:rPr>
          <w:rFonts w:ascii="Cambria" w:hAnsi="Cambria"/>
          <w:b/>
          <w:bCs/>
        </w:rPr>
        <w:tab/>
      </w:r>
      <w:r w:rsidRPr="006457DC" w:rsidR="001C6D82">
        <w:rPr>
          <w:rFonts w:ascii="Cambria" w:hAnsi="Cambria"/>
          <w:b/>
          <w:bCs/>
        </w:rPr>
        <w:t>Date, End Vendor</w:t>
      </w:r>
      <w:r w:rsidRPr="006457DC">
        <w:rPr>
          <w:rFonts w:ascii="Cambria" w:hAnsi="Cambria"/>
          <w:b/>
          <w:bCs/>
        </w:rPr>
        <w:t xml:space="preserve">. </w:t>
      </w:r>
      <w:r w:rsidRPr="006457DC" w:rsidR="0049335E">
        <w:rPr>
          <w:rFonts w:ascii="Cambria" w:hAnsi="Cambria"/>
        </w:rPr>
        <w:t xml:space="preserve">Last date vendor will accept WIC, </w:t>
      </w:r>
      <w:r w:rsidRPr="006457DC" w:rsidR="00C53C99">
        <w:rPr>
          <w:rFonts w:ascii="Cambria" w:hAnsi="Cambria" w:cstheme="minorHAnsi"/>
        </w:rPr>
        <w:t xml:space="preserve">in MMDDYYYY </w:t>
      </w:r>
      <w:r w:rsidRPr="006457DC" w:rsidR="00C53C99">
        <w:rPr>
          <w:rFonts w:ascii="Cambria" w:hAnsi="Cambria" w:cstheme="minorHAnsi"/>
        </w:rPr>
        <w:t>format</w:t>
      </w:r>
    </w:p>
    <w:p w:rsidR="00366AAA" w:rsidRPr="006457DC" w:rsidP="00C813F1" w14:paraId="452AE916" w14:textId="16D59D5D">
      <w:pPr>
        <w:spacing w:after="240"/>
        <w:ind w:left="720" w:hanging="720"/>
        <w:rPr>
          <w:rFonts w:ascii="Cambria" w:hAnsi="Cambria"/>
        </w:rPr>
      </w:pPr>
      <w:r w:rsidRPr="006E6DC4">
        <w:rPr>
          <w:rFonts w:ascii="Cambria" w:hAnsi="Cambria"/>
          <w:bCs/>
          <w:color w:val="00467F"/>
        </w:rPr>
        <w:t>E</w:t>
      </w:r>
      <w:r w:rsidRPr="006E6DC4" w:rsidR="00192F09">
        <w:rPr>
          <w:rFonts w:ascii="Cambria" w:hAnsi="Cambria"/>
          <w:bCs/>
          <w:color w:val="00467F"/>
        </w:rPr>
        <w:t>68</w:t>
      </w:r>
      <w:r w:rsidRPr="006E6DC4">
        <w:rPr>
          <w:rFonts w:ascii="Cambria" w:hAnsi="Cambria"/>
          <w:bCs/>
          <w:color w:val="00467F"/>
        </w:rPr>
        <w:t>.</w:t>
      </w:r>
      <w:r w:rsidRPr="006457DC">
        <w:rPr>
          <w:rFonts w:ascii="Cambria" w:hAnsi="Cambria"/>
        </w:rPr>
        <w:tab/>
      </w:r>
      <w:r w:rsidRPr="006457DC" w:rsidR="00190F19">
        <w:rPr>
          <w:rFonts w:ascii="Cambria" w:hAnsi="Cambria"/>
          <w:b/>
          <w:bCs/>
        </w:rPr>
        <w:t>FNS Number</w:t>
      </w:r>
      <w:r w:rsidRPr="006457DC">
        <w:rPr>
          <w:rFonts w:ascii="Cambria" w:hAnsi="Cambria"/>
          <w:b/>
          <w:bCs/>
        </w:rPr>
        <w:t>.</w:t>
      </w:r>
      <w:r w:rsidRPr="006457DC">
        <w:rPr>
          <w:rFonts w:ascii="Cambria" w:hAnsi="Cambria"/>
        </w:rPr>
        <w:t xml:space="preserve"> </w:t>
      </w:r>
      <w:r w:rsidRPr="006457DC" w:rsidR="008C09F2">
        <w:rPr>
          <w:rFonts w:ascii="Cambria" w:hAnsi="Cambria"/>
        </w:rPr>
        <w:t xml:space="preserve">Identifies retail location; assigned by </w:t>
      </w:r>
      <w:r w:rsidRPr="006457DC" w:rsidR="008C09F2">
        <w:rPr>
          <w:rFonts w:ascii="Cambria" w:hAnsi="Cambria"/>
        </w:rPr>
        <w:t>SNAP</w:t>
      </w:r>
    </w:p>
    <w:p w:rsidR="00366AAA" w:rsidRPr="006457DC" w:rsidP="00C813F1" w14:paraId="1A3CDB05" w14:textId="433DA97A">
      <w:pPr>
        <w:spacing w:after="240"/>
        <w:ind w:left="720" w:hanging="720"/>
        <w:rPr>
          <w:rFonts w:ascii="Cambria" w:hAnsi="Cambria"/>
        </w:rPr>
      </w:pPr>
      <w:r w:rsidRPr="006E6DC4">
        <w:rPr>
          <w:rFonts w:ascii="Cambria" w:hAnsi="Cambria"/>
          <w:bCs/>
          <w:color w:val="00467F"/>
        </w:rPr>
        <w:t>E</w:t>
      </w:r>
      <w:r w:rsidRPr="006E6DC4" w:rsidR="00192F09">
        <w:rPr>
          <w:rFonts w:ascii="Cambria" w:hAnsi="Cambria"/>
          <w:bCs/>
          <w:color w:val="00467F"/>
        </w:rPr>
        <w:t>69</w:t>
      </w:r>
      <w:r w:rsidRPr="006E6DC4">
        <w:rPr>
          <w:rFonts w:ascii="Cambria" w:hAnsi="Cambria"/>
          <w:bCs/>
          <w:color w:val="00467F"/>
        </w:rPr>
        <w:t>.</w:t>
      </w:r>
      <w:r w:rsidRPr="006457DC">
        <w:rPr>
          <w:rFonts w:ascii="Cambria" w:hAnsi="Cambria"/>
        </w:rPr>
        <w:tab/>
      </w:r>
      <w:r w:rsidRPr="006457DC" w:rsidR="00C738D1">
        <w:rPr>
          <w:rFonts w:ascii="Cambria" w:hAnsi="Cambria"/>
          <w:b/>
          <w:bCs/>
        </w:rPr>
        <w:t>Reason Code</w:t>
      </w:r>
      <w:r w:rsidRPr="006457DC">
        <w:rPr>
          <w:rFonts w:ascii="Cambria" w:hAnsi="Cambria"/>
          <w:b/>
          <w:bCs/>
        </w:rPr>
        <w:t>.</w:t>
      </w:r>
      <w:r w:rsidRPr="006457DC">
        <w:rPr>
          <w:rFonts w:ascii="Cambria" w:hAnsi="Cambria"/>
        </w:rPr>
        <w:t xml:space="preserve"> </w:t>
      </w:r>
      <w:r w:rsidRPr="006457DC" w:rsidR="00C24659">
        <w:rPr>
          <w:rFonts w:ascii="Cambria" w:hAnsi="Cambria"/>
        </w:rPr>
        <w:t>Indicates reason for</w:t>
      </w:r>
      <w:r w:rsidR="00100CC7">
        <w:rPr>
          <w:rFonts w:ascii="Cambria" w:hAnsi="Cambria"/>
        </w:rPr>
        <w:t xml:space="preserve"> action</w:t>
      </w:r>
      <w:r w:rsidR="00100CC7">
        <w:rPr>
          <w:rFonts w:ascii="Cambria" w:hAnsi="Cambria"/>
          <w:i/>
          <w:iCs/>
        </w:rPr>
        <w:t xml:space="preserve"> </w:t>
      </w:r>
      <w:r w:rsidR="00100CC7">
        <w:rPr>
          <w:rFonts w:ascii="Cambria" w:hAnsi="Cambria"/>
        </w:rPr>
        <w:t xml:space="preserve">indicated in </w:t>
      </w:r>
      <w:r w:rsidRPr="00100CC7" w:rsidR="00100CC7">
        <w:rPr>
          <w:rFonts w:ascii="Cambria" w:hAnsi="Cambria"/>
          <w:i/>
          <w:iCs/>
        </w:rPr>
        <w:t>Action Code</w:t>
      </w:r>
      <w:r w:rsidRPr="006457DC" w:rsidR="00C24659">
        <w:rPr>
          <w:rFonts w:ascii="Cambria" w:hAnsi="Cambria"/>
        </w:rPr>
        <w:t xml:space="preserve"> (</w:t>
      </w:r>
      <w:r w:rsidRPr="006457DC" w:rsidR="00CE1258">
        <w:rPr>
          <w:rFonts w:ascii="Cambria" w:hAnsi="Cambria"/>
        </w:rPr>
        <w:t>E</w:t>
      </w:r>
      <w:r w:rsidR="00100CC7">
        <w:rPr>
          <w:rFonts w:ascii="Cambria" w:hAnsi="Cambria"/>
        </w:rPr>
        <w:t>56</w:t>
      </w:r>
      <w:r w:rsidRPr="006457DC" w:rsidR="00461F9A">
        <w:rPr>
          <w:rFonts w:ascii="Cambria" w:hAnsi="Cambria"/>
        </w:rPr>
        <w:t>)</w:t>
      </w:r>
    </w:p>
    <w:p w:rsidR="00DC4632" w:rsidRPr="00E9353B" w:rsidP="00C813F1" w14:paraId="581AD039" w14:textId="2121F1D3">
      <w:pPr>
        <w:tabs>
          <w:tab w:val="left" w:pos="8010"/>
        </w:tabs>
        <w:spacing w:after="240"/>
        <w:ind w:left="720" w:hanging="720"/>
        <w:rPr>
          <w:rFonts w:ascii="Cambria" w:hAnsi="Cambria"/>
        </w:rPr>
      </w:pPr>
      <w:r w:rsidRPr="006E6DC4">
        <w:rPr>
          <w:rFonts w:ascii="Cambria" w:hAnsi="Cambria"/>
          <w:bCs/>
          <w:color w:val="00467F"/>
        </w:rPr>
        <w:t>E</w:t>
      </w:r>
      <w:r w:rsidRPr="006E6DC4" w:rsidR="001F4F37">
        <w:rPr>
          <w:rFonts w:ascii="Cambria" w:hAnsi="Cambria"/>
          <w:bCs/>
          <w:color w:val="00467F"/>
        </w:rPr>
        <w:t>7</w:t>
      </w:r>
      <w:r w:rsidRPr="006E6DC4" w:rsidR="00192F09">
        <w:rPr>
          <w:rFonts w:ascii="Cambria" w:hAnsi="Cambria"/>
          <w:bCs/>
          <w:color w:val="00467F"/>
        </w:rPr>
        <w:t>0</w:t>
      </w:r>
      <w:r w:rsidRPr="006E6DC4">
        <w:rPr>
          <w:rFonts w:ascii="Cambria" w:hAnsi="Cambria"/>
          <w:bCs/>
          <w:color w:val="00467F"/>
        </w:rPr>
        <w:t>.</w:t>
      </w:r>
      <w:r w:rsidRPr="006457DC">
        <w:rPr>
          <w:rFonts w:ascii="Cambria" w:hAnsi="Cambria"/>
          <w:b/>
          <w:bCs/>
        </w:rPr>
        <w:tab/>
      </w:r>
      <w:r w:rsidRPr="006457DC" w:rsidR="00CB458B">
        <w:rPr>
          <w:rFonts w:ascii="Cambria" w:hAnsi="Cambria"/>
          <w:b/>
          <w:bCs/>
        </w:rPr>
        <w:t>Type Code</w:t>
      </w:r>
      <w:r w:rsidRPr="006457DC">
        <w:rPr>
          <w:rFonts w:ascii="Cambria" w:hAnsi="Cambria"/>
          <w:b/>
          <w:bCs/>
        </w:rPr>
        <w:t>.</w:t>
      </w:r>
      <w:r w:rsidRPr="006457DC">
        <w:rPr>
          <w:rFonts w:ascii="Cambria" w:hAnsi="Cambria"/>
        </w:rPr>
        <w:t xml:space="preserve"> </w:t>
      </w:r>
      <w:r w:rsidRPr="003907FA" w:rsidR="00B1030A">
        <w:rPr>
          <w:rFonts w:ascii="Cambria" w:hAnsi="Cambria"/>
        </w:rPr>
        <w:t>Indicates entity being acted</w:t>
      </w:r>
      <w:r w:rsidRPr="003907FA" w:rsidR="000B0A75">
        <w:rPr>
          <w:rFonts w:ascii="Cambria" w:hAnsi="Cambria"/>
        </w:rPr>
        <w:t xml:space="preserve"> on</w:t>
      </w:r>
      <w:r w:rsidRPr="003907FA" w:rsidR="00B1030A">
        <w:rPr>
          <w:rFonts w:ascii="Cambria" w:hAnsi="Cambria"/>
        </w:rPr>
        <w:t xml:space="preserve"> </w:t>
      </w:r>
      <w:r w:rsidRPr="006457DC" w:rsidR="00B1030A">
        <w:rPr>
          <w:rFonts w:ascii="Cambria" w:hAnsi="Cambria"/>
        </w:rPr>
        <w:t xml:space="preserve">or </w:t>
      </w:r>
      <w:r w:rsidRPr="006457DC" w:rsidR="00B1030A">
        <w:rPr>
          <w:rFonts w:ascii="Cambria" w:hAnsi="Cambria"/>
        </w:rPr>
        <w:t>reported</w:t>
      </w:r>
    </w:p>
    <w:p w:rsidR="00947B51" w:rsidP="00CB7D83" w14:paraId="2D99ACCF" w14:textId="08A33F78">
      <w:pPr>
        <w:pStyle w:val="Heading3"/>
      </w:pPr>
      <w:bookmarkStart w:id="28" w:name="_Toc149205310"/>
      <w:r>
        <w:t xml:space="preserve">Layout of </w:t>
      </w:r>
      <w:r w:rsidR="00C72932">
        <w:t>EBT</w:t>
      </w:r>
      <w:r>
        <w:t xml:space="preserve"> Data for Submission</w:t>
      </w:r>
      <w:bookmarkEnd w:id="28"/>
    </w:p>
    <w:p w:rsidR="00F05678" w:rsidP="00CB7D83" w14:paraId="5812CE56" w14:textId="3929C705">
      <w:pPr>
        <w:pStyle w:val="BodyText-IPR"/>
        <w:rPr>
          <w:rFonts w:ascii="Cambria" w:hAnsi="Cambria"/>
          <w:b/>
          <w:bCs/>
        </w:rPr>
      </w:pPr>
      <w:r>
        <w:rPr>
          <w:rFonts w:ascii="Cambria" w:hAnsi="Cambria"/>
        </w:rPr>
        <w:t>You</w:t>
      </w:r>
      <w:r w:rsidRPr="006457DC" w:rsidR="00CB7D83">
        <w:rPr>
          <w:rFonts w:ascii="Cambria" w:hAnsi="Cambria"/>
        </w:rPr>
        <w:t xml:space="preserve"> should submit </w:t>
      </w:r>
      <w:r>
        <w:rPr>
          <w:rFonts w:ascii="Cambria" w:hAnsi="Cambria"/>
        </w:rPr>
        <w:t>you</w:t>
      </w:r>
      <w:r w:rsidRPr="006457DC" w:rsidR="00CB7D83">
        <w:rPr>
          <w:rFonts w:ascii="Cambria" w:hAnsi="Cambria"/>
        </w:rPr>
        <w:t xml:space="preserve">r </w:t>
      </w:r>
      <w:r w:rsidRPr="006457DC" w:rsidR="00C72932">
        <w:rPr>
          <w:rFonts w:ascii="Cambria" w:hAnsi="Cambria"/>
        </w:rPr>
        <w:t>EBT data in four separate files</w:t>
      </w:r>
      <w:r w:rsidRPr="006457DC" w:rsidR="00EA29D9">
        <w:rPr>
          <w:rFonts w:ascii="Cambria" w:hAnsi="Cambria"/>
        </w:rPr>
        <w:t xml:space="preserve"> for (1) issuance</w:t>
      </w:r>
      <w:r w:rsidR="006C18A7">
        <w:rPr>
          <w:rFonts w:ascii="Cambria" w:hAnsi="Cambria"/>
        </w:rPr>
        <w:t>,</w:t>
      </w:r>
      <w:r w:rsidRPr="006457DC" w:rsidR="00EA29D9">
        <w:rPr>
          <w:rFonts w:ascii="Cambria" w:hAnsi="Cambria"/>
        </w:rPr>
        <w:t xml:space="preserve"> (2) redemption</w:t>
      </w:r>
      <w:r w:rsidR="006C18A7">
        <w:rPr>
          <w:rFonts w:ascii="Cambria" w:hAnsi="Cambria"/>
        </w:rPr>
        <w:t>,</w:t>
      </w:r>
      <w:r w:rsidRPr="006457DC" w:rsidR="00EA29D9">
        <w:rPr>
          <w:rFonts w:ascii="Cambria" w:hAnsi="Cambria"/>
        </w:rPr>
        <w:t xml:space="preserve"> (3) approved vendors</w:t>
      </w:r>
      <w:r w:rsidR="006C18A7">
        <w:rPr>
          <w:rFonts w:ascii="Cambria" w:hAnsi="Cambria"/>
        </w:rPr>
        <w:t>,</w:t>
      </w:r>
      <w:r w:rsidRPr="006457DC" w:rsidR="00EA29D9">
        <w:rPr>
          <w:rFonts w:ascii="Cambria" w:hAnsi="Cambria"/>
        </w:rPr>
        <w:t xml:space="preserve"> and (4) approved product lists. </w:t>
      </w:r>
      <w:r w:rsidRPr="006457DC" w:rsidR="006D67C8">
        <w:rPr>
          <w:rFonts w:ascii="Cambria" w:hAnsi="Cambria"/>
        </w:rPr>
        <w:t>Requested data items are</w:t>
      </w:r>
      <w:r w:rsidRPr="006457DC" w:rsidR="00CB7D83">
        <w:rPr>
          <w:rFonts w:ascii="Cambria" w:hAnsi="Cambria"/>
        </w:rPr>
        <w:t xml:space="preserve"> specified in table</w:t>
      </w:r>
      <w:r w:rsidRPr="006457DC" w:rsidR="00C72932">
        <w:rPr>
          <w:rFonts w:ascii="Cambria" w:hAnsi="Cambria"/>
        </w:rPr>
        <w:t>s</w:t>
      </w:r>
      <w:r w:rsidRPr="006457DC" w:rsidR="00CB7D83">
        <w:rPr>
          <w:rFonts w:ascii="Cambria" w:hAnsi="Cambria"/>
        </w:rPr>
        <w:t xml:space="preserve"> 6.</w:t>
      </w:r>
      <w:r w:rsidRPr="006457DC" w:rsidR="006D67C8">
        <w:rPr>
          <w:rFonts w:ascii="Cambria" w:hAnsi="Cambria"/>
        </w:rPr>
        <w:t>1</w:t>
      </w:r>
      <w:r w:rsidRPr="006457DC" w:rsidR="00C72932">
        <w:rPr>
          <w:rFonts w:ascii="Cambria" w:hAnsi="Cambria"/>
        </w:rPr>
        <w:t xml:space="preserve"> through 6.</w:t>
      </w:r>
      <w:r w:rsidRPr="006457DC" w:rsidR="006D67C8">
        <w:rPr>
          <w:rFonts w:ascii="Cambria" w:hAnsi="Cambria"/>
        </w:rPr>
        <w:t>4</w:t>
      </w:r>
      <w:r w:rsidRPr="006457DC" w:rsidR="00CB7D83">
        <w:rPr>
          <w:rFonts w:ascii="Cambria" w:hAnsi="Cambria"/>
        </w:rPr>
        <w:t>.</w:t>
      </w:r>
      <w:r w:rsidRPr="006457DC" w:rsidR="00D96370">
        <w:rPr>
          <w:rFonts w:ascii="Cambria" w:hAnsi="Cambria"/>
        </w:rPr>
        <w:t xml:space="preserve"> with one table pe</w:t>
      </w:r>
      <w:r w:rsidRPr="006457DC" w:rsidR="00FA7E55">
        <w:rPr>
          <w:rFonts w:ascii="Cambria" w:hAnsi="Cambria"/>
        </w:rPr>
        <w:t xml:space="preserve">r file. </w:t>
      </w:r>
      <w:r>
        <w:rPr>
          <w:rFonts w:ascii="Cambria" w:hAnsi="Cambria"/>
        </w:rPr>
        <w:t xml:space="preserve">If you </w:t>
      </w:r>
      <w:r w:rsidRPr="006457DC" w:rsidR="00CB7D83">
        <w:rPr>
          <w:rFonts w:ascii="Cambria" w:hAnsi="Cambria"/>
        </w:rPr>
        <w:t xml:space="preserve">cannot fully report </w:t>
      </w:r>
      <w:r>
        <w:rPr>
          <w:rFonts w:ascii="Cambria" w:hAnsi="Cambria"/>
        </w:rPr>
        <w:t>your</w:t>
      </w:r>
      <w:r w:rsidRPr="006457DC" w:rsidR="00CB7D83">
        <w:rPr>
          <w:rFonts w:ascii="Cambria" w:hAnsi="Cambria"/>
        </w:rPr>
        <w:t xml:space="preserve"> data using these specifications</w:t>
      </w:r>
      <w:r>
        <w:rPr>
          <w:rFonts w:ascii="Cambria" w:hAnsi="Cambria"/>
        </w:rPr>
        <w:t>,</w:t>
      </w:r>
      <w:r w:rsidRPr="006457DC" w:rsidR="00CB7D83">
        <w:rPr>
          <w:rFonts w:ascii="Cambria" w:hAnsi="Cambria"/>
        </w:rPr>
        <w:t xml:space="preserve"> contact </w:t>
      </w:r>
      <w:r w:rsidRPr="006457DC" w:rsidR="00CB7D83">
        <w:rPr>
          <w:rFonts w:ascii="Cambria" w:hAnsi="Cambria"/>
        </w:rPr>
        <w:t>Westat</w:t>
      </w:r>
      <w:r w:rsidRPr="006457DC" w:rsidR="00CB7D83">
        <w:rPr>
          <w:rFonts w:ascii="Cambria" w:hAnsi="Cambria"/>
        </w:rPr>
        <w:t xml:space="preserve"> for guidance. </w:t>
      </w:r>
      <w:r w:rsidRPr="008E2778" w:rsidR="008E2778">
        <w:rPr>
          <w:rFonts w:ascii="Cambria" w:hAnsi="Cambria"/>
          <w:b/>
          <w:bCs/>
        </w:rPr>
        <w:t>Please left justify all fields that do not require the</w:t>
      </w:r>
      <w:r>
        <w:rPr>
          <w:rFonts w:ascii="Cambria" w:hAnsi="Cambria"/>
          <w:b/>
          <w:bCs/>
        </w:rPr>
        <w:t xml:space="preserve"> full</w:t>
      </w:r>
      <w:r w:rsidRPr="008E2778" w:rsidR="008E2778">
        <w:rPr>
          <w:rFonts w:ascii="Cambria" w:hAnsi="Cambria"/>
          <w:b/>
          <w:bCs/>
        </w:rPr>
        <w:t xml:space="preserve"> allotted length.</w:t>
      </w:r>
      <w:r>
        <w:rPr>
          <w:rFonts w:ascii="Cambria" w:hAnsi="Cambria"/>
          <w:b/>
          <w:bCs/>
        </w:rPr>
        <w:br w:type="page"/>
      </w:r>
    </w:p>
    <w:p w:rsidR="00CB7D83" w:rsidRPr="00FD7184" w:rsidP="00FD7184" w14:paraId="2B5C2627" w14:textId="77777777">
      <w:pPr>
        <w:pStyle w:val="ET-ExhibitTitle"/>
      </w:pPr>
      <w:bookmarkStart w:id="29" w:name="_Toc149205973"/>
      <w:r w:rsidRPr="00FD7184">
        <w:t>Table 6.1. WIC EBT Data File Layout</w:t>
      </w:r>
      <w:r w:rsidRPr="00FD7184" w:rsidR="000475AE">
        <w:t xml:space="preserve">: </w:t>
      </w:r>
      <w:r w:rsidRPr="00FD7184" w:rsidR="00155236">
        <w:t xml:space="preserve">EBT </w:t>
      </w:r>
      <w:r w:rsidRPr="00FD7184" w:rsidR="000475AE">
        <w:t>Issuance</w:t>
      </w:r>
      <w:bookmarkEnd w:id="29"/>
    </w:p>
    <w:tbl>
      <w:tblPr>
        <w:tblStyle w:val="InsightTable"/>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
      <w:tblGrid>
        <w:gridCol w:w="1032"/>
        <w:gridCol w:w="3980"/>
        <w:gridCol w:w="1449"/>
        <w:gridCol w:w="1310"/>
        <w:gridCol w:w="1589"/>
      </w:tblGrid>
      <w:tr w14:paraId="79AC3BB4" w14:textId="77777777" w:rsidTr="0035299B">
        <w:tblPrEx>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Ex>
        <w:trPr>
          <w:trHeight w:val="360"/>
          <w:tblHeader/>
        </w:trPr>
        <w:tc>
          <w:tcPr>
            <w:tcW w:w="551" w:type="pct"/>
            <w:tcBorders>
              <w:top w:val="single" w:sz="4" w:space="0" w:color="00467F"/>
              <w:bottom w:val="single" w:sz="4" w:space="0" w:color="00467F"/>
            </w:tcBorders>
            <w:shd w:val="clear" w:color="auto" w:fill="F2F2F2" w:themeFill="background1" w:themeFillShade="F2"/>
          </w:tcPr>
          <w:p w:rsidR="009576E9" w:rsidRPr="00171751" w:rsidP="00DF70B0" w14:paraId="09305DB2" w14:textId="77777777">
            <w:pPr>
              <w:pStyle w:val="TableHeaderRow-IPR"/>
              <w:rPr>
                <w:rFonts w:ascii="Calibri" w:hAnsi="Calibri" w:cs="Calibri"/>
                <w:b w:val="0"/>
                <w:szCs w:val="20"/>
              </w:rPr>
            </w:pPr>
            <w:r w:rsidRPr="00171751">
              <w:rPr>
                <w:rFonts w:ascii="Calibri" w:hAnsi="Calibri" w:cs="Calibri"/>
                <w:szCs w:val="20"/>
              </w:rPr>
              <w:t>Data Item Number</w:t>
            </w:r>
          </w:p>
        </w:tc>
        <w:tc>
          <w:tcPr>
            <w:tcW w:w="2126" w:type="pct"/>
            <w:tcBorders>
              <w:top w:val="single" w:sz="4" w:space="0" w:color="00467F"/>
              <w:bottom w:val="single" w:sz="4" w:space="0" w:color="00467F"/>
            </w:tcBorders>
            <w:shd w:val="clear" w:color="auto" w:fill="F2F2F2" w:themeFill="background1" w:themeFillShade="F2"/>
          </w:tcPr>
          <w:p w:rsidR="009576E9" w:rsidRPr="00171751" w:rsidP="00DF70B0" w14:paraId="1F8719A2" w14:textId="77777777">
            <w:pPr>
              <w:pStyle w:val="TableHeaderRow-IPR"/>
              <w:rPr>
                <w:rFonts w:ascii="Calibri" w:hAnsi="Calibri" w:cs="Calibri"/>
                <w:b w:val="0"/>
                <w:szCs w:val="20"/>
              </w:rPr>
            </w:pPr>
            <w:r w:rsidRPr="00171751">
              <w:rPr>
                <w:rFonts w:ascii="Calibri" w:hAnsi="Calibri" w:cs="Calibri"/>
                <w:szCs w:val="20"/>
              </w:rPr>
              <w:t>Description of Data Item</w:t>
            </w:r>
          </w:p>
        </w:tc>
        <w:tc>
          <w:tcPr>
            <w:tcW w:w="774" w:type="pct"/>
            <w:tcBorders>
              <w:top w:val="single" w:sz="4" w:space="0" w:color="00467F"/>
              <w:bottom w:val="single" w:sz="4" w:space="0" w:color="00467F"/>
            </w:tcBorders>
            <w:shd w:val="clear" w:color="auto" w:fill="F2F2F2" w:themeFill="background1" w:themeFillShade="F2"/>
          </w:tcPr>
          <w:p w:rsidR="009576E9" w:rsidRPr="00171751" w:rsidP="00DF70B0" w14:paraId="1CEF1686" w14:textId="77777777">
            <w:pPr>
              <w:pStyle w:val="TableHeaderRow-IPR"/>
              <w:rPr>
                <w:rFonts w:ascii="Calibri" w:hAnsi="Calibri" w:cs="Calibri"/>
                <w:szCs w:val="20"/>
              </w:rPr>
            </w:pPr>
            <w:r w:rsidRPr="00171751">
              <w:rPr>
                <w:rFonts w:ascii="Calibri" w:hAnsi="Calibri" w:cs="Calibri"/>
                <w:szCs w:val="20"/>
              </w:rPr>
              <w:t>Beginning Column</w:t>
            </w:r>
          </w:p>
        </w:tc>
        <w:tc>
          <w:tcPr>
            <w:tcW w:w="700" w:type="pct"/>
            <w:tcBorders>
              <w:top w:val="single" w:sz="4" w:space="0" w:color="00467F"/>
              <w:bottom w:val="single" w:sz="4" w:space="0" w:color="00467F"/>
            </w:tcBorders>
            <w:shd w:val="clear" w:color="auto" w:fill="F2F2F2" w:themeFill="background1" w:themeFillShade="F2"/>
          </w:tcPr>
          <w:p w:rsidR="009576E9" w:rsidRPr="00171751" w:rsidP="00DF70B0" w14:paraId="1B3FCEC6" w14:textId="77777777">
            <w:pPr>
              <w:pStyle w:val="TableHeaderRow-IPR"/>
              <w:rPr>
                <w:rFonts w:ascii="Calibri" w:hAnsi="Calibri" w:cs="Calibri"/>
                <w:szCs w:val="20"/>
              </w:rPr>
            </w:pPr>
            <w:r w:rsidRPr="00171751">
              <w:rPr>
                <w:rFonts w:ascii="Calibri" w:hAnsi="Calibri" w:cs="Calibri"/>
                <w:szCs w:val="20"/>
              </w:rPr>
              <w:t>Ending Column</w:t>
            </w:r>
          </w:p>
        </w:tc>
        <w:tc>
          <w:tcPr>
            <w:tcW w:w="849" w:type="pct"/>
            <w:tcBorders>
              <w:top w:val="single" w:sz="4" w:space="0" w:color="00467F"/>
              <w:bottom w:val="single" w:sz="4" w:space="0" w:color="00467F"/>
            </w:tcBorders>
            <w:shd w:val="clear" w:color="auto" w:fill="F2F2F2" w:themeFill="background1" w:themeFillShade="F2"/>
          </w:tcPr>
          <w:p w:rsidR="009576E9" w:rsidRPr="00171751" w:rsidP="00DF70B0" w14:paraId="79EC4F54" w14:textId="77777777">
            <w:pPr>
              <w:pStyle w:val="TableHeaderRow-IPR"/>
              <w:rPr>
                <w:rFonts w:ascii="Calibri" w:hAnsi="Calibri" w:cs="Calibri"/>
                <w:szCs w:val="20"/>
              </w:rPr>
            </w:pPr>
            <w:r w:rsidRPr="00171751">
              <w:rPr>
                <w:rFonts w:ascii="Calibri" w:hAnsi="Calibri" w:cs="Calibri"/>
                <w:szCs w:val="20"/>
              </w:rPr>
              <w:t xml:space="preserve">Field Width </w:t>
            </w:r>
            <w:r w:rsidRPr="00171751">
              <w:rPr>
                <w:rFonts w:ascii="Calibri" w:hAnsi="Calibri" w:cs="Calibri"/>
                <w:szCs w:val="20"/>
              </w:rPr>
              <w:br/>
              <w:t xml:space="preserve">by Bytes </w:t>
            </w:r>
            <w:r w:rsidRPr="00171751">
              <w:rPr>
                <w:rFonts w:ascii="Calibri" w:hAnsi="Calibri" w:cs="Calibri"/>
                <w:szCs w:val="20"/>
              </w:rPr>
              <w:br/>
            </w:r>
            <w:r w:rsidRPr="00171751">
              <w:rPr>
                <w:rFonts w:ascii="Calibri" w:hAnsi="Calibri" w:cs="Calibri"/>
                <w:sz w:val="18"/>
                <w:szCs w:val="18"/>
              </w:rPr>
              <w:t>(No Binary Data)</w:t>
            </w:r>
          </w:p>
        </w:tc>
      </w:tr>
      <w:tr w14:paraId="149C35B4" w14:textId="77777777" w:rsidTr="0035299B">
        <w:tblPrEx>
          <w:tblW w:w="5000" w:type="pct"/>
          <w:tblInd w:w="0" w:type="dxa"/>
          <w:tblCellMar>
            <w:left w:w="58" w:type="dxa"/>
            <w:right w:w="58" w:type="dxa"/>
          </w:tblCellMar>
          <w:tblLook w:val="04A0"/>
        </w:tblPrEx>
        <w:trPr>
          <w:trHeight w:val="288"/>
        </w:trPr>
        <w:tc>
          <w:tcPr>
            <w:tcW w:w="551" w:type="pct"/>
            <w:tcBorders>
              <w:top w:val="single" w:sz="4" w:space="0" w:color="00467F"/>
            </w:tcBorders>
          </w:tcPr>
          <w:p w:rsidR="00BC6829" w:rsidRPr="00171751" w:rsidP="00BC6829" w14:paraId="5F7B61B3" w14:textId="77777777">
            <w:pPr>
              <w:pStyle w:val="TableText-IPR"/>
              <w:rPr>
                <w:rFonts w:cs="Calibri"/>
                <w:color w:val="00467F"/>
                <w:sz w:val="20"/>
                <w:szCs w:val="20"/>
              </w:rPr>
            </w:pPr>
            <w:r w:rsidRPr="00171751">
              <w:rPr>
                <w:rFonts w:cs="Calibri"/>
                <w:color w:val="00467F"/>
                <w:sz w:val="20"/>
                <w:szCs w:val="20"/>
              </w:rPr>
              <w:t>E1.</w:t>
            </w:r>
          </w:p>
        </w:tc>
        <w:tc>
          <w:tcPr>
            <w:tcW w:w="2126" w:type="pct"/>
            <w:tcBorders>
              <w:top w:val="single" w:sz="4" w:space="0" w:color="00467F"/>
            </w:tcBorders>
          </w:tcPr>
          <w:p w:rsidR="00BC6829" w:rsidRPr="00171751" w:rsidP="00BC6829" w14:paraId="1B5FECDE" w14:textId="77777777">
            <w:pPr>
              <w:pStyle w:val="TableText-IPR"/>
              <w:rPr>
                <w:rFonts w:cs="Calibri"/>
                <w:sz w:val="20"/>
                <w:szCs w:val="20"/>
              </w:rPr>
            </w:pPr>
            <w:r w:rsidRPr="00171751">
              <w:rPr>
                <w:rFonts w:cs="Calibri"/>
                <w:sz w:val="20"/>
                <w:szCs w:val="20"/>
              </w:rPr>
              <w:t>State agency ID</w:t>
            </w:r>
          </w:p>
        </w:tc>
        <w:tc>
          <w:tcPr>
            <w:tcW w:w="774" w:type="pct"/>
            <w:tcBorders>
              <w:top w:val="single" w:sz="4" w:space="0" w:color="00467F"/>
            </w:tcBorders>
            <w:vAlign w:val="top"/>
          </w:tcPr>
          <w:p w:rsidR="00BC6829" w:rsidRPr="00171751" w:rsidP="00BC6829" w14:paraId="4A0EB626" w14:textId="2E0D61A9">
            <w:pPr>
              <w:pStyle w:val="TableText-IPR"/>
              <w:ind w:right="144"/>
              <w:jc w:val="right"/>
              <w:rPr>
                <w:rFonts w:cs="Calibri"/>
                <w:b/>
                <w:color w:val="243F60" w:themeColor="accent1" w:themeShade="7F"/>
                <w:sz w:val="20"/>
                <w:szCs w:val="20"/>
              </w:rPr>
            </w:pPr>
            <w:r w:rsidRPr="00171751">
              <w:rPr>
                <w:rFonts w:cs="Calibri"/>
                <w:sz w:val="20"/>
                <w:szCs w:val="20"/>
              </w:rPr>
              <w:t>1</w:t>
            </w:r>
          </w:p>
        </w:tc>
        <w:tc>
          <w:tcPr>
            <w:tcW w:w="700" w:type="pct"/>
            <w:tcBorders>
              <w:top w:val="single" w:sz="4" w:space="0" w:color="00467F"/>
            </w:tcBorders>
            <w:vAlign w:val="top"/>
          </w:tcPr>
          <w:p w:rsidR="00BC6829" w:rsidRPr="00171751" w:rsidP="00BC6829" w14:paraId="316E9DCE" w14:textId="52685B52">
            <w:pPr>
              <w:pStyle w:val="TableText-IPR"/>
              <w:ind w:right="144"/>
              <w:jc w:val="right"/>
              <w:rPr>
                <w:rFonts w:cs="Calibri"/>
                <w:b/>
                <w:color w:val="243F60" w:themeColor="accent1" w:themeShade="7F"/>
                <w:sz w:val="20"/>
                <w:szCs w:val="20"/>
              </w:rPr>
            </w:pPr>
            <w:r w:rsidRPr="00171751">
              <w:rPr>
                <w:rFonts w:cs="Calibri"/>
                <w:sz w:val="20"/>
                <w:szCs w:val="20"/>
              </w:rPr>
              <w:t>7</w:t>
            </w:r>
          </w:p>
        </w:tc>
        <w:tc>
          <w:tcPr>
            <w:tcW w:w="849" w:type="pct"/>
            <w:tcBorders>
              <w:top w:val="single" w:sz="4" w:space="0" w:color="00467F"/>
            </w:tcBorders>
            <w:vAlign w:val="top"/>
          </w:tcPr>
          <w:p w:rsidR="00BC6829" w:rsidRPr="00171751" w:rsidP="00BC6829" w14:paraId="7BA8C50B" w14:textId="08844B35">
            <w:pPr>
              <w:pStyle w:val="TableText-IPR"/>
              <w:ind w:right="144"/>
              <w:jc w:val="right"/>
              <w:rPr>
                <w:rFonts w:cs="Calibri"/>
                <w:b/>
                <w:color w:val="243F60" w:themeColor="accent1" w:themeShade="7F"/>
                <w:sz w:val="20"/>
                <w:szCs w:val="20"/>
              </w:rPr>
            </w:pPr>
            <w:r w:rsidRPr="00171751">
              <w:rPr>
                <w:rFonts w:cs="Calibri"/>
                <w:sz w:val="20"/>
                <w:szCs w:val="20"/>
              </w:rPr>
              <w:t>7</w:t>
            </w:r>
          </w:p>
        </w:tc>
      </w:tr>
      <w:tr w14:paraId="2A31D9AB"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2224AF49" w14:textId="67294B7E">
            <w:pPr>
              <w:pStyle w:val="TableText-IPR"/>
              <w:rPr>
                <w:rFonts w:cs="Calibri"/>
                <w:color w:val="00467F"/>
                <w:sz w:val="20"/>
                <w:szCs w:val="20"/>
              </w:rPr>
            </w:pPr>
            <w:r w:rsidRPr="00171751">
              <w:rPr>
                <w:rFonts w:cs="Calibri"/>
                <w:color w:val="00467F"/>
                <w:sz w:val="20"/>
                <w:szCs w:val="20"/>
              </w:rPr>
              <w:t>E2.</w:t>
            </w:r>
          </w:p>
        </w:tc>
        <w:tc>
          <w:tcPr>
            <w:tcW w:w="2126" w:type="pct"/>
          </w:tcPr>
          <w:p w:rsidR="00BC6829" w:rsidRPr="00171751" w:rsidP="00BC6829" w14:paraId="746547F7" w14:textId="77777777">
            <w:pPr>
              <w:pStyle w:val="TableText-IPR"/>
              <w:rPr>
                <w:rFonts w:cs="Calibri"/>
                <w:sz w:val="20"/>
                <w:szCs w:val="20"/>
              </w:rPr>
            </w:pPr>
            <w:r w:rsidRPr="00171751">
              <w:rPr>
                <w:rFonts w:cs="Calibri"/>
                <w:sz w:val="20"/>
                <w:szCs w:val="20"/>
              </w:rPr>
              <w:t>WIC MIS account ID</w:t>
            </w:r>
          </w:p>
        </w:tc>
        <w:tc>
          <w:tcPr>
            <w:tcW w:w="774" w:type="pct"/>
            <w:vAlign w:val="top"/>
          </w:tcPr>
          <w:p w:rsidR="00BC6829" w:rsidRPr="00171751" w:rsidP="00BC6829" w14:paraId="6C86B904" w14:textId="5645F1BD">
            <w:pPr>
              <w:pStyle w:val="TableText-IPR"/>
              <w:ind w:right="144"/>
              <w:jc w:val="right"/>
              <w:rPr>
                <w:rFonts w:cs="Calibri"/>
                <w:b/>
                <w:color w:val="243F60" w:themeColor="accent1" w:themeShade="7F"/>
                <w:sz w:val="20"/>
                <w:szCs w:val="20"/>
              </w:rPr>
            </w:pPr>
            <w:r w:rsidRPr="00171751">
              <w:rPr>
                <w:rFonts w:cs="Calibri"/>
                <w:sz w:val="20"/>
                <w:szCs w:val="20"/>
              </w:rPr>
              <w:t>8</w:t>
            </w:r>
          </w:p>
        </w:tc>
        <w:tc>
          <w:tcPr>
            <w:tcW w:w="700" w:type="pct"/>
            <w:vAlign w:val="top"/>
          </w:tcPr>
          <w:p w:rsidR="00BC6829" w:rsidRPr="00171751" w:rsidP="00BC6829" w14:paraId="0774AE71" w14:textId="5457D66C">
            <w:pPr>
              <w:pStyle w:val="TableText-IPR"/>
              <w:ind w:right="144"/>
              <w:jc w:val="right"/>
              <w:rPr>
                <w:rFonts w:cs="Calibri"/>
                <w:b/>
                <w:color w:val="243F60" w:themeColor="accent1" w:themeShade="7F"/>
                <w:sz w:val="20"/>
                <w:szCs w:val="20"/>
              </w:rPr>
            </w:pPr>
            <w:r w:rsidRPr="00171751">
              <w:rPr>
                <w:rFonts w:cs="Calibri"/>
                <w:sz w:val="20"/>
                <w:szCs w:val="20"/>
              </w:rPr>
              <w:t>43</w:t>
            </w:r>
          </w:p>
        </w:tc>
        <w:tc>
          <w:tcPr>
            <w:tcW w:w="849" w:type="pct"/>
            <w:vAlign w:val="top"/>
          </w:tcPr>
          <w:p w:rsidR="00BC6829" w:rsidRPr="00171751" w:rsidP="00BC6829" w14:paraId="2254CC64" w14:textId="48C9C340">
            <w:pPr>
              <w:pStyle w:val="TableText-IPR"/>
              <w:ind w:right="144"/>
              <w:jc w:val="right"/>
              <w:rPr>
                <w:rFonts w:cs="Calibri"/>
                <w:b/>
                <w:color w:val="243F60" w:themeColor="accent1" w:themeShade="7F"/>
                <w:sz w:val="20"/>
                <w:szCs w:val="20"/>
              </w:rPr>
            </w:pPr>
            <w:r w:rsidRPr="00171751">
              <w:rPr>
                <w:rFonts w:cs="Calibri"/>
                <w:sz w:val="20"/>
                <w:szCs w:val="20"/>
              </w:rPr>
              <w:t>36</w:t>
            </w:r>
          </w:p>
        </w:tc>
      </w:tr>
      <w:tr w14:paraId="2A9295D4"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55783795" w14:textId="1C85C738">
            <w:pPr>
              <w:pStyle w:val="TableText-IPR"/>
              <w:rPr>
                <w:rFonts w:cs="Calibri"/>
                <w:color w:val="00467F"/>
                <w:sz w:val="20"/>
                <w:szCs w:val="20"/>
              </w:rPr>
            </w:pPr>
            <w:r w:rsidRPr="00171751">
              <w:rPr>
                <w:rFonts w:cs="Calibri"/>
                <w:color w:val="00467F"/>
                <w:sz w:val="20"/>
                <w:szCs w:val="20"/>
              </w:rPr>
              <w:t>E3.</w:t>
            </w:r>
          </w:p>
        </w:tc>
        <w:tc>
          <w:tcPr>
            <w:tcW w:w="2126" w:type="pct"/>
          </w:tcPr>
          <w:p w:rsidR="00BC6829" w:rsidRPr="00171751" w:rsidP="00BC6829" w14:paraId="7FF92D63" w14:textId="77777777">
            <w:pPr>
              <w:pStyle w:val="TableText-IPR"/>
              <w:rPr>
                <w:rFonts w:cs="Calibri"/>
                <w:sz w:val="20"/>
                <w:szCs w:val="20"/>
              </w:rPr>
            </w:pPr>
            <w:r w:rsidRPr="00171751">
              <w:rPr>
                <w:rFonts w:cs="Calibri"/>
                <w:sz w:val="20"/>
                <w:szCs w:val="20"/>
              </w:rPr>
              <w:t>EBT card number (optional)</w:t>
            </w:r>
          </w:p>
        </w:tc>
        <w:tc>
          <w:tcPr>
            <w:tcW w:w="774" w:type="pct"/>
            <w:vAlign w:val="top"/>
          </w:tcPr>
          <w:p w:rsidR="00BC6829" w:rsidRPr="00171751" w:rsidP="00BC6829" w14:paraId="154F1C23" w14:textId="7F545C2B">
            <w:pPr>
              <w:pStyle w:val="TableText-IPR"/>
              <w:ind w:right="144"/>
              <w:jc w:val="right"/>
              <w:rPr>
                <w:rFonts w:cs="Calibri"/>
                <w:b/>
                <w:color w:val="243F60" w:themeColor="accent1" w:themeShade="7F"/>
                <w:sz w:val="20"/>
                <w:szCs w:val="20"/>
              </w:rPr>
            </w:pPr>
            <w:r w:rsidRPr="00171751">
              <w:rPr>
                <w:rFonts w:cs="Calibri"/>
                <w:sz w:val="20"/>
                <w:szCs w:val="20"/>
              </w:rPr>
              <w:t>44</w:t>
            </w:r>
          </w:p>
        </w:tc>
        <w:tc>
          <w:tcPr>
            <w:tcW w:w="700" w:type="pct"/>
            <w:vAlign w:val="top"/>
          </w:tcPr>
          <w:p w:rsidR="00BC6829" w:rsidRPr="00171751" w:rsidP="00BC6829" w14:paraId="16F73738" w14:textId="6260C95E">
            <w:pPr>
              <w:pStyle w:val="TableText-IPR"/>
              <w:ind w:right="144"/>
              <w:jc w:val="right"/>
              <w:rPr>
                <w:rFonts w:cs="Calibri"/>
                <w:b/>
                <w:color w:val="243F60" w:themeColor="accent1" w:themeShade="7F"/>
                <w:sz w:val="20"/>
                <w:szCs w:val="20"/>
              </w:rPr>
            </w:pPr>
            <w:r w:rsidRPr="00171751">
              <w:rPr>
                <w:rFonts w:cs="Calibri"/>
                <w:sz w:val="20"/>
                <w:szCs w:val="20"/>
              </w:rPr>
              <w:t>59</w:t>
            </w:r>
          </w:p>
        </w:tc>
        <w:tc>
          <w:tcPr>
            <w:tcW w:w="849" w:type="pct"/>
            <w:vAlign w:val="top"/>
          </w:tcPr>
          <w:p w:rsidR="00BC6829" w:rsidRPr="00171751" w:rsidP="00BC6829" w14:paraId="250E2448" w14:textId="3619FCC8">
            <w:pPr>
              <w:pStyle w:val="TableText-IPR"/>
              <w:ind w:right="144"/>
              <w:jc w:val="right"/>
              <w:rPr>
                <w:rFonts w:cs="Calibri"/>
                <w:b/>
                <w:color w:val="243F60" w:themeColor="accent1" w:themeShade="7F"/>
                <w:sz w:val="20"/>
                <w:szCs w:val="20"/>
              </w:rPr>
            </w:pPr>
            <w:r w:rsidRPr="00171751">
              <w:rPr>
                <w:rFonts w:cs="Calibri"/>
                <w:sz w:val="20"/>
                <w:szCs w:val="20"/>
              </w:rPr>
              <w:t>16</w:t>
            </w:r>
          </w:p>
        </w:tc>
      </w:tr>
      <w:tr w14:paraId="182AE9B8"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548ABE48" w14:textId="35B53E24">
            <w:pPr>
              <w:pStyle w:val="TableText-IPR"/>
              <w:rPr>
                <w:rFonts w:cs="Calibri"/>
                <w:color w:val="00467F"/>
                <w:sz w:val="20"/>
                <w:szCs w:val="20"/>
              </w:rPr>
            </w:pPr>
            <w:r w:rsidRPr="00171751">
              <w:rPr>
                <w:rFonts w:cs="Calibri"/>
                <w:color w:val="00467F"/>
                <w:sz w:val="20"/>
                <w:szCs w:val="20"/>
              </w:rPr>
              <w:t>E4.</w:t>
            </w:r>
          </w:p>
        </w:tc>
        <w:tc>
          <w:tcPr>
            <w:tcW w:w="2126" w:type="pct"/>
          </w:tcPr>
          <w:p w:rsidR="00BC6829" w:rsidRPr="00171751" w:rsidP="00BC6829" w14:paraId="69B2A8F2" w14:textId="77777777">
            <w:pPr>
              <w:pStyle w:val="TableText-IPR"/>
              <w:rPr>
                <w:rFonts w:cs="Calibri"/>
                <w:sz w:val="20"/>
                <w:szCs w:val="20"/>
              </w:rPr>
            </w:pPr>
            <w:r w:rsidRPr="00171751">
              <w:rPr>
                <w:rFonts w:cs="Calibri"/>
                <w:sz w:val="20"/>
                <w:szCs w:val="20"/>
              </w:rPr>
              <w:t>Reason code</w:t>
            </w:r>
          </w:p>
        </w:tc>
        <w:tc>
          <w:tcPr>
            <w:tcW w:w="774" w:type="pct"/>
            <w:vAlign w:val="top"/>
          </w:tcPr>
          <w:p w:rsidR="00BC6829" w:rsidRPr="00171751" w:rsidP="00BC6829" w14:paraId="06082F1F" w14:textId="1E035222">
            <w:pPr>
              <w:pStyle w:val="TableText-IPR"/>
              <w:ind w:right="144"/>
              <w:jc w:val="right"/>
              <w:rPr>
                <w:rFonts w:cs="Calibri"/>
                <w:b/>
                <w:color w:val="243F60" w:themeColor="accent1" w:themeShade="7F"/>
                <w:sz w:val="20"/>
                <w:szCs w:val="20"/>
              </w:rPr>
            </w:pPr>
            <w:r w:rsidRPr="00171751">
              <w:rPr>
                <w:rFonts w:cs="Calibri"/>
                <w:sz w:val="20"/>
                <w:szCs w:val="20"/>
              </w:rPr>
              <w:t>60</w:t>
            </w:r>
          </w:p>
        </w:tc>
        <w:tc>
          <w:tcPr>
            <w:tcW w:w="700" w:type="pct"/>
            <w:vAlign w:val="top"/>
          </w:tcPr>
          <w:p w:rsidR="00BC6829" w:rsidRPr="00171751" w:rsidP="00BC6829" w14:paraId="03047EA0" w14:textId="0072B527">
            <w:pPr>
              <w:pStyle w:val="TableText-IPR"/>
              <w:ind w:right="144"/>
              <w:jc w:val="right"/>
              <w:rPr>
                <w:rFonts w:cs="Calibri"/>
                <w:b/>
                <w:color w:val="243F60" w:themeColor="accent1" w:themeShade="7F"/>
                <w:sz w:val="20"/>
                <w:szCs w:val="20"/>
              </w:rPr>
            </w:pPr>
            <w:r w:rsidRPr="00171751">
              <w:rPr>
                <w:rFonts w:cs="Calibri"/>
                <w:sz w:val="20"/>
                <w:szCs w:val="20"/>
              </w:rPr>
              <w:t>62</w:t>
            </w:r>
          </w:p>
        </w:tc>
        <w:tc>
          <w:tcPr>
            <w:tcW w:w="849" w:type="pct"/>
            <w:vAlign w:val="top"/>
          </w:tcPr>
          <w:p w:rsidR="00BC6829" w:rsidRPr="00171751" w:rsidP="00BC6829" w14:paraId="5E7A62BE" w14:textId="4B9C41A1">
            <w:pPr>
              <w:pStyle w:val="TableText-IPR"/>
              <w:ind w:right="144"/>
              <w:jc w:val="right"/>
              <w:rPr>
                <w:rFonts w:cs="Calibri"/>
                <w:b/>
                <w:color w:val="243F60" w:themeColor="accent1" w:themeShade="7F"/>
                <w:sz w:val="20"/>
                <w:szCs w:val="20"/>
              </w:rPr>
            </w:pPr>
            <w:r w:rsidRPr="00171751">
              <w:rPr>
                <w:rFonts w:cs="Calibri"/>
                <w:sz w:val="20"/>
                <w:szCs w:val="20"/>
              </w:rPr>
              <w:t>3</w:t>
            </w:r>
          </w:p>
        </w:tc>
      </w:tr>
      <w:tr w14:paraId="22C9D983"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41550864" w14:textId="62FB52D3">
            <w:pPr>
              <w:pStyle w:val="TableText-IPR"/>
              <w:rPr>
                <w:rFonts w:cs="Calibri"/>
                <w:color w:val="00467F"/>
                <w:sz w:val="20"/>
                <w:szCs w:val="20"/>
              </w:rPr>
            </w:pPr>
            <w:r w:rsidRPr="00171751">
              <w:rPr>
                <w:rFonts w:cs="Calibri"/>
                <w:color w:val="00467F"/>
                <w:sz w:val="20"/>
                <w:szCs w:val="20"/>
              </w:rPr>
              <w:t>E5.</w:t>
            </w:r>
          </w:p>
        </w:tc>
        <w:tc>
          <w:tcPr>
            <w:tcW w:w="2126" w:type="pct"/>
          </w:tcPr>
          <w:p w:rsidR="00BC6829" w:rsidRPr="00171751" w:rsidP="00BC6829" w14:paraId="762FC848" w14:textId="77777777">
            <w:pPr>
              <w:pStyle w:val="TableText-IPR"/>
              <w:rPr>
                <w:rFonts w:cs="Calibri"/>
                <w:sz w:val="20"/>
                <w:szCs w:val="20"/>
              </w:rPr>
            </w:pPr>
            <w:r w:rsidRPr="00171751">
              <w:rPr>
                <w:rFonts w:cs="Calibri"/>
                <w:sz w:val="20"/>
                <w:szCs w:val="20"/>
              </w:rPr>
              <w:t>Benefit issuance ID</w:t>
            </w:r>
          </w:p>
        </w:tc>
        <w:tc>
          <w:tcPr>
            <w:tcW w:w="774" w:type="pct"/>
            <w:vAlign w:val="top"/>
          </w:tcPr>
          <w:p w:rsidR="00BC6829" w:rsidRPr="00171751" w:rsidP="00BC6829" w14:paraId="222357D6" w14:textId="448E9AA0">
            <w:pPr>
              <w:pStyle w:val="TableText-IPR"/>
              <w:ind w:right="144"/>
              <w:jc w:val="right"/>
              <w:rPr>
                <w:rFonts w:cs="Calibri"/>
                <w:b/>
                <w:color w:val="243F60" w:themeColor="accent1" w:themeShade="7F"/>
                <w:sz w:val="20"/>
                <w:szCs w:val="20"/>
              </w:rPr>
            </w:pPr>
            <w:r w:rsidRPr="00171751">
              <w:rPr>
                <w:rFonts w:cs="Calibri"/>
                <w:sz w:val="20"/>
                <w:szCs w:val="20"/>
              </w:rPr>
              <w:t>63</w:t>
            </w:r>
          </w:p>
        </w:tc>
        <w:tc>
          <w:tcPr>
            <w:tcW w:w="700" w:type="pct"/>
            <w:vAlign w:val="top"/>
          </w:tcPr>
          <w:p w:rsidR="00BC6829" w:rsidRPr="00171751" w:rsidP="00BC6829" w14:paraId="40ED72F3" w14:textId="2DCEC8F6">
            <w:pPr>
              <w:pStyle w:val="TableText-IPR"/>
              <w:ind w:right="144"/>
              <w:jc w:val="right"/>
              <w:rPr>
                <w:rFonts w:cs="Calibri"/>
                <w:b/>
                <w:color w:val="243F60" w:themeColor="accent1" w:themeShade="7F"/>
                <w:sz w:val="20"/>
                <w:szCs w:val="20"/>
              </w:rPr>
            </w:pPr>
            <w:r w:rsidRPr="00171751">
              <w:rPr>
                <w:rFonts w:cs="Calibri"/>
                <w:sz w:val="20"/>
                <w:szCs w:val="20"/>
              </w:rPr>
              <w:t>98</w:t>
            </w:r>
          </w:p>
        </w:tc>
        <w:tc>
          <w:tcPr>
            <w:tcW w:w="849" w:type="pct"/>
            <w:vAlign w:val="top"/>
          </w:tcPr>
          <w:p w:rsidR="00BC6829" w:rsidRPr="00171751" w:rsidP="00BC6829" w14:paraId="705FB5AE" w14:textId="7100613A">
            <w:pPr>
              <w:pStyle w:val="TableText-IPR"/>
              <w:ind w:right="144"/>
              <w:jc w:val="right"/>
              <w:rPr>
                <w:rFonts w:cs="Calibri"/>
                <w:b/>
                <w:color w:val="243F60" w:themeColor="accent1" w:themeShade="7F"/>
                <w:sz w:val="20"/>
                <w:szCs w:val="20"/>
              </w:rPr>
            </w:pPr>
            <w:r w:rsidRPr="00171751">
              <w:rPr>
                <w:rFonts w:cs="Calibri"/>
                <w:sz w:val="20"/>
                <w:szCs w:val="20"/>
              </w:rPr>
              <w:t>36</w:t>
            </w:r>
          </w:p>
        </w:tc>
      </w:tr>
      <w:tr w14:paraId="49609DE6"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34AA2F76" w14:textId="07D76C36">
            <w:pPr>
              <w:pStyle w:val="TableText-IPR"/>
              <w:rPr>
                <w:rFonts w:cs="Calibri"/>
                <w:color w:val="00467F"/>
                <w:sz w:val="20"/>
                <w:szCs w:val="20"/>
              </w:rPr>
            </w:pPr>
            <w:r w:rsidRPr="00171751">
              <w:rPr>
                <w:rFonts w:cs="Calibri"/>
                <w:color w:val="00467F"/>
                <w:sz w:val="20"/>
                <w:szCs w:val="20"/>
              </w:rPr>
              <w:t>E6.</w:t>
            </w:r>
          </w:p>
        </w:tc>
        <w:tc>
          <w:tcPr>
            <w:tcW w:w="2126" w:type="pct"/>
          </w:tcPr>
          <w:p w:rsidR="00BC6829" w:rsidRPr="00171751" w:rsidP="00BC6829" w14:paraId="7FEB9688" w14:textId="77777777">
            <w:pPr>
              <w:pStyle w:val="TableText-IPR"/>
              <w:rPr>
                <w:rFonts w:cs="Calibri"/>
                <w:sz w:val="20"/>
                <w:szCs w:val="20"/>
              </w:rPr>
            </w:pPr>
            <w:r w:rsidRPr="00171751">
              <w:rPr>
                <w:rFonts w:cs="Calibri"/>
                <w:sz w:val="20"/>
                <w:szCs w:val="20"/>
              </w:rPr>
              <w:t>Date, begin benefit</w:t>
            </w:r>
          </w:p>
        </w:tc>
        <w:tc>
          <w:tcPr>
            <w:tcW w:w="774" w:type="pct"/>
            <w:vAlign w:val="top"/>
          </w:tcPr>
          <w:p w:rsidR="00BC6829" w:rsidRPr="00171751" w:rsidP="00BC6829" w14:paraId="0BFAE95A" w14:textId="369EE26F">
            <w:pPr>
              <w:pStyle w:val="TableText-IPR"/>
              <w:ind w:right="144"/>
              <w:jc w:val="right"/>
              <w:rPr>
                <w:rFonts w:cs="Calibri"/>
                <w:b/>
                <w:color w:val="243F60" w:themeColor="accent1" w:themeShade="7F"/>
                <w:sz w:val="20"/>
                <w:szCs w:val="20"/>
              </w:rPr>
            </w:pPr>
            <w:r w:rsidRPr="00171751">
              <w:rPr>
                <w:rFonts w:cs="Calibri"/>
                <w:sz w:val="20"/>
                <w:szCs w:val="20"/>
              </w:rPr>
              <w:t>99</w:t>
            </w:r>
          </w:p>
        </w:tc>
        <w:tc>
          <w:tcPr>
            <w:tcW w:w="700" w:type="pct"/>
            <w:vAlign w:val="top"/>
          </w:tcPr>
          <w:p w:rsidR="00BC6829" w:rsidRPr="00171751" w:rsidP="00BC6829" w14:paraId="33D6E49B" w14:textId="0861999D">
            <w:pPr>
              <w:pStyle w:val="TableText-IPR"/>
              <w:ind w:right="144"/>
              <w:jc w:val="right"/>
              <w:rPr>
                <w:rFonts w:cs="Calibri"/>
                <w:b/>
                <w:color w:val="243F60" w:themeColor="accent1" w:themeShade="7F"/>
                <w:sz w:val="20"/>
                <w:szCs w:val="20"/>
              </w:rPr>
            </w:pPr>
            <w:r w:rsidRPr="00171751">
              <w:rPr>
                <w:rFonts w:cs="Calibri"/>
                <w:sz w:val="20"/>
                <w:szCs w:val="20"/>
              </w:rPr>
              <w:t>106</w:t>
            </w:r>
          </w:p>
        </w:tc>
        <w:tc>
          <w:tcPr>
            <w:tcW w:w="849" w:type="pct"/>
            <w:vAlign w:val="top"/>
          </w:tcPr>
          <w:p w:rsidR="00BC6829" w:rsidRPr="00171751" w:rsidP="00BC6829" w14:paraId="560CF004" w14:textId="224D7CD3">
            <w:pPr>
              <w:pStyle w:val="TableText-IPR"/>
              <w:ind w:right="144"/>
              <w:jc w:val="right"/>
              <w:rPr>
                <w:rFonts w:cs="Calibri"/>
                <w:b/>
                <w:color w:val="243F60" w:themeColor="accent1" w:themeShade="7F"/>
                <w:sz w:val="20"/>
                <w:szCs w:val="20"/>
              </w:rPr>
            </w:pPr>
            <w:r w:rsidRPr="00171751">
              <w:rPr>
                <w:rFonts w:cs="Calibri"/>
                <w:sz w:val="20"/>
                <w:szCs w:val="20"/>
              </w:rPr>
              <w:t>8</w:t>
            </w:r>
          </w:p>
        </w:tc>
      </w:tr>
      <w:tr w14:paraId="5713BF52"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1A964F3B" w14:textId="50D07C2C">
            <w:pPr>
              <w:pStyle w:val="TableText-IPR"/>
              <w:rPr>
                <w:rFonts w:cs="Calibri"/>
                <w:color w:val="00467F"/>
                <w:sz w:val="20"/>
                <w:szCs w:val="20"/>
              </w:rPr>
            </w:pPr>
            <w:r w:rsidRPr="00171751">
              <w:rPr>
                <w:rFonts w:cs="Calibri"/>
                <w:color w:val="00467F"/>
                <w:sz w:val="20"/>
                <w:szCs w:val="20"/>
              </w:rPr>
              <w:t>E7.</w:t>
            </w:r>
          </w:p>
        </w:tc>
        <w:tc>
          <w:tcPr>
            <w:tcW w:w="2126" w:type="pct"/>
          </w:tcPr>
          <w:p w:rsidR="00BC6829" w:rsidRPr="00171751" w:rsidP="00BC6829" w14:paraId="136A59A3" w14:textId="77777777">
            <w:pPr>
              <w:pStyle w:val="TableText-IPR"/>
              <w:rPr>
                <w:rFonts w:cs="Calibri"/>
                <w:sz w:val="20"/>
                <w:szCs w:val="20"/>
              </w:rPr>
            </w:pPr>
            <w:r w:rsidRPr="00171751">
              <w:rPr>
                <w:rFonts w:cs="Calibri"/>
                <w:sz w:val="20"/>
                <w:szCs w:val="20"/>
              </w:rPr>
              <w:t>Date, end benefit</w:t>
            </w:r>
          </w:p>
        </w:tc>
        <w:tc>
          <w:tcPr>
            <w:tcW w:w="774" w:type="pct"/>
            <w:vAlign w:val="top"/>
          </w:tcPr>
          <w:p w:rsidR="00BC6829" w:rsidRPr="00171751" w:rsidP="00BC6829" w14:paraId="71FD7577" w14:textId="11BA63C0">
            <w:pPr>
              <w:pStyle w:val="TableText-IPR"/>
              <w:ind w:right="144"/>
              <w:jc w:val="right"/>
              <w:rPr>
                <w:rFonts w:cs="Calibri"/>
                <w:b/>
                <w:color w:val="243F60" w:themeColor="accent1" w:themeShade="7F"/>
                <w:sz w:val="20"/>
                <w:szCs w:val="20"/>
              </w:rPr>
            </w:pPr>
            <w:r w:rsidRPr="00171751">
              <w:rPr>
                <w:rFonts w:cs="Calibri"/>
                <w:sz w:val="20"/>
                <w:szCs w:val="20"/>
              </w:rPr>
              <w:t>107</w:t>
            </w:r>
          </w:p>
        </w:tc>
        <w:tc>
          <w:tcPr>
            <w:tcW w:w="700" w:type="pct"/>
            <w:vAlign w:val="top"/>
          </w:tcPr>
          <w:p w:rsidR="00BC6829" w:rsidRPr="00171751" w:rsidP="00BC6829" w14:paraId="2390395D" w14:textId="36917FF6">
            <w:pPr>
              <w:pStyle w:val="TableText-IPR"/>
              <w:ind w:right="144"/>
              <w:jc w:val="right"/>
              <w:rPr>
                <w:rFonts w:cs="Calibri"/>
                <w:b/>
                <w:color w:val="243F60" w:themeColor="accent1" w:themeShade="7F"/>
                <w:sz w:val="20"/>
                <w:szCs w:val="20"/>
              </w:rPr>
            </w:pPr>
            <w:r w:rsidRPr="00171751">
              <w:rPr>
                <w:rFonts w:cs="Calibri"/>
                <w:sz w:val="20"/>
                <w:szCs w:val="20"/>
              </w:rPr>
              <w:t>114</w:t>
            </w:r>
          </w:p>
        </w:tc>
        <w:tc>
          <w:tcPr>
            <w:tcW w:w="849" w:type="pct"/>
            <w:vAlign w:val="top"/>
          </w:tcPr>
          <w:p w:rsidR="00BC6829" w:rsidRPr="00171751" w:rsidP="00BC6829" w14:paraId="6EF5643F" w14:textId="60E95973">
            <w:pPr>
              <w:pStyle w:val="TableText-IPR"/>
              <w:ind w:right="144"/>
              <w:jc w:val="right"/>
              <w:rPr>
                <w:rFonts w:cs="Calibri"/>
                <w:b/>
                <w:color w:val="243F60" w:themeColor="accent1" w:themeShade="7F"/>
                <w:sz w:val="20"/>
                <w:szCs w:val="20"/>
              </w:rPr>
            </w:pPr>
            <w:r w:rsidRPr="00171751">
              <w:rPr>
                <w:rFonts w:cs="Calibri"/>
                <w:sz w:val="20"/>
                <w:szCs w:val="20"/>
              </w:rPr>
              <w:t>8</w:t>
            </w:r>
          </w:p>
        </w:tc>
      </w:tr>
      <w:tr w14:paraId="0165B16A"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2B9F7F23" w14:textId="377F167B">
            <w:pPr>
              <w:pStyle w:val="TableText-IPR"/>
              <w:rPr>
                <w:rFonts w:cs="Calibri"/>
                <w:color w:val="00467F"/>
                <w:sz w:val="20"/>
                <w:szCs w:val="20"/>
              </w:rPr>
            </w:pPr>
            <w:r w:rsidRPr="00171751">
              <w:rPr>
                <w:rFonts w:cs="Calibri"/>
                <w:color w:val="00467F"/>
                <w:sz w:val="20"/>
                <w:szCs w:val="20"/>
              </w:rPr>
              <w:t>E8.</w:t>
            </w:r>
          </w:p>
        </w:tc>
        <w:tc>
          <w:tcPr>
            <w:tcW w:w="2126" w:type="pct"/>
          </w:tcPr>
          <w:p w:rsidR="00BC6829" w:rsidRPr="00171751" w:rsidP="00BC6829" w14:paraId="20DD2D18" w14:textId="2BB749E0">
            <w:pPr>
              <w:pStyle w:val="TableText-IPR"/>
              <w:rPr>
                <w:rFonts w:cs="Calibri"/>
                <w:sz w:val="20"/>
                <w:szCs w:val="20"/>
              </w:rPr>
            </w:pPr>
            <w:r w:rsidRPr="00171751">
              <w:rPr>
                <w:rFonts w:cs="Calibri"/>
                <w:noProof/>
                <w:sz w:val="20"/>
              </w:rPr>
              <mc:AlternateContent>
                <mc:Choice Requires="wpg">
                  <w:drawing>
                    <wp:anchor distT="0" distB="0" distL="114300" distR="114300" simplePos="0" relativeHeight="251743232" behindDoc="0" locked="0" layoutInCell="1" allowOverlap="1">
                      <wp:simplePos x="0" y="0"/>
                      <wp:positionH relativeFrom="column">
                        <wp:posOffset>995680</wp:posOffset>
                      </wp:positionH>
                      <wp:positionV relativeFrom="paragraph">
                        <wp:posOffset>165735</wp:posOffset>
                      </wp:positionV>
                      <wp:extent cx="952500" cy="437515"/>
                      <wp:effectExtent l="0" t="0" r="0" b="635"/>
                      <wp:wrapNone/>
                      <wp:docPr id="184778578" name="Group 184778578"/>
                      <wp:cNvGraphicFramePr/>
                      <a:graphic xmlns:a="http://schemas.openxmlformats.org/drawingml/2006/main">
                        <a:graphicData uri="http://schemas.microsoft.com/office/word/2010/wordprocessingGroup">
                          <wpg:wgp xmlns:wpg="http://schemas.microsoft.com/office/word/2010/wordprocessingGroup">
                            <wpg:cNvGrpSpPr/>
                            <wpg:grpSpPr>
                              <a:xfrm>
                                <a:off x="0" y="0"/>
                                <a:ext cx="952500" cy="437515"/>
                                <a:chOff x="6350" y="20126"/>
                                <a:chExt cx="264916" cy="577780"/>
                              </a:xfrm>
                            </wpg:grpSpPr>
                            <wps:wsp xmlns:wps="http://schemas.microsoft.com/office/word/2010/wordprocessingShape">
                              <wps:cNvPr id="635905210" name="AutoShape 376"/>
                              <wps:cNvSpPr/>
                              <wps:spPr bwMode="auto">
                                <a:xfrm>
                                  <a:off x="6350" y="60378"/>
                                  <a:ext cx="28575" cy="457854"/>
                                </a:xfrm>
                                <a:prstGeom prst="rightBrace">
                                  <a:avLst>
                                    <a:gd name="adj1" fmla="val 50000"/>
                                    <a:gd name="adj2" fmla="val 53683"/>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7810335" name="Text Box 2"/>
                              <wps:cNvSpPr txBox="1">
                                <a:spLocks noChangeArrowheads="1"/>
                              </wps:cNvSpPr>
                              <wps:spPr bwMode="auto">
                                <a:xfrm>
                                  <a:off x="42666" y="20126"/>
                                  <a:ext cx="228600" cy="577780"/>
                                </a:xfrm>
                                <a:prstGeom prst="rect">
                                  <a:avLst/>
                                </a:prstGeom>
                                <a:noFill/>
                                <a:ln w="9525">
                                  <a:noFill/>
                                  <a:miter lim="800000"/>
                                  <a:headEnd/>
                                  <a:tailEnd/>
                                </a:ln>
                              </wps:spPr>
                              <wps:txbx>
                                <w:txbxContent>
                                  <w:p w:rsidR="00BC6829" w:rsidRPr="002A4CCC" w:rsidP="00310532" w14:textId="3B34EC6B">
                                    <w:pPr>
                                      <w:spacing w:line="200" w:lineRule="exact"/>
                                      <w:rPr>
                                        <w:b/>
                                        <w:sz w:val="18"/>
                                      </w:rPr>
                                    </w:pPr>
                                    <w:r>
                                      <w:rPr>
                                        <w:b/>
                                        <w:sz w:val="18"/>
                                      </w:rPr>
                                      <w:t xml:space="preserve">Can be combined into one </w:t>
                                    </w:r>
                                    <w:r>
                                      <w:rPr>
                                        <w:b/>
                                        <w:sz w:val="18"/>
                                      </w:rPr>
                                      <w:t>item</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84778578" o:spid="_x0000_s1057" style="width:75pt;height:34.45pt;margin-top:13.05pt;margin-left:78.4pt;mso-height-relative:margin;mso-width-relative:margin;position:absolute;z-index:251744256" coordorigin="63,201" coordsize="2649,5777">
                      <v:shape id="AutoShape 376" o:spid="_x0000_s1058" type="#_x0000_t88" style="width:286;height:4579;left:63;mso-wrap-style:square;position:absolute;top:603;visibility:visible;v-text-anchor:top" adj="674,11596" strokecolor="#00467f"/>
                      <v:shape id="_x0000_s1059" type="#_x0000_t202" style="width:2286;height:5778;left:426;mso-wrap-style:square;position:absolute;top:201;visibility:visible;v-text-anchor:top" filled="f" stroked="f">
                        <v:textbox inset="0,0,0,0">
                          <w:txbxContent>
                            <w:p w:rsidR="00BC6829" w:rsidRPr="002A4CCC" w:rsidP="00310532" w14:paraId="096DBCE3" w14:textId="3B34EC6B">
                              <w:pPr>
                                <w:spacing w:line="200" w:lineRule="exact"/>
                                <w:rPr>
                                  <w:b/>
                                  <w:sz w:val="18"/>
                                </w:rPr>
                              </w:pPr>
                              <w:r>
                                <w:rPr>
                                  <w:b/>
                                  <w:sz w:val="18"/>
                                </w:rPr>
                                <w:t>Can be combined into one item</w:t>
                              </w:r>
                            </w:p>
                          </w:txbxContent>
                        </v:textbox>
                      </v:shape>
                    </v:group>
                  </w:pict>
                </mc:Fallback>
              </mc:AlternateContent>
            </w:r>
            <w:r w:rsidRPr="00171751">
              <w:rPr>
                <w:rFonts w:cs="Calibri"/>
                <w:sz w:val="20"/>
                <w:szCs w:val="20"/>
              </w:rPr>
              <w:t>Benefit quantity</w:t>
            </w:r>
          </w:p>
        </w:tc>
        <w:tc>
          <w:tcPr>
            <w:tcW w:w="774" w:type="pct"/>
            <w:vAlign w:val="top"/>
          </w:tcPr>
          <w:p w:rsidR="00BC6829" w:rsidRPr="00171751" w:rsidP="00BC6829" w14:paraId="6017C137" w14:textId="73198750">
            <w:pPr>
              <w:pStyle w:val="TableText-IPR"/>
              <w:ind w:right="144"/>
              <w:jc w:val="right"/>
              <w:rPr>
                <w:rFonts w:cs="Calibri"/>
                <w:b/>
                <w:color w:val="243F60" w:themeColor="accent1" w:themeShade="7F"/>
                <w:sz w:val="20"/>
                <w:szCs w:val="20"/>
              </w:rPr>
            </w:pPr>
            <w:r w:rsidRPr="00171751">
              <w:rPr>
                <w:rFonts w:cs="Calibri"/>
                <w:sz w:val="20"/>
                <w:szCs w:val="20"/>
              </w:rPr>
              <w:t>115</w:t>
            </w:r>
          </w:p>
        </w:tc>
        <w:tc>
          <w:tcPr>
            <w:tcW w:w="700" w:type="pct"/>
            <w:vAlign w:val="top"/>
          </w:tcPr>
          <w:p w:rsidR="00BC6829" w:rsidRPr="00171751" w:rsidP="00BC6829" w14:paraId="0A5C5079" w14:textId="3568EF8A">
            <w:pPr>
              <w:pStyle w:val="TableText-IPR"/>
              <w:ind w:right="144"/>
              <w:jc w:val="right"/>
              <w:rPr>
                <w:rFonts w:cs="Calibri"/>
                <w:b/>
                <w:color w:val="243F60" w:themeColor="accent1" w:themeShade="7F"/>
                <w:sz w:val="20"/>
                <w:szCs w:val="20"/>
              </w:rPr>
            </w:pPr>
            <w:r w:rsidRPr="00171751">
              <w:rPr>
                <w:rFonts w:cs="Calibri"/>
                <w:sz w:val="20"/>
                <w:szCs w:val="20"/>
              </w:rPr>
              <w:t>124</w:t>
            </w:r>
          </w:p>
        </w:tc>
        <w:tc>
          <w:tcPr>
            <w:tcW w:w="849" w:type="pct"/>
            <w:vAlign w:val="top"/>
          </w:tcPr>
          <w:p w:rsidR="00BC6829" w:rsidRPr="00171751" w:rsidP="00BC6829" w14:paraId="1287DE3E" w14:textId="15BA5521">
            <w:pPr>
              <w:pStyle w:val="TableText-IPR"/>
              <w:ind w:right="144"/>
              <w:jc w:val="right"/>
              <w:rPr>
                <w:rFonts w:cs="Calibri"/>
                <w:b/>
                <w:color w:val="243F60" w:themeColor="accent1" w:themeShade="7F"/>
                <w:sz w:val="20"/>
                <w:szCs w:val="20"/>
              </w:rPr>
            </w:pPr>
            <w:r w:rsidRPr="00171751">
              <w:rPr>
                <w:rFonts w:cs="Calibri"/>
                <w:sz w:val="20"/>
                <w:szCs w:val="20"/>
              </w:rPr>
              <w:t>10</w:t>
            </w:r>
          </w:p>
        </w:tc>
      </w:tr>
      <w:tr w14:paraId="072E1DDC"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3553EE86" w14:textId="0AA847A0">
            <w:pPr>
              <w:pStyle w:val="TableText-IPR"/>
              <w:rPr>
                <w:rFonts w:cs="Calibri"/>
                <w:color w:val="00467F"/>
                <w:sz w:val="20"/>
                <w:szCs w:val="20"/>
              </w:rPr>
            </w:pPr>
            <w:r w:rsidRPr="00171751">
              <w:rPr>
                <w:rFonts w:cs="Calibri"/>
                <w:color w:val="00467F"/>
                <w:sz w:val="20"/>
                <w:szCs w:val="20"/>
              </w:rPr>
              <w:t>E9a.</w:t>
            </w:r>
          </w:p>
        </w:tc>
        <w:tc>
          <w:tcPr>
            <w:tcW w:w="2126" w:type="pct"/>
          </w:tcPr>
          <w:p w:rsidR="00BC6829" w:rsidRPr="00171751" w:rsidP="00BC6829" w14:paraId="6FF25B4D" w14:textId="5F9D2C3F">
            <w:pPr>
              <w:pStyle w:val="TableText-IPR"/>
              <w:rPr>
                <w:rFonts w:cs="Calibri"/>
                <w:sz w:val="20"/>
                <w:szCs w:val="20"/>
              </w:rPr>
            </w:pPr>
            <w:r w:rsidRPr="00171751">
              <w:rPr>
                <w:rFonts w:cs="Calibri"/>
                <w:sz w:val="20"/>
                <w:szCs w:val="20"/>
              </w:rPr>
              <w:t>Category code</w:t>
            </w:r>
          </w:p>
        </w:tc>
        <w:tc>
          <w:tcPr>
            <w:tcW w:w="774" w:type="pct"/>
            <w:vAlign w:val="top"/>
          </w:tcPr>
          <w:p w:rsidR="00BC6829" w:rsidRPr="00171751" w:rsidP="00BC6829" w14:paraId="3FA58F66" w14:textId="28609E38">
            <w:pPr>
              <w:pStyle w:val="TableText-IPR"/>
              <w:ind w:right="144"/>
              <w:jc w:val="right"/>
              <w:rPr>
                <w:rFonts w:cs="Calibri"/>
                <w:b/>
                <w:color w:val="243F60" w:themeColor="accent1" w:themeShade="7F"/>
                <w:sz w:val="20"/>
                <w:szCs w:val="20"/>
              </w:rPr>
            </w:pPr>
            <w:r w:rsidRPr="00171751">
              <w:rPr>
                <w:rFonts w:cs="Calibri"/>
                <w:sz w:val="20"/>
                <w:szCs w:val="20"/>
              </w:rPr>
              <w:t>125</w:t>
            </w:r>
          </w:p>
        </w:tc>
        <w:tc>
          <w:tcPr>
            <w:tcW w:w="700" w:type="pct"/>
            <w:vAlign w:val="top"/>
          </w:tcPr>
          <w:p w:rsidR="00BC6829" w:rsidRPr="00171751" w:rsidP="00BC6829" w14:paraId="4D7B0602" w14:textId="1DA28BE9">
            <w:pPr>
              <w:pStyle w:val="TableText-IPR"/>
              <w:ind w:right="144"/>
              <w:jc w:val="right"/>
              <w:rPr>
                <w:rFonts w:cs="Calibri"/>
                <w:b/>
                <w:color w:val="243F60" w:themeColor="accent1" w:themeShade="7F"/>
                <w:sz w:val="20"/>
                <w:szCs w:val="20"/>
              </w:rPr>
            </w:pPr>
            <w:r w:rsidRPr="00171751">
              <w:rPr>
                <w:rFonts w:cs="Calibri"/>
                <w:sz w:val="20"/>
                <w:szCs w:val="20"/>
              </w:rPr>
              <w:t>126</w:t>
            </w:r>
          </w:p>
        </w:tc>
        <w:tc>
          <w:tcPr>
            <w:tcW w:w="849" w:type="pct"/>
            <w:vAlign w:val="top"/>
          </w:tcPr>
          <w:p w:rsidR="00BC6829" w:rsidRPr="00171751" w:rsidP="00BC6829" w14:paraId="03A25F49" w14:textId="7FDE1AA5">
            <w:pPr>
              <w:pStyle w:val="TableText-IPR"/>
              <w:ind w:right="144"/>
              <w:jc w:val="right"/>
              <w:rPr>
                <w:rFonts w:cs="Calibri"/>
                <w:b/>
                <w:color w:val="243F60" w:themeColor="accent1" w:themeShade="7F"/>
                <w:sz w:val="20"/>
                <w:szCs w:val="20"/>
              </w:rPr>
            </w:pPr>
            <w:r w:rsidRPr="00171751">
              <w:rPr>
                <w:rFonts w:cs="Calibri"/>
                <w:sz w:val="20"/>
                <w:szCs w:val="20"/>
              </w:rPr>
              <w:t>2</w:t>
            </w:r>
          </w:p>
        </w:tc>
      </w:tr>
      <w:tr w14:paraId="2D9B744E"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0F3C2617" w14:textId="6718C28D">
            <w:pPr>
              <w:pStyle w:val="TableText-IPR"/>
              <w:rPr>
                <w:rFonts w:cs="Calibri"/>
                <w:color w:val="00467F"/>
                <w:sz w:val="20"/>
                <w:szCs w:val="20"/>
              </w:rPr>
            </w:pPr>
            <w:r w:rsidRPr="00171751">
              <w:rPr>
                <w:rFonts w:cs="Calibri"/>
                <w:color w:val="00467F"/>
                <w:sz w:val="20"/>
                <w:szCs w:val="20"/>
              </w:rPr>
              <w:t>E9b.</w:t>
            </w:r>
          </w:p>
        </w:tc>
        <w:tc>
          <w:tcPr>
            <w:tcW w:w="2126" w:type="pct"/>
          </w:tcPr>
          <w:p w:rsidR="00BC6829" w:rsidRPr="00171751" w:rsidP="00BC6829" w14:paraId="118DF76E" w14:textId="28AAA013">
            <w:pPr>
              <w:pStyle w:val="TableText-IPR"/>
              <w:rPr>
                <w:rFonts w:cs="Calibri"/>
                <w:sz w:val="20"/>
                <w:szCs w:val="20"/>
              </w:rPr>
            </w:pPr>
            <w:r w:rsidRPr="00171751">
              <w:rPr>
                <w:rFonts w:cs="Calibri"/>
                <w:noProof/>
                <w:sz w:val="20"/>
              </w:rPr>
              <mc:AlternateContent>
                <mc:Choice Requires="wpg">
                  <w:drawing>
                    <wp:anchor distT="0" distB="0" distL="114300" distR="114300" simplePos="0" relativeHeight="251745280" behindDoc="0" locked="0" layoutInCell="1" allowOverlap="1">
                      <wp:simplePos x="0" y="0"/>
                      <wp:positionH relativeFrom="column">
                        <wp:posOffset>1322070</wp:posOffset>
                      </wp:positionH>
                      <wp:positionV relativeFrom="paragraph">
                        <wp:posOffset>180975</wp:posOffset>
                      </wp:positionV>
                      <wp:extent cx="981710" cy="392430"/>
                      <wp:effectExtent l="0" t="0" r="8890" b="7620"/>
                      <wp:wrapNone/>
                      <wp:docPr id="1869284650" name="Group 1869284650"/>
                      <wp:cNvGraphicFramePr/>
                      <a:graphic xmlns:a="http://schemas.openxmlformats.org/drawingml/2006/main">
                        <a:graphicData uri="http://schemas.microsoft.com/office/word/2010/wordprocessingGroup">
                          <wpg:wgp xmlns:wpg="http://schemas.microsoft.com/office/word/2010/wordprocessingGroup">
                            <wpg:cNvGrpSpPr/>
                            <wpg:grpSpPr>
                              <a:xfrm>
                                <a:off x="0" y="0"/>
                                <a:ext cx="981710" cy="392430"/>
                                <a:chOff x="7408" y="1870"/>
                                <a:chExt cx="272698" cy="626446"/>
                              </a:xfrm>
                            </wpg:grpSpPr>
                            <wps:wsp xmlns:wps="http://schemas.microsoft.com/office/word/2010/wordprocessingShape">
                              <wps:cNvPr id="718890354" name="AutoShape 376"/>
                              <wps:cNvSpPr/>
                              <wps:spPr bwMode="auto">
                                <a:xfrm>
                                  <a:off x="7408" y="20126"/>
                                  <a:ext cx="35984" cy="538358"/>
                                </a:xfrm>
                                <a:prstGeom prst="rightBrace">
                                  <a:avLst>
                                    <a:gd name="adj1" fmla="val 50000"/>
                                    <a:gd name="adj2" fmla="val 53683"/>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8023931" name="Text Box 2"/>
                              <wps:cNvSpPr txBox="1">
                                <a:spLocks noChangeArrowheads="1"/>
                              </wps:cNvSpPr>
                              <wps:spPr bwMode="auto">
                                <a:xfrm>
                                  <a:off x="51506" y="1870"/>
                                  <a:ext cx="228600" cy="626446"/>
                                </a:xfrm>
                                <a:prstGeom prst="rect">
                                  <a:avLst/>
                                </a:prstGeom>
                                <a:noFill/>
                                <a:ln w="9525">
                                  <a:noFill/>
                                  <a:miter lim="800000"/>
                                  <a:headEnd/>
                                  <a:tailEnd/>
                                </a:ln>
                              </wps:spPr>
                              <wps:txbx>
                                <w:txbxContent>
                                  <w:p w:rsidR="00BC6829" w:rsidRPr="002A4CCC" w:rsidP="00310532" w14:textId="77777777">
                                    <w:pPr>
                                      <w:spacing w:line="200" w:lineRule="exact"/>
                                      <w:rPr>
                                        <w:b/>
                                        <w:sz w:val="18"/>
                                      </w:rPr>
                                    </w:pPr>
                                    <w:r>
                                      <w:rPr>
                                        <w:b/>
                                        <w:sz w:val="18"/>
                                      </w:rPr>
                                      <w:t xml:space="preserve">Can be combined into one </w:t>
                                    </w:r>
                                    <w:r>
                                      <w:rPr>
                                        <w:b/>
                                        <w:sz w:val="18"/>
                                      </w:rPr>
                                      <w:t>item</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869284650" o:spid="_x0000_s1060" style="width:77.3pt;height:30.9pt;margin-top:14.25pt;margin-left:104.1pt;mso-height-relative:margin;mso-width-relative:margin;position:absolute;z-index:251746304" coordorigin="74,18" coordsize="2726,6264">
                      <v:shape id="AutoShape 376" o:spid="_x0000_s1061" type="#_x0000_t88" style="width:359;height:5383;left:74;mso-wrap-style:square;position:absolute;top:201;visibility:visible;v-text-anchor:top" adj="722,11596" strokecolor="#00467f"/>
                      <v:shape id="_x0000_s1062" type="#_x0000_t202" style="width:2286;height:6265;left:515;mso-wrap-style:square;position:absolute;top:18;visibility:visible;v-text-anchor:top" filled="f" stroked="f">
                        <v:textbox inset="0,0,0,0">
                          <w:txbxContent>
                            <w:p w:rsidR="00BC6829" w:rsidRPr="002A4CCC" w:rsidP="00310532" w14:paraId="74224CD7" w14:textId="77777777">
                              <w:pPr>
                                <w:spacing w:line="200" w:lineRule="exact"/>
                                <w:rPr>
                                  <w:b/>
                                  <w:sz w:val="18"/>
                                </w:rPr>
                              </w:pPr>
                              <w:r>
                                <w:rPr>
                                  <w:b/>
                                  <w:sz w:val="18"/>
                                </w:rPr>
                                <w:t>Can be combined into one item</w:t>
                              </w:r>
                            </w:p>
                          </w:txbxContent>
                        </v:textbox>
                      </v:shape>
                    </v:group>
                  </w:pict>
                </mc:Fallback>
              </mc:AlternateContent>
            </w:r>
            <w:r w:rsidRPr="00171751">
              <w:rPr>
                <w:rFonts w:cs="Calibri"/>
                <w:sz w:val="20"/>
                <w:szCs w:val="20"/>
              </w:rPr>
              <w:t>Subcategory code</w:t>
            </w:r>
          </w:p>
        </w:tc>
        <w:tc>
          <w:tcPr>
            <w:tcW w:w="774" w:type="pct"/>
            <w:vAlign w:val="top"/>
          </w:tcPr>
          <w:p w:rsidR="00BC6829" w:rsidRPr="00171751" w:rsidP="00BC6829" w14:paraId="0E59FDD9" w14:textId="06B12435">
            <w:pPr>
              <w:pStyle w:val="TableText-IPR"/>
              <w:ind w:right="144"/>
              <w:jc w:val="right"/>
              <w:rPr>
                <w:rFonts w:cs="Calibri"/>
                <w:b/>
                <w:color w:val="243F60" w:themeColor="accent1" w:themeShade="7F"/>
                <w:sz w:val="20"/>
                <w:szCs w:val="20"/>
              </w:rPr>
            </w:pPr>
            <w:r w:rsidRPr="00171751">
              <w:rPr>
                <w:rFonts w:cs="Calibri"/>
                <w:sz w:val="20"/>
                <w:szCs w:val="20"/>
              </w:rPr>
              <w:t>127</w:t>
            </w:r>
          </w:p>
        </w:tc>
        <w:tc>
          <w:tcPr>
            <w:tcW w:w="700" w:type="pct"/>
            <w:vAlign w:val="top"/>
          </w:tcPr>
          <w:p w:rsidR="00BC6829" w:rsidRPr="00171751" w:rsidP="00BC6829" w14:paraId="2D6C1ADE" w14:textId="54C6A6E5">
            <w:pPr>
              <w:pStyle w:val="TableText-IPR"/>
              <w:ind w:right="144"/>
              <w:jc w:val="right"/>
              <w:rPr>
                <w:rFonts w:cs="Calibri"/>
                <w:b/>
                <w:color w:val="243F60" w:themeColor="accent1" w:themeShade="7F"/>
                <w:sz w:val="20"/>
                <w:szCs w:val="20"/>
              </w:rPr>
            </w:pPr>
            <w:r w:rsidRPr="00171751">
              <w:rPr>
                <w:rFonts w:cs="Calibri"/>
                <w:sz w:val="20"/>
                <w:szCs w:val="20"/>
              </w:rPr>
              <w:t>129</w:t>
            </w:r>
          </w:p>
        </w:tc>
        <w:tc>
          <w:tcPr>
            <w:tcW w:w="849" w:type="pct"/>
            <w:vAlign w:val="top"/>
          </w:tcPr>
          <w:p w:rsidR="00BC6829" w:rsidRPr="00171751" w:rsidP="00BC6829" w14:paraId="274F707F" w14:textId="63FD8E62">
            <w:pPr>
              <w:pStyle w:val="TableText-IPR"/>
              <w:ind w:right="144"/>
              <w:jc w:val="right"/>
              <w:rPr>
                <w:rFonts w:cs="Calibri"/>
                <w:b/>
                <w:color w:val="243F60" w:themeColor="accent1" w:themeShade="7F"/>
                <w:sz w:val="20"/>
                <w:szCs w:val="20"/>
              </w:rPr>
            </w:pPr>
            <w:r w:rsidRPr="00171751">
              <w:rPr>
                <w:rFonts w:cs="Calibri"/>
                <w:sz w:val="20"/>
                <w:szCs w:val="20"/>
              </w:rPr>
              <w:t>3</w:t>
            </w:r>
          </w:p>
        </w:tc>
      </w:tr>
      <w:tr w14:paraId="31682C7F"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3FC9A8B5" w14:textId="22F86244">
            <w:pPr>
              <w:pStyle w:val="TableText-IPR"/>
              <w:rPr>
                <w:rFonts w:cs="Calibri"/>
                <w:color w:val="00467F"/>
                <w:sz w:val="20"/>
                <w:szCs w:val="20"/>
              </w:rPr>
            </w:pPr>
            <w:r w:rsidRPr="00171751">
              <w:rPr>
                <w:rFonts w:cs="Calibri"/>
                <w:color w:val="00467F"/>
                <w:sz w:val="20"/>
                <w:szCs w:val="20"/>
              </w:rPr>
              <w:t>E10a.</w:t>
            </w:r>
          </w:p>
        </w:tc>
        <w:tc>
          <w:tcPr>
            <w:tcW w:w="2126" w:type="pct"/>
          </w:tcPr>
          <w:p w:rsidR="00BC6829" w:rsidRPr="00171751" w:rsidP="00BC6829" w14:paraId="3659EF76" w14:textId="25E3A12A">
            <w:pPr>
              <w:pStyle w:val="TableText-IPR"/>
              <w:rPr>
                <w:rFonts w:cs="Calibri"/>
                <w:sz w:val="20"/>
                <w:szCs w:val="20"/>
              </w:rPr>
            </w:pPr>
            <w:r w:rsidRPr="00171751">
              <w:rPr>
                <w:rFonts w:cs="Calibri"/>
                <w:sz w:val="20"/>
                <w:szCs w:val="20"/>
              </w:rPr>
              <w:t>Category description</w:t>
            </w:r>
          </w:p>
        </w:tc>
        <w:tc>
          <w:tcPr>
            <w:tcW w:w="774" w:type="pct"/>
            <w:vAlign w:val="top"/>
          </w:tcPr>
          <w:p w:rsidR="00BC6829" w:rsidRPr="00171751" w:rsidP="00BC6829" w14:paraId="33445530" w14:textId="114C34B9">
            <w:pPr>
              <w:pStyle w:val="TableText-IPR"/>
              <w:ind w:right="144"/>
              <w:jc w:val="right"/>
              <w:rPr>
                <w:rFonts w:cs="Calibri"/>
                <w:b/>
                <w:color w:val="243F60" w:themeColor="accent1" w:themeShade="7F"/>
                <w:sz w:val="20"/>
                <w:szCs w:val="20"/>
              </w:rPr>
            </w:pPr>
            <w:r w:rsidRPr="00171751">
              <w:rPr>
                <w:rFonts w:cs="Calibri"/>
                <w:sz w:val="20"/>
                <w:szCs w:val="20"/>
              </w:rPr>
              <w:t>130</w:t>
            </w:r>
          </w:p>
        </w:tc>
        <w:tc>
          <w:tcPr>
            <w:tcW w:w="700" w:type="pct"/>
            <w:vAlign w:val="top"/>
          </w:tcPr>
          <w:p w:rsidR="00BC6829" w:rsidRPr="00171751" w:rsidP="00BC6829" w14:paraId="5F84EBAD" w14:textId="338F5EFF">
            <w:pPr>
              <w:pStyle w:val="TableText-IPR"/>
              <w:ind w:right="144"/>
              <w:jc w:val="right"/>
              <w:rPr>
                <w:rFonts w:cs="Calibri"/>
                <w:b/>
                <w:color w:val="243F60" w:themeColor="accent1" w:themeShade="7F"/>
                <w:sz w:val="20"/>
                <w:szCs w:val="20"/>
              </w:rPr>
            </w:pPr>
            <w:r w:rsidRPr="00171751">
              <w:rPr>
                <w:rFonts w:cs="Calibri"/>
                <w:sz w:val="20"/>
                <w:szCs w:val="20"/>
              </w:rPr>
              <w:t>159</w:t>
            </w:r>
          </w:p>
        </w:tc>
        <w:tc>
          <w:tcPr>
            <w:tcW w:w="849" w:type="pct"/>
            <w:vAlign w:val="top"/>
          </w:tcPr>
          <w:p w:rsidR="00BC6829" w:rsidRPr="00171751" w:rsidP="00BC6829" w14:paraId="09523281" w14:textId="1E3C228C">
            <w:pPr>
              <w:pStyle w:val="TableText-IPR"/>
              <w:ind w:right="144"/>
              <w:jc w:val="right"/>
              <w:rPr>
                <w:rFonts w:cs="Calibri"/>
                <w:b/>
                <w:color w:val="243F60" w:themeColor="accent1" w:themeShade="7F"/>
                <w:sz w:val="20"/>
                <w:szCs w:val="20"/>
              </w:rPr>
            </w:pPr>
            <w:r w:rsidRPr="00171751">
              <w:rPr>
                <w:rFonts w:cs="Calibri"/>
                <w:sz w:val="20"/>
                <w:szCs w:val="20"/>
              </w:rPr>
              <w:t>30</w:t>
            </w:r>
          </w:p>
        </w:tc>
      </w:tr>
      <w:tr w14:paraId="22C716B2" w14:textId="77777777" w:rsidTr="00FD7184">
        <w:tblPrEx>
          <w:tblW w:w="5000" w:type="pct"/>
          <w:tblInd w:w="0" w:type="dxa"/>
          <w:tblCellMar>
            <w:left w:w="58" w:type="dxa"/>
            <w:right w:w="58" w:type="dxa"/>
          </w:tblCellMar>
          <w:tblLook w:val="04A0"/>
        </w:tblPrEx>
        <w:trPr>
          <w:trHeight w:val="288"/>
        </w:trPr>
        <w:tc>
          <w:tcPr>
            <w:tcW w:w="551" w:type="pct"/>
          </w:tcPr>
          <w:p w:rsidR="00BC6829" w:rsidRPr="00171751" w:rsidP="00BC6829" w14:paraId="047FCF5E" w14:textId="4DC414E9">
            <w:pPr>
              <w:pStyle w:val="TableText-IPR"/>
              <w:rPr>
                <w:rFonts w:cs="Calibri"/>
                <w:color w:val="00467F"/>
                <w:sz w:val="20"/>
                <w:szCs w:val="20"/>
              </w:rPr>
            </w:pPr>
            <w:r w:rsidRPr="00171751">
              <w:rPr>
                <w:rFonts w:cs="Calibri"/>
                <w:color w:val="00467F"/>
                <w:sz w:val="20"/>
                <w:szCs w:val="20"/>
              </w:rPr>
              <w:t>E10b.</w:t>
            </w:r>
          </w:p>
        </w:tc>
        <w:tc>
          <w:tcPr>
            <w:tcW w:w="2126" w:type="pct"/>
          </w:tcPr>
          <w:p w:rsidR="00BC6829" w:rsidRPr="00171751" w:rsidP="00BC6829" w14:paraId="36430AB6" w14:textId="77777777">
            <w:pPr>
              <w:pStyle w:val="TableText-IPR"/>
              <w:rPr>
                <w:rFonts w:cs="Calibri"/>
                <w:sz w:val="20"/>
                <w:szCs w:val="20"/>
              </w:rPr>
            </w:pPr>
            <w:r w:rsidRPr="00171751">
              <w:rPr>
                <w:rFonts w:cs="Calibri"/>
                <w:sz w:val="20"/>
                <w:szCs w:val="20"/>
              </w:rPr>
              <w:t>Subcategory description</w:t>
            </w:r>
          </w:p>
        </w:tc>
        <w:tc>
          <w:tcPr>
            <w:tcW w:w="774" w:type="pct"/>
            <w:vAlign w:val="top"/>
          </w:tcPr>
          <w:p w:rsidR="00BC6829" w:rsidRPr="00171751" w:rsidP="00BC6829" w14:paraId="44FEBF7C" w14:textId="04061A66">
            <w:pPr>
              <w:pStyle w:val="TableText-IPR"/>
              <w:ind w:right="144"/>
              <w:jc w:val="right"/>
              <w:rPr>
                <w:rFonts w:cs="Calibri"/>
                <w:sz w:val="20"/>
                <w:szCs w:val="20"/>
              </w:rPr>
            </w:pPr>
            <w:r w:rsidRPr="00171751">
              <w:rPr>
                <w:rFonts w:cs="Calibri"/>
                <w:sz w:val="20"/>
                <w:szCs w:val="20"/>
              </w:rPr>
              <w:t>160</w:t>
            </w:r>
          </w:p>
        </w:tc>
        <w:tc>
          <w:tcPr>
            <w:tcW w:w="700" w:type="pct"/>
            <w:vAlign w:val="top"/>
          </w:tcPr>
          <w:p w:rsidR="00BC6829" w:rsidRPr="00171751" w:rsidP="00BC6829" w14:paraId="7C04C9F1" w14:textId="792F5DBE">
            <w:pPr>
              <w:pStyle w:val="TableText-IPR"/>
              <w:ind w:right="144"/>
              <w:jc w:val="right"/>
              <w:rPr>
                <w:rFonts w:cs="Calibri"/>
                <w:sz w:val="20"/>
                <w:szCs w:val="20"/>
              </w:rPr>
            </w:pPr>
            <w:r w:rsidRPr="00171751">
              <w:rPr>
                <w:rFonts w:cs="Calibri"/>
                <w:sz w:val="20"/>
                <w:szCs w:val="20"/>
              </w:rPr>
              <w:t>219</w:t>
            </w:r>
          </w:p>
        </w:tc>
        <w:tc>
          <w:tcPr>
            <w:tcW w:w="849" w:type="pct"/>
            <w:vAlign w:val="top"/>
          </w:tcPr>
          <w:p w:rsidR="00BC6829" w:rsidRPr="00171751" w:rsidP="00BC6829" w14:paraId="5EC410D8" w14:textId="292C460C">
            <w:pPr>
              <w:pStyle w:val="TableText-IPR"/>
              <w:ind w:right="144"/>
              <w:jc w:val="right"/>
              <w:rPr>
                <w:rFonts w:cs="Calibri"/>
                <w:sz w:val="20"/>
                <w:szCs w:val="20"/>
              </w:rPr>
            </w:pPr>
            <w:r w:rsidRPr="00171751">
              <w:rPr>
                <w:rFonts w:cs="Calibri"/>
                <w:sz w:val="20"/>
                <w:szCs w:val="20"/>
              </w:rPr>
              <w:t>60</w:t>
            </w:r>
          </w:p>
        </w:tc>
      </w:tr>
    </w:tbl>
    <w:p w:rsidR="009576E9" w:rsidP="00172919" w14:paraId="4ABE778A" w14:textId="4027D5B9">
      <w:pPr>
        <w:spacing w:after="240"/>
        <w:rPr>
          <w:rFonts w:ascii="Calibri" w:hAnsi="Calibri" w:cs="Calibri"/>
          <w:sz w:val="18"/>
          <w:szCs w:val="18"/>
        </w:rPr>
      </w:pPr>
      <w:r>
        <w:rPr>
          <w:rFonts w:ascii="Calibri" w:hAnsi="Calibri" w:cs="Calibri"/>
          <w:sz w:val="18"/>
          <w:szCs w:val="18"/>
        </w:rPr>
        <w:t>EBT = electronic benefit transfer; MIS = management information system</w:t>
      </w:r>
    </w:p>
    <w:p w:rsidR="009576E9" w:rsidRPr="006457DC" w:rsidP="00172919" w14:paraId="07FCD0EA" w14:textId="0056FD9B">
      <w:pPr>
        <w:pStyle w:val="ET-ExhibitTitle"/>
      </w:pPr>
      <w:bookmarkStart w:id="30" w:name="_Toc149205974"/>
      <w:r w:rsidRPr="006457DC">
        <w:t>Table 6.2. WIC EBT Data File Layout: EBT Redemption</w:t>
      </w:r>
      <w:bookmarkEnd w:id="30"/>
    </w:p>
    <w:tbl>
      <w:tblPr>
        <w:tblStyle w:val="InsightTable"/>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
      <w:tblGrid>
        <w:gridCol w:w="1766"/>
        <w:gridCol w:w="3619"/>
        <w:gridCol w:w="1325"/>
        <w:gridCol w:w="1325"/>
        <w:gridCol w:w="1325"/>
      </w:tblGrid>
      <w:tr w14:paraId="765CFF4A" w14:textId="77777777" w:rsidTr="0035299B">
        <w:tblPrEx>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Ex>
        <w:trPr>
          <w:trHeight w:val="360"/>
          <w:tblHeader/>
        </w:trPr>
        <w:tc>
          <w:tcPr>
            <w:tcW w:w="943" w:type="pct"/>
            <w:tcBorders>
              <w:top w:val="single" w:sz="4" w:space="0" w:color="00467F"/>
              <w:bottom w:val="single" w:sz="4" w:space="0" w:color="00467F"/>
            </w:tcBorders>
            <w:shd w:val="clear" w:color="auto" w:fill="F2F2F2" w:themeFill="background1" w:themeFillShade="F2"/>
          </w:tcPr>
          <w:p w:rsidR="009576E9" w:rsidRPr="00171751" w:rsidP="00DF70B0" w14:paraId="08E74414" w14:textId="77777777">
            <w:pPr>
              <w:pStyle w:val="TableHeaderRow-IPR"/>
              <w:rPr>
                <w:rFonts w:asciiTheme="minorHAnsi" w:hAnsiTheme="minorHAnsi" w:cstheme="minorHAnsi"/>
                <w:b w:val="0"/>
                <w:szCs w:val="20"/>
              </w:rPr>
            </w:pPr>
            <w:r w:rsidRPr="00171751">
              <w:rPr>
                <w:rFonts w:asciiTheme="minorHAnsi" w:hAnsiTheme="minorHAnsi" w:cstheme="minorHAnsi"/>
                <w:szCs w:val="20"/>
              </w:rPr>
              <w:t>Data Item Number</w:t>
            </w:r>
          </w:p>
        </w:tc>
        <w:tc>
          <w:tcPr>
            <w:tcW w:w="1933" w:type="pct"/>
            <w:tcBorders>
              <w:top w:val="single" w:sz="4" w:space="0" w:color="00467F"/>
              <w:bottom w:val="single" w:sz="4" w:space="0" w:color="00467F"/>
            </w:tcBorders>
            <w:shd w:val="clear" w:color="auto" w:fill="F2F2F2" w:themeFill="background1" w:themeFillShade="F2"/>
          </w:tcPr>
          <w:p w:rsidR="009576E9" w:rsidRPr="00171751" w:rsidP="00DF70B0" w14:paraId="2B2B670B" w14:textId="77777777">
            <w:pPr>
              <w:pStyle w:val="TableHeaderRow-IPR"/>
              <w:rPr>
                <w:rFonts w:asciiTheme="minorHAnsi" w:hAnsiTheme="minorHAnsi" w:cstheme="minorHAnsi"/>
                <w:b w:val="0"/>
                <w:szCs w:val="20"/>
              </w:rPr>
            </w:pPr>
            <w:r w:rsidRPr="00171751">
              <w:rPr>
                <w:rFonts w:asciiTheme="minorHAnsi" w:hAnsiTheme="minorHAnsi" w:cstheme="minorHAnsi"/>
                <w:szCs w:val="20"/>
              </w:rPr>
              <w:t>Description of Data Item</w:t>
            </w:r>
          </w:p>
        </w:tc>
        <w:tc>
          <w:tcPr>
            <w:tcW w:w="708" w:type="pct"/>
            <w:tcBorders>
              <w:top w:val="single" w:sz="4" w:space="0" w:color="00467F"/>
              <w:bottom w:val="single" w:sz="4" w:space="0" w:color="00467F"/>
            </w:tcBorders>
            <w:shd w:val="clear" w:color="auto" w:fill="F2F2F2" w:themeFill="background1" w:themeFillShade="F2"/>
          </w:tcPr>
          <w:p w:rsidR="009576E9" w:rsidRPr="00171751" w:rsidP="00DF70B0" w14:paraId="3B1CD82E" w14:textId="77777777">
            <w:pPr>
              <w:pStyle w:val="TableHeaderRow-IPR"/>
              <w:rPr>
                <w:rFonts w:asciiTheme="minorHAnsi" w:hAnsiTheme="minorHAnsi" w:cstheme="minorHAnsi"/>
                <w:szCs w:val="20"/>
              </w:rPr>
            </w:pPr>
            <w:r w:rsidRPr="00171751">
              <w:rPr>
                <w:rFonts w:asciiTheme="minorHAnsi" w:hAnsiTheme="minorHAnsi" w:cstheme="minorHAnsi"/>
                <w:szCs w:val="20"/>
              </w:rPr>
              <w:t>Beginning Column</w:t>
            </w:r>
          </w:p>
        </w:tc>
        <w:tc>
          <w:tcPr>
            <w:tcW w:w="708" w:type="pct"/>
            <w:tcBorders>
              <w:top w:val="single" w:sz="4" w:space="0" w:color="00467F"/>
              <w:bottom w:val="single" w:sz="4" w:space="0" w:color="00467F"/>
            </w:tcBorders>
            <w:shd w:val="clear" w:color="auto" w:fill="F2F2F2" w:themeFill="background1" w:themeFillShade="F2"/>
          </w:tcPr>
          <w:p w:rsidR="009576E9" w:rsidRPr="00171751" w:rsidP="00DF70B0" w14:paraId="5C9E259D" w14:textId="77777777">
            <w:pPr>
              <w:pStyle w:val="TableHeaderRow-IPR"/>
              <w:rPr>
                <w:rFonts w:asciiTheme="minorHAnsi" w:hAnsiTheme="minorHAnsi" w:cstheme="minorHAnsi"/>
                <w:szCs w:val="20"/>
              </w:rPr>
            </w:pPr>
            <w:r w:rsidRPr="00171751">
              <w:rPr>
                <w:rFonts w:asciiTheme="minorHAnsi" w:hAnsiTheme="minorHAnsi" w:cstheme="minorHAnsi"/>
                <w:szCs w:val="20"/>
              </w:rPr>
              <w:t>Ending Column</w:t>
            </w:r>
          </w:p>
        </w:tc>
        <w:tc>
          <w:tcPr>
            <w:tcW w:w="708" w:type="pct"/>
            <w:tcBorders>
              <w:top w:val="single" w:sz="4" w:space="0" w:color="00467F"/>
              <w:bottom w:val="single" w:sz="4" w:space="0" w:color="00467F"/>
            </w:tcBorders>
            <w:shd w:val="clear" w:color="auto" w:fill="F2F2F2" w:themeFill="background1" w:themeFillShade="F2"/>
          </w:tcPr>
          <w:p w:rsidR="009576E9" w:rsidRPr="00171751" w:rsidP="00091D65" w14:paraId="3A15EE1F" w14:textId="77777777">
            <w:pPr>
              <w:pStyle w:val="TableHeaderRow-IPR"/>
              <w:ind w:left="-64" w:right="-40"/>
              <w:rPr>
                <w:rFonts w:asciiTheme="minorHAnsi" w:hAnsiTheme="minorHAnsi" w:cstheme="minorHAnsi"/>
                <w:szCs w:val="20"/>
              </w:rPr>
            </w:pPr>
            <w:r w:rsidRPr="00171751">
              <w:rPr>
                <w:rFonts w:asciiTheme="minorHAnsi" w:hAnsiTheme="minorHAnsi" w:cstheme="minorHAnsi"/>
                <w:szCs w:val="20"/>
              </w:rPr>
              <w:t xml:space="preserve">Field Width </w:t>
            </w:r>
            <w:r w:rsidRPr="00171751">
              <w:rPr>
                <w:rFonts w:asciiTheme="minorHAnsi" w:hAnsiTheme="minorHAnsi" w:cstheme="minorHAnsi"/>
                <w:szCs w:val="20"/>
              </w:rPr>
              <w:br/>
              <w:t xml:space="preserve">by Bytes </w:t>
            </w:r>
            <w:r w:rsidRPr="00171751">
              <w:rPr>
                <w:rFonts w:asciiTheme="minorHAnsi" w:hAnsiTheme="minorHAnsi" w:cstheme="minorHAnsi"/>
                <w:szCs w:val="20"/>
              </w:rPr>
              <w:br/>
            </w:r>
            <w:r w:rsidRPr="00171751">
              <w:rPr>
                <w:rFonts w:asciiTheme="minorHAnsi" w:hAnsiTheme="minorHAnsi" w:cstheme="minorHAnsi"/>
                <w:sz w:val="18"/>
                <w:szCs w:val="18"/>
              </w:rPr>
              <w:t>(No Binary Data)</w:t>
            </w:r>
          </w:p>
        </w:tc>
      </w:tr>
      <w:tr w14:paraId="40D5DB87" w14:textId="77777777" w:rsidTr="0035299B">
        <w:tblPrEx>
          <w:tblW w:w="5000" w:type="pct"/>
          <w:tblInd w:w="0" w:type="dxa"/>
          <w:tblCellMar>
            <w:left w:w="58" w:type="dxa"/>
            <w:right w:w="58" w:type="dxa"/>
          </w:tblCellMar>
          <w:tblLook w:val="04A0"/>
        </w:tblPrEx>
        <w:trPr>
          <w:trHeight w:val="288"/>
        </w:trPr>
        <w:tc>
          <w:tcPr>
            <w:tcW w:w="943" w:type="pct"/>
            <w:tcBorders>
              <w:top w:val="single" w:sz="4" w:space="0" w:color="00467F"/>
            </w:tcBorders>
          </w:tcPr>
          <w:p w:rsidR="00192F09" w:rsidRPr="00171751" w:rsidP="00192F09" w14:paraId="68BAA687" w14:textId="79A2DEE2">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w:t>
            </w:r>
          </w:p>
        </w:tc>
        <w:tc>
          <w:tcPr>
            <w:tcW w:w="1933" w:type="pct"/>
            <w:tcBorders>
              <w:top w:val="single" w:sz="4" w:space="0" w:color="00467F"/>
            </w:tcBorders>
          </w:tcPr>
          <w:p w:rsidR="00192F09" w:rsidRPr="00171751" w:rsidP="00192F09" w14:paraId="5B937191" w14:textId="77777777">
            <w:pPr>
              <w:pStyle w:val="TableText-IPR"/>
              <w:rPr>
                <w:rFonts w:asciiTheme="minorHAnsi" w:hAnsiTheme="minorHAnsi" w:cstheme="minorHAnsi"/>
                <w:sz w:val="20"/>
                <w:szCs w:val="20"/>
              </w:rPr>
            </w:pPr>
            <w:r w:rsidRPr="00171751">
              <w:rPr>
                <w:rFonts w:asciiTheme="minorHAnsi" w:hAnsiTheme="minorHAnsi" w:cstheme="minorHAnsi"/>
                <w:sz w:val="20"/>
                <w:szCs w:val="20"/>
              </w:rPr>
              <w:t>State agency ID</w:t>
            </w:r>
          </w:p>
        </w:tc>
        <w:tc>
          <w:tcPr>
            <w:tcW w:w="708" w:type="pct"/>
            <w:tcBorders>
              <w:top w:val="single" w:sz="4" w:space="0" w:color="00467F"/>
            </w:tcBorders>
          </w:tcPr>
          <w:p w:rsidR="00192F09" w:rsidRPr="00171751" w:rsidP="00192F09" w14:paraId="4278B06D" w14:textId="21AA37C8">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w:t>
            </w:r>
          </w:p>
        </w:tc>
        <w:tc>
          <w:tcPr>
            <w:tcW w:w="708" w:type="pct"/>
            <w:tcBorders>
              <w:top w:val="single" w:sz="4" w:space="0" w:color="00467F"/>
            </w:tcBorders>
          </w:tcPr>
          <w:p w:rsidR="00192F09" w:rsidRPr="00171751" w:rsidP="00192F09" w14:paraId="2B151CE4" w14:textId="76317D48">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7</w:t>
            </w:r>
          </w:p>
        </w:tc>
        <w:tc>
          <w:tcPr>
            <w:tcW w:w="708" w:type="pct"/>
            <w:tcBorders>
              <w:top w:val="single" w:sz="4" w:space="0" w:color="00467F"/>
            </w:tcBorders>
          </w:tcPr>
          <w:p w:rsidR="00192F09" w:rsidRPr="00171751" w:rsidP="00192F09" w14:paraId="640221C1" w14:textId="121616A9">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7</w:t>
            </w:r>
          </w:p>
        </w:tc>
      </w:tr>
      <w:tr w14:paraId="0989FC45"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4AFE7017" w14:textId="4FD101FB">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w:t>
            </w:r>
          </w:p>
        </w:tc>
        <w:tc>
          <w:tcPr>
            <w:tcW w:w="1933" w:type="pct"/>
          </w:tcPr>
          <w:p w:rsidR="00192F09" w:rsidRPr="00171751" w:rsidP="00192F09" w14:paraId="1E1EFDC5"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WIC MIS account ID</w:t>
            </w:r>
          </w:p>
        </w:tc>
        <w:tc>
          <w:tcPr>
            <w:tcW w:w="708" w:type="pct"/>
          </w:tcPr>
          <w:p w:rsidR="00192F09" w:rsidRPr="00171751" w:rsidP="00192F09" w14:paraId="25FA391F" w14:textId="08DC4C29">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8</w:t>
            </w:r>
          </w:p>
        </w:tc>
        <w:tc>
          <w:tcPr>
            <w:tcW w:w="708" w:type="pct"/>
          </w:tcPr>
          <w:p w:rsidR="00192F09" w:rsidRPr="00171751" w:rsidP="00192F09" w14:paraId="0B6E29D7" w14:textId="0B6A62ED">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43</w:t>
            </w:r>
          </w:p>
        </w:tc>
        <w:tc>
          <w:tcPr>
            <w:tcW w:w="708" w:type="pct"/>
          </w:tcPr>
          <w:p w:rsidR="00192F09" w:rsidRPr="00171751" w:rsidP="00192F09" w14:paraId="1C47CCD6" w14:textId="447DB162">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36</w:t>
            </w:r>
          </w:p>
        </w:tc>
      </w:tr>
      <w:tr w14:paraId="1FFA34C1"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38BAF9E1" w14:textId="5A1D18C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w:t>
            </w:r>
          </w:p>
        </w:tc>
        <w:tc>
          <w:tcPr>
            <w:tcW w:w="1933" w:type="pct"/>
          </w:tcPr>
          <w:p w:rsidR="00192F09" w:rsidRPr="00171751" w:rsidP="00192F09" w14:paraId="7810F45E" w14:textId="0EFEE656">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EBT card number</w:t>
            </w:r>
          </w:p>
        </w:tc>
        <w:tc>
          <w:tcPr>
            <w:tcW w:w="708" w:type="pct"/>
          </w:tcPr>
          <w:p w:rsidR="00192F09" w:rsidRPr="00171751" w:rsidP="00192F09" w14:paraId="3D7BACDD" w14:textId="2AAC4BEA">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44</w:t>
            </w:r>
          </w:p>
        </w:tc>
        <w:tc>
          <w:tcPr>
            <w:tcW w:w="708" w:type="pct"/>
          </w:tcPr>
          <w:p w:rsidR="00192F09" w:rsidRPr="00171751" w:rsidP="00192F09" w14:paraId="4CA377B8" w14:textId="41A6BF20">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59</w:t>
            </w:r>
          </w:p>
        </w:tc>
        <w:tc>
          <w:tcPr>
            <w:tcW w:w="708" w:type="pct"/>
          </w:tcPr>
          <w:p w:rsidR="00192F09" w:rsidRPr="00171751" w:rsidP="00192F09" w14:paraId="3634BB17" w14:textId="36EECF29">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16</w:t>
            </w:r>
          </w:p>
        </w:tc>
      </w:tr>
      <w:tr w14:paraId="33EA4680"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1309DF94" w14:textId="3EC7ED81">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E5.</w:t>
            </w:r>
          </w:p>
        </w:tc>
        <w:tc>
          <w:tcPr>
            <w:tcW w:w="1933" w:type="pct"/>
          </w:tcPr>
          <w:p w:rsidR="00192F09" w:rsidRPr="00171751" w:rsidP="00192F09" w14:paraId="7CD2E85C" w14:textId="5C05F10D">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Benefit issuance ID</w:t>
            </w:r>
          </w:p>
        </w:tc>
        <w:tc>
          <w:tcPr>
            <w:tcW w:w="708" w:type="pct"/>
          </w:tcPr>
          <w:p w:rsidR="00192F09" w:rsidRPr="00171751" w:rsidP="00192F09" w14:paraId="42290915" w14:textId="2541BD85">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60</w:t>
            </w:r>
          </w:p>
        </w:tc>
        <w:tc>
          <w:tcPr>
            <w:tcW w:w="708" w:type="pct"/>
          </w:tcPr>
          <w:p w:rsidR="00192F09" w:rsidRPr="00171751" w:rsidP="00192F09" w14:paraId="3B4E479E" w14:textId="1EC3C05D">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95</w:t>
            </w:r>
          </w:p>
        </w:tc>
        <w:tc>
          <w:tcPr>
            <w:tcW w:w="708" w:type="pct"/>
          </w:tcPr>
          <w:p w:rsidR="00192F09" w:rsidRPr="00171751" w:rsidP="00192F09" w14:paraId="451E3BD5" w14:textId="594A3AC1">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36</w:t>
            </w:r>
          </w:p>
        </w:tc>
      </w:tr>
      <w:tr w14:paraId="6F121D6F"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7015228C" w14:textId="1E1E998C">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w:t>
            </w:r>
          </w:p>
        </w:tc>
        <w:tc>
          <w:tcPr>
            <w:tcW w:w="1933" w:type="pct"/>
          </w:tcPr>
          <w:p w:rsidR="00192F09" w:rsidRPr="00171751" w:rsidP="00192F09" w14:paraId="75DB3750" w14:textId="16F56102">
            <w:pPr>
              <w:pStyle w:val="TableText-IPR"/>
              <w:rPr>
                <w:rFonts w:asciiTheme="minorHAnsi" w:hAnsiTheme="minorHAnsi" w:cstheme="minorHAnsi"/>
                <w:noProof/>
                <w:sz w:val="20"/>
                <w:szCs w:val="20"/>
              </w:rPr>
            </w:pPr>
            <w:r w:rsidRPr="00171751">
              <w:rPr>
                <w:rFonts w:asciiTheme="minorHAnsi" w:hAnsiTheme="minorHAnsi" w:cstheme="minorHAnsi"/>
                <w:sz w:val="20"/>
                <w:szCs w:val="20"/>
              </w:rPr>
              <w:t>Date, begin benefit</w:t>
            </w:r>
          </w:p>
        </w:tc>
        <w:tc>
          <w:tcPr>
            <w:tcW w:w="708" w:type="pct"/>
            <w:vAlign w:val="top"/>
          </w:tcPr>
          <w:p w:rsidR="00192F09" w:rsidRPr="00171751" w:rsidP="00192F09" w14:paraId="75E5EBF9" w14:textId="0FBCE1E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96</w:t>
            </w:r>
          </w:p>
        </w:tc>
        <w:tc>
          <w:tcPr>
            <w:tcW w:w="708" w:type="pct"/>
            <w:vAlign w:val="top"/>
          </w:tcPr>
          <w:p w:rsidR="00192F09" w:rsidRPr="00171751" w:rsidP="00192F09" w14:paraId="109AAFAA" w14:textId="5C33CC1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103</w:t>
            </w:r>
          </w:p>
        </w:tc>
        <w:tc>
          <w:tcPr>
            <w:tcW w:w="708" w:type="pct"/>
            <w:vAlign w:val="top"/>
          </w:tcPr>
          <w:p w:rsidR="00192F09" w:rsidRPr="00171751" w:rsidP="00192F09" w14:paraId="1951B825" w14:textId="4A2A42E9">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8</w:t>
            </w:r>
          </w:p>
        </w:tc>
      </w:tr>
      <w:tr w14:paraId="27514125"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43FC6470" w14:textId="5E9758B3">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E7.</w:t>
            </w:r>
          </w:p>
        </w:tc>
        <w:tc>
          <w:tcPr>
            <w:tcW w:w="1933" w:type="pct"/>
          </w:tcPr>
          <w:p w:rsidR="00192F09" w:rsidRPr="00171751" w:rsidP="00192F09" w14:paraId="44A5F21B" w14:textId="7D8169FD">
            <w:pPr>
              <w:pStyle w:val="TableText-IPR"/>
              <w:rPr>
                <w:rFonts w:asciiTheme="minorHAnsi" w:hAnsiTheme="minorHAnsi" w:cstheme="minorHAnsi"/>
                <w:noProof/>
                <w:sz w:val="20"/>
                <w:szCs w:val="20"/>
              </w:rPr>
            </w:pPr>
            <w:r w:rsidRPr="00171751">
              <w:rPr>
                <w:rFonts w:asciiTheme="minorHAnsi" w:hAnsiTheme="minorHAnsi" w:cstheme="minorHAnsi"/>
                <w:noProof/>
                <w:sz w:val="20"/>
              </w:rPr>
              <mc:AlternateContent>
                <mc:Choice Requires="wpg">
                  <w:drawing>
                    <wp:anchor distT="0" distB="0" distL="114300" distR="114300" simplePos="0" relativeHeight="251747328" behindDoc="0" locked="0" layoutInCell="1" allowOverlap="1">
                      <wp:simplePos x="0" y="0"/>
                      <wp:positionH relativeFrom="column">
                        <wp:posOffset>1043940</wp:posOffset>
                      </wp:positionH>
                      <wp:positionV relativeFrom="paragraph">
                        <wp:posOffset>180340</wp:posOffset>
                      </wp:positionV>
                      <wp:extent cx="981710" cy="392430"/>
                      <wp:effectExtent l="0" t="0" r="8890" b="7620"/>
                      <wp:wrapNone/>
                      <wp:docPr id="154446090" name="Group 154446090"/>
                      <wp:cNvGraphicFramePr/>
                      <a:graphic xmlns:a="http://schemas.openxmlformats.org/drawingml/2006/main">
                        <a:graphicData uri="http://schemas.microsoft.com/office/word/2010/wordprocessingGroup">
                          <wpg:wgp xmlns:wpg="http://schemas.microsoft.com/office/word/2010/wordprocessingGroup">
                            <wpg:cNvGrpSpPr/>
                            <wpg:grpSpPr>
                              <a:xfrm>
                                <a:off x="0" y="0"/>
                                <a:ext cx="981710" cy="392430"/>
                                <a:chOff x="7408" y="-28540"/>
                                <a:chExt cx="272698" cy="626446"/>
                              </a:xfrm>
                            </wpg:grpSpPr>
                            <wps:wsp xmlns:wps="http://schemas.microsoft.com/office/word/2010/wordprocessingShape">
                              <wps:cNvPr id="212963395" name="AutoShape 376"/>
                              <wps:cNvSpPr/>
                              <wps:spPr bwMode="auto">
                                <a:xfrm>
                                  <a:off x="7408" y="20126"/>
                                  <a:ext cx="35984" cy="538358"/>
                                </a:xfrm>
                                <a:prstGeom prst="rightBrace">
                                  <a:avLst>
                                    <a:gd name="adj1" fmla="val 50000"/>
                                    <a:gd name="adj2" fmla="val 53683"/>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2798372" name="Text Box 2"/>
                              <wps:cNvSpPr txBox="1">
                                <a:spLocks noChangeArrowheads="1"/>
                              </wps:cNvSpPr>
                              <wps:spPr bwMode="auto">
                                <a:xfrm>
                                  <a:off x="51506" y="-28540"/>
                                  <a:ext cx="228600" cy="626446"/>
                                </a:xfrm>
                                <a:prstGeom prst="rect">
                                  <a:avLst/>
                                </a:prstGeom>
                                <a:noFill/>
                                <a:ln w="9525">
                                  <a:noFill/>
                                  <a:miter lim="800000"/>
                                  <a:headEnd/>
                                  <a:tailEnd/>
                                </a:ln>
                              </wps:spPr>
                              <wps:txbx>
                                <w:txbxContent>
                                  <w:p w:rsidR="00192F09" w:rsidRPr="002A4CCC" w:rsidP="00310532" w14:textId="1B68AD4C">
                                    <w:pPr>
                                      <w:spacing w:line="200" w:lineRule="exact"/>
                                      <w:rPr>
                                        <w:b/>
                                        <w:sz w:val="18"/>
                                      </w:rPr>
                                    </w:pPr>
                                    <w:r>
                                      <w:rPr>
                                        <w:b/>
                                        <w:sz w:val="18"/>
                                      </w:rPr>
                                      <w:t>Can be combined</w:t>
                                    </w:r>
                                    <w:r w:rsidR="00172919">
                                      <w:rPr>
                                        <w:b/>
                                        <w:sz w:val="18"/>
                                      </w:rPr>
                                      <w:br/>
                                    </w:r>
                                    <w:r>
                                      <w:rPr>
                                        <w:b/>
                                        <w:sz w:val="18"/>
                                      </w:rPr>
                                      <w:t xml:space="preserve">into one </w:t>
                                    </w:r>
                                    <w:r>
                                      <w:rPr>
                                        <w:b/>
                                        <w:sz w:val="18"/>
                                      </w:rPr>
                                      <w:t>item</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54446090" o:spid="_x0000_s1063" style="width:77.3pt;height:30.9pt;margin-top:14.2pt;margin-left:82.2pt;mso-height-relative:margin;mso-width-relative:margin;position:absolute;z-index:251748352" coordorigin="74,-285" coordsize="2726,6264">
                      <v:shape id="AutoShape 376" o:spid="_x0000_s1064" type="#_x0000_t88" style="width:359;height:5383;left:74;mso-wrap-style:square;position:absolute;top:201;visibility:visible;v-text-anchor:top" adj="722,11596" strokecolor="#00467f"/>
                      <v:shape id="_x0000_s1065" type="#_x0000_t202" style="width:2286;height:6264;left:515;mso-wrap-style:square;position:absolute;top:-285;visibility:visible;v-text-anchor:top" filled="f" stroked="f">
                        <v:textbox inset="0,0,0,0">
                          <w:txbxContent>
                            <w:p w:rsidR="00192F09" w:rsidRPr="002A4CCC" w:rsidP="00310532" w14:paraId="738FBF52" w14:textId="1B68AD4C">
                              <w:pPr>
                                <w:spacing w:line="200" w:lineRule="exact"/>
                                <w:rPr>
                                  <w:b/>
                                  <w:sz w:val="18"/>
                                </w:rPr>
                              </w:pPr>
                              <w:r>
                                <w:rPr>
                                  <w:b/>
                                  <w:sz w:val="18"/>
                                </w:rPr>
                                <w:t>Can be combined</w:t>
                              </w:r>
                              <w:r w:rsidR="00172919">
                                <w:rPr>
                                  <w:b/>
                                  <w:sz w:val="18"/>
                                </w:rPr>
                                <w:br/>
                              </w:r>
                              <w:r>
                                <w:rPr>
                                  <w:b/>
                                  <w:sz w:val="18"/>
                                </w:rPr>
                                <w:t>into one item</w:t>
                              </w:r>
                            </w:p>
                          </w:txbxContent>
                        </v:textbox>
                      </v:shape>
                    </v:group>
                  </w:pict>
                </mc:Fallback>
              </mc:AlternateContent>
            </w:r>
            <w:r w:rsidRPr="00171751">
              <w:rPr>
                <w:rFonts w:asciiTheme="minorHAnsi" w:hAnsiTheme="minorHAnsi" w:cstheme="minorHAnsi"/>
                <w:sz w:val="20"/>
                <w:szCs w:val="20"/>
              </w:rPr>
              <w:t>Date, end benefit</w:t>
            </w:r>
          </w:p>
        </w:tc>
        <w:tc>
          <w:tcPr>
            <w:tcW w:w="708" w:type="pct"/>
            <w:vAlign w:val="top"/>
          </w:tcPr>
          <w:p w:rsidR="00192F09" w:rsidRPr="00171751" w:rsidP="00192F09" w14:paraId="2D45D259" w14:textId="5255BE55">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104</w:t>
            </w:r>
          </w:p>
        </w:tc>
        <w:tc>
          <w:tcPr>
            <w:tcW w:w="708" w:type="pct"/>
            <w:vAlign w:val="top"/>
          </w:tcPr>
          <w:p w:rsidR="00192F09" w:rsidRPr="00171751" w:rsidP="00192F09" w14:paraId="6AA36052" w14:textId="3E73ACF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111</w:t>
            </w:r>
          </w:p>
        </w:tc>
        <w:tc>
          <w:tcPr>
            <w:tcW w:w="708" w:type="pct"/>
            <w:vAlign w:val="top"/>
          </w:tcPr>
          <w:p w:rsidR="00192F09" w:rsidRPr="00171751" w:rsidP="00192F09" w14:paraId="18B30847" w14:textId="76BFD473">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8</w:t>
            </w:r>
          </w:p>
        </w:tc>
      </w:tr>
      <w:tr w14:paraId="7E8503EA"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2EB6C127" w14:textId="62E34640">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E9a.</w:t>
            </w:r>
          </w:p>
        </w:tc>
        <w:tc>
          <w:tcPr>
            <w:tcW w:w="1933" w:type="pct"/>
          </w:tcPr>
          <w:p w:rsidR="00192F09" w:rsidRPr="00171751" w:rsidP="00192F09" w14:paraId="341CBB3A" w14:textId="17F718DC">
            <w:pPr>
              <w:pStyle w:val="TableText-IPR"/>
              <w:rPr>
                <w:rFonts w:eastAsia="Times New Roman" w:asciiTheme="minorHAnsi" w:hAnsiTheme="minorHAnsi" w:cstheme="minorHAnsi"/>
                <w:color w:val="000000"/>
                <w:sz w:val="20"/>
                <w:szCs w:val="20"/>
              </w:rPr>
            </w:pPr>
            <w:r w:rsidRPr="00171751">
              <w:rPr>
                <w:rFonts w:asciiTheme="minorHAnsi" w:hAnsiTheme="minorHAnsi" w:cstheme="minorHAnsi"/>
                <w:sz w:val="20"/>
                <w:szCs w:val="20"/>
              </w:rPr>
              <w:t>Category code</w:t>
            </w:r>
          </w:p>
        </w:tc>
        <w:tc>
          <w:tcPr>
            <w:tcW w:w="708" w:type="pct"/>
            <w:vAlign w:val="top"/>
          </w:tcPr>
          <w:p w:rsidR="00192F09" w:rsidRPr="00171751" w:rsidP="00192F09" w14:paraId="4D47738A" w14:textId="78370757">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112</w:t>
            </w:r>
          </w:p>
        </w:tc>
        <w:tc>
          <w:tcPr>
            <w:tcW w:w="708" w:type="pct"/>
            <w:vAlign w:val="top"/>
          </w:tcPr>
          <w:p w:rsidR="00192F09" w:rsidRPr="00171751" w:rsidP="00192F09" w14:paraId="49285C4F" w14:textId="0DC6B5FB">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113</w:t>
            </w:r>
          </w:p>
        </w:tc>
        <w:tc>
          <w:tcPr>
            <w:tcW w:w="708" w:type="pct"/>
            <w:vAlign w:val="top"/>
          </w:tcPr>
          <w:p w:rsidR="00192F09" w:rsidRPr="00171751" w:rsidP="00192F09" w14:paraId="2C6A211C" w14:textId="04E3C735">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w:t>
            </w:r>
          </w:p>
        </w:tc>
      </w:tr>
      <w:tr w14:paraId="7D0BC9D6"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2233578F" w14:textId="69415ACC">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E9b.</w:t>
            </w:r>
          </w:p>
        </w:tc>
        <w:tc>
          <w:tcPr>
            <w:tcW w:w="1933" w:type="pct"/>
          </w:tcPr>
          <w:p w:rsidR="00192F09" w:rsidRPr="00171751" w:rsidP="00192F09" w14:paraId="26B2BC0D" w14:textId="31360F74">
            <w:pPr>
              <w:pStyle w:val="TableText-IPR"/>
              <w:rPr>
                <w:rFonts w:eastAsia="Times New Roman" w:asciiTheme="minorHAnsi" w:hAnsiTheme="minorHAnsi" w:cstheme="minorHAnsi"/>
                <w:color w:val="000000"/>
                <w:sz w:val="20"/>
                <w:szCs w:val="20"/>
              </w:rPr>
            </w:pPr>
            <w:r w:rsidRPr="00171751">
              <w:rPr>
                <w:rFonts w:asciiTheme="minorHAnsi" w:hAnsiTheme="minorHAnsi" w:cstheme="minorHAnsi"/>
                <w:noProof/>
                <w:sz w:val="20"/>
              </w:rPr>
              <mc:AlternateContent>
                <mc:Choice Requires="wpg">
                  <w:drawing>
                    <wp:anchor distT="0" distB="0" distL="114300" distR="114300" simplePos="0" relativeHeight="251749376" behindDoc="0" locked="0" layoutInCell="1" allowOverlap="1">
                      <wp:simplePos x="0" y="0"/>
                      <wp:positionH relativeFrom="column">
                        <wp:posOffset>1374140</wp:posOffset>
                      </wp:positionH>
                      <wp:positionV relativeFrom="paragraph">
                        <wp:posOffset>173990</wp:posOffset>
                      </wp:positionV>
                      <wp:extent cx="965200" cy="392430"/>
                      <wp:effectExtent l="0" t="0" r="6350" b="7620"/>
                      <wp:wrapNone/>
                      <wp:docPr id="1379869276" name="Group 1379869276"/>
                      <wp:cNvGraphicFramePr/>
                      <a:graphic xmlns:a="http://schemas.openxmlformats.org/drawingml/2006/main">
                        <a:graphicData uri="http://schemas.microsoft.com/office/word/2010/wordprocessingGroup">
                          <wpg:wgp xmlns:wpg="http://schemas.microsoft.com/office/word/2010/wordprocessingGroup">
                            <wpg:cNvGrpSpPr/>
                            <wpg:grpSpPr>
                              <a:xfrm>
                                <a:off x="0" y="0"/>
                                <a:ext cx="965200" cy="392430"/>
                                <a:chOff x="7408" y="-20431"/>
                                <a:chExt cx="268112" cy="626446"/>
                              </a:xfrm>
                            </wpg:grpSpPr>
                            <wps:wsp xmlns:wps="http://schemas.microsoft.com/office/word/2010/wordprocessingShape">
                              <wps:cNvPr id="542311125" name="AutoShape 376"/>
                              <wps:cNvSpPr/>
                              <wps:spPr bwMode="auto">
                                <a:xfrm>
                                  <a:off x="7408" y="20126"/>
                                  <a:ext cx="35984" cy="538358"/>
                                </a:xfrm>
                                <a:prstGeom prst="rightBrace">
                                  <a:avLst>
                                    <a:gd name="adj1" fmla="val 50000"/>
                                    <a:gd name="adj2" fmla="val 53683"/>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715909" name="Text Box 2"/>
                              <wps:cNvSpPr txBox="1">
                                <a:spLocks noChangeArrowheads="1"/>
                              </wps:cNvSpPr>
                              <wps:spPr bwMode="auto">
                                <a:xfrm>
                                  <a:off x="46920" y="-20431"/>
                                  <a:ext cx="228600" cy="626446"/>
                                </a:xfrm>
                                <a:prstGeom prst="rect">
                                  <a:avLst/>
                                </a:prstGeom>
                                <a:noFill/>
                                <a:ln w="9525">
                                  <a:noFill/>
                                  <a:miter lim="800000"/>
                                  <a:headEnd/>
                                  <a:tailEnd/>
                                </a:ln>
                              </wps:spPr>
                              <wps:txbx>
                                <w:txbxContent>
                                  <w:p w:rsidR="00192F09" w:rsidRPr="002A4CCC" w:rsidP="00310532" w14:textId="798EC4B5">
                                    <w:pPr>
                                      <w:spacing w:line="200" w:lineRule="exact"/>
                                      <w:rPr>
                                        <w:b/>
                                        <w:sz w:val="18"/>
                                      </w:rPr>
                                    </w:pPr>
                                    <w:r>
                                      <w:rPr>
                                        <w:b/>
                                        <w:sz w:val="18"/>
                                      </w:rPr>
                                      <w:t>Can be combined</w:t>
                                    </w:r>
                                    <w:r w:rsidR="00172919">
                                      <w:rPr>
                                        <w:b/>
                                        <w:sz w:val="18"/>
                                      </w:rPr>
                                      <w:br/>
                                    </w:r>
                                    <w:r>
                                      <w:rPr>
                                        <w:b/>
                                        <w:sz w:val="18"/>
                                      </w:rPr>
                                      <w:t xml:space="preserve">into one </w:t>
                                    </w:r>
                                    <w:r>
                                      <w:rPr>
                                        <w:b/>
                                        <w:sz w:val="18"/>
                                      </w:rPr>
                                      <w:t>item</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379869276" o:spid="_x0000_s1066" style="width:76pt;height:30.9pt;margin-top:13.7pt;margin-left:108.2pt;mso-height-relative:margin;mso-width-relative:margin;position:absolute;z-index:251750400" coordorigin="74,-204" coordsize="2681,6264">
                      <v:shape id="AutoShape 376" o:spid="_x0000_s1067" type="#_x0000_t88" style="width:359;height:5383;left:74;mso-wrap-style:square;position:absolute;top:201;visibility:visible;v-text-anchor:top" adj="722,11596" strokecolor="#00467f"/>
                      <v:shape id="_x0000_s1068" type="#_x0000_t202" style="width:2286;height:6264;left:469;mso-wrap-style:square;position:absolute;top:-204;visibility:visible;v-text-anchor:top" filled="f" stroked="f">
                        <v:textbox inset="0,0,0,0">
                          <w:txbxContent>
                            <w:p w:rsidR="00192F09" w:rsidRPr="002A4CCC" w:rsidP="00310532" w14:paraId="2B1C63C4" w14:textId="798EC4B5">
                              <w:pPr>
                                <w:spacing w:line="200" w:lineRule="exact"/>
                                <w:rPr>
                                  <w:b/>
                                  <w:sz w:val="18"/>
                                </w:rPr>
                              </w:pPr>
                              <w:r>
                                <w:rPr>
                                  <w:b/>
                                  <w:sz w:val="18"/>
                                </w:rPr>
                                <w:t>Can be combined</w:t>
                              </w:r>
                              <w:r w:rsidR="00172919">
                                <w:rPr>
                                  <w:b/>
                                  <w:sz w:val="18"/>
                                </w:rPr>
                                <w:br/>
                              </w:r>
                              <w:r>
                                <w:rPr>
                                  <w:b/>
                                  <w:sz w:val="18"/>
                                </w:rPr>
                                <w:t>into one item</w:t>
                              </w:r>
                            </w:p>
                          </w:txbxContent>
                        </v:textbox>
                      </v:shape>
                    </v:group>
                  </w:pict>
                </mc:Fallback>
              </mc:AlternateContent>
            </w:r>
            <w:r w:rsidRPr="00171751">
              <w:rPr>
                <w:rFonts w:asciiTheme="minorHAnsi" w:hAnsiTheme="minorHAnsi" w:cstheme="minorHAnsi"/>
                <w:sz w:val="20"/>
                <w:szCs w:val="20"/>
              </w:rPr>
              <w:t>Subcategory code</w:t>
            </w:r>
          </w:p>
        </w:tc>
        <w:tc>
          <w:tcPr>
            <w:tcW w:w="708" w:type="pct"/>
            <w:vAlign w:val="top"/>
          </w:tcPr>
          <w:p w:rsidR="00192F09" w:rsidRPr="00171751" w:rsidP="00192F09" w14:paraId="31E513EB" w14:textId="79BC2596">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114</w:t>
            </w:r>
          </w:p>
        </w:tc>
        <w:tc>
          <w:tcPr>
            <w:tcW w:w="708" w:type="pct"/>
            <w:vAlign w:val="top"/>
          </w:tcPr>
          <w:p w:rsidR="00192F09" w:rsidRPr="00171751" w:rsidP="00192F09" w14:paraId="3C39E601" w14:textId="50105EAD">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116</w:t>
            </w:r>
          </w:p>
        </w:tc>
        <w:tc>
          <w:tcPr>
            <w:tcW w:w="708" w:type="pct"/>
            <w:vAlign w:val="top"/>
          </w:tcPr>
          <w:p w:rsidR="00192F09" w:rsidRPr="00171751" w:rsidP="00192F09" w14:paraId="143980B8" w14:textId="508FEEB3">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3</w:t>
            </w:r>
          </w:p>
        </w:tc>
      </w:tr>
      <w:tr w14:paraId="0C984326"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12BD8E01" w14:textId="7B23E530">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E10a.</w:t>
            </w:r>
          </w:p>
        </w:tc>
        <w:tc>
          <w:tcPr>
            <w:tcW w:w="1933" w:type="pct"/>
          </w:tcPr>
          <w:p w:rsidR="00192F09" w:rsidRPr="00171751" w:rsidP="00192F09" w14:paraId="0CFD6F3E" w14:textId="04935B0E">
            <w:pPr>
              <w:pStyle w:val="TableText-IPR"/>
              <w:rPr>
                <w:rFonts w:eastAsia="Times New Roman" w:asciiTheme="minorHAnsi" w:hAnsiTheme="minorHAnsi" w:cstheme="minorHAnsi"/>
                <w:color w:val="000000"/>
                <w:sz w:val="20"/>
                <w:szCs w:val="20"/>
              </w:rPr>
            </w:pPr>
            <w:r w:rsidRPr="00171751">
              <w:rPr>
                <w:rFonts w:asciiTheme="minorHAnsi" w:hAnsiTheme="minorHAnsi" w:cstheme="minorHAnsi"/>
                <w:sz w:val="20"/>
                <w:szCs w:val="20"/>
              </w:rPr>
              <w:t>Category description</w:t>
            </w:r>
          </w:p>
        </w:tc>
        <w:tc>
          <w:tcPr>
            <w:tcW w:w="708" w:type="pct"/>
            <w:vAlign w:val="top"/>
          </w:tcPr>
          <w:p w:rsidR="00192F09" w:rsidRPr="00171751" w:rsidP="00192F09" w14:paraId="71A15DCF" w14:textId="574C9D29">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117</w:t>
            </w:r>
          </w:p>
        </w:tc>
        <w:tc>
          <w:tcPr>
            <w:tcW w:w="708" w:type="pct"/>
            <w:vAlign w:val="top"/>
          </w:tcPr>
          <w:p w:rsidR="00192F09" w:rsidRPr="00171751" w:rsidP="00192F09" w14:paraId="5698C88E" w14:textId="413CCABB">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146</w:t>
            </w:r>
          </w:p>
        </w:tc>
        <w:tc>
          <w:tcPr>
            <w:tcW w:w="708" w:type="pct"/>
            <w:vAlign w:val="top"/>
          </w:tcPr>
          <w:p w:rsidR="00192F09" w:rsidRPr="00171751" w:rsidP="00192F09" w14:paraId="3E52E141" w14:textId="5B392C3F">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30</w:t>
            </w:r>
          </w:p>
        </w:tc>
      </w:tr>
      <w:tr w14:paraId="08787866"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073676B1" w14:textId="765824F2">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E10b.</w:t>
            </w:r>
          </w:p>
        </w:tc>
        <w:tc>
          <w:tcPr>
            <w:tcW w:w="1933" w:type="pct"/>
          </w:tcPr>
          <w:p w:rsidR="00192F09" w:rsidRPr="00171751" w:rsidP="00192F09" w14:paraId="4F74215E" w14:textId="2E3241C7">
            <w:pPr>
              <w:pStyle w:val="TableText-IPR"/>
              <w:rPr>
                <w:rFonts w:eastAsia="Times New Roman" w:asciiTheme="minorHAnsi" w:hAnsiTheme="minorHAnsi" w:cstheme="minorHAnsi"/>
                <w:color w:val="000000"/>
                <w:sz w:val="20"/>
                <w:szCs w:val="20"/>
              </w:rPr>
            </w:pPr>
            <w:r w:rsidRPr="00171751">
              <w:rPr>
                <w:rFonts w:asciiTheme="minorHAnsi" w:hAnsiTheme="minorHAnsi" w:cstheme="minorHAnsi"/>
                <w:sz w:val="20"/>
                <w:szCs w:val="20"/>
              </w:rPr>
              <w:t>Subcategory description</w:t>
            </w:r>
          </w:p>
        </w:tc>
        <w:tc>
          <w:tcPr>
            <w:tcW w:w="708" w:type="pct"/>
            <w:vAlign w:val="top"/>
          </w:tcPr>
          <w:p w:rsidR="00192F09" w:rsidRPr="00171751" w:rsidP="00192F09" w14:paraId="3530EE69" w14:textId="6AFBFAF9">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147</w:t>
            </w:r>
          </w:p>
        </w:tc>
        <w:tc>
          <w:tcPr>
            <w:tcW w:w="708" w:type="pct"/>
            <w:vAlign w:val="top"/>
          </w:tcPr>
          <w:p w:rsidR="00192F09" w:rsidRPr="00171751" w:rsidP="00192F09" w14:paraId="31371520" w14:textId="7E834412">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206</w:t>
            </w:r>
          </w:p>
        </w:tc>
        <w:tc>
          <w:tcPr>
            <w:tcW w:w="708" w:type="pct"/>
            <w:vAlign w:val="top"/>
          </w:tcPr>
          <w:p w:rsidR="00192F09" w:rsidRPr="00171751" w:rsidP="00192F09" w14:paraId="29324471" w14:textId="3E5C7B0B">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60</w:t>
            </w:r>
          </w:p>
        </w:tc>
      </w:tr>
      <w:tr w14:paraId="53A27E79" w14:textId="77777777" w:rsidTr="00FD7184">
        <w:tblPrEx>
          <w:tblW w:w="5000" w:type="pct"/>
          <w:tblInd w:w="0" w:type="dxa"/>
          <w:tblCellMar>
            <w:left w:w="58" w:type="dxa"/>
            <w:right w:w="58" w:type="dxa"/>
          </w:tblCellMar>
          <w:tblLook w:val="04A0"/>
        </w:tblPrEx>
        <w:trPr>
          <w:trHeight w:val="288"/>
        </w:trPr>
        <w:tc>
          <w:tcPr>
            <w:tcW w:w="943" w:type="pct"/>
          </w:tcPr>
          <w:p w:rsidR="00192F09" w:rsidRPr="0045518C" w:rsidP="00192F09" w14:paraId="0D9FA455" w14:textId="3234383B">
            <w:pPr>
              <w:pStyle w:val="TableText-IPR"/>
              <w:rPr>
                <w:rFonts w:asciiTheme="minorHAnsi" w:hAnsiTheme="minorHAnsi" w:cstheme="minorHAnsi"/>
                <w:color w:val="00467F"/>
                <w:sz w:val="20"/>
                <w:szCs w:val="20"/>
              </w:rPr>
            </w:pPr>
            <w:r w:rsidRPr="0045518C">
              <w:rPr>
                <w:rFonts w:asciiTheme="minorHAnsi" w:hAnsiTheme="minorHAnsi" w:cstheme="minorHAnsi"/>
                <w:color w:val="00467F"/>
                <w:sz w:val="20"/>
                <w:szCs w:val="20"/>
              </w:rPr>
              <w:t>E11.</w:t>
            </w:r>
          </w:p>
        </w:tc>
        <w:tc>
          <w:tcPr>
            <w:tcW w:w="1933" w:type="pct"/>
          </w:tcPr>
          <w:p w:rsidR="00192F09" w:rsidRPr="0045518C" w:rsidP="00192F09" w14:paraId="40700C5F" w14:textId="2EB8ED36">
            <w:pPr>
              <w:pStyle w:val="TableText-IPR"/>
              <w:rPr>
                <w:rFonts w:asciiTheme="minorHAnsi" w:hAnsiTheme="minorHAnsi" w:cstheme="minorHAnsi"/>
                <w:sz w:val="20"/>
                <w:szCs w:val="20"/>
              </w:rPr>
            </w:pPr>
            <w:r w:rsidRPr="0045518C">
              <w:rPr>
                <w:rFonts w:eastAsia="Times New Roman" w:asciiTheme="minorHAnsi" w:hAnsiTheme="minorHAnsi" w:cstheme="minorHAnsi"/>
                <w:color w:val="000000"/>
                <w:sz w:val="20"/>
                <w:szCs w:val="20"/>
              </w:rPr>
              <w:t>WIC MIS WIC Vendor ID</w:t>
            </w:r>
          </w:p>
        </w:tc>
        <w:tc>
          <w:tcPr>
            <w:tcW w:w="708" w:type="pct"/>
            <w:vAlign w:val="top"/>
          </w:tcPr>
          <w:p w:rsidR="00192F09" w:rsidRPr="0045518C" w:rsidP="00192F09" w14:paraId="25977AE5" w14:textId="19BC2DA6">
            <w:pPr>
              <w:pStyle w:val="TableText-IPR"/>
              <w:ind w:right="144"/>
              <w:jc w:val="right"/>
              <w:rPr>
                <w:rFonts w:asciiTheme="minorHAnsi" w:hAnsiTheme="minorHAnsi" w:cstheme="minorHAnsi"/>
                <w:b/>
                <w:sz w:val="20"/>
                <w:szCs w:val="20"/>
              </w:rPr>
            </w:pPr>
            <w:r w:rsidRPr="0045518C">
              <w:rPr>
                <w:rFonts w:asciiTheme="minorHAnsi" w:hAnsiTheme="minorHAnsi" w:cstheme="minorHAnsi"/>
                <w:sz w:val="20"/>
                <w:szCs w:val="20"/>
              </w:rPr>
              <w:t>207</w:t>
            </w:r>
          </w:p>
        </w:tc>
        <w:tc>
          <w:tcPr>
            <w:tcW w:w="708" w:type="pct"/>
            <w:vAlign w:val="top"/>
          </w:tcPr>
          <w:p w:rsidR="00192F09" w:rsidRPr="0045518C" w:rsidP="00192F09" w14:paraId="3F5269A0" w14:textId="41D7B81A">
            <w:pPr>
              <w:pStyle w:val="TableText-IPR"/>
              <w:ind w:right="144"/>
              <w:jc w:val="right"/>
              <w:rPr>
                <w:rFonts w:asciiTheme="minorHAnsi" w:hAnsiTheme="minorHAnsi" w:cstheme="minorHAnsi"/>
                <w:b/>
                <w:sz w:val="20"/>
                <w:szCs w:val="20"/>
              </w:rPr>
            </w:pPr>
            <w:r w:rsidRPr="0045518C">
              <w:rPr>
                <w:rFonts w:asciiTheme="minorHAnsi" w:hAnsiTheme="minorHAnsi" w:cstheme="minorHAnsi"/>
                <w:sz w:val="20"/>
                <w:szCs w:val="20"/>
              </w:rPr>
              <w:t>214</w:t>
            </w:r>
          </w:p>
        </w:tc>
        <w:tc>
          <w:tcPr>
            <w:tcW w:w="708" w:type="pct"/>
            <w:vAlign w:val="top"/>
          </w:tcPr>
          <w:p w:rsidR="00192F09" w:rsidRPr="0045518C" w:rsidP="00192F09" w14:paraId="57AAEF13" w14:textId="2ABB91D0">
            <w:pPr>
              <w:pStyle w:val="TableText-IPR"/>
              <w:ind w:right="144"/>
              <w:jc w:val="right"/>
              <w:rPr>
                <w:rFonts w:asciiTheme="minorHAnsi" w:hAnsiTheme="minorHAnsi" w:cstheme="minorHAnsi"/>
                <w:b/>
                <w:sz w:val="20"/>
                <w:szCs w:val="20"/>
              </w:rPr>
            </w:pPr>
            <w:r w:rsidRPr="0045518C">
              <w:rPr>
                <w:rFonts w:asciiTheme="minorHAnsi" w:hAnsiTheme="minorHAnsi" w:cstheme="minorHAnsi"/>
                <w:sz w:val="20"/>
                <w:szCs w:val="20"/>
              </w:rPr>
              <w:t>8</w:t>
            </w:r>
          </w:p>
        </w:tc>
      </w:tr>
      <w:tr w14:paraId="2435A8D2"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1BDAC83E" w14:textId="6A79D564">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E12.</w:t>
            </w:r>
          </w:p>
        </w:tc>
        <w:tc>
          <w:tcPr>
            <w:tcW w:w="1933" w:type="pct"/>
          </w:tcPr>
          <w:p w:rsidR="00192F09" w:rsidRPr="00171751" w:rsidP="00192F09" w14:paraId="3340B5A9"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WIC vendor peer group ID</w:t>
            </w:r>
          </w:p>
        </w:tc>
        <w:tc>
          <w:tcPr>
            <w:tcW w:w="708" w:type="pct"/>
            <w:vAlign w:val="top"/>
          </w:tcPr>
          <w:p w:rsidR="00192F09" w:rsidRPr="00171751" w:rsidP="00192F09" w14:paraId="5485E4A4" w14:textId="367DC9DF">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215</w:t>
            </w:r>
          </w:p>
        </w:tc>
        <w:tc>
          <w:tcPr>
            <w:tcW w:w="708" w:type="pct"/>
            <w:vAlign w:val="top"/>
          </w:tcPr>
          <w:p w:rsidR="00192F09" w:rsidRPr="00171751" w:rsidP="00192F09" w14:paraId="2FA15606" w14:textId="73AC9F5A">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217</w:t>
            </w:r>
          </w:p>
        </w:tc>
        <w:tc>
          <w:tcPr>
            <w:tcW w:w="708" w:type="pct"/>
            <w:vAlign w:val="top"/>
          </w:tcPr>
          <w:p w:rsidR="00192F09" w:rsidRPr="00171751" w:rsidP="00192F09" w14:paraId="5B6DF3FA" w14:textId="44258EB4">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3</w:t>
            </w:r>
          </w:p>
        </w:tc>
      </w:tr>
      <w:tr w14:paraId="20546F76"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69F4C4EF" w14:textId="12F8F7F1">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E13.</w:t>
            </w:r>
          </w:p>
        </w:tc>
        <w:tc>
          <w:tcPr>
            <w:tcW w:w="1933" w:type="pct"/>
          </w:tcPr>
          <w:p w:rsidR="00192F09" w:rsidRPr="00171751" w:rsidP="00192F09" w14:paraId="6E3404A6"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Amount, discount</w:t>
            </w:r>
          </w:p>
        </w:tc>
        <w:tc>
          <w:tcPr>
            <w:tcW w:w="708" w:type="pct"/>
            <w:vAlign w:val="top"/>
          </w:tcPr>
          <w:p w:rsidR="00192F09" w:rsidRPr="00171751" w:rsidP="00192F09" w14:paraId="5CA34FDC" w14:textId="0DB93F0D">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218</w:t>
            </w:r>
          </w:p>
        </w:tc>
        <w:tc>
          <w:tcPr>
            <w:tcW w:w="708" w:type="pct"/>
            <w:vAlign w:val="top"/>
          </w:tcPr>
          <w:p w:rsidR="00192F09" w:rsidRPr="00171751" w:rsidP="00192F09" w14:paraId="003B98FF" w14:textId="275C3710">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224</w:t>
            </w:r>
          </w:p>
        </w:tc>
        <w:tc>
          <w:tcPr>
            <w:tcW w:w="708" w:type="pct"/>
            <w:vAlign w:val="top"/>
          </w:tcPr>
          <w:p w:rsidR="00192F09" w:rsidRPr="00171751" w:rsidP="00192F09" w14:paraId="09691B99" w14:textId="3576C816">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7</w:t>
            </w:r>
          </w:p>
        </w:tc>
      </w:tr>
      <w:tr w14:paraId="051680F9"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6244D088" w14:textId="3ACF55BF">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E14.</w:t>
            </w:r>
          </w:p>
        </w:tc>
        <w:tc>
          <w:tcPr>
            <w:tcW w:w="1933" w:type="pct"/>
          </w:tcPr>
          <w:p w:rsidR="00192F09" w:rsidRPr="00171751" w:rsidP="00192F09" w14:paraId="0500D7BA"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Amount paid (transaction)</w:t>
            </w:r>
          </w:p>
        </w:tc>
        <w:tc>
          <w:tcPr>
            <w:tcW w:w="708" w:type="pct"/>
            <w:vAlign w:val="top"/>
          </w:tcPr>
          <w:p w:rsidR="00192F09" w:rsidRPr="00171751" w:rsidP="00192F09" w14:paraId="0C609BFE" w14:textId="37B2CA3A">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225</w:t>
            </w:r>
          </w:p>
        </w:tc>
        <w:tc>
          <w:tcPr>
            <w:tcW w:w="708" w:type="pct"/>
            <w:vAlign w:val="top"/>
          </w:tcPr>
          <w:p w:rsidR="00192F09" w:rsidRPr="00171751" w:rsidP="00192F09" w14:paraId="714D1332" w14:textId="138BC922">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231</w:t>
            </w:r>
          </w:p>
        </w:tc>
        <w:tc>
          <w:tcPr>
            <w:tcW w:w="708" w:type="pct"/>
            <w:vAlign w:val="top"/>
          </w:tcPr>
          <w:p w:rsidR="00192F09" w:rsidRPr="00171751" w:rsidP="00192F09" w14:paraId="34E660A6" w14:textId="17A629CB">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7</w:t>
            </w:r>
          </w:p>
        </w:tc>
      </w:tr>
      <w:tr w14:paraId="11B50E53"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4B5E7A91" w14:textId="48E6C8EB">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E15.</w:t>
            </w:r>
          </w:p>
        </w:tc>
        <w:tc>
          <w:tcPr>
            <w:tcW w:w="1933" w:type="pct"/>
          </w:tcPr>
          <w:p w:rsidR="00192F09" w:rsidRPr="00171751" w:rsidP="00192F09" w14:paraId="0290E9AA"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Amount, total adjustment</w:t>
            </w:r>
          </w:p>
        </w:tc>
        <w:tc>
          <w:tcPr>
            <w:tcW w:w="708" w:type="pct"/>
            <w:vAlign w:val="top"/>
          </w:tcPr>
          <w:p w:rsidR="00192F09" w:rsidRPr="00171751" w:rsidP="00192F09" w14:paraId="0C60E232" w14:textId="385C2A9E">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232</w:t>
            </w:r>
          </w:p>
        </w:tc>
        <w:tc>
          <w:tcPr>
            <w:tcW w:w="708" w:type="pct"/>
            <w:vAlign w:val="top"/>
          </w:tcPr>
          <w:p w:rsidR="00192F09" w:rsidRPr="00171751" w:rsidP="00192F09" w14:paraId="7BD25DEC" w14:textId="029653ED">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238</w:t>
            </w:r>
          </w:p>
        </w:tc>
        <w:tc>
          <w:tcPr>
            <w:tcW w:w="708" w:type="pct"/>
            <w:vAlign w:val="top"/>
          </w:tcPr>
          <w:p w:rsidR="00192F09" w:rsidRPr="00171751" w:rsidP="00192F09" w14:paraId="506A1BB0" w14:textId="13220A76">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7</w:t>
            </w:r>
          </w:p>
        </w:tc>
      </w:tr>
      <w:tr w14:paraId="35051F1C"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69F34264" w14:textId="73766F19">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E16.</w:t>
            </w:r>
          </w:p>
        </w:tc>
        <w:tc>
          <w:tcPr>
            <w:tcW w:w="1933" w:type="pct"/>
          </w:tcPr>
          <w:p w:rsidR="00192F09" w:rsidRPr="00171751" w:rsidP="00192F09" w14:paraId="3446F808"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Amount, transaction</w:t>
            </w:r>
          </w:p>
        </w:tc>
        <w:tc>
          <w:tcPr>
            <w:tcW w:w="708" w:type="pct"/>
            <w:vAlign w:val="top"/>
          </w:tcPr>
          <w:p w:rsidR="00192F09" w:rsidRPr="00171751" w:rsidP="00192F09" w14:paraId="21A60E7E" w14:textId="1507D2ED">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239</w:t>
            </w:r>
          </w:p>
        </w:tc>
        <w:tc>
          <w:tcPr>
            <w:tcW w:w="708" w:type="pct"/>
            <w:vAlign w:val="top"/>
          </w:tcPr>
          <w:p w:rsidR="00192F09" w:rsidRPr="00171751" w:rsidP="00192F09" w14:paraId="7A86CB77" w14:textId="1F34A594">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245</w:t>
            </w:r>
          </w:p>
        </w:tc>
        <w:tc>
          <w:tcPr>
            <w:tcW w:w="708" w:type="pct"/>
            <w:vAlign w:val="top"/>
          </w:tcPr>
          <w:p w:rsidR="00192F09" w:rsidRPr="00171751" w:rsidP="00192F09" w14:paraId="20389050" w14:textId="215C1783">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7</w:t>
            </w:r>
          </w:p>
        </w:tc>
      </w:tr>
      <w:tr w14:paraId="339FE705"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55F172BD" w14:textId="7195840C">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E17.</w:t>
            </w:r>
          </w:p>
        </w:tc>
        <w:tc>
          <w:tcPr>
            <w:tcW w:w="1933" w:type="pct"/>
          </w:tcPr>
          <w:p w:rsidR="00192F09" w:rsidRPr="00171751" w:rsidP="00192F09" w14:paraId="2ACBA855"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Date and time, host</w:t>
            </w:r>
          </w:p>
        </w:tc>
        <w:tc>
          <w:tcPr>
            <w:tcW w:w="708" w:type="pct"/>
            <w:vAlign w:val="top"/>
          </w:tcPr>
          <w:p w:rsidR="00192F09" w:rsidRPr="00171751" w:rsidP="00192F09" w14:paraId="62059F64" w14:textId="1AE8E003">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246</w:t>
            </w:r>
          </w:p>
        </w:tc>
        <w:tc>
          <w:tcPr>
            <w:tcW w:w="708" w:type="pct"/>
            <w:vAlign w:val="top"/>
          </w:tcPr>
          <w:p w:rsidR="00192F09" w:rsidRPr="00171751" w:rsidP="00192F09" w14:paraId="0CC0A95B" w14:textId="139C79A2">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257</w:t>
            </w:r>
          </w:p>
        </w:tc>
        <w:tc>
          <w:tcPr>
            <w:tcW w:w="708" w:type="pct"/>
            <w:vAlign w:val="top"/>
          </w:tcPr>
          <w:p w:rsidR="00192F09" w:rsidRPr="00171751" w:rsidP="00192F09" w14:paraId="562DBC5C" w14:textId="25C0479B">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12</w:t>
            </w:r>
          </w:p>
        </w:tc>
      </w:tr>
      <w:tr w14:paraId="77BC44CC"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186E7D3E" w14:textId="2DC01034">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E18.</w:t>
            </w:r>
          </w:p>
        </w:tc>
        <w:tc>
          <w:tcPr>
            <w:tcW w:w="1933" w:type="pct"/>
          </w:tcPr>
          <w:p w:rsidR="00192F09" w:rsidRPr="00171751" w:rsidP="00192F09" w14:paraId="61C75F81"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Date and time, local transaction</w:t>
            </w:r>
          </w:p>
        </w:tc>
        <w:tc>
          <w:tcPr>
            <w:tcW w:w="708" w:type="pct"/>
            <w:vAlign w:val="top"/>
          </w:tcPr>
          <w:p w:rsidR="00192F09" w:rsidRPr="00171751" w:rsidP="00192F09" w14:paraId="38A7C99B" w14:textId="5F893484">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258</w:t>
            </w:r>
          </w:p>
        </w:tc>
        <w:tc>
          <w:tcPr>
            <w:tcW w:w="708" w:type="pct"/>
            <w:vAlign w:val="top"/>
          </w:tcPr>
          <w:p w:rsidR="00192F09" w:rsidRPr="00171751" w:rsidP="00192F09" w14:paraId="17EE0ECF" w14:textId="695CBF28">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269</w:t>
            </w:r>
          </w:p>
        </w:tc>
        <w:tc>
          <w:tcPr>
            <w:tcW w:w="708" w:type="pct"/>
            <w:vAlign w:val="top"/>
          </w:tcPr>
          <w:p w:rsidR="00192F09" w:rsidRPr="00171751" w:rsidP="00192F09" w14:paraId="22BAEA53" w14:textId="72A4687D">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12</w:t>
            </w:r>
          </w:p>
        </w:tc>
      </w:tr>
      <w:tr w14:paraId="236473F6"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0CA82D5D" w14:textId="2697BE65">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E19.</w:t>
            </w:r>
          </w:p>
        </w:tc>
        <w:tc>
          <w:tcPr>
            <w:tcW w:w="1933" w:type="pct"/>
          </w:tcPr>
          <w:p w:rsidR="00192F09" w:rsidRPr="00171751" w:rsidP="00192F09" w14:paraId="2AE107F4"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Date, business</w:t>
            </w:r>
          </w:p>
        </w:tc>
        <w:tc>
          <w:tcPr>
            <w:tcW w:w="708" w:type="pct"/>
            <w:vAlign w:val="top"/>
          </w:tcPr>
          <w:p w:rsidR="00192F09" w:rsidRPr="00171751" w:rsidP="00192F09" w14:paraId="15FAD3D7" w14:textId="2625BCFA">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270</w:t>
            </w:r>
          </w:p>
        </w:tc>
        <w:tc>
          <w:tcPr>
            <w:tcW w:w="708" w:type="pct"/>
            <w:vAlign w:val="top"/>
          </w:tcPr>
          <w:p w:rsidR="00192F09" w:rsidRPr="00171751" w:rsidP="00192F09" w14:paraId="529D9B6C" w14:textId="02B4EAE1">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277</w:t>
            </w:r>
          </w:p>
        </w:tc>
        <w:tc>
          <w:tcPr>
            <w:tcW w:w="708" w:type="pct"/>
            <w:vAlign w:val="top"/>
          </w:tcPr>
          <w:p w:rsidR="00192F09" w:rsidRPr="00171751" w:rsidP="00192F09" w14:paraId="0360608B" w14:textId="25AA4845">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8</w:t>
            </w:r>
          </w:p>
        </w:tc>
      </w:tr>
      <w:tr w14:paraId="12709847"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5FC1786F" w14:textId="317454B6">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E20.</w:t>
            </w:r>
          </w:p>
        </w:tc>
        <w:tc>
          <w:tcPr>
            <w:tcW w:w="1933" w:type="pct"/>
          </w:tcPr>
          <w:p w:rsidR="00192F09" w:rsidRPr="00171751" w:rsidP="00192F09" w14:paraId="1C3632E3"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Date, settlement</w:t>
            </w:r>
          </w:p>
        </w:tc>
        <w:tc>
          <w:tcPr>
            <w:tcW w:w="708" w:type="pct"/>
            <w:vAlign w:val="top"/>
          </w:tcPr>
          <w:p w:rsidR="00192F09" w:rsidRPr="00171751" w:rsidP="00192F09" w14:paraId="664AEBE7" w14:textId="615DBE94">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278</w:t>
            </w:r>
          </w:p>
        </w:tc>
        <w:tc>
          <w:tcPr>
            <w:tcW w:w="708" w:type="pct"/>
            <w:vAlign w:val="top"/>
          </w:tcPr>
          <w:p w:rsidR="00192F09" w:rsidRPr="00171751" w:rsidP="00192F09" w14:paraId="6348FB05" w14:textId="15F56BE5">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285</w:t>
            </w:r>
          </w:p>
        </w:tc>
        <w:tc>
          <w:tcPr>
            <w:tcW w:w="708" w:type="pct"/>
            <w:vAlign w:val="top"/>
          </w:tcPr>
          <w:p w:rsidR="00192F09" w:rsidRPr="00171751" w:rsidP="00192F09" w14:paraId="01D2E38F" w14:textId="395D5EF7">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8</w:t>
            </w:r>
          </w:p>
        </w:tc>
      </w:tr>
      <w:tr w14:paraId="42F534B8"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0D984CC7" w14:textId="4BD90C4B">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E21.</w:t>
            </w:r>
          </w:p>
        </w:tc>
        <w:tc>
          <w:tcPr>
            <w:tcW w:w="1933" w:type="pct"/>
          </w:tcPr>
          <w:p w:rsidR="00192F09" w:rsidRPr="00171751" w:rsidP="00192F09" w14:paraId="26C633AE"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Original unique EBT transaction identifier</w:t>
            </w:r>
          </w:p>
        </w:tc>
        <w:tc>
          <w:tcPr>
            <w:tcW w:w="708" w:type="pct"/>
            <w:vAlign w:val="top"/>
          </w:tcPr>
          <w:p w:rsidR="00192F09" w:rsidRPr="00171751" w:rsidP="00192F09" w14:paraId="1CB95555" w14:textId="7CC02C5A">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286</w:t>
            </w:r>
          </w:p>
        </w:tc>
        <w:tc>
          <w:tcPr>
            <w:tcW w:w="708" w:type="pct"/>
            <w:vAlign w:val="top"/>
          </w:tcPr>
          <w:p w:rsidR="00192F09" w:rsidRPr="00171751" w:rsidP="00192F09" w14:paraId="0D0B5D6C" w14:textId="063F27CA">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317</w:t>
            </w:r>
          </w:p>
        </w:tc>
        <w:tc>
          <w:tcPr>
            <w:tcW w:w="708" w:type="pct"/>
            <w:vAlign w:val="top"/>
          </w:tcPr>
          <w:p w:rsidR="00192F09" w:rsidRPr="00171751" w:rsidP="00192F09" w14:paraId="080BACEA" w14:textId="7C75EF85">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32</w:t>
            </w:r>
          </w:p>
        </w:tc>
      </w:tr>
      <w:tr w14:paraId="1D08DFBB"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2806A27C" w14:textId="45C8C16E">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E22.</w:t>
            </w:r>
          </w:p>
        </w:tc>
        <w:tc>
          <w:tcPr>
            <w:tcW w:w="1933" w:type="pct"/>
          </w:tcPr>
          <w:p w:rsidR="00192F09" w:rsidRPr="00171751" w:rsidP="00192F09" w14:paraId="219444C4"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Transaction reason code</w:t>
            </w:r>
          </w:p>
        </w:tc>
        <w:tc>
          <w:tcPr>
            <w:tcW w:w="708" w:type="pct"/>
            <w:vAlign w:val="top"/>
          </w:tcPr>
          <w:p w:rsidR="00192F09" w:rsidRPr="00171751" w:rsidP="00192F09" w14:paraId="501EE540" w14:textId="735D29B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318</w:t>
            </w:r>
          </w:p>
        </w:tc>
        <w:tc>
          <w:tcPr>
            <w:tcW w:w="708" w:type="pct"/>
            <w:vAlign w:val="top"/>
          </w:tcPr>
          <w:p w:rsidR="00192F09" w:rsidRPr="00171751" w:rsidP="00192F09" w14:paraId="4C4D9E1E" w14:textId="0649A139">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327</w:t>
            </w:r>
          </w:p>
        </w:tc>
        <w:tc>
          <w:tcPr>
            <w:tcW w:w="708" w:type="pct"/>
            <w:vAlign w:val="top"/>
          </w:tcPr>
          <w:p w:rsidR="00192F09" w:rsidRPr="00171751" w:rsidP="00192F09" w14:paraId="58B7C4E1" w14:textId="019803AD">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w:t>
            </w:r>
          </w:p>
        </w:tc>
      </w:tr>
      <w:tr w14:paraId="09FD2A03"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787BC34D" w14:textId="514B8019">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E23.</w:t>
            </w:r>
          </w:p>
        </w:tc>
        <w:tc>
          <w:tcPr>
            <w:tcW w:w="1933" w:type="pct"/>
          </w:tcPr>
          <w:p w:rsidR="00192F09" w:rsidRPr="00171751" w:rsidP="00192F09" w14:paraId="3F004DEB"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Type code</w:t>
            </w:r>
          </w:p>
        </w:tc>
        <w:tc>
          <w:tcPr>
            <w:tcW w:w="708" w:type="pct"/>
            <w:vAlign w:val="top"/>
          </w:tcPr>
          <w:p w:rsidR="00192F09" w:rsidRPr="00171751" w:rsidP="00192F09" w14:paraId="09BA0E69" w14:textId="6AA6A601">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328</w:t>
            </w:r>
          </w:p>
        </w:tc>
        <w:tc>
          <w:tcPr>
            <w:tcW w:w="708" w:type="pct"/>
            <w:vAlign w:val="top"/>
          </w:tcPr>
          <w:p w:rsidR="00192F09" w:rsidRPr="00171751" w:rsidP="00192F09" w14:paraId="41C7840C" w14:textId="0175360B">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337</w:t>
            </w:r>
          </w:p>
        </w:tc>
        <w:tc>
          <w:tcPr>
            <w:tcW w:w="708" w:type="pct"/>
            <w:vAlign w:val="top"/>
          </w:tcPr>
          <w:p w:rsidR="00192F09" w:rsidRPr="00171751" w:rsidP="00192F09" w14:paraId="1E219927" w14:textId="06CD018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w:t>
            </w:r>
          </w:p>
        </w:tc>
      </w:tr>
      <w:tr w14:paraId="4932858E"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50417B72" w14:textId="7A803108">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E24.</w:t>
            </w:r>
          </w:p>
        </w:tc>
        <w:tc>
          <w:tcPr>
            <w:tcW w:w="1933" w:type="pct"/>
          </w:tcPr>
          <w:p w:rsidR="00192F09" w:rsidRPr="00171751" w:rsidP="00192F09" w14:paraId="7B29B3C1"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Unique EBT transaction identifier</w:t>
            </w:r>
          </w:p>
        </w:tc>
        <w:tc>
          <w:tcPr>
            <w:tcW w:w="708" w:type="pct"/>
            <w:vAlign w:val="top"/>
          </w:tcPr>
          <w:p w:rsidR="00192F09" w:rsidRPr="00171751" w:rsidP="00192F09" w14:paraId="09E1F02C" w14:textId="37B5178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338</w:t>
            </w:r>
          </w:p>
        </w:tc>
        <w:tc>
          <w:tcPr>
            <w:tcW w:w="708" w:type="pct"/>
            <w:vAlign w:val="top"/>
          </w:tcPr>
          <w:p w:rsidR="00192F09" w:rsidRPr="00171751" w:rsidP="00192F09" w14:paraId="3BC7819B" w14:textId="5AD9F1C6">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369</w:t>
            </w:r>
          </w:p>
        </w:tc>
        <w:tc>
          <w:tcPr>
            <w:tcW w:w="708" w:type="pct"/>
            <w:vAlign w:val="top"/>
          </w:tcPr>
          <w:p w:rsidR="00192F09" w:rsidRPr="00171751" w:rsidP="00192F09" w14:paraId="6FC3E4EF" w14:textId="552F182F">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32</w:t>
            </w:r>
          </w:p>
        </w:tc>
      </w:tr>
      <w:tr w14:paraId="22D8D7F7"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323A859C" w14:textId="69324B70">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E25.</w:t>
            </w:r>
          </w:p>
        </w:tc>
        <w:tc>
          <w:tcPr>
            <w:tcW w:w="1933" w:type="pct"/>
          </w:tcPr>
          <w:p w:rsidR="00192F09" w:rsidRPr="00171751" w:rsidP="00192F09" w14:paraId="0A24702A"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Amount, item discount</w:t>
            </w:r>
          </w:p>
        </w:tc>
        <w:tc>
          <w:tcPr>
            <w:tcW w:w="708" w:type="pct"/>
            <w:vAlign w:val="top"/>
          </w:tcPr>
          <w:p w:rsidR="00192F09" w:rsidRPr="00171751" w:rsidP="00192F09" w14:paraId="32EFC177" w14:textId="76A56FA3">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370</w:t>
            </w:r>
          </w:p>
        </w:tc>
        <w:tc>
          <w:tcPr>
            <w:tcW w:w="708" w:type="pct"/>
            <w:vAlign w:val="top"/>
          </w:tcPr>
          <w:p w:rsidR="00192F09" w:rsidRPr="00171751" w:rsidP="00192F09" w14:paraId="32DDD3A3" w14:textId="22EB4CE9">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376</w:t>
            </w:r>
          </w:p>
        </w:tc>
        <w:tc>
          <w:tcPr>
            <w:tcW w:w="708" w:type="pct"/>
            <w:vAlign w:val="top"/>
          </w:tcPr>
          <w:p w:rsidR="00192F09" w:rsidRPr="00171751" w:rsidP="00192F09" w14:paraId="030CF327" w14:textId="672D351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7</w:t>
            </w:r>
          </w:p>
        </w:tc>
      </w:tr>
      <w:tr w14:paraId="42CE8BCF"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73E1EC6E" w14:textId="0A76621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E26.</w:t>
            </w:r>
          </w:p>
        </w:tc>
        <w:tc>
          <w:tcPr>
            <w:tcW w:w="1933" w:type="pct"/>
          </w:tcPr>
          <w:p w:rsidR="00192F09" w:rsidRPr="00171751" w:rsidP="00192F09" w14:paraId="3D3836AA" w14:textId="7668DA59">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Amount, not-to-exceed adjustment</w:t>
            </w:r>
          </w:p>
        </w:tc>
        <w:tc>
          <w:tcPr>
            <w:tcW w:w="708" w:type="pct"/>
            <w:vAlign w:val="top"/>
          </w:tcPr>
          <w:p w:rsidR="00192F09" w:rsidRPr="00171751" w:rsidP="00192F09" w14:paraId="3095F798" w14:textId="3167378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377</w:t>
            </w:r>
          </w:p>
        </w:tc>
        <w:tc>
          <w:tcPr>
            <w:tcW w:w="708" w:type="pct"/>
            <w:vAlign w:val="top"/>
          </w:tcPr>
          <w:p w:rsidR="00192F09" w:rsidRPr="00171751" w:rsidP="00192F09" w14:paraId="044841E9" w14:textId="538B5530">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383</w:t>
            </w:r>
          </w:p>
        </w:tc>
        <w:tc>
          <w:tcPr>
            <w:tcW w:w="708" w:type="pct"/>
            <w:vAlign w:val="top"/>
          </w:tcPr>
          <w:p w:rsidR="00192F09" w:rsidRPr="00171751" w:rsidP="00192F09" w14:paraId="63154A41" w14:textId="4ACC611D">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7</w:t>
            </w:r>
          </w:p>
        </w:tc>
      </w:tr>
      <w:tr w14:paraId="48CB0A6A"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08D66922" w14:textId="0ED29734">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E27.</w:t>
            </w:r>
          </w:p>
        </w:tc>
        <w:tc>
          <w:tcPr>
            <w:tcW w:w="1933" w:type="pct"/>
          </w:tcPr>
          <w:p w:rsidR="00192F09" w:rsidRPr="00171751" w:rsidP="00192F09" w14:paraId="248BE42B"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Amount, recoupment adjustment</w:t>
            </w:r>
          </w:p>
        </w:tc>
        <w:tc>
          <w:tcPr>
            <w:tcW w:w="708" w:type="pct"/>
            <w:vAlign w:val="top"/>
          </w:tcPr>
          <w:p w:rsidR="00192F09" w:rsidRPr="00171751" w:rsidP="00192F09" w14:paraId="25BCFC8C" w14:textId="7AC76873">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384</w:t>
            </w:r>
          </w:p>
        </w:tc>
        <w:tc>
          <w:tcPr>
            <w:tcW w:w="708" w:type="pct"/>
            <w:vAlign w:val="top"/>
          </w:tcPr>
          <w:p w:rsidR="00192F09" w:rsidRPr="00171751" w:rsidP="00192F09" w14:paraId="5E313FCE" w14:textId="26CA3735">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390</w:t>
            </w:r>
          </w:p>
        </w:tc>
        <w:tc>
          <w:tcPr>
            <w:tcW w:w="708" w:type="pct"/>
            <w:vAlign w:val="top"/>
          </w:tcPr>
          <w:p w:rsidR="00192F09" w:rsidRPr="00171751" w:rsidP="00192F09" w14:paraId="22699D7A" w14:textId="4E0C9051">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7</w:t>
            </w:r>
          </w:p>
        </w:tc>
      </w:tr>
      <w:tr w14:paraId="589C8BC0"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305B6E15" w14:textId="43562E56">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E28.</w:t>
            </w:r>
          </w:p>
        </w:tc>
        <w:tc>
          <w:tcPr>
            <w:tcW w:w="1933" w:type="pct"/>
          </w:tcPr>
          <w:p w:rsidR="00192F09" w:rsidRPr="00171751" w:rsidP="00192F09" w14:paraId="3E9AF2D9"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Amount paid (item)</w:t>
            </w:r>
          </w:p>
        </w:tc>
        <w:tc>
          <w:tcPr>
            <w:tcW w:w="708" w:type="pct"/>
            <w:vAlign w:val="top"/>
          </w:tcPr>
          <w:p w:rsidR="00192F09" w:rsidRPr="00171751" w:rsidP="00192F09" w14:paraId="596332CA" w14:textId="2619E48F">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391</w:t>
            </w:r>
          </w:p>
        </w:tc>
        <w:tc>
          <w:tcPr>
            <w:tcW w:w="708" w:type="pct"/>
            <w:vAlign w:val="top"/>
          </w:tcPr>
          <w:p w:rsidR="00192F09" w:rsidRPr="00171751" w:rsidP="00192F09" w14:paraId="4DA065EB" w14:textId="2E9A9F89">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397</w:t>
            </w:r>
          </w:p>
        </w:tc>
        <w:tc>
          <w:tcPr>
            <w:tcW w:w="708" w:type="pct"/>
            <w:vAlign w:val="top"/>
          </w:tcPr>
          <w:p w:rsidR="00192F09" w:rsidRPr="00171751" w:rsidP="00192F09" w14:paraId="1D72CFD9" w14:textId="4591DE9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7</w:t>
            </w:r>
          </w:p>
        </w:tc>
      </w:tr>
      <w:tr w14:paraId="6F4A2B3E"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27E5D798" w14:textId="6B03FE8C">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E29.</w:t>
            </w:r>
          </w:p>
        </w:tc>
        <w:tc>
          <w:tcPr>
            <w:tcW w:w="1933" w:type="pct"/>
          </w:tcPr>
          <w:p w:rsidR="00192F09" w:rsidRPr="00171751" w:rsidP="00192F09" w14:paraId="378C9792" w14:textId="3938C23B">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Benefit unit description</w:t>
            </w:r>
          </w:p>
        </w:tc>
        <w:tc>
          <w:tcPr>
            <w:tcW w:w="708" w:type="pct"/>
          </w:tcPr>
          <w:p w:rsidR="00192F09" w:rsidRPr="00171751" w:rsidP="00192F09" w14:paraId="279F7C1B" w14:textId="3D356A51">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398</w:t>
            </w:r>
          </w:p>
        </w:tc>
        <w:tc>
          <w:tcPr>
            <w:tcW w:w="708" w:type="pct"/>
          </w:tcPr>
          <w:p w:rsidR="00192F09" w:rsidRPr="00171751" w:rsidP="00192F09" w14:paraId="2C68D6E6" w14:textId="39CC095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407</w:t>
            </w:r>
          </w:p>
        </w:tc>
        <w:tc>
          <w:tcPr>
            <w:tcW w:w="708" w:type="pct"/>
          </w:tcPr>
          <w:p w:rsidR="00192F09" w:rsidRPr="00171751" w:rsidP="00192F09" w14:paraId="4D090D25" w14:textId="73F5BF8E">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10</w:t>
            </w:r>
          </w:p>
        </w:tc>
      </w:tr>
      <w:tr w14:paraId="20E308ED"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15DF8421" w14:textId="7335080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E30.</w:t>
            </w:r>
          </w:p>
        </w:tc>
        <w:tc>
          <w:tcPr>
            <w:tcW w:w="1933" w:type="pct"/>
          </w:tcPr>
          <w:p w:rsidR="00192F09" w:rsidRPr="00171751" w:rsidP="00192F09" w14:paraId="3ADCA9B9"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Item action code</w:t>
            </w:r>
          </w:p>
        </w:tc>
        <w:tc>
          <w:tcPr>
            <w:tcW w:w="708" w:type="pct"/>
          </w:tcPr>
          <w:p w:rsidR="00192F09" w:rsidRPr="00171751" w:rsidP="00192F09" w14:paraId="3E67FFD7" w14:textId="08FF0F0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408</w:t>
            </w:r>
          </w:p>
        </w:tc>
        <w:tc>
          <w:tcPr>
            <w:tcW w:w="708" w:type="pct"/>
          </w:tcPr>
          <w:p w:rsidR="00192F09" w:rsidRPr="00171751" w:rsidP="00192F09" w14:paraId="36CEA895" w14:textId="246D3B41">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410</w:t>
            </w:r>
          </w:p>
        </w:tc>
        <w:tc>
          <w:tcPr>
            <w:tcW w:w="708" w:type="pct"/>
          </w:tcPr>
          <w:p w:rsidR="00192F09" w:rsidRPr="00171751" w:rsidP="00192F09" w14:paraId="31262EED" w14:textId="0D15A416">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3</w:t>
            </w:r>
          </w:p>
        </w:tc>
      </w:tr>
      <w:tr w14:paraId="50F8A40D"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40DA22DF" w14:textId="1843B8F6">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E31.</w:t>
            </w:r>
          </w:p>
        </w:tc>
        <w:tc>
          <w:tcPr>
            <w:tcW w:w="1933" w:type="pct"/>
          </w:tcPr>
          <w:p w:rsidR="00192F09" w:rsidRPr="00171751" w:rsidP="00192F09" w14:paraId="0B789663"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Item description</w:t>
            </w:r>
          </w:p>
        </w:tc>
        <w:tc>
          <w:tcPr>
            <w:tcW w:w="708" w:type="pct"/>
          </w:tcPr>
          <w:p w:rsidR="00192F09" w:rsidRPr="00171751" w:rsidP="00192F09" w14:paraId="2C2E117C" w14:textId="6E77F621">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411</w:t>
            </w:r>
          </w:p>
        </w:tc>
        <w:tc>
          <w:tcPr>
            <w:tcW w:w="708" w:type="pct"/>
          </w:tcPr>
          <w:p w:rsidR="00192F09" w:rsidRPr="00171751" w:rsidP="00192F09" w14:paraId="7E617A64" w14:textId="7116DC56">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470</w:t>
            </w:r>
          </w:p>
        </w:tc>
        <w:tc>
          <w:tcPr>
            <w:tcW w:w="708" w:type="pct"/>
          </w:tcPr>
          <w:p w:rsidR="00192F09" w:rsidRPr="00171751" w:rsidP="00192F09" w14:paraId="7CA13EF1" w14:textId="1854543C">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60</w:t>
            </w:r>
          </w:p>
        </w:tc>
      </w:tr>
      <w:tr w14:paraId="33BEBA06"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6DBA7457" w14:textId="2E40F93C">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E32.</w:t>
            </w:r>
          </w:p>
        </w:tc>
        <w:tc>
          <w:tcPr>
            <w:tcW w:w="1933" w:type="pct"/>
          </w:tcPr>
          <w:p w:rsidR="00192F09" w:rsidRPr="00171751" w:rsidP="00192F09" w14:paraId="250E23D8"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Item price</w:t>
            </w:r>
          </w:p>
        </w:tc>
        <w:tc>
          <w:tcPr>
            <w:tcW w:w="708" w:type="pct"/>
          </w:tcPr>
          <w:p w:rsidR="00192F09" w:rsidRPr="00171751" w:rsidP="00192F09" w14:paraId="2A81E139" w14:textId="322533D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471</w:t>
            </w:r>
          </w:p>
        </w:tc>
        <w:tc>
          <w:tcPr>
            <w:tcW w:w="708" w:type="pct"/>
          </w:tcPr>
          <w:p w:rsidR="00192F09" w:rsidRPr="00171751" w:rsidP="00192F09" w14:paraId="53AA13AF" w14:textId="1FCCBFF6">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476</w:t>
            </w:r>
          </w:p>
        </w:tc>
        <w:tc>
          <w:tcPr>
            <w:tcW w:w="708" w:type="pct"/>
          </w:tcPr>
          <w:p w:rsidR="00192F09" w:rsidRPr="00171751" w:rsidP="00192F09" w14:paraId="3EC20175" w14:textId="7A676AB9">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6</w:t>
            </w:r>
          </w:p>
        </w:tc>
      </w:tr>
      <w:tr w14:paraId="1AE1ECE0"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36F34DD3" w14:textId="3BE8C82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E33.</w:t>
            </w:r>
          </w:p>
        </w:tc>
        <w:tc>
          <w:tcPr>
            <w:tcW w:w="1933" w:type="pct"/>
          </w:tcPr>
          <w:p w:rsidR="00192F09" w:rsidRPr="00171751" w:rsidP="00192F09" w14:paraId="2EFD62BB"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Line item</w:t>
            </w:r>
            <w:r w:rsidRPr="00171751">
              <w:rPr>
                <w:rFonts w:eastAsia="Times New Roman" w:asciiTheme="minorHAnsi" w:hAnsiTheme="minorHAnsi" w:cstheme="minorHAnsi"/>
                <w:color w:val="000000"/>
                <w:sz w:val="20"/>
                <w:szCs w:val="20"/>
              </w:rPr>
              <w:t xml:space="preserve"> ID</w:t>
            </w:r>
          </w:p>
        </w:tc>
        <w:tc>
          <w:tcPr>
            <w:tcW w:w="708" w:type="pct"/>
          </w:tcPr>
          <w:p w:rsidR="00192F09" w:rsidRPr="00171751" w:rsidP="00192F09" w14:paraId="49C179EC" w14:textId="0CF4D25D">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477</w:t>
            </w:r>
          </w:p>
        </w:tc>
        <w:tc>
          <w:tcPr>
            <w:tcW w:w="708" w:type="pct"/>
          </w:tcPr>
          <w:p w:rsidR="00192F09" w:rsidRPr="00171751" w:rsidP="00192F09" w14:paraId="1E6F3258" w14:textId="013EB4C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479</w:t>
            </w:r>
          </w:p>
        </w:tc>
        <w:tc>
          <w:tcPr>
            <w:tcW w:w="708" w:type="pct"/>
          </w:tcPr>
          <w:p w:rsidR="00192F09" w:rsidRPr="00171751" w:rsidP="00192F09" w14:paraId="2AEB2B1E" w14:textId="3C6DD651">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3</w:t>
            </w:r>
          </w:p>
        </w:tc>
      </w:tr>
      <w:tr w14:paraId="7F9DF34E"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68491215" w14:textId="524F6BD1">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E34.</w:t>
            </w:r>
          </w:p>
        </w:tc>
        <w:tc>
          <w:tcPr>
            <w:tcW w:w="1933" w:type="pct"/>
          </w:tcPr>
          <w:p w:rsidR="00192F09" w:rsidRPr="00171751" w:rsidP="00192F09" w14:paraId="56479F1F"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Original category code</w:t>
            </w:r>
          </w:p>
        </w:tc>
        <w:tc>
          <w:tcPr>
            <w:tcW w:w="708" w:type="pct"/>
          </w:tcPr>
          <w:p w:rsidR="00192F09" w:rsidRPr="00171751" w:rsidP="00192F09" w14:paraId="14B04CE5" w14:textId="5A81220F">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480</w:t>
            </w:r>
          </w:p>
        </w:tc>
        <w:tc>
          <w:tcPr>
            <w:tcW w:w="708" w:type="pct"/>
          </w:tcPr>
          <w:p w:rsidR="00192F09" w:rsidRPr="00171751" w:rsidP="00192F09" w14:paraId="4A829E7E" w14:textId="6FE499C5">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481</w:t>
            </w:r>
          </w:p>
        </w:tc>
        <w:tc>
          <w:tcPr>
            <w:tcW w:w="708" w:type="pct"/>
          </w:tcPr>
          <w:p w:rsidR="00192F09" w:rsidRPr="00171751" w:rsidP="00192F09" w14:paraId="1007358C" w14:textId="0CC68C2E">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2</w:t>
            </w:r>
          </w:p>
        </w:tc>
      </w:tr>
      <w:tr w14:paraId="564FE733"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698BE10F" w14:textId="1E98E265">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E35.</w:t>
            </w:r>
          </w:p>
        </w:tc>
        <w:tc>
          <w:tcPr>
            <w:tcW w:w="1933" w:type="pct"/>
          </w:tcPr>
          <w:p w:rsidR="00192F09" w:rsidRPr="00171751" w:rsidP="00192F09" w14:paraId="3645E1AE"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Original item price</w:t>
            </w:r>
          </w:p>
        </w:tc>
        <w:tc>
          <w:tcPr>
            <w:tcW w:w="708" w:type="pct"/>
          </w:tcPr>
          <w:p w:rsidR="00192F09" w:rsidRPr="00171751" w:rsidP="00192F09" w14:paraId="31EF92E6" w14:textId="6C6F36AF">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482</w:t>
            </w:r>
          </w:p>
        </w:tc>
        <w:tc>
          <w:tcPr>
            <w:tcW w:w="708" w:type="pct"/>
          </w:tcPr>
          <w:p w:rsidR="00192F09" w:rsidRPr="00171751" w:rsidP="00192F09" w14:paraId="4EE34E5B" w14:textId="4F4CCA4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487</w:t>
            </w:r>
          </w:p>
        </w:tc>
        <w:tc>
          <w:tcPr>
            <w:tcW w:w="708" w:type="pct"/>
          </w:tcPr>
          <w:p w:rsidR="00192F09" w:rsidRPr="00171751" w:rsidP="00192F09" w14:paraId="0141D9DF" w14:textId="2AC20207">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6</w:t>
            </w:r>
          </w:p>
        </w:tc>
      </w:tr>
      <w:tr w14:paraId="483DFD94"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5265694B" w14:textId="1DE4F919">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E36.</w:t>
            </w:r>
          </w:p>
        </w:tc>
        <w:tc>
          <w:tcPr>
            <w:tcW w:w="1933" w:type="pct"/>
          </w:tcPr>
          <w:p w:rsidR="00192F09" w:rsidRPr="00171751" w:rsidP="00192F09" w14:paraId="1785386B"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Original purchase quantity</w:t>
            </w:r>
          </w:p>
        </w:tc>
        <w:tc>
          <w:tcPr>
            <w:tcW w:w="708" w:type="pct"/>
          </w:tcPr>
          <w:p w:rsidR="00192F09" w:rsidRPr="00171751" w:rsidP="00192F09" w14:paraId="6CD21000" w14:textId="465C97D9">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488</w:t>
            </w:r>
          </w:p>
        </w:tc>
        <w:tc>
          <w:tcPr>
            <w:tcW w:w="708" w:type="pct"/>
          </w:tcPr>
          <w:p w:rsidR="00192F09" w:rsidRPr="00171751" w:rsidP="00192F09" w14:paraId="51BCB381" w14:textId="7B9AB7F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489</w:t>
            </w:r>
          </w:p>
        </w:tc>
        <w:tc>
          <w:tcPr>
            <w:tcW w:w="708" w:type="pct"/>
          </w:tcPr>
          <w:p w:rsidR="00192F09" w:rsidRPr="00171751" w:rsidP="00192F09" w14:paraId="4F3F3E18" w14:textId="17061D4A">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2</w:t>
            </w:r>
          </w:p>
        </w:tc>
      </w:tr>
      <w:tr w14:paraId="608DC88F"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0D35EEF6" w14:textId="305E7FB0">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E37.</w:t>
            </w:r>
          </w:p>
        </w:tc>
        <w:tc>
          <w:tcPr>
            <w:tcW w:w="1933" w:type="pct"/>
          </w:tcPr>
          <w:p w:rsidR="00192F09" w:rsidRPr="00171751" w:rsidP="00192F09" w14:paraId="691CFED3"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Original subcategory code</w:t>
            </w:r>
          </w:p>
        </w:tc>
        <w:tc>
          <w:tcPr>
            <w:tcW w:w="708" w:type="pct"/>
          </w:tcPr>
          <w:p w:rsidR="00192F09" w:rsidRPr="00171751" w:rsidP="00192F09" w14:paraId="1868CBFB" w14:textId="3951CFA8">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490</w:t>
            </w:r>
          </w:p>
        </w:tc>
        <w:tc>
          <w:tcPr>
            <w:tcW w:w="708" w:type="pct"/>
          </w:tcPr>
          <w:p w:rsidR="00192F09" w:rsidRPr="00171751" w:rsidP="00192F09" w14:paraId="0766222C" w14:textId="757AEB79">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492</w:t>
            </w:r>
          </w:p>
        </w:tc>
        <w:tc>
          <w:tcPr>
            <w:tcW w:w="708" w:type="pct"/>
          </w:tcPr>
          <w:p w:rsidR="00192F09" w:rsidRPr="00171751" w:rsidP="00192F09" w14:paraId="7439981F" w14:textId="65789EC3">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3</w:t>
            </w:r>
          </w:p>
        </w:tc>
      </w:tr>
      <w:tr w14:paraId="1CD3EDC7"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3A53F3FC" w14:textId="69CCBDBC">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E38.</w:t>
            </w:r>
          </w:p>
        </w:tc>
        <w:tc>
          <w:tcPr>
            <w:tcW w:w="1933" w:type="pct"/>
          </w:tcPr>
          <w:p w:rsidR="00192F09" w:rsidRPr="00171751" w:rsidP="00192F09" w14:paraId="41C3E2D0"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Package size</w:t>
            </w:r>
          </w:p>
        </w:tc>
        <w:tc>
          <w:tcPr>
            <w:tcW w:w="708" w:type="pct"/>
          </w:tcPr>
          <w:p w:rsidR="00192F09" w:rsidRPr="00171751" w:rsidP="00192F09" w14:paraId="12E11E5B" w14:textId="54CE41D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493</w:t>
            </w:r>
          </w:p>
        </w:tc>
        <w:tc>
          <w:tcPr>
            <w:tcW w:w="708" w:type="pct"/>
          </w:tcPr>
          <w:p w:rsidR="00192F09" w:rsidRPr="00171751" w:rsidP="00192F09" w14:paraId="615645E6" w14:textId="1A5A0161">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498</w:t>
            </w:r>
          </w:p>
        </w:tc>
        <w:tc>
          <w:tcPr>
            <w:tcW w:w="708" w:type="pct"/>
          </w:tcPr>
          <w:p w:rsidR="00192F09" w:rsidRPr="00171751" w:rsidP="00192F09" w14:paraId="45C47547" w14:textId="63EF1589">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6</w:t>
            </w:r>
          </w:p>
        </w:tc>
      </w:tr>
      <w:tr w14:paraId="7057A363"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09559BA0" w14:textId="620794EC">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E39.</w:t>
            </w:r>
          </w:p>
        </w:tc>
        <w:tc>
          <w:tcPr>
            <w:tcW w:w="1933" w:type="pct"/>
          </w:tcPr>
          <w:p w:rsidR="00192F09" w:rsidRPr="00171751" w:rsidP="00192F09" w14:paraId="344002AC"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Purchase quantity</w:t>
            </w:r>
          </w:p>
        </w:tc>
        <w:tc>
          <w:tcPr>
            <w:tcW w:w="708" w:type="pct"/>
          </w:tcPr>
          <w:p w:rsidR="00192F09" w:rsidRPr="00171751" w:rsidP="00192F09" w14:paraId="16B34725" w14:textId="111EF29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499</w:t>
            </w:r>
          </w:p>
        </w:tc>
        <w:tc>
          <w:tcPr>
            <w:tcW w:w="708" w:type="pct"/>
          </w:tcPr>
          <w:p w:rsidR="00192F09" w:rsidRPr="00171751" w:rsidP="00192F09" w14:paraId="76BD14EE" w14:textId="2D9F8100">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500</w:t>
            </w:r>
          </w:p>
        </w:tc>
        <w:tc>
          <w:tcPr>
            <w:tcW w:w="708" w:type="pct"/>
          </w:tcPr>
          <w:p w:rsidR="00192F09" w:rsidRPr="00171751" w:rsidP="00192F09" w14:paraId="4ED8DB08" w14:textId="26E3D1AE">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2</w:t>
            </w:r>
          </w:p>
        </w:tc>
      </w:tr>
      <w:tr w14:paraId="7EB84DED"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6D23F2DD" w14:textId="22EDA6B6">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E40.</w:t>
            </w:r>
          </w:p>
        </w:tc>
        <w:tc>
          <w:tcPr>
            <w:tcW w:w="1933" w:type="pct"/>
          </w:tcPr>
          <w:p w:rsidR="00192F09" w:rsidRPr="00171751" w:rsidP="00192F09" w14:paraId="172909B0"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Unit of measure</w:t>
            </w:r>
          </w:p>
        </w:tc>
        <w:tc>
          <w:tcPr>
            <w:tcW w:w="708" w:type="pct"/>
          </w:tcPr>
          <w:p w:rsidR="00192F09" w:rsidRPr="00171751" w:rsidP="00192F09" w14:paraId="1C657317" w14:textId="675C441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501</w:t>
            </w:r>
          </w:p>
        </w:tc>
        <w:tc>
          <w:tcPr>
            <w:tcW w:w="708" w:type="pct"/>
          </w:tcPr>
          <w:p w:rsidR="00192F09" w:rsidRPr="00171751" w:rsidP="00192F09" w14:paraId="7AFCFE23" w14:textId="7054705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506</w:t>
            </w:r>
          </w:p>
        </w:tc>
        <w:tc>
          <w:tcPr>
            <w:tcW w:w="708" w:type="pct"/>
          </w:tcPr>
          <w:p w:rsidR="00192F09" w:rsidRPr="00171751" w:rsidP="00192F09" w14:paraId="56AE7B2D" w14:textId="0308AB09">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6</w:t>
            </w:r>
          </w:p>
        </w:tc>
      </w:tr>
      <w:tr w14:paraId="4A30DA09"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7F928277" w14:textId="2356D1C9">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E41.</w:t>
            </w:r>
          </w:p>
        </w:tc>
        <w:tc>
          <w:tcPr>
            <w:tcW w:w="1933" w:type="pct"/>
          </w:tcPr>
          <w:p w:rsidR="00192F09" w:rsidRPr="00171751" w:rsidP="00192F09" w14:paraId="32A41BB9" w14:textId="77777777">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Units</w:t>
            </w:r>
          </w:p>
        </w:tc>
        <w:tc>
          <w:tcPr>
            <w:tcW w:w="708" w:type="pct"/>
          </w:tcPr>
          <w:p w:rsidR="00192F09" w:rsidRPr="00171751" w:rsidP="00192F09" w14:paraId="5CC851DC" w14:textId="6332C363">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507</w:t>
            </w:r>
          </w:p>
        </w:tc>
        <w:tc>
          <w:tcPr>
            <w:tcW w:w="708" w:type="pct"/>
          </w:tcPr>
          <w:p w:rsidR="00192F09" w:rsidRPr="00171751" w:rsidP="00192F09" w14:paraId="0BF953F8" w14:textId="6A625A5E">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509</w:t>
            </w:r>
          </w:p>
        </w:tc>
        <w:tc>
          <w:tcPr>
            <w:tcW w:w="708" w:type="pct"/>
          </w:tcPr>
          <w:p w:rsidR="00192F09" w:rsidRPr="00171751" w:rsidP="00192F09" w14:paraId="77170BE9" w14:textId="404AD41D">
            <w:pPr>
              <w:pStyle w:val="TableText-IPR"/>
              <w:ind w:right="144"/>
              <w:jc w:val="right"/>
              <w:rPr>
                <w:rFonts w:asciiTheme="minorHAnsi" w:hAnsiTheme="minorHAnsi" w:cstheme="minorHAnsi"/>
                <w:sz w:val="20"/>
                <w:szCs w:val="20"/>
              </w:rPr>
            </w:pPr>
            <w:r w:rsidRPr="00171751">
              <w:rPr>
                <w:rFonts w:asciiTheme="minorHAnsi" w:hAnsiTheme="minorHAnsi" w:cstheme="minorHAnsi"/>
                <w:color w:val="000000"/>
                <w:sz w:val="20"/>
                <w:szCs w:val="20"/>
              </w:rPr>
              <w:t>3</w:t>
            </w:r>
          </w:p>
        </w:tc>
      </w:tr>
      <w:tr w14:paraId="7E5FBB45" w14:textId="77777777" w:rsidTr="00FD7184">
        <w:tblPrEx>
          <w:tblW w:w="5000" w:type="pct"/>
          <w:tblInd w:w="0" w:type="dxa"/>
          <w:tblCellMar>
            <w:left w:w="58" w:type="dxa"/>
            <w:right w:w="58" w:type="dxa"/>
          </w:tblCellMar>
          <w:tblLook w:val="04A0"/>
        </w:tblPrEx>
        <w:trPr>
          <w:trHeight w:val="288"/>
        </w:trPr>
        <w:tc>
          <w:tcPr>
            <w:tcW w:w="943" w:type="pct"/>
          </w:tcPr>
          <w:p w:rsidR="00192F09" w:rsidRPr="00171751" w:rsidP="00192F09" w14:paraId="57B1CC6E" w14:textId="20C63DF5">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E42.</w:t>
            </w:r>
          </w:p>
        </w:tc>
        <w:tc>
          <w:tcPr>
            <w:tcW w:w="1933" w:type="pct"/>
          </w:tcPr>
          <w:p w:rsidR="00192F09" w:rsidRPr="00171751" w:rsidP="00192F09" w14:paraId="5AFC868E" w14:textId="2B8464B8">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UPC/PLU data</w:t>
            </w:r>
          </w:p>
        </w:tc>
        <w:tc>
          <w:tcPr>
            <w:tcW w:w="708" w:type="pct"/>
            <w:vAlign w:val="top"/>
          </w:tcPr>
          <w:p w:rsidR="00192F09" w:rsidRPr="00171751" w:rsidP="00192F09" w14:paraId="24C2D353" w14:textId="614A66B8">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510</w:t>
            </w:r>
          </w:p>
        </w:tc>
        <w:tc>
          <w:tcPr>
            <w:tcW w:w="708" w:type="pct"/>
            <w:vAlign w:val="top"/>
          </w:tcPr>
          <w:p w:rsidR="00192F09" w:rsidRPr="00171751" w:rsidP="00192F09" w14:paraId="6131D38B" w14:textId="67E06BD7">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534</w:t>
            </w:r>
          </w:p>
        </w:tc>
        <w:tc>
          <w:tcPr>
            <w:tcW w:w="708" w:type="pct"/>
            <w:vAlign w:val="top"/>
          </w:tcPr>
          <w:p w:rsidR="00192F09" w:rsidRPr="00171751" w:rsidP="00192F09" w14:paraId="4F8D64C5" w14:textId="43C4067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25</w:t>
            </w:r>
          </w:p>
        </w:tc>
      </w:tr>
    </w:tbl>
    <w:p w:rsidR="00CA6A1B" w:rsidP="00CA6A1B" w14:paraId="1A9B62B2" w14:textId="77777777">
      <w:pPr>
        <w:pStyle w:val="NoteTable-IPR"/>
        <w:spacing w:after="240"/>
      </w:pPr>
      <w:r>
        <w:t>EBT = electronic benefit transfer; MIS = management information system</w:t>
      </w:r>
      <w:r w:rsidR="00D2776C">
        <w:t>; PLU = Price Look-Up; UPC = Universal Product Code</w:t>
      </w:r>
      <w:r>
        <w:t xml:space="preserve"> </w:t>
      </w:r>
    </w:p>
    <w:p w:rsidR="009576E9" w:rsidRPr="006457DC" w:rsidP="00171751" w14:paraId="2B3CC1CB" w14:textId="6EB5DE89">
      <w:pPr>
        <w:pStyle w:val="ET-ExhibitTitle"/>
        <w:rPr>
          <w:i/>
        </w:rPr>
      </w:pPr>
      <w:bookmarkStart w:id="31" w:name="_Toc149205975"/>
      <w:r w:rsidRPr="006457DC">
        <w:t>Table 6.3. WIC EBT Data File Layout: Approved Products List</w:t>
      </w:r>
      <w:bookmarkEnd w:id="31"/>
    </w:p>
    <w:tbl>
      <w:tblPr>
        <w:tblStyle w:val="InsightTable"/>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
      <w:tblGrid>
        <w:gridCol w:w="1030"/>
        <w:gridCol w:w="4190"/>
        <w:gridCol w:w="1380"/>
        <w:gridCol w:w="1380"/>
        <w:gridCol w:w="1380"/>
      </w:tblGrid>
      <w:tr w14:paraId="210D394D" w14:textId="77777777" w:rsidTr="0035299B">
        <w:tblPrEx>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Ex>
        <w:trPr>
          <w:trHeight w:val="288"/>
          <w:tblHeader/>
        </w:trPr>
        <w:tc>
          <w:tcPr>
            <w:tcW w:w="551" w:type="pct"/>
            <w:tcBorders>
              <w:top w:val="single" w:sz="4" w:space="0" w:color="00467F"/>
              <w:bottom w:val="single" w:sz="4" w:space="0" w:color="00467F"/>
            </w:tcBorders>
            <w:shd w:val="clear" w:color="auto" w:fill="F2F2F2" w:themeFill="background1" w:themeFillShade="F2"/>
          </w:tcPr>
          <w:p w:rsidR="009576E9" w:rsidRPr="00171751" w:rsidP="00DF70B0" w14:paraId="54E35E3D" w14:textId="77777777">
            <w:pPr>
              <w:pStyle w:val="TableHeaderRow-IPR"/>
              <w:rPr>
                <w:rFonts w:asciiTheme="minorHAnsi" w:hAnsiTheme="minorHAnsi" w:cstheme="minorHAnsi"/>
                <w:b w:val="0"/>
                <w:szCs w:val="20"/>
              </w:rPr>
            </w:pPr>
            <w:r w:rsidRPr="00171751">
              <w:rPr>
                <w:rFonts w:asciiTheme="minorHAnsi" w:hAnsiTheme="minorHAnsi" w:cstheme="minorHAnsi"/>
                <w:szCs w:val="20"/>
              </w:rPr>
              <w:t>Data Item Number</w:t>
            </w:r>
          </w:p>
        </w:tc>
        <w:tc>
          <w:tcPr>
            <w:tcW w:w="2238" w:type="pct"/>
            <w:tcBorders>
              <w:top w:val="single" w:sz="4" w:space="0" w:color="00467F"/>
              <w:bottom w:val="single" w:sz="4" w:space="0" w:color="00467F"/>
            </w:tcBorders>
            <w:shd w:val="clear" w:color="auto" w:fill="F2F2F2" w:themeFill="background1" w:themeFillShade="F2"/>
          </w:tcPr>
          <w:p w:rsidR="009576E9" w:rsidRPr="00171751" w:rsidP="00DF70B0" w14:paraId="31A32DAB" w14:textId="77777777">
            <w:pPr>
              <w:pStyle w:val="TableHeaderRow-IPR"/>
              <w:rPr>
                <w:rFonts w:asciiTheme="minorHAnsi" w:hAnsiTheme="minorHAnsi" w:cstheme="minorHAnsi"/>
                <w:b w:val="0"/>
                <w:szCs w:val="20"/>
              </w:rPr>
            </w:pPr>
            <w:r w:rsidRPr="00171751">
              <w:rPr>
                <w:rFonts w:asciiTheme="minorHAnsi" w:hAnsiTheme="minorHAnsi" w:cstheme="minorHAnsi"/>
                <w:szCs w:val="20"/>
              </w:rPr>
              <w:t>Description of Data Item</w:t>
            </w:r>
          </w:p>
        </w:tc>
        <w:tc>
          <w:tcPr>
            <w:tcW w:w="737" w:type="pct"/>
            <w:tcBorders>
              <w:top w:val="single" w:sz="4" w:space="0" w:color="00467F"/>
              <w:bottom w:val="single" w:sz="4" w:space="0" w:color="00467F"/>
            </w:tcBorders>
            <w:shd w:val="clear" w:color="auto" w:fill="F2F2F2" w:themeFill="background1" w:themeFillShade="F2"/>
          </w:tcPr>
          <w:p w:rsidR="009576E9" w:rsidRPr="00171751" w:rsidP="00DF70B0" w14:paraId="5C1BB4FD" w14:textId="77777777">
            <w:pPr>
              <w:pStyle w:val="TableHeaderRow-IPR"/>
              <w:rPr>
                <w:rFonts w:asciiTheme="minorHAnsi" w:hAnsiTheme="minorHAnsi" w:cstheme="minorHAnsi"/>
                <w:szCs w:val="20"/>
              </w:rPr>
            </w:pPr>
            <w:r w:rsidRPr="00171751">
              <w:rPr>
                <w:rFonts w:asciiTheme="minorHAnsi" w:hAnsiTheme="minorHAnsi" w:cstheme="minorHAnsi"/>
                <w:szCs w:val="20"/>
              </w:rPr>
              <w:t>Beginning Column</w:t>
            </w:r>
          </w:p>
        </w:tc>
        <w:tc>
          <w:tcPr>
            <w:tcW w:w="737" w:type="pct"/>
            <w:tcBorders>
              <w:top w:val="single" w:sz="4" w:space="0" w:color="00467F"/>
              <w:bottom w:val="single" w:sz="4" w:space="0" w:color="00467F"/>
            </w:tcBorders>
            <w:shd w:val="clear" w:color="auto" w:fill="F2F2F2" w:themeFill="background1" w:themeFillShade="F2"/>
          </w:tcPr>
          <w:p w:rsidR="009576E9" w:rsidRPr="00171751" w:rsidP="00DF70B0" w14:paraId="2DFB2CC5" w14:textId="35796FAB">
            <w:pPr>
              <w:pStyle w:val="TableHeaderRow-IPR"/>
              <w:rPr>
                <w:rFonts w:asciiTheme="minorHAnsi" w:hAnsiTheme="minorHAnsi" w:cstheme="minorHAnsi"/>
                <w:szCs w:val="20"/>
              </w:rPr>
            </w:pPr>
            <w:r w:rsidRPr="00171751">
              <w:rPr>
                <w:rFonts w:asciiTheme="minorHAnsi" w:hAnsiTheme="minorHAnsi" w:cstheme="minorHAnsi"/>
                <w:szCs w:val="20"/>
              </w:rPr>
              <w:t>Ending</w:t>
            </w:r>
            <w:r w:rsidR="00FD7184">
              <w:rPr>
                <w:rFonts w:asciiTheme="minorHAnsi" w:hAnsiTheme="minorHAnsi" w:cstheme="minorHAnsi"/>
                <w:szCs w:val="20"/>
              </w:rPr>
              <w:br/>
            </w:r>
            <w:r w:rsidRPr="00171751">
              <w:rPr>
                <w:rFonts w:asciiTheme="minorHAnsi" w:hAnsiTheme="minorHAnsi" w:cstheme="minorHAnsi"/>
                <w:szCs w:val="20"/>
              </w:rPr>
              <w:t>Column</w:t>
            </w:r>
          </w:p>
        </w:tc>
        <w:tc>
          <w:tcPr>
            <w:tcW w:w="737" w:type="pct"/>
            <w:tcBorders>
              <w:top w:val="single" w:sz="4" w:space="0" w:color="00467F"/>
              <w:bottom w:val="single" w:sz="4" w:space="0" w:color="00467F"/>
            </w:tcBorders>
            <w:shd w:val="clear" w:color="auto" w:fill="F2F2F2" w:themeFill="background1" w:themeFillShade="F2"/>
          </w:tcPr>
          <w:p w:rsidR="009576E9" w:rsidRPr="00171751" w:rsidP="00DF70B0" w14:paraId="17F159C3" w14:textId="77777777">
            <w:pPr>
              <w:pStyle w:val="TableHeaderRow-IPR"/>
              <w:rPr>
                <w:rFonts w:asciiTheme="minorHAnsi" w:hAnsiTheme="minorHAnsi" w:cstheme="minorHAnsi"/>
                <w:szCs w:val="20"/>
              </w:rPr>
            </w:pPr>
            <w:r w:rsidRPr="00171751">
              <w:rPr>
                <w:rFonts w:asciiTheme="minorHAnsi" w:hAnsiTheme="minorHAnsi" w:cstheme="minorHAnsi"/>
                <w:szCs w:val="20"/>
              </w:rPr>
              <w:t xml:space="preserve">Field Width </w:t>
            </w:r>
            <w:r w:rsidRPr="00171751">
              <w:rPr>
                <w:rFonts w:asciiTheme="minorHAnsi" w:hAnsiTheme="minorHAnsi" w:cstheme="minorHAnsi"/>
                <w:szCs w:val="20"/>
              </w:rPr>
              <w:br/>
              <w:t xml:space="preserve">by Bytes </w:t>
            </w:r>
            <w:r w:rsidRPr="00171751">
              <w:rPr>
                <w:rFonts w:asciiTheme="minorHAnsi" w:hAnsiTheme="minorHAnsi" w:cstheme="minorHAnsi"/>
                <w:szCs w:val="20"/>
              </w:rPr>
              <w:br/>
            </w:r>
            <w:r w:rsidRPr="00310532">
              <w:rPr>
                <w:rFonts w:asciiTheme="minorHAnsi" w:hAnsiTheme="minorHAnsi" w:cstheme="minorHAnsi"/>
                <w:sz w:val="18"/>
                <w:szCs w:val="18"/>
              </w:rPr>
              <w:t>(No Binary Data)</w:t>
            </w:r>
          </w:p>
        </w:tc>
      </w:tr>
      <w:tr w14:paraId="3498E8A1" w14:textId="77777777" w:rsidTr="0035299B">
        <w:tblPrEx>
          <w:tblW w:w="5000" w:type="pct"/>
          <w:tblInd w:w="0" w:type="dxa"/>
          <w:tblCellMar>
            <w:left w:w="58" w:type="dxa"/>
            <w:right w:w="58" w:type="dxa"/>
          </w:tblCellMar>
          <w:tblLook w:val="04A0"/>
        </w:tblPrEx>
        <w:trPr>
          <w:trHeight w:val="288"/>
        </w:trPr>
        <w:tc>
          <w:tcPr>
            <w:tcW w:w="551" w:type="pct"/>
            <w:tcBorders>
              <w:top w:val="single" w:sz="4" w:space="0" w:color="00467F"/>
            </w:tcBorders>
          </w:tcPr>
          <w:p w:rsidR="00EB76F9" w:rsidRPr="00171751" w:rsidP="00EB76F9" w14:paraId="135BFFF0" w14:textId="7777777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w:t>
            </w:r>
          </w:p>
        </w:tc>
        <w:tc>
          <w:tcPr>
            <w:tcW w:w="2238" w:type="pct"/>
            <w:tcBorders>
              <w:top w:val="single" w:sz="4" w:space="0" w:color="00467F"/>
            </w:tcBorders>
          </w:tcPr>
          <w:p w:rsidR="00EB76F9" w:rsidRPr="00171751" w:rsidP="00EB76F9" w14:paraId="4B76602C" w14:textId="49189230">
            <w:pPr>
              <w:pStyle w:val="TableText-IPR"/>
              <w:rPr>
                <w:rFonts w:asciiTheme="minorHAnsi" w:hAnsiTheme="minorHAnsi" w:cstheme="minorHAnsi"/>
                <w:sz w:val="20"/>
                <w:szCs w:val="20"/>
              </w:rPr>
            </w:pPr>
            <w:r w:rsidRPr="00171751">
              <w:rPr>
                <w:rFonts w:asciiTheme="minorHAnsi" w:hAnsiTheme="minorHAnsi" w:cstheme="minorHAnsi"/>
                <w:noProof/>
                <w:sz w:val="20"/>
              </w:rPr>
              <mc:AlternateContent>
                <mc:Choice Requires="wpg">
                  <w:drawing>
                    <wp:anchor distT="0" distB="0" distL="114300" distR="114300" simplePos="0" relativeHeight="251751424" behindDoc="0" locked="0" layoutInCell="1" allowOverlap="1">
                      <wp:simplePos x="0" y="0"/>
                      <wp:positionH relativeFrom="column">
                        <wp:posOffset>1179195</wp:posOffset>
                      </wp:positionH>
                      <wp:positionV relativeFrom="paragraph">
                        <wp:posOffset>177800</wp:posOffset>
                      </wp:positionV>
                      <wp:extent cx="968375" cy="438785"/>
                      <wp:effectExtent l="0" t="0" r="3175" b="0"/>
                      <wp:wrapNone/>
                      <wp:docPr id="1511504119" name="Group 1511504119"/>
                      <wp:cNvGraphicFramePr/>
                      <a:graphic xmlns:a="http://schemas.openxmlformats.org/drawingml/2006/main">
                        <a:graphicData uri="http://schemas.microsoft.com/office/word/2010/wordprocessingGroup">
                          <wpg:wgp xmlns:wpg="http://schemas.microsoft.com/office/word/2010/wordprocessingGroup">
                            <wpg:cNvGrpSpPr/>
                            <wpg:grpSpPr>
                              <a:xfrm>
                                <a:off x="0" y="0"/>
                                <a:ext cx="968375" cy="438785"/>
                                <a:chOff x="7408" y="-31881"/>
                                <a:chExt cx="269163" cy="700780"/>
                              </a:xfrm>
                            </wpg:grpSpPr>
                            <wps:wsp xmlns:wps="http://schemas.microsoft.com/office/word/2010/wordprocessingShape">
                              <wps:cNvPr id="1967956936" name="AutoShape 376"/>
                              <wps:cNvSpPr/>
                              <wps:spPr bwMode="auto">
                                <a:xfrm>
                                  <a:off x="7408" y="20126"/>
                                  <a:ext cx="35984" cy="538358"/>
                                </a:xfrm>
                                <a:prstGeom prst="rightBrace">
                                  <a:avLst>
                                    <a:gd name="adj1" fmla="val 50000"/>
                                    <a:gd name="adj2" fmla="val 53683"/>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39842052" name="Text Box 2"/>
                              <wps:cNvSpPr txBox="1">
                                <a:spLocks noChangeArrowheads="1"/>
                              </wps:cNvSpPr>
                              <wps:spPr bwMode="auto">
                                <a:xfrm>
                                  <a:off x="47971" y="-31881"/>
                                  <a:ext cx="228600" cy="700780"/>
                                </a:xfrm>
                                <a:prstGeom prst="rect">
                                  <a:avLst/>
                                </a:prstGeom>
                                <a:noFill/>
                                <a:ln w="9525">
                                  <a:noFill/>
                                  <a:miter lim="800000"/>
                                  <a:headEnd/>
                                  <a:tailEnd/>
                                </a:ln>
                              </wps:spPr>
                              <wps:txbx>
                                <w:txbxContent>
                                  <w:p w:rsidR="00EB76F9" w:rsidRPr="002A4CCC" w:rsidP="00CA6A1B" w14:textId="24E2A339">
                                    <w:pPr>
                                      <w:spacing w:line="200" w:lineRule="exact"/>
                                      <w:rPr>
                                        <w:b/>
                                        <w:sz w:val="18"/>
                                      </w:rPr>
                                    </w:pPr>
                                    <w:r>
                                      <w:rPr>
                                        <w:b/>
                                        <w:sz w:val="18"/>
                                      </w:rPr>
                                      <w:t>Can be combined</w:t>
                                    </w:r>
                                    <w:r w:rsidR="00310532">
                                      <w:rPr>
                                        <w:b/>
                                        <w:sz w:val="18"/>
                                      </w:rPr>
                                      <w:br/>
                                    </w:r>
                                    <w:r>
                                      <w:rPr>
                                        <w:b/>
                                        <w:sz w:val="18"/>
                                      </w:rPr>
                                      <w:t xml:space="preserve">into one </w:t>
                                    </w:r>
                                    <w:r>
                                      <w:rPr>
                                        <w:b/>
                                        <w:sz w:val="18"/>
                                      </w:rPr>
                                      <w:t>item</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1511504119" o:spid="_x0000_s1069" style="width:76.25pt;height:34.55pt;margin-top:14pt;margin-left:92.85pt;mso-height-relative:margin;mso-width-relative:margin;position:absolute;z-index:251752448" coordorigin="74,-318" coordsize="2691,7007">
                      <v:shape id="AutoShape 376" o:spid="_x0000_s1070" type="#_x0000_t88" style="width:359;height:5383;left:74;mso-wrap-style:square;position:absolute;top:201;visibility:visible;v-text-anchor:top" adj="722,11596" strokecolor="#00467f"/>
                      <v:shape id="_x0000_s1071" type="#_x0000_t202" style="width:2286;height:7006;left:479;mso-wrap-style:square;position:absolute;top:-318;visibility:visible;v-text-anchor:top" filled="f" stroked="f">
                        <v:textbox inset="0,0,0,0">
                          <w:txbxContent>
                            <w:p w:rsidR="00EB76F9" w:rsidRPr="002A4CCC" w:rsidP="00CA6A1B" w14:paraId="256F1599" w14:textId="24E2A339">
                              <w:pPr>
                                <w:spacing w:line="200" w:lineRule="exact"/>
                                <w:rPr>
                                  <w:b/>
                                  <w:sz w:val="18"/>
                                </w:rPr>
                              </w:pPr>
                              <w:r>
                                <w:rPr>
                                  <w:b/>
                                  <w:sz w:val="18"/>
                                </w:rPr>
                                <w:t>Can be combined</w:t>
                              </w:r>
                              <w:r w:rsidR="00310532">
                                <w:rPr>
                                  <w:b/>
                                  <w:sz w:val="18"/>
                                </w:rPr>
                                <w:br/>
                              </w:r>
                              <w:r>
                                <w:rPr>
                                  <w:b/>
                                  <w:sz w:val="18"/>
                                </w:rPr>
                                <w:t>into one item</w:t>
                              </w:r>
                            </w:p>
                          </w:txbxContent>
                        </v:textbox>
                      </v:shape>
                    </v:group>
                  </w:pict>
                </mc:Fallback>
              </mc:AlternateContent>
            </w:r>
            <w:r w:rsidRPr="00171751">
              <w:rPr>
                <w:rFonts w:asciiTheme="minorHAnsi" w:hAnsiTheme="minorHAnsi" w:cstheme="minorHAnsi"/>
                <w:sz w:val="20"/>
                <w:szCs w:val="20"/>
              </w:rPr>
              <w:t>State agency ID</w:t>
            </w:r>
          </w:p>
        </w:tc>
        <w:tc>
          <w:tcPr>
            <w:tcW w:w="737" w:type="pct"/>
            <w:tcBorders>
              <w:top w:val="single" w:sz="4" w:space="0" w:color="00467F"/>
            </w:tcBorders>
            <w:vAlign w:val="top"/>
          </w:tcPr>
          <w:p w:rsidR="00EB76F9" w:rsidRPr="00171751" w:rsidP="00EB76F9" w14:paraId="1754447D" w14:textId="2AA7DE1B">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w:t>
            </w:r>
          </w:p>
        </w:tc>
        <w:tc>
          <w:tcPr>
            <w:tcW w:w="737" w:type="pct"/>
            <w:tcBorders>
              <w:top w:val="single" w:sz="4" w:space="0" w:color="00467F"/>
            </w:tcBorders>
            <w:vAlign w:val="top"/>
          </w:tcPr>
          <w:p w:rsidR="00EB76F9" w:rsidRPr="00171751" w:rsidP="00EB76F9" w14:paraId="16D43459" w14:textId="05007A45">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7</w:t>
            </w:r>
          </w:p>
        </w:tc>
        <w:tc>
          <w:tcPr>
            <w:tcW w:w="737" w:type="pct"/>
            <w:tcBorders>
              <w:top w:val="single" w:sz="4" w:space="0" w:color="00467F"/>
            </w:tcBorders>
            <w:vAlign w:val="top"/>
          </w:tcPr>
          <w:p w:rsidR="00EB76F9" w:rsidRPr="00171751" w:rsidP="00EB76F9" w14:paraId="65E8F200" w14:textId="7E5F4EFA">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7</w:t>
            </w:r>
          </w:p>
        </w:tc>
      </w:tr>
      <w:tr w14:paraId="41CAE828"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0F4AFF6A" w14:textId="6CB5A7FF">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E9a.</w:t>
            </w:r>
          </w:p>
        </w:tc>
        <w:tc>
          <w:tcPr>
            <w:tcW w:w="2238" w:type="pct"/>
          </w:tcPr>
          <w:p w:rsidR="00EB76F9" w:rsidRPr="00171751" w:rsidP="00EB76F9" w14:paraId="4B354C04" w14:textId="241B5F02">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Category code</w:t>
            </w:r>
          </w:p>
        </w:tc>
        <w:tc>
          <w:tcPr>
            <w:tcW w:w="737" w:type="pct"/>
            <w:vAlign w:val="top"/>
          </w:tcPr>
          <w:p w:rsidR="00EB76F9" w:rsidRPr="00171751" w:rsidP="00EB76F9" w14:paraId="56B20C5E" w14:textId="2965C994">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8</w:t>
            </w:r>
          </w:p>
        </w:tc>
        <w:tc>
          <w:tcPr>
            <w:tcW w:w="737" w:type="pct"/>
            <w:vAlign w:val="top"/>
          </w:tcPr>
          <w:p w:rsidR="00EB76F9" w:rsidRPr="00171751" w:rsidP="00EB76F9" w14:paraId="079166F7" w14:textId="40F2F6E0">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9</w:t>
            </w:r>
          </w:p>
        </w:tc>
        <w:tc>
          <w:tcPr>
            <w:tcW w:w="737" w:type="pct"/>
            <w:vAlign w:val="top"/>
          </w:tcPr>
          <w:p w:rsidR="00EB76F9" w:rsidRPr="00171751" w:rsidP="00EB76F9" w14:paraId="7027CC06" w14:textId="43F5CD7C">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2</w:t>
            </w:r>
          </w:p>
        </w:tc>
      </w:tr>
      <w:tr w14:paraId="07B5BA32"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16600EFC" w14:textId="34AD779E">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E9b.</w:t>
            </w:r>
          </w:p>
        </w:tc>
        <w:tc>
          <w:tcPr>
            <w:tcW w:w="2238" w:type="pct"/>
          </w:tcPr>
          <w:p w:rsidR="00EB76F9" w:rsidRPr="00171751" w:rsidP="00EB76F9" w14:paraId="7E2B8EF8" w14:textId="1606016D">
            <w:pPr>
              <w:pStyle w:val="TableText-IPR"/>
              <w:rPr>
                <w:rFonts w:asciiTheme="minorHAnsi" w:hAnsiTheme="minorHAnsi" w:cstheme="minorHAnsi"/>
                <w:sz w:val="20"/>
                <w:szCs w:val="20"/>
              </w:rPr>
            </w:pPr>
            <w:r w:rsidRPr="00171751">
              <w:rPr>
                <w:rFonts w:asciiTheme="minorHAnsi" w:hAnsiTheme="minorHAnsi" w:cstheme="minorHAnsi"/>
                <w:noProof/>
                <w:sz w:val="20"/>
              </w:rPr>
              <mc:AlternateContent>
                <mc:Choice Requires="wpg">
                  <w:drawing>
                    <wp:anchor distT="0" distB="0" distL="114300" distR="114300" simplePos="0" relativeHeight="251753472" behindDoc="0" locked="0" layoutInCell="1" allowOverlap="1">
                      <wp:simplePos x="0" y="0"/>
                      <wp:positionH relativeFrom="column">
                        <wp:posOffset>1356995</wp:posOffset>
                      </wp:positionH>
                      <wp:positionV relativeFrom="paragraph">
                        <wp:posOffset>152400</wp:posOffset>
                      </wp:positionV>
                      <wp:extent cx="963930" cy="397510"/>
                      <wp:effectExtent l="0" t="0" r="7620" b="2540"/>
                      <wp:wrapNone/>
                      <wp:docPr id="2040239453" name="Group 2040239453"/>
                      <wp:cNvGraphicFramePr/>
                      <a:graphic xmlns:a="http://schemas.openxmlformats.org/drawingml/2006/main">
                        <a:graphicData uri="http://schemas.microsoft.com/office/word/2010/wordprocessingGroup">
                          <wpg:wgp xmlns:wpg="http://schemas.microsoft.com/office/word/2010/wordprocessingGroup">
                            <wpg:cNvGrpSpPr/>
                            <wpg:grpSpPr>
                              <a:xfrm>
                                <a:off x="0" y="0"/>
                                <a:ext cx="963930" cy="397510"/>
                                <a:chOff x="25048" y="-77122"/>
                                <a:chExt cx="268114" cy="635231"/>
                              </a:xfrm>
                            </wpg:grpSpPr>
                            <wps:wsp xmlns:wps="http://schemas.microsoft.com/office/word/2010/wordprocessingShape">
                              <wps:cNvPr id="867717644" name="AutoShape 376"/>
                              <wps:cNvSpPr/>
                              <wps:spPr bwMode="auto">
                                <a:xfrm>
                                  <a:off x="25048" y="-20464"/>
                                  <a:ext cx="35984" cy="538359"/>
                                </a:xfrm>
                                <a:prstGeom prst="rightBrace">
                                  <a:avLst>
                                    <a:gd name="adj1" fmla="val 50000"/>
                                    <a:gd name="adj2" fmla="val 53683"/>
                                  </a:avLst>
                                </a:prstGeom>
                                <a:noFill/>
                                <a:ln w="9525">
                                  <a:solidFill>
                                    <a:srgbClr val="0046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2994006" name="Text Box 2"/>
                              <wps:cNvSpPr txBox="1">
                                <a:spLocks noChangeArrowheads="1"/>
                              </wps:cNvSpPr>
                              <wps:spPr bwMode="auto">
                                <a:xfrm>
                                  <a:off x="64562" y="-77122"/>
                                  <a:ext cx="228600" cy="635231"/>
                                </a:xfrm>
                                <a:prstGeom prst="rect">
                                  <a:avLst/>
                                </a:prstGeom>
                                <a:noFill/>
                                <a:ln w="9525">
                                  <a:noFill/>
                                  <a:miter lim="800000"/>
                                  <a:headEnd/>
                                  <a:tailEnd/>
                                </a:ln>
                              </wps:spPr>
                              <wps:txbx>
                                <w:txbxContent>
                                  <w:p w:rsidR="00EB76F9" w:rsidRPr="002A4CCC" w:rsidP="00CA6A1B" w14:textId="7FEEEABB">
                                    <w:pPr>
                                      <w:spacing w:line="200" w:lineRule="exact"/>
                                      <w:rPr>
                                        <w:b/>
                                        <w:sz w:val="18"/>
                                      </w:rPr>
                                    </w:pPr>
                                    <w:r>
                                      <w:rPr>
                                        <w:b/>
                                        <w:sz w:val="18"/>
                                      </w:rPr>
                                      <w:t>Can be combined</w:t>
                                    </w:r>
                                    <w:r w:rsidR="00310532">
                                      <w:rPr>
                                        <w:b/>
                                        <w:sz w:val="18"/>
                                      </w:rPr>
                                      <w:br/>
                                    </w:r>
                                    <w:r>
                                      <w:rPr>
                                        <w:b/>
                                        <w:sz w:val="18"/>
                                      </w:rPr>
                                      <w:t xml:space="preserve">into one </w:t>
                                    </w:r>
                                    <w:r>
                                      <w:rPr>
                                        <w:b/>
                                        <w:sz w:val="18"/>
                                      </w:rPr>
                                      <w:t>item</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id="Group 2040239453" o:spid="_x0000_s1072" style="width:75.9pt;height:31.3pt;margin-top:12pt;margin-left:106.85pt;mso-height-relative:margin;mso-width-relative:margin;position:absolute;z-index:251754496" coordorigin="250,-771" coordsize="2681,6352">
                      <v:shape id="AutoShape 376" o:spid="_x0000_s1073" type="#_x0000_t88" style="width:360;height:5382;left:250;mso-wrap-style:square;position:absolute;top:-204;visibility:visible;v-text-anchor:top" adj="722,11596" strokecolor="#00467f"/>
                      <v:shape id="_x0000_s1074" type="#_x0000_t202" style="width:2286;height:6352;left:645;mso-wrap-style:square;position:absolute;top:-771;visibility:visible;v-text-anchor:top" filled="f" stroked="f">
                        <v:textbox inset="0,0,0,0">
                          <w:txbxContent>
                            <w:p w:rsidR="00EB76F9" w:rsidRPr="002A4CCC" w:rsidP="00CA6A1B" w14:paraId="09FB6A8A" w14:textId="7FEEEABB">
                              <w:pPr>
                                <w:spacing w:line="200" w:lineRule="exact"/>
                                <w:rPr>
                                  <w:b/>
                                  <w:sz w:val="18"/>
                                </w:rPr>
                              </w:pPr>
                              <w:r>
                                <w:rPr>
                                  <w:b/>
                                  <w:sz w:val="18"/>
                                </w:rPr>
                                <w:t>Can be combined</w:t>
                              </w:r>
                              <w:r w:rsidR="00310532">
                                <w:rPr>
                                  <w:b/>
                                  <w:sz w:val="18"/>
                                </w:rPr>
                                <w:br/>
                              </w:r>
                              <w:r>
                                <w:rPr>
                                  <w:b/>
                                  <w:sz w:val="18"/>
                                </w:rPr>
                                <w:t>into one item</w:t>
                              </w:r>
                            </w:p>
                          </w:txbxContent>
                        </v:textbox>
                      </v:shape>
                    </v:group>
                  </w:pict>
                </mc:Fallback>
              </mc:AlternateContent>
            </w:r>
            <w:r w:rsidRPr="00171751">
              <w:rPr>
                <w:rFonts w:eastAsia="Times New Roman" w:asciiTheme="minorHAnsi" w:hAnsiTheme="minorHAnsi" w:cstheme="minorHAnsi"/>
                <w:color w:val="000000"/>
                <w:sz w:val="20"/>
                <w:szCs w:val="20"/>
              </w:rPr>
              <w:t>Category description</w:t>
            </w:r>
          </w:p>
        </w:tc>
        <w:tc>
          <w:tcPr>
            <w:tcW w:w="737" w:type="pct"/>
            <w:vAlign w:val="top"/>
          </w:tcPr>
          <w:p w:rsidR="00EB76F9" w:rsidRPr="00171751" w:rsidP="00EB76F9" w14:paraId="6818AD7D" w14:textId="47D8ED48">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10</w:t>
            </w:r>
          </w:p>
        </w:tc>
        <w:tc>
          <w:tcPr>
            <w:tcW w:w="737" w:type="pct"/>
            <w:vAlign w:val="top"/>
          </w:tcPr>
          <w:p w:rsidR="00EB76F9" w:rsidRPr="00171751" w:rsidP="00EB76F9" w14:paraId="15C475BF" w14:textId="6813B7D3">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12</w:t>
            </w:r>
          </w:p>
        </w:tc>
        <w:tc>
          <w:tcPr>
            <w:tcW w:w="737" w:type="pct"/>
            <w:vAlign w:val="top"/>
          </w:tcPr>
          <w:p w:rsidR="00EB76F9" w:rsidRPr="00171751" w:rsidP="00EB76F9" w14:paraId="2CE5D1FE" w14:textId="577FFD3B">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3</w:t>
            </w:r>
          </w:p>
        </w:tc>
      </w:tr>
      <w:tr w14:paraId="5AB5A08B"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018448A7" w14:textId="1616F681">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E10a.</w:t>
            </w:r>
          </w:p>
        </w:tc>
        <w:tc>
          <w:tcPr>
            <w:tcW w:w="2238" w:type="pct"/>
          </w:tcPr>
          <w:p w:rsidR="00EB76F9" w:rsidRPr="00171751" w:rsidP="00EB76F9" w14:paraId="4AE3D435" w14:textId="22619E63">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Subcategory code</w:t>
            </w:r>
          </w:p>
        </w:tc>
        <w:tc>
          <w:tcPr>
            <w:tcW w:w="737" w:type="pct"/>
            <w:vAlign w:val="top"/>
          </w:tcPr>
          <w:p w:rsidR="00EB76F9" w:rsidRPr="00171751" w:rsidP="00EB76F9" w14:paraId="2150CF2C" w14:textId="6422A9A2">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13</w:t>
            </w:r>
          </w:p>
        </w:tc>
        <w:tc>
          <w:tcPr>
            <w:tcW w:w="737" w:type="pct"/>
            <w:vAlign w:val="top"/>
          </w:tcPr>
          <w:p w:rsidR="00EB76F9" w:rsidRPr="00171751" w:rsidP="00EB76F9" w14:paraId="342888BA" w14:textId="20D28698">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42</w:t>
            </w:r>
          </w:p>
        </w:tc>
        <w:tc>
          <w:tcPr>
            <w:tcW w:w="737" w:type="pct"/>
            <w:vAlign w:val="top"/>
          </w:tcPr>
          <w:p w:rsidR="00EB76F9" w:rsidRPr="00171751" w:rsidP="00EB76F9" w14:paraId="121214D3" w14:textId="4782276C">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30</w:t>
            </w:r>
          </w:p>
        </w:tc>
      </w:tr>
      <w:tr w14:paraId="0E60C869"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13C87FFA" w14:textId="36C23A4F">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E10b.</w:t>
            </w:r>
          </w:p>
        </w:tc>
        <w:tc>
          <w:tcPr>
            <w:tcW w:w="2238" w:type="pct"/>
          </w:tcPr>
          <w:p w:rsidR="00EB76F9" w:rsidRPr="00171751" w:rsidP="00EB76F9" w14:paraId="0DE2437C" w14:textId="2837E183">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Subcategory description</w:t>
            </w:r>
          </w:p>
        </w:tc>
        <w:tc>
          <w:tcPr>
            <w:tcW w:w="737" w:type="pct"/>
            <w:vAlign w:val="top"/>
          </w:tcPr>
          <w:p w:rsidR="00EB76F9" w:rsidRPr="00171751" w:rsidP="00EB76F9" w14:paraId="3C439F39" w14:textId="666C20EC">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43</w:t>
            </w:r>
          </w:p>
        </w:tc>
        <w:tc>
          <w:tcPr>
            <w:tcW w:w="737" w:type="pct"/>
            <w:vAlign w:val="top"/>
          </w:tcPr>
          <w:p w:rsidR="00EB76F9" w:rsidRPr="00171751" w:rsidP="00EB76F9" w14:paraId="094029DF" w14:textId="1D9411A6">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102</w:t>
            </w:r>
          </w:p>
        </w:tc>
        <w:tc>
          <w:tcPr>
            <w:tcW w:w="737" w:type="pct"/>
            <w:vAlign w:val="top"/>
          </w:tcPr>
          <w:p w:rsidR="00EB76F9" w:rsidRPr="00171751" w:rsidP="00EB76F9" w14:paraId="7D931385" w14:textId="1627C3A2">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60</w:t>
            </w:r>
          </w:p>
        </w:tc>
      </w:tr>
      <w:tr w14:paraId="00B570DD"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0AE928DD" w14:textId="6FFB739F">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w:t>
            </w:r>
            <w:r w:rsidRPr="00171751" w:rsidR="00192F09">
              <w:rPr>
                <w:rFonts w:asciiTheme="minorHAnsi" w:hAnsiTheme="minorHAnsi" w:cstheme="minorHAnsi"/>
                <w:color w:val="00467F"/>
                <w:sz w:val="20"/>
                <w:szCs w:val="20"/>
              </w:rPr>
              <w:t>1</w:t>
            </w:r>
            <w:r w:rsidRPr="00171751">
              <w:rPr>
                <w:rFonts w:asciiTheme="minorHAnsi" w:hAnsiTheme="minorHAnsi" w:cstheme="minorHAnsi"/>
                <w:color w:val="00467F"/>
                <w:sz w:val="20"/>
                <w:szCs w:val="20"/>
              </w:rPr>
              <w:t>.</w:t>
            </w:r>
          </w:p>
        </w:tc>
        <w:tc>
          <w:tcPr>
            <w:tcW w:w="2238" w:type="pct"/>
          </w:tcPr>
          <w:p w:rsidR="00EB76F9" w:rsidRPr="00171751" w:rsidP="00EB76F9" w14:paraId="2DD14DC6" w14:textId="5127E361">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Item description</w:t>
            </w:r>
          </w:p>
        </w:tc>
        <w:tc>
          <w:tcPr>
            <w:tcW w:w="737" w:type="pct"/>
            <w:vAlign w:val="top"/>
          </w:tcPr>
          <w:p w:rsidR="00EB76F9" w:rsidRPr="00171751" w:rsidP="00EB76F9" w14:paraId="51A17434" w14:textId="0E88D8C0">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103</w:t>
            </w:r>
          </w:p>
        </w:tc>
        <w:tc>
          <w:tcPr>
            <w:tcW w:w="737" w:type="pct"/>
            <w:vAlign w:val="top"/>
          </w:tcPr>
          <w:p w:rsidR="00EB76F9" w:rsidRPr="00171751" w:rsidP="00EB76F9" w14:paraId="39F3CF79" w14:textId="32EFE863">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162</w:t>
            </w:r>
          </w:p>
        </w:tc>
        <w:tc>
          <w:tcPr>
            <w:tcW w:w="737" w:type="pct"/>
            <w:vAlign w:val="top"/>
          </w:tcPr>
          <w:p w:rsidR="00EB76F9" w:rsidRPr="00171751" w:rsidP="00EB76F9" w14:paraId="596B33F7" w14:textId="38B2DF01">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60</w:t>
            </w:r>
          </w:p>
        </w:tc>
      </w:tr>
      <w:tr w14:paraId="3FC10BEA"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6C5EFE69" w14:textId="4C5B45ED">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E3</w:t>
            </w:r>
            <w:r w:rsidRPr="00171751" w:rsidR="00192F09">
              <w:rPr>
                <w:rFonts w:asciiTheme="minorHAnsi" w:hAnsiTheme="minorHAnsi" w:cstheme="minorHAnsi"/>
                <w:color w:val="00467F"/>
                <w:sz w:val="20"/>
                <w:szCs w:val="20"/>
              </w:rPr>
              <w:t>2</w:t>
            </w:r>
            <w:r w:rsidRPr="00171751">
              <w:rPr>
                <w:rFonts w:asciiTheme="minorHAnsi" w:hAnsiTheme="minorHAnsi" w:cstheme="minorHAnsi"/>
                <w:color w:val="00467F"/>
                <w:sz w:val="20"/>
                <w:szCs w:val="20"/>
              </w:rPr>
              <w:t>.</w:t>
            </w:r>
          </w:p>
        </w:tc>
        <w:tc>
          <w:tcPr>
            <w:tcW w:w="2238" w:type="pct"/>
          </w:tcPr>
          <w:p w:rsidR="00EB76F9" w:rsidRPr="00171751" w:rsidP="00EB76F9" w14:paraId="1352EA26" w14:textId="41347404">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 xml:space="preserve">Item </w:t>
            </w:r>
            <w:r w:rsidRPr="00171751" w:rsidR="00E171F1">
              <w:rPr>
                <w:rFonts w:eastAsia="Times New Roman" w:asciiTheme="minorHAnsi" w:hAnsiTheme="minorHAnsi" w:cstheme="minorHAnsi"/>
                <w:color w:val="000000"/>
                <w:sz w:val="20"/>
                <w:szCs w:val="20"/>
              </w:rPr>
              <w:t>p</w:t>
            </w:r>
            <w:r w:rsidRPr="00171751">
              <w:rPr>
                <w:rFonts w:eastAsia="Times New Roman" w:asciiTheme="minorHAnsi" w:hAnsiTheme="minorHAnsi" w:cstheme="minorHAnsi"/>
                <w:color w:val="000000"/>
                <w:sz w:val="20"/>
                <w:szCs w:val="20"/>
              </w:rPr>
              <w:t>rice</w:t>
            </w:r>
          </w:p>
        </w:tc>
        <w:tc>
          <w:tcPr>
            <w:tcW w:w="737" w:type="pct"/>
            <w:vAlign w:val="top"/>
          </w:tcPr>
          <w:p w:rsidR="00EB76F9" w:rsidRPr="00171751" w:rsidP="00EB76F9" w14:paraId="6EED6BC6" w14:textId="4121F651">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163</w:t>
            </w:r>
          </w:p>
        </w:tc>
        <w:tc>
          <w:tcPr>
            <w:tcW w:w="737" w:type="pct"/>
            <w:vAlign w:val="top"/>
          </w:tcPr>
          <w:p w:rsidR="00EB76F9" w:rsidRPr="00171751" w:rsidP="00EB76F9" w14:paraId="254C7F12" w14:textId="4EF349CE">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168</w:t>
            </w:r>
          </w:p>
        </w:tc>
        <w:tc>
          <w:tcPr>
            <w:tcW w:w="737" w:type="pct"/>
            <w:vAlign w:val="top"/>
          </w:tcPr>
          <w:p w:rsidR="00EB76F9" w:rsidRPr="00171751" w:rsidP="00EB76F9" w14:paraId="02B39E00" w14:textId="66634F82">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6</w:t>
            </w:r>
          </w:p>
        </w:tc>
      </w:tr>
      <w:tr w14:paraId="1B8FE21B"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4A77CF1E" w14:textId="0BC722CA">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w:t>
            </w:r>
            <w:r w:rsidRPr="00171751" w:rsidR="00192F09">
              <w:rPr>
                <w:rFonts w:asciiTheme="minorHAnsi" w:hAnsiTheme="minorHAnsi" w:cstheme="minorHAnsi"/>
                <w:color w:val="00467F"/>
                <w:sz w:val="20"/>
                <w:szCs w:val="20"/>
              </w:rPr>
              <w:t>38</w:t>
            </w:r>
            <w:r w:rsidRPr="00171751">
              <w:rPr>
                <w:rFonts w:asciiTheme="minorHAnsi" w:hAnsiTheme="minorHAnsi" w:cstheme="minorHAnsi"/>
                <w:color w:val="00467F"/>
                <w:sz w:val="20"/>
                <w:szCs w:val="20"/>
              </w:rPr>
              <w:t>.</w:t>
            </w:r>
          </w:p>
        </w:tc>
        <w:tc>
          <w:tcPr>
            <w:tcW w:w="2238" w:type="pct"/>
          </w:tcPr>
          <w:p w:rsidR="00EB76F9" w:rsidRPr="00171751" w:rsidP="00EB76F9" w14:paraId="7151A07D" w14:textId="6B2C4FFC">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Package size</w:t>
            </w:r>
          </w:p>
        </w:tc>
        <w:tc>
          <w:tcPr>
            <w:tcW w:w="737" w:type="pct"/>
            <w:vAlign w:val="top"/>
          </w:tcPr>
          <w:p w:rsidR="00EB76F9" w:rsidRPr="00171751" w:rsidP="00EB76F9" w14:paraId="6386DF82" w14:textId="0AEE08BE">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169</w:t>
            </w:r>
          </w:p>
        </w:tc>
        <w:tc>
          <w:tcPr>
            <w:tcW w:w="737" w:type="pct"/>
            <w:vAlign w:val="top"/>
          </w:tcPr>
          <w:p w:rsidR="00EB76F9" w:rsidRPr="00171751" w:rsidP="00EB76F9" w14:paraId="4839610F" w14:textId="68D224AE">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174</w:t>
            </w:r>
          </w:p>
        </w:tc>
        <w:tc>
          <w:tcPr>
            <w:tcW w:w="737" w:type="pct"/>
            <w:vAlign w:val="top"/>
          </w:tcPr>
          <w:p w:rsidR="00EB76F9" w:rsidRPr="00171751" w:rsidP="00EB76F9" w14:paraId="5C4D4654" w14:textId="60D6283C">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6</w:t>
            </w:r>
          </w:p>
        </w:tc>
      </w:tr>
      <w:tr w14:paraId="006DA7D7"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27456B2D" w14:textId="7A6146DC">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w:t>
            </w:r>
            <w:r w:rsidRPr="00171751" w:rsidR="00192F09">
              <w:rPr>
                <w:rFonts w:asciiTheme="minorHAnsi" w:hAnsiTheme="minorHAnsi" w:cstheme="minorHAnsi"/>
                <w:color w:val="00467F"/>
                <w:sz w:val="20"/>
                <w:szCs w:val="20"/>
              </w:rPr>
              <w:t>0</w:t>
            </w:r>
            <w:r w:rsidRPr="00171751">
              <w:rPr>
                <w:rFonts w:asciiTheme="minorHAnsi" w:hAnsiTheme="minorHAnsi" w:cstheme="minorHAnsi"/>
                <w:color w:val="00467F"/>
                <w:sz w:val="20"/>
                <w:szCs w:val="20"/>
              </w:rPr>
              <w:t>.</w:t>
            </w:r>
          </w:p>
        </w:tc>
        <w:tc>
          <w:tcPr>
            <w:tcW w:w="2238" w:type="pct"/>
          </w:tcPr>
          <w:p w:rsidR="00EB76F9" w:rsidRPr="00171751" w:rsidP="00EB76F9" w14:paraId="2D2D77CA" w14:textId="0BAED363">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Unit of measure</w:t>
            </w:r>
          </w:p>
        </w:tc>
        <w:tc>
          <w:tcPr>
            <w:tcW w:w="737" w:type="pct"/>
            <w:vAlign w:val="top"/>
          </w:tcPr>
          <w:p w:rsidR="00EB76F9" w:rsidRPr="00171751" w:rsidP="00EB76F9" w14:paraId="44593D13" w14:textId="12D27DC3">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175</w:t>
            </w:r>
          </w:p>
        </w:tc>
        <w:tc>
          <w:tcPr>
            <w:tcW w:w="737" w:type="pct"/>
            <w:vAlign w:val="top"/>
          </w:tcPr>
          <w:p w:rsidR="00EB76F9" w:rsidRPr="00171751" w:rsidP="00EB76F9" w14:paraId="2E88E0B0" w14:textId="302F4DE6">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180</w:t>
            </w:r>
          </w:p>
        </w:tc>
        <w:tc>
          <w:tcPr>
            <w:tcW w:w="737" w:type="pct"/>
            <w:vAlign w:val="top"/>
          </w:tcPr>
          <w:p w:rsidR="00EB76F9" w:rsidRPr="00171751" w:rsidP="00EB76F9" w14:paraId="54209129" w14:textId="21CC42E7">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6</w:t>
            </w:r>
          </w:p>
        </w:tc>
      </w:tr>
      <w:tr w14:paraId="31A1FBF8"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51DD37AE" w14:textId="58095DA5">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w:t>
            </w:r>
            <w:r w:rsidRPr="00171751" w:rsidR="00192F09">
              <w:rPr>
                <w:rFonts w:asciiTheme="minorHAnsi" w:hAnsiTheme="minorHAnsi" w:cstheme="minorHAnsi"/>
                <w:color w:val="00467F"/>
                <w:sz w:val="20"/>
                <w:szCs w:val="20"/>
              </w:rPr>
              <w:t>3</w:t>
            </w:r>
            <w:r w:rsidRPr="00171751">
              <w:rPr>
                <w:rFonts w:asciiTheme="minorHAnsi" w:hAnsiTheme="minorHAnsi" w:cstheme="minorHAnsi"/>
                <w:color w:val="00467F"/>
                <w:sz w:val="20"/>
                <w:szCs w:val="20"/>
              </w:rPr>
              <w:t>.</w:t>
            </w:r>
          </w:p>
        </w:tc>
        <w:tc>
          <w:tcPr>
            <w:tcW w:w="2238" w:type="pct"/>
          </w:tcPr>
          <w:p w:rsidR="00EB76F9" w:rsidRPr="00171751" w:rsidP="00EB76F9" w14:paraId="2EADDE9C" w14:textId="4428FA48">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Record sequence number</w:t>
            </w:r>
          </w:p>
        </w:tc>
        <w:tc>
          <w:tcPr>
            <w:tcW w:w="737" w:type="pct"/>
            <w:vAlign w:val="top"/>
          </w:tcPr>
          <w:p w:rsidR="00EB76F9" w:rsidRPr="00171751" w:rsidP="00EB76F9" w14:paraId="5F41DCB0" w14:textId="342F634C">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181</w:t>
            </w:r>
          </w:p>
        </w:tc>
        <w:tc>
          <w:tcPr>
            <w:tcW w:w="737" w:type="pct"/>
            <w:vAlign w:val="top"/>
          </w:tcPr>
          <w:p w:rsidR="00EB76F9" w:rsidRPr="00171751" w:rsidP="00EB76F9" w14:paraId="7CBC39DB" w14:textId="19012A1C">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190</w:t>
            </w:r>
          </w:p>
        </w:tc>
        <w:tc>
          <w:tcPr>
            <w:tcW w:w="737" w:type="pct"/>
            <w:vAlign w:val="top"/>
          </w:tcPr>
          <w:p w:rsidR="00EB76F9" w:rsidRPr="00171751" w:rsidP="00EB76F9" w14:paraId="5C04724E" w14:textId="5CB9434B">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10</w:t>
            </w:r>
          </w:p>
        </w:tc>
      </w:tr>
      <w:tr w14:paraId="2493B610" w14:textId="77777777" w:rsidTr="00310532">
        <w:tblPrEx>
          <w:tblW w:w="5000" w:type="pct"/>
          <w:tblInd w:w="0" w:type="dxa"/>
          <w:tblCellMar>
            <w:left w:w="58" w:type="dxa"/>
            <w:right w:w="58" w:type="dxa"/>
          </w:tblCellMar>
          <w:tblLook w:val="04A0"/>
        </w:tblPrEx>
        <w:trPr>
          <w:trHeight w:val="288"/>
        </w:trPr>
        <w:tc>
          <w:tcPr>
            <w:tcW w:w="551" w:type="pct"/>
            <w:vAlign w:val="top"/>
          </w:tcPr>
          <w:p w:rsidR="00192F09" w:rsidRPr="00171751" w:rsidP="00192F09" w14:paraId="4AD01552" w14:textId="5F2829D3">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E44.</w:t>
            </w:r>
          </w:p>
        </w:tc>
        <w:tc>
          <w:tcPr>
            <w:tcW w:w="2238" w:type="pct"/>
          </w:tcPr>
          <w:p w:rsidR="00192F09" w:rsidRPr="00171751" w:rsidP="00192F09" w14:paraId="2BCECEF8" w14:textId="7FDD0A8B">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Message type identifier</w:t>
            </w:r>
          </w:p>
        </w:tc>
        <w:tc>
          <w:tcPr>
            <w:tcW w:w="737" w:type="pct"/>
            <w:vAlign w:val="top"/>
          </w:tcPr>
          <w:p w:rsidR="00192F09" w:rsidRPr="00171751" w:rsidP="00192F09" w14:paraId="37E6D450" w14:textId="4A578D41">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191</w:t>
            </w:r>
          </w:p>
        </w:tc>
        <w:tc>
          <w:tcPr>
            <w:tcW w:w="737" w:type="pct"/>
            <w:vAlign w:val="top"/>
          </w:tcPr>
          <w:p w:rsidR="00192F09" w:rsidRPr="00171751" w:rsidP="00192F09" w14:paraId="2D6BE132" w14:textId="1BD2DDDE">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193</w:t>
            </w:r>
          </w:p>
        </w:tc>
        <w:tc>
          <w:tcPr>
            <w:tcW w:w="737" w:type="pct"/>
            <w:vAlign w:val="top"/>
          </w:tcPr>
          <w:p w:rsidR="00192F09" w:rsidRPr="00171751" w:rsidP="00192F09" w14:paraId="1EAB16BB" w14:textId="03964CAB">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3</w:t>
            </w:r>
          </w:p>
        </w:tc>
      </w:tr>
      <w:tr w14:paraId="52D780B4" w14:textId="77777777" w:rsidTr="00310532">
        <w:tblPrEx>
          <w:tblW w:w="5000" w:type="pct"/>
          <w:tblInd w:w="0" w:type="dxa"/>
          <w:tblCellMar>
            <w:left w:w="58" w:type="dxa"/>
            <w:right w:w="58" w:type="dxa"/>
          </w:tblCellMar>
          <w:tblLook w:val="04A0"/>
        </w:tblPrEx>
        <w:trPr>
          <w:trHeight w:val="288"/>
        </w:trPr>
        <w:tc>
          <w:tcPr>
            <w:tcW w:w="551" w:type="pct"/>
            <w:vAlign w:val="top"/>
          </w:tcPr>
          <w:p w:rsidR="00192F09" w:rsidRPr="00171751" w:rsidP="00192F09" w14:paraId="2E4C2692" w14:textId="07F5BBAC">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E45.</w:t>
            </w:r>
          </w:p>
        </w:tc>
        <w:tc>
          <w:tcPr>
            <w:tcW w:w="2238" w:type="pct"/>
          </w:tcPr>
          <w:p w:rsidR="00192F09" w:rsidRPr="00171751" w:rsidP="00192F09" w14:paraId="3A7081D6"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UPC/PLU indicator</w:t>
            </w:r>
          </w:p>
        </w:tc>
        <w:tc>
          <w:tcPr>
            <w:tcW w:w="737" w:type="pct"/>
            <w:vAlign w:val="top"/>
          </w:tcPr>
          <w:p w:rsidR="00192F09" w:rsidRPr="00171751" w:rsidP="00192F09" w14:paraId="0931BD92" w14:textId="3807E662">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194</w:t>
            </w:r>
          </w:p>
        </w:tc>
        <w:tc>
          <w:tcPr>
            <w:tcW w:w="737" w:type="pct"/>
            <w:vAlign w:val="top"/>
          </w:tcPr>
          <w:p w:rsidR="00192F09" w:rsidRPr="00171751" w:rsidP="00192F09" w14:paraId="544240D0" w14:textId="221E022A">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196</w:t>
            </w:r>
          </w:p>
        </w:tc>
        <w:tc>
          <w:tcPr>
            <w:tcW w:w="737" w:type="pct"/>
            <w:vAlign w:val="top"/>
          </w:tcPr>
          <w:p w:rsidR="00192F09" w:rsidRPr="00171751" w:rsidP="00192F09" w14:paraId="0CBD3CF0" w14:textId="7445C073">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3</w:t>
            </w:r>
          </w:p>
        </w:tc>
      </w:tr>
      <w:tr w14:paraId="5E76538B" w14:textId="77777777" w:rsidTr="00310532">
        <w:tblPrEx>
          <w:tblW w:w="5000" w:type="pct"/>
          <w:tblInd w:w="0" w:type="dxa"/>
          <w:tblCellMar>
            <w:left w:w="58" w:type="dxa"/>
            <w:right w:w="58" w:type="dxa"/>
          </w:tblCellMar>
          <w:tblLook w:val="04A0"/>
        </w:tblPrEx>
        <w:trPr>
          <w:trHeight w:val="288"/>
        </w:trPr>
        <w:tc>
          <w:tcPr>
            <w:tcW w:w="551" w:type="pct"/>
            <w:vAlign w:val="top"/>
          </w:tcPr>
          <w:p w:rsidR="00192F09" w:rsidRPr="00171751" w:rsidP="00192F09" w14:paraId="3071581A" w14:textId="601A604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E46.</w:t>
            </w:r>
          </w:p>
        </w:tc>
        <w:tc>
          <w:tcPr>
            <w:tcW w:w="2238" w:type="pct"/>
          </w:tcPr>
          <w:p w:rsidR="00192F09" w:rsidRPr="00171751" w:rsidP="00192F09" w14:paraId="074DA7B4"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UPC/PLU</w:t>
            </w:r>
          </w:p>
        </w:tc>
        <w:tc>
          <w:tcPr>
            <w:tcW w:w="737" w:type="pct"/>
            <w:vAlign w:val="top"/>
          </w:tcPr>
          <w:p w:rsidR="00192F09" w:rsidRPr="00171751" w:rsidP="00192F09" w14:paraId="49275817" w14:textId="32F4E8A6">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197</w:t>
            </w:r>
          </w:p>
        </w:tc>
        <w:tc>
          <w:tcPr>
            <w:tcW w:w="737" w:type="pct"/>
            <w:vAlign w:val="top"/>
          </w:tcPr>
          <w:p w:rsidR="00192F09" w:rsidRPr="00171751" w:rsidP="00192F09" w14:paraId="056B50F0" w14:textId="788DFF4B">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214</w:t>
            </w:r>
          </w:p>
        </w:tc>
        <w:tc>
          <w:tcPr>
            <w:tcW w:w="737" w:type="pct"/>
            <w:vAlign w:val="top"/>
          </w:tcPr>
          <w:p w:rsidR="00192F09" w:rsidRPr="00171751" w:rsidP="00192F09" w14:paraId="010CADDB" w14:textId="7A87DC06">
            <w:pPr>
              <w:pStyle w:val="TableText-IPR"/>
              <w:ind w:right="144"/>
              <w:jc w:val="right"/>
              <w:rPr>
                <w:rFonts w:asciiTheme="minorHAnsi" w:hAnsiTheme="minorHAnsi" w:cstheme="minorHAnsi"/>
                <w:b/>
                <w:color w:val="243F60" w:themeColor="accent1" w:themeShade="7F"/>
                <w:sz w:val="20"/>
                <w:szCs w:val="20"/>
              </w:rPr>
            </w:pPr>
            <w:r w:rsidRPr="00171751">
              <w:rPr>
                <w:rFonts w:asciiTheme="minorHAnsi" w:hAnsiTheme="minorHAnsi" w:cstheme="minorHAnsi"/>
                <w:sz w:val="20"/>
                <w:szCs w:val="20"/>
              </w:rPr>
              <w:t>18</w:t>
            </w:r>
          </w:p>
        </w:tc>
      </w:tr>
      <w:tr w14:paraId="68527E64" w14:textId="77777777" w:rsidTr="00310532">
        <w:tblPrEx>
          <w:tblW w:w="5000" w:type="pct"/>
          <w:tblInd w:w="0" w:type="dxa"/>
          <w:tblCellMar>
            <w:left w:w="58" w:type="dxa"/>
            <w:right w:w="58" w:type="dxa"/>
          </w:tblCellMar>
          <w:tblLook w:val="04A0"/>
        </w:tblPrEx>
        <w:trPr>
          <w:trHeight w:val="288"/>
        </w:trPr>
        <w:tc>
          <w:tcPr>
            <w:tcW w:w="551" w:type="pct"/>
            <w:vAlign w:val="top"/>
          </w:tcPr>
          <w:p w:rsidR="00192F09" w:rsidRPr="00171751" w:rsidP="00192F09" w14:paraId="36A860F4" w14:textId="7D4F5BD4">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E47.</w:t>
            </w:r>
          </w:p>
        </w:tc>
        <w:tc>
          <w:tcPr>
            <w:tcW w:w="2238" w:type="pct"/>
          </w:tcPr>
          <w:p w:rsidR="00192F09" w:rsidRPr="00171751" w:rsidP="00192F09" w14:paraId="749C53B1"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Benefit quantity</w:t>
            </w:r>
          </w:p>
        </w:tc>
        <w:tc>
          <w:tcPr>
            <w:tcW w:w="737" w:type="pct"/>
            <w:vAlign w:val="top"/>
          </w:tcPr>
          <w:p w:rsidR="00192F09" w:rsidRPr="00171751" w:rsidP="00192F09" w14:paraId="2C43B273" w14:textId="4910D51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215</w:t>
            </w:r>
          </w:p>
        </w:tc>
        <w:tc>
          <w:tcPr>
            <w:tcW w:w="737" w:type="pct"/>
            <w:vAlign w:val="top"/>
          </w:tcPr>
          <w:p w:rsidR="00192F09" w:rsidRPr="00171751" w:rsidP="00192F09" w14:paraId="3C21B713" w14:textId="25CB46B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217</w:t>
            </w:r>
          </w:p>
        </w:tc>
        <w:tc>
          <w:tcPr>
            <w:tcW w:w="737" w:type="pct"/>
            <w:vAlign w:val="top"/>
          </w:tcPr>
          <w:p w:rsidR="00192F09" w:rsidRPr="00171751" w:rsidP="00192F09" w14:paraId="747930D0" w14:textId="0263D9C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w:t>
            </w:r>
          </w:p>
        </w:tc>
      </w:tr>
      <w:tr w14:paraId="562DEEA3" w14:textId="77777777" w:rsidTr="00310532">
        <w:tblPrEx>
          <w:tblW w:w="5000" w:type="pct"/>
          <w:tblInd w:w="0" w:type="dxa"/>
          <w:tblCellMar>
            <w:left w:w="58" w:type="dxa"/>
            <w:right w:w="58" w:type="dxa"/>
          </w:tblCellMar>
          <w:tblLook w:val="04A0"/>
        </w:tblPrEx>
        <w:trPr>
          <w:trHeight w:val="288"/>
        </w:trPr>
        <w:tc>
          <w:tcPr>
            <w:tcW w:w="551" w:type="pct"/>
            <w:vAlign w:val="top"/>
          </w:tcPr>
          <w:p w:rsidR="00192F09" w:rsidRPr="00171751" w:rsidP="00192F09" w14:paraId="3FC7B2A5" w14:textId="7F9B2880">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E48.</w:t>
            </w:r>
          </w:p>
        </w:tc>
        <w:tc>
          <w:tcPr>
            <w:tcW w:w="2238" w:type="pct"/>
          </w:tcPr>
          <w:p w:rsidR="00192F09" w:rsidRPr="00171751" w:rsidP="00192F09" w14:paraId="6B1D487E"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Benefit unit description</w:t>
            </w:r>
          </w:p>
        </w:tc>
        <w:tc>
          <w:tcPr>
            <w:tcW w:w="737" w:type="pct"/>
            <w:vAlign w:val="top"/>
          </w:tcPr>
          <w:p w:rsidR="00192F09" w:rsidRPr="00171751" w:rsidP="00192F09" w14:paraId="5D7300D5" w14:textId="4BA598B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218</w:t>
            </w:r>
          </w:p>
        </w:tc>
        <w:tc>
          <w:tcPr>
            <w:tcW w:w="737" w:type="pct"/>
            <w:vAlign w:val="top"/>
          </w:tcPr>
          <w:p w:rsidR="00192F09" w:rsidRPr="00171751" w:rsidP="00192F09" w14:paraId="1FF3DD59" w14:textId="2AE0183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227</w:t>
            </w:r>
          </w:p>
        </w:tc>
        <w:tc>
          <w:tcPr>
            <w:tcW w:w="737" w:type="pct"/>
            <w:vAlign w:val="top"/>
          </w:tcPr>
          <w:p w:rsidR="00192F09" w:rsidRPr="00171751" w:rsidP="00192F09" w14:paraId="697F5D5F" w14:textId="720D08BB">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w:t>
            </w:r>
          </w:p>
        </w:tc>
      </w:tr>
      <w:tr w14:paraId="2F82A5F4"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7B1E1219" w14:textId="01E7A326">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w:t>
            </w:r>
            <w:r w:rsidRPr="00171751" w:rsidR="00192F09">
              <w:rPr>
                <w:rFonts w:asciiTheme="minorHAnsi" w:hAnsiTheme="minorHAnsi" w:cstheme="minorHAnsi"/>
                <w:color w:val="00467F"/>
                <w:sz w:val="20"/>
                <w:szCs w:val="20"/>
              </w:rPr>
              <w:t>49</w:t>
            </w:r>
            <w:r w:rsidRPr="00171751">
              <w:rPr>
                <w:rFonts w:asciiTheme="minorHAnsi" w:hAnsiTheme="minorHAnsi" w:cstheme="minorHAnsi"/>
                <w:color w:val="00467F"/>
                <w:sz w:val="20"/>
                <w:szCs w:val="20"/>
              </w:rPr>
              <w:t>.</w:t>
            </w:r>
          </w:p>
        </w:tc>
        <w:tc>
          <w:tcPr>
            <w:tcW w:w="2238" w:type="pct"/>
          </w:tcPr>
          <w:p w:rsidR="00EB76F9" w:rsidRPr="00171751" w:rsidP="00EB76F9" w14:paraId="4BA94AC8"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Price type</w:t>
            </w:r>
          </w:p>
        </w:tc>
        <w:tc>
          <w:tcPr>
            <w:tcW w:w="737" w:type="pct"/>
            <w:vAlign w:val="top"/>
          </w:tcPr>
          <w:p w:rsidR="00EB76F9" w:rsidRPr="00171751" w:rsidP="00EB76F9" w14:paraId="38A6C4AE" w14:textId="7914F49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228</w:t>
            </w:r>
          </w:p>
        </w:tc>
        <w:tc>
          <w:tcPr>
            <w:tcW w:w="737" w:type="pct"/>
            <w:vAlign w:val="top"/>
          </w:tcPr>
          <w:p w:rsidR="00EB76F9" w:rsidRPr="00171751" w:rsidP="00EB76F9" w14:paraId="70D421DF" w14:textId="33F7BB57">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237</w:t>
            </w:r>
          </w:p>
        </w:tc>
        <w:tc>
          <w:tcPr>
            <w:tcW w:w="737" w:type="pct"/>
            <w:vAlign w:val="top"/>
          </w:tcPr>
          <w:p w:rsidR="00EB76F9" w:rsidRPr="00171751" w:rsidP="00EB76F9" w14:paraId="15245FFA" w14:textId="41DACFE6">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w:t>
            </w:r>
          </w:p>
        </w:tc>
      </w:tr>
      <w:tr w14:paraId="641B0833"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17691012" w14:textId="4C1F91A2">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E5</w:t>
            </w:r>
            <w:r w:rsidRPr="00171751" w:rsidR="00192F09">
              <w:rPr>
                <w:rFonts w:asciiTheme="minorHAnsi" w:hAnsiTheme="minorHAnsi" w:cstheme="minorHAnsi"/>
                <w:color w:val="00467F"/>
                <w:sz w:val="20"/>
                <w:szCs w:val="20"/>
              </w:rPr>
              <w:t>0</w:t>
            </w:r>
            <w:r w:rsidRPr="00171751">
              <w:rPr>
                <w:rFonts w:asciiTheme="minorHAnsi" w:hAnsiTheme="minorHAnsi" w:cstheme="minorHAnsi"/>
                <w:color w:val="00467F"/>
                <w:sz w:val="20"/>
                <w:szCs w:val="20"/>
              </w:rPr>
              <w:t>.</w:t>
            </w:r>
          </w:p>
        </w:tc>
        <w:tc>
          <w:tcPr>
            <w:tcW w:w="2238" w:type="pct"/>
          </w:tcPr>
          <w:p w:rsidR="00EB76F9" w:rsidRPr="00171751" w:rsidP="00EB76F9" w14:paraId="349A3950"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Date, effective</w:t>
            </w:r>
          </w:p>
        </w:tc>
        <w:tc>
          <w:tcPr>
            <w:tcW w:w="737" w:type="pct"/>
            <w:vAlign w:val="top"/>
          </w:tcPr>
          <w:p w:rsidR="00EB76F9" w:rsidRPr="00171751" w:rsidP="00EB76F9" w14:paraId="1B958370" w14:textId="0266757D">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238</w:t>
            </w:r>
          </w:p>
        </w:tc>
        <w:tc>
          <w:tcPr>
            <w:tcW w:w="737" w:type="pct"/>
            <w:vAlign w:val="top"/>
          </w:tcPr>
          <w:p w:rsidR="00EB76F9" w:rsidRPr="00171751" w:rsidP="00EB76F9" w14:paraId="51E01D34" w14:textId="2FB5E21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245</w:t>
            </w:r>
          </w:p>
        </w:tc>
        <w:tc>
          <w:tcPr>
            <w:tcW w:w="737" w:type="pct"/>
            <w:vAlign w:val="top"/>
          </w:tcPr>
          <w:p w:rsidR="00EB76F9" w:rsidRPr="00171751" w:rsidP="00EB76F9" w14:paraId="1DCD329A" w14:textId="6FAFC0EF">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8</w:t>
            </w:r>
          </w:p>
        </w:tc>
      </w:tr>
      <w:tr w14:paraId="031B5340"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7C166696" w14:textId="3FA6898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E5</w:t>
            </w:r>
            <w:r w:rsidRPr="00171751" w:rsidR="00192F09">
              <w:rPr>
                <w:rFonts w:asciiTheme="minorHAnsi" w:hAnsiTheme="minorHAnsi" w:cstheme="minorHAnsi"/>
                <w:color w:val="00467F"/>
                <w:sz w:val="20"/>
                <w:szCs w:val="20"/>
              </w:rPr>
              <w:t>1</w:t>
            </w:r>
            <w:r w:rsidRPr="00171751">
              <w:rPr>
                <w:rFonts w:asciiTheme="minorHAnsi" w:hAnsiTheme="minorHAnsi" w:cstheme="minorHAnsi"/>
                <w:color w:val="00467F"/>
                <w:sz w:val="20"/>
                <w:szCs w:val="20"/>
              </w:rPr>
              <w:t>.</w:t>
            </w:r>
          </w:p>
        </w:tc>
        <w:tc>
          <w:tcPr>
            <w:tcW w:w="2238" w:type="pct"/>
          </w:tcPr>
          <w:p w:rsidR="00EB76F9" w:rsidRPr="00171751" w:rsidP="00EB76F9" w14:paraId="026A9570"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Date, end</w:t>
            </w:r>
          </w:p>
        </w:tc>
        <w:tc>
          <w:tcPr>
            <w:tcW w:w="737" w:type="pct"/>
            <w:vAlign w:val="top"/>
          </w:tcPr>
          <w:p w:rsidR="00EB76F9" w:rsidRPr="00171751" w:rsidP="00EB76F9" w14:paraId="4DF3906D" w14:textId="4489783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246</w:t>
            </w:r>
          </w:p>
        </w:tc>
        <w:tc>
          <w:tcPr>
            <w:tcW w:w="737" w:type="pct"/>
            <w:vAlign w:val="top"/>
          </w:tcPr>
          <w:p w:rsidR="00EB76F9" w:rsidRPr="00171751" w:rsidP="00EB76F9" w14:paraId="13F87BEC" w14:textId="68D61605">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253</w:t>
            </w:r>
          </w:p>
        </w:tc>
        <w:tc>
          <w:tcPr>
            <w:tcW w:w="737" w:type="pct"/>
            <w:vAlign w:val="top"/>
          </w:tcPr>
          <w:p w:rsidR="00EB76F9" w:rsidRPr="00171751" w:rsidP="00EB76F9" w14:paraId="3EB6BA71" w14:textId="7817AC8F">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8</w:t>
            </w:r>
          </w:p>
        </w:tc>
      </w:tr>
      <w:tr w14:paraId="060BC702"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4A557BB1" w14:textId="045EF5C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E5</w:t>
            </w:r>
            <w:r w:rsidRPr="00171751" w:rsidR="00192F09">
              <w:rPr>
                <w:rFonts w:asciiTheme="minorHAnsi" w:hAnsiTheme="minorHAnsi" w:cstheme="minorHAnsi"/>
                <w:color w:val="00467F"/>
                <w:sz w:val="20"/>
                <w:szCs w:val="20"/>
              </w:rPr>
              <w:t>2</w:t>
            </w:r>
            <w:r w:rsidRPr="00171751">
              <w:rPr>
                <w:rFonts w:asciiTheme="minorHAnsi" w:hAnsiTheme="minorHAnsi" w:cstheme="minorHAnsi"/>
                <w:color w:val="00467F"/>
                <w:sz w:val="20"/>
                <w:szCs w:val="20"/>
              </w:rPr>
              <w:t>.</w:t>
            </w:r>
          </w:p>
        </w:tc>
        <w:tc>
          <w:tcPr>
            <w:tcW w:w="2238" w:type="pct"/>
          </w:tcPr>
          <w:p w:rsidR="00EB76F9" w:rsidRPr="00171751" w:rsidP="00EB76F9" w14:paraId="4C770D0B"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UPC/PLU data length</w:t>
            </w:r>
          </w:p>
        </w:tc>
        <w:tc>
          <w:tcPr>
            <w:tcW w:w="737" w:type="pct"/>
            <w:vAlign w:val="top"/>
          </w:tcPr>
          <w:p w:rsidR="00EB76F9" w:rsidRPr="00171751" w:rsidP="00EB76F9" w14:paraId="0E3C4461" w14:textId="3F43D59F">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254</w:t>
            </w:r>
          </w:p>
        </w:tc>
        <w:tc>
          <w:tcPr>
            <w:tcW w:w="737" w:type="pct"/>
            <w:vAlign w:val="top"/>
          </w:tcPr>
          <w:p w:rsidR="00EB76F9" w:rsidRPr="00171751" w:rsidP="00EB76F9" w14:paraId="3917E780" w14:textId="28670F5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255</w:t>
            </w:r>
          </w:p>
        </w:tc>
        <w:tc>
          <w:tcPr>
            <w:tcW w:w="737" w:type="pct"/>
            <w:vAlign w:val="top"/>
          </w:tcPr>
          <w:p w:rsidR="00EB76F9" w:rsidRPr="00171751" w:rsidP="00EB76F9" w14:paraId="6518DE0F" w14:textId="14C4BA5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w:t>
            </w:r>
          </w:p>
        </w:tc>
      </w:tr>
      <w:tr w14:paraId="2D302675"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0CDE5E3D" w14:textId="1B18244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E5</w:t>
            </w:r>
            <w:r w:rsidRPr="00171751" w:rsidR="00192F09">
              <w:rPr>
                <w:rFonts w:asciiTheme="minorHAnsi" w:hAnsiTheme="minorHAnsi" w:cstheme="minorHAnsi"/>
                <w:color w:val="00467F"/>
                <w:sz w:val="20"/>
                <w:szCs w:val="20"/>
              </w:rPr>
              <w:t>3</w:t>
            </w:r>
            <w:r w:rsidRPr="00171751">
              <w:rPr>
                <w:rFonts w:asciiTheme="minorHAnsi" w:hAnsiTheme="minorHAnsi" w:cstheme="minorHAnsi"/>
                <w:color w:val="00467F"/>
                <w:sz w:val="20"/>
                <w:szCs w:val="20"/>
              </w:rPr>
              <w:t>.</w:t>
            </w:r>
          </w:p>
        </w:tc>
        <w:tc>
          <w:tcPr>
            <w:tcW w:w="2238" w:type="pct"/>
          </w:tcPr>
          <w:p w:rsidR="00EB76F9" w:rsidRPr="00171751" w:rsidP="00EB76F9" w14:paraId="49D1FAB7"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Purchase indicator</w:t>
            </w:r>
          </w:p>
        </w:tc>
        <w:tc>
          <w:tcPr>
            <w:tcW w:w="737" w:type="pct"/>
            <w:vAlign w:val="top"/>
          </w:tcPr>
          <w:p w:rsidR="00EB76F9" w:rsidRPr="00171751" w:rsidP="00EB76F9" w14:paraId="178C0CEF" w14:textId="5A2CD8B1">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256</w:t>
            </w:r>
          </w:p>
        </w:tc>
        <w:tc>
          <w:tcPr>
            <w:tcW w:w="737" w:type="pct"/>
            <w:vAlign w:val="top"/>
          </w:tcPr>
          <w:p w:rsidR="00EB76F9" w:rsidRPr="00171751" w:rsidP="00EB76F9" w14:paraId="72D8E71E" w14:textId="0581F6A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258</w:t>
            </w:r>
          </w:p>
        </w:tc>
        <w:tc>
          <w:tcPr>
            <w:tcW w:w="737" w:type="pct"/>
            <w:vAlign w:val="top"/>
          </w:tcPr>
          <w:p w:rsidR="00EB76F9" w:rsidRPr="00171751" w:rsidP="00EB76F9" w14:paraId="06274FE1" w14:textId="65DF9A1D">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w:t>
            </w:r>
          </w:p>
        </w:tc>
      </w:tr>
      <w:tr w14:paraId="17903C9C" w14:textId="77777777" w:rsidTr="00310532">
        <w:tblPrEx>
          <w:tblW w:w="5000" w:type="pct"/>
          <w:tblInd w:w="0" w:type="dxa"/>
          <w:tblCellMar>
            <w:left w:w="58" w:type="dxa"/>
            <w:right w:w="58" w:type="dxa"/>
          </w:tblCellMar>
          <w:tblLook w:val="04A0"/>
        </w:tblPrEx>
        <w:trPr>
          <w:trHeight w:val="288"/>
        </w:trPr>
        <w:tc>
          <w:tcPr>
            <w:tcW w:w="551" w:type="pct"/>
            <w:vAlign w:val="top"/>
          </w:tcPr>
          <w:p w:rsidR="00EB76F9" w:rsidRPr="00171751" w:rsidP="00EB76F9" w14:paraId="2B40276E" w14:textId="627094C8">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E5</w:t>
            </w:r>
            <w:r w:rsidRPr="00171751" w:rsidR="00192F09">
              <w:rPr>
                <w:rFonts w:asciiTheme="minorHAnsi" w:hAnsiTheme="minorHAnsi" w:cstheme="minorHAnsi"/>
                <w:color w:val="00467F"/>
                <w:sz w:val="20"/>
                <w:szCs w:val="20"/>
              </w:rPr>
              <w:t>4</w:t>
            </w:r>
            <w:r w:rsidRPr="00171751">
              <w:rPr>
                <w:rFonts w:asciiTheme="minorHAnsi" w:hAnsiTheme="minorHAnsi" w:cstheme="minorHAnsi"/>
                <w:color w:val="00467F"/>
                <w:sz w:val="20"/>
                <w:szCs w:val="20"/>
              </w:rPr>
              <w:t>.</w:t>
            </w:r>
          </w:p>
        </w:tc>
        <w:tc>
          <w:tcPr>
            <w:tcW w:w="2238" w:type="pct"/>
          </w:tcPr>
          <w:p w:rsidR="00EB76F9" w:rsidRPr="00171751" w:rsidP="00EB76F9" w14:paraId="57356107"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Manual voucher indicator</w:t>
            </w:r>
          </w:p>
        </w:tc>
        <w:tc>
          <w:tcPr>
            <w:tcW w:w="737" w:type="pct"/>
            <w:vAlign w:val="top"/>
          </w:tcPr>
          <w:p w:rsidR="00EB76F9" w:rsidRPr="00171751" w:rsidP="00EB76F9" w14:paraId="35D840FB" w14:textId="4E282EA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259</w:t>
            </w:r>
          </w:p>
        </w:tc>
        <w:tc>
          <w:tcPr>
            <w:tcW w:w="737" w:type="pct"/>
            <w:vAlign w:val="top"/>
          </w:tcPr>
          <w:p w:rsidR="00EB76F9" w:rsidRPr="00171751" w:rsidP="00EB76F9" w14:paraId="4441A531" w14:textId="769216D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259</w:t>
            </w:r>
          </w:p>
        </w:tc>
        <w:tc>
          <w:tcPr>
            <w:tcW w:w="737" w:type="pct"/>
            <w:vAlign w:val="top"/>
          </w:tcPr>
          <w:p w:rsidR="00EB76F9" w:rsidRPr="00171751" w:rsidP="00EB76F9" w14:paraId="256B11A2" w14:textId="5D82A745">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w:t>
            </w:r>
          </w:p>
        </w:tc>
      </w:tr>
    </w:tbl>
    <w:p w:rsidR="009576E9" w:rsidP="00171751" w14:paraId="1371EE76" w14:textId="7DB40272">
      <w:pPr>
        <w:pStyle w:val="TableTitle-IPR"/>
        <w:spacing w:after="240"/>
        <w:rPr>
          <w:rFonts w:cs="Calibri"/>
          <w:b w:val="0"/>
          <w:bCs/>
          <w:i w:val="0"/>
          <w:iCs/>
          <w:sz w:val="18"/>
          <w:szCs w:val="18"/>
        </w:rPr>
      </w:pPr>
      <w:r>
        <w:rPr>
          <w:rFonts w:cs="Calibri"/>
          <w:b w:val="0"/>
          <w:bCs/>
          <w:i w:val="0"/>
          <w:iCs/>
          <w:sz w:val="18"/>
          <w:szCs w:val="18"/>
        </w:rPr>
        <w:t xml:space="preserve">EBT = electronic benefit transfer; </w:t>
      </w:r>
      <w:r w:rsidRPr="00D2776C">
        <w:rPr>
          <w:rFonts w:cs="Calibri"/>
          <w:b w:val="0"/>
          <w:bCs/>
          <w:i w:val="0"/>
          <w:iCs/>
          <w:sz w:val="18"/>
          <w:szCs w:val="18"/>
        </w:rPr>
        <w:t>PLU = Price Look-Up; UPC = Universal Product Code</w:t>
      </w:r>
    </w:p>
    <w:p w:rsidR="009576E9" w:rsidRPr="00FD7184" w:rsidP="00FD7184" w14:paraId="14D5EAC7" w14:textId="77777777">
      <w:pPr>
        <w:pStyle w:val="ET-ExhibitTitle"/>
      </w:pPr>
      <w:bookmarkStart w:id="32" w:name="_Toc149205976"/>
      <w:r w:rsidRPr="00FD7184">
        <w:t>Table 6.4. WIC EBT Data File Layout: Vendor List</w:t>
      </w:r>
      <w:bookmarkEnd w:id="32"/>
    </w:p>
    <w:tbl>
      <w:tblPr>
        <w:tblStyle w:val="InsightTable"/>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
      <w:tblGrid>
        <w:gridCol w:w="1032"/>
        <w:gridCol w:w="3980"/>
        <w:gridCol w:w="1449"/>
        <w:gridCol w:w="1310"/>
        <w:gridCol w:w="1589"/>
      </w:tblGrid>
      <w:tr w14:paraId="43775EC8" w14:textId="77777777" w:rsidTr="0035299B">
        <w:tblPrEx>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Ex>
        <w:trPr>
          <w:trHeight w:val="360"/>
          <w:tblHeader/>
        </w:trPr>
        <w:tc>
          <w:tcPr>
            <w:tcW w:w="551" w:type="pct"/>
            <w:tcBorders>
              <w:top w:val="single" w:sz="4" w:space="0" w:color="00467F"/>
              <w:bottom w:val="single" w:sz="4" w:space="0" w:color="00467F"/>
            </w:tcBorders>
            <w:shd w:val="clear" w:color="auto" w:fill="F2F2F2" w:themeFill="background1" w:themeFillShade="F2"/>
          </w:tcPr>
          <w:p w:rsidR="009576E9" w:rsidRPr="00171751" w:rsidP="00DF70B0" w14:paraId="6D9C99D3" w14:textId="77777777">
            <w:pPr>
              <w:pStyle w:val="TableHeaderRow-IPR"/>
              <w:rPr>
                <w:rFonts w:asciiTheme="minorHAnsi" w:hAnsiTheme="minorHAnsi" w:cstheme="minorHAnsi"/>
                <w:b w:val="0"/>
                <w:szCs w:val="20"/>
              </w:rPr>
            </w:pPr>
            <w:r w:rsidRPr="00171751">
              <w:rPr>
                <w:rFonts w:asciiTheme="minorHAnsi" w:hAnsiTheme="minorHAnsi" w:cstheme="minorHAnsi"/>
                <w:szCs w:val="20"/>
              </w:rPr>
              <w:t>Data Item Number</w:t>
            </w:r>
          </w:p>
        </w:tc>
        <w:tc>
          <w:tcPr>
            <w:tcW w:w="2126" w:type="pct"/>
            <w:tcBorders>
              <w:top w:val="single" w:sz="4" w:space="0" w:color="00467F"/>
              <w:bottom w:val="single" w:sz="4" w:space="0" w:color="00467F"/>
            </w:tcBorders>
            <w:shd w:val="clear" w:color="auto" w:fill="F2F2F2" w:themeFill="background1" w:themeFillShade="F2"/>
          </w:tcPr>
          <w:p w:rsidR="009576E9" w:rsidRPr="00171751" w:rsidP="00DF70B0" w14:paraId="2BC62313" w14:textId="77777777">
            <w:pPr>
              <w:pStyle w:val="TableHeaderRow-IPR"/>
              <w:rPr>
                <w:rFonts w:asciiTheme="minorHAnsi" w:hAnsiTheme="minorHAnsi" w:cstheme="minorHAnsi"/>
                <w:b w:val="0"/>
                <w:szCs w:val="20"/>
              </w:rPr>
            </w:pPr>
            <w:r w:rsidRPr="00171751">
              <w:rPr>
                <w:rFonts w:asciiTheme="minorHAnsi" w:hAnsiTheme="minorHAnsi" w:cstheme="minorHAnsi"/>
                <w:szCs w:val="20"/>
              </w:rPr>
              <w:t>Description of Data Item</w:t>
            </w:r>
          </w:p>
        </w:tc>
        <w:tc>
          <w:tcPr>
            <w:tcW w:w="774" w:type="pct"/>
            <w:tcBorders>
              <w:top w:val="single" w:sz="4" w:space="0" w:color="00467F"/>
              <w:bottom w:val="single" w:sz="4" w:space="0" w:color="00467F"/>
            </w:tcBorders>
            <w:shd w:val="clear" w:color="auto" w:fill="F2F2F2" w:themeFill="background1" w:themeFillShade="F2"/>
          </w:tcPr>
          <w:p w:rsidR="009576E9" w:rsidRPr="00171751" w:rsidP="00DF70B0" w14:paraId="6B3C4746" w14:textId="77777777">
            <w:pPr>
              <w:pStyle w:val="TableHeaderRow-IPR"/>
              <w:rPr>
                <w:rFonts w:asciiTheme="minorHAnsi" w:hAnsiTheme="minorHAnsi" w:cstheme="minorHAnsi"/>
                <w:szCs w:val="20"/>
              </w:rPr>
            </w:pPr>
            <w:r w:rsidRPr="00171751">
              <w:rPr>
                <w:rFonts w:asciiTheme="minorHAnsi" w:hAnsiTheme="minorHAnsi" w:cstheme="minorHAnsi"/>
                <w:szCs w:val="20"/>
              </w:rPr>
              <w:t>Beginning Column</w:t>
            </w:r>
          </w:p>
        </w:tc>
        <w:tc>
          <w:tcPr>
            <w:tcW w:w="700" w:type="pct"/>
            <w:tcBorders>
              <w:top w:val="single" w:sz="4" w:space="0" w:color="00467F"/>
              <w:bottom w:val="single" w:sz="4" w:space="0" w:color="00467F"/>
            </w:tcBorders>
            <w:shd w:val="clear" w:color="auto" w:fill="F2F2F2" w:themeFill="background1" w:themeFillShade="F2"/>
          </w:tcPr>
          <w:p w:rsidR="009576E9" w:rsidRPr="00171751" w:rsidP="00DF70B0" w14:paraId="02872B30" w14:textId="77777777">
            <w:pPr>
              <w:pStyle w:val="TableHeaderRow-IPR"/>
              <w:rPr>
                <w:rFonts w:asciiTheme="minorHAnsi" w:hAnsiTheme="minorHAnsi" w:cstheme="minorHAnsi"/>
                <w:szCs w:val="20"/>
              </w:rPr>
            </w:pPr>
            <w:r w:rsidRPr="00171751">
              <w:rPr>
                <w:rFonts w:asciiTheme="minorHAnsi" w:hAnsiTheme="minorHAnsi" w:cstheme="minorHAnsi"/>
                <w:szCs w:val="20"/>
              </w:rPr>
              <w:t>Ending Column</w:t>
            </w:r>
          </w:p>
        </w:tc>
        <w:tc>
          <w:tcPr>
            <w:tcW w:w="849" w:type="pct"/>
            <w:tcBorders>
              <w:top w:val="single" w:sz="4" w:space="0" w:color="00467F"/>
              <w:bottom w:val="single" w:sz="4" w:space="0" w:color="00467F"/>
            </w:tcBorders>
            <w:shd w:val="clear" w:color="auto" w:fill="F2F2F2" w:themeFill="background1" w:themeFillShade="F2"/>
          </w:tcPr>
          <w:p w:rsidR="009576E9" w:rsidRPr="00171751" w:rsidP="00DF70B0" w14:paraId="16909380" w14:textId="77777777">
            <w:pPr>
              <w:pStyle w:val="TableHeaderRow-IPR"/>
              <w:rPr>
                <w:rFonts w:asciiTheme="minorHAnsi" w:hAnsiTheme="minorHAnsi" w:cstheme="minorHAnsi"/>
                <w:szCs w:val="20"/>
              </w:rPr>
            </w:pPr>
            <w:r w:rsidRPr="00171751">
              <w:rPr>
                <w:rFonts w:asciiTheme="minorHAnsi" w:hAnsiTheme="minorHAnsi" w:cstheme="minorHAnsi"/>
                <w:szCs w:val="20"/>
              </w:rPr>
              <w:t xml:space="preserve">Field Width </w:t>
            </w:r>
            <w:r w:rsidRPr="00171751">
              <w:rPr>
                <w:rFonts w:asciiTheme="minorHAnsi" w:hAnsiTheme="minorHAnsi" w:cstheme="minorHAnsi"/>
                <w:szCs w:val="20"/>
              </w:rPr>
              <w:br/>
              <w:t xml:space="preserve">by Bytes </w:t>
            </w:r>
            <w:r w:rsidRPr="00171751">
              <w:rPr>
                <w:rFonts w:asciiTheme="minorHAnsi" w:hAnsiTheme="minorHAnsi" w:cstheme="minorHAnsi"/>
                <w:szCs w:val="20"/>
              </w:rPr>
              <w:br/>
            </w:r>
            <w:r w:rsidRPr="00171751">
              <w:rPr>
                <w:rFonts w:asciiTheme="minorHAnsi" w:hAnsiTheme="minorHAnsi" w:cstheme="minorHAnsi"/>
                <w:sz w:val="18"/>
                <w:szCs w:val="18"/>
              </w:rPr>
              <w:t>(No Binary Data)</w:t>
            </w:r>
          </w:p>
        </w:tc>
      </w:tr>
      <w:tr w14:paraId="0ADEF1E3" w14:textId="77777777" w:rsidTr="0035299B">
        <w:tblPrEx>
          <w:tblW w:w="5000" w:type="pct"/>
          <w:tblInd w:w="0" w:type="dxa"/>
          <w:tblCellMar>
            <w:left w:w="58" w:type="dxa"/>
            <w:right w:w="58" w:type="dxa"/>
          </w:tblCellMar>
          <w:tblLook w:val="04A0"/>
        </w:tblPrEx>
        <w:trPr>
          <w:trHeight w:val="288"/>
        </w:trPr>
        <w:tc>
          <w:tcPr>
            <w:tcW w:w="551" w:type="pct"/>
            <w:tcBorders>
              <w:top w:val="single" w:sz="4" w:space="0" w:color="00467F"/>
            </w:tcBorders>
          </w:tcPr>
          <w:p w:rsidR="004D7604" w:rsidRPr="00171751" w:rsidP="004D7604" w14:paraId="557C01DC" w14:textId="7777777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w:t>
            </w:r>
          </w:p>
        </w:tc>
        <w:tc>
          <w:tcPr>
            <w:tcW w:w="2126" w:type="pct"/>
            <w:tcBorders>
              <w:top w:val="single" w:sz="4" w:space="0" w:color="00467F"/>
            </w:tcBorders>
          </w:tcPr>
          <w:p w:rsidR="004D7604" w:rsidRPr="00171751" w:rsidP="004D7604" w14:paraId="116041A5" w14:textId="77777777">
            <w:pPr>
              <w:pStyle w:val="TableText-IPR"/>
              <w:rPr>
                <w:rFonts w:asciiTheme="minorHAnsi" w:hAnsiTheme="minorHAnsi" w:cstheme="minorHAnsi"/>
                <w:sz w:val="20"/>
                <w:szCs w:val="20"/>
              </w:rPr>
            </w:pPr>
            <w:r w:rsidRPr="00171751">
              <w:rPr>
                <w:rFonts w:asciiTheme="minorHAnsi" w:hAnsiTheme="minorHAnsi" w:cstheme="minorHAnsi"/>
                <w:sz w:val="20"/>
                <w:szCs w:val="20"/>
              </w:rPr>
              <w:t>State agency ID</w:t>
            </w:r>
          </w:p>
        </w:tc>
        <w:tc>
          <w:tcPr>
            <w:tcW w:w="774" w:type="pct"/>
            <w:tcBorders>
              <w:top w:val="single" w:sz="4" w:space="0" w:color="00467F"/>
            </w:tcBorders>
          </w:tcPr>
          <w:p w:rsidR="004D7604" w:rsidRPr="00171751" w:rsidP="004D7604" w14:paraId="34C31FEC" w14:textId="1C4FE446">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w:t>
            </w:r>
          </w:p>
        </w:tc>
        <w:tc>
          <w:tcPr>
            <w:tcW w:w="700" w:type="pct"/>
            <w:tcBorders>
              <w:top w:val="single" w:sz="4" w:space="0" w:color="00467F"/>
            </w:tcBorders>
          </w:tcPr>
          <w:p w:rsidR="004D7604" w:rsidRPr="00171751" w:rsidP="004D7604" w14:paraId="3CAC776D" w14:textId="361A8655">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7</w:t>
            </w:r>
          </w:p>
        </w:tc>
        <w:tc>
          <w:tcPr>
            <w:tcW w:w="849" w:type="pct"/>
            <w:tcBorders>
              <w:top w:val="single" w:sz="4" w:space="0" w:color="00467F"/>
            </w:tcBorders>
          </w:tcPr>
          <w:p w:rsidR="004D7604" w:rsidRPr="00171751" w:rsidP="004D7604" w14:paraId="3F6E7082" w14:textId="495C59CF">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7</w:t>
            </w:r>
          </w:p>
        </w:tc>
      </w:tr>
      <w:tr w14:paraId="4F7EF4B1" w14:textId="77777777" w:rsidTr="00FD7184">
        <w:tblPrEx>
          <w:tblW w:w="5000" w:type="pct"/>
          <w:tblInd w:w="0" w:type="dxa"/>
          <w:tblCellMar>
            <w:left w:w="58" w:type="dxa"/>
            <w:right w:w="58" w:type="dxa"/>
          </w:tblCellMar>
          <w:tblLook w:val="04A0"/>
        </w:tblPrEx>
        <w:trPr>
          <w:trHeight w:val="288"/>
        </w:trPr>
        <w:tc>
          <w:tcPr>
            <w:tcW w:w="551" w:type="pct"/>
          </w:tcPr>
          <w:p w:rsidR="004D7604" w:rsidRPr="00171751" w:rsidP="004D7604" w14:paraId="05E41C1D" w14:textId="2905BD5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E11.</w:t>
            </w:r>
          </w:p>
        </w:tc>
        <w:tc>
          <w:tcPr>
            <w:tcW w:w="2126" w:type="pct"/>
          </w:tcPr>
          <w:p w:rsidR="004D7604" w:rsidRPr="00171751" w:rsidP="004D7604" w14:paraId="1B173098" w14:textId="5C3D7D75">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WIC MIS WIC vendor ID</w:t>
            </w:r>
          </w:p>
        </w:tc>
        <w:tc>
          <w:tcPr>
            <w:tcW w:w="774" w:type="pct"/>
          </w:tcPr>
          <w:p w:rsidR="004D7604" w:rsidRPr="00171751" w:rsidP="004D7604" w14:paraId="63B00990" w14:textId="2BAB312B">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8</w:t>
            </w:r>
          </w:p>
        </w:tc>
        <w:tc>
          <w:tcPr>
            <w:tcW w:w="700" w:type="pct"/>
          </w:tcPr>
          <w:p w:rsidR="004D7604" w:rsidRPr="00171751" w:rsidP="004D7604" w14:paraId="736BCB0D" w14:textId="0749D607">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15</w:t>
            </w:r>
          </w:p>
        </w:tc>
        <w:tc>
          <w:tcPr>
            <w:tcW w:w="849" w:type="pct"/>
          </w:tcPr>
          <w:p w:rsidR="004D7604" w:rsidRPr="00171751" w:rsidP="004D7604" w14:paraId="0959A797" w14:textId="624677AC">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8</w:t>
            </w:r>
          </w:p>
        </w:tc>
      </w:tr>
      <w:tr w14:paraId="1626EE3F" w14:textId="77777777" w:rsidTr="00FD7184">
        <w:tblPrEx>
          <w:tblW w:w="5000" w:type="pct"/>
          <w:tblInd w:w="0" w:type="dxa"/>
          <w:tblCellMar>
            <w:left w:w="58" w:type="dxa"/>
            <w:right w:w="58" w:type="dxa"/>
          </w:tblCellMar>
          <w:tblLook w:val="04A0"/>
        </w:tblPrEx>
        <w:trPr>
          <w:trHeight w:val="288"/>
        </w:trPr>
        <w:tc>
          <w:tcPr>
            <w:tcW w:w="551" w:type="pct"/>
          </w:tcPr>
          <w:p w:rsidR="004D7604" w:rsidRPr="00171751" w:rsidP="004D7604" w14:paraId="7B9E3B5E" w14:textId="3E02DCF4">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E12.</w:t>
            </w:r>
          </w:p>
        </w:tc>
        <w:tc>
          <w:tcPr>
            <w:tcW w:w="2126" w:type="pct"/>
          </w:tcPr>
          <w:p w:rsidR="004D7604" w:rsidRPr="00171751" w:rsidP="004D7604" w14:paraId="00587A7E" w14:textId="0EE34241">
            <w:pPr>
              <w:pStyle w:val="TableText-I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WIC vendor peer group ID</w:t>
            </w:r>
          </w:p>
        </w:tc>
        <w:tc>
          <w:tcPr>
            <w:tcW w:w="774" w:type="pct"/>
          </w:tcPr>
          <w:p w:rsidR="004D7604" w:rsidRPr="00171751" w:rsidP="004D7604" w14:paraId="5D5FD245" w14:textId="2F4BAB94">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16</w:t>
            </w:r>
          </w:p>
        </w:tc>
        <w:tc>
          <w:tcPr>
            <w:tcW w:w="700" w:type="pct"/>
          </w:tcPr>
          <w:p w:rsidR="004D7604" w:rsidRPr="00171751" w:rsidP="004D7604" w14:paraId="40127823" w14:textId="3EDA969E">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18</w:t>
            </w:r>
          </w:p>
        </w:tc>
        <w:tc>
          <w:tcPr>
            <w:tcW w:w="849" w:type="pct"/>
          </w:tcPr>
          <w:p w:rsidR="004D7604" w:rsidRPr="00171751" w:rsidP="004D7604" w14:paraId="1F979B20" w14:textId="08E239E7">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3</w:t>
            </w:r>
          </w:p>
        </w:tc>
      </w:tr>
      <w:tr w14:paraId="6629BBBE" w14:textId="77777777" w:rsidTr="00FD7184">
        <w:tblPrEx>
          <w:tblW w:w="5000" w:type="pct"/>
          <w:tblInd w:w="0" w:type="dxa"/>
          <w:tblCellMar>
            <w:left w:w="58" w:type="dxa"/>
            <w:right w:w="58" w:type="dxa"/>
          </w:tblCellMar>
          <w:tblLook w:val="04A0"/>
        </w:tblPrEx>
        <w:trPr>
          <w:trHeight w:val="288"/>
        </w:trPr>
        <w:tc>
          <w:tcPr>
            <w:tcW w:w="551" w:type="pct"/>
          </w:tcPr>
          <w:p w:rsidR="004D7604" w:rsidRPr="00171751" w:rsidP="004D7604" w14:paraId="30E55461" w14:textId="07359DA7">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w:t>
            </w:r>
            <w:r w:rsidRPr="00171751" w:rsidR="00CF4956">
              <w:rPr>
                <w:rFonts w:asciiTheme="minorHAnsi" w:hAnsiTheme="minorHAnsi" w:cstheme="minorHAnsi"/>
                <w:color w:val="00467F"/>
                <w:sz w:val="20"/>
                <w:szCs w:val="20"/>
              </w:rPr>
              <w:t>5</w:t>
            </w:r>
            <w:r w:rsidRPr="00171751" w:rsidR="00192F09">
              <w:rPr>
                <w:rFonts w:asciiTheme="minorHAnsi" w:hAnsiTheme="minorHAnsi" w:cstheme="minorHAnsi"/>
                <w:color w:val="00467F"/>
                <w:sz w:val="20"/>
                <w:szCs w:val="20"/>
              </w:rPr>
              <w:t>5</w:t>
            </w:r>
            <w:r w:rsidRPr="00171751">
              <w:rPr>
                <w:rFonts w:asciiTheme="minorHAnsi" w:hAnsiTheme="minorHAnsi" w:cstheme="minorHAnsi"/>
                <w:color w:val="00467F"/>
                <w:sz w:val="20"/>
                <w:szCs w:val="20"/>
              </w:rPr>
              <w:t>.</w:t>
            </w:r>
          </w:p>
        </w:tc>
        <w:tc>
          <w:tcPr>
            <w:tcW w:w="2126" w:type="pct"/>
          </w:tcPr>
          <w:p w:rsidR="004D7604" w:rsidRPr="00171751" w:rsidP="004D7604" w14:paraId="68E2D012"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Above 50 percent vendor</w:t>
            </w:r>
          </w:p>
        </w:tc>
        <w:tc>
          <w:tcPr>
            <w:tcW w:w="774" w:type="pct"/>
          </w:tcPr>
          <w:p w:rsidR="004D7604" w:rsidRPr="00171751" w:rsidP="004D7604" w14:paraId="605543A4" w14:textId="07705212">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19</w:t>
            </w:r>
          </w:p>
        </w:tc>
        <w:tc>
          <w:tcPr>
            <w:tcW w:w="700" w:type="pct"/>
          </w:tcPr>
          <w:p w:rsidR="004D7604" w:rsidRPr="00171751" w:rsidP="004D7604" w14:paraId="4210C325" w14:textId="2D1EBD1F">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19</w:t>
            </w:r>
          </w:p>
        </w:tc>
        <w:tc>
          <w:tcPr>
            <w:tcW w:w="849" w:type="pct"/>
          </w:tcPr>
          <w:p w:rsidR="004D7604" w:rsidRPr="00171751" w:rsidP="004D7604" w14:paraId="181B30BF" w14:textId="2B58BA77">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1</w:t>
            </w:r>
          </w:p>
        </w:tc>
      </w:tr>
      <w:tr w14:paraId="16425598" w14:textId="77777777" w:rsidTr="00FD7184">
        <w:tblPrEx>
          <w:tblW w:w="5000" w:type="pct"/>
          <w:tblInd w:w="0" w:type="dxa"/>
          <w:tblCellMar>
            <w:left w:w="58" w:type="dxa"/>
            <w:right w:w="58" w:type="dxa"/>
          </w:tblCellMar>
          <w:tblLook w:val="04A0"/>
        </w:tblPrEx>
        <w:trPr>
          <w:trHeight w:val="288"/>
        </w:trPr>
        <w:tc>
          <w:tcPr>
            <w:tcW w:w="551" w:type="pct"/>
          </w:tcPr>
          <w:p w:rsidR="004D7604" w:rsidRPr="00171751" w:rsidP="004D7604" w14:paraId="172E30D8" w14:textId="5B0EC8B5">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w:t>
            </w:r>
            <w:r w:rsidRPr="00171751" w:rsidR="00CF4956">
              <w:rPr>
                <w:rFonts w:asciiTheme="minorHAnsi" w:hAnsiTheme="minorHAnsi" w:cstheme="minorHAnsi"/>
                <w:color w:val="00467F"/>
                <w:sz w:val="20"/>
                <w:szCs w:val="20"/>
              </w:rPr>
              <w:t>5</w:t>
            </w:r>
            <w:r w:rsidRPr="00171751" w:rsidR="00192F09">
              <w:rPr>
                <w:rFonts w:asciiTheme="minorHAnsi" w:hAnsiTheme="minorHAnsi" w:cstheme="minorHAnsi"/>
                <w:color w:val="00467F"/>
                <w:sz w:val="20"/>
                <w:szCs w:val="20"/>
              </w:rPr>
              <w:t>6</w:t>
            </w:r>
            <w:r w:rsidRPr="00171751">
              <w:rPr>
                <w:rFonts w:asciiTheme="minorHAnsi" w:hAnsiTheme="minorHAnsi" w:cstheme="minorHAnsi"/>
                <w:color w:val="00467F"/>
                <w:sz w:val="20"/>
                <w:szCs w:val="20"/>
              </w:rPr>
              <w:t>.</w:t>
            </w:r>
          </w:p>
        </w:tc>
        <w:tc>
          <w:tcPr>
            <w:tcW w:w="2126" w:type="pct"/>
          </w:tcPr>
          <w:p w:rsidR="004D7604" w:rsidRPr="00171751" w:rsidP="004D7604" w14:paraId="6214829E"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Action code</w:t>
            </w:r>
          </w:p>
        </w:tc>
        <w:tc>
          <w:tcPr>
            <w:tcW w:w="774" w:type="pct"/>
          </w:tcPr>
          <w:p w:rsidR="004D7604" w:rsidRPr="00171751" w:rsidP="004D7604" w14:paraId="47E3D16C" w14:textId="4E1D9B68">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20</w:t>
            </w:r>
          </w:p>
        </w:tc>
        <w:tc>
          <w:tcPr>
            <w:tcW w:w="700" w:type="pct"/>
          </w:tcPr>
          <w:p w:rsidR="004D7604" w:rsidRPr="00171751" w:rsidP="004D7604" w14:paraId="09E5F6E7" w14:textId="048395B6">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22</w:t>
            </w:r>
          </w:p>
        </w:tc>
        <w:tc>
          <w:tcPr>
            <w:tcW w:w="849" w:type="pct"/>
          </w:tcPr>
          <w:p w:rsidR="004D7604" w:rsidRPr="00171751" w:rsidP="004D7604" w14:paraId="563DA727" w14:textId="4299CEC5">
            <w:pPr>
              <w:pStyle w:val="TableText-IPR"/>
              <w:ind w:right="144"/>
              <w:jc w:val="right"/>
              <w:rPr>
                <w:rFonts w:asciiTheme="minorHAnsi" w:hAnsiTheme="minorHAnsi" w:cstheme="minorHAnsi"/>
                <w:b/>
                <w:sz w:val="20"/>
                <w:szCs w:val="20"/>
              </w:rPr>
            </w:pPr>
            <w:r w:rsidRPr="00171751">
              <w:rPr>
                <w:rFonts w:asciiTheme="minorHAnsi" w:hAnsiTheme="minorHAnsi" w:cstheme="minorHAnsi"/>
                <w:sz w:val="20"/>
                <w:szCs w:val="20"/>
              </w:rPr>
              <w:t>3</w:t>
            </w:r>
          </w:p>
        </w:tc>
      </w:tr>
      <w:tr w14:paraId="5B62E623" w14:textId="77777777" w:rsidTr="00FD7184">
        <w:tblPrEx>
          <w:tblW w:w="5000" w:type="pct"/>
          <w:tblInd w:w="0" w:type="dxa"/>
          <w:tblCellMar>
            <w:left w:w="58" w:type="dxa"/>
            <w:right w:w="58" w:type="dxa"/>
          </w:tblCellMar>
          <w:tblLook w:val="04A0"/>
        </w:tblPrEx>
        <w:trPr>
          <w:trHeight w:val="288"/>
        </w:trPr>
        <w:tc>
          <w:tcPr>
            <w:tcW w:w="551" w:type="pct"/>
          </w:tcPr>
          <w:p w:rsidR="004D7604" w:rsidRPr="00171751" w:rsidP="004D7604" w14:paraId="1CC7558E" w14:textId="7C8AB338">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w:t>
            </w:r>
            <w:r w:rsidRPr="00171751" w:rsidR="00CF4956">
              <w:rPr>
                <w:rFonts w:asciiTheme="minorHAnsi" w:hAnsiTheme="minorHAnsi" w:cstheme="minorHAnsi"/>
                <w:color w:val="00467F"/>
                <w:sz w:val="20"/>
                <w:szCs w:val="20"/>
              </w:rPr>
              <w:t>5</w:t>
            </w:r>
            <w:r w:rsidRPr="00171751" w:rsidR="00192F09">
              <w:rPr>
                <w:rFonts w:asciiTheme="minorHAnsi" w:hAnsiTheme="minorHAnsi" w:cstheme="minorHAnsi"/>
                <w:color w:val="00467F"/>
                <w:sz w:val="20"/>
                <w:szCs w:val="20"/>
              </w:rPr>
              <w:t>7</w:t>
            </w:r>
            <w:r w:rsidRPr="00171751">
              <w:rPr>
                <w:rFonts w:asciiTheme="minorHAnsi" w:hAnsiTheme="minorHAnsi" w:cstheme="minorHAnsi"/>
                <w:color w:val="00467F"/>
                <w:sz w:val="20"/>
                <w:szCs w:val="20"/>
              </w:rPr>
              <w:t>.</w:t>
            </w:r>
          </w:p>
        </w:tc>
        <w:tc>
          <w:tcPr>
            <w:tcW w:w="2126" w:type="pct"/>
          </w:tcPr>
          <w:p w:rsidR="004D7604" w:rsidRPr="00171751" w:rsidP="004D7604" w14:paraId="2629E3DB"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Address line 1</w:t>
            </w:r>
          </w:p>
        </w:tc>
        <w:tc>
          <w:tcPr>
            <w:tcW w:w="774" w:type="pct"/>
          </w:tcPr>
          <w:p w:rsidR="004D7604" w:rsidRPr="00171751" w:rsidP="004D7604" w14:paraId="30171609" w14:textId="4EAA1A7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23</w:t>
            </w:r>
          </w:p>
        </w:tc>
        <w:tc>
          <w:tcPr>
            <w:tcW w:w="700" w:type="pct"/>
          </w:tcPr>
          <w:p w:rsidR="004D7604" w:rsidRPr="00171751" w:rsidP="004D7604" w14:paraId="00B52A12" w14:textId="60E75C87">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54</w:t>
            </w:r>
          </w:p>
        </w:tc>
        <w:tc>
          <w:tcPr>
            <w:tcW w:w="849" w:type="pct"/>
          </w:tcPr>
          <w:p w:rsidR="004D7604" w:rsidRPr="00171751" w:rsidP="004D7604" w14:paraId="411B9D00" w14:textId="6BE0002E">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32</w:t>
            </w:r>
          </w:p>
        </w:tc>
      </w:tr>
      <w:tr w14:paraId="000AED06" w14:textId="77777777" w:rsidTr="00FD7184">
        <w:tblPrEx>
          <w:tblW w:w="5000" w:type="pct"/>
          <w:tblInd w:w="0" w:type="dxa"/>
          <w:tblCellMar>
            <w:left w:w="58" w:type="dxa"/>
            <w:right w:w="58" w:type="dxa"/>
          </w:tblCellMar>
          <w:tblLook w:val="04A0"/>
        </w:tblPrEx>
        <w:trPr>
          <w:trHeight w:val="288"/>
        </w:trPr>
        <w:tc>
          <w:tcPr>
            <w:tcW w:w="551" w:type="pct"/>
          </w:tcPr>
          <w:p w:rsidR="004D7604" w:rsidRPr="00171751" w:rsidP="004D7604" w14:paraId="7C23A98C" w14:textId="7A60A668">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w:t>
            </w:r>
            <w:r w:rsidRPr="00171751" w:rsidR="00192F09">
              <w:rPr>
                <w:rFonts w:asciiTheme="minorHAnsi" w:hAnsiTheme="minorHAnsi" w:cstheme="minorHAnsi"/>
                <w:color w:val="00467F"/>
                <w:sz w:val="20"/>
                <w:szCs w:val="20"/>
              </w:rPr>
              <w:t>58</w:t>
            </w:r>
            <w:r w:rsidRPr="00171751">
              <w:rPr>
                <w:rFonts w:asciiTheme="minorHAnsi" w:hAnsiTheme="minorHAnsi" w:cstheme="minorHAnsi"/>
                <w:color w:val="00467F"/>
                <w:sz w:val="20"/>
                <w:szCs w:val="20"/>
              </w:rPr>
              <w:t>.</w:t>
            </w:r>
          </w:p>
        </w:tc>
        <w:tc>
          <w:tcPr>
            <w:tcW w:w="2126" w:type="pct"/>
          </w:tcPr>
          <w:p w:rsidR="004D7604" w:rsidRPr="00171751" w:rsidP="004D7604" w14:paraId="7F2C6215"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Address line 2</w:t>
            </w:r>
          </w:p>
        </w:tc>
        <w:tc>
          <w:tcPr>
            <w:tcW w:w="774" w:type="pct"/>
          </w:tcPr>
          <w:p w:rsidR="004D7604" w:rsidRPr="00171751" w:rsidP="004D7604" w14:paraId="64BBB424" w14:textId="75029AB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55</w:t>
            </w:r>
          </w:p>
        </w:tc>
        <w:tc>
          <w:tcPr>
            <w:tcW w:w="700" w:type="pct"/>
          </w:tcPr>
          <w:p w:rsidR="004D7604" w:rsidRPr="00171751" w:rsidP="004D7604" w14:paraId="0FFAB44E" w14:textId="188CD5B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86</w:t>
            </w:r>
          </w:p>
        </w:tc>
        <w:tc>
          <w:tcPr>
            <w:tcW w:w="849" w:type="pct"/>
          </w:tcPr>
          <w:p w:rsidR="004D7604" w:rsidRPr="00171751" w:rsidP="004D7604" w14:paraId="1FE3C50B" w14:textId="7C65C8E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32</w:t>
            </w:r>
          </w:p>
        </w:tc>
      </w:tr>
      <w:tr w14:paraId="7945C837" w14:textId="77777777" w:rsidTr="00FD7184">
        <w:tblPrEx>
          <w:tblW w:w="5000" w:type="pct"/>
          <w:tblInd w:w="0" w:type="dxa"/>
          <w:tblCellMar>
            <w:left w:w="58" w:type="dxa"/>
            <w:right w:w="58" w:type="dxa"/>
          </w:tblCellMar>
          <w:tblLook w:val="04A0"/>
        </w:tblPrEx>
        <w:trPr>
          <w:trHeight w:val="288"/>
        </w:trPr>
        <w:tc>
          <w:tcPr>
            <w:tcW w:w="551" w:type="pct"/>
          </w:tcPr>
          <w:p w:rsidR="004D7604" w:rsidRPr="00171751" w:rsidP="004D7604" w14:paraId="3E33B13B" w14:textId="53823AC4">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w:t>
            </w:r>
            <w:r w:rsidRPr="00171751" w:rsidR="00192F09">
              <w:rPr>
                <w:rFonts w:asciiTheme="minorHAnsi" w:hAnsiTheme="minorHAnsi" w:cstheme="minorHAnsi"/>
                <w:color w:val="00467F"/>
                <w:sz w:val="20"/>
                <w:szCs w:val="20"/>
              </w:rPr>
              <w:t>59</w:t>
            </w:r>
            <w:r w:rsidRPr="00171751">
              <w:rPr>
                <w:rFonts w:asciiTheme="minorHAnsi" w:hAnsiTheme="minorHAnsi" w:cstheme="minorHAnsi"/>
                <w:color w:val="00467F"/>
                <w:sz w:val="20"/>
                <w:szCs w:val="20"/>
              </w:rPr>
              <w:t>.</w:t>
            </w:r>
          </w:p>
        </w:tc>
        <w:tc>
          <w:tcPr>
            <w:tcW w:w="2126" w:type="pct"/>
          </w:tcPr>
          <w:p w:rsidR="004D7604" w:rsidRPr="00171751" w:rsidP="004D7604" w14:paraId="60230B29"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Address city</w:t>
            </w:r>
          </w:p>
        </w:tc>
        <w:tc>
          <w:tcPr>
            <w:tcW w:w="774" w:type="pct"/>
          </w:tcPr>
          <w:p w:rsidR="004D7604" w:rsidRPr="00171751" w:rsidP="004D7604" w14:paraId="3B700C7F" w14:textId="78773226">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87</w:t>
            </w:r>
          </w:p>
        </w:tc>
        <w:tc>
          <w:tcPr>
            <w:tcW w:w="700" w:type="pct"/>
          </w:tcPr>
          <w:p w:rsidR="004D7604" w:rsidRPr="00171751" w:rsidP="004D7604" w14:paraId="549C2D7E" w14:textId="1A2031E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102</w:t>
            </w:r>
          </w:p>
        </w:tc>
        <w:tc>
          <w:tcPr>
            <w:tcW w:w="849" w:type="pct"/>
          </w:tcPr>
          <w:p w:rsidR="004D7604" w:rsidRPr="00171751" w:rsidP="004D7604" w14:paraId="068A0DF3" w14:textId="773F0FD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16</w:t>
            </w:r>
          </w:p>
        </w:tc>
      </w:tr>
      <w:tr w14:paraId="5AAD3321"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051ED4E1" w14:textId="038C7C29">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E60.</w:t>
            </w:r>
          </w:p>
        </w:tc>
        <w:tc>
          <w:tcPr>
            <w:tcW w:w="2126" w:type="pct"/>
          </w:tcPr>
          <w:p w:rsidR="00192F09" w:rsidRPr="00171751" w:rsidP="00192F09" w14:paraId="0AD968A0"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Address State</w:t>
            </w:r>
          </w:p>
        </w:tc>
        <w:tc>
          <w:tcPr>
            <w:tcW w:w="774" w:type="pct"/>
          </w:tcPr>
          <w:p w:rsidR="00192F09" w:rsidRPr="00171751" w:rsidP="00192F09" w14:paraId="518F6E08" w14:textId="2C80E3EE">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103</w:t>
            </w:r>
          </w:p>
        </w:tc>
        <w:tc>
          <w:tcPr>
            <w:tcW w:w="700" w:type="pct"/>
          </w:tcPr>
          <w:p w:rsidR="00192F09" w:rsidRPr="00171751" w:rsidP="00192F09" w14:paraId="067D13AF" w14:textId="2139D744">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104</w:t>
            </w:r>
          </w:p>
        </w:tc>
        <w:tc>
          <w:tcPr>
            <w:tcW w:w="849" w:type="pct"/>
          </w:tcPr>
          <w:p w:rsidR="00192F09" w:rsidRPr="00171751" w:rsidP="00192F09" w14:paraId="0768CDD6" w14:textId="0BA93627">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2</w:t>
            </w:r>
          </w:p>
        </w:tc>
      </w:tr>
      <w:tr w14:paraId="146764BA"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418F4F28" w14:textId="425B5C7E">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E61.</w:t>
            </w:r>
          </w:p>
        </w:tc>
        <w:tc>
          <w:tcPr>
            <w:tcW w:w="2126" w:type="pct"/>
          </w:tcPr>
          <w:p w:rsidR="00192F09" w:rsidRPr="00171751" w:rsidP="00192F09" w14:paraId="31DC8707"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Address ZIP Code</w:t>
            </w:r>
          </w:p>
        </w:tc>
        <w:tc>
          <w:tcPr>
            <w:tcW w:w="774" w:type="pct"/>
          </w:tcPr>
          <w:p w:rsidR="00192F09" w:rsidRPr="00171751" w:rsidP="00192F09" w14:paraId="7434D4AE" w14:textId="11FAFC9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105</w:t>
            </w:r>
          </w:p>
        </w:tc>
        <w:tc>
          <w:tcPr>
            <w:tcW w:w="700" w:type="pct"/>
          </w:tcPr>
          <w:p w:rsidR="00192F09" w:rsidRPr="00171751" w:rsidP="00192F09" w14:paraId="29D01FCF" w14:textId="08B86320">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109</w:t>
            </w:r>
          </w:p>
        </w:tc>
        <w:tc>
          <w:tcPr>
            <w:tcW w:w="849" w:type="pct"/>
          </w:tcPr>
          <w:p w:rsidR="00192F09" w:rsidRPr="00171751" w:rsidP="00192F09" w14:paraId="306100C5" w14:textId="61D78175">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5</w:t>
            </w:r>
          </w:p>
        </w:tc>
      </w:tr>
      <w:tr w14:paraId="29826E22"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5D900145" w14:textId="5D95B260">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E62.</w:t>
            </w:r>
          </w:p>
        </w:tc>
        <w:tc>
          <w:tcPr>
            <w:tcW w:w="2126" w:type="pct"/>
          </w:tcPr>
          <w:p w:rsidR="00192F09" w:rsidRPr="00171751" w:rsidP="00192F09" w14:paraId="788D9BC4"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Amount, total food sales</w:t>
            </w:r>
          </w:p>
        </w:tc>
        <w:tc>
          <w:tcPr>
            <w:tcW w:w="774" w:type="pct"/>
          </w:tcPr>
          <w:p w:rsidR="00192F09" w:rsidRPr="00171751" w:rsidP="00192F09" w14:paraId="6B9D9707" w14:textId="26EC78EE">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110</w:t>
            </w:r>
          </w:p>
        </w:tc>
        <w:tc>
          <w:tcPr>
            <w:tcW w:w="700" w:type="pct"/>
          </w:tcPr>
          <w:p w:rsidR="00192F09" w:rsidRPr="00171751" w:rsidP="00192F09" w14:paraId="17B7C5E1" w14:textId="59BB1CD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119</w:t>
            </w:r>
          </w:p>
        </w:tc>
        <w:tc>
          <w:tcPr>
            <w:tcW w:w="849" w:type="pct"/>
          </w:tcPr>
          <w:p w:rsidR="00192F09" w:rsidRPr="00171751" w:rsidP="00192F09" w14:paraId="002F1698" w14:textId="3B658FDA">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10</w:t>
            </w:r>
          </w:p>
        </w:tc>
      </w:tr>
      <w:tr w14:paraId="5B100218"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54F2F1E3" w14:textId="4F51A4D6">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E63.</w:t>
            </w:r>
          </w:p>
        </w:tc>
        <w:tc>
          <w:tcPr>
            <w:tcW w:w="2126" w:type="pct"/>
          </w:tcPr>
          <w:p w:rsidR="00192F09" w:rsidRPr="00171751" w:rsidP="00192F09" w14:paraId="0736689C"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Business name, WIC vendor</w:t>
            </w:r>
          </w:p>
        </w:tc>
        <w:tc>
          <w:tcPr>
            <w:tcW w:w="774" w:type="pct"/>
          </w:tcPr>
          <w:p w:rsidR="00192F09" w:rsidRPr="00171751" w:rsidP="00192F09" w14:paraId="4D57E5AA" w14:textId="08D9D7A3">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120</w:t>
            </w:r>
          </w:p>
        </w:tc>
        <w:tc>
          <w:tcPr>
            <w:tcW w:w="700" w:type="pct"/>
          </w:tcPr>
          <w:p w:rsidR="00192F09" w:rsidRPr="00171751" w:rsidP="00192F09" w14:paraId="40127F0D" w14:textId="2B2B7B56">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155</w:t>
            </w:r>
          </w:p>
        </w:tc>
        <w:tc>
          <w:tcPr>
            <w:tcW w:w="849" w:type="pct"/>
          </w:tcPr>
          <w:p w:rsidR="00192F09" w:rsidRPr="00171751" w:rsidP="00192F09" w14:paraId="20A0FCD4" w14:textId="0581E04F">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36</w:t>
            </w:r>
          </w:p>
        </w:tc>
      </w:tr>
      <w:tr w14:paraId="6EE7D39B"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102D2B96" w14:textId="106CF2D2">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E64.</w:t>
            </w:r>
          </w:p>
        </w:tc>
        <w:tc>
          <w:tcPr>
            <w:tcW w:w="2126" w:type="pct"/>
          </w:tcPr>
          <w:p w:rsidR="00192F09" w:rsidRPr="00171751" w:rsidP="00192F09" w14:paraId="2FEDDD4E"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Corporation ID</w:t>
            </w:r>
          </w:p>
        </w:tc>
        <w:tc>
          <w:tcPr>
            <w:tcW w:w="774" w:type="pct"/>
          </w:tcPr>
          <w:p w:rsidR="00192F09" w:rsidRPr="00171751" w:rsidP="00192F09" w14:paraId="534FBB92" w14:textId="6EF4B97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156</w:t>
            </w:r>
          </w:p>
        </w:tc>
        <w:tc>
          <w:tcPr>
            <w:tcW w:w="700" w:type="pct"/>
          </w:tcPr>
          <w:p w:rsidR="00192F09" w:rsidRPr="00171751" w:rsidP="00192F09" w14:paraId="34DBBFC2" w14:textId="3B7D7D15">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159</w:t>
            </w:r>
          </w:p>
        </w:tc>
        <w:tc>
          <w:tcPr>
            <w:tcW w:w="849" w:type="pct"/>
          </w:tcPr>
          <w:p w:rsidR="00192F09" w:rsidRPr="00171751" w:rsidP="00192F09" w14:paraId="6D5848A5" w14:textId="69FDDEC7">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w:t>
            </w:r>
          </w:p>
        </w:tc>
      </w:tr>
      <w:tr w14:paraId="6ABCAA2B"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4EADD047" w14:textId="693963FA">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E65.</w:t>
            </w:r>
          </w:p>
        </w:tc>
        <w:tc>
          <w:tcPr>
            <w:tcW w:w="2126" w:type="pct"/>
          </w:tcPr>
          <w:p w:rsidR="00192F09" w:rsidRPr="00171751" w:rsidP="00192F09" w14:paraId="7D1C0E14"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Date, begin vendor</w:t>
            </w:r>
          </w:p>
        </w:tc>
        <w:tc>
          <w:tcPr>
            <w:tcW w:w="774" w:type="pct"/>
          </w:tcPr>
          <w:p w:rsidR="00192F09" w:rsidRPr="00171751" w:rsidP="00192F09" w14:paraId="385510C0" w14:textId="190874DC">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160</w:t>
            </w:r>
          </w:p>
        </w:tc>
        <w:tc>
          <w:tcPr>
            <w:tcW w:w="700" w:type="pct"/>
          </w:tcPr>
          <w:p w:rsidR="00192F09" w:rsidRPr="00171751" w:rsidP="00192F09" w14:paraId="3270566A" w14:textId="33EEE72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167</w:t>
            </w:r>
          </w:p>
        </w:tc>
        <w:tc>
          <w:tcPr>
            <w:tcW w:w="849" w:type="pct"/>
          </w:tcPr>
          <w:p w:rsidR="00192F09" w:rsidRPr="00171751" w:rsidP="00192F09" w14:paraId="1AAFF0FC" w14:textId="17D4D2CF">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8</w:t>
            </w:r>
          </w:p>
        </w:tc>
      </w:tr>
      <w:tr w14:paraId="1F79BE52"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62D91D6B" w14:textId="535AEC0A">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E66.</w:t>
            </w:r>
          </w:p>
        </w:tc>
        <w:tc>
          <w:tcPr>
            <w:tcW w:w="2126" w:type="pct"/>
          </w:tcPr>
          <w:p w:rsidR="00192F09" w:rsidRPr="00171751" w:rsidP="00192F09" w14:paraId="3E4A7DFE"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Date, effective</w:t>
            </w:r>
          </w:p>
        </w:tc>
        <w:tc>
          <w:tcPr>
            <w:tcW w:w="774" w:type="pct"/>
          </w:tcPr>
          <w:p w:rsidR="00192F09" w:rsidRPr="00171751" w:rsidP="00192F09" w14:paraId="4AD0573C" w14:textId="799582DD">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168</w:t>
            </w:r>
          </w:p>
        </w:tc>
        <w:tc>
          <w:tcPr>
            <w:tcW w:w="700" w:type="pct"/>
          </w:tcPr>
          <w:p w:rsidR="00192F09" w:rsidRPr="00171751" w:rsidP="00192F09" w14:paraId="35AF6A18" w14:textId="264A60D6">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175</w:t>
            </w:r>
          </w:p>
        </w:tc>
        <w:tc>
          <w:tcPr>
            <w:tcW w:w="849" w:type="pct"/>
          </w:tcPr>
          <w:p w:rsidR="00192F09" w:rsidRPr="00171751" w:rsidP="00192F09" w14:paraId="2585F7A2" w14:textId="39C7DC69">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8</w:t>
            </w:r>
          </w:p>
        </w:tc>
      </w:tr>
      <w:tr w14:paraId="786AEFDA"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1C8719AC" w14:textId="39F3748F">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E67.</w:t>
            </w:r>
          </w:p>
        </w:tc>
        <w:tc>
          <w:tcPr>
            <w:tcW w:w="2126" w:type="pct"/>
          </w:tcPr>
          <w:p w:rsidR="00192F09" w:rsidRPr="00171751" w:rsidP="00192F09" w14:paraId="05F092B6"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Date, end vendor</w:t>
            </w:r>
          </w:p>
        </w:tc>
        <w:tc>
          <w:tcPr>
            <w:tcW w:w="774" w:type="pct"/>
          </w:tcPr>
          <w:p w:rsidR="00192F09" w:rsidRPr="00171751" w:rsidP="00192F09" w14:paraId="7938FE92" w14:textId="4312E65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176</w:t>
            </w:r>
          </w:p>
        </w:tc>
        <w:tc>
          <w:tcPr>
            <w:tcW w:w="700" w:type="pct"/>
          </w:tcPr>
          <w:p w:rsidR="00192F09" w:rsidRPr="00171751" w:rsidP="00192F09" w14:paraId="1A8B188F" w14:textId="66B8782D">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183</w:t>
            </w:r>
          </w:p>
        </w:tc>
        <w:tc>
          <w:tcPr>
            <w:tcW w:w="849" w:type="pct"/>
          </w:tcPr>
          <w:p w:rsidR="00192F09" w:rsidRPr="00171751" w:rsidP="00192F09" w14:paraId="6539E09E" w14:textId="3A4466B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8</w:t>
            </w:r>
          </w:p>
        </w:tc>
      </w:tr>
      <w:tr w14:paraId="04399727"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050BF956" w14:textId="5232E140">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E68.</w:t>
            </w:r>
          </w:p>
        </w:tc>
        <w:tc>
          <w:tcPr>
            <w:tcW w:w="2126" w:type="pct"/>
          </w:tcPr>
          <w:p w:rsidR="00192F09" w:rsidRPr="00171751" w:rsidP="00192F09" w14:paraId="3769154F"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FNS number</w:t>
            </w:r>
          </w:p>
        </w:tc>
        <w:tc>
          <w:tcPr>
            <w:tcW w:w="774" w:type="pct"/>
          </w:tcPr>
          <w:p w:rsidR="00192F09" w:rsidRPr="00171751" w:rsidP="00192F09" w14:paraId="556352F6" w14:textId="2D84C001">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184</w:t>
            </w:r>
          </w:p>
        </w:tc>
        <w:tc>
          <w:tcPr>
            <w:tcW w:w="700" w:type="pct"/>
          </w:tcPr>
          <w:p w:rsidR="00192F09" w:rsidRPr="00171751" w:rsidP="00192F09" w14:paraId="5E728A59" w14:textId="5ABFE876">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187</w:t>
            </w:r>
          </w:p>
        </w:tc>
        <w:tc>
          <w:tcPr>
            <w:tcW w:w="849" w:type="pct"/>
          </w:tcPr>
          <w:p w:rsidR="00192F09" w:rsidRPr="00171751" w:rsidP="00192F09" w14:paraId="6B325025" w14:textId="03A6C9F7">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4</w:t>
            </w:r>
          </w:p>
        </w:tc>
      </w:tr>
      <w:tr w14:paraId="247D7B46"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6FBD1C0A" w14:textId="3F4982D2">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E69.</w:t>
            </w:r>
          </w:p>
        </w:tc>
        <w:tc>
          <w:tcPr>
            <w:tcW w:w="2126" w:type="pct"/>
          </w:tcPr>
          <w:p w:rsidR="00192F09" w:rsidRPr="00171751" w:rsidP="00192F09" w14:paraId="44E99402" w14:textId="77777777">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sz w:val="20"/>
                <w:szCs w:val="20"/>
              </w:rPr>
              <w:t>Reason code</w:t>
            </w:r>
          </w:p>
        </w:tc>
        <w:tc>
          <w:tcPr>
            <w:tcW w:w="774" w:type="pct"/>
          </w:tcPr>
          <w:p w:rsidR="00192F09" w:rsidRPr="00171751" w:rsidP="00192F09" w14:paraId="4FDFEB9D" w14:textId="551A09C0">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188</w:t>
            </w:r>
          </w:p>
        </w:tc>
        <w:tc>
          <w:tcPr>
            <w:tcW w:w="700" w:type="pct"/>
          </w:tcPr>
          <w:p w:rsidR="00192F09" w:rsidRPr="00171751" w:rsidP="00192F09" w14:paraId="5C5ECC89" w14:textId="6BEBD8BE">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190</w:t>
            </w:r>
          </w:p>
        </w:tc>
        <w:tc>
          <w:tcPr>
            <w:tcW w:w="849" w:type="pct"/>
          </w:tcPr>
          <w:p w:rsidR="00192F09" w:rsidRPr="00171751" w:rsidP="00192F09" w14:paraId="3BD99031" w14:textId="23879268">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3</w:t>
            </w:r>
          </w:p>
        </w:tc>
      </w:tr>
      <w:tr w14:paraId="50008E06" w14:textId="77777777" w:rsidTr="00FD7184">
        <w:tblPrEx>
          <w:tblW w:w="5000" w:type="pct"/>
          <w:tblInd w:w="0" w:type="dxa"/>
          <w:tblCellMar>
            <w:left w:w="58" w:type="dxa"/>
            <w:right w:w="58" w:type="dxa"/>
          </w:tblCellMar>
          <w:tblLook w:val="04A0"/>
        </w:tblPrEx>
        <w:trPr>
          <w:trHeight w:val="288"/>
        </w:trPr>
        <w:tc>
          <w:tcPr>
            <w:tcW w:w="551" w:type="pct"/>
          </w:tcPr>
          <w:p w:rsidR="00192F09" w:rsidRPr="00171751" w:rsidP="00192F09" w14:paraId="7CEEED3D" w14:textId="03B7CC44">
            <w:pPr>
              <w:pStyle w:val="TableText-IPR"/>
              <w:rPr>
                <w:rFonts w:asciiTheme="minorHAnsi" w:hAnsiTheme="minorHAnsi" w:cstheme="minorHAnsi"/>
                <w:color w:val="00467F"/>
                <w:sz w:val="20"/>
                <w:szCs w:val="20"/>
              </w:rPr>
            </w:pPr>
            <w:r w:rsidRPr="00171751">
              <w:rPr>
                <w:rFonts w:asciiTheme="minorHAnsi" w:hAnsiTheme="minorHAnsi" w:cstheme="minorHAnsi"/>
                <w:color w:val="00467F"/>
                <w:sz w:val="20"/>
                <w:szCs w:val="20"/>
              </w:rPr>
              <w:t>E70.</w:t>
            </w:r>
          </w:p>
        </w:tc>
        <w:tc>
          <w:tcPr>
            <w:tcW w:w="2126" w:type="pct"/>
          </w:tcPr>
          <w:p w:rsidR="00192F09" w:rsidRPr="00171751" w:rsidP="00192F09" w14:paraId="751041EE" w14:textId="02380826">
            <w:pPr>
              <w:pStyle w:val="TableText-IPR"/>
              <w:rPr>
                <w:rFonts w:asciiTheme="minorHAnsi" w:hAnsiTheme="minorHAnsi" w:cstheme="minorHAnsi"/>
                <w:sz w:val="20"/>
                <w:szCs w:val="20"/>
              </w:rPr>
            </w:pPr>
            <w:r w:rsidRPr="00171751">
              <w:rPr>
                <w:rFonts w:eastAsia="Times New Roman" w:asciiTheme="minorHAnsi" w:hAnsiTheme="minorHAnsi" w:cstheme="minorHAnsi"/>
                <w:color w:val="000000" w:themeColor="text1"/>
                <w:sz w:val="20"/>
                <w:szCs w:val="20"/>
              </w:rPr>
              <w:t>Type code</w:t>
            </w:r>
          </w:p>
        </w:tc>
        <w:tc>
          <w:tcPr>
            <w:tcW w:w="774" w:type="pct"/>
          </w:tcPr>
          <w:p w:rsidR="00192F09" w:rsidRPr="00171751" w:rsidP="00192F09" w14:paraId="0BBE4292" w14:textId="13436792">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191</w:t>
            </w:r>
          </w:p>
        </w:tc>
        <w:tc>
          <w:tcPr>
            <w:tcW w:w="700" w:type="pct"/>
          </w:tcPr>
          <w:p w:rsidR="00192F09" w:rsidRPr="00171751" w:rsidP="00192F09" w14:paraId="1D0C9F4D" w14:textId="575F7CF0">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191</w:t>
            </w:r>
          </w:p>
        </w:tc>
        <w:tc>
          <w:tcPr>
            <w:tcW w:w="849" w:type="pct"/>
          </w:tcPr>
          <w:p w:rsidR="00192F09" w:rsidRPr="00171751" w:rsidP="00192F09" w14:paraId="084812A9" w14:textId="5B2E1ADB">
            <w:pPr>
              <w:pStyle w:val="TableText-IPR"/>
              <w:ind w:right="144"/>
              <w:jc w:val="right"/>
              <w:rPr>
                <w:rFonts w:asciiTheme="minorHAnsi" w:hAnsiTheme="minorHAnsi" w:cstheme="minorHAnsi"/>
                <w:sz w:val="20"/>
                <w:szCs w:val="20"/>
              </w:rPr>
            </w:pPr>
            <w:r w:rsidRPr="00171751">
              <w:rPr>
                <w:rFonts w:asciiTheme="minorHAnsi" w:hAnsiTheme="minorHAnsi" w:cstheme="minorHAnsi"/>
                <w:sz w:val="20"/>
                <w:szCs w:val="20"/>
              </w:rPr>
              <w:t>1</w:t>
            </w:r>
          </w:p>
        </w:tc>
      </w:tr>
    </w:tbl>
    <w:p w:rsidR="00E456B8" w:rsidRPr="003933E4" w:rsidP="00D2776C" w14:paraId="77B4D011" w14:textId="1E84047C">
      <w:pPr>
        <w:pStyle w:val="TableTitle-IPR"/>
        <w:spacing w:after="0"/>
        <w:rPr>
          <w:b w:val="0"/>
          <w:bCs/>
          <w:i w:val="0"/>
          <w:iCs/>
          <w:sz w:val="18"/>
          <w:szCs w:val="18"/>
        </w:rPr>
        <w:sectPr w:rsidSect="00E52882">
          <w:headerReference w:type="even" r:id="rId24"/>
          <w:headerReference w:type="default" r:id="rId25"/>
          <w:footerReference w:type="default" r:id="rId26"/>
          <w:headerReference w:type="first" r:id="rId27"/>
          <w:footerReference w:type="first" r:id="rId28"/>
          <w:pgSz w:w="12240" w:h="15840" w:code="1"/>
          <w:pgMar w:top="1440" w:right="1440" w:bottom="1152" w:left="1440" w:header="720" w:footer="576" w:gutter="0"/>
          <w:pgNumType w:start="1"/>
          <w:cols w:space="720"/>
          <w:titlePg/>
          <w:docGrid w:linePitch="326"/>
        </w:sectPr>
      </w:pPr>
      <w:r>
        <w:rPr>
          <w:b w:val="0"/>
          <w:bCs/>
          <w:i w:val="0"/>
          <w:iCs/>
          <w:sz w:val="18"/>
          <w:szCs w:val="18"/>
        </w:rPr>
        <w:t>MIS = management information system</w:t>
      </w:r>
    </w:p>
    <w:p w:rsidR="00A3713D" w:rsidP="00351AE5" w14:paraId="2424F4AF" w14:textId="069B5248">
      <w:pPr>
        <w:pStyle w:val="Heading2"/>
      </w:pPr>
      <w:bookmarkStart w:id="33" w:name="_Toc149205311"/>
      <w:r w:rsidRPr="00351AE5">
        <w:t xml:space="preserve">Appendix </w:t>
      </w:r>
      <w:r w:rsidR="006B1FAD">
        <w:t>A</w:t>
      </w:r>
      <w:r w:rsidR="002B132E">
        <w:t xml:space="preserve">. </w:t>
      </w:r>
      <w:r w:rsidR="009E0669">
        <w:t>Nutritional Risk Worksheet</w:t>
      </w:r>
      <w:bookmarkEnd w:id="33"/>
    </w:p>
    <w:p w:rsidR="00F03E72" w:rsidP="00974AA2" w14:paraId="15AA60F8" w14:textId="1BF70001">
      <w:pPr>
        <w:pStyle w:val="L1-Paragraph1"/>
        <w:rPr>
          <w:lang w:eastAsia="en-US"/>
        </w:rPr>
      </w:pPr>
      <w:r>
        <w:rPr>
          <w:lang w:eastAsia="en-US"/>
        </w:rPr>
        <w:t xml:space="preserve">State agencies </w:t>
      </w:r>
      <w:r w:rsidR="00EE7BFF">
        <w:rPr>
          <w:lang w:eastAsia="en-US"/>
        </w:rPr>
        <w:t>that</w:t>
      </w:r>
      <w:r w:rsidR="006637FA">
        <w:rPr>
          <w:lang w:eastAsia="en-US"/>
        </w:rPr>
        <w:t xml:space="preserve"> do not use standard FNS nutritional risk codes </w:t>
      </w:r>
      <w:r>
        <w:rPr>
          <w:lang w:eastAsia="en-US"/>
        </w:rPr>
        <w:t>must submit their nutritional risk worksheet by March 18, 202</w:t>
      </w:r>
      <w:r w:rsidR="00F92FED">
        <w:rPr>
          <w:lang w:eastAsia="en-US"/>
        </w:rPr>
        <w:t>4</w:t>
      </w:r>
      <w:r w:rsidR="001809F9">
        <w:rPr>
          <w:lang w:eastAsia="en-US"/>
        </w:rPr>
        <w:t>,</w:t>
      </w:r>
      <w:r w:rsidR="00CD382F">
        <w:rPr>
          <w:lang w:eastAsia="en-US"/>
        </w:rPr>
        <w:t xml:space="preserve"> </w:t>
      </w:r>
      <w:r w:rsidR="002E5100">
        <w:rPr>
          <w:lang w:eastAsia="en-US"/>
        </w:rPr>
        <w:t>to</w:t>
      </w:r>
      <w:r w:rsidRPr="00CD382F" w:rsidR="00CD382F">
        <w:rPr>
          <w:lang w:eastAsia="en-US"/>
        </w:rPr>
        <w:t xml:space="preserve"> specify whether </w:t>
      </w:r>
      <w:r w:rsidR="00F70A2A">
        <w:rPr>
          <w:lang w:eastAsia="en-US"/>
        </w:rPr>
        <w:t>they</w:t>
      </w:r>
      <w:r w:rsidRPr="00CD382F" w:rsidR="00CD382F">
        <w:rPr>
          <w:lang w:eastAsia="en-US"/>
        </w:rPr>
        <w:t xml:space="preserve"> will provide </w:t>
      </w:r>
      <w:r w:rsidR="00F70A2A">
        <w:rPr>
          <w:lang w:eastAsia="en-US"/>
        </w:rPr>
        <w:t>their</w:t>
      </w:r>
      <w:r w:rsidRPr="00CD382F" w:rsidR="00CD382F">
        <w:rPr>
          <w:lang w:eastAsia="en-US"/>
        </w:rPr>
        <w:t xml:space="preserve"> nutritional risk data using established Federal nutritional risk codes (available at </w:t>
      </w:r>
      <w:r w:rsidRPr="00CD382F" w:rsidR="003038DF">
        <w:rPr>
          <w:lang w:eastAsia="en-US"/>
        </w:rPr>
        <w:t xml:space="preserve">www.partnerweb.usda.gov/default.aspx) </w:t>
      </w:r>
      <w:r w:rsidRPr="00CD382F" w:rsidR="00CD382F">
        <w:rPr>
          <w:lang w:eastAsia="en-US"/>
        </w:rPr>
        <w:t xml:space="preserve">or codes specific to the State agency. Agencies using State codes must use this worksheet to crosswalk their coding schemes to the Federal codes. </w:t>
      </w:r>
      <w:r>
        <w:rPr>
          <w:lang w:eastAsia="en-US"/>
        </w:rPr>
        <w:t xml:space="preserve">See </w:t>
      </w:r>
      <w:r w:rsidR="00B45863">
        <w:rPr>
          <w:lang w:eastAsia="en-US"/>
        </w:rPr>
        <w:t>table</w:t>
      </w:r>
      <w:r>
        <w:rPr>
          <w:lang w:eastAsia="en-US"/>
        </w:rPr>
        <w:t xml:space="preserve"> A.1 for an example.</w:t>
      </w:r>
    </w:p>
    <w:p w:rsidR="00F03E72" w:rsidP="00171751" w14:paraId="1858AA4A" w14:textId="69A6A083">
      <w:pPr>
        <w:pStyle w:val="ET-ExhibitTitle"/>
        <w:rPr>
          <w:lang w:eastAsia="en-US"/>
        </w:rPr>
      </w:pPr>
      <w:bookmarkStart w:id="34" w:name="_Toc149205977"/>
      <w:r>
        <w:rPr>
          <w:lang w:eastAsia="en-US"/>
        </w:rPr>
        <w:t>Table</w:t>
      </w:r>
      <w:r>
        <w:rPr>
          <w:lang w:eastAsia="en-US"/>
        </w:rPr>
        <w:t xml:space="preserve"> A.1. </w:t>
      </w:r>
      <w:r w:rsidR="006662B5">
        <w:rPr>
          <w:lang w:eastAsia="en-US"/>
        </w:rPr>
        <w:t>Example rows from nutritional risk worksheet</w:t>
      </w:r>
      <w:bookmarkEnd w:id="34"/>
    </w:p>
    <w:tbl>
      <w:tblPr>
        <w:tblStyle w:val="InsightTable"/>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
      <w:tblGrid>
        <w:gridCol w:w="1620"/>
        <w:gridCol w:w="1325"/>
        <w:gridCol w:w="1735"/>
        <w:gridCol w:w="1318"/>
        <w:gridCol w:w="2372"/>
        <w:gridCol w:w="990"/>
      </w:tblGrid>
      <w:tr w14:paraId="38720613" w14:textId="77777777" w:rsidTr="000A1396">
        <w:tblPrEx>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Ex>
        <w:trPr>
          <w:trHeight w:val="360"/>
          <w:tblHeader/>
        </w:trPr>
        <w:tc>
          <w:tcPr>
            <w:tcW w:w="865" w:type="pct"/>
            <w:tcBorders>
              <w:top w:val="single" w:sz="8" w:space="0" w:color="00467F"/>
              <w:bottom w:val="dotted" w:sz="4" w:space="0" w:color="00467F"/>
            </w:tcBorders>
            <w:shd w:val="clear" w:color="auto" w:fill="F2F2F2" w:themeFill="background1" w:themeFillShade="F2"/>
            <w:hideMark/>
          </w:tcPr>
          <w:p w:rsidR="00DD66E8" w:rsidRPr="00012A8D" w:rsidP="00171751" w14:paraId="183CB1A3" w14:textId="77777777">
            <w:pPr>
              <w:rPr>
                <w:rFonts w:eastAsia="Times New Roman" w:asciiTheme="minorHAnsi" w:hAnsiTheme="minorHAnsi" w:cstheme="minorHAnsi"/>
                <w:b/>
                <w:bCs/>
                <w:color w:val="000000" w:themeColor="text1"/>
                <w:sz w:val="20"/>
                <w:szCs w:val="20"/>
              </w:rPr>
            </w:pPr>
            <w:r w:rsidRPr="00012A8D">
              <w:rPr>
                <w:rFonts w:eastAsia="Times New Roman" w:asciiTheme="minorHAnsi" w:hAnsiTheme="minorHAnsi" w:cstheme="minorHAnsi"/>
                <w:b/>
                <w:bCs/>
                <w:color w:val="000000" w:themeColor="text1"/>
                <w:sz w:val="20"/>
                <w:szCs w:val="20"/>
              </w:rPr>
              <w:t>Category/Title</w:t>
            </w:r>
          </w:p>
        </w:tc>
        <w:tc>
          <w:tcPr>
            <w:tcW w:w="708" w:type="pct"/>
            <w:tcBorders>
              <w:top w:val="single" w:sz="8" w:space="0" w:color="00467F"/>
              <w:bottom w:val="dotted" w:sz="4" w:space="0" w:color="00467F"/>
            </w:tcBorders>
            <w:shd w:val="clear" w:color="auto" w:fill="F2F2F2" w:themeFill="background1" w:themeFillShade="F2"/>
            <w:hideMark/>
          </w:tcPr>
          <w:p w:rsidR="00DD66E8" w:rsidRPr="00012A8D" w:rsidP="00171751" w14:paraId="6B778045" w14:textId="77777777">
            <w:pPr>
              <w:rPr>
                <w:rFonts w:eastAsia="Times New Roman" w:asciiTheme="minorHAnsi" w:hAnsiTheme="minorHAnsi" w:cstheme="minorHAnsi"/>
                <w:b/>
                <w:bCs/>
                <w:color w:val="000000" w:themeColor="text1"/>
                <w:sz w:val="20"/>
                <w:szCs w:val="20"/>
              </w:rPr>
            </w:pPr>
            <w:r w:rsidRPr="00012A8D">
              <w:rPr>
                <w:rFonts w:eastAsia="Times New Roman" w:asciiTheme="minorHAnsi" w:hAnsiTheme="minorHAnsi" w:cstheme="minorHAnsi"/>
                <w:b/>
                <w:bCs/>
                <w:color w:val="000000" w:themeColor="text1"/>
                <w:sz w:val="20"/>
                <w:szCs w:val="20"/>
              </w:rPr>
              <w:t>FNS Nutritional Risk Code</w:t>
            </w:r>
          </w:p>
        </w:tc>
        <w:tc>
          <w:tcPr>
            <w:tcW w:w="927" w:type="pct"/>
            <w:tcBorders>
              <w:top w:val="single" w:sz="8" w:space="0" w:color="00467F"/>
              <w:bottom w:val="dotted" w:sz="4" w:space="0" w:color="00467F"/>
            </w:tcBorders>
            <w:shd w:val="clear" w:color="auto" w:fill="F2F2F2" w:themeFill="background1" w:themeFillShade="F2"/>
            <w:hideMark/>
          </w:tcPr>
          <w:p w:rsidR="00DD66E8" w:rsidRPr="00012A8D" w:rsidP="00171751" w14:paraId="6280D0E6" w14:textId="27BDC093">
            <w:pPr>
              <w:rPr>
                <w:rFonts w:eastAsia="Times New Roman" w:asciiTheme="minorHAnsi" w:hAnsiTheme="minorHAnsi" w:cstheme="minorHAnsi"/>
                <w:b/>
                <w:bCs/>
                <w:color w:val="000000" w:themeColor="text1"/>
                <w:sz w:val="20"/>
                <w:szCs w:val="20"/>
              </w:rPr>
            </w:pPr>
            <w:r w:rsidRPr="00012A8D">
              <w:rPr>
                <w:rFonts w:eastAsia="Times New Roman" w:asciiTheme="minorHAnsi" w:hAnsiTheme="minorHAnsi" w:cstheme="minorHAnsi"/>
                <w:b/>
                <w:bCs/>
                <w:color w:val="000000" w:themeColor="text1"/>
                <w:sz w:val="20"/>
                <w:szCs w:val="20"/>
              </w:rPr>
              <w:t>PC</w:t>
            </w:r>
            <w:r w:rsidRPr="00012A8D" w:rsidR="00870600">
              <w:rPr>
                <w:rFonts w:eastAsia="Times New Roman" w:asciiTheme="minorHAnsi" w:hAnsiTheme="minorHAnsi" w:cstheme="minorHAnsi"/>
                <w:b/>
                <w:bCs/>
                <w:color w:val="000000" w:themeColor="text1"/>
                <w:sz w:val="20"/>
                <w:szCs w:val="20"/>
              </w:rPr>
              <w:t xml:space="preserve"> 2022</w:t>
            </w:r>
            <w:r w:rsidRPr="00012A8D">
              <w:rPr>
                <w:rFonts w:eastAsia="Times New Roman" w:asciiTheme="minorHAnsi" w:hAnsiTheme="minorHAnsi" w:cstheme="minorHAnsi"/>
                <w:b/>
                <w:bCs/>
                <w:color w:val="000000" w:themeColor="text1"/>
                <w:sz w:val="20"/>
                <w:szCs w:val="20"/>
              </w:rPr>
              <w:t xml:space="preserve"> State Agency Code</w:t>
            </w:r>
          </w:p>
        </w:tc>
        <w:tc>
          <w:tcPr>
            <w:tcW w:w="704" w:type="pct"/>
            <w:tcBorders>
              <w:top w:val="single" w:sz="8" w:space="0" w:color="00467F"/>
              <w:bottom w:val="dotted" w:sz="4" w:space="0" w:color="00467F"/>
            </w:tcBorders>
            <w:shd w:val="clear" w:color="auto" w:fill="F2F2F2" w:themeFill="background1" w:themeFillShade="F2"/>
            <w:hideMark/>
          </w:tcPr>
          <w:p w:rsidR="00DD66E8" w:rsidRPr="00012A8D" w:rsidP="00171751" w14:paraId="02DAEEE3" w14:textId="77777777">
            <w:pPr>
              <w:rPr>
                <w:rFonts w:eastAsia="Times New Roman" w:asciiTheme="minorHAnsi" w:hAnsiTheme="minorHAnsi" w:cstheme="minorHAnsi"/>
                <w:b/>
                <w:bCs/>
                <w:color w:val="000000" w:themeColor="text1"/>
                <w:sz w:val="20"/>
                <w:szCs w:val="20"/>
              </w:rPr>
            </w:pPr>
            <w:r w:rsidRPr="00012A8D">
              <w:rPr>
                <w:rFonts w:eastAsia="Times New Roman" w:asciiTheme="minorHAnsi" w:hAnsiTheme="minorHAnsi" w:cstheme="minorHAnsi"/>
                <w:b/>
                <w:bCs/>
                <w:color w:val="000000" w:themeColor="text1"/>
                <w:sz w:val="20"/>
                <w:szCs w:val="20"/>
              </w:rPr>
              <w:t>Revised/ Additional State Agency Codes</w:t>
            </w:r>
          </w:p>
        </w:tc>
        <w:tc>
          <w:tcPr>
            <w:tcW w:w="1267" w:type="pct"/>
            <w:tcBorders>
              <w:top w:val="single" w:sz="8" w:space="0" w:color="00467F"/>
              <w:bottom w:val="dotted" w:sz="4" w:space="0" w:color="00467F"/>
            </w:tcBorders>
            <w:shd w:val="clear" w:color="auto" w:fill="F2F2F2" w:themeFill="background1" w:themeFillShade="F2"/>
            <w:hideMark/>
          </w:tcPr>
          <w:p w:rsidR="00DD66E8" w:rsidRPr="00012A8D" w:rsidP="00171751" w14:paraId="240B1A16" w14:textId="77777777">
            <w:pPr>
              <w:rPr>
                <w:rFonts w:eastAsia="Times New Roman" w:asciiTheme="minorHAnsi" w:hAnsiTheme="minorHAnsi" w:cstheme="minorHAnsi"/>
                <w:b/>
                <w:bCs/>
                <w:color w:val="000000" w:themeColor="text1"/>
                <w:sz w:val="20"/>
                <w:szCs w:val="20"/>
              </w:rPr>
            </w:pPr>
            <w:r w:rsidRPr="00012A8D">
              <w:rPr>
                <w:rFonts w:eastAsia="Times New Roman" w:asciiTheme="minorHAnsi" w:hAnsiTheme="minorHAnsi" w:cstheme="minorHAnsi"/>
                <w:b/>
                <w:bCs/>
                <w:color w:val="000000" w:themeColor="text1"/>
                <w:sz w:val="20"/>
                <w:szCs w:val="20"/>
              </w:rPr>
              <w:t>Revisions/Additions</w:t>
            </w:r>
            <w:r w:rsidRPr="00012A8D">
              <w:rPr>
                <w:rFonts w:eastAsia="Times New Roman" w:asciiTheme="minorHAnsi" w:hAnsiTheme="minorHAnsi" w:cstheme="minorHAnsi"/>
                <w:b/>
                <w:bCs/>
                <w:color w:val="000000" w:themeColor="text1"/>
                <w:sz w:val="20"/>
                <w:szCs w:val="20"/>
              </w:rPr>
              <w:br/>
            </w:r>
            <w:r w:rsidRPr="00012A8D">
              <w:rPr>
                <w:rFonts w:eastAsia="Times New Roman" w:asciiTheme="minorHAnsi" w:hAnsiTheme="minorHAnsi" w:cstheme="minorHAnsi"/>
                <w:b/>
                <w:bCs/>
                <w:i/>
                <w:iCs/>
                <w:color w:val="000000" w:themeColor="text1"/>
                <w:sz w:val="20"/>
                <w:szCs w:val="20"/>
              </w:rPr>
              <w:t>Please separate each code with a comma (e.g., '102, 105' or 'A5, H7')</w:t>
            </w:r>
          </w:p>
        </w:tc>
        <w:tc>
          <w:tcPr>
            <w:tcW w:w="529" w:type="pct"/>
            <w:tcBorders>
              <w:top w:val="single" w:sz="8" w:space="0" w:color="00467F"/>
              <w:bottom w:val="dotted" w:sz="4" w:space="0" w:color="00467F"/>
            </w:tcBorders>
            <w:shd w:val="clear" w:color="auto" w:fill="F2F2F2" w:themeFill="background1" w:themeFillShade="F2"/>
            <w:hideMark/>
          </w:tcPr>
          <w:p w:rsidR="00DD66E8" w:rsidRPr="00012A8D" w:rsidP="00171751" w14:paraId="58F48A7F" w14:textId="77777777">
            <w:pPr>
              <w:rPr>
                <w:rFonts w:eastAsia="Times New Roman" w:asciiTheme="minorHAnsi" w:hAnsiTheme="minorHAnsi" w:cstheme="minorHAnsi"/>
                <w:b/>
                <w:bCs/>
                <w:color w:val="000000" w:themeColor="text1"/>
                <w:sz w:val="20"/>
                <w:szCs w:val="20"/>
              </w:rPr>
            </w:pPr>
            <w:r w:rsidRPr="00012A8D">
              <w:rPr>
                <w:rFonts w:eastAsia="Times New Roman" w:asciiTheme="minorHAnsi" w:hAnsiTheme="minorHAnsi" w:cstheme="minorHAnsi"/>
                <w:b/>
                <w:bCs/>
                <w:color w:val="000000" w:themeColor="text1"/>
                <w:sz w:val="20"/>
                <w:szCs w:val="20"/>
              </w:rPr>
              <w:t>Notes</w:t>
            </w:r>
          </w:p>
        </w:tc>
      </w:tr>
      <w:tr w14:paraId="3D82D31A" w14:textId="77777777" w:rsidTr="00012A8D">
        <w:tblPrEx>
          <w:tblW w:w="5000" w:type="pct"/>
          <w:tblInd w:w="0" w:type="dxa"/>
          <w:tblCellMar>
            <w:left w:w="58" w:type="dxa"/>
            <w:right w:w="58" w:type="dxa"/>
          </w:tblCellMar>
          <w:tblLook w:val="04A0"/>
        </w:tblPrEx>
        <w:trPr>
          <w:trHeight w:val="288"/>
        </w:trPr>
        <w:tc>
          <w:tcPr>
            <w:tcW w:w="5000" w:type="pct"/>
            <w:gridSpan w:val="6"/>
            <w:tcBorders>
              <w:top w:val="dotted" w:sz="4" w:space="0" w:color="00467F"/>
            </w:tcBorders>
            <w:shd w:val="clear" w:color="auto" w:fill="BBE3F3"/>
          </w:tcPr>
          <w:p w:rsidR="00DD66E8" w:rsidRPr="00171751" w14:paraId="095FDBE0" w14:textId="77777777">
            <w:pPr>
              <w:jc w:val="center"/>
              <w:rPr>
                <w:rFonts w:eastAsia="Times New Roman" w:asciiTheme="minorHAnsi" w:hAnsiTheme="minorHAnsi" w:cstheme="minorHAnsi"/>
                <w:color w:val="000000" w:themeColor="text1"/>
                <w:sz w:val="20"/>
                <w:szCs w:val="20"/>
              </w:rPr>
            </w:pPr>
            <w:r w:rsidRPr="00171751">
              <w:rPr>
                <w:rFonts w:eastAsia="Times New Roman" w:asciiTheme="minorHAnsi" w:hAnsiTheme="minorHAnsi" w:cstheme="minorHAnsi"/>
                <w:b/>
                <w:bCs/>
                <w:color w:val="000000" w:themeColor="text1"/>
                <w:sz w:val="20"/>
                <w:szCs w:val="20"/>
              </w:rPr>
              <w:t>Anthropometric</w:t>
            </w:r>
          </w:p>
        </w:tc>
      </w:tr>
      <w:tr w14:paraId="1BB57CF3" w14:textId="77777777" w:rsidTr="00FD7184">
        <w:tblPrEx>
          <w:tblW w:w="5000" w:type="pct"/>
          <w:tblInd w:w="0" w:type="dxa"/>
          <w:tblCellMar>
            <w:left w:w="58" w:type="dxa"/>
            <w:right w:w="58" w:type="dxa"/>
          </w:tblCellMar>
          <w:tblLook w:val="04A0"/>
        </w:tblPrEx>
        <w:trPr>
          <w:trHeight w:val="288"/>
        </w:trPr>
        <w:tc>
          <w:tcPr>
            <w:tcW w:w="865" w:type="pct"/>
            <w:hideMark/>
          </w:tcPr>
          <w:p w:rsidR="00DD66E8" w:rsidRPr="00171751" w14:paraId="5EE96529" w14:textId="1C68A180">
            <w:pPr>
              <w:rPr>
                <w:rFonts w:eastAsia="Times New Roman" w:asciiTheme="minorHAnsi" w:hAnsiTheme="minorHAnsi" w:cstheme="minorHAnsi"/>
                <w:b/>
                <w:bCs/>
                <w:color w:val="000000"/>
                <w:sz w:val="20"/>
                <w:szCs w:val="20"/>
              </w:rPr>
            </w:pPr>
            <w:r w:rsidRPr="00171751">
              <w:rPr>
                <w:rFonts w:eastAsia="Times New Roman" w:asciiTheme="minorHAnsi" w:hAnsiTheme="minorHAnsi" w:cstheme="minorHAnsi"/>
                <w:b/>
                <w:bCs/>
                <w:color w:val="000000"/>
                <w:sz w:val="20"/>
                <w:szCs w:val="20"/>
              </w:rPr>
              <w:t>Low Weight-</w:t>
            </w:r>
            <w:r w:rsidR="00171751">
              <w:rPr>
                <w:rFonts w:eastAsia="Times New Roman" w:asciiTheme="minorHAnsi" w:hAnsiTheme="minorHAnsi" w:cstheme="minorHAnsi"/>
                <w:b/>
                <w:bCs/>
                <w:color w:val="000000"/>
                <w:sz w:val="20"/>
                <w:szCs w:val="20"/>
              </w:rPr>
              <w:br/>
            </w:r>
            <w:r w:rsidRPr="00171751">
              <w:rPr>
                <w:rFonts w:eastAsia="Times New Roman" w:asciiTheme="minorHAnsi" w:hAnsiTheme="minorHAnsi" w:cstheme="minorHAnsi"/>
                <w:b/>
                <w:bCs/>
                <w:color w:val="000000"/>
                <w:sz w:val="20"/>
                <w:szCs w:val="20"/>
              </w:rPr>
              <w:t>for-Height</w:t>
            </w:r>
          </w:p>
        </w:tc>
        <w:tc>
          <w:tcPr>
            <w:tcW w:w="708" w:type="pct"/>
            <w:hideMark/>
          </w:tcPr>
          <w:p w:rsidR="00DD66E8" w:rsidRPr="00171751" w14:paraId="3ADAB222"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100</w:t>
            </w:r>
          </w:p>
        </w:tc>
        <w:tc>
          <w:tcPr>
            <w:tcW w:w="927" w:type="pct"/>
            <w:hideMark/>
          </w:tcPr>
          <w:p w:rsidR="00DD66E8" w:rsidRPr="00171751" w14:paraId="72F08CD4"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[STATE AGENCY CODE FOR PREVIOUS STUDY YEAR]</w:t>
            </w:r>
          </w:p>
        </w:tc>
        <w:tc>
          <w:tcPr>
            <w:tcW w:w="704" w:type="pct"/>
            <w:hideMark/>
          </w:tcPr>
          <w:p w:rsidR="00DD66E8" w:rsidRPr="00171751" w14:paraId="11578FFD"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No Change</w:t>
            </w:r>
          </w:p>
        </w:tc>
        <w:tc>
          <w:tcPr>
            <w:tcW w:w="1267" w:type="pct"/>
            <w:hideMark/>
          </w:tcPr>
          <w:p w:rsidR="00DD66E8" w:rsidRPr="00171751" w14:paraId="673B90D5"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 </w:t>
            </w:r>
          </w:p>
        </w:tc>
        <w:tc>
          <w:tcPr>
            <w:tcW w:w="529" w:type="pct"/>
            <w:hideMark/>
          </w:tcPr>
          <w:p w:rsidR="00DD66E8" w:rsidRPr="00171751" w14:paraId="733036DC" w14:textId="77A30B40">
            <w:pPr>
              <w:rPr>
                <w:rFonts w:eastAsia="Times New Roman" w:asciiTheme="minorHAnsi" w:hAnsiTheme="minorHAnsi" w:cstheme="minorHAnsi"/>
                <w:color w:val="000000"/>
                <w:sz w:val="20"/>
                <w:szCs w:val="20"/>
              </w:rPr>
            </w:pPr>
          </w:p>
        </w:tc>
      </w:tr>
      <w:tr w14:paraId="4FAE07E5" w14:textId="77777777" w:rsidTr="00FD7184">
        <w:tblPrEx>
          <w:tblW w:w="5000" w:type="pct"/>
          <w:tblInd w:w="0" w:type="dxa"/>
          <w:tblCellMar>
            <w:left w:w="58" w:type="dxa"/>
            <w:right w:w="58" w:type="dxa"/>
          </w:tblCellMar>
          <w:tblLook w:val="04A0"/>
        </w:tblPrEx>
        <w:trPr>
          <w:trHeight w:val="288"/>
        </w:trPr>
        <w:tc>
          <w:tcPr>
            <w:tcW w:w="865" w:type="pct"/>
            <w:hideMark/>
          </w:tcPr>
          <w:p w:rsidR="00FF1A5C" w:rsidRPr="00171751" w:rsidP="00FF1A5C" w14:paraId="1C8746D4" w14:textId="77777777">
            <w:pPr>
              <w:ind w:left="144"/>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Underweight (women)</w:t>
            </w:r>
          </w:p>
        </w:tc>
        <w:tc>
          <w:tcPr>
            <w:tcW w:w="708" w:type="pct"/>
            <w:hideMark/>
          </w:tcPr>
          <w:p w:rsidR="00FF1A5C" w:rsidRPr="00171751" w:rsidP="00FF1A5C" w14:paraId="0CB4F09C"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101</w:t>
            </w:r>
          </w:p>
        </w:tc>
        <w:tc>
          <w:tcPr>
            <w:tcW w:w="927" w:type="pct"/>
            <w:hideMark/>
          </w:tcPr>
          <w:p w:rsidR="00FF1A5C" w:rsidRPr="00171751" w:rsidP="00FF1A5C" w14:paraId="147F4FFD"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[STATE AGENCY CODE FOR PREVIOUS STUDY YEAR]</w:t>
            </w:r>
          </w:p>
        </w:tc>
        <w:tc>
          <w:tcPr>
            <w:tcW w:w="704" w:type="pct"/>
            <w:hideMark/>
          </w:tcPr>
          <w:p w:rsidR="00FF1A5C" w:rsidRPr="00171751" w:rsidP="00FF1A5C" w14:paraId="732C630A" w14:textId="13AA468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New Code(s) -- Delete PC20</w:t>
            </w:r>
            <w:r w:rsidRPr="00171751" w:rsidR="00BF78D8">
              <w:rPr>
                <w:rFonts w:eastAsia="Times New Roman" w:asciiTheme="minorHAnsi" w:hAnsiTheme="minorHAnsi" w:cstheme="minorHAnsi"/>
                <w:color w:val="000000"/>
                <w:sz w:val="20"/>
                <w:szCs w:val="20"/>
              </w:rPr>
              <w:t>20</w:t>
            </w:r>
            <w:r w:rsidRPr="00171751">
              <w:rPr>
                <w:rFonts w:eastAsia="Times New Roman" w:asciiTheme="minorHAnsi" w:hAnsiTheme="minorHAnsi" w:cstheme="minorHAnsi"/>
                <w:color w:val="000000"/>
                <w:sz w:val="20"/>
                <w:szCs w:val="20"/>
              </w:rPr>
              <w:t xml:space="preserve"> Code</w:t>
            </w:r>
          </w:p>
        </w:tc>
        <w:tc>
          <w:tcPr>
            <w:tcW w:w="1267" w:type="pct"/>
            <w:hideMark/>
          </w:tcPr>
          <w:p w:rsidR="00FF1A5C" w:rsidRPr="00171751" w:rsidP="00FF1A5C" w14:paraId="08E07770" w14:textId="3F08D211">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101</w:t>
            </w:r>
          </w:p>
        </w:tc>
        <w:tc>
          <w:tcPr>
            <w:tcW w:w="529" w:type="pct"/>
            <w:hideMark/>
          </w:tcPr>
          <w:p w:rsidR="00FF1A5C" w:rsidRPr="00171751" w:rsidP="00FF1A5C" w14:paraId="2652C075" w14:textId="09047787">
            <w:pPr>
              <w:rPr>
                <w:rFonts w:eastAsia="Times New Roman" w:asciiTheme="minorHAnsi" w:hAnsiTheme="minorHAnsi" w:cstheme="minorHAnsi"/>
                <w:color w:val="000000"/>
                <w:sz w:val="20"/>
                <w:szCs w:val="20"/>
              </w:rPr>
            </w:pPr>
          </w:p>
        </w:tc>
      </w:tr>
      <w:tr w14:paraId="6334B4C4" w14:textId="77777777" w:rsidTr="00FD7184">
        <w:tblPrEx>
          <w:tblW w:w="5000" w:type="pct"/>
          <w:tblInd w:w="0" w:type="dxa"/>
          <w:tblCellMar>
            <w:left w:w="58" w:type="dxa"/>
            <w:right w:w="58" w:type="dxa"/>
          </w:tblCellMar>
          <w:tblLook w:val="04A0"/>
        </w:tblPrEx>
        <w:trPr>
          <w:trHeight w:val="288"/>
        </w:trPr>
        <w:tc>
          <w:tcPr>
            <w:tcW w:w="865" w:type="pct"/>
            <w:hideMark/>
          </w:tcPr>
          <w:p w:rsidR="00DD66E8" w:rsidRPr="00171751" w14:paraId="6271A94A" w14:textId="77777777">
            <w:pPr>
              <w:ind w:left="144"/>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Underweight or At Risk of Becoming Underweight</w:t>
            </w:r>
          </w:p>
        </w:tc>
        <w:tc>
          <w:tcPr>
            <w:tcW w:w="708" w:type="pct"/>
            <w:hideMark/>
          </w:tcPr>
          <w:p w:rsidR="00DD66E8" w:rsidRPr="00171751" w14:paraId="3D787890"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103</w:t>
            </w:r>
          </w:p>
        </w:tc>
        <w:tc>
          <w:tcPr>
            <w:tcW w:w="927" w:type="pct"/>
            <w:hideMark/>
          </w:tcPr>
          <w:p w:rsidR="00DD66E8" w:rsidRPr="00171751" w14:paraId="51B60FBE"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[STATE AGENCY CODE FOR PREVIOUS STUDY YEAR]</w:t>
            </w:r>
          </w:p>
        </w:tc>
        <w:tc>
          <w:tcPr>
            <w:tcW w:w="704" w:type="pct"/>
            <w:hideMark/>
          </w:tcPr>
          <w:p w:rsidR="00DD66E8" w:rsidRPr="00171751" w14:paraId="5086C749"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No Change</w:t>
            </w:r>
          </w:p>
        </w:tc>
        <w:tc>
          <w:tcPr>
            <w:tcW w:w="1267" w:type="pct"/>
            <w:hideMark/>
          </w:tcPr>
          <w:p w:rsidR="00DD66E8" w:rsidRPr="00171751" w14:paraId="5D981E80" w14:textId="77777777">
            <w:pPr>
              <w:rPr>
                <w:rFonts w:eastAsia="Times New Roman" w:asciiTheme="minorHAnsi" w:hAnsiTheme="minorHAnsi" w:cstheme="minorHAnsi"/>
                <w:color w:val="000000"/>
                <w:sz w:val="20"/>
                <w:szCs w:val="20"/>
              </w:rPr>
            </w:pPr>
            <w:r w:rsidRPr="00171751">
              <w:rPr>
                <w:rFonts w:eastAsia="Times New Roman" w:asciiTheme="minorHAnsi" w:hAnsiTheme="minorHAnsi" w:cstheme="minorHAnsi"/>
                <w:color w:val="000000"/>
                <w:sz w:val="20"/>
                <w:szCs w:val="20"/>
              </w:rPr>
              <w:t> </w:t>
            </w:r>
          </w:p>
        </w:tc>
        <w:tc>
          <w:tcPr>
            <w:tcW w:w="529" w:type="pct"/>
            <w:hideMark/>
          </w:tcPr>
          <w:p w:rsidR="00DD66E8" w:rsidRPr="00171751" w14:paraId="2FD6EC51" w14:textId="26C412BB">
            <w:pPr>
              <w:rPr>
                <w:rFonts w:eastAsia="Times New Roman" w:asciiTheme="minorHAnsi" w:hAnsiTheme="minorHAnsi" w:cstheme="minorHAnsi"/>
                <w:color w:val="000000"/>
                <w:sz w:val="20"/>
                <w:szCs w:val="20"/>
              </w:rPr>
            </w:pPr>
          </w:p>
        </w:tc>
      </w:tr>
    </w:tbl>
    <w:p w:rsidR="00974AA2" w:rsidP="00171751" w14:paraId="3512BA6F" w14:textId="45356066">
      <w:pPr>
        <w:pStyle w:val="L1-Paragraph1"/>
        <w:spacing w:before="240"/>
        <w:rPr>
          <w:lang w:eastAsia="en-US"/>
        </w:rPr>
      </w:pPr>
      <w:r>
        <w:rPr>
          <w:lang w:eastAsia="en-US"/>
        </w:rPr>
        <w:t>Westat</w:t>
      </w:r>
      <w:r>
        <w:rPr>
          <w:lang w:eastAsia="en-US"/>
        </w:rPr>
        <w:t xml:space="preserve"> will provide the Nutritional Risk Worksheet in January 2024. </w:t>
      </w:r>
      <w:r w:rsidRPr="00CD382F" w:rsidR="00CD382F">
        <w:rPr>
          <w:lang w:eastAsia="en-US"/>
        </w:rPr>
        <w:t xml:space="preserve">For convenience, </w:t>
      </w:r>
      <w:r w:rsidR="00E41FDB">
        <w:rPr>
          <w:lang w:eastAsia="en-US"/>
        </w:rPr>
        <w:t>Westat</w:t>
      </w:r>
      <w:r w:rsidRPr="00CD382F" w:rsidR="00CD382F">
        <w:rPr>
          <w:lang w:eastAsia="en-US"/>
        </w:rPr>
        <w:t xml:space="preserve"> will provide </w:t>
      </w:r>
      <w:r w:rsidR="003C660C">
        <w:rPr>
          <w:lang w:eastAsia="en-US"/>
        </w:rPr>
        <w:t>you</w:t>
      </w:r>
      <w:r w:rsidRPr="00CD382F" w:rsidR="00CD382F">
        <w:rPr>
          <w:lang w:eastAsia="en-US"/>
        </w:rPr>
        <w:t xml:space="preserve"> with the information </w:t>
      </w:r>
      <w:r w:rsidR="003C660C">
        <w:rPr>
          <w:lang w:eastAsia="en-US"/>
        </w:rPr>
        <w:t>you</w:t>
      </w:r>
      <w:r w:rsidRPr="00CD382F" w:rsidR="00CD382F">
        <w:rPr>
          <w:lang w:eastAsia="en-US"/>
        </w:rPr>
        <w:t xml:space="preserve"> submitted on </w:t>
      </w:r>
      <w:r w:rsidR="003C660C">
        <w:rPr>
          <w:lang w:eastAsia="en-US"/>
        </w:rPr>
        <w:t>your</w:t>
      </w:r>
      <w:r w:rsidRPr="00CD382F" w:rsidR="00CD382F">
        <w:rPr>
          <w:lang w:eastAsia="en-US"/>
        </w:rPr>
        <w:t xml:space="preserve"> </w:t>
      </w:r>
      <w:r w:rsidR="00E41FDB">
        <w:rPr>
          <w:lang w:eastAsia="en-US"/>
        </w:rPr>
        <w:t xml:space="preserve">nutritional risk </w:t>
      </w:r>
      <w:r w:rsidRPr="00CD382F" w:rsidR="00CD382F">
        <w:rPr>
          <w:lang w:eastAsia="en-US"/>
        </w:rPr>
        <w:t>worksheet for PC</w:t>
      </w:r>
      <w:r w:rsidR="009B28C6">
        <w:rPr>
          <w:lang w:eastAsia="en-US"/>
        </w:rPr>
        <w:t xml:space="preserve"> </w:t>
      </w:r>
      <w:r w:rsidRPr="00CD382F" w:rsidR="00CD382F">
        <w:rPr>
          <w:lang w:eastAsia="en-US"/>
        </w:rPr>
        <w:t>202</w:t>
      </w:r>
      <w:r w:rsidR="00E41FDB">
        <w:rPr>
          <w:lang w:eastAsia="en-US"/>
        </w:rPr>
        <w:t>2</w:t>
      </w:r>
      <w:r w:rsidRPr="00CD382F" w:rsidR="00CD382F">
        <w:rPr>
          <w:lang w:eastAsia="en-US"/>
        </w:rPr>
        <w:t>.</w:t>
      </w:r>
      <w:r w:rsidR="00D2776C">
        <w:rPr>
          <w:lang w:eastAsia="en-US"/>
        </w:rPr>
        <w:t xml:space="preserve"> </w:t>
      </w:r>
      <w:r w:rsidR="00760F94">
        <w:rPr>
          <w:lang w:eastAsia="en-US"/>
        </w:rPr>
        <w:t>Please p</w:t>
      </w:r>
      <w:r>
        <w:rPr>
          <w:lang w:eastAsia="en-US"/>
        </w:rPr>
        <w:t xml:space="preserve">rovide all nutritional risks </w:t>
      </w:r>
      <w:r w:rsidR="008D3446">
        <w:rPr>
          <w:lang w:eastAsia="en-US"/>
        </w:rPr>
        <w:t>that were active at any time between May 2022 and April 2024.</w:t>
      </w:r>
      <w:r>
        <w:rPr>
          <w:lang w:eastAsia="en-US"/>
        </w:rPr>
        <w:t xml:space="preserve"> </w:t>
      </w:r>
      <w:r w:rsidR="00E274E0">
        <w:rPr>
          <w:lang w:eastAsia="en-US"/>
        </w:rPr>
        <w:t xml:space="preserve">If nutritional risk codes changed </w:t>
      </w:r>
      <w:r w:rsidR="00AF1160">
        <w:rPr>
          <w:lang w:eastAsia="en-US"/>
        </w:rPr>
        <w:t xml:space="preserve">between May 2022 and April 2024, explain when they changed and how they changed in the </w:t>
      </w:r>
      <w:r w:rsidR="00AF1160">
        <w:rPr>
          <w:lang w:eastAsia="en-US"/>
        </w:rPr>
        <w:t>notes</w:t>
      </w:r>
      <w:r w:rsidR="00AF1160">
        <w:rPr>
          <w:lang w:eastAsia="en-US"/>
        </w:rPr>
        <w:t xml:space="preserve"> column.</w:t>
      </w:r>
    </w:p>
    <w:p w:rsidR="0047279F" w14:paraId="334DAEE5" w14:textId="77777777">
      <w:pPr>
        <w:rPr>
          <w:lang w:eastAsia="en-US"/>
        </w:rPr>
        <w:sectPr w:rsidSect="0047279F">
          <w:headerReference w:type="even" r:id="rId29"/>
          <w:headerReference w:type="default" r:id="rId30"/>
          <w:footerReference w:type="default" r:id="rId31"/>
          <w:headerReference w:type="first" r:id="rId32"/>
          <w:pgSz w:w="12240" w:h="15840" w:code="1"/>
          <w:pgMar w:top="1440" w:right="1440" w:bottom="720" w:left="1440" w:header="720" w:footer="720" w:gutter="0"/>
          <w:pgNumType w:start="1"/>
          <w:cols w:space="720"/>
          <w:docGrid w:linePitch="299"/>
        </w:sectPr>
      </w:pPr>
    </w:p>
    <w:p w:rsidR="0073213C" w:rsidP="0073213C" w14:paraId="1D53C766" w14:textId="72F05892">
      <w:pPr>
        <w:pStyle w:val="Heading2"/>
      </w:pPr>
      <w:bookmarkStart w:id="35" w:name="_Toc149205312"/>
      <w:r w:rsidRPr="00351AE5">
        <w:t xml:space="preserve">Appendix </w:t>
      </w:r>
      <w:r w:rsidR="006B1FAD">
        <w:t>B</w:t>
      </w:r>
      <w:r>
        <w:t xml:space="preserve">. </w:t>
      </w:r>
      <w:r w:rsidR="00EB49B6">
        <w:t>Food Code Documentation</w:t>
      </w:r>
      <w:bookmarkEnd w:id="35"/>
    </w:p>
    <w:p w:rsidR="00F012BA" w:rsidP="0073213C" w14:paraId="3A85D939" w14:textId="297B3264">
      <w:pPr>
        <w:pStyle w:val="L1-Paragraph1"/>
        <w:rPr>
          <w:lang w:eastAsia="en-US"/>
        </w:rPr>
      </w:pPr>
      <w:r>
        <w:rPr>
          <w:lang w:eastAsia="en-US"/>
        </w:rPr>
        <w:t>You</w:t>
      </w:r>
      <w:r w:rsidR="001809F9">
        <w:rPr>
          <w:lang w:eastAsia="en-US"/>
        </w:rPr>
        <w:t xml:space="preserve"> must submit </w:t>
      </w:r>
      <w:r>
        <w:rPr>
          <w:lang w:eastAsia="en-US"/>
        </w:rPr>
        <w:t xml:space="preserve">your </w:t>
      </w:r>
      <w:r>
        <w:rPr>
          <w:lang w:eastAsia="en-US"/>
        </w:rPr>
        <w:t>State</w:t>
      </w:r>
      <w:r>
        <w:rPr>
          <w:lang w:eastAsia="en-US"/>
        </w:rPr>
        <w:t xml:space="preserve"> agency’s</w:t>
      </w:r>
      <w:r w:rsidR="001809F9">
        <w:rPr>
          <w:lang w:eastAsia="en-US"/>
        </w:rPr>
        <w:t xml:space="preserve"> food code documentation by March 18, 2024</w:t>
      </w:r>
      <w:r w:rsidR="00566E6D">
        <w:rPr>
          <w:lang w:eastAsia="en-US"/>
        </w:rPr>
        <w:t xml:space="preserve">. This documentation </w:t>
      </w:r>
      <w:r w:rsidRPr="00E079C0" w:rsidR="00E079C0">
        <w:rPr>
          <w:lang w:eastAsia="en-US"/>
        </w:rPr>
        <w:t>define</w:t>
      </w:r>
      <w:r w:rsidR="0068628D">
        <w:rPr>
          <w:lang w:eastAsia="en-US"/>
        </w:rPr>
        <w:t>s</w:t>
      </w:r>
      <w:r w:rsidRPr="00E079C0" w:rsidR="00E079C0">
        <w:rPr>
          <w:lang w:eastAsia="en-US"/>
        </w:rPr>
        <w:t xml:space="preserve"> the food items and quantities </w:t>
      </w:r>
      <w:r w:rsidR="00980C00">
        <w:rPr>
          <w:lang w:eastAsia="en-US"/>
        </w:rPr>
        <w:t xml:space="preserve">that correspond to each </w:t>
      </w:r>
      <w:r w:rsidRPr="00E079C0" w:rsidR="00980C00">
        <w:rPr>
          <w:lang w:eastAsia="en-US"/>
        </w:rPr>
        <w:t xml:space="preserve">food package code </w:t>
      </w:r>
      <w:r w:rsidR="00980C00">
        <w:rPr>
          <w:lang w:eastAsia="en-US"/>
        </w:rPr>
        <w:t>the State agency</w:t>
      </w:r>
      <w:r w:rsidRPr="00E079C0" w:rsidR="00980C00">
        <w:rPr>
          <w:lang w:eastAsia="en-US"/>
        </w:rPr>
        <w:t xml:space="preserve"> use</w:t>
      </w:r>
      <w:r w:rsidR="00980C00">
        <w:rPr>
          <w:lang w:eastAsia="en-US"/>
        </w:rPr>
        <w:t>s</w:t>
      </w:r>
      <w:r w:rsidRPr="00E079C0" w:rsidR="00980C00">
        <w:rPr>
          <w:lang w:eastAsia="en-US"/>
        </w:rPr>
        <w:t xml:space="preserve"> to prescribe foods to WIC participants</w:t>
      </w:r>
      <w:r w:rsidRPr="00E079C0" w:rsidR="00E079C0">
        <w:rPr>
          <w:lang w:eastAsia="en-US"/>
        </w:rPr>
        <w:t xml:space="preserve">. </w:t>
      </w:r>
      <w:r>
        <w:rPr>
          <w:lang w:eastAsia="en-US"/>
        </w:rPr>
        <w:t xml:space="preserve">See </w:t>
      </w:r>
      <w:r w:rsidR="00B45863">
        <w:rPr>
          <w:lang w:eastAsia="en-US"/>
        </w:rPr>
        <w:t>table</w:t>
      </w:r>
      <w:r>
        <w:rPr>
          <w:lang w:eastAsia="en-US"/>
        </w:rPr>
        <w:t xml:space="preserve"> B.1 for an example.</w:t>
      </w:r>
    </w:p>
    <w:p w:rsidR="00060405" w:rsidP="00091D65" w14:paraId="07CFCACC" w14:textId="03927844">
      <w:pPr>
        <w:pStyle w:val="ET-ExhibitTitle"/>
        <w:rPr>
          <w:lang w:eastAsia="en-US"/>
        </w:rPr>
      </w:pPr>
      <w:bookmarkStart w:id="36" w:name="_Toc149205978"/>
      <w:r>
        <w:rPr>
          <w:lang w:eastAsia="en-US"/>
        </w:rPr>
        <w:t>Table</w:t>
      </w:r>
      <w:r>
        <w:rPr>
          <w:lang w:eastAsia="en-US"/>
        </w:rPr>
        <w:t xml:space="preserve"> B.1. Example rows from food code documentation</w:t>
      </w:r>
      <w:bookmarkEnd w:id="36"/>
    </w:p>
    <w:tbl>
      <w:tblPr>
        <w:tblStyle w:val="InsightTable"/>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
      <w:tblGrid>
        <w:gridCol w:w="2340"/>
        <w:gridCol w:w="2340"/>
        <w:gridCol w:w="2340"/>
        <w:gridCol w:w="2340"/>
      </w:tblGrid>
      <w:tr w14:paraId="515A6AF7" w14:textId="77777777" w:rsidTr="0035299B">
        <w:tblPrEx>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Ex>
        <w:trPr>
          <w:trHeight w:val="360"/>
          <w:tblHeader/>
        </w:trPr>
        <w:tc>
          <w:tcPr>
            <w:tcW w:w="1250" w:type="pct"/>
            <w:tcBorders>
              <w:top w:val="single" w:sz="4" w:space="0" w:color="00467F"/>
              <w:bottom w:val="single" w:sz="4" w:space="0" w:color="00467F"/>
            </w:tcBorders>
            <w:shd w:val="clear" w:color="auto" w:fill="F2F2F2" w:themeFill="background1" w:themeFillShade="F2"/>
            <w:hideMark/>
          </w:tcPr>
          <w:p w:rsidR="009E1DFB" w:rsidRPr="00091D65" w:rsidP="00091D65" w14:paraId="49A3B991" w14:textId="26061C55">
            <w:pPr>
              <w:ind w:firstLine="200" w:firstLineChars="100"/>
              <w:rPr>
                <w:rFonts w:ascii="Lucida Sans" w:eastAsia="Times New Roman" w:hAnsi="Lucida Sans"/>
                <w:b/>
                <w:bCs/>
                <w:color w:val="000000" w:themeColor="text1"/>
                <w:sz w:val="20"/>
                <w:szCs w:val="20"/>
              </w:rPr>
            </w:pPr>
            <w:r w:rsidRPr="00091D65">
              <w:rPr>
                <w:rFonts w:ascii="Calibri" w:hAnsi="Calibri" w:cs="Calibri"/>
                <w:b/>
                <w:bCs/>
                <w:color w:val="000000"/>
                <w:sz w:val="20"/>
                <w:szCs w:val="20"/>
              </w:rPr>
              <w:t>Food_Code</w:t>
            </w:r>
          </w:p>
        </w:tc>
        <w:tc>
          <w:tcPr>
            <w:tcW w:w="1250" w:type="pct"/>
            <w:tcBorders>
              <w:top w:val="single" w:sz="4" w:space="0" w:color="00467F"/>
              <w:bottom w:val="single" w:sz="4" w:space="0" w:color="00467F"/>
            </w:tcBorders>
            <w:shd w:val="clear" w:color="auto" w:fill="F2F2F2" w:themeFill="background1" w:themeFillShade="F2"/>
            <w:hideMark/>
          </w:tcPr>
          <w:p w:rsidR="009E1DFB" w:rsidRPr="00091D65" w:rsidP="00091D65" w14:paraId="2912D821" w14:textId="0091C5A2">
            <w:pPr>
              <w:ind w:firstLine="200" w:firstLineChars="100"/>
              <w:rPr>
                <w:rFonts w:ascii="Lucida Sans" w:eastAsia="Times New Roman" w:hAnsi="Lucida Sans"/>
                <w:b/>
                <w:bCs/>
                <w:color w:val="000000" w:themeColor="text1"/>
                <w:sz w:val="20"/>
                <w:szCs w:val="20"/>
              </w:rPr>
            </w:pPr>
            <w:r w:rsidRPr="00091D65">
              <w:rPr>
                <w:rFonts w:ascii="Calibri" w:hAnsi="Calibri" w:cs="Calibri"/>
                <w:b/>
                <w:bCs/>
                <w:color w:val="000000"/>
                <w:sz w:val="20"/>
                <w:szCs w:val="20"/>
              </w:rPr>
              <w:t>Description</w:t>
            </w:r>
          </w:p>
        </w:tc>
        <w:tc>
          <w:tcPr>
            <w:tcW w:w="1250" w:type="pct"/>
            <w:tcBorders>
              <w:top w:val="single" w:sz="4" w:space="0" w:color="00467F"/>
              <w:bottom w:val="single" w:sz="4" w:space="0" w:color="00467F"/>
            </w:tcBorders>
            <w:shd w:val="clear" w:color="auto" w:fill="F2F2F2" w:themeFill="background1" w:themeFillShade="F2"/>
            <w:hideMark/>
          </w:tcPr>
          <w:p w:rsidR="009E1DFB" w:rsidRPr="00091D65" w:rsidP="00091D65" w14:paraId="52FA2568" w14:textId="14E98587">
            <w:pPr>
              <w:ind w:firstLine="200" w:firstLineChars="100"/>
              <w:rPr>
                <w:rFonts w:ascii="Lucida Sans" w:eastAsia="Times New Roman" w:hAnsi="Lucida Sans"/>
                <w:b/>
                <w:bCs/>
                <w:color w:val="000000" w:themeColor="text1"/>
                <w:sz w:val="20"/>
                <w:szCs w:val="20"/>
              </w:rPr>
            </w:pPr>
            <w:r w:rsidRPr="00091D65">
              <w:rPr>
                <w:rFonts w:ascii="Calibri" w:hAnsi="Calibri" w:cs="Calibri"/>
                <w:b/>
                <w:bCs/>
                <w:color w:val="000000"/>
                <w:sz w:val="20"/>
                <w:szCs w:val="20"/>
              </w:rPr>
              <w:t>Unit of Measure</w:t>
            </w:r>
          </w:p>
        </w:tc>
        <w:tc>
          <w:tcPr>
            <w:tcW w:w="1250" w:type="pct"/>
            <w:tcBorders>
              <w:top w:val="single" w:sz="4" w:space="0" w:color="00467F"/>
              <w:bottom w:val="single" w:sz="4" w:space="0" w:color="00467F"/>
            </w:tcBorders>
            <w:shd w:val="clear" w:color="auto" w:fill="F2F2F2" w:themeFill="background1" w:themeFillShade="F2"/>
            <w:hideMark/>
          </w:tcPr>
          <w:p w:rsidR="009E1DFB" w:rsidRPr="00091D65" w:rsidP="00091D65" w14:paraId="6179E231" w14:textId="31FDC686">
            <w:pPr>
              <w:ind w:firstLine="200" w:firstLineChars="100"/>
              <w:rPr>
                <w:rFonts w:ascii="Lucida Sans" w:eastAsia="Times New Roman" w:hAnsi="Lucida Sans"/>
                <w:b/>
                <w:bCs/>
                <w:color w:val="000000" w:themeColor="text1"/>
                <w:sz w:val="20"/>
                <w:szCs w:val="20"/>
              </w:rPr>
            </w:pPr>
            <w:r w:rsidRPr="00091D65">
              <w:rPr>
                <w:rFonts w:ascii="Calibri" w:hAnsi="Calibri" w:cs="Calibri"/>
                <w:b/>
                <w:bCs/>
                <w:color w:val="000000"/>
                <w:sz w:val="20"/>
                <w:szCs w:val="20"/>
              </w:rPr>
              <w:t>Notes</w:t>
            </w:r>
          </w:p>
        </w:tc>
      </w:tr>
      <w:tr w14:paraId="0378D3B8" w14:textId="77777777" w:rsidTr="0035299B">
        <w:tblPrEx>
          <w:tblW w:w="5000" w:type="pct"/>
          <w:tblInd w:w="0" w:type="dxa"/>
          <w:tblCellMar>
            <w:left w:w="58" w:type="dxa"/>
            <w:right w:w="58" w:type="dxa"/>
          </w:tblCellMar>
          <w:tblLook w:val="04A0"/>
        </w:tblPrEx>
        <w:trPr>
          <w:trHeight w:val="288"/>
        </w:trPr>
        <w:tc>
          <w:tcPr>
            <w:tcW w:w="1250" w:type="pct"/>
            <w:tcBorders>
              <w:top w:val="single" w:sz="4" w:space="0" w:color="00467F"/>
            </w:tcBorders>
            <w:vAlign w:val="bottom"/>
            <w:hideMark/>
          </w:tcPr>
          <w:p w:rsidR="00E90B85" w:rsidRPr="00091D65" w:rsidP="00FD7184" w14:paraId="3FDA132E" w14:textId="1E80B641">
            <w:pPr>
              <w:rPr>
                <w:rFonts w:eastAsia="Times New Roman" w:asciiTheme="minorHAnsi" w:hAnsiTheme="minorHAnsi"/>
                <w:color w:val="000000"/>
                <w:sz w:val="20"/>
                <w:szCs w:val="20"/>
              </w:rPr>
            </w:pPr>
            <w:r w:rsidRPr="00091D65">
              <w:rPr>
                <w:rFonts w:ascii="Calibri" w:hAnsi="Calibri" w:cs="Calibri"/>
                <w:color w:val="000000"/>
                <w:sz w:val="20"/>
                <w:szCs w:val="20"/>
              </w:rPr>
              <w:t>000100</w:t>
            </w:r>
          </w:p>
        </w:tc>
        <w:tc>
          <w:tcPr>
            <w:tcW w:w="1250" w:type="pct"/>
            <w:tcBorders>
              <w:top w:val="single" w:sz="4" w:space="0" w:color="00467F"/>
            </w:tcBorders>
            <w:vAlign w:val="bottom"/>
            <w:hideMark/>
          </w:tcPr>
          <w:p w:rsidR="00E90B85" w:rsidRPr="00091D65" w:rsidP="00FD7184" w14:paraId="2C1E93CB" w14:textId="0BDA267A">
            <w:pPr>
              <w:rPr>
                <w:rFonts w:eastAsia="Times New Roman" w:asciiTheme="minorHAnsi" w:hAnsiTheme="minorHAnsi"/>
                <w:color w:val="000000"/>
                <w:sz w:val="20"/>
                <w:szCs w:val="20"/>
              </w:rPr>
            </w:pPr>
            <w:r w:rsidRPr="00091D65">
              <w:rPr>
                <w:rFonts w:ascii="Calibri" w:hAnsi="Calibri" w:cs="Calibri"/>
                <w:color w:val="000000"/>
                <w:sz w:val="20"/>
                <w:szCs w:val="20"/>
              </w:rPr>
              <w:t>Cheese or Tofu</w:t>
            </w:r>
          </w:p>
        </w:tc>
        <w:tc>
          <w:tcPr>
            <w:tcW w:w="1250" w:type="pct"/>
            <w:tcBorders>
              <w:top w:val="single" w:sz="4" w:space="0" w:color="00467F"/>
            </w:tcBorders>
            <w:vAlign w:val="bottom"/>
            <w:hideMark/>
          </w:tcPr>
          <w:p w:rsidR="00E90B85" w:rsidRPr="00091D65" w:rsidP="00FD7184" w14:paraId="2C18A28C" w14:textId="46631901">
            <w:pPr>
              <w:rPr>
                <w:rFonts w:eastAsia="Times New Roman" w:asciiTheme="minorHAnsi" w:hAnsiTheme="minorHAnsi"/>
                <w:color w:val="000000"/>
                <w:sz w:val="20"/>
                <w:szCs w:val="20"/>
              </w:rPr>
            </w:pPr>
            <w:r w:rsidRPr="00091D65">
              <w:rPr>
                <w:rFonts w:ascii="Calibri" w:hAnsi="Calibri" w:cs="Calibri"/>
                <w:color w:val="000000"/>
                <w:sz w:val="20"/>
                <w:szCs w:val="20"/>
              </w:rPr>
              <w:t>OZ</w:t>
            </w:r>
          </w:p>
        </w:tc>
        <w:tc>
          <w:tcPr>
            <w:tcW w:w="1250" w:type="pct"/>
            <w:tcBorders>
              <w:top w:val="single" w:sz="4" w:space="0" w:color="00467F"/>
            </w:tcBorders>
            <w:hideMark/>
          </w:tcPr>
          <w:p w:rsidR="00E90B85" w:rsidRPr="00091D65" w:rsidP="00FD7184" w14:paraId="4820997E" w14:textId="4A50A4E6">
            <w:pPr>
              <w:rPr>
                <w:rFonts w:eastAsia="Times New Roman" w:asciiTheme="minorHAnsi" w:hAnsiTheme="minorHAnsi"/>
                <w:color w:val="000000"/>
                <w:sz w:val="20"/>
                <w:szCs w:val="20"/>
              </w:rPr>
            </w:pPr>
            <w:r w:rsidRPr="00091D65">
              <w:rPr>
                <w:rFonts w:eastAsia="Times New Roman" w:asciiTheme="minorHAnsi" w:hAnsiTheme="minorHAnsi"/>
                <w:color w:val="000000"/>
                <w:sz w:val="20"/>
                <w:szCs w:val="20"/>
              </w:rPr>
              <w:t>No Change</w:t>
            </w:r>
          </w:p>
        </w:tc>
      </w:tr>
      <w:tr w14:paraId="6032B795" w14:textId="77777777" w:rsidTr="00FD7184">
        <w:tblPrEx>
          <w:tblW w:w="5000" w:type="pct"/>
          <w:tblInd w:w="0" w:type="dxa"/>
          <w:tblCellMar>
            <w:left w:w="58" w:type="dxa"/>
            <w:right w:w="58" w:type="dxa"/>
          </w:tblCellMar>
          <w:tblLook w:val="04A0"/>
        </w:tblPrEx>
        <w:trPr>
          <w:trHeight w:val="288"/>
        </w:trPr>
        <w:tc>
          <w:tcPr>
            <w:tcW w:w="1250" w:type="pct"/>
            <w:vAlign w:val="bottom"/>
          </w:tcPr>
          <w:p w:rsidR="007A5E7F" w:rsidRPr="00091D65" w:rsidP="00FD7184" w14:paraId="5C812F6D" w14:textId="3A1842D3">
            <w:pPr>
              <w:rPr>
                <w:rFonts w:ascii="Calibri" w:hAnsi="Calibri" w:cs="Calibri"/>
                <w:color w:val="000000"/>
                <w:sz w:val="20"/>
                <w:szCs w:val="20"/>
              </w:rPr>
            </w:pPr>
            <w:r w:rsidRPr="00091D65">
              <w:rPr>
                <w:rFonts w:ascii="Calibri" w:hAnsi="Calibri" w:cs="Calibri"/>
                <w:color w:val="000000"/>
                <w:sz w:val="20"/>
                <w:szCs w:val="20"/>
              </w:rPr>
              <w:t>000101</w:t>
            </w:r>
          </w:p>
        </w:tc>
        <w:tc>
          <w:tcPr>
            <w:tcW w:w="1250" w:type="pct"/>
            <w:vAlign w:val="bottom"/>
          </w:tcPr>
          <w:p w:rsidR="007A5E7F" w:rsidRPr="00091D65" w:rsidP="00FD7184" w14:paraId="6305425C" w14:textId="4FC86A53">
            <w:pPr>
              <w:rPr>
                <w:rFonts w:ascii="Calibri" w:hAnsi="Calibri" w:cs="Calibri"/>
                <w:color w:val="000000"/>
                <w:sz w:val="20"/>
                <w:szCs w:val="20"/>
              </w:rPr>
            </w:pPr>
            <w:r w:rsidRPr="00091D65">
              <w:rPr>
                <w:rFonts w:ascii="Calibri" w:hAnsi="Calibri" w:cs="Calibri"/>
                <w:color w:val="000000"/>
                <w:sz w:val="20"/>
                <w:szCs w:val="20"/>
              </w:rPr>
              <w:t xml:space="preserve">Cheese </w:t>
            </w:r>
          </w:p>
        </w:tc>
        <w:tc>
          <w:tcPr>
            <w:tcW w:w="1250" w:type="pct"/>
            <w:vAlign w:val="bottom"/>
          </w:tcPr>
          <w:p w:rsidR="007A5E7F" w:rsidRPr="00091D65" w:rsidP="00FD7184" w14:paraId="5BCFB47D" w14:textId="56A3CB8A">
            <w:pPr>
              <w:rPr>
                <w:rFonts w:ascii="Calibri" w:hAnsi="Calibri" w:cs="Calibri"/>
                <w:color w:val="000000"/>
                <w:sz w:val="20"/>
                <w:szCs w:val="20"/>
              </w:rPr>
            </w:pPr>
            <w:r w:rsidRPr="00091D65">
              <w:rPr>
                <w:rFonts w:ascii="Calibri" w:hAnsi="Calibri" w:cs="Calibri"/>
                <w:color w:val="000000"/>
                <w:sz w:val="20"/>
                <w:szCs w:val="20"/>
              </w:rPr>
              <w:t>OZ</w:t>
            </w:r>
          </w:p>
        </w:tc>
        <w:tc>
          <w:tcPr>
            <w:tcW w:w="1250" w:type="pct"/>
          </w:tcPr>
          <w:p w:rsidR="007A5E7F" w:rsidRPr="00091D65" w:rsidP="00FD7184" w14:paraId="4A4BFCEC" w14:textId="64C461B8">
            <w:pPr>
              <w:rPr>
                <w:rFonts w:eastAsia="Times New Roman" w:asciiTheme="minorHAnsi" w:hAnsiTheme="minorHAnsi"/>
                <w:color w:val="000000"/>
                <w:sz w:val="20"/>
                <w:szCs w:val="20"/>
              </w:rPr>
            </w:pPr>
            <w:r w:rsidRPr="00091D65">
              <w:rPr>
                <w:rFonts w:eastAsia="Times New Roman" w:asciiTheme="minorHAnsi" w:hAnsiTheme="minorHAnsi"/>
                <w:color w:val="000000"/>
                <w:sz w:val="20"/>
                <w:szCs w:val="20"/>
              </w:rPr>
              <w:t>No Change</w:t>
            </w:r>
          </w:p>
        </w:tc>
      </w:tr>
      <w:tr w14:paraId="51637684" w14:textId="77777777" w:rsidTr="00FD7184">
        <w:tblPrEx>
          <w:tblW w:w="5000" w:type="pct"/>
          <w:tblInd w:w="0" w:type="dxa"/>
          <w:tblCellMar>
            <w:left w:w="58" w:type="dxa"/>
            <w:right w:w="58" w:type="dxa"/>
          </w:tblCellMar>
          <w:tblLook w:val="04A0"/>
        </w:tblPrEx>
        <w:trPr>
          <w:trHeight w:val="288"/>
        </w:trPr>
        <w:tc>
          <w:tcPr>
            <w:tcW w:w="1250" w:type="pct"/>
            <w:vAlign w:val="bottom"/>
            <w:hideMark/>
          </w:tcPr>
          <w:p w:rsidR="00E90B85" w:rsidRPr="00091D65" w:rsidP="00FD7184" w14:paraId="4D5EDE69" w14:textId="51DA3BB6">
            <w:pPr>
              <w:rPr>
                <w:rFonts w:eastAsia="Times New Roman" w:asciiTheme="minorHAnsi" w:hAnsiTheme="minorHAnsi"/>
                <w:color w:val="000000"/>
                <w:sz w:val="20"/>
                <w:szCs w:val="20"/>
              </w:rPr>
            </w:pPr>
            <w:r w:rsidRPr="00091D65">
              <w:rPr>
                <w:rFonts w:ascii="Calibri" w:hAnsi="Calibri" w:cs="Calibri"/>
                <w:color w:val="000000"/>
                <w:sz w:val="20"/>
                <w:szCs w:val="20"/>
              </w:rPr>
              <w:t>00010</w:t>
            </w:r>
            <w:r w:rsidRPr="00091D65" w:rsidR="007A5E7F">
              <w:rPr>
                <w:rFonts w:ascii="Calibri" w:hAnsi="Calibri" w:cs="Calibri"/>
                <w:color w:val="000000"/>
                <w:sz w:val="20"/>
                <w:szCs w:val="20"/>
              </w:rPr>
              <w:t>2</w:t>
            </w:r>
          </w:p>
        </w:tc>
        <w:tc>
          <w:tcPr>
            <w:tcW w:w="1250" w:type="pct"/>
            <w:vAlign w:val="bottom"/>
            <w:hideMark/>
          </w:tcPr>
          <w:p w:rsidR="00E90B85" w:rsidRPr="00091D65" w:rsidP="00FD7184" w14:paraId="4B872E32" w14:textId="184B15F6">
            <w:pPr>
              <w:rPr>
                <w:rFonts w:eastAsia="Times New Roman" w:asciiTheme="minorHAnsi" w:hAnsiTheme="minorHAnsi"/>
                <w:color w:val="000000"/>
                <w:sz w:val="20"/>
                <w:szCs w:val="20"/>
              </w:rPr>
            </w:pPr>
            <w:r w:rsidRPr="00091D65">
              <w:rPr>
                <w:rFonts w:ascii="Calibri" w:hAnsi="Calibri" w:cs="Calibri"/>
                <w:color w:val="000000"/>
                <w:sz w:val="20"/>
                <w:szCs w:val="20"/>
              </w:rPr>
              <w:t>Sardines</w:t>
            </w:r>
          </w:p>
        </w:tc>
        <w:tc>
          <w:tcPr>
            <w:tcW w:w="1250" w:type="pct"/>
            <w:vAlign w:val="bottom"/>
            <w:hideMark/>
          </w:tcPr>
          <w:p w:rsidR="00E90B85" w:rsidRPr="00091D65" w:rsidP="00FD7184" w14:paraId="1C041C04" w14:textId="232F81A7">
            <w:pPr>
              <w:rPr>
                <w:rFonts w:eastAsia="Times New Roman" w:asciiTheme="minorHAnsi" w:hAnsiTheme="minorHAnsi"/>
                <w:color w:val="000000"/>
                <w:sz w:val="20"/>
                <w:szCs w:val="20"/>
              </w:rPr>
            </w:pPr>
            <w:r w:rsidRPr="00091D65">
              <w:rPr>
                <w:rFonts w:ascii="Calibri" w:hAnsi="Calibri" w:cs="Calibri"/>
                <w:color w:val="000000"/>
                <w:sz w:val="20"/>
                <w:szCs w:val="20"/>
              </w:rPr>
              <w:t>OZ</w:t>
            </w:r>
          </w:p>
        </w:tc>
        <w:tc>
          <w:tcPr>
            <w:tcW w:w="1250" w:type="pct"/>
            <w:hideMark/>
          </w:tcPr>
          <w:p w:rsidR="00E90B85" w:rsidRPr="00091D65" w:rsidP="00FD7184" w14:paraId="64B395D9" w14:textId="1C411D75">
            <w:pPr>
              <w:rPr>
                <w:rFonts w:eastAsia="Times New Roman" w:asciiTheme="minorHAnsi" w:hAnsiTheme="minorHAnsi"/>
                <w:color w:val="000000"/>
                <w:sz w:val="20"/>
                <w:szCs w:val="20"/>
              </w:rPr>
            </w:pPr>
            <w:r w:rsidRPr="00091D65">
              <w:rPr>
                <w:rFonts w:eastAsia="Times New Roman" w:asciiTheme="minorHAnsi" w:hAnsiTheme="minorHAnsi"/>
                <w:color w:val="000000"/>
                <w:sz w:val="20"/>
                <w:szCs w:val="20"/>
              </w:rPr>
              <w:t xml:space="preserve">New </w:t>
            </w:r>
            <w:r w:rsidRPr="00091D65" w:rsidR="00EF31B6">
              <w:rPr>
                <w:rFonts w:eastAsia="Times New Roman" w:asciiTheme="minorHAnsi" w:hAnsiTheme="minorHAnsi"/>
                <w:color w:val="000000"/>
                <w:sz w:val="20"/>
                <w:szCs w:val="20"/>
              </w:rPr>
              <w:t>since April 2022</w:t>
            </w:r>
          </w:p>
        </w:tc>
      </w:tr>
    </w:tbl>
    <w:p w:rsidR="0033052F" w:rsidP="005043DB" w14:paraId="28BC7360" w14:textId="783AF330">
      <w:pPr>
        <w:pStyle w:val="L1-Paragraph1"/>
        <w:spacing w:before="240"/>
        <w:rPr>
          <w:lang w:eastAsia="en-US"/>
        </w:rPr>
      </w:pPr>
      <w:r>
        <w:rPr>
          <w:lang w:eastAsia="en-US"/>
        </w:rPr>
        <w:t xml:space="preserve">Provide all </w:t>
      </w:r>
      <w:r w:rsidR="00844AC9">
        <w:rPr>
          <w:lang w:eastAsia="en-US"/>
        </w:rPr>
        <w:t>food codes</w:t>
      </w:r>
      <w:r>
        <w:rPr>
          <w:lang w:eastAsia="en-US"/>
        </w:rPr>
        <w:t xml:space="preserve"> that were active at any time </w:t>
      </w:r>
      <w:r w:rsidR="00F32448">
        <w:rPr>
          <w:lang w:eastAsia="en-US"/>
        </w:rPr>
        <w:t>from</w:t>
      </w:r>
      <w:r>
        <w:rPr>
          <w:lang w:eastAsia="en-US"/>
        </w:rPr>
        <w:t xml:space="preserve"> May 2022 </w:t>
      </w:r>
      <w:r w:rsidR="00F32448">
        <w:rPr>
          <w:lang w:eastAsia="en-US"/>
        </w:rPr>
        <w:t>through</w:t>
      </w:r>
      <w:r>
        <w:rPr>
          <w:lang w:eastAsia="en-US"/>
        </w:rPr>
        <w:t xml:space="preserve"> April 2024. If </w:t>
      </w:r>
      <w:r w:rsidR="00844AC9">
        <w:rPr>
          <w:lang w:eastAsia="en-US"/>
        </w:rPr>
        <w:t>food</w:t>
      </w:r>
      <w:r>
        <w:rPr>
          <w:lang w:eastAsia="en-US"/>
        </w:rPr>
        <w:t xml:space="preserve"> codes changed </w:t>
      </w:r>
      <w:r w:rsidR="0025445C">
        <w:rPr>
          <w:lang w:eastAsia="en-US"/>
        </w:rPr>
        <w:t>during this time</w:t>
      </w:r>
      <w:r>
        <w:rPr>
          <w:lang w:eastAsia="en-US"/>
        </w:rPr>
        <w:t xml:space="preserve">, explain when they changed and how they changed in the </w:t>
      </w:r>
      <w:r>
        <w:rPr>
          <w:lang w:eastAsia="en-US"/>
        </w:rPr>
        <w:t>notes</w:t>
      </w:r>
      <w:r>
        <w:rPr>
          <w:lang w:eastAsia="en-US"/>
        </w:rPr>
        <w:t xml:space="preserve"> column.</w:t>
      </w:r>
      <w:r w:rsidR="00D937E3">
        <w:rPr>
          <w:lang w:eastAsia="en-US"/>
        </w:rPr>
        <w:t xml:space="preserve"> </w:t>
      </w:r>
      <w:r w:rsidR="00861B5A">
        <w:rPr>
          <w:lang w:eastAsia="en-US"/>
        </w:rPr>
        <w:t xml:space="preserve">Be sure to include </w:t>
      </w:r>
      <w:r w:rsidR="009175A4">
        <w:rPr>
          <w:lang w:eastAsia="en-US"/>
        </w:rPr>
        <w:t xml:space="preserve">the month(s) each code </w:t>
      </w:r>
      <w:r w:rsidR="000A66F8">
        <w:rPr>
          <w:lang w:eastAsia="en-US"/>
        </w:rPr>
        <w:t>was used for a</w:t>
      </w:r>
      <w:r w:rsidR="00861B5A">
        <w:rPr>
          <w:lang w:eastAsia="en-US"/>
        </w:rPr>
        <w:t xml:space="preserve"> </w:t>
      </w:r>
      <w:r w:rsidR="00E465A3">
        <w:rPr>
          <w:lang w:eastAsia="en-US"/>
        </w:rPr>
        <w:t>particular</w:t>
      </w:r>
      <w:r w:rsidR="004A4D73">
        <w:rPr>
          <w:lang w:eastAsia="en-US"/>
        </w:rPr>
        <w:t xml:space="preserve"> type of food</w:t>
      </w:r>
      <w:r w:rsidR="00E465A3">
        <w:rPr>
          <w:lang w:eastAsia="en-US"/>
        </w:rPr>
        <w:t>.</w:t>
      </w:r>
      <w:r w:rsidR="003E0D80">
        <w:rPr>
          <w:lang w:eastAsia="en-US"/>
        </w:rPr>
        <w:t xml:space="preserve"> See table B.2 for an example</w:t>
      </w:r>
      <w:r w:rsidR="0068547C">
        <w:rPr>
          <w:lang w:eastAsia="en-US"/>
        </w:rPr>
        <w:t xml:space="preserve">. </w:t>
      </w:r>
    </w:p>
    <w:p w:rsidR="004B7B74" w:rsidP="00091D65" w14:paraId="53197828" w14:textId="22960859">
      <w:pPr>
        <w:pStyle w:val="ET-ExhibitTitle"/>
        <w:rPr>
          <w:lang w:eastAsia="en-US"/>
        </w:rPr>
      </w:pPr>
      <w:bookmarkStart w:id="37" w:name="_Toc149205979"/>
      <w:r>
        <w:rPr>
          <w:lang w:eastAsia="en-US"/>
        </w:rPr>
        <w:t xml:space="preserve">Table B.2. Example </w:t>
      </w:r>
      <w:r w:rsidR="005B478B">
        <w:rPr>
          <w:lang w:eastAsia="en-US"/>
        </w:rPr>
        <w:t xml:space="preserve">documentation for </w:t>
      </w:r>
      <w:r w:rsidR="005D6DC7">
        <w:rPr>
          <w:lang w:eastAsia="en-US"/>
        </w:rPr>
        <w:t>a</w:t>
      </w:r>
      <w:r>
        <w:rPr>
          <w:lang w:eastAsia="en-US"/>
        </w:rPr>
        <w:t xml:space="preserve"> food code </w:t>
      </w:r>
      <w:r w:rsidR="005D6DC7">
        <w:rPr>
          <w:lang w:eastAsia="en-US"/>
        </w:rPr>
        <w:t>that changed between May 2022 and April 2024</w:t>
      </w:r>
      <w:bookmarkEnd w:id="37"/>
    </w:p>
    <w:tbl>
      <w:tblPr>
        <w:tblStyle w:val="InsightTable"/>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
      <w:tblGrid>
        <w:gridCol w:w="2340"/>
        <w:gridCol w:w="2340"/>
        <w:gridCol w:w="2340"/>
        <w:gridCol w:w="2340"/>
      </w:tblGrid>
      <w:tr w14:paraId="6AA8C2D0" w14:textId="77777777" w:rsidTr="00C672A7">
        <w:tblPrEx>
          <w:tblW w:w="5000" w:type="pct"/>
          <w:tblInd w:w="0" w:type="dxa"/>
          <w:tblBorders>
            <w:top w:val="single" w:sz="8" w:space="0" w:color="00467F"/>
            <w:bottom w:val="single" w:sz="8" w:space="0" w:color="00467F"/>
            <w:insideH w:val="dotted" w:sz="4" w:space="0" w:color="00467F"/>
            <w:insideV w:val="dotted" w:sz="4" w:space="0" w:color="00467F"/>
          </w:tblBorders>
          <w:tblCellMar>
            <w:left w:w="58" w:type="dxa"/>
            <w:right w:w="58" w:type="dxa"/>
          </w:tblCellMar>
          <w:tblLook w:val="04A0"/>
        </w:tblPrEx>
        <w:trPr>
          <w:trHeight w:val="360"/>
          <w:tblHeader/>
        </w:trPr>
        <w:tc>
          <w:tcPr>
            <w:tcW w:w="1250" w:type="pct"/>
            <w:tcBorders>
              <w:top w:val="single" w:sz="4" w:space="0" w:color="00467F"/>
              <w:bottom w:val="single" w:sz="4" w:space="0" w:color="00467F"/>
            </w:tcBorders>
            <w:shd w:val="clear" w:color="auto" w:fill="F2F2F2" w:themeFill="background1" w:themeFillShade="F2"/>
            <w:hideMark/>
          </w:tcPr>
          <w:p w:rsidR="003E0D80" w:rsidRPr="00091D65" w:rsidP="00091D65" w14:paraId="2BB124A1" w14:textId="77777777">
            <w:pPr>
              <w:ind w:firstLine="200" w:firstLineChars="100"/>
              <w:rPr>
                <w:rFonts w:ascii="Lucida Sans" w:eastAsia="Times New Roman" w:hAnsi="Lucida Sans"/>
                <w:b/>
                <w:bCs/>
                <w:color w:val="000000" w:themeColor="text1"/>
                <w:sz w:val="20"/>
                <w:szCs w:val="20"/>
              </w:rPr>
            </w:pPr>
            <w:r w:rsidRPr="00091D65">
              <w:rPr>
                <w:rFonts w:ascii="Calibri" w:hAnsi="Calibri" w:cs="Calibri"/>
                <w:b/>
                <w:bCs/>
                <w:color w:val="000000"/>
                <w:sz w:val="20"/>
                <w:szCs w:val="20"/>
              </w:rPr>
              <w:t>Food_Code</w:t>
            </w:r>
          </w:p>
        </w:tc>
        <w:tc>
          <w:tcPr>
            <w:tcW w:w="1250" w:type="pct"/>
            <w:tcBorders>
              <w:top w:val="single" w:sz="4" w:space="0" w:color="00467F"/>
              <w:bottom w:val="single" w:sz="4" w:space="0" w:color="00467F"/>
            </w:tcBorders>
            <w:shd w:val="clear" w:color="auto" w:fill="F2F2F2" w:themeFill="background1" w:themeFillShade="F2"/>
            <w:hideMark/>
          </w:tcPr>
          <w:p w:rsidR="003E0D80" w:rsidRPr="00091D65" w:rsidP="00091D65" w14:paraId="45D70842" w14:textId="77777777">
            <w:pPr>
              <w:ind w:firstLine="200" w:firstLineChars="100"/>
              <w:rPr>
                <w:rFonts w:ascii="Lucida Sans" w:eastAsia="Times New Roman" w:hAnsi="Lucida Sans"/>
                <w:b/>
                <w:bCs/>
                <w:color w:val="000000" w:themeColor="text1"/>
                <w:sz w:val="20"/>
                <w:szCs w:val="20"/>
              </w:rPr>
            </w:pPr>
            <w:r w:rsidRPr="00091D65">
              <w:rPr>
                <w:rFonts w:ascii="Calibri" w:hAnsi="Calibri" w:cs="Calibri"/>
                <w:b/>
                <w:bCs/>
                <w:color w:val="000000"/>
                <w:sz w:val="20"/>
                <w:szCs w:val="20"/>
              </w:rPr>
              <w:t>Description</w:t>
            </w:r>
          </w:p>
        </w:tc>
        <w:tc>
          <w:tcPr>
            <w:tcW w:w="1250" w:type="pct"/>
            <w:tcBorders>
              <w:top w:val="single" w:sz="4" w:space="0" w:color="00467F"/>
              <w:bottom w:val="single" w:sz="4" w:space="0" w:color="00467F"/>
            </w:tcBorders>
            <w:shd w:val="clear" w:color="auto" w:fill="F2F2F2" w:themeFill="background1" w:themeFillShade="F2"/>
            <w:hideMark/>
          </w:tcPr>
          <w:p w:rsidR="003E0D80" w:rsidRPr="00091D65" w:rsidP="00091D65" w14:paraId="6564A8A9" w14:textId="77777777">
            <w:pPr>
              <w:ind w:firstLine="200" w:firstLineChars="100"/>
              <w:rPr>
                <w:rFonts w:ascii="Lucida Sans" w:eastAsia="Times New Roman" w:hAnsi="Lucida Sans"/>
                <w:b/>
                <w:bCs/>
                <w:color w:val="000000" w:themeColor="text1"/>
                <w:sz w:val="20"/>
                <w:szCs w:val="20"/>
              </w:rPr>
            </w:pPr>
            <w:r w:rsidRPr="00091D65">
              <w:rPr>
                <w:rFonts w:ascii="Calibri" w:hAnsi="Calibri" w:cs="Calibri"/>
                <w:b/>
                <w:bCs/>
                <w:color w:val="000000"/>
                <w:sz w:val="20"/>
                <w:szCs w:val="20"/>
              </w:rPr>
              <w:t>Unit of Measure</w:t>
            </w:r>
          </w:p>
        </w:tc>
        <w:tc>
          <w:tcPr>
            <w:tcW w:w="1250" w:type="pct"/>
            <w:tcBorders>
              <w:top w:val="single" w:sz="4" w:space="0" w:color="00467F"/>
              <w:bottom w:val="single" w:sz="4" w:space="0" w:color="00467F"/>
            </w:tcBorders>
            <w:shd w:val="clear" w:color="auto" w:fill="F2F2F2" w:themeFill="background1" w:themeFillShade="F2"/>
            <w:hideMark/>
          </w:tcPr>
          <w:p w:rsidR="003E0D80" w:rsidRPr="00091D65" w:rsidP="00091D65" w14:paraId="61A74FAE" w14:textId="32ED9A0B">
            <w:pPr>
              <w:ind w:firstLine="200" w:firstLineChars="100"/>
              <w:rPr>
                <w:rFonts w:ascii="Lucida Sans" w:eastAsia="Times New Roman" w:hAnsi="Lucida Sans"/>
                <w:b/>
                <w:bCs/>
                <w:color w:val="000000" w:themeColor="text1"/>
                <w:sz w:val="20"/>
                <w:szCs w:val="20"/>
              </w:rPr>
            </w:pPr>
            <w:r w:rsidRPr="00091D65">
              <w:rPr>
                <w:rFonts w:ascii="Calibri" w:hAnsi="Calibri" w:cs="Calibri"/>
                <w:b/>
                <w:bCs/>
                <w:color w:val="000000"/>
                <w:sz w:val="20"/>
                <w:szCs w:val="20"/>
              </w:rPr>
              <w:t>Notes</w:t>
            </w:r>
          </w:p>
        </w:tc>
      </w:tr>
      <w:tr w14:paraId="4030F1A1" w14:textId="77777777" w:rsidTr="00C672A7">
        <w:tblPrEx>
          <w:tblW w:w="5000" w:type="pct"/>
          <w:tblInd w:w="0" w:type="dxa"/>
          <w:tblCellMar>
            <w:left w:w="58" w:type="dxa"/>
            <w:right w:w="58" w:type="dxa"/>
          </w:tblCellMar>
          <w:tblLook w:val="04A0"/>
        </w:tblPrEx>
        <w:trPr>
          <w:trHeight w:val="288"/>
        </w:trPr>
        <w:tc>
          <w:tcPr>
            <w:tcW w:w="1250" w:type="pct"/>
            <w:tcBorders>
              <w:top w:val="single" w:sz="4" w:space="0" w:color="00467F"/>
            </w:tcBorders>
            <w:vAlign w:val="bottom"/>
            <w:hideMark/>
          </w:tcPr>
          <w:p w:rsidR="003E0D80" w:rsidRPr="00091D65" w:rsidP="00FD7184" w14:paraId="6746A863" w14:textId="270C3A24">
            <w:pPr>
              <w:rPr>
                <w:rFonts w:eastAsia="Times New Roman" w:asciiTheme="minorHAnsi" w:hAnsiTheme="minorHAnsi"/>
                <w:color w:val="000000"/>
                <w:sz w:val="20"/>
                <w:szCs w:val="20"/>
              </w:rPr>
            </w:pPr>
            <w:r w:rsidRPr="00091D65">
              <w:rPr>
                <w:rFonts w:ascii="Calibri" w:hAnsi="Calibri" w:cs="Calibri"/>
                <w:color w:val="000000"/>
                <w:sz w:val="20"/>
                <w:szCs w:val="20"/>
              </w:rPr>
              <w:t>2463</w:t>
            </w:r>
          </w:p>
        </w:tc>
        <w:tc>
          <w:tcPr>
            <w:tcW w:w="1250" w:type="pct"/>
            <w:tcBorders>
              <w:top w:val="single" w:sz="4" w:space="0" w:color="00467F"/>
            </w:tcBorders>
            <w:vAlign w:val="bottom"/>
            <w:hideMark/>
          </w:tcPr>
          <w:p w:rsidR="003E0D80" w:rsidRPr="00091D65" w:rsidP="00FD7184" w14:paraId="1CB6BD5A" w14:textId="59DA9F6B">
            <w:pPr>
              <w:rPr>
                <w:rFonts w:eastAsia="Times New Roman" w:asciiTheme="minorHAnsi" w:hAnsiTheme="minorHAnsi"/>
                <w:color w:val="000000"/>
                <w:sz w:val="20"/>
                <w:szCs w:val="20"/>
              </w:rPr>
            </w:pPr>
            <w:r w:rsidRPr="00091D65">
              <w:rPr>
                <w:rFonts w:ascii="Calibri" w:hAnsi="Calibri" w:cs="Calibri"/>
                <w:color w:val="000000"/>
                <w:sz w:val="20"/>
                <w:szCs w:val="20"/>
              </w:rPr>
              <w:t>Low</w:t>
            </w:r>
            <w:r w:rsidRPr="00091D65" w:rsidR="00481F63">
              <w:rPr>
                <w:rFonts w:ascii="Calibri" w:hAnsi="Calibri" w:cs="Calibri"/>
                <w:color w:val="000000"/>
                <w:sz w:val="20"/>
                <w:szCs w:val="20"/>
              </w:rPr>
              <w:t>-F</w:t>
            </w:r>
            <w:r w:rsidRPr="00091D65">
              <w:rPr>
                <w:rFonts w:ascii="Calibri" w:hAnsi="Calibri" w:cs="Calibri"/>
                <w:color w:val="000000"/>
                <w:sz w:val="20"/>
                <w:szCs w:val="20"/>
              </w:rPr>
              <w:t>at Milk</w:t>
            </w:r>
          </w:p>
        </w:tc>
        <w:tc>
          <w:tcPr>
            <w:tcW w:w="1250" w:type="pct"/>
            <w:tcBorders>
              <w:top w:val="single" w:sz="4" w:space="0" w:color="00467F"/>
            </w:tcBorders>
            <w:vAlign w:val="bottom"/>
            <w:hideMark/>
          </w:tcPr>
          <w:p w:rsidR="003E0D80" w:rsidRPr="00091D65" w:rsidP="00FD7184" w14:paraId="298AE1F0" w14:textId="6E657BDD">
            <w:pPr>
              <w:rPr>
                <w:rFonts w:eastAsia="Times New Roman" w:asciiTheme="minorHAnsi" w:hAnsiTheme="minorHAnsi"/>
                <w:color w:val="000000"/>
                <w:sz w:val="20"/>
                <w:szCs w:val="20"/>
              </w:rPr>
            </w:pPr>
            <w:r w:rsidRPr="00091D65">
              <w:rPr>
                <w:rFonts w:ascii="Calibri" w:hAnsi="Calibri" w:cs="Calibri"/>
                <w:color w:val="000000"/>
                <w:sz w:val="20"/>
                <w:szCs w:val="20"/>
              </w:rPr>
              <w:t>QTS</w:t>
            </w:r>
          </w:p>
        </w:tc>
        <w:tc>
          <w:tcPr>
            <w:tcW w:w="1250" w:type="pct"/>
            <w:tcBorders>
              <w:top w:val="single" w:sz="4" w:space="0" w:color="00467F"/>
            </w:tcBorders>
            <w:hideMark/>
          </w:tcPr>
          <w:p w:rsidR="003E0D80" w:rsidRPr="00091D65" w:rsidP="00FD7184" w14:paraId="500A8F86" w14:textId="1968C66B">
            <w:pPr>
              <w:rPr>
                <w:rFonts w:eastAsia="Times New Roman" w:asciiTheme="minorHAnsi" w:hAnsiTheme="minorHAnsi"/>
                <w:color w:val="000000"/>
                <w:sz w:val="20"/>
                <w:szCs w:val="20"/>
              </w:rPr>
            </w:pPr>
            <w:r w:rsidRPr="00091D65">
              <w:rPr>
                <w:rFonts w:eastAsia="Times New Roman" w:asciiTheme="minorHAnsi" w:hAnsiTheme="minorHAnsi"/>
                <w:color w:val="000000"/>
                <w:sz w:val="20"/>
                <w:szCs w:val="20"/>
              </w:rPr>
              <w:t>May 2022</w:t>
            </w:r>
            <w:r w:rsidRPr="00091D65" w:rsidR="004B7B74">
              <w:rPr>
                <w:rFonts w:eastAsia="Times New Roman" w:asciiTheme="minorHAnsi" w:hAnsiTheme="minorHAnsi"/>
                <w:color w:val="000000"/>
                <w:sz w:val="20"/>
                <w:szCs w:val="20"/>
              </w:rPr>
              <w:t>–January 2023</w:t>
            </w:r>
          </w:p>
        </w:tc>
      </w:tr>
      <w:tr w14:paraId="0B829A06" w14:textId="77777777" w:rsidTr="00FD7184">
        <w:tblPrEx>
          <w:tblW w:w="5000" w:type="pct"/>
          <w:tblInd w:w="0" w:type="dxa"/>
          <w:tblCellMar>
            <w:left w:w="58" w:type="dxa"/>
            <w:right w:w="58" w:type="dxa"/>
          </w:tblCellMar>
          <w:tblLook w:val="04A0"/>
        </w:tblPrEx>
        <w:trPr>
          <w:trHeight w:val="288"/>
        </w:trPr>
        <w:tc>
          <w:tcPr>
            <w:tcW w:w="1250" w:type="pct"/>
            <w:vAlign w:val="bottom"/>
            <w:hideMark/>
          </w:tcPr>
          <w:p w:rsidR="003E0D80" w:rsidRPr="00091D65" w:rsidP="00FD7184" w14:paraId="30B2812F" w14:textId="771D9991">
            <w:pPr>
              <w:rPr>
                <w:rFonts w:eastAsia="Times New Roman" w:asciiTheme="minorHAnsi" w:hAnsiTheme="minorHAnsi"/>
                <w:color w:val="000000"/>
                <w:sz w:val="20"/>
                <w:szCs w:val="20"/>
              </w:rPr>
            </w:pPr>
            <w:r w:rsidRPr="00091D65">
              <w:rPr>
                <w:rFonts w:ascii="Calibri" w:hAnsi="Calibri" w:cs="Calibri"/>
                <w:color w:val="000000"/>
                <w:sz w:val="20"/>
                <w:szCs w:val="20"/>
              </w:rPr>
              <w:t>2463</w:t>
            </w:r>
          </w:p>
        </w:tc>
        <w:tc>
          <w:tcPr>
            <w:tcW w:w="1250" w:type="pct"/>
            <w:vAlign w:val="bottom"/>
            <w:hideMark/>
          </w:tcPr>
          <w:p w:rsidR="003E0D80" w:rsidRPr="00091D65" w:rsidP="00FD7184" w14:paraId="4B12BDCB" w14:textId="0F28C4F1">
            <w:pPr>
              <w:rPr>
                <w:rFonts w:eastAsia="Times New Roman" w:asciiTheme="minorHAnsi" w:hAnsiTheme="minorHAnsi"/>
                <w:color w:val="000000"/>
                <w:sz w:val="20"/>
                <w:szCs w:val="20"/>
              </w:rPr>
            </w:pPr>
            <w:r w:rsidRPr="00091D65">
              <w:rPr>
                <w:rFonts w:asciiTheme="minorHAnsi" w:hAnsiTheme="minorHAnsi"/>
                <w:color w:val="000000"/>
                <w:sz w:val="20"/>
                <w:szCs w:val="20"/>
              </w:rPr>
              <w:t>Whole Milk</w:t>
            </w:r>
          </w:p>
        </w:tc>
        <w:tc>
          <w:tcPr>
            <w:tcW w:w="1250" w:type="pct"/>
            <w:vAlign w:val="bottom"/>
            <w:hideMark/>
          </w:tcPr>
          <w:p w:rsidR="003E0D80" w:rsidRPr="00091D65" w:rsidP="00FD7184" w14:paraId="2907E6CB" w14:textId="362D90F9">
            <w:pPr>
              <w:rPr>
                <w:rFonts w:eastAsia="Times New Roman" w:asciiTheme="minorHAnsi" w:hAnsiTheme="minorHAnsi"/>
                <w:color w:val="000000"/>
                <w:sz w:val="20"/>
                <w:szCs w:val="20"/>
              </w:rPr>
            </w:pPr>
            <w:r w:rsidRPr="00091D65">
              <w:rPr>
                <w:rFonts w:asciiTheme="minorHAnsi" w:hAnsiTheme="minorHAnsi"/>
                <w:color w:val="000000"/>
                <w:sz w:val="20"/>
                <w:szCs w:val="20"/>
              </w:rPr>
              <w:t>QTS</w:t>
            </w:r>
          </w:p>
        </w:tc>
        <w:tc>
          <w:tcPr>
            <w:tcW w:w="1250" w:type="pct"/>
            <w:hideMark/>
          </w:tcPr>
          <w:p w:rsidR="003E0D80" w:rsidRPr="00091D65" w:rsidP="00FD7184" w14:paraId="2F2DCF9E" w14:textId="4353826E">
            <w:pPr>
              <w:rPr>
                <w:rFonts w:eastAsia="Times New Roman" w:asciiTheme="minorHAnsi" w:hAnsiTheme="minorHAnsi"/>
                <w:color w:val="000000"/>
                <w:sz w:val="20"/>
                <w:szCs w:val="20"/>
              </w:rPr>
            </w:pPr>
            <w:r w:rsidRPr="00091D65">
              <w:rPr>
                <w:rFonts w:eastAsia="Times New Roman" w:asciiTheme="minorHAnsi" w:hAnsiTheme="minorHAnsi"/>
                <w:color w:val="000000"/>
                <w:sz w:val="20"/>
                <w:szCs w:val="20"/>
              </w:rPr>
              <w:t xml:space="preserve">February 2023–April 2024 </w:t>
            </w:r>
          </w:p>
        </w:tc>
      </w:tr>
    </w:tbl>
    <w:p w:rsidR="0047279F" w14:paraId="0A3F334A" w14:textId="77777777">
      <w:pPr>
        <w:rPr>
          <w:lang w:eastAsia="en-US"/>
        </w:rPr>
        <w:sectPr w:rsidSect="0047279F">
          <w:headerReference w:type="even" r:id="rId33"/>
          <w:headerReference w:type="default" r:id="rId34"/>
          <w:footerReference w:type="default" r:id="rId35"/>
          <w:headerReference w:type="first" r:id="rId36"/>
          <w:pgSz w:w="12240" w:h="15840" w:code="1"/>
          <w:pgMar w:top="1440" w:right="1440" w:bottom="720" w:left="1440" w:header="720" w:footer="720" w:gutter="0"/>
          <w:pgNumType w:start="1"/>
          <w:cols w:space="720"/>
          <w:docGrid w:linePitch="299"/>
        </w:sectPr>
      </w:pPr>
    </w:p>
    <w:p w:rsidR="008B22FB" w:rsidP="008B22FB" w14:paraId="7DDBEFFE" w14:textId="4F82322C">
      <w:pPr>
        <w:pStyle w:val="Heading2"/>
      </w:pPr>
      <w:bookmarkStart w:id="38" w:name="_Toc149205313"/>
      <w:r w:rsidRPr="00736407">
        <w:t xml:space="preserve">Appendix </w:t>
      </w:r>
      <w:r w:rsidRPr="00736407" w:rsidR="006B1FAD">
        <w:t>C</w:t>
      </w:r>
      <w:r w:rsidRPr="00736407">
        <w:t xml:space="preserve">. </w:t>
      </w:r>
      <w:r w:rsidRPr="00736407" w:rsidR="00A05699">
        <w:t>M</w:t>
      </w:r>
      <w:r w:rsidRPr="00736407" w:rsidR="0066750F">
        <w:t xml:space="preserve">anagement </w:t>
      </w:r>
      <w:r w:rsidRPr="00736407" w:rsidR="00A05699">
        <w:t>I</w:t>
      </w:r>
      <w:r w:rsidRPr="00736407" w:rsidR="0066750F">
        <w:t xml:space="preserve">nformation </w:t>
      </w:r>
      <w:r w:rsidRPr="00736407" w:rsidR="00A05699">
        <w:t>S</w:t>
      </w:r>
      <w:r w:rsidRPr="00736407" w:rsidR="0066750F">
        <w:t>ystem</w:t>
      </w:r>
      <w:r w:rsidRPr="00736407" w:rsidR="00A05699">
        <w:t xml:space="preserve"> </w:t>
      </w:r>
      <w:r w:rsidRPr="00736407">
        <w:t>Data Transmittal Worksheet</w:t>
      </w:r>
      <w:bookmarkEnd w:id="38"/>
    </w:p>
    <w:p w:rsidR="00FF1D12" w:rsidRPr="00D2776C" w:rsidP="00422ADF" w14:paraId="2EA10DD0" w14:textId="5849DA15">
      <w:pPr>
        <w:pStyle w:val="L1-Paragraph1"/>
      </w:pPr>
      <w:r>
        <w:rPr>
          <w:lang w:eastAsia="en-US"/>
        </w:rPr>
        <w:t>You</w:t>
      </w:r>
      <w:r w:rsidR="008B0285">
        <w:rPr>
          <w:lang w:eastAsia="en-US"/>
        </w:rPr>
        <w:t xml:space="preserve"> must provide a completed </w:t>
      </w:r>
      <w:r>
        <w:rPr>
          <w:lang w:eastAsia="en-US"/>
        </w:rPr>
        <w:t xml:space="preserve">copy of this </w:t>
      </w:r>
      <w:r w:rsidR="008B0285">
        <w:rPr>
          <w:lang w:eastAsia="en-US"/>
        </w:rPr>
        <w:t xml:space="preserve">data transmittal worksheet alongside </w:t>
      </w:r>
      <w:r>
        <w:rPr>
          <w:lang w:eastAsia="en-US"/>
        </w:rPr>
        <w:t xml:space="preserve">your </w:t>
      </w:r>
      <w:r>
        <w:rPr>
          <w:lang w:eastAsia="en-US"/>
        </w:rPr>
        <w:t>State</w:t>
      </w:r>
      <w:r>
        <w:rPr>
          <w:lang w:eastAsia="en-US"/>
        </w:rPr>
        <w:t xml:space="preserve"> agency’s</w:t>
      </w:r>
      <w:r w:rsidR="008B0285">
        <w:rPr>
          <w:lang w:eastAsia="en-US"/>
        </w:rPr>
        <w:t xml:space="preserve"> data files.</w:t>
      </w:r>
      <w:r w:rsidR="00771B7B">
        <w:rPr>
          <w:lang w:eastAsia="en-US"/>
        </w:rPr>
        <w:t xml:space="preserve"> </w:t>
      </w:r>
      <w:r w:rsidR="00E05EE3">
        <w:t>MIS</w:t>
      </w:r>
      <w:r w:rsidRPr="00D2776C">
        <w:t xml:space="preserve"> data submissions should be sent to </w:t>
      </w:r>
      <w:r w:rsidRPr="00D2776C" w:rsidR="003A166B">
        <w:t>Westat</w:t>
      </w:r>
      <w:r w:rsidRPr="00D2776C">
        <w:t xml:space="preserve"> as soon as possible after April 202</w:t>
      </w:r>
      <w:r w:rsidRPr="00D2776C" w:rsidR="003A166B">
        <w:t>4</w:t>
      </w:r>
      <w:r w:rsidRPr="00D2776C">
        <w:t xml:space="preserve"> and no later than July </w:t>
      </w:r>
      <w:r w:rsidRPr="00D2776C" w:rsidR="009F6350">
        <w:t>2</w:t>
      </w:r>
      <w:r w:rsidRPr="00D2776C">
        <w:t>, 202</w:t>
      </w:r>
      <w:r w:rsidRPr="00D2776C" w:rsidR="009F6350">
        <w:t>4</w:t>
      </w:r>
      <w:r w:rsidRPr="00D2776C">
        <w:t xml:space="preserve">. </w:t>
      </w:r>
      <w:r w:rsidR="00D2776C">
        <w:t>Submit o</w:t>
      </w:r>
      <w:r w:rsidRPr="00D2776C">
        <w:t xml:space="preserve">nly complete data files. </w:t>
      </w:r>
      <w:r>
        <w:t>If your</w:t>
      </w:r>
      <w:r w:rsidRPr="00D2776C">
        <w:t xml:space="preserve"> </w:t>
      </w:r>
      <w:r w:rsidRPr="00D2776C">
        <w:t>State</w:t>
      </w:r>
      <w:r w:rsidRPr="00D2776C">
        <w:t xml:space="preserve"> agency expects to receive updated data after April 202</w:t>
      </w:r>
      <w:r w:rsidRPr="00D2776C" w:rsidR="009F6350">
        <w:t>4</w:t>
      </w:r>
      <w:r w:rsidRPr="00D2776C">
        <w:t xml:space="preserve"> for income, breastfeeding, participation, or other data fields</w:t>
      </w:r>
      <w:r>
        <w:t>,</w:t>
      </w:r>
      <w:r w:rsidRPr="00D2776C">
        <w:t xml:space="preserve"> submit </w:t>
      </w:r>
      <w:r>
        <w:t>your</w:t>
      </w:r>
      <w:r w:rsidRPr="00D2776C">
        <w:t xml:space="preserve"> data file only </w:t>
      </w:r>
      <w:r w:rsidRPr="00422ADF">
        <w:t>after</w:t>
      </w:r>
      <w:r w:rsidRPr="00D2776C">
        <w:t xml:space="preserve"> entering this additional information. </w:t>
      </w:r>
    </w:p>
    <w:p w:rsidR="00FF1D12" w:rsidRPr="00A66430" w:rsidP="00A66430" w14:paraId="739BB4A8" w14:textId="7523FD22">
      <w:pPr>
        <w:pStyle w:val="NumbersRed-IPR"/>
        <w:spacing w:after="240"/>
      </w:pPr>
      <w:r w:rsidRPr="00A66430">
        <w:t>State agency:</w:t>
      </w:r>
      <w:r w:rsidRPr="00A66430" w:rsidR="00A66430">
        <w:t xml:space="preserve"> _______________________________________________</w:t>
      </w:r>
      <w:r w:rsidR="00FD7184">
        <w:t>________________________</w:t>
      </w:r>
      <w:r w:rsidRPr="00A66430" w:rsidR="00A66430">
        <w:t>_______________________</w:t>
      </w:r>
    </w:p>
    <w:p w:rsidR="00FF1D12" w:rsidRPr="00A66430" w:rsidP="005043DB" w14:paraId="376E97E7" w14:textId="77777777">
      <w:pPr>
        <w:pStyle w:val="NumbersRed-IPR"/>
      </w:pPr>
      <w:r w:rsidRPr="00A66430">
        <w:t>Name, title, phone number, and email address of the person able to answer questions regarding the State agency’s data submission:</w:t>
      </w:r>
    </w:p>
    <w:p w:rsidR="00FF1D12" w:rsidRPr="00A66430" w:rsidP="005043DB" w14:paraId="28C650F6" w14:textId="709D62AF">
      <w:pPr>
        <w:pStyle w:val="NumbersRed-IPR"/>
        <w:numPr>
          <w:ilvl w:val="0"/>
          <w:numId w:val="0"/>
        </w:numPr>
        <w:ind w:left="360"/>
      </w:pPr>
      <w:r w:rsidRPr="00A66430">
        <w:t>Name:</w:t>
      </w:r>
      <w:r w:rsidRPr="00A66430" w:rsidR="00A66430">
        <w:t xml:space="preserve"> ______________________________________________________________________________________________________</w:t>
      </w:r>
    </w:p>
    <w:p w:rsidR="00FF1D12" w:rsidRPr="00A66430" w:rsidP="005043DB" w14:paraId="5B1CB140" w14:textId="1ED06ED1">
      <w:pPr>
        <w:pStyle w:val="NumbersRed-IPR"/>
        <w:numPr>
          <w:ilvl w:val="0"/>
          <w:numId w:val="0"/>
        </w:numPr>
        <w:ind w:left="360"/>
      </w:pPr>
      <w:r w:rsidRPr="00A66430">
        <w:t>Title:</w:t>
      </w:r>
      <w:r w:rsidRPr="00A66430">
        <w:rPr>
          <w:noProof/>
        </w:rPr>
        <w:t xml:space="preserve"> </w:t>
      </w:r>
      <w:r w:rsidRPr="00A66430" w:rsidR="00A66430">
        <w:t>_______________________________________________________________________________________________________</w:t>
      </w:r>
    </w:p>
    <w:p w:rsidR="00FF1D12" w:rsidRPr="00A66430" w:rsidP="005043DB" w14:paraId="76C8D3D1" w14:textId="11214C8B">
      <w:pPr>
        <w:pStyle w:val="NumbersRed-IPR"/>
        <w:numPr>
          <w:ilvl w:val="0"/>
          <w:numId w:val="0"/>
        </w:numPr>
        <w:tabs>
          <w:tab w:val="left" w:pos="4827"/>
          <w:tab w:val="center" w:pos="5040"/>
        </w:tabs>
        <w:ind w:left="360"/>
        <w:rPr>
          <w:noProof/>
        </w:rPr>
      </w:pPr>
      <w:r w:rsidRPr="00A66430">
        <w:t>Telephone:</w:t>
      </w:r>
      <w:r w:rsidRPr="00A66430" w:rsidR="00A66430">
        <w:t xml:space="preserve"> ________________________________________________________________________________________________</w:t>
      </w:r>
    </w:p>
    <w:p w:rsidR="00FF1D12" w:rsidRPr="00A66430" w:rsidP="005043DB" w14:paraId="1172E487" w14:textId="082A5CEC">
      <w:pPr>
        <w:pStyle w:val="NumbersRed-IPR"/>
        <w:numPr>
          <w:ilvl w:val="0"/>
          <w:numId w:val="0"/>
        </w:numPr>
        <w:tabs>
          <w:tab w:val="left" w:pos="4500"/>
        </w:tabs>
        <w:spacing w:after="240"/>
        <w:ind w:left="360"/>
      </w:pPr>
      <w:r w:rsidRPr="00A66430">
        <w:rPr>
          <w:noProof/>
        </w:rPr>
        <w:t>Email:</w:t>
      </w:r>
      <w:r w:rsidRPr="00A66430" w:rsidR="00A66430">
        <w:t xml:space="preserve"> ______________________________________________________________________________________________________</w:t>
      </w:r>
    </w:p>
    <w:p w:rsidR="00FF1D12" w:rsidRPr="00A66430" w:rsidP="005043DB" w14:paraId="7FB5BC39" w14:textId="446A4F4B">
      <w:pPr>
        <w:pStyle w:val="NumbersRed-IPR"/>
      </w:pPr>
      <w:r w:rsidRPr="00A66430">
        <w:t xml:space="preserve">MIS </w:t>
      </w:r>
      <w:r w:rsidRPr="00A66430">
        <w:t>data specifications:</w:t>
      </w:r>
    </w:p>
    <w:p w:rsidR="006C7321" w:rsidRPr="00A66430" w:rsidP="00FF1D12" w14:paraId="7B6C2381" w14:textId="0AC1743C">
      <w:pPr>
        <w:pStyle w:val="NumberLevel2"/>
      </w:pPr>
      <w:r w:rsidRPr="00A66430">
        <w:t>Number of files:</w:t>
      </w:r>
      <w:r w:rsidRPr="00A66430" w:rsidR="00DB7407">
        <w:t>______________________________________________</w:t>
      </w:r>
      <w:r w:rsidRPr="00A66430" w:rsidR="00A66430">
        <w:t>_________________________________________</w:t>
      </w:r>
    </w:p>
    <w:p w:rsidR="00FF1D12" w:rsidRPr="00A66430" w:rsidP="00FF1D12" w14:paraId="7A02C4D9" w14:textId="5630986E">
      <w:pPr>
        <w:pStyle w:val="NumberLevel2"/>
      </w:pPr>
      <w:r w:rsidRPr="00A66430">
        <w:t xml:space="preserve">Number of participant records: </w:t>
      </w:r>
      <w:r w:rsidRPr="00A66430" w:rsidR="00A66430">
        <w:t>_____________________________________________________________________</w:t>
      </w:r>
    </w:p>
    <w:p w:rsidR="00FF1D12" w:rsidRPr="00A66430" w:rsidP="00A66430" w14:paraId="5746B9A2" w14:textId="7A67D45E">
      <w:pPr>
        <w:pStyle w:val="NumberLevel2"/>
        <w:spacing w:after="240"/>
      </w:pPr>
      <w:r w:rsidRPr="00A66430">
        <w:t>Maximum record length:</w:t>
      </w:r>
      <w:r w:rsidRPr="00A66430" w:rsidR="00A66430">
        <w:t xml:space="preserve"> ____________________________________________________________________________</w:t>
      </w:r>
    </w:p>
    <w:p w:rsidR="00FF1D12" w:rsidRPr="00A66430" w:rsidP="005043DB" w14:paraId="4F4C5EFB" w14:textId="77777777">
      <w:pPr>
        <w:pStyle w:val="NumbersRed-IPR"/>
      </w:pPr>
      <w:r w:rsidRPr="00A66430">
        <w:t xml:space="preserve">Was racial/ethnic data reported using the three-digit code, the series of six yes/no questions, or another format? </w:t>
      </w:r>
      <w:r w:rsidRPr="00A66430">
        <w:rPr>
          <w:i/>
        </w:rPr>
        <w:t>Check only one answer.</w:t>
      </w:r>
    </w:p>
    <w:p w:rsidR="00FF1D12" w:rsidRPr="00A66430" w:rsidP="00560892" w14:paraId="3FE4A8F0" w14:textId="16EEC335">
      <w:pPr>
        <w:pStyle w:val="BodyText-IPR"/>
        <w:spacing w:after="120"/>
        <w:ind w:left="720" w:hanging="360"/>
        <w:rPr>
          <w:rFonts w:asciiTheme="majorHAnsi" w:hAnsiTheme="majorHAnsi"/>
        </w:rPr>
      </w:pPr>
      <w:r w:rsidRPr="00A66430">
        <w:rPr>
          <w:rFonts w:asciiTheme="majorHAnsi" w:hAnsiTheme="majorHAnsi"/>
        </w:rPr>
        <w:fldChar w:fldCharType="begin">
          <w:ffData>
            <w:name w:val="Check2"/>
            <w:enabled/>
            <w:calcOnExit w:val="0"/>
            <w:checkBox>
              <w:sizeAuto/>
              <w:default w:val="0"/>
            </w:checkBox>
          </w:ffData>
        </w:fldChar>
      </w:r>
      <w:bookmarkStart w:id="39" w:name="Check2"/>
      <w:r w:rsidRPr="00A66430">
        <w:rPr>
          <w:rFonts w:asciiTheme="majorHAnsi" w:hAnsiTheme="majorHAnsi"/>
        </w:rPr>
        <w:instrText xml:space="preserve"> FORMCHECKBOX </w:instrText>
      </w:r>
      <w:r w:rsidR="00000000">
        <w:rPr>
          <w:rFonts w:asciiTheme="majorHAnsi" w:hAnsiTheme="majorHAnsi"/>
        </w:rPr>
        <w:fldChar w:fldCharType="separate"/>
      </w:r>
      <w:r w:rsidRPr="00A66430">
        <w:rPr>
          <w:rFonts w:asciiTheme="majorHAnsi" w:hAnsiTheme="majorHAnsi"/>
        </w:rPr>
        <w:fldChar w:fldCharType="end"/>
      </w:r>
      <w:bookmarkEnd w:id="39"/>
      <w:r w:rsidR="00560892">
        <w:rPr>
          <w:rFonts w:asciiTheme="majorHAnsi" w:hAnsiTheme="majorHAnsi"/>
        </w:rPr>
        <w:t xml:space="preserve">  </w:t>
      </w:r>
      <w:r w:rsidRPr="00A66430">
        <w:rPr>
          <w:rFonts w:asciiTheme="majorHAnsi" w:hAnsiTheme="majorHAnsi"/>
        </w:rPr>
        <w:t xml:space="preserve">Three-digit code provided in </w:t>
      </w:r>
      <w:r w:rsidRPr="00A66430">
        <w:rPr>
          <w:rFonts w:asciiTheme="majorHAnsi" w:hAnsiTheme="majorHAnsi"/>
        </w:rPr>
        <w:t>guidance</w:t>
      </w:r>
    </w:p>
    <w:p w:rsidR="00FF1D12" w:rsidRPr="00A66430" w:rsidP="00560892" w14:paraId="4231CC4A" w14:textId="2533AB9E">
      <w:pPr>
        <w:pStyle w:val="BodyText-IPR"/>
        <w:spacing w:after="120"/>
        <w:ind w:left="720" w:hanging="360"/>
        <w:rPr>
          <w:rFonts w:asciiTheme="majorHAnsi" w:hAnsiTheme="majorHAnsi"/>
        </w:rPr>
      </w:pPr>
      <w:r w:rsidRPr="00A66430">
        <w:rPr>
          <w:rFonts w:asciiTheme="majorHAnsi" w:hAnsiTheme="majorHAnsi"/>
        </w:rPr>
        <w:fldChar w:fldCharType="begin">
          <w:ffData>
            <w:name w:val="Check2"/>
            <w:enabled/>
            <w:calcOnExit w:val="0"/>
            <w:checkBox>
              <w:sizeAuto/>
              <w:default w:val="0"/>
            </w:checkBox>
          </w:ffData>
        </w:fldChar>
      </w:r>
      <w:r w:rsidRPr="00A66430">
        <w:rPr>
          <w:rFonts w:asciiTheme="majorHAnsi" w:hAnsiTheme="majorHAnsi"/>
        </w:rPr>
        <w:instrText xml:space="preserve"> FORMCHECKBOX </w:instrText>
      </w:r>
      <w:r w:rsidR="00000000">
        <w:rPr>
          <w:rFonts w:asciiTheme="majorHAnsi" w:hAnsiTheme="majorHAnsi"/>
        </w:rPr>
        <w:fldChar w:fldCharType="separate"/>
      </w:r>
      <w:r w:rsidRPr="00A66430">
        <w:rPr>
          <w:rFonts w:asciiTheme="majorHAnsi" w:hAnsiTheme="majorHAnsi"/>
        </w:rPr>
        <w:fldChar w:fldCharType="end"/>
      </w:r>
      <w:r w:rsidR="00560892">
        <w:rPr>
          <w:rFonts w:asciiTheme="majorHAnsi" w:hAnsiTheme="majorHAnsi"/>
        </w:rPr>
        <w:t xml:space="preserve">  </w:t>
      </w:r>
      <w:r w:rsidRPr="00A66430">
        <w:rPr>
          <w:rFonts w:asciiTheme="majorHAnsi" w:hAnsiTheme="majorHAnsi"/>
        </w:rPr>
        <w:t xml:space="preserve">Series of six yes/no questions </w:t>
      </w:r>
    </w:p>
    <w:p w:rsidR="00FF1D12" w:rsidRPr="00A66430" w:rsidP="00560892" w14:paraId="0B770934" w14:textId="41C25853">
      <w:pPr>
        <w:pStyle w:val="BodyText-IPR"/>
        <w:ind w:left="720" w:hanging="360"/>
        <w:rPr>
          <w:rFonts w:asciiTheme="majorHAnsi" w:hAnsiTheme="majorHAnsi" w:cs="Arial"/>
          <w:smallCaps/>
          <w:sz w:val="20"/>
        </w:rPr>
      </w:pPr>
      <w:r w:rsidRPr="00A66430">
        <w:rPr>
          <w:rFonts w:asciiTheme="majorHAnsi" w:hAnsiTheme="majorHAnsi"/>
        </w:rPr>
        <w:fldChar w:fldCharType="begin">
          <w:ffData>
            <w:name w:val="Check2"/>
            <w:enabled/>
            <w:calcOnExit w:val="0"/>
            <w:checkBox>
              <w:sizeAuto/>
              <w:default w:val="0"/>
            </w:checkBox>
          </w:ffData>
        </w:fldChar>
      </w:r>
      <w:r w:rsidRPr="00A66430">
        <w:rPr>
          <w:rFonts w:asciiTheme="majorHAnsi" w:hAnsiTheme="majorHAnsi"/>
        </w:rPr>
        <w:instrText xml:space="preserve"> FORMCHECKBOX </w:instrText>
      </w:r>
      <w:r w:rsidR="00000000">
        <w:rPr>
          <w:rFonts w:asciiTheme="majorHAnsi" w:hAnsiTheme="majorHAnsi"/>
        </w:rPr>
        <w:fldChar w:fldCharType="separate"/>
      </w:r>
      <w:r w:rsidRPr="00A66430">
        <w:rPr>
          <w:rFonts w:asciiTheme="majorHAnsi" w:hAnsiTheme="majorHAnsi"/>
        </w:rPr>
        <w:fldChar w:fldCharType="end"/>
      </w:r>
      <w:r w:rsidR="00560892">
        <w:rPr>
          <w:rFonts w:asciiTheme="majorHAnsi" w:hAnsiTheme="majorHAnsi"/>
        </w:rPr>
        <w:t xml:space="preserve">  </w:t>
      </w:r>
      <w:r w:rsidRPr="00A66430">
        <w:rPr>
          <w:rFonts w:asciiTheme="majorHAnsi" w:hAnsiTheme="majorHAnsi"/>
        </w:rPr>
        <w:t>Other</w:t>
      </w:r>
      <w:r w:rsidRPr="00A66430">
        <w:rPr>
          <w:rFonts w:asciiTheme="majorHAnsi" w:hAnsiTheme="majorHAnsi"/>
        </w:rPr>
        <w:t xml:space="preserve"> format (</w:t>
      </w:r>
      <w:r w:rsidRPr="00A66430">
        <w:rPr>
          <w:rFonts w:asciiTheme="majorHAnsi" w:hAnsiTheme="majorHAnsi"/>
          <w:color w:val="00467F"/>
        </w:rPr>
        <w:t>describe</w:t>
      </w:r>
      <w:r w:rsidRPr="00A66430">
        <w:rPr>
          <w:rFonts w:asciiTheme="majorHAnsi" w:hAnsiTheme="majorHAnsi"/>
        </w:rPr>
        <w:t>):</w:t>
      </w:r>
      <w:r w:rsidRPr="00A66430" w:rsidR="00A66430">
        <w:rPr>
          <w:rFonts w:asciiTheme="majorHAnsi" w:hAnsiTheme="majorHAnsi"/>
        </w:rPr>
        <w:t xml:space="preserve"> __________________________________________________________________________</w:t>
      </w:r>
    </w:p>
    <w:p w:rsidR="00FF1D12" w:rsidP="005043DB" w14:paraId="70A8CCF4" w14:textId="77777777">
      <w:pPr>
        <w:pStyle w:val="NumbersRed-IPR"/>
      </w:pPr>
      <w:r w:rsidRPr="000059C8">
        <w:t>Breastfeeding data collection procedures:</w:t>
      </w:r>
    </w:p>
    <w:p w:rsidR="00FF1D12" w:rsidRPr="00040AB6" w:rsidP="0092333C" w14:paraId="16CBAE45" w14:textId="77777777">
      <w:pPr>
        <w:pStyle w:val="NumberLevel2"/>
        <w:numPr>
          <w:ilvl w:val="0"/>
          <w:numId w:val="35"/>
        </w:numPr>
        <w:ind w:left="720"/>
        <w:rPr>
          <w:rFonts w:ascii="CG Times" w:hAnsi="CG Times"/>
        </w:rPr>
      </w:pPr>
      <w:r w:rsidRPr="000059C8">
        <w:t xml:space="preserve">When </w:t>
      </w:r>
      <w:r>
        <w:t>was</w:t>
      </w:r>
      <w:r w:rsidRPr="000059C8">
        <w:t xml:space="preserve"> breastfeeding data collected?</w:t>
      </w:r>
      <w:r>
        <w:t xml:space="preserve"> </w:t>
      </w:r>
      <w:r w:rsidRPr="00040AB6">
        <w:rPr>
          <w:i/>
        </w:rPr>
        <w:t>Check all that apply</w:t>
      </w:r>
      <w:r>
        <w:rPr>
          <w:i/>
        </w:rPr>
        <w:t>.</w:t>
      </w:r>
    </w:p>
    <w:p w:rsidR="00FF1D12" w:rsidRPr="00A66430" w:rsidP="00560892" w14:paraId="1EE949D6" w14:textId="5612D49B">
      <w:pPr>
        <w:pStyle w:val="BodyText-IPR"/>
        <w:spacing w:after="120"/>
        <w:ind w:left="1080" w:hanging="360"/>
        <w:rPr>
          <w:rFonts w:asciiTheme="majorHAnsi" w:hAnsiTheme="majorHAnsi"/>
        </w:rPr>
      </w:pPr>
      <w:r w:rsidRPr="00A66430">
        <w:rPr>
          <w:rFonts w:asciiTheme="majorHAnsi" w:hAnsiTheme="majorHAnsi"/>
        </w:rPr>
        <w:fldChar w:fldCharType="begin">
          <w:ffData>
            <w:name w:val="Check1"/>
            <w:enabled/>
            <w:calcOnExit w:val="0"/>
            <w:checkBox>
              <w:sizeAuto/>
              <w:default w:val="0"/>
            </w:checkBox>
          </w:ffData>
        </w:fldChar>
      </w:r>
      <w:bookmarkStart w:id="40" w:name="Check1"/>
      <w:r w:rsidRPr="00A66430">
        <w:rPr>
          <w:rFonts w:asciiTheme="majorHAnsi" w:hAnsiTheme="majorHAnsi"/>
        </w:rPr>
        <w:instrText xml:space="preserve"> FORMCHECKBOX </w:instrText>
      </w:r>
      <w:r w:rsidR="00000000">
        <w:rPr>
          <w:rFonts w:asciiTheme="majorHAnsi" w:hAnsiTheme="majorHAnsi"/>
        </w:rPr>
        <w:fldChar w:fldCharType="separate"/>
      </w:r>
      <w:r w:rsidRPr="00A66430">
        <w:rPr>
          <w:rFonts w:asciiTheme="majorHAnsi" w:hAnsiTheme="majorHAnsi"/>
        </w:rPr>
        <w:fldChar w:fldCharType="end"/>
      </w:r>
      <w:bookmarkEnd w:id="40"/>
      <w:r w:rsidR="00560892">
        <w:rPr>
          <w:rFonts w:asciiTheme="majorHAnsi" w:hAnsiTheme="majorHAnsi"/>
        </w:rPr>
        <w:t xml:space="preserve">  </w:t>
      </w:r>
      <w:r w:rsidRPr="00A66430">
        <w:rPr>
          <w:rFonts w:asciiTheme="majorHAnsi" w:hAnsiTheme="majorHAnsi"/>
        </w:rPr>
        <w:t>At issuance</w:t>
      </w:r>
    </w:p>
    <w:p w:rsidR="00FF1D12" w:rsidRPr="00A66430" w:rsidP="00560892" w14:paraId="76C25621" w14:textId="78F5942A">
      <w:pPr>
        <w:pStyle w:val="BodyText-IPR"/>
        <w:spacing w:after="120"/>
        <w:ind w:left="1080" w:hanging="360"/>
        <w:rPr>
          <w:rFonts w:asciiTheme="majorHAnsi" w:hAnsiTheme="majorHAnsi"/>
        </w:rPr>
      </w:pPr>
      <w:r w:rsidRPr="00A66430">
        <w:rPr>
          <w:rFonts w:asciiTheme="majorHAnsi" w:hAnsiTheme="majorHAnsi"/>
        </w:rPr>
        <w:fldChar w:fldCharType="begin">
          <w:ffData>
            <w:name w:val="Check1"/>
            <w:enabled/>
            <w:calcOnExit w:val="0"/>
            <w:checkBox>
              <w:sizeAuto/>
              <w:default w:val="0"/>
            </w:checkBox>
          </w:ffData>
        </w:fldChar>
      </w:r>
      <w:r w:rsidRPr="00A66430">
        <w:rPr>
          <w:rFonts w:asciiTheme="majorHAnsi" w:hAnsiTheme="majorHAnsi"/>
        </w:rPr>
        <w:instrText xml:space="preserve"> FORMCHECKBOX </w:instrText>
      </w:r>
      <w:r w:rsidR="00000000">
        <w:rPr>
          <w:rFonts w:asciiTheme="majorHAnsi" w:hAnsiTheme="majorHAnsi"/>
        </w:rPr>
        <w:fldChar w:fldCharType="separate"/>
      </w:r>
      <w:r w:rsidRPr="00A66430">
        <w:rPr>
          <w:rFonts w:asciiTheme="majorHAnsi" w:hAnsiTheme="majorHAnsi"/>
        </w:rPr>
        <w:fldChar w:fldCharType="end"/>
      </w:r>
      <w:r w:rsidR="00560892">
        <w:rPr>
          <w:rFonts w:asciiTheme="majorHAnsi" w:hAnsiTheme="majorHAnsi"/>
        </w:rPr>
        <w:t xml:space="preserve">  </w:t>
      </w:r>
      <w:r w:rsidRPr="00A66430">
        <w:rPr>
          <w:rFonts w:asciiTheme="majorHAnsi" w:hAnsiTheme="majorHAnsi"/>
        </w:rPr>
        <w:t>At certification/recertification</w:t>
      </w:r>
    </w:p>
    <w:p w:rsidR="00FF1D12" w:rsidRPr="00A66430" w:rsidP="00560892" w14:paraId="186F2375" w14:textId="2629AE65">
      <w:pPr>
        <w:pStyle w:val="BodyText-IPR"/>
        <w:spacing w:after="120"/>
        <w:ind w:left="1080" w:hanging="360"/>
        <w:rPr>
          <w:rFonts w:asciiTheme="majorHAnsi" w:hAnsiTheme="majorHAnsi"/>
        </w:rPr>
      </w:pPr>
      <w:r w:rsidRPr="00A66430">
        <w:rPr>
          <w:rFonts w:asciiTheme="majorHAnsi" w:hAnsiTheme="majorHAnsi"/>
        </w:rPr>
        <w:fldChar w:fldCharType="begin">
          <w:ffData>
            <w:name w:val="Check1"/>
            <w:enabled/>
            <w:calcOnExit w:val="0"/>
            <w:checkBox>
              <w:sizeAuto/>
              <w:default w:val="0"/>
            </w:checkBox>
          </w:ffData>
        </w:fldChar>
      </w:r>
      <w:r w:rsidRPr="00A66430">
        <w:rPr>
          <w:rFonts w:asciiTheme="majorHAnsi" w:hAnsiTheme="majorHAnsi"/>
        </w:rPr>
        <w:instrText xml:space="preserve"> FORMCHECKBOX </w:instrText>
      </w:r>
      <w:r w:rsidR="00000000">
        <w:rPr>
          <w:rFonts w:asciiTheme="majorHAnsi" w:hAnsiTheme="majorHAnsi"/>
        </w:rPr>
        <w:fldChar w:fldCharType="separate"/>
      </w:r>
      <w:r w:rsidRPr="00A66430">
        <w:rPr>
          <w:rFonts w:asciiTheme="majorHAnsi" w:hAnsiTheme="majorHAnsi"/>
        </w:rPr>
        <w:fldChar w:fldCharType="end"/>
      </w:r>
      <w:r w:rsidR="00560892">
        <w:rPr>
          <w:rFonts w:asciiTheme="majorHAnsi" w:hAnsiTheme="majorHAnsi"/>
        </w:rPr>
        <w:t xml:space="preserve">  </w:t>
      </w:r>
      <w:r w:rsidRPr="00A66430">
        <w:rPr>
          <w:rFonts w:asciiTheme="majorHAnsi" w:hAnsiTheme="majorHAnsi"/>
        </w:rPr>
        <w:t>During healthcare appointments</w:t>
      </w:r>
    </w:p>
    <w:p w:rsidR="00FF1D12" w:rsidRPr="00A66430" w:rsidP="00560892" w14:paraId="7AAFEF88" w14:textId="3E8F09ED">
      <w:pPr>
        <w:pStyle w:val="BodyText-IPR"/>
        <w:spacing w:after="120"/>
        <w:ind w:left="1080" w:hanging="360"/>
        <w:rPr>
          <w:rFonts w:asciiTheme="majorHAnsi" w:hAnsiTheme="majorHAnsi"/>
        </w:rPr>
      </w:pPr>
      <w:r w:rsidRPr="00A66430">
        <w:rPr>
          <w:rFonts w:asciiTheme="majorHAnsi" w:hAnsiTheme="majorHAnsi"/>
        </w:rPr>
        <w:fldChar w:fldCharType="begin">
          <w:ffData>
            <w:name w:val="Check1"/>
            <w:enabled/>
            <w:calcOnExit w:val="0"/>
            <w:checkBox>
              <w:sizeAuto/>
              <w:default w:val="0"/>
            </w:checkBox>
          </w:ffData>
        </w:fldChar>
      </w:r>
      <w:r w:rsidRPr="00A66430">
        <w:rPr>
          <w:rFonts w:asciiTheme="majorHAnsi" w:hAnsiTheme="majorHAnsi"/>
        </w:rPr>
        <w:instrText xml:space="preserve"> FORMCHECKBOX </w:instrText>
      </w:r>
      <w:r w:rsidR="00000000">
        <w:rPr>
          <w:rFonts w:asciiTheme="majorHAnsi" w:hAnsiTheme="majorHAnsi"/>
        </w:rPr>
        <w:fldChar w:fldCharType="separate"/>
      </w:r>
      <w:r w:rsidRPr="00A66430">
        <w:rPr>
          <w:rFonts w:asciiTheme="majorHAnsi" w:hAnsiTheme="majorHAnsi"/>
        </w:rPr>
        <w:fldChar w:fldCharType="end"/>
      </w:r>
      <w:r w:rsidR="00560892">
        <w:rPr>
          <w:rFonts w:asciiTheme="majorHAnsi" w:hAnsiTheme="majorHAnsi"/>
        </w:rPr>
        <w:t xml:space="preserve">  </w:t>
      </w:r>
      <w:r w:rsidRPr="00A66430">
        <w:rPr>
          <w:rFonts w:asciiTheme="majorHAnsi" w:hAnsiTheme="majorHAnsi"/>
        </w:rPr>
        <w:t>At nutrition education sessions</w:t>
      </w:r>
    </w:p>
    <w:p w:rsidR="00FF1D12" w:rsidRPr="00A66430" w:rsidP="00560892" w14:paraId="4A851ECE" w14:textId="61DDD1BB">
      <w:pPr>
        <w:pStyle w:val="BodyText-IPR"/>
        <w:spacing w:after="120"/>
        <w:ind w:left="1080" w:hanging="360"/>
        <w:rPr>
          <w:rFonts w:asciiTheme="majorHAnsi" w:hAnsiTheme="majorHAnsi"/>
        </w:rPr>
      </w:pPr>
      <w:r w:rsidRPr="00A66430">
        <w:rPr>
          <w:rFonts w:asciiTheme="majorHAnsi" w:hAnsiTheme="majorHAnsi"/>
        </w:rPr>
        <w:fldChar w:fldCharType="begin">
          <w:ffData>
            <w:name w:val="Check1"/>
            <w:enabled/>
            <w:calcOnExit w:val="0"/>
            <w:checkBox>
              <w:sizeAuto/>
              <w:default w:val="0"/>
            </w:checkBox>
          </w:ffData>
        </w:fldChar>
      </w:r>
      <w:r w:rsidRPr="00A66430">
        <w:rPr>
          <w:rFonts w:asciiTheme="majorHAnsi" w:hAnsiTheme="majorHAnsi"/>
        </w:rPr>
        <w:instrText xml:space="preserve"> FORMCHECKBOX </w:instrText>
      </w:r>
      <w:r w:rsidR="00000000">
        <w:rPr>
          <w:rFonts w:asciiTheme="majorHAnsi" w:hAnsiTheme="majorHAnsi"/>
        </w:rPr>
        <w:fldChar w:fldCharType="separate"/>
      </w:r>
      <w:r w:rsidRPr="00A66430">
        <w:rPr>
          <w:rFonts w:asciiTheme="majorHAnsi" w:hAnsiTheme="majorHAnsi"/>
        </w:rPr>
        <w:fldChar w:fldCharType="end"/>
      </w:r>
      <w:r w:rsidR="00560892">
        <w:rPr>
          <w:rFonts w:asciiTheme="majorHAnsi" w:hAnsiTheme="majorHAnsi"/>
        </w:rPr>
        <w:t xml:space="preserve">  </w:t>
      </w:r>
      <w:r w:rsidRPr="00A66430">
        <w:rPr>
          <w:rFonts w:asciiTheme="majorHAnsi" w:hAnsiTheme="majorHAnsi"/>
        </w:rPr>
        <w:t>Separate telephone or mail inquiry</w:t>
      </w:r>
    </w:p>
    <w:p w:rsidR="00560892" w:rsidP="00560892" w14:paraId="277E69A9" w14:textId="7F6E61A4">
      <w:pPr>
        <w:pStyle w:val="BodyText-IPR"/>
        <w:spacing w:after="120"/>
        <w:ind w:left="1080" w:hanging="360"/>
        <w:rPr>
          <w:rFonts w:ascii="Cambria" w:hAnsi="Cambria"/>
        </w:rPr>
      </w:pPr>
      <w:r w:rsidRPr="00A66430">
        <w:rPr>
          <w:rFonts w:asciiTheme="majorHAnsi" w:hAnsiTheme="majorHAnsi"/>
        </w:rPr>
        <w:fldChar w:fldCharType="begin">
          <w:ffData>
            <w:name w:val="Check1"/>
            <w:enabled/>
            <w:calcOnExit w:val="0"/>
            <w:checkBox>
              <w:sizeAuto/>
              <w:default w:val="0"/>
            </w:checkBox>
          </w:ffData>
        </w:fldChar>
      </w:r>
      <w:r w:rsidRPr="00A66430">
        <w:rPr>
          <w:rFonts w:asciiTheme="majorHAnsi" w:hAnsiTheme="majorHAnsi"/>
        </w:rPr>
        <w:instrText xml:space="preserve"> FORMCHECKBOX </w:instrText>
      </w:r>
      <w:r w:rsidR="00000000">
        <w:rPr>
          <w:rFonts w:asciiTheme="majorHAnsi" w:hAnsiTheme="majorHAnsi"/>
        </w:rPr>
        <w:fldChar w:fldCharType="separate"/>
      </w:r>
      <w:r w:rsidRPr="00A66430">
        <w:rPr>
          <w:rFonts w:asciiTheme="majorHAnsi" w:hAnsiTheme="majorHAnsi"/>
        </w:rPr>
        <w:fldChar w:fldCharType="end"/>
      </w:r>
      <w:r>
        <w:rPr>
          <w:rFonts w:asciiTheme="majorHAnsi" w:hAnsiTheme="majorHAnsi"/>
        </w:rPr>
        <w:t xml:space="preserve">  </w:t>
      </w:r>
      <w:r w:rsidRPr="00A66430">
        <w:rPr>
          <w:rFonts w:asciiTheme="majorHAnsi" w:hAnsiTheme="majorHAnsi"/>
        </w:rPr>
        <w:t>Other (</w:t>
      </w:r>
      <w:r w:rsidRPr="00A66430">
        <w:rPr>
          <w:rFonts w:asciiTheme="majorHAnsi" w:hAnsiTheme="majorHAnsi"/>
          <w:color w:val="00467F"/>
        </w:rPr>
        <w:t>describe</w:t>
      </w:r>
      <w:r w:rsidRPr="00A66430">
        <w:rPr>
          <w:rFonts w:asciiTheme="majorHAnsi" w:hAnsiTheme="majorHAnsi"/>
        </w:rPr>
        <w:t>):</w:t>
      </w:r>
      <w:r w:rsidRPr="00560892">
        <w:rPr>
          <w:rFonts w:ascii="Cambria" w:hAnsi="Cambria"/>
        </w:rPr>
        <w:t xml:space="preserve"> </w:t>
      </w:r>
      <w:r w:rsidRPr="00A66430">
        <w:rPr>
          <w:rFonts w:ascii="Cambria" w:hAnsi="Cambria"/>
        </w:rPr>
        <w:t>________________________________________________________________________</w:t>
      </w:r>
      <w:r>
        <w:rPr>
          <w:rFonts w:ascii="Cambria" w:hAnsi="Cambria"/>
        </w:rPr>
        <w:t>________</w:t>
      </w:r>
    </w:p>
    <w:p w:rsidR="00560892" w:rsidP="00560892" w14:paraId="13495163" w14:textId="6E10392D">
      <w:pPr>
        <w:pStyle w:val="BodyText-IPR"/>
        <w:spacing w:after="120"/>
        <w:ind w:left="1080" w:hanging="360"/>
        <w:rPr>
          <w:rFonts w:ascii="Cambria" w:hAnsi="Cambria"/>
        </w:rPr>
      </w:pPr>
      <w:r w:rsidRPr="00A66430">
        <w:rPr>
          <w:rFonts w:ascii="Cambria" w:hAnsi="Cambria"/>
        </w:rPr>
        <w:t>_______________________________________________________________________________________________</w:t>
      </w:r>
      <w:r>
        <w:rPr>
          <w:rFonts w:ascii="Cambria" w:hAnsi="Cambria"/>
        </w:rPr>
        <w:t>____</w:t>
      </w:r>
      <w:r w:rsidRPr="00A66430">
        <w:rPr>
          <w:rFonts w:ascii="Cambria" w:hAnsi="Cambria"/>
        </w:rPr>
        <w:t>______</w:t>
      </w:r>
    </w:p>
    <w:p w:rsidR="00560892" w:rsidP="00560892" w14:paraId="658E8482" w14:textId="434F9D37">
      <w:pPr>
        <w:pStyle w:val="BodyText-IPR"/>
        <w:spacing w:after="120"/>
        <w:ind w:left="1080" w:hanging="360"/>
        <w:rPr>
          <w:rFonts w:ascii="Cambria" w:hAnsi="Cambria"/>
        </w:rPr>
      </w:pPr>
      <w:r w:rsidRPr="00A66430">
        <w:rPr>
          <w:rFonts w:ascii="Cambria" w:hAnsi="Cambria"/>
        </w:rPr>
        <w:t>_____________________________________________________________________________________________</w:t>
      </w:r>
      <w:r>
        <w:rPr>
          <w:rFonts w:ascii="Cambria" w:hAnsi="Cambria"/>
        </w:rPr>
        <w:t>____</w:t>
      </w:r>
      <w:r w:rsidRPr="00A66430">
        <w:rPr>
          <w:rFonts w:ascii="Cambria" w:hAnsi="Cambria"/>
        </w:rPr>
        <w:t>________</w:t>
      </w:r>
    </w:p>
    <w:p w:rsidR="00560892" w:rsidP="00560892" w14:paraId="3F19FB7D" w14:textId="77777777">
      <w:pPr>
        <w:pStyle w:val="BodyText-IPR"/>
        <w:spacing w:after="120"/>
        <w:ind w:left="1080" w:hanging="360"/>
        <w:rPr>
          <w:rFonts w:ascii="Cambria" w:hAnsi="Cambria"/>
        </w:rPr>
      </w:pPr>
    </w:p>
    <w:p w:rsidR="00FF1D12" w:rsidRPr="00736407" w:rsidP="00FF1D12" w14:paraId="34FB2E5F" w14:textId="05A62312">
      <w:pPr>
        <w:pStyle w:val="NumberLevel2"/>
        <w:rPr>
          <w:rFonts w:ascii="Arial" w:hAnsi="Arial" w:cs="Arial"/>
          <w:sz w:val="20"/>
        </w:rPr>
      </w:pPr>
      <w:r w:rsidRPr="00736407">
        <w:t>Are</w:t>
      </w:r>
      <w:r w:rsidRPr="00736407">
        <w:t xml:space="preserve"> breastfeeding data collected routinely or only for the biennial PC reporting?</w:t>
      </w:r>
      <w:r w:rsidRPr="00736407">
        <w:rPr>
          <w:rFonts w:ascii="CG Times" w:hAnsi="CG Times"/>
        </w:rPr>
        <w:t xml:space="preserve"> </w:t>
      </w:r>
      <w:r w:rsidRPr="00736407">
        <w:rPr>
          <w:i/>
        </w:rPr>
        <w:t>Check only one answer.</w:t>
      </w:r>
    </w:p>
    <w:p w:rsidR="00FF1D12" w:rsidRPr="00736407" w:rsidP="00560892" w14:paraId="232ECA41" w14:textId="77777777">
      <w:pPr>
        <w:pStyle w:val="BodyText-IPR"/>
        <w:tabs>
          <w:tab w:val="left" w:pos="2610"/>
          <w:tab w:val="left" w:pos="2700"/>
        </w:tabs>
        <w:ind w:left="720"/>
        <w:rPr>
          <w:b/>
          <w:szCs w:val="18"/>
        </w:rPr>
      </w:pPr>
      <w:r w:rsidRPr="00736407">
        <w:fldChar w:fldCharType="begin">
          <w:ffData>
            <w:name w:val="Check1"/>
            <w:enabled/>
            <w:calcOnExit w:val="0"/>
            <w:checkBox>
              <w:sizeAuto/>
              <w:default w:val="0"/>
            </w:checkBox>
          </w:ffData>
        </w:fldChar>
      </w:r>
      <w:r w:rsidRPr="00736407">
        <w:instrText xml:space="preserve"> FORMCHECKBOX </w:instrText>
      </w:r>
      <w:r w:rsidR="00000000">
        <w:fldChar w:fldCharType="separate"/>
      </w:r>
      <w:r w:rsidRPr="00736407">
        <w:fldChar w:fldCharType="end"/>
      </w:r>
      <w:r w:rsidRPr="00736407">
        <w:t xml:space="preserve">  </w:t>
      </w:r>
      <w:r w:rsidRPr="00736407">
        <w:rPr>
          <w:szCs w:val="18"/>
        </w:rPr>
        <w:t>Routinely</w:t>
      </w:r>
      <w:r w:rsidRPr="00736407">
        <w:rPr>
          <w:b/>
          <w:szCs w:val="18"/>
        </w:rPr>
        <w:tab/>
      </w:r>
      <w:r w:rsidRPr="00736407">
        <w:fldChar w:fldCharType="begin">
          <w:ffData>
            <w:name w:val="Check1"/>
            <w:enabled/>
            <w:calcOnExit w:val="0"/>
            <w:checkBox>
              <w:sizeAuto/>
              <w:default w:val="0"/>
            </w:checkBox>
          </w:ffData>
        </w:fldChar>
      </w:r>
      <w:r w:rsidRPr="00736407">
        <w:instrText xml:space="preserve"> FORMCHECKBOX </w:instrText>
      </w:r>
      <w:r w:rsidR="00000000">
        <w:fldChar w:fldCharType="separate"/>
      </w:r>
      <w:r w:rsidRPr="00736407">
        <w:fldChar w:fldCharType="end"/>
      </w:r>
      <w:r w:rsidRPr="00736407">
        <w:t xml:space="preserve">  </w:t>
      </w:r>
      <w:r w:rsidRPr="00736407">
        <w:rPr>
          <w:szCs w:val="18"/>
        </w:rPr>
        <w:t>Only for PC reporting</w:t>
      </w:r>
    </w:p>
    <w:p w:rsidR="00FF1D12" w:rsidRPr="00736407" w:rsidP="00FF1D12" w14:paraId="5511EDFD" w14:textId="77777777">
      <w:pPr>
        <w:pStyle w:val="NumberLevel2"/>
        <w:rPr>
          <w:rFonts w:ascii="Cambria" w:hAnsi="Cambria"/>
          <w:i/>
        </w:rPr>
      </w:pPr>
      <w:r w:rsidRPr="00736407">
        <w:rPr>
          <w:rFonts w:ascii="Cambria" w:hAnsi="Cambria"/>
        </w:rPr>
        <w:t xml:space="preserve">Does the State agency’s automated data system maintain the most recent breastfeeding information? </w:t>
      </w:r>
      <w:r w:rsidRPr="00736407">
        <w:rPr>
          <w:rFonts w:ascii="Cambria" w:hAnsi="Cambria"/>
          <w:i/>
        </w:rPr>
        <w:t>Check only one answer.</w:t>
      </w:r>
    </w:p>
    <w:p w:rsidR="00FF1D12" w:rsidRPr="00560892" w:rsidP="00560892" w14:paraId="2BE3DC9A" w14:textId="77777777">
      <w:pPr>
        <w:pStyle w:val="NumberLevel2"/>
        <w:numPr>
          <w:ilvl w:val="0"/>
          <w:numId w:val="0"/>
        </w:numPr>
        <w:tabs>
          <w:tab w:val="left" w:pos="2070"/>
        </w:tabs>
        <w:spacing w:after="240"/>
        <w:ind w:left="720"/>
        <w:rPr>
          <w:rFonts w:ascii="Cambria" w:hAnsi="Cambria"/>
          <w:b/>
          <w:szCs w:val="18"/>
        </w:rPr>
      </w:pPr>
      <w:r w:rsidRPr="00736407">
        <w:rPr>
          <w:rFonts w:ascii="Cambria" w:hAnsi="Cambria"/>
        </w:rPr>
        <w:fldChar w:fldCharType="begin">
          <w:ffData>
            <w:name w:val="Check1"/>
            <w:enabled/>
            <w:calcOnExit w:val="0"/>
            <w:checkBox>
              <w:sizeAuto/>
              <w:default w:val="0"/>
            </w:checkBox>
          </w:ffData>
        </w:fldChar>
      </w:r>
      <w:r w:rsidRPr="00736407">
        <w:rPr>
          <w:rFonts w:ascii="Cambria" w:hAnsi="Cambria"/>
        </w:rPr>
        <w:instrText xml:space="preserve"> FORMCHECKBOX </w:instrText>
      </w:r>
      <w:r w:rsidR="00000000">
        <w:rPr>
          <w:rFonts w:ascii="Cambria" w:hAnsi="Cambria"/>
        </w:rPr>
        <w:fldChar w:fldCharType="separate"/>
      </w:r>
      <w:r w:rsidRPr="00736407">
        <w:rPr>
          <w:rFonts w:ascii="Cambria" w:hAnsi="Cambria"/>
        </w:rPr>
        <w:fldChar w:fldCharType="end"/>
      </w:r>
      <w:r w:rsidRPr="00736407">
        <w:rPr>
          <w:rFonts w:ascii="Cambria" w:hAnsi="Cambria"/>
        </w:rPr>
        <w:t xml:space="preserve">  </w:t>
      </w:r>
      <w:r w:rsidRPr="00736407">
        <w:rPr>
          <w:rFonts w:ascii="Cambria" w:hAnsi="Cambria"/>
          <w:szCs w:val="18"/>
        </w:rPr>
        <w:t>Yes</w:t>
      </w:r>
      <w:r w:rsidRPr="00736407">
        <w:rPr>
          <w:rFonts w:ascii="Cambria" w:hAnsi="Cambria"/>
          <w:b/>
          <w:szCs w:val="18"/>
        </w:rPr>
        <w:tab/>
      </w:r>
      <w:r w:rsidRPr="00736407">
        <w:rPr>
          <w:rFonts w:ascii="Cambria" w:hAnsi="Cambria"/>
        </w:rPr>
        <w:fldChar w:fldCharType="begin">
          <w:ffData>
            <w:name w:val="Check1"/>
            <w:enabled/>
            <w:calcOnExit w:val="0"/>
            <w:checkBox>
              <w:sizeAuto/>
              <w:default w:val="0"/>
            </w:checkBox>
          </w:ffData>
        </w:fldChar>
      </w:r>
      <w:r w:rsidRPr="00736407">
        <w:rPr>
          <w:rFonts w:ascii="Cambria" w:hAnsi="Cambria"/>
        </w:rPr>
        <w:instrText xml:space="preserve"> FORMCHECKBOX </w:instrText>
      </w:r>
      <w:r w:rsidR="00000000">
        <w:rPr>
          <w:rFonts w:ascii="Cambria" w:hAnsi="Cambria"/>
        </w:rPr>
        <w:fldChar w:fldCharType="separate"/>
      </w:r>
      <w:r w:rsidRPr="00736407">
        <w:rPr>
          <w:rFonts w:ascii="Cambria" w:hAnsi="Cambria"/>
        </w:rPr>
        <w:fldChar w:fldCharType="end"/>
      </w:r>
      <w:r w:rsidRPr="00736407">
        <w:rPr>
          <w:rFonts w:ascii="Cambria" w:hAnsi="Cambria"/>
        </w:rPr>
        <w:t xml:space="preserve">  </w:t>
      </w:r>
      <w:r w:rsidRPr="00736407">
        <w:rPr>
          <w:rFonts w:ascii="Cambria" w:hAnsi="Cambria"/>
          <w:szCs w:val="18"/>
        </w:rPr>
        <w:t>No</w:t>
      </w:r>
    </w:p>
    <w:p w:rsidR="00FF1D12" w:rsidRPr="00560892" w:rsidP="00FF1D12" w14:paraId="5F92C3AE" w14:textId="1F721481">
      <w:pPr>
        <w:pStyle w:val="NumberLevel2"/>
        <w:rPr>
          <w:rFonts w:ascii="Cambria" w:hAnsi="Cambria"/>
          <w:i/>
        </w:rPr>
      </w:pPr>
      <w:r w:rsidRPr="00560892">
        <w:rPr>
          <w:rFonts w:ascii="Cambria" w:hAnsi="Cambria"/>
        </w:rPr>
        <w:t>W</w:t>
      </w:r>
      <w:r w:rsidRPr="00560892" w:rsidR="00641015">
        <w:rPr>
          <w:rFonts w:ascii="Cambria" w:hAnsi="Cambria"/>
        </w:rPr>
        <w:t>as</w:t>
      </w:r>
      <w:r w:rsidRPr="00560892">
        <w:rPr>
          <w:rFonts w:ascii="Cambria" w:hAnsi="Cambria"/>
        </w:rPr>
        <w:t xml:space="preserve"> food package code </w:t>
      </w:r>
      <w:r w:rsidRPr="00560892" w:rsidR="007F1F24">
        <w:rPr>
          <w:rFonts w:ascii="Cambria" w:hAnsi="Cambria"/>
        </w:rPr>
        <w:t xml:space="preserve">documentation </w:t>
      </w:r>
      <w:r w:rsidRPr="00560892">
        <w:rPr>
          <w:rFonts w:ascii="Cambria" w:hAnsi="Cambria"/>
        </w:rPr>
        <w:t xml:space="preserve">submitted for the types and amounts of WIC foods prescribed? </w:t>
      </w:r>
      <w:r w:rsidRPr="00560892">
        <w:rPr>
          <w:rFonts w:ascii="Cambria" w:hAnsi="Cambria"/>
          <w:i/>
        </w:rPr>
        <w:t>Check only one answer.</w:t>
      </w:r>
    </w:p>
    <w:p w:rsidR="00FF1D12" w:rsidRPr="00560892" w:rsidP="00560892" w14:paraId="1C69CBD8" w14:textId="14FF43E9">
      <w:pPr>
        <w:pStyle w:val="NumbersRed-IPR"/>
        <w:numPr>
          <w:ilvl w:val="0"/>
          <w:numId w:val="0"/>
        </w:numPr>
        <w:ind w:left="720"/>
        <w:rPr>
          <w:rFonts w:ascii="Cambria" w:hAnsi="Cambria"/>
          <w:i/>
          <w:noProof/>
        </w:rPr>
      </w:pPr>
      <w:r w:rsidRPr="00560892">
        <w:rPr>
          <w:rFonts w:ascii="Cambria" w:hAnsi="Cambria"/>
        </w:rPr>
        <w:t>Food package translations</w:t>
      </w:r>
    </w:p>
    <w:p w:rsidR="00FF1D12" w:rsidRPr="00560892" w:rsidP="00560892" w14:paraId="21BDEAF2" w14:textId="77777777">
      <w:pPr>
        <w:pStyle w:val="BodyText-IPR"/>
        <w:tabs>
          <w:tab w:val="left" w:pos="2628"/>
          <w:tab w:val="left" w:pos="4950"/>
        </w:tabs>
        <w:spacing w:after="120"/>
        <w:ind w:left="72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Are </w:t>
      </w:r>
      <w:r w:rsidRPr="00560892">
        <w:rPr>
          <w:rFonts w:ascii="Cambria" w:hAnsi="Cambria"/>
        </w:rPr>
        <w:t>enclosed</w:t>
      </w:r>
    </w:p>
    <w:p w:rsidR="00FF1D12" w:rsidRPr="00560892" w:rsidP="00560892" w14:paraId="0DEB18B7" w14:textId="1FDD1168">
      <w:pPr>
        <w:pStyle w:val="BodyText-IPR"/>
        <w:tabs>
          <w:tab w:val="left" w:pos="2628"/>
          <w:tab w:val="left" w:pos="4251"/>
        </w:tabs>
        <w:spacing w:after="120"/>
        <w:ind w:left="72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Were already </w:t>
      </w:r>
      <w:r w:rsidRPr="00560892">
        <w:rPr>
          <w:rFonts w:ascii="Cambria" w:hAnsi="Cambria"/>
        </w:rPr>
        <w:t>sent</w:t>
      </w:r>
    </w:p>
    <w:p w:rsidR="00FF1D12" w:rsidRPr="00560892" w:rsidP="00560892" w14:paraId="0F1FCCF2" w14:textId="77777777">
      <w:pPr>
        <w:pStyle w:val="BodyText-IPR"/>
        <w:tabs>
          <w:tab w:val="left" w:pos="2628"/>
          <w:tab w:val="left" w:pos="4950"/>
        </w:tabs>
        <w:ind w:left="72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Will be sent under separate </w:t>
      </w:r>
      <w:r w:rsidRPr="00560892">
        <w:rPr>
          <w:rFonts w:ascii="Cambria" w:hAnsi="Cambria"/>
        </w:rPr>
        <w:t>cover</w:t>
      </w:r>
    </w:p>
    <w:p w:rsidR="00FF1D12" w:rsidRPr="00560892" w:rsidP="00C279A5" w14:paraId="520616B0" w14:textId="77777777">
      <w:pPr>
        <w:pStyle w:val="NumbersRed-IPR"/>
      </w:pPr>
      <w:r w:rsidRPr="00560892">
        <w:t>Were food code data submitted using food package codes, an item/quantity format, or another format?</w:t>
      </w:r>
    </w:p>
    <w:p w:rsidR="00FF1D12" w:rsidRPr="00560892" w:rsidP="00FD7184" w14:paraId="4EA12F4F" w14:textId="723F407F">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w:t>
      </w:r>
      <w:r w:rsidR="00460E83">
        <w:rPr>
          <w:rFonts w:ascii="Cambria" w:hAnsi="Cambria"/>
        </w:rPr>
        <w:t xml:space="preserve"> </w:t>
      </w:r>
      <w:r w:rsidRPr="00560892">
        <w:rPr>
          <w:rFonts w:ascii="Cambria" w:hAnsi="Cambria"/>
        </w:rPr>
        <w:t>Food package codes (up to 14 codes with no more than 10 digits per code)</w:t>
      </w:r>
    </w:p>
    <w:p w:rsidR="00FF1D12" w:rsidRPr="00560892" w:rsidP="00FD7184" w14:paraId="18A0CD95" w14:textId="7F9A4DA8">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w:t>
      </w:r>
      <w:r w:rsidR="00460E83">
        <w:rPr>
          <w:rFonts w:ascii="Cambria" w:hAnsi="Cambria"/>
        </w:rPr>
        <w:t xml:space="preserve"> </w:t>
      </w:r>
      <w:r w:rsidRPr="00560892">
        <w:rPr>
          <w:rFonts w:ascii="Cambria" w:hAnsi="Cambria"/>
        </w:rPr>
        <w:t>Item-quantity format</w:t>
      </w:r>
    </w:p>
    <w:p w:rsidR="00560892" w:rsidP="00FD7184" w14:paraId="4D4B7D41" w14:textId="57238F59">
      <w:pPr>
        <w:pStyle w:val="BodyText-IPR"/>
        <w:ind w:left="720" w:hanging="360"/>
        <w:rPr>
          <w:rFonts w:ascii="Cambria" w:hAnsi="Cambria"/>
        </w:rPr>
      </w:pPr>
      <w:r w:rsidRPr="00560892">
        <w:rPr>
          <w:rFonts w:ascii="Cambria" w:hAnsi="Cambria"/>
        </w:rPr>
        <w:fldChar w:fldCharType="begin">
          <w:ffData>
            <w:name w:val="Check2"/>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00460E83">
        <w:rPr>
          <w:rFonts w:ascii="Cambria" w:hAnsi="Cambria"/>
        </w:rPr>
        <w:t xml:space="preserve">  </w:t>
      </w:r>
      <w:r w:rsidRPr="00560892">
        <w:rPr>
          <w:rFonts w:ascii="Cambria" w:hAnsi="Cambria"/>
        </w:rPr>
        <w:t>Other</w:t>
      </w:r>
      <w:r w:rsidRPr="00560892">
        <w:rPr>
          <w:rFonts w:ascii="Cambria" w:hAnsi="Cambria"/>
        </w:rPr>
        <w:t xml:space="preserve"> format (</w:t>
      </w:r>
      <w:r w:rsidRPr="00560892">
        <w:rPr>
          <w:rFonts w:ascii="Cambria" w:hAnsi="Cambria"/>
          <w:color w:val="00467F"/>
        </w:rPr>
        <w:t>describe</w:t>
      </w:r>
      <w:r w:rsidRPr="00560892">
        <w:rPr>
          <w:rFonts w:ascii="Cambria" w:hAnsi="Cambria"/>
        </w:rPr>
        <w:t>):</w:t>
      </w:r>
      <w:r w:rsidRPr="00560892">
        <w:rPr>
          <w:rFonts w:ascii="Cambria" w:hAnsi="Cambria"/>
        </w:rPr>
        <w:t xml:space="preserve"> </w:t>
      </w:r>
      <w:r w:rsidRPr="00A66430">
        <w:rPr>
          <w:rFonts w:ascii="Cambria" w:hAnsi="Cambria"/>
        </w:rPr>
        <w:t>________________________________</w:t>
      </w:r>
      <w:r w:rsidR="00460E83">
        <w:rPr>
          <w:rFonts w:ascii="Cambria" w:hAnsi="Cambria"/>
        </w:rPr>
        <w:t>_____</w:t>
      </w:r>
      <w:r w:rsidRPr="00A66430">
        <w:rPr>
          <w:rFonts w:ascii="Cambria" w:hAnsi="Cambria"/>
        </w:rPr>
        <w:t>_______________________________________</w:t>
      </w:r>
      <w:r>
        <w:rPr>
          <w:rFonts w:ascii="Cambria" w:hAnsi="Cambria"/>
        </w:rPr>
        <w:t>_</w:t>
      </w:r>
    </w:p>
    <w:p w:rsidR="00FF1D12" w:rsidRPr="00560892" w:rsidP="005043DB" w14:paraId="2B3C6393" w14:textId="77777777">
      <w:pPr>
        <w:pStyle w:val="NumbersRed-IPR"/>
        <w:rPr>
          <w:rFonts w:ascii="Cambria" w:hAnsi="Cambria"/>
        </w:rPr>
      </w:pPr>
      <w:r w:rsidRPr="00560892">
        <w:rPr>
          <w:rFonts w:ascii="Cambria" w:hAnsi="Cambria"/>
          <w:bCs/>
        </w:rPr>
        <w:t xml:space="preserve">Was </w:t>
      </w:r>
      <w:r w:rsidRPr="00560892">
        <w:rPr>
          <w:rFonts w:ascii="Cambria" w:hAnsi="Cambria"/>
        </w:rPr>
        <w:t>food package type reported using the specified codes 1 through 28 or another format?</w:t>
      </w:r>
    </w:p>
    <w:p w:rsidR="00FF1D12" w:rsidRPr="00560892" w:rsidP="00560892" w14:paraId="46C4D88A"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Used specified codes 1 through </w:t>
      </w:r>
      <w:r w:rsidRPr="00560892">
        <w:rPr>
          <w:rFonts w:ascii="Cambria" w:hAnsi="Cambria"/>
        </w:rPr>
        <w:t>28</w:t>
      </w:r>
    </w:p>
    <w:p w:rsidR="00560892" w:rsidP="00C279A5" w14:paraId="208C0AA1" w14:textId="34E28CC5">
      <w:pPr>
        <w:pStyle w:val="BodyText-IPR"/>
        <w:ind w:left="720" w:hanging="360"/>
        <w:rPr>
          <w:rFonts w:ascii="Cambria" w:hAnsi="Cambria"/>
        </w:rPr>
      </w:pPr>
      <w:r w:rsidRPr="00560892">
        <w:rPr>
          <w:rFonts w:ascii="Cambria" w:hAnsi="Cambria"/>
        </w:rPr>
        <w:fldChar w:fldCharType="begin">
          <w:ffData>
            <w:name w:val="Check2"/>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Pr>
          <w:rFonts w:ascii="Cambria" w:hAnsi="Cambria"/>
        </w:rPr>
        <w:t xml:space="preserve">  </w:t>
      </w:r>
      <w:r w:rsidRPr="00560892">
        <w:rPr>
          <w:rFonts w:ascii="Cambria" w:hAnsi="Cambria"/>
        </w:rPr>
        <w:t>Other</w:t>
      </w:r>
      <w:r w:rsidRPr="00560892">
        <w:rPr>
          <w:rFonts w:ascii="Cambria" w:hAnsi="Cambria"/>
        </w:rPr>
        <w:t xml:space="preserve"> format (</w:t>
      </w:r>
      <w:r w:rsidRPr="00560892">
        <w:rPr>
          <w:rFonts w:ascii="Cambria" w:hAnsi="Cambria"/>
          <w:color w:val="00467F"/>
        </w:rPr>
        <w:t>describe</w:t>
      </w:r>
      <w:r w:rsidRPr="00560892">
        <w:rPr>
          <w:rFonts w:ascii="Cambria" w:hAnsi="Cambria"/>
        </w:rPr>
        <w:t>):</w:t>
      </w:r>
      <w:r w:rsidRPr="00560892">
        <w:rPr>
          <w:rFonts w:ascii="Cambria" w:hAnsi="Cambria"/>
        </w:rPr>
        <w:t xml:space="preserve"> </w:t>
      </w:r>
      <w:r w:rsidRPr="00A66430">
        <w:rPr>
          <w:rFonts w:ascii="Cambria" w:hAnsi="Cambria"/>
        </w:rPr>
        <w:t>____________________</w:t>
      </w:r>
      <w:r w:rsidR="00C279A5">
        <w:rPr>
          <w:rFonts w:ascii="Cambria" w:hAnsi="Cambria"/>
        </w:rPr>
        <w:t>_____</w:t>
      </w:r>
      <w:r w:rsidRPr="00A66430">
        <w:rPr>
          <w:rFonts w:ascii="Cambria" w:hAnsi="Cambria"/>
        </w:rPr>
        <w:t>___________________________________________________</w:t>
      </w:r>
      <w:r>
        <w:rPr>
          <w:rFonts w:ascii="Cambria" w:hAnsi="Cambria"/>
        </w:rPr>
        <w:t>_</w:t>
      </w:r>
    </w:p>
    <w:p w:rsidR="00FF1D12" w:rsidRPr="00560892" w:rsidP="00C279A5" w14:paraId="7F63C31D" w14:textId="100656A5">
      <w:pPr>
        <w:pStyle w:val="NumbersRed-IPR"/>
      </w:pPr>
      <w:r w:rsidRPr="00560892">
        <w:t>Supplemental Data</w:t>
      </w:r>
      <w:r w:rsidRPr="00560892" w:rsidR="00492B95">
        <w:t xml:space="preserve"> Set </w:t>
      </w:r>
      <w:r w:rsidRPr="00560892">
        <w:t xml:space="preserve">items submitted for </w:t>
      </w:r>
      <w:r w:rsidRPr="00560892" w:rsidR="004C1C0E">
        <w:t>PC 2024</w:t>
      </w:r>
      <w:r w:rsidRPr="00560892">
        <w:t>:</w:t>
      </w:r>
    </w:p>
    <w:p w:rsidR="00FF1D12" w:rsidRPr="00560892" w:rsidP="00C279A5" w14:paraId="314125A0"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Date of first WIC certification</w:t>
      </w:r>
    </w:p>
    <w:p w:rsidR="00FF1D12" w:rsidRPr="00560892" w:rsidP="00C279A5" w14:paraId="2B4D28CB"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Education level</w:t>
      </w:r>
    </w:p>
    <w:p w:rsidR="00FF1D12" w:rsidRPr="00560892" w:rsidP="00C279A5" w14:paraId="4A22BA07"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Number in household on WIC</w:t>
      </w:r>
    </w:p>
    <w:p w:rsidR="00FF1D12" w:rsidRPr="00560892" w:rsidP="00C279A5" w14:paraId="314786EB"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Date previous pregnancy </w:t>
      </w:r>
      <w:r w:rsidRPr="00560892">
        <w:rPr>
          <w:rFonts w:ascii="Cambria" w:hAnsi="Cambria"/>
        </w:rPr>
        <w:t>ended</w:t>
      </w:r>
    </w:p>
    <w:p w:rsidR="00FF1D12" w:rsidRPr="00560892" w:rsidP="00C279A5" w14:paraId="200FC030"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Total number of pregnancies</w:t>
      </w:r>
    </w:p>
    <w:p w:rsidR="00FF1D12" w:rsidRPr="00560892" w:rsidP="00C279A5" w14:paraId="174CAA9C"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Total number of live births</w:t>
      </w:r>
    </w:p>
    <w:p w:rsidR="00FF1D12" w:rsidRPr="00560892" w:rsidP="00C279A5" w14:paraId="7339ECD9"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w:t>
      </w:r>
      <w:r w:rsidRPr="00560892">
        <w:rPr>
          <w:rFonts w:ascii="Cambria" w:hAnsi="Cambria"/>
        </w:rPr>
        <w:t>Prepregnancy</w:t>
      </w:r>
      <w:r w:rsidRPr="00560892">
        <w:rPr>
          <w:rFonts w:ascii="Cambria" w:hAnsi="Cambria"/>
        </w:rPr>
        <w:t xml:space="preserve"> weight</w:t>
      </w:r>
    </w:p>
    <w:p w:rsidR="00FF1D12" w:rsidRPr="00560892" w:rsidP="00C279A5" w14:paraId="10403A4B" w14:textId="51D3603A">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Weight </w:t>
      </w:r>
      <w:r w:rsidRPr="00560892" w:rsidR="006E6260">
        <w:rPr>
          <w:rFonts w:ascii="Cambria" w:hAnsi="Cambria"/>
        </w:rPr>
        <w:t xml:space="preserve">change </w:t>
      </w:r>
      <w:r w:rsidRPr="00560892">
        <w:rPr>
          <w:rFonts w:ascii="Cambria" w:hAnsi="Cambria"/>
        </w:rPr>
        <w:t>during pregnancy</w:t>
      </w:r>
    </w:p>
    <w:p w:rsidR="00FF1D12" w:rsidRPr="00560892" w:rsidP="00C279A5" w14:paraId="0B0913A9"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Birth weight</w:t>
      </w:r>
    </w:p>
    <w:p w:rsidR="00FF1D12" w:rsidRPr="00560892" w:rsidP="00C279A5" w14:paraId="7643E7A6" w14:textId="77777777">
      <w:pPr>
        <w:pStyle w:val="BodyText-IPR"/>
        <w:spacing w:after="120"/>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Birth length</w:t>
      </w:r>
    </w:p>
    <w:p w:rsidR="00560892" w:rsidP="00C279A5" w14:paraId="261AC06B" w14:textId="28003D81">
      <w:pPr>
        <w:pStyle w:val="BodyText-IPR"/>
        <w:ind w:left="360"/>
        <w:rPr>
          <w:rFonts w:ascii="Cambria" w:hAnsi="Cambria"/>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Participation in Food Distribution Program on Indian Reservations</w:t>
      </w:r>
      <w:r>
        <w:rPr>
          <w:rFonts w:ascii="Cambria" w:hAnsi="Cambria"/>
        </w:rPr>
        <w:br w:type="page"/>
      </w:r>
    </w:p>
    <w:p w:rsidR="00FF1D12" w:rsidRPr="00560892" w:rsidP="005043DB" w14:paraId="6B549F1C" w14:textId="77777777">
      <w:pPr>
        <w:pStyle w:val="NumbersRed-IPR"/>
        <w:rPr>
          <w:rFonts w:ascii="Cambria" w:hAnsi="Cambria"/>
        </w:rPr>
      </w:pPr>
      <w:r w:rsidRPr="00560892">
        <w:rPr>
          <w:rFonts w:ascii="Cambria" w:hAnsi="Cambria"/>
        </w:rPr>
        <w:t>Were Service Site IDs reported in the data?</w:t>
      </w:r>
    </w:p>
    <w:p w:rsidR="00FF1D12" w:rsidRPr="00560892" w:rsidP="00560892" w14:paraId="2868F800" w14:textId="77777777">
      <w:pPr>
        <w:pStyle w:val="NumbersRed-IPR"/>
        <w:numPr>
          <w:ilvl w:val="0"/>
          <w:numId w:val="0"/>
        </w:numPr>
        <w:spacing w:after="240"/>
        <w:ind w:left="360"/>
        <w:rPr>
          <w:rFonts w:ascii="Cambria" w:hAnsi="Cambria"/>
          <w:b/>
          <w:szCs w:val="18"/>
        </w:rPr>
      </w:pP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w:t>
      </w:r>
      <w:r w:rsidRPr="00560892">
        <w:rPr>
          <w:rFonts w:ascii="Cambria" w:hAnsi="Cambria"/>
          <w:szCs w:val="18"/>
        </w:rPr>
        <w:t>Yes</w:t>
      </w:r>
      <w:r w:rsidRPr="00560892">
        <w:rPr>
          <w:rFonts w:ascii="Cambria" w:hAnsi="Cambria"/>
          <w:b/>
          <w:szCs w:val="18"/>
        </w:rPr>
        <w:tab/>
      </w:r>
      <w:r w:rsidRPr="00560892">
        <w:rPr>
          <w:rFonts w:ascii="Cambria" w:hAnsi="Cambria"/>
        </w:rPr>
        <w:fldChar w:fldCharType="begin">
          <w:ffData>
            <w:name w:val="Check1"/>
            <w:enabled/>
            <w:calcOnExit w:val="0"/>
            <w:checkBox>
              <w:sizeAuto/>
              <w:default w:val="0"/>
            </w:checkBox>
          </w:ffData>
        </w:fldChar>
      </w:r>
      <w:r w:rsidRPr="00560892">
        <w:rPr>
          <w:rFonts w:ascii="Cambria" w:hAnsi="Cambria"/>
        </w:rPr>
        <w:instrText xml:space="preserve"> FORMCHECKBOX </w:instrText>
      </w:r>
      <w:r w:rsidR="00000000">
        <w:rPr>
          <w:rFonts w:ascii="Cambria" w:hAnsi="Cambria"/>
        </w:rPr>
        <w:fldChar w:fldCharType="separate"/>
      </w:r>
      <w:r w:rsidRPr="00560892">
        <w:rPr>
          <w:rFonts w:ascii="Cambria" w:hAnsi="Cambria"/>
        </w:rPr>
        <w:fldChar w:fldCharType="end"/>
      </w:r>
      <w:r w:rsidRPr="00560892">
        <w:rPr>
          <w:rFonts w:ascii="Cambria" w:hAnsi="Cambria"/>
        </w:rPr>
        <w:t xml:space="preserve">  </w:t>
      </w:r>
      <w:r w:rsidRPr="00560892">
        <w:rPr>
          <w:rFonts w:ascii="Cambria" w:hAnsi="Cambria"/>
          <w:szCs w:val="18"/>
        </w:rPr>
        <w:t>No</w:t>
      </w:r>
    </w:p>
    <w:p w:rsidR="00FF1D12" w:rsidRPr="00560892" w:rsidP="005043DB" w14:paraId="5DFED12B" w14:textId="461B2F28">
      <w:pPr>
        <w:pStyle w:val="NumbersRed-IPR"/>
        <w:rPr>
          <w:rFonts w:ascii="Cambria" w:hAnsi="Cambria"/>
        </w:rPr>
      </w:pPr>
      <w:r w:rsidRPr="00560892">
        <w:rPr>
          <w:rFonts w:ascii="Cambria" w:hAnsi="Cambria"/>
        </w:rPr>
        <w:t>Management Information System (MIS) details:</w:t>
      </w:r>
    </w:p>
    <w:p w:rsidR="00FF1D12" w:rsidP="0092333C" w14:paraId="13AB4F2B" w14:textId="5696F796">
      <w:pPr>
        <w:pStyle w:val="NumberLevel2"/>
        <w:numPr>
          <w:ilvl w:val="0"/>
          <w:numId w:val="36"/>
        </w:numPr>
        <w:ind w:left="720"/>
        <w:rPr>
          <w:rFonts w:ascii="Cambria" w:hAnsi="Cambria"/>
        </w:rPr>
      </w:pPr>
      <w:r w:rsidRPr="00560892">
        <w:rPr>
          <w:rFonts w:ascii="Cambria" w:hAnsi="Cambria"/>
        </w:rPr>
        <w:t>Please provide the name of the MIS used to collect and submit the PC</w:t>
      </w:r>
      <w:r w:rsidRPr="00560892" w:rsidR="00050B22">
        <w:rPr>
          <w:rFonts w:ascii="Cambria" w:hAnsi="Cambria"/>
        </w:rPr>
        <w:t xml:space="preserve"> </w:t>
      </w:r>
      <w:r w:rsidRPr="00560892">
        <w:rPr>
          <w:rFonts w:ascii="Cambria" w:hAnsi="Cambria"/>
        </w:rPr>
        <w:t>202</w:t>
      </w:r>
      <w:r w:rsidRPr="00560892" w:rsidR="006175BB">
        <w:rPr>
          <w:rFonts w:ascii="Cambria" w:hAnsi="Cambria"/>
        </w:rPr>
        <w:t>4</w:t>
      </w:r>
      <w:r w:rsidRPr="00560892">
        <w:rPr>
          <w:rFonts w:ascii="Cambria" w:hAnsi="Cambria"/>
        </w:rPr>
        <w:t xml:space="preserve"> data. </w:t>
      </w:r>
    </w:p>
    <w:p w:rsidR="00560892" w:rsidRPr="00560892" w:rsidP="00560892" w14:paraId="3BA77844" w14:textId="77777777">
      <w:pPr>
        <w:pStyle w:val="NumberLevel2"/>
        <w:numPr>
          <w:ilvl w:val="0"/>
          <w:numId w:val="0"/>
        </w:numPr>
        <w:ind w:left="720"/>
        <w:rPr>
          <w:rFonts w:ascii="Cambria" w:hAnsi="Cambria"/>
        </w:rPr>
      </w:pPr>
      <w:r w:rsidRPr="00560892">
        <w:rPr>
          <w:rFonts w:ascii="Cambria" w:hAnsi="Cambria"/>
        </w:rPr>
        <w:t>_____________________________________________________________________________________________________</w:t>
      </w:r>
    </w:p>
    <w:p w:rsidR="00FF1D12" w:rsidP="00560892" w14:paraId="23545465" w14:textId="7935F3DA">
      <w:pPr>
        <w:pStyle w:val="NumberLevel2"/>
        <w:rPr>
          <w:rFonts w:ascii="Cambria" w:hAnsi="Cambria"/>
        </w:rPr>
      </w:pPr>
      <w:r w:rsidRPr="00560892">
        <w:rPr>
          <w:rFonts w:ascii="Cambria" w:hAnsi="Cambria"/>
        </w:rPr>
        <w:t>Has the State agency changed its MIS since the PC</w:t>
      </w:r>
      <w:r w:rsidRPr="00560892" w:rsidR="00050B22">
        <w:rPr>
          <w:rFonts w:ascii="Cambria" w:hAnsi="Cambria"/>
        </w:rPr>
        <w:t xml:space="preserve"> </w:t>
      </w:r>
      <w:r w:rsidRPr="00560892">
        <w:rPr>
          <w:rFonts w:ascii="Cambria" w:hAnsi="Cambria"/>
        </w:rPr>
        <w:t>202</w:t>
      </w:r>
      <w:r w:rsidRPr="00560892" w:rsidR="006175BB">
        <w:rPr>
          <w:rFonts w:ascii="Cambria" w:hAnsi="Cambria"/>
        </w:rPr>
        <w:t>2</w:t>
      </w:r>
      <w:r w:rsidRPr="00560892">
        <w:rPr>
          <w:rFonts w:ascii="Cambria" w:hAnsi="Cambria"/>
        </w:rPr>
        <w:t xml:space="preserve"> data collection? If yes, please provide the name of the previous MIS.</w:t>
      </w:r>
    </w:p>
    <w:p w:rsidR="00560892" w:rsidP="00560892" w14:paraId="25E3E8F6" w14:textId="77777777">
      <w:pPr>
        <w:pStyle w:val="NumberLevel2"/>
        <w:numPr>
          <w:ilvl w:val="0"/>
          <w:numId w:val="0"/>
        </w:numPr>
        <w:ind w:left="720"/>
      </w:pPr>
      <w:r w:rsidRPr="00A66430">
        <w:t>_____________________________________________________________________________________________________</w:t>
      </w:r>
    </w:p>
    <w:p w:rsidR="00FF1D12" w:rsidRPr="00560892" w:rsidP="005043DB" w14:paraId="44F3C9D7" w14:textId="77777777">
      <w:pPr>
        <w:pStyle w:val="NumbersRed-IPR"/>
        <w:rPr>
          <w:rFonts w:ascii="Cambria" w:hAnsi="Cambria"/>
        </w:rPr>
      </w:pPr>
      <w:r w:rsidRPr="00560892">
        <w:rPr>
          <w:rFonts w:ascii="Cambria" w:hAnsi="Cambria"/>
        </w:rPr>
        <w:t xml:space="preserve">Other information: </w:t>
      </w:r>
    </w:p>
    <w:p w:rsidR="00FF1D12" w:rsidRPr="00560892" w:rsidP="00560892" w14:paraId="5793130C" w14:textId="77777777">
      <w:pPr>
        <w:pStyle w:val="NumbersRed-IPR"/>
        <w:numPr>
          <w:ilvl w:val="0"/>
          <w:numId w:val="0"/>
        </w:numPr>
        <w:ind w:left="360"/>
        <w:rPr>
          <w:rFonts w:ascii="Cambria" w:hAnsi="Cambria" w:cs="Arial"/>
        </w:rPr>
      </w:pPr>
      <w:r w:rsidRPr="00560892">
        <w:rPr>
          <w:rFonts w:ascii="Cambria" w:hAnsi="Cambria"/>
          <w:noProof/>
        </w:rPr>
        <mc:AlternateContent>
          <mc:Choice Requires="wps">
            <w:drawing>
              <wp:inline distT="0" distB="0" distL="0" distR="0">
                <wp:extent cx="5486400" cy="0"/>
                <wp:effectExtent l="0" t="0" r="19050" b="19050"/>
                <wp:docPr id="346" name="Straight Connector 346"/>
                <wp:cNvGraphicFramePr/>
                <a:graphic xmlns:a="http://schemas.openxmlformats.org/drawingml/2006/main">
                  <a:graphicData uri="http://schemas.microsoft.com/office/word/2010/wordprocessingShape">
                    <wps:wsp xmlns:wps="http://schemas.microsoft.com/office/word/2010/wordprocessingShape">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46" o:spid="_x0000_i1075" style="mso-left-percent:-10001;mso-position-horizontal-relative:char;mso-position-vertical-relative:line;mso-top-percent:-10001;mso-wrap-style:square;visibility:visible" from="0,0" to="6in,0" strokecolor="black" strokeweight="0.5pt">
                <w10:wrap type="none"/>
                <w10:anchorlock/>
              </v:line>
            </w:pict>
          </mc:Fallback>
        </mc:AlternateContent>
      </w:r>
    </w:p>
    <w:p w:rsidR="00FF1D12" w:rsidRPr="00560892" w:rsidP="00560892" w14:paraId="404E9A50" w14:textId="77777777">
      <w:pPr>
        <w:pStyle w:val="NumbersRed-IPR"/>
        <w:numPr>
          <w:ilvl w:val="0"/>
          <w:numId w:val="0"/>
        </w:numPr>
        <w:ind w:left="360"/>
        <w:rPr>
          <w:rFonts w:ascii="Cambria" w:hAnsi="Cambria" w:cs="Arial"/>
        </w:rPr>
      </w:pPr>
      <w:r w:rsidRPr="00560892">
        <w:rPr>
          <w:rFonts w:ascii="Cambria" w:hAnsi="Cambria"/>
          <w:noProof/>
        </w:rPr>
        <mc:AlternateContent>
          <mc:Choice Requires="wps">
            <w:drawing>
              <wp:inline distT="0" distB="0" distL="0" distR="0">
                <wp:extent cx="5486400" cy="0"/>
                <wp:effectExtent l="0" t="0" r="19050" b="19050"/>
                <wp:docPr id="347" name="Straight Connector 347"/>
                <wp:cNvGraphicFramePr/>
                <a:graphic xmlns:a="http://schemas.openxmlformats.org/drawingml/2006/main">
                  <a:graphicData uri="http://schemas.microsoft.com/office/word/2010/wordprocessingShape">
                    <wps:wsp xmlns:wps="http://schemas.microsoft.com/office/word/2010/wordprocessingShape">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47" o:spid="_x0000_i1076" style="mso-left-percent:-10001;mso-position-horizontal-relative:char;mso-position-vertical-relative:line;mso-top-percent:-10001;mso-wrap-style:square;visibility:visible" from="0,0" to="6in,0" strokecolor="black" strokeweight="0.5pt">
                <w10:wrap type="none"/>
                <w10:anchorlock/>
              </v:line>
            </w:pict>
          </mc:Fallback>
        </mc:AlternateContent>
      </w:r>
    </w:p>
    <w:p w:rsidR="00FF1D12" w:rsidRPr="00560892" w:rsidP="00560892" w14:paraId="2282B892" w14:textId="77777777">
      <w:pPr>
        <w:pStyle w:val="NumbersRed-IPR"/>
        <w:numPr>
          <w:ilvl w:val="0"/>
          <w:numId w:val="0"/>
        </w:numPr>
        <w:ind w:left="360"/>
        <w:rPr>
          <w:rFonts w:ascii="Cambria" w:hAnsi="Cambria" w:cs="Arial"/>
        </w:rPr>
      </w:pPr>
      <w:r w:rsidRPr="00560892">
        <w:rPr>
          <w:rFonts w:ascii="Cambria" w:hAnsi="Cambria"/>
          <w:noProof/>
        </w:rPr>
        <mc:AlternateContent>
          <mc:Choice Requires="wps">
            <w:drawing>
              <wp:inline distT="0" distB="0" distL="0" distR="0">
                <wp:extent cx="5486400" cy="0"/>
                <wp:effectExtent l="0" t="0" r="19050" b="19050"/>
                <wp:docPr id="348" name="Straight Connector 348"/>
                <wp:cNvGraphicFramePr/>
                <a:graphic xmlns:a="http://schemas.openxmlformats.org/drawingml/2006/main">
                  <a:graphicData uri="http://schemas.microsoft.com/office/word/2010/wordprocessingShape">
                    <wps:wsp xmlns:wps="http://schemas.microsoft.com/office/word/2010/wordprocessingShape">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48" o:spid="_x0000_i1077" style="mso-left-percent:-10001;mso-position-horizontal-relative:char;mso-position-vertical-relative:line;mso-top-percent:-10001;mso-wrap-style:square;visibility:visible" from="0,0" to="6in,0" strokecolor="black" strokeweight="0.5pt">
                <w10:wrap type="none"/>
                <w10:anchorlock/>
              </v:line>
            </w:pict>
          </mc:Fallback>
        </mc:AlternateContent>
      </w:r>
    </w:p>
    <w:p w:rsidR="00FF1D12" w:rsidRPr="00560892" w:rsidP="0092333C" w14:paraId="6FBF355E" w14:textId="1BB3835F">
      <w:pPr>
        <w:pStyle w:val="NumbersRed-IPR"/>
        <w:numPr>
          <w:ilvl w:val="0"/>
          <w:numId w:val="0"/>
        </w:numPr>
        <w:rPr>
          <w:rFonts w:ascii="Cambria" w:hAnsi="Cambria"/>
        </w:rPr>
      </w:pPr>
      <w:r w:rsidRPr="00560892">
        <w:rPr>
          <w:rFonts w:ascii="Cambria" w:hAnsi="Cambria"/>
        </w:rPr>
        <w:t xml:space="preserve">Please send files and documentation to </w:t>
      </w:r>
      <w:r w:rsidRPr="00560892" w:rsidR="006175BB">
        <w:rPr>
          <w:rFonts w:ascii="Cambria" w:hAnsi="Cambria"/>
        </w:rPr>
        <w:t>Westat’s</w:t>
      </w:r>
      <w:r w:rsidRPr="00560892">
        <w:rPr>
          <w:rFonts w:ascii="Cambria" w:hAnsi="Cambria"/>
        </w:rPr>
        <w:t xml:space="preserve"> Secure File Transfer Protocol site. Instructions follow; these will be provided separately to the State agency along with username and password</w:t>
      </w:r>
      <w:r w:rsidRPr="00560892" w:rsidR="74CAF10D">
        <w:rPr>
          <w:rFonts w:ascii="Cambria" w:hAnsi="Cambria"/>
        </w:rPr>
        <w:t xml:space="preserve">. </w:t>
      </w:r>
    </w:p>
    <w:p w:rsidR="00FF1D12" w:rsidRPr="00560892" w:rsidP="0092333C" w14:paraId="68EC5CFF" w14:textId="3985DDD4">
      <w:pPr>
        <w:pStyle w:val="NumbersRed-IPR"/>
        <w:numPr>
          <w:ilvl w:val="0"/>
          <w:numId w:val="0"/>
        </w:numPr>
        <w:spacing w:after="240"/>
        <w:rPr>
          <w:rFonts w:ascii="Cambria" w:hAnsi="Cambria"/>
        </w:rPr>
      </w:pPr>
      <w:r w:rsidRPr="00560892">
        <w:rPr>
          <w:rFonts w:ascii="Cambria" w:hAnsi="Cambria"/>
        </w:rPr>
        <w:t xml:space="preserve">Note: </w:t>
      </w:r>
      <w:r w:rsidRPr="00560892" w:rsidR="63759D04">
        <w:rPr>
          <w:rFonts w:ascii="Cambria" w:hAnsi="Cambria"/>
        </w:rPr>
        <w:t>The Secure File Transfer Protocol</w:t>
      </w:r>
      <w:r w:rsidRPr="00560892">
        <w:rPr>
          <w:rFonts w:ascii="Cambria" w:hAnsi="Cambria"/>
        </w:rPr>
        <w:t xml:space="preserve"> process has changed. The</w:t>
      </w:r>
      <w:r w:rsidRPr="00560892" w:rsidR="74CAF10D">
        <w:rPr>
          <w:rFonts w:ascii="Cambria" w:hAnsi="Cambria"/>
        </w:rPr>
        <w:t xml:space="preserve"> user who submits the data </w:t>
      </w:r>
      <w:r w:rsidRPr="00560892" w:rsidR="74CAF10D">
        <w:rPr>
          <w:rFonts w:ascii="Cambria" w:hAnsi="Cambria"/>
          <w:b/>
          <w:bCs/>
        </w:rPr>
        <w:t>must</w:t>
      </w:r>
      <w:r w:rsidRPr="00560892" w:rsidR="74CAF10D">
        <w:rPr>
          <w:rFonts w:ascii="Cambria" w:hAnsi="Cambria"/>
        </w:rPr>
        <w:t xml:space="preserve"> be the same individual whose name </w:t>
      </w:r>
      <w:r w:rsidRPr="00560892" w:rsidR="461E57DC">
        <w:rPr>
          <w:rFonts w:ascii="Cambria" w:hAnsi="Cambria"/>
        </w:rPr>
        <w:t xml:space="preserve">and email </w:t>
      </w:r>
      <w:r w:rsidRPr="00560892" w:rsidR="00DC469D">
        <w:rPr>
          <w:rFonts w:ascii="Cambria" w:hAnsi="Cambria"/>
        </w:rPr>
        <w:t xml:space="preserve">was submitted </w:t>
      </w:r>
      <w:r w:rsidRPr="00560892" w:rsidR="00B54B70">
        <w:rPr>
          <w:rFonts w:ascii="Cambria" w:hAnsi="Cambria"/>
        </w:rPr>
        <w:t>on the contact information form</w:t>
      </w:r>
      <w:r w:rsidRPr="00560892" w:rsidR="74CAF10D">
        <w:rPr>
          <w:rFonts w:ascii="Cambria" w:hAnsi="Cambria"/>
        </w:rPr>
        <w:t xml:space="preserve">. </w:t>
      </w:r>
    </w:p>
    <w:p w:rsidR="00FF1D12" w:rsidRPr="0092333C" w:rsidP="0092333C" w14:paraId="4EB88910" w14:textId="5F9BD69F">
      <w:pPr>
        <w:pStyle w:val="NumbersRed-IPR"/>
        <w:numPr>
          <w:ilvl w:val="0"/>
          <w:numId w:val="54"/>
        </w:numPr>
        <w:spacing w:after="240"/>
        <w:ind w:left="720"/>
      </w:pPr>
      <w:r w:rsidRPr="0092333C">
        <w:t xml:space="preserve">Navigate to </w:t>
      </w:r>
      <w:hyperlink r:id="rId37" w:history="1">
        <w:r w:rsidRPr="0092333C" w:rsidR="0796B8AF">
          <w:rPr>
            <w:rStyle w:val="Hyperlink"/>
            <w:color w:val="auto"/>
            <w:u w:val="none"/>
          </w:rPr>
          <w:t>https://securetransfer2.westat.com</w:t>
        </w:r>
      </w:hyperlink>
      <w:r w:rsidRPr="0092333C" w:rsidR="0796B8AF">
        <w:t xml:space="preserve"> </w:t>
      </w:r>
      <w:r w:rsidRPr="0092333C">
        <w:t>.</w:t>
      </w:r>
    </w:p>
    <w:p w:rsidR="00FF1D12" w:rsidRPr="00736407" w:rsidP="0092333C" w14:paraId="186F1045" w14:textId="77777777">
      <w:pPr>
        <w:pStyle w:val="NumbersRed-IPR"/>
        <w:numPr>
          <w:ilvl w:val="0"/>
          <w:numId w:val="54"/>
        </w:numPr>
        <w:spacing w:after="240"/>
        <w:ind w:left="720"/>
      </w:pPr>
      <w:r w:rsidRPr="00736407">
        <w:t>Enter your username (will be provided separately).</w:t>
      </w:r>
    </w:p>
    <w:p w:rsidR="00FF1D12" w:rsidRPr="00736407" w:rsidP="0092333C" w14:paraId="77CFD84B" w14:textId="77777777">
      <w:pPr>
        <w:pStyle w:val="NumbersRed-IPR"/>
        <w:numPr>
          <w:ilvl w:val="0"/>
          <w:numId w:val="54"/>
        </w:numPr>
        <w:ind w:left="720"/>
      </w:pPr>
      <w:r w:rsidRPr="00736407">
        <w:t>Enter your password (will be provided separately).</w:t>
      </w:r>
    </w:p>
    <w:p w:rsidR="677B5AE6" w:rsidRPr="00736407" w:rsidP="0092333C" w14:paraId="18A25108" w14:textId="78AAB26F">
      <w:pPr>
        <w:pStyle w:val="NumbersRed-IPR"/>
        <w:numPr>
          <w:ilvl w:val="0"/>
          <w:numId w:val="0"/>
        </w:numPr>
        <w:spacing w:after="240"/>
        <w:ind w:left="720"/>
      </w:pPr>
      <w:r w:rsidRPr="00736407">
        <w:t xml:space="preserve">When the user logs in with their credentials, they will be sent a six-digit code by the system to the email address on file. The email will be from </w:t>
      </w:r>
      <w:hyperlink r:id="rId38" w:history="1">
        <w:r w:rsidRPr="00736407">
          <w:rPr>
            <w:rStyle w:val="Hyperlink"/>
            <w:color w:val="auto"/>
            <w:u w:val="none"/>
          </w:rPr>
          <w:t>securetransfer2@westat.com</w:t>
        </w:r>
      </w:hyperlink>
      <w:r w:rsidRPr="00736407">
        <w:t>. The user must enter that code into the browser.</w:t>
      </w:r>
    </w:p>
    <w:p w:rsidR="00FF1D12" w:rsidRPr="0092333C" w:rsidP="0092333C" w14:paraId="7BA99C0B" w14:textId="5C9B9215">
      <w:pPr>
        <w:pStyle w:val="NumbersRed-IPR"/>
        <w:numPr>
          <w:ilvl w:val="0"/>
          <w:numId w:val="54"/>
        </w:numPr>
        <w:spacing w:after="240"/>
        <w:ind w:left="720"/>
      </w:pPr>
      <w:r w:rsidRPr="0092333C">
        <w:t>Upload the file</w:t>
      </w:r>
      <w:r w:rsidRPr="0092333C" w:rsidR="00E53D72">
        <w:t>s</w:t>
      </w:r>
      <w:r w:rsidRPr="0092333C">
        <w:t>.</w:t>
      </w:r>
    </w:p>
    <w:p w:rsidR="00FF1D12" w:rsidRPr="00560892" w:rsidP="00FF1D12" w14:paraId="34D45A4B" w14:textId="3D8337E6">
      <w:pPr>
        <w:pStyle w:val="BodyText-IPR"/>
        <w:rPr>
          <w:rFonts w:ascii="Cambria" w:hAnsi="Cambria"/>
        </w:rPr>
      </w:pPr>
      <w:r w:rsidRPr="00560892">
        <w:rPr>
          <w:rFonts w:ascii="Cambria" w:hAnsi="Cambria"/>
        </w:rPr>
        <w:t>Email questions to</w:t>
      </w:r>
      <w:r w:rsidRPr="00560892" w:rsidR="00B23546">
        <w:rPr>
          <w:rFonts w:ascii="Cambria" w:hAnsi="Cambria"/>
        </w:rPr>
        <w:t xml:space="preserve"> Polina </w:t>
      </w:r>
      <w:r w:rsidRPr="00560892" w:rsidR="00B23546">
        <w:rPr>
          <w:rFonts w:ascii="Cambria" w:hAnsi="Cambria"/>
        </w:rPr>
        <w:t>Zvavitch</w:t>
      </w:r>
      <w:r w:rsidRPr="00560892" w:rsidR="00B23546">
        <w:rPr>
          <w:rFonts w:ascii="Cambria" w:hAnsi="Cambria"/>
        </w:rPr>
        <w:t xml:space="preserve"> (</w:t>
      </w:r>
      <w:hyperlink r:id="rId19" w:history="1">
        <w:r w:rsidRPr="00560892" w:rsidR="00B23546">
          <w:rPr>
            <w:rStyle w:val="Hyperlink"/>
            <w:rFonts w:ascii="Cambria" w:hAnsi="Cambria"/>
          </w:rPr>
          <w:t>PolinaZvavitch@westat.com</w:t>
        </w:r>
      </w:hyperlink>
      <w:r w:rsidRPr="00560892" w:rsidR="00B23546">
        <w:rPr>
          <w:rFonts w:ascii="Cambria" w:hAnsi="Cambria"/>
        </w:rPr>
        <w:t>), Courtenay Kessler (</w:t>
      </w:r>
      <w:hyperlink r:id="rId20" w:history="1">
        <w:r w:rsidRPr="00560892" w:rsidR="00B23546">
          <w:rPr>
            <w:rStyle w:val="Hyperlink"/>
            <w:rFonts w:ascii="Cambria" w:hAnsi="Cambria"/>
          </w:rPr>
          <w:t>CourtenayKessler@westat.com</w:t>
        </w:r>
      </w:hyperlink>
      <w:r w:rsidRPr="00560892" w:rsidR="00B23546">
        <w:rPr>
          <w:rFonts w:ascii="Cambria" w:hAnsi="Cambria"/>
        </w:rPr>
        <w:t>), and Jake Beckerman-Hsu (</w:t>
      </w:r>
      <w:hyperlink r:id="rId21" w:history="1">
        <w:r w:rsidRPr="00560892" w:rsidR="00B23546">
          <w:rPr>
            <w:rStyle w:val="Hyperlink"/>
            <w:rFonts w:ascii="Cambria" w:hAnsi="Cambria"/>
          </w:rPr>
          <w:t>JakeBeckermanHsu@westat.com).</w:t>
        </w:r>
      </w:hyperlink>
    </w:p>
    <w:p w:rsidR="0047279F" w14:paraId="62F74840" w14:textId="77777777">
      <w:pPr>
        <w:rPr>
          <w:rFonts w:ascii="Cambria" w:hAnsi="Cambria"/>
        </w:rPr>
        <w:sectPr w:rsidSect="0047279F">
          <w:pgSz w:w="12240" w:h="15840" w:code="1"/>
          <w:pgMar w:top="1440" w:right="1440" w:bottom="720" w:left="1440" w:header="720" w:footer="720" w:gutter="0"/>
          <w:pgNumType w:start="1"/>
          <w:cols w:space="720"/>
          <w:docGrid w:linePitch="299"/>
        </w:sectPr>
      </w:pPr>
    </w:p>
    <w:p w:rsidR="00A05699" w:rsidP="00A05699" w14:paraId="62E436C3" w14:textId="15E9832C">
      <w:pPr>
        <w:pStyle w:val="Heading2"/>
      </w:pPr>
      <w:bookmarkStart w:id="41" w:name="_Toc149205314"/>
      <w:r w:rsidRPr="00736407">
        <w:t xml:space="preserve">Appendix </w:t>
      </w:r>
      <w:r w:rsidRPr="00736407" w:rsidR="006B1FAD">
        <w:t>D</w:t>
      </w:r>
      <w:r w:rsidRPr="00736407">
        <w:t>. E</w:t>
      </w:r>
      <w:r w:rsidRPr="00736407" w:rsidR="0066750F">
        <w:t xml:space="preserve">lectronic </w:t>
      </w:r>
      <w:r w:rsidRPr="00736407">
        <w:t>B</w:t>
      </w:r>
      <w:r w:rsidRPr="00736407" w:rsidR="0066750F">
        <w:t xml:space="preserve">enefit </w:t>
      </w:r>
      <w:r w:rsidRPr="00736407">
        <w:t>T</w:t>
      </w:r>
      <w:r w:rsidRPr="00736407" w:rsidR="0066750F">
        <w:t>ransfer</w:t>
      </w:r>
      <w:r w:rsidRPr="00736407">
        <w:t xml:space="preserve"> Data Transmittal Worksheet</w:t>
      </w:r>
      <w:bookmarkEnd w:id="41"/>
    </w:p>
    <w:p w:rsidR="00082383" w:rsidRPr="0092333C" w:rsidP="00082383" w14:paraId="209254BD" w14:textId="5635352E">
      <w:pPr>
        <w:pStyle w:val="BodyText-IPR"/>
        <w:rPr>
          <w:rFonts w:ascii="Cambria" w:hAnsi="Cambria"/>
        </w:rPr>
      </w:pPr>
      <w:r w:rsidRPr="0092333C">
        <w:rPr>
          <w:rFonts w:ascii="Cambria" w:hAnsi="Cambria"/>
        </w:rPr>
        <w:t>Please include this completed worksheet with your State agency’s EBT data submission.</w:t>
      </w:r>
    </w:p>
    <w:p w:rsidR="0001129B" w:rsidRPr="0001129B" w:rsidP="007015C6" w14:paraId="6831855E" w14:textId="1D91646B">
      <w:pPr>
        <w:pStyle w:val="BodyText-IPR"/>
        <w:rPr>
          <w:rFonts w:ascii="Cambria" w:hAnsi="Cambria"/>
        </w:rPr>
      </w:pPr>
      <w:r w:rsidRPr="0092333C">
        <w:rPr>
          <w:rFonts w:ascii="Cambria" w:hAnsi="Cambria"/>
        </w:rPr>
        <w:t xml:space="preserve">EBT data submissions should be sent to </w:t>
      </w:r>
      <w:r w:rsidRPr="0092333C">
        <w:rPr>
          <w:rFonts w:ascii="Cambria" w:hAnsi="Cambria"/>
        </w:rPr>
        <w:t>Westat</w:t>
      </w:r>
      <w:r w:rsidRPr="0092333C">
        <w:rPr>
          <w:rFonts w:ascii="Cambria" w:hAnsi="Cambria"/>
        </w:rPr>
        <w:t xml:space="preserve"> as soon as possible after April 30, 2024</w:t>
      </w:r>
      <w:r>
        <w:rPr>
          <w:rFonts w:ascii="Cambria" w:hAnsi="Cambria"/>
        </w:rPr>
        <w:t>,</w:t>
      </w:r>
      <w:r w:rsidRPr="0092333C">
        <w:rPr>
          <w:rFonts w:ascii="Cambria" w:hAnsi="Cambria"/>
        </w:rPr>
        <w:t xml:space="preserve"> and no later than July 2, 2024. Submit only complete data files. </w:t>
      </w:r>
    </w:p>
    <w:p w:rsidR="0092333C" w:rsidRPr="0092333C" w:rsidP="0092333C" w14:paraId="6D3FFE5A" w14:textId="4BC5393C">
      <w:pPr>
        <w:pStyle w:val="NumbersRed-IPR"/>
        <w:numPr>
          <w:ilvl w:val="0"/>
          <w:numId w:val="55"/>
        </w:numPr>
        <w:spacing w:after="240"/>
        <w:ind w:left="360"/>
        <w:rPr>
          <w:rFonts w:ascii="Cambria" w:hAnsi="Cambria"/>
        </w:rPr>
      </w:pPr>
      <w:r w:rsidRPr="0001129B">
        <w:t>State agency:</w:t>
      </w:r>
      <w:r w:rsidRPr="0092333C">
        <w:rPr>
          <w:rFonts w:ascii="Cambria" w:hAnsi="Cambria"/>
        </w:rPr>
        <w:t xml:space="preserve"> ______________________________________________________________________________________________</w:t>
      </w:r>
    </w:p>
    <w:p w:rsidR="00082383" w:rsidRPr="0092333C" w:rsidP="005043DB" w14:paraId="5C0395FD" w14:textId="77777777">
      <w:pPr>
        <w:pStyle w:val="NumbersRed-IPR"/>
        <w:rPr>
          <w:rFonts w:ascii="Cambria" w:hAnsi="Cambria"/>
        </w:rPr>
      </w:pPr>
      <w:r w:rsidRPr="0092333C">
        <w:rPr>
          <w:rFonts w:ascii="Cambria" w:hAnsi="Cambria"/>
        </w:rPr>
        <w:t>Name, phone number, and email address of the person able to answer questions regarding the State agency’s data submission:</w:t>
      </w:r>
    </w:p>
    <w:p w:rsidR="00082383" w:rsidRPr="0092333C" w:rsidP="0092333C" w14:paraId="109E044C" w14:textId="1D01E902">
      <w:pPr>
        <w:pStyle w:val="NumberLevel2"/>
        <w:numPr>
          <w:ilvl w:val="0"/>
          <w:numId w:val="49"/>
        </w:numPr>
        <w:ind w:left="720"/>
        <w:rPr>
          <w:rFonts w:ascii="Cambria" w:hAnsi="Cambria"/>
        </w:rPr>
      </w:pPr>
      <w:r w:rsidRPr="0092333C">
        <w:rPr>
          <w:rFonts w:ascii="Cambria" w:hAnsi="Cambria"/>
        </w:rPr>
        <w:t>Name:</w:t>
      </w:r>
      <w:r w:rsidRPr="0092333C" w:rsidR="00A66430">
        <w:rPr>
          <w:rFonts w:ascii="Cambria" w:hAnsi="Cambria"/>
        </w:rPr>
        <w:t>___________________________________________________________________</w:t>
      </w:r>
      <w:r w:rsidRPr="0092333C" w:rsidR="0092333C">
        <w:rPr>
          <w:rFonts w:ascii="Cambria" w:hAnsi="Cambria"/>
        </w:rPr>
        <w:t>____________________________</w:t>
      </w:r>
      <w:r w:rsidRPr="0092333C" w:rsidR="00A66430">
        <w:rPr>
          <w:rFonts w:ascii="Cambria" w:hAnsi="Cambria"/>
        </w:rPr>
        <w:t>___</w:t>
      </w:r>
    </w:p>
    <w:p w:rsidR="00082383" w:rsidRPr="0092333C" w:rsidP="0092333C" w14:paraId="191794FA" w14:textId="63F85ABB">
      <w:pPr>
        <w:pStyle w:val="NumberLevel2"/>
        <w:numPr>
          <w:ilvl w:val="0"/>
          <w:numId w:val="49"/>
        </w:numPr>
        <w:ind w:left="720"/>
        <w:rPr>
          <w:rFonts w:ascii="Cambria" w:hAnsi="Cambria"/>
        </w:rPr>
      </w:pPr>
      <w:r w:rsidRPr="0092333C">
        <w:rPr>
          <w:rFonts w:ascii="Cambria" w:hAnsi="Cambria"/>
        </w:rPr>
        <w:t>Telephone:</w:t>
      </w:r>
      <w:r w:rsidRPr="0092333C" w:rsidR="00A66430">
        <w:rPr>
          <w:rFonts w:ascii="Cambria" w:hAnsi="Cambria"/>
        </w:rPr>
        <w:t>_____________________________________________________</w:t>
      </w:r>
      <w:r w:rsidRPr="0092333C" w:rsidR="0092333C">
        <w:rPr>
          <w:rFonts w:ascii="Cambria" w:hAnsi="Cambria"/>
        </w:rPr>
        <w:t>_______________________</w:t>
      </w:r>
      <w:r w:rsidRPr="0092333C" w:rsidR="00A66430">
        <w:rPr>
          <w:rFonts w:ascii="Cambria" w:hAnsi="Cambria"/>
        </w:rPr>
        <w:t>_________________</w:t>
      </w:r>
    </w:p>
    <w:p w:rsidR="00082383" w:rsidRPr="0092333C" w:rsidP="0092333C" w14:paraId="38BB0B98" w14:textId="3CAE7F27">
      <w:pPr>
        <w:pStyle w:val="NumberLevel2"/>
        <w:numPr>
          <w:ilvl w:val="0"/>
          <w:numId w:val="49"/>
        </w:numPr>
        <w:spacing w:after="240"/>
        <w:ind w:left="720"/>
        <w:rPr>
          <w:rFonts w:ascii="Cambria" w:hAnsi="Cambria"/>
        </w:rPr>
      </w:pPr>
      <w:r w:rsidRPr="0092333C">
        <w:rPr>
          <w:rFonts w:ascii="Cambria" w:hAnsi="Cambria"/>
        </w:rPr>
        <w:t>Email:</w:t>
      </w:r>
      <w:r w:rsidRPr="0092333C" w:rsidR="00A66430">
        <w:rPr>
          <w:rFonts w:ascii="Cambria" w:hAnsi="Cambria"/>
        </w:rPr>
        <w:t>_____________________________________________________________</w:t>
      </w:r>
      <w:r w:rsidRPr="0092333C" w:rsidR="0092333C">
        <w:rPr>
          <w:rFonts w:ascii="Cambria" w:hAnsi="Cambria"/>
        </w:rPr>
        <w:t>____________________________</w:t>
      </w:r>
      <w:r w:rsidRPr="0092333C" w:rsidR="00A66430">
        <w:rPr>
          <w:rFonts w:ascii="Cambria" w:hAnsi="Cambria"/>
        </w:rPr>
        <w:t>_________</w:t>
      </w:r>
    </w:p>
    <w:p w:rsidR="00082383" w:rsidRPr="0092333C" w:rsidP="00E105FF" w14:paraId="7AB898B6" w14:textId="77777777">
      <w:pPr>
        <w:pStyle w:val="NumbersRed-IPR"/>
        <w:rPr>
          <w:rFonts w:ascii="Cambria" w:hAnsi="Cambria"/>
        </w:rPr>
      </w:pPr>
      <w:r w:rsidRPr="0092333C">
        <w:rPr>
          <w:rFonts w:ascii="Cambria" w:hAnsi="Cambria"/>
        </w:rPr>
        <w:t>EBT data files specifications:</w:t>
      </w:r>
    </w:p>
    <w:p w:rsidR="00082383" w:rsidRPr="0092333C" w:rsidP="0092333C" w14:paraId="16C77DCC" w14:textId="3517D1C8">
      <w:pPr>
        <w:pStyle w:val="NumberLevel2"/>
        <w:numPr>
          <w:ilvl w:val="0"/>
          <w:numId w:val="50"/>
        </w:numPr>
        <w:ind w:left="720"/>
        <w:rPr>
          <w:rFonts w:ascii="Cambria" w:hAnsi="Cambria"/>
        </w:rPr>
      </w:pPr>
      <w:r w:rsidRPr="0092333C">
        <w:rPr>
          <w:rFonts w:ascii="Cambria" w:hAnsi="Cambria"/>
        </w:rPr>
        <w:t xml:space="preserve">Benefit </w:t>
      </w:r>
      <w:r w:rsidRPr="0092333C" w:rsidR="00581075">
        <w:rPr>
          <w:rFonts w:ascii="Cambria" w:hAnsi="Cambria"/>
        </w:rPr>
        <w:t>i</w:t>
      </w:r>
      <w:r w:rsidRPr="0092333C">
        <w:rPr>
          <w:rFonts w:ascii="Cambria" w:hAnsi="Cambria"/>
        </w:rPr>
        <w:t>ssuance: File name(s):_____</w:t>
      </w:r>
      <w:r w:rsidRPr="0092333C" w:rsidR="00A66430">
        <w:rPr>
          <w:rFonts w:ascii="Cambria" w:hAnsi="Cambria"/>
        </w:rPr>
        <w:t>_________________________________________________</w:t>
      </w:r>
      <w:r w:rsidRPr="0092333C">
        <w:rPr>
          <w:rFonts w:ascii="Cambria" w:hAnsi="Cambria"/>
        </w:rPr>
        <w:t>________________</w:t>
      </w:r>
    </w:p>
    <w:p w:rsidR="00082383" w:rsidRPr="0092333C" w:rsidP="00E105FF" w14:paraId="7E31C25D" w14:textId="5DF2E40D">
      <w:pPr>
        <w:pStyle w:val="NumberLevel2"/>
        <w:rPr>
          <w:rFonts w:ascii="Cambria" w:hAnsi="Cambria"/>
        </w:rPr>
      </w:pPr>
      <w:r w:rsidRPr="0092333C">
        <w:rPr>
          <w:rFonts w:ascii="Cambria" w:hAnsi="Cambria"/>
        </w:rPr>
        <w:t xml:space="preserve">Benefit </w:t>
      </w:r>
      <w:r w:rsidRPr="0092333C" w:rsidR="00581075">
        <w:rPr>
          <w:rFonts w:ascii="Cambria" w:hAnsi="Cambria"/>
        </w:rPr>
        <w:t>i</w:t>
      </w:r>
      <w:r w:rsidRPr="0092333C">
        <w:rPr>
          <w:rFonts w:ascii="Cambria" w:hAnsi="Cambria"/>
        </w:rPr>
        <w:t xml:space="preserve">ssuance: Number of records: </w:t>
      </w:r>
      <w:r w:rsidRPr="0092333C">
        <w:rPr>
          <w:rFonts w:ascii="Cambria" w:hAnsi="Cambria"/>
          <w:u w:val="single"/>
        </w:rPr>
        <w:t>___________</w:t>
      </w:r>
      <w:r w:rsidRPr="0092333C" w:rsidR="0092333C">
        <w:rPr>
          <w:rFonts w:ascii="Cambria" w:hAnsi="Cambria"/>
          <w:u w:val="single"/>
        </w:rPr>
        <w:t>________________________________________________</w:t>
      </w:r>
      <w:r w:rsidRPr="0092333C">
        <w:rPr>
          <w:rFonts w:ascii="Cambria" w:hAnsi="Cambria"/>
          <w:u w:val="single"/>
        </w:rPr>
        <w:t>___</w:t>
      </w:r>
    </w:p>
    <w:p w:rsidR="00082383" w:rsidRPr="0092333C" w:rsidP="00E105FF" w14:paraId="55FA6005" w14:textId="635CB781">
      <w:pPr>
        <w:pStyle w:val="NumberLevel2"/>
        <w:rPr>
          <w:rFonts w:ascii="Cambria" w:hAnsi="Cambria"/>
        </w:rPr>
      </w:pPr>
      <w:r w:rsidRPr="0092333C">
        <w:rPr>
          <w:rFonts w:ascii="Cambria" w:hAnsi="Cambria"/>
        </w:rPr>
        <w:t xml:space="preserve">Benefit </w:t>
      </w:r>
      <w:r w:rsidRPr="0092333C" w:rsidR="00581075">
        <w:rPr>
          <w:rFonts w:ascii="Cambria" w:hAnsi="Cambria"/>
        </w:rPr>
        <w:t>i</w:t>
      </w:r>
      <w:r w:rsidRPr="0092333C">
        <w:rPr>
          <w:rFonts w:ascii="Cambria" w:hAnsi="Cambria"/>
        </w:rPr>
        <w:t>ssuance: How are benefit reissuances handled in the data? _________________________________________________________</w:t>
      </w:r>
      <w:r w:rsidRPr="0092333C" w:rsidR="0092333C">
        <w:rPr>
          <w:rFonts w:ascii="Cambria" w:hAnsi="Cambria"/>
        </w:rPr>
        <w:t>_____________________________________</w:t>
      </w:r>
      <w:r w:rsidRPr="0092333C">
        <w:rPr>
          <w:rFonts w:ascii="Cambria" w:hAnsi="Cambria"/>
        </w:rPr>
        <w:t>___________</w:t>
      </w:r>
    </w:p>
    <w:p w:rsidR="00082383" w:rsidRPr="0092333C" w:rsidP="00E105FF" w14:paraId="014291F0" w14:textId="3DAED0EE">
      <w:pPr>
        <w:pStyle w:val="NumberLevel2"/>
        <w:rPr>
          <w:rFonts w:ascii="Cambria" w:hAnsi="Cambria"/>
        </w:rPr>
      </w:pPr>
      <w:r w:rsidRPr="0092333C">
        <w:rPr>
          <w:rFonts w:ascii="Cambria" w:hAnsi="Cambria"/>
        </w:rPr>
        <w:t xml:space="preserve">Benefit </w:t>
      </w:r>
      <w:r w:rsidRPr="0092333C" w:rsidR="00581075">
        <w:rPr>
          <w:rFonts w:ascii="Cambria" w:hAnsi="Cambria"/>
        </w:rPr>
        <w:t>r</w:t>
      </w:r>
      <w:r w:rsidRPr="0092333C">
        <w:rPr>
          <w:rFonts w:ascii="Cambria" w:hAnsi="Cambria"/>
        </w:rPr>
        <w:t>edemptions: File name(s): _________</w:t>
      </w:r>
      <w:r w:rsidRPr="0092333C" w:rsidR="0092333C">
        <w:rPr>
          <w:rFonts w:ascii="Cambria" w:hAnsi="Cambria"/>
        </w:rPr>
        <w:t>____________________________________________</w:t>
      </w:r>
      <w:r w:rsidRPr="0092333C">
        <w:rPr>
          <w:rFonts w:ascii="Cambria" w:hAnsi="Cambria"/>
        </w:rPr>
        <w:t>____________</w:t>
      </w:r>
    </w:p>
    <w:p w:rsidR="00082383" w:rsidRPr="0092333C" w:rsidP="00E105FF" w14:paraId="71E549CC" w14:textId="69E47413">
      <w:pPr>
        <w:pStyle w:val="NumberLevel2"/>
        <w:rPr>
          <w:rFonts w:ascii="Cambria" w:hAnsi="Cambria"/>
          <w:u w:val="single"/>
        </w:rPr>
      </w:pPr>
      <w:r w:rsidRPr="0092333C">
        <w:rPr>
          <w:rFonts w:ascii="Cambria" w:hAnsi="Cambria"/>
        </w:rPr>
        <w:t xml:space="preserve">Benefit </w:t>
      </w:r>
      <w:r w:rsidRPr="0092333C" w:rsidR="00581075">
        <w:rPr>
          <w:rFonts w:ascii="Cambria" w:hAnsi="Cambria"/>
        </w:rPr>
        <w:t>r</w:t>
      </w:r>
      <w:r w:rsidRPr="0092333C">
        <w:rPr>
          <w:rFonts w:ascii="Cambria" w:hAnsi="Cambria"/>
        </w:rPr>
        <w:t xml:space="preserve">edemptions: Number of records: </w:t>
      </w:r>
      <w:r w:rsidRPr="0092333C">
        <w:rPr>
          <w:rFonts w:ascii="Cambria" w:hAnsi="Cambria"/>
          <w:u w:val="single"/>
        </w:rPr>
        <w:t>__________</w:t>
      </w:r>
      <w:r w:rsidRPr="0092333C" w:rsidR="0092333C">
        <w:rPr>
          <w:rFonts w:ascii="Cambria" w:hAnsi="Cambria"/>
          <w:u w:val="single"/>
        </w:rPr>
        <w:t>_____________________________________</w:t>
      </w:r>
      <w:r w:rsidRPr="0092333C">
        <w:rPr>
          <w:rFonts w:ascii="Cambria" w:hAnsi="Cambria"/>
          <w:u w:val="single"/>
        </w:rPr>
        <w:t>___________</w:t>
      </w:r>
    </w:p>
    <w:p w:rsidR="00082383" w:rsidRPr="0092333C" w:rsidP="00E105FF" w14:paraId="044D1E5C" w14:textId="5B3CD6AA">
      <w:pPr>
        <w:pStyle w:val="NumberLevel2"/>
        <w:rPr>
          <w:rFonts w:ascii="Cambria" w:hAnsi="Cambria"/>
          <w:u w:val="single"/>
        </w:rPr>
      </w:pPr>
      <w:r w:rsidRPr="0092333C">
        <w:rPr>
          <w:rFonts w:ascii="Cambria" w:hAnsi="Cambria"/>
        </w:rPr>
        <w:t xml:space="preserve">Benefit </w:t>
      </w:r>
      <w:r w:rsidRPr="0092333C" w:rsidR="00581075">
        <w:rPr>
          <w:rFonts w:ascii="Cambria" w:hAnsi="Cambria"/>
        </w:rPr>
        <w:t>r</w:t>
      </w:r>
      <w:r w:rsidRPr="0092333C">
        <w:rPr>
          <w:rFonts w:ascii="Cambria" w:hAnsi="Cambria"/>
        </w:rPr>
        <w:t>edemptions: How do voided transactions appear in the data? _________</w:t>
      </w:r>
      <w:r w:rsidRPr="0092333C" w:rsidR="0092333C">
        <w:rPr>
          <w:rFonts w:ascii="Cambria" w:hAnsi="Cambria"/>
        </w:rPr>
        <w:t>_</w:t>
      </w:r>
      <w:r w:rsidRPr="0092333C">
        <w:rPr>
          <w:rFonts w:ascii="Cambria" w:hAnsi="Cambria"/>
        </w:rPr>
        <w:t>_______________</w:t>
      </w:r>
    </w:p>
    <w:p w:rsidR="00082383" w:rsidRPr="0092333C" w:rsidP="0092333C" w14:paraId="1D926932" w14:textId="458A5BCB">
      <w:pPr>
        <w:pStyle w:val="NumberLevel2"/>
        <w:spacing w:after="240"/>
        <w:rPr>
          <w:rFonts w:ascii="Cambria" w:hAnsi="Cambria"/>
        </w:rPr>
      </w:pPr>
      <w:r w:rsidRPr="0092333C">
        <w:rPr>
          <w:rFonts w:ascii="Cambria" w:hAnsi="Cambria"/>
        </w:rPr>
        <w:t xml:space="preserve">Comments/State agency-specific data file specifications: </w:t>
      </w:r>
      <w:r w:rsidRPr="0092333C">
        <w:rPr>
          <w:rFonts w:ascii="Cambria" w:hAnsi="Cambria"/>
          <w:u w:val="single"/>
        </w:rPr>
        <w:t>________________</w:t>
      </w:r>
      <w:r w:rsidRPr="0092333C" w:rsidR="0092333C">
        <w:rPr>
          <w:rFonts w:ascii="Cambria" w:hAnsi="Cambria"/>
          <w:u w:val="single"/>
        </w:rPr>
        <w:t>____________________</w:t>
      </w:r>
      <w:r w:rsidRPr="0092333C">
        <w:rPr>
          <w:rFonts w:ascii="Cambria" w:hAnsi="Cambria"/>
          <w:u w:val="single"/>
        </w:rPr>
        <w:t>____</w:t>
      </w:r>
    </w:p>
    <w:p w:rsidR="00082383" w:rsidRPr="0092333C" w:rsidP="00E105FF" w14:paraId="177CC047" w14:textId="42B40EF6">
      <w:pPr>
        <w:pStyle w:val="NumbersRed-IPR"/>
        <w:rPr>
          <w:rFonts w:ascii="Cambria" w:hAnsi="Cambria"/>
        </w:rPr>
      </w:pPr>
      <w:r w:rsidRPr="0092333C">
        <w:rPr>
          <w:rFonts w:ascii="Cambria" w:hAnsi="Cambria"/>
        </w:rPr>
        <w:t xml:space="preserve">Vendor </w:t>
      </w:r>
      <w:r w:rsidRPr="0092333C" w:rsidR="006C7DB4">
        <w:rPr>
          <w:rFonts w:ascii="Cambria" w:hAnsi="Cambria"/>
        </w:rPr>
        <w:t>l</w:t>
      </w:r>
      <w:r w:rsidRPr="0092333C">
        <w:rPr>
          <w:rFonts w:ascii="Cambria" w:hAnsi="Cambria"/>
        </w:rPr>
        <w:t>ist file specifications:</w:t>
      </w:r>
    </w:p>
    <w:p w:rsidR="00082383" w:rsidRPr="0092333C" w:rsidP="0092333C" w14:paraId="27E92B20" w14:textId="2A9A3FFC">
      <w:pPr>
        <w:pStyle w:val="NumberLevel2"/>
        <w:numPr>
          <w:ilvl w:val="0"/>
          <w:numId w:val="51"/>
        </w:numPr>
        <w:ind w:left="720"/>
        <w:rPr>
          <w:rFonts w:ascii="Cambria" w:hAnsi="Cambria"/>
        </w:rPr>
      </w:pPr>
      <w:r w:rsidRPr="0092333C">
        <w:rPr>
          <w:rFonts w:ascii="Cambria" w:hAnsi="Cambria"/>
        </w:rPr>
        <w:t>File name(s): ________________</w:t>
      </w:r>
      <w:r w:rsidRPr="0092333C" w:rsidR="0092333C">
        <w:rPr>
          <w:rFonts w:ascii="Cambria" w:hAnsi="Cambria"/>
        </w:rPr>
        <w:t>_____________________________________________________________________</w:t>
      </w:r>
      <w:r w:rsidRPr="0092333C">
        <w:rPr>
          <w:rFonts w:ascii="Cambria" w:hAnsi="Cambria"/>
        </w:rPr>
        <w:t>_____</w:t>
      </w:r>
    </w:p>
    <w:p w:rsidR="00082383" w:rsidRPr="0092333C" w:rsidP="00E105FF" w14:paraId="37284178" w14:textId="2CF7C956">
      <w:pPr>
        <w:pStyle w:val="NumberLevel2"/>
        <w:rPr>
          <w:rFonts w:ascii="Cambria" w:hAnsi="Cambria"/>
        </w:rPr>
      </w:pPr>
      <w:r w:rsidRPr="0092333C">
        <w:rPr>
          <w:rFonts w:ascii="Cambria" w:hAnsi="Cambria"/>
        </w:rPr>
        <w:t xml:space="preserve">Number of vendor records: </w:t>
      </w:r>
      <w:r w:rsidRPr="0092333C">
        <w:rPr>
          <w:rFonts w:ascii="Cambria" w:hAnsi="Cambria"/>
          <w:u w:val="single"/>
        </w:rPr>
        <w:t>____________</w:t>
      </w:r>
      <w:r w:rsidRPr="0092333C" w:rsidR="0092333C">
        <w:rPr>
          <w:rFonts w:ascii="Cambria" w:hAnsi="Cambria"/>
          <w:u w:val="single"/>
        </w:rPr>
        <w:t>____________________________________________________________</w:t>
      </w:r>
      <w:r w:rsidRPr="0092333C">
        <w:rPr>
          <w:rFonts w:ascii="Cambria" w:hAnsi="Cambria"/>
          <w:u w:val="single"/>
        </w:rPr>
        <w:t>__</w:t>
      </w:r>
    </w:p>
    <w:p w:rsidR="00082383" w:rsidRPr="0092333C" w:rsidP="00E105FF" w14:paraId="1E646014" w14:textId="335D5ED9">
      <w:pPr>
        <w:pStyle w:val="NumberLevel2"/>
        <w:spacing w:after="240"/>
        <w:rPr>
          <w:rFonts w:ascii="Cambria" w:hAnsi="Cambria"/>
        </w:rPr>
      </w:pPr>
      <w:r w:rsidRPr="0092333C">
        <w:rPr>
          <w:rFonts w:ascii="Cambria" w:hAnsi="Cambria"/>
        </w:rPr>
        <w:t xml:space="preserve">Comments/State agency-specific data file specifications: </w:t>
      </w:r>
      <w:r w:rsidRPr="0092333C">
        <w:rPr>
          <w:rFonts w:ascii="Cambria" w:hAnsi="Cambria"/>
          <w:u w:val="single"/>
        </w:rPr>
        <w:t>________________</w:t>
      </w:r>
      <w:r w:rsidRPr="0092333C" w:rsidR="0092333C">
        <w:rPr>
          <w:rFonts w:ascii="Cambria" w:hAnsi="Cambria"/>
          <w:u w:val="single"/>
        </w:rPr>
        <w:t>____________________</w:t>
      </w:r>
      <w:r w:rsidRPr="0092333C">
        <w:rPr>
          <w:rFonts w:ascii="Cambria" w:hAnsi="Cambria"/>
          <w:u w:val="single"/>
        </w:rPr>
        <w:t>____</w:t>
      </w:r>
    </w:p>
    <w:p w:rsidR="00082383" w:rsidRPr="0092333C" w:rsidP="00E105FF" w14:paraId="5D9C01D0" w14:textId="72C39B2B">
      <w:pPr>
        <w:pStyle w:val="NumbersRed-IPR"/>
        <w:rPr>
          <w:rFonts w:ascii="Cambria" w:hAnsi="Cambria"/>
        </w:rPr>
      </w:pPr>
      <w:r w:rsidRPr="0092333C">
        <w:rPr>
          <w:rFonts w:ascii="Cambria" w:hAnsi="Cambria"/>
        </w:rPr>
        <w:t xml:space="preserve">Authorized </w:t>
      </w:r>
      <w:r w:rsidRPr="0092333C" w:rsidR="006C7DB4">
        <w:rPr>
          <w:rFonts w:ascii="Cambria" w:hAnsi="Cambria"/>
        </w:rPr>
        <w:t>p</w:t>
      </w:r>
      <w:r w:rsidRPr="0092333C">
        <w:rPr>
          <w:rFonts w:ascii="Cambria" w:hAnsi="Cambria"/>
        </w:rPr>
        <w:t xml:space="preserve">roduct </w:t>
      </w:r>
      <w:r w:rsidRPr="0092333C" w:rsidR="006C7DB4">
        <w:rPr>
          <w:rFonts w:ascii="Cambria" w:hAnsi="Cambria"/>
        </w:rPr>
        <w:t>l</w:t>
      </w:r>
      <w:r w:rsidRPr="0092333C">
        <w:rPr>
          <w:rFonts w:ascii="Cambria" w:hAnsi="Cambria"/>
        </w:rPr>
        <w:t>ist specification:</w:t>
      </w:r>
    </w:p>
    <w:p w:rsidR="00082383" w:rsidRPr="0092333C" w:rsidP="0092333C" w14:paraId="44FE6E17" w14:textId="4B3FFD1F">
      <w:pPr>
        <w:pStyle w:val="NumberLevel2"/>
        <w:numPr>
          <w:ilvl w:val="0"/>
          <w:numId w:val="52"/>
        </w:numPr>
        <w:ind w:left="720"/>
        <w:rPr>
          <w:rFonts w:ascii="Cambria" w:hAnsi="Cambria"/>
        </w:rPr>
      </w:pPr>
      <w:r w:rsidRPr="0092333C">
        <w:rPr>
          <w:rFonts w:ascii="Cambria" w:hAnsi="Cambria"/>
        </w:rPr>
        <w:t>File name(s): ______________</w:t>
      </w:r>
      <w:r w:rsidRPr="0092333C" w:rsidR="0092333C">
        <w:rPr>
          <w:rFonts w:ascii="Cambria" w:hAnsi="Cambria"/>
        </w:rPr>
        <w:t>_____________________________________________________________________</w:t>
      </w:r>
      <w:r w:rsidRPr="0092333C">
        <w:rPr>
          <w:rFonts w:ascii="Cambria" w:hAnsi="Cambria"/>
        </w:rPr>
        <w:t>_______</w:t>
      </w:r>
    </w:p>
    <w:p w:rsidR="00082383" w:rsidRPr="0092333C" w:rsidP="00E105FF" w14:paraId="6FD246EA" w14:textId="6C909399">
      <w:pPr>
        <w:pStyle w:val="NumberLevel2"/>
        <w:rPr>
          <w:rFonts w:ascii="Cambria" w:hAnsi="Cambria"/>
        </w:rPr>
      </w:pPr>
      <w:r w:rsidRPr="0092333C">
        <w:rPr>
          <w:rFonts w:ascii="Cambria" w:hAnsi="Cambria"/>
        </w:rPr>
        <w:t>Number of product records: ________</w:t>
      </w:r>
      <w:r w:rsidRPr="0092333C" w:rsidR="0092333C">
        <w:rPr>
          <w:rFonts w:ascii="Cambria" w:hAnsi="Cambria"/>
        </w:rPr>
        <w:t>___________________________________________________________</w:t>
      </w:r>
      <w:r w:rsidRPr="0092333C">
        <w:rPr>
          <w:rFonts w:ascii="Cambria" w:hAnsi="Cambria"/>
        </w:rPr>
        <w:t>______</w:t>
      </w:r>
    </w:p>
    <w:p w:rsidR="00082383" w:rsidRPr="0092333C" w:rsidP="00E105FF" w14:paraId="70F761B0" w14:textId="1087FE8B">
      <w:pPr>
        <w:pStyle w:val="NumberLevel2"/>
        <w:rPr>
          <w:rFonts w:ascii="Cambria" w:hAnsi="Cambria"/>
        </w:rPr>
      </w:pPr>
      <w:r w:rsidRPr="0092333C">
        <w:rPr>
          <w:rFonts w:ascii="Cambria" w:hAnsi="Cambria"/>
        </w:rPr>
        <w:t>Comments/State agency-specific data file specifications: ______________</w:t>
      </w:r>
      <w:r w:rsidRPr="0092333C" w:rsidR="0092333C">
        <w:rPr>
          <w:rFonts w:ascii="Cambria" w:hAnsi="Cambria"/>
        </w:rPr>
        <w:t>____________________</w:t>
      </w:r>
      <w:r w:rsidRPr="0092333C">
        <w:rPr>
          <w:rFonts w:ascii="Cambria" w:hAnsi="Cambria"/>
        </w:rPr>
        <w:t>______</w:t>
      </w:r>
    </w:p>
    <w:p w:rsidR="00E105FF" w:rsidRPr="0092333C" w:rsidP="00E105FF" w14:paraId="1FBFC084" w14:textId="6804E168">
      <w:pPr>
        <w:pStyle w:val="NumbersRed-IPR"/>
        <w:numPr>
          <w:ilvl w:val="0"/>
          <w:numId w:val="0"/>
        </w:numPr>
        <w:tabs>
          <w:tab w:val="left" w:pos="450"/>
        </w:tabs>
        <w:spacing w:after="240"/>
        <w:ind w:left="360"/>
        <w:rPr>
          <w:rFonts w:ascii="Cambria" w:hAnsi="Cambria"/>
        </w:rPr>
      </w:pPr>
      <w:r w:rsidRPr="0092333C">
        <w:rPr>
          <w:rFonts w:ascii="Cambria" w:hAnsi="Cambria"/>
        </w:rPr>
        <w:t xml:space="preserve">Note: The Secure File Transfer Protocol process has changed. The user who submits the data </w:t>
      </w:r>
      <w:r w:rsidRPr="0092333C">
        <w:rPr>
          <w:rFonts w:ascii="Cambria" w:hAnsi="Cambria"/>
          <w:b/>
          <w:bCs/>
        </w:rPr>
        <w:t>must</w:t>
      </w:r>
      <w:r w:rsidRPr="0092333C">
        <w:rPr>
          <w:rFonts w:ascii="Cambria" w:hAnsi="Cambria"/>
        </w:rPr>
        <w:t xml:space="preserve"> be the same individual whose name and email was submitted on the contact information form. </w:t>
      </w:r>
      <w:r w:rsidRPr="0092333C">
        <w:rPr>
          <w:rFonts w:ascii="Cambria" w:hAnsi="Cambria"/>
        </w:rPr>
        <w:br w:type="page"/>
      </w:r>
    </w:p>
    <w:p w:rsidR="00581075" w:rsidRPr="0092333C" w:rsidP="00E105FF" w14:paraId="1A49470C" w14:textId="77777777">
      <w:pPr>
        <w:pStyle w:val="NumbersRed-IPR"/>
        <w:rPr>
          <w:rFonts w:ascii="Cambria" w:hAnsi="Cambria"/>
        </w:rPr>
      </w:pPr>
      <w:r w:rsidRPr="0092333C">
        <w:rPr>
          <w:rFonts w:ascii="Cambria" w:hAnsi="Cambria"/>
        </w:rPr>
        <w:t xml:space="preserve">Navigate to </w:t>
      </w:r>
      <w:hyperlink r:id="rId37" w:history="1">
        <w:r w:rsidRPr="0092333C">
          <w:rPr>
            <w:rStyle w:val="Hyperlink"/>
            <w:rFonts w:ascii="Cambria" w:hAnsi="Cambria"/>
            <w:color w:val="auto"/>
            <w:u w:val="none"/>
          </w:rPr>
          <w:t>https://securetransfer2.westat.com</w:t>
        </w:r>
      </w:hyperlink>
      <w:r w:rsidRPr="0092333C">
        <w:rPr>
          <w:rFonts w:ascii="Cambria" w:hAnsi="Cambria"/>
        </w:rPr>
        <w:t xml:space="preserve"> .</w:t>
      </w:r>
    </w:p>
    <w:p w:rsidR="00581075" w:rsidRPr="0092333C" w:rsidP="0092333C" w14:paraId="08374897" w14:textId="77777777">
      <w:pPr>
        <w:pStyle w:val="NumberLevel2"/>
        <w:numPr>
          <w:ilvl w:val="0"/>
          <w:numId w:val="53"/>
        </w:numPr>
        <w:ind w:left="720"/>
        <w:rPr>
          <w:rFonts w:ascii="Cambria" w:hAnsi="Cambria"/>
        </w:rPr>
      </w:pPr>
      <w:r w:rsidRPr="0092333C">
        <w:rPr>
          <w:rFonts w:ascii="Cambria" w:hAnsi="Cambria"/>
        </w:rPr>
        <w:t>Enter your username (will be provided separately).</w:t>
      </w:r>
    </w:p>
    <w:p w:rsidR="00581075" w:rsidRPr="0092333C" w:rsidP="0092333C" w14:paraId="4BE8894B" w14:textId="77777777">
      <w:pPr>
        <w:pStyle w:val="NumberLevel2"/>
        <w:numPr>
          <w:ilvl w:val="0"/>
          <w:numId w:val="53"/>
        </w:numPr>
        <w:ind w:left="720"/>
        <w:rPr>
          <w:rFonts w:ascii="Cambria" w:hAnsi="Cambria"/>
        </w:rPr>
      </w:pPr>
      <w:r w:rsidRPr="0092333C">
        <w:rPr>
          <w:rFonts w:ascii="Cambria" w:hAnsi="Cambria"/>
        </w:rPr>
        <w:t>Enter your password (will be provided separately).</w:t>
      </w:r>
    </w:p>
    <w:p w:rsidR="00581075" w:rsidRPr="0092333C" w:rsidP="0092333C" w14:paraId="32E7E42E" w14:textId="77777777">
      <w:pPr>
        <w:pStyle w:val="NumberLevel2"/>
        <w:numPr>
          <w:ilvl w:val="0"/>
          <w:numId w:val="0"/>
        </w:numPr>
        <w:ind w:left="720"/>
        <w:rPr>
          <w:rFonts w:ascii="Cambria" w:hAnsi="Cambria"/>
        </w:rPr>
      </w:pPr>
      <w:r w:rsidRPr="0045518C">
        <w:rPr>
          <w:rFonts w:ascii="Cambria" w:eastAsia="Calibri" w:hAnsi="Cambria" w:cs="Calibri"/>
        </w:rPr>
        <w:t xml:space="preserve">When the user logs in with their credentials, they will be sent a six-digit code by the system to the email address on file. The email will be from </w:t>
      </w:r>
      <w:hyperlink r:id="rId38" w:history="1">
        <w:r w:rsidRPr="0045518C">
          <w:rPr>
            <w:rStyle w:val="Hyperlink"/>
            <w:rFonts w:ascii="Cambria" w:eastAsia="Calibri" w:hAnsi="Cambria" w:cs="Calibri"/>
          </w:rPr>
          <w:t>securetransfer2@westat.com</w:t>
        </w:r>
      </w:hyperlink>
      <w:r w:rsidRPr="0045518C">
        <w:rPr>
          <w:rFonts w:ascii="Cambria" w:eastAsia="Calibri" w:hAnsi="Cambria" w:cs="Calibri"/>
        </w:rPr>
        <w:t>. The user must enter that code into the browser.</w:t>
      </w:r>
    </w:p>
    <w:p w:rsidR="00581075" w:rsidRPr="0092333C" w:rsidP="0092333C" w14:paraId="05297BB3" w14:textId="77777777">
      <w:pPr>
        <w:pStyle w:val="NumberLevel2"/>
        <w:numPr>
          <w:ilvl w:val="0"/>
          <w:numId w:val="53"/>
        </w:numPr>
        <w:ind w:left="720"/>
        <w:rPr>
          <w:rFonts w:ascii="Cambria" w:hAnsi="Cambria"/>
        </w:rPr>
      </w:pPr>
      <w:r w:rsidRPr="0092333C">
        <w:rPr>
          <w:rFonts w:ascii="Cambria" w:eastAsia="Times New Roman" w:hAnsi="Cambria"/>
        </w:rPr>
        <w:t>Upload the files.</w:t>
      </w:r>
    </w:p>
    <w:p w:rsidR="0047279F" w:rsidP="0092333C" w14:paraId="28E17289" w14:textId="77777777">
      <w:pPr>
        <w:pStyle w:val="BodyText-IPR"/>
        <w:rPr>
          <w:rFonts w:ascii="Cambria" w:hAnsi="Cambria"/>
        </w:rPr>
      </w:pPr>
      <w:r w:rsidRPr="0092333C">
        <w:rPr>
          <w:rFonts w:ascii="Cambria" w:hAnsi="Cambria"/>
        </w:rPr>
        <w:t xml:space="preserve">Email questions to </w:t>
      </w:r>
      <w:r w:rsidRPr="0092333C" w:rsidR="00F65401">
        <w:rPr>
          <w:rFonts w:ascii="Cambria" w:hAnsi="Cambria"/>
        </w:rPr>
        <w:t xml:space="preserve">Polina </w:t>
      </w:r>
      <w:r w:rsidRPr="0092333C" w:rsidR="00F65401">
        <w:rPr>
          <w:rFonts w:ascii="Cambria" w:hAnsi="Cambria"/>
        </w:rPr>
        <w:t>Zvavitch</w:t>
      </w:r>
      <w:r w:rsidRPr="0092333C" w:rsidR="00F65401">
        <w:rPr>
          <w:rFonts w:ascii="Cambria" w:hAnsi="Cambria"/>
        </w:rPr>
        <w:t xml:space="preserve"> (</w:t>
      </w:r>
      <w:hyperlink r:id="rId19" w:history="1">
        <w:r w:rsidRPr="0092333C" w:rsidR="00F65401">
          <w:rPr>
            <w:rStyle w:val="Hyperlink"/>
            <w:rFonts w:ascii="Cambria" w:hAnsi="Cambria"/>
          </w:rPr>
          <w:t>PolinaZvavitch@westat.com</w:t>
        </w:r>
      </w:hyperlink>
      <w:r w:rsidRPr="0092333C" w:rsidR="00F65401">
        <w:rPr>
          <w:rFonts w:ascii="Cambria" w:hAnsi="Cambria"/>
        </w:rPr>
        <w:t>), Courtenay Kessler (</w:t>
      </w:r>
      <w:hyperlink r:id="rId20" w:history="1">
        <w:r w:rsidRPr="0092333C" w:rsidR="00F65401">
          <w:rPr>
            <w:rStyle w:val="Hyperlink"/>
            <w:rFonts w:ascii="Cambria" w:hAnsi="Cambria"/>
          </w:rPr>
          <w:t>CourtenayKessler@westat.com</w:t>
        </w:r>
      </w:hyperlink>
      <w:r w:rsidRPr="0092333C" w:rsidR="00F65401">
        <w:rPr>
          <w:rFonts w:ascii="Cambria" w:hAnsi="Cambria"/>
        </w:rPr>
        <w:t>), and Jake Beckerman-Hsu (</w:t>
      </w:r>
      <w:hyperlink r:id="rId21" w:history="1">
        <w:r w:rsidRPr="0092333C" w:rsidR="00F65401">
          <w:rPr>
            <w:rStyle w:val="Hyperlink"/>
            <w:rFonts w:ascii="Cambria" w:hAnsi="Cambria"/>
          </w:rPr>
          <w:t>JakeBeckermanHsu@westat.com).</w:t>
        </w:r>
      </w:hyperlink>
    </w:p>
    <w:p w:rsidR="0047279F" w:rsidP="0092333C" w14:paraId="6BF3B55A" w14:textId="77777777">
      <w:pPr>
        <w:pStyle w:val="BodyText-IPR"/>
        <w:rPr>
          <w:rFonts w:ascii="Cambria" w:hAnsi="Cambria"/>
        </w:rPr>
        <w:sectPr w:rsidSect="0047279F">
          <w:pgSz w:w="12240" w:h="15840" w:code="1"/>
          <w:pgMar w:top="1440" w:right="1440" w:bottom="720" w:left="1440" w:header="720" w:footer="720" w:gutter="0"/>
          <w:pgNumType w:start="1"/>
          <w:cols w:space="720"/>
          <w:docGrid w:linePitch="299"/>
        </w:sectPr>
      </w:pPr>
    </w:p>
    <w:p w:rsidR="00310DD7" w:rsidP="00310DD7" w14:paraId="2566F62D" w14:textId="74172AC0">
      <w:pPr>
        <w:pStyle w:val="Heading2"/>
      </w:pPr>
      <w:bookmarkStart w:id="42" w:name="_Toc149205315"/>
      <w:r w:rsidRPr="00351AE5">
        <w:t xml:space="preserve">Appendix </w:t>
      </w:r>
      <w:r w:rsidR="006B1FAD">
        <w:t>E</w:t>
      </w:r>
      <w:r>
        <w:t>. Detailed Sp</w:t>
      </w:r>
      <w:r w:rsidRPr="00607846">
        <w:t>ecification</w:t>
      </w:r>
      <w:r>
        <w:t>s for M</w:t>
      </w:r>
      <w:r w:rsidR="0066750F">
        <w:t xml:space="preserve">inimum </w:t>
      </w:r>
      <w:r>
        <w:t>D</w:t>
      </w:r>
      <w:r w:rsidR="0066750F">
        <w:t xml:space="preserve">ata </w:t>
      </w:r>
      <w:r>
        <w:t>S</w:t>
      </w:r>
      <w:r w:rsidR="0066750F">
        <w:t>et</w:t>
      </w:r>
      <w:r>
        <w:t xml:space="preserve"> </w:t>
      </w:r>
      <w:r w:rsidR="00D61BC4">
        <w:t>Variables</w:t>
      </w:r>
      <w:bookmarkEnd w:id="42"/>
    </w:p>
    <w:p w:rsidR="0032713A" w:rsidP="006624F0" w14:paraId="55E9BB78" w14:textId="7BE4EB0C">
      <w:pPr>
        <w:pStyle w:val="Heading3"/>
      </w:pPr>
      <w:bookmarkStart w:id="43" w:name="_Toc149205316"/>
      <w:r>
        <w:t>1.</w:t>
      </w:r>
      <w:r w:rsidR="00D80161">
        <w:t xml:space="preserve"> </w:t>
      </w:r>
      <w:r w:rsidRPr="009868FF">
        <w:t>State Agency ID</w:t>
      </w:r>
      <w:bookmarkEnd w:id="43"/>
    </w:p>
    <w:tbl>
      <w:tblPr>
        <w:tblStyle w:val="TableGuide"/>
        <w:tblW w:w="5000" w:type="pct"/>
        <w:tblInd w:w="0" w:type="dxa"/>
        <w:tblLook w:val="04A0"/>
      </w:tblPr>
      <w:tblGrid>
        <w:gridCol w:w="2063"/>
        <w:gridCol w:w="7297"/>
      </w:tblGrid>
      <w:tr w14:paraId="145EA705" w14:textId="77777777" w:rsidTr="006F7386">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32713A" w:rsidRPr="00F00918" w:rsidP="00496BE3" w14:paraId="02C9D78B" w14:textId="77777777">
            <w:pPr>
              <w:pStyle w:val="Heading4NoLetter-IPR"/>
              <w:spacing w:before="60" w:after="60"/>
              <w:jc w:val="center"/>
              <w:rPr>
                <w:rFonts w:asciiTheme="minorHAnsi" w:hAnsiTheme="minorHAnsi" w:cstheme="minorHAnsi"/>
                <w:b/>
                <w:i w:val="0"/>
                <w:color w:val="000000" w:themeColor="text1"/>
              </w:rPr>
            </w:pPr>
            <w:r w:rsidRPr="00F00918">
              <w:rPr>
                <w:rFonts w:asciiTheme="minorHAnsi" w:hAnsiTheme="minorHAnsi" w:cstheme="minorHAnsi"/>
                <w:b/>
                <w:i w:val="0"/>
                <w:color w:val="000000" w:themeColor="text1"/>
              </w:rPr>
              <w:t>Description</w:t>
            </w:r>
          </w:p>
        </w:tc>
      </w:tr>
      <w:tr w14:paraId="6A15C479" w14:textId="77777777" w:rsidTr="006F7386">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32713A" w:rsidRPr="00F00918" w:rsidP="00496BE3" w14:paraId="0E3A3527" w14:textId="77777777">
            <w:pPr>
              <w:pStyle w:val="Heading4NoLetter-IPR"/>
              <w:spacing w:before="60" w:after="60"/>
              <w:rPr>
                <w:rFonts w:asciiTheme="minorHAnsi" w:hAnsiTheme="minorHAnsi" w:cstheme="minorHAnsi"/>
                <w:color w:val="000000" w:themeColor="text1"/>
              </w:rPr>
            </w:pPr>
            <w:r w:rsidRPr="00F00918">
              <w:rPr>
                <w:rFonts w:asciiTheme="minorHAnsi" w:hAnsiTheme="minorHAnsi" w:cstheme="minorHAnsi"/>
                <w:i w:val="0"/>
                <w:color w:val="000000" w:themeColor="text1"/>
              </w:rPr>
              <w:t>This is the State agency where the participant is enrolled.</w:t>
            </w:r>
          </w:p>
        </w:tc>
      </w:tr>
      <w:tr w14:paraId="70FBFCB8" w14:textId="77777777" w:rsidTr="0060784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32713A" w:rsidRPr="00F00918" w:rsidP="00496BE3" w14:paraId="601F55B5" w14:textId="1CB548D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32713A" w:rsidRPr="00F00918" w:rsidP="00496BE3" w14:paraId="2D27F558" w14:textId="77777777">
            <w:pPr>
              <w:tabs>
                <w:tab w:val="left" w:pos="3240"/>
              </w:tabs>
              <w:spacing w:before="60" w:after="60"/>
              <w:ind w:left="2160" w:hanging="2160"/>
              <w:rPr>
                <w:rFonts w:asciiTheme="minorHAnsi" w:hAnsiTheme="minorHAnsi" w:cstheme="minorHAnsi"/>
                <w:color w:val="000000" w:themeColor="text1"/>
              </w:rPr>
            </w:pPr>
            <w:r w:rsidRPr="00F00918">
              <w:rPr>
                <w:rFonts w:asciiTheme="minorHAnsi" w:hAnsiTheme="minorHAnsi" w:cstheme="minorHAnsi"/>
                <w:color w:val="000000" w:themeColor="text1"/>
              </w:rPr>
              <w:t>1–7</w:t>
            </w:r>
          </w:p>
        </w:tc>
      </w:tr>
      <w:tr w14:paraId="24230344" w14:textId="77777777" w:rsidTr="0060784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32713A" w:rsidRPr="00F00918" w:rsidP="00496BE3" w14:paraId="0E1B1130"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32713A" w:rsidRPr="00F00918" w:rsidP="00496BE3" w14:paraId="3F6F191B" w14:textId="77777777">
            <w:pPr>
              <w:pStyle w:val="Heading4NoLetter-IPR"/>
              <w:spacing w:before="60" w:after="60"/>
              <w:rPr>
                <w:rFonts w:asciiTheme="minorHAnsi" w:hAnsiTheme="minorHAnsi" w:cstheme="minorHAnsi"/>
                <w:b w:val="0"/>
                <w:i w:val="0"/>
                <w:color w:val="000000" w:themeColor="text1"/>
              </w:rPr>
            </w:pPr>
            <w:r w:rsidRPr="00F00918">
              <w:rPr>
                <w:rFonts w:asciiTheme="minorHAnsi" w:hAnsiTheme="minorHAnsi" w:cstheme="minorHAnsi"/>
                <w:b w:val="0"/>
                <w:i w:val="0"/>
                <w:color w:val="000000" w:themeColor="text1"/>
              </w:rPr>
              <w:t>7</w:t>
            </w:r>
          </w:p>
        </w:tc>
      </w:tr>
      <w:tr w14:paraId="38C7D829" w14:textId="77777777" w:rsidTr="0060784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32713A" w:rsidRPr="00F00918" w:rsidP="00496BE3" w14:paraId="6E41151A"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32713A" w:rsidRPr="00F00918" w:rsidP="00496BE3" w14:paraId="51D378A3" w14:textId="77777777">
            <w:pPr>
              <w:pStyle w:val="Heading4NoLetter-IPR"/>
              <w:spacing w:before="60" w:after="60"/>
              <w:rPr>
                <w:rFonts w:asciiTheme="minorHAnsi" w:hAnsiTheme="minorHAnsi" w:cstheme="minorHAnsi"/>
                <w:b w:val="0"/>
                <w:i w:val="0"/>
                <w:color w:val="000000" w:themeColor="text1"/>
              </w:rPr>
            </w:pPr>
            <w:r w:rsidRPr="00F00918">
              <w:rPr>
                <w:rFonts w:asciiTheme="minorHAnsi" w:hAnsiTheme="minorHAnsi" w:cstheme="minorHAnsi"/>
                <w:b w:val="0"/>
                <w:i w:val="0"/>
                <w:color w:val="000000" w:themeColor="text1"/>
              </w:rPr>
              <w:t>Numeric</w:t>
            </w:r>
          </w:p>
        </w:tc>
      </w:tr>
      <w:tr w14:paraId="6974B438" w14:textId="77777777" w:rsidTr="00607846">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32713A" w:rsidRPr="00F00918" w:rsidP="00496BE3" w14:paraId="65BC79A7"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Special instructions</w:t>
            </w:r>
          </w:p>
        </w:tc>
        <w:tc>
          <w:tcPr>
            <w:tcW w:w="3898" w:type="pct"/>
            <w:tcBorders>
              <w:top w:val="dotted" w:sz="4" w:space="0" w:color="00467F"/>
              <w:left w:val="dotted" w:sz="4" w:space="0" w:color="00467F"/>
              <w:bottom w:val="single" w:sz="8" w:space="0" w:color="00467F"/>
            </w:tcBorders>
          </w:tcPr>
          <w:p w:rsidR="0032713A" w:rsidRPr="00F00918" w:rsidP="00496BE3" w14:paraId="0A93F6EE" w14:textId="19785FB0">
            <w:pPr>
              <w:pStyle w:val="Heading4NoLetter-IPR"/>
              <w:spacing w:before="60" w:after="60"/>
              <w:rPr>
                <w:rFonts w:asciiTheme="minorHAnsi" w:hAnsiTheme="minorHAnsi" w:cstheme="minorHAnsi"/>
                <w:b w:val="0"/>
                <w:i w:val="0"/>
                <w:color w:val="000000" w:themeColor="text1"/>
              </w:rPr>
            </w:pPr>
            <w:r w:rsidRPr="00F00918">
              <w:rPr>
                <w:rFonts w:asciiTheme="minorHAnsi" w:hAnsiTheme="minorHAnsi" w:cstheme="minorHAnsi"/>
                <w:b w:val="0"/>
                <w:i w:val="0"/>
                <w:color w:val="000000" w:themeColor="text1"/>
              </w:rPr>
              <w:t>Using the 10-digit identification code used in the WIC L</w:t>
            </w:r>
            <w:r w:rsidRPr="00F00918" w:rsidR="0066750F">
              <w:rPr>
                <w:rFonts w:asciiTheme="minorHAnsi" w:hAnsiTheme="minorHAnsi" w:cstheme="minorHAnsi"/>
                <w:b w:val="0"/>
                <w:i w:val="0"/>
                <w:color w:val="000000" w:themeColor="text1"/>
              </w:rPr>
              <w:t xml:space="preserve">ocal </w:t>
            </w:r>
            <w:r w:rsidRPr="00F00918">
              <w:rPr>
                <w:rFonts w:asciiTheme="minorHAnsi" w:hAnsiTheme="minorHAnsi" w:cstheme="minorHAnsi"/>
                <w:b w:val="0"/>
                <w:i w:val="0"/>
                <w:color w:val="000000" w:themeColor="text1"/>
              </w:rPr>
              <w:t>A</w:t>
            </w:r>
            <w:r w:rsidRPr="00F00918" w:rsidR="0066750F">
              <w:rPr>
                <w:rFonts w:asciiTheme="minorHAnsi" w:hAnsiTheme="minorHAnsi" w:cstheme="minorHAnsi"/>
                <w:b w:val="0"/>
                <w:i w:val="0"/>
                <w:color w:val="000000" w:themeColor="text1"/>
              </w:rPr>
              <w:t xml:space="preserve">gency </w:t>
            </w:r>
            <w:r w:rsidRPr="00F00918">
              <w:rPr>
                <w:rFonts w:asciiTheme="minorHAnsi" w:hAnsiTheme="minorHAnsi" w:cstheme="minorHAnsi"/>
                <w:b w:val="0"/>
                <w:i w:val="0"/>
                <w:color w:val="000000" w:themeColor="text1"/>
              </w:rPr>
              <w:t>D</w:t>
            </w:r>
            <w:r w:rsidRPr="00F00918" w:rsidR="0066750F">
              <w:rPr>
                <w:rFonts w:asciiTheme="minorHAnsi" w:hAnsiTheme="minorHAnsi" w:cstheme="minorHAnsi"/>
                <w:b w:val="0"/>
                <w:i w:val="0"/>
                <w:color w:val="000000" w:themeColor="text1"/>
              </w:rPr>
              <w:t>irectory</w:t>
            </w:r>
            <w:r w:rsidRPr="00F00918">
              <w:rPr>
                <w:rFonts w:asciiTheme="minorHAnsi" w:hAnsiTheme="minorHAnsi" w:cstheme="minorHAnsi"/>
                <w:b w:val="0"/>
                <w:i w:val="0"/>
                <w:color w:val="000000" w:themeColor="text1"/>
              </w:rPr>
              <w:t xml:space="preserve"> maintained by FNS, enter the first 7 digits.</w:t>
            </w:r>
          </w:p>
        </w:tc>
      </w:tr>
    </w:tbl>
    <w:p w:rsidR="0032713A" w:rsidRPr="00260430" w:rsidP="006624F0" w14:paraId="5AF7B192" w14:textId="3F97B956">
      <w:pPr>
        <w:pStyle w:val="Heading3"/>
      </w:pPr>
      <w:bookmarkStart w:id="44" w:name="_Toc149205317"/>
      <w:r>
        <w:t>2a.</w:t>
      </w:r>
      <w:r w:rsidR="00D80161">
        <w:t xml:space="preserve"> </w:t>
      </w:r>
      <w:r w:rsidRPr="00260430">
        <w:t>Local Agency</w:t>
      </w:r>
      <w:r w:rsidR="00422ADF">
        <w:t xml:space="preserve"> </w:t>
      </w:r>
      <w:r w:rsidRPr="00260430">
        <w:t>Number</w:t>
      </w:r>
      <w:bookmarkEnd w:id="44"/>
    </w:p>
    <w:tbl>
      <w:tblPr>
        <w:tblStyle w:val="TableGuide"/>
        <w:tblW w:w="5000" w:type="pct"/>
        <w:tblInd w:w="0" w:type="dxa"/>
        <w:tblLook w:val="04A0"/>
      </w:tblPr>
      <w:tblGrid>
        <w:gridCol w:w="2063"/>
        <w:gridCol w:w="7297"/>
      </w:tblGrid>
      <w:tr w14:paraId="7B88A6A0" w14:textId="77777777" w:rsidTr="00460E83">
        <w:tblPrEx>
          <w:tblW w:w="5000" w:type="pct"/>
          <w:tblInd w:w="0" w:type="dxa"/>
          <w:tblLook w:val="04A0"/>
        </w:tblPrEx>
        <w:trPr>
          <w:trHeight w:val="432"/>
        </w:trPr>
        <w:tc>
          <w:tcPr>
            <w:tcW w:w="5000" w:type="pct"/>
            <w:gridSpan w:val="2"/>
            <w:tcBorders>
              <w:top w:val="single" w:sz="8" w:space="0" w:color="00467F"/>
              <w:bottom w:val="dotted" w:sz="4" w:space="0" w:color="auto"/>
            </w:tcBorders>
          </w:tcPr>
          <w:p w:rsidR="0032713A" w:rsidRPr="00F00918" w:rsidP="00496BE3" w14:paraId="6B642266" w14:textId="77777777">
            <w:pPr>
              <w:pStyle w:val="Heading4NoLetter-IPR"/>
              <w:spacing w:before="60" w:after="60"/>
              <w:jc w:val="center"/>
              <w:rPr>
                <w:rFonts w:asciiTheme="minorHAnsi" w:hAnsiTheme="minorHAnsi" w:cstheme="minorHAnsi"/>
                <w:b/>
                <w:i w:val="0"/>
                <w:color w:val="000000" w:themeColor="text1"/>
              </w:rPr>
            </w:pPr>
            <w:r w:rsidRPr="00F00918">
              <w:rPr>
                <w:rFonts w:asciiTheme="minorHAnsi" w:hAnsiTheme="minorHAnsi" w:cstheme="minorHAnsi"/>
                <w:b/>
                <w:i w:val="0"/>
                <w:color w:val="000000" w:themeColor="text1"/>
              </w:rPr>
              <w:t>Description</w:t>
            </w:r>
          </w:p>
        </w:tc>
      </w:tr>
      <w:tr w14:paraId="2F4312DA" w14:textId="77777777" w:rsidTr="00607846">
        <w:tblPrEx>
          <w:tblW w:w="5000" w:type="pct"/>
          <w:tblInd w:w="0" w:type="dxa"/>
          <w:tblLook w:val="04A0"/>
        </w:tblPrEx>
        <w:trPr>
          <w:trHeight w:val="432"/>
        </w:trPr>
        <w:tc>
          <w:tcPr>
            <w:tcW w:w="5000" w:type="pct"/>
            <w:gridSpan w:val="2"/>
            <w:tcBorders>
              <w:top w:val="dotted" w:sz="4" w:space="0" w:color="auto"/>
              <w:bottom w:val="dotted" w:sz="4" w:space="0" w:color="00467F"/>
            </w:tcBorders>
            <w:shd w:val="clear" w:color="auto" w:fill="auto"/>
          </w:tcPr>
          <w:p w:rsidR="0032713A" w:rsidRPr="00F00918" w:rsidP="00496BE3" w14:paraId="446D46D4" w14:textId="481E51A4">
            <w:pPr>
              <w:pStyle w:val="Heading4NoLetter-IPR"/>
              <w:spacing w:before="60" w:after="60"/>
              <w:rPr>
                <w:rFonts w:asciiTheme="minorHAnsi" w:hAnsiTheme="minorHAnsi" w:cstheme="minorHAnsi"/>
                <w:color w:val="000000" w:themeColor="text1"/>
              </w:rPr>
            </w:pPr>
            <w:r w:rsidRPr="00F00918">
              <w:rPr>
                <w:rFonts w:asciiTheme="minorHAnsi" w:hAnsiTheme="minorHAnsi" w:cstheme="minorHAnsi"/>
                <w:i w:val="0"/>
                <w:color w:val="000000" w:themeColor="text1"/>
              </w:rPr>
              <w:t xml:space="preserve">This is the unique number for the </w:t>
            </w:r>
            <w:r w:rsidRPr="00F00918" w:rsidR="006C7DB4">
              <w:rPr>
                <w:rFonts w:asciiTheme="minorHAnsi" w:hAnsiTheme="minorHAnsi" w:cstheme="minorHAnsi"/>
                <w:i w:val="0"/>
                <w:color w:val="000000" w:themeColor="text1"/>
              </w:rPr>
              <w:t>L</w:t>
            </w:r>
            <w:r w:rsidRPr="00F00918">
              <w:rPr>
                <w:rFonts w:asciiTheme="minorHAnsi" w:hAnsiTheme="minorHAnsi" w:cstheme="minorHAnsi"/>
                <w:i w:val="0"/>
                <w:color w:val="000000" w:themeColor="text1"/>
              </w:rPr>
              <w:t xml:space="preserve">ocal </w:t>
            </w:r>
            <w:r w:rsidRPr="00F00918" w:rsidR="006C7DB4">
              <w:rPr>
                <w:rFonts w:asciiTheme="minorHAnsi" w:hAnsiTheme="minorHAnsi" w:cstheme="minorHAnsi"/>
                <w:i w:val="0"/>
                <w:color w:val="000000" w:themeColor="text1"/>
              </w:rPr>
              <w:t>A</w:t>
            </w:r>
            <w:r w:rsidRPr="00F00918">
              <w:rPr>
                <w:rFonts w:asciiTheme="minorHAnsi" w:hAnsiTheme="minorHAnsi" w:cstheme="minorHAnsi"/>
                <w:i w:val="0"/>
                <w:color w:val="000000" w:themeColor="text1"/>
              </w:rPr>
              <w:t>gency where the participant is certified.</w:t>
            </w:r>
          </w:p>
        </w:tc>
      </w:tr>
      <w:tr w14:paraId="08E1A41A" w14:textId="77777777" w:rsidTr="0060784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32713A" w:rsidRPr="00F00918" w:rsidP="00496BE3" w14:paraId="3B36F4E3"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32713A" w:rsidRPr="00F00918" w:rsidP="00496BE3" w14:paraId="465D6B13" w14:textId="77777777">
            <w:pPr>
              <w:tabs>
                <w:tab w:val="left" w:pos="3240"/>
              </w:tabs>
              <w:spacing w:before="60" w:after="60"/>
              <w:ind w:left="2160" w:hanging="2160"/>
              <w:rPr>
                <w:rFonts w:asciiTheme="minorHAnsi" w:hAnsiTheme="minorHAnsi" w:cstheme="minorHAnsi"/>
              </w:rPr>
            </w:pPr>
            <w:r w:rsidRPr="00F00918">
              <w:rPr>
                <w:rFonts w:asciiTheme="minorHAnsi" w:hAnsiTheme="minorHAnsi" w:cstheme="minorHAnsi"/>
              </w:rPr>
              <w:t>8–10</w:t>
            </w:r>
          </w:p>
        </w:tc>
      </w:tr>
      <w:tr w14:paraId="6C1445FD" w14:textId="77777777" w:rsidTr="0060784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32713A" w:rsidRPr="00F00918" w:rsidP="00496BE3" w14:paraId="53613802"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32713A" w:rsidRPr="00F00918" w:rsidP="00496BE3" w14:paraId="53AE9844" w14:textId="77777777">
            <w:pPr>
              <w:pStyle w:val="Heading4NoLetter-IPR"/>
              <w:spacing w:before="60" w:after="60"/>
              <w:rPr>
                <w:rFonts w:asciiTheme="minorHAnsi" w:hAnsiTheme="minorHAnsi" w:cstheme="minorHAnsi"/>
                <w:b w:val="0"/>
                <w:i w:val="0"/>
                <w:color w:val="auto"/>
              </w:rPr>
            </w:pPr>
            <w:r w:rsidRPr="00F00918">
              <w:rPr>
                <w:rFonts w:asciiTheme="minorHAnsi" w:hAnsiTheme="minorHAnsi" w:cstheme="minorHAnsi"/>
                <w:b w:val="0"/>
                <w:i w:val="0"/>
                <w:color w:val="auto"/>
              </w:rPr>
              <w:t>3</w:t>
            </w:r>
          </w:p>
        </w:tc>
      </w:tr>
      <w:tr w14:paraId="3AD689A5" w14:textId="77777777" w:rsidTr="0060784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32713A" w:rsidRPr="00F00918" w:rsidP="00496BE3" w14:paraId="60CDDA38"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32713A" w:rsidRPr="00F00918" w:rsidP="00496BE3" w14:paraId="543971FB" w14:textId="77777777">
            <w:pPr>
              <w:pStyle w:val="Heading4NoLetter-IPR"/>
              <w:spacing w:before="60" w:after="60"/>
              <w:rPr>
                <w:rFonts w:asciiTheme="minorHAnsi" w:hAnsiTheme="minorHAnsi" w:cstheme="minorHAnsi"/>
                <w:b w:val="0"/>
                <w:i w:val="0"/>
                <w:color w:val="auto"/>
              </w:rPr>
            </w:pPr>
            <w:r w:rsidRPr="00F00918">
              <w:rPr>
                <w:rFonts w:asciiTheme="minorHAnsi" w:hAnsiTheme="minorHAnsi" w:cstheme="minorHAnsi"/>
                <w:b w:val="0"/>
                <w:i w:val="0"/>
                <w:color w:val="auto"/>
              </w:rPr>
              <w:t>Numeric</w:t>
            </w:r>
          </w:p>
        </w:tc>
      </w:tr>
      <w:tr w14:paraId="23CFFEED" w14:textId="77777777" w:rsidTr="00607846">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32713A" w:rsidRPr="00F00918" w:rsidP="00496BE3" w14:paraId="536B4227"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Special instructions</w:t>
            </w:r>
          </w:p>
        </w:tc>
        <w:tc>
          <w:tcPr>
            <w:tcW w:w="3898" w:type="pct"/>
            <w:tcBorders>
              <w:top w:val="dotted" w:sz="4" w:space="0" w:color="00467F"/>
              <w:left w:val="dotted" w:sz="4" w:space="0" w:color="00467F"/>
              <w:bottom w:val="single" w:sz="8" w:space="0" w:color="00467F"/>
            </w:tcBorders>
          </w:tcPr>
          <w:p w:rsidR="00BA0DFE" w:rsidRPr="00F00918" w:rsidP="00496BE3" w14:paraId="54D5A962" w14:textId="141A947F">
            <w:pPr>
              <w:pStyle w:val="Heading4NoLetter-IPR"/>
              <w:spacing w:before="60" w:after="60"/>
              <w:rPr>
                <w:rFonts w:asciiTheme="minorHAnsi" w:hAnsiTheme="minorHAnsi" w:cstheme="minorHAnsi"/>
                <w:b w:val="0"/>
                <w:i w:val="0"/>
                <w:color w:val="auto"/>
              </w:rPr>
            </w:pPr>
            <w:r w:rsidRPr="00F00918">
              <w:rPr>
                <w:rFonts w:asciiTheme="minorHAnsi" w:hAnsiTheme="minorHAnsi" w:cstheme="minorHAnsi"/>
                <w:b w:val="0"/>
                <w:i w:val="0"/>
                <w:color w:val="auto"/>
              </w:rPr>
              <w:t>Using the 10-digit identification code used in the WIC L</w:t>
            </w:r>
            <w:r w:rsidRPr="00F00918" w:rsidR="006C7DB4">
              <w:rPr>
                <w:rFonts w:asciiTheme="minorHAnsi" w:hAnsiTheme="minorHAnsi" w:cstheme="minorHAnsi"/>
                <w:b w:val="0"/>
                <w:i w:val="0"/>
                <w:color w:val="auto"/>
              </w:rPr>
              <w:t xml:space="preserve">ocal </w:t>
            </w:r>
            <w:r w:rsidRPr="00F00918">
              <w:rPr>
                <w:rFonts w:asciiTheme="minorHAnsi" w:hAnsiTheme="minorHAnsi" w:cstheme="minorHAnsi"/>
                <w:b w:val="0"/>
                <w:i w:val="0"/>
                <w:color w:val="auto"/>
              </w:rPr>
              <w:t>A</w:t>
            </w:r>
            <w:r w:rsidRPr="00F00918" w:rsidR="006C7DB4">
              <w:rPr>
                <w:rFonts w:asciiTheme="minorHAnsi" w:hAnsiTheme="minorHAnsi" w:cstheme="minorHAnsi"/>
                <w:b w:val="0"/>
                <w:i w:val="0"/>
                <w:color w:val="auto"/>
              </w:rPr>
              <w:t xml:space="preserve">gency </w:t>
            </w:r>
            <w:r w:rsidRPr="00F00918">
              <w:rPr>
                <w:rFonts w:asciiTheme="minorHAnsi" w:hAnsiTheme="minorHAnsi" w:cstheme="minorHAnsi"/>
                <w:b w:val="0"/>
                <w:i w:val="0"/>
                <w:color w:val="auto"/>
              </w:rPr>
              <w:t>D</w:t>
            </w:r>
            <w:r w:rsidRPr="00F00918" w:rsidR="006C7DB4">
              <w:rPr>
                <w:rFonts w:asciiTheme="minorHAnsi" w:hAnsiTheme="minorHAnsi" w:cstheme="minorHAnsi"/>
                <w:b w:val="0"/>
                <w:i w:val="0"/>
                <w:color w:val="auto"/>
              </w:rPr>
              <w:t>irectory</w:t>
            </w:r>
            <w:r w:rsidRPr="00F00918">
              <w:rPr>
                <w:rFonts w:asciiTheme="minorHAnsi" w:hAnsiTheme="minorHAnsi" w:cstheme="minorHAnsi"/>
                <w:b w:val="0"/>
                <w:i w:val="0"/>
                <w:color w:val="auto"/>
              </w:rPr>
              <w:t xml:space="preserve"> maintained by FNS, enter the last 3 digits.</w:t>
            </w:r>
          </w:p>
        </w:tc>
      </w:tr>
    </w:tbl>
    <w:p w:rsidR="00E90687" w:rsidRPr="009868FF" w:rsidP="005433AF" w14:paraId="39FB5973" w14:textId="1728D4C0">
      <w:pPr>
        <w:pStyle w:val="Heading3"/>
        <w:ind w:left="360" w:hanging="360"/>
      </w:pPr>
      <w:bookmarkStart w:id="45" w:name="_Toc149205318"/>
      <w:r>
        <w:t>2b.</w:t>
      </w:r>
      <w:r w:rsidR="005433AF">
        <w:t xml:space="preserve"> </w:t>
      </w:r>
      <w:r w:rsidRPr="009868FF">
        <w:t>Service Site ID</w:t>
      </w:r>
      <w:bookmarkEnd w:id="45"/>
    </w:p>
    <w:tbl>
      <w:tblPr>
        <w:tblStyle w:val="TableGuide"/>
        <w:tblW w:w="5000" w:type="pct"/>
        <w:tblInd w:w="0" w:type="dxa"/>
        <w:tblLook w:val="04A0"/>
      </w:tblPr>
      <w:tblGrid>
        <w:gridCol w:w="2063"/>
        <w:gridCol w:w="7297"/>
      </w:tblGrid>
      <w:tr w14:paraId="66920B5C" w14:textId="77777777" w:rsidTr="0047279F">
        <w:tblPrEx>
          <w:tblW w:w="5000" w:type="pct"/>
          <w:tblInd w:w="0" w:type="dxa"/>
          <w:tblLook w:val="04A0"/>
        </w:tblPrEx>
        <w:trPr>
          <w:trHeight w:val="432"/>
        </w:trPr>
        <w:tc>
          <w:tcPr>
            <w:tcW w:w="5000" w:type="pct"/>
            <w:gridSpan w:val="2"/>
            <w:tcBorders>
              <w:top w:val="single" w:sz="8" w:space="0" w:color="00467F"/>
              <w:bottom w:val="dotted" w:sz="4" w:space="0" w:color="auto"/>
            </w:tcBorders>
          </w:tcPr>
          <w:p w:rsidR="00E90687" w:rsidRPr="00F00918" w:rsidP="00496BE3" w14:paraId="7AA3521D" w14:textId="77777777">
            <w:pPr>
              <w:pStyle w:val="Heading4NoLetter-IPR"/>
              <w:spacing w:before="60" w:after="60"/>
              <w:jc w:val="center"/>
              <w:rPr>
                <w:rFonts w:asciiTheme="minorHAnsi" w:hAnsiTheme="minorHAnsi" w:cstheme="minorHAnsi"/>
                <w:b/>
                <w:i w:val="0"/>
                <w:color w:val="000000" w:themeColor="text1"/>
              </w:rPr>
            </w:pPr>
            <w:r w:rsidRPr="00F00918">
              <w:rPr>
                <w:rFonts w:asciiTheme="minorHAnsi" w:hAnsiTheme="minorHAnsi" w:cstheme="minorHAnsi"/>
                <w:b/>
                <w:i w:val="0"/>
                <w:color w:val="000000" w:themeColor="text1"/>
              </w:rPr>
              <w:t>Description</w:t>
            </w:r>
          </w:p>
        </w:tc>
      </w:tr>
      <w:tr w14:paraId="69373BEB" w14:textId="77777777" w:rsidTr="0047279F">
        <w:tblPrEx>
          <w:tblW w:w="5000" w:type="pct"/>
          <w:tblInd w:w="0" w:type="dxa"/>
          <w:tblLook w:val="04A0"/>
        </w:tblPrEx>
        <w:trPr>
          <w:trHeight w:val="432"/>
        </w:trPr>
        <w:tc>
          <w:tcPr>
            <w:tcW w:w="5000" w:type="pct"/>
            <w:gridSpan w:val="2"/>
            <w:tcBorders>
              <w:top w:val="dotted" w:sz="4" w:space="0" w:color="auto"/>
              <w:bottom w:val="dotted" w:sz="4" w:space="0" w:color="00467F"/>
            </w:tcBorders>
            <w:shd w:val="clear" w:color="auto" w:fill="auto"/>
          </w:tcPr>
          <w:p w:rsidR="00E90687" w:rsidRPr="00F00918" w:rsidP="00496BE3" w14:paraId="0BCAA6C3" w14:textId="77777777">
            <w:pPr>
              <w:pStyle w:val="Heading4NoLetter-IPR"/>
              <w:spacing w:before="60" w:after="120"/>
              <w:rPr>
                <w:rFonts w:asciiTheme="minorHAnsi" w:hAnsiTheme="minorHAnsi" w:cstheme="minorHAnsi"/>
                <w:color w:val="000000" w:themeColor="text1"/>
              </w:rPr>
            </w:pPr>
            <w:r w:rsidRPr="00F00918">
              <w:rPr>
                <w:rFonts w:asciiTheme="minorHAnsi" w:hAnsiTheme="minorHAnsi" w:cstheme="minorHAnsi"/>
                <w:i w:val="0"/>
                <w:color w:val="000000" w:themeColor="text1"/>
              </w:rPr>
              <w:t>This is the unique number for the service site or clinic where the participant is certified.</w:t>
            </w:r>
          </w:p>
          <w:p w:rsidR="00E90687" w:rsidRPr="00F00918" w:rsidP="00496BE3" w14:paraId="786C2E40" w14:textId="6954D875">
            <w:pPr>
              <w:pStyle w:val="Heading4NoLetter-IPR"/>
              <w:spacing w:before="60" w:after="60"/>
              <w:ind w:left="389"/>
              <w:rPr>
                <w:rFonts w:asciiTheme="minorHAnsi" w:hAnsiTheme="minorHAnsi" w:cstheme="minorHAnsi"/>
                <w:i w:val="0"/>
                <w:color w:val="000000" w:themeColor="text1"/>
              </w:rPr>
            </w:pPr>
            <w:r w:rsidRPr="00F00918">
              <w:rPr>
                <w:rFonts w:asciiTheme="minorHAnsi" w:hAnsiTheme="minorHAnsi" w:cstheme="minorHAnsi"/>
                <w:iCs/>
                <w:noProof/>
              </w:rPr>
              <w:drawing>
                <wp:anchor distT="0" distB="0" distL="114300" distR="114300" simplePos="0" relativeHeight="251694080" behindDoc="0" locked="0" layoutInCell="1" allowOverlap="1">
                  <wp:simplePos x="0" y="0"/>
                  <wp:positionH relativeFrom="column">
                    <wp:posOffset>7620</wp:posOffset>
                  </wp:positionH>
                  <wp:positionV relativeFrom="paragraph">
                    <wp:posOffset>7620</wp:posOffset>
                  </wp:positionV>
                  <wp:extent cx="183515" cy="163195"/>
                  <wp:effectExtent l="0" t="0" r="6985" b="8255"/>
                  <wp:wrapNone/>
                  <wp:docPr id="350" name="Picture 350"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350"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F00918">
              <w:rPr>
                <w:rFonts w:asciiTheme="minorHAnsi" w:hAnsiTheme="minorHAnsi" w:cstheme="minorHAnsi"/>
                <w:i w:val="0"/>
                <w:color w:val="000000" w:themeColor="text1"/>
              </w:rPr>
              <w:t xml:space="preserve">Service Site ID is not a substitute for Local Agency </w:t>
            </w:r>
            <w:r w:rsidR="00427707">
              <w:rPr>
                <w:rFonts w:asciiTheme="minorHAnsi" w:hAnsiTheme="minorHAnsi" w:cstheme="minorHAnsi"/>
                <w:i w:val="0"/>
                <w:color w:val="000000" w:themeColor="text1"/>
              </w:rPr>
              <w:t>Number</w:t>
            </w:r>
            <w:r w:rsidRPr="00F00918">
              <w:rPr>
                <w:rFonts w:asciiTheme="minorHAnsi" w:hAnsiTheme="minorHAnsi" w:cstheme="minorHAnsi"/>
                <w:i w:val="0"/>
                <w:color w:val="000000" w:themeColor="text1"/>
              </w:rPr>
              <w:t>.</w:t>
            </w:r>
          </w:p>
        </w:tc>
      </w:tr>
      <w:tr w14:paraId="49E5794F" w14:textId="77777777" w:rsidTr="0047279F">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F00918" w:rsidP="00496BE3" w14:paraId="07028B27"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E90687" w:rsidRPr="00F00918" w:rsidP="00496BE3" w14:paraId="07A11669" w14:textId="77777777">
            <w:pPr>
              <w:tabs>
                <w:tab w:val="left" w:pos="3240"/>
              </w:tabs>
              <w:spacing w:before="60" w:after="60"/>
              <w:ind w:left="2160" w:hanging="2160"/>
              <w:rPr>
                <w:rFonts w:asciiTheme="minorHAnsi" w:hAnsiTheme="minorHAnsi" w:cstheme="minorHAnsi"/>
                <w:color w:val="000000" w:themeColor="text1"/>
              </w:rPr>
            </w:pPr>
            <w:r w:rsidRPr="00F00918">
              <w:rPr>
                <w:rFonts w:asciiTheme="minorHAnsi" w:hAnsiTheme="minorHAnsi" w:cstheme="minorHAnsi"/>
                <w:color w:val="000000" w:themeColor="text1"/>
              </w:rPr>
              <w:t>11–13</w:t>
            </w:r>
          </w:p>
        </w:tc>
      </w:tr>
      <w:tr w14:paraId="55DA7756" w14:textId="77777777" w:rsidTr="0047279F">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F00918" w:rsidP="00496BE3" w14:paraId="036BAA43"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E90687" w:rsidRPr="00F00918" w:rsidP="00496BE3" w14:paraId="546F88A8" w14:textId="77777777">
            <w:pPr>
              <w:pStyle w:val="Heading4NoLetter-IPR"/>
              <w:spacing w:before="60" w:after="60"/>
              <w:rPr>
                <w:rFonts w:asciiTheme="minorHAnsi" w:hAnsiTheme="minorHAnsi" w:cstheme="minorHAnsi"/>
                <w:b w:val="0"/>
                <w:i w:val="0"/>
                <w:color w:val="000000" w:themeColor="text1"/>
              </w:rPr>
            </w:pPr>
            <w:r w:rsidRPr="00F00918">
              <w:rPr>
                <w:rFonts w:asciiTheme="minorHAnsi" w:hAnsiTheme="minorHAnsi" w:cstheme="minorHAnsi"/>
                <w:b w:val="0"/>
                <w:i w:val="0"/>
                <w:color w:val="000000" w:themeColor="text1"/>
              </w:rPr>
              <w:t>3</w:t>
            </w:r>
          </w:p>
        </w:tc>
      </w:tr>
      <w:tr w14:paraId="748C04DE" w14:textId="77777777" w:rsidTr="0047279F">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F00918" w:rsidP="00496BE3" w14:paraId="39210412"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E90687" w:rsidRPr="00F00918" w:rsidP="00496BE3" w14:paraId="42A5FA9C" w14:textId="77777777">
            <w:pPr>
              <w:pStyle w:val="Heading4NoLetter-IPR"/>
              <w:spacing w:before="60" w:after="60"/>
              <w:rPr>
                <w:rFonts w:asciiTheme="minorHAnsi" w:hAnsiTheme="minorHAnsi" w:cstheme="minorHAnsi"/>
                <w:b w:val="0"/>
                <w:i w:val="0"/>
                <w:color w:val="000000" w:themeColor="text1"/>
              </w:rPr>
            </w:pPr>
            <w:r w:rsidRPr="00F00918">
              <w:rPr>
                <w:rFonts w:asciiTheme="minorHAnsi" w:hAnsiTheme="minorHAnsi" w:cstheme="minorHAnsi"/>
                <w:b w:val="0"/>
                <w:i w:val="0"/>
                <w:color w:val="000000" w:themeColor="text1"/>
              </w:rPr>
              <w:t>Numeric</w:t>
            </w:r>
          </w:p>
        </w:tc>
      </w:tr>
      <w:tr w14:paraId="2A40DD7A" w14:textId="77777777" w:rsidTr="0047279F">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E90687" w:rsidRPr="00F00918" w:rsidP="00496BE3" w14:paraId="3AA39C74" w14:textId="77777777">
            <w:pPr>
              <w:pStyle w:val="Heading4NoLetter-IPR"/>
              <w:spacing w:before="60" w:after="60"/>
              <w:rPr>
                <w:rFonts w:asciiTheme="minorHAnsi" w:hAnsiTheme="minorHAnsi" w:cstheme="minorHAnsi"/>
                <w:b/>
                <w:i w:val="0"/>
                <w:color w:val="auto"/>
              </w:rPr>
            </w:pPr>
            <w:r w:rsidRPr="00F00918">
              <w:rPr>
                <w:rFonts w:asciiTheme="minorHAnsi" w:hAnsiTheme="minorHAnsi" w:cstheme="minorHAnsi"/>
                <w:b/>
                <w:i w:val="0"/>
                <w:color w:val="auto"/>
              </w:rPr>
              <w:t>Special instructions</w:t>
            </w:r>
          </w:p>
        </w:tc>
        <w:tc>
          <w:tcPr>
            <w:tcW w:w="3898" w:type="pct"/>
            <w:tcBorders>
              <w:top w:val="dotted" w:sz="4" w:space="0" w:color="00467F"/>
              <w:left w:val="dotted" w:sz="4" w:space="0" w:color="00467F"/>
              <w:bottom w:val="single" w:sz="8" w:space="0" w:color="00467F"/>
            </w:tcBorders>
          </w:tcPr>
          <w:p w:rsidR="0047279F" w:rsidRPr="00F00918" w:rsidP="0047279F" w14:paraId="31B5E5E2" w14:textId="53069EC2">
            <w:pPr>
              <w:pStyle w:val="Heading4NoLetter-IPR"/>
              <w:spacing w:before="60" w:after="60"/>
              <w:rPr>
                <w:rFonts w:asciiTheme="minorHAnsi" w:hAnsiTheme="minorHAnsi" w:cstheme="minorHAnsi"/>
                <w:b w:val="0"/>
                <w:i w:val="0"/>
                <w:color w:val="000000" w:themeColor="text1"/>
              </w:rPr>
            </w:pPr>
            <w:r w:rsidRPr="00F00918">
              <w:rPr>
                <w:rFonts w:asciiTheme="minorHAnsi" w:hAnsiTheme="minorHAnsi" w:cstheme="minorHAnsi"/>
                <w:b w:val="0"/>
                <w:i w:val="0"/>
                <w:color w:val="000000" w:themeColor="text1"/>
              </w:rPr>
              <w:t>State agencies that submitted service site-level or clinic-level data for the WIC L</w:t>
            </w:r>
            <w:r w:rsidRPr="00F00918" w:rsidR="006C7DB4">
              <w:rPr>
                <w:rFonts w:asciiTheme="minorHAnsi" w:hAnsiTheme="minorHAnsi" w:cstheme="minorHAnsi"/>
                <w:b w:val="0"/>
                <w:i w:val="0"/>
                <w:color w:val="000000" w:themeColor="text1"/>
              </w:rPr>
              <w:t xml:space="preserve">ocal Agency </w:t>
            </w:r>
            <w:r w:rsidRPr="00F00918">
              <w:rPr>
                <w:rFonts w:asciiTheme="minorHAnsi" w:hAnsiTheme="minorHAnsi" w:cstheme="minorHAnsi"/>
                <w:b w:val="0"/>
                <w:i w:val="0"/>
                <w:color w:val="000000" w:themeColor="text1"/>
              </w:rPr>
              <w:t xml:space="preserve">are asked to include the corresponding service site IDs in their </w:t>
            </w:r>
            <w:r w:rsidRPr="00F00918" w:rsidR="004C1C0E">
              <w:rPr>
                <w:rFonts w:asciiTheme="minorHAnsi" w:hAnsiTheme="minorHAnsi" w:cstheme="minorHAnsi"/>
                <w:b w:val="0"/>
                <w:i w:val="0"/>
                <w:color w:val="000000" w:themeColor="text1"/>
              </w:rPr>
              <w:t>PC 2024</w:t>
            </w:r>
            <w:r w:rsidRPr="00F00918">
              <w:rPr>
                <w:rFonts w:asciiTheme="minorHAnsi" w:hAnsiTheme="minorHAnsi" w:cstheme="minorHAnsi"/>
                <w:b w:val="0"/>
                <w:i w:val="0"/>
                <w:color w:val="000000" w:themeColor="text1"/>
              </w:rPr>
              <w:t xml:space="preserve"> submissions. Service Site IDs appear in the WIC L</w:t>
            </w:r>
            <w:r w:rsidRPr="00F00918" w:rsidR="006C7DB4">
              <w:rPr>
                <w:rFonts w:asciiTheme="minorHAnsi" w:hAnsiTheme="minorHAnsi" w:cstheme="minorHAnsi"/>
                <w:b w:val="0"/>
                <w:i w:val="0"/>
                <w:color w:val="000000" w:themeColor="text1"/>
              </w:rPr>
              <w:t xml:space="preserve">ocal </w:t>
            </w:r>
            <w:r w:rsidRPr="00F00918">
              <w:rPr>
                <w:rFonts w:asciiTheme="minorHAnsi" w:hAnsiTheme="minorHAnsi" w:cstheme="minorHAnsi"/>
                <w:b w:val="0"/>
                <w:i w:val="0"/>
                <w:color w:val="000000" w:themeColor="text1"/>
              </w:rPr>
              <w:t>A</w:t>
            </w:r>
            <w:r w:rsidRPr="00F00918" w:rsidR="006C7DB4">
              <w:rPr>
                <w:rFonts w:asciiTheme="minorHAnsi" w:hAnsiTheme="minorHAnsi" w:cstheme="minorHAnsi"/>
                <w:b w:val="0"/>
                <w:i w:val="0"/>
                <w:color w:val="000000" w:themeColor="text1"/>
              </w:rPr>
              <w:t xml:space="preserve">gency </w:t>
            </w:r>
            <w:r w:rsidRPr="00F00918">
              <w:rPr>
                <w:rFonts w:asciiTheme="minorHAnsi" w:hAnsiTheme="minorHAnsi" w:cstheme="minorHAnsi"/>
                <w:b w:val="0"/>
                <w:i w:val="0"/>
                <w:color w:val="000000" w:themeColor="text1"/>
              </w:rPr>
              <w:t>D</w:t>
            </w:r>
            <w:r w:rsidRPr="00F00918" w:rsidR="006C7DB4">
              <w:rPr>
                <w:rFonts w:asciiTheme="minorHAnsi" w:hAnsiTheme="minorHAnsi" w:cstheme="minorHAnsi"/>
                <w:b w:val="0"/>
                <w:i w:val="0"/>
                <w:color w:val="000000" w:themeColor="text1"/>
              </w:rPr>
              <w:t>irectory</w:t>
            </w:r>
            <w:r w:rsidRPr="00F00918">
              <w:rPr>
                <w:rFonts w:asciiTheme="minorHAnsi" w:hAnsiTheme="minorHAnsi" w:cstheme="minorHAnsi"/>
                <w:b w:val="0"/>
                <w:i w:val="0"/>
                <w:color w:val="000000" w:themeColor="text1"/>
              </w:rPr>
              <w:t xml:space="preserve"> as the three-digit codes under Administering Agency.</w:t>
            </w:r>
          </w:p>
        </w:tc>
      </w:tr>
    </w:tbl>
    <w:p w:rsidR="00E90687" w:rsidRPr="009868FF" w:rsidP="006624F0" w14:paraId="05A9BA2C" w14:textId="6B3A1260">
      <w:pPr>
        <w:pStyle w:val="Heading3"/>
      </w:pPr>
      <w:bookmarkStart w:id="46" w:name="_Toc149205319"/>
      <w:r>
        <w:t>3.</w:t>
      </w:r>
      <w:r w:rsidR="005433AF">
        <w:t xml:space="preserve"> </w:t>
      </w:r>
      <w:r w:rsidR="00D91197">
        <w:t>Participant</w:t>
      </w:r>
      <w:r w:rsidRPr="00B67FE2" w:rsidR="00D91197">
        <w:t xml:space="preserve"> </w:t>
      </w:r>
      <w:r w:rsidRPr="00B67FE2">
        <w:t>ID</w:t>
      </w:r>
      <w:bookmarkEnd w:id="46"/>
    </w:p>
    <w:tbl>
      <w:tblPr>
        <w:tblStyle w:val="TableGuide"/>
        <w:tblW w:w="5000" w:type="pct"/>
        <w:tblInd w:w="0" w:type="dxa"/>
        <w:tblLook w:val="04A0"/>
      </w:tblPr>
      <w:tblGrid>
        <w:gridCol w:w="2057"/>
        <w:gridCol w:w="7303"/>
      </w:tblGrid>
      <w:tr w14:paraId="528A840D" w14:textId="77777777" w:rsidTr="00DA119E">
        <w:tblPrEx>
          <w:tblW w:w="5000" w:type="pct"/>
          <w:tblInd w:w="0" w:type="dxa"/>
          <w:tblLook w:val="04A0"/>
        </w:tblPrEx>
        <w:trPr>
          <w:trHeight w:val="432"/>
        </w:trPr>
        <w:tc>
          <w:tcPr>
            <w:tcW w:w="5000" w:type="pct"/>
            <w:gridSpan w:val="2"/>
            <w:tcBorders>
              <w:top w:val="single" w:sz="8" w:space="0" w:color="00467F"/>
              <w:bottom w:val="dotted" w:sz="4" w:space="0" w:color="auto"/>
            </w:tcBorders>
          </w:tcPr>
          <w:p w:rsidR="00E90687" w:rsidRPr="0047279F" w:rsidP="00B76053" w14:paraId="5B57CE19" w14:textId="77777777">
            <w:pPr>
              <w:pStyle w:val="Heading4NoLetter-IPR"/>
              <w:spacing w:after="0"/>
              <w:jc w:val="center"/>
              <w:rPr>
                <w:rFonts w:asciiTheme="minorHAnsi" w:hAnsiTheme="minorHAnsi" w:cstheme="minorHAnsi"/>
                <w:b/>
                <w:i w:val="0"/>
                <w:color w:val="000000" w:themeColor="text1"/>
              </w:rPr>
            </w:pPr>
            <w:r w:rsidRPr="0047279F">
              <w:rPr>
                <w:rFonts w:asciiTheme="minorHAnsi" w:hAnsiTheme="minorHAnsi" w:cstheme="minorHAnsi"/>
                <w:b/>
                <w:i w:val="0"/>
                <w:color w:val="000000" w:themeColor="text1"/>
              </w:rPr>
              <w:t>Description</w:t>
            </w:r>
          </w:p>
        </w:tc>
      </w:tr>
      <w:tr w14:paraId="381E1F64" w14:textId="77777777" w:rsidTr="00DA119E">
        <w:tblPrEx>
          <w:tblW w:w="5000" w:type="pct"/>
          <w:tblInd w:w="0" w:type="dxa"/>
          <w:tblLook w:val="04A0"/>
        </w:tblPrEx>
        <w:trPr>
          <w:trHeight w:val="432"/>
        </w:trPr>
        <w:tc>
          <w:tcPr>
            <w:tcW w:w="5000" w:type="pct"/>
            <w:gridSpan w:val="2"/>
            <w:tcBorders>
              <w:top w:val="dotted" w:sz="4" w:space="0" w:color="auto"/>
              <w:bottom w:val="dotted" w:sz="4" w:space="0" w:color="00467F"/>
            </w:tcBorders>
            <w:shd w:val="clear" w:color="auto" w:fill="auto"/>
          </w:tcPr>
          <w:p w:rsidR="00E90687" w:rsidRPr="0047279F" w:rsidP="00B76053" w14:paraId="300E8557" w14:textId="259ED10B">
            <w:pPr>
              <w:pStyle w:val="Heading4NoLetter-IPR"/>
              <w:spacing w:after="0"/>
              <w:rPr>
                <w:rFonts w:asciiTheme="minorHAnsi" w:hAnsiTheme="minorHAnsi" w:cstheme="minorHAnsi"/>
                <w:i w:val="0"/>
                <w:color w:val="000000" w:themeColor="text1"/>
              </w:rPr>
            </w:pPr>
            <w:r w:rsidRPr="0047279F">
              <w:rPr>
                <w:rFonts w:asciiTheme="minorHAnsi" w:hAnsiTheme="minorHAnsi" w:cstheme="minorHAnsi"/>
                <w:i w:val="0"/>
                <w:color w:val="000000" w:themeColor="text1"/>
              </w:rPr>
              <w:t xml:space="preserve">This is </w:t>
            </w:r>
            <w:r w:rsidRPr="0047279F" w:rsidR="004D106B">
              <w:rPr>
                <w:rFonts w:asciiTheme="minorHAnsi" w:hAnsiTheme="minorHAnsi" w:cstheme="minorHAnsi"/>
                <w:i w:val="0"/>
                <w:color w:val="000000" w:themeColor="text1"/>
              </w:rPr>
              <w:t>the participant ID the State agency uses internally.</w:t>
            </w:r>
            <w:r w:rsidRPr="0047279F">
              <w:rPr>
                <w:rFonts w:asciiTheme="minorHAnsi" w:hAnsiTheme="minorHAnsi" w:cstheme="minorHAnsi"/>
                <w:i w:val="0"/>
                <w:color w:val="000000" w:themeColor="text1"/>
              </w:rPr>
              <w:t xml:space="preserve"> </w:t>
            </w:r>
          </w:p>
        </w:tc>
      </w:tr>
      <w:tr w14:paraId="7AEF48D9" w14:textId="77777777" w:rsidTr="00DA119E">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47279F" w:rsidP="00B76053" w14:paraId="76A70F6C" w14:textId="77777777">
            <w:pPr>
              <w:pStyle w:val="Heading4NoLetter-IPR"/>
              <w:spacing w:after="0"/>
              <w:rPr>
                <w:rFonts w:asciiTheme="minorHAnsi" w:hAnsiTheme="minorHAnsi" w:cstheme="minorHAnsi"/>
                <w:b/>
                <w:i w:val="0"/>
                <w:color w:val="auto"/>
              </w:rPr>
            </w:pPr>
            <w:r w:rsidRPr="0047279F">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E90687" w:rsidRPr="0047279F" w:rsidP="00B76053" w14:paraId="0207A91C" w14:textId="77777777">
            <w:pPr>
              <w:tabs>
                <w:tab w:val="left" w:pos="3240"/>
              </w:tabs>
              <w:ind w:left="2160" w:hanging="2160"/>
              <w:rPr>
                <w:rFonts w:asciiTheme="minorHAnsi" w:hAnsiTheme="minorHAnsi" w:cstheme="minorHAnsi"/>
                <w:color w:val="000000" w:themeColor="text1"/>
              </w:rPr>
            </w:pPr>
            <w:r w:rsidRPr="0047279F">
              <w:rPr>
                <w:rFonts w:asciiTheme="minorHAnsi" w:hAnsiTheme="minorHAnsi" w:cstheme="minorHAnsi"/>
                <w:color w:val="000000" w:themeColor="text1"/>
              </w:rPr>
              <w:t>14–24</w:t>
            </w:r>
          </w:p>
        </w:tc>
      </w:tr>
      <w:tr w14:paraId="324B3425" w14:textId="77777777" w:rsidTr="00DA119E">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47279F" w:rsidP="00B76053" w14:paraId="48CA9715" w14:textId="77777777">
            <w:pPr>
              <w:pStyle w:val="Heading4NoLetter-IPR"/>
              <w:spacing w:after="0"/>
              <w:rPr>
                <w:rFonts w:asciiTheme="minorHAnsi" w:hAnsiTheme="minorHAnsi" w:cstheme="minorHAnsi"/>
                <w:b/>
                <w:i w:val="0"/>
                <w:color w:val="auto"/>
              </w:rPr>
            </w:pPr>
            <w:r w:rsidRPr="0047279F">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E90687" w:rsidRPr="0047279F" w:rsidP="00B76053" w14:paraId="1F12E0EA" w14:textId="77777777">
            <w:pPr>
              <w:pStyle w:val="Heading4NoLetter-IPR"/>
              <w:spacing w:after="0"/>
              <w:rPr>
                <w:rFonts w:asciiTheme="minorHAnsi" w:hAnsiTheme="minorHAnsi" w:cstheme="minorHAnsi"/>
                <w:b w:val="0"/>
                <w:i w:val="0"/>
                <w:color w:val="000000" w:themeColor="text1"/>
              </w:rPr>
            </w:pPr>
            <w:r w:rsidRPr="0047279F">
              <w:rPr>
                <w:rFonts w:asciiTheme="minorHAnsi" w:hAnsiTheme="minorHAnsi" w:cstheme="minorHAnsi"/>
                <w:b w:val="0"/>
                <w:i w:val="0"/>
                <w:color w:val="000000" w:themeColor="text1"/>
              </w:rPr>
              <w:t>11</w:t>
            </w:r>
          </w:p>
        </w:tc>
      </w:tr>
      <w:tr w14:paraId="19A74C67" w14:textId="77777777" w:rsidTr="00DA119E">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E90687" w:rsidRPr="0047279F" w:rsidP="00B76053" w14:paraId="0A1C3FB1" w14:textId="77777777">
            <w:pPr>
              <w:pStyle w:val="Heading4NoLetter-IPR"/>
              <w:spacing w:after="0"/>
              <w:rPr>
                <w:rFonts w:asciiTheme="minorHAnsi" w:hAnsiTheme="minorHAnsi" w:cstheme="minorHAnsi"/>
                <w:b/>
                <w:i w:val="0"/>
                <w:color w:val="auto"/>
              </w:rPr>
            </w:pPr>
            <w:r w:rsidRPr="0047279F">
              <w:rPr>
                <w:rFonts w:asciiTheme="minorHAnsi" w:hAnsiTheme="minorHAnsi" w:cstheme="minorHAnsi"/>
                <w:b/>
                <w:i w:val="0"/>
                <w:color w:val="auto"/>
              </w:rPr>
              <w:t>Data type</w:t>
            </w:r>
          </w:p>
        </w:tc>
        <w:tc>
          <w:tcPr>
            <w:tcW w:w="3901" w:type="pct"/>
            <w:tcBorders>
              <w:top w:val="dotted" w:sz="4" w:space="0" w:color="00467F"/>
              <w:left w:val="dotted" w:sz="4" w:space="0" w:color="00467F"/>
              <w:bottom w:val="single" w:sz="8" w:space="0" w:color="00467F"/>
            </w:tcBorders>
          </w:tcPr>
          <w:p w:rsidR="00E90687" w:rsidRPr="0047279F" w:rsidP="00B76053" w14:paraId="78C43161" w14:textId="77777777">
            <w:pPr>
              <w:pStyle w:val="Heading4NoLetter-IPR"/>
              <w:spacing w:after="0"/>
              <w:rPr>
                <w:rFonts w:asciiTheme="minorHAnsi" w:hAnsiTheme="minorHAnsi" w:cstheme="minorHAnsi"/>
                <w:b w:val="0"/>
                <w:i w:val="0"/>
                <w:color w:val="000000" w:themeColor="text1"/>
              </w:rPr>
            </w:pPr>
            <w:r w:rsidRPr="0047279F">
              <w:rPr>
                <w:rFonts w:asciiTheme="minorHAnsi" w:hAnsiTheme="minorHAnsi" w:cstheme="minorHAnsi"/>
                <w:b w:val="0"/>
                <w:i w:val="0"/>
                <w:color w:val="000000" w:themeColor="text1"/>
              </w:rPr>
              <w:t>Alphanumeric</w:t>
            </w:r>
          </w:p>
        </w:tc>
      </w:tr>
    </w:tbl>
    <w:p w:rsidR="00E90687" w:rsidRPr="009868FF" w:rsidP="006624F0" w14:paraId="422AD021" w14:textId="054AB640">
      <w:pPr>
        <w:pStyle w:val="Heading3"/>
      </w:pPr>
      <w:bookmarkStart w:id="47" w:name="_Toc149205320"/>
      <w:r w:rsidRPr="002C6F1D">
        <w:t>4.</w:t>
      </w:r>
      <w:r w:rsidR="005433AF">
        <w:t xml:space="preserve"> </w:t>
      </w:r>
      <w:r w:rsidRPr="002C6F1D">
        <w:t>Date of Participant's Birth</w:t>
      </w:r>
      <w:bookmarkEnd w:id="47"/>
    </w:p>
    <w:tbl>
      <w:tblPr>
        <w:tblStyle w:val="TableGuide"/>
        <w:tblW w:w="5000" w:type="pct"/>
        <w:tblInd w:w="0" w:type="dxa"/>
        <w:tblLook w:val="04A0"/>
      </w:tblPr>
      <w:tblGrid>
        <w:gridCol w:w="2055"/>
        <w:gridCol w:w="7305"/>
      </w:tblGrid>
      <w:tr w14:paraId="5171A287" w14:textId="77777777" w:rsidTr="0047279F">
        <w:tblPrEx>
          <w:tblW w:w="5000" w:type="pct"/>
          <w:tblInd w:w="0" w:type="dxa"/>
          <w:tblLook w:val="04A0"/>
        </w:tblPrEx>
        <w:trPr>
          <w:trHeight w:val="432"/>
        </w:trPr>
        <w:tc>
          <w:tcPr>
            <w:tcW w:w="5000" w:type="pct"/>
            <w:gridSpan w:val="2"/>
            <w:tcBorders>
              <w:top w:val="single" w:sz="8" w:space="0" w:color="00467F"/>
              <w:bottom w:val="dotted" w:sz="4" w:space="0" w:color="auto"/>
            </w:tcBorders>
          </w:tcPr>
          <w:p w:rsidR="00E90687" w:rsidRPr="0047279F" w:rsidP="00B76053" w14:paraId="7F7F4B1D" w14:textId="77777777">
            <w:pPr>
              <w:pStyle w:val="Heading4NoLetter-IPR"/>
              <w:spacing w:before="60" w:after="60"/>
              <w:jc w:val="center"/>
              <w:rPr>
                <w:rFonts w:asciiTheme="minorHAnsi" w:hAnsiTheme="minorHAnsi" w:cstheme="minorHAnsi"/>
                <w:b/>
                <w:i w:val="0"/>
                <w:color w:val="000000" w:themeColor="text1"/>
              </w:rPr>
            </w:pPr>
            <w:r w:rsidRPr="0047279F">
              <w:rPr>
                <w:rFonts w:asciiTheme="minorHAnsi" w:hAnsiTheme="minorHAnsi" w:cstheme="minorHAnsi"/>
                <w:b/>
                <w:i w:val="0"/>
                <w:color w:val="000000" w:themeColor="text1"/>
              </w:rPr>
              <w:t>Description</w:t>
            </w:r>
          </w:p>
        </w:tc>
      </w:tr>
      <w:tr w14:paraId="13ACA966" w14:textId="77777777" w:rsidTr="00EE6A92">
        <w:tblPrEx>
          <w:tblW w:w="5000" w:type="pct"/>
          <w:tblInd w:w="0" w:type="dxa"/>
          <w:tblLook w:val="04A0"/>
        </w:tblPrEx>
        <w:trPr>
          <w:trHeight w:val="432"/>
        </w:trPr>
        <w:tc>
          <w:tcPr>
            <w:tcW w:w="5000" w:type="pct"/>
            <w:gridSpan w:val="2"/>
            <w:tcBorders>
              <w:top w:val="dotted" w:sz="4" w:space="0" w:color="auto"/>
              <w:bottom w:val="dotted" w:sz="4" w:space="0" w:color="00467F"/>
            </w:tcBorders>
            <w:shd w:val="clear" w:color="auto" w:fill="auto"/>
          </w:tcPr>
          <w:p w:rsidR="00E90687" w:rsidRPr="0047279F" w:rsidP="00B76053" w14:paraId="0F74ECCA" w14:textId="77777777">
            <w:pPr>
              <w:pStyle w:val="Heading4NoLetter-IPR"/>
              <w:spacing w:before="60" w:after="60"/>
              <w:rPr>
                <w:rFonts w:asciiTheme="minorHAnsi" w:hAnsiTheme="minorHAnsi" w:cstheme="minorHAnsi"/>
                <w:color w:val="000000" w:themeColor="text1"/>
              </w:rPr>
            </w:pPr>
            <w:r w:rsidRPr="0047279F">
              <w:rPr>
                <w:rFonts w:asciiTheme="minorHAnsi" w:hAnsiTheme="minorHAnsi" w:cstheme="minorHAnsi"/>
                <w:i w:val="0"/>
                <w:color w:val="000000" w:themeColor="text1"/>
              </w:rPr>
              <w:t>This is the participant's birth date. Date must be reported in MMDDYYYY format.</w:t>
            </w:r>
          </w:p>
        </w:tc>
      </w:tr>
      <w:tr w14:paraId="0E90B4E1" w14:textId="77777777" w:rsidTr="00EE6A92">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47279F" w:rsidP="00B76053" w14:paraId="61EB6161"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Column position</w:t>
            </w:r>
          </w:p>
        </w:tc>
        <w:tc>
          <w:tcPr>
            <w:tcW w:w="3902" w:type="pct"/>
            <w:tcBorders>
              <w:top w:val="dotted" w:sz="4" w:space="0" w:color="00467F"/>
              <w:left w:val="dotted" w:sz="4" w:space="0" w:color="00467F"/>
              <w:bottom w:val="dotted" w:sz="4" w:space="0" w:color="00467F"/>
            </w:tcBorders>
          </w:tcPr>
          <w:p w:rsidR="00E90687" w:rsidRPr="0047279F" w:rsidP="00B76053" w14:paraId="1E03B057" w14:textId="77777777">
            <w:pPr>
              <w:pStyle w:val="TableText-IPR"/>
              <w:spacing w:before="60" w:after="60"/>
              <w:rPr>
                <w:rFonts w:asciiTheme="minorHAnsi" w:hAnsiTheme="minorHAnsi" w:cstheme="minorHAnsi"/>
              </w:rPr>
            </w:pPr>
            <w:r w:rsidRPr="0047279F">
              <w:rPr>
                <w:rFonts w:asciiTheme="minorHAnsi" w:hAnsiTheme="minorHAnsi" w:cstheme="minorHAnsi"/>
              </w:rPr>
              <w:t>25–32</w:t>
            </w:r>
          </w:p>
        </w:tc>
      </w:tr>
      <w:tr w14:paraId="21889A1A" w14:textId="77777777" w:rsidTr="00EE6A92">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47279F" w:rsidP="00B76053" w14:paraId="6077C2D9"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Field length</w:t>
            </w:r>
          </w:p>
        </w:tc>
        <w:tc>
          <w:tcPr>
            <w:tcW w:w="3902" w:type="pct"/>
            <w:tcBorders>
              <w:top w:val="dotted" w:sz="4" w:space="0" w:color="00467F"/>
              <w:left w:val="dotted" w:sz="4" w:space="0" w:color="00467F"/>
              <w:bottom w:val="dotted" w:sz="4" w:space="0" w:color="00467F"/>
            </w:tcBorders>
          </w:tcPr>
          <w:p w:rsidR="00E90687" w:rsidRPr="0047279F" w:rsidP="00B76053" w14:paraId="6D7AF7FD" w14:textId="77777777">
            <w:pPr>
              <w:pStyle w:val="TableText-IPR"/>
              <w:spacing w:before="60" w:after="60"/>
              <w:rPr>
                <w:rFonts w:asciiTheme="minorHAnsi" w:hAnsiTheme="minorHAnsi" w:cstheme="minorHAnsi"/>
                <w:b/>
                <w:i/>
              </w:rPr>
            </w:pPr>
            <w:r w:rsidRPr="0047279F">
              <w:rPr>
                <w:rFonts w:asciiTheme="minorHAnsi" w:hAnsiTheme="minorHAnsi" w:cstheme="minorHAnsi"/>
              </w:rPr>
              <w:t>8</w:t>
            </w:r>
          </w:p>
        </w:tc>
      </w:tr>
      <w:tr w14:paraId="4CEC0F5C" w14:textId="77777777" w:rsidTr="00EE6A92">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47279F" w:rsidP="00B76053" w14:paraId="108C8E39"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Data type</w:t>
            </w:r>
          </w:p>
        </w:tc>
        <w:tc>
          <w:tcPr>
            <w:tcW w:w="3902" w:type="pct"/>
            <w:tcBorders>
              <w:top w:val="dotted" w:sz="4" w:space="0" w:color="00467F"/>
              <w:left w:val="dotted" w:sz="4" w:space="0" w:color="00467F"/>
              <w:bottom w:val="dotted" w:sz="4" w:space="0" w:color="00467F"/>
            </w:tcBorders>
          </w:tcPr>
          <w:p w:rsidR="00E90687" w:rsidRPr="0047279F" w:rsidP="00B76053" w14:paraId="7B38CBB6" w14:textId="77777777">
            <w:pPr>
              <w:pStyle w:val="TableText-IPR"/>
              <w:spacing w:before="60" w:after="60"/>
              <w:rPr>
                <w:rFonts w:asciiTheme="minorHAnsi" w:hAnsiTheme="minorHAnsi" w:cstheme="minorHAnsi"/>
                <w:b/>
                <w:i/>
              </w:rPr>
            </w:pPr>
            <w:r w:rsidRPr="0047279F">
              <w:rPr>
                <w:rFonts w:asciiTheme="minorHAnsi" w:hAnsiTheme="minorHAnsi" w:cstheme="minorHAnsi"/>
              </w:rPr>
              <w:t>Numeric</w:t>
            </w:r>
          </w:p>
        </w:tc>
      </w:tr>
      <w:tr w14:paraId="462942D4" w14:textId="77777777" w:rsidTr="00EE6A92">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47279F" w:rsidP="00B76053" w14:paraId="17161B36"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Notes</w:t>
            </w:r>
          </w:p>
        </w:tc>
        <w:tc>
          <w:tcPr>
            <w:tcW w:w="3902" w:type="pct"/>
            <w:tcBorders>
              <w:top w:val="dotted" w:sz="4" w:space="0" w:color="00467F"/>
              <w:left w:val="dotted" w:sz="4" w:space="0" w:color="00467F"/>
              <w:bottom w:val="dotted" w:sz="4" w:space="0" w:color="00467F"/>
            </w:tcBorders>
          </w:tcPr>
          <w:p w:rsidR="00E90687" w:rsidRPr="0047279F" w:rsidP="00B76053" w14:paraId="1DBFCB44" w14:textId="33E37F4E">
            <w:pPr>
              <w:tabs>
                <w:tab w:val="left" w:pos="3240"/>
              </w:tabs>
              <w:spacing w:before="60" w:after="120"/>
              <w:ind w:left="360"/>
              <w:rPr>
                <w:rFonts w:asciiTheme="minorHAnsi" w:hAnsiTheme="minorHAnsi" w:cstheme="minorHAnsi"/>
              </w:rPr>
            </w:pPr>
            <w:r w:rsidRPr="0047279F">
              <w:rPr>
                <w:rFonts w:asciiTheme="minorHAnsi" w:hAnsiTheme="minorHAnsi" w:cstheme="minorHAnsi"/>
                <w:b/>
                <w:i/>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5080</wp:posOffset>
                  </wp:positionV>
                  <wp:extent cx="173990" cy="1739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nome_emblem_important.png"/>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47279F">
              <w:rPr>
                <w:rFonts w:asciiTheme="minorHAnsi" w:hAnsiTheme="minorHAnsi" w:cstheme="minorHAnsi"/>
              </w:rPr>
              <w:t>There should be no birth dates after April 30, 202</w:t>
            </w:r>
            <w:r w:rsidRPr="0047279F" w:rsidR="00B71FCE">
              <w:rPr>
                <w:rFonts w:asciiTheme="minorHAnsi" w:hAnsiTheme="minorHAnsi" w:cstheme="minorHAnsi"/>
              </w:rPr>
              <w:t>4</w:t>
            </w:r>
            <w:r w:rsidRPr="0047279F">
              <w:rPr>
                <w:rFonts w:asciiTheme="minorHAnsi" w:hAnsiTheme="minorHAnsi" w:cstheme="minorHAnsi"/>
              </w:rPr>
              <w:t>.</w:t>
            </w:r>
            <w:r w:rsidRPr="0047279F">
              <w:rPr>
                <w:rFonts w:asciiTheme="minorHAnsi" w:hAnsiTheme="minorHAnsi" w:cstheme="minorHAnsi"/>
                <w:noProof/>
              </w:rPr>
              <w:t xml:space="preserve"> </w:t>
            </w:r>
          </w:p>
          <w:p w:rsidR="00E90687" w:rsidRPr="0047279F" w:rsidP="00B76053" w14:paraId="61E5B04A" w14:textId="7EE91E57">
            <w:pPr>
              <w:tabs>
                <w:tab w:val="left" w:pos="3240"/>
              </w:tabs>
              <w:spacing w:before="60" w:after="120"/>
              <w:ind w:left="360"/>
              <w:rPr>
                <w:rFonts w:asciiTheme="minorHAnsi" w:hAnsiTheme="minorHAnsi" w:cstheme="minorHAnsi"/>
              </w:rPr>
            </w:pPr>
            <w:r w:rsidRPr="0047279F">
              <w:rPr>
                <w:rFonts w:asciiTheme="minorHAnsi" w:hAnsiTheme="minorHAnsi" w:cstheme="minorHAnsi"/>
                <w:noProof/>
              </w:rPr>
              <w:drawing>
                <wp:anchor distT="0" distB="0" distL="114300" distR="114300" simplePos="0" relativeHeight="251660288" behindDoc="0" locked="0" layoutInCell="1" allowOverlap="1">
                  <wp:simplePos x="0" y="0"/>
                  <wp:positionH relativeFrom="column">
                    <wp:posOffset>-1270</wp:posOffset>
                  </wp:positionH>
                  <wp:positionV relativeFrom="paragraph">
                    <wp:posOffset>239395</wp:posOffset>
                  </wp:positionV>
                  <wp:extent cx="173990" cy="173990"/>
                  <wp:effectExtent l="0" t="0" r="0" b="0"/>
                  <wp:wrapNone/>
                  <wp:docPr id="9" name="Picture 9"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47279F">
              <w:rPr>
                <w:rFonts w:asciiTheme="minorHAnsi" w:hAnsiTheme="minorHAnsi" w:cstheme="minorHAnsi"/>
                <w:b/>
                <w:i/>
                <w:noProof/>
              </w:rPr>
              <w:drawing>
                <wp:anchor distT="0" distB="0" distL="114300" distR="114300" simplePos="0" relativeHeight="251659264" behindDoc="0" locked="0" layoutInCell="1" allowOverlap="1">
                  <wp:simplePos x="0" y="0"/>
                  <wp:positionH relativeFrom="column">
                    <wp:posOffset>-1270</wp:posOffset>
                  </wp:positionH>
                  <wp:positionV relativeFrom="paragraph">
                    <wp:posOffset>3175</wp:posOffset>
                  </wp:positionV>
                  <wp:extent cx="173990" cy="173990"/>
                  <wp:effectExtent l="0" t="0" r="0" b="0"/>
                  <wp:wrapNone/>
                  <wp:docPr id="8" name="Picture 8"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47279F">
              <w:rPr>
                <w:rFonts w:asciiTheme="minorHAnsi" w:hAnsiTheme="minorHAnsi" w:cstheme="minorHAnsi"/>
              </w:rPr>
              <w:t>For infants, there should be no birth dates before 202</w:t>
            </w:r>
            <w:r w:rsidRPr="0047279F" w:rsidR="00F17590">
              <w:rPr>
                <w:rFonts w:asciiTheme="minorHAnsi" w:hAnsiTheme="minorHAnsi" w:cstheme="minorHAnsi"/>
              </w:rPr>
              <w:t>3</w:t>
            </w:r>
            <w:r w:rsidRPr="0047279F">
              <w:rPr>
                <w:rFonts w:asciiTheme="minorHAnsi" w:hAnsiTheme="minorHAnsi" w:cstheme="minorHAnsi"/>
              </w:rPr>
              <w:t>.</w:t>
            </w:r>
          </w:p>
          <w:p w:rsidR="00E90687" w:rsidRPr="0047279F" w:rsidP="00B76053" w14:paraId="43A8F6C0" w14:textId="2A03ADD9">
            <w:pPr>
              <w:tabs>
                <w:tab w:val="left" w:pos="3240"/>
              </w:tabs>
              <w:spacing w:before="60" w:after="120"/>
              <w:ind w:left="360"/>
              <w:rPr>
                <w:rFonts w:asciiTheme="minorHAnsi" w:hAnsiTheme="minorHAnsi" w:cstheme="minorHAnsi"/>
              </w:rPr>
            </w:pPr>
            <w:r w:rsidRPr="0047279F">
              <w:rPr>
                <w:rFonts w:asciiTheme="minorHAnsi" w:hAnsiTheme="minorHAnsi" w:cstheme="minorHAnsi"/>
              </w:rPr>
              <w:t>For children, there should be no birth dates before 201</w:t>
            </w:r>
            <w:r w:rsidRPr="0047279F" w:rsidR="00F17590">
              <w:rPr>
                <w:rFonts w:asciiTheme="minorHAnsi" w:hAnsiTheme="minorHAnsi" w:cstheme="minorHAnsi"/>
              </w:rPr>
              <w:t>7</w:t>
            </w:r>
            <w:r w:rsidRPr="0047279F">
              <w:rPr>
                <w:rFonts w:asciiTheme="minorHAnsi" w:hAnsiTheme="minorHAnsi" w:cstheme="minorHAnsi"/>
              </w:rPr>
              <w:t xml:space="preserve"> or after 202</w:t>
            </w:r>
            <w:r w:rsidRPr="0047279F" w:rsidR="00F17590">
              <w:rPr>
                <w:rFonts w:asciiTheme="minorHAnsi" w:hAnsiTheme="minorHAnsi" w:cstheme="minorHAnsi"/>
              </w:rPr>
              <w:t>3</w:t>
            </w:r>
            <w:r w:rsidRPr="0047279F">
              <w:rPr>
                <w:rFonts w:asciiTheme="minorHAnsi" w:hAnsiTheme="minorHAnsi" w:cstheme="minorHAnsi"/>
              </w:rPr>
              <w:t>.</w:t>
            </w:r>
          </w:p>
          <w:p w:rsidR="00E90687" w:rsidRPr="0047279F" w:rsidP="00B76053" w14:paraId="440F04DB" w14:textId="77777777">
            <w:pPr>
              <w:tabs>
                <w:tab w:val="left" w:pos="3240"/>
              </w:tabs>
              <w:spacing w:before="60" w:after="120"/>
              <w:rPr>
                <w:rFonts w:asciiTheme="minorHAnsi" w:hAnsiTheme="minorHAnsi" w:cstheme="minorHAnsi"/>
              </w:rPr>
            </w:pPr>
            <w:r w:rsidRPr="0047279F">
              <w:rPr>
                <w:rFonts w:asciiTheme="minorHAnsi" w:hAnsiTheme="minorHAnsi" w:cstheme="minorHAnsi"/>
              </w:rPr>
              <w:t xml:space="preserve">All dates should fall within valid month, day, and year ranges. </w:t>
            </w:r>
          </w:p>
          <w:p w:rsidR="00E90687" w:rsidRPr="0047279F" w:rsidP="00B76053" w14:paraId="0F3A2EFC" w14:textId="77777777">
            <w:pPr>
              <w:tabs>
                <w:tab w:val="left" w:pos="3240"/>
              </w:tabs>
              <w:spacing w:before="60" w:after="120"/>
              <w:ind w:left="360"/>
              <w:rPr>
                <w:rFonts w:asciiTheme="minorHAnsi" w:hAnsiTheme="minorHAnsi" w:cstheme="minorHAnsi"/>
              </w:rPr>
            </w:pPr>
            <w:r w:rsidRPr="0047279F">
              <w:rPr>
                <w:rFonts w:asciiTheme="minorHAnsi" w:hAnsiTheme="minorHAnsi" w:cstheme="minorHAnsi"/>
                <w:iCs/>
                <w:noProof/>
              </w:rPr>
              <w:drawing>
                <wp:anchor distT="0" distB="0" distL="114300" distR="114300" simplePos="0" relativeHeight="251661312" behindDoc="0" locked="0" layoutInCell="1" allowOverlap="1">
                  <wp:simplePos x="0" y="0"/>
                  <wp:positionH relativeFrom="column">
                    <wp:posOffset>-10795</wp:posOffset>
                  </wp:positionH>
                  <wp:positionV relativeFrom="paragraph">
                    <wp:posOffset>1905</wp:posOffset>
                  </wp:positionV>
                  <wp:extent cx="183515" cy="163195"/>
                  <wp:effectExtent l="0" t="0" r="6985" b="8255"/>
                  <wp:wrapNone/>
                  <wp:docPr id="16" name="Picture 16"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47279F">
              <w:rPr>
                <w:rFonts w:asciiTheme="minorHAnsi" w:hAnsiTheme="minorHAnsi" w:cstheme="minorHAnsi"/>
                <w:iCs/>
              </w:rPr>
              <w:t>Any part of the date that is missing or unavailable should be left blank.</w:t>
            </w:r>
          </w:p>
        </w:tc>
      </w:tr>
      <w:tr w14:paraId="0F21BAC8" w14:textId="77777777" w:rsidTr="0047279F">
        <w:tblPrEx>
          <w:tblW w:w="5000" w:type="pct"/>
          <w:tblInd w:w="0" w:type="dxa"/>
          <w:tblLook w:val="04A0"/>
        </w:tblPrEx>
        <w:trPr>
          <w:trHeight w:val="432"/>
        </w:trPr>
        <w:tc>
          <w:tcPr>
            <w:tcW w:w="1098" w:type="pct"/>
            <w:tcBorders>
              <w:top w:val="dotted" w:sz="4" w:space="0" w:color="00467F"/>
              <w:bottom w:val="single" w:sz="8" w:space="0" w:color="00467F"/>
              <w:right w:val="dotted" w:sz="4" w:space="0" w:color="00467F"/>
            </w:tcBorders>
          </w:tcPr>
          <w:p w:rsidR="00E90687" w:rsidRPr="0047279F" w:rsidP="00B76053" w14:paraId="37F58B38"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Example</w:t>
            </w:r>
          </w:p>
        </w:tc>
        <w:tc>
          <w:tcPr>
            <w:tcW w:w="3902" w:type="pct"/>
            <w:tcBorders>
              <w:top w:val="dotted" w:sz="4" w:space="0" w:color="00467F"/>
              <w:left w:val="dotted" w:sz="4" w:space="0" w:color="00467F"/>
              <w:bottom w:val="single" w:sz="8" w:space="0" w:color="00467F"/>
            </w:tcBorders>
          </w:tcPr>
          <w:p w:rsidR="00E90687" w:rsidRPr="0047279F" w:rsidP="00B76053" w14:paraId="61EAB2C4" w14:textId="6D43DB46">
            <w:pPr>
              <w:tabs>
                <w:tab w:val="left" w:pos="3240"/>
              </w:tabs>
              <w:spacing w:before="60" w:after="120"/>
              <w:ind w:left="2160" w:hanging="2160"/>
              <w:rPr>
                <w:rFonts w:asciiTheme="minorHAnsi" w:hAnsiTheme="minorHAnsi" w:cstheme="minorHAnsi"/>
              </w:rPr>
            </w:pPr>
            <w:r w:rsidRPr="0047279F">
              <w:rPr>
                <w:rFonts w:asciiTheme="minorHAnsi" w:hAnsiTheme="minorHAnsi" w:cstheme="minorHAnsi"/>
              </w:rPr>
              <w:t>For January 3, 202</w:t>
            </w:r>
            <w:r w:rsidRPr="0047279F" w:rsidR="008830F8">
              <w:rPr>
                <w:rFonts w:asciiTheme="minorHAnsi" w:hAnsiTheme="minorHAnsi" w:cstheme="minorHAnsi"/>
              </w:rPr>
              <w:t>4</w:t>
            </w:r>
            <w:r w:rsidRPr="0047279F">
              <w:rPr>
                <w:rFonts w:asciiTheme="minorHAnsi" w:hAnsiTheme="minorHAnsi" w:cstheme="minorHAnsi"/>
              </w:rPr>
              <w:t xml:space="preserve">, the entry would </w:t>
            </w:r>
            <w:r w:rsidRPr="0047279F">
              <w:rPr>
                <w:rFonts w:asciiTheme="minorHAnsi" w:hAnsiTheme="minorHAnsi" w:cstheme="minorHAnsi"/>
              </w:rPr>
              <w:t>be</w:t>
            </w:r>
          </w:p>
          <w:p w:rsidR="00E90687" w:rsidRPr="0047279F" w:rsidP="00B76053" w14:paraId="03D8F7BA" w14:textId="0F57EE13">
            <w:pPr>
              <w:tabs>
                <w:tab w:val="left" w:pos="3240"/>
              </w:tabs>
              <w:spacing w:before="60" w:after="120"/>
              <w:ind w:left="360"/>
              <w:rPr>
                <w:rFonts w:asciiTheme="minorHAnsi" w:hAnsiTheme="minorHAnsi" w:cstheme="minorHAnsi"/>
              </w:rPr>
            </w:pPr>
            <w:r w:rsidRPr="0047279F">
              <w:rPr>
                <w:rFonts w:asciiTheme="minorHAnsi" w:hAnsiTheme="minorHAnsi" w:cstheme="minorHAnsi"/>
              </w:rPr>
              <w:t>0103202</w:t>
            </w:r>
            <w:r w:rsidRPr="0047279F" w:rsidR="008830F8">
              <w:rPr>
                <w:rFonts w:asciiTheme="minorHAnsi" w:hAnsiTheme="minorHAnsi" w:cstheme="minorHAnsi"/>
              </w:rPr>
              <w:t>4</w:t>
            </w:r>
          </w:p>
          <w:p w:rsidR="00E90687" w:rsidRPr="0047279F" w:rsidP="00B76053" w14:paraId="35A44AFA" w14:textId="77777777">
            <w:pPr>
              <w:tabs>
                <w:tab w:val="left" w:pos="3240"/>
              </w:tabs>
              <w:spacing w:before="60" w:after="120"/>
              <w:rPr>
                <w:rFonts w:asciiTheme="minorHAnsi" w:hAnsiTheme="minorHAnsi" w:cstheme="minorHAnsi"/>
              </w:rPr>
            </w:pPr>
            <w:r w:rsidRPr="0047279F">
              <w:rPr>
                <w:rFonts w:asciiTheme="minorHAnsi" w:hAnsiTheme="minorHAnsi" w:cstheme="minorHAnsi"/>
              </w:rPr>
              <w:t xml:space="preserve">If day is unknown, the entry would </w:t>
            </w:r>
            <w:r w:rsidRPr="0047279F">
              <w:rPr>
                <w:rFonts w:asciiTheme="minorHAnsi" w:hAnsiTheme="minorHAnsi" w:cstheme="minorHAnsi"/>
              </w:rPr>
              <w:t>be</w:t>
            </w:r>
          </w:p>
          <w:p w:rsidR="00E90687" w:rsidRPr="0047279F" w:rsidP="00B76053" w14:paraId="7ADD1955" w14:textId="3AE0BD52">
            <w:pPr>
              <w:tabs>
                <w:tab w:val="left" w:pos="3240"/>
              </w:tabs>
              <w:spacing w:before="60" w:after="120"/>
              <w:ind w:left="360"/>
              <w:rPr>
                <w:rFonts w:asciiTheme="minorHAnsi" w:hAnsiTheme="minorHAnsi" w:cstheme="minorHAnsi"/>
              </w:rPr>
            </w:pPr>
            <w:r w:rsidRPr="0047279F">
              <w:rPr>
                <w:rFonts w:asciiTheme="minorHAnsi" w:hAnsiTheme="minorHAnsi" w:cstheme="minorHAnsi"/>
              </w:rPr>
              <w:t>01  202</w:t>
            </w:r>
            <w:r w:rsidRPr="0047279F" w:rsidR="00B77DDA">
              <w:rPr>
                <w:rFonts w:asciiTheme="minorHAnsi" w:hAnsiTheme="minorHAnsi" w:cstheme="minorHAnsi"/>
              </w:rPr>
              <w:t>4</w:t>
            </w:r>
            <w:r w:rsidRPr="0047279F">
              <w:rPr>
                <w:rFonts w:asciiTheme="minorHAnsi" w:hAnsiTheme="minorHAnsi" w:cstheme="minorHAnsi"/>
              </w:rPr>
              <w:t xml:space="preserve"> (The missing part of the date—the day—should be left blank.)</w:t>
            </w:r>
          </w:p>
        </w:tc>
      </w:tr>
    </w:tbl>
    <w:p w:rsidR="00E90687" w:rsidRPr="006E6DC4" w:rsidP="00E90687" w14:paraId="5E9C5C5D" w14:textId="77777777">
      <w:pPr>
        <w:pStyle w:val="Heading4NoLetter-IPR"/>
        <w:rPr>
          <w:color w:val="00467F"/>
        </w:rPr>
      </w:pPr>
      <w:r w:rsidRPr="006E6DC4">
        <w:rPr>
          <w:color w:val="00467F"/>
        </w:rPr>
        <w:br w:type="page"/>
      </w:r>
    </w:p>
    <w:p w:rsidR="00E90687" w:rsidP="006624F0" w14:paraId="2F904EF4" w14:textId="59C3FB89">
      <w:pPr>
        <w:pStyle w:val="Heading3"/>
      </w:pPr>
      <w:bookmarkStart w:id="48" w:name="_Toc149205321"/>
      <w:r>
        <w:t>5.</w:t>
      </w:r>
      <w:r w:rsidR="005433AF">
        <w:t xml:space="preserve"> </w:t>
      </w:r>
      <w:r w:rsidRPr="00B67FE2">
        <w:t>Participant's Race/Ethnic</w:t>
      </w:r>
      <w:r>
        <w:t>ity</w:t>
      </w:r>
      <w:bookmarkEnd w:id="48"/>
    </w:p>
    <w:tbl>
      <w:tblPr>
        <w:tblStyle w:val="TableGuide"/>
        <w:tblW w:w="5000" w:type="pct"/>
        <w:tblInd w:w="0" w:type="dxa"/>
        <w:tblLook w:val="04A0"/>
      </w:tblPr>
      <w:tblGrid>
        <w:gridCol w:w="9360"/>
      </w:tblGrid>
      <w:tr w14:paraId="60FD968B" w14:textId="77777777" w:rsidTr="00A917BD">
        <w:tblPrEx>
          <w:tblW w:w="5000" w:type="pct"/>
          <w:tblInd w:w="0" w:type="dxa"/>
          <w:tblLook w:val="04A0"/>
        </w:tblPrEx>
        <w:trPr>
          <w:trHeight w:val="432"/>
        </w:trPr>
        <w:tc>
          <w:tcPr>
            <w:tcW w:w="5000" w:type="pct"/>
            <w:tcBorders>
              <w:top w:val="single" w:sz="8" w:space="0" w:color="00467F"/>
              <w:bottom w:val="dotted" w:sz="4" w:space="0" w:color="00467F"/>
            </w:tcBorders>
          </w:tcPr>
          <w:p w:rsidR="00E90687" w:rsidRPr="0047279F" w:rsidP="00B76053" w14:paraId="4E31A116" w14:textId="77777777">
            <w:pPr>
              <w:pStyle w:val="TableText-IPR"/>
              <w:spacing w:before="60" w:after="60"/>
              <w:jc w:val="center"/>
              <w:rPr>
                <w:rFonts w:asciiTheme="minorHAnsi" w:hAnsiTheme="minorHAnsi" w:cstheme="minorHAnsi"/>
              </w:rPr>
            </w:pPr>
            <w:r w:rsidRPr="0047279F">
              <w:rPr>
                <w:rFonts w:asciiTheme="minorHAnsi" w:hAnsiTheme="minorHAnsi" w:cstheme="minorHAnsi"/>
                <w:color w:val="000000" w:themeColor="text1"/>
              </w:rPr>
              <w:t>Description</w:t>
            </w:r>
          </w:p>
        </w:tc>
      </w:tr>
      <w:tr w14:paraId="2B1083BB" w14:textId="77777777" w:rsidTr="00A917BD">
        <w:tblPrEx>
          <w:tblW w:w="5000" w:type="pct"/>
          <w:tblInd w:w="0" w:type="dxa"/>
          <w:tblLook w:val="04A0"/>
        </w:tblPrEx>
        <w:trPr>
          <w:trHeight w:val="432"/>
        </w:trPr>
        <w:tc>
          <w:tcPr>
            <w:tcW w:w="5000" w:type="pct"/>
            <w:tcBorders>
              <w:top w:val="dotted" w:sz="4" w:space="0" w:color="00467F"/>
              <w:bottom w:val="single" w:sz="8" w:space="0" w:color="00467F"/>
            </w:tcBorders>
            <w:shd w:val="clear" w:color="auto" w:fill="auto"/>
          </w:tcPr>
          <w:p w:rsidR="00E90687" w:rsidRPr="00736407" w:rsidP="00B76053" w14:paraId="7B852C42" w14:textId="71EBB9E8">
            <w:pPr>
              <w:pStyle w:val="TableText-IPR"/>
              <w:spacing w:before="60" w:after="60"/>
              <w:ind w:left="32"/>
              <w:rPr>
                <w:rFonts w:asciiTheme="minorHAnsi" w:hAnsiTheme="minorHAnsi" w:cstheme="minorHAnsi"/>
                <w:b w:val="0"/>
              </w:rPr>
            </w:pPr>
            <w:r w:rsidRPr="00736407">
              <w:rPr>
                <w:rFonts w:asciiTheme="minorHAnsi" w:hAnsiTheme="minorHAnsi" w:cstheme="minorHAnsi"/>
                <w:b w:val="0"/>
              </w:rPr>
              <w:t>Since PC</w:t>
            </w:r>
            <w:r w:rsidRPr="00736407" w:rsidR="00CA3429">
              <w:rPr>
                <w:rFonts w:asciiTheme="minorHAnsi" w:hAnsiTheme="minorHAnsi" w:cstheme="minorHAnsi"/>
                <w:b w:val="0"/>
              </w:rPr>
              <w:t xml:space="preserve"> </w:t>
            </w:r>
            <w:r w:rsidRPr="00736407">
              <w:rPr>
                <w:rFonts w:asciiTheme="minorHAnsi" w:hAnsiTheme="minorHAnsi" w:cstheme="minorHAnsi"/>
                <w:b w:val="0"/>
              </w:rPr>
              <w:t>2006, State agencies have</w:t>
            </w:r>
            <w:r w:rsidRPr="00736407" w:rsidR="006C7DB4">
              <w:rPr>
                <w:rFonts w:asciiTheme="minorHAnsi" w:hAnsiTheme="minorHAnsi" w:cstheme="minorHAnsi"/>
                <w:b w:val="0"/>
              </w:rPr>
              <w:t xml:space="preserve"> been required</w:t>
            </w:r>
            <w:r w:rsidRPr="00736407">
              <w:rPr>
                <w:rFonts w:asciiTheme="minorHAnsi" w:hAnsiTheme="minorHAnsi" w:cstheme="minorHAnsi"/>
                <w:b w:val="0"/>
              </w:rPr>
              <w:t xml:space="preserve"> to submit their data using the revised WIC racial and ethnic categories </w:t>
            </w:r>
            <w:r w:rsidRPr="00736407" w:rsidR="006C7DB4">
              <w:rPr>
                <w:rFonts w:asciiTheme="minorHAnsi" w:hAnsiTheme="minorHAnsi" w:cstheme="minorHAnsi"/>
                <w:b w:val="0"/>
              </w:rPr>
              <w:t xml:space="preserve">the Office of Management and Budget </w:t>
            </w:r>
            <w:r w:rsidRPr="00736407">
              <w:rPr>
                <w:rFonts w:asciiTheme="minorHAnsi" w:hAnsiTheme="minorHAnsi" w:cstheme="minorHAnsi"/>
                <w:b w:val="0"/>
              </w:rPr>
              <w:t>require</w:t>
            </w:r>
            <w:r w:rsidRPr="00736407" w:rsidR="006C7DB4">
              <w:rPr>
                <w:rFonts w:asciiTheme="minorHAnsi" w:hAnsiTheme="minorHAnsi" w:cstheme="minorHAnsi"/>
                <w:b w:val="0"/>
              </w:rPr>
              <w:t>s</w:t>
            </w:r>
            <w:r w:rsidRPr="00736407">
              <w:rPr>
                <w:rFonts w:asciiTheme="minorHAnsi" w:hAnsiTheme="minorHAnsi" w:cstheme="minorHAnsi"/>
                <w:b w:val="0"/>
              </w:rPr>
              <w:t>. Under the</w:t>
            </w:r>
            <w:r w:rsidRPr="00736407" w:rsidR="005429C2">
              <w:rPr>
                <w:rFonts w:asciiTheme="minorHAnsi" w:hAnsiTheme="minorHAnsi" w:cstheme="minorHAnsi"/>
                <w:b w:val="0"/>
              </w:rPr>
              <w:t>se</w:t>
            </w:r>
            <w:r w:rsidRPr="00736407">
              <w:rPr>
                <w:rFonts w:asciiTheme="minorHAnsi" w:hAnsiTheme="minorHAnsi" w:cstheme="minorHAnsi"/>
                <w:b w:val="0"/>
              </w:rPr>
              <w:t xml:space="preserve"> standards, participants are classified according to their ethnicity as well as their race</w:t>
            </w:r>
            <w:r w:rsidRPr="00736407" w:rsidR="006C7DB4">
              <w:rPr>
                <w:rFonts w:asciiTheme="minorHAnsi" w:hAnsiTheme="minorHAnsi" w:cstheme="minorHAnsi"/>
                <w:b w:val="0"/>
              </w:rPr>
              <w:t>; t</w:t>
            </w:r>
            <w:r w:rsidRPr="00736407">
              <w:rPr>
                <w:rFonts w:asciiTheme="minorHAnsi" w:hAnsiTheme="minorHAnsi" w:cstheme="minorHAnsi"/>
                <w:b w:val="0"/>
              </w:rPr>
              <w:t>here are five racial classifications and one ethnic classification.</w:t>
            </w:r>
          </w:p>
          <w:p w:rsidR="00E90687" w:rsidRPr="00736407" w:rsidP="00B76053" w14:paraId="3EFFD10B" w14:textId="77777777">
            <w:pPr>
              <w:pStyle w:val="TableText-IPR"/>
              <w:numPr>
                <w:ilvl w:val="0"/>
                <w:numId w:val="32"/>
              </w:numPr>
              <w:spacing w:before="60" w:after="60"/>
              <w:ind w:left="720"/>
              <w:rPr>
                <w:rStyle w:val="Heading4-IPRChar"/>
                <w:rFonts w:asciiTheme="minorHAnsi" w:hAnsiTheme="minorHAnsi" w:cstheme="minorHAnsi"/>
                <w:i w:val="0"/>
                <w:color w:val="00467F"/>
              </w:rPr>
            </w:pPr>
            <w:r w:rsidRPr="00736407">
              <w:rPr>
                <w:rStyle w:val="Heading4-IPRChar"/>
                <w:rFonts w:asciiTheme="minorHAnsi" w:hAnsiTheme="minorHAnsi" w:cstheme="minorHAnsi"/>
                <w:color w:val="00467F"/>
              </w:rPr>
              <w:t>Participants are classified as either Hispanic/Latino or Not Hispanic/Latino according to the following criteria:</w:t>
            </w:r>
          </w:p>
          <w:p w:rsidR="00E90687" w:rsidRPr="00736407" w:rsidP="00B76053" w14:paraId="77037094" w14:textId="0EB321D6">
            <w:pPr>
              <w:pStyle w:val="TableText-IPR"/>
              <w:spacing w:before="60" w:after="60"/>
              <w:ind w:left="752"/>
              <w:rPr>
                <w:rFonts w:asciiTheme="minorHAnsi" w:hAnsiTheme="minorHAnsi" w:cstheme="minorHAnsi"/>
                <w:b w:val="0"/>
              </w:rPr>
            </w:pPr>
            <w:r w:rsidRPr="00736407">
              <w:rPr>
                <w:rFonts w:asciiTheme="minorHAnsi" w:hAnsiTheme="minorHAnsi" w:cstheme="minorHAnsi"/>
                <w:i/>
              </w:rPr>
              <w:t>Hispanic/Latino ethnicity.</w:t>
            </w:r>
            <w:r w:rsidRPr="00736407">
              <w:rPr>
                <w:rFonts w:asciiTheme="minorHAnsi" w:hAnsiTheme="minorHAnsi" w:cstheme="minorHAnsi"/>
                <w:b w:val="0"/>
              </w:rPr>
              <w:t xml:space="preserve"> A person of Cuban, Mexican, Puerto Rican, South or Central American, or other Spanish culture or origin, regardless of race. The term "Spanish origin" can be used in addition to "Hispanic or </w:t>
            </w:r>
            <w:r w:rsidRPr="00736407">
              <w:rPr>
                <w:rFonts w:asciiTheme="minorHAnsi" w:hAnsiTheme="minorHAnsi" w:cstheme="minorHAnsi"/>
                <w:b w:val="0"/>
              </w:rPr>
              <w:t>Latino</w:t>
            </w:r>
            <w:r w:rsidRPr="00736407">
              <w:rPr>
                <w:rFonts w:asciiTheme="minorHAnsi" w:hAnsiTheme="minorHAnsi" w:cstheme="minorHAnsi"/>
                <w:b w:val="0"/>
              </w:rPr>
              <w:t>"</w:t>
            </w:r>
          </w:p>
          <w:p w:rsidR="00E90687" w:rsidRPr="00736407" w:rsidP="00B76053" w14:paraId="5A02D8F2" w14:textId="0444C5B0">
            <w:pPr>
              <w:pStyle w:val="TableText-IPR"/>
              <w:numPr>
                <w:ilvl w:val="0"/>
                <w:numId w:val="32"/>
              </w:numPr>
              <w:spacing w:before="60" w:after="60"/>
              <w:ind w:left="720"/>
              <w:rPr>
                <w:rStyle w:val="Heading4-IPRChar"/>
                <w:rFonts w:asciiTheme="minorHAnsi" w:hAnsiTheme="minorHAnsi" w:cstheme="minorHAnsi"/>
                <w:color w:val="00467F"/>
              </w:rPr>
            </w:pPr>
            <w:r w:rsidRPr="00736407">
              <w:rPr>
                <w:rStyle w:val="Heading4-IPRChar"/>
                <w:rFonts w:asciiTheme="minorHAnsi" w:hAnsiTheme="minorHAnsi" w:cstheme="minorHAnsi"/>
                <w:color w:val="00467F"/>
              </w:rPr>
              <w:t>The five racial classifications follow; one or more racial categories may be selected by each participant:</w:t>
            </w:r>
            <w:r>
              <w:rPr>
                <w:rStyle w:val="FootnoteReference"/>
                <w:rFonts w:asciiTheme="minorHAnsi" w:hAnsiTheme="minorHAnsi" w:cstheme="minorHAnsi"/>
                <w:b w:val="0"/>
                <w:i/>
                <w:color w:val="00467F"/>
                <w:szCs w:val="26"/>
              </w:rPr>
              <w:footnoteReference w:id="7"/>
            </w:r>
          </w:p>
          <w:p w:rsidR="00E90687" w:rsidRPr="00736407" w:rsidP="00B76053" w14:paraId="3A49AD6E" w14:textId="2FC543C7">
            <w:pPr>
              <w:pStyle w:val="TableText-IPR"/>
              <w:spacing w:before="60" w:after="60"/>
              <w:ind w:left="752"/>
              <w:rPr>
                <w:rFonts w:asciiTheme="minorHAnsi" w:hAnsiTheme="minorHAnsi" w:cstheme="minorHAnsi"/>
                <w:b w:val="0"/>
              </w:rPr>
            </w:pPr>
            <w:r w:rsidRPr="00736407">
              <w:rPr>
                <w:rFonts w:asciiTheme="minorHAnsi" w:hAnsiTheme="minorHAnsi" w:cstheme="minorHAnsi"/>
                <w:i/>
              </w:rPr>
              <w:t>American Indian or Alaska Native.</w:t>
            </w:r>
            <w:r w:rsidRPr="00736407">
              <w:rPr>
                <w:rFonts w:asciiTheme="minorHAnsi" w:hAnsiTheme="minorHAnsi" w:cstheme="minorHAnsi"/>
                <w:b w:val="0"/>
              </w:rPr>
              <w:t xml:space="preserve"> A person having origins in any of the original peoples of North and South America (including Central America) who maintains tribal affiliation or community </w:t>
            </w:r>
            <w:r w:rsidRPr="00736407">
              <w:rPr>
                <w:rFonts w:asciiTheme="minorHAnsi" w:hAnsiTheme="minorHAnsi" w:cstheme="minorHAnsi"/>
                <w:b w:val="0"/>
              </w:rPr>
              <w:t>attachment</w:t>
            </w:r>
          </w:p>
          <w:p w:rsidR="00E90687" w:rsidRPr="00736407" w:rsidP="00B76053" w14:paraId="378F35EB" w14:textId="32946B52">
            <w:pPr>
              <w:pStyle w:val="TableText-IPR"/>
              <w:spacing w:before="60" w:after="60"/>
              <w:ind w:left="752"/>
              <w:rPr>
                <w:rFonts w:asciiTheme="minorHAnsi" w:hAnsiTheme="minorHAnsi" w:cstheme="minorHAnsi"/>
                <w:b w:val="0"/>
              </w:rPr>
            </w:pPr>
            <w:r w:rsidRPr="00736407">
              <w:rPr>
                <w:rFonts w:asciiTheme="minorHAnsi" w:hAnsiTheme="minorHAnsi" w:cstheme="minorHAnsi"/>
                <w:i/>
              </w:rPr>
              <w:t>Asian.</w:t>
            </w:r>
            <w:r w:rsidRPr="00736407">
              <w:rPr>
                <w:rFonts w:asciiTheme="minorHAnsi" w:hAnsiTheme="minorHAnsi" w:cstheme="minorHAnsi"/>
                <w:b w:val="0"/>
              </w:rPr>
              <w:t xml:space="preserve"> A person having origins in any of the original peoples of the Far East, Southeast Asia, or the Indian subcontinent, including Cambodia, China, India, Japan, Korea, Malaysia, Pakistan, the Philippine Islands, Thailand, and Vietnam </w:t>
            </w:r>
          </w:p>
          <w:p w:rsidR="00E90687" w:rsidRPr="00736407" w:rsidP="00B76053" w14:paraId="0C1453DD" w14:textId="73BCE301">
            <w:pPr>
              <w:pStyle w:val="TableText-IPR"/>
              <w:spacing w:before="60" w:after="60"/>
              <w:ind w:left="752"/>
              <w:rPr>
                <w:rFonts w:asciiTheme="minorHAnsi" w:hAnsiTheme="minorHAnsi" w:cstheme="minorHAnsi"/>
                <w:b w:val="0"/>
              </w:rPr>
            </w:pPr>
            <w:r w:rsidRPr="00736407">
              <w:rPr>
                <w:rFonts w:asciiTheme="minorHAnsi" w:hAnsiTheme="minorHAnsi" w:cstheme="minorHAnsi"/>
                <w:i/>
              </w:rPr>
              <w:t>Black or African American.</w:t>
            </w:r>
            <w:r w:rsidRPr="00736407">
              <w:rPr>
                <w:rFonts w:asciiTheme="minorHAnsi" w:hAnsiTheme="minorHAnsi" w:cstheme="minorHAnsi"/>
                <w:b w:val="0"/>
              </w:rPr>
              <w:t xml:space="preserve"> A person having origins in any of the </w:t>
            </w:r>
            <w:r w:rsidRPr="00736407" w:rsidR="006D5D38">
              <w:rPr>
                <w:rFonts w:asciiTheme="minorHAnsi" w:hAnsiTheme="minorHAnsi" w:cstheme="minorHAnsi"/>
                <w:b w:val="0"/>
              </w:rPr>
              <w:t>B</w:t>
            </w:r>
            <w:r w:rsidRPr="00736407">
              <w:rPr>
                <w:rFonts w:asciiTheme="minorHAnsi" w:hAnsiTheme="minorHAnsi" w:cstheme="minorHAnsi"/>
                <w:b w:val="0"/>
              </w:rPr>
              <w:t xml:space="preserve">lack racial groups of Africa. Terms such as "Haitian" or "Negro" </w:t>
            </w:r>
            <w:r w:rsidRPr="00736407" w:rsidR="006D5D38">
              <w:rPr>
                <w:rFonts w:asciiTheme="minorHAnsi" w:hAnsiTheme="minorHAnsi" w:cstheme="minorHAnsi"/>
                <w:b w:val="0"/>
              </w:rPr>
              <w:t>may</w:t>
            </w:r>
            <w:r w:rsidRPr="00736407">
              <w:rPr>
                <w:rFonts w:asciiTheme="minorHAnsi" w:hAnsiTheme="minorHAnsi" w:cstheme="minorHAnsi"/>
                <w:b w:val="0"/>
              </w:rPr>
              <w:t xml:space="preserve"> be used in addition to </w:t>
            </w:r>
            <w:r w:rsidRPr="00736407" w:rsidR="00422ADF">
              <w:rPr>
                <w:rFonts w:asciiTheme="minorHAnsi" w:hAnsiTheme="minorHAnsi" w:cstheme="minorHAnsi"/>
                <w:b w:val="0"/>
              </w:rPr>
              <w:t>“</w:t>
            </w:r>
            <w:r w:rsidRPr="00736407">
              <w:rPr>
                <w:rFonts w:asciiTheme="minorHAnsi" w:hAnsiTheme="minorHAnsi" w:cstheme="minorHAnsi"/>
                <w:b w:val="0"/>
              </w:rPr>
              <w:t xml:space="preserve">Black or African </w:t>
            </w:r>
            <w:r w:rsidRPr="00736407">
              <w:rPr>
                <w:rFonts w:asciiTheme="minorHAnsi" w:hAnsiTheme="minorHAnsi" w:cstheme="minorHAnsi"/>
                <w:b w:val="0"/>
              </w:rPr>
              <w:t>American</w:t>
            </w:r>
            <w:r w:rsidRPr="00736407" w:rsidR="00422ADF">
              <w:rPr>
                <w:rFonts w:asciiTheme="minorHAnsi" w:hAnsiTheme="minorHAnsi" w:cstheme="minorHAnsi"/>
                <w:b w:val="0"/>
              </w:rPr>
              <w:t>”</w:t>
            </w:r>
            <w:r w:rsidRPr="00736407">
              <w:rPr>
                <w:rFonts w:asciiTheme="minorHAnsi" w:hAnsiTheme="minorHAnsi" w:cstheme="minorHAnsi"/>
                <w:b w:val="0"/>
              </w:rPr>
              <w:t xml:space="preserve"> </w:t>
            </w:r>
          </w:p>
          <w:p w:rsidR="00E90687" w:rsidRPr="00736407" w:rsidP="00B76053" w14:paraId="02E1F073" w14:textId="5C7F3CE5">
            <w:pPr>
              <w:pStyle w:val="TableText-IPR"/>
              <w:spacing w:before="60" w:after="60"/>
              <w:ind w:left="752"/>
              <w:rPr>
                <w:rFonts w:asciiTheme="minorHAnsi" w:hAnsiTheme="minorHAnsi" w:cstheme="minorHAnsi"/>
                <w:b w:val="0"/>
              </w:rPr>
            </w:pPr>
            <w:r w:rsidRPr="00736407">
              <w:rPr>
                <w:rFonts w:asciiTheme="minorHAnsi" w:hAnsiTheme="minorHAnsi" w:cstheme="minorHAnsi"/>
                <w:i/>
              </w:rPr>
              <w:t>Native Hawaiian or Other Pacific Islander.</w:t>
            </w:r>
            <w:r w:rsidRPr="00736407">
              <w:rPr>
                <w:rFonts w:asciiTheme="minorHAnsi" w:hAnsiTheme="minorHAnsi" w:cstheme="minorHAnsi"/>
                <w:b w:val="0"/>
              </w:rPr>
              <w:t xml:space="preserve"> A person having origins in any of the original peoples of Hawaii, Guam, Samoa, or other Pacific Islands</w:t>
            </w:r>
          </w:p>
          <w:p w:rsidR="00E90687" w:rsidRPr="00736407" w:rsidP="00B76053" w14:paraId="30D210DE" w14:textId="75641749">
            <w:pPr>
              <w:pStyle w:val="TableText-IPR"/>
              <w:spacing w:before="60" w:after="60"/>
              <w:ind w:left="752"/>
              <w:rPr>
                <w:rFonts w:asciiTheme="minorHAnsi" w:hAnsiTheme="minorHAnsi" w:cstheme="minorHAnsi"/>
                <w:b w:val="0"/>
              </w:rPr>
            </w:pPr>
            <w:r w:rsidRPr="00736407">
              <w:rPr>
                <w:rFonts w:asciiTheme="minorHAnsi" w:hAnsiTheme="minorHAnsi" w:cstheme="minorHAnsi"/>
                <w:i/>
              </w:rPr>
              <w:t>White.</w:t>
            </w:r>
            <w:r w:rsidRPr="00736407">
              <w:rPr>
                <w:rFonts w:asciiTheme="minorHAnsi" w:hAnsiTheme="minorHAnsi" w:cstheme="minorHAnsi"/>
                <w:b w:val="0"/>
              </w:rPr>
              <w:t xml:space="preserve"> A person having origins in any of the original peoples of Europe, the Middle East, or North Africa</w:t>
            </w:r>
          </w:p>
          <w:p w:rsidR="00E90687" w:rsidRPr="00736407" w:rsidP="00DA119E" w14:paraId="05DDEB1F" w14:textId="77777777">
            <w:pPr>
              <w:pStyle w:val="TableText-IPR"/>
              <w:spacing w:before="60" w:after="60"/>
              <w:ind w:left="360"/>
              <w:rPr>
                <w:rFonts w:asciiTheme="minorHAnsi" w:hAnsiTheme="minorHAnsi" w:cstheme="minorHAnsi"/>
                <w:b w:val="0"/>
              </w:rPr>
            </w:pPr>
            <w:r w:rsidRPr="00736407">
              <w:rPr>
                <w:rFonts w:asciiTheme="minorHAnsi" w:hAnsiTheme="minorHAnsi" w:cstheme="minorHAnsi"/>
                <w:b w:val="0"/>
              </w:rPr>
              <w:t>State agencies may report race/ethnicity using one of two methods:</w:t>
            </w:r>
          </w:p>
          <w:p w:rsidR="00E90687" w:rsidRPr="00736407" w:rsidP="00B76053" w14:paraId="2D91BFE8" w14:textId="77777777">
            <w:pPr>
              <w:pStyle w:val="TableRedNumbers-IPR"/>
              <w:spacing w:before="60" w:after="60"/>
              <w:ind w:left="720" w:firstLine="0"/>
              <w:rPr>
                <w:rFonts w:asciiTheme="minorHAnsi" w:hAnsiTheme="minorHAnsi"/>
                <w:b w:val="0"/>
              </w:rPr>
            </w:pPr>
            <w:r w:rsidRPr="00736407">
              <w:rPr>
                <w:rFonts w:asciiTheme="minorHAnsi" w:hAnsiTheme="minorHAnsi"/>
                <w:i/>
              </w:rPr>
              <w:t>Yes/No Format:</w:t>
            </w:r>
            <w:r w:rsidRPr="00736407">
              <w:rPr>
                <w:rFonts w:asciiTheme="minorHAnsi" w:hAnsiTheme="minorHAnsi"/>
              </w:rPr>
              <w:t xml:space="preserve"> </w:t>
            </w:r>
            <w:r w:rsidRPr="00736407">
              <w:rPr>
                <w:rFonts w:asciiTheme="minorHAnsi" w:hAnsiTheme="minorHAnsi"/>
                <w:b w:val="0"/>
              </w:rPr>
              <w:t xml:space="preserve">Responses of either 1 (for Yes) or 2 (for No) for each of the racial/ethnic categories in the order listed above to form a six-digit string; the first digit of the string represents whether the participant is Hispanic, and the remaining five digits represent whether the participant belongs to each of the racial categories as listed in the order </w:t>
            </w:r>
            <w:r w:rsidRPr="00736407">
              <w:rPr>
                <w:rFonts w:asciiTheme="minorHAnsi" w:hAnsiTheme="minorHAnsi"/>
                <w:b w:val="0"/>
              </w:rPr>
              <w:t>above</w:t>
            </w:r>
          </w:p>
          <w:p w:rsidR="00E90687" w:rsidRPr="00736407" w:rsidP="00B76053" w14:paraId="4B7BF13C" w14:textId="77777777">
            <w:pPr>
              <w:pStyle w:val="TableText-IPR"/>
              <w:spacing w:before="60" w:after="60"/>
              <w:rPr>
                <w:rFonts w:asciiTheme="minorHAnsi" w:hAnsiTheme="minorHAnsi" w:cstheme="minorHAnsi"/>
                <w:b w:val="0"/>
                <w:i/>
              </w:rPr>
            </w:pPr>
            <w:r w:rsidRPr="00736407">
              <w:rPr>
                <w:rFonts w:asciiTheme="minorHAnsi" w:hAnsiTheme="minorHAnsi" w:cstheme="minorHAnsi"/>
                <w:b w:val="0"/>
              </w:rPr>
              <w:tab/>
            </w:r>
            <w:r w:rsidRPr="00736407">
              <w:rPr>
                <w:rFonts w:asciiTheme="minorHAnsi" w:hAnsiTheme="minorHAnsi" w:cstheme="minorHAnsi"/>
                <w:b w:val="0"/>
                <w:i/>
              </w:rPr>
              <w:t>Example: Non-Hispanic Asian and Black</w:t>
            </w:r>
            <w:r w:rsidRPr="00736407">
              <w:rPr>
                <w:rFonts w:asciiTheme="minorHAnsi" w:hAnsiTheme="minorHAnsi" w:cstheme="minorHAnsi"/>
                <w:b w:val="0"/>
                <w:i/>
              </w:rPr>
              <w:tab/>
              <w:t>221122</w:t>
            </w:r>
          </w:p>
          <w:p w:rsidR="00E90687" w:rsidRPr="00736407" w:rsidP="00B76053" w14:paraId="6CE26F59" w14:textId="77777777">
            <w:pPr>
              <w:pStyle w:val="TableRedNumbers-IPR"/>
              <w:spacing w:before="60" w:after="60"/>
              <w:ind w:left="720" w:firstLine="0"/>
              <w:contextualSpacing w:val="0"/>
              <w:rPr>
                <w:rFonts w:asciiTheme="minorHAnsi" w:hAnsiTheme="minorHAnsi"/>
                <w:b w:val="0"/>
              </w:rPr>
            </w:pPr>
            <w:r w:rsidRPr="00736407">
              <w:rPr>
                <w:rFonts w:asciiTheme="minorHAnsi" w:hAnsiTheme="minorHAnsi"/>
                <w:bCs/>
                <w:i/>
              </w:rPr>
              <w:t>Standard Codes</w:t>
            </w:r>
            <w:r w:rsidRPr="00736407">
              <w:rPr>
                <w:rFonts w:asciiTheme="minorHAnsi" w:hAnsiTheme="minorHAnsi"/>
                <w:i/>
              </w:rPr>
              <w:t>:</w:t>
            </w:r>
            <w:r w:rsidRPr="00736407">
              <w:rPr>
                <w:rFonts w:asciiTheme="minorHAnsi" w:hAnsiTheme="minorHAnsi"/>
              </w:rPr>
              <w:t xml:space="preserve"> </w:t>
            </w:r>
            <w:r w:rsidRPr="00736407">
              <w:rPr>
                <w:rFonts w:asciiTheme="minorHAnsi" w:hAnsiTheme="minorHAnsi"/>
                <w:b w:val="0"/>
              </w:rPr>
              <w:t>Three-digit codes representing key combinations of one or more racial selections, with the first digit representing ethnicity and the last two digits representing race; these codes are defined as follows:</w:t>
            </w:r>
          </w:p>
          <w:p w:rsidR="00E90687" w:rsidRPr="00736407" w:rsidP="00B76053" w14:paraId="45D6A065" w14:textId="77777777">
            <w:pPr>
              <w:tabs>
                <w:tab w:val="left" w:pos="3240"/>
              </w:tabs>
              <w:spacing w:before="60" w:after="60"/>
              <w:ind w:left="752"/>
              <w:rPr>
                <w:rFonts w:asciiTheme="minorHAnsi" w:hAnsiTheme="minorHAnsi" w:cstheme="minorHAnsi"/>
                <w:b w:val="0"/>
              </w:rPr>
            </w:pPr>
            <w:r w:rsidRPr="00736407">
              <w:rPr>
                <w:rFonts w:asciiTheme="minorHAnsi" w:hAnsiTheme="minorHAnsi" w:cstheme="minorHAnsi"/>
                <w:b w:val="0"/>
              </w:rPr>
              <w:t>101 = American Indian or Alaska Native, Hispanic/Latino</w:t>
            </w:r>
          </w:p>
          <w:p w:rsidR="00E90687" w:rsidRPr="00736407" w:rsidP="00B76053" w14:paraId="55D40E4B" w14:textId="77777777">
            <w:pPr>
              <w:tabs>
                <w:tab w:val="left" w:pos="3240"/>
              </w:tabs>
              <w:spacing w:before="60" w:after="60"/>
              <w:ind w:left="752"/>
              <w:rPr>
                <w:rFonts w:asciiTheme="minorHAnsi" w:hAnsiTheme="minorHAnsi" w:cstheme="minorHAnsi"/>
                <w:b w:val="0"/>
              </w:rPr>
            </w:pPr>
            <w:r w:rsidRPr="00736407">
              <w:rPr>
                <w:rFonts w:asciiTheme="minorHAnsi" w:hAnsiTheme="minorHAnsi" w:cstheme="minorHAnsi"/>
                <w:b w:val="0"/>
              </w:rPr>
              <w:t xml:space="preserve">201 = American Indian or Alaska Native, </w:t>
            </w:r>
            <w:r w:rsidRPr="00736407">
              <w:rPr>
                <w:rFonts w:asciiTheme="minorHAnsi" w:hAnsiTheme="minorHAnsi" w:cstheme="minorHAnsi"/>
                <w:b w:val="0"/>
                <w:bCs/>
              </w:rPr>
              <w:t>Not</w:t>
            </w:r>
            <w:r w:rsidRPr="00736407">
              <w:rPr>
                <w:rFonts w:asciiTheme="minorHAnsi" w:hAnsiTheme="minorHAnsi" w:cstheme="minorHAnsi"/>
                <w:b w:val="0"/>
              </w:rPr>
              <w:t xml:space="preserve"> Hispanic/Latino</w:t>
            </w:r>
          </w:p>
          <w:p w:rsidR="00E90687" w:rsidRPr="00736407" w:rsidP="00B76053" w14:paraId="433537A6" w14:textId="77777777">
            <w:pPr>
              <w:tabs>
                <w:tab w:val="left" w:pos="3240"/>
              </w:tabs>
              <w:spacing w:before="60" w:after="60"/>
              <w:ind w:left="752"/>
              <w:rPr>
                <w:rFonts w:asciiTheme="minorHAnsi" w:hAnsiTheme="minorHAnsi" w:cstheme="minorHAnsi"/>
                <w:b w:val="0"/>
              </w:rPr>
            </w:pPr>
            <w:r w:rsidRPr="00736407">
              <w:rPr>
                <w:rFonts w:asciiTheme="minorHAnsi" w:hAnsiTheme="minorHAnsi" w:cstheme="minorHAnsi"/>
                <w:b w:val="0"/>
              </w:rPr>
              <w:t>102 = Asian, Hispanic/Latino</w:t>
            </w:r>
          </w:p>
          <w:p w:rsidR="00E90687" w:rsidRPr="0047279F" w:rsidP="00B76053" w14:paraId="6BA4C46D" w14:textId="77777777">
            <w:pPr>
              <w:tabs>
                <w:tab w:val="left" w:pos="3240"/>
              </w:tabs>
              <w:spacing w:before="60" w:after="60"/>
              <w:ind w:left="752"/>
              <w:rPr>
                <w:rFonts w:asciiTheme="minorHAnsi" w:hAnsiTheme="minorHAnsi" w:cstheme="minorHAnsi"/>
                <w:b w:val="0"/>
              </w:rPr>
            </w:pPr>
            <w:r w:rsidRPr="00736407">
              <w:rPr>
                <w:rFonts w:asciiTheme="minorHAnsi" w:hAnsiTheme="minorHAnsi" w:cstheme="minorHAnsi"/>
                <w:b w:val="0"/>
              </w:rPr>
              <w:t xml:space="preserve">202 = Asian, </w:t>
            </w:r>
            <w:r w:rsidRPr="00736407">
              <w:rPr>
                <w:rFonts w:asciiTheme="minorHAnsi" w:hAnsiTheme="minorHAnsi" w:cstheme="minorHAnsi"/>
                <w:b w:val="0"/>
                <w:bCs/>
              </w:rPr>
              <w:t>Not</w:t>
            </w:r>
            <w:r w:rsidRPr="00736407">
              <w:rPr>
                <w:rFonts w:asciiTheme="minorHAnsi" w:hAnsiTheme="minorHAnsi" w:cstheme="minorHAnsi"/>
                <w:b w:val="0"/>
              </w:rPr>
              <w:t xml:space="preserve"> Hispanic/Latino</w:t>
            </w:r>
          </w:p>
        </w:tc>
      </w:tr>
      <w:tr w14:paraId="361AC594" w14:textId="77777777" w:rsidTr="00A917BD">
        <w:tblPrEx>
          <w:tblW w:w="5000" w:type="pct"/>
          <w:tblInd w:w="0" w:type="dxa"/>
          <w:tblLook w:val="04A0"/>
        </w:tblPrEx>
        <w:trPr>
          <w:trHeight w:val="432"/>
        </w:trPr>
        <w:tc>
          <w:tcPr>
            <w:tcW w:w="5000" w:type="pct"/>
            <w:tcBorders>
              <w:top w:val="single" w:sz="8" w:space="0" w:color="00467F"/>
            </w:tcBorders>
          </w:tcPr>
          <w:p w:rsidR="00E90687" w:rsidRPr="0047279F" w:rsidP="00B76053" w14:paraId="1A8687F7" w14:textId="77777777">
            <w:pPr>
              <w:pStyle w:val="TableText-IPR"/>
              <w:pageBreakBefore/>
              <w:spacing w:before="60" w:after="60"/>
              <w:rPr>
                <w:rFonts w:asciiTheme="minorHAnsi" w:hAnsiTheme="minorHAnsi" w:cstheme="minorHAnsi"/>
              </w:rPr>
            </w:pPr>
            <w:r w:rsidRPr="0047279F">
              <w:rPr>
                <w:rFonts w:asciiTheme="minorHAnsi" w:hAnsiTheme="minorHAnsi" w:cstheme="minorHAnsi"/>
                <w:color w:val="000000" w:themeColor="text1"/>
              </w:rPr>
              <w:t>Description, continued</w:t>
            </w:r>
          </w:p>
        </w:tc>
      </w:tr>
      <w:tr w14:paraId="47A870E1" w14:textId="77777777" w:rsidTr="000A1396">
        <w:tblPrEx>
          <w:tblW w:w="5000" w:type="pct"/>
          <w:tblInd w:w="0" w:type="dxa"/>
          <w:tblLook w:val="04A0"/>
        </w:tblPrEx>
        <w:trPr>
          <w:trHeight w:val="432"/>
        </w:trPr>
        <w:tc>
          <w:tcPr>
            <w:tcW w:w="5000" w:type="pct"/>
            <w:tcBorders>
              <w:bottom w:val="single" w:sz="8" w:space="0" w:color="00467F"/>
            </w:tcBorders>
            <w:shd w:val="clear" w:color="auto" w:fill="auto"/>
          </w:tcPr>
          <w:p w:rsidR="00E90687" w:rsidRPr="0047279F" w:rsidP="00B76053" w14:paraId="3C1A971B"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103 = Black or African American, Hispanic/Latino</w:t>
            </w:r>
          </w:p>
          <w:p w:rsidR="00E90687" w:rsidRPr="0047279F" w:rsidP="00B76053" w14:paraId="6323C691"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203 = Black or African American,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6E8587C2"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104 = Native Hawaiian or Other Pacific Islander, Hispanic/Latino</w:t>
            </w:r>
          </w:p>
          <w:p w:rsidR="00E90687" w:rsidRPr="0047279F" w:rsidP="00B76053" w14:paraId="13B60A93"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204 = Native Hawaiian,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49C06EDC"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105 = White, Hispanic/Latino</w:t>
            </w:r>
          </w:p>
          <w:p w:rsidR="00E90687" w:rsidRPr="0047279F" w:rsidP="00B76053" w14:paraId="7669D65E"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205 =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5551DC4B"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106 = American Indian or Alaska Native; White; Hispanic/Latino</w:t>
            </w:r>
          </w:p>
          <w:p w:rsidR="00E90687" w:rsidRPr="0047279F" w:rsidP="00B76053" w14:paraId="407D04BC"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206 = American Indian or Alaska Native;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172B71D2"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107 = Asian; White; Hispanic/Latino</w:t>
            </w:r>
          </w:p>
          <w:p w:rsidR="00E90687" w:rsidRPr="0047279F" w:rsidP="00B76053" w14:paraId="78BA50BD"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207 = Asian;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1EB85F7E"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108 = Black or African American; White; Hispanic/Latino</w:t>
            </w:r>
          </w:p>
          <w:p w:rsidR="00E90687" w:rsidRPr="0047279F" w:rsidP="00B76053" w14:paraId="22342FEE"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208 = Black or African American;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471F780E"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109 = American Indian or Alaska Native; Black or African American; Hispanic/Latino</w:t>
            </w:r>
          </w:p>
          <w:p w:rsidR="00E90687" w:rsidRPr="0047279F" w:rsidP="00B76053" w14:paraId="1D4D8C93"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209 = American Indian or Alaska Native; Black or African American;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4316B4ED"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110 = American Indian or Alaska Native; Asian; Hispanic/Latino</w:t>
            </w:r>
          </w:p>
          <w:p w:rsidR="00E90687" w:rsidRPr="0047279F" w:rsidP="00B76053" w14:paraId="5927B38D"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210 = American Indian or Alaska Native; Asian;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631FFEB0" w14:textId="77777777">
            <w:pPr>
              <w:tabs>
                <w:tab w:val="left" w:pos="3240"/>
                <w:tab w:val="left" w:pos="3465"/>
              </w:tabs>
              <w:spacing w:before="60" w:after="60"/>
              <w:ind w:left="720" w:hanging="547"/>
              <w:rPr>
                <w:rFonts w:asciiTheme="minorHAnsi" w:hAnsiTheme="minorHAnsi" w:cstheme="minorHAnsi"/>
                <w:b w:val="0"/>
              </w:rPr>
            </w:pPr>
            <w:r w:rsidRPr="0047279F">
              <w:rPr>
                <w:rFonts w:asciiTheme="minorHAnsi" w:hAnsiTheme="minorHAnsi" w:cstheme="minorHAnsi"/>
                <w:b w:val="0"/>
              </w:rPr>
              <w:t>111 = American Indian or Alaska Native; Native Hawaiian or Other Pacific Islander; Hispanic/Latino</w:t>
            </w:r>
          </w:p>
          <w:p w:rsidR="00E90687" w:rsidRPr="0047279F" w:rsidP="00B76053" w14:paraId="5D7A974D" w14:textId="77777777">
            <w:pPr>
              <w:tabs>
                <w:tab w:val="left" w:pos="3240"/>
                <w:tab w:val="left" w:pos="3465"/>
              </w:tabs>
              <w:spacing w:before="60" w:after="60"/>
              <w:ind w:left="720" w:hanging="543"/>
              <w:rPr>
                <w:rFonts w:asciiTheme="minorHAnsi" w:hAnsiTheme="minorHAnsi" w:cstheme="minorHAnsi"/>
                <w:b w:val="0"/>
              </w:rPr>
            </w:pPr>
            <w:r w:rsidRPr="0047279F">
              <w:rPr>
                <w:rFonts w:asciiTheme="minorHAnsi" w:hAnsiTheme="minorHAnsi" w:cstheme="minorHAnsi"/>
                <w:b w:val="0"/>
              </w:rPr>
              <w:t xml:space="preserve">211 = American Indian or Alaska Native; Native Hawaiian or Other Pacific Islander;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430B5E5B"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112 = Asian; Black; Hispanic/Latino</w:t>
            </w:r>
          </w:p>
          <w:p w:rsidR="00E90687" w:rsidRPr="0047279F" w:rsidP="00B76053" w14:paraId="262FACCA"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212 = Asian; Black; </w:t>
            </w:r>
            <w:r w:rsidRPr="0047279F">
              <w:rPr>
                <w:rFonts w:asciiTheme="minorHAnsi" w:hAnsiTheme="minorHAnsi" w:cstheme="minorHAnsi"/>
                <w:b w:val="0"/>
                <w:bCs/>
              </w:rPr>
              <w:t xml:space="preserve">Not </w:t>
            </w:r>
            <w:r w:rsidRPr="0047279F">
              <w:rPr>
                <w:rFonts w:asciiTheme="minorHAnsi" w:hAnsiTheme="minorHAnsi" w:cstheme="minorHAnsi"/>
                <w:b w:val="0"/>
              </w:rPr>
              <w:t>Hispanic/Latino</w:t>
            </w:r>
          </w:p>
          <w:p w:rsidR="00E90687" w:rsidRPr="0047279F" w:rsidP="00B76053" w14:paraId="0E049229"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113 = Asian; Native Hawaiian or Other Pacific Islander; Hispanic/Latino</w:t>
            </w:r>
          </w:p>
          <w:p w:rsidR="00E90687" w:rsidRPr="0047279F" w:rsidP="00B76053" w14:paraId="6067DB07"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213 = Asian; Native Hawaiian or Other Pacific Islander; </w:t>
            </w:r>
            <w:r w:rsidRPr="0047279F">
              <w:rPr>
                <w:rFonts w:asciiTheme="minorHAnsi" w:hAnsiTheme="minorHAnsi" w:cstheme="minorHAnsi"/>
                <w:b w:val="0"/>
                <w:bCs/>
              </w:rPr>
              <w:t xml:space="preserve">Not </w:t>
            </w:r>
            <w:r w:rsidRPr="0047279F">
              <w:rPr>
                <w:rFonts w:asciiTheme="minorHAnsi" w:hAnsiTheme="minorHAnsi" w:cstheme="minorHAnsi"/>
                <w:b w:val="0"/>
              </w:rPr>
              <w:t>Hispanic/Latino</w:t>
            </w:r>
          </w:p>
          <w:p w:rsidR="00E90687" w:rsidRPr="0047279F" w:rsidP="00B76053" w14:paraId="0B4A74DC"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114 = Black; Native Hawaiian or Other Pacific Islander; Hispanic/Latino</w:t>
            </w:r>
          </w:p>
          <w:p w:rsidR="00E90687" w:rsidRPr="0047279F" w:rsidP="00B76053" w14:paraId="4271E32E"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214 = Black; Native Hawaiian or Other Pacific Islander;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26252B96"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115 = Native Hawaiian or Other Pacific Islander; White; Hispanic/Latino</w:t>
            </w:r>
          </w:p>
          <w:p w:rsidR="00E90687" w:rsidRPr="0047279F" w:rsidP="00B76053" w14:paraId="7B05E517"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215 = Native Hawaiian or Other Pacific Islander;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2C32AE20"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116 = American Indian or Alaska Native; Asian; Black; Hispanic/Latino</w:t>
            </w:r>
          </w:p>
          <w:p w:rsidR="00E90687" w:rsidRPr="0047279F" w:rsidP="00B76053" w14:paraId="2F4EC463"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216 = American Indian or Alaska Native; Asian; Black;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7BD0DDBB" w14:textId="77777777">
            <w:pPr>
              <w:tabs>
                <w:tab w:val="left" w:pos="3240"/>
                <w:tab w:val="left" w:pos="3465"/>
              </w:tabs>
              <w:spacing w:before="60" w:after="60"/>
              <w:ind w:left="720" w:hanging="547"/>
              <w:rPr>
                <w:rFonts w:asciiTheme="minorHAnsi" w:hAnsiTheme="minorHAnsi" w:cstheme="minorHAnsi"/>
                <w:b w:val="0"/>
              </w:rPr>
            </w:pPr>
            <w:r w:rsidRPr="0047279F">
              <w:rPr>
                <w:rFonts w:asciiTheme="minorHAnsi" w:hAnsiTheme="minorHAnsi" w:cstheme="minorHAnsi"/>
                <w:b w:val="0"/>
              </w:rPr>
              <w:t>117 = American Indian or Alaska Native; Asian; Native Hawaiian or Other Pacific Islander; Hispanic/Latino</w:t>
            </w:r>
          </w:p>
          <w:p w:rsidR="00E90687" w:rsidRPr="0047279F" w:rsidP="00B76053" w14:paraId="16D751FC" w14:textId="77777777">
            <w:pPr>
              <w:tabs>
                <w:tab w:val="left" w:pos="3240"/>
                <w:tab w:val="left" w:pos="3465"/>
              </w:tabs>
              <w:spacing w:before="60" w:after="60"/>
              <w:ind w:left="720" w:hanging="540"/>
              <w:rPr>
                <w:rFonts w:asciiTheme="minorHAnsi" w:hAnsiTheme="minorHAnsi" w:cstheme="minorHAnsi"/>
                <w:b w:val="0"/>
              </w:rPr>
            </w:pPr>
            <w:r w:rsidRPr="0047279F">
              <w:rPr>
                <w:rFonts w:asciiTheme="minorHAnsi" w:hAnsiTheme="minorHAnsi" w:cstheme="minorHAnsi"/>
                <w:b w:val="0"/>
              </w:rPr>
              <w:t xml:space="preserve">217 = American Indian or Alaska Native; Asian; Native Hawaiian or Other Pacific Islander;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5D70FE8C"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118 = American Indian or Alaska Native; Asian; White; Hispanic/Latino</w:t>
            </w:r>
          </w:p>
          <w:p w:rsidR="00E90687" w:rsidRPr="0047279F" w:rsidP="00B76053" w14:paraId="52E21E12"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 xml:space="preserve">218 = American Indian or Alaska Native; Asian;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tc>
      </w:tr>
    </w:tbl>
    <w:p w:rsidR="005433AF" w:rsidP="00676403" w14:paraId="23FF4780" w14:textId="12487F63">
      <w:r>
        <w:br w:type="page"/>
      </w:r>
    </w:p>
    <w:p w:rsidR="00E90687" w:rsidRPr="005433AF" w:rsidP="00676403" w14:paraId="024BB7C2" w14:textId="77777777">
      <w:pPr>
        <w:rPr>
          <w:sz w:val="2"/>
          <w:szCs w:val="2"/>
        </w:rPr>
      </w:pPr>
    </w:p>
    <w:tbl>
      <w:tblPr>
        <w:tblStyle w:val="TableGuide"/>
        <w:tblW w:w="0" w:type="auto"/>
        <w:tblLook w:val="04A0"/>
      </w:tblPr>
      <w:tblGrid>
        <w:gridCol w:w="9302"/>
      </w:tblGrid>
      <w:tr w14:paraId="65CFFB70" w14:textId="77777777" w:rsidTr="0047279F">
        <w:tblPrEx>
          <w:tblW w:w="0" w:type="auto"/>
          <w:tblLook w:val="04A0"/>
        </w:tblPrEx>
        <w:trPr>
          <w:trHeight w:val="432"/>
        </w:trPr>
        <w:tc>
          <w:tcPr>
            <w:tcW w:w="9418" w:type="dxa"/>
            <w:tcBorders>
              <w:top w:val="single" w:sz="8" w:space="0" w:color="00467F"/>
            </w:tcBorders>
          </w:tcPr>
          <w:p w:rsidR="00E90687" w:rsidRPr="0047279F" w:rsidP="00B76053" w14:paraId="1366B239" w14:textId="77777777">
            <w:pPr>
              <w:pStyle w:val="TableText-IPR"/>
              <w:spacing w:before="60" w:after="60"/>
              <w:rPr>
                <w:rFonts w:asciiTheme="minorHAnsi" w:hAnsiTheme="minorHAnsi" w:cstheme="minorHAnsi"/>
              </w:rPr>
            </w:pPr>
            <w:r w:rsidRPr="0047279F">
              <w:rPr>
                <w:rFonts w:asciiTheme="minorHAnsi" w:hAnsiTheme="minorHAnsi" w:cstheme="minorHAnsi"/>
                <w:color w:val="000000" w:themeColor="text1"/>
              </w:rPr>
              <w:t>Description, continued</w:t>
            </w:r>
          </w:p>
        </w:tc>
      </w:tr>
      <w:tr w14:paraId="6680391F" w14:textId="77777777" w:rsidTr="0047279F">
        <w:tblPrEx>
          <w:tblW w:w="0" w:type="auto"/>
          <w:tblLook w:val="04A0"/>
        </w:tblPrEx>
        <w:trPr>
          <w:trHeight w:val="432"/>
        </w:trPr>
        <w:tc>
          <w:tcPr>
            <w:tcW w:w="9418" w:type="dxa"/>
            <w:tcBorders>
              <w:bottom w:val="single" w:sz="8" w:space="0" w:color="00467F"/>
            </w:tcBorders>
            <w:shd w:val="clear" w:color="auto" w:fill="auto"/>
          </w:tcPr>
          <w:p w:rsidR="00E90687" w:rsidRPr="0047279F" w:rsidP="00B76053" w14:paraId="76EDE382"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119 = American Indian or Alaska Native; Black; Native Hawaiian or Other Pacific Islander; Hispanic/Latino</w:t>
            </w:r>
          </w:p>
          <w:p w:rsidR="00E90687" w:rsidRPr="0047279F" w:rsidP="00B76053" w14:paraId="1F3DDAAE"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 xml:space="preserve">219 = American Indian or Alaska Native; Black; Native Hawaiian or Other Pacific Islander; </w:t>
            </w:r>
            <w:r w:rsidRPr="0047279F">
              <w:rPr>
                <w:rFonts w:asciiTheme="minorHAnsi" w:hAnsiTheme="minorHAnsi" w:cstheme="minorHAnsi"/>
                <w:b w:val="0"/>
                <w:bCs/>
              </w:rPr>
              <w:t>Not</w:t>
            </w:r>
            <w:r w:rsidRPr="0047279F">
              <w:rPr>
                <w:rFonts w:asciiTheme="minorHAnsi" w:hAnsiTheme="minorHAnsi" w:cstheme="minorHAnsi"/>
                <w:b w:val="0"/>
              </w:rPr>
              <w:t xml:space="preserve"> Hispanic/Latino </w:t>
            </w:r>
          </w:p>
          <w:p w:rsidR="00E90687" w:rsidRPr="0047279F" w:rsidP="00B76053" w14:paraId="22FB00C8"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120 = American Indian or Alaska Native; Black; White; Hispanic/Latino</w:t>
            </w:r>
          </w:p>
          <w:p w:rsidR="00E90687" w:rsidRPr="0047279F" w:rsidP="00B76053" w14:paraId="1259BBA5"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 xml:space="preserve">220 = American Indian or Alaska Native; Black;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17806B41"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121 = American Indian or Alaska Native; Native Hawaiian or Other Pacific Islander; White; Hispanic/Latino</w:t>
            </w:r>
          </w:p>
          <w:p w:rsidR="00E90687" w:rsidRPr="0047279F" w:rsidP="00B76053" w14:paraId="349F6CF0"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 xml:space="preserve">221 = American Indian or Alaska Native; Native Hawaiian or Other Pacific Islander;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6323023C"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122 = Asian; Black; Native Hawaiian or Other Pacific Islander; Hispanic/Latino</w:t>
            </w:r>
          </w:p>
          <w:p w:rsidR="00E90687" w:rsidRPr="0047279F" w:rsidP="00B76053" w14:paraId="5119A9D6"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 xml:space="preserve">222 = Asian; Black; Native Hawaiian or Other Pacific Islander;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6095621D"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123 = Asian; Black; White; Hispanic/Latino</w:t>
            </w:r>
          </w:p>
          <w:p w:rsidR="00E90687" w:rsidRPr="0047279F" w:rsidP="00B76053" w14:paraId="5DE1D789"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 xml:space="preserve">223 = Asian; Black;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3C169D47"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124 = Asian; Native Hawaiian or Other Pacific Islander; White; Hispanic/Latino</w:t>
            </w:r>
          </w:p>
          <w:p w:rsidR="00E90687" w:rsidRPr="0047279F" w:rsidP="00B76053" w14:paraId="4A9C85F5"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 xml:space="preserve">224 = Asian; Native Hawaiian or Other Pacific Islander;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71CBE7AF"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125 = Black; Native Hawaiian or Other Pacific Islander; White; Hispanic/Latino</w:t>
            </w:r>
          </w:p>
          <w:p w:rsidR="00E90687" w:rsidRPr="0047279F" w:rsidP="00B76053" w14:paraId="3684230E"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 xml:space="preserve">225 = Black; Native Hawaiian or Other Pacific Islander; White; </w:t>
            </w:r>
            <w:r w:rsidRPr="0047279F">
              <w:rPr>
                <w:rFonts w:asciiTheme="minorHAnsi" w:hAnsiTheme="minorHAnsi" w:cstheme="minorHAnsi"/>
                <w:b w:val="0"/>
                <w:bCs/>
              </w:rPr>
              <w:t>Not</w:t>
            </w:r>
            <w:r w:rsidRPr="0047279F">
              <w:rPr>
                <w:rFonts w:asciiTheme="minorHAnsi" w:hAnsiTheme="minorHAnsi" w:cstheme="minorHAnsi"/>
                <w:b w:val="0"/>
              </w:rPr>
              <w:t xml:space="preserve"> Hispanic/Latino</w:t>
            </w:r>
          </w:p>
          <w:p w:rsidR="00E90687" w:rsidRPr="0047279F" w:rsidP="00B76053" w14:paraId="06419AF1"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126 = American Indian or Alaska Native; Asian; Black; Native Hawaiian or Other Pacific Islander; Hispanic/Latino</w:t>
            </w:r>
          </w:p>
          <w:p w:rsidR="00E90687" w:rsidRPr="0047279F" w:rsidP="00B76053" w14:paraId="1DE1D4A3"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226 = American Indian or Alaska Native; Asian; Black; Native Hawaiian or Other Pacific Islander; Not Hispanic/Latino</w:t>
            </w:r>
          </w:p>
          <w:p w:rsidR="00E90687" w:rsidRPr="0047279F" w:rsidP="00B76053" w14:paraId="7BA736D2"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127 = American Indian or Alaska Native; Asian; Black; White; Hispanic/Latino</w:t>
            </w:r>
          </w:p>
          <w:p w:rsidR="00E90687" w:rsidRPr="0047279F" w:rsidP="00B76053" w14:paraId="58EF0CAD"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227 = American Indian or Alaska Native; Asian; Black; White; Not Hispanic/Latino</w:t>
            </w:r>
          </w:p>
          <w:p w:rsidR="00E90687" w:rsidRPr="0047279F" w:rsidP="00B76053" w14:paraId="65C62263"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128 = American Indian or Alaska Native; Asian; Native Hawaiian or Other Pacific Islander; White; Hispanic/Latino</w:t>
            </w:r>
          </w:p>
          <w:p w:rsidR="00E90687" w:rsidRPr="0047279F" w:rsidP="00B76053" w14:paraId="7D220C20"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228 = American Indian or Alaska Native; Asian; Native Hawaiian or Other Pacific Islander; White; Not Hispanic/Latino</w:t>
            </w:r>
          </w:p>
          <w:p w:rsidR="00E90687" w:rsidRPr="0047279F" w:rsidP="00B76053" w14:paraId="1E381180"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129 = American Indian or Alaska Native; Black; Native Hawaiian or Other Pacific Islander; White; Hispanic/Latino</w:t>
            </w:r>
          </w:p>
          <w:p w:rsidR="00E90687" w:rsidRPr="0047279F" w:rsidP="00B76053" w14:paraId="6804284D"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229 = American Indian or Alaska Native; Black; Native Hawaiian or Other Pacific Islander; White; Not Hispanic/Latino</w:t>
            </w:r>
          </w:p>
          <w:p w:rsidR="00E90687" w:rsidRPr="0047279F" w:rsidP="00B76053" w14:paraId="028AF2C9"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130 = Asian; Black; Native Hawaiian or Other Pacific Islander; White; Hispanic/Latino</w:t>
            </w:r>
          </w:p>
          <w:p w:rsidR="00E90687" w:rsidRPr="0047279F" w:rsidP="00B76053" w14:paraId="2790B035" w14:textId="77777777">
            <w:pPr>
              <w:spacing w:before="60" w:after="60"/>
              <w:ind w:left="1267" w:hanging="547"/>
              <w:rPr>
                <w:rFonts w:asciiTheme="minorHAnsi" w:hAnsiTheme="minorHAnsi" w:cstheme="minorHAnsi"/>
                <w:b w:val="0"/>
              </w:rPr>
            </w:pPr>
            <w:r w:rsidRPr="0047279F">
              <w:rPr>
                <w:rFonts w:asciiTheme="minorHAnsi" w:hAnsiTheme="minorHAnsi" w:cstheme="minorHAnsi"/>
                <w:b w:val="0"/>
              </w:rPr>
              <w:t>230 = Asian; Black; Native Hawaiian or Other Pacific Islander; White; Not Hispanic/Latino</w:t>
            </w:r>
          </w:p>
          <w:p w:rsidR="00E90687" w:rsidRPr="0047279F" w:rsidP="00B76053" w14:paraId="74C4BB04"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131 = American Indian or Alaska Native; Asian; Black; Native Hawaiian or Other Pacific Islander; White; Hispanic/Latino</w:t>
            </w:r>
          </w:p>
          <w:p w:rsidR="00E90687" w:rsidRPr="0047279F" w:rsidP="00B76053" w14:paraId="3A479086" w14:textId="77777777">
            <w:pPr>
              <w:tabs>
                <w:tab w:val="left" w:pos="3240"/>
                <w:tab w:val="left" w:pos="3465"/>
              </w:tabs>
              <w:spacing w:before="60" w:after="60"/>
              <w:ind w:left="1267" w:hanging="547"/>
              <w:rPr>
                <w:rFonts w:asciiTheme="minorHAnsi" w:hAnsiTheme="minorHAnsi" w:cstheme="minorHAnsi"/>
                <w:b w:val="0"/>
              </w:rPr>
            </w:pPr>
            <w:r w:rsidRPr="0047279F">
              <w:rPr>
                <w:rFonts w:asciiTheme="minorHAnsi" w:hAnsiTheme="minorHAnsi" w:cstheme="minorHAnsi"/>
                <w:b w:val="0"/>
              </w:rPr>
              <w:t>231 = American Indian or Alaska Native; Asian; Black; Native Hawaiian or Other Pacific Islander; White; Not Hispanic/Latino</w:t>
            </w:r>
          </w:p>
        </w:tc>
      </w:tr>
    </w:tbl>
    <w:p w:rsidR="00676403" w14:paraId="19946BCA" w14:textId="77777777">
      <w:r>
        <w:br w:type="page"/>
      </w:r>
    </w:p>
    <w:tbl>
      <w:tblPr>
        <w:tblStyle w:val="TableGuide"/>
        <w:tblW w:w="0" w:type="auto"/>
        <w:tblLook w:val="04A0"/>
      </w:tblPr>
      <w:tblGrid>
        <w:gridCol w:w="2051"/>
        <w:gridCol w:w="7251"/>
      </w:tblGrid>
      <w:tr w14:paraId="5DAECD99" w14:textId="77777777" w:rsidTr="0047279F">
        <w:tblPrEx>
          <w:tblW w:w="0" w:type="auto"/>
          <w:tblLook w:val="04A0"/>
        </w:tblPrEx>
        <w:trPr>
          <w:trHeight w:val="432"/>
        </w:trPr>
        <w:tc>
          <w:tcPr>
            <w:tcW w:w="9302" w:type="dxa"/>
            <w:gridSpan w:val="2"/>
            <w:tcBorders>
              <w:top w:val="single" w:sz="8" w:space="0" w:color="00467F"/>
            </w:tcBorders>
          </w:tcPr>
          <w:p w:rsidR="00E90687" w:rsidRPr="0047279F" w:rsidP="00B76053" w14:paraId="391B0C2C" w14:textId="77777777">
            <w:pPr>
              <w:pStyle w:val="TableText-IPR"/>
              <w:spacing w:before="60" w:after="60"/>
              <w:rPr>
                <w:rFonts w:asciiTheme="minorHAnsi" w:hAnsiTheme="minorHAnsi" w:cstheme="minorHAnsi"/>
              </w:rPr>
            </w:pPr>
            <w:r w:rsidRPr="0047279F">
              <w:rPr>
                <w:rFonts w:asciiTheme="minorHAnsi" w:hAnsiTheme="minorHAnsi" w:cstheme="minorHAnsi"/>
                <w:color w:val="000000" w:themeColor="text1"/>
              </w:rPr>
              <w:t>Description, continued</w:t>
            </w:r>
          </w:p>
        </w:tc>
      </w:tr>
      <w:tr w14:paraId="168EACA1" w14:textId="77777777" w:rsidTr="00EE6A92">
        <w:tblPrEx>
          <w:tblW w:w="0" w:type="auto"/>
          <w:tblLook w:val="04A0"/>
        </w:tblPrEx>
        <w:trPr>
          <w:trHeight w:val="432"/>
        </w:trPr>
        <w:tc>
          <w:tcPr>
            <w:tcW w:w="9302" w:type="dxa"/>
            <w:gridSpan w:val="2"/>
            <w:tcBorders>
              <w:bottom w:val="dotted" w:sz="4" w:space="0" w:color="00467F"/>
            </w:tcBorders>
            <w:shd w:val="clear" w:color="auto" w:fill="auto"/>
          </w:tcPr>
          <w:p w:rsidR="00E90687" w:rsidRPr="0047279F" w:rsidP="00B76053" w14:paraId="161249B7"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199 = Hispanic/Latino; Missing race</w:t>
            </w:r>
          </w:p>
          <w:p w:rsidR="00E90687" w:rsidRPr="0047279F" w:rsidP="00B76053" w14:paraId="56A2B0DE"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299 =</w:t>
            </w:r>
            <w:r w:rsidRPr="0047279F">
              <w:rPr>
                <w:rFonts w:asciiTheme="minorHAnsi" w:hAnsiTheme="minorHAnsi" w:cstheme="minorHAnsi"/>
                <w:b w:val="0"/>
                <w:color w:val="00467F"/>
              </w:rPr>
              <w:t xml:space="preserve"> </w:t>
            </w:r>
            <w:r w:rsidRPr="0047279F">
              <w:rPr>
                <w:rFonts w:asciiTheme="minorHAnsi" w:hAnsiTheme="minorHAnsi" w:cstheme="minorHAnsi"/>
                <w:b w:val="0"/>
              </w:rPr>
              <w:t>Not Hispanic/Latino; Missing race</w:t>
            </w:r>
          </w:p>
          <w:p w:rsidR="00E90687" w:rsidRPr="0047279F" w:rsidP="00B76053" w14:paraId="3A68281D"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9xx = Missing ethnicity</w:t>
            </w:r>
          </w:p>
          <w:p w:rsidR="00E90687" w:rsidRPr="0047279F" w:rsidP="00B76053" w14:paraId="48D7B6DA" w14:textId="77777777">
            <w:pPr>
              <w:tabs>
                <w:tab w:val="left" w:pos="3240"/>
                <w:tab w:val="left" w:pos="3465"/>
              </w:tabs>
              <w:spacing w:before="60" w:after="60"/>
              <w:ind w:left="720"/>
              <w:rPr>
                <w:rFonts w:asciiTheme="minorHAnsi" w:hAnsiTheme="minorHAnsi" w:cstheme="minorHAnsi"/>
                <w:b w:val="0"/>
              </w:rPr>
            </w:pPr>
            <w:r w:rsidRPr="0047279F">
              <w:rPr>
                <w:rFonts w:asciiTheme="minorHAnsi" w:hAnsiTheme="minorHAnsi" w:cstheme="minorHAnsi"/>
                <w:b w:val="0"/>
              </w:rPr>
              <w:t>999 = Missing ethnicity and race</w:t>
            </w:r>
          </w:p>
        </w:tc>
      </w:tr>
      <w:tr w14:paraId="28E88CCF" w14:textId="77777777" w:rsidTr="00EE6A92">
        <w:tblPrEx>
          <w:tblW w:w="0" w:type="auto"/>
          <w:tblLook w:val="04A0"/>
        </w:tblPrEx>
        <w:trPr>
          <w:trHeight w:val="432"/>
        </w:trPr>
        <w:tc>
          <w:tcPr>
            <w:tcW w:w="2051" w:type="dxa"/>
            <w:tcBorders>
              <w:top w:val="dotted" w:sz="4" w:space="0" w:color="00467F"/>
              <w:bottom w:val="dotted" w:sz="4" w:space="0" w:color="00467F"/>
              <w:right w:val="dotted" w:sz="4" w:space="0" w:color="00467F"/>
            </w:tcBorders>
          </w:tcPr>
          <w:p w:rsidR="00E90687" w:rsidRPr="0047279F" w:rsidP="00B76053" w14:paraId="7A815162"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Column position</w:t>
            </w:r>
          </w:p>
        </w:tc>
        <w:tc>
          <w:tcPr>
            <w:tcW w:w="7251" w:type="dxa"/>
            <w:tcBorders>
              <w:top w:val="dotted" w:sz="4" w:space="0" w:color="00467F"/>
              <w:left w:val="dotted" w:sz="4" w:space="0" w:color="00467F"/>
              <w:bottom w:val="dotted" w:sz="4" w:space="0" w:color="00467F"/>
            </w:tcBorders>
          </w:tcPr>
          <w:p w:rsidR="00E90687" w:rsidRPr="0047279F" w:rsidP="00B76053" w14:paraId="4E1C25F2" w14:textId="77777777">
            <w:pPr>
              <w:pStyle w:val="TableText-IPR"/>
              <w:spacing w:before="60" w:after="60"/>
              <w:rPr>
                <w:rFonts w:asciiTheme="minorHAnsi" w:hAnsiTheme="minorHAnsi" w:cstheme="minorHAnsi"/>
              </w:rPr>
            </w:pPr>
            <w:r w:rsidRPr="0047279F">
              <w:rPr>
                <w:rFonts w:asciiTheme="minorHAnsi" w:hAnsiTheme="minorHAnsi" w:cstheme="minorHAnsi"/>
              </w:rPr>
              <w:t>33–38</w:t>
            </w:r>
          </w:p>
        </w:tc>
      </w:tr>
      <w:tr w14:paraId="3191A82D" w14:textId="77777777" w:rsidTr="00EE6A92">
        <w:tblPrEx>
          <w:tblW w:w="0" w:type="auto"/>
          <w:tblLook w:val="04A0"/>
        </w:tblPrEx>
        <w:trPr>
          <w:trHeight w:val="432"/>
        </w:trPr>
        <w:tc>
          <w:tcPr>
            <w:tcW w:w="2051" w:type="dxa"/>
            <w:tcBorders>
              <w:top w:val="dotted" w:sz="4" w:space="0" w:color="00467F"/>
              <w:bottom w:val="dotted" w:sz="4" w:space="0" w:color="00467F"/>
              <w:right w:val="dotted" w:sz="4" w:space="0" w:color="00467F"/>
            </w:tcBorders>
          </w:tcPr>
          <w:p w:rsidR="00E90687" w:rsidRPr="0047279F" w:rsidP="00B76053" w14:paraId="7C6E9725"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Field length</w:t>
            </w:r>
          </w:p>
        </w:tc>
        <w:tc>
          <w:tcPr>
            <w:tcW w:w="7251" w:type="dxa"/>
            <w:tcBorders>
              <w:top w:val="dotted" w:sz="4" w:space="0" w:color="00467F"/>
              <w:left w:val="dotted" w:sz="4" w:space="0" w:color="00467F"/>
              <w:bottom w:val="dotted" w:sz="4" w:space="0" w:color="00467F"/>
            </w:tcBorders>
          </w:tcPr>
          <w:p w:rsidR="00E90687" w:rsidRPr="0047279F" w:rsidP="00B76053" w14:paraId="39A95E41" w14:textId="77777777">
            <w:pPr>
              <w:pStyle w:val="TableText-IPR"/>
              <w:spacing w:before="60" w:after="60"/>
              <w:rPr>
                <w:rFonts w:asciiTheme="minorHAnsi" w:hAnsiTheme="minorHAnsi" w:cstheme="minorHAnsi"/>
                <w:i/>
              </w:rPr>
            </w:pPr>
            <w:r w:rsidRPr="0047279F">
              <w:rPr>
                <w:rFonts w:asciiTheme="minorHAnsi" w:hAnsiTheme="minorHAnsi" w:cstheme="minorHAnsi"/>
              </w:rPr>
              <w:t>6</w:t>
            </w:r>
          </w:p>
        </w:tc>
      </w:tr>
      <w:tr w14:paraId="17FB9548" w14:textId="77777777" w:rsidTr="00EE6A92">
        <w:tblPrEx>
          <w:tblW w:w="0" w:type="auto"/>
          <w:tblLook w:val="04A0"/>
        </w:tblPrEx>
        <w:trPr>
          <w:trHeight w:val="432"/>
        </w:trPr>
        <w:tc>
          <w:tcPr>
            <w:tcW w:w="2051" w:type="dxa"/>
            <w:tcBorders>
              <w:top w:val="dotted" w:sz="4" w:space="0" w:color="00467F"/>
              <w:bottom w:val="dotted" w:sz="4" w:space="0" w:color="00467F"/>
              <w:right w:val="dotted" w:sz="4" w:space="0" w:color="00467F"/>
            </w:tcBorders>
          </w:tcPr>
          <w:p w:rsidR="00E90687" w:rsidRPr="0047279F" w:rsidP="00B76053" w14:paraId="3BED818B"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Data type</w:t>
            </w:r>
          </w:p>
        </w:tc>
        <w:tc>
          <w:tcPr>
            <w:tcW w:w="7251" w:type="dxa"/>
            <w:tcBorders>
              <w:top w:val="dotted" w:sz="4" w:space="0" w:color="00467F"/>
              <w:left w:val="dotted" w:sz="4" w:space="0" w:color="00467F"/>
              <w:bottom w:val="dotted" w:sz="4" w:space="0" w:color="00467F"/>
            </w:tcBorders>
          </w:tcPr>
          <w:p w:rsidR="00E90687" w:rsidRPr="0047279F" w:rsidP="00B76053" w14:paraId="218F7801" w14:textId="77777777">
            <w:pPr>
              <w:pStyle w:val="TableText-IPR"/>
              <w:spacing w:before="60" w:after="60"/>
              <w:rPr>
                <w:rFonts w:asciiTheme="minorHAnsi" w:hAnsiTheme="minorHAnsi" w:cstheme="minorHAnsi"/>
                <w:i/>
              </w:rPr>
            </w:pPr>
            <w:r w:rsidRPr="0047279F">
              <w:rPr>
                <w:rFonts w:asciiTheme="minorHAnsi" w:hAnsiTheme="minorHAnsi" w:cstheme="minorHAnsi"/>
              </w:rPr>
              <w:t>Numeric</w:t>
            </w:r>
          </w:p>
        </w:tc>
      </w:tr>
      <w:tr w14:paraId="6CF7ADC2" w14:textId="77777777" w:rsidTr="0047279F">
        <w:tblPrEx>
          <w:tblW w:w="0" w:type="auto"/>
          <w:tblLook w:val="04A0"/>
        </w:tblPrEx>
        <w:trPr>
          <w:trHeight w:val="432"/>
        </w:trPr>
        <w:tc>
          <w:tcPr>
            <w:tcW w:w="2051" w:type="dxa"/>
            <w:tcBorders>
              <w:top w:val="dotted" w:sz="4" w:space="0" w:color="00467F"/>
              <w:bottom w:val="single" w:sz="8" w:space="0" w:color="00467F"/>
              <w:right w:val="dotted" w:sz="4" w:space="0" w:color="00467F"/>
            </w:tcBorders>
          </w:tcPr>
          <w:p w:rsidR="00E90687" w:rsidRPr="0047279F" w:rsidP="00B76053" w14:paraId="299AB99C"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bCs/>
                <w:i w:val="0"/>
                <w:color w:val="auto"/>
              </w:rPr>
              <w:t>Allowable values</w:t>
            </w:r>
          </w:p>
        </w:tc>
        <w:tc>
          <w:tcPr>
            <w:tcW w:w="7251" w:type="dxa"/>
            <w:tcBorders>
              <w:top w:val="dotted" w:sz="4" w:space="0" w:color="00467F"/>
              <w:left w:val="dotted" w:sz="4" w:space="0" w:color="00467F"/>
              <w:bottom w:val="single" w:sz="8" w:space="0" w:color="00467F"/>
            </w:tcBorders>
          </w:tcPr>
          <w:p w:rsidR="00E90687" w:rsidRPr="0047279F" w:rsidP="00F00918" w14:paraId="2FCF4FF8" w14:textId="5F86476D">
            <w:pPr>
              <w:tabs>
                <w:tab w:val="left" w:pos="3240"/>
              </w:tabs>
              <w:spacing w:before="60" w:after="120"/>
              <w:rPr>
                <w:rFonts w:asciiTheme="minorHAnsi" w:hAnsiTheme="minorHAnsi" w:cstheme="minorHAnsi"/>
              </w:rPr>
            </w:pPr>
            <w:r w:rsidRPr="0047279F">
              <w:rPr>
                <w:rFonts w:asciiTheme="minorHAnsi" w:hAnsiTheme="minorHAnsi" w:cstheme="minorHAnsi"/>
                <w:b/>
                <w:bCs/>
                <w:i/>
              </w:rPr>
              <w:t>In Yes/No Format</w:t>
            </w:r>
            <w:r w:rsidRPr="0047279F">
              <w:rPr>
                <w:rFonts w:asciiTheme="minorHAnsi" w:hAnsiTheme="minorHAnsi" w:cstheme="minorHAnsi"/>
                <w:b/>
                <w:i/>
              </w:rPr>
              <w:t>:</w:t>
            </w:r>
            <w:r w:rsidRPr="0047279F">
              <w:rPr>
                <w:rFonts w:asciiTheme="minorHAnsi" w:hAnsiTheme="minorHAnsi" w:cstheme="minorHAnsi"/>
              </w:rPr>
              <w:t xml:space="preserve"> Six-digit code with each digit representing 1 = Yes</w:t>
            </w:r>
            <w:r w:rsidRPr="0047279F" w:rsidR="005433AF">
              <w:rPr>
                <w:rFonts w:asciiTheme="minorHAnsi" w:hAnsiTheme="minorHAnsi" w:cstheme="minorHAnsi"/>
              </w:rPr>
              <w:br/>
            </w:r>
            <w:r w:rsidRPr="0047279F">
              <w:rPr>
                <w:rFonts w:asciiTheme="minorHAnsi" w:hAnsiTheme="minorHAnsi" w:cstheme="minorHAnsi"/>
              </w:rPr>
              <w:t>or 2 = No</w:t>
            </w:r>
          </w:p>
          <w:p w:rsidR="00E90687" w:rsidRPr="0047279F" w:rsidP="00B76053" w14:paraId="3F3B9CB5" w14:textId="032319FC">
            <w:pPr>
              <w:tabs>
                <w:tab w:val="left" w:pos="3240"/>
              </w:tabs>
              <w:spacing w:before="60" w:after="60"/>
              <w:rPr>
                <w:rFonts w:asciiTheme="minorHAnsi" w:hAnsiTheme="minorHAnsi" w:cstheme="minorHAnsi"/>
              </w:rPr>
            </w:pPr>
            <w:r w:rsidRPr="0047279F">
              <w:rPr>
                <w:rFonts w:asciiTheme="minorHAnsi" w:hAnsiTheme="minorHAnsi" w:cstheme="minorHAnsi"/>
                <w:b/>
                <w:bCs/>
                <w:i/>
              </w:rPr>
              <w:t>In Standard Codes</w:t>
            </w:r>
            <w:r w:rsidRPr="0047279F">
              <w:rPr>
                <w:rFonts w:asciiTheme="minorHAnsi" w:hAnsiTheme="minorHAnsi" w:cstheme="minorHAnsi"/>
                <w:b/>
                <w:i/>
              </w:rPr>
              <w:t>:</w:t>
            </w:r>
            <w:r w:rsidRPr="0047279F">
              <w:rPr>
                <w:rFonts w:asciiTheme="minorHAnsi" w:hAnsiTheme="minorHAnsi" w:cstheme="minorHAnsi"/>
                <w:b/>
              </w:rPr>
              <w:t xml:space="preserve"> </w:t>
            </w:r>
            <w:r w:rsidRPr="0047279F">
              <w:rPr>
                <w:rFonts w:asciiTheme="minorHAnsi" w:hAnsiTheme="minorHAnsi" w:cstheme="minorHAnsi"/>
              </w:rPr>
              <w:t>101–131; 199; 201</w:t>
            </w:r>
            <w:r w:rsidRPr="0047279F" w:rsidR="006D5D38">
              <w:rPr>
                <w:rFonts w:asciiTheme="minorHAnsi" w:hAnsiTheme="minorHAnsi" w:cstheme="minorHAnsi"/>
              </w:rPr>
              <w:t>–</w:t>
            </w:r>
            <w:r w:rsidRPr="0047279F">
              <w:rPr>
                <w:rFonts w:asciiTheme="minorHAnsi" w:hAnsiTheme="minorHAnsi" w:cstheme="minorHAnsi"/>
              </w:rPr>
              <w:t>231, 199, 299, 9xx, 999. Left justified followed by three blank columns</w:t>
            </w:r>
          </w:p>
        </w:tc>
      </w:tr>
    </w:tbl>
    <w:p w:rsidR="00E90687" w:rsidRPr="009868FF" w:rsidP="00676403" w14:paraId="39E7A4C6" w14:textId="6EFD7758">
      <w:pPr>
        <w:pStyle w:val="Heading3"/>
      </w:pPr>
      <w:bookmarkStart w:id="49" w:name="_Toc149205322"/>
      <w:r w:rsidRPr="009868FF">
        <w:t>6a.</w:t>
      </w:r>
      <w:r>
        <w:tab/>
      </w:r>
      <w:r w:rsidR="005433AF">
        <w:t xml:space="preserve"> </w:t>
      </w:r>
      <w:r w:rsidR="00B21FD5">
        <w:t>Participant</w:t>
      </w:r>
      <w:r w:rsidRPr="009868FF">
        <w:t xml:space="preserve"> Category</w:t>
      </w:r>
      <w:bookmarkEnd w:id="49"/>
    </w:p>
    <w:tbl>
      <w:tblPr>
        <w:tblStyle w:val="TableGuide"/>
        <w:tblW w:w="5000" w:type="pct"/>
        <w:tblInd w:w="0" w:type="dxa"/>
        <w:tblLook w:val="04A0"/>
      </w:tblPr>
      <w:tblGrid>
        <w:gridCol w:w="2061"/>
        <w:gridCol w:w="7299"/>
      </w:tblGrid>
      <w:tr w14:paraId="204E6C3E" w14:textId="77777777" w:rsidTr="00F00918">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47279F" w:rsidP="00B76053" w14:paraId="06A919C6" w14:textId="77777777">
            <w:pPr>
              <w:pStyle w:val="Heading4NoLetter-IPR"/>
              <w:spacing w:before="60" w:after="60"/>
              <w:jc w:val="center"/>
              <w:rPr>
                <w:rFonts w:asciiTheme="minorHAnsi" w:hAnsiTheme="minorHAnsi" w:cstheme="minorHAnsi"/>
                <w:b/>
                <w:i w:val="0"/>
                <w:color w:val="000000" w:themeColor="text1"/>
              </w:rPr>
            </w:pPr>
            <w:r w:rsidRPr="0047279F">
              <w:rPr>
                <w:rFonts w:asciiTheme="minorHAnsi" w:hAnsiTheme="minorHAnsi" w:cstheme="minorHAnsi"/>
                <w:b/>
                <w:i w:val="0"/>
                <w:color w:val="000000" w:themeColor="text1"/>
              </w:rPr>
              <w:t>Description</w:t>
            </w:r>
          </w:p>
        </w:tc>
      </w:tr>
      <w:tr w14:paraId="2233E1DF" w14:textId="77777777" w:rsidTr="00F00918">
        <w:tblPrEx>
          <w:tblW w:w="5000" w:type="pct"/>
          <w:tblInd w:w="0" w:type="dxa"/>
          <w:tblLook w:val="04A0"/>
        </w:tblPrEx>
        <w:trPr>
          <w:trHeight w:val="576"/>
        </w:trPr>
        <w:tc>
          <w:tcPr>
            <w:tcW w:w="5000" w:type="pct"/>
            <w:gridSpan w:val="2"/>
            <w:tcBorders>
              <w:top w:val="dotted" w:sz="4" w:space="0" w:color="00467F"/>
              <w:bottom w:val="dotted" w:sz="4" w:space="0" w:color="00467F"/>
            </w:tcBorders>
            <w:shd w:val="clear" w:color="auto" w:fill="auto"/>
          </w:tcPr>
          <w:p w:rsidR="00E90687" w:rsidRPr="0047279F" w:rsidP="00F00918" w14:paraId="7B9B398C" w14:textId="77777777">
            <w:pPr>
              <w:pStyle w:val="Heading4NoLetter-IPR"/>
              <w:spacing w:before="60" w:after="120"/>
              <w:rPr>
                <w:rFonts w:asciiTheme="minorHAnsi" w:hAnsiTheme="minorHAnsi" w:cstheme="minorHAnsi"/>
                <w:i w:val="0"/>
                <w:color w:val="000000" w:themeColor="text1"/>
              </w:rPr>
            </w:pPr>
            <w:r w:rsidRPr="0047279F">
              <w:rPr>
                <w:rFonts w:asciiTheme="minorHAnsi" w:hAnsiTheme="minorHAnsi" w:cstheme="minorHAnsi"/>
                <w:i w:val="0"/>
                <w:color w:val="000000" w:themeColor="text1"/>
              </w:rPr>
              <w:t>This is one of five possible categories the participant was assigned at certification.</w:t>
            </w:r>
          </w:p>
          <w:p w:rsidR="00E90687" w:rsidRPr="0047279F" w:rsidP="00F00918" w14:paraId="0CFBA474" w14:textId="1D085651">
            <w:pPr>
              <w:pStyle w:val="Heading4NoLetter-IPR"/>
              <w:spacing w:before="60" w:after="60"/>
              <w:ind w:left="360"/>
              <w:rPr>
                <w:rFonts w:asciiTheme="minorHAnsi" w:hAnsiTheme="minorHAnsi" w:cstheme="minorHAnsi"/>
                <w:i w:val="0"/>
                <w:color w:val="000000" w:themeColor="text1"/>
              </w:rPr>
            </w:pPr>
            <w:r w:rsidRPr="0047279F">
              <w:rPr>
                <w:rFonts w:asciiTheme="minorHAnsi" w:hAnsiTheme="minorHAnsi" w:cstheme="minorHAnsi"/>
                <w:i w:val="0"/>
                <w:color w:val="000000" w:themeColor="text1"/>
              </w:rPr>
              <w:t xml:space="preserve">1 = Pregnant </w:t>
            </w:r>
            <w:r w:rsidRPr="0047279F" w:rsidR="00DF243B">
              <w:rPr>
                <w:rFonts w:asciiTheme="minorHAnsi" w:hAnsiTheme="minorHAnsi" w:cstheme="minorHAnsi"/>
                <w:i w:val="0"/>
                <w:color w:val="000000" w:themeColor="text1"/>
              </w:rPr>
              <w:t>w</w:t>
            </w:r>
            <w:r w:rsidRPr="0047279F">
              <w:rPr>
                <w:rFonts w:asciiTheme="minorHAnsi" w:hAnsiTheme="minorHAnsi" w:cstheme="minorHAnsi"/>
                <w:i w:val="0"/>
                <w:color w:val="000000" w:themeColor="text1"/>
              </w:rPr>
              <w:t>oman</w:t>
            </w:r>
          </w:p>
          <w:p w:rsidR="00E90687" w:rsidRPr="0047279F" w:rsidP="00F00918" w14:paraId="2CE09B88" w14:textId="355E0FDD">
            <w:pPr>
              <w:pStyle w:val="Heading4NoLetter-IPR"/>
              <w:spacing w:before="60" w:after="60"/>
              <w:ind w:left="360"/>
              <w:rPr>
                <w:rFonts w:asciiTheme="minorHAnsi" w:hAnsiTheme="minorHAnsi" w:cstheme="minorHAnsi"/>
                <w:i w:val="0"/>
                <w:color w:val="000000" w:themeColor="text1"/>
              </w:rPr>
            </w:pPr>
            <w:r w:rsidRPr="0047279F">
              <w:rPr>
                <w:rFonts w:asciiTheme="minorHAnsi" w:hAnsiTheme="minorHAnsi" w:cstheme="minorHAnsi"/>
                <w:i w:val="0"/>
                <w:color w:val="000000" w:themeColor="text1"/>
              </w:rPr>
              <w:t xml:space="preserve">2 = Breastfeeding </w:t>
            </w:r>
            <w:r w:rsidRPr="0047279F" w:rsidR="00DF243B">
              <w:rPr>
                <w:rFonts w:asciiTheme="minorHAnsi" w:hAnsiTheme="minorHAnsi" w:cstheme="minorHAnsi"/>
                <w:i w:val="0"/>
                <w:color w:val="000000" w:themeColor="text1"/>
              </w:rPr>
              <w:t>w</w:t>
            </w:r>
            <w:r w:rsidRPr="0047279F">
              <w:rPr>
                <w:rFonts w:asciiTheme="minorHAnsi" w:hAnsiTheme="minorHAnsi" w:cstheme="minorHAnsi"/>
                <w:i w:val="0"/>
                <w:color w:val="000000" w:themeColor="text1"/>
              </w:rPr>
              <w:t>oman</w:t>
            </w:r>
          </w:p>
          <w:p w:rsidR="00E90687" w:rsidRPr="0047279F" w:rsidP="00F00918" w14:paraId="3FBB7C62" w14:textId="129506DB">
            <w:pPr>
              <w:pStyle w:val="Heading4NoLetter-IPR"/>
              <w:spacing w:before="60" w:after="60"/>
              <w:ind w:left="360"/>
              <w:rPr>
                <w:rFonts w:asciiTheme="minorHAnsi" w:hAnsiTheme="minorHAnsi" w:cstheme="minorHAnsi"/>
                <w:i w:val="0"/>
                <w:color w:val="000000" w:themeColor="text1"/>
              </w:rPr>
            </w:pPr>
            <w:r w:rsidRPr="0047279F">
              <w:rPr>
                <w:rFonts w:asciiTheme="minorHAnsi" w:hAnsiTheme="minorHAnsi" w:cstheme="minorHAnsi"/>
                <w:i w:val="0"/>
                <w:color w:val="000000" w:themeColor="text1"/>
              </w:rPr>
              <w:t xml:space="preserve">3 = Postpartum </w:t>
            </w:r>
            <w:r w:rsidRPr="0047279F" w:rsidR="00DF243B">
              <w:rPr>
                <w:rFonts w:asciiTheme="minorHAnsi" w:hAnsiTheme="minorHAnsi" w:cstheme="minorHAnsi"/>
                <w:i w:val="0"/>
                <w:color w:val="000000" w:themeColor="text1"/>
              </w:rPr>
              <w:t>w</w:t>
            </w:r>
            <w:r w:rsidRPr="0047279F">
              <w:rPr>
                <w:rFonts w:asciiTheme="minorHAnsi" w:hAnsiTheme="minorHAnsi" w:cstheme="minorHAnsi"/>
                <w:i w:val="0"/>
                <w:color w:val="000000" w:themeColor="text1"/>
              </w:rPr>
              <w:t>oman, not breastfeeding</w:t>
            </w:r>
          </w:p>
          <w:p w:rsidR="00E90687" w:rsidRPr="0047279F" w:rsidP="00F00918" w14:paraId="169F9C7D" w14:textId="77777777">
            <w:pPr>
              <w:pStyle w:val="Heading4NoLetter-IPR"/>
              <w:spacing w:before="60" w:after="60"/>
              <w:ind w:left="360"/>
              <w:rPr>
                <w:rFonts w:asciiTheme="minorHAnsi" w:hAnsiTheme="minorHAnsi" w:cstheme="minorHAnsi"/>
                <w:i w:val="0"/>
                <w:color w:val="000000" w:themeColor="text1"/>
              </w:rPr>
            </w:pPr>
            <w:r w:rsidRPr="0047279F">
              <w:rPr>
                <w:rFonts w:asciiTheme="minorHAnsi" w:hAnsiTheme="minorHAnsi" w:cstheme="minorHAnsi"/>
                <w:i w:val="0"/>
                <w:color w:val="000000" w:themeColor="text1"/>
              </w:rPr>
              <w:t>4 = Infant (younger than 12 months)</w:t>
            </w:r>
            <w:r w:rsidRPr="0047279F">
              <w:rPr>
                <w:rFonts w:asciiTheme="minorHAnsi" w:hAnsiTheme="minorHAnsi" w:cstheme="minorHAnsi"/>
                <w:b/>
                <w:i w:val="0"/>
                <w:noProof/>
                <w:color w:val="00467F"/>
              </w:rPr>
              <w:t xml:space="preserve"> </w:t>
            </w:r>
          </w:p>
          <w:p w:rsidR="00E90687" w:rsidRPr="0047279F" w:rsidP="00F00918" w14:paraId="04431592" w14:textId="77777777">
            <w:pPr>
              <w:pStyle w:val="Heading4NoLetter-IPR"/>
              <w:spacing w:before="60" w:after="120"/>
              <w:ind w:left="360"/>
              <w:rPr>
                <w:rFonts w:asciiTheme="minorHAnsi" w:hAnsiTheme="minorHAnsi" w:cstheme="minorHAnsi"/>
                <w:i w:val="0"/>
                <w:color w:val="000000" w:themeColor="text1"/>
              </w:rPr>
            </w:pPr>
            <w:r w:rsidRPr="0047279F">
              <w:rPr>
                <w:rFonts w:asciiTheme="minorHAnsi" w:hAnsiTheme="minorHAnsi" w:cstheme="minorHAnsi"/>
                <w:i w:val="0"/>
                <w:color w:val="000000" w:themeColor="text1"/>
              </w:rPr>
              <w:t>5 = Child (12–59 months)</w:t>
            </w:r>
          </w:p>
          <w:p w:rsidR="00E90687" w:rsidRPr="0047279F" w:rsidP="00B76053" w14:paraId="1C9F3152" w14:textId="53A6B61E">
            <w:pPr>
              <w:pStyle w:val="Heading4NoLetter-IPR"/>
              <w:spacing w:before="60" w:after="60"/>
              <w:ind w:left="360"/>
              <w:rPr>
                <w:rFonts w:asciiTheme="minorHAnsi" w:hAnsiTheme="minorHAnsi" w:cstheme="minorHAnsi"/>
                <w:i w:val="0"/>
                <w:color w:val="000000" w:themeColor="text1"/>
              </w:rPr>
            </w:pPr>
            <w:r w:rsidRPr="0047279F">
              <w:rPr>
                <w:rFonts w:asciiTheme="minorHAnsi" w:hAnsiTheme="minorHAnsi" w:cstheme="minorHAnsi"/>
                <w:i w:val="0"/>
                <w:noProof/>
              </w:rPr>
              <w:drawing>
                <wp:anchor distT="0" distB="0" distL="114300" distR="114300" simplePos="0" relativeHeight="251693056" behindDoc="0" locked="0" layoutInCell="1" allowOverlap="1">
                  <wp:simplePos x="0" y="0"/>
                  <wp:positionH relativeFrom="column">
                    <wp:posOffset>12700</wp:posOffset>
                  </wp:positionH>
                  <wp:positionV relativeFrom="paragraph">
                    <wp:posOffset>-11430</wp:posOffset>
                  </wp:positionV>
                  <wp:extent cx="173990" cy="17399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gnome_emblem_important.png"/>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47279F" w:rsidR="00B21FD5">
              <w:rPr>
                <w:rFonts w:asciiTheme="minorHAnsi" w:hAnsiTheme="minorHAnsi" w:cstheme="minorHAnsi"/>
                <w:i w:val="0"/>
                <w:color w:val="000000" w:themeColor="text1"/>
              </w:rPr>
              <w:t>Participant</w:t>
            </w:r>
            <w:r w:rsidRPr="0047279F">
              <w:rPr>
                <w:rFonts w:asciiTheme="minorHAnsi" w:hAnsiTheme="minorHAnsi" w:cstheme="minorHAnsi"/>
                <w:i w:val="0"/>
                <w:color w:val="000000" w:themeColor="text1"/>
              </w:rPr>
              <w:t xml:space="preserve"> Category must be reported for all participants. This item may not be blank.</w:t>
            </w:r>
          </w:p>
        </w:tc>
      </w:tr>
      <w:tr w14:paraId="6C27FECC" w14:textId="77777777" w:rsidTr="00EE6A92">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47279F" w:rsidP="00B76053" w14:paraId="3B6CDBA3"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Column position</w:t>
            </w:r>
          </w:p>
        </w:tc>
        <w:tc>
          <w:tcPr>
            <w:tcW w:w="3899" w:type="pct"/>
            <w:tcBorders>
              <w:top w:val="dotted" w:sz="4" w:space="0" w:color="00467F"/>
              <w:left w:val="dotted" w:sz="4" w:space="0" w:color="00467F"/>
              <w:bottom w:val="dotted" w:sz="4" w:space="0" w:color="00467F"/>
            </w:tcBorders>
          </w:tcPr>
          <w:p w:rsidR="00E90687" w:rsidRPr="0047279F" w:rsidP="00B76053" w14:paraId="5A32DBD2" w14:textId="77777777">
            <w:pPr>
              <w:tabs>
                <w:tab w:val="left" w:pos="3240"/>
              </w:tabs>
              <w:spacing w:before="60" w:after="60"/>
              <w:ind w:left="2160" w:hanging="2160"/>
              <w:rPr>
                <w:rFonts w:asciiTheme="minorHAnsi" w:hAnsiTheme="minorHAnsi" w:cstheme="minorHAnsi"/>
                <w:color w:val="000000" w:themeColor="text1"/>
              </w:rPr>
            </w:pPr>
            <w:r w:rsidRPr="0047279F">
              <w:rPr>
                <w:rFonts w:asciiTheme="minorHAnsi" w:hAnsiTheme="minorHAnsi" w:cstheme="minorHAnsi"/>
                <w:color w:val="000000" w:themeColor="text1"/>
              </w:rPr>
              <w:t>39</w:t>
            </w:r>
          </w:p>
        </w:tc>
      </w:tr>
      <w:tr w14:paraId="4F1B3948" w14:textId="77777777" w:rsidTr="00EE6A92">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47279F" w:rsidP="00B76053" w14:paraId="5566CD72"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Field length</w:t>
            </w:r>
          </w:p>
        </w:tc>
        <w:tc>
          <w:tcPr>
            <w:tcW w:w="3899" w:type="pct"/>
            <w:tcBorders>
              <w:top w:val="dotted" w:sz="4" w:space="0" w:color="00467F"/>
              <w:left w:val="dotted" w:sz="4" w:space="0" w:color="00467F"/>
              <w:bottom w:val="dotted" w:sz="4" w:space="0" w:color="00467F"/>
            </w:tcBorders>
          </w:tcPr>
          <w:p w:rsidR="00E90687" w:rsidRPr="0047279F" w:rsidP="00B76053" w14:paraId="63E479A2" w14:textId="77777777">
            <w:pPr>
              <w:pStyle w:val="Heading4NoLetter-IPR"/>
              <w:spacing w:before="60" w:after="60"/>
              <w:rPr>
                <w:rFonts w:asciiTheme="minorHAnsi" w:hAnsiTheme="minorHAnsi" w:cstheme="minorHAnsi"/>
                <w:b w:val="0"/>
                <w:i w:val="0"/>
                <w:color w:val="000000" w:themeColor="text1"/>
              </w:rPr>
            </w:pPr>
            <w:r w:rsidRPr="0047279F">
              <w:rPr>
                <w:rFonts w:asciiTheme="minorHAnsi" w:hAnsiTheme="minorHAnsi" w:cstheme="minorHAnsi"/>
                <w:b w:val="0"/>
                <w:i w:val="0"/>
                <w:color w:val="000000" w:themeColor="text1"/>
              </w:rPr>
              <w:t>1</w:t>
            </w:r>
          </w:p>
        </w:tc>
      </w:tr>
      <w:tr w14:paraId="5622C05F" w14:textId="77777777" w:rsidTr="00EE6A92">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47279F" w:rsidP="00B76053" w14:paraId="62715B8B"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Data type</w:t>
            </w:r>
          </w:p>
        </w:tc>
        <w:tc>
          <w:tcPr>
            <w:tcW w:w="3899" w:type="pct"/>
            <w:tcBorders>
              <w:top w:val="dotted" w:sz="4" w:space="0" w:color="00467F"/>
              <w:left w:val="dotted" w:sz="4" w:space="0" w:color="00467F"/>
              <w:bottom w:val="dotted" w:sz="4" w:space="0" w:color="00467F"/>
            </w:tcBorders>
          </w:tcPr>
          <w:p w:rsidR="00E90687" w:rsidRPr="0047279F" w:rsidP="00B76053" w14:paraId="31D1BBEA" w14:textId="77777777">
            <w:pPr>
              <w:pStyle w:val="Heading4NoLetter-IPR"/>
              <w:spacing w:before="60" w:after="60"/>
              <w:rPr>
                <w:rFonts w:asciiTheme="minorHAnsi" w:hAnsiTheme="minorHAnsi" w:cstheme="minorHAnsi"/>
                <w:b w:val="0"/>
                <w:i w:val="0"/>
                <w:color w:val="000000" w:themeColor="text1"/>
              </w:rPr>
            </w:pPr>
            <w:r w:rsidRPr="0047279F">
              <w:rPr>
                <w:rFonts w:asciiTheme="minorHAnsi" w:hAnsiTheme="minorHAnsi" w:cstheme="minorHAnsi"/>
                <w:b w:val="0"/>
                <w:i w:val="0"/>
                <w:color w:val="000000" w:themeColor="text1"/>
              </w:rPr>
              <w:t>Numeric</w:t>
            </w:r>
          </w:p>
        </w:tc>
      </w:tr>
      <w:tr w14:paraId="0BDAE239" w14:textId="77777777" w:rsidTr="0047279F">
        <w:tblPrEx>
          <w:tblW w:w="5000" w:type="pct"/>
          <w:tblInd w:w="0" w:type="dxa"/>
          <w:tblLook w:val="04A0"/>
        </w:tblPrEx>
        <w:trPr>
          <w:trHeight w:val="576"/>
        </w:trPr>
        <w:tc>
          <w:tcPr>
            <w:tcW w:w="1101" w:type="pct"/>
            <w:tcBorders>
              <w:top w:val="dotted" w:sz="4" w:space="0" w:color="00467F"/>
              <w:bottom w:val="single" w:sz="8" w:space="0" w:color="00467F"/>
              <w:right w:val="dotted" w:sz="4" w:space="0" w:color="00467F"/>
            </w:tcBorders>
          </w:tcPr>
          <w:p w:rsidR="00E90687" w:rsidRPr="0047279F" w:rsidP="00B76053" w14:paraId="0E3AD77A" w14:textId="77777777">
            <w:pPr>
              <w:pStyle w:val="Heading4NoLetter-IPR"/>
              <w:spacing w:before="60" w:after="60"/>
              <w:rPr>
                <w:rFonts w:asciiTheme="minorHAnsi" w:hAnsiTheme="minorHAnsi" w:cstheme="minorHAnsi"/>
                <w:b/>
                <w:i w:val="0"/>
                <w:color w:val="auto"/>
              </w:rPr>
            </w:pPr>
            <w:r w:rsidRPr="0047279F">
              <w:rPr>
                <w:rFonts w:asciiTheme="minorHAnsi" w:hAnsiTheme="minorHAnsi" w:cstheme="minorHAnsi"/>
                <w:b/>
                <w:i w:val="0"/>
                <w:color w:val="auto"/>
              </w:rPr>
              <w:t>Notes</w:t>
            </w:r>
          </w:p>
        </w:tc>
        <w:tc>
          <w:tcPr>
            <w:tcW w:w="3899" w:type="pct"/>
            <w:tcBorders>
              <w:top w:val="dotted" w:sz="4" w:space="0" w:color="00467F"/>
              <w:left w:val="dotted" w:sz="4" w:space="0" w:color="00467F"/>
              <w:bottom w:val="single" w:sz="8" w:space="0" w:color="00467F"/>
            </w:tcBorders>
          </w:tcPr>
          <w:p w:rsidR="00E90687" w:rsidRPr="0047279F" w:rsidP="00F00918" w14:paraId="02692A6E" w14:textId="36A2A1DA">
            <w:pPr>
              <w:pStyle w:val="Heading4NoLetter-IPR"/>
              <w:spacing w:before="60" w:after="120"/>
              <w:rPr>
                <w:rFonts w:asciiTheme="minorHAnsi" w:hAnsiTheme="minorHAnsi" w:cstheme="minorHAnsi"/>
                <w:b w:val="0"/>
                <w:i w:val="0"/>
                <w:color w:val="000000" w:themeColor="text1"/>
              </w:rPr>
            </w:pPr>
            <w:r w:rsidRPr="0047279F">
              <w:rPr>
                <w:rFonts w:asciiTheme="minorHAnsi" w:hAnsiTheme="minorHAnsi" w:cstheme="minorHAnsi"/>
                <w:b w:val="0"/>
                <w:i w:val="0"/>
                <w:color w:val="000000" w:themeColor="text1"/>
              </w:rPr>
              <w:t xml:space="preserve">Carefully check the assignment of </w:t>
            </w:r>
            <w:r w:rsidRPr="0047279F" w:rsidR="00B21FD5">
              <w:rPr>
                <w:rFonts w:asciiTheme="minorHAnsi" w:hAnsiTheme="minorHAnsi" w:cstheme="minorHAnsi"/>
                <w:b w:val="0"/>
                <w:i w:val="0"/>
                <w:color w:val="000000" w:themeColor="text1"/>
              </w:rPr>
              <w:t>participant</w:t>
            </w:r>
            <w:r w:rsidRPr="0047279F">
              <w:rPr>
                <w:rFonts w:asciiTheme="minorHAnsi" w:hAnsiTheme="minorHAnsi" w:cstheme="minorHAnsi"/>
                <w:b w:val="0"/>
                <w:i w:val="0"/>
                <w:color w:val="000000" w:themeColor="text1"/>
              </w:rPr>
              <w:t xml:space="preserve"> category codes. Errors in these assignments affect every reported number in </w:t>
            </w:r>
            <w:r w:rsidRPr="0047279F" w:rsidR="004C1C0E">
              <w:rPr>
                <w:rFonts w:asciiTheme="minorHAnsi" w:hAnsiTheme="minorHAnsi" w:cstheme="minorHAnsi"/>
                <w:b w:val="0"/>
                <w:i w:val="0"/>
                <w:color w:val="000000" w:themeColor="text1"/>
              </w:rPr>
              <w:t>PC 2024</w:t>
            </w:r>
            <w:r w:rsidRPr="0047279F">
              <w:rPr>
                <w:rFonts w:asciiTheme="minorHAnsi" w:hAnsiTheme="minorHAnsi" w:cstheme="minorHAnsi"/>
                <w:b w:val="0"/>
                <w:i w:val="0"/>
                <w:color w:val="000000" w:themeColor="text1"/>
              </w:rPr>
              <w:t>.</w:t>
            </w:r>
          </w:p>
          <w:p w:rsidR="00E90687" w:rsidRPr="0047279F" w:rsidP="00F00918" w14:paraId="178D7FE7" w14:textId="77777777">
            <w:pPr>
              <w:pStyle w:val="Heading4NoLetter-IPR"/>
              <w:spacing w:before="60" w:after="120"/>
              <w:rPr>
                <w:rFonts w:asciiTheme="minorHAnsi" w:hAnsiTheme="minorHAnsi" w:cstheme="minorHAnsi"/>
                <w:b w:val="0"/>
                <w:i w:val="0"/>
                <w:color w:val="000000" w:themeColor="text1"/>
              </w:rPr>
            </w:pPr>
            <w:r w:rsidRPr="0047279F">
              <w:rPr>
                <w:rFonts w:asciiTheme="minorHAnsi" w:hAnsiTheme="minorHAnsi" w:cstheme="minorHAnsi"/>
                <w:b w:val="0"/>
                <w:i w:val="0"/>
                <w:color w:val="000000" w:themeColor="text1"/>
              </w:rPr>
              <w:t>Participants certified as children may not be younger than 11 months or older than 5 years.</w:t>
            </w:r>
          </w:p>
          <w:p w:rsidR="00E90687" w:rsidRPr="0047279F" w:rsidP="00F00918" w14:paraId="2A706E67" w14:textId="77777777">
            <w:pPr>
              <w:pStyle w:val="Heading4NoLetter-IPR"/>
              <w:spacing w:before="60" w:after="120"/>
              <w:rPr>
                <w:rFonts w:asciiTheme="minorHAnsi" w:hAnsiTheme="minorHAnsi" w:cstheme="minorHAnsi"/>
                <w:b w:val="0"/>
                <w:i w:val="0"/>
                <w:color w:val="000000" w:themeColor="text1"/>
              </w:rPr>
            </w:pPr>
            <w:r w:rsidRPr="0047279F">
              <w:rPr>
                <w:rFonts w:asciiTheme="minorHAnsi" w:hAnsiTheme="minorHAnsi" w:cstheme="minorHAnsi"/>
                <w:b w:val="0"/>
                <w:i w:val="0"/>
                <w:color w:val="000000" w:themeColor="text1"/>
              </w:rPr>
              <w:t>A breastfeeding woman may not be certified past her child’s first birthday.</w:t>
            </w:r>
          </w:p>
          <w:p w:rsidR="00E90687" w:rsidRPr="0047279F" w:rsidP="00B76053" w14:paraId="364839B7" w14:textId="77777777">
            <w:pPr>
              <w:pStyle w:val="Heading4NoLetter-IPR"/>
              <w:spacing w:before="60" w:after="60"/>
              <w:rPr>
                <w:rFonts w:asciiTheme="minorHAnsi" w:hAnsiTheme="minorHAnsi" w:cstheme="minorHAnsi"/>
                <w:b w:val="0"/>
                <w:i w:val="0"/>
                <w:color w:val="000000" w:themeColor="text1"/>
              </w:rPr>
            </w:pPr>
            <w:r w:rsidRPr="0047279F">
              <w:rPr>
                <w:rFonts w:asciiTheme="minorHAnsi" w:hAnsiTheme="minorHAnsi" w:cstheme="minorHAnsi"/>
                <w:b w:val="0"/>
                <w:i w:val="0"/>
                <w:color w:val="000000" w:themeColor="text1"/>
              </w:rPr>
              <w:t>A postpartum woman who is not breastfeeding may not be certified for more than 6 months after her child is born or the pregnancy has otherwise ended.</w:t>
            </w:r>
          </w:p>
        </w:tc>
      </w:tr>
    </w:tbl>
    <w:p w:rsidR="00E90687" w:rsidRPr="009868FF" w:rsidP="00E90687" w14:paraId="672555C8" w14:textId="77777777">
      <w:pPr>
        <w:tabs>
          <w:tab w:val="left" w:pos="2860"/>
          <w:tab w:val="left" w:pos="3222"/>
        </w:tabs>
        <w:ind w:left="2860" w:hanging="2860"/>
      </w:pPr>
      <w:r w:rsidRPr="009868FF">
        <w:br w:type="page"/>
      </w:r>
    </w:p>
    <w:p w:rsidR="00E90687" w:rsidP="00676403" w14:paraId="1E58D8E3" w14:textId="689E08EC">
      <w:pPr>
        <w:pStyle w:val="Heading3"/>
      </w:pPr>
      <w:bookmarkStart w:id="50" w:name="_Toc149205323"/>
      <w:r w:rsidRPr="009868FF">
        <w:t>6b.</w:t>
      </w:r>
      <w:r w:rsidR="005433AF">
        <w:t xml:space="preserve"> </w:t>
      </w:r>
      <w:r w:rsidRPr="009868FF">
        <w:t>Expected Date of Delivery</w:t>
      </w:r>
      <w:bookmarkEnd w:id="50"/>
      <w:r>
        <w:t xml:space="preserve"> </w:t>
      </w:r>
    </w:p>
    <w:tbl>
      <w:tblPr>
        <w:tblStyle w:val="TableGuide"/>
        <w:tblW w:w="5000" w:type="pct"/>
        <w:tblInd w:w="0" w:type="dxa"/>
        <w:tblLook w:val="04A0"/>
      </w:tblPr>
      <w:tblGrid>
        <w:gridCol w:w="2057"/>
        <w:gridCol w:w="7303"/>
      </w:tblGrid>
      <w:tr w14:paraId="7FFFA607" w14:textId="77777777" w:rsidTr="00B76053">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895393" w:rsidP="00B76053" w14:paraId="51854046" w14:textId="77777777">
            <w:pPr>
              <w:pStyle w:val="Heading4NoLetter-IPR"/>
              <w:spacing w:before="60" w:after="60"/>
              <w:jc w:val="center"/>
              <w:rPr>
                <w:rFonts w:asciiTheme="minorHAnsi" w:hAnsiTheme="minorHAnsi" w:cstheme="minorHAnsi"/>
                <w:b/>
                <w:i w:val="0"/>
                <w:color w:val="000000" w:themeColor="text1"/>
              </w:rPr>
            </w:pPr>
            <w:r w:rsidRPr="00895393">
              <w:rPr>
                <w:rFonts w:asciiTheme="minorHAnsi" w:hAnsiTheme="minorHAnsi" w:cstheme="minorHAnsi"/>
                <w:b/>
                <w:i w:val="0"/>
                <w:color w:val="000000" w:themeColor="text1"/>
              </w:rPr>
              <w:t>Description</w:t>
            </w:r>
          </w:p>
        </w:tc>
      </w:tr>
      <w:tr w14:paraId="77F4AFC3" w14:textId="77777777" w:rsidTr="00B76053">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895393" w:rsidP="00F00918" w14:paraId="0D914A44" w14:textId="77777777">
            <w:pPr>
              <w:pStyle w:val="Heading4NoLetter-IPR"/>
              <w:spacing w:before="60" w:after="120"/>
              <w:rPr>
                <w:rFonts w:asciiTheme="minorHAnsi" w:hAnsiTheme="minorHAnsi" w:cstheme="minorHAnsi"/>
                <w:i w:val="0"/>
                <w:color w:val="000000" w:themeColor="text1"/>
              </w:rPr>
            </w:pPr>
            <w:r w:rsidRPr="00895393">
              <w:rPr>
                <w:rFonts w:asciiTheme="minorHAnsi" w:hAnsiTheme="minorHAnsi" w:cstheme="minorHAnsi"/>
                <w:i w:val="0"/>
                <w:color w:val="000000" w:themeColor="text1"/>
              </w:rPr>
              <w:t xml:space="preserve">This is the expected date of delivery for the pregnant woman participant. Date must be reported in MMDDYYYY format. </w:t>
            </w:r>
          </w:p>
          <w:p w:rsidR="00E90687" w:rsidRPr="00895393" w:rsidP="00B76053" w14:paraId="19DABF96" w14:textId="77777777">
            <w:pPr>
              <w:pStyle w:val="Heading4NoLetter-IPR"/>
              <w:spacing w:before="60" w:after="60"/>
              <w:rPr>
                <w:rFonts w:asciiTheme="minorHAnsi" w:hAnsiTheme="minorHAnsi" w:cstheme="minorHAnsi"/>
                <w:b/>
                <w:i w:val="0"/>
                <w:color w:val="000000" w:themeColor="text1"/>
              </w:rPr>
            </w:pPr>
            <w:r w:rsidRPr="00895393">
              <w:rPr>
                <w:rFonts w:asciiTheme="minorHAnsi" w:hAnsiTheme="minorHAnsi" w:cstheme="minorHAnsi"/>
                <w:i w:val="0"/>
                <w:color w:val="000000" w:themeColor="text1"/>
              </w:rPr>
              <w:t>This item may be supplied</w:t>
            </w:r>
            <w:r w:rsidRPr="00895393">
              <w:rPr>
                <w:rFonts w:asciiTheme="minorHAnsi" w:hAnsiTheme="minorHAnsi" w:cstheme="minorHAnsi"/>
                <w:b/>
                <w:i w:val="0"/>
                <w:color w:val="000000" w:themeColor="text1"/>
              </w:rPr>
              <w:t xml:space="preserve"> </w:t>
            </w:r>
            <w:r w:rsidRPr="00895393">
              <w:rPr>
                <w:rFonts w:asciiTheme="minorHAnsi" w:hAnsiTheme="minorHAnsi" w:cstheme="minorHAnsi"/>
                <w:b/>
                <w:i w:val="0"/>
                <w:color w:val="00467F"/>
              </w:rPr>
              <w:t>instead of Number of Weeks Gestation</w:t>
            </w:r>
            <w:r w:rsidRPr="00895393">
              <w:rPr>
                <w:rFonts w:asciiTheme="minorHAnsi" w:hAnsiTheme="minorHAnsi" w:cstheme="minorHAnsi"/>
                <w:i w:val="0"/>
                <w:color w:val="000000" w:themeColor="text1"/>
              </w:rPr>
              <w:t xml:space="preserve"> (item 6c).</w:t>
            </w:r>
          </w:p>
        </w:tc>
      </w:tr>
      <w:tr w14:paraId="272573A8"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895393" w:rsidP="00B76053" w14:paraId="0107B69E" w14:textId="77777777">
            <w:pPr>
              <w:pStyle w:val="Heading4NoLetter-IPR"/>
              <w:spacing w:before="60" w:after="60"/>
              <w:rPr>
                <w:rFonts w:asciiTheme="minorHAnsi" w:hAnsiTheme="minorHAnsi" w:cstheme="minorHAnsi"/>
                <w:b/>
                <w:i w:val="0"/>
                <w:color w:val="auto"/>
              </w:rPr>
            </w:pPr>
            <w:r w:rsidRPr="00895393">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E90687" w:rsidRPr="00895393" w:rsidP="00B76053" w14:paraId="1FF578BB" w14:textId="77777777">
            <w:pPr>
              <w:tabs>
                <w:tab w:val="left" w:pos="3240"/>
              </w:tabs>
              <w:spacing w:before="60" w:after="60"/>
              <w:ind w:left="2160" w:hanging="2160"/>
              <w:rPr>
                <w:rFonts w:asciiTheme="minorHAnsi" w:hAnsiTheme="minorHAnsi" w:cstheme="minorHAnsi"/>
                <w:color w:val="000000" w:themeColor="text1"/>
              </w:rPr>
            </w:pPr>
            <w:r w:rsidRPr="00895393">
              <w:rPr>
                <w:rFonts w:asciiTheme="minorHAnsi" w:hAnsiTheme="minorHAnsi" w:cstheme="minorHAnsi"/>
                <w:color w:val="000000" w:themeColor="text1"/>
              </w:rPr>
              <w:t>40–47</w:t>
            </w:r>
          </w:p>
        </w:tc>
      </w:tr>
      <w:tr w14:paraId="4980857F"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895393" w:rsidP="00B76053" w14:paraId="62D2AB37" w14:textId="77777777">
            <w:pPr>
              <w:pStyle w:val="Heading4NoLetter-IPR"/>
              <w:spacing w:before="60" w:after="60"/>
              <w:rPr>
                <w:rFonts w:asciiTheme="minorHAnsi" w:hAnsiTheme="minorHAnsi" w:cstheme="minorHAnsi"/>
                <w:b/>
                <w:i w:val="0"/>
                <w:color w:val="auto"/>
              </w:rPr>
            </w:pPr>
            <w:r w:rsidRPr="00895393">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E90687" w:rsidRPr="00895393" w:rsidP="00B76053" w14:paraId="46FF417F" w14:textId="77777777">
            <w:pPr>
              <w:pStyle w:val="Heading4NoLetter-IPR"/>
              <w:spacing w:before="60" w:after="60"/>
              <w:rPr>
                <w:rFonts w:asciiTheme="minorHAnsi" w:hAnsiTheme="minorHAnsi" w:cstheme="minorHAnsi"/>
                <w:b w:val="0"/>
                <w:i w:val="0"/>
                <w:color w:val="000000" w:themeColor="text1"/>
              </w:rPr>
            </w:pPr>
            <w:r w:rsidRPr="00895393">
              <w:rPr>
                <w:rFonts w:asciiTheme="minorHAnsi" w:hAnsiTheme="minorHAnsi" w:cstheme="minorHAnsi"/>
                <w:b w:val="0"/>
                <w:i w:val="0"/>
                <w:color w:val="000000" w:themeColor="text1"/>
              </w:rPr>
              <w:t>8</w:t>
            </w:r>
          </w:p>
        </w:tc>
      </w:tr>
      <w:tr w14:paraId="27E04820"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895393" w:rsidP="00B76053" w14:paraId="628E233D" w14:textId="77777777">
            <w:pPr>
              <w:pStyle w:val="Heading4NoLetter-IPR"/>
              <w:spacing w:before="60" w:after="60"/>
              <w:rPr>
                <w:rFonts w:asciiTheme="minorHAnsi" w:hAnsiTheme="minorHAnsi" w:cstheme="minorHAnsi"/>
                <w:b/>
                <w:i w:val="0"/>
                <w:color w:val="auto"/>
              </w:rPr>
            </w:pPr>
            <w:r w:rsidRPr="00895393">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E90687" w:rsidRPr="00895393" w:rsidP="00B76053" w14:paraId="01EACDA8" w14:textId="77777777">
            <w:pPr>
              <w:pStyle w:val="Heading4NoLetter-IPR"/>
              <w:spacing w:before="60" w:after="60"/>
              <w:rPr>
                <w:rFonts w:asciiTheme="minorHAnsi" w:hAnsiTheme="minorHAnsi" w:cstheme="minorHAnsi"/>
                <w:b w:val="0"/>
                <w:i w:val="0"/>
                <w:color w:val="000000" w:themeColor="text1"/>
              </w:rPr>
            </w:pPr>
            <w:r w:rsidRPr="00895393">
              <w:rPr>
                <w:rFonts w:asciiTheme="minorHAnsi" w:hAnsiTheme="minorHAnsi" w:cstheme="minorHAnsi"/>
                <w:b w:val="0"/>
                <w:i w:val="0"/>
                <w:color w:val="000000" w:themeColor="text1"/>
              </w:rPr>
              <w:t>Numeric</w:t>
            </w:r>
          </w:p>
        </w:tc>
      </w:tr>
      <w:tr w14:paraId="5A138863"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895393" w:rsidP="00B76053" w14:paraId="623BBFE7" w14:textId="77777777">
            <w:pPr>
              <w:pStyle w:val="Heading4NoLetter-IPR"/>
              <w:spacing w:before="60" w:after="60"/>
              <w:rPr>
                <w:rFonts w:asciiTheme="minorHAnsi" w:hAnsiTheme="minorHAnsi" w:cstheme="minorHAnsi"/>
                <w:b/>
                <w:i w:val="0"/>
                <w:color w:val="auto"/>
              </w:rPr>
            </w:pPr>
            <w:r w:rsidRPr="00895393">
              <w:rPr>
                <w:rFonts w:asciiTheme="minorHAnsi" w:hAnsiTheme="minorHAnsi" w:cstheme="minorHAnsi"/>
                <w:b/>
                <w:i w:val="0"/>
                <w:color w:val="auto"/>
              </w:rPr>
              <w:t>Notes</w:t>
            </w:r>
          </w:p>
        </w:tc>
        <w:tc>
          <w:tcPr>
            <w:tcW w:w="3901" w:type="pct"/>
            <w:tcBorders>
              <w:top w:val="dotted" w:sz="4" w:space="0" w:color="00467F"/>
              <w:left w:val="dotted" w:sz="4" w:space="0" w:color="00467F"/>
              <w:bottom w:val="dotted" w:sz="4" w:space="0" w:color="00467F"/>
            </w:tcBorders>
          </w:tcPr>
          <w:p w:rsidR="00E90687" w:rsidRPr="00895393" w:rsidP="00F00918" w14:paraId="47EC5465" w14:textId="77777777">
            <w:pPr>
              <w:pStyle w:val="Heading4NoLetter-IPR"/>
              <w:spacing w:before="60" w:after="120"/>
              <w:ind w:left="360"/>
              <w:rPr>
                <w:rFonts w:asciiTheme="minorHAnsi" w:hAnsiTheme="minorHAnsi" w:cstheme="minorHAnsi"/>
                <w:b w:val="0"/>
                <w:i w:val="0"/>
                <w:color w:val="000000" w:themeColor="text1"/>
              </w:rPr>
            </w:pPr>
            <w:r w:rsidRPr="00895393">
              <w:rPr>
                <w:rFonts w:asciiTheme="minorHAnsi" w:hAnsiTheme="minorHAnsi" w:cstheme="minorHAnsi"/>
                <w:b w:val="0"/>
                <w:i w:val="0"/>
                <w:noProof/>
              </w:rPr>
              <w:drawing>
                <wp:anchor distT="0" distB="0" distL="114300" distR="114300" simplePos="0" relativeHeight="251662336" behindDoc="0" locked="0" layoutInCell="1" allowOverlap="1">
                  <wp:simplePos x="0" y="0"/>
                  <wp:positionH relativeFrom="column">
                    <wp:posOffset>635</wp:posOffset>
                  </wp:positionH>
                  <wp:positionV relativeFrom="paragraph">
                    <wp:posOffset>-5715</wp:posOffset>
                  </wp:positionV>
                  <wp:extent cx="173990" cy="173990"/>
                  <wp:effectExtent l="0" t="0" r="0" b="0"/>
                  <wp:wrapNone/>
                  <wp:docPr id="1375194694" name="Picture 137519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94694" name="gnome_emblem_important.png"/>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895393">
              <w:rPr>
                <w:rFonts w:asciiTheme="minorHAnsi" w:hAnsiTheme="minorHAnsi" w:cstheme="minorHAnsi"/>
                <w:b w:val="0"/>
                <w:i w:val="0"/>
                <w:color w:val="000000" w:themeColor="text1"/>
              </w:rPr>
              <w:t>Expected Date of Delivery should be reported only for pregnant women.</w:t>
            </w:r>
          </w:p>
          <w:p w:rsidR="00E90687" w:rsidRPr="00895393" w:rsidP="00F00918" w14:paraId="506E7EA8" w14:textId="07EC2266">
            <w:pPr>
              <w:pStyle w:val="Heading4NoLetter-IPR"/>
              <w:spacing w:before="60" w:after="120"/>
              <w:rPr>
                <w:rFonts w:asciiTheme="minorHAnsi" w:hAnsiTheme="minorHAnsi" w:cstheme="minorHAnsi"/>
                <w:b w:val="0"/>
                <w:i w:val="0"/>
                <w:color w:val="000000" w:themeColor="text1"/>
              </w:rPr>
            </w:pPr>
            <w:r w:rsidRPr="00895393">
              <w:rPr>
                <w:rFonts w:asciiTheme="minorHAnsi" w:hAnsiTheme="minorHAnsi" w:cstheme="minorHAnsi"/>
                <w:b w:val="0"/>
                <w:i w:val="0"/>
                <w:color w:val="000000" w:themeColor="text1"/>
              </w:rPr>
              <w:t xml:space="preserve">All dates should fall within valid month, day, and year ranges. Unlike most other </w:t>
            </w:r>
            <w:r w:rsidRPr="00895393" w:rsidR="004C1C0E">
              <w:rPr>
                <w:rFonts w:asciiTheme="minorHAnsi" w:hAnsiTheme="minorHAnsi" w:cstheme="minorHAnsi"/>
                <w:b w:val="0"/>
                <w:i w:val="0"/>
                <w:color w:val="000000" w:themeColor="text1"/>
              </w:rPr>
              <w:t>PC 2024</w:t>
            </w:r>
            <w:r w:rsidRPr="00895393">
              <w:rPr>
                <w:rFonts w:asciiTheme="minorHAnsi" w:hAnsiTheme="minorHAnsi" w:cstheme="minorHAnsi"/>
                <w:b w:val="0"/>
                <w:i w:val="0"/>
                <w:color w:val="000000" w:themeColor="text1"/>
              </w:rPr>
              <w:t xml:space="preserve"> dates, expected dates of delivery may fall after April 202</w:t>
            </w:r>
            <w:r w:rsidRPr="00895393" w:rsidR="00826259">
              <w:rPr>
                <w:rFonts w:asciiTheme="minorHAnsi" w:hAnsiTheme="minorHAnsi" w:cstheme="minorHAnsi"/>
                <w:b w:val="0"/>
                <w:i w:val="0"/>
                <w:color w:val="000000" w:themeColor="text1"/>
              </w:rPr>
              <w:t>4</w:t>
            </w:r>
            <w:r w:rsidRPr="00895393">
              <w:rPr>
                <w:rFonts w:asciiTheme="minorHAnsi" w:hAnsiTheme="minorHAnsi" w:cstheme="minorHAnsi"/>
                <w:b w:val="0"/>
                <w:i w:val="0"/>
                <w:color w:val="000000" w:themeColor="text1"/>
              </w:rPr>
              <w:t xml:space="preserve">. </w:t>
            </w:r>
          </w:p>
          <w:p w:rsidR="00E90687" w:rsidRPr="00895393" w:rsidP="00B76053" w14:paraId="39FDD650" w14:textId="77777777">
            <w:pPr>
              <w:pStyle w:val="Heading4NoLetter-IPR"/>
              <w:spacing w:before="60" w:after="60"/>
              <w:ind w:left="360"/>
              <w:rPr>
                <w:rFonts w:asciiTheme="minorHAnsi" w:hAnsiTheme="minorHAnsi" w:cstheme="minorHAnsi"/>
                <w:b w:val="0"/>
                <w:i w:val="0"/>
                <w:color w:val="000000" w:themeColor="text1"/>
              </w:rPr>
            </w:pPr>
            <w:r w:rsidRPr="00895393">
              <w:rPr>
                <w:rFonts w:asciiTheme="minorHAnsi" w:hAnsiTheme="minorHAnsi" w:cstheme="minorHAnsi"/>
                <w:i w:val="0"/>
                <w:iCs/>
                <w:noProof/>
              </w:rPr>
              <w:drawing>
                <wp:anchor distT="0" distB="0" distL="114300" distR="114300" simplePos="0" relativeHeight="251663360" behindDoc="0" locked="0" layoutInCell="1" allowOverlap="1">
                  <wp:simplePos x="0" y="0"/>
                  <wp:positionH relativeFrom="column">
                    <wp:posOffset>635</wp:posOffset>
                  </wp:positionH>
                  <wp:positionV relativeFrom="paragraph">
                    <wp:posOffset>-9525</wp:posOffset>
                  </wp:positionV>
                  <wp:extent cx="183515" cy="163195"/>
                  <wp:effectExtent l="0" t="0" r="6985" b="8255"/>
                  <wp:wrapNone/>
                  <wp:docPr id="17" name="Picture 17"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895393">
              <w:rPr>
                <w:rFonts w:asciiTheme="minorHAnsi" w:hAnsiTheme="minorHAnsi" w:cstheme="minorHAnsi"/>
                <w:b w:val="0"/>
                <w:i w:val="0"/>
                <w:color w:val="000000" w:themeColor="text1"/>
              </w:rPr>
              <w:t>Any part of the date that is missing or unavailable should be left blank.</w:t>
            </w:r>
          </w:p>
        </w:tc>
      </w:tr>
      <w:tr w14:paraId="0631E917" w14:textId="77777777" w:rsidTr="0047279F">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E90687" w:rsidRPr="00895393" w:rsidP="00B76053" w14:paraId="3A642930" w14:textId="77777777">
            <w:pPr>
              <w:pStyle w:val="Heading4NoLetter-IPR"/>
              <w:spacing w:before="60" w:after="60"/>
              <w:rPr>
                <w:rFonts w:asciiTheme="minorHAnsi" w:hAnsiTheme="minorHAnsi" w:cstheme="minorHAnsi"/>
                <w:b/>
                <w:i w:val="0"/>
                <w:color w:val="auto"/>
              </w:rPr>
            </w:pPr>
            <w:r w:rsidRPr="00895393">
              <w:rPr>
                <w:rFonts w:asciiTheme="minorHAnsi" w:hAnsiTheme="minorHAnsi" w:cstheme="minorHAnsi"/>
                <w:b/>
                <w:i w:val="0"/>
                <w:color w:val="auto"/>
              </w:rPr>
              <w:t>Example</w:t>
            </w:r>
          </w:p>
        </w:tc>
        <w:tc>
          <w:tcPr>
            <w:tcW w:w="3901" w:type="pct"/>
            <w:tcBorders>
              <w:top w:val="dotted" w:sz="4" w:space="0" w:color="00467F"/>
              <w:left w:val="dotted" w:sz="4" w:space="0" w:color="00467F"/>
              <w:bottom w:val="single" w:sz="8" w:space="0" w:color="00467F"/>
            </w:tcBorders>
          </w:tcPr>
          <w:p w:rsidR="00E90687" w:rsidRPr="00700DC1" w:rsidP="00700DC1" w14:paraId="2F8CED81" w14:textId="77777777">
            <w:pPr>
              <w:tabs>
                <w:tab w:val="left" w:pos="3240"/>
              </w:tabs>
              <w:spacing w:before="60" w:after="120"/>
              <w:ind w:left="2160" w:hanging="2160"/>
              <w:rPr>
                <w:rFonts w:asciiTheme="minorHAnsi" w:hAnsiTheme="minorHAnsi" w:cstheme="minorHAnsi"/>
              </w:rPr>
            </w:pPr>
            <w:r w:rsidRPr="00700DC1">
              <w:rPr>
                <w:rFonts w:asciiTheme="minorHAnsi" w:hAnsiTheme="minorHAnsi" w:cstheme="minorHAnsi"/>
              </w:rPr>
              <w:t xml:space="preserve">For </w:t>
            </w:r>
            <w:r w:rsidRPr="00700DC1">
              <w:rPr>
                <w:rFonts w:asciiTheme="minorHAnsi" w:hAnsiTheme="minorHAnsi" w:cstheme="minorHAnsi"/>
                <w:color w:val="000000" w:themeColor="text1"/>
              </w:rPr>
              <w:t>May</w:t>
            </w:r>
            <w:r w:rsidRPr="00700DC1">
              <w:rPr>
                <w:rFonts w:asciiTheme="minorHAnsi" w:hAnsiTheme="minorHAnsi" w:cstheme="minorHAnsi"/>
              </w:rPr>
              <w:t xml:space="preserve"> 3, 2022, the entry would </w:t>
            </w:r>
            <w:r w:rsidRPr="00700DC1">
              <w:rPr>
                <w:rFonts w:asciiTheme="minorHAnsi" w:hAnsiTheme="minorHAnsi" w:cstheme="minorHAnsi"/>
              </w:rPr>
              <w:t>be</w:t>
            </w:r>
          </w:p>
          <w:p w:rsidR="00E90687" w:rsidRPr="00700DC1" w:rsidP="00700DC1" w14:paraId="4C804A40" w14:textId="77777777">
            <w:pPr>
              <w:tabs>
                <w:tab w:val="left" w:pos="3240"/>
              </w:tabs>
              <w:spacing w:before="60" w:after="120"/>
              <w:ind w:left="360"/>
              <w:rPr>
                <w:rFonts w:asciiTheme="minorHAnsi" w:hAnsiTheme="minorHAnsi" w:cstheme="minorHAnsi"/>
              </w:rPr>
            </w:pPr>
            <w:r w:rsidRPr="00700DC1">
              <w:rPr>
                <w:rFonts w:asciiTheme="minorHAnsi" w:hAnsiTheme="minorHAnsi" w:cstheme="minorHAnsi"/>
                <w:color w:val="000000" w:themeColor="text1"/>
              </w:rPr>
              <w:t xml:space="preserve"> </w:t>
            </w:r>
            <w:r w:rsidRPr="00700DC1">
              <w:rPr>
                <w:rFonts w:asciiTheme="minorHAnsi" w:hAnsiTheme="minorHAnsi" w:cstheme="minorHAnsi"/>
              </w:rPr>
              <w:t>0</w:t>
            </w:r>
            <w:r w:rsidRPr="00700DC1">
              <w:rPr>
                <w:rFonts w:asciiTheme="minorHAnsi" w:hAnsiTheme="minorHAnsi" w:cstheme="minorHAnsi"/>
                <w:color w:val="000000" w:themeColor="text1"/>
              </w:rPr>
              <w:t>5</w:t>
            </w:r>
            <w:r w:rsidRPr="00700DC1">
              <w:rPr>
                <w:rFonts w:asciiTheme="minorHAnsi" w:hAnsiTheme="minorHAnsi" w:cstheme="minorHAnsi"/>
              </w:rPr>
              <w:t>032022</w:t>
            </w:r>
          </w:p>
          <w:p w:rsidR="00E90687" w:rsidRPr="00700DC1" w:rsidP="00700DC1" w14:paraId="70AD51AA" w14:textId="77777777">
            <w:pPr>
              <w:tabs>
                <w:tab w:val="left" w:pos="3240"/>
              </w:tabs>
              <w:spacing w:before="60" w:after="120"/>
              <w:rPr>
                <w:rFonts w:asciiTheme="minorHAnsi" w:hAnsiTheme="minorHAnsi" w:cstheme="minorHAnsi"/>
              </w:rPr>
            </w:pPr>
            <w:r w:rsidRPr="00700DC1">
              <w:rPr>
                <w:rFonts w:asciiTheme="minorHAnsi" w:hAnsiTheme="minorHAnsi" w:cstheme="minorHAnsi"/>
              </w:rPr>
              <w:t xml:space="preserve">If day is unknown, the entry would </w:t>
            </w:r>
            <w:r w:rsidRPr="00700DC1">
              <w:rPr>
                <w:rFonts w:asciiTheme="minorHAnsi" w:hAnsiTheme="minorHAnsi" w:cstheme="minorHAnsi"/>
              </w:rPr>
              <w:t>be</w:t>
            </w:r>
          </w:p>
          <w:p w:rsidR="00E90687" w:rsidRPr="00700DC1" w:rsidP="00B76053" w14:paraId="4422CD7C" w14:textId="77777777">
            <w:pPr>
              <w:tabs>
                <w:tab w:val="left" w:pos="3240"/>
              </w:tabs>
              <w:spacing w:before="60" w:after="60"/>
              <w:ind w:left="360"/>
              <w:rPr>
                <w:rFonts w:asciiTheme="minorHAnsi" w:hAnsiTheme="minorHAnsi" w:cstheme="minorHAnsi"/>
                <w:b/>
                <w:i/>
                <w:color w:val="000000" w:themeColor="text1"/>
              </w:rPr>
            </w:pPr>
            <w:r w:rsidRPr="00700DC1">
              <w:rPr>
                <w:rFonts w:asciiTheme="minorHAnsi" w:hAnsiTheme="minorHAnsi" w:cstheme="minorHAnsi"/>
                <w:color w:val="000000" w:themeColor="text1"/>
              </w:rPr>
              <w:t>05</w:t>
            </w:r>
            <w:r w:rsidRPr="00700DC1">
              <w:rPr>
                <w:rFonts w:asciiTheme="minorHAnsi" w:hAnsiTheme="minorHAnsi" w:cstheme="minorHAnsi"/>
              </w:rPr>
              <w:t xml:space="preserve">  2022</w:t>
            </w:r>
            <w:r w:rsidRPr="00700DC1">
              <w:rPr>
                <w:rFonts w:asciiTheme="minorHAnsi" w:hAnsiTheme="minorHAnsi" w:cstheme="minorHAnsi"/>
              </w:rPr>
              <w:t xml:space="preserve"> (The missing part of the date—the day—should be left blank.)</w:t>
            </w:r>
          </w:p>
        </w:tc>
      </w:tr>
    </w:tbl>
    <w:p w:rsidR="00E90687" w:rsidP="00676403" w14:paraId="634C69ED" w14:textId="6016492D">
      <w:pPr>
        <w:pStyle w:val="Heading3"/>
      </w:pPr>
      <w:bookmarkStart w:id="51" w:name="_Toc149205324"/>
      <w:r w:rsidRPr="009868FF">
        <w:t>6c.</w:t>
      </w:r>
      <w:r w:rsidRPr="009868FF">
        <w:tab/>
        <w:t>Number of Weeks Gestation</w:t>
      </w:r>
      <w:bookmarkEnd w:id="51"/>
      <w:r>
        <w:t xml:space="preserve"> </w:t>
      </w:r>
    </w:p>
    <w:tbl>
      <w:tblPr>
        <w:tblStyle w:val="TableGuide"/>
        <w:tblW w:w="5000" w:type="pct"/>
        <w:tblInd w:w="0" w:type="dxa"/>
        <w:tblLook w:val="04A0"/>
      </w:tblPr>
      <w:tblGrid>
        <w:gridCol w:w="2061"/>
        <w:gridCol w:w="7299"/>
      </w:tblGrid>
      <w:tr w14:paraId="6158FFC1" w14:textId="77777777" w:rsidTr="00B76053">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5F5DC2" w:rsidP="00B76053" w14:paraId="058884BD" w14:textId="77777777">
            <w:pPr>
              <w:pStyle w:val="Heading4NoLetter-IPR"/>
              <w:spacing w:before="60" w:after="60"/>
              <w:jc w:val="center"/>
              <w:rPr>
                <w:rFonts w:asciiTheme="minorHAnsi" w:hAnsiTheme="minorHAnsi"/>
                <w:b/>
                <w:i w:val="0"/>
                <w:color w:val="000000" w:themeColor="text1"/>
              </w:rPr>
            </w:pPr>
            <w:r w:rsidRPr="005F5DC2">
              <w:rPr>
                <w:rFonts w:asciiTheme="minorHAnsi" w:hAnsiTheme="minorHAnsi"/>
                <w:b/>
                <w:i w:val="0"/>
                <w:color w:val="000000" w:themeColor="text1"/>
              </w:rPr>
              <w:t>Description</w:t>
            </w:r>
          </w:p>
        </w:tc>
      </w:tr>
      <w:tr w14:paraId="0689F57F" w14:textId="77777777" w:rsidTr="00B76053">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025229" w:rsidP="00700DC1" w14:paraId="2E5878B0" w14:textId="70149106">
            <w:pPr>
              <w:pStyle w:val="Heading4NoLetter-IPR"/>
              <w:spacing w:before="60" w:after="120"/>
              <w:rPr>
                <w:rFonts w:asciiTheme="minorHAnsi" w:hAnsiTheme="minorHAnsi"/>
                <w:i w:val="0"/>
                <w:color w:val="auto"/>
              </w:rPr>
            </w:pPr>
            <w:r>
              <w:rPr>
                <w:rFonts w:asciiTheme="minorHAnsi" w:hAnsiTheme="minorHAnsi"/>
                <w:i w:val="0"/>
                <w:color w:val="auto"/>
              </w:rPr>
              <w:t>This is the n</w:t>
            </w:r>
            <w:r w:rsidRPr="00025229">
              <w:rPr>
                <w:rFonts w:asciiTheme="minorHAnsi" w:hAnsiTheme="minorHAnsi"/>
                <w:i w:val="0"/>
                <w:color w:val="auto"/>
              </w:rPr>
              <w:t xml:space="preserve">umber of weeks since </w:t>
            </w:r>
            <w:r>
              <w:rPr>
                <w:rFonts w:asciiTheme="minorHAnsi" w:hAnsiTheme="minorHAnsi"/>
                <w:i w:val="0"/>
                <w:color w:val="auto"/>
              </w:rPr>
              <w:t xml:space="preserve">the </w:t>
            </w:r>
            <w:r w:rsidRPr="00025229">
              <w:rPr>
                <w:rFonts w:asciiTheme="minorHAnsi" w:hAnsiTheme="minorHAnsi"/>
                <w:i w:val="0"/>
                <w:color w:val="auto"/>
              </w:rPr>
              <w:t>pregnant woman</w:t>
            </w:r>
            <w:r>
              <w:rPr>
                <w:rFonts w:asciiTheme="minorHAnsi" w:hAnsiTheme="minorHAnsi"/>
                <w:i w:val="0"/>
                <w:color w:val="auto"/>
              </w:rPr>
              <w:t xml:space="preserve"> participant</w:t>
            </w:r>
            <w:r w:rsidRPr="00025229">
              <w:rPr>
                <w:rFonts w:asciiTheme="minorHAnsi" w:hAnsiTheme="minorHAnsi"/>
                <w:i w:val="0"/>
                <w:color w:val="auto"/>
              </w:rPr>
              <w:t xml:space="preserve">'s last menstrual period as of the date of the most recent certification </w:t>
            </w:r>
            <w:r w:rsidRPr="00EB6BA6" w:rsidR="00EB6BA6">
              <w:rPr>
                <w:rFonts w:asciiTheme="minorHAnsi" w:hAnsiTheme="minorHAnsi"/>
                <w:i w:val="0"/>
                <w:color w:val="auto"/>
              </w:rPr>
              <w:t>as of the reference date used to pull the data</w:t>
            </w:r>
            <w:r w:rsidRPr="00025229">
              <w:rPr>
                <w:rFonts w:asciiTheme="minorHAnsi" w:hAnsiTheme="minorHAnsi"/>
                <w:i w:val="0"/>
                <w:color w:val="auto"/>
              </w:rPr>
              <w:t>.</w:t>
            </w:r>
            <w:r>
              <w:rPr>
                <w:rFonts w:asciiTheme="minorHAnsi" w:hAnsiTheme="minorHAnsi"/>
                <w:i w:val="0"/>
                <w:color w:val="auto"/>
              </w:rPr>
              <w:t xml:space="preserve"> </w:t>
            </w:r>
          </w:p>
          <w:p w:rsidR="00E90687" w:rsidRPr="00025229" w:rsidP="00B76053" w14:paraId="131ACF28" w14:textId="77777777">
            <w:pPr>
              <w:pStyle w:val="Heading4NoLetter-IPR"/>
              <w:spacing w:before="60" w:after="60"/>
              <w:rPr>
                <w:rFonts w:asciiTheme="minorHAnsi" w:hAnsiTheme="minorHAnsi"/>
                <w:b/>
                <w:color w:val="auto"/>
              </w:rPr>
            </w:pPr>
            <w:r w:rsidRPr="00025229">
              <w:rPr>
                <w:rFonts w:asciiTheme="minorHAnsi" w:hAnsiTheme="minorHAnsi"/>
                <w:i w:val="0"/>
                <w:color w:val="auto"/>
              </w:rPr>
              <w:t>This item may be supplied</w:t>
            </w:r>
            <w:r w:rsidRPr="006E6DC4">
              <w:rPr>
                <w:rFonts w:asciiTheme="minorHAnsi" w:hAnsiTheme="minorHAnsi"/>
                <w:b/>
                <w:i w:val="0"/>
                <w:color w:val="00467F"/>
              </w:rPr>
              <w:t xml:space="preserve"> instead of Expected Date of Delivery</w:t>
            </w:r>
            <w:r w:rsidRPr="00A063CF">
              <w:rPr>
                <w:rFonts w:asciiTheme="minorHAnsi" w:hAnsiTheme="minorHAnsi"/>
                <w:i w:val="0"/>
                <w:color w:val="auto"/>
              </w:rPr>
              <w:t xml:space="preserve"> (item 6b).</w:t>
            </w:r>
          </w:p>
        </w:tc>
      </w:tr>
      <w:tr w14:paraId="60033152" w14:textId="77777777" w:rsidTr="00EE6A92">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260430" w:rsidP="00B76053" w14:paraId="759BB2F2" w14:textId="77777777">
            <w:pPr>
              <w:pStyle w:val="Heading4NoLetter-IPR"/>
              <w:spacing w:before="60" w:after="60"/>
              <w:rPr>
                <w:rFonts w:asciiTheme="minorHAnsi" w:hAnsiTheme="minorHAnsi"/>
                <w:b/>
                <w:i w:val="0"/>
                <w:color w:val="auto"/>
              </w:rPr>
            </w:pPr>
            <w:r w:rsidRPr="00260430">
              <w:rPr>
                <w:rFonts w:asciiTheme="minorHAnsi" w:hAnsiTheme="minorHAnsi"/>
                <w:b/>
                <w:i w:val="0"/>
                <w:color w:val="auto"/>
              </w:rPr>
              <w:t>Column position</w:t>
            </w:r>
          </w:p>
        </w:tc>
        <w:tc>
          <w:tcPr>
            <w:tcW w:w="3899" w:type="pct"/>
            <w:tcBorders>
              <w:top w:val="dotted" w:sz="4" w:space="0" w:color="00467F"/>
              <w:left w:val="dotted" w:sz="4" w:space="0" w:color="00467F"/>
              <w:bottom w:val="dotted" w:sz="4" w:space="0" w:color="00467F"/>
            </w:tcBorders>
          </w:tcPr>
          <w:p w:rsidR="00E90687" w:rsidRPr="00C365A1" w:rsidP="00B76053" w14:paraId="712CD563" w14:textId="77777777">
            <w:pPr>
              <w:tabs>
                <w:tab w:val="left" w:pos="3240"/>
              </w:tabs>
              <w:spacing w:before="60" w:after="60"/>
              <w:ind w:left="2160" w:hanging="2160"/>
              <w:rPr>
                <w:color w:val="000000" w:themeColor="text1"/>
              </w:rPr>
            </w:pPr>
            <w:r w:rsidRPr="009868FF">
              <w:t>48</w:t>
            </w:r>
            <w:r>
              <w:t>–</w:t>
            </w:r>
            <w:r w:rsidRPr="009868FF">
              <w:t>49</w:t>
            </w:r>
          </w:p>
        </w:tc>
      </w:tr>
      <w:tr w14:paraId="22CDE184" w14:textId="77777777" w:rsidTr="00EE6A92">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260430" w:rsidP="00B76053" w14:paraId="75880874" w14:textId="77777777">
            <w:pPr>
              <w:pStyle w:val="Heading4NoLetter-IPR"/>
              <w:spacing w:before="60" w:after="60"/>
              <w:rPr>
                <w:rFonts w:asciiTheme="minorHAnsi" w:hAnsiTheme="minorHAnsi"/>
                <w:b/>
                <w:i w:val="0"/>
                <w:color w:val="auto"/>
              </w:rPr>
            </w:pPr>
            <w:r w:rsidRPr="00260430">
              <w:rPr>
                <w:rFonts w:asciiTheme="minorHAnsi" w:hAnsiTheme="minorHAnsi"/>
                <w:b/>
                <w:i w:val="0"/>
                <w:color w:val="auto"/>
              </w:rPr>
              <w:t>Field length</w:t>
            </w:r>
          </w:p>
        </w:tc>
        <w:tc>
          <w:tcPr>
            <w:tcW w:w="3899" w:type="pct"/>
            <w:tcBorders>
              <w:top w:val="dotted" w:sz="4" w:space="0" w:color="00467F"/>
              <w:left w:val="dotted" w:sz="4" w:space="0" w:color="00467F"/>
              <w:bottom w:val="dotted" w:sz="4" w:space="0" w:color="00467F"/>
            </w:tcBorders>
          </w:tcPr>
          <w:p w:rsidR="00E90687" w:rsidRPr="00C365A1" w:rsidP="00B76053" w14:paraId="7EB93908" w14:textId="77777777">
            <w:pPr>
              <w:pStyle w:val="Heading4NoLetter-IPR"/>
              <w:spacing w:before="60" w:after="60"/>
              <w:rPr>
                <w:rFonts w:asciiTheme="minorHAnsi" w:hAnsiTheme="minorHAnsi"/>
                <w:b w:val="0"/>
                <w:i w:val="0"/>
                <w:color w:val="000000" w:themeColor="text1"/>
              </w:rPr>
            </w:pPr>
            <w:r>
              <w:rPr>
                <w:rFonts w:asciiTheme="minorHAnsi" w:hAnsiTheme="minorHAnsi"/>
                <w:b w:val="0"/>
                <w:i w:val="0"/>
                <w:color w:val="000000" w:themeColor="text1"/>
              </w:rPr>
              <w:t>2</w:t>
            </w:r>
          </w:p>
        </w:tc>
      </w:tr>
      <w:tr w14:paraId="4CA77C32" w14:textId="77777777" w:rsidTr="00EE6A92">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260430" w:rsidP="00B76053" w14:paraId="4F51574C" w14:textId="77777777">
            <w:pPr>
              <w:pStyle w:val="Heading4NoLetter-IPR"/>
              <w:spacing w:before="60" w:after="60"/>
              <w:rPr>
                <w:rFonts w:asciiTheme="minorHAnsi" w:hAnsiTheme="minorHAnsi"/>
                <w:b/>
                <w:i w:val="0"/>
                <w:color w:val="auto"/>
              </w:rPr>
            </w:pPr>
            <w:r w:rsidRPr="00260430">
              <w:rPr>
                <w:rFonts w:asciiTheme="minorHAnsi" w:hAnsiTheme="minorHAnsi"/>
                <w:b/>
                <w:i w:val="0"/>
                <w:color w:val="auto"/>
              </w:rPr>
              <w:t>Data type</w:t>
            </w:r>
          </w:p>
        </w:tc>
        <w:tc>
          <w:tcPr>
            <w:tcW w:w="3899" w:type="pct"/>
            <w:tcBorders>
              <w:top w:val="dotted" w:sz="4" w:space="0" w:color="00467F"/>
              <w:left w:val="dotted" w:sz="4" w:space="0" w:color="00467F"/>
              <w:bottom w:val="dotted" w:sz="4" w:space="0" w:color="00467F"/>
            </w:tcBorders>
          </w:tcPr>
          <w:p w:rsidR="00E90687" w:rsidRPr="00C365A1" w:rsidP="00B76053" w14:paraId="7E8EF059" w14:textId="77777777">
            <w:pPr>
              <w:pStyle w:val="Heading4NoLetter-IPR"/>
              <w:spacing w:before="60" w:after="60"/>
              <w:rPr>
                <w:rFonts w:asciiTheme="minorHAnsi" w:hAnsiTheme="minorHAnsi"/>
                <w:b w:val="0"/>
                <w:i w:val="0"/>
                <w:color w:val="000000" w:themeColor="text1"/>
              </w:rPr>
            </w:pPr>
            <w:r w:rsidRPr="008F7D71">
              <w:rPr>
                <w:rFonts w:asciiTheme="minorHAnsi" w:hAnsiTheme="minorHAnsi"/>
                <w:b w:val="0"/>
                <w:i w:val="0"/>
                <w:color w:val="000000" w:themeColor="text1"/>
              </w:rPr>
              <w:t>Numeric</w:t>
            </w:r>
          </w:p>
        </w:tc>
      </w:tr>
      <w:tr w14:paraId="2C9C1230" w14:textId="77777777" w:rsidTr="00EE6A92">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260430" w:rsidP="00B76053" w14:paraId="5054595D" w14:textId="77777777">
            <w:pPr>
              <w:pStyle w:val="Heading4NoLetter-IPR"/>
              <w:spacing w:before="60" w:after="60"/>
              <w:rPr>
                <w:rFonts w:asciiTheme="minorHAnsi" w:hAnsiTheme="minorHAnsi"/>
                <w:b/>
                <w:i w:val="0"/>
                <w:color w:val="auto"/>
              </w:rPr>
            </w:pPr>
            <w:r w:rsidRPr="00D551E0">
              <w:rPr>
                <w:rFonts w:asciiTheme="minorHAnsi" w:hAnsiTheme="minorHAnsi"/>
                <w:b/>
                <w:i w:val="0"/>
                <w:color w:val="auto"/>
              </w:rPr>
              <w:t>Allowable values</w:t>
            </w:r>
          </w:p>
        </w:tc>
        <w:tc>
          <w:tcPr>
            <w:tcW w:w="3899" w:type="pct"/>
            <w:tcBorders>
              <w:top w:val="dotted" w:sz="4" w:space="0" w:color="00467F"/>
              <w:left w:val="dotted" w:sz="4" w:space="0" w:color="00467F"/>
              <w:bottom w:val="dotted" w:sz="4" w:space="0" w:color="00467F"/>
            </w:tcBorders>
          </w:tcPr>
          <w:p w:rsidR="00E90687" w:rsidRPr="008F7D71" w:rsidP="00B76053" w14:paraId="4EF51E66" w14:textId="77777777">
            <w:pPr>
              <w:pStyle w:val="Heading4NoLetter-IPR"/>
              <w:spacing w:before="60" w:after="60"/>
              <w:rPr>
                <w:rFonts w:asciiTheme="minorHAnsi" w:hAnsiTheme="minorHAnsi"/>
                <w:b w:val="0"/>
                <w:i w:val="0"/>
                <w:color w:val="000000" w:themeColor="text1"/>
              </w:rPr>
            </w:pPr>
            <w:r w:rsidRPr="00D551E0">
              <w:rPr>
                <w:rFonts w:asciiTheme="minorHAnsi" w:hAnsiTheme="minorHAnsi"/>
                <w:b w:val="0"/>
                <w:i w:val="0"/>
                <w:color w:val="000000" w:themeColor="text1"/>
              </w:rPr>
              <w:t>1–43</w:t>
            </w:r>
          </w:p>
        </w:tc>
      </w:tr>
      <w:tr w14:paraId="45E2294A" w14:textId="77777777" w:rsidTr="0047279F">
        <w:tblPrEx>
          <w:tblW w:w="5000" w:type="pct"/>
          <w:tblInd w:w="0" w:type="dxa"/>
          <w:tblLook w:val="04A0"/>
        </w:tblPrEx>
        <w:trPr>
          <w:trHeight w:val="432"/>
        </w:trPr>
        <w:tc>
          <w:tcPr>
            <w:tcW w:w="1101" w:type="pct"/>
            <w:tcBorders>
              <w:top w:val="dotted" w:sz="4" w:space="0" w:color="00467F"/>
              <w:bottom w:val="single" w:sz="8" w:space="0" w:color="00467F"/>
              <w:right w:val="dotted" w:sz="4" w:space="0" w:color="00467F"/>
            </w:tcBorders>
          </w:tcPr>
          <w:p w:rsidR="00E90687" w:rsidRPr="00260430" w:rsidP="00B76053" w14:paraId="7A727AD3" w14:textId="77777777">
            <w:pPr>
              <w:pStyle w:val="Heading4NoLetter-IPR"/>
              <w:spacing w:before="60" w:after="60"/>
              <w:rPr>
                <w:rFonts w:asciiTheme="minorHAnsi" w:hAnsiTheme="minorHAnsi"/>
                <w:b/>
                <w:i w:val="0"/>
                <w:color w:val="auto"/>
              </w:rPr>
            </w:pPr>
            <w:r w:rsidRPr="008F7D71">
              <w:rPr>
                <w:rFonts w:asciiTheme="minorHAnsi" w:hAnsiTheme="minorHAnsi"/>
                <w:b/>
                <w:i w:val="0"/>
                <w:color w:val="auto"/>
              </w:rPr>
              <w:t>Note</w:t>
            </w:r>
            <w:r>
              <w:rPr>
                <w:rFonts w:asciiTheme="minorHAnsi" w:hAnsiTheme="minorHAnsi"/>
                <w:b/>
                <w:i w:val="0"/>
                <w:color w:val="auto"/>
              </w:rPr>
              <w:t>s</w:t>
            </w:r>
          </w:p>
        </w:tc>
        <w:tc>
          <w:tcPr>
            <w:tcW w:w="3899" w:type="pct"/>
            <w:tcBorders>
              <w:top w:val="dotted" w:sz="4" w:space="0" w:color="00467F"/>
              <w:left w:val="dotted" w:sz="4" w:space="0" w:color="00467F"/>
              <w:bottom w:val="single" w:sz="8" w:space="0" w:color="00467F"/>
            </w:tcBorders>
          </w:tcPr>
          <w:p w:rsidR="00E90687" w:rsidRPr="000167A4" w:rsidP="00B76053" w14:paraId="14DEE41F" w14:textId="12BE1716">
            <w:pPr>
              <w:pStyle w:val="Heading4NoLetter-IPR"/>
              <w:spacing w:before="60" w:after="60"/>
              <w:ind w:left="360"/>
              <w:rPr>
                <w:rFonts w:asciiTheme="minorHAnsi" w:hAnsiTheme="minorHAnsi"/>
                <w:b w:val="0"/>
                <w:i w:val="0"/>
                <w:color w:val="000000" w:themeColor="text1"/>
              </w:rPr>
            </w:pPr>
            <w:r w:rsidRPr="008C1121">
              <w:rPr>
                <w:b w:val="0"/>
                <w:i w:val="0"/>
                <w:noProof/>
              </w:rPr>
              <w:drawing>
                <wp:anchor distT="0" distB="0" distL="114300" distR="114300" simplePos="0" relativeHeight="251664384" behindDoc="0" locked="0" layoutInCell="1" allowOverlap="1">
                  <wp:simplePos x="0" y="0"/>
                  <wp:positionH relativeFrom="column">
                    <wp:posOffset>14605</wp:posOffset>
                  </wp:positionH>
                  <wp:positionV relativeFrom="paragraph">
                    <wp:posOffset>12700</wp:posOffset>
                  </wp:positionV>
                  <wp:extent cx="173990" cy="173990"/>
                  <wp:effectExtent l="0" t="0" r="0" b="0"/>
                  <wp:wrapNone/>
                  <wp:docPr id="18" name="Picture 18"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0167A4">
              <w:rPr>
                <w:rFonts w:asciiTheme="minorHAnsi" w:hAnsiTheme="minorHAnsi"/>
                <w:b w:val="0"/>
                <w:i w:val="0"/>
                <w:color w:val="000000" w:themeColor="text1"/>
              </w:rPr>
              <w:t xml:space="preserve">Number of </w:t>
            </w:r>
            <w:r w:rsidR="00DF243B">
              <w:rPr>
                <w:rFonts w:asciiTheme="minorHAnsi" w:hAnsiTheme="minorHAnsi"/>
                <w:b w:val="0"/>
                <w:i w:val="0"/>
                <w:color w:val="000000" w:themeColor="text1"/>
              </w:rPr>
              <w:t>w</w:t>
            </w:r>
            <w:r w:rsidRPr="000167A4">
              <w:rPr>
                <w:rFonts w:asciiTheme="minorHAnsi" w:hAnsiTheme="minorHAnsi"/>
                <w:b w:val="0"/>
                <w:i w:val="0"/>
                <w:color w:val="000000" w:themeColor="text1"/>
              </w:rPr>
              <w:t xml:space="preserve">eeks </w:t>
            </w:r>
            <w:r w:rsidR="00DF243B">
              <w:rPr>
                <w:rFonts w:asciiTheme="minorHAnsi" w:hAnsiTheme="minorHAnsi"/>
                <w:b w:val="0"/>
                <w:i w:val="0"/>
                <w:color w:val="000000" w:themeColor="text1"/>
              </w:rPr>
              <w:t>g</w:t>
            </w:r>
            <w:r w:rsidRPr="000167A4">
              <w:rPr>
                <w:rFonts w:asciiTheme="minorHAnsi" w:hAnsiTheme="minorHAnsi"/>
                <w:b w:val="0"/>
                <w:i w:val="0"/>
                <w:color w:val="000000" w:themeColor="text1"/>
              </w:rPr>
              <w:t>estation should be reported only for pregnant women.</w:t>
            </w:r>
          </w:p>
        </w:tc>
      </w:tr>
    </w:tbl>
    <w:p w:rsidR="00E90687" w:rsidRPr="006E6DC4" w:rsidP="00E90687" w14:paraId="70CD2F4C" w14:textId="77777777">
      <w:pPr>
        <w:pStyle w:val="Heading4NoLetter-IPR"/>
        <w:rPr>
          <w:color w:val="00467F"/>
        </w:rPr>
      </w:pPr>
      <w:r w:rsidRPr="006E6DC4">
        <w:rPr>
          <w:color w:val="00467F"/>
        </w:rPr>
        <w:br w:type="page"/>
      </w:r>
    </w:p>
    <w:p w:rsidR="00E90687" w:rsidP="00676403" w14:paraId="0A9C59F8" w14:textId="65C48A7B">
      <w:pPr>
        <w:pStyle w:val="Heading3"/>
      </w:pPr>
      <w:bookmarkStart w:id="52" w:name="_Toc149205325"/>
      <w:r>
        <w:t>7.</w:t>
      </w:r>
      <w:r w:rsidR="00A61EF3">
        <w:t xml:space="preserve"> </w:t>
      </w:r>
      <w:r w:rsidRPr="009868FF">
        <w:t>Date of Certification</w:t>
      </w:r>
      <w:bookmarkEnd w:id="52"/>
    </w:p>
    <w:tbl>
      <w:tblPr>
        <w:tblStyle w:val="TableGuide"/>
        <w:tblW w:w="5000" w:type="pct"/>
        <w:tblInd w:w="0" w:type="dxa"/>
        <w:tblLook w:val="04A0"/>
      </w:tblPr>
      <w:tblGrid>
        <w:gridCol w:w="2057"/>
        <w:gridCol w:w="7303"/>
      </w:tblGrid>
      <w:tr w14:paraId="0BB5E607" w14:textId="77777777" w:rsidTr="00B76053">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B76053" w:rsidP="00B76053" w14:paraId="2B342D2D" w14:textId="77777777">
            <w:pPr>
              <w:pStyle w:val="Heading4NoLetter-IPR"/>
              <w:spacing w:before="60" w:after="60"/>
              <w:jc w:val="center"/>
              <w:rPr>
                <w:rFonts w:ascii="Calibri" w:hAnsi="Calibri" w:cs="Calibri"/>
                <w:b/>
                <w:i w:val="0"/>
                <w:color w:val="000000" w:themeColor="text1"/>
              </w:rPr>
            </w:pPr>
            <w:r w:rsidRPr="00B76053">
              <w:rPr>
                <w:rFonts w:ascii="Calibri" w:hAnsi="Calibri" w:cs="Calibri"/>
                <w:b/>
                <w:i w:val="0"/>
                <w:color w:val="000000" w:themeColor="text1"/>
              </w:rPr>
              <w:t>Description</w:t>
            </w:r>
          </w:p>
        </w:tc>
      </w:tr>
      <w:tr w14:paraId="0E93B9DB" w14:textId="77777777" w:rsidTr="00B76053">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B76053" w:rsidP="00B76053" w14:paraId="5C464361" w14:textId="3362DA9A">
            <w:pPr>
              <w:pStyle w:val="Heading4NoLetter-IPR"/>
              <w:spacing w:before="60" w:after="60"/>
              <w:rPr>
                <w:rFonts w:ascii="Calibri" w:hAnsi="Calibri" w:cs="Calibri"/>
                <w:b/>
                <w:color w:val="000000" w:themeColor="text1"/>
              </w:rPr>
            </w:pPr>
            <w:r w:rsidRPr="00B76053">
              <w:rPr>
                <w:rFonts w:ascii="Calibri" w:hAnsi="Calibri" w:cs="Calibri"/>
                <w:i w:val="0"/>
                <w:color w:val="000000" w:themeColor="text1"/>
              </w:rPr>
              <w:t xml:space="preserve">This is the date (month, day, and year) on which the participant was most recently certified for WIC as of </w:t>
            </w:r>
            <w:r w:rsidRPr="00B76053" w:rsidR="00284F77">
              <w:rPr>
                <w:rFonts w:ascii="Calibri" w:hAnsi="Calibri" w:cs="Calibri"/>
                <w:i w:val="0"/>
                <w:color w:val="000000" w:themeColor="text1"/>
              </w:rPr>
              <w:t>as of the reference date used to pull the data</w:t>
            </w:r>
            <w:r w:rsidRPr="00B76053">
              <w:rPr>
                <w:rFonts w:ascii="Calibri" w:hAnsi="Calibri" w:cs="Calibri"/>
                <w:i w:val="0"/>
                <w:color w:val="000000" w:themeColor="text1"/>
              </w:rPr>
              <w:t>. Date must be reported in MMDDYYYY format.</w:t>
            </w:r>
          </w:p>
        </w:tc>
      </w:tr>
      <w:tr w14:paraId="4D068D62"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B76053" w:rsidP="00B76053" w14:paraId="544DC353"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Column position</w:t>
            </w:r>
          </w:p>
        </w:tc>
        <w:tc>
          <w:tcPr>
            <w:tcW w:w="3901" w:type="pct"/>
            <w:tcBorders>
              <w:top w:val="dotted" w:sz="4" w:space="0" w:color="00467F"/>
              <w:left w:val="dotted" w:sz="4" w:space="0" w:color="00467F"/>
              <w:bottom w:val="dotted" w:sz="4" w:space="0" w:color="00467F"/>
            </w:tcBorders>
          </w:tcPr>
          <w:p w:rsidR="00E90687" w:rsidRPr="00B76053" w:rsidP="00B76053" w14:paraId="464B2CE8" w14:textId="77777777">
            <w:pPr>
              <w:tabs>
                <w:tab w:val="left" w:pos="3240"/>
              </w:tabs>
              <w:spacing w:before="60" w:after="60"/>
              <w:ind w:left="2160" w:hanging="2160"/>
              <w:rPr>
                <w:rFonts w:ascii="Calibri" w:hAnsi="Calibri" w:cs="Calibri"/>
                <w:color w:val="000000" w:themeColor="text1"/>
              </w:rPr>
            </w:pPr>
            <w:r w:rsidRPr="00B76053">
              <w:rPr>
                <w:rFonts w:ascii="Calibri" w:hAnsi="Calibri" w:cs="Calibri"/>
              </w:rPr>
              <w:t>50–57</w:t>
            </w:r>
          </w:p>
        </w:tc>
      </w:tr>
      <w:tr w14:paraId="4A9633BC"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B76053" w:rsidP="00B76053" w14:paraId="0F6ABEEC"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Field length</w:t>
            </w:r>
          </w:p>
        </w:tc>
        <w:tc>
          <w:tcPr>
            <w:tcW w:w="3901" w:type="pct"/>
            <w:tcBorders>
              <w:top w:val="dotted" w:sz="4" w:space="0" w:color="00467F"/>
              <w:left w:val="dotted" w:sz="4" w:space="0" w:color="00467F"/>
              <w:bottom w:val="dotted" w:sz="4" w:space="0" w:color="00467F"/>
            </w:tcBorders>
          </w:tcPr>
          <w:p w:rsidR="00E90687" w:rsidRPr="00B76053" w:rsidP="00B76053" w14:paraId="0D2B20CE" w14:textId="77777777">
            <w:pPr>
              <w:pStyle w:val="Heading4NoLetter-IPR"/>
              <w:spacing w:before="60" w:after="60"/>
              <w:rPr>
                <w:rFonts w:ascii="Calibri" w:hAnsi="Calibri" w:cs="Calibri"/>
                <w:b w:val="0"/>
                <w:i w:val="0"/>
                <w:color w:val="000000" w:themeColor="text1"/>
              </w:rPr>
            </w:pPr>
            <w:r w:rsidRPr="00B76053">
              <w:rPr>
                <w:rFonts w:ascii="Calibri" w:hAnsi="Calibri" w:cs="Calibri"/>
                <w:b w:val="0"/>
                <w:i w:val="0"/>
                <w:color w:val="000000" w:themeColor="text1"/>
              </w:rPr>
              <w:t>8</w:t>
            </w:r>
          </w:p>
        </w:tc>
      </w:tr>
      <w:tr w14:paraId="1904AB05"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B76053" w:rsidP="00B76053" w14:paraId="7F4B9646"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Data type</w:t>
            </w:r>
          </w:p>
        </w:tc>
        <w:tc>
          <w:tcPr>
            <w:tcW w:w="3901" w:type="pct"/>
            <w:tcBorders>
              <w:top w:val="dotted" w:sz="4" w:space="0" w:color="00467F"/>
              <w:left w:val="dotted" w:sz="4" w:space="0" w:color="00467F"/>
              <w:bottom w:val="dotted" w:sz="4" w:space="0" w:color="00467F"/>
            </w:tcBorders>
          </w:tcPr>
          <w:p w:rsidR="00E90687" w:rsidRPr="00B76053" w:rsidP="00B76053" w14:paraId="11D0F99D" w14:textId="77777777">
            <w:pPr>
              <w:pStyle w:val="Heading4NoLetter-IPR"/>
              <w:spacing w:before="60" w:after="60"/>
              <w:rPr>
                <w:rFonts w:ascii="Calibri" w:hAnsi="Calibri" w:cs="Calibri"/>
                <w:b w:val="0"/>
                <w:i w:val="0"/>
                <w:color w:val="000000" w:themeColor="text1"/>
              </w:rPr>
            </w:pPr>
            <w:r w:rsidRPr="00B76053">
              <w:rPr>
                <w:rFonts w:ascii="Calibri" w:hAnsi="Calibri" w:cs="Calibri"/>
                <w:b w:val="0"/>
                <w:i w:val="0"/>
                <w:color w:val="000000" w:themeColor="text1"/>
              </w:rPr>
              <w:t>Numeric</w:t>
            </w:r>
          </w:p>
        </w:tc>
      </w:tr>
      <w:tr w14:paraId="3CEAA412"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B76053" w:rsidP="00B76053" w14:paraId="5BF2D382"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Notes</w:t>
            </w:r>
          </w:p>
        </w:tc>
        <w:tc>
          <w:tcPr>
            <w:tcW w:w="3901" w:type="pct"/>
            <w:tcBorders>
              <w:top w:val="dotted" w:sz="4" w:space="0" w:color="00467F"/>
              <w:left w:val="dotted" w:sz="4" w:space="0" w:color="00467F"/>
              <w:bottom w:val="dotted" w:sz="4" w:space="0" w:color="00467F"/>
            </w:tcBorders>
          </w:tcPr>
          <w:p w:rsidR="00E90687" w:rsidRPr="00B76053" w:rsidP="00700DC1" w14:paraId="261492C6" w14:textId="0A6CBE2D">
            <w:pPr>
              <w:tabs>
                <w:tab w:val="left" w:pos="3240"/>
              </w:tabs>
              <w:spacing w:before="60" w:after="120"/>
              <w:ind w:left="360"/>
              <w:rPr>
                <w:rFonts w:ascii="Calibri" w:hAnsi="Calibri" w:cs="Calibri"/>
              </w:rPr>
            </w:pPr>
            <w:r w:rsidRPr="00B76053">
              <w:rPr>
                <w:rFonts w:ascii="Calibri" w:hAnsi="Calibri" w:cs="Calibri"/>
                <w:b/>
                <w:i/>
                <w:noProof/>
              </w:rPr>
              <w:drawing>
                <wp:anchor distT="0" distB="0" distL="114300" distR="114300" simplePos="0" relativeHeight="251665408" behindDoc="0" locked="0" layoutInCell="1" allowOverlap="1">
                  <wp:simplePos x="0" y="0"/>
                  <wp:positionH relativeFrom="column">
                    <wp:posOffset>635</wp:posOffset>
                  </wp:positionH>
                  <wp:positionV relativeFrom="paragraph">
                    <wp:posOffset>-5715</wp:posOffset>
                  </wp:positionV>
                  <wp:extent cx="173990" cy="173990"/>
                  <wp:effectExtent l="0" t="0" r="0" b="0"/>
                  <wp:wrapNone/>
                  <wp:docPr id="316" name="Picture 316"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316"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76053">
              <w:rPr>
                <w:rFonts w:ascii="Calibri" w:hAnsi="Calibri" w:cs="Calibri"/>
                <w:b/>
                <w:i/>
                <w:noProof/>
              </w:rPr>
              <w:drawing>
                <wp:anchor distT="0" distB="0" distL="114300" distR="114300" simplePos="0" relativeHeight="251666432" behindDoc="0" locked="0" layoutInCell="1" allowOverlap="1">
                  <wp:simplePos x="0" y="0"/>
                  <wp:positionH relativeFrom="column">
                    <wp:posOffset>-1270</wp:posOffset>
                  </wp:positionH>
                  <wp:positionV relativeFrom="paragraph">
                    <wp:posOffset>235585</wp:posOffset>
                  </wp:positionV>
                  <wp:extent cx="173990" cy="173990"/>
                  <wp:effectExtent l="0" t="0" r="0" b="0"/>
                  <wp:wrapNone/>
                  <wp:docPr id="319" name="Picture 319"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76053">
              <w:rPr>
                <w:rFonts w:ascii="Calibri" w:hAnsi="Calibri" w:cs="Calibri"/>
              </w:rPr>
              <w:t>There should be no certification dates after April 30, 202</w:t>
            </w:r>
            <w:r w:rsidRPr="00B76053" w:rsidR="00D121C9">
              <w:rPr>
                <w:rFonts w:ascii="Calibri" w:hAnsi="Calibri" w:cs="Calibri"/>
              </w:rPr>
              <w:t>4</w:t>
            </w:r>
            <w:r w:rsidRPr="00B76053">
              <w:rPr>
                <w:rFonts w:ascii="Calibri" w:hAnsi="Calibri" w:cs="Calibri"/>
              </w:rPr>
              <w:t>.</w:t>
            </w:r>
            <w:r w:rsidRPr="00B76053">
              <w:rPr>
                <w:rFonts w:ascii="Calibri" w:hAnsi="Calibri" w:cs="Calibri"/>
                <w:noProof/>
              </w:rPr>
              <w:t xml:space="preserve"> </w:t>
            </w:r>
          </w:p>
          <w:p w:rsidR="00E90687" w:rsidRPr="00B76053" w:rsidP="00700DC1" w14:paraId="7E4F78C3" w14:textId="79B12609">
            <w:pPr>
              <w:tabs>
                <w:tab w:val="left" w:pos="3240"/>
              </w:tabs>
              <w:spacing w:before="60" w:after="120"/>
              <w:ind w:left="360"/>
              <w:rPr>
                <w:rFonts w:ascii="Calibri" w:hAnsi="Calibri" w:cs="Calibri"/>
              </w:rPr>
            </w:pPr>
            <w:r w:rsidRPr="00B76053">
              <w:rPr>
                <w:rFonts w:ascii="Calibri" w:hAnsi="Calibri" w:cs="Calibri"/>
              </w:rPr>
              <w:t>There should be no certification dates before March 1, 202</w:t>
            </w:r>
            <w:r w:rsidRPr="00B76053" w:rsidR="00D121C9">
              <w:rPr>
                <w:rFonts w:ascii="Calibri" w:hAnsi="Calibri" w:cs="Calibri"/>
              </w:rPr>
              <w:t>3</w:t>
            </w:r>
            <w:r w:rsidRPr="00B76053">
              <w:rPr>
                <w:rFonts w:ascii="Calibri" w:hAnsi="Calibri" w:cs="Calibri"/>
              </w:rPr>
              <w:t>.</w:t>
            </w:r>
          </w:p>
          <w:p w:rsidR="00E90687" w:rsidRPr="00B76053" w:rsidP="00700DC1" w14:paraId="49D8D1F1" w14:textId="77777777">
            <w:pPr>
              <w:tabs>
                <w:tab w:val="left" w:pos="3240"/>
              </w:tabs>
              <w:spacing w:before="60" w:after="120"/>
              <w:rPr>
                <w:rFonts w:ascii="Calibri" w:hAnsi="Calibri" w:cs="Calibri"/>
              </w:rPr>
            </w:pPr>
            <w:r w:rsidRPr="00B76053">
              <w:rPr>
                <w:rFonts w:ascii="Calibri" w:hAnsi="Calibri" w:cs="Calibri"/>
              </w:rPr>
              <w:t xml:space="preserve">All dates should fall within valid month, day, and year ranges. </w:t>
            </w:r>
          </w:p>
          <w:p w:rsidR="00E90687" w:rsidRPr="00B76053" w:rsidP="00B76053" w14:paraId="1DFAE331" w14:textId="77777777">
            <w:pPr>
              <w:tabs>
                <w:tab w:val="left" w:pos="3240"/>
              </w:tabs>
              <w:spacing w:before="60" w:after="60"/>
              <w:ind w:left="360"/>
              <w:rPr>
                <w:rFonts w:ascii="Calibri" w:hAnsi="Calibri" w:cs="Calibri"/>
              </w:rPr>
            </w:pPr>
            <w:r w:rsidRPr="00B76053">
              <w:rPr>
                <w:rFonts w:ascii="Calibri" w:hAnsi="Calibri" w:cs="Calibri"/>
                <w:iCs/>
                <w:noProof/>
              </w:rPr>
              <w:drawing>
                <wp:anchor distT="0" distB="0" distL="114300" distR="114300" simplePos="0" relativeHeight="251667456" behindDoc="0" locked="0" layoutInCell="1" allowOverlap="1">
                  <wp:simplePos x="0" y="0"/>
                  <wp:positionH relativeFrom="column">
                    <wp:posOffset>-15240</wp:posOffset>
                  </wp:positionH>
                  <wp:positionV relativeFrom="paragraph">
                    <wp:posOffset>11430</wp:posOffset>
                  </wp:positionV>
                  <wp:extent cx="183515" cy="163195"/>
                  <wp:effectExtent l="0" t="0" r="6985" b="8255"/>
                  <wp:wrapNone/>
                  <wp:docPr id="321" name="Picture 321"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21"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B76053">
              <w:rPr>
                <w:rFonts w:ascii="Calibri" w:hAnsi="Calibri" w:cs="Calibri"/>
                <w:iCs/>
              </w:rPr>
              <w:t>Any part of the date that is missing or unavailable should be left blank.</w:t>
            </w:r>
          </w:p>
        </w:tc>
      </w:tr>
      <w:tr w14:paraId="4104F6EA" w14:textId="77777777" w:rsidTr="0047279F">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E90687" w:rsidRPr="00B76053" w:rsidP="00B76053" w14:paraId="10A51524"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Example</w:t>
            </w:r>
          </w:p>
        </w:tc>
        <w:tc>
          <w:tcPr>
            <w:tcW w:w="3901" w:type="pct"/>
            <w:tcBorders>
              <w:top w:val="dotted" w:sz="4" w:space="0" w:color="00467F"/>
              <w:left w:val="dotted" w:sz="4" w:space="0" w:color="00467F"/>
              <w:bottom w:val="single" w:sz="8" w:space="0" w:color="00467F"/>
            </w:tcBorders>
          </w:tcPr>
          <w:p w:rsidR="00E90687" w:rsidRPr="00B76053" w:rsidP="00700DC1" w14:paraId="2828CE50" w14:textId="56DB41CE">
            <w:pPr>
              <w:tabs>
                <w:tab w:val="left" w:pos="3240"/>
              </w:tabs>
              <w:spacing w:before="60" w:after="120"/>
              <w:ind w:left="2160" w:hanging="2160"/>
              <w:rPr>
                <w:rFonts w:ascii="Calibri" w:hAnsi="Calibri" w:cs="Calibri"/>
              </w:rPr>
            </w:pPr>
            <w:r w:rsidRPr="00B76053">
              <w:rPr>
                <w:rFonts w:ascii="Calibri" w:hAnsi="Calibri" w:cs="Calibri"/>
              </w:rPr>
              <w:t>For January 3, 202</w:t>
            </w:r>
            <w:r w:rsidRPr="00B76053" w:rsidR="00D121C9">
              <w:rPr>
                <w:rFonts w:ascii="Calibri" w:hAnsi="Calibri" w:cs="Calibri"/>
              </w:rPr>
              <w:t>4</w:t>
            </w:r>
            <w:r w:rsidRPr="00B76053">
              <w:rPr>
                <w:rFonts w:ascii="Calibri" w:hAnsi="Calibri" w:cs="Calibri"/>
              </w:rPr>
              <w:t xml:space="preserve">, the entry would </w:t>
            </w:r>
            <w:r w:rsidRPr="00B76053">
              <w:rPr>
                <w:rFonts w:ascii="Calibri" w:hAnsi="Calibri" w:cs="Calibri"/>
              </w:rPr>
              <w:t>be</w:t>
            </w:r>
          </w:p>
          <w:p w:rsidR="00E90687" w:rsidRPr="00B76053" w:rsidP="00700DC1" w14:paraId="407F8A6F" w14:textId="6C6DE735">
            <w:pPr>
              <w:tabs>
                <w:tab w:val="left" w:pos="3240"/>
              </w:tabs>
              <w:spacing w:before="60" w:after="120"/>
              <w:ind w:left="360"/>
              <w:rPr>
                <w:rFonts w:ascii="Calibri" w:hAnsi="Calibri" w:cs="Calibri"/>
              </w:rPr>
            </w:pPr>
            <w:r w:rsidRPr="00B76053">
              <w:rPr>
                <w:rFonts w:ascii="Calibri" w:hAnsi="Calibri" w:cs="Calibri"/>
              </w:rPr>
              <w:t>0103202</w:t>
            </w:r>
            <w:r w:rsidRPr="00B76053" w:rsidR="00D121C9">
              <w:rPr>
                <w:rFonts w:ascii="Calibri" w:hAnsi="Calibri" w:cs="Calibri"/>
              </w:rPr>
              <w:t>4</w:t>
            </w:r>
          </w:p>
          <w:p w:rsidR="00E90687" w:rsidRPr="00B76053" w:rsidP="00700DC1" w14:paraId="77EEA714" w14:textId="77777777">
            <w:pPr>
              <w:tabs>
                <w:tab w:val="left" w:pos="3240"/>
              </w:tabs>
              <w:spacing w:before="60" w:after="120"/>
              <w:rPr>
                <w:rFonts w:ascii="Calibri" w:hAnsi="Calibri" w:cs="Calibri"/>
              </w:rPr>
            </w:pPr>
            <w:r w:rsidRPr="00B76053">
              <w:rPr>
                <w:rFonts w:ascii="Calibri" w:hAnsi="Calibri" w:cs="Calibri"/>
              </w:rPr>
              <w:t xml:space="preserve">If day is unknown, the entry would </w:t>
            </w:r>
            <w:r w:rsidRPr="00B76053">
              <w:rPr>
                <w:rFonts w:ascii="Calibri" w:hAnsi="Calibri" w:cs="Calibri"/>
              </w:rPr>
              <w:t>be</w:t>
            </w:r>
          </w:p>
          <w:p w:rsidR="00E90687" w:rsidRPr="00B76053" w:rsidP="00B76053" w14:paraId="198C938B" w14:textId="14D2B5C9">
            <w:pPr>
              <w:pStyle w:val="Heading4NoLetter-IPR"/>
              <w:spacing w:before="60" w:after="60"/>
              <w:ind w:left="360"/>
              <w:rPr>
                <w:rFonts w:ascii="Calibri" w:hAnsi="Calibri" w:cs="Calibri"/>
                <w:b w:val="0"/>
                <w:i w:val="0"/>
                <w:color w:val="000000" w:themeColor="text1"/>
              </w:rPr>
            </w:pPr>
            <w:r w:rsidRPr="00B76053">
              <w:rPr>
                <w:rFonts w:ascii="Calibri" w:hAnsi="Calibri" w:cs="Calibri"/>
                <w:b w:val="0"/>
                <w:i w:val="0"/>
                <w:color w:val="000000" w:themeColor="text1"/>
              </w:rPr>
              <w:t>01  202</w:t>
            </w:r>
            <w:r w:rsidRPr="00B76053" w:rsidR="00D121C9">
              <w:rPr>
                <w:rFonts w:ascii="Calibri" w:hAnsi="Calibri" w:cs="Calibri"/>
                <w:b w:val="0"/>
                <w:i w:val="0"/>
                <w:color w:val="000000" w:themeColor="text1"/>
              </w:rPr>
              <w:t>4</w:t>
            </w:r>
            <w:r w:rsidRPr="00B76053">
              <w:rPr>
                <w:rFonts w:ascii="Calibri" w:hAnsi="Calibri" w:cs="Calibri"/>
                <w:b w:val="0"/>
                <w:i w:val="0"/>
                <w:color w:val="000000" w:themeColor="text1"/>
              </w:rPr>
              <w:t xml:space="preserve"> (The missing part of the date—the day—should be left blank.)</w:t>
            </w:r>
          </w:p>
        </w:tc>
      </w:tr>
    </w:tbl>
    <w:p w:rsidR="00E90687" w:rsidRPr="009868FF" w:rsidP="00676403" w14:paraId="76CCA407" w14:textId="10758716">
      <w:pPr>
        <w:pStyle w:val="Heading3"/>
      </w:pPr>
      <w:bookmarkStart w:id="53" w:name="_Toc149205326"/>
      <w:r>
        <w:t>8.</w:t>
      </w:r>
      <w:r w:rsidR="00A61EF3">
        <w:t xml:space="preserve"> </w:t>
      </w:r>
      <w:r w:rsidRPr="009868FF">
        <w:t>Participant's Sex</w:t>
      </w:r>
      <w:bookmarkEnd w:id="53"/>
    </w:p>
    <w:tbl>
      <w:tblPr>
        <w:tblStyle w:val="TableGuide"/>
        <w:tblW w:w="5000" w:type="pct"/>
        <w:tblInd w:w="0" w:type="dxa"/>
        <w:tblLook w:val="04A0"/>
      </w:tblPr>
      <w:tblGrid>
        <w:gridCol w:w="2069"/>
        <w:gridCol w:w="7291"/>
      </w:tblGrid>
      <w:tr w14:paraId="3D482BA6" w14:textId="77777777" w:rsidTr="00F05678">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B76053" w:rsidP="00700DC1" w14:paraId="23BDA3F8" w14:textId="77777777">
            <w:pPr>
              <w:pStyle w:val="Heading4NoLetter-IPR"/>
              <w:spacing w:before="60" w:after="60"/>
              <w:jc w:val="center"/>
              <w:rPr>
                <w:rFonts w:ascii="Calibri" w:hAnsi="Calibri" w:cs="Calibri"/>
                <w:b/>
                <w:i w:val="0"/>
                <w:color w:val="000000" w:themeColor="text1"/>
              </w:rPr>
            </w:pPr>
            <w:r w:rsidRPr="00B76053">
              <w:rPr>
                <w:rFonts w:ascii="Calibri" w:hAnsi="Calibri" w:cs="Calibri"/>
                <w:b/>
                <w:i w:val="0"/>
                <w:color w:val="000000" w:themeColor="text1"/>
              </w:rPr>
              <w:t>Description</w:t>
            </w:r>
          </w:p>
        </w:tc>
      </w:tr>
      <w:tr w14:paraId="2D36F58C" w14:textId="77777777" w:rsidTr="00F05678">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FFFFFF" w:themeFill="background1"/>
          </w:tcPr>
          <w:p w:rsidR="00E90687" w:rsidRPr="00700DC1" w:rsidP="00B76053" w14:paraId="14BF4EE2" w14:textId="77777777">
            <w:pPr>
              <w:tabs>
                <w:tab w:val="left" w:pos="2860"/>
                <w:tab w:val="left" w:pos="3222"/>
              </w:tabs>
              <w:spacing w:before="60" w:after="60"/>
              <w:ind w:left="2160" w:hanging="2160"/>
              <w:rPr>
                <w:rFonts w:ascii="Calibri" w:hAnsi="Calibri" w:cs="Calibri"/>
                <w:b w:val="0"/>
              </w:rPr>
            </w:pPr>
            <w:r w:rsidRPr="00700DC1">
              <w:rPr>
                <w:rFonts w:ascii="Calibri" w:hAnsi="Calibri" w:cs="Calibri"/>
                <w:b w:val="0"/>
              </w:rPr>
              <w:t>This is the indication of whether the infant or child is male or female.</w:t>
            </w:r>
          </w:p>
          <w:p w:rsidR="00E90687" w:rsidRPr="00700DC1" w:rsidP="00B76053" w14:paraId="0A41E3D6" w14:textId="77777777">
            <w:pPr>
              <w:tabs>
                <w:tab w:val="left" w:pos="2520"/>
                <w:tab w:val="left" w:pos="2880"/>
              </w:tabs>
              <w:spacing w:before="60" w:after="60"/>
              <w:ind w:left="360"/>
              <w:rPr>
                <w:rFonts w:ascii="Calibri" w:hAnsi="Calibri" w:cs="Calibri"/>
                <w:b w:val="0"/>
              </w:rPr>
            </w:pPr>
            <w:r w:rsidRPr="00700DC1">
              <w:rPr>
                <w:rFonts w:ascii="Calibri" w:hAnsi="Calibri" w:cs="Calibri"/>
                <w:b w:val="0"/>
              </w:rPr>
              <w:t>1 = Male</w:t>
            </w:r>
          </w:p>
          <w:p w:rsidR="00E90687" w:rsidRPr="00B76053" w:rsidP="00B76053" w14:paraId="1CCE30E8" w14:textId="77777777">
            <w:pPr>
              <w:tabs>
                <w:tab w:val="left" w:pos="2520"/>
                <w:tab w:val="left" w:pos="2880"/>
              </w:tabs>
              <w:spacing w:before="60" w:after="60"/>
              <w:ind w:left="360"/>
              <w:rPr>
                <w:rFonts w:ascii="Calibri" w:hAnsi="Calibri" w:cs="Calibri"/>
                <w:b w:val="0"/>
              </w:rPr>
            </w:pPr>
            <w:r w:rsidRPr="00700DC1">
              <w:rPr>
                <w:rFonts w:ascii="Calibri" w:hAnsi="Calibri" w:cs="Calibri"/>
                <w:b w:val="0"/>
              </w:rPr>
              <w:t>2 = Female</w:t>
            </w:r>
          </w:p>
        </w:tc>
      </w:tr>
      <w:tr w14:paraId="190EF7B3" w14:textId="77777777" w:rsidTr="00700DC1">
        <w:tblPrEx>
          <w:tblW w:w="5000" w:type="pct"/>
          <w:tblInd w:w="0" w:type="dxa"/>
          <w:tblLook w:val="04A0"/>
        </w:tblPrEx>
        <w:trPr>
          <w:trHeight w:val="432"/>
        </w:trPr>
        <w:tc>
          <w:tcPr>
            <w:tcW w:w="1105" w:type="pct"/>
            <w:tcBorders>
              <w:top w:val="dotted" w:sz="4" w:space="0" w:color="00467F"/>
              <w:bottom w:val="dotted" w:sz="4" w:space="0" w:color="00467F"/>
              <w:right w:val="dotted" w:sz="4" w:space="0" w:color="00467F"/>
            </w:tcBorders>
          </w:tcPr>
          <w:p w:rsidR="00E90687" w:rsidRPr="00B76053" w:rsidP="00B76053" w14:paraId="3076B75B"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Column position</w:t>
            </w:r>
          </w:p>
        </w:tc>
        <w:tc>
          <w:tcPr>
            <w:tcW w:w="3895" w:type="pct"/>
            <w:tcBorders>
              <w:top w:val="dotted" w:sz="4" w:space="0" w:color="00467F"/>
              <w:left w:val="dotted" w:sz="4" w:space="0" w:color="00467F"/>
              <w:bottom w:val="dotted" w:sz="4" w:space="0" w:color="00467F"/>
            </w:tcBorders>
          </w:tcPr>
          <w:p w:rsidR="00E90687" w:rsidRPr="00B76053" w:rsidP="00B76053" w14:paraId="5564DA13" w14:textId="77777777">
            <w:pPr>
              <w:tabs>
                <w:tab w:val="left" w:pos="3240"/>
              </w:tabs>
              <w:spacing w:before="60" w:after="60"/>
              <w:ind w:left="2160" w:hanging="2160"/>
              <w:rPr>
                <w:rFonts w:ascii="Calibri" w:hAnsi="Calibri" w:cs="Calibri"/>
                <w:color w:val="000000" w:themeColor="text1"/>
              </w:rPr>
            </w:pPr>
            <w:r w:rsidRPr="00B76053">
              <w:rPr>
                <w:rFonts w:ascii="Calibri" w:hAnsi="Calibri" w:cs="Calibri"/>
              </w:rPr>
              <w:t>58</w:t>
            </w:r>
          </w:p>
        </w:tc>
      </w:tr>
      <w:tr w14:paraId="293166C3" w14:textId="77777777" w:rsidTr="00700DC1">
        <w:tblPrEx>
          <w:tblW w:w="5000" w:type="pct"/>
          <w:tblInd w:w="0" w:type="dxa"/>
          <w:tblLook w:val="04A0"/>
        </w:tblPrEx>
        <w:trPr>
          <w:trHeight w:val="432"/>
        </w:trPr>
        <w:tc>
          <w:tcPr>
            <w:tcW w:w="1105" w:type="pct"/>
            <w:tcBorders>
              <w:top w:val="dotted" w:sz="4" w:space="0" w:color="00467F"/>
              <w:bottom w:val="dotted" w:sz="4" w:space="0" w:color="00467F"/>
              <w:right w:val="dotted" w:sz="4" w:space="0" w:color="00467F"/>
            </w:tcBorders>
          </w:tcPr>
          <w:p w:rsidR="00E90687" w:rsidRPr="00B76053" w:rsidP="00B76053" w14:paraId="6E415DF9"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Field length</w:t>
            </w:r>
          </w:p>
        </w:tc>
        <w:tc>
          <w:tcPr>
            <w:tcW w:w="3895" w:type="pct"/>
            <w:tcBorders>
              <w:top w:val="dotted" w:sz="4" w:space="0" w:color="00467F"/>
              <w:left w:val="dotted" w:sz="4" w:space="0" w:color="00467F"/>
              <w:bottom w:val="dotted" w:sz="4" w:space="0" w:color="00467F"/>
            </w:tcBorders>
          </w:tcPr>
          <w:p w:rsidR="00E90687" w:rsidRPr="00B76053" w:rsidP="00B76053" w14:paraId="5CBF1264" w14:textId="77777777">
            <w:pPr>
              <w:pStyle w:val="Heading4NoLetter-IPR"/>
              <w:spacing w:before="60" w:after="60"/>
              <w:rPr>
                <w:rFonts w:ascii="Calibri" w:hAnsi="Calibri" w:cs="Calibri"/>
                <w:b w:val="0"/>
                <w:i w:val="0"/>
                <w:color w:val="000000" w:themeColor="text1"/>
              </w:rPr>
            </w:pPr>
            <w:r w:rsidRPr="00B76053">
              <w:rPr>
                <w:rFonts w:ascii="Calibri" w:hAnsi="Calibri" w:cs="Calibri"/>
                <w:b w:val="0"/>
                <w:i w:val="0"/>
                <w:color w:val="000000" w:themeColor="text1"/>
              </w:rPr>
              <w:t>1</w:t>
            </w:r>
          </w:p>
        </w:tc>
      </w:tr>
      <w:tr w14:paraId="20F24649" w14:textId="77777777" w:rsidTr="00700DC1">
        <w:tblPrEx>
          <w:tblW w:w="5000" w:type="pct"/>
          <w:tblInd w:w="0" w:type="dxa"/>
          <w:tblLook w:val="04A0"/>
        </w:tblPrEx>
        <w:trPr>
          <w:trHeight w:val="432"/>
        </w:trPr>
        <w:tc>
          <w:tcPr>
            <w:tcW w:w="1105" w:type="pct"/>
            <w:tcBorders>
              <w:top w:val="dotted" w:sz="4" w:space="0" w:color="00467F"/>
              <w:bottom w:val="dotted" w:sz="4" w:space="0" w:color="00467F"/>
              <w:right w:val="dotted" w:sz="4" w:space="0" w:color="00467F"/>
            </w:tcBorders>
          </w:tcPr>
          <w:p w:rsidR="00E90687" w:rsidRPr="00B76053" w:rsidP="00B76053" w14:paraId="674017E9"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Data type</w:t>
            </w:r>
          </w:p>
        </w:tc>
        <w:tc>
          <w:tcPr>
            <w:tcW w:w="3895" w:type="pct"/>
            <w:tcBorders>
              <w:top w:val="dotted" w:sz="4" w:space="0" w:color="00467F"/>
              <w:left w:val="dotted" w:sz="4" w:space="0" w:color="00467F"/>
              <w:bottom w:val="dotted" w:sz="4" w:space="0" w:color="00467F"/>
            </w:tcBorders>
          </w:tcPr>
          <w:p w:rsidR="00E90687" w:rsidRPr="00B76053" w:rsidP="00B76053" w14:paraId="20E23404" w14:textId="77777777">
            <w:pPr>
              <w:pStyle w:val="Heading4NoLetter-IPR"/>
              <w:spacing w:before="60" w:after="60"/>
              <w:rPr>
                <w:rFonts w:ascii="Calibri" w:hAnsi="Calibri" w:cs="Calibri"/>
                <w:b w:val="0"/>
                <w:i w:val="0"/>
                <w:color w:val="000000" w:themeColor="text1"/>
              </w:rPr>
            </w:pPr>
            <w:r w:rsidRPr="00B76053">
              <w:rPr>
                <w:rFonts w:ascii="Calibri" w:hAnsi="Calibri" w:cs="Calibri"/>
                <w:b w:val="0"/>
                <w:i w:val="0"/>
                <w:color w:val="000000" w:themeColor="text1"/>
              </w:rPr>
              <w:t>Numeric</w:t>
            </w:r>
          </w:p>
        </w:tc>
      </w:tr>
      <w:tr w14:paraId="59416A09" w14:textId="77777777" w:rsidTr="00700DC1">
        <w:tblPrEx>
          <w:tblW w:w="5000" w:type="pct"/>
          <w:tblInd w:w="0" w:type="dxa"/>
          <w:tblLook w:val="04A0"/>
        </w:tblPrEx>
        <w:trPr>
          <w:trHeight w:val="432"/>
        </w:trPr>
        <w:tc>
          <w:tcPr>
            <w:tcW w:w="1105" w:type="pct"/>
            <w:tcBorders>
              <w:top w:val="dotted" w:sz="4" w:space="0" w:color="00467F"/>
              <w:bottom w:val="dotted" w:sz="4" w:space="0" w:color="00467F"/>
              <w:right w:val="dotted" w:sz="4" w:space="0" w:color="00467F"/>
            </w:tcBorders>
          </w:tcPr>
          <w:p w:rsidR="00E90687" w:rsidRPr="00B76053" w:rsidP="00B76053" w14:paraId="097F2747"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Allowable values</w:t>
            </w:r>
          </w:p>
        </w:tc>
        <w:tc>
          <w:tcPr>
            <w:tcW w:w="3895" w:type="pct"/>
            <w:tcBorders>
              <w:top w:val="dotted" w:sz="4" w:space="0" w:color="00467F"/>
              <w:left w:val="dotted" w:sz="4" w:space="0" w:color="00467F"/>
              <w:bottom w:val="dotted" w:sz="4" w:space="0" w:color="00467F"/>
            </w:tcBorders>
          </w:tcPr>
          <w:p w:rsidR="00E90687" w:rsidRPr="00B76053" w:rsidP="00B76053" w14:paraId="6E129094" w14:textId="77777777">
            <w:pPr>
              <w:pStyle w:val="Heading4NoLetter-IPR"/>
              <w:spacing w:before="60" w:after="60"/>
              <w:rPr>
                <w:rFonts w:ascii="Calibri" w:hAnsi="Calibri" w:cs="Calibri"/>
                <w:b w:val="0"/>
                <w:i w:val="0"/>
                <w:color w:val="000000" w:themeColor="text1"/>
              </w:rPr>
            </w:pPr>
            <w:r w:rsidRPr="00B76053">
              <w:rPr>
                <w:rFonts w:ascii="Calibri" w:hAnsi="Calibri" w:cs="Calibri"/>
                <w:b w:val="0"/>
                <w:i w:val="0"/>
                <w:color w:val="000000" w:themeColor="text1"/>
              </w:rPr>
              <w:t>1–2</w:t>
            </w:r>
          </w:p>
        </w:tc>
      </w:tr>
      <w:tr w14:paraId="33418566" w14:textId="77777777" w:rsidTr="00700DC1">
        <w:tblPrEx>
          <w:tblW w:w="5000" w:type="pct"/>
          <w:tblInd w:w="0" w:type="dxa"/>
          <w:tblLook w:val="04A0"/>
        </w:tblPrEx>
        <w:trPr>
          <w:trHeight w:val="432"/>
        </w:trPr>
        <w:tc>
          <w:tcPr>
            <w:tcW w:w="1105" w:type="pct"/>
            <w:tcBorders>
              <w:top w:val="dotted" w:sz="4" w:space="0" w:color="00467F"/>
              <w:bottom w:val="single" w:sz="8" w:space="0" w:color="00467F"/>
              <w:right w:val="dotted" w:sz="4" w:space="0" w:color="00467F"/>
            </w:tcBorders>
          </w:tcPr>
          <w:p w:rsidR="00E90687" w:rsidRPr="00B76053" w:rsidP="00B76053" w14:paraId="3D8DC73E" w14:textId="77777777">
            <w:pPr>
              <w:pStyle w:val="Heading4NoLetter-IPR"/>
              <w:spacing w:before="60" w:after="60"/>
              <w:rPr>
                <w:rFonts w:ascii="Calibri" w:hAnsi="Calibri" w:cs="Calibri"/>
                <w:b/>
                <w:i w:val="0"/>
                <w:color w:val="auto"/>
              </w:rPr>
            </w:pPr>
            <w:r w:rsidRPr="00B76053">
              <w:rPr>
                <w:rFonts w:ascii="Calibri" w:hAnsi="Calibri" w:cs="Calibri"/>
                <w:b/>
                <w:i w:val="0"/>
                <w:color w:val="auto"/>
              </w:rPr>
              <w:t>Notes</w:t>
            </w:r>
          </w:p>
        </w:tc>
        <w:tc>
          <w:tcPr>
            <w:tcW w:w="3895" w:type="pct"/>
            <w:tcBorders>
              <w:top w:val="dotted" w:sz="4" w:space="0" w:color="00467F"/>
              <w:left w:val="dotted" w:sz="4" w:space="0" w:color="00467F"/>
              <w:bottom w:val="single" w:sz="8" w:space="0" w:color="00467F"/>
            </w:tcBorders>
          </w:tcPr>
          <w:p w:rsidR="00E90687" w:rsidRPr="00B76053" w:rsidP="00B76053" w14:paraId="0321658D" w14:textId="77777777">
            <w:pPr>
              <w:pStyle w:val="Heading4NoLetter-IPR"/>
              <w:spacing w:before="60" w:after="60"/>
              <w:ind w:left="360"/>
              <w:rPr>
                <w:rFonts w:ascii="Calibri" w:hAnsi="Calibri" w:cs="Calibri"/>
                <w:b w:val="0"/>
                <w:i w:val="0"/>
                <w:color w:val="000000" w:themeColor="text1"/>
              </w:rPr>
            </w:pPr>
            <w:r w:rsidRPr="00B76053">
              <w:rPr>
                <w:rFonts w:ascii="Calibri" w:hAnsi="Calibri" w:cs="Calibri"/>
                <w:b w:val="0"/>
                <w:i w:val="0"/>
                <w:noProof/>
              </w:rPr>
              <w:drawing>
                <wp:anchor distT="0" distB="0" distL="114300" distR="114300" simplePos="0" relativeHeight="251687936" behindDoc="0" locked="0" layoutInCell="1" allowOverlap="1">
                  <wp:simplePos x="0" y="0"/>
                  <wp:positionH relativeFrom="column">
                    <wp:posOffset>4445</wp:posOffset>
                  </wp:positionH>
                  <wp:positionV relativeFrom="paragraph">
                    <wp:posOffset>33020</wp:posOffset>
                  </wp:positionV>
                  <wp:extent cx="173990" cy="173990"/>
                  <wp:effectExtent l="0" t="0" r="0" b="0"/>
                  <wp:wrapNone/>
                  <wp:docPr id="370" name="Picture 370"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0"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76053">
              <w:rPr>
                <w:rFonts w:ascii="Calibri" w:hAnsi="Calibri" w:cs="Calibri"/>
                <w:b w:val="0"/>
                <w:i w:val="0"/>
                <w:color w:val="000000" w:themeColor="text1"/>
              </w:rPr>
              <w:t>This item is required only for infants and children.</w:t>
            </w:r>
          </w:p>
        </w:tc>
      </w:tr>
    </w:tbl>
    <w:p w:rsidR="00E90687" w:rsidRPr="009868FF" w:rsidP="00A61EF3" w14:paraId="7A6F1CDB" w14:textId="5080EE88">
      <w:pPr>
        <w:pStyle w:val="Heading3"/>
      </w:pPr>
      <w:r w:rsidRPr="009868FF">
        <w:br w:type="page"/>
      </w:r>
      <w:bookmarkStart w:id="54" w:name="_Toc149205327"/>
      <w:r w:rsidRPr="004A09C1">
        <w:t>9.</w:t>
      </w:r>
      <w:r w:rsidRPr="004A09C1" w:rsidR="00A61EF3">
        <w:t xml:space="preserve"> </w:t>
      </w:r>
      <w:r w:rsidRPr="004A09C1">
        <w:t>Risk Priority Codes</w:t>
      </w:r>
      <w:bookmarkEnd w:id="54"/>
    </w:p>
    <w:tbl>
      <w:tblPr>
        <w:tblStyle w:val="TableGuide"/>
        <w:tblW w:w="5000" w:type="pct"/>
        <w:tblInd w:w="0" w:type="dxa"/>
        <w:tblLook w:val="04A0"/>
      </w:tblPr>
      <w:tblGrid>
        <w:gridCol w:w="1396"/>
        <w:gridCol w:w="7694"/>
        <w:gridCol w:w="270"/>
      </w:tblGrid>
      <w:tr w14:paraId="516B19DE" w14:textId="480565D0" w:rsidTr="000A1396">
        <w:tblPrEx>
          <w:tblW w:w="5000" w:type="pct"/>
          <w:tblInd w:w="0" w:type="dxa"/>
          <w:tblLook w:val="04A0"/>
        </w:tblPrEx>
        <w:trPr>
          <w:trHeight w:val="432"/>
        </w:trPr>
        <w:tc>
          <w:tcPr>
            <w:tcW w:w="5000" w:type="pct"/>
            <w:gridSpan w:val="3"/>
            <w:tcBorders>
              <w:top w:val="single" w:sz="8" w:space="0" w:color="00467F"/>
              <w:bottom w:val="dotted" w:sz="4" w:space="0" w:color="00467F"/>
            </w:tcBorders>
          </w:tcPr>
          <w:p w:rsidR="00CE788A" w:rsidRPr="004A09C1" w:rsidP="00B76053" w14:paraId="121FA89E" w14:textId="49D14A85">
            <w:pPr>
              <w:pStyle w:val="Heading4NoLetter-IPR"/>
              <w:keepNext w:val="0"/>
              <w:spacing w:before="60" w:after="60"/>
              <w:jc w:val="center"/>
              <w:rPr>
                <w:rFonts w:ascii="Calibri" w:hAnsi="Calibri" w:cs="Calibri"/>
                <w:i w:val="0"/>
                <w:color w:val="000000" w:themeColor="text1"/>
              </w:rPr>
            </w:pPr>
            <w:r w:rsidRPr="004A09C1">
              <w:rPr>
                <w:rFonts w:ascii="Calibri" w:hAnsi="Calibri" w:cs="Calibri"/>
                <w:b/>
                <w:i w:val="0"/>
                <w:color w:val="000000" w:themeColor="text1"/>
              </w:rPr>
              <w:t>Description</w:t>
            </w:r>
          </w:p>
        </w:tc>
      </w:tr>
      <w:tr w14:paraId="3FD33E4F" w14:textId="639476E2" w:rsidTr="000A1396">
        <w:tblPrEx>
          <w:tblW w:w="5000" w:type="pct"/>
          <w:tblInd w:w="0" w:type="dxa"/>
          <w:tblLook w:val="04A0"/>
        </w:tblPrEx>
        <w:trPr>
          <w:trHeight w:val="432"/>
        </w:trPr>
        <w:tc>
          <w:tcPr>
            <w:tcW w:w="5000" w:type="pct"/>
            <w:gridSpan w:val="3"/>
            <w:tcBorders>
              <w:top w:val="dotted" w:sz="4" w:space="0" w:color="00467F"/>
            </w:tcBorders>
            <w:shd w:val="clear" w:color="auto" w:fill="auto"/>
          </w:tcPr>
          <w:p w:rsidR="00CE788A" w:rsidRPr="004A09C1" w:rsidP="00700DC1" w14:paraId="5DA137FA" w14:textId="77777777">
            <w:pPr>
              <w:tabs>
                <w:tab w:val="left" w:pos="2860"/>
                <w:tab w:val="left" w:pos="3222"/>
              </w:tabs>
              <w:spacing w:before="60" w:after="120"/>
              <w:rPr>
                <w:rFonts w:ascii="Calibri" w:hAnsi="Calibri" w:cs="Calibri"/>
                <w:b w:val="0"/>
              </w:rPr>
            </w:pPr>
            <w:r w:rsidRPr="004A09C1">
              <w:rPr>
                <w:rFonts w:ascii="Calibri" w:hAnsi="Calibri" w:cs="Calibri"/>
                <w:b w:val="0"/>
              </w:rPr>
              <w:t>This is the participant's risk priority level on the date of the most recent certification as of the reference date used to pull the data.</w:t>
            </w:r>
          </w:p>
          <w:p w:rsidR="00CE788A" w:rsidRPr="004A09C1" w:rsidP="00B76053" w14:paraId="0CED54CE" w14:textId="77777777">
            <w:pPr>
              <w:tabs>
                <w:tab w:val="left" w:pos="2860"/>
                <w:tab w:val="left" w:pos="3222"/>
              </w:tabs>
              <w:spacing w:before="60" w:after="60"/>
              <w:ind w:left="360"/>
              <w:rPr>
                <w:rFonts w:ascii="Calibri" w:hAnsi="Calibri" w:cs="Calibri"/>
                <w:b w:val="0"/>
              </w:rPr>
            </w:pPr>
            <w:r w:rsidRPr="004A09C1">
              <w:rPr>
                <w:rFonts w:ascii="Calibri" w:hAnsi="Calibri" w:cs="Calibri"/>
                <w:i/>
              </w:rPr>
              <w:t>1 = Priority I:</w:t>
            </w:r>
            <w:r w:rsidRPr="004A09C1">
              <w:rPr>
                <w:rFonts w:ascii="Calibri" w:hAnsi="Calibri" w:cs="Calibri"/>
                <w:b w:val="0"/>
              </w:rPr>
              <w:t xml:space="preserve"> Pregnant and breastfeeding women and infants at nutritional risk as demonstrated by anthropometric or hematological assessment or by other documented nutritionally related medical condition</w:t>
            </w:r>
          </w:p>
          <w:p w:rsidR="00CE788A" w:rsidRPr="004A09C1" w:rsidP="00B76053" w14:paraId="07DB144B" w14:textId="77777777">
            <w:pPr>
              <w:tabs>
                <w:tab w:val="left" w:pos="2860"/>
                <w:tab w:val="left" w:pos="3222"/>
              </w:tabs>
              <w:spacing w:before="60" w:after="60"/>
              <w:ind w:left="360"/>
              <w:rPr>
                <w:rFonts w:ascii="Calibri" w:hAnsi="Calibri" w:cs="Calibri"/>
                <w:b w:val="0"/>
              </w:rPr>
            </w:pPr>
            <w:r w:rsidRPr="004A09C1">
              <w:rPr>
                <w:rFonts w:ascii="Calibri" w:hAnsi="Calibri" w:cs="Calibri"/>
                <w:i/>
              </w:rPr>
              <w:t>2 = Priority II:</w:t>
            </w:r>
            <w:r w:rsidRPr="004A09C1">
              <w:rPr>
                <w:rFonts w:ascii="Calibri" w:hAnsi="Calibri" w:cs="Calibri"/>
                <w:b w:val="0"/>
              </w:rPr>
              <w:t xml:space="preserve"> Infants up to 6 months of age of mothers who participated in WIC during pregnancy or who would have been eligible to participate under Priority I documented medical condition. This priority may also be assigned to a breastfeeding mother of an infant who is classified as Priority II</w:t>
            </w:r>
          </w:p>
          <w:p w:rsidR="00CE788A" w:rsidRPr="004A09C1" w:rsidP="00B76053" w14:paraId="7AA63039" w14:textId="77777777">
            <w:pPr>
              <w:tabs>
                <w:tab w:val="left" w:pos="2860"/>
                <w:tab w:val="left" w:pos="3222"/>
              </w:tabs>
              <w:spacing w:before="60" w:after="60"/>
              <w:ind w:left="360"/>
              <w:rPr>
                <w:rFonts w:ascii="Calibri" w:hAnsi="Calibri" w:cs="Calibri"/>
                <w:b w:val="0"/>
              </w:rPr>
            </w:pPr>
            <w:r w:rsidRPr="004A09C1">
              <w:rPr>
                <w:rFonts w:ascii="Calibri" w:hAnsi="Calibri" w:cs="Calibri"/>
                <w:i/>
              </w:rPr>
              <w:t>3 = Priority III:</w:t>
            </w:r>
            <w:r w:rsidRPr="004A09C1">
              <w:rPr>
                <w:rFonts w:ascii="Calibri" w:hAnsi="Calibri" w:cs="Calibri"/>
                <w:b w:val="0"/>
              </w:rPr>
              <w:t xml:space="preserve"> Children at nutritional risk as demonstrated by anthropometric or hematological assessment or other documented medical condition. Can also include high-risk postpartum </w:t>
            </w:r>
            <w:r w:rsidRPr="004A09C1">
              <w:rPr>
                <w:rFonts w:ascii="Calibri" w:hAnsi="Calibri" w:cs="Calibri"/>
                <w:b w:val="0"/>
              </w:rPr>
              <w:t>women</w:t>
            </w:r>
          </w:p>
          <w:p w:rsidR="00CE788A" w:rsidRPr="004A09C1" w:rsidP="00B76053" w14:paraId="5494F6A3" w14:textId="77777777">
            <w:pPr>
              <w:tabs>
                <w:tab w:val="left" w:pos="2860"/>
                <w:tab w:val="left" w:pos="3222"/>
              </w:tabs>
              <w:spacing w:before="60" w:after="60"/>
              <w:ind w:left="360"/>
              <w:rPr>
                <w:rFonts w:ascii="Calibri" w:hAnsi="Calibri" w:cs="Calibri"/>
                <w:b w:val="0"/>
              </w:rPr>
            </w:pPr>
            <w:r w:rsidRPr="004A09C1">
              <w:rPr>
                <w:rFonts w:ascii="Calibri" w:hAnsi="Calibri" w:cs="Calibri"/>
                <w:i/>
              </w:rPr>
              <w:t>4 = Priority IV:</w:t>
            </w:r>
            <w:r w:rsidRPr="004A09C1">
              <w:rPr>
                <w:rFonts w:ascii="Calibri" w:hAnsi="Calibri" w:cs="Calibri"/>
                <w:b w:val="0"/>
              </w:rPr>
              <w:t xml:space="preserve"> Pregnant and breastfeeding women and infants at nutritional risk as demonstrated by inadequate dietary pattern. Can also include high-risk postpartum women and homeless and migrant pregnant and breastfeeding women and </w:t>
            </w:r>
            <w:r w:rsidRPr="004A09C1">
              <w:rPr>
                <w:rFonts w:ascii="Calibri" w:hAnsi="Calibri" w:cs="Calibri"/>
                <w:b w:val="0"/>
              </w:rPr>
              <w:t>infants</w:t>
            </w:r>
          </w:p>
          <w:p w:rsidR="00CE788A" w:rsidRPr="004A09C1" w:rsidP="00B76053" w14:paraId="71C6B5D6" w14:textId="77777777">
            <w:pPr>
              <w:tabs>
                <w:tab w:val="left" w:pos="2880"/>
                <w:tab w:val="left" w:pos="3222"/>
              </w:tabs>
              <w:spacing w:before="60" w:after="60"/>
              <w:ind w:left="360"/>
              <w:rPr>
                <w:rFonts w:ascii="Calibri" w:hAnsi="Calibri" w:cs="Calibri"/>
                <w:b w:val="0"/>
              </w:rPr>
            </w:pPr>
            <w:r w:rsidRPr="004A09C1">
              <w:rPr>
                <w:rFonts w:ascii="Calibri" w:hAnsi="Calibri" w:cs="Calibri"/>
                <w:i/>
              </w:rPr>
              <w:t>5 = Priority V:</w:t>
            </w:r>
            <w:r w:rsidRPr="004A09C1">
              <w:rPr>
                <w:rFonts w:ascii="Calibri" w:hAnsi="Calibri" w:cs="Calibri"/>
                <w:b w:val="0"/>
              </w:rPr>
              <w:t xml:space="preserve"> Children at nutritional risk because of inadequate dietary pattern. May also include high-risk postpartum women and homeless and migrant </w:t>
            </w:r>
            <w:r w:rsidRPr="004A09C1">
              <w:rPr>
                <w:rFonts w:ascii="Calibri" w:hAnsi="Calibri" w:cs="Calibri"/>
                <w:b w:val="0"/>
              </w:rPr>
              <w:t>children</w:t>
            </w:r>
          </w:p>
          <w:p w:rsidR="00CE788A" w:rsidRPr="004A09C1" w:rsidP="00B76053" w14:paraId="6F3ABEC9" w14:textId="77777777">
            <w:pPr>
              <w:tabs>
                <w:tab w:val="left" w:pos="2880"/>
                <w:tab w:val="left" w:pos="3222"/>
              </w:tabs>
              <w:spacing w:before="60" w:after="60"/>
              <w:ind w:left="360"/>
              <w:rPr>
                <w:rFonts w:ascii="Calibri" w:hAnsi="Calibri" w:cs="Calibri"/>
                <w:b w:val="0"/>
              </w:rPr>
            </w:pPr>
            <w:r w:rsidRPr="004A09C1">
              <w:rPr>
                <w:rFonts w:ascii="Calibri" w:hAnsi="Calibri" w:cs="Calibri"/>
                <w:i/>
              </w:rPr>
              <w:t>6 = Priority VI:</w:t>
            </w:r>
            <w:r w:rsidRPr="004A09C1">
              <w:rPr>
                <w:rFonts w:ascii="Calibri" w:hAnsi="Calibri" w:cs="Calibri"/>
              </w:rPr>
              <w:t xml:space="preserve"> </w:t>
            </w:r>
            <w:r w:rsidRPr="004A09C1">
              <w:rPr>
                <w:rFonts w:ascii="Calibri" w:hAnsi="Calibri" w:cs="Calibri"/>
                <w:b w:val="0"/>
              </w:rPr>
              <w:t xml:space="preserve">Postpartum women, not breastfeeding, at nutritional risk on either medical or dietary criteria unless assigned to higher priorities at State agency discretion. At State agency option, this priority can also include homeless and migrant postpartum </w:t>
            </w:r>
            <w:r w:rsidRPr="004A09C1">
              <w:rPr>
                <w:rFonts w:ascii="Calibri" w:hAnsi="Calibri" w:cs="Calibri"/>
                <w:b w:val="0"/>
              </w:rPr>
              <w:t>women</w:t>
            </w:r>
          </w:p>
          <w:p w:rsidR="00CE788A" w:rsidRPr="004A09C1" w:rsidP="00B76053" w14:paraId="51A1B2DD" w14:textId="3BB62286">
            <w:pPr>
              <w:tabs>
                <w:tab w:val="left" w:pos="2860"/>
                <w:tab w:val="left" w:pos="3222"/>
              </w:tabs>
              <w:spacing w:before="60" w:after="60"/>
              <w:ind w:left="360"/>
              <w:rPr>
                <w:rFonts w:ascii="Calibri" w:hAnsi="Calibri" w:cs="Calibri"/>
              </w:rPr>
            </w:pPr>
            <w:r w:rsidRPr="004A09C1">
              <w:rPr>
                <w:rFonts w:ascii="Calibri" w:hAnsi="Calibri" w:cs="Calibri"/>
                <w:i/>
              </w:rPr>
              <w:t>7 = Priority VII:</w:t>
            </w:r>
            <w:r w:rsidRPr="004A09C1">
              <w:rPr>
                <w:rFonts w:ascii="Calibri" w:hAnsi="Calibri" w:cs="Calibri"/>
              </w:rPr>
              <w:t xml:space="preserve"> </w:t>
            </w:r>
            <w:r w:rsidRPr="004A09C1">
              <w:rPr>
                <w:rFonts w:ascii="Calibri" w:hAnsi="Calibri" w:cs="Calibri"/>
                <w:b w:val="0"/>
              </w:rPr>
              <w:t>Previously certified participants likely to regress in nutritional status without continuation of supplemental food. At State agency option, this priority may also include homeless and migrant participants</w:t>
            </w:r>
          </w:p>
        </w:tc>
      </w:tr>
      <w:tr w14:paraId="1977B0F9" w14:textId="43579E4E" w:rsidTr="000A1396">
        <w:tblPrEx>
          <w:tblW w:w="5000" w:type="pct"/>
          <w:tblInd w:w="0" w:type="dxa"/>
          <w:tblLook w:val="04A0"/>
        </w:tblPrEx>
        <w:trPr>
          <w:trHeight w:val="432"/>
        </w:trPr>
        <w:tc>
          <w:tcPr>
            <w:tcW w:w="746" w:type="pct"/>
            <w:tcBorders>
              <w:top w:val="dotted" w:sz="4" w:space="0" w:color="00467F"/>
              <w:bottom w:val="dotted" w:sz="4" w:space="0" w:color="00467F"/>
              <w:right w:val="dotted" w:sz="4" w:space="0" w:color="00467F"/>
            </w:tcBorders>
          </w:tcPr>
          <w:p w:rsidR="00F05678" w:rsidRPr="00F05678" w:rsidP="00B76053" w14:paraId="260A2BC0" w14:textId="0B861D5F">
            <w:pPr>
              <w:pStyle w:val="Heading4NoLetter-IPR"/>
              <w:keepNext w:val="0"/>
              <w:spacing w:before="60" w:after="60"/>
              <w:rPr>
                <w:rFonts w:ascii="Calibri" w:hAnsi="Calibri" w:cs="Calibri"/>
                <w:b/>
                <w:bCs/>
                <w:i w:val="0"/>
                <w:color w:val="auto"/>
              </w:rPr>
            </w:pPr>
            <w:r w:rsidRPr="00F05678">
              <w:rPr>
                <w:rFonts w:ascii="Calibri" w:hAnsi="Calibri" w:cs="Calibri"/>
                <w:b/>
                <w:bCs/>
                <w:i w:val="0"/>
                <w:color w:val="auto"/>
              </w:rPr>
              <w:t>Column position</w:t>
            </w:r>
          </w:p>
        </w:tc>
        <w:tc>
          <w:tcPr>
            <w:tcW w:w="4110" w:type="pct"/>
            <w:tcBorders>
              <w:top w:val="dotted" w:sz="4" w:space="0" w:color="00467F"/>
              <w:left w:val="dotted" w:sz="4" w:space="0" w:color="00467F"/>
              <w:bottom w:val="dotted" w:sz="4" w:space="0" w:color="00467F"/>
              <w:right w:val="dotted" w:sz="4" w:space="0" w:color="00467F"/>
            </w:tcBorders>
          </w:tcPr>
          <w:p w:rsidR="00F05678" w:rsidRPr="004A09C1" w:rsidP="00B76053" w14:paraId="6F3D306D" w14:textId="77777777">
            <w:pPr>
              <w:tabs>
                <w:tab w:val="left" w:pos="3240"/>
              </w:tabs>
              <w:spacing w:before="60" w:after="60"/>
              <w:ind w:left="2160" w:hanging="2160"/>
              <w:rPr>
                <w:rFonts w:ascii="Calibri" w:hAnsi="Calibri" w:cs="Calibri"/>
                <w:color w:val="000000" w:themeColor="text1"/>
              </w:rPr>
            </w:pPr>
            <w:r w:rsidRPr="004A09C1">
              <w:rPr>
                <w:rFonts w:ascii="Calibri" w:hAnsi="Calibri" w:cs="Calibri"/>
              </w:rPr>
              <w:t>59</w:t>
            </w:r>
          </w:p>
        </w:tc>
        <w:tc>
          <w:tcPr>
            <w:tcW w:w="144" w:type="pct"/>
            <w:tcBorders>
              <w:top w:val="dotted" w:sz="4" w:space="0" w:color="auto"/>
              <w:left w:val="dotted" w:sz="4" w:space="0" w:color="00467F"/>
              <w:bottom w:val="dotted" w:sz="4" w:space="0" w:color="auto"/>
            </w:tcBorders>
          </w:tcPr>
          <w:p w:rsidR="00F05678" w:rsidRPr="004A09C1" w:rsidP="00B76053" w14:paraId="1360DDE5" w14:textId="77777777">
            <w:pPr>
              <w:tabs>
                <w:tab w:val="left" w:pos="3240"/>
              </w:tabs>
              <w:spacing w:before="60" w:after="60"/>
              <w:ind w:left="2160" w:hanging="2160"/>
              <w:rPr>
                <w:rFonts w:ascii="Calibri" w:hAnsi="Calibri" w:cs="Calibri"/>
              </w:rPr>
            </w:pPr>
          </w:p>
        </w:tc>
      </w:tr>
      <w:tr w14:paraId="656A9220" w14:textId="062D5F94" w:rsidTr="000A1396">
        <w:tblPrEx>
          <w:tblW w:w="5000" w:type="pct"/>
          <w:tblInd w:w="0" w:type="dxa"/>
          <w:tblLook w:val="04A0"/>
        </w:tblPrEx>
        <w:trPr>
          <w:trHeight w:val="432"/>
        </w:trPr>
        <w:tc>
          <w:tcPr>
            <w:tcW w:w="746" w:type="pct"/>
            <w:tcBorders>
              <w:top w:val="dotted" w:sz="4" w:space="0" w:color="00467F"/>
              <w:bottom w:val="dotted" w:sz="4" w:space="0" w:color="00467F"/>
              <w:right w:val="dotted" w:sz="4" w:space="0" w:color="00467F"/>
            </w:tcBorders>
          </w:tcPr>
          <w:p w:rsidR="00F05678" w:rsidRPr="00F05678" w:rsidP="00B76053" w14:paraId="1FCCFF2D" w14:textId="288CB82B">
            <w:pPr>
              <w:pStyle w:val="Heading4NoLetter-IPR"/>
              <w:keepNext w:val="0"/>
              <w:spacing w:before="60" w:after="60"/>
              <w:rPr>
                <w:rFonts w:ascii="Calibri" w:hAnsi="Calibri" w:cs="Calibri"/>
                <w:b/>
                <w:bCs/>
                <w:i w:val="0"/>
                <w:color w:val="auto"/>
              </w:rPr>
            </w:pPr>
            <w:r w:rsidRPr="00F05678">
              <w:rPr>
                <w:rFonts w:ascii="Calibri" w:hAnsi="Calibri" w:cs="Calibri"/>
                <w:b/>
                <w:bCs/>
                <w:i w:val="0"/>
                <w:color w:val="auto"/>
              </w:rPr>
              <w:t>Field length</w:t>
            </w:r>
          </w:p>
        </w:tc>
        <w:tc>
          <w:tcPr>
            <w:tcW w:w="4110" w:type="pct"/>
            <w:tcBorders>
              <w:top w:val="dotted" w:sz="4" w:space="0" w:color="00467F"/>
              <w:left w:val="dotted" w:sz="4" w:space="0" w:color="00467F"/>
              <w:bottom w:val="dotted" w:sz="4" w:space="0" w:color="00467F"/>
              <w:right w:val="dotted" w:sz="4" w:space="0" w:color="00467F"/>
            </w:tcBorders>
          </w:tcPr>
          <w:p w:rsidR="00F05678" w:rsidRPr="004A09C1" w:rsidP="00B76053" w14:paraId="1666161A" w14:textId="77777777">
            <w:pPr>
              <w:pStyle w:val="Heading4NoLetter-IPR"/>
              <w:keepNext w:val="0"/>
              <w:spacing w:before="60" w:after="60"/>
              <w:rPr>
                <w:rFonts w:ascii="Calibri" w:hAnsi="Calibri" w:cs="Calibri"/>
                <w:b w:val="0"/>
                <w:i w:val="0"/>
                <w:color w:val="000000" w:themeColor="text1"/>
              </w:rPr>
            </w:pPr>
            <w:r w:rsidRPr="004A09C1">
              <w:rPr>
                <w:rFonts w:ascii="Calibri" w:hAnsi="Calibri" w:cs="Calibri"/>
                <w:b w:val="0"/>
                <w:i w:val="0"/>
                <w:color w:val="000000" w:themeColor="text1"/>
              </w:rPr>
              <w:t>1</w:t>
            </w:r>
          </w:p>
        </w:tc>
        <w:tc>
          <w:tcPr>
            <w:tcW w:w="144" w:type="pct"/>
            <w:tcBorders>
              <w:top w:val="dotted" w:sz="4" w:space="0" w:color="auto"/>
              <w:left w:val="dotted" w:sz="4" w:space="0" w:color="00467F"/>
              <w:bottom w:val="dotted" w:sz="4" w:space="0" w:color="auto"/>
            </w:tcBorders>
          </w:tcPr>
          <w:p w:rsidR="00F05678" w:rsidRPr="004A09C1" w:rsidP="00B76053" w14:paraId="15B86BE3" w14:textId="77777777">
            <w:pPr>
              <w:pStyle w:val="Heading4NoLetter-IPR"/>
              <w:keepNext w:val="0"/>
              <w:spacing w:before="60" w:after="60"/>
              <w:rPr>
                <w:rFonts w:ascii="Calibri" w:hAnsi="Calibri" w:cs="Calibri"/>
                <w:b w:val="0"/>
                <w:i w:val="0"/>
                <w:color w:val="000000" w:themeColor="text1"/>
              </w:rPr>
            </w:pPr>
          </w:p>
        </w:tc>
      </w:tr>
      <w:tr w14:paraId="389A813C" w14:textId="5F0FA301" w:rsidTr="000A1396">
        <w:tblPrEx>
          <w:tblW w:w="5000" w:type="pct"/>
          <w:tblInd w:w="0" w:type="dxa"/>
          <w:tblLook w:val="04A0"/>
        </w:tblPrEx>
        <w:trPr>
          <w:trHeight w:val="432"/>
        </w:trPr>
        <w:tc>
          <w:tcPr>
            <w:tcW w:w="746" w:type="pct"/>
            <w:tcBorders>
              <w:top w:val="dotted" w:sz="4" w:space="0" w:color="00467F"/>
              <w:bottom w:val="dotted" w:sz="4" w:space="0" w:color="00467F"/>
              <w:right w:val="dotted" w:sz="4" w:space="0" w:color="00467F"/>
            </w:tcBorders>
          </w:tcPr>
          <w:p w:rsidR="00F05678" w:rsidRPr="00F05678" w:rsidP="00B76053" w14:paraId="4474B5AF" w14:textId="4C13AB87">
            <w:pPr>
              <w:pStyle w:val="Heading4NoLetter-IPR"/>
              <w:keepNext w:val="0"/>
              <w:spacing w:before="60" w:after="60"/>
              <w:rPr>
                <w:rFonts w:ascii="Calibri" w:hAnsi="Calibri" w:cs="Calibri"/>
                <w:b/>
                <w:bCs/>
                <w:i w:val="0"/>
                <w:color w:val="auto"/>
              </w:rPr>
            </w:pPr>
            <w:r w:rsidRPr="00F05678">
              <w:rPr>
                <w:rFonts w:ascii="Calibri" w:hAnsi="Calibri" w:cs="Calibri"/>
                <w:b/>
                <w:bCs/>
                <w:i w:val="0"/>
                <w:color w:val="auto"/>
              </w:rPr>
              <w:t>Data type</w:t>
            </w:r>
          </w:p>
        </w:tc>
        <w:tc>
          <w:tcPr>
            <w:tcW w:w="4110" w:type="pct"/>
            <w:tcBorders>
              <w:top w:val="dotted" w:sz="4" w:space="0" w:color="00467F"/>
              <w:left w:val="dotted" w:sz="4" w:space="0" w:color="00467F"/>
              <w:bottom w:val="dotted" w:sz="4" w:space="0" w:color="00467F"/>
              <w:right w:val="dotted" w:sz="4" w:space="0" w:color="00467F"/>
            </w:tcBorders>
          </w:tcPr>
          <w:p w:rsidR="00F05678" w:rsidRPr="004A09C1" w:rsidP="00B76053" w14:paraId="4C6ACF2B" w14:textId="77777777">
            <w:pPr>
              <w:pStyle w:val="Heading4NoLetter-IPR"/>
              <w:keepNext w:val="0"/>
              <w:spacing w:before="60" w:after="60"/>
              <w:rPr>
                <w:rFonts w:ascii="Calibri" w:hAnsi="Calibri" w:cs="Calibri"/>
                <w:b w:val="0"/>
                <w:i w:val="0"/>
                <w:color w:val="000000" w:themeColor="text1"/>
              </w:rPr>
            </w:pPr>
            <w:r w:rsidRPr="004A09C1">
              <w:rPr>
                <w:rFonts w:ascii="Calibri" w:hAnsi="Calibri" w:cs="Calibri"/>
                <w:b w:val="0"/>
                <w:i w:val="0"/>
                <w:color w:val="000000" w:themeColor="text1"/>
              </w:rPr>
              <w:t>Numeric</w:t>
            </w:r>
          </w:p>
        </w:tc>
        <w:tc>
          <w:tcPr>
            <w:tcW w:w="144" w:type="pct"/>
            <w:tcBorders>
              <w:top w:val="dotted" w:sz="4" w:space="0" w:color="auto"/>
              <w:left w:val="dotted" w:sz="4" w:space="0" w:color="00467F"/>
              <w:bottom w:val="dotted" w:sz="4" w:space="0" w:color="auto"/>
            </w:tcBorders>
          </w:tcPr>
          <w:p w:rsidR="00F05678" w:rsidRPr="004A09C1" w:rsidP="00B76053" w14:paraId="75ED3866" w14:textId="77777777">
            <w:pPr>
              <w:pStyle w:val="Heading4NoLetter-IPR"/>
              <w:keepNext w:val="0"/>
              <w:spacing w:before="60" w:after="60"/>
              <w:rPr>
                <w:rFonts w:ascii="Calibri" w:hAnsi="Calibri" w:cs="Calibri"/>
                <w:b w:val="0"/>
                <w:i w:val="0"/>
                <w:color w:val="000000" w:themeColor="text1"/>
              </w:rPr>
            </w:pPr>
          </w:p>
        </w:tc>
      </w:tr>
      <w:tr w14:paraId="61477B68" w14:textId="2899957F" w:rsidTr="000A1396">
        <w:tblPrEx>
          <w:tblW w:w="5000" w:type="pct"/>
          <w:tblInd w:w="0" w:type="dxa"/>
          <w:tblLook w:val="04A0"/>
        </w:tblPrEx>
        <w:trPr>
          <w:trHeight w:val="432"/>
        </w:trPr>
        <w:tc>
          <w:tcPr>
            <w:tcW w:w="746" w:type="pct"/>
            <w:tcBorders>
              <w:top w:val="dotted" w:sz="4" w:space="0" w:color="00467F"/>
              <w:bottom w:val="dotted" w:sz="4" w:space="0" w:color="00467F"/>
              <w:right w:val="dotted" w:sz="4" w:space="0" w:color="00467F"/>
            </w:tcBorders>
          </w:tcPr>
          <w:p w:rsidR="00F05678" w:rsidRPr="00F05678" w:rsidP="00B76053" w14:paraId="1A5CA1C2" w14:textId="35D82B65">
            <w:pPr>
              <w:pStyle w:val="Heading4NoLetter-IPR"/>
              <w:keepNext w:val="0"/>
              <w:spacing w:before="60" w:after="60"/>
              <w:rPr>
                <w:rFonts w:ascii="Calibri" w:hAnsi="Calibri" w:cs="Calibri"/>
                <w:b/>
                <w:bCs/>
                <w:i w:val="0"/>
                <w:color w:val="auto"/>
              </w:rPr>
            </w:pPr>
            <w:r w:rsidRPr="00F05678">
              <w:rPr>
                <w:rFonts w:ascii="Calibri" w:hAnsi="Calibri" w:cs="Calibri"/>
                <w:b/>
                <w:bCs/>
                <w:i w:val="0"/>
                <w:color w:val="auto"/>
              </w:rPr>
              <w:t>Allowable values</w:t>
            </w:r>
          </w:p>
        </w:tc>
        <w:tc>
          <w:tcPr>
            <w:tcW w:w="4110" w:type="pct"/>
            <w:tcBorders>
              <w:top w:val="dotted" w:sz="4" w:space="0" w:color="00467F"/>
              <w:left w:val="dotted" w:sz="4" w:space="0" w:color="00467F"/>
              <w:bottom w:val="dotted" w:sz="4" w:space="0" w:color="00467F"/>
              <w:right w:val="dotted" w:sz="4" w:space="0" w:color="00467F"/>
            </w:tcBorders>
          </w:tcPr>
          <w:p w:rsidR="00F05678" w:rsidRPr="004A09C1" w:rsidP="00B76053" w14:paraId="6EB64379" w14:textId="77777777">
            <w:pPr>
              <w:pStyle w:val="Heading4NoLetter-IPR"/>
              <w:keepNext w:val="0"/>
              <w:spacing w:before="60" w:after="60"/>
              <w:rPr>
                <w:rFonts w:ascii="Calibri" w:hAnsi="Calibri" w:cs="Calibri"/>
                <w:b w:val="0"/>
                <w:i w:val="0"/>
                <w:color w:val="000000" w:themeColor="text1"/>
              </w:rPr>
            </w:pPr>
            <w:r w:rsidRPr="004A09C1">
              <w:rPr>
                <w:rFonts w:ascii="Calibri" w:hAnsi="Calibri" w:cs="Calibri"/>
                <w:b w:val="0"/>
                <w:i w:val="0"/>
                <w:color w:val="000000" w:themeColor="text1"/>
              </w:rPr>
              <w:t>1–7</w:t>
            </w:r>
          </w:p>
        </w:tc>
        <w:tc>
          <w:tcPr>
            <w:tcW w:w="144" w:type="pct"/>
            <w:tcBorders>
              <w:top w:val="dotted" w:sz="4" w:space="0" w:color="auto"/>
              <w:left w:val="dotted" w:sz="4" w:space="0" w:color="00467F"/>
              <w:bottom w:val="dotted" w:sz="4" w:space="0" w:color="auto"/>
            </w:tcBorders>
          </w:tcPr>
          <w:p w:rsidR="00F05678" w:rsidRPr="004A09C1" w:rsidP="00B76053" w14:paraId="2708E71B" w14:textId="77777777">
            <w:pPr>
              <w:pStyle w:val="Heading4NoLetter-IPR"/>
              <w:keepNext w:val="0"/>
              <w:spacing w:before="60" w:after="60"/>
              <w:rPr>
                <w:rFonts w:ascii="Calibri" w:hAnsi="Calibri" w:cs="Calibri"/>
                <w:b w:val="0"/>
                <w:i w:val="0"/>
                <w:color w:val="000000" w:themeColor="text1"/>
              </w:rPr>
            </w:pPr>
          </w:p>
        </w:tc>
      </w:tr>
      <w:tr w14:paraId="1E96B1C2" w14:textId="1B96B29B" w:rsidTr="000A1396">
        <w:tblPrEx>
          <w:tblW w:w="5000" w:type="pct"/>
          <w:tblInd w:w="0" w:type="dxa"/>
          <w:tblLook w:val="04A0"/>
        </w:tblPrEx>
        <w:trPr>
          <w:trHeight w:val="432"/>
        </w:trPr>
        <w:tc>
          <w:tcPr>
            <w:tcW w:w="746" w:type="pct"/>
            <w:tcBorders>
              <w:top w:val="dotted" w:sz="4" w:space="0" w:color="00467F"/>
              <w:bottom w:val="single" w:sz="8" w:space="0" w:color="00467F"/>
              <w:right w:val="dotted" w:sz="4" w:space="0" w:color="00467F"/>
            </w:tcBorders>
          </w:tcPr>
          <w:p w:rsidR="00F05678" w:rsidRPr="00F05678" w:rsidP="00B76053" w14:paraId="0E5627C4" w14:textId="0C8060DC">
            <w:pPr>
              <w:pStyle w:val="Heading4NoLetter-IPR"/>
              <w:keepNext w:val="0"/>
              <w:spacing w:before="60" w:after="60"/>
              <w:rPr>
                <w:rFonts w:ascii="Calibri" w:hAnsi="Calibri" w:cs="Calibri"/>
                <w:b/>
                <w:bCs/>
                <w:i w:val="0"/>
                <w:color w:val="auto"/>
              </w:rPr>
            </w:pPr>
            <w:r w:rsidRPr="00F05678">
              <w:rPr>
                <w:rFonts w:ascii="Calibri" w:hAnsi="Calibri" w:cs="Calibri"/>
                <w:b/>
                <w:bCs/>
                <w:i w:val="0"/>
                <w:color w:val="auto"/>
              </w:rPr>
              <w:t>Notes</w:t>
            </w:r>
          </w:p>
        </w:tc>
        <w:tc>
          <w:tcPr>
            <w:tcW w:w="4110" w:type="pct"/>
            <w:tcBorders>
              <w:top w:val="dotted" w:sz="4" w:space="0" w:color="00467F"/>
              <w:left w:val="dotted" w:sz="4" w:space="0" w:color="00467F"/>
              <w:bottom w:val="single" w:sz="8" w:space="0" w:color="00467F"/>
              <w:right w:val="dotted" w:sz="4" w:space="0" w:color="00467F"/>
            </w:tcBorders>
          </w:tcPr>
          <w:p w:rsidR="00F05678" w:rsidRPr="004A09C1" w:rsidP="00B76053" w14:paraId="1A403BA9" w14:textId="03DED50E">
            <w:pPr>
              <w:pStyle w:val="Heading4NoLetter-IPR"/>
              <w:keepNext w:val="0"/>
              <w:spacing w:after="60"/>
              <w:rPr>
                <w:rFonts w:ascii="Calibri" w:hAnsi="Calibri" w:cs="Calibri"/>
                <w:b w:val="0"/>
                <w:i w:val="0"/>
                <w:color w:val="000000" w:themeColor="text1"/>
              </w:rPr>
            </w:pPr>
            <w:r w:rsidRPr="004A09C1">
              <w:rPr>
                <w:rFonts w:ascii="Calibri" w:hAnsi="Calibri" w:cs="Calibri"/>
                <w:b w:val="0"/>
                <w:i w:val="0"/>
                <w:color w:val="000000" w:themeColor="text1"/>
              </w:rPr>
              <w:t>If the Risk Priority Code equals 1, the Participant Category should equal 1 or 2 or 4.</w:t>
            </w:r>
          </w:p>
          <w:p w:rsidR="00F05678" w:rsidRPr="004A09C1" w:rsidP="00B76053" w14:paraId="2D3D7160" w14:textId="4D5BBD2B">
            <w:pPr>
              <w:pStyle w:val="Heading4NoLetter-IPR"/>
              <w:keepNext w:val="0"/>
              <w:spacing w:after="60"/>
              <w:rPr>
                <w:rFonts w:ascii="Calibri" w:hAnsi="Calibri" w:cs="Calibri"/>
                <w:b w:val="0"/>
                <w:i w:val="0"/>
                <w:color w:val="000000" w:themeColor="text1"/>
              </w:rPr>
            </w:pPr>
            <w:r w:rsidRPr="004A09C1">
              <w:rPr>
                <w:rFonts w:ascii="Calibri" w:hAnsi="Calibri" w:cs="Calibri"/>
                <w:b w:val="0"/>
                <w:i w:val="0"/>
                <w:color w:val="000000" w:themeColor="text1"/>
              </w:rPr>
              <w:t>If the Risk Priority Code equals 2, the Participant Category should equal 2 or 4.</w:t>
            </w:r>
          </w:p>
          <w:p w:rsidR="00F05678" w:rsidRPr="004A09C1" w:rsidP="00B76053" w14:paraId="29334572" w14:textId="7B594159">
            <w:pPr>
              <w:pStyle w:val="Heading4NoLetter-IPR"/>
              <w:keepNext w:val="0"/>
              <w:spacing w:after="60"/>
              <w:rPr>
                <w:rFonts w:ascii="Calibri" w:hAnsi="Calibri" w:cs="Calibri"/>
                <w:b w:val="0"/>
                <w:i w:val="0"/>
                <w:color w:val="000000" w:themeColor="text1"/>
              </w:rPr>
            </w:pPr>
            <w:r w:rsidRPr="004A09C1">
              <w:rPr>
                <w:rFonts w:ascii="Calibri" w:hAnsi="Calibri" w:cs="Calibri"/>
                <w:b w:val="0"/>
                <w:i w:val="0"/>
                <w:color w:val="000000" w:themeColor="text1"/>
              </w:rPr>
              <w:t>If the Risk Priority Code equals 3, the Participant Category should equal 3 or 5.</w:t>
            </w:r>
          </w:p>
          <w:p w:rsidR="00F05678" w:rsidRPr="004A09C1" w:rsidP="00B76053" w14:paraId="2EFBEA86" w14:textId="59AED3FE">
            <w:pPr>
              <w:pStyle w:val="Heading4NoLetter-IPR"/>
              <w:keepNext w:val="0"/>
              <w:spacing w:after="60"/>
              <w:rPr>
                <w:rFonts w:ascii="Calibri" w:hAnsi="Calibri" w:cs="Calibri"/>
                <w:b w:val="0"/>
                <w:i w:val="0"/>
                <w:color w:val="000000" w:themeColor="text1"/>
              </w:rPr>
            </w:pPr>
            <w:r w:rsidRPr="004A09C1">
              <w:rPr>
                <w:rFonts w:ascii="Calibri" w:hAnsi="Calibri" w:cs="Calibri"/>
                <w:b w:val="0"/>
                <w:i w:val="0"/>
                <w:color w:val="000000" w:themeColor="text1"/>
              </w:rPr>
              <w:t>If the Risk Priority Code equals 4, the Participant Category should equal 1 or 2 or 3</w:t>
            </w:r>
            <w:r w:rsidRPr="004A09C1">
              <w:rPr>
                <w:rFonts w:ascii="Calibri" w:hAnsi="Calibri" w:cs="Calibri"/>
                <w:b w:val="0"/>
                <w:i w:val="0"/>
                <w:color w:val="000000" w:themeColor="text1"/>
              </w:rPr>
              <w:br/>
              <w:t>or 4.</w:t>
            </w:r>
          </w:p>
          <w:p w:rsidR="00F05678" w:rsidRPr="004A09C1" w:rsidP="00B76053" w14:paraId="1160F4CB" w14:textId="424541B2">
            <w:pPr>
              <w:pStyle w:val="Heading4NoLetter-IPR"/>
              <w:keepNext w:val="0"/>
              <w:spacing w:after="60"/>
              <w:rPr>
                <w:rFonts w:ascii="Calibri" w:hAnsi="Calibri" w:cs="Calibri"/>
                <w:b w:val="0"/>
                <w:i w:val="0"/>
                <w:color w:val="000000" w:themeColor="text1"/>
              </w:rPr>
            </w:pPr>
            <w:r w:rsidRPr="004A09C1">
              <w:rPr>
                <w:rFonts w:ascii="Calibri" w:hAnsi="Calibri" w:cs="Calibri"/>
                <w:b w:val="0"/>
                <w:i w:val="0"/>
                <w:color w:val="000000" w:themeColor="text1"/>
              </w:rPr>
              <w:t>If the Risk Priority Code equals 5, the Participant Category should equal 3 or 5.</w:t>
            </w:r>
          </w:p>
          <w:p w:rsidR="00F05678" w:rsidRPr="004A09C1" w:rsidP="00B76053" w14:paraId="4F9BC89E" w14:textId="49FE006D">
            <w:pPr>
              <w:pStyle w:val="Heading4NoLetter-IPR"/>
              <w:keepNext w:val="0"/>
              <w:spacing w:after="60"/>
              <w:rPr>
                <w:rFonts w:ascii="Calibri" w:hAnsi="Calibri" w:cs="Calibri"/>
                <w:b w:val="0"/>
                <w:i w:val="0"/>
                <w:color w:val="000000" w:themeColor="text1"/>
              </w:rPr>
            </w:pPr>
            <w:r w:rsidRPr="004A09C1">
              <w:rPr>
                <w:rFonts w:ascii="Calibri" w:hAnsi="Calibri" w:cs="Calibri"/>
                <w:b w:val="0"/>
                <w:i w:val="0"/>
                <w:color w:val="000000" w:themeColor="text1"/>
              </w:rPr>
              <w:t>If the Risk Priority Code equals 6, the Participant Category should equal 3.</w:t>
            </w:r>
          </w:p>
          <w:p w:rsidR="00F05678" w:rsidRPr="004A09C1" w:rsidP="00B76053" w14:paraId="266C2A12" w14:textId="7CE75188">
            <w:pPr>
              <w:pStyle w:val="Heading4NoLetter-IPR"/>
              <w:keepNext w:val="0"/>
              <w:spacing w:before="60" w:after="60"/>
              <w:rPr>
                <w:rFonts w:ascii="Calibri" w:hAnsi="Calibri" w:cs="Calibri"/>
                <w:b w:val="0"/>
                <w:i w:val="0"/>
                <w:color w:val="000000" w:themeColor="text1"/>
              </w:rPr>
            </w:pPr>
            <w:r w:rsidRPr="004A09C1">
              <w:rPr>
                <w:rFonts w:ascii="Calibri" w:hAnsi="Calibri" w:cs="Calibri"/>
                <w:b w:val="0"/>
                <w:i w:val="0"/>
                <w:color w:val="000000" w:themeColor="text1"/>
              </w:rPr>
              <w:t>If the Risk Priority Code equals 7, the Participant Category should equal 1 or 2 or 3 or 4 or 5.</w:t>
            </w:r>
          </w:p>
        </w:tc>
        <w:tc>
          <w:tcPr>
            <w:tcW w:w="144" w:type="pct"/>
            <w:tcBorders>
              <w:top w:val="dotted" w:sz="4" w:space="0" w:color="auto"/>
              <w:left w:val="dotted" w:sz="4" w:space="0" w:color="00467F"/>
              <w:bottom w:val="single" w:sz="8" w:space="0" w:color="00467F"/>
            </w:tcBorders>
          </w:tcPr>
          <w:p w:rsidR="00F05678" w:rsidRPr="004A09C1" w:rsidP="00B76053" w14:paraId="7F4E95D5" w14:textId="77777777">
            <w:pPr>
              <w:pStyle w:val="Heading4NoLetter-IPR"/>
              <w:keepNext w:val="0"/>
              <w:spacing w:before="60" w:after="60"/>
              <w:rPr>
                <w:rFonts w:ascii="Calibri" w:hAnsi="Calibri" w:cs="Calibri"/>
                <w:b w:val="0"/>
                <w:i w:val="0"/>
                <w:color w:val="000000" w:themeColor="text1"/>
              </w:rPr>
            </w:pPr>
          </w:p>
        </w:tc>
      </w:tr>
    </w:tbl>
    <w:p w:rsidR="00CE788A" w:rsidP="00676403" w14:paraId="5FEE21B5" w14:textId="77777777">
      <w:pPr>
        <w:pStyle w:val="Heading3"/>
        <w:sectPr w:rsidSect="0047279F">
          <w:headerReference w:type="even" r:id="rId41"/>
          <w:headerReference w:type="default" r:id="rId42"/>
          <w:footerReference w:type="default" r:id="rId43"/>
          <w:headerReference w:type="first" r:id="rId44"/>
          <w:pgSz w:w="12240" w:h="15840" w:code="1"/>
          <w:pgMar w:top="1440" w:right="1440" w:bottom="720" w:left="1440" w:header="720" w:footer="720" w:gutter="0"/>
          <w:pgNumType w:start="1"/>
          <w:cols w:space="720"/>
          <w:docGrid w:linePitch="299"/>
        </w:sectPr>
      </w:pPr>
    </w:p>
    <w:p w:rsidR="00E90687" w:rsidRPr="009868FF" w:rsidP="00676403" w14:paraId="162E2251" w14:textId="58A6F93A">
      <w:pPr>
        <w:pStyle w:val="Heading3"/>
      </w:pPr>
      <w:bookmarkStart w:id="55" w:name="_Toc149205328"/>
      <w:r>
        <w:t>10a.</w:t>
      </w:r>
      <w:r w:rsidR="00A61EF3">
        <w:t xml:space="preserve"> </w:t>
      </w:r>
      <w:r w:rsidRPr="009868FF">
        <w:t>Participation in Other Programs</w:t>
      </w:r>
      <w:r>
        <w:t xml:space="preserve">: </w:t>
      </w:r>
      <w:r w:rsidRPr="009868FF">
        <w:t>Temporary Assista</w:t>
      </w:r>
      <w:r>
        <w:t xml:space="preserve">nce </w:t>
      </w:r>
      <w:r w:rsidR="00234E93">
        <w:t>for</w:t>
      </w:r>
      <w:r>
        <w:t xml:space="preserve"> Needy Families</w:t>
      </w:r>
      <w:bookmarkEnd w:id="55"/>
    </w:p>
    <w:tbl>
      <w:tblPr>
        <w:tblStyle w:val="TableGuide"/>
        <w:tblW w:w="5000" w:type="pct"/>
        <w:tblInd w:w="0" w:type="dxa"/>
        <w:tblLook w:val="04A0"/>
      </w:tblPr>
      <w:tblGrid>
        <w:gridCol w:w="2063"/>
        <w:gridCol w:w="7297"/>
      </w:tblGrid>
      <w:tr w14:paraId="7A6E5E09" w14:textId="77777777" w:rsidTr="004A09C1">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A61EF3" w:rsidP="00B76053" w14:paraId="02E731CE" w14:textId="77777777">
            <w:pPr>
              <w:pStyle w:val="Heading4NoLetter-IPR"/>
              <w:keepNext w:val="0"/>
              <w:spacing w:before="60" w:after="60"/>
              <w:jc w:val="center"/>
              <w:rPr>
                <w:rFonts w:asciiTheme="minorHAnsi" w:hAnsiTheme="minorHAnsi" w:cstheme="minorHAnsi"/>
                <w:b/>
                <w:i w:val="0"/>
                <w:color w:val="000000" w:themeColor="text1"/>
              </w:rPr>
            </w:pPr>
            <w:r w:rsidRPr="00A61EF3">
              <w:rPr>
                <w:rFonts w:asciiTheme="minorHAnsi" w:hAnsiTheme="minorHAnsi" w:cstheme="minorHAnsi"/>
                <w:b/>
                <w:i w:val="0"/>
                <w:color w:val="000000" w:themeColor="text1"/>
              </w:rPr>
              <w:t>Description</w:t>
            </w:r>
          </w:p>
        </w:tc>
      </w:tr>
      <w:tr w14:paraId="5C8EDE0A" w14:textId="77777777" w:rsidTr="00EE6A92">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A61EF3" w:rsidP="00700DC1" w14:paraId="771A73EF" w14:textId="77777777">
            <w:pPr>
              <w:tabs>
                <w:tab w:val="left" w:pos="2340"/>
                <w:tab w:val="left" w:pos="2520"/>
                <w:tab w:val="left" w:pos="2970"/>
                <w:tab w:val="left" w:pos="3600"/>
              </w:tabs>
              <w:spacing w:before="60" w:after="120"/>
              <w:rPr>
                <w:rFonts w:asciiTheme="minorHAnsi" w:hAnsiTheme="minorHAnsi" w:cstheme="minorHAnsi"/>
                <w:b w:val="0"/>
              </w:rPr>
            </w:pPr>
            <w:r w:rsidRPr="00A61EF3">
              <w:rPr>
                <w:rFonts w:asciiTheme="minorHAnsi" w:hAnsiTheme="minorHAnsi" w:cstheme="minorHAnsi"/>
                <w:b w:val="0"/>
              </w:rPr>
              <w:t>This indicates whether the participant or family member of the participant receives TANF benefits.</w:t>
            </w:r>
          </w:p>
          <w:p w:rsidR="00E90687" w:rsidRPr="00A61EF3" w:rsidP="00B76053" w14:paraId="4CDE818C" w14:textId="77777777">
            <w:pPr>
              <w:tabs>
                <w:tab w:val="left" w:pos="2340"/>
                <w:tab w:val="left" w:pos="2520"/>
                <w:tab w:val="left" w:pos="2970"/>
                <w:tab w:val="left" w:pos="3600"/>
              </w:tabs>
              <w:spacing w:before="60" w:after="60"/>
              <w:ind w:left="360"/>
              <w:rPr>
                <w:rFonts w:asciiTheme="minorHAnsi" w:hAnsiTheme="minorHAnsi" w:cstheme="minorHAnsi"/>
                <w:b w:val="0"/>
              </w:rPr>
            </w:pPr>
            <w:r w:rsidRPr="00A61EF3">
              <w:rPr>
                <w:rFonts w:asciiTheme="minorHAnsi" w:hAnsiTheme="minorHAnsi" w:cstheme="minorHAnsi"/>
                <w:b w:val="0"/>
              </w:rPr>
              <w:t>1 = Yes</w:t>
            </w:r>
          </w:p>
          <w:p w:rsidR="00E90687" w:rsidRPr="00A61EF3" w:rsidP="00B76053" w14:paraId="0F1CBD17" w14:textId="77777777">
            <w:pPr>
              <w:tabs>
                <w:tab w:val="left" w:pos="2340"/>
                <w:tab w:val="left" w:pos="2520"/>
                <w:tab w:val="left" w:pos="2970"/>
                <w:tab w:val="left" w:pos="3600"/>
              </w:tabs>
              <w:spacing w:before="60" w:after="60"/>
              <w:ind w:left="360"/>
              <w:rPr>
                <w:rFonts w:asciiTheme="minorHAnsi" w:hAnsiTheme="minorHAnsi" w:cstheme="minorHAnsi"/>
                <w:b w:val="0"/>
              </w:rPr>
            </w:pPr>
            <w:r w:rsidRPr="00A61EF3">
              <w:rPr>
                <w:rFonts w:asciiTheme="minorHAnsi" w:hAnsiTheme="minorHAnsi" w:cstheme="minorHAnsi"/>
                <w:b w:val="0"/>
              </w:rPr>
              <w:t>2 = No</w:t>
            </w:r>
          </w:p>
        </w:tc>
      </w:tr>
      <w:tr w14:paraId="49A046EC" w14:textId="77777777" w:rsidTr="00EE6A92">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6FE918CC"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E90687" w:rsidRPr="00A61EF3" w:rsidP="00B76053" w14:paraId="5C692AEA" w14:textId="77777777">
            <w:pPr>
              <w:tabs>
                <w:tab w:val="left" w:pos="3240"/>
              </w:tabs>
              <w:spacing w:before="60" w:after="60"/>
              <w:ind w:left="2160" w:hanging="2160"/>
              <w:rPr>
                <w:rFonts w:asciiTheme="minorHAnsi" w:hAnsiTheme="minorHAnsi" w:cstheme="minorHAnsi"/>
                <w:color w:val="000000" w:themeColor="text1"/>
              </w:rPr>
            </w:pPr>
            <w:r w:rsidRPr="00A61EF3">
              <w:rPr>
                <w:rFonts w:asciiTheme="minorHAnsi" w:hAnsiTheme="minorHAnsi" w:cstheme="minorHAnsi"/>
                <w:color w:val="000000" w:themeColor="text1"/>
              </w:rPr>
              <w:t>60</w:t>
            </w:r>
          </w:p>
        </w:tc>
      </w:tr>
      <w:tr w14:paraId="07EFAA68" w14:textId="77777777" w:rsidTr="00EE6A92">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24CDA580"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E90687" w:rsidRPr="00A61EF3" w:rsidP="00B76053" w14:paraId="0052EA35"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1</w:t>
            </w:r>
          </w:p>
        </w:tc>
      </w:tr>
      <w:tr w14:paraId="0C017A63" w14:textId="77777777" w:rsidTr="00EE6A92">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1068FF46"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E90687" w:rsidRPr="00A61EF3" w:rsidP="00B76053" w14:paraId="2715D7B8"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Numeric</w:t>
            </w:r>
          </w:p>
        </w:tc>
      </w:tr>
      <w:tr w14:paraId="4408FE07" w14:textId="77777777" w:rsidTr="00F05678">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2FC0DD34"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Allowable values</w:t>
            </w:r>
          </w:p>
        </w:tc>
        <w:tc>
          <w:tcPr>
            <w:tcW w:w="3898" w:type="pct"/>
            <w:tcBorders>
              <w:top w:val="dotted" w:sz="4" w:space="0" w:color="00467F"/>
              <w:left w:val="dotted" w:sz="4" w:space="0" w:color="00467F"/>
              <w:bottom w:val="dotted" w:sz="4" w:space="0" w:color="00467F"/>
            </w:tcBorders>
          </w:tcPr>
          <w:p w:rsidR="00E90687" w:rsidRPr="00A61EF3" w:rsidP="00B76053" w14:paraId="14F2DCB0"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1–2</w:t>
            </w:r>
          </w:p>
        </w:tc>
      </w:tr>
      <w:tr w14:paraId="2AEDB4F7" w14:textId="77777777" w:rsidTr="00F05678">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E90687" w:rsidRPr="00A61EF3" w:rsidP="00B76053" w14:paraId="28062993"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Notes</w:t>
            </w:r>
          </w:p>
        </w:tc>
        <w:tc>
          <w:tcPr>
            <w:tcW w:w="3898" w:type="pct"/>
            <w:tcBorders>
              <w:top w:val="dotted" w:sz="4" w:space="0" w:color="00467F"/>
              <w:left w:val="dotted" w:sz="4" w:space="0" w:color="00467F"/>
              <w:bottom w:val="single" w:sz="8" w:space="0" w:color="00467F"/>
            </w:tcBorders>
          </w:tcPr>
          <w:p w:rsidR="00E90687" w:rsidRPr="00A61EF3" w:rsidP="00700DC1" w14:paraId="0F75B217" w14:textId="77777777">
            <w:pPr>
              <w:pStyle w:val="Heading4NoLetter-IPR"/>
              <w:spacing w:before="60" w:after="12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 xml:space="preserve">This item indicates reported participation at the time of the most recent certification. If this information has been updated since certification, indicate the participant's current participation status for this program. </w:t>
            </w:r>
          </w:p>
          <w:p w:rsidR="00E90687" w:rsidRPr="00A61EF3" w:rsidP="00B76053" w14:paraId="313DCCFC"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If column 60 = 1, then income entries should be present in the column positions of either 66–70 or 72–73.</w:t>
            </w:r>
          </w:p>
        </w:tc>
      </w:tr>
    </w:tbl>
    <w:p w:rsidR="00E90687" w:rsidRPr="00A61EF3" w:rsidP="00A61EF3" w14:paraId="7C444443" w14:textId="04210223">
      <w:pPr>
        <w:pStyle w:val="Heading3"/>
      </w:pPr>
      <w:bookmarkStart w:id="56" w:name="_Toc149205329"/>
      <w:r w:rsidRPr="00A61EF3">
        <w:t>10b.</w:t>
      </w:r>
      <w:r w:rsidR="00A61EF3">
        <w:t xml:space="preserve"> </w:t>
      </w:r>
      <w:r w:rsidRPr="00A61EF3">
        <w:t>Participation in Other Programs: Supplemental Nutrition Assistance Program</w:t>
      </w:r>
      <w:bookmarkEnd w:id="56"/>
    </w:p>
    <w:tbl>
      <w:tblPr>
        <w:tblStyle w:val="TableGuide"/>
        <w:tblW w:w="5000" w:type="pct"/>
        <w:tblInd w:w="0" w:type="dxa"/>
        <w:tblLook w:val="04A0"/>
      </w:tblPr>
      <w:tblGrid>
        <w:gridCol w:w="2063"/>
        <w:gridCol w:w="7297"/>
      </w:tblGrid>
      <w:tr w14:paraId="13A9B6B9" w14:textId="77777777" w:rsidTr="00700DC1">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A61EF3" w:rsidP="00B76053" w14:paraId="61FBCB0E" w14:textId="77777777">
            <w:pPr>
              <w:pStyle w:val="Heading4NoLetter-IPR"/>
              <w:keepNext w:val="0"/>
              <w:spacing w:before="60" w:after="60"/>
              <w:jc w:val="center"/>
              <w:rPr>
                <w:rFonts w:asciiTheme="minorHAnsi" w:hAnsiTheme="minorHAnsi" w:cstheme="minorHAnsi"/>
                <w:b/>
                <w:i w:val="0"/>
                <w:color w:val="000000" w:themeColor="text1"/>
              </w:rPr>
            </w:pPr>
            <w:r w:rsidRPr="00A61EF3">
              <w:rPr>
                <w:rFonts w:asciiTheme="minorHAnsi" w:hAnsiTheme="minorHAnsi" w:cstheme="minorHAnsi"/>
                <w:b/>
                <w:i w:val="0"/>
                <w:color w:val="000000" w:themeColor="text1"/>
              </w:rPr>
              <w:t>Description</w:t>
            </w:r>
          </w:p>
        </w:tc>
      </w:tr>
      <w:tr w14:paraId="08CDA3AD" w14:textId="77777777" w:rsidTr="00700DC1">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A61EF3" w:rsidP="00700DC1" w14:paraId="70D39A7D" w14:textId="77777777">
            <w:pPr>
              <w:tabs>
                <w:tab w:val="left" w:pos="2340"/>
                <w:tab w:val="left" w:pos="2520"/>
                <w:tab w:val="left" w:pos="2970"/>
                <w:tab w:val="left" w:pos="3600"/>
              </w:tabs>
              <w:spacing w:before="60" w:after="120"/>
              <w:rPr>
                <w:rFonts w:asciiTheme="minorHAnsi" w:hAnsiTheme="minorHAnsi" w:cstheme="minorHAnsi"/>
                <w:b w:val="0"/>
              </w:rPr>
            </w:pPr>
            <w:r w:rsidRPr="00A61EF3">
              <w:rPr>
                <w:rFonts w:asciiTheme="minorHAnsi" w:hAnsiTheme="minorHAnsi" w:cstheme="minorHAnsi"/>
                <w:b w:val="0"/>
              </w:rPr>
              <w:t>This indicates whether the participant receives SNAP benefits.</w:t>
            </w:r>
          </w:p>
          <w:p w:rsidR="00E90687" w:rsidRPr="00A61EF3" w:rsidP="00B76053" w14:paraId="00DAB1F6" w14:textId="77777777">
            <w:pPr>
              <w:tabs>
                <w:tab w:val="left" w:pos="2340"/>
                <w:tab w:val="left" w:pos="2520"/>
                <w:tab w:val="left" w:pos="2970"/>
                <w:tab w:val="left" w:pos="3600"/>
              </w:tabs>
              <w:spacing w:before="60" w:after="60"/>
              <w:ind w:left="360"/>
              <w:rPr>
                <w:rFonts w:asciiTheme="minorHAnsi" w:hAnsiTheme="minorHAnsi" w:cstheme="minorHAnsi"/>
                <w:b w:val="0"/>
              </w:rPr>
            </w:pPr>
            <w:r w:rsidRPr="00A61EF3">
              <w:rPr>
                <w:rFonts w:asciiTheme="minorHAnsi" w:hAnsiTheme="minorHAnsi" w:cstheme="minorHAnsi"/>
                <w:b w:val="0"/>
              </w:rPr>
              <w:t>1 = Yes</w:t>
            </w:r>
          </w:p>
          <w:p w:rsidR="00E90687" w:rsidRPr="00A61EF3" w:rsidP="00B76053" w14:paraId="60E9EA48" w14:textId="77777777">
            <w:pPr>
              <w:tabs>
                <w:tab w:val="left" w:pos="2340"/>
                <w:tab w:val="left" w:pos="2520"/>
                <w:tab w:val="left" w:pos="2970"/>
                <w:tab w:val="left" w:pos="3600"/>
              </w:tabs>
              <w:spacing w:before="60" w:after="60"/>
              <w:ind w:left="360"/>
              <w:rPr>
                <w:rFonts w:asciiTheme="minorHAnsi" w:hAnsiTheme="minorHAnsi" w:cstheme="minorHAnsi"/>
                <w:b w:val="0"/>
              </w:rPr>
            </w:pPr>
            <w:r w:rsidRPr="00A61EF3">
              <w:rPr>
                <w:rFonts w:asciiTheme="minorHAnsi" w:hAnsiTheme="minorHAnsi" w:cstheme="minorHAnsi"/>
                <w:b w:val="0"/>
              </w:rPr>
              <w:t>2 = No</w:t>
            </w:r>
          </w:p>
        </w:tc>
      </w:tr>
      <w:tr w14:paraId="72E54490" w14:textId="77777777" w:rsidTr="00700DC1">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540CE8C8"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E90687" w:rsidRPr="00A61EF3" w:rsidP="00B76053" w14:paraId="0E4B1EB2" w14:textId="77777777">
            <w:pPr>
              <w:tabs>
                <w:tab w:val="left" w:pos="3240"/>
              </w:tabs>
              <w:spacing w:before="60" w:after="60"/>
              <w:ind w:left="2160" w:hanging="2160"/>
              <w:rPr>
                <w:rFonts w:asciiTheme="minorHAnsi" w:hAnsiTheme="minorHAnsi" w:cstheme="minorHAnsi"/>
                <w:color w:val="000000" w:themeColor="text1"/>
              </w:rPr>
            </w:pPr>
            <w:r w:rsidRPr="00A61EF3">
              <w:rPr>
                <w:rFonts w:asciiTheme="minorHAnsi" w:hAnsiTheme="minorHAnsi" w:cstheme="minorHAnsi"/>
                <w:color w:val="000000" w:themeColor="text1"/>
              </w:rPr>
              <w:t>61</w:t>
            </w:r>
          </w:p>
        </w:tc>
      </w:tr>
      <w:tr w14:paraId="6DE005EA" w14:textId="77777777" w:rsidTr="00700DC1">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60844777"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E90687" w:rsidRPr="00A61EF3" w:rsidP="00B76053" w14:paraId="4DB68383"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1</w:t>
            </w:r>
          </w:p>
        </w:tc>
      </w:tr>
      <w:tr w14:paraId="3BD815C2" w14:textId="77777777" w:rsidTr="00700DC1">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464FCD3B"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E90687" w:rsidRPr="00A61EF3" w:rsidP="00B76053" w14:paraId="7E812792"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Numeric</w:t>
            </w:r>
          </w:p>
        </w:tc>
      </w:tr>
      <w:tr w14:paraId="4978867E" w14:textId="77777777" w:rsidTr="00700DC1">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6BC787EB"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Allowable values</w:t>
            </w:r>
          </w:p>
        </w:tc>
        <w:tc>
          <w:tcPr>
            <w:tcW w:w="3898" w:type="pct"/>
            <w:tcBorders>
              <w:top w:val="dotted" w:sz="4" w:space="0" w:color="00467F"/>
              <w:left w:val="dotted" w:sz="4" w:space="0" w:color="00467F"/>
              <w:bottom w:val="dotted" w:sz="4" w:space="0" w:color="00467F"/>
            </w:tcBorders>
          </w:tcPr>
          <w:p w:rsidR="00E90687" w:rsidRPr="00A61EF3" w:rsidP="00B76053" w14:paraId="60B63768"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1–2</w:t>
            </w:r>
          </w:p>
        </w:tc>
      </w:tr>
      <w:tr w14:paraId="3BA248C6" w14:textId="77777777" w:rsidTr="00F05678">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E90687" w:rsidRPr="00A61EF3" w:rsidP="00B76053" w14:paraId="2FCC7753"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Notes</w:t>
            </w:r>
          </w:p>
        </w:tc>
        <w:tc>
          <w:tcPr>
            <w:tcW w:w="3898" w:type="pct"/>
            <w:tcBorders>
              <w:top w:val="dotted" w:sz="4" w:space="0" w:color="00467F"/>
              <w:left w:val="dotted" w:sz="4" w:space="0" w:color="00467F"/>
              <w:bottom w:val="single" w:sz="8" w:space="0" w:color="00467F"/>
            </w:tcBorders>
          </w:tcPr>
          <w:p w:rsidR="00E90687" w:rsidRPr="00A61EF3" w:rsidP="00700DC1" w14:paraId="520A860A" w14:textId="27F15895">
            <w:pPr>
              <w:pStyle w:val="Heading4NoLetter-IPR"/>
              <w:spacing w:before="60" w:after="12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This item indicates reported participation at the time of the most recent certification. If this information has been updated since certification, indicate the participant</w:t>
            </w:r>
            <w:r w:rsidRPr="00A61EF3" w:rsidR="00234E93">
              <w:rPr>
                <w:rFonts w:asciiTheme="minorHAnsi" w:hAnsiTheme="minorHAnsi" w:cstheme="minorHAnsi"/>
                <w:b w:val="0"/>
                <w:i w:val="0"/>
                <w:color w:val="000000" w:themeColor="text1"/>
              </w:rPr>
              <w:t>’</w:t>
            </w:r>
            <w:r w:rsidRPr="00A61EF3">
              <w:rPr>
                <w:rFonts w:asciiTheme="minorHAnsi" w:hAnsiTheme="minorHAnsi" w:cstheme="minorHAnsi"/>
                <w:b w:val="0"/>
                <w:i w:val="0"/>
                <w:color w:val="000000" w:themeColor="text1"/>
              </w:rPr>
              <w:t>s current participation status for this program.</w:t>
            </w:r>
          </w:p>
          <w:p w:rsidR="00E90687" w:rsidRPr="00A61EF3" w:rsidP="00B76053" w14:paraId="78C51422"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If column 61 = 1, then income entries should be present in the column positions of either 66–70 or 72–73.</w:t>
            </w:r>
          </w:p>
        </w:tc>
      </w:tr>
    </w:tbl>
    <w:p w:rsidR="00E90687" w:rsidRPr="009868FF" w:rsidP="00676403" w14:paraId="21FBBB1B" w14:textId="263750B6">
      <w:pPr>
        <w:pStyle w:val="Heading3"/>
      </w:pPr>
      <w:r w:rsidRPr="009868FF">
        <w:br w:type="page"/>
      </w:r>
      <w:bookmarkStart w:id="57" w:name="_Toc149205330"/>
      <w:r>
        <w:t>10c.</w:t>
      </w:r>
      <w:r w:rsidR="00A61EF3">
        <w:t xml:space="preserve"> </w:t>
      </w:r>
      <w:r w:rsidRPr="009868FF">
        <w:t>Participation in Other Programs</w:t>
      </w:r>
      <w:r>
        <w:t xml:space="preserve">: </w:t>
      </w:r>
      <w:r w:rsidRPr="009868FF">
        <w:t>Medicaid</w:t>
      </w:r>
      <w:bookmarkEnd w:id="57"/>
    </w:p>
    <w:tbl>
      <w:tblPr>
        <w:tblStyle w:val="TableGuide"/>
        <w:tblW w:w="5000" w:type="pct"/>
        <w:tblInd w:w="0" w:type="dxa"/>
        <w:tblLook w:val="04A0"/>
      </w:tblPr>
      <w:tblGrid>
        <w:gridCol w:w="2063"/>
        <w:gridCol w:w="7297"/>
      </w:tblGrid>
      <w:tr w14:paraId="794D376A" w14:textId="77777777" w:rsidTr="00F05678">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A61EF3" w:rsidP="00B76053" w14:paraId="5145AEBC" w14:textId="77777777">
            <w:pPr>
              <w:pStyle w:val="Heading4NoLetter-IPR"/>
              <w:keepNext w:val="0"/>
              <w:spacing w:before="60" w:after="60"/>
              <w:jc w:val="center"/>
              <w:rPr>
                <w:rFonts w:ascii="Calibri" w:hAnsi="Calibri" w:cs="Calibri"/>
                <w:b/>
                <w:i w:val="0"/>
                <w:color w:val="000000" w:themeColor="text1"/>
              </w:rPr>
            </w:pPr>
            <w:r w:rsidRPr="00A61EF3">
              <w:rPr>
                <w:rFonts w:ascii="Calibri" w:hAnsi="Calibri" w:cs="Calibri"/>
                <w:b/>
                <w:i w:val="0"/>
                <w:color w:val="000000" w:themeColor="text1"/>
              </w:rPr>
              <w:t>Description</w:t>
            </w:r>
          </w:p>
        </w:tc>
      </w:tr>
      <w:tr w14:paraId="6625E5EB" w14:textId="77777777" w:rsidTr="00F05678">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A61EF3" w:rsidP="00700DC1" w14:paraId="2253C489" w14:textId="77777777">
            <w:pPr>
              <w:tabs>
                <w:tab w:val="left" w:pos="2340"/>
                <w:tab w:val="left" w:pos="2520"/>
                <w:tab w:val="left" w:pos="2970"/>
                <w:tab w:val="left" w:pos="3600"/>
              </w:tabs>
              <w:spacing w:before="60" w:after="120"/>
              <w:rPr>
                <w:rFonts w:ascii="Calibri" w:hAnsi="Calibri" w:cs="Calibri"/>
                <w:b w:val="0"/>
              </w:rPr>
            </w:pPr>
            <w:r w:rsidRPr="00A61EF3">
              <w:rPr>
                <w:rFonts w:ascii="Calibri" w:hAnsi="Calibri" w:cs="Calibri"/>
                <w:b w:val="0"/>
              </w:rPr>
              <w:t>This indicates whether the participant receives Medicaid benefits or is a member of a family in which a pregnant woman or an infant is certified eligible to receive assistance under Medicaid.</w:t>
            </w:r>
          </w:p>
          <w:p w:rsidR="00E90687" w:rsidRPr="00A61EF3" w:rsidP="00B76053" w14:paraId="02A78C52" w14:textId="77777777">
            <w:pPr>
              <w:tabs>
                <w:tab w:val="left" w:pos="2340"/>
                <w:tab w:val="left" w:pos="2520"/>
                <w:tab w:val="left" w:pos="2970"/>
                <w:tab w:val="left" w:pos="3600"/>
              </w:tabs>
              <w:spacing w:before="60" w:after="60"/>
              <w:ind w:left="360"/>
              <w:rPr>
                <w:rFonts w:ascii="Calibri" w:hAnsi="Calibri" w:cs="Calibri"/>
                <w:b w:val="0"/>
              </w:rPr>
            </w:pPr>
            <w:r w:rsidRPr="00A61EF3">
              <w:rPr>
                <w:rFonts w:ascii="Calibri" w:hAnsi="Calibri" w:cs="Calibri"/>
                <w:b w:val="0"/>
              </w:rPr>
              <w:t>1 = Yes</w:t>
            </w:r>
          </w:p>
          <w:p w:rsidR="00E90687" w:rsidRPr="00A61EF3" w:rsidP="00B76053" w14:paraId="70BEE361" w14:textId="77777777">
            <w:pPr>
              <w:tabs>
                <w:tab w:val="left" w:pos="2340"/>
                <w:tab w:val="left" w:pos="2520"/>
                <w:tab w:val="left" w:pos="2970"/>
                <w:tab w:val="left" w:pos="3600"/>
              </w:tabs>
              <w:spacing w:before="60" w:after="60"/>
              <w:ind w:left="360"/>
              <w:rPr>
                <w:rFonts w:ascii="Calibri" w:hAnsi="Calibri" w:cs="Calibri"/>
                <w:b w:val="0"/>
              </w:rPr>
            </w:pPr>
            <w:r w:rsidRPr="00A61EF3">
              <w:rPr>
                <w:rFonts w:ascii="Calibri" w:hAnsi="Calibri" w:cs="Calibri"/>
                <w:b w:val="0"/>
              </w:rPr>
              <w:t>2 = No</w:t>
            </w:r>
          </w:p>
        </w:tc>
      </w:tr>
      <w:tr w14:paraId="5D509A76" w14:textId="77777777" w:rsidTr="00EE6A92">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56F24582"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Column position</w:t>
            </w:r>
          </w:p>
        </w:tc>
        <w:tc>
          <w:tcPr>
            <w:tcW w:w="3898" w:type="pct"/>
            <w:tcBorders>
              <w:top w:val="dotted" w:sz="4" w:space="0" w:color="00467F"/>
              <w:left w:val="dotted" w:sz="4" w:space="0" w:color="00467F"/>
              <w:bottom w:val="dotted" w:sz="4" w:space="0" w:color="00467F"/>
            </w:tcBorders>
          </w:tcPr>
          <w:p w:rsidR="00E90687" w:rsidRPr="00A61EF3" w:rsidP="00B76053" w14:paraId="27615D9A" w14:textId="77777777">
            <w:pPr>
              <w:tabs>
                <w:tab w:val="left" w:pos="3240"/>
              </w:tabs>
              <w:spacing w:before="60" w:after="60"/>
              <w:ind w:left="2160" w:hanging="2160"/>
              <w:rPr>
                <w:rFonts w:ascii="Calibri" w:hAnsi="Calibri" w:cs="Calibri"/>
                <w:color w:val="000000" w:themeColor="text1"/>
              </w:rPr>
            </w:pPr>
            <w:r w:rsidRPr="00A61EF3">
              <w:rPr>
                <w:rFonts w:ascii="Calibri" w:hAnsi="Calibri" w:cs="Calibri"/>
                <w:color w:val="000000" w:themeColor="text1"/>
              </w:rPr>
              <w:t>62</w:t>
            </w:r>
          </w:p>
        </w:tc>
      </w:tr>
      <w:tr w14:paraId="6C8A68F4" w14:textId="77777777" w:rsidTr="00EE6A92">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78427F93"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Field length</w:t>
            </w:r>
          </w:p>
        </w:tc>
        <w:tc>
          <w:tcPr>
            <w:tcW w:w="3898" w:type="pct"/>
            <w:tcBorders>
              <w:top w:val="dotted" w:sz="4" w:space="0" w:color="00467F"/>
              <w:left w:val="dotted" w:sz="4" w:space="0" w:color="00467F"/>
              <w:bottom w:val="dotted" w:sz="4" w:space="0" w:color="00467F"/>
            </w:tcBorders>
          </w:tcPr>
          <w:p w:rsidR="00E90687" w:rsidRPr="00A61EF3" w:rsidP="00B76053" w14:paraId="2A251B05"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1</w:t>
            </w:r>
          </w:p>
        </w:tc>
      </w:tr>
      <w:tr w14:paraId="4653876F" w14:textId="77777777" w:rsidTr="00EE6A92">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14E94630"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Data type</w:t>
            </w:r>
          </w:p>
        </w:tc>
        <w:tc>
          <w:tcPr>
            <w:tcW w:w="3898" w:type="pct"/>
            <w:tcBorders>
              <w:top w:val="dotted" w:sz="4" w:space="0" w:color="00467F"/>
              <w:left w:val="dotted" w:sz="4" w:space="0" w:color="00467F"/>
              <w:bottom w:val="dotted" w:sz="4" w:space="0" w:color="00467F"/>
            </w:tcBorders>
          </w:tcPr>
          <w:p w:rsidR="00E90687" w:rsidRPr="00A61EF3" w:rsidP="00B76053" w14:paraId="5436687E"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Numeric</w:t>
            </w:r>
          </w:p>
        </w:tc>
      </w:tr>
      <w:tr w14:paraId="733C7001" w14:textId="77777777" w:rsidTr="00EE6A92">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A61EF3" w:rsidP="00B76053" w14:paraId="0D7F891D"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Allowable values</w:t>
            </w:r>
          </w:p>
        </w:tc>
        <w:tc>
          <w:tcPr>
            <w:tcW w:w="3898" w:type="pct"/>
            <w:tcBorders>
              <w:top w:val="dotted" w:sz="4" w:space="0" w:color="00467F"/>
              <w:left w:val="dotted" w:sz="4" w:space="0" w:color="00467F"/>
              <w:bottom w:val="dotted" w:sz="4" w:space="0" w:color="00467F"/>
            </w:tcBorders>
          </w:tcPr>
          <w:p w:rsidR="00E90687" w:rsidRPr="00A61EF3" w:rsidP="00B76053" w14:paraId="70BBE491"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1–2</w:t>
            </w:r>
          </w:p>
        </w:tc>
      </w:tr>
      <w:tr w14:paraId="3D9C7954" w14:textId="77777777" w:rsidTr="00F05678">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E90687" w:rsidRPr="00A61EF3" w:rsidP="00B76053" w14:paraId="70A1D4C4"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Notes</w:t>
            </w:r>
          </w:p>
        </w:tc>
        <w:tc>
          <w:tcPr>
            <w:tcW w:w="3898" w:type="pct"/>
            <w:tcBorders>
              <w:top w:val="dotted" w:sz="4" w:space="0" w:color="00467F"/>
              <w:left w:val="dotted" w:sz="4" w:space="0" w:color="00467F"/>
              <w:bottom w:val="single" w:sz="8" w:space="0" w:color="00467F"/>
            </w:tcBorders>
          </w:tcPr>
          <w:p w:rsidR="00E90687" w:rsidRPr="00A61EF3" w:rsidP="00700DC1" w14:paraId="0B6C4D88" w14:textId="77777777">
            <w:pPr>
              <w:pStyle w:val="Heading4NoLetter-IPR"/>
              <w:keepNext w:val="0"/>
              <w:spacing w:before="60" w:after="120"/>
              <w:rPr>
                <w:rFonts w:ascii="Calibri" w:hAnsi="Calibri" w:cs="Calibri"/>
                <w:b w:val="0"/>
                <w:i w:val="0"/>
                <w:color w:val="000000" w:themeColor="text1"/>
              </w:rPr>
            </w:pPr>
            <w:r w:rsidRPr="00A61EF3">
              <w:rPr>
                <w:rFonts w:ascii="Calibri" w:hAnsi="Calibri" w:cs="Calibri"/>
                <w:b w:val="0"/>
                <w:i w:val="0"/>
                <w:color w:val="000000" w:themeColor="text1"/>
              </w:rPr>
              <w:t>This item indicates reported participation at the time of the most recent certification. If this information has been updated since certification, indicate the participant's current participation status for this program.</w:t>
            </w:r>
          </w:p>
          <w:p w:rsidR="00E90687" w:rsidRPr="00A61EF3" w:rsidP="00B76053" w14:paraId="54E7044A"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If column 62 = 1, then income entries should be present in the column positions of either 66–70 or 72–73.</w:t>
            </w:r>
          </w:p>
        </w:tc>
      </w:tr>
    </w:tbl>
    <w:p w:rsidR="00E90687" w:rsidRPr="009868FF" w:rsidP="00676403" w14:paraId="36E75B51" w14:textId="7C81A887">
      <w:pPr>
        <w:pStyle w:val="Heading3"/>
      </w:pPr>
      <w:bookmarkStart w:id="58" w:name="_Toc149205331"/>
      <w:r w:rsidRPr="009868FF">
        <w:t>11.</w:t>
      </w:r>
      <w:r w:rsidR="00A61EF3">
        <w:t xml:space="preserve"> </w:t>
      </w:r>
      <w:r w:rsidRPr="009868FF">
        <w:t>Migrant Status</w:t>
      </w:r>
      <w:bookmarkEnd w:id="58"/>
    </w:p>
    <w:tbl>
      <w:tblPr>
        <w:tblStyle w:val="TableGuide"/>
        <w:tblW w:w="5000" w:type="pct"/>
        <w:tblInd w:w="0" w:type="dxa"/>
        <w:tblLook w:val="04A0"/>
      </w:tblPr>
      <w:tblGrid>
        <w:gridCol w:w="2065"/>
        <w:gridCol w:w="7295"/>
      </w:tblGrid>
      <w:tr w14:paraId="7460E2F9" w14:textId="77777777" w:rsidTr="00F05678">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A61EF3" w:rsidP="00B76053" w14:paraId="64A6F70F" w14:textId="77777777">
            <w:pPr>
              <w:pStyle w:val="Heading4NoLetter-IPR"/>
              <w:keepNext w:val="0"/>
              <w:spacing w:before="60" w:after="60"/>
              <w:jc w:val="center"/>
              <w:rPr>
                <w:rFonts w:ascii="Calibri" w:hAnsi="Calibri" w:cs="Calibri"/>
                <w:b/>
                <w:i w:val="0"/>
                <w:color w:val="000000" w:themeColor="text1"/>
              </w:rPr>
            </w:pPr>
            <w:r w:rsidRPr="00A61EF3">
              <w:rPr>
                <w:rFonts w:ascii="Calibri" w:hAnsi="Calibri" w:cs="Calibri"/>
                <w:b/>
                <w:i w:val="0"/>
                <w:color w:val="000000" w:themeColor="text1"/>
              </w:rPr>
              <w:t>Description</w:t>
            </w:r>
          </w:p>
        </w:tc>
      </w:tr>
      <w:tr w14:paraId="26BD1D5E" w14:textId="77777777" w:rsidTr="00F05678">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A61EF3" w:rsidP="00700DC1" w14:paraId="43F05335" w14:textId="77777777">
            <w:pPr>
              <w:tabs>
                <w:tab w:val="left" w:pos="2340"/>
                <w:tab w:val="left" w:pos="2520"/>
                <w:tab w:val="left" w:pos="2970"/>
                <w:tab w:val="left" w:pos="3600"/>
              </w:tabs>
              <w:spacing w:before="60" w:after="120"/>
              <w:rPr>
                <w:rFonts w:ascii="Calibri" w:hAnsi="Calibri" w:cs="Calibri"/>
                <w:b w:val="0"/>
              </w:rPr>
            </w:pPr>
            <w:r w:rsidRPr="00A61EF3">
              <w:rPr>
                <w:rFonts w:ascii="Calibri" w:hAnsi="Calibri" w:cs="Calibri"/>
                <w:b w:val="0"/>
              </w:rPr>
              <w:t>This indicates whether any member of the family is a migrant worker. According to Federal WIC regulations, a migrant farmworker is an individual whose principal employment is in agriculture on a seasonal basis, who has been so employed within the last 24 months, and who has established a temporary abode for the purposes of such employment.</w:t>
            </w:r>
          </w:p>
          <w:p w:rsidR="00E90687" w:rsidRPr="00A61EF3" w:rsidP="00B76053" w14:paraId="75B4EFB1" w14:textId="77777777">
            <w:pPr>
              <w:tabs>
                <w:tab w:val="left" w:pos="2340"/>
                <w:tab w:val="left" w:pos="2520"/>
                <w:tab w:val="left" w:pos="2970"/>
                <w:tab w:val="left" w:pos="3600"/>
              </w:tabs>
              <w:spacing w:before="60" w:after="60"/>
              <w:ind w:left="360"/>
              <w:rPr>
                <w:rFonts w:ascii="Calibri" w:hAnsi="Calibri" w:cs="Calibri"/>
                <w:b w:val="0"/>
              </w:rPr>
            </w:pPr>
            <w:r w:rsidRPr="00A61EF3">
              <w:rPr>
                <w:rFonts w:ascii="Calibri" w:hAnsi="Calibri" w:cs="Calibri"/>
                <w:b w:val="0"/>
              </w:rPr>
              <w:t>1 = Yes</w:t>
            </w:r>
          </w:p>
          <w:p w:rsidR="00E90687" w:rsidRPr="00A61EF3" w:rsidP="00B76053" w14:paraId="395C5888" w14:textId="77777777">
            <w:pPr>
              <w:tabs>
                <w:tab w:val="left" w:pos="2340"/>
                <w:tab w:val="left" w:pos="2520"/>
                <w:tab w:val="left" w:pos="2970"/>
                <w:tab w:val="left" w:pos="3600"/>
              </w:tabs>
              <w:spacing w:before="60" w:after="60"/>
              <w:ind w:left="360"/>
              <w:rPr>
                <w:rFonts w:ascii="Calibri" w:hAnsi="Calibri" w:cs="Calibri"/>
                <w:b w:val="0"/>
              </w:rPr>
            </w:pPr>
            <w:r w:rsidRPr="00A61EF3">
              <w:rPr>
                <w:rFonts w:ascii="Calibri" w:hAnsi="Calibri" w:cs="Calibri"/>
                <w:b w:val="0"/>
              </w:rPr>
              <w:t>2 = No</w:t>
            </w:r>
          </w:p>
        </w:tc>
      </w:tr>
      <w:tr w14:paraId="55C9F89F" w14:textId="77777777" w:rsidTr="00EE6A92">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E90687" w:rsidRPr="00A61EF3" w:rsidP="00B76053" w14:paraId="401C6F52"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Column position</w:t>
            </w:r>
          </w:p>
        </w:tc>
        <w:tc>
          <w:tcPr>
            <w:tcW w:w="3897" w:type="pct"/>
            <w:tcBorders>
              <w:top w:val="dotted" w:sz="4" w:space="0" w:color="00467F"/>
              <w:left w:val="dotted" w:sz="4" w:space="0" w:color="00467F"/>
              <w:bottom w:val="dotted" w:sz="4" w:space="0" w:color="00467F"/>
            </w:tcBorders>
          </w:tcPr>
          <w:p w:rsidR="00E90687" w:rsidRPr="00A61EF3" w:rsidP="00B76053" w14:paraId="1DE78444" w14:textId="77777777">
            <w:pPr>
              <w:tabs>
                <w:tab w:val="left" w:pos="3240"/>
              </w:tabs>
              <w:spacing w:before="60" w:after="60"/>
              <w:ind w:left="2160" w:hanging="2160"/>
              <w:rPr>
                <w:rFonts w:ascii="Calibri" w:hAnsi="Calibri" w:cs="Calibri"/>
                <w:color w:val="000000" w:themeColor="text1"/>
              </w:rPr>
            </w:pPr>
            <w:r w:rsidRPr="00A61EF3">
              <w:rPr>
                <w:rFonts w:ascii="Calibri" w:hAnsi="Calibri" w:cs="Calibri"/>
                <w:color w:val="000000" w:themeColor="text1"/>
              </w:rPr>
              <w:t>63</w:t>
            </w:r>
          </w:p>
        </w:tc>
      </w:tr>
      <w:tr w14:paraId="1E000C4D" w14:textId="77777777" w:rsidTr="00EE6A92">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E90687" w:rsidRPr="00A61EF3" w:rsidP="00B76053" w14:paraId="4053D663"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Field length</w:t>
            </w:r>
          </w:p>
        </w:tc>
        <w:tc>
          <w:tcPr>
            <w:tcW w:w="3897" w:type="pct"/>
            <w:tcBorders>
              <w:top w:val="dotted" w:sz="4" w:space="0" w:color="00467F"/>
              <w:left w:val="dotted" w:sz="4" w:space="0" w:color="00467F"/>
              <w:bottom w:val="dotted" w:sz="4" w:space="0" w:color="00467F"/>
            </w:tcBorders>
          </w:tcPr>
          <w:p w:rsidR="00E90687" w:rsidRPr="00A61EF3" w:rsidP="00B76053" w14:paraId="6B5459A5"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1</w:t>
            </w:r>
          </w:p>
        </w:tc>
      </w:tr>
      <w:tr w14:paraId="2073F183" w14:textId="77777777" w:rsidTr="00EE6A92">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E90687" w:rsidRPr="00A61EF3" w:rsidP="00B76053" w14:paraId="02E4951B"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Data type</w:t>
            </w:r>
          </w:p>
        </w:tc>
        <w:tc>
          <w:tcPr>
            <w:tcW w:w="3897" w:type="pct"/>
            <w:tcBorders>
              <w:top w:val="dotted" w:sz="4" w:space="0" w:color="00467F"/>
              <w:left w:val="dotted" w:sz="4" w:space="0" w:color="00467F"/>
              <w:bottom w:val="dotted" w:sz="4" w:space="0" w:color="00467F"/>
            </w:tcBorders>
          </w:tcPr>
          <w:p w:rsidR="00E90687" w:rsidRPr="00A61EF3" w:rsidP="00B76053" w14:paraId="1638E9F4"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Numeric</w:t>
            </w:r>
          </w:p>
        </w:tc>
      </w:tr>
      <w:tr w14:paraId="421E4C54" w14:textId="77777777" w:rsidTr="00F05678">
        <w:tblPrEx>
          <w:tblW w:w="5000" w:type="pct"/>
          <w:tblInd w:w="0" w:type="dxa"/>
          <w:tblLook w:val="04A0"/>
        </w:tblPrEx>
        <w:trPr>
          <w:trHeight w:val="432"/>
        </w:trPr>
        <w:tc>
          <w:tcPr>
            <w:tcW w:w="1103" w:type="pct"/>
            <w:tcBorders>
              <w:top w:val="dotted" w:sz="4" w:space="0" w:color="00467F"/>
              <w:bottom w:val="single" w:sz="8" w:space="0" w:color="00467F"/>
              <w:right w:val="dotted" w:sz="4" w:space="0" w:color="00467F"/>
            </w:tcBorders>
          </w:tcPr>
          <w:p w:rsidR="00E90687" w:rsidRPr="00A61EF3" w:rsidP="00B76053" w14:paraId="1B04FE17"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Allowable values</w:t>
            </w:r>
          </w:p>
        </w:tc>
        <w:tc>
          <w:tcPr>
            <w:tcW w:w="3897" w:type="pct"/>
            <w:tcBorders>
              <w:top w:val="dotted" w:sz="4" w:space="0" w:color="00467F"/>
              <w:left w:val="dotted" w:sz="4" w:space="0" w:color="00467F"/>
              <w:bottom w:val="single" w:sz="8" w:space="0" w:color="00467F"/>
            </w:tcBorders>
          </w:tcPr>
          <w:p w:rsidR="00E90687" w:rsidRPr="00A61EF3" w:rsidP="00B76053" w14:paraId="2994877B"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1–2</w:t>
            </w:r>
          </w:p>
        </w:tc>
      </w:tr>
    </w:tbl>
    <w:p w:rsidR="00E90687" w:rsidP="00E90687" w14:paraId="1F6319C5" w14:textId="77777777">
      <w:pPr>
        <w:pStyle w:val="BodyText-IPR"/>
        <w:ind w:left="720" w:hanging="720"/>
      </w:pPr>
      <w:r w:rsidRPr="009868FF">
        <w:br w:type="page"/>
      </w:r>
    </w:p>
    <w:p w:rsidR="00E90687" w:rsidRPr="009868FF" w:rsidP="00676403" w14:paraId="37E05995" w14:textId="296F7962">
      <w:pPr>
        <w:pStyle w:val="Heading3"/>
      </w:pPr>
      <w:bookmarkStart w:id="59" w:name="_Toc149205332"/>
      <w:r w:rsidRPr="009868FF">
        <w:t>12.</w:t>
      </w:r>
      <w:r w:rsidR="00A61EF3">
        <w:t xml:space="preserve"> </w:t>
      </w:r>
      <w:r w:rsidRPr="009868FF">
        <w:t>Number in Economic Unit</w:t>
      </w:r>
      <w:bookmarkEnd w:id="59"/>
    </w:p>
    <w:tbl>
      <w:tblPr>
        <w:tblStyle w:val="TableGuide"/>
        <w:tblW w:w="5000" w:type="pct"/>
        <w:tblInd w:w="0" w:type="dxa"/>
        <w:tblLook w:val="04A0"/>
      </w:tblPr>
      <w:tblGrid>
        <w:gridCol w:w="2061"/>
        <w:gridCol w:w="7299"/>
      </w:tblGrid>
      <w:tr w14:paraId="1620A5AD" w14:textId="77777777" w:rsidTr="00F05678">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A61EF3" w:rsidP="00B76053" w14:paraId="34D979C1" w14:textId="77777777">
            <w:pPr>
              <w:pStyle w:val="Heading4NoLetter-IPR"/>
              <w:keepNext w:val="0"/>
              <w:spacing w:before="60" w:after="60"/>
              <w:jc w:val="center"/>
              <w:rPr>
                <w:rFonts w:ascii="Calibri" w:hAnsi="Calibri" w:cs="Calibri"/>
                <w:b/>
                <w:i w:val="0"/>
                <w:color w:val="000000" w:themeColor="text1"/>
              </w:rPr>
            </w:pPr>
            <w:r w:rsidRPr="00A61EF3">
              <w:rPr>
                <w:rFonts w:ascii="Calibri" w:hAnsi="Calibri" w:cs="Calibri"/>
                <w:b/>
                <w:i w:val="0"/>
                <w:color w:val="000000" w:themeColor="text1"/>
              </w:rPr>
              <w:t>Description</w:t>
            </w:r>
          </w:p>
        </w:tc>
      </w:tr>
      <w:tr w14:paraId="355288DB" w14:textId="77777777" w:rsidTr="00F05678">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A61EF3" w:rsidP="00700DC1" w14:paraId="7D80990A" w14:textId="6D86F637">
            <w:pPr>
              <w:tabs>
                <w:tab w:val="left" w:pos="2340"/>
                <w:tab w:val="left" w:pos="2520"/>
                <w:tab w:val="left" w:pos="2970"/>
                <w:tab w:val="left" w:pos="3600"/>
              </w:tabs>
              <w:spacing w:before="60" w:after="120"/>
              <w:rPr>
                <w:rFonts w:ascii="Calibri" w:hAnsi="Calibri" w:cs="Calibri"/>
                <w:b w:val="0"/>
              </w:rPr>
            </w:pPr>
            <w:r w:rsidRPr="00A61EF3">
              <w:rPr>
                <w:rFonts w:ascii="Calibri" w:hAnsi="Calibri" w:cs="Calibri"/>
                <w:b w:val="0"/>
                <w:iCs/>
                <w:noProof/>
              </w:rPr>
              <w:t>This is the</w:t>
            </w:r>
            <w:r w:rsidRPr="00A61EF3">
              <w:rPr>
                <w:rFonts w:ascii="Calibri" w:hAnsi="Calibri" w:cs="Calibri"/>
                <w:b w:val="0"/>
              </w:rPr>
              <w:t xml:space="preserve"> number of persons in the economic unit income eligibility is based</w:t>
            </w:r>
            <w:r w:rsidRPr="00A61EF3" w:rsidR="00F5675D">
              <w:rPr>
                <w:rFonts w:ascii="Calibri" w:hAnsi="Calibri" w:cs="Calibri"/>
                <w:b w:val="0"/>
              </w:rPr>
              <w:t xml:space="preserve"> on</w:t>
            </w:r>
            <w:r w:rsidRPr="00A61EF3">
              <w:rPr>
                <w:rFonts w:ascii="Calibri" w:hAnsi="Calibri" w:cs="Calibri"/>
                <w:b w:val="0"/>
              </w:rPr>
              <w:t>. This is a self-declared number in the economic unit for those eligible for WIC as a result of participation in other means-tested programs or those persons deemed eligible under optional procedures available to the State agency according to section 246.7(d)(</w:t>
            </w:r>
            <w:r w:rsidRPr="00A61EF3">
              <w:rPr>
                <w:rFonts w:ascii="Calibri" w:hAnsi="Calibri" w:cs="Calibri"/>
                <w:b w:val="0"/>
              </w:rPr>
              <w:t>2)(</w:t>
            </w:r>
            <w:r w:rsidRPr="00A61EF3">
              <w:rPr>
                <w:rFonts w:ascii="Calibri" w:hAnsi="Calibri" w:cs="Calibri"/>
                <w:b w:val="0"/>
              </w:rPr>
              <w:t>vi-viii) of Federal WIC regulations.</w:t>
            </w:r>
          </w:p>
          <w:p w:rsidR="00E90687" w:rsidRPr="00A61EF3" w:rsidP="00B76053" w14:paraId="497C0181" w14:textId="1B1BD9D7">
            <w:pPr>
              <w:tabs>
                <w:tab w:val="left" w:pos="2340"/>
                <w:tab w:val="left" w:pos="2520"/>
                <w:tab w:val="left" w:pos="2970"/>
                <w:tab w:val="left" w:pos="3600"/>
              </w:tabs>
              <w:spacing w:before="60" w:after="60"/>
              <w:ind w:left="389"/>
              <w:rPr>
                <w:rFonts w:ascii="Calibri" w:hAnsi="Calibri" w:cs="Calibri"/>
                <w:b w:val="0"/>
                <w:i/>
              </w:rPr>
            </w:pPr>
            <w:r w:rsidRPr="00A61EF3">
              <w:rPr>
                <w:rFonts w:ascii="Calibri" w:hAnsi="Calibri" w:cs="Calibri"/>
                <w:noProof/>
              </w:rPr>
              <w:drawing>
                <wp:anchor distT="0" distB="0" distL="114300" distR="114300" simplePos="0" relativeHeight="251692032" behindDoc="0" locked="0" layoutInCell="1" allowOverlap="1">
                  <wp:simplePos x="0" y="0"/>
                  <wp:positionH relativeFrom="column">
                    <wp:posOffset>-2540</wp:posOffset>
                  </wp:positionH>
                  <wp:positionV relativeFrom="paragraph">
                    <wp:posOffset>-5080</wp:posOffset>
                  </wp:positionV>
                  <wp:extent cx="173990" cy="173990"/>
                  <wp:effectExtent l="0" t="0" r="0" b="0"/>
                  <wp:wrapNone/>
                  <wp:docPr id="476" name="Picture 476"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A61EF3">
              <w:rPr>
                <w:rFonts w:ascii="Calibri" w:hAnsi="Calibri" w:cs="Calibri"/>
                <w:b w:val="0"/>
              </w:rPr>
              <w:t xml:space="preserve">Number in </w:t>
            </w:r>
            <w:r w:rsidRPr="00A61EF3" w:rsidR="00F5675D">
              <w:rPr>
                <w:rFonts w:ascii="Calibri" w:hAnsi="Calibri" w:cs="Calibri"/>
                <w:b w:val="0"/>
              </w:rPr>
              <w:t>e</w:t>
            </w:r>
            <w:r w:rsidRPr="00A61EF3">
              <w:rPr>
                <w:rFonts w:ascii="Calibri" w:hAnsi="Calibri" w:cs="Calibri"/>
                <w:b w:val="0"/>
              </w:rPr>
              <w:t xml:space="preserve">conomic </w:t>
            </w:r>
            <w:r w:rsidRPr="00A61EF3" w:rsidR="00F5675D">
              <w:rPr>
                <w:rFonts w:ascii="Calibri" w:hAnsi="Calibri" w:cs="Calibri"/>
                <w:b w:val="0"/>
              </w:rPr>
              <w:t>u</w:t>
            </w:r>
            <w:r w:rsidRPr="00A61EF3">
              <w:rPr>
                <w:rFonts w:ascii="Calibri" w:hAnsi="Calibri" w:cs="Calibri"/>
                <w:b w:val="0"/>
              </w:rPr>
              <w:t>nit must be reported for all participan</w:t>
            </w:r>
            <w:r w:rsidRPr="00A61EF3">
              <w:rPr>
                <w:rFonts w:ascii="Calibri" w:hAnsi="Calibri" w:cs="Calibri"/>
                <w:b w:val="0"/>
                <w:i/>
              </w:rPr>
              <w:t>ts.</w:t>
            </w:r>
          </w:p>
        </w:tc>
      </w:tr>
      <w:tr w14:paraId="75F6AE68" w14:textId="77777777" w:rsidTr="00700DC1">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A61EF3" w:rsidP="00B76053" w14:paraId="3A590EFA"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Column position</w:t>
            </w:r>
          </w:p>
        </w:tc>
        <w:tc>
          <w:tcPr>
            <w:tcW w:w="3899" w:type="pct"/>
            <w:tcBorders>
              <w:top w:val="dotted" w:sz="4" w:space="0" w:color="00467F"/>
              <w:left w:val="dotted" w:sz="4" w:space="0" w:color="00467F"/>
              <w:bottom w:val="dotted" w:sz="4" w:space="0" w:color="00467F"/>
            </w:tcBorders>
          </w:tcPr>
          <w:p w:rsidR="00E90687" w:rsidRPr="00A61EF3" w:rsidP="00B76053" w14:paraId="05A0695C" w14:textId="77777777">
            <w:pPr>
              <w:tabs>
                <w:tab w:val="left" w:pos="3240"/>
              </w:tabs>
              <w:spacing w:before="60" w:after="60"/>
              <w:ind w:left="2160" w:hanging="2160"/>
              <w:rPr>
                <w:rFonts w:ascii="Calibri" w:hAnsi="Calibri" w:cs="Calibri"/>
                <w:color w:val="000000" w:themeColor="text1"/>
              </w:rPr>
            </w:pPr>
            <w:r w:rsidRPr="00A61EF3">
              <w:rPr>
                <w:rFonts w:ascii="Calibri" w:hAnsi="Calibri" w:cs="Calibri"/>
                <w:color w:val="000000" w:themeColor="text1"/>
              </w:rPr>
              <w:t>64–65</w:t>
            </w:r>
          </w:p>
        </w:tc>
      </w:tr>
      <w:tr w14:paraId="31D746D4" w14:textId="77777777" w:rsidTr="00700DC1">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A61EF3" w:rsidP="00B76053" w14:paraId="138DD0A2"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Field length</w:t>
            </w:r>
          </w:p>
        </w:tc>
        <w:tc>
          <w:tcPr>
            <w:tcW w:w="3899" w:type="pct"/>
            <w:tcBorders>
              <w:top w:val="dotted" w:sz="4" w:space="0" w:color="00467F"/>
              <w:left w:val="dotted" w:sz="4" w:space="0" w:color="00467F"/>
              <w:bottom w:val="dotted" w:sz="4" w:space="0" w:color="00467F"/>
            </w:tcBorders>
          </w:tcPr>
          <w:p w:rsidR="00E90687" w:rsidRPr="00A61EF3" w:rsidP="00B76053" w14:paraId="42898C47"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2</w:t>
            </w:r>
          </w:p>
        </w:tc>
      </w:tr>
      <w:tr w14:paraId="4A1BE8DF" w14:textId="77777777" w:rsidTr="00700DC1">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A61EF3" w:rsidP="00B76053" w14:paraId="2AC4EDFC"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Data type</w:t>
            </w:r>
          </w:p>
        </w:tc>
        <w:tc>
          <w:tcPr>
            <w:tcW w:w="3899" w:type="pct"/>
            <w:tcBorders>
              <w:top w:val="dotted" w:sz="4" w:space="0" w:color="00467F"/>
              <w:left w:val="dotted" w:sz="4" w:space="0" w:color="00467F"/>
              <w:bottom w:val="dotted" w:sz="4" w:space="0" w:color="00467F"/>
            </w:tcBorders>
          </w:tcPr>
          <w:p w:rsidR="00E90687" w:rsidRPr="00A61EF3" w:rsidP="00B76053" w14:paraId="5FEAB483"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Numeric</w:t>
            </w:r>
          </w:p>
        </w:tc>
      </w:tr>
      <w:tr w14:paraId="7E80024B" w14:textId="77777777" w:rsidTr="00700DC1">
        <w:tblPrEx>
          <w:tblW w:w="5000" w:type="pct"/>
          <w:tblInd w:w="0" w:type="dxa"/>
          <w:tblLook w:val="04A0"/>
        </w:tblPrEx>
        <w:trPr>
          <w:trHeight w:val="432"/>
        </w:trPr>
        <w:tc>
          <w:tcPr>
            <w:tcW w:w="1101" w:type="pct"/>
            <w:tcBorders>
              <w:top w:val="dotted" w:sz="4" w:space="0" w:color="00467F"/>
              <w:bottom w:val="dotted" w:sz="4" w:space="0" w:color="00467F"/>
              <w:right w:val="dotted" w:sz="4" w:space="0" w:color="00467F"/>
            </w:tcBorders>
          </w:tcPr>
          <w:p w:rsidR="00E90687" w:rsidRPr="00A61EF3" w:rsidP="00B76053" w14:paraId="2BC18057"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Allowable values</w:t>
            </w:r>
          </w:p>
        </w:tc>
        <w:tc>
          <w:tcPr>
            <w:tcW w:w="3899" w:type="pct"/>
            <w:tcBorders>
              <w:top w:val="dotted" w:sz="4" w:space="0" w:color="00467F"/>
              <w:left w:val="dotted" w:sz="4" w:space="0" w:color="00467F"/>
              <w:bottom w:val="dotted" w:sz="4" w:space="0" w:color="00467F"/>
            </w:tcBorders>
          </w:tcPr>
          <w:p w:rsidR="00E90687" w:rsidRPr="00A61EF3" w:rsidP="00B76053" w14:paraId="39654E77" w14:textId="77777777">
            <w:pPr>
              <w:pStyle w:val="Heading4NoLetter-IPR"/>
              <w:keepNext w:val="0"/>
              <w:spacing w:before="60" w:after="60"/>
              <w:rPr>
                <w:rFonts w:ascii="Calibri" w:hAnsi="Calibri" w:cs="Calibri"/>
                <w:b w:val="0"/>
                <w:i w:val="0"/>
                <w:color w:val="000000" w:themeColor="text1"/>
              </w:rPr>
            </w:pPr>
            <w:r w:rsidRPr="00A61EF3">
              <w:rPr>
                <w:rFonts w:ascii="Calibri" w:hAnsi="Calibri" w:cs="Calibri"/>
                <w:b w:val="0"/>
                <w:i w:val="0"/>
                <w:color w:val="000000" w:themeColor="text1"/>
              </w:rPr>
              <w:t>1–20</w:t>
            </w:r>
          </w:p>
        </w:tc>
      </w:tr>
      <w:tr w14:paraId="5E74AD52" w14:textId="77777777" w:rsidTr="00F05678">
        <w:tblPrEx>
          <w:tblW w:w="5000" w:type="pct"/>
          <w:tblInd w:w="0" w:type="dxa"/>
          <w:tblLook w:val="04A0"/>
        </w:tblPrEx>
        <w:trPr>
          <w:trHeight w:val="432"/>
        </w:trPr>
        <w:tc>
          <w:tcPr>
            <w:tcW w:w="1101" w:type="pct"/>
            <w:tcBorders>
              <w:top w:val="dotted" w:sz="4" w:space="0" w:color="00467F"/>
              <w:bottom w:val="single" w:sz="8" w:space="0" w:color="00467F"/>
              <w:right w:val="dotted" w:sz="4" w:space="0" w:color="00467F"/>
            </w:tcBorders>
          </w:tcPr>
          <w:p w:rsidR="00E90687" w:rsidRPr="00A61EF3" w:rsidP="00B76053" w14:paraId="0FE4FA00" w14:textId="77777777">
            <w:pPr>
              <w:pStyle w:val="Heading4NoLetter-IPR"/>
              <w:keepNext w:val="0"/>
              <w:spacing w:before="60" w:after="60"/>
              <w:rPr>
                <w:rFonts w:ascii="Calibri" w:hAnsi="Calibri" w:cs="Calibri"/>
                <w:b/>
                <w:i w:val="0"/>
                <w:color w:val="auto"/>
              </w:rPr>
            </w:pPr>
            <w:r w:rsidRPr="00A61EF3">
              <w:rPr>
                <w:rFonts w:ascii="Calibri" w:hAnsi="Calibri" w:cs="Calibri"/>
                <w:b/>
                <w:i w:val="0"/>
                <w:color w:val="auto"/>
              </w:rPr>
              <w:t>Notes</w:t>
            </w:r>
          </w:p>
        </w:tc>
        <w:tc>
          <w:tcPr>
            <w:tcW w:w="3899" w:type="pct"/>
            <w:tcBorders>
              <w:top w:val="dotted" w:sz="4" w:space="0" w:color="00467F"/>
              <w:left w:val="dotted" w:sz="4" w:space="0" w:color="00467F"/>
              <w:bottom w:val="single" w:sz="8" w:space="0" w:color="00467F"/>
            </w:tcBorders>
          </w:tcPr>
          <w:p w:rsidR="00E90687" w:rsidRPr="00A61EF3" w:rsidP="00B76053" w14:paraId="5E578420" w14:textId="77777777">
            <w:pPr>
              <w:pStyle w:val="Heading4NoLetter-IPR"/>
              <w:keepNext w:val="0"/>
              <w:spacing w:before="60" w:after="60"/>
              <w:ind w:left="360"/>
              <w:rPr>
                <w:rFonts w:ascii="Calibri" w:hAnsi="Calibri" w:cs="Calibri"/>
                <w:b w:val="0"/>
                <w:i w:val="0"/>
                <w:color w:val="000000" w:themeColor="text1"/>
              </w:rPr>
            </w:pPr>
            <w:r w:rsidRPr="00A61EF3">
              <w:rPr>
                <w:rFonts w:ascii="Calibri" w:hAnsi="Calibri" w:cs="Calibri"/>
                <w:noProof/>
              </w:rPr>
              <w:drawing>
                <wp:anchor distT="0" distB="0" distL="114300" distR="114300" simplePos="0" relativeHeight="251688960" behindDoc="0" locked="0" layoutInCell="1" allowOverlap="1">
                  <wp:simplePos x="0" y="0"/>
                  <wp:positionH relativeFrom="column">
                    <wp:posOffset>-635</wp:posOffset>
                  </wp:positionH>
                  <wp:positionV relativeFrom="paragraph">
                    <wp:posOffset>31115</wp:posOffset>
                  </wp:positionV>
                  <wp:extent cx="173990" cy="173990"/>
                  <wp:effectExtent l="0" t="0" r="0" b="0"/>
                  <wp:wrapNone/>
                  <wp:docPr id="372" name="Picture 372"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372"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A61EF3">
              <w:rPr>
                <w:rFonts w:ascii="Calibri" w:hAnsi="Calibri" w:cs="Calibri"/>
                <w:b w:val="0"/>
                <w:i w:val="0"/>
                <w:color w:val="000000" w:themeColor="text1"/>
              </w:rPr>
              <w:t xml:space="preserve">Zero is not a valid value for this item. </w:t>
            </w:r>
          </w:p>
        </w:tc>
      </w:tr>
    </w:tbl>
    <w:p w:rsidR="00E90687" w:rsidRPr="009868FF" w:rsidP="00676403" w14:paraId="3D29F9A2" w14:textId="7A65BBE6">
      <w:pPr>
        <w:pStyle w:val="Heading3"/>
      </w:pPr>
      <w:r w:rsidRPr="009868FF">
        <w:br w:type="page"/>
      </w:r>
      <w:bookmarkStart w:id="60" w:name="_Toc149205333"/>
      <w:r>
        <w:t>13a.</w:t>
      </w:r>
      <w:r w:rsidR="00A61EF3">
        <w:t xml:space="preserve"> </w:t>
      </w:r>
      <w:r w:rsidRPr="009868FF">
        <w:t>Family Income</w:t>
      </w:r>
      <w:bookmarkEnd w:id="60"/>
    </w:p>
    <w:tbl>
      <w:tblPr>
        <w:tblStyle w:val="TableGuide"/>
        <w:tblW w:w="5000" w:type="pct"/>
        <w:tblInd w:w="0" w:type="dxa"/>
        <w:tblLook w:val="04A0"/>
      </w:tblPr>
      <w:tblGrid>
        <w:gridCol w:w="2057"/>
        <w:gridCol w:w="7303"/>
      </w:tblGrid>
      <w:tr w14:paraId="416D38A8" w14:textId="77777777" w:rsidTr="00F05678">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A61EF3" w:rsidP="00B76053" w14:paraId="0E5A8356" w14:textId="77777777">
            <w:pPr>
              <w:pStyle w:val="Heading4NoLetter-IPR"/>
              <w:keepNext w:val="0"/>
              <w:spacing w:before="60" w:after="60"/>
              <w:jc w:val="center"/>
              <w:rPr>
                <w:rFonts w:asciiTheme="minorHAnsi" w:hAnsiTheme="minorHAnsi" w:cstheme="minorHAnsi"/>
                <w:b/>
                <w:i w:val="0"/>
                <w:color w:val="000000" w:themeColor="text1"/>
              </w:rPr>
            </w:pPr>
            <w:r w:rsidRPr="00A61EF3">
              <w:rPr>
                <w:rFonts w:asciiTheme="minorHAnsi" w:hAnsiTheme="minorHAnsi" w:cstheme="minorHAnsi"/>
                <w:b/>
                <w:i w:val="0"/>
                <w:color w:val="000000" w:themeColor="text1"/>
              </w:rPr>
              <w:t>Description</w:t>
            </w:r>
          </w:p>
        </w:tc>
      </w:tr>
      <w:tr w14:paraId="12967DCB" w14:textId="77777777" w:rsidTr="00F05678">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A61EF3" w:rsidP="00700DC1" w14:paraId="16236AA3" w14:textId="61D0DD5A">
            <w:pPr>
              <w:tabs>
                <w:tab w:val="left" w:pos="2340"/>
                <w:tab w:val="left" w:pos="2520"/>
                <w:tab w:val="left" w:pos="2970"/>
                <w:tab w:val="left" w:pos="3600"/>
              </w:tabs>
              <w:spacing w:before="60" w:after="120"/>
              <w:rPr>
                <w:rFonts w:asciiTheme="minorHAnsi" w:hAnsiTheme="minorHAnsi" w:cstheme="minorHAnsi"/>
                <w:b w:val="0"/>
              </w:rPr>
            </w:pPr>
            <w:r w:rsidRPr="00A61EF3">
              <w:rPr>
                <w:rFonts w:asciiTheme="minorHAnsi" w:hAnsiTheme="minorHAnsi" w:cstheme="minorHAnsi"/>
                <w:b w:val="0"/>
              </w:rPr>
              <w:t>For a person whose income was determined during the certification process, enter the income amount that was used to qualify the individual for WIC benefits. Amounts may be reported for various periods of time (weekly, monthly, bi</w:t>
            </w:r>
            <w:r w:rsidRPr="00A61EF3" w:rsidR="007A7219">
              <w:rPr>
                <w:rFonts w:asciiTheme="minorHAnsi" w:hAnsiTheme="minorHAnsi" w:cstheme="minorHAnsi"/>
                <w:b w:val="0"/>
              </w:rPr>
              <w:t>weekly</w:t>
            </w:r>
            <w:r w:rsidRPr="00A61EF3">
              <w:rPr>
                <w:rFonts w:asciiTheme="minorHAnsi" w:hAnsiTheme="minorHAnsi" w:cstheme="minorHAnsi"/>
                <w:b w:val="0"/>
              </w:rPr>
              <w:t>, annually, or twice monthly) as specified in item 13b. For a participant whose income was not required to be determined for WIC certification, enter a self-declared income for descriptive purposes only. Self-declared incomes for these participants may be entered in dollar amounts in items 13a and 13b or by income categories in item 13c.</w:t>
            </w:r>
          </w:p>
          <w:p w:rsidR="00E90687" w:rsidRPr="00A61EF3" w:rsidP="00700DC1" w14:paraId="67BEAE61" w14:textId="43344C8B">
            <w:pPr>
              <w:tabs>
                <w:tab w:val="left" w:pos="2340"/>
                <w:tab w:val="left" w:pos="2520"/>
                <w:tab w:val="left" w:pos="2970"/>
                <w:tab w:val="left" w:pos="3600"/>
              </w:tabs>
              <w:spacing w:before="60" w:after="120"/>
              <w:rPr>
                <w:rFonts w:asciiTheme="minorHAnsi" w:hAnsiTheme="minorHAnsi" w:cstheme="minorHAnsi"/>
                <w:b w:val="0"/>
              </w:rPr>
            </w:pPr>
            <w:r w:rsidRPr="00A61EF3">
              <w:rPr>
                <w:rFonts w:asciiTheme="minorHAnsi" w:hAnsiTheme="minorHAnsi" w:cstheme="minorHAnsi"/>
                <w:b w:val="0"/>
              </w:rPr>
              <w:t xml:space="preserve">For a participant whose income was not required to be determined for WIC certification, entry of a self-declared amount should not be used by State agency data systems to alter WIC eligibility decisions. From a regulatory point of view, such eligibility is based on the means test provided by other programs such as TANF, SNAP, Medicaid, or other programs selected by the State agency. </w:t>
            </w:r>
            <w:r w:rsidRPr="00A61EF3">
              <w:rPr>
                <w:rFonts w:asciiTheme="minorHAnsi" w:hAnsiTheme="minorHAnsi" w:cstheme="minorHAnsi"/>
                <w:b w:val="0"/>
              </w:rPr>
              <w:t>As long as</w:t>
            </w:r>
            <w:r w:rsidRPr="00A61EF3">
              <w:rPr>
                <w:rFonts w:asciiTheme="minorHAnsi" w:hAnsiTheme="minorHAnsi" w:cstheme="minorHAnsi"/>
                <w:b w:val="0"/>
              </w:rPr>
              <w:t xml:space="preserve"> the participant is a bona fide participant in such other programs, apparent discrepancies in income amounts need not be edited from WIC files or examined for potential effects on WIC eligibility.</w:t>
            </w:r>
          </w:p>
          <w:p w:rsidR="00E90687" w:rsidRPr="00A61EF3" w:rsidP="00B76053" w14:paraId="19349DCD" w14:textId="121FD60E">
            <w:pPr>
              <w:tabs>
                <w:tab w:val="left" w:pos="2340"/>
                <w:tab w:val="left" w:pos="2520"/>
                <w:tab w:val="left" w:pos="2970"/>
                <w:tab w:val="left" w:pos="3600"/>
              </w:tabs>
              <w:spacing w:before="60" w:after="60"/>
              <w:rPr>
                <w:rFonts w:asciiTheme="minorHAnsi" w:hAnsiTheme="minorHAnsi" w:cstheme="minorHAnsi"/>
                <w:i/>
              </w:rPr>
            </w:pPr>
            <w:r w:rsidRPr="00A61EF3">
              <w:rPr>
                <w:rFonts w:asciiTheme="minorHAnsi" w:hAnsiTheme="minorHAnsi" w:cstheme="minorHAnsi"/>
                <w:b w:val="0"/>
              </w:rPr>
              <w:t xml:space="preserve">For State agencies that are also Indian Tribal </w:t>
            </w:r>
            <w:r w:rsidRPr="00A61EF3" w:rsidR="00111797">
              <w:rPr>
                <w:rFonts w:asciiTheme="minorHAnsi" w:hAnsiTheme="minorHAnsi" w:cstheme="minorHAnsi"/>
                <w:b w:val="0"/>
              </w:rPr>
              <w:t>o</w:t>
            </w:r>
            <w:r w:rsidRPr="00A61EF3">
              <w:rPr>
                <w:rFonts w:asciiTheme="minorHAnsi" w:hAnsiTheme="minorHAnsi" w:cstheme="minorHAnsi"/>
                <w:b w:val="0"/>
              </w:rPr>
              <w:t>rganizations and that have opted to implement alternative income eligibility procedures as set forth in section 246.7(d)(2)(viii) of Federal WIC regulations, self-declared incomes may be stated in dollars or selected from income codes in item 13c.</w:t>
            </w:r>
          </w:p>
        </w:tc>
      </w:tr>
      <w:tr w14:paraId="0BF15447"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A61EF3" w:rsidP="00B76053" w14:paraId="326490B1"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E90687" w:rsidRPr="00A61EF3" w:rsidP="00B76053" w14:paraId="570F95C4" w14:textId="77777777">
            <w:pPr>
              <w:tabs>
                <w:tab w:val="left" w:pos="3240"/>
              </w:tabs>
              <w:spacing w:before="60" w:after="60"/>
              <w:ind w:left="2160" w:hanging="2160"/>
              <w:rPr>
                <w:rFonts w:asciiTheme="minorHAnsi" w:hAnsiTheme="minorHAnsi" w:cstheme="minorHAnsi"/>
                <w:color w:val="000000" w:themeColor="text1"/>
              </w:rPr>
            </w:pPr>
            <w:r w:rsidRPr="00A61EF3">
              <w:rPr>
                <w:rFonts w:asciiTheme="minorHAnsi" w:hAnsiTheme="minorHAnsi" w:cstheme="minorHAnsi"/>
                <w:color w:val="000000" w:themeColor="text1"/>
              </w:rPr>
              <w:t>66–70</w:t>
            </w:r>
          </w:p>
        </w:tc>
      </w:tr>
      <w:tr w14:paraId="5D597633"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A61EF3" w:rsidP="00B76053" w14:paraId="443AD3A0"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E90687" w:rsidRPr="00A61EF3" w:rsidP="00B76053" w14:paraId="1FD584EF"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5</w:t>
            </w:r>
          </w:p>
        </w:tc>
      </w:tr>
      <w:tr w14:paraId="044EF23C"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A61EF3" w:rsidP="00B76053" w14:paraId="4C187744"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E90687" w:rsidRPr="00A61EF3" w:rsidP="00700DC1" w14:paraId="61A44564" w14:textId="77777777">
            <w:pPr>
              <w:pStyle w:val="Heading4NoLetter-IPR"/>
              <w:keepNext w:val="0"/>
              <w:spacing w:before="60" w:after="120"/>
              <w:rPr>
                <w:rFonts w:asciiTheme="minorHAnsi" w:hAnsiTheme="minorHAnsi" w:cstheme="minorHAnsi"/>
                <w:b w:val="0"/>
                <w:i w:val="0"/>
                <w:color w:val="auto"/>
              </w:rPr>
            </w:pPr>
            <w:r w:rsidRPr="00A61EF3">
              <w:rPr>
                <w:rFonts w:asciiTheme="minorHAnsi" w:hAnsiTheme="minorHAnsi" w:cstheme="minorHAnsi"/>
                <w:b w:val="0"/>
                <w:i w:val="0"/>
                <w:color w:val="auto"/>
              </w:rPr>
              <w:t>Numeric</w:t>
            </w:r>
          </w:p>
          <w:p w:rsidR="00E90687" w:rsidRPr="00A61EF3" w:rsidP="00B76053" w14:paraId="7606F76C"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auto"/>
              </w:rPr>
              <w:t>State agencies may enter income for adjunctively income-eligible participants in either item 13a or item 13c.</w:t>
            </w:r>
          </w:p>
        </w:tc>
      </w:tr>
      <w:tr w14:paraId="1FB892B7" w14:textId="77777777" w:rsidTr="00F05678">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E90687" w:rsidRPr="00A61EF3" w:rsidP="00B76053" w14:paraId="63AF8EFC"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Notes</w:t>
            </w:r>
          </w:p>
        </w:tc>
        <w:tc>
          <w:tcPr>
            <w:tcW w:w="3901" w:type="pct"/>
            <w:tcBorders>
              <w:top w:val="dotted" w:sz="4" w:space="0" w:color="00467F"/>
              <w:left w:val="dotted" w:sz="4" w:space="0" w:color="00467F"/>
              <w:bottom w:val="single" w:sz="8" w:space="0" w:color="00467F"/>
            </w:tcBorders>
          </w:tcPr>
          <w:p w:rsidR="00E90687" w:rsidRPr="00A61EF3" w:rsidP="00700DC1" w14:paraId="610D334F" w14:textId="77777777">
            <w:pPr>
              <w:pStyle w:val="Heading4NoLetter-IPR"/>
              <w:spacing w:before="60" w:after="12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If a record does not contain a dollar amount income in column positions 66–70, it should contain an income value in column positions 72–73.</w:t>
            </w:r>
          </w:p>
          <w:p w:rsidR="00E90687" w:rsidRPr="00A61EF3" w:rsidP="00B76053" w14:paraId="52764EC4" w14:textId="313C1D7A">
            <w:pPr>
              <w:pStyle w:val="Heading4NoLetter-IPR"/>
              <w:keepNext w:val="0"/>
              <w:spacing w:before="60" w:after="60"/>
              <w:ind w:left="394" w:hanging="369"/>
              <w:rPr>
                <w:rFonts w:asciiTheme="minorHAnsi" w:hAnsiTheme="minorHAnsi" w:cstheme="minorHAnsi"/>
                <w:b w:val="0"/>
                <w:i w:val="0"/>
                <w:color w:val="auto"/>
              </w:rPr>
            </w:pPr>
            <w:r w:rsidRPr="00A61EF3">
              <w:rPr>
                <w:rFonts w:asciiTheme="minorHAnsi" w:hAnsiTheme="minorHAnsi" w:cstheme="minorHAnsi"/>
                <w:noProof/>
              </w:rPr>
              <w:drawing>
                <wp:anchor distT="0" distB="0" distL="114300" distR="114300" simplePos="0" relativeHeight="251668480" behindDoc="0" locked="0" layoutInCell="1" allowOverlap="1">
                  <wp:simplePos x="0" y="0"/>
                  <wp:positionH relativeFrom="column">
                    <wp:posOffset>19685</wp:posOffset>
                  </wp:positionH>
                  <wp:positionV relativeFrom="paragraph">
                    <wp:posOffset>11430</wp:posOffset>
                  </wp:positionV>
                  <wp:extent cx="173990" cy="173990"/>
                  <wp:effectExtent l="0" t="0" r="0" b="0"/>
                  <wp:wrapNone/>
                  <wp:docPr id="26" name="Picture 26"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A61EF3">
              <w:rPr>
                <w:rFonts w:asciiTheme="minorHAnsi" w:hAnsiTheme="minorHAnsi" w:cstheme="minorHAnsi"/>
                <w:color w:val="00467F"/>
              </w:rPr>
              <w:t xml:space="preserve">       </w:t>
            </w:r>
            <w:r w:rsidRPr="00A61EF3">
              <w:rPr>
                <w:rFonts w:asciiTheme="minorHAnsi" w:hAnsiTheme="minorHAnsi" w:cstheme="minorHAnsi"/>
                <w:b w:val="0"/>
                <w:i w:val="0"/>
                <w:color w:val="auto"/>
              </w:rPr>
              <w:t xml:space="preserve">Zero should be used only to indicate an income of zero. (Zero may not indicate missing values or values not reported. If income data </w:t>
            </w:r>
            <w:r w:rsidRPr="00A61EF3" w:rsidR="004A63CA">
              <w:rPr>
                <w:rFonts w:asciiTheme="minorHAnsi" w:hAnsiTheme="minorHAnsi" w:cstheme="minorHAnsi"/>
                <w:b w:val="0"/>
                <w:i w:val="0"/>
                <w:color w:val="auto"/>
              </w:rPr>
              <w:t>are</w:t>
            </w:r>
            <w:r w:rsidRPr="00A61EF3">
              <w:rPr>
                <w:rFonts w:asciiTheme="minorHAnsi" w:hAnsiTheme="minorHAnsi" w:cstheme="minorHAnsi"/>
                <w:b w:val="0"/>
                <w:i w:val="0"/>
                <w:color w:val="auto"/>
              </w:rPr>
              <w:t xml:space="preserve"> missing or not reported, this field should be left blank.</w:t>
            </w:r>
            <w:r w:rsidRPr="00A61EF3">
              <w:rPr>
                <w:rFonts w:asciiTheme="minorHAnsi" w:hAnsiTheme="minorHAnsi" w:cstheme="minorHAnsi"/>
                <w:b w:val="0"/>
                <w:i w:val="0"/>
                <w:noProof/>
                <w:color w:val="auto"/>
              </w:rPr>
              <w:t>)</w:t>
            </w:r>
          </w:p>
        </w:tc>
      </w:tr>
    </w:tbl>
    <w:p w:rsidR="00E90687" w:rsidRPr="00B76053" w:rsidP="00700DC1" w14:paraId="3034F8C0" w14:textId="1E7450E2">
      <w:pPr>
        <w:pStyle w:val="Heading3"/>
        <w:rPr>
          <w:i/>
          <w:iCs/>
        </w:rPr>
      </w:pPr>
      <w:r w:rsidRPr="009868FF">
        <w:br w:type="page"/>
      </w:r>
      <w:bookmarkStart w:id="61" w:name="_Toc149205334"/>
      <w:r w:rsidRPr="009868FF">
        <w:t>13b.</w:t>
      </w:r>
      <w:r w:rsidR="00A61EF3">
        <w:t xml:space="preserve"> </w:t>
      </w:r>
      <w:r w:rsidRPr="009868FF">
        <w:t>Income Period</w:t>
      </w:r>
      <w:bookmarkEnd w:id="61"/>
    </w:p>
    <w:tbl>
      <w:tblPr>
        <w:tblStyle w:val="TableGuide"/>
        <w:tblW w:w="5000" w:type="pct"/>
        <w:tblInd w:w="0" w:type="dxa"/>
        <w:tblLook w:val="04A0"/>
      </w:tblPr>
      <w:tblGrid>
        <w:gridCol w:w="2065"/>
        <w:gridCol w:w="7295"/>
      </w:tblGrid>
      <w:tr w14:paraId="2451449B" w14:textId="77777777" w:rsidTr="00F05678">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A61EF3" w:rsidP="00B76053" w14:paraId="7B37BCC1" w14:textId="77777777">
            <w:pPr>
              <w:pStyle w:val="Heading4NoLetter-IPR"/>
              <w:keepNext w:val="0"/>
              <w:spacing w:before="60" w:after="60"/>
              <w:jc w:val="center"/>
              <w:rPr>
                <w:rFonts w:asciiTheme="minorHAnsi" w:hAnsiTheme="minorHAnsi" w:cstheme="minorHAnsi"/>
                <w:b/>
                <w:i w:val="0"/>
                <w:color w:val="000000" w:themeColor="text1"/>
              </w:rPr>
            </w:pPr>
            <w:r w:rsidRPr="00A61EF3">
              <w:rPr>
                <w:rFonts w:asciiTheme="minorHAnsi" w:hAnsiTheme="minorHAnsi" w:cstheme="minorHAnsi"/>
                <w:b/>
                <w:i w:val="0"/>
                <w:color w:val="000000" w:themeColor="text1"/>
              </w:rPr>
              <w:t>Description</w:t>
            </w:r>
          </w:p>
        </w:tc>
      </w:tr>
      <w:tr w14:paraId="18173759" w14:textId="77777777" w:rsidTr="00F05678">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A61EF3" w:rsidP="00700DC1" w14:paraId="5CC1B7F6" w14:textId="1F4C81E4">
            <w:pPr>
              <w:tabs>
                <w:tab w:val="left" w:pos="2340"/>
                <w:tab w:val="left" w:pos="2520"/>
                <w:tab w:val="left" w:pos="2970"/>
                <w:tab w:val="left" w:pos="3600"/>
              </w:tabs>
              <w:spacing w:before="60" w:after="120"/>
              <w:rPr>
                <w:rFonts w:asciiTheme="minorHAnsi" w:hAnsiTheme="minorHAnsi" w:cstheme="minorHAnsi"/>
                <w:b w:val="0"/>
              </w:rPr>
            </w:pPr>
            <w:r w:rsidRPr="00A61EF3">
              <w:rPr>
                <w:rFonts w:asciiTheme="minorHAnsi" w:hAnsiTheme="minorHAnsi" w:cstheme="minorHAnsi"/>
                <w:b w:val="0"/>
                <w:iCs/>
                <w:noProof/>
              </w:rPr>
              <w:t>This is the</w:t>
            </w:r>
            <w:r w:rsidRPr="00A61EF3">
              <w:rPr>
                <w:rFonts w:asciiTheme="minorHAnsi" w:hAnsiTheme="minorHAnsi" w:cstheme="minorHAnsi"/>
                <w:b w:val="0"/>
              </w:rPr>
              <w:t xml:space="preserve"> period covered by the amount described in </w:t>
            </w:r>
            <w:r w:rsidRPr="00A61EF3" w:rsidR="00111797">
              <w:rPr>
                <w:rFonts w:asciiTheme="minorHAnsi" w:hAnsiTheme="minorHAnsi" w:cstheme="minorHAnsi"/>
                <w:b w:val="0"/>
              </w:rPr>
              <w:t>f</w:t>
            </w:r>
            <w:r w:rsidRPr="00A61EF3">
              <w:rPr>
                <w:rFonts w:asciiTheme="minorHAnsi" w:hAnsiTheme="minorHAnsi" w:cstheme="minorHAnsi"/>
                <w:b w:val="0"/>
              </w:rPr>
              <w:t xml:space="preserve">amily </w:t>
            </w:r>
            <w:r w:rsidRPr="00A61EF3" w:rsidR="00111797">
              <w:rPr>
                <w:rFonts w:asciiTheme="minorHAnsi" w:hAnsiTheme="minorHAnsi" w:cstheme="minorHAnsi"/>
                <w:b w:val="0"/>
              </w:rPr>
              <w:t>i</w:t>
            </w:r>
            <w:r w:rsidRPr="00A61EF3">
              <w:rPr>
                <w:rFonts w:asciiTheme="minorHAnsi" w:hAnsiTheme="minorHAnsi" w:cstheme="minorHAnsi"/>
                <w:b w:val="0"/>
              </w:rPr>
              <w:t xml:space="preserve">ncome (item 13a). </w:t>
            </w:r>
          </w:p>
          <w:p w:rsidR="00E90687" w:rsidRPr="00A61EF3" w:rsidP="00B76053" w14:paraId="0EBB476A" w14:textId="77777777">
            <w:pPr>
              <w:tabs>
                <w:tab w:val="left" w:pos="2340"/>
                <w:tab w:val="left" w:pos="2520"/>
                <w:tab w:val="left" w:pos="2970"/>
                <w:tab w:val="left" w:pos="3600"/>
              </w:tabs>
              <w:spacing w:before="60" w:after="60"/>
              <w:ind w:left="360"/>
              <w:rPr>
                <w:rFonts w:asciiTheme="minorHAnsi" w:hAnsiTheme="minorHAnsi" w:cstheme="minorHAnsi"/>
                <w:b w:val="0"/>
              </w:rPr>
            </w:pPr>
            <w:r w:rsidRPr="00A61EF3">
              <w:rPr>
                <w:rFonts w:asciiTheme="minorHAnsi" w:hAnsiTheme="minorHAnsi" w:cstheme="minorHAnsi"/>
                <w:b w:val="0"/>
              </w:rPr>
              <w:t>1 = Weekly</w:t>
            </w:r>
          </w:p>
          <w:p w:rsidR="00E90687" w:rsidRPr="00A61EF3" w:rsidP="00B76053" w14:paraId="41AF6854" w14:textId="77777777">
            <w:pPr>
              <w:tabs>
                <w:tab w:val="left" w:pos="2340"/>
                <w:tab w:val="left" w:pos="2520"/>
                <w:tab w:val="left" w:pos="2970"/>
                <w:tab w:val="left" w:pos="3600"/>
              </w:tabs>
              <w:spacing w:before="60" w:after="60"/>
              <w:ind w:left="360"/>
              <w:rPr>
                <w:rFonts w:asciiTheme="minorHAnsi" w:hAnsiTheme="minorHAnsi" w:cstheme="minorHAnsi"/>
                <w:b w:val="0"/>
              </w:rPr>
            </w:pPr>
            <w:r w:rsidRPr="00A61EF3">
              <w:rPr>
                <w:rFonts w:asciiTheme="minorHAnsi" w:hAnsiTheme="minorHAnsi" w:cstheme="minorHAnsi"/>
                <w:b w:val="0"/>
              </w:rPr>
              <w:t>2 = Monthly</w:t>
            </w:r>
          </w:p>
          <w:p w:rsidR="00E90687" w:rsidRPr="00A61EF3" w:rsidP="00B76053" w14:paraId="0142288D" w14:textId="77777777">
            <w:pPr>
              <w:tabs>
                <w:tab w:val="left" w:pos="2340"/>
                <w:tab w:val="left" w:pos="2520"/>
                <w:tab w:val="left" w:pos="2970"/>
                <w:tab w:val="left" w:pos="3600"/>
              </w:tabs>
              <w:spacing w:before="60" w:after="60"/>
              <w:ind w:left="360"/>
              <w:rPr>
                <w:rFonts w:asciiTheme="minorHAnsi" w:hAnsiTheme="minorHAnsi" w:cstheme="minorHAnsi"/>
                <w:b w:val="0"/>
              </w:rPr>
            </w:pPr>
            <w:r w:rsidRPr="00A61EF3">
              <w:rPr>
                <w:rFonts w:asciiTheme="minorHAnsi" w:hAnsiTheme="minorHAnsi" w:cstheme="minorHAnsi"/>
                <w:b w:val="0"/>
              </w:rPr>
              <w:t xml:space="preserve">3 = Biweekly </w:t>
            </w:r>
          </w:p>
          <w:p w:rsidR="00E90687" w:rsidRPr="00A61EF3" w:rsidP="00B76053" w14:paraId="621A4804" w14:textId="77777777">
            <w:pPr>
              <w:tabs>
                <w:tab w:val="left" w:pos="2340"/>
                <w:tab w:val="left" w:pos="2520"/>
                <w:tab w:val="left" w:pos="2970"/>
                <w:tab w:val="left" w:pos="3600"/>
              </w:tabs>
              <w:spacing w:before="60" w:after="60"/>
              <w:ind w:left="360"/>
              <w:rPr>
                <w:rFonts w:asciiTheme="minorHAnsi" w:hAnsiTheme="minorHAnsi" w:cstheme="minorHAnsi"/>
                <w:b w:val="0"/>
              </w:rPr>
            </w:pPr>
            <w:r w:rsidRPr="00A61EF3">
              <w:rPr>
                <w:rFonts w:asciiTheme="minorHAnsi" w:hAnsiTheme="minorHAnsi" w:cstheme="minorHAnsi"/>
                <w:b w:val="0"/>
              </w:rPr>
              <w:t>4 = Annually</w:t>
            </w:r>
          </w:p>
          <w:p w:rsidR="00E90687" w:rsidRPr="00A61EF3" w:rsidP="00700DC1" w14:paraId="2549B465" w14:textId="649DD19C">
            <w:pPr>
              <w:tabs>
                <w:tab w:val="left" w:pos="2340"/>
                <w:tab w:val="left" w:pos="2520"/>
                <w:tab w:val="left" w:pos="2970"/>
                <w:tab w:val="left" w:pos="3600"/>
              </w:tabs>
              <w:spacing w:before="60" w:after="120"/>
              <w:ind w:left="360"/>
              <w:rPr>
                <w:rFonts w:asciiTheme="minorHAnsi" w:hAnsiTheme="minorHAnsi" w:cstheme="minorHAnsi"/>
                <w:b w:val="0"/>
              </w:rPr>
            </w:pPr>
            <w:r w:rsidRPr="00A61EF3">
              <w:rPr>
                <w:rFonts w:asciiTheme="minorHAnsi" w:hAnsiTheme="minorHAnsi" w:cstheme="minorHAnsi"/>
                <w:b w:val="0"/>
              </w:rPr>
              <w:t xml:space="preserve">5 = Twice </w:t>
            </w:r>
            <w:r w:rsidRPr="00A61EF3" w:rsidR="00476468">
              <w:rPr>
                <w:rFonts w:asciiTheme="minorHAnsi" w:hAnsiTheme="minorHAnsi" w:cstheme="minorHAnsi"/>
                <w:b w:val="0"/>
              </w:rPr>
              <w:t>m</w:t>
            </w:r>
            <w:r w:rsidRPr="00A61EF3">
              <w:rPr>
                <w:rFonts w:asciiTheme="minorHAnsi" w:hAnsiTheme="minorHAnsi" w:cstheme="minorHAnsi"/>
                <w:b w:val="0"/>
              </w:rPr>
              <w:t>onthly (Bimonthly)</w:t>
            </w:r>
          </w:p>
          <w:p w:rsidR="00E90687" w:rsidRPr="00A61EF3" w:rsidP="00B76053" w14:paraId="179A5E10" w14:textId="77777777">
            <w:pPr>
              <w:tabs>
                <w:tab w:val="left" w:pos="2340"/>
                <w:tab w:val="left" w:pos="2520"/>
                <w:tab w:val="left" w:pos="2970"/>
                <w:tab w:val="left" w:pos="3600"/>
              </w:tabs>
              <w:spacing w:before="60" w:after="60"/>
              <w:ind w:left="389"/>
              <w:rPr>
                <w:rFonts w:asciiTheme="minorHAnsi" w:hAnsiTheme="minorHAnsi" w:cstheme="minorHAnsi"/>
                <w:b w:val="0"/>
              </w:rPr>
            </w:pPr>
            <w:r w:rsidRPr="00A61EF3">
              <w:rPr>
                <w:rFonts w:asciiTheme="minorHAnsi" w:hAnsiTheme="minorHAnsi" w:cstheme="minorHAnsi"/>
                <w:iCs/>
                <w:noProof/>
              </w:rPr>
              <w:drawing>
                <wp:anchor distT="0" distB="0" distL="114300" distR="114300" simplePos="0" relativeHeight="251683840" behindDoc="0" locked="0" layoutInCell="1" allowOverlap="1">
                  <wp:simplePos x="0" y="0"/>
                  <wp:positionH relativeFrom="column">
                    <wp:posOffset>8255</wp:posOffset>
                  </wp:positionH>
                  <wp:positionV relativeFrom="paragraph">
                    <wp:posOffset>1905</wp:posOffset>
                  </wp:positionV>
                  <wp:extent cx="183515" cy="163195"/>
                  <wp:effectExtent l="0" t="0" r="6985" b="8255"/>
                  <wp:wrapNone/>
                  <wp:docPr id="352" name="Picture 352"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52"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61EF3">
              <w:rPr>
                <w:rFonts w:asciiTheme="minorHAnsi" w:hAnsiTheme="minorHAnsi" w:cstheme="minorHAnsi"/>
                <w:b w:val="0"/>
              </w:rPr>
              <w:t>Income Period should be present for every record containing a dollar value for income.</w:t>
            </w:r>
          </w:p>
        </w:tc>
      </w:tr>
      <w:tr w14:paraId="3C78128E" w14:textId="77777777" w:rsidTr="00EE6A92">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E90687" w:rsidRPr="00A61EF3" w:rsidP="00B76053" w14:paraId="4DB31943"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Column position</w:t>
            </w:r>
          </w:p>
        </w:tc>
        <w:tc>
          <w:tcPr>
            <w:tcW w:w="3897" w:type="pct"/>
            <w:tcBorders>
              <w:top w:val="dotted" w:sz="4" w:space="0" w:color="00467F"/>
              <w:left w:val="dotted" w:sz="4" w:space="0" w:color="00467F"/>
              <w:bottom w:val="dotted" w:sz="4" w:space="0" w:color="00467F"/>
            </w:tcBorders>
          </w:tcPr>
          <w:p w:rsidR="00E90687" w:rsidRPr="00A61EF3" w:rsidP="00B76053" w14:paraId="6ADD0790" w14:textId="77777777">
            <w:pPr>
              <w:tabs>
                <w:tab w:val="left" w:pos="3240"/>
              </w:tabs>
              <w:spacing w:before="60" w:after="60"/>
              <w:ind w:left="2160" w:hanging="2160"/>
              <w:rPr>
                <w:rFonts w:asciiTheme="minorHAnsi" w:hAnsiTheme="minorHAnsi" w:cstheme="minorHAnsi"/>
                <w:color w:val="000000" w:themeColor="text1"/>
              </w:rPr>
            </w:pPr>
            <w:r w:rsidRPr="00A61EF3">
              <w:rPr>
                <w:rFonts w:asciiTheme="minorHAnsi" w:hAnsiTheme="minorHAnsi" w:cstheme="minorHAnsi"/>
                <w:color w:val="000000" w:themeColor="text1"/>
              </w:rPr>
              <w:t>71</w:t>
            </w:r>
          </w:p>
        </w:tc>
      </w:tr>
      <w:tr w14:paraId="28EB99E2" w14:textId="77777777" w:rsidTr="00EE6A92">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E90687" w:rsidRPr="00A61EF3" w:rsidP="00B76053" w14:paraId="656C9325"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Field length</w:t>
            </w:r>
          </w:p>
        </w:tc>
        <w:tc>
          <w:tcPr>
            <w:tcW w:w="3897" w:type="pct"/>
            <w:tcBorders>
              <w:top w:val="dotted" w:sz="4" w:space="0" w:color="00467F"/>
              <w:left w:val="dotted" w:sz="4" w:space="0" w:color="00467F"/>
              <w:bottom w:val="dotted" w:sz="4" w:space="0" w:color="00467F"/>
            </w:tcBorders>
          </w:tcPr>
          <w:p w:rsidR="00E90687" w:rsidRPr="00A61EF3" w:rsidP="00B76053" w14:paraId="1155F02D"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1</w:t>
            </w:r>
          </w:p>
        </w:tc>
      </w:tr>
      <w:tr w14:paraId="2084074E" w14:textId="77777777" w:rsidTr="00EE6A92">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E90687" w:rsidRPr="00A61EF3" w:rsidP="00B76053" w14:paraId="717B3B08"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Data type</w:t>
            </w:r>
          </w:p>
        </w:tc>
        <w:tc>
          <w:tcPr>
            <w:tcW w:w="3897" w:type="pct"/>
            <w:tcBorders>
              <w:top w:val="dotted" w:sz="4" w:space="0" w:color="00467F"/>
              <w:left w:val="dotted" w:sz="4" w:space="0" w:color="00467F"/>
              <w:bottom w:val="dotted" w:sz="4" w:space="0" w:color="00467F"/>
            </w:tcBorders>
          </w:tcPr>
          <w:p w:rsidR="00E90687" w:rsidRPr="00A61EF3" w:rsidP="00B76053" w14:paraId="1F948A22"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Numeric</w:t>
            </w:r>
          </w:p>
        </w:tc>
      </w:tr>
      <w:tr w14:paraId="61A505AE" w14:textId="77777777" w:rsidTr="00EE6A92">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E90687" w:rsidRPr="00A61EF3" w:rsidP="00B76053" w14:paraId="041903B8"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Allowable values</w:t>
            </w:r>
          </w:p>
        </w:tc>
        <w:tc>
          <w:tcPr>
            <w:tcW w:w="3897" w:type="pct"/>
            <w:tcBorders>
              <w:top w:val="dotted" w:sz="4" w:space="0" w:color="00467F"/>
              <w:left w:val="dotted" w:sz="4" w:space="0" w:color="00467F"/>
              <w:bottom w:val="dotted" w:sz="4" w:space="0" w:color="00467F"/>
            </w:tcBorders>
          </w:tcPr>
          <w:p w:rsidR="00E90687" w:rsidRPr="00A61EF3" w:rsidP="00B76053" w14:paraId="4EB06F27"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1–5</w:t>
            </w:r>
          </w:p>
        </w:tc>
      </w:tr>
      <w:tr w14:paraId="00A4B678" w14:textId="77777777" w:rsidTr="00F05678">
        <w:tblPrEx>
          <w:tblW w:w="5000" w:type="pct"/>
          <w:tblInd w:w="0" w:type="dxa"/>
          <w:tblLook w:val="04A0"/>
        </w:tblPrEx>
        <w:trPr>
          <w:trHeight w:val="432"/>
        </w:trPr>
        <w:tc>
          <w:tcPr>
            <w:tcW w:w="1103" w:type="pct"/>
            <w:tcBorders>
              <w:top w:val="dotted" w:sz="4" w:space="0" w:color="00467F"/>
              <w:bottom w:val="single" w:sz="8" w:space="0" w:color="00467F"/>
              <w:right w:val="dotted" w:sz="4" w:space="0" w:color="00467F"/>
            </w:tcBorders>
          </w:tcPr>
          <w:p w:rsidR="00E90687" w:rsidRPr="00A61EF3" w:rsidP="00B76053" w14:paraId="12D7CE3D"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Notes</w:t>
            </w:r>
          </w:p>
        </w:tc>
        <w:tc>
          <w:tcPr>
            <w:tcW w:w="3897" w:type="pct"/>
            <w:tcBorders>
              <w:top w:val="dotted" w:sz="4" w:space="0" w:color="00467F"/>
              <w:left w:val="dotted" w:sz="4" w:space="0" w:color="00467F"/>
              <w:bottom w:val="single" w:sz="8" w:space="0" w:color="00467F"/>
            </w:tcBorders>
          </w:tcPr>
          <w:p w:rsidR="00E90687" w:rsidRPr="00A61EF3" w:rsidP="00B76053" w14:paraId="7C0FAE75"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FNS will convert income expressed in different measures (i.e., weekly, monthly, yearly) to annual amounts.</w:t>
            </w:r>
          </w:p>
        </w:tc>
      </w:tr>
    </w:tbl>
    <w:p w:rsidR="00E90687" w:rsidP="00E90687" w14:paraId="49F8C5BA" w14:textId="77777777">
      <w:pPr>
        <w:tabs>
          <w:tab w:val="left" w:pos="2520"/>
          <w:tab w:val="left" w:pos="2880"/>
        </w:tabs>
        <w:spacing w:after="120"/>
        <w:ind w:left="2160" w:hanging="2160"/>
        <w:rPr>
          <w:b/>
        </w:rPr>
      </w:pPr>
    </w:p>
    <w:p w:rsidR="00E90687" w:rsidRPr="009868FF" w:rsidP="00E90687" w14:paraId="4496654B" w14:textId="77777777">
      <w:pPr>
        <w:sectPr w:rsidSect="00D80161">
          <w:pgSz w:w="12240" w:h="15840" w:code="1"/>
          <w:pgMar w:top="1440" w:right="1440" w:bottom="720" w:left="1440" w:header="720" w:footer="720" w:gutter="0"/>
          <w:cols w:space="720"/>
          <w:docGrid w:linePitch="299"/>
        </w:sectPr>
      </w:pPr>
    </w:p>
    <w:p w:rsidR="00E90687" w:rsidP="00676403" w14:paraId="58B8CF80" w14:textId="3D354442">
      <w:pPr>
        <w:pStyle w:val="Heading3"/>
      </w:pPr>
      <w:bookmarkStart w:id="62" w:name="_Toc149205335"/>
      <w:r w:rsidRPr="00700DC1">
        <w:t>13c.</w:t>
      </w:r>
      <w:r w:rsidRPr="00700DC1" w:rsidR="00A61EF3">
        <w:t xml:space="preserve"> </w:t>
      </w:r>
      <w:r w:rsidRPr="00700DC1">
        <w:t xml:space="preserve">Income Ranges for Participants </w:t>
      </w:r>
      <w:r w:rsidRPr="00700DC1">
        <w:t>With</w:t>
      </w:r>
      <w:r w:rsidRPr="00700DC1">
        <w:t xml:space="preserve"> Adjunct Eligibility</w:t>
      </w:r>
      <w:bookmarkEnd w:id="62"/>
    </w:p>
    <w:tbl>
      <w:tblPr>
        <w:tblStyle w:val="TableGuide"/>
        <w:tblW w:w="5000" w:type="pct"/>
        <w:tblInd w:w="0" w:type="dxa"/>
        <w:tblLook w:val="04A0"/>
      </w:tblPr>
      <w:tblGrid>
        <w:gridCol w:w="718"/>
        <w:gridCol w:w="574"/>
        <w:gridCol w:w="779"/>
        <w:gridCol w:w="807"/>
        <w:gridCol w:w="1584"/>
        <w:gridCol w:w="432"/>
        <w:gridCol w:w="577"/>
        <w:gridCol w:w="1584"/>
        <w:gridCol w:w="1584"/>
        <w:gridCol w:w="721"/>
      </w:tblGrid>
      <w:tr w14:paraId="4646D753" w14:textId="77777777" w:rsidTr="00F05678">
        <w:tblPrEx>
          <w:tblW w:w="5000" w:type="pct"/>
          <w:tblInd w:w="0" w:type="dxa"/>
          <w:tblLook w:val="04A0"/>
        </w:tblPrEx>
        <w:trPr>
          <w:trHeight w:val="432"/>
        </w:trPr>
        <w:tc>
          <w:tcPr>
            <w:tcW w:w="5000" w:type="pct"/>
            <w:gridSpan w:val="10"/>
            <w:tcBorders>
              <w:top w:val="single" w:sz="8" w:space="0" w:color="00467F"/>
              <w:bottom w:val="dotted" w:sz="4" w:space="0" w:color="00467F"/>
            </w:tcBorders>
          </w:tcPr>
          <w:p w:rsidR="00E90687" w:rsidRPr="00A61EF3" w:rsidP="00496BE3" w14:paraId="44FD58DC" w14:textId="77777777">
            <w:pPr>
              <w:pStyle w:val="Heading4NoLetter-IPR"/>
              <w:keepNext w:val="0"/>
              <w:spacing w:before="60" w:after="60"/>
              <w:jc w:val="center"/>
              <w:rPr>
                <w:rFonts w:asciiTheme="minorHAnsi" w:hAnsiTheme="minorHAnsi" w:cstheme="minorHAnsi"/>
                <w:b/>
                <w:i w:val="0"/>
                <w:color w:val="000000" w:themeColor="text1"/>
              </w:rPr>
            </w:pPr>
            <w:r w:rsidRPr="00A61EF3">
              <w:rPr>
                <w:rFonts w:asciiTheme="minorHAnsi" w:hAnsiTheme="minorHAnsi" w:cstheme="minorHAnsi"/>
                <w:b/>
                <w:i w:val="0"/>
                <w:color w:val="000000" w:themeColor="text1"/>
              </w:rPr>
              <w:t>Description</w:t>
            </w:r>
          </w:p>
        </w:tc>
      </w:tr>
      <w:tr w14:paraId="47DD391C" w14:textId="77777777" w:rsidTr="00F05678">
        <w:tblPrEx>
          <w:tblW w:w="5000" w:type="pct"/>
          <w:tblInd w:w="0" w:type="dxa"/>
          <w:tblLook w:val="04A0"/>
        </w:tblPrEx>
        <w:trPr>
          <w:trHeight w:val="432"/>
        </w:trPr>
        <w:tc>
          <w:tcPr>
            <w:tcW w:w="5000" w:type="pct"/>
            <w:gridSpan w:val="10"/>
            <w:tcBorders>
              <w:top w:val="dotted" w:sz="4" w:space="0" w:color="00467F"/>
            </w:tcBorders>
            <w:shd w:val="clear" w:color="auto" w:fill="auto"/>
          </w:tcPr>
          <w:p w:rsidR="00E90687" w:rsidRPr="00A61EF3" w:rsidP="00496BE3" w14:paraId="26BF581B" w14:textId="77777777">
            <w:pPr>
              <w:tabs>
                <w:tab w:val="left" w:pos="2340"/>
                <w:tab w:val="left" w:pos="2520"/>
                <w:tab w:val="left" w:pos="2970"/>
                <w:tab w:val="left" w:pos="3600"/>
              </w:tabs>
              <w:spacing w:before="60" w:after="120"/>
              <w:rPr>
                <w:rFonts w:asciiTheme="minorHAnsi" w:hAnsiTheme="minorHAnsi" w:cstheme="minorHAnsi"/>
                <w:b w:val="0"/>
              </w:rPr>
            </w:pPr>
            <w:r w:rsidRPr="00A61EF3">
              <w:rPr>
                <w:rFonts w:asciiTheme="minorHAnsi" w:hAnsiTheme="minorHAnsi" w:cstheme="minorHAnsi"/>
                <w:b w:val="0"/>
              </w:rPr>
              <w:t>This is the self-declared income for the family/economic unit expressed in a dollar range for any participant whose income was not required to be determined as part of the WIC certification process.</w:t>
            </w:r>
          </w:p>
          <w:p w:rsidR="00E90687" w:rsidRPr="00A61EF3" w:rsidP="00496BE3" w14:paraId="15A3CC31" w14:textId="77777777">
            <w:pPr>
              <w:tabs>
                <w:tab w:val="left" w:pos="2340"/>
                <w:tab w:val="left" w:pos="2520"/>
                <w:tab w:val="left" w:pos="2970"/>
                <w:tab w:val="left" w:pos="3600"/>
              </w:tabs>
              <w:spacing w:after="120"/>
              <w:rPr>
                <w:rFonts w:asciiTheme="minorHAnsi" w:hAnsiTheme="minorHAnsi" w:cstheme="minorHAnsi"/>
                <w:b w:val="0"/>
              </w:rPr>
            </w:pPr>
            <w:r w:rsidRPr="00A61EF3">
              <w:rPr>
                <w:rFonts w:asciiTheme="minorHAnsi" w:hAnsiTheme="minorHAnsi" w:cstheme="minorHAnsi"/>
                <w:b w:val="0"/>
              </w:rPr>
              <w:t>Participants whose incomes are not required to be determined during WIC certification include adjunctively income-eligible participants and those persons deemed income-eligible under optional procedures available to the State agency according to section 246.7(d)(</w:t>
            </w:r>
            <w:r w:rsidRPr="00A61EF3">
              <w:rPr>
                <w:rFonts w:asciiTheme="minorHAnsi" w:hAnsiTheme="minorHAnsi" w:cstheme="minorHAnsi"/>
                <w:b w:val="0"/>
              </w:rPr>
              <w:t>2)(</w:t>
            </w:r>
            <w:r w:rsidRPr="00A61EF3">
              <w:rPr>
                <w:rFonts w:asciiTheme="minorHAnsi" w:hAnsiTheme="minorHAnsi" w:cstheme="minorHAnsi"/>
                <w:b w:val="0"/>
              </w:rPr>
              <w:t>vi-vii) of Federal WIC regulations.</w:t>
            </w:r>
          </w:p>
        </w:tc>
      </w:tr>
      <w:tr w14:paraId="47858B6B" w14:textId="77777777" w:rsidTr="000A1396">
        <w:tblPrEx>
          <w:tblW w:w="5000" w:type="pct"/>
          <w:tblInd w:w="0" w:type="dxa"/>
          <w:tblLook w:val="04A0"/>
        </w:tblPrEx>
        <w:trPr>
          <w:trHeight w:val="288"/>
        </w:trPr>
        <w:tc>
          <w:tcPr>
            <w:tcW w:w="384" w:type="pct"/>
            <w:shd w:val="clear" w:color="auto" w:fill="auto"/>
          </w:tcPr>
          <w:p w:rsidR="00E90687" w:rsidRPr="00A61EF3" w:rsidP="00496BE3" w14:paraId="0CE4C1B0"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nil"/>
              <w:left w:val="nil"/>
              <w:bottom w:val="single" w:sz="4" w:space="0" w:color="00467F"/>
              <w:right w:val="nil"/>
            </w:tcBorders>
            <w:shd w:val="clear" w:color="auto" w:fill="auto"/>
          </w:tcPr>
          <w:p w:rsidR="00E90687" w:rsidRPr="00C01C29" w:rsidP="00700DC1" w14:paraId="3EE74099" w14:textId="77777777">
            <w:pPr>
              <w:pStyle w:val="TableHeaderRow-IPR"/>
              <w:rPr>
                <w:rFonts w:asciiTheme="minorHAnsi" w:hAnsiTheme="minorHAnsi" w:cstheme="minorHAnsi"/>
                <w:b w:val="0"/>
                <w:i/>
                <w:sz w:val="20"/>
                <w:szCs w:val="16"/>
              </w:rPr>
            </w:pPr>
            <w:r w:rsidRPr="00C01C29">
              <w:rPr>
                <w:rFonts w:asciiTheme="minorHAnsi" w:hAnsiTheme="minorHAnsi" w:cstheme="minorHAnsi"/>
                <w:i/>
                <w:sz w:val="20"/>
                <w:szCs w:val="16"/>
              </w:rPr>
              <w:t>Code</w:t>
            </w:r>
          </w:p>
        </w:tc>
        <w:tc>
          <w:tcPr>
            <w:tcW w:w="847" w:type="pct"/>
            <w:gridSpan w:val="2"/>
            <w:tcBorders>
              <w:top w:val="nil"/>
              <w:left w:val="nil"/>
              <w:bottom w:val="single" w:sz="4" w:space="0" w:color="00467F"/>
              <w:right w:val="nil"/>
            </w:tcBorders>
            <w:shd w:val="clear" w:color="auto" w:fill="auto"/>
          </w:tcPr>
          <w:p w:rsidR="00E90687" w:rsidRPr="00C01C29" w:rsidP="00700DC1" w14:paraId="48A6083F" w14:textId="77777777">
            <w:pPr>
              <w:pStyle w:val="TableHeaderRow-IPR"/>
              <w:rPr>
                <w:rFonts w:asciiTheme="minorHAnsi" w:hAnsiTheme="minorHAnsi" w:cstheme="minorHAnsi"/>
                <w:b w:val="0"/>
                <w:i/>
                <w:sz w:val="20"/>
                <w:szCs w:val="16"/>
              </w:rPr>
            </w:pPr>
            <w:r w:rsidRPr="00C01C29">
              <w:rPr>
                <w:rFonts w:asciiTheme="minorHAnsi" w:hAnsiTheme="minorHAnsi" w:cstheme="minorHAnsi"/>
                <w:i/>
                <w:sz w:val="20"/>
                <w:szCs w:val="16"/>
              </w:rPr>
              <w:t>Monthly</w:t>
            </w:r>
          </w:p>
        </w:tc>
        <w:tc>
          <w:tcPr>
            <w:tcW w:w="846" w:type="pct"/>
            <w:tcBorders>
              <w:top w:val="nil"/>
              <w:left w:val="nil"/>
              <w:bottom w:val="single" w:sz="4" w:space="0" w:color="00467F"/>
              <w:right w:val="nil"/>
            </w:tcBorders>
            <w:shd w:val="clear" w:color="auto" w:fill="auto"/>
          </w:tcPr>
          <w:p w:rsidR="00E90687" w:rsidRPr="00C01C29" w:rsidP="00700DC1" w14:paraId="24972A7C" w14:textId="77777777">
            <w:pPr>
              <w:pStyle w:val="TableHeaderRow-IPR"/>
              <w:rPr>
                <w:rFonts w:asciiTheme="minorHAnsi" w:hAnsiTheme="minorHAnsi" w:cstheme="minorHAnsi"/>
                <w:i/>
                <w:sz w:val="20"/>
                <w:szCs w:val="16"/>
              </w:rPr>
            </w:pPr>
            <w:r w:rsidRPr="00C01C29">
              <w:rPr>
                <w:rFonts w:asciiTheme="minorHAnsi" w:hAnsiTheme="minorHAnsi" w:cstheme="minorHAnsi"/>
                <w:i/>
                <w:sz w:val="20"/>
                <w:szCs w:val="16"/>
              </w:rPr>
              <w:t>Annually</w:t>
            </w:r>
          </w:p>
        </w:tc>
        <w:tc>
          <w:tcPr>
            <w:tcW w:w="231" w:type="pct"/>
            <w:tcBorders>
              <w:top w:val="nil"/>
              <w:left w:val="nil"/>
              <w:bottom w:val="nil"/>
              <w:right w:val="nil"/>
            </w:tcBorders>
          </w:tcPr>
          <w:p w:rsidR="00E90687" w:rsidRPr="00C01C29" w:rsidP="00700DC1" w14:paraId="5645A978" w14:textId="77777777">
            <w:pPr>
              <w:pStyle w:val="TableHeaderRow-IPR"/>
              <w:rPr>
                <w:rFonts w:asciiTheme="minorHAnsi" w:hAnsiTheme="minorHAnsi" w:cstheme="minorHAnsi"/>
                <w:sz w:val="20"/>
                <w:szCs w:val="16"/>
              </w:rPr>
            </w:pPr>
          </w:p>
        </w:tc>
        <w:tc>
          <w:tcPr>
            <w:tcW w:w="308" w:type="pct"/>
            <w:tcBorders>
              <w:top w:val="nil"/>
              <w:left w:val="nil"/>
              <w:bottom w:val="single" w:sz="4" w:space="0" w:color="00467F"/>
              <w:right w:val="single" w:sz="4" w:space="0" w:color="00467F"/>
            </w:tcBorders>
          </w:tcPr>
          <w:p w:rsidR="00E90687" w:rsidRPr="00C01C29" w:rsidP="00700DC1" w14:paraId="498332F1" w14:textId="77777777">
            <w:pPr>
              <w:pStyle w:val="TableHeaderRow-IPR"/>
              <w:rPr>
                <w:rFonts w:asciiTheme="minorHAnsi" w:hAnsiTheme="minorHAnsi" w:cstheme="minorHAnsi"/>
                <w:b w:val="0"/>
                <w:i/>
                <w:sz w:val="20"/>
                <w:szCs w:val="16"/>
              </w:rPr>
            </w:pPr>
            <w:r w:rsidRPr="00C01C29">
              <w:rPr>
                <w:rFonts w:asciiTheme="minorHAnsi" w:hAnsiTheme="minorHAnsi" w:cstheme="minorHAnsi"/>
                <w:i/>
                <w:sz w:val="20"/>
                <w:szCs w:val="16"/>
              </w:rPr>
              <w:t>Code</w:t>
            </w:r>
          </w:p>
        </w:tc>
        <w:tc>
          <w:tcPr>
            <w:tcW w:w="846" w:type="pct"/>
            <w:tcBorders>
              <w:top w:val="nil"/>
              <w:left w:val="single" w:sz="4" w:space="0" w:color="00467F"/>
              <w:bottom w:val="single" w:sz="4" w:space="0" w:color="00467F"/>
              <w:right w:val="single" w:sz="4" w:space="0" w:color="00467F"/>
            </w:tcBorders>
          </w:tcPr>
          <w:p w:rsidR="00E90687" w:rsidRPr="00C01C29" w:rsidP="00700DC1" w14:paraId="494612EE" w14:textId="77777777">
            <w:pPr>
              <w:pStyle w:val="TableHeaderRow-IPR"/>
              <w:rPr>
                <w:rFonts w:asciiTheme="minorHAnsi" w:hAnsiTheme="minorHAnsi" w:cstheme="minorHAnsi"/>
                <w:b w:val="0"/>
                <w:i/>
                <w:sz w:val="20"/>
                <w:szCs w:val="16"/>
              </w:rPr>
            </w:pPr>
            <w:r w:rsidRPr="00C01C29">
              <w:rPr>
                <w:rFonts w:asciiTheme="minorHAnsi" w:hAnsiTheme="minorHAnsi" w:cstheme="minorHAnsi"/>
                <w:i/>
                <w:sz w:val="20"/>
                <w:szCs w:val="16"/>
              </w:rPr>
              <w:t>Monthly</w:t>
            </w:r>
          </w:p>
        </w:tc>
        <w:tc>
          <w:tcPr>
            <w:tcW w:w="846" w:type="pct"/>
            <w:tcBorders>
              <w:top w:val="nil"/>
              <w:left w:val="single" w:sz="4" w:space="0" w:color="00467F"/>
              <w:bottom w:val="single" w:sz="4" w:space="0" w:color="00467F"/>
              <w:right w:val="nil"/>
            </w:tcBorders>
          </w:tcPr>
          <w:p w:rsidR="00E90687" w:rsidRPr="00C01C29" w:rsidP="00700DC1" w14:paraId="205103F6" w14:textId="77777777">
            <w:pPr>
              <w:pStyle w:val="TableHeaderRow-IPR"/>
              <w:rPr>
                <w:rFonts w:asciiTheme="minorHAnsi" w:hAnsiTheme="minorHAnsi" w:cstheme="minorHAnsi"/>
                <w:i/>
                <w:sz w:val="20"/>
                <w:szCs w:val="16"/>
              </w:rPr>
            </w:pPr>
            <w:r w:rsidRPr="00C01C29">
              <w:rPr>
                <w:rFonts w:asciiTheme="minorHAnsi" w:hAnsiTheme="minorHAnsi" w:cstheme="minorHAnsi"/>
                <w:i/>
                <w:sz w:val="20"/>
                <w:szCs w:val="16"/>
              </w:rPr>
              <w:t>Annually</w:t>
            </w:r>
          </w:p>
        </w:tc>
        <w:tc>
          <w:tcPr>
            <w:tcW w:w="384" w:type="pct"/>
            <w:tcBorders>
              <w:top w:val="nil"/>
              <w:left w:val="nil"/>
              <w:bottom w:val="nil"/>
            </w:tcBorders>
          </w:tcPr>
          <w:p w:rsidR="00E90687" w:rsidRPr="00A61EF3" w:rsidP="00496BE3" w14:paraId="5F11C37D" w14:textId="77777777">
            <w:pPr>
              <w:pStyle w:val="TableHeaderRow-IPR"/>
              <w:jc w:val="left"/>
              <w:rPr>
                <w:rFonts w:asciiTheme="minorHAnsi" w:hAnsiTheme="minorHAnsi" w:cstheme="minorHAnsi"/>
                <w:i/>
                <w:szCs w:val="18"/>
              </w:rPr>
            </w:pPr>
          </w:p>
        </w:tc>
      </w:tr>
      <w:tr w14:paraId="118E13CB" w14:textId="77777777" w:rsidTr="000A1396">
        <w:tblPrEx>
          <w:tblW w:w="5000" w:type="pct"/>
          <w:tblInd w:w="0" w:type="dxa"/>
          <w:tblLook w:val="04A0"/>
        </w:tblPrEx>
        <w:trPr>
          <w:trHeight w:val="274"/>
        </w:trPr>
        <w:tc>
          <w:tcPr>
            <w:tcW w:w="384" w:type="pct"/>
            <w:shd w:val="clear" w:color="auto" w:fill="auto"/>
          </w:tcPr>
          <w:p w:rsidR="00E90687" w:rsidRPr="00A61EF3" w:rsidP="00496BE3" w14:paraId="69426F1F"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34ADDDA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0D1CAD3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$0 –99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202D687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$0 –1,199</w:t>
            </w:r>
          </w:p>
        </w:tc>
        <w:tc>
          <w:tcPr>
            <w:tcW w:w="231" w:type="pct"/>
            <w:tcBorders>
              <w:top w:val="nil"/>
              <w:left w:val="nil"/>
              <w:bottom w:val="nil"/>
              <w:right w:val="nil"/>
            </w:tcBorders>
          </w:tcPr>
          <w:p w:rsidR="00E90687" w:rsidRPr="00C01C29" w:rsidP="00496BE3" w14:paraId="090CE556"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4EC6DAC0"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33</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3DC2CEAB"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$3,200–3,299</w:t>
            </w:r>
          </w:p>
        </w:tc>
        <w:tc>
          <w:tcPr>
            <w:tcW w:w="846" w:type="pct"/>
            <w:tcBorders>
              <w:top w:val="single" w:sz="4" w:space="0" w:color="00467F"/>
              <w:left w:val="single" w:sz="4" w:space="0" w:color="00467F"/>
              <w:bottom w:val="single" w:sz="4" w:space="0" w:color="00467F"/>
              <w:right w:val="nil"/>
            </w:tcBorders>
          </w:tcPr>
          <w:p w:rsidR="00E90687" w:rsidRPr="00C01C29" w:rsidP="00496BE3" w14:paraId="757F449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$38,400–39,599</w:t>
            </w:r>
          </w:p>
        </w:tc>
        <w:tc>
          <w:tcPr>
            <w:tcW w:w="384" w:type="pct"/>
            <w:tcBorders>
              <w:top w:val="nil"/>
              <w:left w:val="nil"/>
              <w:bottom w:val="nil"/>
            </w:tcBorders>
          </w:tcPr>
          <w:p w:rsidR="00E90687" w:rsidRPr="00A61EF3" w:rsidP="00496BE3" w14:paraId="2E7675B3" w14:textId="77777777">
            <w:pPr>
              <w:pStyle w:val="TableText-IPR"/>
              <w:jc w:val="right"/>
              <w:rPr>
                <w:rFonts w:asciiTheme="minorHAnsi" w:hAnsiTheme="minorHAnsi" w:cstheme="minorHAnsi"/>
                <w:sz w:val="18"/>
                <w:szCs w:val="18"/>
              </w:rPr>
            </w:pPr>
          </w:p>
        </w:tc>
      </w:tr>
      <w:tr w14:paraId="71E719A8" w14:textId="77777777" w:rsidTr="000A1396">
        <w:tblPrEx>
          <w:tblW w:w="5000" w:type="pct"/>
          <w:tblInd w:w="0" w:type="dxa"/>
          <w:tblLook w:val="04A0"/>
        </w:tblPrEx>
        <w:trPr>
          <w:trHeight w:val="274"/>
        </w:trPr>
        <w:tc>
          <w:tcPr>
            <w:tcW w:w="384" w:type="pct"/>
            <w:shd w:val="clear" w:color="auto" w:fill="auto"/>
          </w:tcPr>
          <w:p w:rsidR="00E90687" w:rsidRPr="00A61EF3" w:rsidP="00496BE3" w14:paraId="129A1C54"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3D3D843A"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7C068A5F"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$100–199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21F74E88"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$1,200–2,399</w:t>
            </w:r>
          </w:p>
        </w:tc>
        <w:tc>
          <w:tcPr>
            <w:tcW w:w="231" w:type="pct"/>
            <w:tcBorders>
              <w:top w:val="nil"/>
              <w:left w:val="nil"/>
              <w:bottom w:val="nil"/>
              <w:right w:val="nil"/>
            </w:tcBorders>
          </w:tcPr>
          <w:p w:rsidR="00E90687" w:rsidRPr="00C01C29" w:rsidP="00496BE3" w14:paraId="278C802A"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541D8D0B"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34</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0CB8CB45"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$3,300–3,399</w:t>
            </w:r>
          </w:p>
        </w:tc>
        <w:tc>
          <w:tcPr>
            <w:tcW w:w="846" w:type="pct"/>
            <w:tcBorders>
              <w:top w:val="single" w:sz="4" w:space="0" w:color="00467F"/>
              <w:left w:val="single" w:sz="4" w:space="0" w:color="00467F"/>
              <w:bottom w:val="single" w:sz="4" w:space="0" w:color="00467F"/>
              <w:right w:val="nil"/>
            </w:tcBorders>
          </w:tcPr>
          <w:p w:rsidR="00E90687" w:rsidRPr="00C01C29" w:rsidP="00496BE3" w14:paraId="285ADB9A"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$39,600–40,799</w:t>
            </w:r>
          </w:p>
        </w:tc>
        <w:tc>
          <w:tcPr>
            <w:tcW w:w="384" w:type="pct"/>
            <w:tcBorders>
              <w:top w:val="nil"/>
              <w:left w:val="nil"/>
              <w:bottom w:val="nil"/>
            </w:tcBorders>
          </w:tcPr>
          <w:p w:rsidR="00E90687" w:rsidRPr="00A61EF3" w:rsidP="00496BE3" w14:paraId="40A76C00" w14:textId="77777777">
            <w:pPr>
              <w:pStyle w:val="TableText-IPR"/>
              <w:jc w:val="right"/>
              <w:rPr>
                <w:rFonts w:asciiTheme="minorHAnsi" w:hAnsiTheme="minorHAnsi" w:cstheme="minorHAnsi"/>
                <w:sz w:val="18"/>
                <w:szCs w:val="18"/>
              </w:rPr>
            </w:pPr>
          </w:p>
        </w:tc>
      </w:tr>
      <w:tr w14:paraId="7E65F621" w14:textId="77777777" w:rsidTr="000A1396">
        <w:tblPrEx>
          <w:tblW w:w="5000" w:type="pct"/>
          <w:tblInd w:w="0" w:type="dxa"/>
          <w:tblLook w:val="04A0"/>
        </w:tblPrEx>
        <w:trPr>
          <w:trHeight w:val="274"/>
        </w:trPr>
        <w:tc>
          <w:tcPr>
            <w:tcW w:w="384" w:type="pct"/>
            <w:shd w:val="clear" w:color="auto" w:fill="auto"/>
          </w:tcPr>
          <w:p w:rsidR="00E90687" w:rsidRPr="00A61EF3" w:rsidP="00496BE3" w14:paraId="49D0442E"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55D4862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552C7B03"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$200–299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2677F5F0"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$2,400–3,599</w:t>
            </w:r>
          </w:p>
        </w:tc>
        <w:tc>
          <w:tcPr>
            <w:tcW w:w="231" w:type="pct"/>
            <w:tcBorders>
              <w:top w:val="nil"/>
              <w:left w:val="nil"/>
              <w:bottom w:val="nil"/>
              <w:right w:val="nil"/>
            </w:tcBorders>
          </w:tcPr>
          <w:p w:rsidR="00E90687" w:rsidRPr="00C01C29" w:rsidP="00496BE3" w14:paraId="6322B57A"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4598F97D"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35</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18A80708"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$3,400–3,499</w:t>
            </w:r>
          </w:p>
        </w:tc>
        <w:tc>
          <w:tcPr>
            <w:tcW w:w="846" w:type="pct"/>
            <w:tcBorders>
              <w:top w:val="single" w:sz="4" w:space="0" w:color="00467F"/>
              <w:left w:val="single" w:sz="4" w:space="0" w:color="00467F"/>
              <w:bottom w:val="single" w:sz="4" w:space="0" w:color="00467F"/>
              <w:right w:val="nil"/>
            </w:tcBorders>
          </w:tcPr>
          <w:p w:rsidR="00E90687" w:rsidRPr="00C01C29" w:rsidP="00496BE3" w14:paraId="0122707D"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$40,800–41,999</w:t>
            </w:r>
          </w:p>
        </w:tc>
        <w:tc>
          <w:tcPr>
            <w:tcW w:w="384" w:type="pct"/>
            <w:tcBorders>
              <w:top w:val="nil"/>
              <w:left w:val="nil"/>
              <w:bottom w:val="nil"/>
            </w:tcBorders>
          </w:tcPr>
          <w:p w:rsidR="00E90687" w:rsidRPr="00A61EF3" w:rsidP="00496BE3" w14:paraId="21420FD4" w14:textId="77777777">
            <w:pPr>
              <w:pStyle w:val="TableText-IPR"/>
              <w:jc w:val="right"/>
              <w:rPr>
                <w:rFonts w:asciiTheme="minorHAnsi" w:hAnsiTheme="minorHAnsi" w:cstheme="minorHAnsi"/>
                <w:sz w:val="18"/>
                <w:szCs w:val="18"/>
              </w:rPr>
            </w:pPr>
          </w:p>
        </w:tc>
      </w:tr>
      <w:tr w14:paraId="62BE6843" w14:textId="77777777" w:rsidTr="000A1396">
        <w:tblPrEx>
          <w:tblW w:w="5000" w:type="pct"/>
          <w:tblInd w:w="0" w:type="dxa"/>
          <w:tblLook w:val="04A0"/>
        </w:tblPrEx>
        <w:trPr>
          <w:trHeight w:val="274"/>
        </w:trPr>
        <w:tc>
          <w:tcPr>
            <w:tcW w:w="384" w:type="pct"/>
            <w:shd w:val="clear" w:color="auto" w:fill="auto"/>
          </w:tcPr>
          <w:p w:rsidR="00E90687" w:rsidRPr="00A61EF3" w:rsidP="00496BE3" w14:paraId="28A04B96"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28807177"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628DB00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$300–399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70A60508"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$3,600–4,799</w:t>
            </w:r>
          </w:p>
        </w:tc>
        <w:tc>
          <w:tcPr>
            <w:tcW w:w="231" w:type="pct"/>
            <w:tcBorders>
              <w:top w:val="nil"/>
              <w:left w:val="nil"/>
              <w:bottom w:val="nil"/>
              <w:right w:val="nil"/>
            </w:tcBorders>
          </w:tcPr>
          <w:p w:rsidR="00E90687" w:rsidRPr="00C01C29" w:rsidP="00496BE3" w14:paraId="2C1BE89D"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45B7874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36</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2CCEA4FC"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$3,500–3,599</w:t>
            </w:r>
          </w:p>
        </w:tc>
        <w:tc>
          <w:tcPr>
            <w:tcW w:w="846" w:type="pct"/>
            <w:tcBorders>
              <w:top w:val="single" w:sz="4" w:space="0" w:color="00467F"/>
              <w:left w:val="single" w:sz="4" w:space="0" w:color="00467F"/>
              <w:bottom w:val="single" w:sz="4" w:space="0" w:color="00467F"/>
              <w:right w:val="nil"/>
            </w:tcBorders>
          </w:tcPr>
          <w:p w:rsidR="00E90687" w:rsidRPr="00C01C29" w:rsidP="00496BE3" w14:paraId="0E9C35BC"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$42,000–43,199</w:t>
            </w:r>
          </w:p>
        </w:tc>
        <w:tc>
          <w:tcPr>
            <w:tcW w:w="384" w:type="pct"/>
            <w:tcBorders>
              <w:top w:val="nil"/>
              <w:left w:val="nil"/>
              <w:bottom w:val="nil"/>
            </w:tcBorders>
          </w:tcPr>
          <w:p w:rsidR="00E90687" w:rsidRPr="00A61EF3" w:rsidP="00496BE3" w14:paraId="19C62D23" w14:textId="77777777">
            <w:pPr>
              <w:pStyle w:val="TableText-IPR"/>
              <w:jc w:val="right"/>
              <w:rPr>
                <w:rFonts w:asciiTheme="minorHAnsi" w:hAnsiTheme="minorHAnsi" w:cstheme="minorHAnsi"/>
                <w:sz w:val="18"/>
                <w:szCs w:val="18"/>
              </w:rPr>
            </w:pPr>
          </w:p>
        </w:tc>
      </w:tr>
      <w:tr w14:paraId="213C3A0F" w14:textId="77777777" w:rsidTr="000A1396">
        <w:tblPrEx>
          <w:tblW w:w="5000" w:type="pct"/>
          <w:tblInd w:w="0" w:type="dxa"/>
          <w:tblLook w:val="04A0"/>
        </w:tblPrEx>
        <w:trPr>
          <w:trHeight w:val="274"/>
        </w:trPr>
        <w:tc>
          <w:tcPr>
            <w:tcW w:w="384" w:type="pct"/>
            <w:shd w:val="clear" w:color="auto" w:fill="auto"/>
          </w:tcPr>
          <w:p w:rsidR="00E90687" w:rsidRPr="00A61EF3" w:rsidP="00496BE3" w14:paraId="3DB2B64B"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0C0840ED"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5</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33AF8A3B"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$400–499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7056D3DF"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$4,800–5,999</w:t>
            </w:r>
          </w:p>
        </w:tc>
        <w:tc>
          <w:tcPr>
            <w:tcW w:w="231" w:type="pct"/>
            <w:tcBorders>
              <w:top w:val="nil"/>
              <w:left w:val="nil"/>
              <w:bottom w:val="nil"/>
              <w:right w:val="nil"/>
            </w:tcBorders>
          </w:tcPr>
          <w:p w:rsidR="00E90687" w:rsidRPr="00C01C29" w:rsidP="00496BE3" w14:paraId="4E0AF511"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15686C1D"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37</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62084D5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$3,600–3,699</w:t>
            </w:r>
          </w:p>
        </w:tc>
        <w:tc>
          <w:tcPr>
            <w:tcW w:w="846" w:type="pct"/>
            <w:tcBorders>
              <w:top w:val="single" w:sz="4" w:space="0" w:color="00467F"/>
              <w:left w:val="single" w:sz="4" w:space="0" w:color="00467F"/>
              <w:bottom w:val="single" w:sz="4" w:space="0" w:color="00467F"/>
              <w:right w:val="nil"/>
            </w:tcBorders>
          </w:tcPr>
          <w:p w:rsidR="00E90687" w:rsidRPr="00C01C29" w:rsidP="00496BE3" w14:paraId="738B839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$43,200–44,399</w:t>
            </w:r>
          </w:p>
        </w:tc>
        <w:tc>
          <w:tcPr>
            <w:tcW w:w="384" w:type="pct"/>
            <w:tcBorders>
              <w:top w:val="nil"/>
              <w:left w:val="nil"/>
              <w:bottom w:val="nil"/>
            </w:tcBorders>
          </w:tcPr>
          <w:p w:rsidR="00E90687" w:rsidRPr="00A61EF3" w:rsidP="00496BE3" w14:paraId="4A43AC77" w14:textId="77777777">
            <w:pPr>
              <w:pStyle w:val="TableText-IPR"/>
              <w:jc w:val="right"/>
              <w:rPr>
                <w:rFonts w:asciiTheme="minorHAnsi" w:hAnsiTheme="minorHAnsi" w:cstheme="minorHAnsi"/>
                <w:sz w:val="18"/>
                <w:szCs w:val="18"/>
              </w:rPr>
            </w:pPr>
          </w:p>
        </w:tc>
      </w:tr>
      <w:tr w14:paraId="2C009473" w14:textId="77777777" w:rsidTr="000A1396">
        <w:tblPrEx>
          <w:tblW w:w="5000" w:type="pct"/>
          <w:tblInd w:w="0" w:type="dxa"/>
          <w:tblLook w:val="04A0"/>
        </w:tblPrEx>
        <w:trPr>
          <w:trHeight w:val="274"/>
        </w:trPr>
        <w:tc>
          <w:tcPr>
            <w:tcW w:w="384" w:type="pct"/>
            <w:shd w:val="clear" w:color="auto" w:fill="auto"/>
          </w:tcPr>
          <w:p w:rsidR="00E90687" w:rsidRPr="00A61EF3" w:rsidP="00496BE3" w14:paraId="1E8C0959"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7D4F6223"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6</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6974CB8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$500–599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40AFF83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$6,000–7,199</w:t>
            </w:r>
          </w:p>
        </w:tc>
        <w:tc>
          <w:tcPr>
            <w:tcW w:w="231" w:type="pct"/>
            <w:tcBorders>
              <w:top w:val="nil"/>
              <w:left w:val="nil"/>
              <w:bottom w:val="nil"/>
              <w:right w:val="nil"/>
            </w:tcBorders>
          </w:tcPr>
          <w:p w:rsidR="00E90687" w:rsidRPr="00C01C29" w:rsidP="00496BE3" w14:paraId="39D151F5"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2E41FBE5"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38</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34695C8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$3,700–3,799</w:t>
            </w:r>
          </w:p>
        </w:tc>
        <w:tc>
          <w:tcPr>
            <w:tcW w:w="846" w:type="pct"/>
            <w:tcBorders>
              <w:top w:val="single" w:sz="4" w:space="0" w:color="00467F"/>
              <w:left w:val="single" w:sz="4" w:space="0" w:color="00467F"/>
              <w:bottom w:val="single" w:sz="4" w:space="0" w:color="00467F"/>
              <w:right w:val="nil"/>
            </w:tcBorders>
          </w:tcPr>
          <w:p w:rsidR="00E90687" w:rsidRPr="00C01C29" w:rsidP="00496BE3" w14:paraId="490E924F"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$44,400–45,599</w:t>
            </w:r>
          </w:p>
        </w:tc>
        <w:tc>
          <w:tcPr>
            <w:tcW w:w="384" w:type="pct"/>
            <w:tcBorders>
              <w:top w:val="nil"/>
              <w:left w:val="nil"/>
              <w:bottom w:val="nil"/>
            </w:tcBorders>
          </w:tcPr>
          <w:p w:rsidR="00E90687" w:rsidRPr="00A61EF3" w:rsidP="00496BE3" w14:paraId="4F0FCB8C" w14:textId="77777777">
            <w:pPr>
              <w:pStyle w:val="TableText-IPR"/>
              <w:jc w:val="right"/>
              <w:rPr>
                <w:rFonts w:asciiTheme="minorHAnsi" w:hAnsiTheme="minorHAnsi" w:cstheme="minorHAnsi"/>
                <w:sz w:val="18"/>
                <w:szCs w:val="18"/>
              </w:rPr>
            </w:pPr>
          </w:p>
        </w:tc>
      </w:tr>
      <w:tr w14:paraId="245C4251" w14:textId="77777777" w:rsidTr="000A1396">
        <w:tblPrEx>
          <w:tblW w:w="5000" w:type="pct"/>
          <w:tblInd w:w="0" w:type="dxa"/>
          <w:tblLook w:val="04A0"/>
        </w:tblPrEx>
        <w:trPr>
          <w:trHeight w:val="274"/>
        </w:trPr>
        <w:tc>
          <w:tcPr>
            <w:tcW w:w="384" w:type="pct"/>
            <w:shd w:val="clear" w:color="auto" w:fill="auto"/>
          </w:tcPr>
          <w:p w:rsidR="00E90687" w:rsidRPr="00A61EF3" w:rsidP="00496BE3" w14:paraId="2D4BCA68"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4FA0CE53"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7</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6718181F"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$600–699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22625287"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$7,200–8,399</w:t>
            </w:r>
          </w:p>
        </w:tc>
        <w:tc>
          <w:tcPr>
            <w:tcW w:w="231" w:type="pct"/>
            <w:tcBorders>
              <w:top w:val="nil"/>
              <w:left w:val="nil"/>
              <w:bottom w:val="nil"/>
              <w:right w:val="nil"/>
            </w:tcBorders>
          </w:tcPr>
          <w:p w:rsidR="00E90687" w:rsidRPr="00C01C29" w:rsidP="00496BE3" w14:paraId="3104C2C9"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1EB16646"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39</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16AD4953"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$3,800–3,899</w:t>
            </w:r>
          </w:p>
        </w:tc>
        <w:tc>
          <w:tcPr>
            <w:tcW w:w="846" w:type="pct"/>
            <w:tcBorders>
              <w:top w:val="single" w:sz="4" w:space="0" w:color="00467F"/>
              <w:left w:val="single" w:sz="4" w:space="0" w:color="00467F"/>
              <w:bottom w:val="single" w:sz="4" w:space="0" w:color="00467F"/>
              <w:right w:val="nil"/>
            </w:tcBorders>
          </w:tcPr>
          <w:p w:rsidR="00E90687" w:rsidRPr="00C01C29" w:rsidP="00496BE3" w14:paraId="10E2A9FB"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$45,600–46,799</w:t>
            </w:r>
          </w:p>
        </w:tc>
        <w:tc>
          <w:tcPr>
            <w:tcW w:w="384" w:type="pct"/>
            <w:tcBorders>
              <w:top w:val="nil"/>
              <w:left w:val="nil"/>
              <w:bottom w:val="nil"/>
            </w:tcBorders>
          </w:tcPr>
          <w:p w:rsidR="00E90687" w:rsidRPr="00A61EF3" w:rsidP="00496BE3" w14:paraId="629FB7D5" w14:textId="77777777">
            <w:pPr>
              <w:pStyle w:val="TableText-IPR"/>
              <w:jc w:val="right"/>
              <w:rPr>
                <w:rFonts w:asciiTheme="minorHAnsi" w:hAnsiTheme="minorHAnsi" w:cstheme="minorHAnsi"/>
                <w:sz w:val="18"/>
                <w:szCs w:val="18"/>
              </w:rPr>
            </w:pPr>
          </w:p>
        </w:tc>
      </w:tr>
      <w:tr w14:paraId="642EF565" w14:textId="77777777" w:rsidTr="000A1396">
        <w:tblPrEx>
          <w:tblW w:w="5000" w:type="pct"/>
          <w:tblInd w:w="0" w:type="dxa"/>
          <w:tblLook w:val="04A0"/>
        </w:tblPrEx>
        <w:trPr>
          <w:trHeight w:val="274"/>
        </w:trPr>
        <w:tc>
          <w:tcPr>
            <w:tcW w:w="384" w:type="pct"/>
            <w:shd w:val="clear" w:color="auto" w:fill="auto"/>
          </w:tcPr>
          <w:p w:rsidR="00E90687" w:rsidRPr="00A61EF3" w:rsidP="00496BE3" w14:paraId="0268F266"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0F27E5C9"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8</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08A7026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$700–799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0A12E9C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$8,400–9,599</w:t>
            </w:r>
          </w:p>
        </w:tc>
        <w:tc>
          <w:tcPr>
            <w:tcW w:w="231" w:type="pct"/>
            <w:tcBorders>
              <w:top w:val="nil"/>
              <w:left w:val="nil"/>
              <w:bottom w:val="nil"/>
              <w:right w:val="nil"/>
            </w:tcBorders>
          </w:tcPr>
          <w:p w:rsidR="00E90687" w:rsidRPr="00C01C29" w:rsidP="00496BE3" w14:paraId="129E5287"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5ED0CE79"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40</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0B8DD219"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$3,900–3,999</w:t>
            </w:r>
          </w:p>
        </w:tc>
        <w:tc>
          <w:tcPr>
            <w:tcW w:w="846" w:type="pct"/>
            <w:tcBorders>
              <w:top w:val="single" w:sz="4" w:space="0" w:color="00467F"/>
              <w:left w:val="single" w:sz="4" w:space="0" w:color="00467F"/>
              <w:bottom w:val="single" w:sz="4" w:space="0" w:color="00467F"/>
              <w:right w:val="nil"/>
            </w:tcBorders>
          </w:tcPr>
          <w:p w:rsidR="00E90687" w:rsidRPr="00C01C29" w:rsidP="00496BE3" w14:paraId="5AC1D043"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$46,800–47,999</w:t>
            </w:r>
          </w:p>
        </w:tc>
        <w:tc>
          <w:tcPr>
            <w:tcW w:w="384" w:type="pct"/>
            <w:tcBorders>
              <w:top w:val="nil"/>
              <w:left w:val="nil"/>
              <w:bottom w:val="nil"/>
            </w:tcBorders>
          </w:tcPr>
          <w:p w:rsidR="00E90687" w:rsidRPr="00A61EF3" w:rsidP="00496BE3" w14:paraId="585F899B" w14:textId="77777777">
            <w:pPr>
              <w:pStyle w:val="TableText-IPR"/>
              <w:jc w:val="right"/>
              <w:rPr>
                <w:rFonts w:asciiTheme="minorHAnsi" w:hAnsiTheme="minorHAnsi" w:cstheme="minorHAnsi"/>
                <w:sz w:val="18"/>
                <w:szCs w:val="18"/>
              </w:rPr>
            </w:pPr>
          </w:p>
        </w:tc>
      </w:tr>
      <w:tr w14:paraId="482920DE" w14:textId="77777777" w:rsidTr="000A1396">
        <w:tblPrEx>
          <w:tblW w:w="5000" w:type="pct"/>
          <w:tblInd w:w="0" w:type="dxa"/>
          <w:tblLook w:val="04A0"/>
        </w:tblPrEx>
        <w:trPr>
          <w:trHeight w:val="274"/>
        </w:trPr>
        <w:tc>
          <w:tcPr>
            <w:tcW w:w="384" w:type="pct"/>
            <w:shd w:val="clear" w:color="auto" w:fill="auto"/>
          </w:tcPr>
          <w:p w:rsidR="00E90687" w:rsidRPr="00A61EF3" w:rsidP="00496BE3" w14:paraId="788907B8"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3BFA0A7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9</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027145F0"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$800–899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4E94CA93"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$9,600–10,799</w:t>
            </w:r>
          </w:p>
        </w:tc>
        <w:tc>
          <w:tcPr>
            <w:tcW w:w="231" w:type="pct"/>
            <w:tcBorders>
              <w:top w:val="nil"/>
              <w:left w:val="nil"/>
              <w:bottom w:val="nil"/>
              <w:right w:val="nil"/>
            </w:tcBorders>
          </w:tcPr>
          <w:p w:rsidR="00E90687" w:rsidRPr="00C01C29" w:rsidP="00496BE3" w14:paraId="3D2C40B2"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65BACE98"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41</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4A94869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$4,000–4,099</w:t>
            </w:r>
          </w:p>
        </w:tc>
        <w:tc>
          <w:tcPr>
            <w:tcW w:w="846" w:type="pct"/>
            <w:tcBorders>
              <w:top w:val="single" w:sz="4" w:space="0" w:color="00467F"/>
              <w:left w:val="single" w:sz="4" w:space="0" w:color="00467F"/>
              <w:bottom w:val="single" w:sz="4" w:space="0" w:color="00467F"/>
              <w:right w:val="nil"/>
            </w:tcBorders>
          </w:tcPr>
          <w:p w:rsidR="00E90687" w:rsidRPr="00C01C29" w:rsidP="00496BE3" w14:paraId="3EFB515A"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$48,000–49,199</w:t>
            </w:r>
          </w:p>
        </w:tc>
        <w:tc>
          <w:tcPr>
            <w:tcW w:w="384" w:type="pct"/>
            <w:tcBorders>
              <w:top w:val="nil"/>
              <w:left w:val="nil"/>
              <w:bottom w:val="nil"/>
            </w:tcBorders>
          </w:tcPr>
          <w:p w:rsidR="00E90687" w:rsidRPr="00A61EF3" w:rsidP="00496BE3" w14:paraId="4A6CBA05" w14:textId="77777777">
            <w:pPr>
              <w:pStyle w:val="TableText-IPR"/>
              <w:jc w:val="right"/>
              <w:rPr>
                <w:rFonts w:asciiTheme="minorHAnsi" w:hAnsiTheme="minorHAnsi" w:cstheme="minorHAnsi"/>
                <w:sz w:val="18"/>
                <w:szCs w:val="18"/>
              </w:rPr>
            </w:pPr>
          </w:p>
        </w:tc>
      </w:tr>
      <w:tr w14:paraId="5435F554" w14:textId="77777777" w:rsidTr="000A1396">
        <w:tblPrEx>
          <w:tblW w:w="5000" w:type="pct"/>
          <w:tblInd w:w="0" w:type="dxa"/>
          <w:tblLook w:val="04A0"/>
        </w:tblPrEx>
        <w:trPr>
          <w:trHeight w:val="274"/>
        </w:trPr>
        <w:tc>
          <w:tcPr>
            <w:tcW w:w="384" w:type="pct"/>
            <w:shd w:val="clear" w:color="auto" w:fill="auto"/>
          </w:tcPr>
          <w:p w:rsidR="00E90687" w:rsidRPr="00A61EF3" w:rsidP="00496BE3" w14:paraId="6CDEB053"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361F4B87"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10</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69A138C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$900–999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690B4596"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$10,800–11,999</w:t>
            </w:r>
          </w:p>
        </w:tc>
        <w:tc>
          <w:tcPr>
            <w:tcW w:w="231" w:type="pct"/>
            <w:tcBorders>
              <w:top w:val="nil"/>
              <w:left w:val="nil"/>
              <w:bottom w:val="nil"/>
              <w:right w:val="nil"/>
            </w:tcBorders>
          </w:tcPr>
          <w:p w:rsidR="00E90687" w:rsidRPr="00C01C29" w:rsidP="00496BE3" w14:paraId="707986E5"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0139059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42</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03992CC8"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$4,100–4,199</w:t>
            </w:r>
          </w:p>
        </w:tc>
        <w:tc>
          <w:tcPr>
            <w:tcW w:w="846" w:type="pct"/>
            <w:tcBorders>
              <w:top w:val="single" w:sz="4" w:space="0" w:color="00467F"/>
              <w:left w:val="single" w:sz="4" w:space="0" w:color="00467F"/>
              <w:bottom w:val="single" w:sz="4" w:space="0" w:color="00467F"/>
              <w:right w:val="nil"/>
            </w:tcBorders>
          </w:tcPr>
          <w:p w:rsidR="00E90687" w:rsidRPr="00C01C29" w:rsidP="00496BE3" w14:paraId="2657B8D8"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$49,200–50,399</w:t>
            </w:r>
          </w:p>
        </w:tc>
        <w:tc>
          <w:tcPr>
            <w:tcW w:w="384" w:type="pct"/>
            <w:tcBorders>
              <w:top w:val="nil"/>
              <w:left w:val="nil"/>
              <w:bottom w:val="nil"/>
            </w:tcBorders>
          </w:tcPr>
          <w:p w:rsidR="00E90687" w:rsidRPr="00A61EF3" w:rsidP="00496BE3" w14:paraId="0E5B00AF" w14:textId="77777777">
            <w:pPr>
              <w:pStyle w:val="TableText-IPR"/>
              <w:jc w:val="right"/>
              <w:rPr>
                <w:rFonts w:asciiTheme="minorHAnsi" w:hAnsiTheme="minorHAnsi" w:cstheme="minorHAnsi"/>
                <w:sz w:val="18"/>
                <w:szCs w:val="18"/>
              </w:rPr>
            </w:pPr>
          </w:p>
        </w:tc>
      </w:tr>
      <w:tr w14:paraId="1469FA67" w14:textId="77777777" w:rsidTr="000A1396">
        <w:tblPrEx>
          <w:tblW w:w="5000" w:type="pct"/>
          <w:tblInd w:w="0" w:type="dxa"/>
          <w:tblLook w:val="04A0"/>
        </w:tblPrEx>
        <w:trPr>
          <w:trHeight w:val="274"/>
        </w:trPr>
        <w:tc>
          <w:tcPr>
            <w:tcW w:w="384" w:type="pct"/>
            <w:shd w:val="clear" w:color="auto" w:fill="auto"/>
          </w:tcPr>
          <w:p w:rsidR="00E90687" w:rsidRPr="00A61EF3" w:rsidP="00496BE3" w14:paraId="35117F1B"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7B45FA09"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11</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46961332"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$1,000–1,099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066B3C9C"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$12,000–13,199</w:t>
            </w:r>
          </w:p>
        </w:tc>
        <w:tc>
          <w:tcPr>
            <w:tcW w:w="231" w:type="pct"/>
            <w:tcBorders>
              <w:top w:val="nil"/>
              <w:left w:val="nil"/>
              <w:bottom w:val="nil"/>
              <w:right w:val="nil"/>
            </w:tcBorders>
          </w:tcPr>
          <w:p w:rsidR="00E90687" w:rsidRPr="00C01C29" w:rsidP="00496BE3" w14:paraId="5B00DF2C"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4B7E8528"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43</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4FC7382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$4,200–4,299</w:t>
            </w:r>
          </w:p>
        </w:tc>
        <w:tc>
          <w:tcPr>
            <w:tcW w:w="846" w:type="pct"/>
            <w:tcBorders>
              <w:top w:val="single" w:sz="4" w:space="0" w:color="00467F"/>
              <w:left w:val="single" w:sz="4" w:space="0" w:color="00467F"/>
              <w:bottom w:val="single" w:sz="4" w:space="0" w:color="00467F"/>
              <w:right w:val="nil"/>
            </w:tcBorders>
          </w:tcPr>
          <w:p w:rsidR="00E90687" w:rsidRPr="00C01C29" w:rsidP="00496BE3" w14:paraId="28C139B5"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$50,400–51,599</w:t>
            </w:r>
          </w:p>
        </w:tc>
        <w:tc>
          <w:tcPr>
            <w:tcW w:w="384" w:type="pct"/>
            <w:tcBorders>
              <w:top w:val="nil"/>
              <w:left w:val="nil"/>
              <w:bottom w:val="nil"/>
            </w:tcBorders>
          </w:tcPr>
          <w:p w:rsidR="00E90687" w:rsidRPr="00A61EF3" w:rsidP="00496BE3" w14:paraId="17CFA7ED" w14:textId="77777777">
            <w:pPr>
              <w:pStyle w:val="TableText-IPR"/>
              <w:jc w:val="right"/>
              <w:rPr>
                <w:rFonts w:asciiTheme="minorHAnsi" w:hAnsiTheme="minorHAnsi" w:cstheme="minorHAnsi"/>
                <w:sz w:val="18"/>
                <w:szCs w:val="18"/>
              </w:rPr>
            </w:pPr>
          </w:p>
        </w:tc>
      </w:tr>
      <w:tr w14:paraId="025CD28C" w14:textId="77777777" w:rsidTr="000A1396">
        <w:tblPrEx>
          <w:tblW w:w="5000" w:type="pct"/>
          <w:tblInd w:w="0" w:type="dxa"/>
          <w:tblLook w:val="04A0"/>
        </w:tblPrEx>
        <w:trPr>
          <w:trHeight w:val="274"/>
        </w:trPr>
        <w:tc>
          <w:tcPr>
            <w:tcW w:w="384" w:type="pct"/>
            <w:shd w:val="clear" w:color="auto" w:fill="auto"/>
          </w:tcPr>
          <w:p w:rsidR="00E90687" w:rsidRPr="00A61EF3" w:rsidP="00496BE3" w14:paraId="40B809F3"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6F628285"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12</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313620F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$1,100–1,199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049AF53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$13,200–14,399</w:t>
            </w:r>
          </w:p>
        </w:tc>
        <w:tc>
          <w:tcPr>
            <w:tcW w:w="231" w:type="pct"/>
            <w:tcBorders>
              <w:top w:val="nil"/>
              <w:left w:val="nil"/>
              <w:bottom w:val="nil"/>
              <w:right w:val="nil"/>
            </w:tcBorders>
          </w:tcPr>
          <w:p w:rsidR="00E90687" w:rsidRPr="00C01C29" w:rsidP="00496BE3" w14:paraId="47BD8715"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4CF41D80"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44</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4C1C8E6B"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$4,300–4,399</w:t>
            </w:r>
          </w:p>
        </w:tc>
        <w:tc>
          <w:tcPr>
            <w:tcW w:w="846" w:type="pct"/>
            <w:tcBorders>
              <w:top w:val="single" w:sz="4" w:space="0" w:color="00467F"/>
              <w:left w:val="single" w:sz="4" w:space="0" w:color="00467F"/>
              <w:bottom w:val="single" w:sz="4" w:space="0" w:color="00467F"/>
              <w:right w:val="nil"/>
            </w:tcBorders>
          </w:tcPr>
          <w:p w:rsidR="00E90687" w:rsidRPr="00C01C29" w:rsidP="00496BE3" w14:paraId="7E906D51"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$51,600–52,799</w:t>
            </w:r>
          </w:p>
        </w:tc>
        <w:tc>
          <w:tcPr>
            <w:tcW w:w="384" w:type="pct"/>
            <w:tcBorders>
              <w:top w:val="nil"/>
              <w:left w:val="nil"/>
              <w:bottom w:val="nil"/>
            </w:tcBorders>
          </w:tcPr>
          <w:p w:rsidR="00E90687" w:rsidRPr="00A61EF3" w:rsidP="00496BE3" w14:paraId="05BEC373" w14:textId="77777777">
            <w:pPr>
              <w:pStyle w:val="TableText-IPR"/>
              <w:jc w:val="right"/>
              <w:rPr>
                <w:rFonts w:asciiTheme="minorHAnsi" w:hAnsiTheme="minorHAnsi" w:cstheme="minorHAnsi"/>
                <w:sz w:val="18"/>
                <w:szCs w:val="18"/>
              </w:rPr>
            </w:pPr>
          </w:p>
        </w:tc>
      </w:tr>
      <w:tr w14:paraId="43F638C9" w14:textId="77777777" w:rsidTr="000A1396">
        <w:tblPrEx>
          <w:tblW w:w="5000" w:type="pct"/>
          <w:tblInd w:w="0" w:type="dxa"/>
          <w:tblLook w:val="04A0"/>
        </w:tblPrEx>
        <w:trPr>
          <w:trHeight w:val="274"/>
        </w:trPr>
        <w:tc>
          <w:tcPr>
            <w:tcW w:w="384" w:type="pct"/>
            <w:shd w:val="clear" w:color="auto" w:fill="auto"/>
          </w:tcPr>
          <w:p w:rsidR="00E90687" w:rsidRPr="00A61EF3" w:rsidP="00496BE3" w14:paraId="3E05E813"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03A508FC"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13</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6D565B20"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$1,200–1,299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24F2C19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$14,400–15,599</w:t>
            </w:r>
          </w:p>
        </w:tc>
        <w:tc>
          <w:tcPr>
            <w:tcW w:w="231" w:type="pct"/>
            <w:tcBorders>
              <w:top w:val="nil"/>
              <w:left w:val="nil"/>
              <w:bottom w:val="nil"/>
              <w:right w:val="nil"/>
            </w:tcBorders>
          </w:tcPr>
          <w:p w:rsidR="00E90687" w:rsidRPr="00C01C29" w:rsidP="00496BE3" w14:paraId="0FF9146C"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61913BEA"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45</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1BB46131"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$4,400–4,499</w:t>
            </w:r>
          </w:p>
        </w:tc>
        <w:tc>
          <w:tcPr>
            <w:tcW w:w="846" w:type="pct"/>
            <w:tcBorders>
              <w:top w:val="single" w:sz="4" w:space="0" w:color="00467F"/>
              <w:left w:val="single" w:sz="4" w:space="0" w:color="00467F"/>
              <w:bottom w:val="single" w:sz="4" w:space="0" w:color="00467F"/>
              <w:right w:val="nil"/>
            </w:tcBorders>
          </w:tcPr>
          <w:p w:rsidR="00E90687" w:rsidRPr="00C01C29" w:rsidP="00496BE3" w14:paraId="72015ED4"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$52,800–53,999</w:t>
            </w:r>
          </w:p>
        </w:tc>
        <w:tc>
          <w:tcPr>
            <w:tcW w:w="384" w:type="pct"/>
            <w:tcBorders>
              <w:top w:val="nil"/>
              <w:left w:val="nil"/>
              <w:bottom w:val="nil"/>
            </w:tcBorders>
          </w:tcPr>
          <w:p w:rsidR="00E90687" w:rsidRPr="00A61EF3" w:rsidP="00496BE3" w14:paraId="399FD68A" w14:textId="77777777">
            <w:pPr>
              <w:pStyle w:val="TableText-IPR"/>
              <w:jc w:val="right"/>
              <w:rPr>
                <w:rFonts w:asciiTheme="minorHAnsi" w:hAnsiTheme="minorHAnsi" w:cstheme="minorHAnsi"/>
                <w:sz w:val="18"/>
                <w:szCs w:val="18"/>
              </w:rPr>
            </w:pPr>
          </w:p>
        </w:tc>
      </w:tr>
      <w:tr w14:paraId="189C27E3" w14:textId="77777777" w:rsidTr="000A1396">
        <w:tblPrEx>
          <w:tblW w:w="5000" w:type="pct"/>
          <w:tblInd w:w="0" w:type="dxa"/>
          <w:tblLook w:val="04A0"/>
        </w:tblPrEx>
        <w:trPr>
          <w:trHeight w:val="274"/>
        </w:trPr>
        <w:tc>
          <w:tcPr>
            <w:tcW w:w="384" w:type="pct"/>
            <w:shd w:val="clear" w:color="auto" w:fill="auto"/>
          </w:tcPr>
          <w:p w:rsidR="00E90687" w:rsidRPr="00A61EF3" w:rsidP="00496BE3" w14:paraId="57ED49E4"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4538859F"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14</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246AFDC7"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$1,300–1,399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37968D0A"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$15,600–16,799</w:t>
            </w:r>
          </w:p>
        </w:tc>
        <w:tc>
          <w:tcPr>
            <w:tcW w:w="231" w:type="pct"/>
            <w:tcBorders>
              <w:top w:val="nil"/>
              <w:left w:val="nil"/>
              <w:bottom w:val="nil"/>
              <w:right w:val="nil"/>
            </w:tcBorders>
          </w:tcPr>
          <w:p w:rsidR="00E90687" w:rsidRPr="00C01C29" w:rsidP="00496BE3" w14:paraId="25AD98FE"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0FD31261"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46</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2F74DF5E"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$4,500–4,599</w:t>
            </w:r>
          </w:p>
        </w:tc>
        <w:tc>
          <w:tcPr>
            <w:tcW w:w="846" w:type="pct"/>
            <w:tcBorders>
              <w:top w:val="single" w:sz="4" w:space="0" w:color="00467F"/>
              <w:left w:val="single" w:sz="4" w:space="0" w:color="00467F"/>
              <w:bottom w:val="single" w:sz="4" w:space="0" w:color="00467F"/>
              <w:right w:val="nil"/>
            </w:tcBorders>
          </w:tcPr>
          <w:p w:rsidR="00E90687" w:rsidRPr="00C01C29" w:rsidP="00496BE3" w14:paraId="31A9E19B"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$54,000–55,199</w:t>
            </w:r>
          </w:p>
        </w:tc>
        <w:tc>
          <w:tcPr>
            <w:tcW w:w="384" w:type="pct"/>
            <w:tcBorders>
              <w:top w:val="nil"/>
              <w:left w:val="nil"/>
              <w:bottom w:val="nil"/>
            </w:tcBorders>
          </w:tcPr>
          <w:p w:rsidR="00E90687" w:rsidRPr="00A61EF3" w:rsidP="00496BE3" w14:paraId="5D40C396" w14:textId="77777777">
            <w:pPr>
              <w:pStyle w:val="TableText-IPR"/>
              <w:jc w:val="right"/>
              <w:rPr>
                <w:rFonts w:asciiTheme="minorHAnsi" w:hAnsiTheme="minorHAnsi" w:cstheme="minorHAnsi"/>
                <w:sz w:val="18"/>
                <w:szCs w:val="18"/>
              </w:rPr>
            </w:pPr>
          </w:p>
        </w:tc>
      </w:tr>
      <w:tr w14:paraId="6C770452" w14:textId="77777777" w:rsidTr="000A1396">
        <w:tblPrEx>
          <w:tblW w:w="5000" w:type="pct"/>
          <w:tblInd w:w="0" w:type="dxa"/>
          <w:tblLook w:val="04A0"/>
        </w:tblPrEx>
        <w:trPr>
          <w:trHeight w:val="274"/>
        </w:trPr>
        <w:tc>
          <w:tcPr>
            <w:tcW w:w="384" w:type="pct"/>
            <w:shd w:val="clear" w:color="auto" w:fill="auto"/>
          </w:tcPr>
          <w:p w:rsidR="00E90687" w:rsidRPr="00A61EF3" w:rsidP="00496BE3" w14:paraId="39B2F380"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21344CA5"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15</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6E6D12E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$1,400–1,499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697C2F1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$16,800–17,999</w:t>
            </w:r>
          </w:p>
        </w:tc>
        <w:tc>
          <w:tcPr>
            <w:tcW w:w="231" w:type="pct"/>
            <w:tcBorders>
              <w:top w:val="nil"/>
              <w:left w:val="nil"/>
              <w:bottom w:val="nil"/>
              <w:right w:val="nil"/>
            </w:tcBorders>
          </w:tcPr>
          <w:p w:rsidR="00E90687" w:rsidRPr="00C01C29" w:rsidP="00496BE3" w14:paraId="5C287913"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17B9AC51"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47</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49144DCE"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$4,600–4,699</w:t>
            </w:r>
          </w:p>
        </w:tc>
        <w:tc>
          <w:tcPr>
            <w:tcW w:w="846" w:type="pct"/>
            <w:tcBorders>
              <w:top w:val="single" w:sz="4" w:space="0" w:color="00467F"/>
              <w:left w:val="single" w:sz="4" w:space="0" w:color="00467F"/>
              <w:bottom w:val="single" w:sz="4" w:space="0" w:color="00467F"/>
              <w:right w:val="nil"/>
            </w:tcBorders>
          </w:tcPr>
          <w:p w:rsidR="00E90687" w:rsidRPr="00C01C29" w:rsidP="00496BE3" w14:paraId="2AF9C263"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$55,200–56,399</w:t>
            </w:r>
          </w:p>
        </w:tc>
        <w:tc>
          <w:tcPr>
            <w:tcW w:w="384" w:type="pct"/>
            <w:tcBorders>
              <w:top w:val="nil"/>
              <w:left w:val="nil"/>
              <w:bottom w:val="nil"/>
            </w:tcBorders>
          </w:tcPr>
          <w:p w:rsidR="00E90687" w:rsidRPr="00A61EF3" w:rsidP="00496BE3" w14:paraId="4AA30EAE" w14:textId="77777777">
            <w:pPr>
              <w:pStyle w:val="TableText-IPR"/>
              <w:jc w:val="right"/>
              <w:rPr>
                <w:rFonts w:asciiTheme="minorHAnsi" w:hAnsiTheme="minorHAnsi" w:cstheme="minorHAnsi"/>
                <w:sz w:val="18"/>
                <w:szCs w:val="18"/>
              </w:rPr>
            </w:pPr>
          </w:p>
        </w:tc>
      </w:tr>
      <w:tr w14:paraId="1ED6B113" w14:textId="77777777" w:rsidTr="000A1396">
        <w:tblPrEx>
          <w:tblW w:w="5000" w:type="pct"/>
          <w:tblInd w:w="0" w:type="dxa"/>
          <w:tblLook w:val="04A0"/>
        </w:tblPrEx>
        <w:trPr>
          <w:trHeight w:val="274"/>
        </w:trPr>
        <w:tc>
          <w:tcPr>
            <w:tcW w:w="384" w:type="pct"/>
            <w:shd w:val="clear" w:color="auto" w:fill="auto"/>
          </w:tcPr>
          <w:p w:rsidR="00E90687" w:rsidRPr="00A61EF3" w:rsidP="00496BE3" w14:paraId="2CEDB933"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36E6934C"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16</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46ADA62C"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$1,500–1,599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0ECCBE7A"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$18,000–19,199</w:t>
            </w:r>
          </w:p>
        </w:tc>
        <w:tc>
          <w:tcPr>
            <w:tcW w:w="231" w:type="pct"/>
            <w:tcBorders>
              <w:top w:val="nil"/>
              <w:left w:val="nil"/>
              <w:bottom w:val="nil"/>
              <w:right w:val="nil"/>
            </w:tcBorders>
          </w:tcPr>
          <w:p w:rsidR="00E90687" w:rsidRPr="00C01C29" w:rsidP="00496BE3" w14:paraId="5FB415A7"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1AAF7E83"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48</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59952F12"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$4,700–4,799</w:t>
            </w:r>
          </w:p>
        </w:tc>
        <w:tc>
          <w:tcPr>
            <w:tcW w:w="846" w:type="pct"/>
            <w:tcBorders>
              <w:top w:val="single" w:sz="4" w:space="0" w:color="00467F"/>
              <w:left w:val="single" w:sz="4" w:space="0" w:color="00467F"/>
              <w:bottom w:val="single" w:sz="4" w:space="0" w:color="00467F"/>
              <w:right w:val="nil"/>
            </w:tcBorders>
          </w:tcPr>
          <w:p w:rsidR="00E90687" w:rsidRPr="00C01C29" w:rsidP="00496BE3" w14:paraId="4B3BAA51"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$56,400–57,599</w:t>
            </w:r>
          </w:p>
        </w:tc>
        <w:tc>
          <w:tcPr>
            <w:tcW w:w="384" w:type="pct"/>
            <w:tcBorders>
              <w:top w:val="nil"/>
              <w:left w:val="nil"/>
              <w:bottom w:val="nil"/>
            </w:tcBorders>
          </w:tcPr>
          <w:p w:rsidR="00E90687" w:rsidRPr="00A61EF3" w:rsidP="00496BE3" w14:paraId="4B01CB07" w14:textId="77777777">
            <w:pPr>
              <w:pStyle w:val="TableText-IPR"/>
              <w:jc w:val="right"/>
              <w:rPr>
                <w:rFonts w:asciiTheme="minorHAnsi" w:hAnsiTheme="minorHAnsi" w:cstheme="minorHAnsi"/>
                <w:sz w:val="18"/>
                <w:szCs w:val="18"/>
              </w:rPr>
            </w:pPr>
          </w:p>
        </w:tc>
      </w:tr>
      <w:tr w14:paraId="686FB331" w14:textId="77777777" w:rsidTr="000A1396">
        <w:tblPrEx>
          <w:tblW w:w="5000" w:type="pct"/>
          <w:tblInd w:w="0" w:type="dxa"/>
          <w:tblLook w:val="04A0"/>
        </w:tblPrEx>
        <w:trPr>
          <w:trHeight w:val="274"/>
        </w:trPr>
        <w:tc>
          <w:tcPr>
            <w:tcW w:w="384" w:type="pct"/>
            <w:shd w:val="clear" w:color="auto" w:fill="auto"/>
          </w:tcPr>
          <w:p w:rsidR="00E90687" w:rsidRPr="00A61EF3" w:rsidP="00496BE3" w14:paraId="2D53DE1A"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057C47C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17</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0BD9E626"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$1,600–1,699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415EFF45"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$19,200–20,399</w:t>
            </w:r>
          </w:p>
        </w:tc>
        <w:tc>
          <w:tcPr>
            <w:tcW w:w="231" w:type="pct"/>
            <w:tcBorders>
              <w:top w:val="nil"/>
              <w:left w:val="nil"/>
              <w:bottom w:val="nil"/>
              <w:right w:val="nil"/>
            </w:tcBorders>
          </w:tcPr>
          <w:p w:rsidR="00E90687" w:rsidRPr="00C01C29" w:rsidP="00496BE3" w14:paraId="7473CE22"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19B7E6EA"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49</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3F225C86"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$4,800–4,899</w:t>
            </w:r>
          </w:p>
        </w:tc>
        <w:tc>
          <w:tcPr>
            <w:tcW w:w="846" w:type="pct"/>
            <w:tcBorders>
              <w:top w:val="single" w:sz="4" w:space="0" w:color="00467F"/>
              <w:left w:val="single" w:sz="4" w:space="0" w:color="00467F"/>
              <w:bottom w:val="single" w:sz="4" w:space="0" w:color="00467F"/>
              <w:right w:val="nil"/>
            </w:tcBorders>
          </w:tcPr>
          <w:p w:rsidR="00E90687" w:rsidRPr="00C01C29" w:rsidP="00496BE3" w14:paraId="24445F64"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$57,600–58,799</w:t>
            </w:r>
          </w:p>
        </w:tc>
        <w:tc>
          <w:tcPr>
            <w:tcW w:w="384" w:type="pct"/>
            <w:tcBorders>
              <w:top w:val="nil"/>
              <w:left w:val="nil"/>
              <w:bottom w:val="nil"/>
            </w:tcBorders>
          </w:tcPr>
          <w:p w:rsidR="00E90687" w:rsidRPr="00A61EF3" w:rsidP="00496BE3" w14:paraId="6E0C4994" w14:textId="77777777">
            <w:pPr>
              <w:pStyle w:val="TableText-IPR"/>
              <w:jc w:val="right"/>
              <w:rPr>
                <w:rFonts w:asciiTheme="minorHAnsi" w:hAnsiTheme="minorHAnsi" w:cstheme="minorHAnsi"/>
                <w:sz w:val="18"/>
                <w:szCs w:val="18"/>
              </w:rPr>
            </w:pPr>
          </w:p>
        </w:tc>
      </w:tr>
      <w:tr w14:paraId="7CFE5E8C" w14:textId="77777777" w:rsidTr="000A1396">
        <w:tblPrEx>
          <w:tblW w:w="5000" w:type="pct"/>
          <w:tblInd w:w="0" w:type="dxa"/>
          <w:tblLook w:val="04A0"/>
        </w:tblPrEx>
        <w:trPr>
          <w:trHeight w:val="274"/>
        </w:trPr>
        <w:tc>
          <w:tcPr>
            <w:tcW w:w="384" w:type="pct"/>
            <w:shd w:val="clear" w:color="auto" w:fill="auto"/>
          </w:tcPr>
          <w:p w:rsidR="00E90687" w:rsidRPr="00A61EF3" w:rsidP="00496BE3" w14:paraId="203A4588"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768A270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18</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2D073ED6"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 xml:space="preserve">$1,700–1,799 </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0A0259C2"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$20,400–21,599</w:t>
            </w:r>
          </w:p>
        </w:tc>
        <w:tc>
          <w:tcPr>
            <w:tcW w:w="231" w:type="pct"/>
            <w:tcBorders>
              <w:top w:val="nil"/>
              <w:left w:val="nil"/>
              <w:bottom w:val="nil"/>
              <w:right w:val="nil"/>
            </w:tcBorders>
          </w:tcPr>
          <w:p w:rsidR="00E90687" w:rsidRPr="00C01C29" w:rsidP="00496BE3" w14:paraId="173A1BEE"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2B4E32A2"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50</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71F93B07"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$4,900–4,999</w:t>
            </w:r>
          </w:p>
        </w:tc>
        <w:tc>
          <w:tcPr>
            <w:tcW w:w="846" w:type="pct"/>
            <w:tcBorders>
              <w:top w:val="single" w:sz="4" w:space="0" w:color="00467F"/>
              <w:left w:val="single" w:sz="4" w:space="0" w:color="00467F"/>
              <w:bottom w:val="single" w:sz="4" w:space="0" w:color="00467F"/>
              <w:right w:val="nil"/>
            </w:tcBorders>
          </w:tcPr>
          <w:p w:rsidR="00E90687" w:rsidRPr="00C01C29" w:rsidP="00496BE3" w14:paraId="015A7502"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$58,800–59,999</w:t>
            </w:r>
          </w:p>
        </w:tc>
        <w:tc>
          <w:tcPr>
            <w:tcW w:w="384" w:type="pct"/>
            <w:tcBorders>
              <w:top w:val="nil"/>
              <w:left w:val="nil"/>
              <w:bottom w:val="nil"/>
            </w:tcBorders>
          </w:tcPr>
          <w:p w:rsidR="00E90687" w:rsidRPr="00A61EF3" w:rsidP="00496BE3" w14:paraId="06476BC7" w14:textId="77777777">
            <w:pPr>
              <w:pStyle w:val="TableText-IPR"/>
              <w:jc w:val="right"/>
              <w:rPr>
                <w:rFonts w:asciiTheme="minorHAnsi" w:hAnsiTheme="minorHAnsi" w:cstheme="minorHAnsi"/>
                <w:sz w:val="18"/>
                <w:szCs w:val="18"/>
              </w:rPr>
            </w:pPr>
          </w:p>
        </w:tc>
      </w:tr>
      <w:tr w14:paraId="02FB0F16" w14:textId="77777777" w:rsidTr="000A1396">
        <w:tblPrEx>
          <w:tblW w:w="5000" w:type="pct"/>
          <w:tblInd w:w="0" w:type="dxa"/>
          <w:tblLook w:val="04A0"/>
        </w:tblPrEx>
        <w:trPr>
          <w:trHeight w:val="274"/>
        </w:trPr>
        <w:tc>
          <w:tcPr>
            <w:tcW w:w="384" w:type="pct"/>
            <w:shd w:val="clear" w:color="auto" w:fill="auto"/>
          </w:tcPr>
          <w:p w:rsidR="00E90687" w:rsidRPr="00A61EF3" w:rsidP="00496BE3" w14:paraId="457E2178"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12D6D5E2"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19</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56D7F80C"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$1,800–1,899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3653BFFF"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$21,600–22,799</w:t>
            </w:r>
          </w:p>
        </w:tc>
        <w:tc>
          <w:tcPr>
            <w:tcW w:w="231" w:type="pct"/>
            <w:tcBorders>
              <w:top w:val="nil"/>
              <w:left w:val="nil"/>
              <w:bottom w:val="nil"/>
              <w:right w:val="nil"/>
            </w:tcBorders>
          </w:tcPr>
          <w:p w:rsidR="00E90687" w:rsidRPr="00C01C29" w:rsidP="00496BE3" w14:paraId="45F97918"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0EA7774C"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51</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49984F76"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$5,000–5,099</w:t>
            </w:r>
          </w:p>
        </w:tc>
        <w:tc>
          <w:tcPr>
            <w:tcW w:w="846" w:type="pct"/>
            <w:tcBorders>
              <w:top w:val="single" w:sz="4" w:space="0" w:color="00467F"/>
              <w:left w:val="single" w:sz="4" w:space="0" w:color="00467F"/>
              <w:bottom w:val="single" w:sz="4" w:space="0" w:color="00467F"/>
              <w:right w:val="nil"/>
            </w:tcBorders>
          </w:tcPr>
          <w:p w:rsidR="00E90687" w:rsidRPr="00C01C29" w:rsidP="00496BE3" w14:paraId="732D4C30"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$60,000–61,199</w:t>
            </w:r>
          </w:p>
        </w:tc>
        <w:tc>
          <w:tcPr>
            <w:tcW w:w="384" w:type="pct"/>
            <w:tcBorders>
              <w:top w:val="nil"/>
              <w:left w:val="nil"/>
              <w:bottom w:val="nil"/>
            </w:tcBorders>
          </w:tcPr>
          <w:p w:rsidR="00E90687" w:rsidRPr="00A61EF3" w:rsidP="00496BE3" w14:paraId="2BD0C3FA" w14:textId="77777777">
            <w:pPr>
              <w:pStyle w:val="TableText-IPR"/>
              <w:jc w:val="right"/>
              <w:rPr>
                <w:rFonts w:asciiTheme="minorHAnsi" w:hAnsiTheme="minorHAnsi" w:cstheme="minorHAnsi"/>
                <w:sz w:val="18"/>
                <w:szCs w:val="18"/>
              </w:rPr>
            </w:pPr>
          </w:p>
        </w:tc>
      </w:tr>
      <w:tr w14:paraId="3272D558" w14:textId="77777777" w:rsidTr="000A1396">
        <w:tblPrEx>
          <w:tblW w:w="5000" w:type="pct"/>
          <w:tblInd w:w="0" w:type="dxa"/>
          <w:tblLook w:val="04A0"/>
        </w:tblPrEx>
        <w:trPr>
          <w:trHeight w:val="274"/>
        </w:trPr>
        <w:tc>
          <w:tcPr>
            <w:tcW w:w="384" w:type="pct"/>
            <w:shd w:val="clear" w:color="auto" w:fill="auto"/>
          </w:tcPr>
          <w:p w:rsidR="00E90687" w:rsidRPr="00A61EF3" w:rsidP="00496BE3" w14:paraId="747E7A7B"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332DC96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20</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7E955E65"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$1,900–1,999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435335F0"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$22,800–23,999</w:t>
            </w:r>
          </w:p>
        </w:tc>
        <w:tc>
          <w:tcPr>
            <w:tcW w:w="231" w:type="pct"/>
            <w:tcBorders>
              <w:top w:val="nil"/>
              <w:left w:val="nil"/>
              <w:bottom w:val="nil"/>
              <w:right w:val="nil"/>
            </w:tcBorders>
          </w:tcPr>
          <w:p w:rsidR="00E90687" w:rsidRPr="00C01C29" w:rsidP="00496BE3" w14:paraId="6A490BBB"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0F53F315"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52</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22A1208E"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$5,100–5,199</w:t>
            </w:r>
          </w:p>
        </w:tc>
        <w:tc>
          <w:tcPr>
            <w:tcW w:w="846" w:type="pct"/>
            <w:tcBorders>
              <w:top w:val="single" w:sz="4" w:space="0" w:color="00467F"/>
              <w:left w:val="single" w:sz="4" w:space="0" w:color="00467F"/>
              <w:bottom w:val="single" w:sz="4" w:space="0" w:color="00467F"/>
              <w:right w:val="nil"/>
            </w:tcBorders>
          </w:tcPr>
          <w:p w:rsidR="00E90687" w:rsidRPr="00C01C29" w:rsidP="00496BE3" w14:paraId="1A6ABCB5"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$61,200–62,399</w:t>
            </w:r>
          </w:p>
        </w:tc>
        <w:tc>
          <w:tcPr>
            <w:tcW w:w="384" w:type="pct"/>
            <w:tcBorders>
              <w:top w:val="nil"/>
              <w:left w:val="nil"/>
              <w:bottom w:val="nil"/>
            </w:tcBorders>
          </w:tcPr>
          <w:p w:rsidR="00E90687" w:rsidRPr="00A61EF3" w:rsidP="00496BE3" w14:paraId="0BD62C6C" w14:textId="77777777">
            <w:pPr>
              <w:pStyle w:val="TableText-IPR"/>
              <w:jc w:val="right"/>
              <w:rPr>
                <w:rFonts w:asciiTheme="minorHAnsi" w:hAnsiTheme="minorHAnsi" w:cstheme="minorHAnsi"/>
                <w:sz w:val="18"/>
                <w:szCs w:val="18"/>
              </w:rPr>
            </w:pPr>
          </w:p>
        </w:tc>
      </w:tr>
      <w:tr w14:paraId="4924EFB8" w14:textId="77777777" w:rsidTr="000A1396">
        <w:tblPrEx>
          <w:tblW w:w="5000" w:type="pct"/>
          <w:tblInd w:w="0" w:type="dxa"/>
          <w:tblLook w:val="04A0"/>
        </w:tblPrEx>
        <w:trPr>
          <w:trHeight w:val="274"/>
        </w:trPr>
        <w:tc>
          <w:tcPr>
            <w:tcW w:w="384" w:type="pct"/>
            <w:shd w:val="clear" w:color="auto" w:fill="auto"/>
          </w:tcPr>
          <w:p w:rsidR="00E90687" w:rsidRPr="00A61EF3" w:rsidP="00496BE3" w14:paraId="7A6F6DF4"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1FDA137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21</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0C289BD0"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$2,000–2,099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0CEE322A"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$24,000–25,199</w:t>
            </w:r>
          </w:p>
        </w:tc>
        <w:tc>
          <w:tcPr>
            <w:tcW w:w="231" w:type="pct"/>
            <w:tcBorders>
              <w:top w:val="nil"/>
              <w:left w:val="nil"/>
              <w:bottom w:val="nil"/>
              <w:right w:val="nil"/>
            </w:tcBorders>
          </w:tcPr>
          <w:p w:rsidR="00E90687" w:rsidRPr="00C01C29" w:rsidP="00496BE3" w14:paraId="29072032"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116AD4B7"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53</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4A6F2CF3"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$5,200–5,299</w:t>
            </w:r>
          </w:p>
        </w:tc>
        <w:tc>
          <w:tcPr>
            <w:tcW w:w="846" w:type="pct"/>
            <w:tcBorders>
              <w:top w:val="single" w:sz="4" w:space="0" w:color="00467F"/>
              <w:left w:val="single" w:sz="4" w:space="0" w:color="00467F"/>
              <w:bottom w:val="single" w:sz="4" w:space="0" w:color="00467F"/>
              <w:right w:val="nil"/>
            </w:tcBorders>
          </w:tcPr>
          <w:p w:rsidR="00E90687" w:rsidRPr="00C01C29" w:rsidP="00496BE3" w14:paraId="261C3029"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$62,400–63,599</w:t>
            </w:r>
          </w:p>
        </w:tc>
        <w:tc>
          <w:tcPr>
            <w:tcW w:w="384" w:type="pct"/>
            <w:tcBorders>
              <w:top w:val="nil"/>
              <w:left w:val="nil"/>
              <w:bottom w:val="nil"/>
            </w:tcBorders>
          </w:tcPr>
          <w:p w:rsidR="00E90687" w:rsidRPr="00A61EF3" w:rsidP="00496BE3" w14:paraId="22704C1E" w14:textId="77777777">
            <w:pPr>
              <w:pStyle w:val="TableText-IPR"/>
              <w:jc w:val="right"/>
              <w:rPr>
                <w:rFonts w:asciiTheme="minorHAnsi" w:hAnsiTheme="minorHAnsi" w:cstheme="minorHAnsi"/>
                <w:sz w:val="18"/>
                <w:szCs w:val="18"/>
              </w:rPr>
            </w:pPr>
          </w:p>
        </w:tc>
      </w:tr>
      <w:tr w14:paraId="14F7881A" w14:textId="77777777" w:rsidTr="000A1396">
        <w:tblPrEx>
          <w:tblW w:w="5000" w:type="pct"/>
          <w:tblInd w:w="0" w:type="dxa"/>
          <w:tblLook w:val="04A0"/>
        </w:tblPrEx>
        <w:trPr>
          <w:trHeight w:val="274"/>
        </w:trPr>
        <w:tc>
          <w:tcPr>
            <w:tcW w:w="384" w:type="pct"/>
            <w:shd w:val="clear" w:color="auto" w:fill="auto"/>
          </w:tcPr>
          <w:p w:rsidR="00E90687" w:rsidRPr="00A61EF3" w:rsidP="00496BE3" w14:paraId="290D3100"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7A1D8797"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22</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59E7ADB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$2,100–2,199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27FFCA5A"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$25,200–26,399</w:t>
            </w:r>
          </w:p>
        </w:tc>
        <w:tc>
          <w:tcPr>
            <w:tcW w:w="231" w:type="pct"/>
            <w:tcBorders>
              <w:top w:val="nil"/>
              <w:left w:val="nil"/>
              <w:bottom w:val="nil"/>
              <w:right w:val="nil"/>
            </w:tcBorders>
          </w:tcPr>
          <w:p w:rsidR="00E90687" w:rsidRPr="00C01C29" w:rsidP="00496BE3" w14:paraId="1B02B11E"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51519E3E"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54</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4330A244"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$5,300–5,399</w:t>
            </w:r>
          </w:p>
        </w:tc>
        <w:tc>
          <w:tcPr>
            <w:tcW w:w="846" w:type="pct"/>
            <w:tcBorders>
              <w:top w:val="single" w:sz="4" w:space="0" w:color="00467F"/>
              <w:left w:val="single" w:sz="4" w:space="0" w:color="00467F"/>
              <w:bottom w:val="single" w:sz="4" w:space="0" w:color="00467F"/>
              <w:right w:val="nil"/>
            </w:tcBorders>
          </w:tcPr>
          <w:p w:rsidR="00E90687" w:rsidRPr="00C01C29" w:rsidP="00496BE3" w14:paraId="3BCDDA34"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$63,600–64,799</w:t>
            </w:r>
          </w:p>
        </w:tc>
        <w:tc>
          <w:tcPr>
            <w:tcW w:w="384" w:type="pct"/>
            <w:tcBorders>
              <w:top w:val="nil"/>
              <w:left w:val="nil"/>
              <w:bottom w:val="nil"/>
            </w:tcBorders>
          </w:tcPr>
          <w:p w:rsidR="00E90687" w:rsidRPr="00A61EF3" w:rsidP="00496BE3" w14:paraId="6338CC03" w14:textId="77777777">
            <w:pPr>
              <w:pStyle w:val="TableText-IPR"/>
              <w:jc w:val="right"/>
              <w:rPr>
                <w:rFonts w:asciiTheme="minorHAnsi" w:hAnsiTheme="minorHAnsi" w:cstheme="minorHAnsi"/>
                <w:sz w:val="18"/>
                <w:szCs w:val="18"/>
              </w:rPr>
            </w:pPr>
          </w:p>
        </w:tc>
      </w:tr>
      <w:tr w14:paraId="1FB544A0" w14:textId="77777777" w:rsidTr="000A1396">
        <w:tblPrEx>
          <w:tblW w:w="5000" w:type="pct"/>
          <w:tblInd w:w="0" w:type="dxa"/>
          <w:tblLook w:val="04A0"/>
        </w:tblPrEx>
        <w:trPr>
          <w:trHeight w:val="274"/>
        </w:trPr>
        <w:tc>
          <w:tcPr>
            <w:tcW w:w="384" w:type="pct"/>
            <w:shd w:val="clear" w:color="auto" w:fill="auto"/>
          </w:tcPr>
          <w:p w:rsidR="00E90687" w:rsidRPr="00A61EF3" w:rsidP="00496BE3" w14:paraId="772D0E55"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168BB842"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23</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09288CA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$2,200–2,299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73A9945F"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$26,400–27,599</w:t>
            </w:r>
          </w:p>
        </w:tc>
        <w:tc>
          <w:tcPr>
            <w:tcW w:w="231" w:type="pct"/>
            <w:tcBorders>
              <w:top w:val="nil"/>
              <w:left w:val="nil"/>
              <w:bottom w:val="nil"/>
              <w:right w:val="nil"/>
            </w:tcBorders>
          </w:tcPr>
          <w:p w:rsidR="00E90687" w:rsidRPr="00C01C29" w:rsidP="00496BE3" w14:paraId="4BAE044F"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6DE83804"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55</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00B9F22F"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$5,400–5,499</w:t>
            </w:r>
          </w:p>
        </w:tc>
        <w:tc>
          <w:tcPr>
            <w:tcW w:w="846" w:type="pct"/>
            <w:tcBorders>
              <w:top w:val="single" w:sz="4" w:space="0" w:color="00467F"/>
              <w:left w:val="single" w:sz="4" w:space="0" w:color="00467F"/>
              <w:bottom w:val="single" w:sz="4" w:space="0" w:color="00467F"/>
              <w:right w:val="nil"/>
            </w:tcBorders>
          </w:tcPr>
          <w:p w:rsidR="00E90687" w:rsidRPr="00C01C29" w:rsidP="00496BE3" w14:paraId="788CAAF2"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$64,800–65,999</w:t>
            </w:r>
          </w:p>
        </w:tc>
        <w:tc>
          <w:tcPr>
            <w:tcW w:w="384" w:type="pct"/>
            <w:tcBorders>
              <w:top w:val="nil"/>
              <w:left w:val="nil"/>
              <w:bottom w:val="nil"/>
            </w:tcBorders>
          </w:tcPr>
          <w:p w:rsidR="00E90687" w:rsidRPr="00A61EF3" w:rsidP="00496BE3" w14:paraId="4786F6C2" w14:textId="77777777">
            <w:pPr>
              <w:pStyle w:val="TableText-IPR"/>
              <w:jc w:val="right"/>
              <w:rPr>
                <w:rFonts w:asciiTheme="minorHAnsi" w:hAnsiTheme="minorHAnsi" w:cstheme="minorHAnsi"/>
                <w:sz w:val="18"/>
                <w:szCs w:val="18"/>
              </w:rPr>
            </w:pPr>
          </w:p>
        </w:tc>
      </w:tr>
      <w:tr w14:paraId="5AAF8CCB" w14:textId="77777777" w:rsidTr="000A1396">
        <w:tblPrEx>
          <w:tblW w:w="5000" w:type="pct"/>
          <w:tblInd w:w="0" w:type="dxa"/>
          <w:tblLook w:val="04A0"/>
        </w:tblPrEx>
        <w:trPr>
          <w:trHeight w:val="274"/>
        </w:trPr>
        <w:tc>
          <w:tcPr>
            <w:tcW w:w="384" w:type="pct"/>
            <w:shd w:val="clear" w:color="auto" w:fill="auto"/>
          </w:tcPr>
          <w:p w:rsidR="00E90687" w:rsidRPr="00A61EF3" w:rsidP="00496BE3" w14:paraId="081660EE"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5D9143C8"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24</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28E227C6"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$2,300–2,399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071CA1C9"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$27,600–28,799</w:t>
            </w:r>
          </w:p>
        </w:tc>
        <w:tc>
          <w:tcPr>
            <w:tcW w:w="231" w:type="pct"/>
            <w:tcBorders>
              <w:top w:val="nil"/>
              <w:left w:val="nil"/>
              <w:bottom w:val="nil"/>
              <w:right w:val="nil"/>
            </w:tcBorders>
          </w:tcPr>
          <w:p w:rsidR="00E90687" w:rsidRPr="00C01C29" w:rsidP="00496BE3" w14:paraId="7077611A"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2ED50E6B"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56</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3E96EEF8"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$5,500–5,599</w:t>
            </w:r>
          </w:p>
        </w:tc>
        <w:tc>
          <w:tcPr>
            <w:tcW w:w="846" w:type="pct"/>
            <w:tcBorders>
              <w:top w:val="single" w:sz="4" w:space="0" w:color="00467F"/>
              <w:left w:val="single" w:sz="4" w:space="0" w:color="00467F"/>
              <w:bottom w:val="single" w:sz="4" w:space="0" w:color="00467F"/>
              <w:right w:val="nil"/>
            </w:tcBorders>
          </w:tcPr>
          <w:p w:rsidR="00E90687" w:rsidRPr="00C01C29" w:rsidP="00496BE3" w14:paraId="3F5A809A"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$66,000–67,199</w:t>
            </w:r>
          </w:p>
        </w:tc>
        <w:tc>
          <w:tcPr>
            <w:tcW w:w="384" w:type="pct"/>
            <w:tcBorders>
              <w:top w:val="nil"/>
              <w:left w:val="nil"/>
              <w:bottom w:val="nil"/>
            </w:tcBorders>
          </w:tcPr>
          <w:p w:rsidR="00E90687" w:rsidRPr="00A61EF3" w:rsidP="00496BE3" w14:paraId="0E046BFD" w14:textId="77777777">
            <w:pPr>
              <w:pStyle w:val="TableText-IPR"/>
              <w:jc w:val="right"/>
              <w:rPr>
                <w:rFonts w:asciiTheme="minorHAnsi" w:hAnsiTheme="minorHAnsi" w:cstheme="minorHAnsi"/>
                <w:sz w:val="18"/>
                <w:szCs w:val="18"/>
              </w:rPr>
            </w:pPr>
          </w:p>
        </w:tc>
      </w:tr>
      <w:tr w14:paraId="51054428" w14:textId="77777777" w:rsidTr="000A1396">
        <w:tblPrEx>
          <w:tblW w:w="5000" w:type="pct"/>
          <w:tblInd w:w="0" w:type="dxa"/>
          <w:tblLook w:val="04A0"/>
        </w:tblPrEx>
        <w:trPr>
          <w:trHeight w:val="274"/>
        </w:trPr>
        <w:tc>
          <w:tcPr>
            <w:tcW w:w="384" w:type="pct"/>
            <w:shd w:val="clear" w:color="auto" w:fill="auto"/>
          </w:tcPr>
          <w:p w:rsidR="00E90687" w:rsidRPr="00A61EF3" w:rsidP="00496BE3" w14:paraId="1BB93751"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2B8BE3A9"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25</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30A99DF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$2,400–2,499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761CEE54"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$28,800–29,999</w:t>
            </w:r>
          </w:p>
        </w:tc>
        <w:tc>
          <w:tcPr>
            <w:tcW w:w="231" w:type="pct"/>
            <w:tcBorders>
              <w:top w:val="nil"/>
              <w:left w:val="nil"/>
              <w:bottom w:val="nil"/>
              <w:right w:val="nil"/>
            </w:tcBorders>
          </w:tcPr>
          <w:p w:rsidR="00E90687" w:rsidRPr="00C01C29" w:rsidP="00496BE3" w14:paraId="4EF00D2B"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6A35FFD0"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57</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34A3BC8F"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$5,600–5,699</w:t>
            </w:r>
          </w:p>
        </w:tc>
        <w:tc>
          <w:tcPr>
            <w:tcW w:w="846" w:type="pct"/>
            <w:tcBorders>
              <w:top w:val="single" w:sz="4" w:space="0" w:color="00467F"/>
              <w:left w:val="single" w:sz="4" w:space="0" w:color="00467F"/>
              <w:bottom w:val="single" w:sz="4" w:space="0" w:color="00467F"/>
              <w:right w:val="nil"/>
            </w:tcBorders>
          </w:tcPr>
          <w:p w:rsidR="00E90687" w:rsidRPr="00C01C29" w:rsidP="00496BE3" w14:paraId="0885864E"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$67,200–68,399</w:t>
            </w:r>
          </w:p>
        </w:tc>
        <w:tc>
          <w:tcPr>
            <w:tcW w:w="384" w:type="pct"/>
            <w:tcBorders>
              <w:top w:val="nil"/>
              <w:left w:val="nil"/>
              <w:bottom w:val="nil"/>
            </w:tcBorders>
          </w:tcPr>
          <w:p w:rsidR="00E90687" w:rsidRPr="00A61EF3" w:rsidP="00496BE3" w14:paraId="057E1556" w14:textId="77777777">
            <w:pPr>
              <w:pStyle w:val="TableText-IPR"/>
              <w:jc w:val="right"/>
              <w:rPr>
                <w:rFonts w:asciiTheme="minorHAnsi" w:hAnsiTheme="minorHAnsi" w:cstheme="minorHAnsi"/>
                <w:sz w:val="18"/>
                <w:szCs w:val="18"/>
              </w:rPr>
            </w:pPr>
          </w:p>
        </w:tc>
      </w:tr>
      <w:tr w14:paraId="0A6004A3" w14:textId="77777777" w:rsidTr="000A1396">
        <w:tblPrEx>
          <w:tblW w:w="5000" w:type="pct"/>
          <w:tblInd w:w="0" w:type="dxa"/>
          <w:tblLook w:val="04A0"/>
        </w:tblPrEx>
        <w:trPr>
          <w:trHeight w:val="274"/>
        </w:trPr>
        <w:tc>
          <w:tcPr>
            <w:tcW w:w="384" w:type="pct"/>
            <w:shd w:val="clear" w:color="auto" w:fill="auto"/>
          </w:tcPr>
          <w:p w:rsidR="00E90687" w:rsidRPr="00A61EF3" w:rsidP="00496BE3" w14:paraId="52148A0C"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7900CE3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26</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2EF313DB"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$2,500–2,599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3E4D7B52"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$30,000–31,199</w:t>
            </w:r>
          </w:p>
        </w:tc>
        <w:tc>
          <w:tcPr>
            <w:tcW w:w="231" w:type="pct"/>
            <w:tcBorders>
              <w:top w:val="nil"/>
              <w:left w:val="nil"/>
              <w:bottom w:val="nil"/>
              <w:right w:val="nil"/>
            </w:tcBorders>
          </w:tcPr>
          <w:p w:rsidR="00E90687" w:rsidRPr="00C01C29" w:rsidP="00496BE3" w14:paraId="3D80CC8F"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113466A4"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58</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22524924"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$5,700–5,799</w:t>
            </w:r>
          </w:p>
        </w:tc>
        <w:tc>
          <w:tcPr>
            <w:tcW w:w="846" w:type="pct"/>
            <w:tcBorders>
              <w:top w:val="single" w:sz="4" w:space="0" w:color="00467F"/>
              <w:left w:val="single" w:sz="4" w:space="0" w:color="00467F"/>
              <w:bottom w:val="single" w:sz="4" w:space="0" w:color="00467F"/>
              <w:right w:val="nil"/>
            </w:tcBorders>
          </w:tcPr>
          <w:p w:rsidR="00E90687" w:rsidRPr="00C01C29" w:rsidP="00496BE3" w14:paraId="49CCC052"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$68,400–69,599</w:t>
            </w:r>
          </w:p>
        </w:tc>
        <w:tc>
          <w:tcPr>
            <w:tcW w:w="384" w:type="pct"/>
            <w:tcBorders>
              <w:top w:val="nil"/>
              <w:left w:val="nil"/>
              <w:bottom w:val="nil"/>
            </w:tcBorders>
          </w:tcPr>
          <w:p w:rsidR="00E90687" w:rsidRPr="00A61EF3" w:rsidP="00496BE3" w14:paraId="4EFAE640" w14:textId="77777777">
            <w:pPr>
              <w:pStyle w:val="TableText-IPR"/>
              <w:jc w:val="right"/>
              <w:rPr>
                <w:rFonts w:asciiTheme="minorHAnsi" w:hAnsiTheme="minorHAnsi" w:cstheme="minorHAnsi"/>
                <w:sz w:val="18"/>
                <w:szCs w:val="18"/>
              </w:rPr>
            </w:pPr>
          </w:p>
        </w:tc>
      </w:tr>
      <w:tr w14:paraId="71590BB2" w14:textId="77777777" w:rsidTr="000A1396">
        <w:tblPrEx>
          <w:tblW w:w="5000" w:type="pct"/>
          <w:tblInd w:w="0" w:type="dxa"/>
          <w:tblLook w:val="04A0"/>
        </w:tblPrEx>
        <w:trPr>
          <w:trHeight w:val="274"/>
        </w:trPr>
        <w:tc>
          <w:tcPr>
            <w:tcW w:w="384" w:type="pct"/>
            <w:shd w:val="clear" w:color="auto" w:fill="auto"/>
          </w:tcPr>
          <w:p w:rsidR="00E90687" w:rsidRPr="00A61EF3" w:rsidP="00496BE3" w14:paraId="209E9D76"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000B6CD9"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27</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515B5E0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$2,600–2,699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393412C8"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$31,200–32,399</w:t>
            </w:r>
          </w:p>
        </w:tc>
        <w:tc>
          <w:tcPr>
            <w:tcW w:w="231" w:type="pct"/>
            <w:tcBorders>
              <w:top w:val="nil"/>
              <w:left w:val="nil"/>
              <w:bottom w:val="nil"/>
              <w:right w:val="nil"/>
            </w:tcBorders>
          </w:tcPr>
          <w:p w:rsidR="00E90687" w:rsidRPr="00C01C29" w:rsidP="00496BE3" w14:paraId="1DC16603"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1F735563"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59</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269F77B4"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$5,800–5,899</w:t>
            </w:r>
          </w:p>
        </w:tc>
        <w:tc>
          <w:tcPr>
            <w:tcW w:w="846" w:type="pct"/>
            <w:tcBorders>
              <w:top w:val="single" w:sz="4" w:space="0" w:color="00467F"/>
              <w:left w:val="single" w:sz="4" w:space="0" w:color="00467F"/>
              <w:bottom w:val="single" w:sz="4" w:space="0" w:color="00467F"/>
              <w:right w:val="nil"/>
            </w:tcBorders>
          </w:tcPr>
          <w:p w:rsidR="00E90687" w:rsidRPr="00C01C29" w:rsidP="00496BE3" w14:paraId="4EC00BD5"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$69,600–70,799</w:t>
            </w:r>
          </w:p>
        </w:tc>
        <w:tc>
          <w:tcPr>
            <w:tcW w:w="384" w:type="pct"/>
            <w:tcBorders>
              <w:top w:val="nil"/>
              <w:left w:val="nil"/>
              <w:bottom w:val="nil"/>
            </w:tcBorders>
          </w:tcPr>
          <w:p w:rsidR="00E90687" w:rsidRPr="00A61EF3" w:rsidP="00496BE3" w14:paraId="3892C33F" w14:textId="77777777">
            <w:pPr>
              <w:pStyle w:val="TableText-IPR"/>
              <w:jc w:val="right"/>
              <w:rPr>
                <w:rFonts w:asciiTheme="minorHAnsi" w:hAnsiTheme="minorHAnsi" w:cstheme="minorHAnsi"/>
                <w:sz w:val="18"/>
                <w:szCs w:val="18"/>
              </w:rPr>
            </w:pPr>
          </w:p>
        </w:tc>
      </w:tr>
      <w:tr w14:paraId="3C3D93FA" w14:textId="77777777" w:rsidTr="000A1396">
        <w:tblPrEx>
          <w:tblW w:w="5000" w:type="pct"/>
          <w:tblInd w:w="0" w:type="dxa"/>
          <w:tblLook w:val="04A0"/>
        </w:tblPrEx>
        <w:trPr>
          <w:trHeight w:val="274"/>
        </w:trPr>
        <w:tc>
          <w:tcPr>
            <w:tcW w:w="384" w:type="pct"/>
            <w:shd w:val="clear" w:color="auto" w:fill="auto"/>
          </w:tcPr>
          <w:p w:rsidR="00E90687" w:rsidRPr="00A61EF3" w:rsidP="00496BE3" w14:paraId="00229445"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499EBE0F"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28</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69EE189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$2,700–2,799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6E336573"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$32,400–33,599</w:t>
            </w:r>
          </w:p>
        </w:tc>
        <w:tc>
          <w:tcPr>
            <w:tcW w:w="231" w:type="pct"/>
            <w:tcBorders>
              <w:top w:val="nil"/>
              <w:left w:val="nil"/>
              <w:bottom w:val="nil"/>
              <w:right w:val="nil"/>
            </w:tcBorders>
          </w:tcPr>
          <w:p w:rsidR="00E90687" w:rsidRPr="00C01C29" w:rsidP="00496BE3" w14:paraId="44C7D6E0"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418B3102"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60</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13E3E735"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$5,900–5,999</w:t>
            </w:r>
          </w:p>
        </w:tc>
        <w:tc>
          <w:tcPr>
            <w:tcW w:w="846" w:type="pct"/>
            <w:tcBorders>
              <w:top w:val="single" w:sz="4" w:space="0" w:color="00467F"/>
              <w:left w:val="single" w:sz="4" w:space="0" w:color="00467F"/>
              <w:bottom w:val="single" w:sz="4" w:space="0" w:color="00467F"/>
              <w:right w:val="nil"/>
            </w:tcBorders>
          </w:tcPr>
          <w:p w:rsidR="00E90687" w:rsidRPr="00C01C29" w:rsidP="00496BE3" w14:paraId="292988B0"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$70,800–71,999</w:t>
            </w:r>
          </w:p>
        </w:tc>
        <w:tc>
          <w:tcPr>
            <w:tcW w:w="384" w:type="pct"/>
            <w:tcBorders>
              <w:top w:val="nil"/>
              <w:left w:val="nil"/>
              <w:bottom w:val="nil"/>
            </w:tcBorders>
          </w:tcPr>
          <w:p w:rsidR="00E90687" w:rsidRPr="00A61EF3" w:rsidP="00496BE3" w14:paraId="396D96C3" w14:textId="77777777">
            <w:pPr>
              <w:pStyle w:val="TableText-IPR"/>
              <w:jc w:val="right"/>
              <w:rPr>
                <w:rFonts w:asciiTheme="minorHAnsi" w:hAnsiTheme="minorHAnsi" w:cstheme="minorHAnsi"/>
                <w:sz w:val="18"/>
                <w:szCs w:val="18"/>
              </w:rPr>
            </w:pPr>
          </w:p>
        </w:tc>
      </w:tr>
      <w:tr w14:paraId="159DC737" w14:textId="77777777" w:rsidTr="000A1396">
        <w:tblPrEx>
          <w:tblW w:w="5000" w:type="pct"/>
          <w:tblInd w:w="0" w:type="dxa"/>
          <w:tblLook w:val="04A0"/>
        </w:tblPrEx>
        <w:trPr>
          <w:trHeight w:val="274"/>
        </w:trPr>
        <w:tc>
          <w:tcPr>
            <w:tcW w:w="384" w:type="pct"/>
            <w:shd w:val="clear" w:color="auto" w:fill="auto"/>
          </w:tcPr>
          <w:p w:rsidR="00E90687" w:rsidRPr="00A61EF3" w:rsidP="00496BE3" w14:paraId="2162AF32"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61E7CEA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29</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14F0C7EC"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$2,800–2,899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743272FC"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$33,600–34,799</w:t>
            </w:r>
          </w:p>
        </w:tc>
        <w:tc>
          <w:tcPr>
            <w:tcW w:w="231" w:type="pct"/>
            <w:tcBorders>
              <w:top w:val="nil"/>
              <w:left w:val="nil"/>
              <w:bottom w:val="nil"/>
              <w:right w:val="nil"/>
            </w:tcBorders>
          </w:tcPr>
          <w:p w:rsidR="00E90687" w:rsidRPr="00C01C29" w:rsidP="00496BE3" w14:paraId="4E722DF9"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0D5A9030"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61</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665A3609"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$6,000–6,099</w:t>
            </w:r>
          </w:p>
        </w:tc>
        <w:tc>
          <w:tcPr>
            <w:tcW w:w="846" w:type="pct"/>
            <w:tcBorders>
              <w:top w:val="single" w:sz="4" w:space="0" w:color="00467F"/>
              <w:left w:val="single" w:sz="4" w:space="0" w:color="00467F"/>
              <w:bottom w:val="single" w:sz="4" w:space="0" w:color="00467F"/>
              <w:right w:val="nil"/>
            </w:tcBorders>
          </w:tcPr>
          <w:p w:rsidR="00E90687" w:rsidRPr="00C01C29" w:rsidP="00496BE3" w14:paraId="2DD7E4BE"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$72,000–73,199</w:t>
            </w:r>
          </w:p>
        </w:tc>
        <w:tc>
          <w:tcPr>
            <w:tcW w:w="384" w:type="pct"/>
            <w:tcBorders>
              <w:top w:val="nil"/>
              <w:left w:val="nil"/>
              <w:bottom w:val="nil"/>
            </w:tcBorders>
          </w:tcPr>
          <w:p w:rsidR="00E90687" w:rsidRPr="00A61EF3" w:rsidP="00496BE3" w14:paraId="4E6F0EF6" w14:textId="77777777">
            <w:pPr>
              <w:pStyle w:val="TableText-IPR"/>
              <w:jc w:val="right"/>
              <w:rPr>
                <w:rFonts w:asciiTheme="minorHAnsi" w:hAnsiTheme="minorHAnsi" w:cstheme="minorHAnsi"/>
                <w:sz w:val="18"/>
                <w:szCs w:val="18"/>
              </w:rPr>
            </w:pPr>
          </w:p>
        </w:tc>
      </w:tr>
      <w:tr w14:paraId="7E94D3F3" w14:textId="77777777" w:rsidTr="000A1396">
        <w:tblPrEx>
          <w:tblW w:w="5000" w:type="pct"/>
          <w:tblInd w:w="0" w:type="dxa"/>
          <w:tblLook w:val="04A0"/>
        </w:tblPrEx>
        <w:trPr>
          <w:trHeight w:val="274"/>
        </w:trPr>
        <w:tc>
          <w:tcPr>
            <w:tcW w:w="384" w:type="pct"/>
            <w:shd w:val="clear" w:color="auto" w:fill="auto"/>
          </w:tcPr>
          <w:p w:rsidR="00E90687" w:rsidRPr="00A61EF3" w:rsidP="00496BE3" w14:paraId="60F04645" w14:textId="77777777">
            <w:pPr>
              <w:tabs>
                <w:tab w:val="left" w:pos="2340"/>
                <w:tab w:val="left" w:pos="2520"/>
                <w:tab w:val="left" w:pos="2970"/>
                <w:tab w:val="left" w:pos="3600"/>
              </w:tabs>
              <w:rPr>
                <w:rFonts w:asciiTheme="minorHAnsi" w:hAnsiTheme="minorHAnsi" w:cstheme="minorHAnsi"/>
                <w:b w:val="0"/>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7CC4B53B"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30</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2169956B"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$2,900–2,999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6A95DC72"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$34,800–35,999</w:t>
            </w:r>
          </w:p>
        </w:tc>
        <w:tc>
          <w:tcPr>
            <w:tcW w:w="231" w:type="pct"/>
            <w:tcBorders>
              <w:top w:val="nil"/>
              <w:left w:val="nil"/>
              <w:bottom w:val="nil"/>
              <w:right w:val="nil"/>
            </w:tcBorders>
          </w:tcPr>
          <w:p w:rsidR="00E90687" w:rsidRPr="00C01C29" w:rsidP="00496BE3" w14:paraId="1236F28F"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single" w:sz="4" w:space="0" w:color="00467F"/>
              <w:right w:val="single" w:sz="4" w:space="0" w:color="00467F"/>
            </w:tcBorders>
          </w:tcPr>
          <w:p w:rsidR="00E90687" w:rsidRPr="00C01C29" w:rsidP="00496BE3" w14:paraId="61041610"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62</w:t>
            </w:r>
          </w:p>
        </w:tc>
        <w:tc>
          <w:tcPr>
            <w:tcW w:w="846" w:type="pct"/>
            <w:tcBorders>
              <w:top w:val="single" w:sz="4" w:space="0" w:color="00467F"/>
              <w:left w:val="single" w:sz="4" w:space="0" w:color="00467F"/>
              <w:bottom w:val="single" w:sz="4" w:space="0" w:color="00467F"/>
              <w:right w:val="single" w:sz="4" w:space="0" w:color="00467F"/>
            </w:tcBorders>
          </w:tcPr>
          <w:p w:rsidR="00E90687" w:rsidRPr="00C01C29" w:rsidP="00496BE3" w14:paraId="74CF53E7"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$6,100–6,199</w:t>
            </w:r>
          </w:p>
        </w:tc>
        <w:tc>
          <w:tcPr>
            <w:tcW w:w="846" w:type="pct"/>
            <w:tcBorders>
              <w:top w:val="single" w:sz="4" w:space="0" w:color="00467F"/>
              <w:left w:val="single" w:sz="4" w:space="0" w:color="00467F"/>
              <w:bottom w:val="single" w:sz="4" w:space="0" w:color="00467F"/>
              <w:right w:val="nil"/>
            </w:tcBorders>
          </w:tcPr>
          <w:p w:rsidR="00E90687" w:rsidRPr="00C01C29" w:rsidP="00496BE3" w14:paraId="50D2BAEE"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$73,200–74,399</w:t>
            </w:r>
          </w:p>
        </w:tc>
        <w:tc>
          <w:tcPr>
            <w:tcW w:w="384" w:type="pct"/>
            <w:tcBorders>
              <w:top w:val="nil"/>
              <w:left w:val="nil"/>
              <w:bottom w:val="nil"/>
            </w:tcBorders>
          </w:tcPr>
          <w:p w:rsidR="00E90687" w:rsidRPr="00A61EF3" w:rsidP="00496BE3" w14:paraId="3F5A1999" w14:textId="77777777">
            <w:pPr>
              <w:pStyle w:val="TableText-IPR"/>
              <w:jc w:val="right"/>
              <w:rPr>
                <w:rFonts w:asciiTheme="minorHAnsi" w:hAnsiTheme="minorHAnsi" w:cstheme="minorHAnsi"/>
                <w:sz w:val="18"/>
                <w:szCs w:val="18"/>
              </w:rPr>
            </w:pPr>
          </w:p>
        </w:tc>
      </w:tr>
      <w:tr w14:paraId="46610F84" w14:textId="77777777" w:rsidTr="000A1396">
        <w:tblPrEx>
          <w:tblW w:w="5000" w:type="pct"/>
          <w:tblInd w:w="0" w:type="dxa"/>
          <w:tblLook w:val="04A0"/>
        </w:tblPrEx>
        <w:trPr>
          <w:trHeight w:val="274"/>
        </w:trPr>
        <w:tc>
          <w:tcPr>
            <w:tcW w:w="384" w:type="pct"/>
            <w:shd w:val="clear" w:color="auto" w:fill="auto"/>
          </w:tcPr>
          <w:p w:rsidR="00E90687" w:rsidRPr="00A61EF3" w:rsidP="00496BE3" w14:paraId="2E941B85" w14:textId="77777777">
            <w:pPr>
              <w:tabs>
                <w:tab w:val="left" w:pos="2340"/>
                <w:tab w:val="left" w:pos="2520"/>
                <w:tab w:val="left" w:pos="2970"/>
                <w:tab w:val="left" w:pos="3600"/>
              </w:tabs>
              <w:rPr>
                <w:rFonts w:asciiTheme="minorHAnsi" w:hAnsiTheme="minorHAnsi" w:cstheme="minorHAnsi"/>
                <w:b w:val="0"/>
                <w:sz w:val="18"/>
                <w:szCs w:val="18"/>
              </w:rPr>
            </w:pPr>
          </w:p>
        </w:tc>
        <w:tc>
          <w:tcPr>
            <w:tcW w:w="307" w:type="pct"/>
            <w:tcBorders>
              <w:top w:val="single" w:sz="4" w:space="0" w:color="00467F"/>
              <w:left w:val="nil"/>
              <w:bottom w:val="single" w:sz="4" w:space="0" w:color="00467F"/>
              <w:right w:val="single" w:sz="4" w:space="0" w:color="00467F"/>
            </w:tcBorders>
            <w:shd w:val="clear" w:color="auto" w:fill="auto"/>
          </w:tcPr>
          <w:p w:rsidR="00E90687" w:rsidRPr="00C01C29" w:rsidP="00496BE3" w14:paraId="02F09C1B"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31</w:t>
            </w:r>
          </w:p>
        </w:tc>
        <w:tc>
          <w:tcPr>
            <w:tcW w:w="847" w:type="pct"/>
            <w:gridSpan w:val="2"/>
            <w:tcBorders>
              <w:top w:val="single" w:sz="4" w:space="0" w:color="00467F"/>
              <w:left w:val="single" w:sz="4" w:space="0" w:color="00467F"/>
              <w:bottom w:val="single" w:sz="4" w:space="0" w:color="00467F"/>
              <w:right w:val="single" w:sz="4" w:space="0" w:color="00467F"/>
            </w:tcBorders>
            <w:shd w:val="clear" w:color="auto" w:fill="auto"/>
          </w:tcPr>
          <w:p w:rsidR="00E90687" w:rsidRPr="00C01C29" w:rsidP="00496BE3" w14:paraId="63A162AA"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$3,000–3,099</w:t>
            </w:r>
          </w:p>
        </w:tc>
        <w:tc>
          <w:tcPr>
            <w:tcW w:w="846" w:type="pct"/>
            <w:tcBorders>
              <w:top w:val="single" w:sz="4" w:space="0" w:color="00467F"/>
              <w:left w:val="single" w:sz="4" w:space="0" w:color="00467F"/>
              <w:bottom w:val="single" w:sz="4" w:space="0" w:color="00467F"/>
              <w:right w:val="nil"/>
            </w:tcBorders>
            <w:shd w:val="clear" w:color="auto" w:fill="auto"/>
          </w:tcPr>
          <w:p w:rsidR="00E90687" w:rsidRPr="00C01C29" w:rsidP="00496BE3" w14:paraId="4153101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$36,000–37,199</w:t>
            </w:r>
          </w:p>
        </w:tc>
        <w:tc>
          <w:tcPr>
            <w:tcW w:w="231" w:type="pct"/>
            <w:tcBorders>
              <w:top w:val="nil"/>
              <w:left w:val="nil"/>
              <w:bottom w:val="nil"/>
              <w:right w:val="nil"/>
            </w:tcBorders>
          </w:tcPr>
          <w:p w:rsidR="00E90687" w:rsidRPr="00C01C29" w:rsidP="00496BE3" w14:paraId="2A9C33C5" w14:textId="77777777">
            <w:pPr>
              <w:pStyle w:val="TableText-IPR"/>
              <w:spacing w:line="200" w:lineRule="exact"/>
              <w:rPr>
                <w:rFonts w:asciiTheme="minorHAnsi" w:hAnsiTheme="minorHAnsi" w:cstheme="minorHAnsi"/>
                <w:sz w:val="18"/>
                <w:szCs w:val="18"/>
              </w:rPr>
            </w:pPr>
          </w:p>
        </w:tc>
        <w:tc>
          <w:tcPr>
            <w:tcW w:w="308" w:type="pct"/>
            <w:tcBorders>
              <w:top w:val="single" w:sz="4" w:space="0" w:color="00467F"/>
              <w:left w:val="nil"/>
              <w:bottom w:val="dotted" w:sz="4" w:space="0" w:color="00467F"/>
              <w:right w:val="single" w:sz="4" w:space="0" w:color="00467F"/>
            </w:tcBorders>
          </w:tcPr>
          <w:p w:rsidR="00E90687" w:rsidRPr="00C01C29" w:rsidP="00496BE3" w14:paraId="457ACD01"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63</w:t>
            </w:r>
          </w:p>
        </w:tc>
        <w:tc>
          <w:tcPr>
            <w:tcW w:w="846" w:type="pct"/>
            <w:tcBorders>
              <w:top w:val="single" w:sz="4" w:space="0" w:color="00467F"/>
              <w:left w:val="single" w:sz="4" w:space="0" w:color="00467F"/>
              <w:bottom w:val="dotted" w:sz="4" w:space="0" w:color="00467F"/>
              <w:right w:val="single" w:sz="4" w:space="0" w:color="00467F"/>
            </w:tcBorders>
          </w:tcPr>
          <w:p w:rsidR="00E90687" w:rsidRPr="00C01C29" w:rsidP="00496BE3" w14:paraId="1317814C"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$6,200 +</w:t>
            </w:r>
          </w:p>
        </w:tc>
        <w:tc>
          <w:tcPr>
            <w:tcW w:w="846" w:type="pct"/>
            <w:tcBorders>
              <w:top w:val="single" w:sz="4" w:space="0" w:color="00467F"/>
              <w:left w:val="single" w:sz="4" w:space="0" w:color="00467F"/>
              <w:bottom w:val="dotted" w:sz="4" w:space="0" w:color="00467F"/>
              <w:right w:val="nil"/>
            </w:tcBorders>
          </w:tcPr>
          <w:p w:rsidR="00E90687" w:rsidRPr="00C01C29" w:rsidP="00496BE3" w14:paraId="07C80399" w14:textId="77777777">
            <w:pPr>
              <w:pStyle w:val="TableText-IPR"/>
              <w:rPr>
                <w:rFonts w:asciiTheme="minorHAnsi" w:hAnsiTheme="minorHAnsi" w:cstheme="minorHAnsi"/>
                <w:sz w:val="18"/>
                <w:szCs w:val="18"/>
              </w:rPr>
            </w:pPr>
            <w:r w:rsidRPr="00C01C29">
              <w:rPr>
                <w:rFonts w:asciiTheme="minorHAnsi" w:hAnsiTheme="minorHAnsi" w:cstheme="minorHAnsi"/>
                <w:sz w:val="18"/>
                <w:szCs w:val="18"/>
              </w:rPr>
              <w:t>$74,400 +</w:t>
            </w:r>
          </w:p>
        </w:tc>
        <w:tc>
          <w:tcPr>
            <w:tcW w:w="384" w:type="pct"/>
            <w:tcBorders>
              <w:top w:val="nil"/>
              <w:left w:val="nil"/>
              <w:bottom w:val="nil"/>
            </w:tcBorders>
          </w:tcPr>
          <w:p w:rsidR="00E90687" w:rsidRPr="00A61EF3" w:rsidP="00496BE3" w14:paraId="1F3EC6E5" w14:textId="77777777">
            <w:pPr>
              <w:pStyle w:val="TableText-IPR"/>
              <w:jc w:val="right"/>
              <w:rPr>
                <w:rFonts w:asciiTheme="minorHAnsi" w:hAnsiTheme="minorHAnsi" w:cstheme="minorHAnsi"/>
                <w:sz w:val="18"/>
              </w:rPr>
            </w:pPr>
          </w:p>
        </w:tc>
      </w:tr>
      <w:tr w14:paraId="0E189FBF" w14:textId="77777777" w:rsidTr="000A1396">
        <w:tblPrEx>
          <w:tblW w:w="5000" w:type="pct"/>
          <w:tblInd w:w="0" w:type="dxa"/>
          <w:tblLook w:val="04A0"/>
        </w:tblPrEx>
        <w:trPr>
          <w:trHeight w:val="274"/>
        </w:trPr>
        <w:tc>
          <w:tcPr>
            <w:tcW w:w="384" w:type="pct"/>
            <w:tcBorders>
              <w:bottom w:val="single" w:sz="8" w:space="0" w:color="00467F"/>
            </w:tcBorders>
            <w:shd w:val="clear" w:color="auto" w:fill="auto"/>
          </w:tcPr>
          <w:p w:rsidR="00E90687" w:rsidRPr="00A61EF3" w:rsidP="00496BE3" w14:paraId="149D0A01" w14:textId="77777777">
            <w:pPr>
              <w:tabs>
                <w:tab w:val="left" w:pos="2340"/>
                <w:tab w:val="left" w:pos="2520"/>
                <w:tab w:val="left" w:pos="2970"/>
                <w:tab w:val="left" w:pos="3600"/>
              </w:tabs>
              <w:spacing w:after="60"/>
              <w:rPr>
                <w:rFonts w:asciiTheme="minorHAnsi" w:hAnsiTheme="minorHAnsi" w:cstheme="minorHAnsi"/>
                <w:b w:val="0"/>
              </w:rPr>
            </w:pPr>
          </w:p>
        </w:tc>
        <w:tc>
          <w:tcPr>
            <w:tcW w:w="307" w:type="pct"/>
            <w:tcBorders>
              <w:top w:val="single" w:sz="4" w:space="0" w:color="00467F"/>
              <w:left w:val="nil"/>
              <w:bottom w:val="single" w:sz="8" w:space="0" w:color="00467F"/>
              <w:right w:val="single" w:sz="4" w:space="0" w:color="00467F"/>
            </w:tcBorders>
            <w:shd w:val="clear" w:color="auto" w:fill="auto"/>
          </w:tcPr>
          <w:p w:rsidR="00E90687" w:rsidRPr="00C01C29" w:rsidP="00496BE3" w14:paraId="6795940A" w14:textId="77777777">
            <w:pPr>
              <w:pStyle w:val="TableText-IPR"/>
              <w:spacing w:after="60"/>
              <w:rPr>
                <w:rFonts w:eastAsia="Arial Unicode MS" w:asciiTheme="minorHAnsi" w:hAnsiTheme="minorHAnsi" w:cstheme="minorHAnsi"/>
                <w:sz w:val="18"/>
                <w:szCs w:val="18"/>
              </w:rPr>
            </w:pPr>
            <w:r w:rsidRPr="00C01C29">
              <w:rPr>
                <w:rFonts w:asciiTheme="minorHAnsi" w:hAnsiTheme="minorHAnsi" w:cstheme="minorHAnsi"/>
                <w:sz w:val="18"/>
                <w:szCs w:val="18"/>
              </w:rPr>
              <w:t>32</w:t>
            </w:r>
          </w:p>
        </w:tc>
        <w:tc>
          <w:tcPr>
            <w:tcW w:w="847" w:type="pct"/>
            <w:gridSpan w:val="2"/>
            <w:tcBorders>
              <w:top w:val="single" w:sz="4" w:space="0" w:color="00467F"/>
              <w:left w:val="single" w:sz="4" w:space="0" w:color="00467F"/>
              <w:bottom w:val="single" w:sz="8" w:space="0" w:color="00467F"/>
              <w:right w:val="single" w:sz="4" w:space="0" w:color="00467F"/>
            </w:tcBorders>
            <w:shd w:val="clear" w:color="auto" w:fill="auto"/>
          </w:tcPr>
          <w:p w:rsidR="00E90687" w:rsidRPr="00C01C29" w:rsidP="00C01C29" w14:paraId="705D2F01"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$3,100–3,199</w:t>
            </w:r>
          </w:p>
        </w:tc>
        <w:tc>
          <w:tcPr>
            <w:tcW w:w="846" w:type="pct"/>
            <w:tcBorders>
              <w:top w:val="single" w:sz="4" w:space="0" w:color="00467F"/>
              <w:left w:val="single" w:sz="4" w:space="0" w:color="00467F"/>
              <w:bottom w:val="single" w:sz="8" w:space="0" w:color="00467F"/>
              <w:right w:val="nil"/>
            </w:tcBorders>
            <w:shd w:val="clear" w:color="auto" w:fill="auto"/>
          </w:tcPr>
          <w:p w:rsidR="00E90687" w:rsidRPr="00C01C29" w:rsidP="00C01C29" w14:paraId="41E11E5E" w14:textId="77777777">
            <w:pPr>
              <w:pStyle w:val="TableText-IPR"/>
              <w:rPr>
                <w:rFonts w:eastAsia="Arial Unicode MS" w:asciiTheme="minorHAnsi" w:hAnsiTheme="minorHAnsi" w:cstheme="minorHAnsi"/>
                <w:sz w:val="18"/>
                <w:szCs w:val="18"/>
              </w:rPr>
            </w:pPr>
            <w:r w:rsidRPr="00C01C29">
              <w:rPr>
                <w:rFonts w:asciiTheme="minorHAnsi" w:hAnsiTheme="minorHAnsi" w:cstheme="minorHAnsi"/>
                <w:sz w:val="18"/>
                <w:szCs w:val="18"/>
              </w:rPr>
              <w:t>$37,200–38,399</w:t>
            </w:r>
          </w:p>
        </w:tc>
        <w:tc>
          <w:tcPr>
            <w:tcW w:w="231" w:type="pct"/>
            <w:tcBorders>
              <w:top w:val="nil"/>
              <w:left w:val="nil"/>
              <w:bottom w:val="single" w:sz="8" w:space="0" w:color="00467F"/>
              <w:right w:val="nil"/>
            </w:tcBorders>
          </w:tcPr>
          <w:p w:rsidR="00E90687" w:rsidRPr="00C01C29" w:rsidP="00C01C29" w14:paraId="7456D04A" w14:textId="77777777">
            <w:pPr>
              <w:pStyle w:val="TableText-IPR"/>
              <w:spacing w:line="200" w:lineRule="exact"/>
              <w:rPr>
                <w:rFonts w:asciiTheme="minorHAnsi" w:hAnsiTheme="minorHAnsi" w:cstheme="minorHAnsi"/>
                <w:sz w:val="18"/>
                <w:szCs w:val="18"/>
              </w:rPr>
            </w:pPr>
          </w:p>
        </w:tc>
        <w:tc>
          <w:tcPr>
            <w:tcW w:w="308" w:type="pct"/>
            <w:tcBorders>
              <w:top w:val="dotted" w:sz="4" w:space="0" w:color="00467F"/>
              <w:left w:val="nil"/>
              <w:bottom w:val="single" w:sz="8" w:space="0" w:color="00467F"/>
              <w:right w:val="nil"/>
            </w:tcBorders>
          </w:tcPr>
          <w:p w:rsidR="00E90687" w:rsidRPr="00C01C29" w:rsidP="00C01C29" w14:paraId="4181A669" w14:textId="77777777">
            <w:pPr>
              <w:pStyle w:val="TableText-IPR"/>
              <w:rPr>
                <w:rFonts w:asciiTheme="minorHAnsi" w:hAnsiTheme="minorHAnsi" w:cstheme="minorHAnsi"/>
                <w:sz w:val="18"/>
                <w:szCs w:val="18"/>
              </w:rPr>
            </w:pPr>
          </w:p>
        </w:tc>
        <w:tc>
          <w:tcPr>
            <w:tcW w:w="846" w:type="pct"/>
            <w:tcBorders>
              <w:top w:val="dotted" w:sz="4" w:space="0" w:color="00467F"/>
              <w:left w:val="nil"/>
              <w:bottom w:val="single" w:sz="8" w:space="0" w:color="00467F"/>
              <w:right w:val="nil"/>
            </w:tcBorders>
          </w:tcPr>
          <w:p w:rsidR="00E90687" w:rsidRPr="00C01C29" w:rsidP="00C01C29" w14:paraId="25D9E9FB" w14:textId="77777777">
            <w:pPr>
              <w:pStyle w:val="TableText-IPR"/>
              <w:rPr>
                <w:rFonts w:asciiTheme="minorHAnsi" w:hAnsiTheme="minorHAnsi" w:cstheme="minorHAnsi"/>
                <w:sz w:val="18"/>
                <w:szCs w:val="18"/>
              </w:rPr>
            </w:pPr>
          </w:p>
        </w:tc>
        <w:tc>
          <w:tcPr>
            <w:tcW w:w="846" w:type="pct"/>
            <w:tcBorders>
              <w:top w:val="dotted" w:sz="4" w:space="0" w:color="00467F"/>
              <w:left w:val="nil"/>
              <w:bottom w:val="single" w:sz="8" w:space="0" w:color="00467F"/>
              <w:right w:val="nil"/>
            </w:tcBorders>
          </w:tcPr>
          <w:p w:rsidR="00E90687" w:rsidRPr="00C01C29" w:rsidP="00C01C29" w14:paraId="33F201E0" w14:textId="77777777">
            <w:pPr>
              <w:pStyle w:val="TableText-IPR"/>
              <w:rPr>
                <w:rFonts w:asciiTheme="minorHAnsi" w:hAnsiTheme="minorHAnsi" w:cstheme="minorHAnsi"/>
                <w:sz w:val="18"/>
                <w:szCs w:val="18"/>
              </w:rPr>
            </w:pPr>
          </w:p>
        </w:tc>
        <w:tc>
          <w:tcPr>
            <w:tcW w:w="384" w:type="pct"/>
            <w:tcBorders>
              <w:top w:val="nil"/>
              <w:left w:val="nil"/>
              <w:bottom w:val="single" w:sz="8" w:space="0" w:color="00467F"/>
            </w:tcBorders>
          </w:tcPr>
          <w:p w:rsidR="00E90687" w:rsidRPr="00A61EF3" w:rsidP="00496BE3" w14:paraId="663EB0FC" w14:textId="77777777">
            <w:pPr>
              <w:pStyle w:val="TableText-IPR"/>
              <w:spacing w:after="60"/>
              <w:jc w:val="right"/>
              <w:rPr>
                <w:rFonts w:asciiTheme="minorHAnsi" w:hAnsiTheme="minorHAnsi" w:cstheme="minorHAnsi"/>
                <w:sz w:val="18"/>
              </w:rPr>
            </w:pPr>
          </w:p>
        </w:tc>
      </w:tr>
      <w:tr w14:paraId="4905B201" w14:textId="77777777" w:rsidTr="00C01C29">
        <w:tblPrEx>
          <w:tblW w:w="5000" w:type="pct"/>
          <w:tblInd w:w="0" w:type="dxa"/>
          <w:tblLook w:val="04A0"/>
        </w:tblPrEx>
        <w:trPr>
          <w:trHeight w:val="432"/>
        </w:trPr>
        <w:tc>
          <w:tcPr>
            <w:tcW w:w="5000" w:type="pct"/>
            <w:gridSpan w:val="10"/>
            <w:tcBorders>
              <w:top w:val="single" w:sz="8" w:space="0" w:color="00467F"/>
              <w:bottom w:val="dotted" w:sz="4" w:space="0" w:color="00467F"/>
            </w:tcBorders>
          </w:tcPr>
          <w:p w:rsidR="00CC2914" w:rsidRPr="00A61EF3" w:rsidP="000A1396" w14:paraId="2D203E60" w14:textId="77777777">
            <w:pPr>
              <w:pStyle w:val="TableText-IPR"/>
              <w:pageBreakBefore/>
              <w:spacing w:before="60" w:after="60"/>
              <w:rPr>
                <w:rFonts w:asciiTheme="minorHAnsi" w:hAnsiTheme="minorHAnsi" w:cstheme="minorHAnsi"/>
              </w:rPr>
            </w:pPr>
            <w:r w:rsidRPr="00A61EF3">
              <w:rPr>
                <w:rFonts w:asciiTheme="minorHAnsi" w:hAnsiTheme="minorHAnsi" w:cstheme="minorHAnsi"/>
                <w:color w:val="000000" w:themeColor="text1"/>
              </w:rPr>
              <w:t>Description, continued</w:t>
            </w:r>
          </w:p>
        </w:tc>
      </w:tr>
      <w:tr w14:paraId="0110AF01" w14:textId="77777777" w:rsidTr="00700DC1">
        <w:tblPrEx>
          <w:tblW w:w="5000" w:type="pct"/>
          <w:tblInd w:w="0" w:type="dxa"/>
          <w:tblLook w:val="04A0"/>
        </w:tblPrEx>
        <w:trPr>
          <w:trHeight w:val="432"/>
        </w:trPr>
        <w:tc>
          <w:tcPr>
            <w:tcW w:w="1107" w:type="pct"/>
            <w:gridSpan w:val="3"/>
            <w:tcBorders>
              <w:top w:val="dotted" w:sz="4" w:space="0" w:color="00467F"/>
              <w:bottom w:val="dotted" w:sz="4" w:space="0" w:color="00467F"/>
              <w:right w:val="dotted" w:sz="4" w:space="0" w:color="00467F"/>
            </w:tcBorders>
          </w:tcPr>
          <w:p w:rsidR="00E90687" w:rsidRPr="00A61EF3" w:rsidP="00496BE3" w14:paraId="7CBDFDD0"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Column position</w:t>
            </w:r>
          </w:p>
        </w:tc>
        <w:tc>
          <w:tcPr>
            <w:tcW w:w="3893" w:type="pct"/>
            <w:gridSpan w:val="7"/>
            <w:tcBorders>
              <w:top w:val="dotted" w:sz="4" w:space="0" w:color="00467F"/>
              <w:left w:val="dotted" w:sz="4" w:space="0" w:color="00467F"/>
              <w:bottom w:val="dotted" w:sz="4" w:space="0" w:color="00467F"/>
            </w:tcBorders>
          </w:tcPr>
          <w:p w:rsidR="00E90687" w:rsidRPr="00A61EF3" w:rsidP="00496BE3" w14:paraId="1FBF1837" w14:textId="77777777">
            <w:pPr>
              <w:tabs>
                <w:tab w:val="left" w:pos="3240"/>
              </w:tabs>
              <w:spacing w:before="60" w:after="60"/>
              <w:ind w:left="2160" w:hanging="2160"/>
              <w:rPr>
                <w:rFonts w:asciiTheme="minorHAnsi" w:hAnsiTheme="minorHAnsi" w:cstheme="minorHAnsi"/>
                <w:color w:val="000000" w:themeColor="text1"/>
              </w:rPr>
            </w:pPr>
            <w:r w:rsidRPr="00A61EF3">
              <w:rPr>
                <w:rFonts w:asciiTheme="minorHAnsi" w:hAnsiTheme="minorHAnsi" w:cstheme="minorHAnsi"/>
                <w:color w:val="000000" w:themeColor="text1"/>
              </w:rPr>
              <w:t>72–73</w:t>
            </w:r>
          </w:p>
        </w:tc>
      </w:tr>
      <w:tr w14:paraId="7B622D80" w14:textId="77777777" w:rsidTr="00700DC1">
        <w:tblPrEx>
          <w:tblW w:w="5000" w:type="pct"/>
          <w:tblInd w:w="0" w:type="dxa"/>
          <w:tblLook w:val="04A0"/>
        </w:tblPrEx>
        <w:trPr>
          <w:trHeight w:val="432"/>
        </w:trPr>
        <w:tc>
          <w:tcPr>
            <w:tcW w:w="1107" w:type="pct"/>
            <w:gridSpan w:val="3"/>
            <w:tcBorders>
              <w:top w:val="dotted" w:sz="4" w:space="0" w:color="00467F"/>
              <w:bottom w:val="dotted" w:sz="4" w:space="0" w:color="00467F"/>
              <w:right w:val="dotted" w:sz="4" w:space="0" w:color="00467F"/>
            </w:tcBorders>
          </w:tcPr>
          <w:p w:rsidR="00E90687" w:rsidRPr="00A61EF3" w:rsidP="00496BE3" w14:paraId="7816759A"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Field length</w:t>
            </w:r>
          </w:p>
        </w:tc>
        <w:tc>
          <w:tcPr>
            <w:tcW w:w="3893" w:type="pct"/>
            <w:gridSpan w:val="7"/>
            <w:tcBorders>
              <w:top w:val="dotted" w:sz="4" w:space="0" w:color="00467F"/>
              <w:left w:val="dotted" w:sz="4" w:space="0" w:color="00467F"/>
              <w:bottom w:val="dotted" w:sz="4" w:space="0" w:color="00467F"/>
            </w:tcBorders>
          </w:tcPr>
          <w:p w:rsidR="00E90687" w:rsidRPr="00A61EF3" w:rsidP="00496BE3" w14:paraId="10AA96A7"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2</w:t>
            </w:r>
          </w:p>
        </w:tc>
      </w:tr>
      <w:tr w14:paraId="291FBF88" w14:textId="77777777" w:rsidTr="00700DC1">
        <w:tblPrEx>
          <w:tblW w:w="5000" w:type="pct"/>
          <w:tblInd w:w="0" w:type="dxa"/>
          <w:tblLook w:val="04A0"/>
        </w:tblPrEx>
        <w:trPr>
          <w:trHeight w:val="432"/>
        </w:trPr>
        <w:tc>
          <w:tcPr>
            <w:tcW w:w="1107" w:type="pct"/>
            <w:gridSpan w:val="3"/>
            <w:tcBorders>
              <w:top w:val="dotted" w:sz="4" w:space="0" w:color="00467F"/>
              <w:bottom w:val="dotted" w:sz="4" w:space="0" w:color="00467F"/>
              <w:right w:val="dotted" w:sz="4" w:space="0" w:color="00467F"/>
            </w:tcBorders>
          </w:tcPr>
          <w:p w:rsidR="00E90687" w:rsidRPr="00A61EF3" w:rsidP="00496BE3" w14:paraId="0078877B"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Data type</w:t>
            </w:r>
          </w:p>
        </w:tc>
        <w:tc>
          <w:tcPr>
            <w:tcW w:w="3893" w:type="pct"/>
            <w:gridSpan w:val="7"/>
            <w:tcBorders>
              <w:top w:val="dotted" w:sz="4" w:space="0" w:color="00467F"/>
              <w:left w:val="dotted" w:sz="4" w:space="0" w:color="00467F"/>
              <w:bottom w:val="dotted" w:sz="4" w:space="0" w:color="00467F"/>
            </w:tcBorders>
          </w:tcPr>
          <w:p w:rsidR="00E90687" w:rsidRPr="00A61EF3" w:rsidP="00496BE3" w14:paraId="2AF23674"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Numeric</w:t>
            </w:r>
          </w:p>
        </w:tc>
      </w:tr>
      <w:tr w14:paraId="06F77C1C" w14:textId="77777777" w:rsidTr="00F05678">
        <w:tblPrEx>
          <w:tblW w:w="5000" w:type="pct"/>
          <w:tblInd w:w="0" w:type="dxa"/>
          <w:tblLook w:val="04A0"/>
        </w:tblPrEx>
        <w:trPr>
          <w:trHeight w:val="432"/>
        </w:trPr>
        <w:tc>
          <w:tcPr>
            <w:tcW w:w="1107" w:type="pct"/>
            <w:gridSpan w:val="3"/>
            <w:tcBorders>
              <w:top w:val="dotted" w:sz="4" w:space="0" w:color="00467F"/>
              <w:bottom w:val="dotted" w:sz="4" w:space="0" w:color="00467F"/>
              <w:right w:val="dotted" w:sz="4" w:space="0" w:color="00467F"/>
            </w:tcBorders>
          </w:tcPr>
          <w:p w:rsidR="00E90687" w:rsidRPr="00A61EF3" w:rsidP="00496BE3" w14:paraId="42039D02"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Allowable values</w:t>
            </w:r>
          </w:p>
        </w:tc>
        <w:tc>
          <w:tcPr>
            <w:tcW w:w="3893" w:type="pct"/>
            <w:gridSpan w:val="7"/>
            <w:tcBorders>
              <w:top w:val="dotted" w:sz="4" w:space="0" w:color="00467F"/>
              <w:left w:val="dotted" w:sz="4" w:space="0" w:color="00467F"/>
              <w:bottom w:val="dotted" w:sz="4" w:space="0" w:color="00467F"/>
            </w:tcBorders>
          </w:tcPr>
          <w:p w:rsidR="00E90687" w:rsidRPr="00A61EF3" w:rsidP="00496BE3" w14:paraId="1FAB3AB2"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1–63</w:t>
            </w:r>
          </w:p>
        </w:tc>
      </w:tr>
      <w:tr w14:paraId="5536424E" w14:textId="77777777" w:rsidTr="00F05678">
        <w:tblPrEx>
          <w:tblW w:w="5000" w:type="pct"/>
          <w:tblInd w:w="0" w:type="dxa"/>
          <w:tblLook w:val="04A0"/>
        </w:tblPrEx>
        <w:trPr>
          <w:trHeight w:val="432"/>
        </w:trPr>
        <w:tc>
          <w:tcPr>
            <w:tcW w:w="1107" w:type="pct"/>
            <w:gridSpan w:val="3"/>
            <w:tcBorders>
              <w:top w:val="dotted" w:sz="4" w:space="0" w:color="00467F"/>
              <w:bottom w:val="single" w:sz="8" w:space="0" w:color="00467F"/>
              <w:right w:val="dotted" w:sz="4" w:space="0" w:color="00467F"/>
            </w:tcBorders>
          </w:tcPr>
          <w:p w:rsidR="00E90687" w:rsidRPr="00A61EF3" w:rsidP="00496BE3" w14:paraId="5F60EF8C"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Notes</w:t>
            </w:r>
          </w:p>
        </w:tc>
        <w:tc>
          <w:tcPr>
            <w:tcW w:w="3893" w:type="pct"/>
            <w:gridSpan w:val="7"/>
            <w:tcBorders>
              <w:top w:val="dotted" w:sz="4" w:space="0" w:color="00467F"/>
              <w:left w:val="dotted" w:sz="4" w:space="0" w:color="00467F"/>
              <w:bottom w:val="single" w:sz="8" w:space="0" w:color="00467F"/>
            </w:tcBorders>
          </w:tcPr>
          <w:p w:rsidR="00E90687" w:rsidRPr="00A61EF3" w:rsidP="00496BE3" w14:paraId="24D2C29A" w14:textId="77777777">
            <w:pPr>
              <w:pStyle w:val="Heading4NoLetter-IPR"/>
              <w:keepNext w:val="0"/>
              <w:spacing w:before="60" w:after="12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 xml:space="preserve">State agencies may enter income for adjunctively income-eligible participants in either item 13a or item 13c. </w:t>
            </w:r>
          </w:p>
          <w:p w:rsidR="00E90687" w:rsidRPr="00A61EF3" w:rsidP="00496BE3" w14:paraId="44804145" w14:textId="77777777">
            <w:pPr>
              <w:pStyle w:val="Heading4NoLetter-IPR"/>
              <w:keepNext w:val="0"/>
              <w:spacing w:before="60" w:after="12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If a record does not contain a dollar amount for income in column positions 66–70, an entry should be present for adjunctive income range in column positions 72–73.</w:t>
            </w:r>
          </w:p>
          <w:p w:rsidR="00E90687" w:rsidRPr="00A61EF3" w:rsidP="00496BE3" w14:paraId="0754DE2B" w14:textId="77777777">
            <w:pPr>
              <w:pStyle w:val="Heading4NoLetter-IPR"/>
              <w:keepNext w:val="0"/>
              <w:spacing w:before="60" w:after="12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If column positions 60, 61, or 62 equal 1, then an entry for adjunctive income should be present in the column positions of either 66–70 or 72–73.</w:t>
            </w:r>
          </w:p>
          <w:p w:rsidR="00E90687" w:rsidRPr="00A61EF3" w:rsidP="00496BE3" w14:paraId="5DDBD2E3"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noProof/>
              </w:rPr>
              <w:drawing>
                <wp:anchor distT="0" distB="0" distL="114300" distR="114300" simplePos="0" relativeHeight="251669504" behindDoc="0" locked="0" layoutInCell="1" allowOverlap="1">
                  <wp:simplePos x="0" y="0"/>
                  <wp:positionH relativeFrom="column">
                    <wp:posOffset>10795</wp:posOffset>
                  </wp:positionH>
                  <wp:positionV relativeFrom="paragraph">
                    <wp:posOffset>-12065</wp:posOffset>
                  </wp:positionV>
                  <wp:extent cx="173990" cy="173990"/>
                  <wp:effectExtent l="0" t="0" r="0" b="0"/>
                  <wp:wrapNone/>
                  <wp:docPr id="288" name="Picture 288"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A61EF3">
              <w:rPr>
                <w:rFonts w:asciiTheme="minorHAnsi" w:hAnsiTheme="minorHAnsi" w:cstheme="minorHAnsi"/>
                <w:color w:val="00467F"/>
              </w:rPr>
              <w:t xml:space="preserve">        </w:t>
            </w:r>
            <w:r w:rsidRPr="00A61EF3">
              <w:rPr>
                <w:rFonts w:asciiTheme="minorHAnsi" w:hAnsiTheme="minorHAnsi" w:cstheme="minorHAnsi"/>
                <w:b w:val="0"/>
                <w:i w:val="0"/>
                <w:color w:val="000000" w:themeColor="text1"/>
              </w:rPr>
              <w:t>Zero is not a valid entry for this item.</w:t>
            </w:r>
          </w:p>
        </w:tc>
      </w:tr>
    </w:tbl>
    <w:p w:rsidR="00E90687" w:rsidP="00CC2914" w14:paraId="5BB93DC0" w14:textId="77777777">
      <w:pPr>
        <w:pStyle w:val="Heading3"/>
      </w:pPr>
      <w:bookmarkStart w:id="63" w:name="_Toc149205336"/>
      <w:r w:rsidRPr="00F05678">
        <w:t>14a–14j. Nutritional Risks</w:t>
      </w:r>
      <w:bookmarkEnd w:id="63"/>
    </w:p>
    <w:tbl>
      <w:tblPr>
        <w:tblStyle w:val="TableGuide"/>
        <w:tblW w:w="5000" w:type="pct"/>
        <w:tblInd w:w="0" w:type="dxa"/>
        <w:tblLayout w:type="fixed"/>
        <w:tblLook w:val="04A0"/>
      </w:tblPr>
      <w:tblGrid>
        <w:gridCol w:w="1194"/>
        <w:gridCol w:w="1234"/>
        <w:gridCol w:w="2834"/>
        <w:gridCol w:w="2836"/>
        <w:gridCol w:w="1262"/>
      </w:tblGrid>
      <w:tr w14:paraId="7113D1FD" w14:textId="77777777" w:rsidTr="00F05678">
        <w:tblPrEx>
          <w:tblW w:w="5000" w:type="pct"/>
          <w:tblInd w:w="0" w:type="dxa"/>
          <w:tblLayout w:type="fixed"/>
          <w:tblLook w:val="04A0"/>
        </w:tblPrEx>
        <w:trPr>
          <w:trHeight w:val="432"/>
        </w:trPr>
        <w:tc>
          <w:tcPr>
            <w:tcW w:w="5000" w:type="pct"/>
            <w:gridSpan w:val="5"/>
            <w:tcBorders>
              <w:top w:val="single" w:sz="8" w:space="0" w:color="00467F"/>
              <w:bottom w:val="dotted" w:sz="4" w:space="0" w:color="00467F"/>
            </w:tcBorders>
          </w:tcPr>
          <w:p w:rsidR="00E90687" w:rsidRPr="00A61EF3" w:rsidP="00496BE3" w14:paraId="6C82CD88" w14:textId="77777777">
            <w:pPr>
              <w:pStyle w:val="Heading4NoLetter-IPR"/>
              <w:keepNext w:val="0"/>
              <w:spacing w:before="60" w:after="60"/>
              <w:jc w:val="center"/>
              <w:rPr>
                <w:rFonts w:asciiTheme="minorHAnsi" w:hAnsiTheme="minorHAnsi" w:cstheme="minorHAnsi"/>
                <w:b/>
                <w:i w:val="0"/>
                <w:color w:val="000000" w:themeColor="text1"/>
              </w:rPr>
            </w:pPr>
            <w:r w:rsidRPr="00A61EF3">
              <w:rPr>
                <w:rFonts w:asciiTheme="minorHAnsi" w:hAnsiTheme="minorHAnsi" w:cstheme="minorHAnsi"/>
                <w:b/>
                <w:i w:val="0"/>
                <w:color w:val="000000" w:themeColor="text1"/>
              </w:rPr>
              <w:t>Description</w:t>
            </w:r>
          </w:p>
        </w:tc>
      </w:tr>
      <w:tr w14:paraId="6392CC01" w14:textId="77777777" w:rsidTr="00F05678">
        <w:tblPrEx>
          <w:tblW w:w="5000" w:type="pct"/>
          <w:tblInd w:w="0" w:type="dxa"/>
          <w:tblLayout w:type="fixed"/>
          <w:tblLook w:val="04A0"/>
        </w:tblPrEx>
        <w:trPr>
          <w:trHeight w:val="432"/>
        </w:trPr>
        <w:tc>
          <w:tcPr>
            <w:tcW w:w="5000" w:type="pct"/>
            <w:gridSpan w:val="5"/>
            <w:tcBorders>
              <w:top w:val="dotted" w:sz="4" w:space="0" w:color="00467F"/>
              <w:bottom w:val="dotted" w:sz="2" w:space="0" w:color="auto"/>
            </w:tcBorders>
            <w:shd w:val="clear" w:color="auto" w:fill="auto"/>
          </w:tcPr>
          <w:p w:rsidR="00E90687" w:rsidRPr="00A61EF3" w:rsidP="00496BE3" w14:paraId="206BD338" w14:textId="77777777">
            <w:pPr>
              <w:tabs>
                <w:tab w:val="left" w:pos="2340"/>
                <w:tab w:val="left" w:pos="2520"/>
                <w:tab w:val="left" w:pos="2970"/>
                <w:tab w:val="left" w:pos="3600"/>
              </w:tabs>
              <w:spacing w:before="60" w:after="60"/>
              <w:rPr>
                <w:rFonts w:asciiTheme="minorHAnsi" w:hAnsiTheme="minorHAnsi" w:cstheme="minorHAnsi"/>
                <w:b w:val="0"/>
              </w:rPr>
            </w:pPr>
            <w:r w:rsidRPr="00A61EF3">
              <w:rPr>
                <w:rFonts w:asciiTheme="minorHAnsi" w:hAnsiTheme="minorHAnsi" w:cstheme="minorHAnsi"/>
                <w:b w:val="0"/>
                <w:iCs/>
                <w:noProof/>
              </w:rPr>
              <w:t>These items indicate the</w:t>
            </w:r>
            <w:r w:rsidRPr="00A61EF3">
              <w:rPr>
                <w:rFonts w:asciiTheme="minorHAnsi" w:hAnsiTheme="minorHAnsi" w:cstheme="minorHAnsi"/>
                <w:b w:val="0"/>
              </w:rPr>
              <w:t xml:space="preserve"> participant’s nutritional risks present at certification as recorded in State agency files.</w:t>
            </w:r>
          </w:p>
        </w:tc>
      </w:tr>
      <w:tr w14:paraId="39906617" w14:textId="77777777" w:rsidTr="000A1396">
        <w:tblPrEx>
          <w:tblW w:w="5000" w:type="pct"/>
          <w:tblInd w:w="0" w:type="dxa"/>
          <w:tblLayout w:type="fixed"/>
          <w:tblLook w:val="04A0"/>
        </w:tblPrEx>
        <w:trPr>
          <w:trHeight w:val="288"/>
        </w:trPr>
        <w:tc>
          <w:tcPr>
            <w:tcW w:w="638" w:type="pct"/>
            <w:vMerge w:val="restart"/>
            <w:tcBorders>
              <w:top w:val="dotted" w:sz="4" w:space="0" w:color="auto"/>
              <w:bottom w:val="dotted" w:sz="4" w:space="0" w:color="auto"/>
              <w:right w:val="dotted" w:sz="4" w:space="0" w:color="auto"/>
            </w:tcBorders>
          </w:tcPr>
          <w:p w:rsidR="00E90687" w:rsidRPr="00A61EF3" w:rsidP="00496BE3" w14:paraId="11A93934" w14:textId="77777777">
            <w:pPr>
              <w:pStyle w:val="Heading4NoLetter-IPR"/>
              <w:keepNext w:val="0"/>
              <w:spacing w:after="0"/>
              <w:rPr>
                <w:rFonts w:asciiTheme="minorHAnsi" w:hAnsiTheme="minorHAnsi" w:cstheme="minorHAnsi"/>
                <w:b/>
                <w:i w:val="0"/>
                <w:color w:val="auto"/>
              </w:rPr>
            </w:pPr>
            <w:r w:rsidRPr="00A61EF3">
              <w:rPr>
                <w:rFonts w:asciiTheme="minorHAnsi" w:hAnsiTheme="minorHAnsi" w:cstheme="minorHAnsi"/>
                <w:b/>
                <w:i w:val="0"/>
                <w:color w:val="auto"/>
              </w:rPr>
              <w:t>Column position</w:t>
            </w:r>
          </w:p>
        </w:tc>
        <w:tc>
          <w:tcPr>
            <w:tcW w:w="659" w:type="pct"/>
            <w:tcBorders>
              <w:top w:val="dotted" w:sz="2" w:space="0" w:color="auto"/>
              <w:left w:val="dotted" w:sz="4" w:space="0" w:color="auto"/>
              <w:bottom w:val="nil"/>
              <w:right w:val="nil"/>
            </w:tcBorders>
          </w:tcPr>
          <w:p w:rsidR="00E90687" w:rsidRPr="00A61EF3" w:rsidP="00496BE3" w14:paraId="24043684" w14:textId="77777777">
            <w:pPr>
              <w:rPr>
                <w:rFonts w:asciiTheme="minorHAnsi" w:hAnsiTheme="minorHAnsi" w:cstheme="minorHAnsi"/>
                <w:b/>
                <w:i/>
                <w:sz w:val="20"/>
                <w:szCs w:val="20"/>
              </w:rPr>
            </w:pPr>
          </w:p>
        </w:tc>
        <w:tc>
          <w:tcPr>
            <w:tcW w:w="1514" w:type="pct"/>
            <w:tcBorders>
              <w:top w:val="nil"/>
              <w:left w:val="nil"/>
              <w:bottom w:val="single" w:sz="4" w:space="0" w:color="00467F"/>
              <w:right w:val="single" w:sz="4" w:space="0" w:color="00467F"/>
            </w:tcBorders>
          </w:tcPr>
          <w:p w:rsidR="00E90687" w:rsidRPr="00A61EF3" w:rsidP="00C01C29" w14:paraId="50AC2963" w14:textId="77777777">
            <w:pPr>
              <w:jc w:val="center"/>
              <w:rPr>
                <w:rFonts w:asciiTheme="minorHAnsi" w:hAnsiTheme="minorHAnsi" w:cstheme="minorHAnsi"/>
                <w:b/>
                <w:i/>
                <w:sz w:val="20"/>
                <w:szCs w:val="20"/>
              </w:rPr>
            </w:pPr>
            <w:r w:rsidRPr="00A61EF3">
              <w:rPr>
                <w:rFonts w:asciiTheme="minorHAnsi" w:hAnsiTheme="minorHAnsi" w:cstheme="minorHAnsi"/>
                <w:b/>
                <w:i/>
                <w:sz w:val="20"/>
                <w:szCs w:val="20"/>
              </w:rPr>
              <w:t>Nutritional Risk (any order)</w:t>
            </w:r>
          </w:p>
        </w:tc>
        <w:tc>
          <w:tcPr>
            <w:tcW w:w="1515" w:type="pct"/>
            <w:tcBorders>
              <w:top w:val="nil"/>
              <w:left w:val="single" w:sz="4" w:space="0" w:color="00467F"/>
              <w:bottom w:val="single" w:sz="4" w:space="0" w:color="00467F"/>
              <w:right w:val="nil"/>
            </w:tcBorders>
          </w:tcPr>
          <w:p w:rsidR="00E90687" w:rsidRPr="00A61EF3" w:rsidP="00C01C29" w14:paraId="77BCA715" w14:textId="77777777">
            <w:pPr>
              <w:jc w:val="center"/>
              <w:rPr>
                <w:rFonts w:asciiTheme="minorHAnsi" w:hAnsiTheme="minorHAnsi" w:cstheme="minorHAnsi"/>
                <w:b/>
                <w:i/>
                <w:sz w:val="20"/>
                <w:szCs w:val="20"/>
              </w:rPr>
            </w:pPr>
            <w:r w:rsidRPr="00A61EF3">
              <w:rPr>
                <w:rFonts w:asciiTheme="minorHAnsi" w:hAnsiTheme="minorHAnsi" w:cstheme="minorHAnsi"/>
                <w:b/>
                <w:i/>
                <w:sz w:val="20"/>
                <w:szCs w:val="20"/>
              </w:rPr>
              <w:t>Position</w:t>
            </w:r>
          </w:p>
        </w:tc>
        <w:tc>
          <w:tcPr>
            <w:tcW w:w="673" w:type="pct"/>
            <w:tcBorders>
              <w:top w:val="dotted" w:sz="2" w:space="0" w:color="auto"/>
              <w:left w:val="nil"/>
              <w:bottom w:val="nil"/>
            </w:tcBorders>
          </w:tcPr>
          <w:p w:rsidR="00E90687" w:rsidRPr="00A61EF3" w:rsidP="00496BE3" w14:paraId="1B62D4F4" w14:textId="77777777">
            <w:pPr>
              <w:jc w:val="right"/>
              <w:rPr>
                <w:rFonts w:asciiTheme="minorHAnsi" w:hAnsiTheme="minorHAnsi" w:cstheme="minorHAnsi"/>
                <w:b/>
                <w:i/>
                <w:sz w:val="20"/>
              </w:rPr>
            </w:pPr>
          </w:p>
        </w:tc>
      </w:tr>
      <w:tr w14:paraId="38D10129" w14:textId="77777777" w:rsidTr="000A1396">
        <w:tblPrEx>
          <w:tblW w:w="5000" w:type="pct"/>
          <w:tblInd w:w="0" w:type="dxa"/>
          <w:tblLayout w:type="fixed"/>
          <w:tblLook w:val="04A0"/>
        </w:tblPrEx>
        <w:trPr>
          <w:trHeight w:val="288"/>
        </w:trPr>
        <w:tc>
          <w:tcPr>
            <w:tcW w:w="638" w:type="pct"/>
            <w:vMerge/>
            <w:tcBorders>
              <w:top w:val="single" w:sz="4" w:space="0" w:color="00467F"/>
              <w:bottom w:val="dotted" w:sz="4" w:space="0" w:color="auto"/>
              <w:right w:val="dotted" w:sz="4" w:space="0" w:color="auto"/>
            </w:tcBorders>
          </w:tcPr>
          <w:p w:rsidR="00E90687" w:rsidRPr="00A61EF3" w:rsidP="00496BE3" w14:paraId="73A944D6"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nil"/>
              <w:right w:val="nil"/>
            </w:tcBorders>
          </w:tcPr>
          <w:p w:rsidR="00E90687" w:rsidRPr="00A61EF3" w:rsidP="00496BE3" w14:paraId="3FC2C6B2"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single" w:sz="4" w:space="0" w:color="00467F"/>
              <w:right w:val="single" w:sz="4" w:space="0" w:color="00467F"/>
            </w:tcBorders>
          </w:tcPr>
          <w:p w:rsidR="00E90687" w:rsidRPr="00A61EF3" w:rsidP="00496BE3" w14:paraId="2E4D655E"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sz w:val="18"/>
              </w:rPr>
              <w:t>a. Nutritional Risk 1</w:t>
            </w:r>
          </w:p>
        </w:tc>
        <w:tc>
          <w:tcPr>
            <w:tcW w:w="1515" w:type="pct"/>
            <w:tcBorders>
              <w:top w:val="single" w:sz="4" w:space="0" w:color="00467F"/>
              <w:left w:val="single" w:sz="4" w:space="0" w:color="00467F"/>
              <w:bottom w:val="single" w:sz="4" w:space="0" w:color="00467F"/>
              <w:right w:val="nil"/>
            </w:tcBorders>
          </w:tcPr>
          <w:p w:rsidR="00E90687" w:rsidRPr="00A61EF3" w:rsidP="00496BE3" w14:paraId="6A36A4A8"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sz w:val="18"/>
              </w:rPr>
              <w:t>74–79</w:t>
            </w:r>
          </w:p>
        </w:tc>
        <w:tc>
          <w:tcPr>
            <w:tcW w:w="673" w:type="pct"/>
            <w:tcBorders>
              <w:top w:val="nil"/>
              <w:left w:val="nil"/>
              <w:bottom w:val="nil"/>
            </w:tcBorders>
          </w:tcPr>
          <w:p w:rsidR="00E90687" w:rsidRPr="00A61EF3" w:rsidP="00496BE3" w14:paraId="4D57B53F" w14:textId="77777777">
            <w:pPr>
              <w:pStyle w:val="TableText-IPR"/>
              <w:tabs>
                <w:tab w:val="left" w:pos="3060"/>
              </w:tabs>
              <w:ind w:left="2160" w:hanging="2160"/>
              <w:jc w:val="right"/>
              <w:rPr>
                <w:rFonts w:asciiTheme="minorHAnsi" w:hAnsiTheme="minorHAnsi" w:cstheme="minorHAnsi"/>
                <w:sz w:val="18"/>
              </w:rPr>
            </w:pPr>
          </w:p>
        </w:tc>
      </w:tr>
      <w:tr w14:paraId="053EE187" w14:textId="77777777" w:rsidTr="000A1396">
        <w:tblPrEx>
          <w:tblW w:w="5000" w:type="pct"/>
          <w:tblInd w:w="0" w:type="dxa"/>
          <w:tblLayout w:type="fixed"/>
          <w:tblLook w:val="04A0"/>
        </w:tblPrEx>
        <w:trPr>
          <w:trHeight w:val="288"/>
        </w:trPr>
        <w:tc>
          <w:tcPr>
            <w:tcW w:w="638" w:type="pct"/>
            <w:vMerge/>
            <w:tcBorders>
              <w:top w:val="dotted" w:sz="4" w:space="0" w:color="auto"/>
              <w:bottom w:val="dotted" w:sz="4" w:space="0" w:color="auto"/>
              <w:right w:val="dotted" w:sz="4" w:space="0" w:color="auto"/>
            </w:tcBorders>
          </w:tcPr>
          <w:p w:rsidR="00E90687" w:rsidRPr="00A61EF3" w:rsidP="00496BE3" w14:paraId="4526627A"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nil"/>
              <w:right w:val="nil"/>
            </w:tcBorders>
          </w:tcPr>
          <w:p w:rsidR="00E90687" w:rsidRPr="00A61EF3" w:rsidP="00496BE3" w14:paraId="6C9CC154"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single" w:sz="4" w:space="0" w:color="00467F"/>
              <w:right w:val="single" w:sz="4" w:space="0" w:color="00467F"/>
            </w:tcBorders>
          </w:tcPr>
          <w:p w:rsidR="00E90687" w:rsidRPr="00A61EF3" w:rsidP="00496BE3" w14:paraId="54B199A4" w14:textId="77777777">
            <w:pPr>
              <w:pStyle w:val="TableText-IPR"/>
              <w:tabs>
                <w:tab w:val="left" w:pos="3060"/>
              </w:tabs>
              <w:ind w:left="2160" w:hanging="2160"/>
              <w:rPr>
                <w:rFonts w:eastAsia="Arial Unicode MS" w:asciiTheme="minorHAnsi" w:hAnsiTheme="minorHAnsi" w:cstheme="minorHAnsi"/>
                <w:sz w:val="18"/>
              </w:rPr>
            </w:pPr>
            <w:r w:rsidRPr="00A61EF3">
              <w:rPr>
                <w:rFonts w:asciiTheme="minorHAnsi" w:hAnsiTheme="minorHAnsi" w:cstheme="minorHAnsi"/>
                <w:sz w:val="18"/>
              </w:rPr>
              <w:t>b. Nutritional Risk 2</w:t>
            </w:r>
          </w:p>
        </w:tc>
        <w:tc>
          <w:tcPr>
            <w:tcW w:w="1515" w:type="pct"/>
            <w:tcBorders>
              <w:top w:val="single" w:sz="4" w:space="0" w:color="00467F"/>
              <w:left w:val="single" w:sz="4" w:space="0" w:color="00467F"/>
              <w:bottom w:val="single" w:sz="4" w:space="0" w:color="00467F"/>
              <w:right w:val="nil"/>
            </w:tcBorders>
          </w:tcPr>
          <w:p w:rsidR="00E90687" w:rsidRPr="00A61EF3" w:rsidP="00496BE3" w14:paraId="3C601899"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bCs/>
                <w:sz w:val="18"/>
              </w:rPr>
              <w:t>80</w:t>
            </w:r>
            <w:r w:rsidRPr="00A61EF3">
              <w:rPr>
                <w:rFonts w:asciiTheme="minorHAnsi" w:hAnsiTheme="minorHAnsi" w:cstheme="minorHAnsi"/>
                <w:sz w:val="18"/>
              </w:rPr>
              <w:t>–</w:t>
            </w:r>
            <w:r w:rsidRPr="00A61EF3">
              <w:rPr>
                <w:rFonts w:asciiTheme="minorHAnsi" w:hAnsiTheme="minorHAnsi" w:cstheme="minorHAnsi"/>
                <w:bCs/>
                <w:sz w:val="18"/>
              </w:rPr>
              <w:t>85</w:t>
            </w:r>
          </w:p>
        </w:tc>
        <w:tc>
          <w:tcPr>
            <w:tcW w:w="673" w:type="pct"/>
            <w:tcBorders>
              <w:top w:val="nil"/>
              <w:left w:val="nil"/>
              <w:bottom w:val="nil"/>
            </w:tcBorders>
          </w:tcPr>
          <w:p w:rsidR="00E90687" w:rsidRPr="00A61EF3" w:rsidP="00496BE3" w14:paraId="4D9C6E43" w14:textId="77777777">
            <w:pPr>
              <w:pStyle w:val="TableText-IPR"/>
              <w:tabs>
                <w:tab w:val="left" w:pos="3060"/>
              </w:tabs>
              <w:ind w:left="2160" w:hanging="2160"/>
              <w:jc w:val="right"/>
              <w:rPr>
                <w:rFonts w:asciiTheme="minorHAnsi" w:hAnsiTheme="minorHAnsi" w:cstheme="minorHAnsi"/>
                <w:bCs/>
                <w:sz w:val="18"/>
              </w:rPr>
            </w:pPr>
          </w:p>
        </w:tc>
      </w:tr>
      <w:tr w14:paraId="601345DF" w14:textId="77777777" w:rsidTr="000A1396">
        <w:tblPrEx>
          <w:tblW w:w="5000" w:type="pct"/>
          <w:tblInd w:w="0" w:type="dxa"/>
          <w:tblLayout w:type="fixed"/>
          <w:tblLook w:val="04A0"/>
        </w:tblPrEx>
        <w:trPr>
          <w:trHeight w:val="288"/>
        </w:trPr>
        <w:tc>
          <w:tcPr>
            <w:tcW w:w="638" w:type="pct"/>
            <w:vMerge/>
            <w:tcBorders>
              <w:top w:val="dotted" w:sz="4" w:space="0" w:color="auto"/>
              <w:bottom w:val="dotted" w:sz="4" w:space="0" w:color="auto"/>
              <w:right w:val="dotted" w:sz="4" w:space="0" w:color="auto"/>
            </w:tcBorders>
          </w:tcPr>
          <w:p w:rsidR="00E90687" w:rsidRPr="00A61EF3" w:rsidP="00496BE3" w14:paraId="585E9BB5"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nil"/>
              <w:right w:val="nil"/>
            </w:tcBorders>
          </w:tcPr>
          <w:p w:rsidR="00E90687" w:rsidRPr="00A61EF3" w:rsidP="00496BE3" w14:paraId="40885A47"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single" w:sz="4" w:space="0" w:color="00467F"/>
              <w:right w:val="single" w:sz="4" w:space="0" w:color="00467F"/>
            </w:tcBorders>
          </w:tcPr>
          <w:p w:rsidR="00E90687" w:rsidRPr="00A61EF3" w:rsidP="00496BE3" w14:paraId="49FC225F" w14:textId="77777777">
            <w:pPr>
              <w:pStyle w:val="TableText-IPR"/>
              <w:tabs>
                <w:tab w:val="left" w:pos="3060"/>
              </w:tabs>
              <w:ind w:left="2160" w:hanging="2160"/>
              <w:rPr>
                <w:rFonts w:eastAsia="Arial Unicode MS" w:asciiTheme="minorHAnsi" w:hAnsiTheme="minorHAnsi" w:cstheme="minorHAnsi"/>
                <w:sz w:val="18"/>
              </w:rPr>
            </w:pPr>
            <w:r w:rsidRPr="00A61EF3">
              <w:rPr>
                <w:rFonts w:asciiTheme="minorHAnsi" w:hAnsiTheme="minorHAnsi" w:cstheme="minorHAnsi"/>
                <w:sz w:val="18"/>
              </w:rPr>
              <w:t>c. Nutritional Risk 3</w:t>
            </w:r>
          </w:p>
        </w:tc>
        <w:tc>
          <w:tcPr>
            <w:tcW w:w="1515" w:type="pct"/>
            <w:tcBorders>
              <w:top w:val="single" w:sz="4" w:space="0" w:color="00467F"/>
              <w:left w:val="single" w:sz="4" w:space="0" w:color="00467F"/>
              <w:bottom w:val="single" w:sz="4" w:space="0" w:color="00467F"/>
              <w:right w:val="nil"/>
            </w:tcBorders>
          </w:tcPr>
          <w:p w:rsidR="00E90687" w:rsidRPr="00A61EF3" w:rsidP="00496BE3" w14:paraId="68BF6269"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bCs/>
                <w:sz w:val="18"/>
              </w:rPr>
              <w:t>86</w:t>
            </w:r>
            <w:r w:rsidRPr="00A61EF3">
              <w:rPr>
                <w:rFonts w:asciiTheme="minorHAnsi" w:hAnsiTheme="minorHAnsi" w:cstheme="minorHAnsi"/>
                <w:sz w:val="18"/>
              </w:rPr>
              <w:t>–</w:t>
            </w:r>
            <w:r w:rsidRPr="00A61EF3">
              <w:rPr>
                <w:rFonts w:asciiTheme="minorHAnsi" w:hAnsiTheme="minorHAnsi" w:cstheme="minorHAnsi"/>
                <w:bCs/>
                <w:sz w:val="18"/>
              </w:rPr>
              <w:t>91</w:t>
            </w:r>
          </w:p>
        </w:tc>
        <w:tc>
          <w:tcPr>
            <w:tcW w:w="673" w:type="pct"/>
            <w:tcBorders>
              <w:top w:val="nil"/>
              <w:left w:val="nil"/>
              <w:bottom w:val="nil"/>
            </w:tcBorders>
          </w:tcPr>
          <w:p w:rsidR="00E90687" w:rsidRPr="00A61EF3" w:rsidP="00496BE3" w14:paraId="112F566D" w14:textId="77777777">
            <w:pPr>
              <w:pStyle w:val="TableText-IPR"/>
              <w:tabs>
                <w:tab w:val="left" w:pos="3060"/>
              </w:tabs>
              <w:ind w:left="2160" w:hanging="2160"/>
              <w:jc w:val="right"/>
              <w:rPr>
                <w:rFonts w:asciiTheme="minorHAnsi" w:hAnsiTheme="minorHAnsi" w:cstheme="minorHAnsi"/>
                <w:bCs/>
                <w:sz w:val="18"/>
              </w:rPr>
            </w:pPr>
          </w:p>
        </w:tc>
      </w:tr>
      <w:tr w14:paraId="1A7982F4" w14:textId="77777777" w:rsidTr="000A1396">
        <w:tblPrEx>
          <w:tblW w:w="5000" w:type="pct"/>
          <w:tblInd w:w="0" w:type="dxa"/>
          <w:tblLayout w:type="fixed"/>
          <w:tblLook w:val="04A0"/>
        </w:tblPrEx>
        <w:trPr>
          <w:trHeight w:val="288"/>
        </w:trPr>
        <w:tc>
          <w:tcPr>
            <w:tcW w:w="638" w:type="pct"/>
            <w:vMerge/>
            <w:tcBorders>
              <w:top w:val="dotted" w:sz="4" w:space="0" w:color="auto"/>
              <w:bottom w:val="dotted" w:sz="4" w:space="0" w:color="auto"/>
              <w:right w:val="dotted" w:sz="4" w:space="0" w:color="auto"/>
            </w:tcBorders>
          </w:tcPr>
          <w:p w:rsidR="00E90687" w:rsidRPr="00A61EF3" w:rsidP="00496BE3" w14:paraId="5E6C77A4"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nil"/>
              <w:right w:val="nil"/>
            </w:tcBorders>
          </w:tcPr>
          <w:p w:rsidR="00E90687" w:rsidRPr="00A61EF3" w:rsidP="00496BE3" w14:paraId="0236C38C"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single" w:sz="4" w:space="0" w:color="00467F"/>
              <w:right w:val="single" w:sz="4" w:space="0" w:color="00467F"/>
            </w:tcBorders>
          </w:tcPr>
          <w:p w:rsidR="00E90687" w:rsidRPr="00A61EF3" w:rsidP="00496BE3" w14:paraId="09F873BB" w14:textId="77777777">
            <w:pPr>
              <w:pStyle w:val="TableText-IPR"/>
              <w:tabs>
                <w:tab w:val="left" w:pos="3060"/>
              </w:tabs>
              <w:ind w:left="2160" w:hanging="2160"/>
              <w:rPr>
                <w:rFonts w:eastAsia="Arial Unicode MS" w:asciiTheme="minorHAnsi" w:hAnsiTheme="minorHAnsi" w:cstheme="minorHAnsi"/>
                <w:sz w:val="18"/>
              </w:rPr>
            </w:pPr>
            <w:r w:rsidRPr="00A61EF3">
              <w:rPr>
                <w:rFonts w:asciiTheme="minorHAnsi" w:hAnsiTheme="minorHAnsi" w:cstheme="minorHAnsi"/>
                <w:sz w:val="18"/>
              </w:rPr>
              <w:t>d. Nutritional Risk 4</w:t>
            </w:r>
          </w:p>
        </w:tc>
        <w:tc>
          <w:tcPr>
            <w:tcW w:w="1515" w:type="pct"/>
            <w:tcBorders>
              <w:top w:val="single" w:sz="4" w:space="0" w:color="00467F"/>
              <w:left w:val="single" w:sz="4" w:space="0" w:color="00467F"/>
              <w:bottom w:val="single" w:sz="4" w:space="0" w:color="00467F"/>
              <w:right w:val="nil"/>
            </w:tcBorders>
          </w:tcPr>
          <w:p w:rsidR="00E90687" w:rsidRPr="00A61EF3" w:rsidP="00496BE3" w14:paraId="1B7C844F"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bCs/>
                <w:sz w:val="18"/>
              </w:rPr>
              <w:t>92</w:t>
            </w:r>
            <w:r w:rsidRPr="00A61EF3">
              <w:rPr>
                <w:rFonts w:asciiTheme="minorHAnsi" w:hAnsiTheme="minorHAnsi" w:cstheme="minorHAnsi"/>
                <w:sz w:val="18"/>
              </w:rPr>
              <w:t>–</w:t>
            </w:r>
            <w:r w:rsidRPr="00A61EF3">
              <w:rPr>
                <w:rFonts w:asciiTheme="minorHAnsi" w:hAnsiTheme="minorHAnsi" w:cstheme="minorHAnsi"/>
                <w:bCs/>
                <w:sz w:val="18"/>
              </w:rPr>
              <w:t>97</w:t>
            </w:r>
          </w:p>
        </w:tc>
        <w:tc>
          <w:tcPr>
            <w:tcW w:w="673" w:type="pct"/>
            <w:tcBorders>
              <w:top w:val="nil"/>
              <w:left w:val="nil"/>
              <w:bottom w:val="nil"/>
            </w:tcBorders>
          </w:tcPr>
          <w:p w:rsidR="00E90687" w:rsidRPr="00A61EF3" w:rsidP="00496BE3" w14:paraId="12EC9E17" w14:textId="77777777">
            <w:pPr>
              <w:pStyle w:val="TableText-IPR"/>
              <w:tabs>
                <w:tab w:val="left" w:pos="3060"/>
              </w:tabs>
              <w:ind w:left="2160" w:hanging="2160"/>
              <w:jc w:val="right"/>
              <w:rPr>
                <w:rFonts w:asciiTheme="minorHAnsi" w:hAnsiTheme="minorHAnsi" w:cstheme="minorHAnsi"/>
                <w:bCs/>
                <w:sz w:val="18"/>
              </w:rPr>
            </w:pPr>
          </w:p>
        </w:tc>
      </w:tr>
      <w:tr w14:paraId="2D82F5FF" w14:textId="77777777" w:rsidTr="000A1396">
        <w:tblPrEx>
          <w:tblW w:w="5000" w:type="pct"/>
          <w:tblInd w:w="0" w:type="dxa"/>
          <w:tblLayout w:type="fixed"/>
          <w:tblLook w:val="04A0"/>
        </w:tblPrEx>
        <w:trPr>
          <w:trHeight w:val="288"/>
        </w:trPr>
        <w:tc>
          <w:tcPr>
            <w:tcW w:w="638" w:type="pct"/>
            <w:vMerge/>
            <w:tcBorders>
              <w:top w:val="dotted" w:sz="4" w:space="0" w:color="auto"/>
              <w:bottom w:val="dotted" w:sz="4" w:space="0" w:color="auto"/>
              <w:right w:val="dotted" w:sz="4" w:space="0" w:color="auto"/>
            </w:tcBorders>
          </w:tcPr>
          <w:p w:rsidR="00E90687" w:rsidRPr="00A61EF3" w:rsidP="00496BE3" w14:paraId="42A19B60"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nil"/>
              <w:right w:val="nil"/>
            </w:tcBorders>
          </w:tcPr>
          <w:p w:rsidR="00E90687" w:rsidRPr="00A61EF3" w:rsidP="00496BE3" w14:paraId="4CD29411"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single" w:sz="4" w:space="0" w:color="00467F"/>
              <w:right w:val="single" w:sz="4" w:space="0" w:color="00467F"/>
            </w:tcBorders>
          </w:tcPr>
          <w:p w:rsidR="00E90687" w:rsidRPr="00A61EF3" w:rsidP="00496BE3" w14:paraId="45873EC5"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sz w:val="18"/>
              </w:rPr>
              <w:t>e. Nutritional Risk 5</w:t>
            </w:r>
          </w:p>
        </w:tc>
        <w:tc>
          <w:tcPr>
            <w:tcW w:w="1515" w:type="pct"/>
            <w:tcBorders>
              <w:top w:val="single" w:sz="4" w:space="0" w:color="00467F"/>
              <w:left w:val="single" w:sz="4" w:space="0" w:color="00467F"/>
              <w:bottom w:val="single" w:sz="4" w:space="0" w:color="00467F"/>
              <w:right w:val="nil"/>
            </w:tcBorders>
          </w:tcPr>
          <w:p w:rsidR="00E90687" w:rsidRPr="00A61EF3" w:rsidP="00496BE3" w14:paraId="707FE94D"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bCs/>
                <w:sz w:val="18"/>
              </w:rPr>
              <w:t>98</w:t>
            </w:r>
            <w:r w:rsidRPr="00A61EF3">
              <w:rPr>
                <w:rFonts w:asciiTheme="minorHAnsi" w:hAnsiTheme="minorHAnsi" w:cstheme="minorHAnsi"/>
                <w:sz w:val="18"/>
              </w:rPr>
              <w:t>–</w:t>
            </w:r>
            <w:r w:rsidRPr="00A61EF3">
              <w:rPr>
                <w:rFonts w:asciiTheme="minorHAnsi" w:hAnsiTheme="minorHAnsi" w:cstheme="minorHAnsi"/>
                <w:bCs/>
                <w:sz w:val="18"/>
              </w:rPr>
              <w:t>103</w:t>
            </w:r>
          </w:p>
        </w:tc>
        <w:tc>
          <w:tcPr>
            <w:tcW w:w="673" w:type="pct"/>
            <w:tcBorders>
              <w:top w:val="nil"/>
              <w:left w:val="nil"/>
              <w:bottom w:val="nil"/>
            </w:tcBorders>
          </w:tcPr>
          <w:p w:rsidR="00E90687" w:rsidRPr="00A61EF3" w:rsidP="00496BE3" w14:paraId="762611BA" w14:textId="77777777">
            <w:pPr>
              <w:pStyle w:val="TableText-IPR"/>
              <w:tabs>
                <w:tab w:val="left" w:pos="3060"/>
              </w:tabs>
              <w:ind w:left="2160" w:hanging="2160"/>
              <w:jc w:val="right"/>
              <w:rPr>
                <w:rFonts w:asciiTheme="minorHAnsi" w:hAnsiTheme="minorHAnsi" w:cstheme="minorHAnsi"/>
                <w:bCs/>
                <w:sz w:val="18"/>
              </w:rPr>
            </w:pPr>
          </w:p>
        </w:tc>
      </w:tr>
      <w:tr w14:paraId="22A03B89" w14:textId="77777777" w:rsidTr="000A1396">
        <w:tblPrEx>
          <w:tblW w:w="5000" w:type="pct"/>
          <w:tblInd w:w="0" w:type="dxa"/>
          <w:tblLayout w:type="fixed"/>
          <w:tblLook w:val="04A0"/>
        </w:tblPrEx>
        <w:trPr>
          <w:trHeight w:val="288"/>
        </w:trPr>
        <w:tc>
          <w:tcPr>
            <w:tcW w:w="638" w:type="pct"/>
            <w:vMerge/>
            <w:tcBorders>
              <w:top w:val="dotted" w:sz="4" w:space="0" w:color="auto"/>
              <w:bottom w:val="dotted" w:sz="4" w:space="0" w:color="auto"/>
              <w:right w:val="dotted" w:sz="4" w:space="0" w:color="auto"/>
            </w:tcBorders>
          </w:tcPr>
          <w:p w:rsidR="00E90687" w:rsidRPr="00A61EF3" w:rsidP="00496BE3" w14:paraId="142400FF"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nil"/>
              <w:right w:val="nil"/>
            </w:tcBorders>
          </w:tcPr>
          <w:p w:rsidR="00E90687" w:rsidRPr="00A61EF3" w:rsidP="00496BE3" w14:paraId="4446E372"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single" w:sz="4" w:space="0" w:color="00467F"/>
              <w:right w:val="single" w:sz="4" w:space="0" w:color="00467F"/>
            </w:tcBorders>
          </w:tcPr>
          <w:p w:rsidR="00E90687" w:rsidRPr="00A61EF3" w:rsidP="00496BE3" w14:paraId="6E9057B7"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sz w:val="18"/>
              </w:rPr>
              <w:t>f. Nutritional Risk 6</w:t>
            </w:r>
          </w:p>
        </w:tc>
        <w:tc>
          <w:tcPr>
            <w:tcW w:w="1515" w:type="pct"/>
            <w:tcBorders>
              <w:top w:val="single" w:sz="4" w:space="0" w:color="00467F"/>
              <w:left w:val="single" w:sz="4" w:space="0" w:color="00467F"/>
              <w:bottom w:val="single" w:sz="4" w:space="0" w:color="00467F"/>
              <w:right w:val="nil"/>
            </w:tcBorders>
          </w:tcPr>
          <w:p w:rsidR="00E90687" w:rsidRPr="00A61EF3" w:rsidP="00496BE3" w14:paraId="3281F660"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bCs/>
                <w:sz w:val="18"/>
              </w:rPr>
              <w:t>104</w:t>
            </w:r>
            <w:r w:rsidRPr="00A61EF3">
              <w:rPr>
                <w:rFonts w:asciiTheme="minorHAnsi" w:hAnsiTheme="minorHAnsi" w:cstheme="minorHAnsi"/>
                <w:sz w:val="18"/>
              </w:rPr>
              <w:t>–</w:t>
            </w:r>
            <w:r w:rsidRPr="00A61EF3">
              <w:rPr>
                <w:rFonts w:asciiTheme="minorHAnsi" w:hAnsiTheme="minorHAnsi" w:cstheme="minorHAnsi"/>
                <w:bCs/>
                <w:sz w:val="18"/>
              </w:rPr>
              <w:t>109</w:t>
            </w:r>
          </w:p>
        </w:tc>
        <w:tc>
          <w:tcPr>
            <w:tcW w:w="673" w:type="pct"/>
            <w:tcBorders>
              <w:top w:val="nil"/>
              <w:left w:val="nil"/>
              <w:bottom w:val="nil"/>
            </w:tcBorders>
          </w:tcPr>
          <w:p w:rsidR="00E90687" w:rsidRPr="00A61EF3" w:rsidP="00496BE3" w14:paraId="3ED5941F" w14:textId="77777777">
            <w:pPr>
              <w:pStyle w:val="TableText-IPR"/>
              <w:tabs>
                <w:tab w:val="left" w:pos="3060"/>
              </w:tabs>
              <w:ind w:left="2160" w:hanging="2160"/>
              <w:jc w:val="right"/>
              <w:rPr>
                <w:rFonts w:asciiTheme="minorHAnsi" w:hAnsiTheme="minorHAnsi" w:cstheme="minorHAnsi"/>
                <w:bCs/>
                <w:sz w:val="18"/>
              </w:rPr>
            </w:pPr>
          </w:p>
        </w:tc>
      </w:tr>
      <w:tr w14:paraId="4956A5ED" w14:textId="77777777" w:rsidTr="000A1396">
        <w:tblPrEx>
          <w:tblW w:w="5000" w:type="pct"/>
          <w:tblInd w:w="0" w:type="dxa"/>
          <w:tblLayout w:type="fixed"/>
          <w:tblLook w:val="04A0"/>
        </w:tblPrEx>
        <w:trPr>
          <w:trHeight w:val="288"/>
        </w:trPr>
        <w:tc>
          <w:tcPr>
            <w:tcW w:w="638" w:type="pct"/>
            <w:vMerge/>
            <w:tcBorders>
              <w:top w:val="dotted" w:sz="4" w:space="0" w:color="auto"/>
              <w:bottom w:val="dotted" w:sz="4" w:space="0" w:color="auto"/>
              <w:right w:val="dotted" w:sz="4" w:space="0" w:color="auto"/>
            </w:tcBorders>
          </w:tcPr>
          <w:p w:rsidR="00E90687" w:rsidRPr="00A61EF3" w:rsidP="00496BE3" w14:paraId="7818BB2D"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nil"/>
              <w:right w:val="nil"/>
            </w:tcBorders>
          </w:tcPr>
          <w:p w:rsidR="00E90687" w:rsidRPr="00A61EF3" w:rsidP="00496BE3" w14:paraId="67D1A754"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single" w:sz="4" w:space="0" w:color="00467F"/>
              <w:right w:val="single" w:sz="4" w:space="0" w:color="00467F"/>
            </w:tcBorders>
          </w:tcPr>
          <w:p w:rsidR="00E90687" w:rsidRPr="00A61EF3" w:rsidP="00496BE3" w14:paraId="710D36A0"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sz w:val="18"/>
              </w:rPr>
              <w:t>g. Nutritional Risk 7</w:t>
            </w:r>
          </w:p>
        </w:tc>
        <w:tc>
          <w:tcPr>
            <w:tcW w:w="1515" w:type="pct"/>
            <w:tcBorders>
              <w:top w:val="single" w:sz="4" w:space="0" w:color="00467F"/>
              <w:left w:val="single" w:sz="4" w:space="0" w:color="00467F"/>
              <w:bottom w:val="single" w:sz="4" w:space="0" w:color="00467F"/>
              <w:right w:val="nil"/>
            </w:tcBorders>
          </w:tcPr>
          <w:p w:rsidR="00E90687" w:rsidRPr="00A61EF3" w:rsidP="00496BE3" w14:paraId="22F594A8"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bCs/>
                <w:sz w:val="18"/>
              </w:rPr>
              <w:t>110</w:t>
            </w:r>
            <w:r w:rsidRPr="00A61EF3">
              <w:rPr>
                <w:rFonts w:asciiTheme="minorHAnsi" w:hAnsiTheme="minorHAnsi" w:cstheme="minorHAnsi"/>
                <w:sz w:val="18"/>
              </w:rPr>
              <w:t>–</w:t>
            </w:r>
            <w:r w:rsidRPr="00A61EF3">
              <w:rPr>
                <w:rFonts w:asciiTheme="minorHAnsi" w:hAnsiTheme="minorHAnsi" w:cstheme="minorHAnsi"/>
                <w:bCs/>
                <w:sz w:val="18"/>
              </w:rPr>
              <w:t>115</w:t>
            </w:r>
          </w:p>
        </w:tc>
        <w:tc>
          <w:tcPr>
            <w:tcW w:w="673" w:type="pct"/>
            <w:tcBorders>
              <w:top w:val="nil"/>
              <w:left w:val="nil"/>
              <w:bottom w:val="nil"/>
            </w:tcBorders>
          </w:tcPr>
          <w:p w:rsidR="00E90687" w:rsidRPr="00A61EF3" w:rsidP="00496BE3" w14:paraId="4254C6AD" w14:textId="77777777">
            <w:pPr>
              <w:pStyle w:val="TableText-IPR"/>
              <w:tabs>
                <w:tab w:val="left" w:pos="3060"/>
              </w:tabs>
              <w:ind w:left="2160" w:hanging="2160"/>
              <w:jc w:val="right"/>
              <w:rPr>
                <w:rFonts w:asciiTheme="minorHAnsi" w:hAnsiTheme="minorHAnsi" w:cstheme="minorHAnsi"/>
                <w:bCs/>
                <w:sz w:val="18"/>
              </w:rPr>
            </w:pPr>
          </w:p>
        </w:tc>
      </w:tr>
      <w:tr w14:paraId="3091CF02" w14:textId="77777777" w:rsidTr="000A1396">
        <w:tblPrEx>
          <w:tblW w:w="5000" w:type="pct"/>
          <w:tblInd w:w="0" w:type="dxa"/>
          <w:tblLayout w:type="fixed"/>
          <w:tblLook w:val="04A0"/>
        </w:tblPrEx>
        <w:trPr>
          <w:trHeight w:val="288"/>
        </w:trPr>
        <w:tc>
          <w:tcPr>
            <w:tcW w:w="638" w:type="pct"/>
            <w:vMerge/>
            <w:tcBorders>
              <w:top w:val="dotted" w:sz="4" w:space="0" w:color="auto"/>
              <w:bottom w:val="dotted" w:sz="4" w:space="0" w:color="auto"/>
              <w:right w:val="dotted" w:sz="4" w:space="0" w:color="auto"/>
            </w:tcBorders>
          </w:tcPr>
          <w:p w:rsidR="00E90687" w:rsidRPr="00A61EF3" w:rsidP="00496BE3" w14:paraId="1C284F17"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nil"/>
              <w:right w:val="nil"/>
            </w:tcBorders>
          </w:tcPr>
          <w:p w:rsidR="00E90687" w:rsidRPr="00A61EF3" w:rsidP="00496BE3" w14:paraId="516EDE9A"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single" w:sz="4" w:space="0" w:color="00467F"/>
              <w:right w:val="single" w:sz="4" w:space="0" w:color="00467F"/>
            </w:tcBorders>
          </w:tcPr>
          <w:p w:rsidR="00E90687" w:rsidRPr="00A61EF3" w:rsidP="00496BE3" w14:paraId="255E8B18"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sz w:val="18"/>
              </w:rPr>
              <w:t>h. Nutritional Risk 8</w:t>
            </w:r>
          </w:p>
        </w:tc>
        <w:tc>
          <w:tcPr>
            <w:tcW w:w="1515" w:type="pct"/>
            <w:tcBorders>
              <w:top w:val="single" w:sz="4" w:space="0" w:color="00467F"/>
              <w:left w:val="single" w:sz="4" w:space="0" w:color="00467F"/>
              <w:bottom w:val="single" w:sz="4" w:space="0" w:color="00467F"/>
              <w:right w:val="nil"/>
            </w:tcBorders>
          </w:tcPr>
          <w:p w:rsidR="00E90687" w:rsidRPr="00A61EF3" w:rsidP="00496BE3" w14:paraId="370AE6B2"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bCs/>
                <w:sz w:val="18"/>
              </w:rPr>
              <w:t>116</w:t>
            </w:r>
            <w:r w:rsidRPr="00A61EF3">
              <w:rPr>
                <w:rFonts w:asciiTheme="minorHAnsi" w:hAnsiTheme="minorHAnsi" w:cstheme="minorHAnsi"/>
                <w:sz w:val="18"/>
              </w:rPr>
              <w:t>–</w:t>
            </w:r>
            <w:r w:rsidRPr="00A61EF3">
              <w:rPr>
                <w:rFonts w:asciiTheme="minorHAnsi" w:hAnsiTheme="minorHAnsi" w:cstheme="minorHAnsi"/>
                <w:bCs/>
                <w:sz w:val="18"/>
              </w:rPr>
              <w:t>121</w:t>
            </w:r>
          </w:p>
        </w:tc>
        <w:tc>
          <w:tcPr>
            <w:tcW w:w="673" w:type="pct"/>
            <w:tcBorders>
              <w:top w:val="nil"/>
              <w:left w:val="nil"/>
              <w:bottom w:val="nil"/>
            </w:tcBorders>
          </w:tcPr>
          <w:p w:rsidR="00E90687" w:rsidRPr="00A61EF3" w:rsidP="00496BE3" w14:paraId="3840FF60" w14:textId="77777777">
            <w:pPr>
              <w:pStyle w:val="TableText-IPR"/>
              <w:tabs>
                <w:tab w:val="left" w:pos="3060"/>
              </w:tabs>
              <w:ind w:left="2160" w:hanging="2160"/>
              <w:jc w:val="right"/>
              <w:rPr>
                <w:rFonts w:asciiTheme="minorHAnsi" w:hAnsiTheme="minorHAnsi" w:cstheme="minorHAnsi"/>
                <w:bCs/>
                <w:sz w:val="18"/>
              </w:rPr>
            </w:pPr>
          </w:p>
        </w:tc>
      </w:tr>
      <w:tr w14:paraId="46D62EAC" w14:textId="77777777" w:rsidTr="000A1396">
        <w:tblPrEx>
          <w:tblW w:w="5000" w:type="pct"/>
          <w:tblInd w:w="0" w:type="dxa"/>
          <w:tblLayout w:type="fixed"/>
          <w:tblLook w:val="04A0"/>
        </w:tblPrEx>
        <w:trPr>
          <w:trHeight w:val="288"/>
        </w:trPr>
        <w:tc>
          <w:tcPr>
            <w:tcW w:w="638" w:type="pct"/>
            <w:vMerge/>
            <w:tcBorders>
              <w:top w:val="dotted" w:sz="4" w:space="0" w:color="auto"/>
              <w:bottom w:val="dotted" w:sz="4" w:space="0" w:color="auto"/>
              <w:right w:val="dotted" w:sz="4" w:space="0" w:color="auto"/>
            </w:tcBorders>
          </w:tcPr>
          <w:p w:rsidR="00E90687" w:rsidRPr="00A61EF3" w:rsidP="00496BE3" w14:paraId="64BF3DFD"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nil"/>
              <w:right w:val="nil"/>
            </w:tcBorders>
          </w:tcPr>
          <w:p w:rsidR="00E90687" w:rsidRPr="00A61EF3" w:rsidP="00496BE3" w14:paraId="17BA10F1"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single" w:sz="4" w:space="0" w:color="00467F"/>
              <w:right w:val="single" w:sz="4" w:space="0" w:color="00467F"/>
            </w:tcBorders>
          </w:tcPr>
          <w:p w:rsidR="00E90687" w:rsidRPr="00A61EF3" w:rsidP="00496BE3" w14:paraId="5828B4F5"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sz w:val="18"/>
              </w:rPr>
              <w:t>i</w:t>
            </w:r>
            <w:r w:rsidRPr="00A61EF3">
              <w:rPr>
                <w:rFonts w:asciiTheme="minorHAnsi" w:hAnsiTheme="minorHAnsi" w:cstheme="minorHAnsi"/>
                <w:sz w:val="18"/>
              </w:rPr>
              <w:t>. Nutritional Risk 9</w:t>
            </w:r>
          </w:p>
        </w:tc>
        <w:tc>
          <w:tcPr>
            <w:tcW w:w="1515" w:type="pct"/>
            <w:tcBorders>
              <w:top w:val="single" w:sz="4" w:space="0" w:color="00467F"/>
              <w:left w:val="single" w:sz="4" w:space="0" w:color="00467F"/>
              <w:bottom w:val="single" w:sz="4" w:space="0" w:color="00467F"/>
              <w:right w:val="nil"/>
            </w:tcBorders>
          </w:tcPr>
          <w:p w:rsidR="00E90687" w:rsidRPr="00A61EF3" w:rsidP="00496BE3" w14:paraId="2CB2F8D1" w14:textId="77777777">
            <w:pPr>
              <w:pStyle w:val="TableText-IPR"/>
              <w:tabs>
                <w:tab w:val="left" w:pos="3060"/>
              </w:tabs>
              <w:ind w:left="2160" w:hanging="2160"/>
              <w:rPr>
                <w:rFonts w:asciiTheme="minorHAnsi" w:hAnsiTheme="minorHAnsi" w:cstheme="minorHAnsi"/>
                <w:sz w:val="18"/>
              </w:rPr>
            </w:pPr>
            <w:r w:rsidRPr="00A61EF3">
              <w:rPr>
                <w:rFonts w:asciiTheme="minorHAnsi" w:hAnsiTheme="minorHAnsi" w:cstheme="minorHAnsi"/>
                <w:bCs/>
                <w:sz w:val="18"/>
              </w:rPr>
              <w:t>122</w:t>
            </w:r>
            <w:r w:rsidRPr="00A61EF3">
              <w:rPr>
                <w:rFonts w:asciiTheme="minorHAnsi" w:hAnsiTheme="minorHAnsi" w:cstheme="minorHAnsi"/>
                <w:sz w:val="18"/>
              </w:rPr>
              <w:t>–</w:t>
            </w:r>
            <w:r w:rsidRPr="00A61EF3">
              <w:rPr>
                <w:rFonts w:asciiTheme="minorHAnsi" w:hAnsiTheme="minorHAnsi" w:cstheme="minorHAnsi"/>
                <w:bCs/>
                <w:sz w:val="18"/>
              </w:rPr>
              <w:t>127</w:t>
            </w:r>
          </w:p>
        </w:tc>
        <w:tc>
          <w:tcPr>
            <w:tcW w:w="673" w:type="pct"/>
            <w:tcBorders>
              <w:top w:val="nil"/>
              <w:left w:val="nil"/>
              <w:bottom w:val="nil"/>
            </w:tcBorders>
          </w:tcPr>
          <w:p w:rsidR="00E90687" w:rsidRPr="00A61EF3" w:rsidP="00496BE3" w14:paraId="69002D49" w14:textId="77777777">
            <w:pPr>
              <w:pStyle w:val="TableText-IPR"/>
              <w:tabs>
                <w:tab w:val="left" w:pos="3060"/>
              </w:tabs>
              <w:ind w:left="2160" w:hanging="2160"/>
              <w:jc w:val="right"/>
              <w:rPr>
                <w:rFonts w:asciiTheme="minorHAnsi" w:hAnsiTheme="minorHAnsi" w:cstheme="minorHAnsi"/>
                <w:bCs/>
                <w:sz w:val="18"/>
              </w:rPr>
            </w:pPr>
          </w:p>
        </w:tc>
      </w:tr>
      <w:tr w14:paraId="5B86534B" w14:textId="77777777" w:rsidTr="000A1396">
        <w:tblPrEx>
          <w:tblW w:w="5000" w:type="pct"/>
          <w:tblInd w:w="0" w:type="dxa"/>
          <w:tblLayout w:type="fixed"/>
          <w:tblLook w:val="04A0"/>
        </w:tblPrEx>
        <w:trPr>
          <w:trHeight w:val="288"/>
        </w:trPr>
        <w:tc>
          <w:tcPr>
            <w:tcW w:w="638" w:type="pct"/>
            <w:vMerge/>
            <w:tcBorders>
              <w:top w:val="dotted" w:sz="4" w:space="0" w:color="auto"/>
              <w:bottom w:val="dotted" w:sz="4" w:space="0" w:color="auto"/>
              <w:right w:val="dotted" w:sz="4" w:space="0" w:color="auto"/>
            </w:tcBorders>
          </w:tcPr>
          <w:p w:rsidR="00E90687" w:rsidRPr="00A61EF3" w:rsidP="00496BE3" w14:paraId="21C95E91" w14:textId="77777777">
            <w:pPr>
              <w:pStyle w:val="Heading4NoLetter-IPR"/>
              <w:keepNext w:val="0"/>
              <w:spacing w:after="0"/>
              <w:rPr>
                <w:rFonts w:asciiTheme="minorHAnsi" w:hAnsiTheme="minorHAnsi" w:cstheme="minorHAnsi"/>
                <w:i w:val="0"/>
                <w:color w:val="auto"/>
              </w:rPr>
            </w:pPr>
          </w:p>
        </w:tc>
        <w:tc>
          <w:tcPr>
            <w:tcW w:w="659" w:type="pct"/>
            <w:tcBorders>
              <w:top w:val="nil"/>
              <w:left w:val="dotted" w:sz="4" w:space="0" w:color="auto"/>
              <w:bottom w:val="dotted" w:sz="2" w:space="0" w:color="auto"/>
              <w:right w:val="nil"/>
            </w:tcBorders>
          </w:tcPr>
          <w:p w:rsidR="00E90687" w:rsidRPr="00A61EF3" w:rsidP="00496BE3" w14:paraId="453DB199" w14:textId="77777777">
            <w:pPr>
              <w:tabs>
                <w:tab w:val="left" w:pos="3240"/>
              </w:tabs>
              <w:ind w:left="2160" w:hanging="2160"/>
              <w:rPr>
                <w:rFonts w:asciiTheme="minorHAnsi" w:hAnsiTheme="minorHAnsi" w:cstheme="minorHAnsi"/>
                <w:color w:val="000000" w:themeColor="text1"/>
              </w:rPr>
            </w:pPr>
          </w:p>
        </w:tc>
        <w:tc>
          <w:tcPr>
            <w:tcW w:w="1514" w:type="pct"/>
            <w:tcBorders>
              <w:top w:val="single" w:sz="4" w:space="0" w:color="00467F"/>
              <w:left w:val="nil"/>
              <w:bottom w:val="dotted" w:sz="2" w:space="0" w:color="auto"/>
              <w:right w:val="single" w:sz="4" w:space="0" w:color="00467F"/>
            </w:tcBorders>
          </w:tcPr>
          <w:p w:rsidR="00E90687" w:rsidRPr="00A61EF3" w:rsidP="00496BE3" w14:paraId="6AD31B03" w14:textId="77777777">
            <w:pPr>
              <w:pStyle w:val="TableText-IPR"/>
              <w:tabs>
                <w:tab w:val="left" w:pos="3060"/>
              </w:tabs>
              <w:spacing w:after="60"/>
              <w:ind w:left="2160" w:hanging="2160"/>
              <w:rPr>
                <w:rFonts w:asciiTheme="minorHAnsi" w:hAnsiTheme="minorHAnsi" w:cstheme="minorHAnsi"/>
                <w:sz w:val="18"/>
              </w:rPr>
            </w:pPr>
            <w:r w:rsidRPr="00A61EF3">
              <w:rPr>
                <w:rFonts w:asciiTheme="minorHAnsi" w:hAnsiTheme="minorHAnsi" w:cstheme="minorHAnsi"/>
                <w:sz w:val="18"/>
              </w:rPr>
              <w:t>j. Nutritional Risk 10</w:t>
            </w:r>
          </w:p>
        </w:tc>
        <w:tc>
          <w:tcPr>
            <w:tcW w:w="1515" w:type="pct"/>
            <w:tcBorders>
              <w:top w:val="single" w:sz="4" w:space="0" w:color="00467F"/>
              <w:left w:val="single" w:sz="4" w:space="0" w:color="00467F"/>
              <w:bottom w:val="dotted" w:sz="2" w:space="0" w:color="auto"/>
              <w:right w:val="nil"/>
            </w:tcBorders>
          </w:tcPr>
          <w:p w:rsidR="00E90687" w:rsidRPr="00A61EF3" w:rsidP="00496BE3" w14:paraId="3FC03987" w14:textId="77777777">
            <w:pPr>
              <w:pStyle w:val="TableText-IPR"/>
              <w:tabs>
                <w:tab w:val="left" w:pos="3060"/>
              </w:tabs>
              <w:spacing w:after="60"/>
              <w:ind w:left="2160" w:hanging="2160"/>
              <w:rPr>
                <w:rFonts w:asciiTheme="minorHAnsi" w:hAnsiTheme="minorHAnsi" w:cstheme="minorHAnsi"/>
                <w:sz w:val="18"/>
              </w:rPr>
            </w:pPr>
            <w:r w:rsidRPr="00A61EF3">
              <w:rPr>
                <w:rFonts w:asciiTheme="minorHAnsi" w:hAnsiTheme="minorHAnsi" w:cstheme="minorHAnsi"/>
                <w:bCs/>
                <w:sz w:val="18"/>
              </w:rPr>
              <w:t>128</w:t>
            </w:r>
            <w:r w:rsidRPr="00A61EF3">
              <w:rPr>
                <w:rFonts w:asciiTheme="minorHAnsi" w:hAnsiTheme="minorHAnsi" w:cstheme="minorHAnsi"/>
                <w:sz w:val="18"/>
              </w:rPr>
              <w:t>–</w:t>
            </w:r>
            <w:r w:rsidRPr="00A61EF3">
              <w:rPr>
                <w:rFonts w:asciiTheme="minorHAnsi" w:hAnsiTheme="minorHAnsi" w:cstheme="minorHAnsi"/>
                <w:bCs/>
                <w:sz w:val="18"/>
              </w:rPr>
              <w:t>133</w:t>
            </w:r>
          </w:p>
        </w:tc>
        <w:tc>
          <w:tcPr>
            <w:tcW w:w="673" w:type="pct"/>
            <w:tcBorders>
              <w:top w:val="nil"/>
              <w:left w:val="nil"/>
              <w:bottom w:val="dotted" w:sz="2" w:space="0" w:color="auto"/>
            </w:tcBorders>
          </w:tcPr>
          <w:p w:rsidR="00E90687" w:rsidRPr="00A61EF3" w:rsidP="00496BE3" w14:paraId="4C6BB833" w14:textId="77777777">
            <w:pPr>
              <w:pStyle w:val="TableText-IPR"/>
              <w:tabs>
                <w:tab w:val="left" w:pos="3060"/>
              </w:tabs>
              <w:ind w:left="2160" w:hanging="2160"/>
              <w:jc w:val="right"/>
              <w:rPr>
                <w:rFonts w:asciiTheme="minorHAnsi" w:hAnsiTheme="minorHAnsi" w:cstheme="minorHAnsi"/>
                <w:bCs/>
                <w:sz w:val="18"/>
              </w:rPr>
            </w:pPr>
          </w:p>
        </w:tc>
      </w:tr>
      <w:tr w14:paraId="23878320" w14:textId="77777777" w:rsidTr="00C01C29">
        <w:tblPrEx>
          <w:tblW w:w="5000" w:type="pct"/>
          <w:tblInd w:w="0" w:type="dxa"/>
          <w:tblLayout w:type="fixed"/>
          <w:tblLook w:val="04A0"/>
        </w:tblPrEx>
        <w:trPr>
          <w:trHeight w:val="432"/>
        </w:trPr>
        <w:tc>
          <w:tcPr>
            <w:tcW w:w="638" w:type="pct"/>
            <w:tcBorders>
              <w:top w:val="dotted" w:sz="4" w:space="0" w:color="auto"/>
              <w:bottom w:val="dotted" w:sz="4" w:space="0" w:color="auto"/>
            </w:tcBorders>
          </w:tcPr>
          <w:p w:rsidR="00E90687" w:rsidRPr="00A61EF3" w:rsidP="00496BE3" w14:paraId="4B364B1F"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Field length</w:t>
            </w:r>
          </w:p>
        </w:tc>
        <w:tc>
          <w:tcPr>
            <w:tcW w:w="4362" w:type="pct"/>
            <w:gridSpan w:val="4"/>
          </w:tcPr>
          <w:p w:rsidR="00E90687" w:rsidRPr="00A61EF3" w:rsidP="00496BE3" w14:paraId="7CECCD28" w14:textId="77777777">
            <w:pPr>
              <w:pStyle w:val="Heading4NoLetter-IPR"/>
              <w:keepNext w:val="0"/>
              <w:spacing w:before="60" w:after="6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6 for each code; 60 total</w:t>
            </w:r>
          </w:p>
        </w:tc>
      </w:tr>
      <w:tr w14:paraId="40E77AFC" w14:textId="77777777" w:rsidTr="00C01C29">
        <w:tblPrEx>
          <w:tblW w:w="5000" w:type="pct"/>
          <w:tblInd w:w="0" w:type="dxa"/>
          <w:tblLayout w:type="fixed"/>
          <w:tblLook w:val="04A0"/>
        </w:tblPrEx>
        <w:trPr>
          <w:trHeight w:val="432"/>
        </w:trPr>
        <w:tc>
          <w:tcPr>
            <w:tcW w:w="638" w:type="pct"/>
            <w:tcBorders>
              <w:top w:val="dotted" w:sz="4" w:space="0" w:color="auto"/>
              <w:bottom w:val="dotted" w:sz="4" w:space="0" w:color="auto"/>
            </w:tcBorders>
          </w:tcPr>
          <w:p w:rsidR="00E90687" w:rsidRPr="00A61EF3" w:rsidP="00496BE3" w14:paraId="20BE2563"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Data type</w:t>
            </w:r>
          </w:p>
        </w:tc>
        <w:tc>
          <w:tcPr>
            <w:tcW w:w="4362" w:type="pct"/>
            <w:gridSpan w:val="4"/>
          </w:tcPr>
          <w:p w:rsidR="00E90687" w:rsidRPr="00A61EF3" w:rsidP="00496BE3" w14:paraId="39AD1ABC" w14:textId="77777777">
            <w:pPr>
              <w:tabs>
                <w:tab w:val="left" w:pos="3060"/>
                <w:tab w:val="left" w:pos="3258"/>
              </w:tabs>
              <w:spacing w:before="60" w:after="60"/>
              <w:ind w:left="2160" w:hanging="2160"/>
              <w:rPr>
                <w:rFonts w:asciiTheme="minorHAnsi" w:hAnsiTheme="minorHAnsi" w:cstheme="minorHAnsi"/>
              </w:rPr>
            </w:pPr>
            <w:r w:rsidRPr="00A61EF3">
              <w:rPr>
                <w:rFonts w:asciiTheme="minorHAnsi" w:hAnsiTheme="minorHAnsi" w:cstheme="minorHAnsi"/>
              </w:rPr>
              <w:t>Alphanumeric</w:t>
            </w:r>
          </w:p>
        </w:tc>
      </w:tr>
      <w:tr w14:paraId="1863704C" w14:textId="77777777" w:rsidTr="00C01C29">
        <w:tblPrEx>
          <w:tblW w:w="5000" w:type="pct"/>
          <w:tblInd w:w="0" w:type="dxa"/>
          <w:tblLayout w:type="fixed"/>
          <w:tblLook w:val="04A0"/>
        </w:tblPrEx>
        <w:trPr>
          <w:trHeight w:val="432"/>
        </w:trPr>
        <w:tc>
          <w:tcPr>
            <w:tcW w:w="638" w:type="pct"/>
            <w:tcBorders>
              <w:top w:val="dotted" w:sz="4" w:space="0" w:color="auto"/>
              <w:bottom w:val="single" w:sz="8" w:space="0" w:color="00467F"/>
            </w:tcBorders>
          </w:tcPr>
          <w:p w:rsidR="00E90687" w:rsidRPr="00A61EF3" w:rsidP="00496BE3" w14:paraId="0B65E37A" w14:textId="77777777">
            <w:pPr>
              <w:pStyle w:val="Heading4NoLetter-IPR"/>
              <w:keepNext w:val="0"/>
              <w:spacing w:before="60" w:after="60"/>
              <w:rPr>
                <w:rFonts w:asciiTheme="minorHAnsi" w:hAnsiTheme="minorHAnsi" w:cstheme="minorHAnsi"/>
                <w:b/>
                <w:i w:val="0"/>
                <w:color w:val="auto"/>
              </w:rPr>
            </w:pPr>
            <w:r w:rsidRPr="00A61EF3">
              <w:rPr>
                <w:rFonts w:asciiTheme="minorHAnsi" w:hAnsiTheme="minorHAnsi" w:cstheme="minorHAnsi"/>
                <w:b/>
                <w:i w:val="0"/>
                <w:color w:val="auto"/>
              </w:rPr>
              <w:t>Notes</w:t>
            </w:r>
          </w:p>
        </w:tc>
        <w:tc>
          <w:tcPr>
            <w:tcW w:w="4362" w:type="pct"/>
            <w:gridSpan w:val="4"/>
            <w:tcBorders>
              <w:bottom w:val="single" w:sz="8" w:space="0" w:color="00467F"/>
            </w:tcBorders>
          </w:tcPr>
          <w:p w:rsidR="00E90687" w:rsidRPr="00A61EF3" w:rsidP="00496BE3" w14:paraId="5ED46F33" w14:textId="4B883963">
            <w:pPr>
              <w:pStyle w:val="Heading4NoLetter-IPR"/>
              <w:spacing w:before="60" w:after="120"/>
              <w:rPr>
                <w:rFonts w:asciiTheme="minorHAnsi" w:hAnsiTheme="minorHAnsi" w:cstheme="minorHAnsi"/>
                <w:b w:val="0"/>
                <w:i w:val="0"/>
                <w:color w:val="000000" w:themeColor="text1"/>
              </w:rPr>
            </w:pPr>
            <w:r w:rsidRPr="00A61EF3">
              <w:rPr>
                <w:rFonts w:asciiTheme="minorHAnsi" w:hAnsiTheme="minorHAnsi" w:cstheme="minorHAnsi"/>
                <w:b w:val="0"/>
                <w:i w:val="0"/>
                <w:color w:val="000000" w:themeColor="text1"/>
              </w:rPr>
              <w:t xml:space="preserve">Using this format, State agencies can report up to 10 nutritional risks per participant. Nutritional risks </w:t>
            </w:r>
            <w:r w:rsidRPr="00A61EF3" w:rsidR="00513D0E">
              <w:rPr>
                <w:rFonts w:asciiTheme="minorHAnsi" w:hAnsiTheme="minorHAnsi" w:cstheme="minorHAnsi"/>
                <w:b w:val="0"/>
                <w:i w:val="0"/>
                <w:color w:val="000000" w:themeColor="text1"/>
              </w:rPr>
              <w:t>may</w:t>
            </w:r>
            <w:r w:rsidRPr="00A61EF3">
              <w:rPr>
                <w:rFonts w:asciiTheme="minorHAnsi" w:hAnsiTheme="minorHAnsi" w:cstheme="minorHAnsi"/>
                <w:b w:val="0"/>
                <w:i w:val="0"/>
                <w:color w:val="000000" w:themeColor="text1"/>
              </w:rPr>
              <w:t xml:space="preserve"> be listed in any order. State agency nutritional risk codes will be translated into Federal nutritional risk codes. </w:t>
            </w:r>
          </w:p>
          <w:p w:rsidR="00E90687" w:rsidRPr="00A61EF3" w:rsidP="00496BE3" w14:paraId="16BAD3FE" w14:textId="4732D8EF">
            <w:pPr>
              <w:pStyle w:val="Heading4NoLetter-IPR"/>
              <w:keepNext w:val="0"/>
              <w:spacing w:before="60" w:after="120"/>
              <w:ind w:left="389"/>
              <w:rPr>
                <w:rFonts w:asciiTheme="minorHAnsi" w:hAnsiTheme="minorHAnsi" w:cstheme="minorHAnsi"/>
                <w:b w:val="0"/>
                <w:i w:val="0"/>
                <w:color w:val="000000" w:themeColor="text1"/>
              </w:rPr>
            </w:pPr>
            <w:r w:rsidRPr="00A61EF3">
              <w:rPr>
                <w:rFonts w:asciiTheme="minorHAnsi" w:hAnsiTheme="minorHAnsi" w:cstheme="minorHAnsi"/>
                <w:iCs/>
                <w:noProof/>
              </w:rPr>
              <w:drawing>
                <wp:anchor distT="0" distB="0" distL="114300" distR="114300" simplePos="0" relativeHeight="251670528" behindDoc="0" locked="0" layoutInCell="1" allowOverlap="1">
                  <wp:simplePos x="0" y="0"/>
                  <wp:positionH relativeFrom="column">
                    <wp:posOffset>-1905</wp:posOffset>
                  </wp:positionH>
                  <wp:positionV relativeFrom="paragraph">
                    <wp:posOffset>-4445</wp:posOffset>
                  </wp:positionV>
                  <wp:extent cx="183515" cy="163195"/>
                  <wp:effectExtent l="0" t="0" r="6985" b="8255"/>
                  <wp:wrapNone/>
                  <wp:docPr id="297" name="Picture 297"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61EF3">
              <w:rPr>
                <w:rFonts w:asciiTheme="minorHAnsi" w:hAnsiTheme="minorHAnsi" w:cstheme="minorHAnsi"/>
                <w:b w:val="0"/>
                <w:i w:val="0"/>
                <w:color w:val="000000" w:themeColor="text1"/>
              </w:rPr>
              <w:t xml:space="preserve">Each </w:t>
            </w:r>
            <w:r w:rsidRPr="00A61EF3" w:rsidR="00513D0E">
              <w:rPr>
                <w:rFonts w:asciiTheme="minorHAnsi" w:hAnsiTheme="minorHAnsi" w:cstheme="minorHAnsi"/>
                <w:b w:val="0"/>
                <w:i w:val="0"/>
                <w:color w:val="000000" w:themeColor="text1"/>
              </w:rPr>
              <w:t>n</w:t>
            </w:r>
            <w:r w:rsidRPr="00A61EF3">
              <w:rPr>
                <w:rFonts w:asciiTheme="minorHAnsi" w:hAnsiTheme="minorHAnsi" w:cstheme="minorHAnsi"/>
                <w:b w:val="0"/>
                <w:i w:val="0"/>
                <w:color w:val="000000" w:themeColor="text1"/>
              </w:rPr>
              <w:t xml:space="preserve">utritional </w:t>
            </w:r>
            <w:r w:rsidRPr="00A61EF3" w:rsidR="00513D0E">
              <w:rPr>
                <w:rFonts w:asciiTheme="minorHAnsi" w:hAnsiTheme="minorHAnsi" w:cstheme="minorHAnsi"/>
                <w:b w:val="0"/>
                <w:i w:val="0"/>
                <w:color w:val="000000" w:themeColor="text1"/>
              </w:rPr>
              <w:t>r</w:t>
            </w:r>
            <w:r w:rsidRPr="00A61EF3">
              <w:rPr>
                <w:rFonts w:asciiTheme="minorHAnsi" w:hAnsiTheme="minorHAnsi" w:cstheme="minorHAnsi"/>
                <w:b w:val="0"/>
                <w:i w:val="0"/>
                <w:color w:val="000000" w:themeColor="text1"/>
              </w:rPr>
              <w:t>isk should be left justified and blank filled.</w:t>
            </w:r>
          </w:p>
        </w:tc>
      </w:tr>
    </w:tbl>
    <w:p w:rsidR="00B76053" w:rsidP="00CC2914" w14:paraId="225DA4EB" w14:textId="77777777">
      <w:pPr>
        <w:pStyle w:val="Heading3"/>
      </w:pPr>
      <w:r>
        <w:br w:type="page"/>
      </w:r>
    </w:p>
    <w:p w:rsidR="00E90687" w:rsidRPr="00854943" w:rsidP="00CC2914" w14:paraId="2BEFF6C1" w14:textId="5D18FAE2">
      <w:pPr>
        <w:pStyle w:val="Heading3"/>
      </w:pPr>
      <w:bookmarkStart w:id="64" w:name="_Toc149205337"/>
      <w:r w:rsidRPr="00854943">
        <w:t>15a.Hemoglobin</w:t>
      </w:r>
      <w:bookmarkEnd w:id="64"/>
      <w:r w:rsidRPr="00854943">
        <w:t xml:space="preserve"> </w:t>
      </w:r>
    </w:p>
    <w:tbl>
      <w:tblPr>
        <w:tblStyle w:val="TableGuide"/>
        <w:tblW w:w="5000" w:type="pct"/>
        <w:tblInd w:w="0" w:type="dxa"/>
        <w:tblLook w:val="04A0"/>
      </w:tblPr>
      <w:tblGrid>
        <w:gridCol w:w="2057"/>
        <w:gridCol w:w="7303"/>
      </w:tblGrid>
      <w:tr w14:paraId="5E06E04B" w14:textId="77777777" w:rsidTr="00F05678">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9C0FB6" w:rsidP="00496BE3" w14:paraId="2FDA1FE8" w14:textId="77777777">
            <w:pPr>
              <w:pStyle w:val="Heading4NoLetter-IPR"/>
              <w:keepNext w:val="0"/>
              <w:spacing w:before="60" w:after="60"/>
              <w:jc w:val="center"/>
              <w:rPr>
                <w:rFonts w:asciiTheme="minorHAnsi" w:hAnsiTheme="minorHAnsi" w:cstheme="minorHAnsi"/>
                <w:b/>
                <w:i w:val="0"/>
                <w:color w:val="000000" w:themeColor="text1"/>
              </w:rPr>
            </w:pPr>
            <w:r w:rsidRPr="009C0FB6">
              <w:rPr>
                <w:rFonts w:asciiTheme="minorHAnsi" w:hAnsiTheme="minorHAnsi" w:cstheme="minorHAnsi"/>
                <w:b/>
                <w:i w:val="0"/>
                <w:color w:val="000000" w:themeColor="text1"/>
              </w:rPr>
              <w:t>Description</w:t>
            </w:r>
          </w:p>
        </w:tc>
      </w:tr>
      <w:tr w14:paraId="687566F9" w14:textId="77777777" w:rsidTr="00F05678">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9C0FB6" w:rsidP="00496BE3" w14:paraId="48D7955B" w14:textId="77777777">
            <w:pPr>
              <w:tabs>
                <w:tab w:val="left" w:pos="2340"/>
                <w:tab w:val="left" w:pos="2520"/>
                <w:tab w:val="left" w:pos="2970"/>
                <w:tab w:val="left" w:pos="3600"/>
              </w:tabs>
              <w:spacing w:before="60" w:after="120"/>
              <w:rPr>
                <w:rFonts w:asciiTheme="minorHAnsi" w:hAnsiTheme="minorHAnsi" w:cstheme="minorHAnsi"/>
                <w:b w:val="0"/>
              </w:rPr>
            </w:pPr>
            <w:r w:rsidRPr="009C0FB6">
              <w:rPr>
                <w:rFonts w:asciiTheme="minorHAnsi" w:hAnsiTheme="minorHAnsi" w:cstheme="minorHAnsi"/>
                <w:b w:val="0"/>
                <w:iCs/>
                <w:noProof/>
              </w:rPr>
              <w:t>This is the</w:t>
            </w:r>
            <w:r w:rsidRPr="009C0FB6">
              <w:rPr>
                <w:rFonts w:asciiTheme="minorHAnsi" w:hAnsiTheme="minorHAnsi" w:cstheme="minorHAnsi"/>
                <w:b w:val="0"/>
              </w:rPr>
              <w:t xml:space="preserve"> value for the measure of iron status that applies to the participant’s current certification. This item must be reported in grams/dl (XX.Y) with a single implied decimal place. For example, 14.9 should be coded as 149.</w:t>
            </w:r>
          </w:p>
          <w:p w:rsidR="00E90687" w:rsidRPr="009C0FB6" w:rsidP="00496BE3" w14:paraId="1189A46B" w14:textId="7D137BC1">
            <w:pPr>
              <w:tabs>
                <w:tab w:val="left" w:pos="2340"/>
                <w:tab w:val="left" w:pos="2520"/>
                <w:tab w:val="left" w:pos="2970"/>
                <w:tab w:val="left" w:pos="3600"/>
              </w:tabs>
              <w:spacing w:before="60" w:after="60"/>
              <w:rPr>
                <w:rFonts w:asciiTheme="minorHAnsi" w:hAnsiTheme="minorHAnsi" w:cstheme="minorHAnsi"/>
                <w:i/>
              </w:rPr>
            </w:pPr>
            <w:r w:rsidRPr="009C0FB6">
              <w:rPr>
                <w:rFonts w:asciiTheme="minorHAnsi" w:hAnsiTheme="minorHAnsi" w:cstheme="minorHAnsi"/>
                <w:b w:val="0"/>
              </w:rPr>
              <w:t xml:space="preserve">This item may be supplied </w:t>
            </w:r>
            <w:r w:rsidRPr="009C0FB6">
              <w:rPr>
                <w:rFonts w:asciiTheme="minorHAnsi" w:hAnsiTheme="minorHAnsi" w:cstheme="minorHAnsi"/>
                <w:color w:val="00467F"/>
              </w:rPr>
              <w:t>instead of</w:t>
            </w:r>
            <w:r w:rsidRPr="009C0FB6">
              <w:rPr>
                <w:rFonts w:asciiTheme="minorHAnsi" w:hAnsiTheme="minorHAnsi" w:cstheme="minorHAnsi"/>
                <w:i/>
                <w:color w:val="00467F"/>
              </w:rPr>
              <w:t xml:space="preserve"> </w:t>
            </w:r>
            <w:r w:rsidRPr="009C0FB6">
              <w:rPr>
                <w:rFonts w:asciiTheme="minorHAnsi" w:hAnsiTheme="minorHAnsi" w:cstheme="minorHAnsi"/>
                <w:color w:val="00467F"/>
              </w:rPr>
              <w:t xml:space="preserve">Hematocrit </w:t>
            </w:r>
            <w:r w:rsidRPr="009C0FB6">
              <w:rPr>
                <w:rFonts w:asciiTheme="minorHAnsi" w:hAnsiTheme="minorHAnsi" w:cstheme="minorHAnsi"/>
                <w:b w:val="0"/>
              </w:rPr>
              <w:t>(item 15b).</w:t>
            </w:r>
          </w:p>
        </w:tc>
      </w:tr>
      <w:tr w14:paraId="509EF2A6"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496BE3" w14:paraId="7AFC50F2"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E90687" w:rsidRPr="009C0FB6" w:rsidP="00496BE3" w14:paraId="3CBA42BC" w14:textId="77777777">
            <w:pPr>
              <w:tabs>
                <w:tab w:val="left" w:pos="3240"/>
              </w:tabs>
              <w:spacing w:before="60" w:after="60"/>
              <w:ind w:left="2160" w:hanging="2160"/>
              <w:rPr>
                <w:rFonts w:asciiTheme="minorHAnsi" w:hAnsiTheme="minorHAnsi" w:cstheme="minorHAnsi"/>
                <w:color w:val="000000" w:themeColor="text1"/>
              </w:rPr>
            </w:pPr>
            <w:r w:rsidRPr="009C0FB6">
              <w:rPr>
                <w:rFonts w:asciiTheme="minorHAnsi" w:hAnsiTheme="minorHAnsi" w:cstheme="minorHAnsi"/>
                <w:color w:val="000000" w:themeColor="text1"/>
              </w:rPr>
              <w:t>134–136</w:t>
            </w:r>
          </w:p>
        </w:tc>
      </w:tr>
      <w:tr w14:paraId="10942FDD"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496BE3" w14:paraId="7CCFA7A9"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E90687" w:rsidRPr="009C0FB6" w:rsidP="00496BE3" w14:paraId="45600B09" w14:textId="77777777">
            <w:pPr>
              <w:pStyle w:val="Heading4NoLetter-IPR"/>
              <w:keepNext w:val="0"/>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3</w:t>
            </w:r>
          </w:p>
        </w:tc>
      </w:tr>
      <w:tr w14:paraId="2A5AB011"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496BE3" w14:paraId="1FFCF1BA"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E90687" w:rsidRPr="009C0FB6" w:rsidP="00496BE3" w14:paraId="45D22823" w14:textId="77777777">
            <w:pPr>
              <w:pStyle w:val="Heading4NoLetter-IPR"/>
              <w:keepNext w:val="0"/>
              <w:spacing w:before="60" w:after="60"/>
              <w:rPr>
                <w:rFonts w:asciiTheme="minorHAnsi" w:hAnsiTheme="minorHAnsi" w:cstheme="minorHAnsi"/>
                <w:b w:val="0"/>
                <w:i w:val="0"/>
                <w:color w:val="auto"/>
              </w:rPr>
            </w:pPr>
            <w:r w:rsidRPr="009C0FB6">
              <w:rPr>
                <w:rFonts w:asciiTheme="minorHAnsi" w:hAnsiTheme="minorHAnsi" w:cstheme="minorHAnsi"/>
                <w:b w:val="0"/>
                <w:i w:val="0"/>
                <w:color w:val="auto"/>
              </w:rPr>
              <w:t>Numeric</w:t>
            </w:r>
          </w:p>
        </w:tc>
      </w:tr>
      <w:tr w14:paraId="5A5EFA19" w14:textId="77777777" w:rsidTr="00F05678">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E90687" w:rsidRPr="009C0FB6" w:rsidP="00496BE3" w14:paraId="74213E7C"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Notes</w:t>
            </w:r>
          </w:p>
        </w:tc>
        <w:tc>
          <w:tcPr>
            <w:tcW w:w="3901" w:type="pct"/>
            <w:tcBorders>
              <w:top w:val="dotted" w:sz="4" w:space="0" w:color="00467F"/>
              <w:left w:val="dotted" w:sz="4" w:space="0" w:color="00467F"/>
              <w:bottom w:val="single" w:sz="8" w:space="0" w:color="00467F"/>
            </w:tcBorders>
          </w:tcPr>
          <w:p w:rsidR="00E90687" w:rsidRPr="009C0FB6" w:rsidP="00496BE3" w14:paraId="3A6711BC" w14:textId="0B06114E">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This item is not required for infant participants younger than 9 months.</w:t>
            </w:r>
          </w:p>
          <w:p w:rsidR="00E90687" w:rsidRPr="009C0FB6" w:rsidP="00496BE3" w14:paraId="1F202859" w14:textId="77777777">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For children, if there is no blood measurement recorded for the current certification, provide the value for the most recent available certification.</w:t>
            </w:r>
          </w:p>
          <w:p w:rsidR="00E90687" w:rsidRPr="009C0FB6" w:rsidP="00496BE3" w14:paraId="2FB8AA03" w14:textId="7FDC8074">
            <w:pPr>
              <w:pStyle w:val="Heading4NoLetter-IPR"/>
              <w:keepNext w:val="0"/>
              <w:spacing w:before="60" w:after="60"/>
              <w:ind w:left="367"/>
              <w:rPr>
                <w:rFonts w:asciiTheme="minorHAnsi" w:hAnsiTheme="minorHAnsi" w:cstheme="minorHAnsi"/>
                <w:b w:val="0"/>
                <w:i w:val="0"/>
                <w:color w:val="000000" w:themeColor="text1"/>
              </w:rPr>
            </w:pPr>
            <w:r w:rsidRPr="009C0FB6">
              <w:rPr>
                <w:rFonts w:asciiTheme="minorHAnsi" w:hAnsiTheme="minorHAnsi" w:cstheme="minorHAnsi"/>
                <w:noProof/>
              </w:rPr>
              <w:drawing>
                <wp:anchor distT="0" distB="0" distL="114300" distR="114300" simplePos="0" relativeHeight="251671552" behindDoc="0" locked="0" layoutInCell="1" allowOverlap="1">
                  <wp:simplePos x="0" y="0"/>
                  <wp:positionH relativeFrom="column">
                    <wp:posOffset>3175</wp:posOffset>
                  </wp:positionH>
                  <wp:positionV relativeFrom="paragraph">
                    <wp:posOffset>-1905</wp:posOffset>
                  </wp:positionV>
                  <wp:extent cx="173990" cy="173990"/>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gnome_emblem_important.png"/>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9C0FB6">
              <w:rPr>
                <w:rFonts w:asciiTheme="minorHAnsi" w:hAnsiTheme="minorHAnsi" w:cstheme="minorHAnsi"/>
                <w:b w:val="0"/>
                <w:i w:val="0"/>
                <w:color w:val="000000" w:themeColor="text1"/>
              </w:rPr>
              <w:t xml:space="preserve">Zero should not be used to indicate missing values. If hemoglobin data </w:t>
            </w:r>
            <w:r w:rsidRPr="009C0FB6" w:rsidR="00ED1E6D">
              <w:rPr>
                <w:rFonts w:asciiTheme="minorHAnsi" w:hAnsiTheme="minorHAnsi" w:cstheme="minorHAnsi"/>
                <w:b w:val="0"/>
                <w:i w:val="0"/>
                <w:color w:val="000000" w:themeColor="text1"/>
              </w:rPr>
              <w:t>are</w:t>
            </w:r>
            <w:r w:rsidRPr="009C0FB6">
              <w:rPr>
                <w:rFonts w:asciiTheme="minorHAnsi" w:hAnsiTheme="minorHAnsi" w:cstheme="minorHAnsi"/>
                <w:b w:val="0"/>
                <w:i w:val="0"/>
                <w:color w:val="000000" w:themeColor="text1"/>
              </w:rPr>
              <w:t xml:space="preserve"> missing or not reported, this field should be left blank.</w:t>
            </w:r>
          </w:p>
        </w:tc>
      </w:tr>
    </w:tbl>
    <w:p w:rsidR="00E90687" w:rsidP="00CC2914" w14:paraId="0197FE24" w14:textId="7D8C85A9">
      <w:pPr>
        <w:pStyle w:val="Heading3"/>
      </w:pPr>
      <w:bookmarkStart w:id="65" w:name="_Toc149205338"/>
      <w:r>
        <w:t>15b.</w:t>
      </w:r>
      <w:r w:rsidR="009C0FB6">
        <w:t xml:space="preserve"> </w:t>
      </w:r>
      <w:r w:rsidRPr="009868FF">
        <w:t>Hematocrit</w:t>
      </w:r>
      <w:bookmarkEnd w:id="65"/>
    </w:p>
    <w:tbl>
      <w:tblPr>
        <w:tblStyle w:val="TableGuide"/>
        <w:tblW w:w="5000" w:type="pct"/>
        <w:tblInd w:w="0" w:type="dxa"/>
        <w:tblLook w:val="04A0"/>
      </w:tblPr>
      <w:tblGrid>
        <w:gridCol w:w="2057"/>
        <w:gridCol w:w="7303"/>
      </w:tblGrid>
      <w:tr w14:paraId="1907606D" w14:textId="77777777" w:rsidTr="00F05678">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9C0FB6" w:rsidP="00B76053" w14:paraId="3EFD5DE1" w14:textId="77777777">
            <w:pPr>
              <w:pStyle w:val="Heading4NoLetter-IPR"/>
              <w:keepNext w:val="0"/>
              <w:spacing w:before="60" w:after="60"/>
              <w:jc w:val="center"/>
              <w:rPr>
                <w:rFonts w:ascii="Calibri" w:hAnsi="Calibri" w:cs="Calibri"/>
                <w:b/>
                <w:i w:val="0"/>
                <w:color w:val="000000" w:themeColor="text1"/>
              </w:rPr>
            </w:pPr>
            <w:r w:rsidRPr="009C0FB6">
              <w:rPr>
                <w:rFonts w:ascii="Calibri" w:hAnsi="Calibri" w:cs="Calibri"/>
                <w:b/>
                <w:i w:val="0"/>
                <w:color w:val="000000" w:themeColor="text1"/>
              </w:rPr>
              <w:t>Description</w:t>
            </w:r>
          </w:p>
        </w:tc>
      </w:tr>
      <w:tr w14:paraId="13675995" w14:textId="77777777" w:rsidTr="00F05678">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9C0FB6" w:rsidP="00C01C29" w14:paraId="4B0AF2D0" w14:textId="77777777">
            <w:pPr>
              <w:tabs>
                <w:tab w:val="left" w:pos="2340"/>
                <w:tab w:val="left" w:pos="2520"/>
                <w:tab w:val="left" w:pos="2970"/>
                <w:tab w:val="left" w:pos="3600"/>
              </w:tabs>
              <w:spacing w:before="60" w:after="120"/>
              <w:rPr>
                <w:rFonts w:ascii="Calibri" w:hAnsi="Calibri" w:cs="Calibri"/>
                <w:b w:val="0"/>
              </w:rPr>
            </w:pPr>
            <w:r w:rsidRPr="009C0FB6">
              <w:rPr>
                <w:rFonts w:ascii="Calibri" w:hAnsi="Calibri" w:cs="Calibri"/>
                <w:b w:val="0"/>
                <w:iCs/>
                <w:noProof/>
              </w:rPr>
              <w:t>This is the</w:t>
            </w:r>
            <w:r w:rsidRPr="009C0FB6">
              <w:rPr>
                <w:rFonts w:ascii="Calibri" w:hAnsi="Calibri" w:cs="Calibri"/>
                <w:b w:val="0"/>
              </w:rPr>
              <w:t xml:space="preserve"> value for the measure of iron status that applies to the participant’s current certification. This item must be reported to the nearest tenth of a percent (XX.Y) with a single implied decimal place. For example, 37.6 should be coded as 376.</w:t>
            </w:r>
          </w:p>
          <w:p w:rsidR="00E90687" w:rsidRPr="009C0FB6" w:rsidP="00B76053" w14:paraId="7E11FEC2" w14:textId="7046CDC8">
            <w:pPr>
              <w:tabs>
                <w:tab w:val="left" w:pos="2340"/>
                <w:tab w:val="left" w:pos="2520"/>
                <w:tab w:val="left" w:pos="2970"/>
                <w:tab w:val="left" w:pos="3600"/>
              </w:tabs>
              <w:spacing w:before="60" w:after="60"/>
              <w:rPr>
                <w:rFonts w:ascii="Calibri" w:hAnsi="Calibri" w:cs="Calibri"/>
              </w:rPr>
            </w:pPr>
            <w:r w:rsidRPr="009C0FB6">
              <w:rPr>
                <w:rFonts w:ascii="Calibri" w:hAnsi="Calibri" w:cs="Calibri"/>
                <w:b w:val="0"/>
              </w:rPr>
              <w:t>This item may be supplied</w:t>
            </w:r>
            <w:r w:rsidRPr="009C0FB6">
              <w:rPr>
                <w:rFonts w:ascii="Calibri" w:hAnsi="Calibri" w:cs="Calibri"/>
              </w:rPr>
              <w:t xml:space="preserve"> </w:t>
            </w:r>
            <w:r w:rsidRPr="009C0FB6">
              <w:rPr>
                <w:rFonts w:ascii="Calibri" w:hAnsi="Calibri" w:cs="Calibri"/>
                <w:color w:val="00467F"/>
              </w:rPr>
              <w:t>instead of Hemoglobin</w:t>
            </w:r>
            <w:r w:rsidRPr="009C0FB6">
              <w:rPr>
                <w:rFonts w:ascii="Calibri" w:hAnsi="Calibri" w:cs="Calibri"/>
                <w:b w:val="0"/>
              </w:rPr>
              <w:t xml:space="preserve"> (item 15a).</w:t>
            </w:r>
          </w:p>
        </w:tc>
      </w:tr>
      <w:tr w14:paraId="49BE1379" w14:textId="77777777" w:rsidTr="00C01C29">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7EE45B67" w14:textId="77777777">
            <w:pPr>
              <w:pStyle w:val="Heading4NoLetter-IPR"/>
              <w:keepNext w:val="0"/>
              <w:spacing w:before="60" w:after="60"/>
              <w:rPr>
                <w:rFonts w:ascii="Calibri" w:hAnsi="Calibri" w:cs="Calibri"/>
                <w:b/>
                <w:i w:val="0"/>
                <w:color w:val="auto"/>
              </w:rPr>
            </w:pPr>
            <w:r w:rsidRPr="009C0FB6">
              <w:rPr>
                <w:rFonts w:ascii="Calibri" w:hAnsi="Calibri" w:cs="Calibri"/>
                <w:b/>
                <w:i w:val="0"/>
                <w:color w:val="auto"/>
              </w:rPr>
              <w:t>Column position</w:t>
            </w:r>
          </w:p>
        </w:tc>
        <w:tc>
          <w:tcPr>
            <w:tcW w:w="3901" w:type="pct"/>
            <w:tcBorders>
              <w:top w:val="dotted" w:sz="4" w:space="0" w:color="00467F"/>
              <w:left w:val="dotted" w:sz="4" w:space="0" w:color="00467F"/>
              <w:bottom w:val="dotted" w:sz="4" w:space="0" w:color="00467F"/>
            </w:tcBorders>
          </w:tcPr>
          <w:p w:rsidR="00E90687" w:rsidRPr="009C0FB6" w:rsidP="00B76053" w14:paraId="19937A0D" w14:textId="77777777">
            <w:pPr>
              <w:tabs>
                <w:tab w:val="left" w:pos="3240"/>
              </w:tabs>
              <w:spacing w:before="60" w:after="60"/>
              <w:ind w:left="2160" w:hanging="2160"/>
              <w:rPr>
                <w:rFonts w:ascii="Calibri" w:hAnsi="Calibri" w:cs="Calibri"/>
                <w:color w:val="000000" w:themeColor="text1"/>
              </w:rPr>
            </w:pPr>
            <w:r w:rsidRPr="009C0FB6">
              <w:rPr>
                <w:rFonts w:ascii="Calibri" w:hAnsi="Calibri" w:cs="Calibri"/>
                <w:color w:val="000000" w:themeColor="text1"/>
              </w:rPr>
              <w:t>137–139</w:t>
            </w:r>
          </w:p>
        </w:tc>
      </w:tr>
      <w:tr w14:paraId="5755F667" w14:textId="77777777" w:rsidTr="00C01C29">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1BFDDF21" w14:textId="77777777">
            <w:pPr>
              <w:pStyle w:val="Heading4NoLetter-IPR"/>
              <w:keepNext w:val="0"/>
              <w:spacing w:before="60" w:after="60"/>
              <w:rPr>
                <w:rFonts w:ascii="Calibri" w:hAnsi="Calibri" w:cs="Calibri"/>
                <w:b/>
                <w:i w:val="0"/>
                <w:color w:val="auto"/>
              </w:rPr>
            </w:pPr>
            <w:r w:rsidRPr="009C0FB6">
              <w:rPr>
                <w:rFonts w:ascii="Calibri" w:hAnsi="Calibri" w:cs="Calibri"/>
                <w:b/>
                <w:i w:val="0"/>
                <w:color w:val="auto"/>
              </w:rPr>
              <w:t>Field length</w:t>
            </w:r>
          </w:p>
        </w:tc>
        <w:tc>
          <w:tcPr>
            <w:tcW w:w="3901" w:type="pct"/>
            <w:tcBorders>
              <w:top w:val="dotted" w:sz="4" w:space="0" w:color="00467F"/>
              <w:left w:val="dotted" w:sz="4" w:space="0" w:color="00467F"/>
              <w:bottom w:val="dotted" w:sz="4" w:space="0" w:color="00467F"/>
            </w:tcBorders>
          </w:tcPr>
          <w:p w:rsidR="00E90687" w:rsidRPr="009C0FB6" w:rsidP="00B76053" w14:paraId="7565A41E" w14:textId="77777777">
            <w:pPr>
              <w:pStyle w:val="Heading4NoLetter-IPR"/>
              <w:keepNext w:val="0"/>
              <w:spacing w:before="60" w:after="60"/>
              <w:rPr>
                <w:rFonts w:ascii="Calibri" w:hAnsi="Calibri" w:cs="Calibri"/>
                <w:b w:val="0"/>
                <w:i w:val="0"/>
                <w:color w:val="000000" w:themeColor="text1"/>
              </w:rPr>
            </w:pPr>
            <w:r w:rsidRPr="009C0FB6">
              <w:rPr>
                <w:rFonts w:ascii="Calibri" w:hAnsi="Calibri" w:cs="Calibri"/>
                <w:b w:val="0"/>
                <w:i w:val="0"/>
                <w:color w:val="000000" w:themeColor="text1"/>
              </w:rPr>
              <w:t>3</w:t>
            </w:r>
          </w:p>
        </w:tc>
      </w:tr>
      <w:tr w14:paraId="5109ED73" w14:textId="77777777" w:rsidTr="00C01C29">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17DAAFA7" w14:textId="77777777">
            <w:pPr>
              <w:pStyle w:val="Heading4NoLetter-IPR"/>
              <w:keepNext w:val="0"/>
              <w:spacing w:before="60" w:after="60"/>
              <w:rPr>
                <w:rFonts w:ascii="Calibri" w:hAnsi="Calibri" w:cs="Calibri"/>
                <w:b/>
                <w:i w:val="0"/>
                <w:color w:val="auto"/>
              </w:rPr>
            </w:pPr>
            <w:r w:rsidRPr="009C0FB6">
              <w:rPr>
                <w:rFonts w:ascii="Calibri" w:hAnsi="Calibri" w:cs="Calibri"/>
                <w:b/>
                <w:i w:val="0"/>
                <w:color w:val="auto"/>
              </w:rPr>
              <w:t>Data type</w:t>
            </w:r>
          </w:p>
        </w:tc>
        <w:tc>
          <w:tcPr>
            <w:tcW w:w="3901" w:type="pct"/>
            <w:tcBorders>
              <w:top w:val="dotted" w:sz="4" w:space="0" w:color="00467F"/>
              <w:left w:val="dotted" w:sz="4" w:space="0" w:color="00467F"/>
              <w:bottom w:val="dotted" w:sz="4" w:space="0" w:color="00467F"/>
            </w:tcBorders>
          </w:tcPr>
          <w:p w:rsidR="00E90687" w:rsidRPr="009C0FB6" w:rsidP="00B76053" w14:paraId="3B91522A" w14:textId="77777777">
            <w:pPr>
              <w:pStyle w:val="Heading4NoLetter-IPR"/>
              <w:keepNext w:val="0"/>
              <w:spacing w:before="60" w:after="60"/>
              <w:rPr>
                <w:rFonts w:ascii="Calibri" w:hAnsi="Calibri" w:cs="Calibri"/>
                <w:b w:val="0"/>
                <w:i w:val="0"/>
                <w:color w:val="auto"/>
              </w:rPr>
            </w:pPr>
            <w:r w:rsidRPr="009C0FB6">
              <w:rPr>
                <w:rFonts w:ascii="Calibri" w:hAnsi="Calibri" w:cs="Calibri"/>
                <w:b w:val="0"/>
                <w:i w:val="0"/>
                <w:color w:val="auto"/>
              </w:rPr>
              <w:t>Numeric</w:t>
            </w:r>
          </w:p>
        </w:tc>
      </w:tr>
      <w:tr w14:paraId="5258EB35" w14:textId="77777777" w:rsidTr="00C01C29">
        <w:tblPrEx>
          <w:tblW w:w="5000" w:type="pct"/>
          <w:tblInd w:w="0" w:type="dxa"/>
          <w:tblLook w:val="04A0"/>
        </w:tblPrEx>
        <w:trPr>
          <w:trHeight w:val="432"/>
        </w:trPr>
        <w:tc>
          <w:tcPr>
            <w:tcW w:w="1099" w:type="pct"/>
            <w:tcBorders>
              <w:top w:val="dotted" w:sz="4" w:space="0" w:color="00467F"/>
              <w:bottom w:val="single" w:sz="12" w:space="0" w:color="00467F"/>
              <w:right w:val="dotted" w:sz="4" w:space="0" w:color="00467F"/>
            </w:tcBorders>
          </w:tcPr>
          <w:p w:rsidR="00E90687" w:rsidRPr="009C0FB6" w:rsidP="00B76053" w14:paraId="04E7269A" w14:textId="77777777">
            <w:pPr>
              <w:pStyle w:val="Heading4NoLetter-IPR"/>
              <w:keepNext w:val="0"/>
              <w:spacing w:before="60" w:after="60"/>
              <w:rPr>
                <w:rFonts w:ascii="Calibri" w:hAnsi="Calibri" w:cs="Calibri"/>
                <w:b/>
                <w:i w:val="0"/>
                <w:color w:val="auto"/>
              </w:rPr>
            </w:pPr>
            <w:r w:rsidRPr="009C0FB6">
              <w:rPr>
                <w:rFonts w:ascii="Calibri" w:hAnsi="Calibri" w:cs="Calibri"/>
                <w:b/>
                <w:i w:val="0"/>
                <w:color w:val="auto"/>
              </w:rPr>
              <w:t>Notes</w:t>
            </w:r>
          </w:p>
        </w:tc>
        <w:tc>
          <w:tcPr>
            <w:tcW w:w="3901" w:type="pct"/>
            <w:tcBorders>
              <w:top w:val="dotted" w:sz="4" w:space="0" w:color="00467F"/>
              <w:left w:val="dotted" w:sz="4" w:space="0" w:color="00467F"/>
              <w:bottom w:val="single" w:sz="12" w:space="0" w:color="00467F"/>
            </w:tcBorders>
          </w:tcPr>
          <w:p w:rsidR="00E90687" w:rsidRPr="009C0FB6" w:rsidP="00C01C29" w14:paraId="32C0A2E9" w14:textId="26C90BBE">
            <w:pPr>
              <w:pStyle w:val="Heading4NoLetter-IPR"/>
              <w:keepNext w:val="0"/>
              <w:spacing w:before="60" w:after="120"/>
              <w:rPr>
                <w:rFonts w:ascii="Calibri" w:hAnsi="Calibri" w:cs="Calibri"/>
                <w:b w:val="0"/>
                <w:i w:val="0"/>
                <w:color w:val="000000" w:themeColor="text1"/>
              </w:rPr>
            </w:pPr>
            <w:r w:rsidRPr="009C0FB6">
              <w:rPr>
                <w:rFonts w:ascii="Calibri" w:hAnsi="Calibri" w:cs="Calibri"/>
                <w:b w:val="0"/>
                <w:i w:val="0"/>
                <w:color w:val="000000" w:themeColor="text1"/>
              </w:rPr>
              <w:t>This item is not required for infant participants younger than 9 months.</w:t>
            </w:r>
          </w:p>
          <w:p w:rsidR="00E90687" w:rsidRPr="009C0FB6" w:rsidP="00C01C29" w14:paraId="23368AA1" w14:textId="77777777">
            <w:pPr>
              <w:pStyle w:val="Heading4NoLetter-IPR"/>
              <w:keepNext w:val="0"/>
              <w:spacing w:before="60" w:after="120"/>
              <w:rPr>
                <w:rFonts w:ascii="Calibri" w:hAnsi="Calibri" w:cs="Calibri"/>
                <w:b w:val="0"/>
                <w:i w:val="0"/>
                <w:color w:val="000000" w:themeColor="text1"/>
              </w:rPr>
            </w:pPr>
            <w:r w:rsidRPr="009C0FB6">
              <w:rPr>
                <w:rFonts w:ascii="Calibri" w:hAnsi="Calibri" w:cs="Calibri"/>
                <w:noProof/>
              </w:rPr>
              <w:drawing>
                <wp:anchor distT="0" distB="0" distL="114300" distR="114300" simplePos="0" relativeHeight="251672576" behindDoc="0" locked="0" layoutInCell="1" allowOverlap="1">
                  <wp:simplePos x="0" y="0"/>
                  <wp:positionH relativeFrom="column">
                    <wp:posOffset>10795</wp:posOffset>
                  </wp:positionH>
                  <wp:positionV relativeFrom="paragraph">
                    <wp:posOffset>407670</wp:posOffset>
                  </wp:positionV>
                  <wp:extent cx="173990" cy="173990"/>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gnome_emblem_important.png"/>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9C0FB6">
              <w:rPr>
                <w:rFonts w:ascii="Calibri" w:hAnsi="Calibri" w:cs="Calibri"/>
                <w:b w:val="0"/>
                <w:i w:val="0"/>
                <w:color w:val="000000" w:themeColor="text1"/>
              </w:rPr>
              <w:t>For children, if there is no blood measurement recorded for the current certification, provide the value for the most recent available certification.</w:t>
            </w:r>
          </w:p>
          <w:p w:rsidR="00E90687" w:rsidRPr="009C0FB6" w:rsidP="00B76053" w14:paraId="7E710EFD" w14:textId="1F84AE84">
            <w:pPr>
              <w:pStyle w:val="Heading4NoLetter-IPR"/>
              <w:keepNext w:val="0"/>
              <w:spacing w:before="60" w:after="60"/>
              <w:ind w:left="367"/>
              <w:rPr>
                <w:rFonts w:ascii="Calibri" w:hAnsi="Calibri" w:cs="Calibri"/>
                <w:b w:val="0"/>
                <w:i w:val="0"/>
                <w:color w:val="000000" w:themeColor="text1"/>
              </w:rPr>
            </w:pPr>
            <w:r w:rsidRPr="009C0FB6">
              <w:rPr>
                <w:rFonts w:ascii="Calibri" w:hAnsi="Calibri" w:cs="Calibri"/>
                <w:b w:val="0"/>
                <w:i w:val="0"/>
                <w:color w:val="000000" w:themeColor="text1"/>
              </w:rPr>
              <w:t>Zero should not be used to indicate missing values. If hem</w:t>
            </w:r>
            <w:r w:rsidRPr="009C0FB6" w:rsidR="00ED1E6D">
              <w:rPr>
                <w:rFonts w:ascii="Calibri" w:hAnsi="Calibri" w:cs="Calibri"/>
                <w:b w:val="0"/>
                <w:i w:val="0"/>
                <w:color w:val="000000" w:themeColor="text1"/>
              </w:rPr>
              <w:t>atocrit</w:t>
            </w:r>
            <w:r w:rsidRPr="009C0FB6">
              <w:rPr>
                <w:rFonts w:ascii="Calibri" w:hAnsi="Calibri" w:cs="Calibri"/>
                <w:b w:val="0"/>
                <w:i w:val="0"/>
                <w:color w:val="000000" w:themeColor="text1"/>
              </w:rPr>
              <w:t xml:space="preserve"> data </w:t>
            </w:r>
            <w:r w:rsidRPr="009C0FB6" w:rsidR="00ED1E6D">
              <w:rPr>
                <w:rFonts w:ascii="Calibri" w:hAnsi="Calibri" w:cs="Calibri"/>
                <w:b w:val="0"/>
                <w:i w:val="0"/>
                <w:color w:val="000000" w:themeColor="text1"/>
              </w:rPr>
              <w:t>are</w:t>
            </w:r>
            <w:r w:rsidRPr="009C0FB6">
              <w:rPr>
                <w:rFonts w:ascii="Calibri" w:hAnsi="Calibri" w:cs="Calibri"/>
                <w:b w:val="0"/>
                <w:i w:val="0"/>
                <w:color w:val="000000" w:themeColor="text1"/>
              </w:rPr>
              <w:t xml:space="preserve"> missing or not reported, this field should be left blank.</w:t>
            </w:r>
          </w:p>
        </w:tc>
      </w:tr>
    </w:tbl>
    <w:p w:rsidR="00B76053" w:rsidP="00CC2914" w14:paraId="7203A028" w14:textId="77777777">
      <w:pPr>
        <w:pStyle w:val="Heading3"/>
      </w:pPr>
      <w:r>
        <w:br w:type="page"/>
      </w:r>
    </w:p>
    <w:p w:rsidR="00E90687" w:rsidP="00CC2914" w14:paraId="2AB0A526" w14:textId="36B8FE61">
      <w:pPr>
        <w:pStyle w:val="Heading3"/>
      </w:pPr>
      <w:bookmarkStart w:id="66" w:name="_Toc149205339"/>
      <w:r w:rsidRPr="009868FF">
        <w:t>15c.</w:t>
      </w:r>
      <w:r w:rsidR="009C0FB6">
        <w:t xml:space="preserve"> </w:t>
      </w:r>
      <w:r w:rsidRPr="009868FF">
        <w:t>Date of Blood Test</w:t>
      </w:r>
      <w:bookmarkEnd w:id="66"/>
      <w:r>
        <w:t xml:space="preserve"> </w:t>
      </w:r>
    </w:p>
    <w:tbl>
      <w:tblPr>
        <w:tblStyle w:val="TableGuide"/>
        <w:tblW w:w="5000" w:type="pct"/>
        <w:tblInd w:w="0" w:type="dxa"/>
        <w:tblLook w:val="04A0"/>
      </w:tblPr>
      <w:tblGrid>
        <w:gridCol w:w="2055"/>
        <w:gridCol w:w="7305"/>
      </w:tblGrid>
      <w:tr w14:paraId="3ADE596D" w14:textId="77777777" w:rsidTr="00C01C29">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9C0FB6" w:rsidP="00496BE3" w14:paraId="55BC7B98" w14:textId="77777777">
            <w:pPr>
              <w:pStyle w:val="Heading4NoLetter-IPR"/>
              <w:keepNext w:val="0"/>
              <w:spacing w:before="60" w:after="60"/>
              <w:jc w:val="center"/>
              <w:rPr>
                <w:rFonts w:asciiTheme="minorHAnsi" w:hAnsiTheme="minorHAnsi" w:cstheme="minorHAnsi"/>
                <w:b/>
                <w:i w:val="0"/>
                <w:color w:val="000000" w:themeColor="text1"/>
              </w:rPr>
            </w:pPr>
            <w:r w:rsidRPr="009C0FB6">
              <w:rPr>
                <w:rFonts w:asciiTheme="minorHAnsi" w:hAnsiTheme="minorHAnsi" w:cstheme="minorHAnsi"/>
                <w:b/>
                <w:i w:val="0"/>
                <w:color w:val="000000" w:themeColor="text1"/>
              </w:rPr>
              <w:t>Description</w:t>
            </w:r>
          </w:p>
        </w:tc>
      </w:tr>
      <w:tr w14:paraId="0E0F2FFD" w14:textId="77777777" w:rsidTr="00C01C29">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9C0FB6" w:rsidP="00496BE3" w14:paraId="7F1970F4" w14:textId="53A732EA">
            <w:pPr>
              <w:tabs>
                <w:tab w:val="left" w:pos="2340"/>
                <w:tab w:val="left" w:pos="2520"/>
                <w:tab w:val="left" w:pos="2970"/>
                <w:tab w:val="left" w:pos="3600"/>
              </w:tabs>
              <w:spacing w:before="60" w:after="60"/>
              <w:rPr>
                <w:rFonts w:asciiTheme="minorHAnsi" w:hAnsiTheme="minorHAnsi" w:cstheme="minorHAnsi"/>
                <w:b w:val="0"/>
              </w:rPr>
            </w:pPr>
            <w:r w:rsidRPr="009C0FB6">
              <w:rPr>
                <w:rFonts w:asciiTheme="minorHAnsi" w:hAnsiTheme="minorHAnsi" w:cstheme="minorHAnsi"/>
                <w:b w:val="0"/>
                <w:iCs/>
                <w:noProof/>
              </w:rPr>
              <w:t>This is the</w:t>
            </w:r>
            <w:r w:rsidRPr="009C0FB6">
              <w:rPr>
                <w:rFonts w:asciiTheme="minorHAnsi" w:hAnsiTheme="minorHAnsi" w:cstheme="minorHAnsi"/>
                <w:b w:val="0"/>
              </w:rPr>
              <w:t xml:space="preserve"> date (month, day, and year) on which the participant’s blood measure was most recently taken as of </w:t>
            </w:r>
            <w:r w:rsidRPr="009C0FB6" w:rsidR="0059297B">
              <w:rPr>
                <w:rFonts w:asciiTheme="minorHAnsi" w:hAnsiTheme="minorHAnsi" w:cstheme="minorHAnsi"/>
                <w:b w:val="0"/>
              </w:rPr>
              <w:t>the reference date used to pull the data</w:t>
            </w:r>
            <w:r w:rsidRPr="009C0FB6">
              <w:rPr>
                <w:rFonts w:asciiTheme="minorHAnsi" w:hAnsiTheme="minorHAnsi" w:cstheme="minorHAnsi"/>
                <w:b w:val="0"/>
              </w:rPr>
              <w:t>. Date must be reported in MMDDYYYY format. This is required for all participants for whom a blood measure is reported.</w:t>
            </w:r>
          </w:p>
        </w:tc>
      </w:tr>
      <w:tr w14:paraId="0FA49622" w14:textId="77777777" w:rsidTr="00C01C29">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9C0FB6" w:rsidP="00496BE3" w14:paraId="77B0AD63"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Column position</w:t>
            </w:r>
          </w:p>
        </w:tc>
        <w:tc>
          <w:tcPr>
            <w:tcW w:w="3902" w:type="pct"/>
            <w:tcBorders>
              <w:top w:val="dotted" w:sz="4" w:space="0" w:color="00467F"/>
              <w:left w:val="dotted" w:sz="4" w:space="0" w:color="00467F"/>
              <w:bottom w:val="dotted" w:sz="4" w:space="0" w:color="00467F"/>
            </w:tcBorders>
          </w:tcPr>
          <w:p w:rsidR="00E90687" w:rsidRPr="009C0FB6" w:rsidP="00496BE3" w14:paraId="4FF89CCF" w14:textId="77777777">
            <w:pPr>
              <w:tabs>
                <w:tab w:val="left" w:pos="3240"/>
              </w:tabs>
              <w:spacing w:before="60" w:after="60"/>
              <w:ind w:left="2160" w:hanging="2160"/>
              <w:rPr>
                <w:rFonts w:asciiTheme="minorHAnsi" w:hAnsiTheme="minorHAnsi" w:cstheme="minorHAnsi"/>
                <w:color w:val="000000" w:themeColor="text1"/>
              </w:rPr>
            </w:pPr>
            <w:r w:rsidRPr="009C0FB6">
              <w:rPr>
                <w:rFonts w:asciiTheme="minorHAnsi" w:hAnsiTheme="minorHAnsi" w:cstheme="minorHAnsi"/>
              </w:rPr>
              <w:t>140–147</w:t>
            </w:r>
          </w:p>
        </w:tc>
      </w:tr>
      <w:tr w14:paraId="2A6020CE" w14:textId="77777777" w:rsidTr="00C01C29">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9C0FB6" w:rsidP="00496BE3" w14:paraId="38203D2A"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Field length</w:t>
            </w:r>
          </w:p>
        </w:tc>
        <w:tc>
          <w:tcPr>
            <w:tcW w:w="3902" w:type="pct"/>
            <w:tcBorders>
              <w:top w:val="dotted" w:sz="4" w:space="0" w:color="00467F"/>
              <w:left w:val="dotted" w:sz="4" w:space="0" w:color="00467F"/>
              <w:bottom w:val="dotted" w:sz="4" w:space="0" w:color="00467F"/>
            </w:tcBorders>
          </w:tcPr>
          <w:p w:rsidR="00E90687" w:rsidRPr="009C0FB6" w:rsidP="00496BE3" w14:paraId="47D7518B" w14:textId="77777777">
            <w:pPr>
              <w:pStyle w:val="Heading4NoLetter-IPR"/>
              <w:keepNext w:val="0"/>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auto"/>
              </w:rPr>
              <w:t>8</w:t>
            </w:r>
          </w:p>
        </w:tc>
      </w:tr>
      <w:tr w14:paraId="400DD315" w14:textId="77777777" w:rsidTr="00C01C29">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9C0FB6" w:rsidP="00496BE3" w14:paraId="44D75A79"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Data type</w:t>
            </w:r>
          </w:p>
        </w:tc>
        <w:tc>
          <w:tcPr>
            <w:tcW w:w="3902" w:type="pct"/>
            <w:tcBorders>
              <w:top w:val="dotted" w:sz="4" w:space="0" w:color="00467F"/>
              <w:left w:val="dotted" w:sz="4" w:space="0" w:color="00467F"/>
              <w:bottom w:val="dotted" w:sz="4" w:space="0" w:color="00467F"/>
            </w:tcBorders>
          </w:tcPr>
          <w:p w:rsidR="00E90687" w:rsidRPr="009C0FB6" w:rsidP="00496BE3" w14:paraId="14B6B36B" w14:textId="77777777">
            <w:pPr>
              <w:pStyle w:val="Heading4NoLetter-IPR"/>
              <w:keepNext w:val="0"/>
              <w:spacing w:before="60" w:after="60"/>
              <w:rPr>
                <w:rFonts w:asciiTheme="minorHAnsi" w:hAnsiTheme="minorHAnsi" w:cstheme="minorHAnsi"/>
                <w:b w:val="0"/>
                <w:i w:val="0"/>
                <w:color w:val="auto"/>
              </w:rPr>
            </w:pPr>
            <w:r w:rsidRPr="009C0FB6">
              <w:rPr>
                <w:rFonts w:asciiTheme="minorHAnsi" w:hAnsiTheme="minorHAnsi" w:cstheme="minorHAnsi"/>
                <w:b w:val="0"/>
                <w:i w:val="0"/>
                <w:color w:val="auto"/>
              </w:rPr>
              <w:t>Numeric</w:t>
            </w:r>
          </w:p>
        </w:tc>
      </w:tr>
      <w:tr w14:paraId="773676A4" w14:textId="77777777" w:rsidTr="00C01C29">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9C0FB6" w:rsidP="00496BE3" w14:paraId="6D67A3D8" w14:textId="77777777">
            <w:pPr>
              <w:pStyle w:val="Heading4NoLetter-IPR"/>
              <w:spacing w:before="60" w:after="60"/>
              <w:rPr>
                <w:rFonts w:asciiTheme="minorHAnsi" w:hAnsiTheme="minorHAnsi" w:cstheme="minorHAnsi"/>
                <w:b/>
                <w:i w:val="0"/>
                <w:color w:val="auto"/>
              </w:rPr>
            </w:pPr>
            <w:r w:rsidRPr="009C0FB6">
              <w:rPr>
                <w:rFonts w:asciiTheme="minorHAnsi" w:hAnsiTheme="minorHAnsi" w:cstheme="minorHAnsi"/>
                <w:b/>
                <w:i w:val="0"/>
                <w:color w:val="auto"/>
              </w:rPr>
              <w:t>Notes</w:t>
            </w:r>
          </w:p>
        </w:tc>
        <w:tc>
          <w:tcPr>
            <w:tcW w:w="3902" w:type="pct"/>
            <w:tcBorders>
              <w:top w:val="dotted" w:sz="4" w:space="0" w:color="00467F"/>
              <w:left w:val="dotted" w:sz="4" w:space="0" w:color="00467F"/>
              <w:bottom w:val="dotted" w:sz="4" w:space="0" w:color="00467F"/>
            </w:tcBorders>
          </w:tcPr>
          <w:p w:rsidR="00E90687" w:rsidRPr="009C0FB6" w:rsidP="00496BE3" w14:paraId="3A045EFF" w14:textId="77777777">
            <w:pPr>
              <w:pStyle w:val="Heading4NoLetter-IPR"/>
              <w:spacing w:before="60" w:after="120"/>
              <w:rPr>
                <w:rFonts w:asciiTheme="minorHAnsi" w:hAnsiTheme="minorHAnsi" w:cstheme="minorHAnsi"/>
                <w:color w:val="00467F"/>
              </w:rPr>
            </w:pPr>
            <w:r w:rsidRPr="009C0FB6">
              <w:rPr>
                <w:rFonts w:asciiTheme="minorHAnsi" w:hAnsiTheme="minorHAnsi" w:cstheme="minorHAnsi"/>
                <w:b w:val="0"/>
                <w:i w:val="0"/>
                <w:color w:val="000000" w:themeColor="text1"/>
              </w:rPr>
              <w:t xml:space="preserve">All dates must fall within legitimate month, day, and year ranges. </w:t>
            </w:r>
          </w:p>
          <w:p w:rsidR="00E90687" w:rsidRPr="009C0FB6" w:rsidP="00496BE3" w14:paraId="54BD24B8" w14:textId="77777777">
            <w:pPr>
              <w:tabs>
                <w:tab w:val="left" w:pos="3240"/>
              </w:tabs>
              <w:spacing w:before="60" w:after="120"/>
              <w:ind w:left="360"/>
              <w:rPr>
                <w:rFonts w:asciiTheme="minorHAnsi" w:hAnsiTheme="minorHAnsi" w:cstheme="minorHAnsi"/>
              </w:rPr>
            </w:pPr>
            <w:r w:rsidRPr="009C0FB6">
              <w:rPr>
                <w:rFonts w:asciiTheme="minorHAnsi" w:hAnsiTheme="minorHAnsi" w:cstheme="minorHAnsi"/>
                <w:iCs/>
                <w:noProof/>
              </w:rPr>
              <w:drawing>
                <wp:anchor distT="0" distB="0" distL="114300" distR="114300" simplePos="0" relativeHeight="251673600" behindDoc="0" locked="0" layoutInCell="1" allowOverlap="1">
                  <wp:simplePos x="0" y="0"/>
                  <wp:positionH relativeFrom="column">
                    <wp:posOffset>-22860</wp:posOffset>
                  </wp:positionH>
                  <wp:positionV relativeFrom="paragraph">
                    <wp:posOffset>3175</wp:posOffset>
                  </wp:positionV>
                  <wp:extent cx="183515" cy="163195"/>
                  <wp:effectExtent l="0" t="0" r="6985" b="8255"/>
                  <wp:wrapNone/>
                  <wp:docPr id="313" name="Picture 313"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313"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9C0FB6">
              <w:rPr>
                <w:rFonts w:asciiTheme="minorHAnsi" w:hAnsiTheme="minorHAnsi" w:cstheme="minorHAnsi"/>
                <w:iCs/>
              </w:rPr>
              <w:t>Any part of the date that is missing or unavailable should be left blank.</w:t>
            </w:r>
          </w:p>
        </w:tc>
      </w:tr>
      <w:tr w14:paraId="7E0E84D6" w14:textId="77777777" w:rsidTr="005114B6">
        <w:tblPrEx>
          <w:tblW w:w="5000" w:type="pct"/>
          <w:tblInd w:w="0" w:type="dxa"/>
          <w:tblLook w:val="04A0"/>
        </w:tblPrEx>
        <w:trPr>
          <w:trHeight w:val="432"/>
        </w:trPr>
        <w:tc>
          <w:tcPr>
            <w:tcW w:w="1098" w:type="pct"/>
            <w:tcBorders>
              <w:top w:val="dotted" w:sz="4" w:space="0" w:color="00467F"/>
              <w:bottom w:val="single" w:sz="8" w:space="0" w:color="00467F"/>
              <w:right w:val="dotted" w:sz="4" w:space="0" w:color="00467F"/>
            </w:tcBorders>
          </w:tcPr>
          <w:p w:rsidR="00E90687" w:rsidRPr="009C0FB6" w:rsidP="00496BE3" w14:paraId="7F725C92"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Example</w:t>
            </w:r>
          </w:p>
        </w:tc>
        <w:tc>
          <w:tcPr>
            <w:tcW w:w="3902" w:type="pct"/>
            <w:tcBorders>
              <w:top w:val="dotted" w:sz="4" w:space="0" w:color="00467F"/>
              <w:left w:val="dotted" w:sz="4" w:space="0" w:color="00467F"/>
              <w:bottom w:val="single" w:sz="8" w:space="0" w:color="00467F"/>
            </w:tcBorders>
          </w:tcPr>
          <w:p w:rsidR="00E90687" w:rsidRPr="009C0FB6" w:rsidP="00496BE3" w14:paraId="61565BED" w14:textId="290DC4D8">
            <w:pPr>
              <w:tabs>
                <w:tab w:val="left" w:pos="3240"/>
              </w:tabs>
              <w:spacing w:before="60" w:after="120"/>
              <w:ind w:left="2160" w:hanging="2160"/>
              <w:rPr>
                <w:rFonts w:asciiTheme="minorHAnsi" w:hAnsiTheme="minorHAnsi" w:cstheme="minorHAnsi"/>
              </w:rPr>
            </w:pPr>
            <w:r w:rsidRPr="009C0FB6">
              <w:rPr>
                <w:rFonts w:asciiTheme="minorHAnsi" w:hAnsiTheme="minorHAnsi" w:cstheme="minorHAnsi"/>
              </w:rPr>
              <w:t>For January 3, 202</w:t>
            </w:r>
            <w:r w:rsidRPr="009C0FB6" w:rsidR="00134715">
              <w:rPr>
                <w:rFonts w:asciiTheme="minorHAnsi" w:hAnsiTheme="minorHAnsi" w:cstheme="minorHAnsi"/>
              </w:rPr>
              <w:t>4</w:t>
            </w:r>
            <w:r w:rsidRPr="009C0FB6">
              <w:rPr>
                <w:rFonts w:asciiTheme="minorHAnsi" w:hAnsiTheme="minorHAnsi" w:cstheme="minorHAnsi"/>
              </w:rPr>
              <w:t xml:space="preserve">, the entry would </w:t>
            </w:r>
            <w:r w:rsidRPr="009C0FB6">
              <w:rPr>
                <w:rFonts w:asciiTheme="minorHAnsi" w:hAnsiTheme="minorHAnsi" w:cstheme="minorHAnsi"/>
              </w:rPr>
              <w:t>be</w:t>
            </w:r>
          </w:p>
          <w:p w:rsidR="00E90687" w:rsidRPr="009C0FB6" w:rsidP="00496BE3" w14:paraId="49117BEC" w14:textId="29B1C267">
            <w:pPr>
              <w:tabs>
                <w:tab w:val="left" w:pos="3240"/>
              </w:tabs>
              <w:spacing w:before="60" w:after="120"/>
              <w:ind w:left="360"/>
              <w:rPr>
                <w:rFonts w:asciiTheme="minorHAnsi" w:hAnsiTheme="minorHAnsi" w:cstheme="minorHAnsi"/>
              </w:rPr>
            </w:pPr>
            <w:r w:rsidRPr="009C0FB6">
              <w:rPr>
                <w:rFonts w:asciiTheme="minorHAnsi" w:hAnsiTheme="minorHAnsi" w:cstheme="minorHAnsi"/>
              </w:rPr>
              <w:t>0103202</w:t>
            </w:r>
            <w:r w:rsidRPr="009C0FB6" w:rsidR="00134715">
              <w:rPr>
                <w:rFonts w:asciiTheme="minorHAnsi" w:hAnsiTheme="minorHAnsi" w:cstheme="minorHAnsi"/>
              </w:rPr>
              <w:t>4</w:t>
            </w:r>
          </w:p>
          <w:p w:rsidR="00E90687" w:rsidRPr="009C0FB6" w:rsidP="00496BE3" w14:paraId="3ECBEAFF" w14:textId="77777777">
            <w:pPr>
              <w:tabs>
                <w:tab w:val="left" w:pos="3240"/>
              </w:tabs>
              <w:spacing w:before="60" w:after="120"/>
              <w:rPr>
                <w:rFonts w:asciiTheme="minorHAnsi" w:hAnsiTheme="minorHAnsi" w:cstheme="minorHAnsi"/>
              </w:rPr>
            </w:pPr>
            <w:r w:rsidRPr="009C0FB6">
              <w:rPr>
                <w:rFonts w:asciiTheme="minorHAnsi" w:hAnsiTheme="minorHAnsi" w:cstheme="minorHAnsi"/>
              </w:rPr>
              <w:t xml:space="preserve">If day is unknown, the entry would </w:t>
            </w:r>
            <w:r w:rsidRPr="009C0FB6">
              <w:rPr>
                <w:rFonts w:asciiTheme="minorHAnsi" w:hAnsiTheme="minorHAnsi" w:cstheme="minorHAnsi"/>
              </w:rPr>
              <w:t>be</w:t>
            </w:r>
          </w:p>
          <w:p w:rsidR="00E90687" w:rsidRPr="009C0FB6" w:rsidP="00496BE3" w14:paraId="3002FF72" w14:textId="5EA07E82">
            <w:pPr>
              <w:pStyle w:val="Heading4NoLetter-IPR"/>
              <w:spacing w:before="60" w:after="60"/>
              <w:ind w:left="36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01  202</w:t>
            </w:r>
            <w:r w:rsidRPr="009C0FB6" w:rsidR="00134715">
              <w:rPr>
                <w:rFonts w:asciiTheme="minorHAnsi" w:hAnsiTheme="minorHAnsi" w:cstheme="minorHAnsi"/>
                <w:b w:val="0"/>
                <w:i w:val="0"/>
                <w:color w:val="000000" w:themeColor="text1"/>
              </w:rPr>
              <w:t>4</w:t>
            </w:r>
            <w:r w:rsidRPr="009C0FB6">
              <w:rPr>
                <w:rFonts w:asciiTheme="minorHAnsi" w:hAnsiTheme="minorHAnsi" w:cstheme="minorHAnsi"/>
                <w:b w:val="0"/>
                <w:i w:val="0"/>
                <w:color w:val="000000" w:themeColor="text1"/>
              </w:rPr>
              <w:t xml:space="preserve"> (The missing part of the date—the day—should be left blank.)</w:t>
            </w:r>
          </w:p>
        </w:tc>
      </w:tr>
    </w:tbl>
    <w:p w:rsidR="00E90687" w:rsidP="00CC2914" w14:paraId="5982548E" w14:textId="1D46A4E5">
      <w:pPr>
        <w:pStyle w:val="Heading3"/>
      </w:pPr>
      <w:bookmarkStart w:id="67" w:name="_Toc149205340"/>
      <w:r>
        <w:t>16a(</w:t>
      </w:r>
      <w:r>
        <w:t>i</w:t>
      </w:r>
      <w:r>
        <w:t xml:space="preserve">). </w:t>
      </w:r>
      <w:r w:rsidRPr="003F34DC">
        <w:t>Participant's Weight in Pounds</w:t>
      </w:r>
      <w:bookmarkEnd w:id="67"/>
      <w:r>
        <w:t xml:space="preserve"> </w:t>
      </w:r>
    </w:p>
    <w:tbl>
      <w:tblPr>
        <w:tblStyle w:val="TableGuide"/>
        <w:tblW w:w="5000" w:type="pct"/>
        <w:tblInd w:w="0" w:type="dxa"/>
        <w:tblLook w:val="04A0"/>
      </w:tblPr>
      <w:tblGrid>
        <w:gridCol w:w="2057"/>
        <w:gridCol w:w="7303"/>
      </w:tblGrid>
      <w:tr w14:paraId="3381AF9B" w14:textId="77777777" w:rsidTr="00B76053">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9C0FB6" w:rsidP="00B76053" w14:paraId="77F2AA71" w14:textId="77777777">
            <w:pPr>
              <w:pStyle w:val="Heading4NoLetter-IPR"/>
              <w:keepNext w:val="0"/>
              <w:spacing w:before="60" w:after="60"/>
              <w:jc w:val="center"/>
              <w:rPr>
                <w:rFonts w:asciiTheme="minorHAnsi" w:hAnsiTheme="minorHAnsi" w:cstheme="minorHAnsi"/>
                <w:b/>
                <w:i w:val="0"/>
                <w:color w:val="000000" w:themeColor="text1"/>
              </w:rPr>
            </w:pPr>
            <w:r w:rsidRPr="009C0FB6">
              <w:rPr>
                <w:rFonts w:asciiTheme="minorHAnsi" w:hAnsiTheme="minorHAnsi" w:cstheme="minorHAnsi"/>
                <w:b/>
                <w:i w:val="0"/>
                <w:color w:val="000000" w:themeColor="text1"/>
              </w:rPr>
              <w:t>Description</w:t>
            </w:r>
          </w:p>
        </w:tc>
      </w:tr>
      <w:tr w14:paraId="747AFF4C" w14:textId="77777777" w:rsidTr="00B76053">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9C0FB6" w:rsidP="00C01C29" w14:paraId="113A9F35" w14:textId="77777777">
            <w:pPr>
              <w:tabs>
                <w:tab w:val="left" w:pos="2340"/>
                <w:tab w:val="left" w:pos="2520"/>
                <w:tab w:val="left" w:pos="2970"/>
                <w:tab w:val="left" w:pos="3600"/>
              </w:tabs>
              <w:spacing w:before="60" w:after="120"/>
              <w:rPr>
                <w:rFonts w:asciiTheme="minorHAnsi" w:hAnsiTheme="minorHAnsi" w:cstheme="minorHAnsi"/>
                <w:b w:val="0"/>
              </w:rPr>
            </w:pPr>
            <w:r w:rsidRPr="009C0FB6">
              <w:rPr>
                <w:rFonts w:asciiTheme="minorHAnsi" w:hAnsiTheme="minorHAnsi" w:cstheme="minorHAnsi"/>
                <w:b w:val="0"/>
                <w:iCs/>
                <w:noProof/>
              </w:rPr>
              <w:t>This is the</w:t>
            </w:r>
            <w:r w:rsidRPr="009C0FB6">
              <w:rPr>
                <w:rFonts w:asciiTheme="minorHAnsi" w:hAnsiTheme="minorHAnsi" w:cstheme="minorHAnsi"/>
                <w:b w:val="0"/>
              </w:rPr>
              <w:t xml:space="preserve"> participant's weight in whole pounds. </w:t>
            </w:r>
          </w:p>
          <w:p w:rsidR="00E90687" w:rsidRPr="009C0FB6" w:rsidP="00B76053" w14:paraId="10FA7C30" w14:textId="77777777">
            <w:pPr>
              <w:tabs>
                <w:tab w:val="left" w:pos="2340"/>
                <w:tab w:val="left" w:pos="2520"/>
                <w:tab w:val="left" w:pos="2970"/>
                <w:tab w:val="left" w:pos="3600"/>
              </w:tabs>
              <w:spacing w:before="60" w:after="60"/>
              <w:rPr>
                <w:rFonts w:asciiTheme="minorHAnsi" w:hAnsiTheme="minorHAnsi" w:cstheme="minorHAnsi"/>
                <w:b w:val="0"/>
              </w:rPr>
            </w:pPr>
            <w:r w:rsidRPr="009C0FB6">
              <w:rPr>
                <w:rFonts w:asciiTheme="minorHAnsi" w:hAnsiTheme="minorHAnsi" w:cstheme="minorHAnsi"/>
                <w:b w:val="0"/>
              </w:rPr>
              <w:t>This item may be supplied</w:t>
            </w:r>
            <w:r w:rsidRPr="009C0FB6">
              <w:rPr>
                <w:rFonts w:asciiTheme="minorHAnsi" w:hAnsiTheme="minorHAnsi" w:cstheme="minorHAnsi"/>
                <w:color w:val="00467F"/>
              </w:rPr>
              <w:t xml:space="preserve"> instead of Participant’s Weight in Grams</w:t>
            </w:r>
            <w:r w:rsidRPr="009C0FB6">
              <w:rPr>
                <w:rFonts w:asciiTheme="minorHAnsi" w:hAnsiTheme="minorHAnsi" w:cstheme="minorHAnsi"/>
                <w:b w:val="0"/>
                <w:color w:val="00467F"/>
              </w:rPr>
              <w:t xml:space="preserve"> </w:t>
            </w:r>
            <w:r w:rsidRPr="009C0FB6">
              <w:rPr>
                <w:rFonts w:asciiTheme="minorHAnsi" w:hAnsiTheme="minorHAnsi" w:cstheme="minorHAnsi"/>
                <w:b w:val="0"/>
              </w:rPr>
              <w:t>(item 16b).</w:t>
            </w:r>
          </w:p>
        </w:tc>
      </w:tr>
      <w:tr w14:paraId="2AEAA6D8"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2DA0F9DA"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E90687" w:rsidRPr="009C0FB6" w:rsidP="00B76053" w14:paraId="139DE1C3" w14:textId="77777777">
            <w:pPr>
              <w:tabs>
                <w:tab w:val="left" w:pos="3240"/>
              </w:tabs>
              <w:spacing w:before="60" w:after="60"/>
              <w:ind w:left="2160" w:hanging="2160"/>
              <w:rPr>
                <w:rFonts w:asciiTheme="minorHAnsi" w:hAnsiTheme="minorHAnsi" w:cstheme="minorHAnsi"/>
                <w:color w:val="000000" w:themeColor="text1"/>
              </w:rPr>
            </w:pPr>
            <w:r w:rsidRPr="009C0FB6">
              <w:rPr>
                <w:rFonts w:asciiTheme="minorHAnsi" w:hAnsiTheme="minorHAnsi" w:cstheme="minorHAnsi"/>
              </w:rPr>
              <w:t>148–150</w:t>
            </w:r>
          </w:p>
        </w:tc>
      </w:tr>
      <w:tr w14:paraId="6DF67B7D"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070F7E5F"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E90687" w:rsidRPr="009C0FB6" w:rsidP="00B76053" w14:paraId="786FA414" w14:textId="77777777">
            <w:pPr>
              <w:pStyle w:val="Heading4NoLetter-IPR"/>
              <w:keepNext w:val="0"/>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auto"/>
              </w:rPr>
              <w:t>3</w:t>
            </w:r>
          </w:p>
        </w:tc>
      </w:tr>
      <w:tr w14:paraId="1A00E5D3"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23EC5DBA"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E90687" w:rsidRPr="009C0FB6" w:rsidP="00B76053" w14:paraId="3DD47107" w14:textId="77777777">
            <w:pPr>
              <w:pStyle w:val="Heading4NoLetter-IPR"/>
              <w:keepNext w:val="0"/>
              <w:spacing w:before="60" w:after="60"/>
              <w:rPr>
                <w:rFonts w:asciiTheme="minorHAnsi" w:hAnsiTheme="minorHAnsi" w:cstheme="minorHAnsi"/>
                <w:b w:val="0"/>
                <w:i w:val="0"/>
                <w:color w:val="auto"/>
              </w:rPr>
            </w:pPr>
            <w:r w:rsidRPr="009C0FB6">
              <w:rPr>
                <w:rFonts w:asciiTheme="minorHAnsi" w:hAnsiTheme="minorHAnsi" w:cstheme="minorHAnsi"/>
                <w:b w:val="0"/>
                <w:i w:val="0"/>
                <w:color w:val="auto"/>
              </w:rPr>
              <w:t>Numeric</w:t>
            </w:r>
          </w:p>
        </w:tc>
      </w:tr>
      <w:tr w14:paraId="7327D7D0" w14:textId="77777777" w:rsidTr="005114B6">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736407" w:rsidP="00B76053" w14:paraId="2F7D7FAF" w14:textId="77777777">
            <w:pPr>
              <w:pStyle w:val="Heading4NoLetter-IPR"/>
              <w:keepNext w:val="0"/>
              <w:spacing w:before="60" w:after="60"/>
              <w:rPr>
                <w:rFonts w:asciiTheme="minorHAnsi" w:hAnsiTheme="minorHAnsi" w:cstheme="minorHAnsi"/>
                <w:b/>
                <w:i w:val="0"/>
                <w:color w:val="auto"/>
              </w:rPr>
            </w:pPr>
            <w:r w:rsidRPr="00736407">
              <w:rPr>
                <w:rFonts w:asciiTheme="minorHAnsi" w:hAnsiTheme="minorHAnsi" w:cstheme="minorHAnsi"/>
                <w:b/>
                <w:i w:val="0"/>
                <w:color w:val="auto"/>
              </w:rPr>
              <w:t>Notes</w:t>
            </w:r>
          </w:p>
        </w:tc>
        <w:tc>
          <w:tcPr>
            <w:tcW w:w="3901" w:type="pct"/>
            <w:tcBorders>
              <w:top w:val="dotted" w:sz="4" w:space="0" w:color="00467F"/>
              <w:left w:val="dotted" w:sz="4" w:space="0" w:color="00467F"/>
              <w:bottom w:val="dotted" w:sz="4" w:space="0" w:color="00467F"/>
            </w:tcBorders>
          </w:tcPr>
          <w:p w:rsidR="00E90687" w:rsidRPr="00736407" w:rsidP="00B76053" w14:paraId="7C98209B" w14:textId="77777777">
            <w:pPr>
              <w:pStyle w:val="Heading4NoLetter-IPR"/>
              <w:keepNext w:val="0"/>
              <w:spacing w:before="60" w:after="60"/>
              <w:rPr>
                <w:rFonts w:asciiTheme="minorHAnsi" w:hAnsiTheme="minorHAnsi" w:cstheme="minorHAnsi"/>
                <w:b w:val="0"/>
                <w:color w:val="000000" w:themeColor="text1"/>
              </w:rPr>
            </w:pPr>
            <w:r w:rsidRPr="00736407">
              <w:rPr>
                <w:rFonts w:asciiTheme="minorHAnsi" w:hAnsiTheme="minorHAnsi" w:cstheme="minorHAnsi"/>
                <w:b w:val="0"/>
                <w:i w:val="0"/>
                <w:color w:val="000000" w:themeColor="text1"/>
              </w:rPr>
              <w:t xml:space="preserve">Participant weight may be reported in </w:t>
            </w:r>
            <w:r w:rsidRPr="00736407">
              <w:rPr>
                <w:rFonts w:asciiTheme="minorHAnsi" w:hAnsiTheme="minorHAnsi" w:cstheme="minorHAnsi"/>
                <w:i w:val="0"/>
                <w:color w:val="00467F"/>
              </w:rPr>
              <w:t>either</w:t>
            </w:r>
            <w:r w:rsidRPr="00736407">
              <w:rPr>
                <w:rFonts w:asciiTheme="minorHAnsi" w:hAnsiTheme="minorHAnsi" w:cstheme="minorHAnsi"/>
                <w:b w:val="0"/>
                <w:i w:val="0"/>
                <w:color w:val="000000" w:themeColor="text1"/>
              </w:rPr>
              <w:t xml:space="preserve"> pounds and quarter pounds</w:t>
            </w:r>
            <w:r w:rsidRPr="00736407">
              <w:rPr>
                <w:rFonts w:asciiTheme="minorHAnsi" w:hAnsiTheme="minorHAnsi" w:cstheme="minorHAnsi"/>
                <w:color w:val="auto"/>
              </w:rPr>
              <w:t xml:space="preserve"> </w:t>
            </w:r>
            <w:r w:rsidRPr="00736407">
              <w:rPr>
                <w:rFonts w:asciiTheme="minorHAnsi" w:hAnsiTheme="minorHAnsi" w:cstheme="minorHAnsi"/>
                <w:i w:val="0"/>
                <w:color w:val="00467F"/>
              </w:rPr>
              <w:t>or</w:t>
            </w:r>
            <w:r w:rsidRPr="00736407">
              <w:rPr>
                <w:rFonts w:asciiTheme="minorHAnsi" w:hAnsiTheme="minorHAnsi" w:cstheme="minorHAnsi"/>
                <w:b w:val="0"/>
                <w:i w:val="0"/>
                <w:color w:val="000000" w:themeColor="text1"/>
              </w:rPr>
              <w:t xml:space="preserve"> grams.</w:t>
            </w:r>
          </w:p>
        </w:tc>
      </w:tr>
      <w:tr w14:paraId="366FC3A0" w14:textId="77777777" w:rsidTr="005114B6">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E90687" w:rsidRPr="00736407" w:rsidP="00B76053" w14:paraId="5A8F29FE" w14:textId="77777777">
            <w:pPr>
              <w:pStyle w:val="Heading4NoLetter-IPR"/>
              <w:keepNext w:val="0"/>
              <w:spacing w:before="60" w:after="60"/>
              <w:rPr>
                <w:rFonts w:asciiTheme="minorHAnsi" w:hAnsiTheme="minorHAnsi" w:cstheme="minorHAnsi"/>
                <w:b/>
                <w:i w:val="0"/>
                <w:color w:val="auto"/>
              </w:rPr>
            </w:pPr>
            <w:r w:rsidRPr="00736407">
              <w:rPr>
                <w:rFonts w:asciiTheme="minorHAnsi" w:hAnsiTheme="minorHAnsi" w:cstheme="minorHAnsi"/>
                <w:b/>
                <w:i w:val="0"/>
                <w:color w:val="auto"/>
              </w:rPr>
              <w:t>Example</w:t>
            </w:r>
          </w:p>
        </w:tc>
        <w:tc>
          <w:tcPr>
            <w:tcW w:w="3901" w:type="pct"/>
            <w:tcBorders>
              <w:top w:val="dotted" w:sz="4" w:space="0" w:color="00467F"/>
              <w:left w:val="dotted" w:sz="4" w:space="0" w:color="00467F"/>
              <w:bottom w:val="single" w:sz="8" w:space="0" w:color="00467F"/>
            </w:tcBorders>
          </w:tcPr>
          <w:p w:rsidR="00E90687" w:rsidRPr="00736407" w:rsidP="00C01C29" w14:paraId="414AD09C" w14:textId="77777777">
            <w:pPr>
              <w:pStyle w:val="Heading4NoLetter-IPR"/>
              <w:spacing w:before="60" w:after="120"/>
              <w:rPr>
                <w:rFonts w:asciiTheme="minorHAnsi" w:hAnsiTheme="minorHAnsi" w:cstheme="minorHAnsi"/>
                <w:b w:val="0"/>
                <w:i w:val="0"/>
                <w:color w:val="000000" w:themeColor="text1"/>
              </w:rPr>
            </w:pPr>
            <w:r w:rsidRPr="00736407">
              <w:rPr>
                <w:rFonts w:asciiTheme="minorHAnsi" w:hAnsiTheme="minorHAnsi" w:cstheme="minorHAnsi"/>
                <w:b w:val="0"/>
                <w:i w:val="0"/>
                <w:color w:val="000000" w:themeColor="text1"/>
              </w:rPr>
              <w:t xml:space="preserve">For a weight of 9 pounds 12 ounces, the entry would </w:t>
            </w:r>
            <w:r w:rsidRPr="00736407">
              <w:rPr>
                <w:rFonts w:asciiTheme="minorHAnsi" w:hAnsiTheme="minorHAnsi" w:cstheme="minorHAnsi"/>
                <w:b w:val="0"/>
                <w:i w:val="0"/>
                <w:color w:val="000000" w:themeColor="text1"/>
              </w:rPr>
              <w:t>be</w:t>
            </w:r>
          </w:p>
          <w:p w:rsidR="00E90687" w:rsidRPr="00736407" w:rsidP="00C01C29" w14:paraId="6E31DA9E" w14:textId="24AEAAE7">
            <w:pPr>
              <w:pStyle w:val="Heading4NoLetter-IPR"/>
              <w:spacing w:before="60" w:after="120"/>
              <w:ind w:left="360"/>
              <w:rPr>
                <w:rFonts w:asciiTheme="minorHAnsi" w:hAnsiTheme="minorHAnsi" w:cstheme="minorHAnsi"/>
                <w:b w:val="0"/>
                <w:i w:val="0"/>
                <w:color w:val="000000" w:themeColor="text1"/>
              </w:rPr>
            </w:pPr>
            <w:r w:rsidRPr="00736407">
              <w:rPr>
                <w:rFonts w:asciiTheme="minorHAnsi" w:hAnsiTheme="minorHAnsi" w:cstheme="minorHAnsi"/>
                <w:b w:val="0"/>
                <w:i w:val="0"/>
                <w:color w:val="000000" w:themeColor="text1"/>
              </w:rPr>
              <w:t xml:space="preserve">“  </w:t>
            </w:r>
            <w:r w:rsidRPr="00736407">
              <w:rPr>
                <w:rFonts w:asciiTheme="minorHAnsi" w:hAnsiTheme="minorHAnsi" w:cstheme="minorHAnsi"/>
                <w:b w:val="0"/>
                <w:i w:val="0"/>
                <w:color w:val="000000" w:themeColor="text1"/>
              </w:rPr>
              <w:t>9</w:t>
            </w:r>
            <w:r w:rsidRPr="00736407">
              <w:rPr>
                <w:rFonts w:asciiTheme="minorHAnsi" w:hAnsiTheme="minorHAnsi" w:cstheme="minorHAnsi"/>
                <w:b w:val="0"/>
                <w:i w:val="0"/>
                <w:color w:val="000000" w:themeColor="text1"/>
              </w:rPr>
              <w:t>”</w:t>
            </w:r>
            <w:r w:rsidRPr="00736407">
              <w:rPr>
                <w:rFonts w:asciiTheme="minorHAnsi" w:hAnsiTheme="minorHAnsi" w:cstheme="minorHAnsi"/>
                <w:b w:val="0"/>
                <w:i w:val="0"/>
                <w:color w:val="000000" w:themeColor="text1"/>
              </w:rPr>
              <w:t xml:space="preserve"> </w:t>
            </w:r>
          </w:p>
          <w:p w:rsidR="00E90687" w:rsidRPr="00736407" w:rsidP="00C01C29" w14:paraId="099CD976" w14:textId="6051B784">
            <w:pPr>
              <w:pStyle w:val="Heading4NoLetter-IPR"/>
              <w:spacing w:before="60" w:after="120"/>
              <w:rPr>
                <w:rFonts w:asciiTheme="minorHAnsi" w:hAnsiTheme="minorHAnsi" w:cstheme="minorHAnsi"/>
                <w:b w:val="0"/>
                <w:i w:val="0"/>
                <w:color w:val="000000" w:themeColor="text1"/>
              </w:rPr>
            </w:pPr>
            <w:r w:rsidRPr="00736407">
              <w:rPr>
                <w:rFonts w:asciiTheme="minorHAnsi" w:hAnsiTheme="minorHAnsi" w:cstheme="minorHAnsi"/>
                <w:b w:val="0"/>
                <w:color w:val="000000" w:themeColor="text1"/>
              </w:rPr>
              <w:t xml:space="preserve">(If the length of the field is fewer than three characters, the leftmost column(s) should be left blank; there should be no </w:t>
            </w:r>
            <w:r w:rsidRPr="00736407" w:rsidR="00D63377">
              <w:rPr>
                <w:rFonts w:asciiTheme="minorHAnsi" w:hAnsiTheme="minorHAnsi" w:cstheme="minorHAnsi"/>
                <w:b w:val="0"/>
                <w:color w:val="000000" w:themeColor="text1"/>
              </w:rPr>
              <w:t>quotation marks</w:t>
            </w:r>
            <w:r w:rsidRPr="00736407">
              <w:rPr>
                <w:rFonts w:asciiTheme="minorHAnsi" w:hAnsiTheme="minorHAnsi" w:cstheme="minorHAnsi"/>
                <w:b w:val="0"/>
                <w:color w:val="000000" w:themeColor="text1"/>
              </w:rPr>
              <w:t>.)</w:t>
            </w:r>
          </w:p>
          <w:p w:rsidR="00E90687" w:rsidRPr="009C0FB6" w:rsidP="00B76053" w14:paraId="614F334C" w14:textId="49CA5231">
            <w:pPr>
              <w:pStyle w:val="Heading4NoLetter-IPR"/>
              <w:spacing w:before="60" w:after="60"/>
              <w:rPr>
                <w:rFonts w:asciiTheme="minorHAnsi" w:hAnsiTheme="minorHAnsi" w:cstheme="minorHAnsi"/>
                <w:b w:val="0"/>
                <w:i w:val="0"/>
                <w:color w:val="000000" w:themeColor="text1"/>
              </w:rPr>
            </w:pPr>
            <w:r w:rsidRPr="00736407">
              <w:rPr>
                <w:rFonts w:asciiTheme="minorHAnsi" w:hAnsiTheme="minorHAnsi" w:cstheme="minorHAnsi"/>
                <w:b w:val="0"/>
                <w:i w:val="0"/>
                <w:color w:val="000000" w:themeColor="text1"/>
              </w:rPr>
              <w:t>The number of ounces is reported as quarter pounds in item 16a(ii).</w:t>
            </w:r>
          </w:p>
        </w:tc>
      </w:tr>
    </w:tbl>
    <w:p w:rsidR="004D19B2" w:rsidRPr="004667A3" w:rsidP="004667A3" w14:paraId="28AFCF6D" w14:textId="77777777">
      <w:bookmarkStart w:id="68" w:name="_Toc149205341"/>
    </w:p>
    <w:p w:rsidR="004D19B2" w14:paraId="7363EFD9" w14:textId="77777777">
      <w:pPr>
        <w:rPr>
          <w:rFonts w:asciiTheme="minorHAnsi" w:hAnsiTheme="minorHAnsi"/>
          <w:b/>
          <w:color w:val="00467F"/>
          <w:sz w:val="28"/>
          <w:szCs w:val="28"/>
        </w:rPr>
      </w:pPr>
      <w:r>
        <w:br w:type="page"/>
      </w:r>
    </w:p>
    <w:p w:rsidR="00E90687" w:rsidRPr="009868FF" w:rsidP="009C0FB6" w14:paraId="625777C4" w14:textId="7BB53FF7">
      <w:pPr>
        <w:pStyle w:val="Heading3"/>
      </w:pPr>
      <w:r w:rsidRPr="009868FF">
        <w:t>16a(ii).</w:t>
      </w:r>
      <w:r>
        <w:t xml:space="preserve"> </w:t>
      </w:r>
      <w:r w:rsidRPr="009868FF">
        <w:t>Nearest Quarter Pound of Participant's Weight</w:t>
      </w:r>
      <w:bookmarkEnd w:id="68"/>
    </w:p>
    <w:tbl>
      <w:tblPr>
        <w:tblStyle w:val="TableGuide"/>
        <w:tblW w:w="5000" w:type="pct"/>
        <w:tblInd w:w="0" w:type="dxa"/>
        <w:tblLook w:val="04A0"/>
      </w:tblPr>
      <w:tblGrid>
        <w:gridCol w:w="2063"/>
        <w:gridCol w:w="7297"/>
      </w:tblGrid>
      <w:tr w14:paraId="506B3B47" w14:textId="77777777" w:rsidTr="005114B6">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9C0FB6" w:rsidP="00496BE3" w14:paraId="509A7444" w14:textId="77777777">
            <w:pPr>
              <w:pStyle w:val="Heading4NoLetter-IPR"/>
              <w:keepNext w:val="0"/>
              <w:spacing w:before="60" w:after="60"/>
              <w:jc w:val="center"/>
              <w:rPr>
                <w:rFonts w:asciiTheme="minorHAnsi" w:hAnsiTheme="minorHAnsi" w:cstheme="minorHAnsi"/>
                <w:b/>
                <w:i w:val="0"/>
                <w:color w:val="000000" w:themeColor="text1"/>
              </w:rPr>
            </w:pPr>
            <w:r w:rsidRPr="009C0FB6">
              <w:rPr>
                <w:rFonts w:asciiTheme="minorHAnsi" w:hAnsiTheme="minorHAnsi" w:cstheme="minorHAnsi"/>
                <w:b/>
                <w:i w:val="0"/>
                <w:color w:val="000000" w:themeColor="text1"/>
              </w:rPr>
              <w:t>Description</w:t>
            </w:r>
          </w:p>
        </w:tc>
      </w:tr>
      <w:tr w14:paraId="46D0086C" w14:textId="77777777" w:rsidTr="005114B6">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9C0FB6" w:rsidP="00496BE3" w14:paraId="3CCE062F" w14:textId="77777777">
            <w:pPr>
              <w:tabs>
                <w:tab w:val="left" w:pos="2340"/>
                <w:tab w:val="left" w:pos="2520"/>
                <w:tab w:val="left" w:pos="2970"/>
                <w:tab w:val="left" w:pos="3600"/>
              </w:tabs>
              <w:spacing w:before="60" w:after="60"/>
              <w:rPr>
                <w:rFonts w:asciiTheme="minorHAnsi" w:hAnsiTheme="minorHAnsi" w:cstheme="minorHAnsi"/>
                <w:b w:val="0"/>
              </w:rPr>
            </w:pPr>
            <w:r w:rsidRPr="009C0FB6">
              <w:rPr>
                <w:rFonts w:asciiTheme="minorHAnsi" w:hAnsiTheme="minorHAnsi" w:cstheme="minorHAnsi"/>
                <w:b w:val="0"/>
                <w:iCs/>
                <w:noProof/>
              </w:rPr>
              <w:t>This is the</w:t>
            </w:r>
            <w:r w:rsidRPr="009C0FB6">
              <w:rPr>
                <w:rFonts w:asciiTheme="minorHAnsi" w:hAnsiTheme="minorHAnsi" w:cstheme="minorHAnsi"/>
                <w:b w:val="0"/>
              </w:rPr>
              <w:t xml:space="preserve"> nearest quarter pound of the participant's weight.</w:t>
            </w:r>
          </w:p>
        </w:tc>
      </w:tr>
      <w:tr w14:paraId="08268DC9"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9C0FB6" w:rsidP="00496BE3" w14:paraId="35DFFEC9"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E90687" w:rsidRPr="009C0FB6" w:rsidP="00496BE3" w14:paraId="6D3E3FE8" w14:textId="77777777">
            <w:pPr>
              <w:tabs>
                <w:tab w:val="left" w:pos="3240"/>
              </w:tabs>
              <w:spacing w:before="60" w:after="60"/>
              <w:ind w:left="2160" w:hanging="2160"/>
              <w:rPr>
                <w:rFonts w:asciiTheme="minorHAnsi" w:hAnsiTheme="minorHAnsi" w:cstheme="minorHAnsi"/>
                <w:color w:val="000000" w:themeColor="text1"/>
              </w:rPr>
            </w:pPr>
            <w:r w:rsidRPr="009C0FB6">
              <w:rPr>
                <w:rFonts w:asciiTheme="minorHAnsi" w:hAnsiTheme="minorHAnsi" w:cstheme="minorHAnsi"/>
              </w:rPr>
              <w:t>151</w:t>
            </w:r>
          </w:p>
        </w:tc>
      </w:tr>
      <w:tr w14:paraId="21BBEB7A"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9C0FB6" w:rsidP="00496BE3" w14:paraId="4A1A1E14"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E90687" w:rsidRPr="009C0FB6" w:rsidP="00496BE3" w14:paraId="6700B8BC" w14:textId="77777777">
            <w:pPr>
              <w:pStyle w:val="Heading4NoLetter-IPR"/>
              <w:keepNext w:val="0"/>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auto"/>
              </w:rPr>
              <w:t>1</w:t>
            </w:r>
          </w:p>
        </w:tc>
      </w:tr>
      <w:tr w14:paraId="4A4CAE60"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9C0FB6" w:rsidP="00496BE3" w14:paraId="41455F5E"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E90687" w:rsidRPr="009C0FB6" w:rsidP="00496BE3" w14:paraId="1D686DE5" w14:textId="77777777">
            <w:pPr>
              <w:pStyle w:val="Heading4NoLetter-IPR"/>
              <w:keepNext w:val="0"/>
              <w:spacing w:before="60" w:after="60"/>
              <w:rPr>
                <w:rFonts w:asciiTheme="minorHAnsi" w:hAnsiTheme="minorHAnsi" w:cstheme="minorHAnsi"/>
                <w:b w:val="0"/>
                <w:i w:val="0"/>
                <w:color w:val="auto"/>
              </w:rPr>
            </w:pPr>
            <w:r w:rsidRPr="009C0FB6">
              <w:rPr>
                <w:rFonts w:asciiTheme="minorHAnsi" w:hAnsiTheme="minorHAnsi" w:cstheme="minorHAnsi"/>
                <w:b w:val="0"/>
                <w:i w:val="0"/>
                <w:color w:val="auto"/>
              </w:rPr>
              <w:t>Numeric</w:t>
            </w:r>
          </w:p>
        </w:tc>
      </w:tr>
      <w:tr w14:paraId="7C44C527"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9C0FB6" w:rsidP="00496BE3" w14:paraId="7ACA7DF3" w14:textId="4ACE37CB">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 xml:space="preserve">Allowable </w:t>
            </w:r>
            <w:r w:rsidRPr="009C0FB6" w:rsidR="00642B1F">
              <w:rPr>
                <w:rFonts w:asciiTheme="minorHAnsi" w:hAnsiTheme="minorHAnsi" w:cstheme="minorHAnsi"/>
                <w:b/>
                <w:i w:val="0"/>
                <w:color w:val="auto"/>
              </w:rPr>
              <w:t>v</w:t>
            </w:r>
            <w:r w:rsidRPr="009C0FB6">
              <w:rPr>
                <w:rFonts w:asciiTheme="minorHAnsi" w:hAnsiTheme="minorHAnsi" w:cstheme="minorHAnsi"/>
                <w:b/>
                <w:i w:val="0"/>
                <w:color w:val="auto"/>
              </w:rPr>
              <w:t>alues</w:t>
            </w:r>
          </w:p>
        </w:tc>
        <w:tc>
          <w:tcPr>
            <w:tcW w:w="3898" w:type="pct"/>
            <w:tcBorders>
              <w:top w:val="dotted" w:sz="4" w:space="0" w:color="00467F"/>
              <w:left w:val="dotted" w:sz="4" w:space="0" w:color="00467F"/>
              <w:bottom w:val="dotted" w:sz="4" w:space="0" w:color="00467F"/>
            </w:tcBorders>
          </w:tcPr>
          <w:p w:rsidR="00E90687" w:rsidRPr="009C0FB6" w:rsidP="00496BE3" w14:paraId="454ED4C1" w14:textId="77777777">
            <w:pPr>
              <w:pStyle w:val="Heading4NoLetter-IPR"/>
              <w:keepNext w:val="0"/>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0–3</w:t>
            </w:r>
          </w:p>
        </w:tc>
      </w:tr>
      <w:tr w14:paraId="00806C2F"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9C0FB6" w:rsidP="00496BE3" w14:paraId="754C6F96"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Notes</w:t>
            </w:r>
          </w:p>
        </w:tc>
        <w:tc>
          <w:tcPr>
            <w:tcW w:w="3898" w:type="pct"/>
            <w:tcBorders>
              <w:top w:val="dotted" w:sz="4" w:space="0" w:color="00467F"/>
              <w:left w:val="dotted" w:sz="4" w:space="0" w:color="00467F"/>
              <w:bottom w:val="dotted" w:sz="4" w:space="0" w:color="00467F"/>
            </w:tcBorders>
          </w:tcPr>
          <w:p w:rsidR="00E90687" w:rsidRPr="009C0FB6" w:rsidP="00496BE3" w14:paraId="1061C89A" w14:textId="77777777">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 xml:space="preserve">Quarter pounds should be reported only when weight in pounds is reported. </w:t>
            </w:r>
          </w:p>
          <w:p w:rsidR="00E90687" w:rsidRPr="009C0FB6" w:rsidP="00496BE3" w14:paraId="12598035" w14:textId="77777777">
            <w:pPr>
              <w:pStyle w:val="Heading4NoLetter-IPR"/>
              <w:spacing w:before="60" w:after="120"/>
              <w:ind w:left="360"/>
              <w:rPr>
                <w:rFonts w:asciiTheme="minorHAnsi" w:hAnsiTheme="minorHAnsi" w:cstheme="minorHAnsi"/>
                <w:b w:val="0"/>
                <w:i w:val="0"/>
                <w:color w:val="000000" w:themeColor="text1"/>
              </w:rPr>
            </w:pPr>
            <w:r w:rsidRPr="009C0FB6">
              <w:rPr>
                <w:rFonts w:asciiTheme="minorHAnsi" w:hAnsiTheme="minorHAnsi" w:cstheme="minorHAnsi"/>
                <w:noProof/>
              </w:rPr>
              <w:drawing>
                <wp:anchor distT="0" distB="0" distL="114300" distR="114300" simplePos="0" relativeHeight="251674624" behindDoc="0" locked="0" layoutInCell="1" allowOverlap="1">
                  <wp:simplePos x="0" y="0"/>
                  <wp:positionH relativeFrom="column">
                    <wp:posOffset>10160</wp:posOffset>
                  </wp:positionH>
                  <wp:positionV relativeFrom="paragraph">
                    <wp:posOffset>-3810</wp:posOffset>
                  </wp:positionV>
                  <wp:extent cx="173990" cy="173990"/>
                  <wp:effectExtent l="0" t="0" r="3810" b="3810"/>
                  <wp:wrapNone/>
                  <wp:docPr id="315" name="Picture 315"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9C0FB6">
              <w:rPr>
                <w:rFonts w:asciiTheme="minorHAnsi" w:hAnsiTheme="minorHAnsi" w:cstheme="minorHAnsi"/>
                <w:b w:val="0"/>
                <w:i w:val="0"/>
                <w:color w:val="000000" w:themeColor="text1"/>
              </w:rPr>
              <w:t>This measure is typically only reported for infants.</w:t>
            </w:r>
          </w:p>
          <w:p w:rsidR="00E90687" w:rsidRPr="009C0FB6" w:rsidP="00496BE3" w14:paraId="0E9836F1" w14:textId="77777777">
            <w:pPr>
              <w:pStyle w:val="Heading4NoLetter-IPR"/>
              <w:keepNext w:val="0"/>
              <w:spacing w:before="60" w:after="60"/>
              <w:rPr>
                <w:rFonts w:asciiTheme="minorHAnsi" w:hAnsiTheme="minorHAnsi" w:cstheme="minorHAnsi"/>
                <w:b w:val="0"/>
                <w:color w:val="000000" w:themeColor="text1"/>
              </w:rPr>
            </w:pPr>
            <w:r w:rsidRPr="009C0FB6">
              <w:rPr>
                <w:rFonts w:asciiTheme="minorHAnsi" w:hAnsiTheme="minorHAnsi" w:cstheme="minorHAnsi"/>
                <w:b w:val="0"/>
                <w:i w:val="0"/>
                <w:color w:val="000000" w:themeColor="text1"/>
              </w:rPr>
              <w:t xml:space="preserve">Participant weight may be reported in </w:t>
            </w:r>
            <w:r w:rsidRPr="009C0FB6">
              <w:rPr>
                <w:rFonts w:asciiTheme="minorHAnsi" w:hAnsiTheme="minorHAnsi" w:cstheme="minorHAnsi"/>
                <w:i w:val="0"/>
                <w:color w:val="00467F"/>
              </w:rPr>
              <w:t>either</w:t>
            </w:r>
            <w:r w:rsidRPr="009C0FB6">
              <w:rPr>
                <w:rFonts w:asciiTheme="minorHAnsi" w:hAnsiTheme="minorHAnsi" w:cstheme="minorHAnsi"/>
                <w:b w:val="0"/>
                <w:i w:val="0"/>
                <w:color w:val="000000" w:themeColor="text1"/>
              </w:rPr>
              <w:t xml:space="preserve"> pounds and quarter pounds </w:t>
            </w:r>
            <w:r w:rsidRPr="009C0FB6">
              <w:rPr>
                <w:rFonts w:asciiTheme="minorHAnsi" w:hAnsiTheme="minorHAnsi" w:cstheme="minorHAnsi"/>
                <w:i w:val="0"/>
                <w:color w:val="00467F"/>
              </w:rPr>
              <w:t>or</w:t>
            </w:r>
            <w:r w:rsidRPr="009C0FB6">
              <w:rPr>
                <w:rFonts w:asciiTheme="minorHAnsi" w:hAnsiTheme="minorHAnsi" w:cstheme="minorHAnsi"/>
                <w:b w:val="0"/>
                <w:i w:val="0"/>
                <w:color w:val="000000" w:themeColor="text1"/>
              </w:rPr>
              <w:t xml:space="preserve"> grams.</w:t>
            </w:r>
            <w:r w:rsidRPr="009C0FB6">
              <w:rPr>
                <w:rFonts w:asciiTheme="minorHAnsi" w:hAnsiTheme="minorHAnsi" w:cstheme="minorHAnsi"/>
                <w:noProof/>
                <w:color w:val="00467F"/>
              </w:rPr>
              <w:t xml:space="preserve"> </w:t>
            </w:r>
          </w:p>
        </w:tc>
      </w:tr>
      <w:tr w14:paraId="08BDF916" w14:textId="77777777" w:rsidTr="00040250">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E90687" w:rsidRPr="009C0FB6" w:rsidP="00496BE3" w14:paraId="59C2F621"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Example</w:t>
            </w:r>
          </w:p>
        </w:tc>
        <w:tc>
          <w:tcPr>
            <w:tcW w:w="3898" w:type="pct"/>
            <w:tcBorders>
              <w:top w:val="dotted" w:sz="4" w:space="0" w:color="00467F"/>
              <w:left w:val="dotted" w:sz="4" w:space="0" w:color="00467F"/>
              <w:bottom w:val="single" w:sz="8" w:space="0" w:color="00467F"/>
            </w:tcBorders>
          </w:tcPr>
          <w:p w:rsidR="00E90687" w:rsidRPr="009C0FB6" w:rsidP="00040250" w14:paraId="27692C87" w14:textId="77777777">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 xml:space="preserve">For a weight of 9 pounds 12 ounces, the entry would </w:t>
            </w:r>
            <w:r w:rsidRPr="009C0FB6">
              <w:rPr>
                <w:rFonts w:asciiTheme="minorHAnsi" w:hAnsiTheme="minorHAnsi" w:cstheme="minorHAnsi"/>
                <w:b w:val="0"/>
                <w:i w:val="0"/>
                <w:color w:val="000000" w:themeColor="text1"/>
              </w:rPr>
              <w:t>be</w:t>
            </w:r>
          </w:p>
          <w:p w:rsidR="00E90687" w:rsidRPr="009C0FB6" w:rsidP="00040250" w14:paraId="08DE0280" w14:textId="77777777">
            <w:pPr>
              <w:pStyle w:val="Heading4NoLetter-IPR"/>
              <w:spacing w:before="60" w:after="120"/>
              <w:ind w:left="36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3</w:t>
            </w:r>
          </w:p>
          <w:p w:rsidR="00E90687" w:rsidRPr="009C0FB6" w:rsidP="00040250" w14:paraId="4812989B" w14:textId="77777777">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because 12 ounces is equal to 3 quarter pounds.</w:t>
            </w:r>
          </w:p>
          <w:p w:rsidR="00E90687" w:rsidRPr="009C0FB6" w:rsidP="00496BE3" w14:paraId="0C753D51" w14:textId="77777777">
            <w:pPr>
              <w:pStyle w:val="Heading4NoLetter-IPR"/>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The number of whole pounds is reported in item 16a(</w:t>
            </w:r>
            <w:r w:rsidRPr="009C0FB6">
              <w:rPr>
                <w:rFonts w:asciiTheme="minorHAnsi" w:hAnsiTheme="minorHAnsi" w:cstheme="minorHAnsi"/>
                <w:b w:val="0"/>
                <w:i w:val="0"/>
                <w:color w:val="000000" w:themeColor="text1"/>
              </w:rPr>
              <w:t>i</w:t>
            </w:r>
            <w:r w:rsidRPr="009C0FB6">
              <w:rPr>
                <w:rFonts w:asciiTheme="minorHAnsi" w:hAnsiTheme="minorHAnsi" w:cstheme="minorHAnsi"/>
                <w:b w:val="0"/>
                <w:i w:val="0"/>
                <w:color w:val="000000" w:themeColor="text1"/>
              </w:rPr>
              <w:t>).</w:t>
            </w:r>
          </w:p>
        </w:tc>
      </w:tr>
    </w:tbl>
    <w:p w:rsidR="00E90687" w:rsidP="00CC2914" w14:paraId="051430D0" w14:textId="02BD6277">
      <w:pPr>
        <w:pStyle w:val="Heading3"/>
      </w:pPr>
      <w:bookmarkStart w:id="69" w:name="_Toc149205342"/>
      <w:r w:rsidRPr="009868FF">
        <w:t>16b.</w:t>
      </w:r>
      <w:r w:rsidR="009C0FB6">
        <w:t xml:space="preserve"> </w:t>
      </w:r>
      <w:r w:rsidRPr="009868FF">
        <w:t>Participant's Weight in Grams</w:t>
      </w:r>
      <w:bookmarkEnd w:id="69"/>
      <w:r w:rsidRPr="009868FF">
        <w:t xml:space="preserve"> </w:t>
      </w:r>
    </w:p>
    <w:tbl>
      <w:tblPr>
        <w:tblStyle w:val="TableGuide"/>
        <w:tblW w:w="5000" w:type="pct"/>
        <w:tblInd w:w="0" w:type="dxa"/>
        <w:tblLook w:val="04A0"/>
      </w:tblPr>
      <w:tblGrid>
        <w:gridCol w:w="2057"/>
        <w:gridCol w:w="7303"/>
      </w:tblGrid>
      <w:tr w14:paraId="33648D28" w14:textId="77777777" w:rsidTr="00B76053">
        <w:tblPrEx>
          <w:tblW w:w="5000" w:type="pct"/>
          <w:tblInd w:w="0" w:type="dxa"/>
          <w:tblLook w:val="04A0"/>
        </w:tblPrEx>
        <w:trPr>
          <w:trHeight w:val="432"/>
        </w:trPr>
        <w:tc>
          <w:tcPr>
            <w:tcW w:w="5000" w:type="pct"/>
            <w:gridSpan w:val="2"/>
            <w:tcBorders>
              <w:top w:val="single" w:sz="8" w:space="0" w:color="00467F"/>
              <w:bottom w:val="dotted" w:sz="4" w:space="0" w:color="auto"/>
            </w:tcBorders>
          </w:tcPr>
          <w:p w:rsidR="00E90687" w:rsidRPr="009C0FB6" w:rsidP="00B76053" w14:paraId="72A15C73" w14:textId="77777777">
            <w:pPr>
              <w:pStyle w:val="Heading4NoLetter-IPR"/>
              <w:keepNext w:val="0"/>
              <w:spacing w:before="60" w:after="60"/>
              <w:jc w:val="center"/>
              <w:rPr>
                <w:rFonts w:asciiTheme="minorHAnsi" w:hAnsiTheme="minorHAnsi" w:cstheme="minorHAnsi"/>
                <w:b/>
                <w:i w:val="0"/>
                <w:color w:val="000000" w:themeColor="text1"/>
              </w:rPr>
            </w:pPr>
            <w:r w:rsidRPr="009C0FB6">
              <w:rPr>
                <w:rFonts w:asciiTheme="minorHAnsi" w:hAnsiTheme="minorHAnsi" w:cstheme="minorHAnsi"/>
                <w:b/>
                <w:i w:val="0"/>
                <w:color w:val="000000" w:themeColor="text1"/>
              </w:rPr>
              <w:t>Description</w:t>
            </w:r>
          </w:p>
        </w:tc>
      </w:tr>
      <w:tr w14:paraId="03CFDCCF" w14:textId="77777777" w:rsidTr="00EE6A92">
        <w:tblPrEx>
          <w:tblW w:w="5000" w:type="pct"/>
          <w:tblInd w:w="0" w:type="dxa"/>
          <w:tblLook w:val="04A0"/>
        </w:tblPrEx>
        <w:trPr>
          <w:trHeight w:val="432"/>
        </w:trPr>
        <w:tc>
          <w:tcPr>
            <w:tcW w:w="5000" w:type="pct"/>
            <w:gridSpan w:val="2"/>
            <w:tcBorders>
              <w:top w:val="dotted" w:sz="4" w:space="0" w:color="auto"/>
              <w:bottom w:val="dotted" w:sz="4" w:space="0" w:color="00467F"/>
            </w:tcBorders>
            <w:shd w:val="clear" w:color="auto" w:fill="auto"/>
          </w:tcPr>
          <w:p w:rsidR="00E90687" w:rsidRPr="009C0FB6" w:rsidP="000A1396" w14:paraId="3388083B" w14:textId="77777777">
            <w:pPr>
              <w:tabs>
                <w:tab w:val="left" w:pos="2340"/>
                <w:tab w:val="left" w:pos="2520"/>
                <w:tab w:val="left" w:pos="2970"/>
                <w:tab w:val="left" w:pos="3600"/>
              </w:tabs>
              <w:spacing w:before="60" w:after="120"/>
              <w:rPr>
                <w:rFonts w:asciiTheme="minorHAnsi" w:hAnsiTheme="minorHAnsi" w:cstheme="minorHAnsi"/>
                <w:b w:val="0"/>
              </w:rPr>
            </w:pPr>
            <w:r w:rsidRPr="009C0FB6">
              <w:rPr>
                <w:rFonts w:asciiTheme="minorHAnsi" w:hAnsiTheme="minorHAnsi" w:cstheme="minorHAnsi"/>
                <w:b w:val="0"/>
                <w:iCs/>
                <w:noProof/>
              </w:rPr>
              <w:t>This is the</w:t>
            </w:r>
            <w:r w:rsidRPr="009C0FB6">
              <w:rPr>
                <w:rFonts w:asciiTheme="minorHAnsi" w:hAnsiTheme="minorHAnsi" w:cstheme="minorHAnsi"/>
                <w:b w:val="0"/>
              </w:rPr>
              <w:t xml:space="preserve"> participant's weight in grams.</w:t>
            </w:r>
          </w:p>
          <w:p w:rsidR="00E90687" w:rsidRPr="009C0FB6" w:rsidP="00B76053" w14:paraId="04B08AF7" w14:textId="77777777">
            <w:pPr>
              <w:tabs>
                <w:tab w:val="left" w:pos="2520"/>
              </w:tabs>
              <w:spacing w:before="60" w:after="60"/>
              <w:rPr>
                <w:rFonts w:asciiTheme="minorHAnsi" w:hAnsiTheme="minorHAnsi" w:cstheme="minorHAnsi"/>
                <w:b w:val="0"/>
              </w:rPr>
            </w:pPr>
            <w:r w:rsidRPr="009C0FB6">
              <w:rPr>
                <w:rFonts w:asciiTheme="minorHAnsi" w:hAnsiTheme="minorHAnsi" w:cstheme="minorHAnsi"/>
                <w:b w:val="0"/>
              </w:rPr>
              <w:t>This item may be supplied</w:t>
            </w:r>
            <w:r w:rsidRPr="009C0FB6">
              <w:rPr>
                <w:rFonts w:asciiTheme="minorHAnsi" w:hAnsiTheme="minorHAnsi" w:cstheme="minorHAnsi"/>
                <w:i/>
              </w:rPr>
              <w:t xml:space="preserve"> </w:t>
            </w:r>
            <w:r w:rsidRPr="009C0FB6">
              <w:rPr>
                <w:rFonts w:asciiTheme="minorHAnsi" w:hAnsiTheme="minorHAnsi" w:cstheme="minorHAnsi"/>
                <w:color w:val="00467F"/>
              </w:rPr>
              <w:t>instead</w:t>
            </w:r>
            <w:r w:rsidRPr="009C0FB6">
              <w:rPr>
                <w:rFonts w:asciiTheme="minorHAnsi" w:hAnsiTheme="minorHAnsi" w:cstheme="minorHAnsi"/>
                <w:i/>
                <w:color w:val="00467F"/>
              </w:rPr>
              <w:t xml:space="preserve"> </w:t>
            </w:r>
            <w:r w:rsidRPr="009C0FB6">
              <w:rPr>
                <w:rFonts w:asciiTheme="minorHAnsi" w:hAnsiTheme="minorHAnsi" w:cstheme="minorHAnsi"/>
                <w:color w:val="00467F"/>
              </w:rPr>
              <w:t>of Participant’s Weight in Pounds</w:t>
            </w:r>
            <w:r w:rsidRPr="009C0FB6">
              <w:rPr>
                <w:rFonts w:asciiTheme="minorHAnsi" w:hAnsiTheme="minorHAnsi" w:cstheme="minorHAnsi"/>
              </w:rPr>
              <w:t xml:space="preserve"> </w:t>
            </w:r>
            <w:r w:rsidRPr="009C0FB6">
              <w:rPr>
                <w:rFonts w:asciiTheme="minorHAnsi" w:hAnsiTheme="minorHAnsi" w:cstheme="minorHAnsi"/>
                <w:b w:val="0"/>
              </w:rPr>
              <w:t>(item 16a).</w:t>
            </w:r>
          </w:p>
        </w:tc>
      </w:tr>
      <w:tr w14:paraId="6BEBEB5E"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585691B8"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E90687" w:rsidRPr="009C0FB6" w:rsidP="00B76053" w14:paraId="0C21133E" w14:textId="77777777">
            <w:pPr>
              <w:tabs>
                <w:tab w:val="left" w:pos="3240"/>
              </w:tabs>
              <w:spacing w:before="60" w:after="60"/>
              <w:ind w:left="2160" w:hanging="2160"/>
              <w:rPr>
                <w:rFonts w:asciiTheme="minorHAnsi" w:hAnsiTheme="minorHAnsi" w:cstheme="minorHAnsi"/>
                <w:color w:val="000000" w:themeColor="text1"/>
              </w:rPr>
            </w:pPr>
            <w:r w:rsidRPr="009C0FB6">
              <w:rPr>
                <w:rFonts w:asciiTheme="minorHAnsi" w:hAnsiTheme="minorHAnsi" w:cstheme="minorHAnsi"/>
              </w:rPr>
              <w:t>152–157</w:t>
            </w:r>
          </w:p>
        </w:tc>
      </w:tr>
      <w:tr w14:paraId="140A35B5"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54B157AE"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E90687" w:rsidRPr="009C0FB6" w:rsidP="00B76053" w14:paraId="327D82A8" w14:textId="77777777">
            <w:pPr>
              <w:pStyle w:val="Heading4NoLetter-IPR"/>
              <w:keepNext w:val="0"/>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auto"/>
              </w:rPr>
              <w:t>6</w:t>
            </w:r>
          </w:p>
        </w:tc>
      </w:tr>
      <w:tr w14:paraId="3D7109BE"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66BB2FF3"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E90687" w:rsidRPr="009C0FB6" w:rsidP="00B76053" w14:paraId="362B7D41" w14:textId="77777777">
            <w:pPr>
              <w:pStyle w:val="Heading4NoLetter-IPR"/>
              <w:keepNext w:val="0"/>
              <w:spacing w:before="60" w:after="60"/>
              <w:rPr>
                <w:rFonts w:asciiTheme="minorHAnsi" w:hAnsiTheme="minorHAnsi" w:cstheme="minorHAnsi"/>
                <w:b w:val="0"/>
                <w:i w:val="0"/>
                <w:color w:val="auto"/>
              </w:rPr>
            </w:pPr>
            <w:r w:rsidRPr="009C0FB6">
              <w:rPr>
                <w:rFonts w:asciiTheme="minorHAnsi" w:hAnsiTheme="minorHAnsi" w:cstheme="minorHAnsi"/>
                <w:b w:val="0"/>
                <w:i w:val="0"/>
                <w:color w:val="auto"/>
              </w:rPr>
              <w:t>Numeric</w:t>
            </w:r>
          </w:p>
        </w:tc>
      </w:tr>
      <w:tr w14:paraId="3A4FB702" w14:textId="77777777" w:rsidTr="00EE6A92">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348FA3C7"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Notes</w:t>
            </w:r>
          </w:p>
        </w:tc>
        <w:tc>
          <w:tcPr>
            <w:tcW w:w="3901" w:type="pct"/>
            <w:tcBorders>
              <w:top w:val="dotted" w:sz="4" w:space="0" w:color="00467F"/>
              <w:left w:val="dotted" w:sz="4" w:space="0" w:color="00467F"/>
              <w:bottom w:val="dotted" w:sz="4" w:space="0" w:color="00467F"/>
            </w:tcBorders>
          </w:tcPr>
          <w:p w:rsidR="00E90687" w:rsidRPr="009C0FB6" w:rsidP="00B76053" w14:paraId="058AD666" w14:textId="77777777">
            <w:pPr>
              <w:pStyle w:val="Heading4NoLetter-IPR"/>
              <w:keepNext w:val="0"/>
              <w:spacing w:before="60" w:after="60"/>
              <w:rPr>
                <w:rFonts w:asciiTheme="minorHAnsi" w:hAnsiTheme="minorHAnsi" w:cstheme="minorHAnsi"/>
                <w:b w:val="0"/>
                <w:color w:val="000000" w:themeColor="text1"/>
              </w:rPr>
            </w:pPr>
            <w:r w:rsidRPr="009C0FB6">
              <w:rPr>
                <w:rFonts w:asciiTheme="minorHAnsi" w:hAnsiTheme="minorHAnsi" w:cstheme="minorHAnsi"/>
                <w:b w:val="0"/>
                <w:i w:val="0"/>
                <w:color w:val="000000" w:themeColor="text1"/>
              </w:rPr>
              <w:t xml:space="preserve">Participant weight may be reported in </w:t>
            </w:r>
            <w:r w:rsidRPr="009C0FB6">
              <w:rPr>
                <w:rFonts w:asciiTheme="minorHAnsi" w:hAnsiTheme="minorHAnsi" w:cstheme="minorHAnsi"/>
                <w:i w:val="0"/>
                <w:color w:val="00467F"/>
              </w:rPr>
              <w:t>either</w:t>
            </w:r>
            <w:r w:rsidRPr="009C0FB6">
              <w:rPr>
                <w:rFonts w:asciiTheme="minorHAnsi" w:hAnsiTheme="minorHAnsi" w:cstheme="minorHAnsi"/>
                <w:b w:val="0"/>
                <w:i w:val="0"/>
                <w:color w:val="000000" w:themeColor="text1"/>
              </w:rPr>
              <w:t xml:space="preserve"> pounds and quarter pounds </w:t>
            </w:r>
            <w:r w:rsidRPr="009C0FB6">
              <w:rPr>
                <w:rFonts w:asciiTheme="minorHAnsi" w:hAnsiTheme="minorHAnsi" w:cstheme="minorHAnsi"/>
                <w:i w:val="0"/>
                <w:color w:val="00467F"/>
              </w:rPr>
              <w:t>or</w:t>
            </w:r>
            <w:r w:rsidRPr="009C0FB6">
              <w:rPr>
                <w:rFonts w:asciiTheme="minorHAnsi" w:hAnsiTheme="minorHAnsi" w:cstheme="minorHAnsi"/>
                <w:b w:val="0"/>
                <w:i w:val="0"/>
                <w:color w:val="000000" w:themeColor="text1"/>
              </w:rPr>
              <w:t xml:space="preserve"> grams.</w:t>
            </w:r>
          </w:p>
        </w:tc>
      </w:tr>
      <w:tr w14:paraId="6BD13C4E" w14:textId="77777777" w:rsidTr="00B76053">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E90687" w:rsidRPr="009C0FB6" w:rsidP="00B76053" w14:paraId="1F2CAB29"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Example</w:t>
            </w:r>
          </w:p>
        </w:tc>
        <w:tc>
          <w:tcPr>
            <w:tcW w:w="3901" w:type="pct"/>
            <w:tcBorders>
              <w:top w:val="dotted" w:sz="4" w:space="0" w:color="00467F"/>
              <w:left w:val="dotted" w:sz="4" w:space="0" w:color="00467F"/>
              <w:bottom w:val="single" w:sz="8" w:space="0" w:color="00467F"/>
            </w:tcBorders>
          </w:tcPr>
          <w:p w:rsidR="00E90687" w:rsidRPr="009C0FB6" w:rsidP="00040250" w14:paraId="0FAEF8CC" w14:textId="77777777">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 xml:space="preserve">For a weight of 90,718 grams (approximately 200 pounds), the entry would </w:t>
            </w:r>
            <w:r w:rsidRPr="009C0FB6">
              <w:rPr>
                <w:rFonts w:asciiTheme="minorHAnsi" w:hAnsiTheme="minorHAnsi" w:cstheme="minorHAnsi"/>
                <w:b w:val="0"/>
                <w:i w:val="0"/>
                <w:color w:val="000000" w:themeColor="text1"/>
              </w:rPr>
              <w:t>be</w:t>
            </w:r>
          </w:p>
          <w:p w:rsidR="00E90687" w:rsidRPr="009C0FB6" w:rsidP="00040250" w14:paraId="468B66BA" w14:textId="1B5B1C3B">
            <w:pPr>
              <w:pStyle w:val="Heading4NoLetter-IPR"/>
              <w:spacing w:before="60" w:after="120"/>
              <w:ind w:left="360"/>
              <w:rPr>
                <w:rFonts w:asciiTheme="minorHAnsi" w:hAnsiTheme="minorHAnsi" w:cstheme="minorHAnsi"/>
                <w:b w:val="0"/>
                <w:color w:val="000000" w:themeColor="text1"/>
              </w:rPr>
            </w:pPr>
            <w:r w:rsidRPr="009C0FB6">
              <w:rPr>
                <w:rFonts w:asciiTheme="minorHAnsi" w:hAnsiTheme="minorHAnsi" w:cstheme="minorHAnsi"/>
                <w:b w:val="0"/>
                <w:i w:val="0"/>
                <w:color w:val="000000" w:themeColor="text1"/>
              </w:rPr>
              <w:t xml:space="preserve">“ </w:t>
            </w:r>
            <w:r w:rsidRPr="009C0FB6">
              <w:rPr>
                <w:rFonts w:asciiTheme="minorHAnsi" w:hAnsiTheme="minorHAnsi" w:cstheme="minorHAnsi"/>
                <w:b w:val="0"/>
                <w:i w:val="0"/>
                <w:color w:val="000000" w:themeColor="text1"/>
              </w:rPr>
              <w:t>90718</w:t>
            </w:r>
            <w:r w:rsidRPr="009C0FB6">
              <w:rPr>
                <w:rFonts w:asciiTheme="minorHAnsi" w:hAnsiTheme="minorHAnsi" w:cstheme="minorHAnsi"/>
                <w:b w:val="0"/>
                <w:i w:val="0"/>
                <w:color w:val="000000" w:themeColor="text1"/>
              </w:rPr>
              <w:t>”</w:t>
            </w:r>
            <w:r w:rsidRPr="009C0FB6">
              <w:rPr>
                <w:rFonts w:asciiTheme="minorHAnsi" w:hAnsiTheme="minorHAnsi" w:cstheme="minorHAnsi"/>
                <w:b w:val="0"/>
                <w:color w:val="000000" w:themeColor="text1"/>
              </w:rPr>
              <w:t xml:space="preserve"> </w:t>
            </w:r>
          </w:p>
          <w:p w:rsidR="00E90687" w:rsidRPr="009C0FB6" w:rsidP="00B76053" w14:paraId="6CF0C562" w14:textId="19734F8B">
            <w:pPr>
              <w:pStyle w:val="Heading4NoLetter-IPR"/>
              <w:spacing w:before="60" w:after="60"/>
              <w:rPr>
                <w:rFonts w:asciiTheme="minorHAnsi" w:hAnsiTheme="minorHAnsi" w:cstheme="minorHAnsi"/>
                <w:b w:val="0"/>
                <w:i w:val="0"/>
                <w:color w:val="000000" w:themeColor="text1"/>
              </w:rPr>
            </w:pPr>
            <w:r w:rsidRPr="009C0FB6">
              <w:rPr>
                <w:rFonts w:asciiTheme="minorHAnsi" w:hAnsiTheme="minorHAnsi" w:cstheme="minorHAnsi"/>
                <w:b w:val="0"/>
                <w:color w:val="000000" w:themeColor="text1"/>
              </w:rPr>
              <w:t xml:space="preserve">(If the length of the field is fewer than six characters, the leftmost column(s) should be left blank; there should be no </w:t>
            </w:r>
            <w:r w:rsidRPr="009C0FB6" w:rsidR="009C1440">
              <w:rPr>
                <w:rFonts w:asciiTheme="minorHAnsi" w:hAnsiTheme="minorHAnsi" w:cstheme="minorHAnsi"/>
                <w:b w:val="0"/>
                <w:color w:val="000000" w:themeColor="text1"/>
              </w:rPr>
              <w:t>quotation marks</w:t>
            </w:r>
            <w:r w:rsidRPr="009C0FB6">
              <w:rPr>
                <w:rFonts w:asciiTheme="minorHAnsi" w:hAnsiTheme="minorHAnsi" w:cstheme="minorHAnsi"/>
                <w:b w:val="0"/>
                <w:color w:val="000000" w:themeColor="text1"/>
              </w:rPr>
              <w:t>.)</w:t>
            </w:r>
          </w:p>
        </w:tc>
      </w:tr>
    </w:tbl>
    <w:p w:rsidR="000A1396" w:rsidP="00CC2914" w14:paraId="049F25EA" w14:textId="77777777">
      <w:pPr>
        <w:pStyle w:val="Heading3"/>
      </w:pPr>
      <w:bookmarkStart w:id="70" w:name="_Toc149205343"/>
      <w:r>
        <w:br w:type="page"/>
      </w:r>
    </w:p>
    <w:p w:rsidR="00E90687" w:rsidP="00CC2914" w14:paraId="0BDD58D6" w14:textId="15C6BF22">
      <w:pPr>
        <w:pStyle w:val="Heading3"/>
      </w:pPr>
      <w:r w:rsidRPr="009868FF">
        <w:t>17a(</w:t>
      </w:r>
      <w:r w:rsidRPr="009868FF">
        <w:t>i</w:t>
      </w:r>
      <w:r w:rsidRPr="009868FF">
        <w:t>).</w:t>
      </w:r>
      <w:r>
        <w:t xml:space="preserve"> </w:t>
      </w:r>
      <w:r w:rsidRPr="009868FF">
        <w:t>Participant's Height in Inches</w:t>
      </w:r>
      <w:bookmarkEnd w:id="70"/>
      <w:r>
        <w:t xml:space="preserve"> </w:t>
      </w:r>
    </w:p>
    <w:tbl>
      <w:tblPr>
        <w:tblStyle w:val="TableGuide"/>
        <w:tblW w:w="5000" w:type="pct"/>
        <w:tblInd w:w="0" w:type="dxa"/>
        <w:tblLook w:val="04A0"/>
      </w:tblPr>
      <w:tblGrid>
        <w:gridCol w:w="2057"/>
        <w:gridCol w:w="7303"/>
      </w:tblGrid>
      <w:tr w14:paraId="02D30986" w14:textId="77777777" w:rsidTr="005114B6">
        <w:tblPrEx>
          <w:tblW w:w="5000" w:type="pct"/>
          <w:tblInd w:w="0" w:type="dxa"/>
          <w:tblLook w:val="04A0"/>
        </w:tblPrEx>
        <w:trPr>
          <w:trHeight w:val="432"/>
        </w:trPr>
        <w:tc>
          <w:tcPr>
            <w:tcW w:w="5000" w:type="pct"/>
            <w:gridSpan w:val="2"/>
            <w:tcBorders>
              <w:top w:val="single" w:sz="8" w:space="0" w:color="00467F"/>
              <w:bottom w:val="dotted" w:sz="4" w:space="0" w:color="auto"/>
            </w:tcBorders>
          </w:tcPr>
          <w:p w:rsidR="00E90687" w:rsidRPr="009C0FB6" w:rsidP="00B76053" w14:paraId="45A5C067" w14:textId="77777777">
            <w:pPr>
              <w:pStyle w:val="Heading4NoLetter-IPR"/>
              <w:keepNext w:val="0"/>
              <w:spacing w:before="60" w:after="60"/>
              <w:jc w:val="center"/>
              <w:rPr>
                <w:rFonts w:asciiTheme="minorHAnsi" w:hAnsiTheme="minorHAnsi" w:cstheme="minorHAnsi"/>
                <w:b/>
                <w:i w:val="0"/>
                <w:color w:val="000000" w:themeColor="text1"/>
              </w:rPr>
            </w:pPr>
            <w:r w:rsidRPr="009C0FB6">
              <w:rPr>
                <w:rFonts w:asciiTheme="minorHAnsi" w:hAnsiTheme="minorHAnsi" w:cstheme="minorHAnsi"/>
                <w:b/>
                <w:i w:val="0"/>
                <w:color w:val="000000" w:themeColor="text1"/>
              </w:rPr>
              <w:t>Description</w:t>
            </w:r>
          </w:p>
        </w:tc>
      </w:tr>
      <w:tr w14:paraId="7F9C5E8B" w14:textId="77777777" w:rsidTr="005114B6">
        <w:tblPrEx>
          <w:tblW w:w="5000" w:type="pct"/>
          <w:tblInd w:w="0" w:type="dxa"/>
          <w:tblLook w:val="04A0"/>
        </w:tblPrEx>
        <w:trPr>
          <w:trHeight w:val="432"/>
        </w:trPr>
        <w:tc>
          <w:tcPr>
            <w:tcW w:w="5000" w:type="pct"/>
            <w:gridSpan w:val="2"/>
            <w:tcBorders>
              <w:top w:val="dotted" w:sz="4" w:space="0" w:color="auto"/>
              <w:bottom w:val="dotted" w:sz="4" w:space="0" w:color="00467F"/>
            </w:tcBorders>
            <w:shd w:val="clear" w:color="auto" w:fill="auto"/>
          </w:tcPr>
          <w:p w:rsidR="00E90687" w:rsidRPr="009C0FB6" w:rsidP="000A1396" w14:paraId="75210A3B" w14:textId="77777777">
            <w:pPr>
              <w:tabs>
                <w:tab w:val="left" w:pos="2520"/>
              </w:tabs>
              <w:spacing w:before="60" w:after="120"/>
              <w:rPr>
                <w:rFonts w:asciiTheme="minorHAnsi" w:hAnsiTheme="minorHAnsi" w:cstheme="minorHAnsi"/>
                <w:b w:val="0"/>
              </w:rPr>
            </w:pPr>
            <w:r w:rsidRPr="009C0FB6">
              <w:rPr>
                <w:rFonts w:asciiTheme="minorHAnsi" w:hAnsiTheme="minorHAnsi" w:cstheme="minorHAnsi"/>
                <w:b w:val="0"/>
                <w:iCs/>
                <w:noProof/>
              </w:rPr>
              <w:t>This is the</w:t>
            </w:r>
            <w:r w:rsidRPr="009C0FB6">
              <w:rPr>
                <w:rFonts w:asciiTheme="minorHAnsi" w:hAnsiTheme="minorHAnsi" w:cstheme="minorHAnsi"/>
                <w:b w:val="0"/>
              </w:rPr>
              <w:t xml:space="preserve"> participant's height (length) in whole inches.</w:t>
            </w:r>
          </w:p>
          <w:p w:rsidR="00E90687" w:rsidRPr="009C0FB6" w:rsidP="00B76053" w14:paraId="0F926E41" w14:textId="77777777">
            <w:pPr>
              <w:tabs>
                <w:tab w:val="left" w:pos="2520"/>
                <w:tab w:val="left" w:pos="2860"/>
                <w:tab w:val="left" w:pos="3222"/>
              </w:tabs>
              <w:spacing w:before="60" w:after="60"/>
              <w:ind w:left="2160" w:hanging="2160"/>
              <w:rPr>
                <w:rFonts w:asciiTheme="minorHAnsi" w:hAnsiTheme="minorHAnsi" w:cstheme="minorHAnsi"/>
                <w:b w:val="0"/>
              </w:rPr>
            </w:pPr>
            <w:r w:rsidRPr="009C0FB6">
              <w:rPr>
                <w:rFonts w:asciiTheme="minorHAnsi" w:hAnsiTheme="minorHAnsi" w:cstheme="minorHAnsi"/>
                <w:b w:val="0"/>
              </w:rPr>
              <w:t>This item may be supplied</w:t>
            </w:r>
            <w:r w:rsidRPr="009C0FB6">
              <w:rPr>
                <w:rFonts w:asciiTheme="minorHAnsi" w:hAnsiTheme="minorHAnsi" w:cstheme="minorHAnsi"/>
              </w:rPr>
              <w:t xml:space="preserve"> </w:t>
            </w:r>
            <w:r w:rsidRPr="009C0FB6">
              <w:rPr>
                <w:rFonts w:asciiTheme="minorHAnsi" w:hAnsiTheme="minorHAnsi" w:cstheme="minorHAnsi"/>
                <w:color w:val="00467F"/>
              </w:rPr>
              <w:t>instead of Participant’s Height in Centimeters</w:t>
            </w:r>
            <w:r w:rsidRPr="009C0FB6">
              <w:rPr>
                <w:rFonts w:asciiTheme="minorHAnsi" w:hAnsiTheme="minorHAnsi" w:cstheme="minorHAnsi"/>
                <w:b w:val="0"/>
              </w:rPr>
              <w:t xml:space="preserve"> (item 17b).</w:t>
            </w:r>
          </w:p>
        </w:tc>
      </w:tr>
      <w:tr w14:paraId="18BE7FF0" w14:textId="77777777" w:rsidTr="005114B6">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2CE3FDC6"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E90687" w:rsidRPr="009C0FB6" w:rsidP="00B76053" w14:paraId="418B5166" w14:textId="77777777">
            <w:pPr>
              <w:tabs>
                <w:tab w:val="left" w:pos="3240"/>
              </w:tabs>
              <w:spacing w:before="60" w:after="60"/>
              <w:ind w:left="2160" w:hanging="2160"/>
              <w:rPr>
                <w:rFonts w:asciiTheme="minorHAnsi" w:hAnsiTheme="minorHAnsi" w:cstheme="minorHAnsi"/>
                <w:color w:val="000000" w:themeColor="text1"/>
              </w:rPr>
            </w:pPr>
            <w:r w:rsidRPr="009C0FB6">
              <w:rPr>
                <w:rFonts w:asciiTheme="minorHAnsi" w:hAnsiTheme="minorHAnsi" w:cstheme="minorHAnsi"/>
              </w:rPr>
              <w:t>158–159</w:t>
            </w:r>
          </w:p>
        </w:tc>
      </w:tr>
      <w:tr w14:paraId="499137E2" w14:textId="77777777" w:rsidTr="005114B6">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5F3ED168"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E90687" w:rsidRPr="009C0FB6" w:rsidP="00B76053" w14:paraId="07F47DF8" w14:textId="77777777">
            <w:pPr>
              <w:pStyle w:val="Heading4NoLetter-IPR"/>
              <w:keepNext w:val="0"/>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auto"/>
              </w:rPr>
              <w:t>2</w:t>
            </w:r>
          </w:p>
        </w:tc>
      </w:tr>
      <w:tr w14:paraId="410E44B6" w14:textId="77777777" w:rsidTr="005114B6">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6319BA0F"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E90687" w:rsidRPr="009C0FB6" w:rsidP="00B76053" w14:paraId="6D03ACEF" w14:textId="77777777">
            <w:pPr>
              <w:pStyle w:val="Heading4NoLetter-IPR"/>
              <w:keepNext w:val="0"/>
              <w:spacing w:before="60" w:after="60"/>
              <w:rPr>
                <w:rFonts w:asciiTheme="minorHAnsi" w:hAnsiTheme="minorHAnsi" w:cstheme="minorHAnsi"/>
                <w:b w:val="0"/>
                <w:i w:val="0"/>
                <w:color w:val="auto"/>
              </w:rPr>
            </w:pPr>
            <w:r w:rsidRPr="009C0FB6">
              <w:rPr>
                <w:rFonts w:asciiTheme="minorHAnsi" w:hAnsiTheme="minorHAnsi" w:cstheme="minorHAnsi"/>
                <w:b w:val="0"/>
                <w:i w:val="0"/>
                <w:color w:val="auto"/>
              </w:rPr>
              <w:t>Numeric</w:t>
            </w:r>
          </w:p>
        </w:tc>
      </w:tr>
      <w:tr w14:paraId="2A506E3B" w14:textId="77777777" w:rsidTr="005114B6">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E90687" w:rsidRPr="009C0FB6" w:rsidP="00B76053" w14:paraId="5B6EC592"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Notes</w:t>
            </w:r>
          </w:p>
        </w:tc>
        <w:tc>
          <w:tcPr>
            <w:tcW w:w="3901" w:type="pct"/>
            <w:tcBorders>
              <w:top w:val="dotted" w:sz="4" w:space="0" w:color="00467F"/>
              <w:left w:val="dotted" w:sz="4" w:space="0" w:color="00467F"/>
              <w:bottom w:val="dotted" w:sz="4" w:space="0" w:color="00467F"/>
            </w:tcBorders>
          </w:tcPr>
          <w:p w:rsidR="00E90687" w:rsidRPr="009C0FB6" w:rsidP="00B76053" w14:paraId="439E4882" w14:textId="77777777">
            <w:pPr>
              <w:pStyle w:val="Heading4NoLetter-IPR"/>
              <w:keepNext w:val="0"/>
              <w:spacing w:before="60" w:after="60"/>
              <w:rPr>
                <w:rFonts w:asciiTheme="minorHAnsi" w:hAnsiTheme="minorHAnsi" w:cstheme="minorHAnsi"/>
                <w:b w:val="0"/>
                <w:color w:val="000000" w:themeColor="text1"/>
              </w:rPr>
            </w:pPr>
            <w:r w:rsidRPr="009C0FB6">
              <w:rPr>
                <w:rFonts w:asciiTheme="minorHAnsi" w:hAnsiTheme="minorHAnsi" w:cstheme="minorHAnsi"/>
                <w:b w:val="0"/>
                <w:i w:val="0"/>
                <w:color w:val="000000" w:themeColor="text1"/>
              </w:rPr>
              <w:t xml:space="preserve">Participant height may be reported in </w:t>
            </w:r>
            <w:r w:rsidRPr="009C0FB6">
              <w:rPr>
                <w:rFonts w:asciiTheme="minorHAnsi" w:hAnsiTheme="minorHAnsi" w:cstheme="minorHAnsi"/>
                <w:i w:val="0"/>
                <w:color w:val="00467F"/>
              </w:rPr>
              <w:t>either</w:t>
            </w:r>
            <w:r w:rsidRPr="009C0FB6">
              <w:rPr>
                <w:rFonts w:asciiTheme="minorHAnsi" w:hAnsiTheme="minorHAnsi" w:cstheme="minorHAnsi"/>
                <w:b w:val="0"/>
                <w:i w:val="0"/>
                <w:color w:val="000000" w:themeColor="text1"/>
              </w:rPr>
              <w:t xml:space="preserve"> inches and one-eighth inches </w:t>
            </w:r>
            <w:r w:rsidRPr="009C0FB6">
              <w:rPr>
                <w:rFonts w:asciiTheme="minorHAnsi" w:hAnsiTheme="minorHAnsi" w:cstheme="minorHAnsi"/>
                <w:i w:val="0"/>
                <w:color w:val="00467F"/>
              </w:rPr>
              <w:t>or</w:t>
            </w:r>
            <w:r w:rsidRPr="009C0FB6">
              <w:rPr>
                <w:rFonts w:asciiTheme="minorHAnsi" w:hAnsiTheme="minorHAnsi" w:cstheme="minorHAnsi"/>
                <w:b w:val="0"/>
                <w:i w:val="0"/>
                <w:color w:val="000000" w:themeColor="text1"/>
              </w:rPr>
              <w:t xml:space="preserve"> centimeters.</w:t>
            </w:r>
          </w:p>
        </w:tc>
      </w:tr>
      <w:tr w14:paraId="792E7A44" w14:textId="77777777" w:rsidTr="005114B6">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E90687" w:rsidRPr="009C0FB6" w:rsidP="00B76053" w14:paraId="6AA1A074"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Example</w:t>
            </w:r>
          </w:p>
        </w:tc>
        <w:tc>
          <w:tcPr>
            <w:tcW w:w="3901" w:type="pct"/>
            <w:tcBorders>
              <w:top w:val="dotted" w:sz="4" w:space="0" w:color="00467F"/>
              <w:left w:val="dotted" w:sz="4" w:space="0" w:color="00467F"/>
              <w:bottom w:val="single" w:sz="8" w:space="0" w:color="00467F"/>
            </w:tcBorders>
          </w:tcPr>
          <w:p w:rsidR="00E90687" w:rsidRPr="009C0FB6" w:rsidP="00040250" w14:paraId="559565DF" w14:textId="77777777">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 xml:space="preserve">For a height of 33.5 inches, the entry would </w:t>
            </w:r>
            <w:r w:rsidRPr="009C0FB6">
              <w:rPr>
                <w:rFonts w:asciiTheme="minorHAnsi" w:hAnsiTheme="minorHAnsi" w:cstheme="minorHAnsi"/>
                <w:b w:val="0"/>
                <w:i w:val="0"/>
                <w:color w:val="000000" w:themeColor="text1"/>
              </w:rPr>
              <w:t>be</w:t>
            </w:r>
          </w:p>
          <w:p w:rsidR="00E90687" w:rsidRPr="009C0FB6" w:rsidP="00040250" w14:paraId="5F71ECC8" w14:textId="77777777">
            <w:pPr>
              <w:pStyle w:val="Heading4NoLetter-IPR"/>
              <w:spacing w:before="60" w:after="120"/>
              <w:ind w:left="394"/>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33</w:t>
            </w:r>
          </w:p>
          <w:p w:rsidR="00E90687" w:rsidRPr="009C0FB6" w:rsidP="00B76053" w14:paraId="3095AD84" w14:textId="77777777">
            <w:pPr>
              <w:pStyle w:val="Heading4NoLetter-IPR"/>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The fractional number of inches is reported as one-eighth inches in item 17a(ii).</w:t>
            </w:r>
          </w:p>
        </w:tc>
      </w:tr>
    </w:tbl>
    <w:p w:rsidR="00E90687" w:rsidRPr="009868FF" w:rsidP="00CC2914" w14:paraId="5C82F019" w14:textId="77777777">
      <w:pPr>
        <w:pStyle w:val="Heading3"/>
      </w:pPr>
      <w:bookmarkStart w:id="71" w:name="_Toc149205344"/>
      <w:r>
        <w:t xml:space="preserve">17a(ii). </w:t>
      </w:r>
      <w:r w:rsidRPr="009868FF">
        <w:t>Nearest Eighth of an Inch of Participant's Height</w:t>
      </w:r>
      <w:bookmarkEnd w:id="71"/>
    </w:p>
    <w:tbl>
      <w:tblPr>
        <w:tblStyle w:val="TableGuide"/>
        <w:tblW w:w="5000" w:type="pct"/>
        <w:tblInd w:w="0" w:type="dxa"/>
        <w:tblLook w:val="04A0"/>
      </w:tblPr>
      <w:tblGrid>
        <w:gridCol w:w="2069"/>
        <w:gridCol w:w="7291"/>
      </w:tblGrid>
      <w:tr w14:paraId="496EC1BC" w14:textId="77777777" w:rsidTr="00040250">
        <w:tblPrEx>
          <w:tblW w:w="5000" w:type="pct"/>
          <w:tblInd w:w="0" w:type="dxa"/>
          <w:tblLook w:val="04A0"/>
        </w:tblPrEx>
        <w:trPr>
          <w:trHeight w:val="432"/>
        </w:trPr>
        <w:tc>
          <w:tcPr>
            <w:tcW w:w="5000" w:type="pct"/>
            <w:gridSpan w:val="2"/>
            <w:tcBorders>
              <w:top w:val="single" w:sz="8" w:space="0" w:color="00467F"/>
              <w:bottom w:val="dotted" w:sz="4" w:space="0" w:color="auto"/>
            </w:tcBorders>
          </w:tcPr>
          <w:p w:rsidR="00E90687" w:rsidRPr="009C0FB6" w:rsidP="00496BE3" w14:paraId="2641E805" w14:textId="77777777">
            <w:pPr>
              <w:pStyle w:val="Heading4NoLetter-IPR"/>
              <w:keepNext w:val="0"/>
              <w:spacing w:before="60" w:after="60"/>
              <w:jc w:val="center"/>
              <w:rPr>
                <w:rFonts w:asciiTheme="minorHAnsi" w:hAnsiTheme="minorHAnsi" w:cstheme="minorHAnsi"/>
                <w:b/>
                <w:i w:val="0"/>
                <w:color w:val="000000" w:themeColor="text1"/>
              </w:rPr>
            </w:pPr>
            <w:r w:rsidRPr="009C0FB6">
              <w:rPr>
                <w:rFonts w:asciiTheme="minorHAnsi" w:hAnsiTheme="minorHAnsi" w:cstheme="minorHAnsi"/>
                <w:b/>
                <w:i w:val="0"/>
                <w:color w:val="000000" w:themeColor="text1"/>
              </w:rPr>
              <w:t>Description</w:t>
            </w:r>
          </w:p>
        </w:tc>
      </w:tr>
      <w:tr w14:paraId="7DA88C5B" w14:textId="77777777" w:rsidTr="00040250">
        <w:tblPrEx>
          <w:tblW w:w="5000" w:type="pct"/>
          <w:tblInd w:w="0" w:type="dxa"/>
          <w:tblLook w:val="04A0"/>
        </w:tblPrEx>
        <w:trPr>
          <w:trHeight w:val="432"/>
        </w:trPr>
        <w:tc>
          <w:tcPr>
            <w:tcW w:w="5000" w:type="pct"/>
            <w:gridSpan w:val="2"/>
            <w:tcBorders>
              <w:top w:val="dotted" w:sz="4" w:space="0" w:color="auto"/>
              <w:bottom w:val="dotted" w:sz="4" w:space="0" w:color="00467F"/>
            </w:tcBorders>
            <w:shd w:val="clear" w:color="auto" w:fill="auto"/>
          </w:tcPr>
          <w:p w:rsidR="00E90687" w:rsidRPr="009C0FB6" w:rsidP="00496BE3" w14:paraId="390B32CC" w14:textId="77777777">
            <w:pPr>
              <w:tabs>
                <w:tab w:val="left" w:pos="2520"/>
                <w:tab w:val="left" w:pos="2860"/>
                <w:tab w:val="left" w:pos="3222"/>
              </w:tabs>
              <w:spacing w:before="60" w:after="60"/>
              <w:ind w:left="2160" w:hanging="2160"/>
              <w:rPr>
                <w:rFonts w:asciiTheme="minorHAnsi" w:hAnsiTheme="minorHAnsi" w:cstheme="minorHAnsi"/>
                <w:b w:val="0"/>
              </w:rPr>
            </w:pPr>
            <w:r w:rsidRPr="009C0FB6">
              <w:rPr>
                <w:rFonts w:asciiTheme="minorHAnsi" w:hAnsiTheme="minorHAnsi" w:cstheme="minorHAnsi"/>
                <w:b w:val="0"/>
                <w:iCs/>
                <w:noProof/>
              </w:rPr>
              <w:t>This is the</w:t>
            </w:r>
            <w:r w:rsidRPr="009C0FB6">
              <w:rPr>
                <w:rFonts w:asciiTheme="minorHAnsi" w:hAnsiTheme="minorHAnsi" w:cstheme="minorHAnsi"/>
                <w:b w:val="0"/>
              </w:rPr>
              <w:t xml:space="preserve"> nearest eighth of an inch of the participant's height (length).</w:t>
            </w:r>
          </w:p>
        </w:tc>
      </w:tr>
      <w:tr w14:paraId="54C4A722" w14:textId="77777777" w:rsidTr="00040250">
        <w:tblPrEx>
          <w:tblW w:w="5000" w:type="pct"/>
          <w:tblInd w:w="0" w:type="dxa"/>
          <w:tblLook w:val="04A0"/>
        </w:tblPrEx>
        <w:trPr>
          <w:trHeight w:val="432"/>
        </w:trPr>
        <w:tc>
          <w:tcPr>
            <w:tcW w:w="1105" w:type="pct"/>
            <w:tcBorders>
              <w:top w:val="dotted" w:sz="4" w:space="0" w:color="00467F"/>
              <w:bottom w:val="dotted" w:sz="4" w:space="0" w:color="00467F"/>
              <w:right w:val="dotted" w:sz="4" w:space="0" w:color="00467F"/>
            </w:tcBorders>
          </w:tcPr>
          <w:p w:rsidR="00E90687" w:rsidRPr="009C0FB6" w:rsidP="00496BE3" w14:paraId="461D6D81"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Column position</w:t>
            </w:r>
          </w:p>
        </w:tc>
        <w:tc>
          <w:tcPr>
            <w:tcW w:w="3895" w:type="pct"/>
            <w:tcBorders>
              <w:top w:val="dotted" w:sz="4" w:space="0" w:color="00467F"/>
              <w:left w:val="dotted" w:sz="4" w:space="0" w:color="00467F"/>
              <w:bottom w:val="dotted" w:sz="4" w:space="0" w:color="00467F"/>
            </w:tcBorders>
          </w:tcPr>
          <w:p w:rsidR="00E90687" w:rsidRPr="009C0FB6" w:rsidP="00496BE3" w14:paraId="71FEBDCF" w14:textId="77777777">
            <w:pPr>
              <w:tabs>
                <w:tab w:val="left" w:pos="3240"/>
              </w:tabs>
              <w:spacing w:before="60" w:after="60"/>
              <w:ind w:left="2160" w:hanging="2160"/>
              <w:rPr>
                <w:rFonts w:asciiTheme="minorHAnsi" w:hAnsiTheme="minorHAnsi" w:cstheme="minorHAnsi"/>
                <w:color w:val="000000" w:themeColor="text1"/>
              </w:rPr>
            </w:pPr>
            <w:r w:rsidRPr="009C0FB6">
              <w:rPr>
                <w:rFonts w:asciiTheme="minorHAnsi" w:hAnsiTheme="minorHAnsi" w:cstheme="minorHAnsi"/>
              </w:rPr>
              <w:t>160</w:t>
            </w:r>
          </w:p>
        </w:tc>
      </w:tr>
      <w:tr w14:paraId="55CC8BB9" w14:textId="77777777" w:rsidTr="00040250">
        <w:tblPrEx>
          <w:tblW w:w="5000" w:type="pct"/>
          <w:tblInd w:w="0" w:type="dxa"/>
          <w:tblLook w:val="04A0"/>
        </w:tblPrEx>
        <w:trPr>
          <w:trHeight w:val="432"/>
        </w:trPr>
        <w:tc>
          <w:tcPr>
            <w:tcW w:w="1105" w:type="pct"/>
            <w:tcBorders>
              <w:top w:val="dotted" w:sz="4" w:space="0" w:color="00467F"/>
              <w:bottom w:val="dotted" w:sz="4" w:space="0" w:color="00467F"/>
              <w:right w:val="dotted" w:sz="4" w:space="0" w:color="00467F"/>
            </w:tcBorders>
          </w:tcPr>
          <w:p w:rsidR="00E90687" w:rsidRPr="009C0FB6" w:rsidP="00496BE3" w14:paraId="174CA3C9"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Field length</w:t>
            </w:r>
          </w:p>
        </w:tc>
        <w:tc>
          <w:tcPr>
            <w:tcW w:w="3895" w:type="pct"/>
            <w:tcBorders>
              <w:top w:val="dotted" w:sz="4" w:space="0" w:color="00467F"/>
              <w:left w:val="dotted" w:sz="4" w:space="0" w:color="00467F"/>
              <w:bottom w:val="dotted" w:sz="4" w:space="0" w:color="00467F"/>
            </w:tcBorders>
          </w:tcPr>
          <w:p w:rsidR="00E90687" w:rsidRPr="009C0FB6" w:rsidP="00496BE3" w14:paraId="72342717" w14:textId="77777777">
            <w:pPr>
              <w:pStyle w:val="Heading4NoLetter-IPR"/>
              <w:keepNext w:val="0"/>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auto"/>
              </w:rPr>
              <w:t>1</w:t>
            </w:r>
          </w:p>
        </w:tc>
      </w:tr>
      <w:tr w14:paraId="4C74E106" w14:textId="77777777" w:rsidTr="00040250">
        <w:tblPrEx>
          <w:tblW w:w="5000" w:type="pct"/>
          <w:tblInd w:w="0" w:type="dxa"/>
          <w:tblLook w:val="04A0"/>
        </w:tblPrEx>
        <w:trPr>
          <w:trHeight w:val="432"/>
        </w:trPr>
        <w:tc>
          <w:tcPr>
            <w:tcW w:w="1105" w:type="pct"/>
            <w:tcBorders>
              <w:top w:val="dotted" w:sz="4" w:space="0" w:color="00467F"/>
              <w:bottom w:val="dotted" w:sz="4" w:space="0" w:color="00467F"/>
              <w:right w:val="dotted" w:sz="4" w:space="0" w:color="00467F"/>
            </w:tcBorders>
          </w:tcPr>
          <w:p w:rsidR="00E90687" w:rsidRPr="009C0FB6" w:rsidP="00496BE3" w14:paraId="2319277A"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Data type</w:t>
            </w:r>
          </w:p>
        </w:tc>
        <w:tc>
          <w:tcPr>
            <w:tcW w:w="3895" w:type="pct"/>
            <w:tcBorders>
              <w:top w:val="dotted" w:sz="4" w:space="0" w:color="00467F"/>
              <w:left w:val="dotted" w:sz="4" w:space="0" w:color="00467F"/>
              <w:bottom w:val="dotted" w:sz="4" w:space="0" w:color="00467F"/>
            </w:tcBorders>
          </w:tcPr>
          <w:p w:rsidR="00E90687" w:rsidRPr="009C0FB6" w:rsidP="00496BE3" w14:paraId="170C430C" w14:textId="77777777">
            <w:pPr>
              <w:pStyle w:val="Heading4NoLetter-IPR"/>
              <w:keepNext w:val="0"/>
              <w:spacing w:before="60" w:after="60"/>
              <w:rPr>
                <w:rFonts w:asciiTheme="minorHAnsi" w:hAnsiTheme="minorHAnsi" w:cstheme="minorHAnsi"/>
                <w:b w:val="0"/>
                <w:i w:val="0"/>
                <w:color w:val="auto"/>
              </w:rPr>
            </w:pPr>
            <w:r w:rsidRPr="009C0FB6">
              <w:rPr>
                <w:rFonts w:asciiTheme="minorHAnsi" w:hAnsiTheme="minorHAnsi" w:cstheme="minorHAnsi"/>
                <w:b w:val="0"/>
                <w:i w:val="0"/>
                <w:color w:val="auto"/>
              </w:rPr>
              <w:t>Numeric</w:t>
            </w:r>
          </w:p>
        </w:tc>
      </w:tr>
      <w:tr w14:paraId="7739395A" w14:textId="77777777" w:rsidTr="00040250">
        <w:tblPrEx>
          <w:tblW w:w="5000" w:type="pct"/>
          <w:tblInd w:w="0" w:type="dxa"/>
          <w:tblLook w:val="04A0"/>
        </w:tblPrEx>
        <w:trPr>
          <w:trHeight w:val="432"/>
        </w:trPr>
        <w:tc>
          <w:tcPr>
            <w:tcW w:w="1105" w:type="pct"/>
            <w:tcBorders>
              <w:top w:val="dotted" w:sz="4" w:space="0" w:color="00467F"/>
              <w:bottom w:val="dotted" w:sz="4" w:space="0" w:color="00467F"/>
              <w:right w:val="dotted" w:sz="4" w:space="0" w:color="00467F"/>
            </w:tcBorders>
          </w:tcPr>
          <w:p w:rsidR="00E90687" w:rsidRPr="009C0FB6" w:rsidP="00496BE3" w14:paraId="3AE98FD4"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Allowable values</w:t>
            </w:r>
          </w:p>
        </w:tc>
        <w:tc>
          <w:tcPr>
            <w:tcW w:w="3895" w:type="pct"/>
            <w:tcBorders>
              <w:top w:val="dotted" w:sz="4" w:space="0" w:color="00467F"/>
              <w:left w:val="dotted" w:sz="4" w:space="0" w:color="00467F"/>
              <w:bottom w:val="dotted" w:sz="4" w:space="0" w:color="00467F"/>
            </w:tcBorders>
          </w:tcPr>
          <w:p w:rsidR="00E90687" w:rsidRPr="009C0FB6" w:rsidP="00496BE3" w14:paraId="2D3F7A07" w14:textId="77777777">
            <w:pPr>
              <w:pStyle w:val="Heading4NoLetter-IPR"/>
              <w:keepNext w:val="0"/>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0–7</w:t>
            </w:r>
          </w:p>
        </w:tc>
      </w:tr>
      <w:tr w14:paraId="27D6D5B8" w14:textId="77777777" w:rsidTr="00040250">
        <w:tblPrEx>
          <w:tblW w:w="5000" w:type="pct"/>
          <w:tblInd w:w="0" w:type="dxa"/>
          <w:tblLook w:val="04A0"/>
        </w:tblPrEx>
        <w:trPr>
          <w:trHeight w:val="432"/>
        </w:trPr>
        <w:tc>
          <w:tcPr>
            <w:tcW w:w="1105" w:type="pct"/>
            <w:tcBorders>
              <w:top w:val="dotted" w:sz="4" w:space="0" w:color="00467F"/>
              <w:bottom w:val="dotted" w:sz="4" w:space="0" w:color="00467F"/>
              <w:right w:val="dotted" w:sz="4" w:space="0" w:color="00467F"/>
            </w:tcBorders>
          </w:tcPr>
          <w:p w:rsidR="00E90687" w:rsidRPr="009C0FB6" w:rsidP="00496BE3" w14:paraId="695A3797"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Notes</w:t>
            </w:r>
          </w:p>
        </w:tc>
        <w:tc>
          <w:tcPr>
            <w:tcW w:w="3895" w:type="pct"/>
            <w:tcBorders>
              <w:top w:val="dotted" w:sz="4" w:space="0" w:color="00467F"/>
              <w:left w:val="dotted" w:sz="4" w:space="0" w:color="00467F"/>
              <w:bottom w:val="dotted" w:sz="4" w:space="0" w:color="00467F"/>
            </w:tcBorders>
          </w:tcPr>
          <w:p w:rsidR="00E90687" w:rsidRPr="009C0FB6" w:rsidP="00040250" w14:paraId="45138C79" w14:textId="77777777">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 xml:space="preserve">Eighth inches should be reported only when height in inches is reported. </w:t>
            </w:r>
          </w:p>
          <w:p w:rsidR="00E90687" w:rsidRPr="009C0FB6" w:rsidP="00040250" w14:paraId="1A00D806" w14:textId="77777777">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This measure is typically only reported for infants.</w:t>
            </w:r>
          </w:p>
          <w:p w:rsidR="00E90687" w:rsidRPr="009C0FB6" w:rsidP="00496BE3" w14:paraId="2D6C1E65" w14:textId="77777777">
            <w:pPr>
              <w:pStyle w:val="Heading4NoLetter-IPR"/>
              <w:keepNext w:val="0"/>
              <w:spacing w:before="60" w:after="60"/>
              <w:rPr>
                <w:rFonts w:asciiTheme="minorHAnsi" w:hAnsiTheme="minorHAnsi" w:cstheme="minorHAnsi"/>
                <w:b w:val="0"/>
                <w:color w:val="000000" w:themeColor="text1"/>
              </w:rPr>
            </w:pPr>
            <w:r w:rsidRPr="009C0FB6">
              <w:rPr>
                <w:rFonts w:asciiTheme="minorHAnsi" w:hAnsiTheme="minorHAnsi" w:cstheme="minorHAnsi"/>
                <w:b w:val="0"/>
                <w:i w:val="0"/>
                <w:color w:val="000000" w:themeColor="text1"/>
              </w:rPr>
              <w:t xml:space="preserve">Participant height may be reported in </w:t>
            </w:r>
            <w:r w:rsidRPr="009C0FB6">
              <w:rPr>
                <w:rFonts w:asciiTheme="minorHAnsi" w:hAnsiTheme="minorHAnsi" w:cstheme="minorHAnsi"/>
                <w:i w:val="0"/>
                <w:color w:val="00467F"/>
              </w:rPr>
              <w:t xml:space="preserve">either </w:t>
            </w:r>
            <w:r w:rsidRPr="009C0FB6">
              <w:rPr>
                <w:rFonts w:asciiTheme="minorHAnsi" w:hAnsiTheme="minorHAnsi" w:cstheme="minorHAnsi"/>
                <w:b w:val="0"/>
                <w:i w:val="0"/>
                <w:color w:val="000000" w:themeColor="text1"/>
              </w:rPr>
              <w:t xml:space="preserve">inches and one-eighth inches </w:t>
            </w:r>
            <w:r w:rsidRPr="009C0FB6">
              <w:rPr>
                <w:rFonts w:asciiTheme="minorHAnsi" w:hAnsiTheme="minorHAnsi" w:cstheme="minorHAnsi"/>
                <w:i w:val="0"/>
                <w:color w:val="00467F"/>
              </w:rPr>
              <w:t>or</w:t>
            </w:r>
            <w:r w:rsidRPr="009C0FB6">
              <w:rPr>
                <w:rFonts w:asciiTheme="minorHAnsi" w:hAnsiTheme="minorHAnsi" w:cstheme="minorHAnsi"/>
                <w:b w:val="0"/>
                <w:i w:val="0"/>
                <w:color w:val="000000" w:themeColor="text1"/>
              </w:rPr>
              <w:t xml:space="preserve"> centimeters.</w:t>
            </w:r>
          </w:p>
        </w:tc>
      </w:tr>
      <w:tr w14:paraId="0E55AFB2" w14:textId="77777777" w:rsidTr="00040250">
        <w:tblPrEx>
          <w:tblW w:w="5000" w:type="pct"/>
          <w:tblInd w:w="0" w:type="dxa"/>
          <w:tblLook w:val="04A0"/>
        </w:tblPrEx>
        <w:trPr>
          <w:trHeight w:val="432"/>
        </w:trPr>
        <w:tc>
          <w:tcPr>
            <w:tcW w:w="1105" w:type="pct"/>
            <w:tcBorders>
              <w:top w:val="dotted" w:sz="4" w:space="0" w:color="00467F"/>
              <w:bottom w:val="single" w:sz="8" w:space="0" w:color="00467F"/>
              <w:right w:val="dotted" w:sz="4" w:space="0" w:color="00467F"/>
            </w:tcBorders>
          </w:tcPr>
          <w:p w:rsidR="00E90687" w:rsidRPr="009C0FB6" w:rsidP="00496BE3" w14:paraId="77D1C331" w14:textId="77777777">
            <w:pPr>
              <w:pStyle w:val="Heading4NoLetter-IPR"/>
              <w:keepNext w:val="0"/>
              <w:spacing w:before="60" w:after="60"/>
              <w:rPr>
                <w:rFonts w:asciiTheme="minorHAnsi" w:hAnsiTheme="minorHAnsi" w:cstheme="minorHAnsi"/>
                <w:b/>
                <w:i w:val="0"/>
                <w:color w:val="auto"/>
              </w:rPr>
            </w:pPr>
            <w:r w:rsidRPr="009C0FB6">
              <w:rPr>
                <w:rFonts w:asciiTheme="minorHAnsi" w:hAnsiTheme="minorHAnsi" w:cstheme="minorHAnsi"/>
                <w:b/>
                <w:i w:val="0"/>
                <w:color w:val="auto"/>
              </w:rPr>
              <w:t>Example</w:t>
            </w:r>
          </w:p>
        </w:tc>
        <w:tc>
          <w:tcPr>
            <w:tcW w:w="3895" w:type="pct"/>
            <w:tcBorders>
              <w:top w:val="dotted" w:sz="4" w:space="0" w:color="00467F"/>
              <w:left w:val="dotted" w:sz="4" w:space="0" w:color="00467F"/>
              <w:bottom w:val="single" w:sz="8" w:space="0" w:color="00467F"/>
            </w:tcBorders>
          </w:tcPr>
          <w:p w:rsidR="00E90687" w:rsidRPr="009C0FB6" w:rsidP="000A1396" w14:paraId="453A165A" w14:textId="77777777">
            <w:pPr>
              <w:pStyle w:val="Heading4NoLetter-IPR"/>
              <w:spacing w:before="60" w:after="12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 xml:space="preserve">For a height of 33.5 inches, the entry would </w:t>
            </w:r>
            <w:r w:rsidRPr="009C0FB6">
              <w:rPr>
                <w:rFonts w:asciiTheme="minorHAnsi" w:hAnsiTheme="minorHAnsi" w:cstheme="minorHAnsi"/>
                <w:b w:val="0"/>
                <w:i w:val="0"/>
                <w:color w:val="000000" w:themeColor="text1"/>
              </w:rPr>
              <w:t>be</w:t>
            </w:r>
          </w:p>
          <w:p w:rsidR="00E90687" w:rsidRPr="009C0FB6" w:rsidP="000A1396" w14:paraId="607855BB" w14:textId="77777777">
            <w:pPr>
              <w:pStyle w:val="Heading4NoLetter-IPR"/>
              <w:spacing w:before="60" w:after="120"/>
              <w:ind w:left="36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4</w:t>
            </w:r>
          </w:p>
          <w:p w:rsidR="00E90687" w:rsidRPr="009C0FB6" w:rsidP="00496BE3" w14:paraId="037DDB60" w14:textId="77777777">
            <w:pPr>
              <w:pStyle w:val="Heading4NoLetter-IPR"/>
              <w:spacing w:before="60" w:after="60"/>
              <w:rPr>
                <w:rFonts w:asciiTheme="minorHAnsi" w:hAnsiTheme="minorHAnsi" w:cstheme="minorHAnsi"/>
                <w:b w:val="0"/>
                <w:i w:val="0"/>
                <w:color w:val="000000" w:themeColor="text1"/>
              </w:rPr>
            </w:pPr>
            <w:r w:rsidRPr="009C0FB6">
              <w:rPr>
                <w:rFonts w:asciiTheme="minorHAnsi" w:hAnsiTheme="minorHAnsi" w:cstheme="minorHAnsi"/>
                <w:b w:val="0"/>
                <w:i w:val="0"/>
                <w:color w:val="000000" w:themeColor="text1"/>
              </w:rPr>
              <w:t>because half an inch is equal to 4 one-eighth inches.</w:t>
            </w:r>
          </w:p>
        </w:tc>
      </w:tr>
    </w:tbl>
    <w:p w:rsidR="005114B6" w:rsidP="00CC2914" w14:paraId="7A955A32" w14:textId="77777777">
      <w:pPr>
        <w:pStyle w:val="Heading3"/>
      </w:pPr>
      <w:bookmarkStart w:id="72" w:name="_Toc149205345"/>
      <w:r>
        <w:br w:type="page"/>
      </w:r>
    </w:p>
    <w:p w:rsidR="00E90687" w:rsidP="00CC2914" w14:paraId="6441E773" w14:textId="0838800E">
      <w:pPr>
        <w:pStyle w:val="Heading3"/>
      </w:pPr>
      <w:r w:rsidRPr="009868FF">
        <w:t>17b.</w:t>
      </w:r>
      <w:r>
        <w:tab/>
      </w:r>
      <w:r w:rsidRPr="009868FF">
        <w:t>Participant's Height in Centimeters</w:t>
      </w:r>
      <w:bookmarkEnd w:id="72"/>
      <w:r>
        <w:t xml:space="preserve"> </w:t>
      </w:r>
    </w:p>
    <w:tbl>
      <w:tblPr>
        <w:tblStyle w:val="TableGuide"/>
        <w:tblW w:w="5000" w:type="pct"/>
        <w:tblInd w:w="0" w:type="dxa"/>
        <w:tblLook w:val="04A0"/>
      </w:tblPr>
      <w:tblGrid>
        <w:gridCol w:w="2054"/>
        <w:gridCol w:w="7306"/>
      </w:tblGrid>
      <w:tr w14:paraId="24BB9C19" w14:textId="77777777" w:rsidTr="00B76053">
        <w:tblPrEx>
          <w:tblW w:w="5000" w:type="pct"/>
          <w:tblInd w:w="0" w:type="dxa"/>
          <w:tblLook w:val="04A0"/>
        </w:tblPrEx>
        <w:trPr>
          <w:trHeight w:val="432"/>
        </w:trPr>
        <w:tc>
          <w:tcPr>
            <w:tcW w:w="5000" w:type="pct"/>
            <w:gridSpan w:val="2"/>
            <w:tcBorders>
              <w:top w:val="single" w:sz="8" w:space="0" w:color="00467F"/>
              <w:bottom w:val="dotted" w:sz="4" w:space="0" w:color="auto"/>
            </w:tcBorders>
          </w:tcPr>
          <w:p w:rsidR="00E90687" w:rsidRPr="008E5244" w:rsidP="00B76053" w14:paraId="4F590257" w14:textId="77777777">
            <w:pPr>
              <w:pStyle w:val="Heading4NoLetter-IPR"/>
              <w:keepNext w:val="0"/>
              <w:spacing w:before="60" w:after="60"/>
              <w:jc w:val="center"/>
              <w:rPr>
                <w:rFonts w:asciiTheme="minorHAnsi" w:hAnsiTheme="minorHAnsi" w:cstheme="minorHAnsi"/>
                <w:b/>
                <w:i w:val="0"/>
                <w:color w:val="000000" w:themeColor="text1"/>
              </w:rPr>
            </w:pPr>
            <w:r w:rsidRPr="008E5244">
              <w:rPr>
                <w:rFonts w:asciiTheme="minorHAnsi" w:hAnsiTheme="minorHAnsi" w:cstheme="minorHAnsi"/>
                <w:b/>
                <w:i w:val="0"/>
                <w:color w:val="000000" w:themeColor="text1"/>
              </w:rPr>
              <w:t>Description</w:t>
            </w:r>
          </w:p>
        </w:tc>
      </w:tr>
      <w:tr w14:paraId="0270BB2E" w14:textId="77777777" w:rsidTr="00EE6A92">
        <w:tblPrEx>
          <w:tblW w:w="5000" w:type="pct"/>
          <w:tblInd w:w="0" w:type="dxa"/>
          <w:tblLook w:val="04A0"/>
        </w:tblPrEx>
        <w:trPr>
          <w:trHeight w:val="432"/>
        </w:trPr>
        <w:tc>
          <w:tcPr>
            <w:tcW w:w="5000" w:type="pct"/>
            <w:gridSpan w:val="2"/>
            <w:tcBorders>
              <w:top w:val="dotted" w:sz="4" w:space="0" w:color="auto"/>
              <w:bottom w:val="dotted" w:sz="4" w:space="0" w:color="00467F"/>
            </w:tcBorders>
            <w:shd w:val="clear" w:color="auto" w:fill="auto"/>
          </w:tcPr>
          <w:p w:rsidR="00E90687" w:rsidRPr="008E5244" w:rsidP="00040250" w14:paraId="4C60326A" w14:textId="77777777">
            <w:pPr>
              <w:tabs>
                <w:tab w:val="left" w:pos="2520"/>
                <w:tab w:val="left" w:pos="2860"/>
                <w:tab w:val="left" w:pos="3222"/>
              </w:tabs>
              <w:spacing w:before="60" w:after="120"/>
              <w:rPr>
                <w:rFonts w:asciiTheme="minorHAnsi" w:hAnsiTheme="minorHAnsi" w:cstheme="minorHAnsi"/>
                <w:b w:val="0"/>
              </w:rPr>
            </w:pPr>
            <w:r w:rsidRPr="008E5244">
              <w:rPr>
                <w:rFonts w:asciiTheme="minorHAnsi" w:hAnsiTheme="minorHAnsi" w:cstheme="minorHAnsi"/>
                <w:b w:val="0"/>
                <w:iCs/>
                <w:noProof/>
              </w:rPr>
              <w:t>This is the</w:t>
            </w:r>
            <w:r w:rsidRPr="008E5244">
              <w:rPr>
                <w:rFonts w:asciiTheme="minorHAnsi" w:hAnsiTheme="minorHAnsi" w:cstheme="minorHAnsi"/>
                <w:b w:val="0"/>
              </w:rPr>
              <w:t xml:space="preserve"> participant's height (length) measured to the nearest tenth of a centimeter with a single implied decimal place.</w:t>
            </w:r>
          </w:p>
          <w:p w:rsidR="00E90687" w:rsidRPr="008E5244" w:rsidP="00B76053" w14:paraId="217AE35A" w14:textId="77777777">
            <w:pPr>
              <w:tabs>
                <w:tab w:val="left" w:pos="2520"/>
                <w:tab w:val="left" w:pos="2860"/>
                <w:tab w:val="left" w:pos="3222"/>
              </w:tabs>
              <w:spacing w:before="60" w:after="60"/>
              <w:ind w:left="2160" w:hanging="2160"/>
              <w:rPr>
                <w:rFonts w:asciiTheme="minorHAnsi" w:hAnsiTheme="minorHAnsi" w:cstheme="minorHAnsi"/>
                <w:b w:val="0"/>
              </w:rPr>
            </w:pPr>
            <w:r w:rsidRPr="008E5244">
              <w:rPr>
                <w:rFonts w:asciiTheme="minorHAnsi" w:hAnsiTheme="minorHAnsi" w:cstheme="minorHAnsi"/>
                <w:b w:val="0"/>
              </w:rPr>
              <w:t>This item may be supplied</w:t>
            </w:r>
            <w:r w:rsidRPr="008E5244">
              <w:rPr>
                <w:rFonts w:asciiTheme="minorHAnsi" w:hAnsiTheme="minorHAnsi" w:cstheme="minorHAnsi"/>
                <w:color w:val="00467F"/>
              </w:rPr>
              <w:t xml:space="preserve"> instead of Participant’s Height in Inches</w:t>
            </w:r>
            <w:r w:rsidRPr="008E5244">
              <w:rPr>
                <w:rFonts w:asciiTheme="minorHAnsi" w:hAnsiTheme="minorHAnsi" w:cstheme="minorHAnsi"/>
                <w:b w:val="0"/>
              </w:rPr>
              <w:t xml:space="preserve"> (item 17a).</w:t>
            </w:r>
          </w:p>
        </w:tc>
      </w:tr>
      <w:tr w14:paraId="2ED69C9A" w14:textId="77777777" w:rsidTr="00EE6A92">
        <w:tblPrEx>
          <w:tblW w:w="5000" w:type="pct"/>
          <w:tblInd w:w="0" w:type="dxa"/>
          <w:tblLook w:val="04A0"/>
        </w:tblPrEx>
        <w:trPr>
          <w:trHeight w:val="432"/>
        </w:trPr>
        <w:tc>
          <w:tcPr>
            <w:tcW w:w="1097" w:type="pct"/>
            <w:tcBorders>
              <w:top w:val="dotted" w:sz="4" w:space="0" w:color="00467F"/>
              <w:bottom w:val="dotted" w:sz="4" w:space="0" w:color="00467F"/>
              <w:right w:val="dotted" w:sz="4" w:space="0" w:color="00467F"/>
            </w:tcBorders>
          </w:tcPr>
          <w:p w:rsidR="00E90687" w:rsidRPr="008E5244" w:rsidP="00B76053" w14:paraId="39C99220" w14:textId="77777777">
            <w:pPr>
              <w:pStyle w:val="Heading4NoLetter-IPR"/>
              <w:keepNext w:val="0"/>
              <w:spacing w:before="60" w:after="60"/>
              <w:rPr>
                <w:rFonts w:asciiTheme="minorHAnsi" w:hAnsiTheme="minorHAnsi" w:cstheme="minorHAnsi"/>
                <w:b/>
                <w:i w:val="0"/>
                <w:color w:val="auto"/>
              </w:rPr>
            </w:pPr>
            <w:r w:rsidRPr="008E5244">
              <w:rPr>
                <w:rFonts w:asciiTheme="minorHAnsi" w:hAnsiTheme="minorHAnsi" w:cstheme="minorHAnsi"/>
                <w:b/>
                <w:i w:val="0"/>
                <w:color w:val="auto"/>
              </w:rPr>
              <w:t>Column position</w:t>
            </w:r>
          </w:p>
        </w:tc>
        <w:tc>
          <w:tcPr>
            <w:tcW w:w="3903" w:type="pct"/>
            <w:tcBorders>
              <w:top w:val="dotted" w:sz="4" w:space="0" w:color="00467F"/>
              <w:left w:val="dotted" w:sz="4" w:space="0" w:color="00467F"/>
              <w:bottom w:val="dotted" w:sz="4" w:space="0" w:color="00467F"/>
            </w:tcBorders>
          </w:tcPr>
          <w:p w:rsidR="00E90687" w:rsidRPr="008E5244" w:rsidP="00B76053" w14:paraId="04F7BB3C" w14:textId="77777777">
            <w:pPr>
              <w:tabs>
                <w:tab w:val="left" w:pos="3240"/>
              </w:tabs>
              <w:spacing w:before="60" w:after="60"/>
              <w:ind w:left="2160" w:hanging="2160"/>
              <w:rPr>
                <w:rFonts w:asciiTheme="minorHAnsi" w:hAnsiTheme="minorHAnsi" w:cstheme="minorHAnsi"/>
                <w:color w:val="000000" w:themeColor="text1"/>
              </w:rPr>
            </w:pPr>
            <w:r w:rsidRPr="008E5244">
              <w:rPr>
                <w:rFonts w:asciiTheme="minorHAnsi" w:hAnsiTheme="minorHAnsi" w:cstheme="minorHAnsi"/>
              </w:rPr>
              <w:t>161–164</w:t>
            </w:r>
          </w:p>
        </w:tc>
      </w:tr>
      <w:tr w14:paraId="2DABB309" w14:textId="77777777" w:rsidTr="00EE6A92">
        <w:tblPrEx>
          <w:tblW w:w="5000" w:type="pct"/>
          <w:tblInd w:w="0" w:type="dxa"/>
          <w:tblLook w:val="04A0"/>
        </w:tblPrEx>
        <w:trPr>
          <w:trHeight w:val="432"/>
        </w:trPr>
        <w:tc>
          <w:tcPr>
            <w:tcW w:w="1097" w:type="pct"/>
            <w:tcBorders>
              <w:top w:val="dotted" w:sz="4" w:space="0" w:color="00467F"/>
              <w:bottom w:val="dotted" w:sz="4" w:space="0" w:color="00467F"/>
              <w:right w:val="dotted" w:sz="4" w:space="0" w:color="00467F"/>
            </w:tcBorders>
          </w:tcPr>
          <w:p w:rsidR="00E90687" w:rsidRPr="008E5244" w:rsidP="00B76053" w14:paraId="7A42956F" w14:textId="77777777">
            <w:pPr>
              <w:pStyle w:val="Heading4NoLetter-IPR"/>
              <w:keepNext w:val="0"/>
              <w:spacing w:before="60" w:after="60"/>
              <w:rPr>
                <w:rFonts w:asciiTheme="minorHAnsi" w:hAnsiTheme="minorHAnsi" w:cstheme="minorHAnsi"/>
                <w:b/>
                <w:i w:val="0"/>
                <w:color w:val="auto"/>
              </w:rPr>
            </w:pPr>
            <w:r w:rsidRPr="008E5244">
              <w:rPr>
                <w:rFonts w:asciiTheme="minorHAnsi" w:hAnsiTheme="minorHAnsi" w:cstheme="minorHAnsi"/>
                <w:b/>
                <w:i w:val="0"/>
                <w:color w:val="auto"/>
              </w:rPr>
              <w:t>Field length</w:t>
            </w:r>
          </w:p>
        </w:tc>
        <w:tc>
          <w:tcPr>
            <w:tcW w:w="3903" w:type="pct"/>
            <w:tcBorders>
              <w:top w:val="dotted" w:sz="4" w:space="0" w:color="00467F"/>
              <w:left w:val="dotted" w:sz="4" w:space="0" w:color="00467F"/>
              <w:bottom w:val="dotted" w:sz="4" w:space="0" w:color="00467F"/>
            </w:tcBorders>
          </w:tcPr>
          <w:p w:rsidR="00E90687" w:rsidRPr="008E5244" w:rsidP="00B76053" w14:paraId="676BCD31" w14:textId="77777777">
            <w:pPr>
              <w:pStyle w:val="Heading4NoLetter-IPR"/>
              <w:keepNext w:val="0"/>
              <w:spacing w:before="60" w:after="60"/>
              <w:rPr>
                <w:rFonts w:asciiTheme="minorHAnsi" w:hAnsiTheme="minorHAnsi" w:cstheme="minorHAnsi"/>
                <w:b w:val="0"/>
                <w:i w:val="0"/>
                <w:color w:val="000000" w:themeColor="text1"/>
              </w:rPr>
            </w:pPr>
            <w:r w:rsidRPr="008E5244">
              <w:rPr>
                <w:rFonts w:asciiTheme="minorHAnsi" w:hAnsiTheme="minorHAnsi" w:cstheme="minorHAnsi"/>
                <w:b w:val="0"/>
                <w:i w:val="0"/>
                <w:color w:val="auto"/>
              </w:rPr>
              <w:t>4</w:t>
            </w:r>
          </w:p>
        </w:tc>
      </w:tr>
      <w:tr w14:paraId="1E66C784" w14:textId="77777777" w:rsidTr="00EE6A92">
        <w:tblPrEx>
          <w:tblW w:w="5000" w:type="pct"/>
          <w:tblInd w:w="0" w:type="dxa"/>
          <w:tblLook w:val="04A0"/>
        </w:tblPrEx>
        <w:trPr>
          <w:trHeight w:val="432"/>
        </w:trPr>
        <w:tc>
          <w:tcPr>
            <w:tcW w:w="1097" w:type="pct"/>
            <w:tcBorders>
              <w:top w:val="dotted" w:sz="4" w:space="0" w:color="00467F"/>
              <w:bottom w:val="dotted" w:sz="4" w:space="0" w:color="00467F"/>
              <w:right w:val="dotted" w:sz="4" w:space="0" w:color="00467F"/>
            </w:tcBorders>
          </w:tcPr>
          <w:p w:rsidR="00E90687" w:rsidRPr="008E5244" w:rsidP="00B76053" w14:paraId="2F0018C4" w14:textId="77777777">
            <w:pPr>
              <w:pStyle w:val="Heading4NoLetter-IPR"/>
              <w:keepNext w:val="0"/>
              <w:spacing w:before="60" w:after="60"/>
              <w:rPr>
                <w:rFonts w:asciiTheme="minorHAnsi" w:hAnsiTheme="minorHAnsi" w:cstheme="minorHAnsi"/>
                <w:b/>
                <w:i w:val="0"/>
                <w:color w:val="auto"/>
              </w:rPr>
            </w:pPr>
            <w:r w:rsidRPr="008E5244">
              <w:rPr>
                <w:rFonts w:asciiTheme="minorHAnsi" w:hAnsiTheme="minorHAnsi" w:cstheme="minorHAnsi"/>
                <w:b/>
                <w:i w:val="0"/>
                <w:color w:val="auto"/>
              </w:rPr>
              <w:t>Data type</w:t>
            </w:r>
          </w:p>
        </w:tc>
        <w:tc>
          <w:tcPr>
            <w:tcW w:w="3903" w:type="pct"/>
            <w:tcBorders>
              <w:top w:val="dotted" w:sz="4" w:space="0" w:color="00467F"/>
              <w:left w:val="dotted" w:sz="4" w:space="0" w:color="00467F"/>
              <w:bottom w:val="dotted" w:sz="4" w:space="0" w:color="00467F"/>
            </w:tcBorders>
          </w:tcPr>
          <w:p w:rsidR="00E90687" w:rsidRPr="008E5244" w:rsidP="00B76053" w14:paraId="31C2EF65" w14:textId="77777777">
            <w:pPr>
              <w:pStyle w:val="Heading4NoLetter-IPR"/>
              <w:keepNext w:val="0"/>
              <w:spacing w:before="60" w:after="60"/>
              <w:rPr>
                <w:rFonts w:asciiTheme="minorHAnsi" w:hAnsiTheme="minorHAnsi" w:cstheme="minorHAnsi"/>
                <w:b w:val="0"/>
                <w:i w:val="0"/>
                <w:color w:val="auto"/>
              </w:rPr>
            </w:pPr>
            <w:r w:rsidRPr="008E5244">
              <w:rPr>
                <w:rFonts w:asciiTheme="minorHAnsi" w:hAnsiTheme="minorHAnsi" w:cstheme="minorHAnsi"/>
                <w:b w:val="0"/>
                <w:i w:val="0"/>
                <w:color w:val="auto"/>
              </w:rPr>
              <w:t>Numeric</w:t>
            </w:r>
          </w:p>
        </w:tc>
      </w:tr>
      <w:tr w14:paraId="4C84038F" w14:textId="77777777" w:rsidTr="00EE6A92">
        <w:tblPrEx>
          <w:tblW w:w="5000" w:type="pct"/>
          <w:tblInd w:w="0" w:type="dxa"/>
          <w:tblLook w:val="04A0"/>
        </w:tblPrEx>
        <w:trPr>
          <w:trHeight w:val="432"/>
        </w:trPr>
        <w:tc>
          <w:tcPr>
            <w:tcW w:w="1097" w:type="pct"/>
            <w:tcBorders>
              <w:top w:val="dotted" w:sz="4" w:space="0" w:color="00467F"/>
              <w:bottom w:val="dotted" w:sz="4" w:space="0" w:color="00467F"/>
              <w:right w:val="dotted" w:sz="4" w:space="0" w:color="00467F"/>
            </w:tcBorders>
          </w:tcPr>
          <w:p w:rsidR="00E90687" w:rsidRPr="008E5244" w:rsidP="00B76053" w14:paraId="6800D3EA" w14:textId="77777777">
            <w:pPr>
              <w:pStyle w:val="Heading4NoLetter-IPR"/>
              <w:keepNext w:val="0"/>
              <w:spacing w:before="60" w:after="60"/>
              <w:rPr>
                <w:rFonts w:asciiTheme="minorHAnsi" w:hAnsiTheme="minorHAnsi" w:cstheme="minorHAnsi"/>
                <w:b/>
                <w:i w:val="0"/>
                <w:color w:val="auto"/>
              </w:rPr>
            </w:pPr>
            <w:r w:rsidRPr="008E5244">
              <w:rPr>
                <w:rFonts w:asciiTheme="minorHAnsi" w:hAnsiTheme="minorHAnsi" w:cstheme="minorHAnsi"/>
                <w:b/>
                <w:i w:val="0"/>
                <w:color w:val="auto"/>
              </w:rPr>
              <w:t>Notes</w:t>
            </w:r>
          </w:p>
        </w:tc>
        <w:tc>
          <w:tcPr>
            <w:tcW w:w="3903" w:type="pct"/>
            <w:tcBorders>
              <w:top w:val="dotted" w:sz="4" w:space="0" w:color="00467F"/>
              <w:left w:val="dotted" w:sz="4" w:space="0" w:color="00467F"/>
              <w:bottom w:val="dotted" w:sz="4" w:space="0" w:color="00467F"/>
            </w:tcBorders>
          </w:tcPr>
          <w:p w:rsidR="00E90687" w:rsidRPr="008E5244" w:rsidP="00B76053" w14:paraId="02CEA45C" w14:textId="77777777">
            <w:pPr>
              <w:pStyle w:val="Heading4NoLetter-IPR"/>
              <w:keepNext w:val="0"/>
              <w:spacing w:before="60" w:after="60"/>
              <w:rPr>
                <w:rFonts w:asciiTheme="minorHAnsi" w:hAnsiTheme="minorHAnsi" w:cstheme="minorHAnsi"/>
                <w:b w:val="0"/>
                <w:color w:val="000000" w:themeColor="text1"/>
              </w:rPr>
            </w:pPr>
            <w:r w:rsidRPr="008E5244">
              <w:rPr>
                <w:rFonts w:asciiTheme="minorHAnsi" w:hAnsiTheme="minorHAnsi" w:cstheme="minorHAnsi"/>
                <w:b w:val="0"/>
                <w:i w:val="0"/>
                <w:color w:val="000000" w:themeColor="text1"/>
              </w:rPr>
              <w:t>Participant height may be reported</w:t>
            </w:r>
            <w:r w:rsidRPr="008E5244">
              <w:rPr>
                <w:rFonts w:asciiTheme="minorHAnsi" w:hAnsiTheme="minorHAnsi" w:cstheme="minorHAnsi"/>
                <w:i w:val="0"/>
                <w:color w:val="000000" w:themeColor="text1"/>
              </w:rPr>
              <w:t xml:space="preserve"> </w:t>
            </w:r>
            <w:r w:rsidRPr="008E5244">
              <w:rPr>
                <w:rFonts w:asciiTheme="minorHAnsi" w:hAnsiTheme="minorHAnsi" w:cstheme="minorHAnsi"/>
                <w:b w:val="0"/>
                <w:i w:val="0"/>
                <w:color w:val="000000" w:themeColor="text1"/>
              </w:rPr>
              <w:t xml:space="preserve">in </w:t>
            </w:r>
            <w:r w:rsidRPr="008E5244">
              <w:rPr>
                <w:rFonts w:asciiTheme="minorHAnsi" w:hAnsiTheme="minorHAnsi" w:cstheme="minorHAnsi"/>
                <w:i w:val="0"/>
                <w:color w:val="00467F"/>
              </w:rPr>
              <w:t>either</w:t>
            </w:r>
            <w:r w:rsidRPr="008E5244">
              <w:rPr>
                <w:rFonts w:asciiTheme="minorHAnsi" w:hAnsiTheme="minorHAnsi" w:cstheme="minorHAnsi"/>
                <w:b w:val="0"/>
                <w:i w:val="0"/>
                <w:color w:val="000000" w:themeColor="text1"/>
              </w:rPr>
              <w:t xml:space="preserve"> inches and one-eighth inches</w:t>
            </w:r>
            <w:r w:rsidRPr="008E5244">
              <w:rPr>
                <w:rFonts w:asciiTheme="minorHAnsi" w:hAnsiTheme="minorHAnsi" w:cstheme="minorHAnsi"/>
                <w:color w:val="000000" w:themeColor="text1"/>
              </w:rPr>
              <w:t xml:space="preserve"> </w:t>
            </w:r>
            <w:r w:rsidRPr="008E5244">
              <w:rPr>
                <w:rFonts w:asciiTheme="minorHAnsi" w:hAnsiTheme="minorHAnsi" w:cstheme="minorHAnsi"/>
                <w:i w:val="0"/>
                <w:color w:val="00467F"/>
              </w:rPr>
              <w:t>or</w:t>
            </w:r>
            <w:r w:rsidRPr="008E5244">
              <w:rPr>
                <w:rFonts w:asciiTheme="minorHAnsi" w:hAnsiTheme="minorHAnsi" w:cstheme="minorHAnsi"/>
                <w:b w:val="0"/>
                <w:i w:val="0"/>
                <w:color w:val="000000" w:themeColor="text1"/>
              </w:rPr>
              <w:t xml:space="preserve"> centimeters.</w:t>
            </w:r>
          </w:p>
        </w:tc>
      </w:tr>
      <w:tr w14:paraId="3689ECA1" w14:textId="77777777" w:rsidTr="00B76053">
        <w:tblPrEx>
          <w:tblW w:w="5000" w:type="pct"/>
          <w:tblInd w:w="0" w:type="dxa"/>
          <w:tblLook w:val="04A0"/>
        </w:tblPrEx>
        <w:trPr>
          <w:trHeight w:val="432"/>
        </w:trPr>
        <w:tc>
          <w:tcPr>
            <w:tcW w:w="1097" w:type="pct"/>
            <w:tcBorders>
              <w:top w:val="dotted" w:sz="4" w:space="0" w:color="00467F"/>
              <w:bottom w:val="single" w:sz="8" w:space="0" w:color="00467F"/>
              <w:right w:val="dotted" w:sz="4" w:space="0" w:color="00467F"/>
            </w:tcBorders>
          </w:tcPr>
          <w:p w:rsidR="00E90687" w:rsidRPr="008E5244" w:rsidP="00B76053" w14:paraId="7F89703F" w14:textId="77777777">
            <w:pPr>
              <w:pStyle w:val="Heading4NoLetter-IPR"/>
              <w:keepNext w:val="0"/>
              <w:spacing w:before="60" w:after="60"/>
              <w:rPr>
                <w:rFonts w:asciiTheme="minorHAnsi" w:hAnsiTheme="minorHAnsi" w:cstheme="minorHAnsi"/>
                <w:b/>
                <w:i w:val="0"/>
                <w:color w:val="auto"/>
              </w:rPr>
            </w:pPr>
            <w:r w:rsidRPr="008E5244">
              <w:rPr>
                <w:rFonts w:asciiTheme="minorHAnsi" w:hAnsiTheme="minorHAnsi" w:cstheme="minorHAnsi"/>
                <w:b/>
                <w:i w:val="0"/>
                <w:color w:val="auto"/>
              </w:rPr>
              <w:t>Example</w:t>
            </w:r>
          </w:p>
        </w:tc>
        <w:tc>
          <w:tcPr>
            <w:tcW w:w="3903" w:type="pct"/>
            <w:tcBorders>
              <w:top w:val="dotted" w:sz="4" w:space="0" w:color="00467F"/>
              <w:left w:val="dotted" w:sz="4" w:space="0" w:color="00467F"/>
              <w:bottom w:val="single" w:sz="8" w:space="0" w:color="00467F"/>
            </w:tcBorders>
          </w:tcPr>
          <w:p w:rsidR="00E90687" w:rsidRPr="008E5244" w:rsidP="00040250" w14:paraId="56A415EC" w14:textId="77777777">
            <w:pPr>
              <w:tabs>
                <w:tab w:val="left" w:pos="2520"/>
                <w:tab w:val="left" w:pos="3222"/>
              </w:tabs>
              <w:spacing w:before="60" w:after="120"/>
              <w:ind w:left="2160" w:hanging="2160"/>
              <w:rPr>
                <w:rFonts w:asciiTheme="minorHAnsi" w:hAnsiTheme="minorHAnsi" w:cstheme="minorHAnsi"/>
              </w:rPr>
            </w:pPr>
            <w:r w:rsidRPr="008E5244">
              <w:rPr>
                <w:rFonts w:asciiTheme="minorHAnsi" w:hAnsiTheme="minorHAnsi" w:cstheme="minorHAnsi"/>
              </w:rPr>
              <w:t xml:space="preserve">For 30.5 centimeters, the entry would </w:t>
            </w:r>
            <w:r w:rsidRPr="008E5244">
              <w:rPr>
                <w:rFonts w:asciiTheme="minorHAnsi" w:hAnsiTheme="minorHAnsi" w:cstheme="minorHAnsi"/>
              </w:rPr>
              <w:t>be</w:t>
            </w:r>
          </w:p>
          <w:p w:rsidR="00E90687" w:rsidRPr="008E5244" w:rsidP="00040250" w14:paraId="6FE9F472" w14:textId="7BF4B766">
            <w:pPr>
              <w:tabs>
                <w:tab w:val="left" w:pos="2520"/>
                <w:tab w:val="left" w:pos="3222"/>
              </w:tabs>
              <w:spacing w:before="60" w:after="120"/>
              <w:ind w:left="360"/>
              <w:rPr>
                <w:rFonts w:asciiTheme="minorHAnsi" w:hAnsiTheme="minorHAnsi" w:cstheme="minorHAnsi"/>
              </w:rPr>
            </w:pPr>
            <w:r w:rsidRPr="008E5244">
              <w:rPr>
                <w:rFonts w:asciiTheme="minorHAnsi" w:hAnsiTheme="minorHAnsi" w:cstheme="minorHAnsi"/>
              </w:rPr>
              <w:t xml:space="preserve">“ </w:t>
            </w:r>
            <w:r w:rsidRPr="008E5244">
              <w:rPr>
                <w:rFonts w:asciiTheme="minorHAnsi" w:hAnsiTheme="minorHAnsi" w:cstheme="minorHAnsi"/>
              </w:rPr>
              <w:t>305</w:t>
            </w:r>
            <w:r w:rsidRPr="008E5244">
              <w:rPr>
                <w:rFonts w:asciiTheme="minorHAnsi" w:hAnsiTheme="minorHAnsi" w:cstheme="minorHAnsi"/>
              </w:rPr>
              <w:t>”</w:t>
            </w:r>
          </w:p>
          <w:p w:rsidR="00E90687" w:rsidRPr="008E5244" w:rsidP="00040250" w14:paraId="7D53A0F6" w14:textId="77777777">
            <w:pPr>
              <w:tabs>
                <w:tab w:val="left" w:pos="2520"/>
                <w:tab w:val="left" w:pos="3222"/>
              </w:tabs>
              <w:spacing w:before="60" w:after="120"/>
              <w:ind w:left="2160" w:hanging="2160"/>
              <w:rPr>
                <w:rFonts w:asciiTheme="minorHAnsi" w:hAnsiTheme="minorHAnsi" w:cstheme="minorHAnsi"/>
              </w:rPr>
            </w:pPr>
            <w:r w:rsidRPr="008E5244">
              <w:rPr>
                <w:rFonts w:asciiTheme="minorHAnsi" w:hAnsiTheme="minorHAnsi" w:cstheme="minorHAnsi"/>
              </w:rPr>
              <w:t xml:space="preserve">For 28 centimeters, the entry would </w:t>
            </w:r>
            <w:r w:rsidRPr="008E5244">
              <w:rPr>
                <w:rFonts w:asciiTheme="minorHAnsi" w:hAnsiTheme="minorHAnsi" w:cstheme="minorHAnsi"/>
              </w:rPr>
              <w:t>be</w:t>
            </w:r>
            <w:r w:rsidRPr="008E5244">
              <w:rPr>
                <w:rFonts w:asciiTheme="minorHAnsi" w:hAnsiTheme="minorHAnsi" w:cstheme="minorHAnsi"/>
              </w:rPr>
              <w:t xml:space="preserve"> </w:t>
            </w:r>
          </w:p>
          <w:p w:rsidR="00E90687" w:rsidRPr="008E5244" w:rsidP="00040250" w14:paraId="0C52FEC6" w14:textId="20B08A16">
            <w:pPr>
              <w:tabs>
                <w:tab w:val="left" w:pos="2520"/>
                <w:tab w:val="left" w:pos="3222"/>
              </w:tabs>
              <w:spacing w:before="60" w:after="120"/>
              <w:ind w:left="360"/>
              <w:rPr>
                <w:rFonts w:asciiTheme="minorHAnsi" w:hAnsiTheme="minorHAnsi" w:cstheme="minorHAnsi"/>
              </w:rPr>
            </w:pPr>
            <w:r w:rsidRPr="008E5244">
              <w:rPr>
                <w:rFonts w:asciiTheme="minorHAnsi" w:hAnsiTheme="minorHAnsi" w:cstheme="minorHAnsi"/>
              </w:rPr>
              <w:t xml:space="preserve">“ </w:t>
            </w:r>
            <w:r w:rsidRPr="008E5244">
              <w:rPr>
                <w:rFonts w:asciiTheme="minorHAnsi" w:hAnsiTheme="minorHAnsi" w:cstheme="minorHAnsi"/>
              </w:rPr>
              <w:t>280</w:t>
            </w:r>
            <w:r w:rsidRPr="008E5244">
              <w:rPr>
                <w:rFonts w:asciiTheme="minorHAnsi" w:hAnsiTheme="minorHAnsi" w:cstheme="minorHAnsi"/>
              </w:rPr>
              <w:t>”</w:t>
            </w:r>
            <w:r w:rsidRPr="008E5244">
              <w:rPr>
                <w:rFonts w:asciiTheme="minorHAnsi" w:hAnsiTheme="minorHAnsi" w:cstheme="minorHAnsi"/>
              </w:rPr>
              <w:t xml:space="preserve"> </w:t>
            </w:r>
          </w:p>
          <w:p w:rsidR="00E90687" w:rsidRPr="008E5244" w:rsidP="00B76053" w14:paraId="670499B7" w14:textId="77777777">
            <w:pPr>
              <w:tabs>
                <w:tab w:val="left" w:pos="2520"/>
                <w:tab w:val="left" w:pos="3222"/>
              </w:tabs>
              <w:spacing w:before="60" w:after="60"/>
              <w:ind w:left="2160" w:hanging="2160"/>
              <w:rPr>
                <w:rFonts w:asciiTheme="minorHAnsi" w:hAnsiTheme="minorHAnsi" w:cstheme="minorHAnsi"/>
              </w:rPr>
            </w:pPr>
            <w:r w:rsidRPr="008E5244">
              <w:rPr>
                <w:rFonts w:asciiTheme="minorHAnsi" w:hAnsiTheme="minorHAnsi" w:cstheme="minorHAnsi"/>
              </w:rPr>
              <w:t>to allow for the single implied decimal place.</w:t>
            </w:r>
          </w:p>
        </w:tc>
      </w:tr>
    </w:tbl>
    <w:p w:rsidR="00E90687" w:rsidRPr="009868FF" w:rsidP="00CC2914" w14:paraId="6447AC96" w14:textId="4EB22A72">
      <w:pPr>
        <w:pStyle w:val="Heading3"/>
      </w:pPr>
      <w:bookmarkStart w:id="73" w:name="_Toc149205346"/>
      <w:r>
        <w:t>18.</w:t>
      </w:r>
      <w:r w:rsidR="008E5244">
        <w:t xml:space="preserve"> </w:t>
      </w:r>
      <w:r w:rsidRPr="009868FF">
        <w:t>Date of Height and Weight Measure</w:t>
      </w:r>
      <w:bookmarkEnd w:id="73"/>
    </w:p>
    <w:tbl>
      <w:tblPr>
        <w:tblStyle w:val="TableGuide"/>
        <w:tblW w:w="5000" w:type="pct"/>
        <w:tblInd w:w="0" w:type="dxa"/>
        <w:tblLook w:val="04A0"/>
      </w:tblPr>
      <w:tblGrid>
        <w:gridCol w:w="2055"/>
        <w:gridCol w:w="7305"/>
      </w:tblGrid>
      <w:tr w14:paraId="30A8F30B" w14:textId="77777777" w:rsidTr="000A1396">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8E5244" w:rsidP="00496BE3" w14:paraId="2CB4D700" w14:textId="77777777">
            <w:pPr>
              <w:pStyle w:val="Heading4NoLetter-IPR"/>
              <w:keepNext w:val="0"/>
              <w:spacing w:before="60" w:after="60"/>
              <w:jc w:val="center"/>
              <w:rPr>
                <w:rFonts w:asciiTheme="minorHAnsi" w:hAnsiTheme="minorHAnsi" w:cstheme="minorHAnsi"/>
                <w:b/>
                <w:i w:val="0"/>
                <w:color w:val="000000" w:themeColor="text1"/>
              </w:rPr>
            </w:pPr>
            <w:r w:rsidRPr="008E5244">
              <w:rPr>
                <w:rFonts w:asciiTheme="minorHAnsi" w:hAnsiTheme="minorHAnsi" w:cstheme="minorHAnsi"/>
                <w:b/>
                <w:i w:val="0"/>
                <w:color w:val="000000" w:themeColor="text1"/>
              </w:rPr>
              <w:t>Description</w:t>
            </w:r>
          </w:p>
        </w:tc>
      </w:tr>
      <w:tr w14:paraId="500E974E" w14:textId="77777777" w:rsidTr="000A1396">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8E5244" w:rsidP="00496BE3" w14:paraId="5C80B0E1" w14:textId="77777777">
            <w:pPr>
              <w:tabs>
                <w:tab w:val="left" w:pos="2520"/>
                <w:tab w:val="left" w:pos="2860"/>
                <w:tab w:val="left" w:pos="3222"/>
              </w:tabs>
              <w:spacing w:before="60" w:after="60"/>
              <w:rPr>
                <w:rFonts w:asciiTheme="minorHAnsi" w:hAnsiTheme="minorHAnsi" w:cstheme="minorHAnsi"/>
                <w:b w:val="0"/>
              </w:rPr>
            </w:pPr>
            <w:r w:rsidRPr="008E5244">
              <w:rPr>
                <w:rFonts w:asciiTheme="minorHAnsi" w:hAnsiTheme="minorHAnsi" w:cstheme="minorHAnsi"/>
                <w:b w:val="0"/>
                <w:iCs/>
                <w:noProof/>
              </w:rPr>
              <w:t>This is the</w:t>
            </w:r>
            <w:r w:rsidRPr="008E5244">
              <w:rPr>
                <w:rFonts w:asciiTheme="minorHAnsi" w:hAnsiTheme="minorHAnsi" w:cstheme="minorHAnsi"/>
                <w:b w:val="0"/>
              </w:rPr>
              <w:t xml:space="preserve"> date (month, day, and year) on which the participant's height and weight was most recently measured as of April 2022. Date must be reported in MMDDYYYY format.</w:t>
            </w:r>
          </w:p>
        </w:tc>
      </w:tr>
      <w:tr w14:paraId="35203E4B" w14:textId="77777777" w:rsidTr="00EE6A92">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8E5244" w:rsidP="00496BE3" w14:paraId="5ACF76EF" w14:textId="77777777">
            <w:pPr>
              <w:pStyle w:val="Heading4NoLetter-IPR"/>
              <w:keepNext w:val="0"/>
              <w:spacing w:before="60" w:after="60"/>
              <w:rPr>
                <w:rFonts w:asciiTheme="minorHAnsi" w:hAnsiTheme="minorHAnsi" w:cstheme="minorHAnsi"/>
                <w:b/>
                <w:i w:val="0"/>
                <w:color w:val="auto"/>
              </w:rPr>
            </w:pPr>
            <w:r w:rsidRPr="008E5244">
              <w:rPr>
                <w:rFonts w:asciiTheme="minorHAnsi" w:hAnsiTheme="minorHAnsi" w:cstheme="minorHAnsi"/>
                <w:b/>
                <w:i w:val="0"/>
                <w:color w:val="auto"/>
              </w:rPr>
              <w:t>Column position</w:t>
            </w:r>
          </w:p>
        </w:tc>
        <w:tc>
          <w:tcPr>
            <w:tcW w:w="3902" w:type="pct"/>
            <w:tcBorders>
              <w:top w:val="dotted" w:sz="4" w:space="0" w:color="00467F"/>
              <w:left w:val="dotted" w:sz="4" w:space="0" w:color="00467F"/>
              <w:bottom w:val="dotted" w:sz="4" w:space="0" w:color="00467F"/>
            </w:tcBorders>
          </w:tcPr>
          <w:p w:rsidR="00E90687" w:rsidRPr="008E5244" w:rsidP="00496BE3" w14:paraId="6412825E" w14:textId="77777777">
            <w:pPr>
              <w:tabs>
                <w:tab w:val="left" w:pos="3240"/>
              </w:tabs>
              <w:spacing w:before="60" w:after="60"/>
              <w:ind w:left="2160" w:hanging="2160"/>
              <w:rPr>
                <w:rFonts w:asciiTheme="minorHAnsi" w:hAnsiTheme="minorHAnsi" w:cstheme="minorHAnsi"/>
                <w:color w:val="000000" w:themeColor="text1"/>
              </w:rPr>
            </w:pPr>
            <w:r w:rsidRPr="008E5244">
              <w:rPr>
                <w:rFonts w:asciiTheme="minorHAnsi" w:hAnsiTheme="minorHAnsi" w:cstheme="minorHAnsi"/>
              </w:rPr>
              <w:t>165–172</w:t>
            </w:r>
          </w:p>
        </w:tc>
      </w:tr>
      <w:tr w14:paraId="75EB9C7D" w14:textId="77777777" w:rsidTr="00EE6A92">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8E5244" w:rsidP="00496BE3" w14:paraId="31029D89" w14:textId="77777777">
            <w:pPr>
              <w:pStyle w:val="Heading4NoLetter-IPR"/>
              <w:keepNext w:val="0"/>
              <w:spacing w:before="60" w:after="60"/>
              <w:rPr>
                <w:rFonts w:asciiTheme="minorHAnsi" w:hAnsiTheme="minorHAnsi" w:cstheme="minorHAnsi"/>
                <w:b/>
                <w:i w:val="0"/>
                <w:color w:val="auto"/>
              </w:rPr>
            </w:pPr>
            <w:r w:rsidRPr="008E5244">
              <w:rPr>
                <w:rFonts w:asciiTheme="minorHAnsi" w:hAnsiTheme="minorHAnsi" w:cstheme="minorHAnsi"/>
                <w:b/>
                <w:i w:val="0"/>
                <w:color w:val="auto"/>
              </w:rPr>
              <w:t>Field length</w:t>
            </w:r>
          </w:p>
        </w:tc>
        <w:tc>
          <w:tcPr>
            <w:tcW w:w="3902" w:type="pct"/>
            <w:tcBorders>
              <w:top w:val="dotted" w:sz="4" w:space="0" w:color="00467F"/>
              <w:left w:val="dotted" w:sz="4" w:space="0" w:color="00467F"/>
              <w:bottom w:val="dotted" w:sz="4" w:space="0" w:color="00467F"/>
            </w:tcBorders>
          </w:tcPr>
          <w:p w:rsidR="00E90687" w:rsidRPr="008E5244" w:rsidP="00496BE3" w14:paraId="4C6265E3" w14:textId="77777777">
            <w:pPr>
              <w:pStyle w:val="Heading4NoLetter-IPR"/>
              <w:keepNext w:val="0"/>
              <w:spacing w:before="60" w:after="60"/>
              <w:rPr>
                <w:rFonts w:asciiTheme="minorHAnsi" w:hAnsiTheme="minorHAnsi" w:cstheme="minorHAnsi"/>
                <w:b w:val="0"/>
                <w:i w:val="0"/>
                <w:color w:val="000000" w:themeColor="text1"/>
              </w:rPr>
            </w:pPr>
            <w:r w:rsidRPr="008E5244">
              <w:rPr>
                <w:rFonts w:asciiTheme="minorHAnsi" w:hAnsiTheme="minorHAnsi" w:cstheme="minorHAnsi"/>
                <w:b w:val="0"/>
                <w:i w:val="0"/>
                <w:color w:val="auto"/>
              </w:rPr>
              <w:t>8</w:t>
            </w:r>
          </w:p>
        </w:tc>
      </w:tr>
      <w:tr w14:paraId="3582DBA1" w14:textId="77777777" w:rsidTr="00EE6A92">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8E5244" w:rsidP="00496BE3" w14:paraId="6ADF5E3F" w14:textId="77777777">
            <w:pPr>
              <w:pStyle w:val="Heading4NoLetter-IPR"/>
              <w:keepNext w:val="0"/>
              <w:spacing w:before="60" w:after="60"/>
              <w:rPr>
                <w:rFonts w:asciiTheme="minorHAnsi" w:hAnsiTheme="minorHAnsi" w:cstheme="minorHAnsi"/>
                <w:b/>
                <w:i w:val="0"/>
                <w:color w:val="auto"/>
              </w:rPr>
            </w:pPr>
            <w:r w:rsidRPr="008E5244">
              <w:rPr>
                <w:rFonts w:asciiTheme="minorHAnsi" w:hAnsiTheme="minorHAnsi" w:cstheme="minorHAnsi"/>
                <w:b/>
                <w:i w:val="0"/>
                <w:color w:val="auto"/>
              </w:rPr>
              <w:t>Data type</w:t>
            </w:r>
          </w:p>
        </w:tc>
        <w:tc>
          <w:tcPr>
            <w:tcW w:w="3902" w:type="pct"/>
            <w:tcBorders>
              <w:top w:val="dotted" w:sz="4" w:space="0" w:color="00467F"/>
              <w:left w:val="dotted" w:sz="4" w:space="0" w:color="00467F"/>
              <w:bottom w:val="dotted" w:sz="4" w:space="0" w:color="00467F"/>
            </w:tcBorders>
          </w:tcPr>
          <w:p w:rsidR="00E90687" w:rsidRPr="008E5244" w:rsidP="00496BE3" w14:paraId="162F7407" w14:textId="77777777">
            <w:pPr>
              <w:pStyle w:val="Heading4NoLetter-IPR"/>
              <w:keepNext w:val="0"/>
              <w:spacing w:before="60" w:after="60"/>
              <w:rPr>
                <w:rFonts w:asciiTheme="minorHAnsi" w:hAnsiTheme="minorHAnsi" w:cstheme="minorHAnsi"/>
                <w:b w:val="0"/>
                <w:i w:val="0"/>
                <w:color w:val="auto"/>
              </w:rPr>
            </w:pPr>
            <w:r w:rsidRPr="008E5244">
              <w:rPr>
                <w:rFonts w:asciiTheme="minorHAnsi" w:hAnsiTheme="minorHAnsi" w:cstheme="minorHAnsi"/>
                <w:b w:val="0"/>
                <w:i w:val="0"/>
                <w:color w:val="auto"/>
              </w:rPr>
              <w:t>Numeric</w:t>
            </w:r>
          </w:p>
        </w:tc>
      </w:tr>
      <w:tr w14:paraId="49F70587" w14:textId="77777777" w:rsidTr="00EE6A92">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E90687" w:rsidRPr="008E5244" w:rsidP="00496BE3" w14:paraId="783073F8" w14:textId="77777777">
            <w:pPr>
              <w:pStyle w:val="Heading4NoLetter-IPR"/>
              <w:spacing w:before="60" w:after="60"/>
              <w:rPr>
                <w:rFonts w:asciiTheme="minorHAnsi" w:hAnsiTheme="minorHAnsi" w:cstheme="minorHAnsi"/>
                <w:b/>
                <w:i w:val="0"/>
                <w:color w:val="auto"/>
              </w:rPr>
            </w:pPr>
            <w:r w:rsidRPr="008E5244">
              <w:rPr>
                <w:rFonts w:asciiTheme="minorHAnsi" w:hAnsiTheme="minorHAnsi" w:cstheme="minorHAnsi"/>
                <w:b/>
                <w:i w:val="0"/>
                <w:color w:val="auto"/>
              </w:rPr>
              <w:t>Notes</w:t>
            </w:r>
          </w:p>
        </w:tc>
        <w:tc>
          <w:tcPr>
            <w:tcW w:w="3902" w:type="pct"/>
            <w:tcBorders>
              <w:top w:val="dotted" w:sz="4" w:space="0" w:color="00467F"/>
              <w:left w:val="dotted" w:sz="4" w:space="0" w:color="00467F"/>
              <w:bottom w:val="dotted" w:sz="4" w:space="0" w:color="00467F"/>
            </w:tcBorders>
          </w:tcPr>
          <w:p w:rsidR="00E90687" w:rsidRPr="008E5244" w:rsidP="00496BE3" w14:paraId="5E9B8110" w14:textId="61864B95">
            <w:pPr>
              <w:tabs>
                <w:tab w:val="left" w:pos="3240"/>
              </w:tabs>
              <w:spacing w:before="60" w:after="120"/>
              <w:ind w:left="360"/>
              <w:rPr>
                <w:rFonts w:asciiTheme="minorHAnsi" w:hAnsiTheme="minorHAnsi" w:cstheme="minorHAnsi"/>
              </w:rPr>
            </w:pPr>
            <w:r w:rsidRPr="008E5244">
              <w:rPr>
                <w:rFonts w:asciiTheme="minorHAnsi" w:hAnsiTheme="minorHAnsi" w:cstheme="minorHAnsi"/>
                <w:b/>
                <w:i/>
                <w:noProof/>
              </w:rPr>
              <w:drawing>
                <wp:anchor distT="0" distB="0" distL="114300" distR="114300" simplePos="0" relativeHeight="251675648" behindDoc="0" locked="0" layoutInCell="1" allowOverlap="1">
                  <wp:simplePos x="0" y="0"/>
                  <wp:positionH relativeFrom="column">
                    <wp:posOffset>13970</wp:posOffset>
                  </wp:positionH>
                  <wp:positionV relativeFrom="paragraph">
                    <wp:posOffset>-3175</wp:posOffset>
                  </wp:positionV>
                  <wp:extent cx="173990" cy="173990"/>
                  <wp:effectExtent l="0" t="0" r="0" b="0"/>
                  <wp:wrapNone/>
                  <wp:docPr id="322" name="Picture 322"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322"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8E5244">
              <w:rPr>
                <w:rFonts w:asciiTheme="minorHAnsi" w:hAnsiTheme="minorHAnsi" w:cstheme="minorHAnsi"/>
              </w:rPr>
              <w:t>There should be no dates after April 3</w:t>
            </w:r>
            <w:r w:rsidR="00397777">
              <w:rPr>
                <w:rFonts w:asciiTheme="minorHAnsi" w:hAnsiTheme="minorHAnsi" w:cstheme="minorHAnsi"/>
              </w:rPr>
              <w:t>0</w:t>
            </w:r>
            <w:r w:rsidRPr="008E5244">
              <w:rPr>
                <w:rFonts w:asciiTheme="minorHAnsi" w:hAnsiTheme="minorHAnsi" w:cstheme="minorHAnsi"/>
              </w:rPr>
              <w:t>, 202</w:t>
            </w:r>
            <w:r w:rsidRPr="008E5244" w:rsidR="00D3472E">
              <w:rPr>
                <w:rFonts w:asciiTheme="minorHAnsi" w:hAnsiTheme="minorHAnsi" w:cstheme="minorHAnsi"/>
              </w:rPr>
              <w:t>4</w:t>
            </w:r>
            <w:r w:rsidRPr="008E5244">
              <w:rPr>
                <w:rFonts w:asciiTheme="minorHAnsi" w:hAnsiTheme="minorHAnsi" w:cstheme="minorHAnsi"/>
              </w:rPr>
              <w:t>.</w:t>
            </w:r>
          </w:p>
          <w:p w:rsidR="00E90687" w:rsidRPr="008E5244" w:rsidP="00496BE3" w14:paraId="0EB32067" w14:textId="77777777">
            <w:pPr>
              <w:tabs>
                <w:tab w:val="left" w:pos="3240"/>
              </w:tabs>
              <w:spacing w:before="60" w:after="120"/>
              <w:rPr>
                <w:rFonts w:asciiTheme="minorHAnsi" w:hAnsiTheme="minorHAnsi" w:cstheme="minorHAnsi"/>
              </w:rPr>
            </w:pPr>
            <w:r w:rsidRPr="008E5244">
              <w:rPr>
                <w:rFonts w:asciiTheme="minorHAnsi" w:hAnsiTheme="minorHAnsi" w:cstheme="minorHAnsi"/>
                <w:iCs/>
                <w:noProof/>
              </w:rPr>
              <w:drawing>
                <wp:anchor distT="0" distB="0" distL="114300" distR="114300" simplePos="0" relativeHeight="251676672" behindDoc="0" locked="0" layoutInCell="1" allowOverlap="1">
                  <wp:simplePos x="0" y="0"/>
                  <wp:positionH relativeFrom="column">
                    <wp:posOffset>-635</wp:posOffset>
                  </wp:positionH>
                  <wp:positionV relativeFrom="paragraph">
                    <wp:posOffset>236220</wp:posOffset>
                  </wp:positionV>
                  <wp:extent cx="183515" cy="163195"/>
                  <wp:effectExtent l="0" t="0" r="6985" b="8255"/>
                  <wp:wrapNone/>
                  <wp:docPr id="325" name="Picture 325"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325"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8E5244">
              <w:rPr>
                <w:rFonts w:asciiTheme="minorHAnsi" w:hAnsiTheme="minorHAnsi" w:cstheme="minorHAnsi"/>
              </w:rPr>
              <w:t xml:space="preserve">All dates should fall within valid month, day, and year ranges. </w:t>
            </w:r>
          </w:p>
          <w:p w:rsidR="00E90687" w:rsidRPr="008E5244" w:rsidP="00496BE3" w14:paraId="08EEBDE1" w14:textId="77777777">
            <w:pPr>
              <w:tabs>
                <w:tab w:val="left" w:pos="3240"/>
              </w:tabs>
              <w:spacing w:before="60" w:after="120"/>
              <w:ind w:left="360"/>
              <w:rPr>
                <w:rFonts w:asciiTheme="minorHAnsi" w:hAnsiTheme="minorHAnsi" w:cstheme="minorHAnsi"/>
              </w:rPr>
            </w:pPr>
            <w:r w:rsidRPr="008E5244">
              <w:rPr>
                <w:rFonts w:asciiTheme="minorHAnsi" w:hAnsiTheme="minorHAnsi" w:cstheme="minorHAnsi"/>
                <w:iCs/>
              </w:rPr>
              <w:t>Any part of the date that is missing or unavailable should be left blank.</w:t>
            </w:r>
          </w:p>
        </w:tc>
      </w:tr>
      <w:tr w14:paraId="3E109358" w14:textId="77777777" w:rsidTr="00B76053">
        <w:tblPrEx>
          <w:tblW w:w="5000" w:type="pct"/>
          <w:tblInd w:w="0" w:type="dxa"/>
          <w:tblLook w:val="04A0"/>
        </w:tblPrEx>
        <w:trPr>
          <w:trHeight w:val="432"/>
        </w:trPr>
        <w:tc>
          <w:tcPr>
            <w:tcW w:w="1098" w:type="pct"/>
            <w:tcBorders>
              <w:top w:val="dotted" w:sz="4" w:space="0" w:color="00467F"/>
              <w:bottom w:val="single" w:sz="8" w:space="0" w:color="00467F"/>
              <w:right w:val="dotted" w:sz="4" w:space="0" w:color="00467F"/>
            </w:tcBorders>
          </w:tcPr>
          <w:p w:rsidR="00E90687" w:rsidRPr="008E5244" w:rsidP="00496BE3" w14:paraId="249BED01" w14:textId="77777777">
            <w:pPr>
              <w:pStyle w:val="Heading4NoLetter-IPR"/>
              <w:keepNext w:val="0"/>
              <w:spacing w:before="60" w:after="60"/>
              <w:rPr>
                <w:rFonts w:asciiTheme="minorHAnsi" w:hAnsiTheme="minorHAnsi" w:cstheme="minorHAnsi"/>
                <w:b/>
                <w:i w:val="0"/>
                <w:color w:val="auto"/>
              </w:rPr>
            </w:pPr>
            <w:r w:rsidRPr="008E5244">
              <w:rPr>
                <w:rFonts w:asciiTheme="minorHAnsi" w:hAnsiTheme="minorHAnsi" w:cstheme="minorHAnsi"/>
                <w:b/>
                <w:i w:val="0"/>
                <w:color w:val="auto"/>
              </w:rPr>
              <w:t>Example</w:t>
            </w:r>
          </w:p>
        </w:tc>
        <w:tc>
          <w:tcPr>
            <w:tcW w:w="3902" w:type="pct"/>
            <w:tcBorders>
              <w:top w:val="dotted" w:sz="4" w:space="0" w:color="00467F"/>
              <w:left w:val="dotted" w:sz="4" w:space="0" w:color="00467F"/>
              <w:bottom w:val="single" w:sz="8" w:space="0" w:color="00467F"/>
            </w:tcBorders>
          </w:tcPr>
          <w:p w:rsidR="00E90687" w:rsidRPr="008E5244" w:rsidP="00040250" w14:paraId="0CDFF47E" w14:textId="59671670">
            <w:pPr>
              <w:tabs>
                <w:tab w:val="left" w:pos="2520"/>
                <w:tab w:val="left" w:pos="3222"/>
              </w:tabs>
              <w:spacing w:before="60" w:after="120"/>
              <w:ind w:left="2160" w:hanging="2160"/>
              <w:rPr>
                <w:rFonts w:asciiTheme="minorHAnsi" w:hAnsiTheme="minorHAnsi" w:cstheme="minorHAnsi"/>
              </w:rPr>
            </w:pPr>
            <w:r w:rsidRPr="008E5244">
              <w:rPr>
                <w:rFonts w:asciiTheme="minorHAnsi" w:hAnsiTheme="minorHAnsi" w:cstheme="minorHAnsi"/>
              </w:rPr>
              <w:t>For January 3, 202</w:t>
            </w:r>
            <w:r w:rsidRPr="008E5244" w:rsidR="00FD4FA4">
              <w:rPr>
                <w:rFonts w:asciiTheme="minorHAnsi" w:hAnsiTheme="minorHAnsi" w:cstheme="minorHAnsi"/>
              </w:rPr>
              <w:t>4</w:t>
            </w:r>
            <w:r w:rsidRPr="008E5244">
              <w:rPr>
                <w:rFonts w:asciiTheme="minorHAnsi" w:hAnsiTheme="minorHAnsi" w:cstheme="minorHAnsi"/>
              </w:rPr>
              <w:t xml:space="preserve">, the entry would </w:t>
            </w:r>
            <w:r w:rsidRPr="008E5244">
              <w:rPr>
                <w:rFonts w:asciiTheme="minorHAnsi" w:hAnsiTheme="minorHAnsi" w:cstheme="minorHAnsi"/>
              </w:rPr>
              <w:t>be</w:t>
            </w:r>
          </w:p>
          <w:p w:rsidR="00E90687" w:rsidRPr="008E5244" w:rsidP="00040250" w14:paraId="06B330F0" w14:textId="127568D7">
            <w:pPr>
              <w:tabs>
                <w:tab w:val="left" w:pos="2520"/>
                <w:tab w:val="left" w:pos="3222"/>
              </w:tabs>
              <w:spacing w:before="60" w:after="120"/>
              <w:ind w:left="2520" w:hanging="2160"/>
              <w:rPr>
                <w:rFonts w:asciiTheme="minorHAnsi" w:hAnsiTheme="minorHAnsi" w:cstheme="minorHAnsi"/>
              </w:rPr>
            </w:pPr>
            <w:r w:rsidRPr="008E5244">
              <w:rPr>
                <w:rFonts w:asciiTheme="minorHAnsi" w:hAnsiTheme="minorHAnsi" w:cstheme="minorHAnsi"/>
              </w:rPr>
              <w:t>0103202</w:t>
            </w:r>
            <w:r w:rsidRPr="008E5244" w:rsidR="00FD4FA4">
              <w:rPr>
                <w:rFonts w:asciiTheme="minorHAnsi" w:hAnsiTheme="minorHAnsi" w:cstheme="minorHAnsi"/>
              </w:rPr>
              <w:t>4</w:t>
            </w:r>
          </w:p>
          <w:p w:rsidR="00E90687" w:rsidRPr="008E5244" w:rsidP="00040250" w14:paraId="23690C47" w14:textId="77777777">
            <w:pPr>
              <w:tabs>
                <w:tab w:val="left" w:pos="2520"/>
                <w:tab w:val="left" w:pos="3222"/>
              </w:tabs>
              <w:spacing w:before="60" w:after="120"/>
              <w:ind w:left="2160" w:hanging="2160"/>
              <w:rPr>
                <w:rFonts w:asciiTheme="minorHAnsi" w:hAnsiTheme="minorHAnsi" w:cstheme="minorHAnsi"/>
              </w:rPr>
            </w:pPr>
            <w:r w:rsidRPr="008E5244">
              <w:rPr>
                <w:rFonts w:asciiTheme="minorHAnsi" w:hAnsiTheme="minorHAnsi" w:cstheme="minorHAnsi"/>
              </w:rPr>
              <w:t xml:space="preserve">If day is unknown, the entry would </w:t>
            </w:r>
            <w:r w:rsidRPr="008E5244">
              <w:rPr>
                <w:rFonts w:asciiTheme="minorHAnsi" w:hAnsiTheme="minorHAnsi" w:cstheme="minorHAnsi"/>
              </w:rPr>
              <w:t>be</w:t>
            </w:r>
          </w:p>
          <w:p w:rsidR="00E90687" w:rsidRPr="008E5244" w:rsidP="00496BE3" w14:paraId="1008D643" w14:textId="13918091">
            <w:pPr>
              <w:tabs>
                <w:tab w:val="left" w:pos="2520"/>
                <w:tab w:val="left" w:pos="3222"/>
              </w:tabs>
              <w:spacing w:before="60" w:after="60"/>
              <w:ind w:left="360"/>
              <w:rPr>
                <w:rFonts w:asciiTheme="minorHAnsi" w:hAnsiTheme="minorHAnsi" w:cstheme="minorHAnsi"/>
              </w:rPr>
            </w:pPr>
            <w:r w:rsidRPr="008E5244">
              <w:rPr>
                <w:rFonts w:asciiTheme="minorHAnsi" w:hAnsiTheme="minorHAnsi" w:cstheme="minorHAnsi"/>
              </w:rPr>
              <w:t>01  202</w:t>
            </w:r>
            <w:r w:rsidRPr="008E5244" w:rsidR="00FD4FA4">
              <w:rPr>
                <w:rFonts w:asciiTheme="minorHAnsi" w:hAnsiTheme="minorHAnsi" w:cstheme="minorHAnsi"/>
              </w:rPr>
              <w:t>4</w:t>
            </w:r>
            <w:r w:rsidRPr="008E5244">
              <w:rPr>
                <w:rFonts w:asciiTheme="minorHAnsi" w:hAnsiTheme="minorHAnsi" w:cstheme="minorHAnsi"/>
              </w:rPr>
              <w:t xml:space="preserve"> (The missing part of the date—the day—should be left blank.)</w:t>
            </w:r>
          </w:p>
        </w:tc>
      </w:tr>
    </w:tbl>
    <w:p w:rsidR="00E90687" w:rsidRPr="009868FF" w:rsidP="00CC2914" w14:paraId="1CF169FE" w14:textId="0538E571">
      <w:pPr>
        <w:pStyle w:val="Heading3"/>
      </w:pPr>
      <w:bookmarkStart w:id="74" w:name="_Toc149205347"/>
      <w:r>
        <w:t>19a.</w:t>
      </w:r>
      <w:r>
        <w:tab/>
      </w:r>
      <w:r w:rsidRPr="009868FF">
        <w:t>Currently Breastfed</w:t>
      </w:r>
      <w:bookmarkEnd w:id="74"/>
    </w:p>
    <w:tbl>
      <w:tblPr>
        <w:tblStyle w:val="TableGuide"/>
        <w:tblW w:w="5000" w:type="pct"/>
        <w:tblInd w:w="0" w:type="dxa"/>
        <w:tblLook w:val="04A0"/>
      </w:tblPr>
      <w:tblGrid>
        <w:gridCol w:w="2063"/>
        <w:gridCol w:w="7297"/>
      </w:tblGrid>
      <w:tr w14:paraId="52184E5A" w14:textId="77777777" w:rsidTr="00040250">
        <w:tblPrEx>
          <w:tblW w:w="5000" w:type="pct"/>
          <w:tblInd w:w="0" w:type="dxa"/>
          <w:tblLook w:val="04A0"/>
        </w:tblPrEx>
        <w:trPr>
          <w:trHeight w:val="432"/>
        </w:trPr>
        <w:tc>
          <w:tcPr>
            <w:tcW w:w="5000" w:type="pct"/>
            <w:gridSpan w:val="2"/>
            <w:tcBorders>
              <w:top w:val="single" w:sz="8" w:space="0" w:color="00467F"/>
              <w:bottom w:val="dotted" w:sz="4" w:space="0" w:color="auto"/>
            </w:tcBorders>
          </w:tcPr>
          <w:p w:rsidR="00E90687" w:rsidRPr="008E5244" w:rsidP="00B76053" w14:paraId="747BF2A3" w14:textId="77777777">
            <w:pPr>
              <w:pStyle w:val="Heading4NoLetter-IPR"/>
              <w:keepNext w:val="0"/>
              <w:spacing w:before="60" w:after="60"/>
              <w:jc w:val="center"/>
              <w:rPr>
                <w:rFonts w:ascii="Calibri" w:hAnsi="Calibri" w:cs="Calibri"/>
                <w:b/>
                <w:i w:val="0"/>
                <w:color w:val="000000" w:themeColor="text1"/>
              </w:rPr>
            </w:pPr>
            <w:r w:rsidRPr="008E5244">
              <w:rPr>
                <w:rFonts w:ascii="Calibri" w:hAnsi="Calibri" w:cs="Calibri"/>
                <w:b/>
                <w:i w:val="0"/>
                <w:color w:val="000000" w:themeColor="text1"/>
              </w:rPr>
              <w:t>Description</w:t>
            </w:r>
          </w:p>
        </w:tc>
      </w:tr>
      <w:tr w14:paraId="00D28EE4" w14:textId="77777777" w:rsidTr="00040250">
        <w:tblPrEx>
          <w:tblW w:w="5000" w:type="pct"/>
          <w:tblInd w:w="0" w:type="dxa"/>
          <w:tblLook w:val="04A0"/>
        </w:tblPrEx>
        <w:trPr>
          <w:trHeight w:val="432"/>
        </w:trPr>
        <w:tc>
          <w:tcPr>
            <w:tcW w:w="5000" w:type="pct"/>
            <w:gridSpan w:val="2"/>
            <w:tcBorders>
              <w:top w:val="dotted" w:sz="4" w:space="0" w:color="auto"/>
              <w:bottom w:val="dotted" w:sz="4" w:space="0" w:color="00467F"/>
            </w:tcBorders>
            <w:shd w:val="clear" w:color="auto" w:fill="auto"/>
          </w:tcPr>
          <w:p w:rsidR="00E90687" w:rsidRPr="008E5244" w:rsidP="00B76053" w14:paraId="0982A558" w14:textId="206C6B6C">
            <w:pPr>
              <w:tabs>
                <w:tab w:val="left" w:pos="2520"/>
                <w:tab w:val="left" w:pos="2860"/>
                <w:tab w:val="left" w:pos="3222"/>
              </w:tabs>
              <w:spacing w:before="60" w:after="60"/>
              <w:rPr>
                <w:rFonts w:ascii="Calibri" w:hAnsi="Calibri" w:cs="Calibri"/>
                <w:b w:val="0"/>
              </w:rPr>
            </w:pPr>
            <w:r w:rsidRPr="008E5244">
              <w:rPr>
                <w:rFonts w:ascii="Calibri" w:hAnsi="Calibri" w:cs="Calibri"/>
                <w:b w:val="0"/>
              </w:rPr>
              <w:t>For infants and children, this indicates whether the participant is currently receiving breastmilk.</w:t>
            </w:r>
          </w:p>
          <w:p w:rsidR="00E90687" w:rsidRPr="008E5244" w:rsidP="00B76053" w14:paraId="740DE1DB" w14:textId="77777777">
            <w:pPr>
              <w:tabs>
                <w:tab w:val="left" w:pos="2520"/>
                <w:tab w:val="left" w:pos="2860"/>
                <w:tab w:val="left" w:pos="3222"/>
              </w:tabs>
              <w:spacing w:before="60" w:after="60"/>
              <w:ind w:left="360"/>
              <w:rPr>
                <w:rFonts w:ascii="Calibri" w:hAnsi="Calibri" w:cs="Calibri"/>
                <w:b w:val="0"/>
              </w:rPr>
            </w:pPr>
            <w:r w:rsidRPr="008E5244">
              <w:rPr>
                <w:rFonts w:ascii="Calibri" w:hAnsi="Calibri" w:cs="Calibri"/>
                <w:b w:val="0"/>
              </w:rPr>
              <w:t>1 = Yes</w:t>
            </w:r>
          </w:p>
          <w:p w:rsidR="00E90687" w:rsidRPr="008E5244" w:rsidP="00B76053" w14:paraId="539E73F0" w14:textId="77777777">
            <w:pPr>
              <w:tabs>
                <w:tab w:val="left" w:pos="2520"/>
                <w:tab w:val="left" w:pos="2860"/>
                <w:tab w:val="left" w:pos="3222"/>
              </w:tabs>
              <w:spacing w:before="60" w:after="60"/>
              <w:ind w:left="360"/>
              <w:rPr>
                <w:rFonts w:ascii="Calibri" w:hAnsi="Calibri" w:cs="Calibri"/>
                <w:b w:val="0"/>
              </w:rPr>
            </w:pPr>
            <w:r w:rsidRPr="008E5244">
              <w:rPr>
                <w:rFonts w:ascii="Calibri" w:hAnsi="Calibri" w:cs="Calibri"/>
                <w:b w:val="0"/>
              </w:rPr>
              <w:t>2 = No</w:t>
            </w:r>
          </w:p>
        </w:tc>
      </w:tr>
      <w:tr w14:paraId="70767E80"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8E5244" w:rsidP="00B76053" w14:paraId="28C065FF" w14:textId="77777777">
            <w:pPr>
              <w:pStyle w:val="Heading4NoLetter-IPR"/>
              <w:keepNext w:val="0"/>
              <w:spacing w:before="60" w:after="60"/>
              <w:rPr>
                <w:rFonts w:ascii="Calibri" w:hAnsi="Calibri" w:cs="Calibri"/>
                <w:b/>
                <w:i w:val="0"/>
                <w:color w:val="auto"/>
              </w:rPr>
            </w:pPr>
            <w:r w:rsidRPr="008E5244">
              <w:rPr>
                <w:rFonts w:ascii="Calibri" w:hAnsi="Calibri" w:cs="Calibri"/>
                <w:b/>
                <w:i w:val="0"/>
                <w:color w:val="auto"/>
              </w:rPr>
              <w:t>Column position</w:t>
            </w:r>
          </w:p>
        </w:tc>
        <w:tc>
          <w:tcPr>
            <w:tcW w:w="3898" w:type="pct"/>
            <w:tcBorders>
              <w:top w:val="dotted" w:sz="4" w:space="0" w:color="00467F"/>
              <w:left w:val="dotted" w:sz="4" w:space="0" w:color="00467F"/>
              <w:bottom w:val="dotted" w:sz="4" w:space="0" w:color="00467F"/>
            </w:tcBorders>
          </w:tcPr>
          <w:p w:rsidR="00E90687" w:rsidRPr="008E5244" w:rsidP="00B76053" w14:paraId="78159EB5" w14:textId="77777777">
            <w:pPr>
              <w:tabs>
                <w:tab w:val="left" w:pos="3240"/>
              </w:tabs>
              <w:spacing w:before="60" w:after="60"/>
              <w:ind w:left="2160" w:hanging="2160"/>
              <w:rPr>
                <w:rFonts w:ascii="Calibri" w:hAnsi="Calibri" w:cs="Calibri"/>
                <w:color w:val="000000" w:themeColor="text1"/>
              </w:rPr>
            </w:pPr>
            <w:r w:rsidRPr="008E5244">
              <w:rPr>
                <w:rFonts w:ascii="Calibri" w:hAnsi="Calibri" w:cs="Calibri"/>
              </w:rPr>
              <w:t>173</w:t>
            </w:r>
          </w:p>
        </w:tc>
      </w:tr>
      <w:tr w14:paraId="35112A07"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8E5244" w:rsidP="00B76053" w14:paraId="0CDFD696" w14:textId="77777777">
            <w:pPr>
              <w:pStyle w:val="Heading4NoLetter-IPR"/>
              <w:keepNext w:val="0"/>
              <w:spacing w:before="60" w:after="60"/>
              <w:rPr>
                <w:rFonts w:ascii="Calibri" w:hAnsi="Calibri" w:cs="Calibri"/>
                <w:b/>
                <w:i w:val="0"/>
                <w:color w:val="auto"/>
              </w:rPr>
            </w:pPr>
            <w:r w:rsidRPr="008E5244">
              <w:rPr>
                <w:rFonts w:ascii="Calibri" w:hAnsi="Calibri" w:cs="Calibri"/>
                <w:b/>
                <w:i w:val="0"/>
                <w:color w:val="auto"/>
              </w:rPr>
              <w:t>Field length</w:t>
            </w:r>
          </w:p>
        </w:tc>
        <w:tc>
          <w:tcPr>
            <w:tcW w:w="3898" w:type="pct"/>
            <w:tcBorders>
              <w:top w:val="dotted" w:sz="4" w:space="0" w:color="00467F"/>
              <w:left w:val="dotted" w:sz="4" w:space="0" w:color="00467F"/>
              <w:bottom w:val="dotted" w:sz="4" w:space="0" w:color="00467F"/>
            </w:tcBorders>
          </w:tcPr>
          <w:p w:rsidR="00E90687" w:rsidRPr="008E5244" w:rsidP="00B76053" w14:paraId="0237E321" w14:textId="77777777">
            <w:pPr>
              <w:pStyle w:val="Heading4NoLetter-IPR"/>
              <w:keepNext w:val="0"/>
              <w:spacing w:before="60" w:after="60"/>
              <w:rPr>
                <w:rFonts w:ascii="Calibri" w:hAnsi="Calibri" w:cs="Calibri"/>
                <w:b w:val="0"/>
                <w:i w:val="0"/>
                <w:color w:val="000000" w:themeColor="text1"/>
              </w:rPr>
            </w:pPr>
            <w:r w:rsidRPr="008E5244">
              <w:rPr>
                <w:rFonts w:ascii="Calibri" w:hAnsi="Calibri" w:cs="Calibri"/>
                <w:b w:val="0"/>
                <w:i w:val="0"/>
                <w:color w:val="auto"/>
              </w:rPr>
              <w:t>1</w:t>
            </w:r>
          </w:p>
        </w:tc>
      </w:tr>
      <w:tr w14:paraId="203BEF00"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8E5244" w:rsidP="00B76053" w14:paraId="6E861B7F" w14:textId="77777777">
            <w:pPr>
              <w:pStyle w:val="Heading4NoLetter-IPR"/>
              <w:keepNext w:val="0"/>
              <w:spacing w:before="60" w:after="60"/>
              <w:rPr>
                <w:rFonts w:ascii="Calibri" w:hAnsi="Calibri" w:cs="Calibri"/>
                <w:b/>
                <w:i w:val="0"/>
                <w:color w:val="auto"/>
              </w:rPr>
            </w:pPr>
            <w:r w:rsidRPr="008E5244">
              <w:rPr>
                <w:rFonts w:ascii="Calibri" w:hAnsi="Calibri" w:cs="Calibri"/>
                <w:b/>
                <w:i w:val="0"/>
                <w:color w:val="auto"/>
              </w:rPr>
              <w:t>Data type</w:t>
            </w:r>
          </w:p>
        </w:tc>
        <w:tc>
          <w:tcPr>
            <w:tcW w:w="3898" w:type="pct"/>
            <w:tcBorders>
              <w:top w:val="dotted" w:sz="4" w:space="0" w:color="00467F"/>
              <w:left w:val="dotted" w:sz="4" w:space="0" w:color="00467F"/>
              <w:bottom w:val="dotted" w:sz="4" w:space="0" w:color="00467F"/>
            </w:tcBorders>
          </w:tcPr>
          <w:p w:rsidR="00E90687" w:rsidRPr="008E5244" w:rsidP="00B76053" w14:paraId="29D9B686" w14:textId="77777777">
            <w:pPr>
              <w:pStyle w:val="Heading4NoLetter-IPR"/>
              <w:keepNext w:val="0"/>
              <w:spacing w:before="60" w:after="60"/>
              <w:rPr>
                <w:rFonts w:ascii="Calibri" w:hAnsi="Calibri" w:cs="Calibri"/>
                <w:b w:val="0"/>
                <w:i w:val="0"/>
                <w:color w:val="auto"/>
              </w:rPr>
            </w:pPr>
            <w:r w:rsidRPr="008E5244">
              <w:rPr>
                <w:rFonts w:ascii="Calibri" w:hAnsi="Calibri" w:cs="Calibri"/>
                <w:b w:val="0"/>
                <w:i w:val="0"/>
                <w:color w:val="auto"/>
              </w:rPr>
              <w:t>Numeric</w:t>
            </w:r>
          </w:p>
        </w:tc>
      </w:tr>
      <w:tr w14:paraId="5B4CF24E"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8E5244" w:rsidP="00B76053" w14:paraId="364C8EF2" w14:textId="77777777">
            <w:pPr>
              <w:pStyle w:val="Heading4NoLetter-IPR"/>
              <w:keepNext w:val="0"/>
              <w:spacing w:before="60" w:after="60"/>
              <w:rPr>
                <w:rFonts w:ascii="Calibri" w:hAnsi="Calibri" w:cs="Calibri"/>
                <w:b/>
                <w:i w:val="0"/>
                <w:color w:val="auto"/>
              </w:rPr>
            </w:pPr>
            <w:r w:rsidRPr="008E5244">
              <w:rPr>
                <w:rFonts w:ascii="Calibri" w:hAnsi="Calibri" w:cs="Calibri"/>
                <w:b/>
                <w:i w:val="0"/>
                <w:color w:val="auto"/>
              </w:rPr>
              <w:t>Allowable values</w:t>
            </w:r>
          </w:p>
        </w:tc>
        <w:tc>
          <w:tcPr>
            <w:tcW w:w="3898" w:type="pct"/>
            <w:tcBorders>
              <w:top w:val="dotted" w:sz="4" w:space="0" w:color="00467F"/>
              <w:left w:val="dotted" w:sz="4" w:space="0" w:color="00467F"/>
              <w:bottom w:val="dotted" w:sz="4" w:space="0" w:color="00467F"/>
            </w:tcBorders>
          </w:tcPr>
          <w:p w:rsidR="00E90687" w:rsidRPr="008E5244" w:rsidP="00B76053" w14:paraId="32149961" w14:textId="77777777">
            <w:pPr>
              <w:pStyle w:val="Heading4NoLetter-IPR"/>
              <w:keepNext w:val="0"/>
              <w:spacing w:before="60" w:after="60"/>
              <w:rPr>
                <w:rFonts w:ascii="Calibri" w:hAnsi="Calibri" w:cs="Calibri"/>
                <w:b w:val="0"/>
                <w:i w:val="0"/>
                <w:color w:val="auto"/>
              </w:rPr>
            </w:pPr>
            <w:r w:rsidRPr="008E5244">
              <w:rPr>
                <w:rFonts w:ascii="Calibri" w:hAnsi="Calibri" w:cs="Calibri"/>
                <w:b w:val="0"/>
                <w:i w:val="0"/>
                <w:color w:val="auto"/>
              </w:rPr>
              <w:t>1–2</w:t>
            </w:r>
          </w:p>
        </w:tc>
      </w:tr>
      <w:tr w14:paraId="6D0DB64E" w14:textId="77777777" w:rsidTr="00040250">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E90687" w:rsidRPr="008E5244" w:rsidP="00B76053" w14:paraId="31F892E6" w14:textId="77777777">
            <w:pPr>
              <w:pStyle w:val="Heading4NoLetter-IPR"/>
              <w:keepNext w:val="0"/>
              <w:spacing w:before="60" w:after="60"/>
              <w:rPr>
                <w:rFonts w:ascii="Calibri" w:hAnsi="Calibri" w:cs="Calibri"/>
                <w:b/>
                <w:i w:val="0"/>
                <w:color w:val="auto"/>
              </w:rPr>
            </w:pPr>
            <w:r w:rsidRPr="008E5244">
              <w:rPr>
                <w:rFonts w:ascii="Calibri" w:hAnsi="Calibri" w:cs="Calibri"/>
                <w:b/>
                <w:i w:val="0"/>
                <w:color w:val="auto"/>
              </w:rPr>
              <w:t>Notes</w:t>
            </w:r>
          </w:p>
        </w:tc>
        <w:tc>
          <w:tcPr>
            <w:tcW w:w="3898" w:type="pct"/>
            <w:tcBorders>
              <w:top w:val="dotted" w:sz="4" w:space="0" w:color="00467F"/>
              <w:left w:val="dotted" w:sz="4" w:space="0" w:color="00467F"/>
              <w:bottom w:val="single" w:sz="8" w:space="0" w:color="00467F"/>
            </w:tcBorders>
          </w:tcPr>
          <w:p w:rsidR="00E90687" w:rsidRPr="008E5244" w:rsidP="00040250" w14:paraId="28283EFF" w14:textId="376B35CB">
            <w:pPr>
              <w:pStyle w:val="Heading4NoLetter-IPR"/>
              <w:keepNext w:val="0"/>
              <w:spacing w:before="60" w:after="120"/>
              <w:ind w:left="360"/>
              <w:rPr>
                <w:rFonts w:ascii="Calibri" w:hAnsi="Calibri" w:cs="Calibri"/>
                <w:b w:val="0"/>
                <w:i w:val="0"/>
                <w:color w:val="000000" w:themeColor="text1"/>
              </w:rPr>
            </w:pPr>
            <w:r w:rsidRPr="008E5244">
              <w:rPr>
                <w:rFonts w:ascii="Calibri" w:hAnsi="Calibri" w:cs="Calibri"/>
                <w:b w:val="0"/>
                <w:i w:val="0"/>
                <w:noProof/>
              </w:rPr>
              <w:drawing>
                <wp:anchor distT="0" distB="0" distL="114300" distR="114300" simplePos="0" relativeHeight="251677696" behindDoc="0" locked="0" layoutInCell="1" allowOverlap="1">
                  <wp:simplePos x="0" y="0"/>
                  <wp:positionH relativeFrom="column">
                    <wp:posOffset>635</wp:posOffset>
                  </wp:positionH>
                  <wp:positionV relativeFrom="paragraph">
                    <wp:posOffset>57785</wp:posOffset>
                  </wp:positionV>
                  <wp:extent cx="173990" cy="173990"/>
                  <wp:effectExtent l="0" t="0" r="0" b="0"/>
                  <wp:wrapNone/>
                  <wp:docPr id="326" name="Picture 326"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326"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8E5244">
              <w:rPr>
                <w:rFonts w:ascii="Calibri" w:hAnsi="Calibri" w:cs="Calibri"/>
                <w:b w:val="0"/>
                <w:i w:val="0"/>
                <w:color w:val="000000" w:themeColor="text1"/>
              </w:rPr>
              <w:t xml:space="preserve">This item is required only for infants and children aged 6 through 13 months </w:t>
            </w:r>
            <w:r w:rsidRPr="008E5244" w:rsidR="00B45A61">
              <w:rPr>
                <w:rFonts w:ascii="Calibri" w:hAnsi="Calibri" w:cs="Calibri"/>
                <w:b w:val="0"/>
                <w:i w:val="0"/>
                <w:color w:val="000000" w:themeColor="text1"/>
              </w:rPr>
              <w:t>as of the reference date used to pull the data</w:t>
            </w:r>
            <w:r w:rsidRPr="008E5244">
              <w:rPr>
                <w:rFonts w:ascii="Calibri" w:hAnsi="Calibri" w:cs="Calibri"/>
                <w:b w:val="0"/>
                <w:color w:val="000000" w:themeColor="text1"/>
              </w:rPr>
              <w:t>.</w:t>
            </w:r>
          </w:p>
          <w:p w:rsidR="00E90687" w:rsidRPr="008E5244" w:rsidP="00040250" w14:paraId="2B059461" w14:textId="5C6839EF">
            <w:pPr>
              <w:pStyle w:val="Heading4NoLetter-IPR"/>
              <w:keepNext w:val="0"/>
              <w:spacing w:before="60" w:after="120"/>
              <w:rPr>
                <w:rFonts w:ascii="Calibri" w:hAnsi="Calibri" w:cs="Calibri"/>
                <w:b w:val="0"/>
                <w:i w:val="0"/>
                <w:color w:val="000000" w:themeColor="text1"/>
              </w:rPr>
            </w:pPr>
            <w:r w:rsidRPr="008E5244">
              <w:rPr>
                <w:rFonts w:ascii="Calibri" w:hAnsi="Calibri" w:cs="Calibri"/>
                <w:b w:val="0"/>
                <w:i w:val="0"/>
                <w:color w:val="000000" w:themeColor="text1"/>
              </w:rPr>
              <w:t xml:space="preserve">A State agency may report breastfeeding data for additional infant and </w:t>
            </w:r>
            <w:r w:rsidRPr="008E5244">
              <w:rPr>
                <w:rFonts w:ascii="Calibri" w:hAnsi="Calibri" w:cs="Calibri"/>
                <w:b w:val="0"/>
                <w:i w:val="0"/>
                <w:color w:val="000000" w:themeColor="text1"/>
              </w:rPr>
              <w:t>children</w:t>
            </w:r>
            <w:r w:rsidRPr="008E5244">
              <w:rPr>
                <w:rFonts w:ascii="Calibri" w:hAnsi="Calibri" w:cs="Calibri"/>
                <w:b w:val="0"/>
                <w:i w:val="0"/>
                <w:color w:val="000000" w:themeColor="text1"/>
              </w:rPr>
              <w:t xml:space="preserve"> participants if this approach is better suited to the configuration of the State agency's automated processing system. </w:t>
            </w:r>
          </w:p>
          <w:p w:rsidR="00E90687" w:rsidRPr="008E5244" w:rsidP="00040250" w14:paraId="101A1B9E" w14:textId="77777777">
            <w:pPr>
              <w:pStyle w:val="Heading4NoLetter-IPR"/>
              <w:keepNext w:val="0"/>
              <w:spacing w:before="60" w:after="120"/>
              <w:ind w:left="360"/>
              <w:rPr>
                <w:rFonts w:ascii="Calibri" w:hAnsi="Calibri" w:cs="Calibri"/>
                <w:b w:val="0"/>
                <w:i w:val="0"/>
                <w:color w:val="000000" w:themeColor="text1"/>
              </w:rPr>
            </w:pPr>
            <w:r w:rsidRPr="008E5244">
              <w:rPr>
                <w:rFonts w:ascii="Calibri" w:hAnsi="Calibri" w:cs="Calibri"/>
                <w:iCs/>
                <w:noProof/>
              </w:rPr>
              <w:drawing>
                <wp:anchor distT="0" distB="0" distL="114300" distR="114300" simplePos="0" relativeHeight="251678720" behindDoc="0" locked="0" layoutInCell="1" allowOverlap="1">
                  <wp:simplePos x="0" y="0"/>
                  <wp:positionH relativeFrom="column">
                    <wp:posOffset>19050</wp:posOffset>
                  </wp:positionH>
                  <wp:positionV relativeFrom="paragraph">
                    <wp:posOffset>13335</wp:posOffset>
                  </wp:positionV>
                  <wp:extent cx="183515" cy="163195"/>
                  <wp:effectExtent l="0" t="0" r="6985" b="8255"/>
                  <wp:wrapNone/>
                  <wp:docPr id="327" name="Picture 327"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327"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8E5244">
              <w:rPr>
                <w:rFonts w:ascii="Calibri" w:hAnsi="Calibri" w:cs="Calibri"/>
                <w:b w:val="0"/>
                <w:i w:val="0"/>
                <w:color w:val="000000" w:themeColor="text1"/>
              </w:rPr>
              <w:t>If this information is missing or not available, leave the column position blank.</w:t>
            </w:r>
          </w:p>
          <w:p w:rsidR="00E90687" w:rsidRPr="008E5244" w:rsidP="00B76053" w14:paraId="54A22FB9" w14:textId="263C80B3">
            <w:pPr>
              <w:tabs>
                <w:tab w:val="left" w:pos="2340"/>
                <w:tab w:val="left" w:pos="2520"/>
              </w:tabs>
              <w:spacing w:before="60" w:after="60"/>
              <w:ind w:hanging="2160"/>
              <w:rPr>
                <w:rFonts w:ascii="Calibri" w:hAnsi="Calibri" w:cs="Calibri"/>
              </w:rPr>
            </w:pPr>
            <w:r w:rsidRPr="008E5244">
              <w:rPr>
                <w:rFonts w:ascii="Calibri" w:hAnsi="Calibri" w:cs="Calibri"/>
              </w:rPr>
              <w:tab/>
              <w:t>See figure</w:t>
            </w:r>
            <w:r w:rsidRPr="008E5244" w:rsidR="005B78BC">
              <w:rPr>
                <w:rFonts w:ascii="Calibri" w:hAnsi="Calibri" w:cs="Calibri"/>
              </w:rPr>
              <w:t xml:space="preserve"> E.1</w:t>
            </w:r>
            <w:r w:rsidRPr="008E5244">
              <w:rPr>
                <w:rFonts w:ascii="Calibri" w:hAnsi="Calibri" w:cs="Calibri"/>
              </w:rPr>
              <w:t xml:space="preserve"> for a flowchart of breastfeeding items in this data</w:t>
            </w:r>
            <w:r w:rsidRPr="008E5244" w:rsidR="00225BEC">
              <w:rPr>
                <w:rFonts w:ascii="Calibri" w:hAnsi="Calibri" w:cs="Calibri"/>
              </w:rPr>
              <w:t xml:space="preserve"> </w:t>
            </w:r>
            <w:r w:rsidRPr="008E5244">
              <w:rPr>
                <w:rFonts w:ascii="Calibri" w:hAnsi="Calibri" w:cs="Calibri"/>
              </w:rPr>
              <w:t>set.</w:t>
            </w:r>
          </w:p>
        </w:tc>
      </w:tr>
    </w:tbl>
    <w:p w:rsidR="00E90687" w:rsidRPr="009868FF" w:rsidP="00CC2914" w14:paraId="4217AFF8" w14:textId="77777777">
      <w:pPr>
        <w:pStyle w:val="Heading3"/>
      </w:pPr>
      <w:r w:rsidRPr="009868FF">
        <w:br w:type="page"/>
      </w:r>
      <w:bookmarkStart w:id="75" w:name="_Toc149205348"/>
      <w:r w:rsidRPr="00B009FD">
        <w:t>19b.</w:t>
      </w:r>
      <w:r w:rsidRPr="00B009FD">
        <w:tab/>
        <w:t>Ever Breastfed</w:t>
      </w:r>
      <w:bookmarkEnd w:id="75"/>
    </w:p>
    <w:tbl>
      <w:tblPr>
        <w:tblStyle w:val="TableGuide"/>
        <w:tblW w:w="5000" w:type="pct"/>
        <w:tblInd w:w="0" w:type="dxa"/>
        <w:tblLook w:val="04A0"/>
      </w:tblPr>
      <w:tblGrid>
        <w:gridCol w:w="2063"/>
        <w:gridCol w:w="7297"/>
      </w:tblGrid>
      <w:tr w14:paraId="58C1B5B4" w14:textId="77777777" w:rsidTr="005114B6">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E90687" w:rsidRPr="00B76053" w:rsidP="00B76053" w14:paraId="21C68AA6" w14:textId="77777777">
            <w:pPr>
              <w:pStyle w:val="Heading4NoLetter-IPR"/>
              <w:keepNext w:val="0"/>
              <w:spacing w:before="60" w:after="60"/>
              <w:jc w:val="center"/>
              <w:rPr>
                <w:rFonts w:ascii="Calibri" w:hAnsi="Calibri" w:cs="Calibri"/>
                <w:b/>
                <w:i w:val="0"/>
                <w:color w:val="000000" w:themeColor="text1"/>
              </w:rPr>
            </w:pPr>
            <w:r w:rsidRPr="00B76053">
              <w:rPr>
                <w:rFonts w:ascii="Calibri" w:hAnsi="Calibri" w:cs="Calibri"/>
                <w:b/>
                <w:i w:val="0"/>
                <w:color w:val="000000" w:themeColor="text1"/>
              </w:rPr>
              <w:t>Description</w:t>
            </w:r>
          </w:p>
        </w:tc>
      </w:tr>
      <w:tr w14:paraId="5CFC579C" w14:textId="77777777" w:rsidTr="005114B6">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E90687" w:rsidRPr="00B76053" w:rsidP="00040250" w14:paraId="1A64AB76" w14:textId="305858FC">
            <w:pPr>
              <w:tabs>
                <w:tab w:val="left" w:pos="2520"/>
                <w:tab w:val="left" w:pos="2860"/>
                <w:tab w:val="left" w:pos="3222"/>
              </w:tabs>
              <w:spacing w:before="60" w:after="120"/>
              <w:rPr>
                <w:rFonts w:ascii="Calibri" w:hAnsi="Calibri" w:cs="Calibri"/>
                <w:b w:val="0"/>
              </w:rPr>
            </w:pPr>
            <w:r w:rsidRPr="00B76053">
              <w:rPr>
                <w:rFonts w:ascii="Calibri" w:hAnsi="Calibri" w:cs="Calibri"/>
                <w:b w:val="0"/>
              </w:rPr>
              <w:t xml:space="preserve">For infants and children not currently receiving breastmilk, this indicates whether the participant ever received breastmilk. </w:t>
            </w:r>
          </w:p>
          <w:p w:rsidR="00E90687" w:rsidRPr="00B76053" w:rsidP="00B76053" w14:paraId="23128504" w14:textId="77777777">
            <w:pPr>
              <w:tabs>
                <w:tab w:val="left" w:pos="2520"/>
                <w:tab w:val="left" w:pos="2860"/>
                <w:tab w:val="left" w:pos="3222"/>
              </w:tabs>
              <w:spacing w:before="60" w:after="60"/>
              <w:ind w:left="360"/>
              <w:rPr>
                <w:rFonts w:ascii="Calibri" w:hAnsi="Calibri" w:cs="Calibri"/>
                <w:b w:val="0"/>
              </w:rPr>
            </w:pPr>
            <w:r w:rsidRPr="00B76053">
              <w:rPr>
                <w:rFonts w:ascii="Calibri" w:hAnsi="Calibri" w:cs="Calibri"/>
                <w:b w:val="0"/>
              </w:rPr>
              <w:t>1 = Yes</w:t>
            </w:r>
          </w:p>
          <w:p w:rsidR="00E90687" w:rsidRPr="00B76053" w:rsidP="00B76053" w14:paraId="1885B84E" w14:textId="77777777">
            <w:pPr>
              <w:tabs>
                <w:tab w:val="left" w:pos="2520"/>
                <w:tab w:val="left" w:pos="2860"/>
                <w:tab w:val="left" w:pos="3222"/>
              </w:tabs>
              <w:spacing w:before="60" w:after="60"/>
              <w:ind w:left="360"/>
              <w:rPr>
                <w:rFonts w:ascii="Calibri" w:hAnsi="Calibri" w:cs="Calibri"/>
                <w:b w:val="0"/>
              </w:rPr>
            </w:pPr>
            <w:r w:rsidRPr="00B76053">
              <w:rPr>
                <w:rFonts w:ascii="Calibri" w:hAnsi="Calibri" w:cs="Calibri"/>
                <w:b w:val="0"/>
              </w:rPr>
              <w:t>2 = No</w:t>
            </w:r>
          </w:p>
        </w:tc>
      </w:tr>
      <w:tr w14:paraId="09DD21E5"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B76053" w:rsidP="00B76053" w14:paraId="57B9DC41"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Column position</w:t>
            </w:r>
          </w:p>
        </w:tc>
        <w:tc>
          <w:tcPr>
            <w:tcW w:w="3898" w:type="pct"/>
            <w:tcBorders>
              <w:top w:val="dotted" w:sz="4" w:space="0" w:color="00467F"/>
              <w:left w:val="dotted" w:sz="4" w:space="0" w:color="00467F"/>
              <w:bottom w:val="dotted" w:sz="4" w:space="0" w:color="00467F"/>
            </w:tcBorders>
          </w:tcPr>
          <w:p w:rsidR="00E90687" w:rsidRPr="00B76053" w:rsidP="00B76053" w14:paraId="104388A0" w14:textId="77777777">
            <w:pPr>
              <w:tabs>
                <w:tab w:val="left" w:pos="3240"/>
              </w:tabs>
              <w:spacing w:before="60" w:after="60"/>
              <w:ind w:left="2160" w:hanging="2160"/>
              <w:rPr>
                <w:rFonts w:ascii="Calibri" w:hAnsi="Calibri" w:cs="Calibri"/>
                <w:color w:val="000000" w:themeColor="text1"/>
              </w:rPr>
            </w:pPr>
            <w:r w:rsidRPr="00B76053">
              <w:rPr>
                <w:rFonts w:ascii="Calibri" w:hAnsi="Calibri" w:cs="Calibri"/>
              </w:rPr>
              <w:t>174</w:t>
            </w:r>
          </w:p>
        </w:tc>
      </w:tr>
      <w:tr w14:paraId="633058DC"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B76053" w:rsidP="00B76053" w14:paraId="0369F169"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Field length</w:t>
            </w:r>
          </w:p>
        </w:tc>
        <w:tc>
          <w:tcPr>
            <w:tcW w:w="3898" w:type="pct"/>
            <w:tcBorders>
              <w:top w:val="dotted" w:sz="4" w:space="0" w:color="00467F"/>
              <w:left w:val="dotted" w:sz="4" w:space="0" w:color="00467F"/>
              <w:bottom w:val="dotted" w:sz="4" w:space="0" w:color="00467F"/>
            </w:tcBorders>
          </w:tcPr>
          <w:p w:rsidR="00E90687" w:rsidRPr="00B76053" w:rsidP="00B76053" w14:paraId="125F0ADC" w14:textId="77777777">
            <w:pPr>
              <w:pStyle w:val="Heading4NoLetter-IPR"/>
              <w:keepNext w:val="0"/>
              <w:spacing w:before="60" w:after="60"/>
              <w:rPr>
                <w:rFonts w:ascii="Calibri" w:hAnsi="Calibri" w:cs="Calibri"/>
                <w:b w:val="0"/>
                <w:i w:val="0"/>
                <w:color w:val="000000" w:themeColor="text1"/>
              </w:rPr>
            </w:pPr>
            <w:r w:rsidRPr="00B76053">
              <w:rPr>
                <w:rFonts w:ascii="Calibri" w:hAnsi="Calibri" w:cs="Calibri"/>
                <w:b w:val="0"/>
                <w:i w:val="0"/>
                <w:color w:val="auto"/>
              </w:rPr>
              <w:t>1</w:t>
            </w:r>
          </w:p>
        </w:tc>
      </w:tr>
      <w:tr w14:paraId="0E445D9E"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B76053" w:rsidP="00B76053" w14:paraId="50CDDFF0"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Data type</w:t>
            </w:r>
          </w:p>
        </w:tc>
        <w:tc>
          <w:tcPr>
            <w:tcW w:w="3898" w:type="pct"/>
            <w:tcBorders>
              <w:top w:val="dotted" w:sz="4" w:space="0" w:color="00467F"/>
              <w:left w:val="dotted" w:sz="4" w:space="0" w:color="00467F"/>
              <w:bottom w:val="dotted" w:sz="4" w:space="0" w:color="00467F"/>
            </w:tcBorders>
          </w:tcPr>
          <w:p w:rsidR="00E90687" w:rsidRPr="00B76053" w:rsidP="00B76053" w14:paraId="0514E93C" w14:textId="77777777">
            <w:pPr>
              <w:pStyle w:val="Heading4NoLetter-IPR"/>
              <w:keepNext w:val="0"/>
              <w:spacing w:before="60" w:after="60"/>
              <w:rPr>
                <w:rFonts w:ascii="Calibri" w:hAnsi="Calibri" w:cs="Calibri"/>
                <w:b w:val="0"/>
                <w:i w:val="0"/>
                <w:color w:val="auto"/>
              </w:rPr>
            </w:pPr>
            <w:r w:rsidRPr="00B76053">
              <w:rPr>
                <w:rFonts w:ascii="Calibri" w:hAnsi="Calibri" w:cs="Calibri"/>
                <w:b w:val="0"/>
                <w:i w:val="0"/>
                <w:color w:val="auto"/>
              </w:rPr>
              <w:t>Numeric</w:t>
            </w:r>
          </w:p>
        </w:tc>
      </w:tr>
      <w:tr w14:paraId="27D24EEA" w14:textId="77777777" w:rsidTr="00040250">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E90687" w:rsidRPr="00B76053" w:rsidP="00B76053" w14:paraId="6FC8406D"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Allowable values</w:t>
            </w:r>
          </w:p>
        </w:tc>
        <w:tc>
          <w:tcPr>
            <w:tcW w:w="3898" w:type="pct"/>
            <w:tcBorders>
              <w:top w:val="dotted" w:sz="4" w:space="0" w:color="00467F"/>
              <w:left w:val="dotted" w:sz="4" w:space="0" w:color="00467F"/>
              <w:bottom w:val="dotted" w:sz="4" w:space="0" w:color="00467F"/>
            </w:tcBorders>
          </w:tcPr>
          <w:p w:rsidR="00E90687" w:rsidRPr="00B76053" w:rsidP="00B76053" w14:paraId="705C811E" w14:textId="77777777">
            <w:pPr>
              <w:pStyle w:val="Heading4NoLetter-IPR"/>
              <w:keepNext w:val="0"/>
              <w:spacing w:before="60" w:after="60"/>
              <w:rPr>
                <w:rFonts w:ascii="Calibri" w:hAnsi="Calibri" w:cs="Calibri"/>
                <w:b w:val="0"/>
                <w:i w:val="0"/>
                <w:color w:val="auto"/>
              </w:rPr>
            </w:pPr>
            <w:r w:rsidRPr="00B76053">
              <w:rPr>
                <w:rFonts w:ascii="Calibri" w:hAnsi="Calibri" w:cs="Calibri"/>
                <w:b w:val="0"/>
                <w:i w:val="0"/>
                <w:color w:val="auto"/>
              </w:rPr>
              <w:t>1–2</w:t>
            </w:r>
          </w:p>
        </w:tc>
      </w:tr>
      <w:tr w14:paraId="2ABD28E9" w14:textId="77777777" w:rsidTr="00040250">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E90687" w:rsidRPr="00B76053" w:rsidP="00B76053" w14:paraId="4A2A39F4"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Notes</w:t>
            </w:r>
          </w:p>
        </w:tc>
        <w:tc>
          <w:tcPr>
            <w:tcW w:w="3898" w:type="pct"/>
            <w:tcBorders>
              <w:top w:val="dotted" w:sz="4" w:space="0" w:color="00467F"/>
              <w:left w:val="dotted" w:sz="4" w:space="0" w:color="00467F"/>
              <w:bottom w:val="single" w:sz="8" w:space="0" w:color="00467F"/>
            </w:tcBorders>
          </w:tcPr>
          <w:p w:rsidR="00E90687" w:rsidRPr="00B76053" w:rsidP="00040250" w14:paraId="50FE2267" w14:textId="516788EA">
            <w:pPr>
              <w:tabs>
                <w:tab w:val="left" w:pos="2340"/>
                <w:tab w:val="left" w:pos="2520"/>
                <w:tab w:val="left" w:pos="3222"/>
                <w:tab w:val="left" w:pos="3870"/>
              </w:tabs>
              <w:spacing w:before="60" w:after="120"/>
              <w:ind w:left="360"/>
              <w:rPr>
                <w:rFonts w:ascii="Calibri" w:hAnsi="Calibri" w:cs="Calibri"/>
              </w:rPr>
            </w:pPr>
            <w:r w:rsidRPr="00B76053">
              <w:rPr>
                <w:rFonts w:ascii="Calibri" w:hAnsi="Calibri" w:cs="Calibri"/>
                <w:noProof/>
              </w:rPr>
              <w:drawing>
                <wp:anchor distT="0" distB="0" distL="114300" distR="114300" simplePos="0" relativeHeight="251679744" behindDoc="0" locked="0" layoutInCell="1" allowOverlap="1">
                  <wp:simplePos x="0" y="0"/>
                  <wp:positionH relativeFrom="column">
                    <wp:posOffset>-1270</wp:posOffset>
                  </wp:positionH>
                  <wp:positionV relativeFrom="paragraph">
                    <wp:posOffset>46990</wp:posOffset>
                  </wp:positionV>
                  <wp:extent cx="173990" cy="173990"/>
                  <wp:effectExtent l="0" t="0" r="0" b="0"/>
                  <wp:wrapNone/>
                  <wp:docPr id="328" name="Picture 328"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328"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76053">
              <w:rPr>
                <w:rFonts w:ascii="Calibri" w:hAnsi="Calibri" w:cs="Calibri"/>
                <w:color w:val="000000" w:themeColor="text1"/>
              </w:rPr>
              <w:t xml:space="preserve">This item is required only for infants and children aged 6 through 13 months </w:t>
            </w:r>
            <w:r w:rsidRPr="00B76053" w:rsidR="00FA151C">
              <w:rPr>
                <w:rFonts w:ascii="Calibri" w:hAnsi="Calibri" w:cs="Calibri"/>
                <w:color w:val="000000" w:themeColor="text1"/>
              </w:rPr>
              <w:t>as of the reference date used to pull the data</w:t>
            </w:r>
            <w:r w:rsidRPr="00B76053">
              <w:rPr>
                <w:rFonts w:ascii="Calibri" w:hAnsi="Calibri" w:cs="Calibri"/>
                <w:color w:val="000000" w:themeColor="text1"/>
              </w:rPr>
              <w:t xml:space="preserve"> and for whom </w:t>
            </w:r>
            <w:r w:rsidRPr="00B76053">
              <w:rPr>
                <w:rFonts w:ascii="Calibri" w:hAnsi="Calibri" w:cs="Calibri"/>
              </w:rPr>
              <w:t>a value of 2 is entered for item 19a.</w:t>
            </w:r>
          </w:p>
          <w:p w:rsidR="00E90687" w:rsidRPr="00B76053" w:rsidP="00040250" w14:paraId="407A9E50" w14:textId="03FD45EC">
            <w:pPr>
              <w:tabs>
                <w:tab w:val="left" w:pos="2340"/>
                <w:tab w:val="left" w:pos="2520"/>
                <w:tab w:val="left" w:pos="3222"/>
                <w:tab w:val="left" w:pos="3870"/>
              </w:tabs>
              <w:spacing w:before="60" w:after="120"/>
              <w:rPr>
                <w:rFonts w:ascii="Calibri" w:hAnsi="Calibri" w:cs="Calibri"/>
              </w:rPr>
            </w:pPr>
            <w:r w:rsidRPr="00B76053">
              <w:rPr>
                <w:rFonts w:ascii="Calibri" w:hAnsi="Calibri" w:cs="Calibri"/>
              </w:rPr>
              <w:t xml:space="preserve">A State agency may report breastfeeding data for additional infant and </w:t>
            </w:r>
            <w:r w:rsidRPr="00B76053">
              <w:rPr>
                <w:rFonts w:ascii="Calibri" w:hAnsi="Calibri" w:cs="Calibri"/>
              </w:rPr>
              <w:t>children</w:t>
            </w:r>
            <w:r w:rsidRPr="00B76053">
              <w:rPr>
                <w:rFonts w:ascii="Calibri" w:hAnsi="Calibri" w:cs="Calibri"/>
              </w:rPr>
              <w:t xml:space="preserve"> participants if this approach is better suited to the configuration of the State agency's automated processing system. </w:t>
            </w:r>
          </w:p>
          <w:p w:rsidR="00E90687" w:rsidRPr="00B76053" w:rsidP="00B76053" w14:paraId="3B18352F" w14:textId="77777777">
            <w:pPr>
              <w:pStyle w:val="Heading4NoLetter-IPR"/>
              <w:keepNext w:val="0"/>
              <w:spacing w:before="60" w:after="60"/>
              <w:ind w:left="360"/>
              <w:rPr>
                <w:rFonts w:ascii="Calibri" w:hAnsi="Calibri" w:cs="Calibri"/>
                <w:b w:val="0"/>
                <w:i w:val="0"/>
                <w:color w:val="000000" w:themeColor="text1"/>
              </w:rPr>
            </w:pPr>
            <w:r w:rsidRPr="00B76053">
              <w:rPr>
                <w:rFonts w:ascii="Calibri" w:hAnsi="Calibri" w:cs="Calibri"/>
                <w:iCs/>
                <w:noProof/>
              </w:rPr>
              <w:drawing>
                <wp:anchor distT="0" distB="0" distL="114300" distR="114300" simplePos="0" relativeHeight="251680768" behindDoc="0" locked="0" layoutInCell="1" allowOverlap="1">
                  <wp:simplePos x="0" y="0"/>
                  <wp:positionH relativeFrom="column">
                    <wp:posOffset>635</wp:posOffset>
                  </wp:positionH>
                  <wp:positionV relativeFrom="paragraph">
                    <wp:posOffset>5080</wp:posOffset>
                  </wp:positionV>
                  <wp:extent cx="183515" cy="163195"/>
                  <wp:effectExtent l="0" t="0" r="6985" b="8255"/>
                  <wp:wrapNone/>
                  <wp:docPr id="329" name="Picture 329"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29"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B76053">
              <w:rPr>
                <w:rFonts w:ascii="Calibri" w:hAnsi="Calibri" w:cs="Calibri"/>
                <w:b w:val="0"/>
                <w:i w:val="0"/>
                <w:color w:val="000000" w:themeColor="text1"/>
              </w:rPr>
              <w:t>If this information is missing or not available, leave the column position blank.</w:t>
            </w:r>
          </w:p>
        </w:tc>
      </w:tr>
    </w:tbl>
    <w:p w:rsidR="00E90687" w:rsidRPr="009868FF" w:rsidP="00CC2914" w14:paraId="35D74E82" w14:textId="77777777">
      <w:pPr>
        <w:pStyle w:val="Heading3"/>
      </w:pPr>
      <w:r w:rsidRPr="009868FF">
        <w:br w:type="page"/>
      </w:r>
      <w:bookmarkStart w:id="76" w:name="_Toc149205349"/>
      <w:r w:rsidRPr="00A5253D">
        <w:t>19c.</w:t>
      </w:r>
      <w:r w:rsidRPr="00A5253D">
        <w:tab/>
        <w:t>Length of Time Breastfed</w:t>
      </w:r>
      <w:bookmarkEnd w:id="76"/>
    </w:p>
    <w:tbl>
      <w:tblPr>
        <w:tblStyle w:val="TableGuide"/>
        <w:tblW w:w="5001" w:type="pct"/>
        <w:tblInd w:w="0" w:type="dxa"/>
        <w:tblLayout w:type="fixed"/>
        <w:tblLook w:val="04A0"/>
      </w:tblPr>
      <w:tblGrid>
        <w:gridCol w:w="865"/>
        <w:gridCol w:w="768"/>
        <w:gridCol w:w="1105"/>
        <w:gridCol w:w="1872"/>
        <w:gridCol w:w="137"/>
        <w:gridCol w:w="1872"/>
        <w:gridCol w:w="1872"/>
        <w:gridCol w:w="871"/>
      </w:tblGrid>
      <w:tr w14:paraId="2D485148" w14:textId="77777777" w:rsidTr="00A5253D">
        <w:tblPrEx>
          <w:tblW w:w="5001" w:type="pct"/>
          <w:tblInd w:w="0" w:type="dxa"/>
          <w:tblLayout w:type="fixed"/>
          <w:tblLook w:val="04A0"/>
        </w:tblPrEx>
        <w:trPr>
          <w:trHeight w:val="432"/>
        </w:trPr>
        <w:tc>
          <w:tcPr>
            <w:tcW w:w="5000" w:type="pct"/>
            <w:gridSpan w:val="8"/>
            <w:tcBorders>
              <w:top w:val="single" w:sz="8" w:space="0" w:color="00467F"/>
              <w:bottom w:val="dotted" w:sz="2" w:space="0" w:color="auto"/>
            </w:tcBorders>
          </w:tcPr>
          <w:p w:rsidR="00E90687" w:rsidRPr="00B76053" w:rsidP="00496BE3" w14:paraId="1FEB9F3B" w14:textId="77777777">
            <w:pPr>
              <w:pStyle w:val="Heading4NoLetter-IPR"/>
              <w:keepNext w:val="0"/>
              <w:spacing w:before="60" w:after="60"/>
              <w:jc w:val="center"/>
              <w:rPr>
                <w:rFonts w:ascii="Calibri" w:hAnsi="Calibri" w:cs="Calibri"/>
                <w:b/>
                <w:i w:val="0"/>
                <w:color w:val="000000" w:themeColor="text1"/>
              </w:rPr>
            </w:pPr>
            <w:r w:rsidRPr="00B76053">
              <w:rPr>
                <w:rFonts w:ascii="Calibri" w:hAnsi="Calibri" w:cs="Calibri"/>
                <w:b/>
                <w:i w:val="0"/>
                <w:color w:val="000000" w:themeColor="text1"/>
              </w:rPr>
              <w:t>Description</w:t>
            </w:r>
          </w:p>
        </w:tc>
      </w:tr>
      <w:tr w14:paraId="6CE9E246" w14:textId="77777777" w:rsidTr="00A5253D">
        <w:tblPrEx>
          <w:tblW w:w="5001" w:type="pct"/>
          <w:tblInd w:w="0" w:type="dxa"/>
          <w:tblLayout w:type="fixed"/>
          <w:tblLook w:val="04A0"/>
        </w:tblPrEx>
        <w:trPr>
          <w:trHeight w:val="576"/>
        </w:trPr>
        <w:tc>
          <w:tcPr>
            <w:tcW w:w="5000" w:type="pct"/>
            <w:gridSpan w:val="8"/>
            <w:tcBorders>
              <w:top w:val="dotted" w:sz="2" w:space="0" w:color="auto"/>
            </w:tcBorders>
            <w:shd w:val="clear" w:color="auto" w:fill="auto"/>
          </w:tcPr>
          <w:p w:rsidR="00E90687" w:rsidRPr="00B76053" w:rsidP="00496BE3" w14:paraId="4A630F7F" w14:textId="31E82B1B">
            <w:pPr>
              <w:tabs>
                <w:tab w:val="left" w:pos="2520"/>
                <w:tab w:val="left" w:pos="2860"/>
                <w:tab w:val="left" w:pos="3222"/>
              </w:tabs>
              <w:spacing w:before="60" w:after="120"/>
              <w:rPr>
                <w:rFonts w:ascii="Calibri" w:hAnsi="Calibri" w:cs="Calibri"/>
                <w:b w:val="0"/>
              </w:rPr>
            </w:pPr>
            <w:r w:rsidRPr="00B76053">
              <w:rPr>
                <w:rFonts w:ascii="Calibri" w:hAnsi="Calibri" w:cs="Calibri"/>
                <w:b w:val="0"/>
              </w:rPr>
              <w:t xml:space="preserve">For infants and children who are not currently receiving breastmilk but who have ever received breastmilk, this is the number of weeks the participant received breastmilk. </w:t>
            </w:r>
          </w:p>
          <w:p w:rsidR="00E90687" w:rsidRPr="00B76053" w:rsidP="00496BE3" w14:paraId="55565AE5" w14:textId="77777777">
            <w:pPr>
              <w:tabs>
                <w:tab w:val="left" w:pos="2520"/>
                <w:tab w:val="left" w:pos="2860"/>
                <w:tab w:val="left" w:pos="3222"/>
              </w:tabs>
              <w:spacing w:after="120"/>
              <w:rPr>
                <w:rFonts w:ascii="Calibri" w:hAnsi="Calibri" w:cs="Calibri"/>
                <w:b w:val="0"/>
              </w:rPr>
            </w:pPr>
            <w:r w:rsidRPr="00B76053">
              <w:rPr>
                <w:rFonts w:ascii="Calibri" w:hAnsi="Calibri" w:cs="Calibri"/>
                <w:b w:val="0"/>
              </w:rPr>
              <w:t xml:space="preserve">The conversions listed below are consistent with conversions applied by the CDC Surveillance System. </w:t>
            </w:r>
          </w:p>
        </w:tc>
      </w:tr>
      <w:tr w14:paraId="3C06D13C" w14:textId="77777777" w:rsidTr="00A5253D">
        <w:tblPrEx>
          <w:tblW w:w="5001" w:type="pct"/>
          <w:tblInd w:w="0" w:type="dxa"/>
          <w:tblLayout w:type="fixed"/>
          <w:tblLook w:val="04A0"/>
        </w:tblPrEx>
        <w:trPr>
          <w:trHeight w:val="288"/>
        </w:trPr>
        <w:tc>
          <w:tcPr>
            <w:tcW w:w="462" w:type="pct"/>
            <w:shd w:val="clear" w:color="auto" w:fill="auto"/>
          </w:tcPr>
          <w:p w:rsidR="00A5253D" w:rsidRPr="00B76053" w:rsidP="00496BE3" w14:paraId="51053686" w14:textId="77777777">
            <w:pPr>
              <w:tabs>
                <w:tab w:val="left" w:pos="2520"/>
                <w:tab w:val="left" w:pos="2860"/>
                <w:tab w:val="left" w:pos="3222"/>
              </w:tabs>
              <w:rPr>
                <w:rFonts w:ascii="Calibri" w:hAnsi="Calibri" w:cs="Calibri"/>
                <w:b w:val="0"/>
              </w:rPr>
            </w:pPr>
          </w:p>
        </w:tc>
        <w:tc>
          <w:tcPr>
            <w:tcW w:w="2000" w:type="pct"/>
            <w:gridSpan w:val="3"/>
            <w:tcBorders>
              <w:top w:val="nil"/>
              <w:left w:val="nil"/>
              <w:bottom w:val="single" w:sz="4" w:space="0" w:color="00467F"/>
              <w:right w:val="nil"/>
            </w:tcBorders>
            <w:shd w:val="clear" w:color="auto" w:fill="auto"/>
          </w:tcPr>
          <w:p w:rsidR="00A5253D" w:rsidRPr="00040250" w:rsidP="00040250" w14:paraId="19609BFE" w14:textId="2C7A189C">
            <w:pPr>
              <w:pStyle w:val="TableHeaderRow-IPR"/>
              <w:tabs>
                <w:tab w:val="left" w:pos="3240"/>
              </w:tabs>
              <w:ind w:left="2160" w:hanging="2160"/>
              <w:rPr>
                <w:rFonts w:ascii="Calibri" w:hAnsi="Calibri" w:cs="Calibri"/>
                <w:i/>
                <w:szCs w:val="20"/>
              </w:rPr>
            </w:pPr>
            <w:r w:rsidRPr="00201F4F">
              <w:rPr>
                <w:rFonts w:ascii="Calibri" w:hAnsi="Calibri" w:cs="Calibri"/>
                <w:i/>
                <w:sz w:val="20"/>
                <w:szCs w:val="20"/>
              </w:rPr>
              <w:t>To convert months to weeks:</w:t>
            </w:r>
          </w:p>
        </w:tc>
        <w:tc>
          <w:tcPr>
            <w:tcW w:w="73" w:type="pct"/>
            <w:tcBorders>
              <w:top w:val="nil"/>
              <w:left w:val="nil"/>
              <w:bottom w:val="nil"/>
              <w:right w:val="nil"/>
            </w:tcBorders>
            <w:shd w:val="clear" w:color="auto" w:fill="auto"/>
          </w:tcPr>
          <w:p w:rsidR="00A5253D" w:rsidRPr="00201F4F" w:rsidP="00496BE3" w14:paraId="2A4D124D" w14:textId="77777777">
            <w:pPr>
              <w:tabs>
                <w:tab w:val="left" w:pos="2520"/>
                <w:tab w:val="left" w:pos="2860"/>
                <w:tab w:val="left" w:pos="3222"/>
              </w:tabs>
              <w:rPr>
                <w:rFonts w:ascii="Calibri" w:hAnsi="Calibri" w:cs="Calibri"/>
                <w:sz w:val="18"/>
                <w:szCs w:val="18"/>
              </w:rPr>
            </w:pPr>
          </w:p>
        </w:tc>
        <w:tc>
          <w:tcPr>
            <w:tcW w:w="2000" w:type="pct"/>
            <w:gridSpan w:val="2"/>
            <w:tcBorders>
              <w:top w:val="nil"/>
              <w:left w:val="nil"/>
              <w:bottom w:val="single" w:sz="4" w:space="0" w:color="00467F"/>
              <w:right w:val="nil"/>
            </w:tcBorders>
            <w:shd w:val="clear" w:color="auto" w:fill="auto"/>
          </w:tcPr>
          <w:p w:rsidR="00A5253D" w:rsidRPr="00040250" w:rsidP="00040250" w14:paraId="1AC98A48" w14:textId="77630C30">
            <w:pPr>
              <w:pStyle w:val="TableHeaderRow-IPR"/>
              <w:tabs>
                <w:tab w:val="left" w:pos="3240"/>
              </w:tabs>
              <w:ind w:left="2160" w:hanging="2160"/>
              <w:rPr>
                <w:rFonts w:ascii="Calibri" w:hAnsi="Calibri" w:cs="Calibri"/>
                <w:i/>
                <w:szCs w:val="20"/>
              </w:rPr>
            </w:pPr>
            <w:r w:rsidRPr="00201F4F">
              <w:rPr>
                <w:rFonts w:ascii="Calibri" w:hAnsi="Calibri" w:cs="Calibri"/>
                <w:i/>
                <w:sz w:val="20"/>
                <w:szCs w:val="20"/>
              </w:rPr>
              <w:t>To convert days to weeks:</w:t>
            </w:r>
          </w:p>
        </w:tc>
        <w:tc>
          <w:tcPr>
            <w:tcW w:w="460" w:type="pct"/>
            <w:tcBorders>
              <w:top w:val="nil"/>
              <w:left w:val="nil"/>
              <w:bottom w:val="nil"/>
            </w:tcBorders>
          </w:tcPr>
          <w:p w:rsidR="00A5253D" w:rsidRPr="00B76053" w:rsidP="00496BE3" w14:paraId="40CAB822" w14:textId="77777777">
            <w:pPr>
              <w:pStyle w:val="TableHeaderRow-IPR"/>
              <w:tabs>
                <w:tab w:val="left" w:pos="3240"/>
              </w:tabs>
              <w:ind w:left="2160" w:hanging="2160"/>
              <w:rPr>
                <w:rFonts w:ascii="Calibri" w:hAnsi="Calibri" w:cs="Calibri"/>
                <w:szCs w:val="22"/>
              </w:rPr>
            </w:pPr>
          </w:p>
        </w:tc>
      </w:tr>
      <w:tr w14:paraId="77C3E815" w14:textId="77777777" w:rsidTr="00A5253D">
        <w:tblPrEx>
          <w:tblW w:w="5001" w:type="pct"/>
          <w:tblInd w:w="0" w:type="dxa"/>
          <w:tblLayout w:type="fixed"/>
          <w:tblLook w:val="04A0"/>
        </w:tblPrEx>
        <w:trPr>
          <w:trHeight w:val="288"/>
        </w:trPr>
        <w:tc>
          <w:tcPr>
            <w:tcW w:w="462" w:type="pct"/>
            <w:shd w:val="clear" w:color="auto" w:fill="auto"/>
          </w:tcPr>
          <w:p w:rsidR="00E90687" w:rsidRPr="00B76053" w:rsidP="00496BE3" w14:paraId="2F14A8D7" w14:textId="77777777">
            <w:pPr>
              <w:tabs>
                <w:tab w:val="left" w:pos="2520"/>
                <w:tab w:val="left" w:pos="2860"/>
                <w:tab w:val="left" w:pos="3222"/>
              </w:tabs>
              <w:rPr>
                <w:rFonts w:ascii="Calibri" w:hAnsi="Calibri" w:cs="Calibri"/>
                <w:b w:val="0"/>
              </w:rPr>
            </w:pPr>
          </w:p>
        </w:tc>
        <w:tc>
          <w:tcPr>
            <w:tcW w:w="1000" w:type="pct"/>
            <w:gridSpan w:val="2"/>
            <w:tcBorders>
              <w:top w:val="single" w:sz="4" w:space="0" w:color="00467F"/>
              <w:left w:val="nil"/>
              <w:bottom w:val="single" w:sz="4" w:space="0" w:color="00467F"/>
              <w:right w:val="single" w:sz="4" w:space="0" w:color="00467F"/>
            </w:tcBorders>
            <w:shd w:val="clear" w:color="auto" w:fill="auto"/>
          </w:tcPr>
          <w:p w:rsidR="00E90687" w:rsidRPr="00A5253D" w:rsidP="00040250" w14:paraId="469E0FC1" w14:textId="77777777">
            <w:pPr>
              <w:pStyle w:val="TableHeaderRow-IPR"/>
              <w:tabs>
                <w:tab w:val="left" w:pos="3240"/>
              </w:tabs>
              <w:ind w:left="2160" w:hanging="2160"/>
              <w:rPr>
                <w:rFonts w:ascii="Calibri" w:hAnsi="Calibri" w:cs="Calibri"/>
                <w:i/>
                <w:sz w:val="18"/>
                <w:szCs w:val="18"/>
              </w:rPr>
            </w:pPr>
            <w:r w:rsidRPr="00A5253D">
              <w:rPr>
                <w:rFonts w:ascii="Calibri" w:hAnsi="Calibri" w:cs="Calibri"/>
                <w:i/>
                <w:sz w:val="18"/>
                <w:szCs w:val="18"/>
              </w:rPr>
              <w:t>Months</w:t>
            </w:r>
          </w:p>
        </w:tc>
        <w:tc>
          <w:tcPr>
            <w:tcW w:w="1000" w:type="pct"/>
            <w:tcBorders>
              <w:top w:val="single" w:sz="4" w:space="0" w:color="00467F"/>
              <w:left w:val="single" w:sz="4" w:space="0" w:color="00467F"/>
              <w:bottom w:val="single" w:sz="4" w:space="0" w:color="00467F"/>
              <w:right w:val="nil"/>
            </w:tcBorders>
            <w:shd w:val="clear" w:color="auto" w:fill="auto"/>
          </w:tcPr>
          <w:p w:rsidR="00E90687" w:rsidRPr="00A5253D" w:rsidP="00040250" w14:paraId="38CF3C2D" w14:textId="77777777">
            <w:pPr>
              <w:pStyle w:val="TableHeaderRow-IPR"/>
              <w:tabs>
                <w:tab w:val="left" w:pos="3240"/>
              </w:tabs>
              <w:ind w:left="2160" w:hanging="2160"/>
              <w:rPr>
                <w:rFonts w:ascii="Calibri" w:hAnsi="Calibri" w:cs="Calibri"/>
                <w:i/>
                <w:sz w:val="18"/>
                <w:szCs w:val="18"/>
              </w:rPr>
            </w:pPr>
            <w:r w:rsidRPr="00A5253D">
              <w:rPr>
                <w:rFonts w:ascii="Calibri" w:hAnsi="Calibri" w:cs="Calibri"/>
                <w:i/>
                <w:sz w:val="18"/>
                <w:szCs w:val="18"/>
              </w:rPr>
              <w:t>Weeks</w:t>
            </w:r>
          </w:p>
        </w:tc>
        <w:tc>
          <w:tcPr>
            <w:tcW w:w="73" w:type="pct"/>
            <w:tcBorders>
              <w:top w:val="nil"/>
              <w:left w:val="nil"/>
              <w:bottom w:val="nil"/>
              <w:right w:val="nil"/>
            </w:tcBorders>
            <w:shd w:val="clear" w:color="auto" w:fill="auto"/>
          </w:tcPr>
          <w:p w:rsidR="00E90687" w:rsidRPr="00A5253D" w:rsidP="00496BE3" w14:paraId="014454C1" w14:textId="77777777">
            <w:pPr>
              <w:tabs>
                <w:tab w:val="left" w:pos="2520"/>
                <w:tab w:val="left" w:pos="2860"/>
                <w:tab w:val="left" w:pos="3222"/>
              </w:tabs>
              <w:rPr>
                <w:rFonts w:ascii="Calibri" w:hAnsi="Calibri" w:cs="Calibri"/>
                <w:sz w:val="18"/>
                <w:szCs w:val="18"/>
              </w:rPr>
            </w:pPr>
          </w:p>
        </w:tc>
        <w:tc>
          <w:tcPr>
            <w:tcW w:w="1000" w:type="pct"/>
            <w:tcBorders>
              <w:top w:val="single" w:sz="4" w:space="0" w:color="00467F"/>
              <w:left w:val="nil"/>
              <w:bottom w:val="single" w:sz="4" w:space="0" w:color="00467F"/>
              <w:right w:val="single" w:sz="4" w:space="0" w:color="00467F"/>
            </w:tcBorders>
            <w:shd w:val="clear" w:color="auto" w:fill="auto"/>
          </w:tcPr>
          <w:p w:rsidR="00E90687" w:rsidRPr="00A5253D" w:rsidP="00040250" w14:paraId="357431C0" w14:textId="77777777">
            <w:pPr>
              <w:pStyle w:val="TableHeaderRow-IPR"/>
              <w:tabs>
                <w:tab w:val="left" w:pos="3240"/>
              </w:tabs>
              <w:ind w:left="2160" w:hanging="2160"/>
              <w:rPr>
                <w:rFonts w:ascii="Calibri" w:hAnsi="Calibri" w:cs="Calibri"/>
                <w:i/>
                <w:sz w:val="18"/>
                <w:szCs w:val="18"/>
              </w:rPr>
            </w:pPr>
            <w:r w:rsidRPr="00A5253D">
              <w:rPr>
                <w:rFonts w:ascii="Calibri" w:hAnsi="Calibri" w:cs="Calibri"/>
                <w:i/>
                <w:sz w:val="18"/>
                <w:szCs w:val="18"/>
              </w:rPr>
              <w:t>Days</w:t>
            </w:r>
          </w:p>
        </w:tc>
        <w:tc>
          <w:tcPr>
            <w:tcW w:w="1000" w:type="pct"/>
            <w:tcBorders>
              <w:top w:val="single" w:sz="4" w:space="0" w:color="00467F"/>
              <w:left w:val="single" w:sz="4" w:space="0" w:color="00467F"/>
              <w:bottom w:val="single" w:sz="4" w:space="0" w:color="00467F"/>
              <w:right w:val="nil"/>
            </w:tcBorders>
            <w:shd w:val="clear" w:color="auto" w:fill="auto"/>
          </w:tcPr>
          <w:p w:rsidR="00E90687" w:rsidRPr="00A5253D" w:rsidP="00040250" w14:paraId="45A57116" w14:textId="77777777">
            <w:pPr>
              <w:pStyle w:val="TableHeaderRow-IPR"/>
              <w:tabs>
                <w:tab w:val="left" w:pos="3240"/>
              </w:tabs>
              <w:ind w:left="2160" w:hanging="2160"/>
              <w:rPr>
                <w:rFonts w:ascii="Calibri" w:hAnsi="Calibri" w:cs="Calibri"/>
                <w:i/>
                <w:sz w:val="18"/>
                <w:szCs w:val="18"/>
              </w:rPr>
            </w:pPr>
            <w:r w:rsidRPr="00A5253D">
              <w:rPr>
                <w:rFonts w:ascii="Calibri" w:hAnsi="Calibri" w:cs="Calibri"/>
                <w:i/>
                <w:sz w:val="18"/>
                <w:szCs w:val="18"/>
              </w:rPr>
              <w:t>Weeks</w:t>
            </w:r>
          </w:p>
        </w:tc>
        <w:tc>
          <w:tcPr>
            <w:tcW w:w="460" w:type="pct"/>
            <w:tcBorders>
              <w:top w:val="nil"/>
              <w:left w:val="nil"/>
              <w:bottom w:val="nil"/>
            </w:tcBorders>
          </w:tcPr>
          <w:p w:rsidR="00E90687" w:rsidRPr="00B76053" w:rsidP="00496BE3" w14:paraId="76F0323B" w14:textId="77777777">
            <w:pPr>
              <w:pStyle w:val="TableHeaderRow-IPR"/>
              <w:tabs>
                <w:tab w:val="left" w:pos="3240"/>
              </w:tabs>
              <w:ind w:left="2160" w:hanging="2160"/>
              <w:rPr>
                <w:rFonts w:ascii="Calibri" w:hAnsi="Calibri" w:cs="Calibri"/>
                <w:szCs w:val="22"/>
              </w:rPr>
            </w:pPr>
          </w:p>
        </w:tc>
      </w:tr>
      <w:tr w14:paraId="0DD254E2"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31AB6823"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single" w:sz="4" w:space="0" w:color="00467F"/>
              <w:left w:val="nil"/>
              <w:bottom w:val="nil"/>
              <w:right w:val="single" w:sz="4" w:space="0" w:color="00467F"/>
            </w:tcBorders>
            <w:shd w:val="clear" w:color="auto" w:fill="auto"/>
          </w:tcPr>
          <w:p w:rsidR="00E90687" w:rsidRPr="00201F4F" w:rsidP="00496BE3" w14:paraId="17C6DFF5"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1 month</w:t>
            </w:r>
          </w:p>
        </w:tc>
        <w:tc>
          <w:tcPr>
            <w:tcW w:w="1000" w:type="pct"/>
            <w:tcBorders>
              <w:top w:val="single" w:sz="4" w:space="0" w:color="00467F"/>
              <w:left w:val="single" w:sz="4" w:space="0" w:color="00467F"/>
              <w:bottom w:val="nil"/>
              <w:right w:val="nil"/>
            </w:tcBorders>
            <w:shd w:val="clear" w:color="auto" w:fill="auto"/>
          </w:tcPr>
          <w:p w:rsidR="00E90687" w:rsidRPr="00201F4F" w:rsidP="00496BE3" w14:paraId="438A7A4B"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4 weeks</w:t>
            </w:r>
          </w:p>
        </w:tc>
        <w:tc>
          <w:tcPr>
            <w:tcW w:w="73" w:type="pct"/>
            <w:tcBorders>
              <w:top w:val="nil"/>
              <w:left w:val="nil"/>
              <w:bottom w:val="nil"/>
              <w:right w:val="nil"/>
            </w:tcBorders>
            <w:shd w:val="clear" w:color="auto" w:fill="auto"/>
          </w:tcPr>
          <w:p w:rsidR="00E90687" w:rsidRPr="00201F4F" w:rsidP="00496BE3" w14:paraId="3282633E"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single" w:sz="4" w:space="0" w:color="00467F"/>
              <w:left w:val="nil"/>
              <w:bottom w:val="nil"/>
              <w:right w:val="single" w:sz="4" w:space="0" w:color="00467F"/>
            </w:tcBorders>
            <w:shd w:val="clear" w:color="auto" w:fill="auto"/>
          </w:tcPr>
          <w:p w:rsidR="00E90687" w:rsidRPr="00201F4F" w:rsidP="00496BE3" w14:paraId="4F260CC0"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Fewer than 4 days</w:t>
            </w:r>
          </w:p>
        </w:tc>
        <w:tc>
          <w:tcPr>
            <w:tcW w:w="1000" w:type="pct"/>
            <w:tcBorders>
              <w:top w:val="single" w:sz="4" w:space="0" w:color="00467F"/>
              <w:left w:val="single" w:sz="4" w:space="0" w:color="00467F"/>
              <w:bottom w:val="nil"/>
              <w:right w:val="nil"/>
            </w:tcBorders>
            <w:shd w:val="clear" w:color="auto" w:fill="auto"/>
          </w:tcPr>
          <w:p w:rsidR="00E90687" w:rsidRPr="00201F4F" w:rsidP="00496BE3" w14:paraId="01C409AE"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0 weeks</w:t>
            </w:r>
          </w:p>
        </w:tc>
        <w:tc>
          <w:tcPr>
            <w:tcW w:w="460" w:type="pct"/>
            <w:tcBorders>
              <w:top w:val="nil"/>
              <w:left w:val="nil"/>
              <w:bottom w:val="nil"/>
            </w:tcBorders>
          </w:tcPr>
          <w:p w:rsidR="00E90687" w:rsidRPr="00B76053" w:rsidP="00496BE3" w14:paraId="58B40936" w14:textId="77777777">
            <w:pPr>
              <w:pStyle w:val="TableText-IPR"/>
              <w:tabs>
                <w:tab w:val="left" w:pos="3240"/>
              </w:tabs>
              <w:spacing w:line="220" w:lineRule="atLeast"/>
              <w:ind w:left="2160" w:hanging="2160"/>
              <w:rPr>
                <w:rFonts w:cs="Calibri"/>
              </w:rPr>
            </w:pPr>
          </w:p>
        </w:tc>
      </w:tr>
      <w:tr w14:paraId="2C45F736"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590F1AAC"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337F17A5"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2 months</w:t>
            </w:r>
          </w:p>
        </w:tc>
        <w:tc>
          <w:tcPr>
            <w:tcW w:w="1000" w:type="pct"/>
            <w:tcBorders>
              <w:top w:val="nil"/>
              <w:left w:val="single" w:sz="4" w:space="0" w:color="00467F"/>
              <w:bottom w:val="nil"/>
              <w:right w:val="nil"/>
            </w:tcBorders>
            <w:shd w:val="clear" w:color="auto" w:fill="auto"/>
          </w:tcPr>
          <w:p w:rsidR="00E90687" w:rsidRPr="00201F4F" w:rsidP="00496BE3" w14:paraId="2DBAE2A5"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9 weeks</w:t>
            </w:r>
          </w:p>
        </w:tc>
        <w:tc>
          <w:tcPr>
            <w:tcW w:w="73" w:type="pct"/>
            <w:tcBorders>
              <w:top w:val="nil"/>
              <w:left w:val="nil"/>
              <w:bottom w:val="nil"/>
              <w:right w:val="nil"/>
            </w:tcBorders>
            <w:shd w:val="clear" w:color="auto" w:fill="auto"/>
          </w:tcPr>
          <w:p w:rsidR="00E90687" w:rsidRPr="00201F4F" w:rsidP="00496BE3" w14:paraId="75959547"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single" w:sz="4" w:space="0" w:color="00467F"/>
            </w:tcBorders>
            <w:shd w:val="clear" w:color="auto" w:fill="auto"/>
          </w:tcPr>
          <w:p w:rsidR="00E90687" w:rsidRPr="00201F4F" w:rsidP="00496BE3" w14:paraId="068CAD9F"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4–10 days</w:t>
            </w:r>
          </w:p>
        </w:tc>
        <w:tc>
          <w:tcPr>
            <w:tcW w:w="1000" w:type="pct"/>
            <w:tcBorders>
              <w:top w:val="nil"/>
              <w:left w:val="single" w:sz="4" w:space="0" w:color="00467F"/>
              <w:bottom w:val="nil"/>
              <w:right w:val="nil"/>
            </w:tcBorders>
            <w:shd w:val="clear" w:color="auto" w:fill="auto"/>
          </w:tcPr>
          <w:p w:rsidR="00E90687" w:rsidRPr="00201F4F" w:rsidP="00496BE3" w14:paraId="5DED64BB"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1 week</w:t>
            </w:r>
          </w:p>
        </w:tc>
        <w:tc>
          <w:tcPr>
            <w:tcW w:w="460" w:type="pct"/>
            <w:tcBorders>
              <w:top w:val="nil"/>
              <w:left w:val="nil"/>
              <w:bottom w:val="nil"/>
            </w:tcBorders>
          </w:tcPr>
          <w:p w:rsidR="00E90687" w:rsidRPr="00B76053" w:rsidP="00496BE3" w14:paraId="773E4E12" w14:textId="77777777">
            <w:pPr>
              <w:pStyle w:val="TableText-IPR"/>
              <w:tabs>
                <w:tab w:val="left" w:pos="3240"/>
              </w:tabs>
              <w:spacing w:line="220" w:lineRule="atLeast"/>
              <w:ind w:left="2160" w:hanging="2160"/>
              <w:rPr>
                <w:rFonts w:cs="Calibri"/>
              </w:rPr>
            </w:pPr>
          </w:p>
        </w:tc>
      </w:tr>
      <w:tr w14:paraId="7642D48D"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13299109"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3CADC582"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3 months</w:t>
            </w:r>
          </w:p>
        </w:tc>
        <w:tc>
          <w:tcPr>
            <w:tcW w:w="1000" w:type="pct"/>
            <w:tcBorders>
              <w:top w:val="nil"/>
              <w:left w:val="single" w:sz="4" w:space="0" w:color="00467F"/>
              <w:bottom w:val="nil"/>
              <w:right w:val="nil"/>
            </w:tcBorders>
            <w:shd w:val="clear" w:color="auto" w:fill="auto"/>
          </w:tcPr>
          <w:p w:rsidR="00E90687" w:rsidRPr="00201F4F" w:rsidP="00496BE3" w14:paraId="717EF1C0"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13 weeks</w:t>
            </w:r>
          </w:p>
        </w:tc>
        <w:tc>
          <w:tcPr>
            <w:tcW w:w="73" w:type="pct"/>
            <w:tcBorders>
              <w:top w:val="nil"/>
              <w:left w:val="nil"/>
              <w:bottom w:val="nil"/>
              <w:right w:val="nil"/>
            </w:tcBorders>
            <w:shd w:val="clear" w:color="auto" w:fill="auto"/>
          </w:tcPr>
          <w:p w:rsidR="00E90687" w:rsidRPr="00201F4F" w:rsidP="00496BE3" w14:paraId="2E0D57AD"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single" w:sz="4" w:space="0" w:color="00467F"/>
            </w:tcBorders>
            <w:shd w:val="clear" w:color="auto" w:fill="auto"/>
          </w:tcPr>
          <w:p w:rsidR="00E90687" w:rsidRPr="00201F4F" w:rsidP="00496BE3" w14:paraId="50E94450"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11–17 days</w:t>
            </w:r>
          </w:p>
        </w:tc>
        <w:tc>
          <w:tcPr>
            <w:tcW w:w="1000" w:type="pct"/>
            <w:tcBorders>
              <w:top w:val="nil"/>
              <w:left w:val="single" w:sz="4" w:space="0" w:color="00467F"/>
              <w:bottom w:val="nil"/>
              <w:right w:val="nil"/>
            </w:tcBorders>
            <w:shd w:val="clear" w:color="auto" w:fill="auto"/>
          </w:tcPr>
          <w:p w:rsidR="00E90687" w:rsidRPr="00201F4F" w:rsidP="00496BE3" w14:paraId="1FEEA14F"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2 weeks</w:t>
            </w:r>
          </w:p>
        </w:tc>
        <w:tc>
          <w:tcPr>
            <w:tcW w:w="460" w:type="pct"/>
            <w:tcBorders>
              <w:top w:val="nil"/>
              <w:left w:val="nil"/>
              <w:bottom w:val="nil"/>
            </w:tcBorders>
          </w:tcPr>
          <w:p w:rsidR="00E90687" w:rsidRPr="00B76053" w:rsidP="00496BE3" w14:paraId="20AF0AEC" w14:textId="77777777">
            <w:pPr>
              <w:pStyle w:val="TableText-IPR"/>
              <w:tabs>
                <w:tab w:val="left" w:pos="3240"/>
              </w:tabs>
              <w:spacing w:line="220" w:lineRule="atLeast"/>
              <w:ind w:left="2160" w:hanging="2160"/>
              <w:rPr>
                <w:rFonts w:cs="Calibri"/>
              </w:rPr>
            </w:pPr>
          </w:p>
        </w:tc>
      </w:tr>
      <w:tr w14:paraId="09EF807C"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7CE116BC"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623231B1"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4 months</w:t>
            </w:r>
          </w:p>
        </w:tc>
        <w:tc>
          <w:tcPr>
            <w:tcW w:w="1000" w:type="pct"/>
            <w:tcBorders>
              <w:top w:val="nil"/>
              <w:left w:val="single" w:sz="4" w:space="0" w:color="00467F"/>
              <w:bottom w:val="nil"/>
              <w:right w:val="nil"/>
            </w:tcBorders>
            <w:shd w:val="clear" w:color="auto" w:fill="auto"/>
          </w:tcPr>
          <w:p w:rsidR="00E90687" w:rsidRPr="00201F4F" w:rsidP="00496BE3" w14:paraId="3AA935D5"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17 weeks</w:t>
            </w:r>
          </w:p>
        </w:tc>
        <w:tc>
          <w:tcPr>
            <w:tcW w:w="73" w:type="pct"/>
            <w:tcBorders>
              <w:top w:val="nil"/>
              <w:left w:val="nil"/>
              <w:bottom w:val="nil"/>
              <w:right w:val="nil"/>
            </w:tcBorders>
            <w:shd w:val="clear" w:color="auto" w:fill="auto"/>
          </w:tcPr>
          <w:p w:rsidR="00E90687" w:rsidRPr="00201F4F" w:rsidP="00496BE3" w14:paraId="088300C0"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single" w:sz="4" w:space="0" w:color="00467F"/>
            </w:tcBorders>
            <w:shd w:val="clear" w:color="auto" w:fill="auto"/>
          </w:tcPr>
          <w:p w:rsidR="00E90687" w:rsidRPr="00201F4F" w:rsidP="00496BE3" w14:paraId="24C08D75"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18–24 days</w:t>
            </w:r>
          </w:p>
        </w:tc>
        <w:tc>
          <w:tcPr>
            <w:tcW w:w="1000" w:type="pct"/>
            <w:tcBorders>
              <w:top w:val="nil"/>
              <w:left w:val="single" w:sz="4" w:space="0" w:color="00467F"/>
              <w:bottom w:val="nil"/>
              <w:right w:val="nil"/>
            </w:tcBorders>
            <w:shd w:val="clear" w:color="auto" w:fill="auto"/>
          </w:tcPr>
          <w:p w:rsidR="00E90687" w:rsidRPr="00201F4F" w:rsidP="00496BE3" w14:paraId="09FF94D4"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3 weeks</w:t>
            </w:r>
          </w:p>
        </w:tc>
        <w:tc>
          <w:tcPr>
            <w:tcW w:w="460" w:type="pct"/>
            <w:tcBorders>
              <w:top w:val="nil"/>
              <w:left w:val="nil"/>
              <w:bottom w:val="nil"/>
            </w:tcBorders>
          </w:tcPr>
          <w:p w:rsidR="00E90687" w:rsidRPr="00B76053" w:rsidP="00496BE3" w14:paraId="2CFD3BE5" w14:textId="77777777">
            <w:pPr>
              <w:pStyle w:val="TableText-IPR"/>
              <w:tabs>
                <w:tab w:val="left" w:pos="3240"/>
              </w:tabs>
              <w:spacing w:line="220" w:lineRule="atLeast"/>
              <w:ind w:left="2160" w:hanging="2160"/>
              <w:rPr>
                <w:rFonts w:cs="Calibri"/>
              </w:rPr>
            </w:pPr>
          </w:p>
        </w:tc>
      </w:tr>
      <w:tr w14:paraId="68BB4A65"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4420C2AE"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37D95871"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5 months</w:t>
            </w:r>
          </w:p>
        </w:tc>
        <w:tc>
          <w:tcPr>
            <w:tcW w:w="1000" w:type="pct"/>
            <w:tcBorders>
              <w:top w:val="nil"/>
              <w:left w:val="single" w:sz="4" w:space="0" w:color="00467F"/>
              <w:bottom w:val="nil"/>
              <w:right w:val="nil"/>
            </w:tcBorders>
            <w:shd w:val="clear" w:color="auto" w:fill="auto"/>
          </w:tcPr>
          <w:p w:rsidR="00E90687" w:rsidRPr="00201F4F" w:rsidP="00496BE3" w14:paraId="2822A89D" w14:textId="77777777">
            <w:pPr>
              <w:pStyle w:val="TableText-IPR"/>
              <w:tabs>
                <w:tab w:val="left" w:pos="3240"/>
              </w:tabs>
              <w:spacing w:line="220" w:lineRule="atLeast"/>
              <w:ind w:left="2160" w:hanging="2160"/>
              <w:rPr>
                <w:rFonts w:eastAsia="Arial Unicode MS" w:cs="Calibri"/>
                <w:sz w:val="18"/>
                <w:szCs w:val="18"/>
              </w:rPr>
            </w:pPr>
            <w:r w:rsidRPr="00201F4F">
              <w:rPr>
                <w:rFonts w:eastAsia="Arial Unicode MS" w:cs="Calibri"/>
                <w:sz w:val="18"/>
                <w:szCs w:val="18"/>
              </w:rPr>
              <w:t>22 weeks</w:t>
            </w:r>
          </w:p>
        </w:tc>
        <w:tc>
          <w:tcPr>
            <w:tcW w:w="73" w:type="pct"/>
            <w:tcBorders>
              <w:top w:val="nil"/>
              <w:left w:val="nil"/>
              <w:bottom w:val="nil"/>
              <w:right w:val="nil"/>
            </w:tcBorders>
            <w:shd w:val="clear" w:color="auto" w:fill="auto"/>
          </w:tcPr>
          <w:p w:rsidR="00E90687" w:rsidRPr="00201F4F" w:rsidP="00496BE3" w14:paraId="54AB6667"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single" w:sz="4" w:space="0" w:color="00467F"/>
            </w:tcBorders>
            <w:shd w:val="clear" w:color="auto" w:fill="auto"/>
          </w:tcPr>
          <w:p w:rsidR="00E90687" w:rsidRPr="00201F4F" w:rsidP="00496BE3" w14:paraId="4E844F50"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25–31 days</w:t>
            </w:r>
          </w:p>
        </w:tc>
        <w:tc>
          <w:tcPr>
            <w:tcW w:w="1000" w:type="pct"/>
            <w:tcBorders>
              <w:top w:val="nil"/>
              <w:left w:val="single" w:sz="4" w:space="0" w:color="00467F"/>
              <w:bottom w:val="nil"/>
              <w:right w:val="nil"/>
            </w:tcBorders>
            <w:shd w:val="clear" w:color="auto" w:fill="auto"/>
          </w:tcPr>
          <w:p w:rsidR="00E90687" w:rsidRPr="00201F4F" w:rsidP="00496BE3" w14:paraId="44E39E5B"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4 weeks</w:t>
            </w:r>
          </w:p>
        </w:tc>
        <w:tc>
          <w:tcPr>
            <w:tcW w:w="460" w:type="pct"/>
            <w:tcBorders>
              <w:top w:val="nil"/>
              <w:left w:val="nil"/>
              <w:bottom w:val="nil"/>
            </w:tcBorders>
          </w:tcPr>
          <w:p w:rsidR="00E90687" w:rsidRPr="00B76053" w:rsidP="00496BE3" w14:paraId="6B3EF148" w14:textId="77777777">
            <w:pPr>
              <w:pStyle w:val="TableText-IPR"/>
              <w:tabs>
                <w:tab w:val="left" w:pos="3240"/>
              </w:tabs>
              <w:spacing w:line="220" w:lineRule="atLeast"/>
              <w:ind w:left="2160" w:hanging="2160"/>
              <w:rPr>
                <w:rFonts w:cs="Calibri"/>
              </w:rPr>
            </w:pPr>
          </w:p>
        </w:tc>
      </w:tr>
      <w:tr w14:paraId="10B2E9EC"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7421EC9D"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547F40C4" w14:textId="77777777">
            <w:pPr>
              <w:pStyle w:val="TableText-IPR"/>
              <w:tabs>
                <w:tab w:val="left" w:pos="3240"/>
              </w:tabs>
              <w:spacing w:line="220" w:lineRule="atLeast"/>
              <w:ind w:left="2160" w:hanging="2160"/>
              <w:rPr>
                <w:rFonts w:cs="Calibri"/>
                <w:sz w:val="18"/>
                <w:szCs w:val="18"/>
              </w:rPr>
            </w:pPr>
            <w:r w:rsidRPr="00201F4F">
              <w:rPr>
                <w:rFonts w:eastAsia="Arial Unicode MS" w:cs="Calibri"/>
                <w:sz w:val="18"/>
                <w:szCs w:val="18"/>
              </w:rPr>
              <w:t>6 months</w:t>
            </w:r>
          </w:p>
        </w:tc>
        <w:tc>
          <w:tcPr>
            <w:tcW w:w="1000" w:type="pct"/>
            <w:tcBorders>
              <w:top w:val="nil"/>
              <w:left w:val="single" w:sz="4" w:space="0" w:color="00467F"/>
              <w:bottom w:val="nil"/>
              <w:right w:val="nil"/>
            </w:tcBorders>
            <w:shd w:val="clear" w:color="auto" w:fill="auto"/>
          </w:tcPr>
          <w:p w:rsidR="00E90687" w:rsidRPr="00201F4F" w:rsidP="00496BE3" w14:paraId="30E47140"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26 weeks</w:t>
            </w:r>
          </w:p>
        </w:tc>
        <w:tc>
          <w:tcPr>
            <w:tcW w:w="73" w:type="pct"/>
            <w:tcBorders>
              <w:top w:val="nil"/>
              <w:left w:val="nil"/>
              <w:bottom w:val="nil"/>
              <w:right w:val="nil"/>
            </w:tcBorders>
            <w:shd w:val="clear" w:color="auto" w:fill="auto"/>
          </w:tcPr>
          <w:p w:rsidR="00E90687" w:rsidRPr="00201F4F" w:rsidP="00496BE3" w14:paraId="46D97A1E"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single" w:sz="4" w:space="0" w:color="00467F"/>
            </w:tcBorders>
            <w:shd w:val="clear" w:color="auto" w:fill="auto"/>
          </w:tcPr>
          <w:p w:rsidR="00E90687" w:rsidRPr="00201F4F" w:rsidP="00496BE3" w14:paraId="202EB0E2"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32–38 days</w:t>
            </w:r>
          </w:p>
        </w:tc>
        <w:tc>
          <w:tcPr>
            <w:tcW w:w="1000" w:type="pct"/>
            <w:tcBorders>
              <w:top w:val="nil"/>
              <w:left w:val="single" w:sz="4" w:space="0" w:color="00467F"/>
              <w:bottom w:val="nil"/>
              <w:right w:val="nil"/>
            </w:tcBorders>
            <w:shd w:val="clear" w:color="auto" w:fill="auto"/>
          </w:tcPr>
          <w:p w:rsidR="00E90687" w:rsidRPr="00201F4F" w:rsidP="00496BE3" w14:paraId="3A449BBA"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5 weeks</w:t>
            </w:r>
          </w:p>
        </w:tc>
        <w:tc>
          <w:tcPr>
            <w:tcW w:w="460" w:type="pct"/>
            <w:tcBorders>
              <w:top w:val="nil"/>
              <w:left w:val="nil"/>
              <w:bottom w:val="nil"/>
            </w:tcBorders>
          </w:tcPr>
          <w:p w:rsidR="00E90687" w:rsidRPr="00B76053" w:rsidP="00496BE3" w14:paraId="75170F4D" w14:textId="77777777">
            <w:pPr>
              <w:pStyle w:val="TableText-IPR"/>
              <w:tabs>
                <w:tab w:val="left" w:pos="3240"/>
              </w:tabs>
              <w:spacing w:line="220" w:lineRule="atLeast"/>
              <w:ind w:left="2160" w:hanging="2160"/>
              <w:rPr>
                <w:rFonts w:cs="Calibri"/>
              </w:rPr>
            </w:pPr>
          </w:p>
        </w:tc>
      </w:tr>
      <w:tr w14:paraId="0CBB9D88"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3AC4BA68"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2830000C" w14:textId="77777777">
            <w:pPr>
              <w:pStyle w:val="TableText-IPR"/>
              <w:tabs>
                <w:tab w:val="left" w:pos="3240"/>
              </w:tabs>
              <w:spacing w:line="220" w:lineRule="atLeast"/>
              <w:ind w:left="2160" w:hanging="2160"/>
              <w:rPr>
                <w:rFonts w:cs="Calibri"/>
                <w:sz w:val="18"/>
                <w:szCs w:val="18"/>
              </w:rPr>
            </w:pPr>
            <w:r w:rsidRPr="00201F4F">
              <w:rPr>
                <w:rFonts w:eastAsia="Arial Unicode MS" w:cs="Calibri"/>
                <w:sz w:val="18"/>
                <w:szCs w:val="18"/>
              </w:rPr>
              <w:t>7 months</w:t>
            </w:r>
          </w:p>
        </w:tc>
        <w:tc>
          <w:tcPr>
            <w:tcW w:w="1000" w:type="pct"/>
            <w:tcBorders>
              <w:top w:val="nil"/>
              <w:left w:val="single" w:sz="4" w:space="0" w:color="00467F"/>
              <w:bottom w:val="nil"/>
              <w:right w:val="nil"/>
            </w:tcBorders>
            <w:shd w:val="clear" w:color="auto" w:fill="auto"/>
          </w:tcPr>
          <w:p w:rsidR="00E90687" w:rsidRPr="00201F4F" w:rsidP="00496BE3" w14:paraId="547EA526"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30 weeks</w:t>
            </w:r>
          </w:p>
        </w:tc>
        <w:tc>
          <w:tcPr>
            <w:tcW w:w="73" w:type="pct"/>
            <w:tcBorders>
              <w:top w:val="nil"/>
              <w:left w:val="nil"/>
              <w:bottom w:val="nil"/>
              <w:right w:val="nil"/>
            </w:tcBorders>
            <w:shd w:val="clear" w:color="auto" w:fill="auto"/>
          </w:tcPr>
          <w:p w:rsidR="00E90687" w:rsidRPr="00201F4F" w:rsidP="00496BE3" w14:paraId="19928603"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single" w:sz="4" w:space="0" w:color="00467F"/>
            </w:tcBorders>
            <w:shd w:val="clear" w:color="auto" w:fill="auto"/>
          </w:tcPr>
          <w:p w:rsidR="00E90687" w:rsidRPr="00201F4F" w:rsidP="00496BE3" w14:paraId="252BE773"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39–45 days</w:t>
            </w:r>
          </w:p>
        </w:tc>
        <w:tc>
          <w:tcPr>
            <w:tcW w:w="1000" w:type="pct"/>
            <w:tcBorders>
              <w:top w:val="nil"/>
              <w:left w:val="single" w:sz="4" w:space="0" w:color="00467F"/>
              <w:bottom w:val="nil"/>
              <w:right w:val="nil"/>
            </w:tcBorders>
            <w:shd w:val="clear" w:color="auto" w:fill="auto"/>
          </w:tcPr>
          <w:p w:rsidR="00E90687" w:rsidRPr="00201F4F" w:rsidP="00496BE3" w14:paraId="205AEFC2"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6 weeks</w:t>
            </w:r>
          </w:p>
        </w:tc>
        <w:tc>
          <w:tcPr>
            <w:tcW w:w="460" w:type="pct"/>
            <w:tcBorders>
              <w:top w:val="nil"/>
              <w:left w:val="nil"/>
              <w:bottom w:val="nil"/>
            </w:tcBorders>
          </w:tcPr>
          <w:p w:rsidR="00E90687" w:rsidRPr="00B76053" w:rsidP="00496BE3" w14:paraId="5BACBC2B" w14:textId="77777777">
            <w:pPr>
              <w:pStyle w:val="TableText-IPR"/>
              <w:tabs>
                <w:tab w:val="left" w:pos="3240"/>
              </w:tabs>
              <w:spacing w:line="220" w:lineRule="atLeast"/>
              <w:ind w:left="2160" w:hanging="2160"/>
              <w:rPr>
                <w:rFonts w:cs="Calibri"/>
              </w:rPr>
            </w:pPr>
          </w:p>
        </w:tc>
      </w:tr>
      <w:tr w14:paraId="5F3B4B55"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14973111"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074217AB" w14:textId="77777777">
            <w:pPr>
              <w:pStyle w:val="TableText-IPR"/>
              <w:tabs>
                <w:tab w:val="left" w:pos="3240"/>
              </w:tabs>
              <w:spacing w:line="220" w:lineRule="atLeast"/>
              <w:ind w:left="2160" w:hanging="2160"/>
              <w:rPr>
                <w:rFonts w:cs="Calibri"/>
                <w:sz w:val="18"/>
                <w:szCs w:val="18"/>
              </w:rPr>
            </w:pPr>
            <w:r w:rsidRPr="00201F4F">
              <w:rPr>
                <w:rFonts w:eastAsia="Arial Unicode MS" w:cs="Calibri"/>
                <w:sz w:val="18"/>
                <w:szCs w:val="18"/>
              </w:rPr>
              <w:t>8 months</w:t>
            </w:r>
          </w:p>
        </w:tc>
        <w:tc>
          <w:tcPr>
            <w:tcW w:w="1000" w:type="pct"/>
            <w:tcBorders>
              <w:top w:val="nil"/>
              <w:left w:val="single" w:sz="4" w:space="0" w:color="00467F"/>
              <w:bottom w:val="nil"/>
              <w:right w:val="nil"/>
            </w:tcBorders>
            <w:shd w:val="clear" w:color="auto" w:fill="auto"/>
          </w:tcPr>
          <w:p w:rsidR="00E90687" w:rsidRPr="00201F4F" w:rsidP="00496BE3" w14:paraId="0D92C155"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35 weeks</w:t>
            </w:r>
          </w:p>
        </w:tc>
        <w:tc>
          <w:tcPr>
            <w:tcW w:w="73" w:type="pct"/>
            <w:tcBorders>
              <w:top w:val="nil"/>
              <w:left w:val="nil"/>
              <w:bottom w:val="nil"/>
              <w:right w:val="nil"/>
            </w:tcBorders>
            <w:shd w:val="clear" w:color="auto" w:fill="auto"/>
          </w:tcPr>
          <w:p w:rsidR="00E90687" w:rsidRPr="00201F4F" w:rsidP="00496BE3" w14:paraId="520F94EC"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3AD100AB"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7F137F47" w14:textId="77777777">
            <w:pPr>
              <w:tabs>
                <w:tab w:val="left" w:pos="2520"/>
                <w:tab w:val="left" w:pos="2860"/>
                <w:tab w:val="left" w:pos="3222"/>
              </w:tabs>
              <w:spacing w:line="220" w:lineRule="atLeast"/>
              <w:rPr>
                <w:rFonts w:ascii="Calibri" w:hAnsi="Calibri" w:cs="Calibri"/>
                <w:sz w:val="18"/>
                <w:szCs w:val="18"/>
              </w:rPr>
            </w:pPr>
          </w:p>
        </w:tc>
        <w:tc>
          <w:tcPr>
            <w:tcW w:w="460" w:type="pct"/>
            <w:tcBorders>
              <w:top w:val="nil"/>
              <w:left w:val="nil"/>
              <w:bottom w:val="nil"/>
            </w:tcBorders>
          </w:tcPr>
          <w:p w:rsidR="00E90687" w:rsidRPr="00B76053" w:rsidP="00496BE3" w14:paraId="2A06BADC" w14:textId="77777777">
            <w:pPr>
              <w:tabs>
                <w:tab w:val="left" w:pos="2520"/>
                <w:tab w:val="left" w:pos="2860"/>
                <w:tab w:val="left" w:pos="3222"/>
              </w:tabs>
              <w:spacing w:line="220" w:lineRule="atLeast"/>
              <w:rPr>
                <w:rFonts w:ascii="Calibri" w:hAnsi="Calibri" w:cs="Calibri"/>
              </w:rPr>
            </w:pPr>
          </w:p>
        </w:tc>
      </w:tr>
      <w:tr w14:paraId="18768952"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00C5EBAD"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43EEFFA0" w14:textId="77777777">
            <w:pPr>
              <w:pStyle w:val="TableText-IPR"/>
              <w:tabs>
                <w:tab w:val="left" w:pos="3240"/>
              </w:tabs>
              <w:spacing w:line="220" w:lineRule="atLeast"/>
              <w:ind w:left="2160" w:hanging="2160"/>
              <w:rPr>
                <w:rFonts w:cs="Calibri"/>
                <w:sz w:val="18"/>
                <w:szCs w:val="18"/>
              </w:rPr>
            </w:pPr>
            <w:r w:rsidRPr="00201F4F">
              <w:rPr>
                <w:rFonts w:eastAsia="Arial Unicode MS" w:cs="Calibri"/>
                <w:sz w:val="18"/>
                <w:szCs w:val="18"/>
              </w:rPr>
              <w:t>9 months</w:t>
            </w:r>
          </w:p>
        </w:tc>
        <w:tc>
          <w:tcPr>
            <w:tcW w:w="1000" w:type="pct"/>
            <w:tcBorders>
              <w:top w:val="nil"/>
              <w:left w:val="single" w:sz="4" w:space="0" w:color="00467F"/>
              <w:bottom w:val="nil"/>
              <w:right w:val="nil"/>
            </w:tcBorders>
            <w:shd w:val="clear" w:color="auto" w:fill="auto"/>
          </w:tcPr>
          <w:p w:rsidR="00E90687" w:rsidRPr="00201F4F" w:rsidP="00496BE3" w14:paraId="42D1644F"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39 weeks</w:t>
            </w:r>
          </w:p>
        </w:tc>
        <w:tc>
          <w:tcPr>
            <w:tcW w:w="73" w:type="pct"/>
            <w:tcBorders>
              <w:top w:val="nil"/>
              <w:left w:val="nil"/>
              <w:bottom w:val="nil"/>
              <w:right w:val="nil"/>
            </w:tcBorders>
            <w:shd w:val="clear" w:color="auto" w:fill="auto"/>
          </w:tcPr>
          <w:p w:rsidR="00E90687" w:rsidRPr="00201F4F" w:rsidP="00496BE3" w14:paraId="7601FF11"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45A31D3F"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1DA5CD49" w14:textId="77777777">
            <w:pPr>
              <w:tabs>
                <w:tab w:val="left" w:pos="2520"/>
                <w:tab w:val="left" w:pos="2860"/>
                <w:tab w:val="left" w:pos="3222"/>
              </w:tabs>
              <w:spacing w:line="220" w:lineRule="atLeast"/>
              <w:rPr>
                <w:rFonts w:ascii="Calibri" w:hAnsi="Calibri" w:cs="Calibri"/>
                <w:sz w:val="18"/>
                <w:szCs w:val="18"/>
              </w:rPr>
            </w:pPr>
          </w:p>
        </w:tc>
        <w:tc>
          <w:tcPr>
            <w:tcW w:w="460" w:type="pct"/>
            <w:tcBorders>
              <w:top w:val="nil"/>
              <w:left w:val="nil"/>
              <w:bottom w:val="nil"/>
            </w:tcBorders>
          </w:tcPr>
          <w:p w:rsidR="00E90687" w:rsidRPr="00B76053" w:rsidP="00496BE3" w14:paraId="7CC1235C" w14:textId="77777777">
            <w:pPr>
              <w:tabs>
                <w:tab w:val="left" w:pos="2520"/>
                <w:tab w:val="left" w:pos="2860"/>
                <w:tab w:val="left" w:pos="3222"/>
              </w:tabs>
              <w:spacing w:line="220" w:lineRule="atLeast"/>
              <w:rPr>
                <w:rFonts w:ascii="Calibri" w:hAnsi="Calibri" w:cs="Calibri"/>
              </w:rPr>
            </w:pPr>
          </w:p>
        </w:tc>
      </w:tr>
      <w:tr w14:paraId="39E63643"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167EBCDF"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172085B0" w14:textId="77777777">
            <w:pPr>
              <w:pStyle w:val="TableText-IPR"/>
              <w:tabs>
                <w:tab w:val="left" w:pos="3240"/>
              </w:tabs>
              <w:spacing w:line="220" w:lineRule="atLeast"/>
              <w:ind w:left="2160" w:hanging="2160"/>
              <w:rPr>
                <w:rFonts w:cs="Calibri"/>
                <w:sz w:val="18"/>
                <w:szCs w:val="18"/>
              </w:rPr>
            </w:pPr>
            <w:r w:rsidRPr="00201F4F">
              <w:rPr>
                <w:rFonts w:eastAsia="Arial Unicode MS" w:cs="Calibri"/>
                <w:sz w:val="18"/>
                <w:szCs w:val="18"/>
              </w:rPr>
              <w:t>10 months</w:t>
            </w:r>
          </w:p>
        </w:tc>
        <w:tc>
          <w:tcPr>
            <w:tcW w:w="1000" w:type="pct"/>
            <w:tcBorders>
              <w:top w:val="nil"/>
              <w:left w:val="single" w:sz="4" w:space="0" w:color="00467F"/>
              <w:bottom w:val="nil"/>
              <w:right w:val="nil"/>
            </w:tcBorders>
            <w:shd w:val="clear" w:color="auto" w:fill="auto"/>
          </w:tcPr>
          <w:p w:rsidR="00E90687" w:rsidRPr="00201F4F" w:rsidP="00496BE3" w14:paraId="55B58023"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43 weeks</w:t>
            </w:r>
          </w:p>
        </w:tc>
        <w:tc>
          <w:tcPr>
            <w:tcW w:w="73" w:type="pct"/>
            <w:tcBorders>
              <w:top w:val="nil"/>
              <w:left w:val="nil"/>
              <w:bottom w:val="nil"/>
              <w:right w:val="nil"/>
            </w:tcBorders>
            <w:shd w:val="clear" w:color="auto" w:fill="auto"/>
          </w:tcPr>
          <w:p w:rsidR="00E90687" w:rsidRPr="00201F4F" w:rsidP="00496BE3" w14:paraId="2F019855"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6B3DB1A5"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38D4ECB2" w14:textId="77777777">
            <w:pPr>
              <w:tabs>
                <w:tab w:val="left" w:pos="2520"/>
                <w:tab w:val="left" w:pos="2860"/>
                <w:tab w:val="left" w:pos="3222"/>
              </w:tabs>
              <w:spacing w:line="220" w:lineRule="atLeast"/>
              <w:rPr>
                <w:rFonts w:ascii="Calibri" w:hAnsi="Calibri" w:cs="Calibri"/>
                <w:sz w:val="18"/>
                <w:szCs w:val="18"/>
              </w:rPr>
            </w:pPr>
          </w:p>
        </w:tc>
        <w:tc>
          <w:tcPr>
            <w:tcW w:w="460" w:type="pct"/>
            <w:tcBorders>
              <w:top w:val="nil"/>
              <w:left w:val="nil"/>
              <w:bottom w:val="nil"/>
            </w:tcBorders>
          </w:tcPr>
          <w:p w:rsidR="00E90687" w:rsidRPr="00B76053" w:rsidP="00496BE3" w14:paraId="5B8935EA" w14:textId="77777777">
            <w:pPr>
              <w:tabs>
                <w:tab w:val="left" w:pos="2520"/>
                <w:tab w:val="left" w:pos="2860"/>
                <w:tab w:val="left" w:pos="3222"/>
              </w:tabs>
              <w:spacing w:line="220" w:lineRule="atLeast"/>
              <w:rPr>
                <w:rFonts w:ascii="Calibri" w:hAnsi="Calibri" w:cs="Calibri"/>
              </w:rPr>
            </w:pPr>
          </w:p>
        </w:tc>
      </w:tr>
      <w:tr w14:paraId="4CAD35CB"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4FBC8387"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0E0EAE0F" w14:textId="77777777">
            <w:pPr>
              <w:pStyle w:val="TableText-IPR"/>
              <w:tabs>
                <w:tab w:val="left" w:pos="3240"/>
              </w:tabs>
              <w:spacing w:line="220" w:lineRule="atLeast"/>
              <w:ind w:left="2160" w:hanging="2160"/>
              <w:rPr>
                <w:rFonts w:cs="Calibri"/>
                <w:sz w:val="18"/>
                <w:szCs w:val="18"/>
              </w:rPr>
            </w:pPr>
            <w:r w:rsidRPr="00201F4F">
              <w:rPr>
                <w:rFonts w:eastAsia="Arial Unicode MS" w:cs="Calibri"/>
                <w:sz w:val="18"/>
                <w:szCs w:val="18"/>
              </w:rPr>
              <w:t>11 months</w:t>
            </w:r>
          </w:p>
        </w:tc>
        <w:tc>
          <w:tcPr>
            <w:tcW w:w="1000" w:type="pct"/>
            <w:tcBorders>
              <w:top w:val="nil"/>
              <w:left w:val="single" w:sz="4" w:space="0" w:color="00467F"/>
              <w:bottom w:val="nil"/>
              <w:right w:val="nil"/>
            </w:tcBorders>
            <w:shd w:val="clear" w:color="auto" w:fill="auto"/>
          </w:tcPr>
          <w:p w:rsidR="00E90687" w:rsidRPr="00201F4F" w:rsidP="00496BE3" w14:paraId="64382B05"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48 weeks</w:t>
            </w:r>
          </w:p>
        </w:tc>
        <w:tc>
          <w:tcPr>
            <w:tcW w:w="73" w:type="pct"/>
            <w:tcBorders>
              <w:top w:val="nil"/>
              <w:left w:val="nil"/>
              <w:bottom w:val="nil"/>
              <w:right w:val="nil"/>
            </w:tcBorders>
            <w:shd w:val="clear" w:color="auto" w:fill="auto"/>
          </w:tcPr>
          <w:p w:rsidR="00E90687" w:rsidRPr="00201F4F" w:rsidP="00496BE3" w14:paraId="59D75A26"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35AA3CE5"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5EEEF5E8" w14:textId="77777777">
            <w:pPr>
              <w:tabs>
                <w:tab w:val="left" w:pos="2520"/>
                <w:tab w:val="left" w:pos="2860"/>
                <w:tab w:val="left" w:pos="3222"/>
              </w:tabs>
              <w:spacing w:line="220" w:lineRule="atLeast"/>
              <w:rPr>
                <w:rFonts w:ascii="Calibri" w:hAnsi="Calibri" w:cs="Calibri"/>
                <w:sz w:val="18"/>
                <w:szCs w:val="18"/>
              </w:rPr>
            </w:pPr>
          </w:p>
        </w:tc>
        <w:tc>
          <w:tcPr>
            <w:tcW w:w="460" w:type="pct"/>
            <w:tcBorders>
              <w:top w:val="nil"/>
              <w:left w:val="nil"/>
              <w:bottom w:val="nil"/>
            </w:tcBorders>
          </w:tcPr>
          <w:p w:rsidR="00E90687" w:rsidRPr="00B76053" w:rsidP="00496BE3" w14:paraId="105CA185" w14:textId="77777777">
            <w:pPr>
              <w:tabs>
                <w:tab w:val="left" w:pos="2520"/>
                <w:tab w:val="left" w:pos="2860"/>
                <w:tab w:val="left" w:pos="3222"/>
              </w:tabs>
              <w:spacing w:line="220" w:lineRule="atLeast"/>
              <w:rPr>
                <w:rFonts w:ascii="Calibri" w:hAnsi="Calibri" w:cs="Calibri"/>
              </w:rPr>
            </w:pPr>
          </w:p>
        </w:tc>
      </w:tr>
      <w:tr w14:paraId="40799E6E"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2BF59BB7" w14:textId="77777777">
            <w:pPr>
              <w:tabs>
                <w:tab w:val="left" w:pos="2520"/>
                <w:tab w:val="left" w:pos="2860"/>
                <w:tab w:val="left" w:pos="3222"/>
              </w:tabs>
              <w:spacing w:line="200" w:lineRule="atLeast"/>
              <w:rPr>
                <w:rFonts w:ascii="Calibri" w:hAnsi="Calibri" w:cs="Calibri"/>
                <w:b w:val="0"/>
              </w:rPr>
            </w:pPr>
          </w:p>
        </w:tc>
        <w:tc>
          <w:tcPr>
            <w:tcW w:w="1000" w:type="pct"/>
            <w:gridSpan w:val="2"/>
            <w:tcBorders>
              <w:top w:val="nil"/>
              <w:left w:val="nil"/>
              <w:bottom w:val="nil"/>
              <w:right w:val="single" w:sz="4" w:space="0" w:color="00467F"/>
            </w:tcBorders>
            <w:shd w:val="clear" w:color="auto" w:fill="auto"/>
          </w:tcPr>
          <w:p w:rsidR="00E90687" w:rsidRPr="00201F4F" w:rsidP="00496BE3" w14:paraId="086395B3" w14:textId="77777777">
            <w:pPr>
              <w:pStyle w:val="TableText-IPR"/>
              <w:tabs>
                <w:tab w:val="left" w:pos="3240"/>
              </w:tabs>
              <w:spacing w:line="220" w:lineRule="atLeast"/>
              <w:ind w:left="2160" w:hanging="2160"/>
              <w:rPr>
                <w:rFonts w:cs="Calibri"/>
                <w:sz w:val="18"/>
                <w:szCs w:val="18"/>
              </w:rPr>
            </w:pPr>
            <w:r w:rsidRPr="00201F4F">
              <w:rPr>
                <w:rFonts w:eastAsia="Arial Unicode MS" w:cs="Calibri"/>
                <w:sz w:val="18"/>
                <w:szCs w:val="18"/>
              </w:rPr>
              <w:t>12 months</w:t>
            </w:r>
          </w:p>
        </w:tc>
        <w:tc>
          <w:tcPr>
            <w:tcW w:w="1000" w:type="pct"/>
            <w:tcBorders>
              <w:top w:val="nil"/>
              <w:left w:val="single" w:sz="4" w:space="0" w:color="00467F"/>
              <w:bottom w:val="nil"/>
              <w:right w:val="nil"/>
            </w:tcBorders>
            <w:shd w:val="clear" w:color="auto" w:fill="auto"/>
          </w:tcPr>
          <w:p w:rsidR="00E90687" w:rsidRPr="00201F4F" w:rsidP="00496BE3" w14:paraId="6F729BD0"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52 weeks</w:t>
            </w:r>
          </w:p>
        </w:tc>
        <w:tc>
          <w:tcPr>
            <w:tcW w:w="73" w:type="pct"/>
            <w:tcBorders>
              <w:top w:val="nil"/>
              <w:left w:val="nil"/>
              <w:bottom w:val="nil"/>
              <w:right w:val="nil"/>
            </w:tcBorders>
            <w:shd w:val="clear" w:color="auto" w:fill="auto"/>
          </w:tcPr>
          <w:p w:rsidR="00E90687" w:rsidRPr="00201F4F" w:rsidP="00496BE3" w14:paraId="1AD065B6"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47DAC75E"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496BE3" w14:paraId="2F1F293B" w14:textId="77777777">
            <w:pPr>
              <w:tabs>
                <w:tab w:val="left" w:pos="2520"/>
                <w:tab w:val="left" w:pos="2860"/>
                <w:tab w:val="left" w:pos="3222"/>
              </w:tabs>
              <w:spacing w:line="220" w:lineRule="atLeast"/>
              <w:rPr>
                <w:rFonts w:ascii="Calibri" w:hAnsi="Calibri" w:cs="Calibri"/>
                <w:sz w:val="18"/>
                <w:szCs w:val="18"/>
              </w:rPr>
            </w:pPr>
          </w:p>
        </w:tc>
        <w:tc>
          <w:tcPr>
            <w:tcW w:w="460" w:type="pct"/>
            <w:tcBorders>
              <w:top w:val="nil"/>
              <w:left w:val="nil"/>
              <w:bottom w:val="nil"/>
            </w:tcBorders>
          </w:tcPr>
          <w:p w:rsidR="00E90687" w:rsidRPr="00B76053" w:rsidP="00496BE3" w14:paraId="597D8C3B" w14:textId="77777777">
            <w:pPr>
              <w:tabs>
                <w:tab w:val="left" w:pos="2520"/>
                <w:tab w:val="left" w:pos="2860"/>
                <w:tab w:val="left" w:pos="3222"/>
              </w:tabs>
              <w:spacing w:line="220" w:lineRule="atLeast"/>
              <w:rPr>
                <w:rFonts w:ascii="Calibri" w:hAnsi="Calibri" w:cs="Calibri"/>
              </w:rPr>
            </w:pPr>
          </w:p>
        </w:tc>
      </w:tr>
      <w:tr w14:paraId="5A65A70B" w14:textId="77777777" w:rsidTr="00A5253D">
        <w:tblPrEx>
          <w:tblW w:w="5001" w:type="pct"/>
          <w:tblInd w:w="0" w:type="dxa"/>
          <w:tblLayout w:type="fixed"/>
          <w:tblLook w:val="04A0"/>
        </w:tblPrEx>
        <w:trPr>
          <w:trHeight w:val="202"/>
        </w:trPr>
        <w:tc>
          <w:tcPr>
            <w:tcW w:w="462" w:type="pct"/>
            <w:shd w:val="clear" w:color="auto" w:fill="auto"/>
          </w:tcPr>
          <w:p w:rsidR="00E90687" w:rsidRPr="00B76053" w:rsidP="00496BE3" w14:paraId="14BFCA7D" w14:textId="77777777">
            <w:pPr>
              <w:tabs>
                <w:tab w:val="left" w:pos="2520"/>
                <w:tab w:val="left" w:pos="2860"/>
                <w:tab w:val="left" w:pos="3222"/>
              </w:tabs>
              <w:spacing w:line="200" w:lineRule="atLeast"/>
              <w:rPr>
                <w:rFonts w:ascii="Calibri" w:hAnsi="Calibri" w:cs="Calibri"/>
                <w:b w:val="0"/>
              </w:rPr>
            </w:pPr>
            <w:r w:rsidRPr="00B76053">
              <w:rPr>
                <w:rFonts w:ascii="Calibri" w:hAnsi="Calibri" w:cs="Calibri"/>
                <w:iCs/>
                <w:noProof/>
              </w:rPr>
              <w:drawing>
                <wp:anchor distT="0" distB="0" distL="114300" distR="114300" simplePos="0" relativeHeight="251684864" behindDoc="0" locked="0" layoutInCell="1" allowOverlap="1">
                  <wp:simplePos x="0" y="0"/>
                  <wp:positionH relativeFrom="column">
                    <wp:posOffset>11430</wp:posOffset>
                  </wp:positionH>
                  <wp:positionV relativeFrom="paragraph">
                    <wp:posOffset>207645</wp:posOffset>
                  </wp:positionV>
                  <wp:extent cx="183515" cy="163195"/>
                  <wp:effectExtent l="0" t="0" r="6985" b="8255"/>
                  <wp:wrapNone/>
                  <wp:docPr id="353" name="Picture 353"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353"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p>
        </w:tc>
        <w:tc>
          <w:tcPr>
            <w:tcW w:w="1000" w:type="pct"/>
            <w:gridSpan w:val="2"/>
            <w:tcBorders>
              <w:top w:val="nil"/>
              <w:left w:val="nil"/>
              <w:bottom w:val="nil"/>
              <w:right w:val="single" w:sz="4" w:space="0" w:color="00467F"/>
            </w:tcBorders>
            <w:shd w:val="clear" w:color="auto" w:fill="auto"/>
          </w:tcPr>
          <w:p w:rsidR="00E90687" w:rsidRPr="00201F4F" w:rsidP="00A5253D" w14:paraId="1CC7DFCD" w14:textId="77777777">
            <w:pPr>
              <w:pStyle w:val="TableText-IPR"/>
              <w:tabs>
                <w:tab w:val="left" w:pos="3240"/>
              </w:tabs>
              <w:spacing w:line="220" w:lineRule="atLeast"/>
              <w:ind w:left="2160" w:hanging="2160"/>
              <w:rPr>
                <w:rFonts w:cs="Calibri"/>
                <w:sz w:val="18"/>
                <w:szCs w:val="18"/>
              </w:rPr>
            </w:pPr>
            <w:r w:rsidRPr="00201F4F">
              <w:rPr>
                <w:rFonts w:eastAsia="Arial Unicode MS" w:cs="Calibri"/>
                <w:sz w:val="18"/>
                <w:szCs w:val="18"/>
              </w:rPr>
              <w:t>13 months</w:t>
            </w:r>
          </w:p>
        </w:tc>
        <w:tc>
          <w:tcPr>
            <w:tcW w:w="1000" w:type="pct"/>
            <w:tcBorders>
              <w:top w:val="nil"/>
              <w:left w:val="single" w:sz="4" w:space="0" w:color="00467F"/>
              <w:bottom w:val="nil"/>
              <w:right w:val="nil"/>
            </w:tcBorders>
            <w:shd w:val="clear" w:color="auto" w:fill="auto"/>
          </w:tcPr>
          <w:p w:rsidR="00E90687" w:rsidRPr="00201F4F" w:rsidP="00A5253D" w14:paraId="3AE16C67" w14:textId="77777777">
            <w:pPr>
              <w:pStyle w:val="TableText-IPR"/>
              <w:tabs>
                <w:tab w:val="left" w:pos="3240"/>
              </w:tabs>
              <w:spacing w:line="220" w:lineRule="atLeast"/>
              <w:ind w:left="2160" w:hanging="2160"/>
              <w:rPr>
                <w:rFonts w:cs="Calibri"/>
                <w:sz w:val="18"/>
                <w:szCs w:val="18"/>
              </w:rPr>
            </w:pPr>
            <w:r w:rsidRPr="00201F4F">
              <w:rPr>
                <w:rFonts w:cs="Calibri"/>
                <w:sz w:val="18"/>
                <w:szCs w:val="18"/>
              </w:rPr>
              <w:t>56 weeks</w:t>
            </w:r>
          </w:p>
        </w:tc>
        <w:tc>
          <w:tcPr>
            <w:tcW w:w="73" w:type="pct"/>
            <w:tcBorders>
              <w:top w:val="nil"/>
              <w:left w:val="nil"/>
              <w:bottom w:val="nil"/>
              <w:right w:val="nil"/>
            </w:tcBorders>
            <w:shd w:val="clear" w:color="auto" w:fill="auto"/>
          </w:tcPr>
          <w:p w:rsidR="00E90687" w:rsidRPr="00201F4F" w:rsidP="00A5253D" w14:paraId="75087658"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A5253D" w14:paraId="60B10062" w14:textId="77777777">
            <w:pPr>
              <w:tabs>
                <w:tab w:val="left" w:pos="2520"/>
                <w:tab w:val="left" w:pos="2860"/>
                <w:tab w:val="left" w:pos="3222"/>
              </w:tabs>
              <w:spacing w:line="220" w:lineRule="atLeast"/>
              <w:rPr>
                <w:rFonts w:ascii="Calibri" w:hAnsi="Calibri" w:cs="Calibri"/>
                <w:sz w:val="18"/>
                <w:szCs w:val="18"/>
              </w:rPr>
            </w:pPr>
          </w:p>
        </w:tc>
        <w:tc>
          <w:tcPr>
            <w:tcW w:w="1000" w:type="pct"/>
            <w:tcBorders>
              <w:top w:val="nil"/>
              <w:left w:val="nil"/>
              <w:bottom w:val="nil"/>
              <w:right w:val="nil"/>
            </w:tcBorders>
            <w:shd w:val="clear" w:color="auto" w:fill="auto"/>
          </w:tcPr>
          <w:p w:rsidR="00E90687" w:rsidRPr="00201F4F" w:rsidP="00A5253D" w14:paraId="01689788" w14:textId="77777777">
            <w:pPr>
              <w:tabs>
                <w:tab w:val="left" w:pos="2520"/>
                <w:tab w:val="left" w:pos="2860"/>
                <w:tab w:val="left" w:pos="3222"/>
              </w:tabs>
              <w:spacing w:line="220" w:lineRule="atLeast"/>
              <w:rPr>
                <w:rFonts w:ascii="Calibri" w:hAnsi="Calibri" w:cs="Calibri"/>
                <w:sz w:val="18"/>
                <w:szCs w:val="18"/>
              </w:rPr>
            </w:pPr>
          </w:p>
        </w:tc>
        <w:tc>
          <w:tcPr>
            <w:tcW w:w="460" w:type="pct"/>
            <w:tcBorders>
              <w:top w:val="nil"/>
              <w:left w:val="nil"/>
              <w:bottom w:val="nil"/>
            </w:tcBorders>
          </w:tcPr>
          <w:p w:rsidR="00E90687" w:rsidRPr="00B76053" w:rsidP="00496BE3" w14:paraId="2489ED69" w14:textId="77777777">
            <w:pPr>
              <w:tabs>
                <w:tab w:val="left" w:pos="2520"/>
                <w:tab w:val="left" w:pos="2860"/>
                <w:tab w:val="left" w:pos="3222"/>
              </w:tabs>
              <w:spacing w:line="220" w:lineRule="atLeast"/>
              <w:rPr>
                <w:rFonts w:ascii="Calibri" w:hAnsi="Calibri" w:cs="Calibri"/>
              </w:rPr>
            </w:pPr>
          </w:p>
        </w:tc>
      </w:tr>
      <w:tr w14:paraId="3470606F" w14:textId="77777777" w:rsidTr="00A5253D">
        <w:tblPrEx>
          <w:tblW w:w="5001" w:type="pct"/>
          <w:tblInd w:w="0" w:type="dxa"/>
          <w:tblLayout w:type="fixed"/>
          <w:tblLook w:val="04A0"/>
        </w:tblPrEx>
        <w:trPr>
          <w:trHeight w:val="288"/>
        </w:trPr>
        <w:tc>
          <w:tcPr>
            <w:tcW w:w="5000" w:type="pct"/>
            <w:gridSpan w:val="8"/>
            <w:tcBorders>
              <w:bottom w:val="dotted" w:sz="4" w:space="0" w:color="00467F"/>
            </w:tcBorders>
            <w:shd w:val="clear" w:color="auto" w:fill="auto"/>
          </w:tcPr>
          <w:p w:rsidR="00E90687" w:rsidRPr="00B76053" w:rsidP="00A5253D" w14:paraId="08C6246F" w14:textId="77777777">
            <w:pPr>
              <w:tabs>
                <w:tab w:val="left" w:pos="3222"/>
              </w:tabs>
              <w:spacing w:before="120" w:after="60"/>
              <w:ind w:left="2520" w:hanging="2160"/>
              <w:rPr>
                <w:rFonts w:ascii="Calibri" w:hAnsi="Calibri" w:cs="Calibri"/>
                <w:b w:val="0"/>
                <w:iCs/>
              </w:rPr>
            </w:pPr>
            <w:r w:rsidRPr="00B76053">
              <w:rPr>
                <w:rFonts w:ascii="Calibri" w:hAnsi="Calibri" w:cs="Calibri"/>
                <w:b w:val="0"/>
                <w:iCs/>
              </w:rPr>
              <w:t>If this information is missing or not available, leave the column positions blank.</w:t>
            </w:r>
          </w:p>
        </w:tc>
      </w:tr>
      <w:tr w14:paraId="62BB4B42" w14:textId="77777777" w:rsidTr="00A5253D">
        <w:tblPrEx>
          <w:tblW w:w="5001" w:type="pct"/>
          <w:tblInd w:w="0" w:type="dxa"/>
          <w:tblLayout w:type="fixed"/>
          <w:tblLook w:val="04A0"/>
        </w:tblPrEx>
        <w:trPr>
          <w:trHeight w:val="432"/>
        </w:trPr>
        <w:tc>
          <w:tcPr>
            <w:tcW w:w="872" w:type="pct"/>
            <w:gridSpan w:val="2"/>
            <w:tcBorders>
              <w:top w:val="dotted" w:sz="4" w:space="0" w:color="00467F"/>
              <w:bottom w:val="dotted" w:sz="4" w:space="0" w:color="00467F"/>
              <w:right w:val="dotted" w:sz="4" w:space="0" w:color="00467F"/>
            </w:tcBorders>
          </w:tcPr>
          <w:p w:rsidR="00E90687" w:rsidRPr="00B76053" w:rsidP="00496BE3" w14:paraId="56305F4F"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Column position</w:t>
            </w:r>
          </w:p>
        </w:tc>
        <w:tc>
          <w:tcPr>
            <w:tcW w:w="4128" w:type="pct"/>
            <w:gridSpan w:val="6"/>
            <w:tcBorders>
              <w:top w:val="dotted" w:sz="4" w:space="0" w:color="00467F"/>
              <w:left w:val="dotted" w:sz="4" w:space="0" w:color="00467F"/>
              <w:bottom w:val="dotted" w:sz="4" w:space="0" w:color="00467F"/>
            </w:tcBorders>
          </w:tcPr>
          <w:p w:rsidR="00E90687" w:rsidRPr="00B76053" w:rsidP="00B76053" w14:paraId="18C54380" w14:textId="77777777">
            <w:pPr>
              <w:tabs>
                <w:tab w:val="left" w:pos="3240"/>
              </w:tabs>
              <w:spacing w:before="60" w:after="60"/>
              <w:ind w:left="2160" w:hanging="2160"/>
              <w:rPr>
                <w:rFonts w:ascii="Calibri" w:hAnsi="Calibri" w:cs="Calibri"/>
                <w:color w:val="000000" w:themeColor="text1"/>
              </w:rPr>
            </w:pPr>
            <w:r w:rsidRPr="00B76053">
              <w:rPr>
                <w:rFonts w:ascii="Calibri" w:hAnsi="Calibri" w:cs="Calibri"/>
              </w:rPr>
              <w:t>175–176</w:t>
            </w:r>
          </w:p>
        </w:tc>
      </w:tr>
      <w:tr w14:paraId="5B2319F5" w14:textId="77777777" w:rsidTr="00A5253D">
        <w:tblPrEx>
          <w:tblW w:w="5001" w:type="pct"/>
          <w:tblInd w:w="0" w:type="dxa"/>
          <w:tblLayout w:type="fixed"/>
          <w:tblLook w:val="04A0"/>
        </w:tblPrEx>
        <w:trPr>
          <w:trHeight w:val="432"/>
        </w:trPr>
        <w:tc>
          <w:tcPr>
            <w:tcW w:w="872" w:type="pct"/>
            <w:gridSpan w:val="2"/>
            <w:tcBorders>
              <w:top w:val="dotted" w:sz="4" w:space="0" w:color="00467F"/>
              <w:bottom w:val="dotted" w:sz="4" w:space="0" w:color="00467F"/>
              <w:right w:val="dotted" w:sz="4" w:space="0" w:color="00467F"/>
            </w:tcBorders>
          </w:tcPr>
          <w:p w:rsidR="00E90687" w:rsidRPr="00B76053" w:rsidP="00496BE3" w14:paraId="464300F0"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Field length</w:t>
            </w:r>
          </w:p>
        </w:tc>
        <w:tc>
          <w:tcPr>
            <w:tcW w:w="4128" w:type="pct"/>
            <w:gridSpan w:val="6"/>
            <w:tcBorders>
              <w:top w:val="dotted" w:sz="4" w:space="0" w:color="00467F"/>
              <w:left w:val="dotted" w:sz="4" w:space="0" w:color="00467F"/>
              <w:bottom w:val="dotted" w:sz="4" w:space="0" w:color="00467F"/>
            </w:tcBorders>
          </w:tcPr>
          <w:p w:rsidR="00E90687" w:rsidRPr="00B76053" w:rsidP="00B76053" w14:paraId="1387C87D" w14:textId="77777777">
            <w:pPr>
              <w:pStyle w:val="Heading4NoLetter-IPR"/>
              <w:keepNext w:val="0"/>
              <w:spacing w:before="60" w:after="60"/>
              <w:rPr>
                <w:rFonts w:ascii="Calibri" w:hAnsi="Calibri" w:cs="Calibri"/>
                <w:b w:val="0"/>
                <w:i w:val="0"/>
                <w:color w:val="000000" w:themeColor="text1"/>
              </w:rPr>
            </w:pPr>
            <w:r w:rsidRPr="00B76053">
              <w:rPr>
                <w:rFonts w:ascii="Calibri" w:hAnsi="Calibri" w:cs="Calibri"/>
                <w:b w:val="0"/>
                <w:i w:val="0"/>
                <w:color w:val="auto"/>
              </w:rPr>
              <w:t>2</w:t>
            </w:r>
          </w:p>
        </w:tc>
      </w:tr>
      <w:tr w14:paraId="100FDE80" w14:textId="77777777" w:rsidTr="00A5253D">
        <w:tblPrEx>
          <w:tblW w:w="5001" w:type="pct"/>
          <w:tblInd w:w="0" w:type="dxa"/>
          <w:tblLayout w:type="fixed"/>
          <w:tblLook w:val="04A0"/>
        </w:tblPrEx>
        <w:trPr>
          <w:trHeight w:val="432"/>
        </w:trPr>
        <w:tc>
          <w:tcPr>
            <w:tcW w:w="872" w:type="pct"/>
            <w:gridSpan w:val="2"/>
            <w:tcBorders>
              <w:top w:val="dotted" w:sz="4" w:space="0" w:color="00467F"/>
              <w:bottom w:val="dotted" w:sz="4" w:space="0" w:color="00467F"/>
              <w:right w:val="dotted" w:sz="4" w:space="0" w:color="00467F"/>
            </w:tcBorders>
          </w:tcPr>
          <w:p w:rsidR="00E90687" w:rsidRPr="00B76053" w:rsidP="00496BE3" w14:paraId="6CA7AED5"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Data type</w:t>
            </w:r>
          </w:p>
        </w:tc>
        <w:tc>
          <w:tcPr>
            <w:tcW w:w="4128" w:type="pct"/>
            <w:gridSpan w:val="6"/>
            <w:tcBorders>
              <w:top w:val="dotted" w:sz="4" w:space="0" w:color="00467F"/>
              <w:left w:val="dotted" w:sz="4" w:space="0" w:color="00467F"/>
              <w:bottom w:val="dotted" w:sz="4" w:space="0" w:color="00467F"/>
            </w:tcBorders>
          </w:tcPr>
          <w:p w:rsidR="00E90687" w:rsidRPr="00B76053" w:rsidP="00B76053" w14:paraId="77EB119E" w14:textId="77777777">
            <w:pPr>
              <w:pStyle w:val="Heading4NoLetter-IPR"/>
              <w:keepNext w:val="0"/>
              <w:spacing w:before="60" w:after="60"/>
              <w:rPr>
                <w:rFonts w:ascii="Calibri" w:hAnsi="Calibri" w:cs="Calibri"/>
                <w:b w:val="0"/>
                <w:i w:val="0"/>
                <w:color w:val="auto"/>
              </w:rPr>
            </w:pPr>
            <w:r w:rsidRPr="00B76053">
              <w:rPr>
                <w:rFonts w:ascii="Calibri" w:hAnsi="Calibri" w:cs="Calibri"/>
                <w:b w:val="0"/>
                <w:i w:val="0"/>
                <w:color w:val="auto"/>
              </w:rPr>
              <w:t>Numeric</w:t>
            </w:r>
          </w:p>
        </w:tc>
      </w:tr>
      <w:tr w14:paraId="07F9850C" w14:textId="77777777" w:rsidTr="00A5253D">
        <w:tblPrEx>
          <w:tblW w:w="5001" w:type="pct"/>
          <w:tblInd w:w="0" w:type="dxa"/>
          <w:tblLayout w:type="fixed"/>
          <w:tblLook w:val="04A0"/>
        </w:tblPrEx>
        <w:trPr>
          <w:trHeight w:val="432"/>
        </w:trPr>
        <w:tc>
          <w:tcPr>
            <w:tcW w:w="872" w:type="pct"/>
            <w:gridSpan w:val="2"/>
            <w:tcBorders>
              <w:top w:val="dotted" w:sz="4" w:space="0" w:color="00467F"/>
              <w:bottom w:val="dotted" w:sz="4" w:space="0" w:color="00467F"/>
              <w:right w:val="dotted" w:sz="4" w:space="0" w:color="00467F"/>
            </w:tcBorders>
          </w:tcPr>
          <w:p w:rsidR="00E90687" w:rsidRPr="00B76053" w:rsidP="00496BE3" w14:paraId="4BD790F7"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Allowable values</w:t>
            </w:r>
          </w:p>
        </w:tc>
        <w:tc>
          <w:tcPr>
            <w:tcW w:w="4128" w:type="pct"/>
            <w:gridSpan w:val="6"/>
            <w:tcBorders>
              <w:top w:val="dotted" w:sz="4" w:space="0" w:color="00467F"/>
              <w:left w:val="dotted" w:sz="4" w:space="0" w:color="00467F"/>
              <w:bottom w:val="dotted" w:sz="4" w:space="0" w:color="00467F"/>
            </w:tcBorders>
          </w:tcPr>
          <w:p w:rsidR="00E90687" w:rsidRPr="00B76053" w:rsidP="00B76053" w14:paraId="27E143FA" w14:textId="77777777">
            <w:pPr>
              <w:pStyle w:val="Heading4NoLetter-IPR"/>
              <w:keepNext w:val="0"/>
              <w:spacing w:before="60" w:after="60"/>
              <w:rPr>
                <w:rFonts w:ascii="Calibri" w:hAnsi="Calibri" w:cs="Calibri"/>
                <w:b w:val="0"/>
                <w:i w:val="0"/>
                <w:color w:val="auto"/>
              </w:rPr>
            </w:pPr>
            <w:r w:rsidRPr="00B76053">
              <w:rPr>
                <w:rFonts w:ascii="Calibri" w:hAnsi="Calibri" w:cs="Calibri"/>
                <w:b w:val="0"/>
                <w:i w:val="0"/>
                <w:color w:val="auto"/>
              </w:rPr>
              <w:t>0–72</w:t>
            </w:r>
          </w:p>
        </w:tc>
      </w:tr>
      <w:tr w14:paraId="4BED89B0" w14:textId="77777777" w:rsidTr="00A5253D">
        <w:tblPrEx>
          <w:tblW w:w="5001" w:type="pct"/>
          <w:tblInd w:w="0" w:type="dxa"/>
          <w:tblLayout w:type="fixed"/>
          <w:tblLook w:val="04A0"/>
        </w:tblPrEx>
        <w:trPr>
          <w:trHeight w:val="432"/>
        </w:trPr>
        <w:tc>
          <w:tcPr>
            <w:tcW w:w="872" w:type="pct"/>
            <w:gridSpan w:val="2"/>
            <w:tcBorders>
              <w:top w:val="dotted" w:sz="4" w:space="0" w:color="00467F"/>
              <w:bottom w:val="dotted" w:sz="4" w:space="0" w:color="00467F"/>
              <w:right w:val="dotted" w:sz="4" w:space="0" w:color="00467F"/>
            </w:tcBorders>
          </w:tcPr>
          <w:p w:rsidR="00E90687" w:rsidRPr="00B76053" w:rsidP="00496BE3" w14:paraId="0A71CBD2"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Notes</w:t>
            </w:r>
          </w:p>
        </w:tc>
        <w:tc>
          <w:tcPr>
            <w:tcW w:w="4128" w:type="pct"/>
            <w:gridSpan w:val="6"/>
            <w:tcBorders>
              <w:top w:val="dotted" w:sz="4" w:space="0" w:color="00467F"/>
              <w:left w:val="dotted" w:sz="4" w:space="0" w:color="00467F"/>
              <w:bottom w:val="dotted" w:sz="4" w:space="0" w:color="00467F"/>
            </w:tcBorders>
          </w:tcPr>
          <w:p w:rsidR="00E90687" w:rsidRPr="00B76053" w:rsidP="00A5253D" w14:paraId="4AA4DC14" w14:textId="679BC7B9">
            <w:pPr>
              <w:tabs>
                <w:tab w:val="left" w:pos="2340"/>
                <w:tab w:val="left" w:pos="2520"/>
                <w:tab w:val="left" w:pos="3222"/>
                <w:tab w:val="left" w:pos="3870"/>
              </w:tabs>
              <w:spacing w:before="60" w:after="120"/>
              <w:ind w:left="360"/>
              <w:rPr>
                <w:rFonts w:ascii="Calibri" w:hAnsi="Calibri" w:cs="Calibri"/>
              </w:rPr>
            </w:pPr>
            <w:r w:rsidRPr="00B76053">
              <w:rPr>
                <w:rFonts w:ascii="Calibri" w:hAnsi="Calibri" w:cs="Calibri"/>
                <w:noProof/>
              </w:rPr>
              <w:drawing>
                <wp:anchor distT="0" distB="0" distL="114300" distR="114300" simplePos="0" relativeHeight="251681792" behindDoc="0" locked="0" layoutInCell="1" allowOverlap="1">
                  <wp:simplePos x="0" y="0"/>
                  <wp:positionH relativeFrom="column">
                    <wp:posOffset>4445</wp:posOffset>
                  </wp:positionH>
                  <wp:positionV relativeFrom="paragraph">
                    <wp:posOffset>48260</wp:posOffset>
                  </wp:positionV>
                  <wp:extent cx="173990" cy="173990"/>
                  <wp:effectExtent l="0" t="0" r="0" b="0"/>
                  <wp:wrapNone/>
                  <wp:docPr id="312" name="Picture 312"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76053">
              <w:rPr>
                <w:rFonts w:ascii="Calibri" w:hAnsi="Calibri" w:cs="Calibri"/>
              </w:rPr>
              <w:t xml:space="preserve">This item is required only for infants and children aged 6 through 13 months </w:t>
            </w:r>
            <w:r w:rsidRPr="00B76053" w:rsidR="00796D32">
              <w:rPr>
                <w:rFonts w:ascii="Calibri" w:hAnsi="Calibri" w:cs="Calibri"/>
                <w:color w:val="000000" w:themeColor="text1"/>
              </w:rPr>
              <w:t>as of the reference date used to pull the data</w:t>
            </w:r>
            <w:r w:rsidRPr="00B76053">
              <w:rPr>
                <w:rFonts w:ascii="Calibri" w:hAnsi="Calibri" w:cs="Calibri"/>
                <w:color w:val="000000" w:themeColor="text1"/>
              </w:rPr>
              <w:t xml:space="preserve"> </w:t>
            </w:r>
            <w:r w:rsidRPr="00B76053">
              <w:rPr>
                <w:rFonts w:ascii="Calibri" w:hAnsi="Calibri" w:cs="Calibri"/>
              </w:rPr>
              <w:t>who have ever breastfed but are not currently breastfeeding, and for whom a value of 2 (not currently breastfeeding) is entered for item 19a and a value of 1 (yes response to ever breastfed) is entered for item 19b.</w:t>
            </w:r>
          </w:p>
          <w:p w:rsidR="00E90687" w:rsidRPr="00B76053" w:rsidP="00A5253D" w14:paraId="319BCC39" w14:textId="19C6010E">
            <w:pPr>
              <w:tabs>
                <w:tab w:val="left" w:pos="2340"/>
                <w:tab w:val="left" w:pos="2520"/>
                <w:tab w:val="left" w:pos="3222"/>
                <w:tab w:val="left" w:pos="3870"/>
              </w:tabs>
              <w:spacing w:before="60" w:after="120"/>
              <w:rPr>
                <w:rFonts w:ascii="Calibri" w:hAnsi="Calibri" w:cs="Calibri"/>
              </w:rPr>
            </w:pPr>
            <w:r w:rsidRPr="00B76053">
              <w:rPr>
                <w:rFonts w:ascii="Calibri" w:hAnsi="Calibri" w:cs="Calibri"/>
              </w:rPr>
              <w:t xml:space="preserve">A State agency may report breastfeeding data for additional infant and child WIC participants if this approach is better suited to the configuration of the State agency's automated processing system. </w:t>
            </w:r>
          </w:p>
          <w:p w:rsidR="00E90687" w:rsidRPr="00B76053" w:rsidP="00B76053" w14:paraId="40F68232" w14:textId="3263DBC5">
            <w:pPr>
              <w:tabs>
                <w:tab w:val="left" w:pos="2340"/>
                <w:tab w:val="left" w:pos="2520"/>
                <w:tab w:val="left" w:pos="3222"/>
                <w:tab w:val="left" w:pos="3870"/>
              </w:tabs>
              <w:spacing w:before="60" w:after="60"/>
              <w:rPr>
                <w:rFonts w:ascii="Calibri" w:hAnsi="Calibri" w:cs="Calibri"/>
              </w:rPr>
            </w:pPr>
            <w:r w:rsidRPr="00B76053">
              <w:rPr>
                <w:rFonts w:ascii="Calibri" w:hAnsi="Calibri" w:cs="Calibri"/>
              </w:rPr>
              <w:t xml:space="preserve">Zero is a valid entry for this item. If the infant or child was breastfed for fewer than 4 days, enter zero. If the data </w:t>
            </w:r>
            <w:r w:rsidRPr="00B76053" w:rsidR="00642B1F">
              <w:rPr>
                <w:rFonts w:ascii="Calibri" w:hAnsi="Calibri" w:cs="Calibri"/>
              </w:rPr>
              <w:t>are</w:t>
            </w:r>
            <w:r w:rsidRPr="00B76053">
              <w:rPr>
                <w:rFonts w:ascii="Calibri" w:hAnsi="Calibri" w:cs="Calibri"/>
              </w:rPr>
              <w:t xml:space="preserve"> missing, leave columns 175 and 176 blank.</w:t>
            </w:r>
          </w:p>
        </w:tc>
      </w:tr>
      <w:tr w14:paraId="609E1743" w14:textId="77777777" w:rsidTr="00A5253D">
        <w:tblPrEx>
          <w:tblW w:w="5001" w:type="pct"/>
          <w:tblInd w:w="0" w:type="dxa"/>
          <w:tblLayout w:type="fixed"/>
          <w:tblLook w:val="04A0"/>
        </w:tblPrEx>
        <w:trPr>
          <w:trHeight w:val="432"/>
        </w:trPr>
        <w:tc>
          <w:tcPr>
            <w:tcW w:w="872" w:type="pct"/>
            <w:gridSpan w:val="2"/>
            <w:tcBorders>
              <w:top w:val="dotted" w:sz="4" w:space="0" w:color="00467F"/>
              <w:bottom w:val="single" w:sz="8" w:space="0" w:color="00467F"/>
              <w:right w:val="dotted" w:sz="4" w:space="0" w:color="00467F"/>
            </w:tcBorders>
          </w:tcPr>
          <w:p w:rsidR="00E90687" w:rsidRPr="00B76053" w:rsidP="00496BE3" w14:paraId="72C7F063"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Example</w:t>
            </w:r>
          </w:p>
        </w:tc>
        <w:tc>
          <w:tcPr>
            <w:tcW w:w="4128" w:type="pct"/>
            <w:gridSpan w:val="6"/>
            <w:tcBorders>
              <w:top w:val="dotted" w:sz="4" w:space="0" w:color="00467F"/>
              <w:left w:val="dotted" w:sz="4" w:space="0" w:color="00467F"/>
              <w:bottom w:val="single" w:sz="8" w:space="0" w:color="00467F"/>
            </w:tcBorders>
          </w:tcPr>
          <w:p w:rsidR="00E90687" w:rsidRPr="00B76053" w:rsidP="00B76053" w14:paraId="7B5E02CB" w14:textId="77777777">
            <w:pPr>
              <w:tabs>
                <w:tab w:val="left" w:pos="3222"/>
              </w:tabs>
              <w:spacing w:before="60" w:after="60"/>
              <w:ind w:left="2160" w:hanging="2160"/>
              <w:rPr>
                <w:rFonts w:ascii="Calibri" w:hAnsi="Calibri" w:cs="Calibri"/>
              </w:rPr>
            </w:pPr>
            <w:r w:rsidRPr="00B76053">
              <w:rPr>
                <w:rFonts w:ascii="Calibri" w:hAnsi="Calibri" w:cs="Calibri"/>
              </w:rPr>
              <w:t>If the infant or child was breastfed for 5 months, the entry would be 22.</w:t>
            </w:r>
          </w:p>
        </w:tc>
      </w:tr>
    </w:tbl>
    <w:p w:rsidR="00C43863" w14:paraId="424ADE88" w14:textId="77777777">
      <w:pPr>
        <w:rPr>
          <w:rFonts w:asciiTheme="minorHAnsi" w:hAnsiTheme="minorHAnsi"/>
          <w:b/>
          <w:color w:val="00467F"/>
          <w:sz w:val="28"/>
          <w:szCs w:val="28"/>
        </w:rPr>
      </w:pPr>
      <w:r>
        <w:br w:type="page"/>
      </w:r>
    </w:p>
    <w:p w:rsidR="00E90687" w:rsidRPr="009868FF" w:rsidP="009A2B9F" w14:paraId="2BEF4660" w14:textId="5A3F1D10">
      <w:pPr>
        <w:pStyle w:val="Heading3"/>
      </w:pPr>
      <w:bookmarkStart w:id="77" w:name="_Toc149205350"/>
      <w:r w:rsidRPr="009868FF">
        <w:t>19d.</w:t>
      </w:r>
      <w:r w:rsidRPr="009868FF">
        <w:tab/>
        <w:t>Date Breastfeeding Data Collected</w:t>
      </w:r>
      <w:bookmarkEnd w:id="77"/>
    </w:p>
    <w:tbl>
      <w:tblPr>
        <w:tblStyle w:val="TableGuide"/>
        <w:tblW w:w="0" w:type="auto"/>
        <w:tblLook w:val="04A0"/>
      </w:tblPr>
      <w:tblGrid>
        <w:gridCol w:w="2044"/>
        <w:gridCol w:w="7258"/>
      </w:tblGrid>
      <w:tr w14:paraId="5A0BD37E" w14:textId="77777777" w:rsidTr="00B76053">
        <w:tblPrEx>
          <w:tblW w:w="0" w:type="auto"/>
          <w:tblLook w:val="04A0"/>
        </w:tblPrEx>
        <w:trPr>
          <w:trHeight w:val="432"/>
        </w:trPr>
        <w:tc>
          <w:tcPr>
            <w:tcW w:w="9418" w:type="dxa"/>
            <w:gridSpan w:val="2"/>
            <w:tcBorders>
              <w:top w:val="single" w:sz="8" w:space="0" w:color="00467F"/>
              <w:bottom w:val="dotted" w:sz="4" w:space="0" w:color="auto"/>
            </w:tcBorders>
          </w:tcPr>
          <w:p w:rsidR="00E90687" w:rsidRPr="00B76053" w:rsidP="00496BE3" w14:paraId="156B8CF8" w14:textId="77777777">
            <w:pPr>
              <w:pStyle w:val="Heading4NoLetter-IPR"/>
              <w:keepNext w:val="0"/>
              <w:spacing w:before="60" w:after="60"/>
              <w:jc w:val="center"/>
              <w:rPr>
                <w:rFonts w:ascii="Calibri" w:hAnsi="Calibri" w:cs="Calibri"/>
                <w:b/>
                <w:i w:val="0"/>
                <w:color w:val="000000" w:themeColor="text1"/>
              </w:rPr>
            </w:pPr>
            <w:r w:rsidRPr="00B76053">
              <w:rPr>
                <w:rFonts w:ascii="Calibri" w:hAnsi="Calibri" w:cs="Calibri"/>
                <w:b/>
                <w:i w:val="0"/>
                <w:color w:val="000000" w:themeColor="text1"/>
              </w:rPr>
              <w:t>Description</w:t>
            </w:r>
          </w:p>
        </w:tc>
      </w:tr>
      <w:tr w14:paraId="0A2328AE" w14:textId="77777777" w:rsidTr="00EE6A92">
        <w:tblPrEx>
          <w:tblW w:w="0" w:type="auto"/>
          <w:tblLook w:val="04A0"/>
        </w:tblPrEx>
        <w:trPr>
          <w:trHeight w:val="432"/>
        </w:trPr>
        <w:tc>
          <w:tcPr>
            <w:tcW w:w="9418" w:type="dxa"/>
            <w:gridSpan w:val="2"/>
            <w:tcBorders>
              <w:top w:val="dotted" w:sz="4" w:space="0" w:color="auto"/>
              <w:bottom w:val="dotted" w:sz="4" w:space="0" w:color="00467F"/>
            </w:tcBorders>
            <w:shd w:val="clear" w:color="auto" w:fill="auto"/>
          </w:tcPr>
          <w:p w:rsidR="00E90687" w:rsidRPr="00B76053" w:rsidP="00496BE3" w14:paraId="12BD7AF8" w14:textId="391313DB">
            <w:pPr>
              <w:tabs>
                <w:tab w:val="left" w:pos="2520"/>
                <w:tab w:val="left" w:pos="2860"/>
                <w:tab w:val="left" w:pos="3222"/>
              </w:tabs>
              <w:spacing w:before="60" w:after="60"/>
              <w:rPr>
                <w:rFonts w:ascii="Calibri" w:hAnsi="Calibri" w:cs="Calibri"/>
                <w:b w:val="0"/>
              </w:rPr>
            </w:pPr>
            <w:r w:rsidRPr="00B76053">
              <w:rPr>
                <w:rFonts w:ascii="Calibri" w:hAnsi="Calibri" w:cs="Calibri"/>
                <w:b w:val="0"/>
              </w:rPr>
              <w:t>For infants or children, this is the date (month, day, and year) on which breastfeeding status was reported. Date must be reported in MMDDYYYY format.</w:t>
            </w:r>
          </w:p>
        </w:tc>
      </w:tr>
      <w:tr w14:paraId="63F066CC" w14:textId="77777777" w:rsidTr="00EE6A92">
        <w:tblPrEx>
          <w:tblW w:w="0" w:type="auto"/>
          <w:tblLook w:val="04A0"/>
        </w:tblPrEx>
        <w:trPr>
          <w:trHeight w:val="432"/>
        </w:trPr>
        <w:tc>
          <w:tcPr>
            <w:tcW w:w="2068" w:type="dxa"/>
            <w:tcBorders>
              <w:top w:val="dotted" w:sz="4" w:space="0" w:color="00467F"/>
              <w:bottom w:val="dotted" w:sz="4" w:space="0" w:color="00467F"/>
              <w:right w:val="dotted" w:sz="4" w:space="0" w:color="00467F"/>
            </w:tcBorders>
          </w:tcPr>
          <w:p w:rsidR="00E90687" w:rsidRPr="00B76053" w:rsidP="00496BE3" w14:paraId="01DC519D"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Column position</w:t>
            </w:r>
          </w:p>
        </w:tc>
        <w:tc>
          <w:tcPr>
            <w:tcW w:w="7350" w:type="dxa"/>
            <w:tcBorders>
              <w:top w:val="dotted" w:sz="4" w:space="0" w:color="00467F"/>
              <w:left w:val="dotted" w:sz="4" w:space="0" w:color="00467F"/>
              <w:bottom w:val="dotted" w:sz="4" w:space="0" w:color="00467F"/>
            </w:tcBorders>
          </w:tcPr>
          <w:p w:rsidR="00E90687" w:rsidRPr="00B76053" w:rsidP="00496BE3" w14:paraId="7C33A290" w14:textId="77777777">
            <w:pPr>
              <w:tabs>
                <w:tab w:val="left" w:pos="3240"/>
              </w:tabs>
              <w:spacing w:before="60" w:after="60"/>
              <w:ind w:left="2160" w:hanging="2160"/>
              <w:rPr>
                <w:rFonts w:ascii="Calibri" w:hAnsi="Calibri" w:cs="Calibri"/>
                <w:color w:val="000000" w:themeColor="text1"/>
              </w:rPr>
            </w:pPr>
            <w:r w:rsidRPr="00B76053">
              <w:rPr>
                <w:rFonts w:ascii="Calibri" w:hAnsi="Calibri" w:cs="Calibri"/>
              </w:rPr>
              <w:t>177–184</w:t>
            </w:r>
          </w:p>
        </w:tc>
      </w:tr>
      <w:tr w14:paraId="4005A59E" w14:textId="77777777" w:rsidTr="00EE6A92">
        <w:tblPrEx>
          <w:tblW w:w="0" w:type="auto"/>
          <w:tblLook w:val="04A0"/>
        </w:tblPrEx>
        <w:trPr>
          <w:trHeight w:val="432"/>
        </w:trPr>
        <w:tc>
          <w:tcPr>
            <w:tcW w:w="2068" w:type="dxa"/>
            <w:tcBorders>
              <w:top w:val="dotted" w:sz="4" w:space="0" w:color="00467F"/>
              <w:bottom w:val="dotted" w:sz="4" w:space="0" w:color="00467F"/>
              <w:right w:val="dotted" w:sz="4" w:space="0" w:color="00467F"/>
            </w:tcBorders>
          </w:tcPr>
          <w:p w:rsidR="00E90687" w:rsidRPr="00B76053" w:rsidP="00496BE3" w14:paraId="18A49407"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Field length</w:t>
            </w:r>
          </w:p>
        </w:tc>
        <w:tc>
          <w:tcPr>
            <w:tcW w:w="7350" w:type="dxa"/>
            <w:tcBorders>
              <w:top w:val="dotted" w:sz="4" w:space="0" w:color="00467F"/>
              <w:left w:val="dotted" w:sz="4" w:space="0" w:color="00467F"/>
              <w:bottom w:val="dotted" w:sz="4" w:space="0" w:color="00467F"/>
            </w:tcBorders>
          </w:tcPr>
          <w:p w:rsidR="00E90687" w:rsidRPr="00B76053" w:rsidP="00496BE3" w14:paraId="7CCF83F1" w14:textId="77777777">
            <w:pPr>
              <w:pStyle w:val="Heading4NoLetter-IPR"/>
              <w:keepNext w:val="0"/>
              <w:spacing w:before="60" w:after="60"/>
              <w:rPr>
                <w:rFonts w:ascii="Calibri" w:hAnsi="Calibri" w:cs="Calibri"/>
                <w:b w:val="0"/>
                <w:i w:val="0"/>
                <w:color w:val="000000" w:themeColor="text1"/>
              </w:rPr>
            </w:pPr>
            <w:r w:rsidRPr="00B76053">
              <w:rPr>
                <w:rFonts w:ascii="Calibri" w:hAnsi="Calibri" w:cs="Calibri"/>
                <w:b w:val="0"/>
                <w:i w:val="0"/>
                <w:color w:val="auto"/>
              </w:rPr>
              <w:t>8</w:t>
            </w:r>
          </w:p>
        </w:tc>
      </w:tr>
      <w:tr w14:paraId="66A2AC4D" w14:textId="77777777" w:rsidTr="00EE6A92">
        <w:tblPrEx>
          <w:tblW w:w="0" w:type="auto"/>
          <w:tblLook w:val="04A0"/>
        </w:tblPrEx>
        <w:trPr>
          <w:trHeight w:val="432"/>
        </w:trPr>
        <w:tc>
          <w:tcPr>
            <w:tcW w:w="2068" w:type="dxa"/>
            <w:tcBorders>
              <w:top w:val="dotted" w:sz="4" w:space="0" w:color="00467F"/>
              <w:bottom w:val="dotted" w:sz="4" w:space="0" w:color="00467F"/>
              <w:right w:val="dotted" w:sz="4" w:space="0" w:color="00467F"/>
            </w:tcBorders>
          </w:tcPr>
          <w:p w:rsidR="00E90687" w:rsidRPr="00B76053" w:rsidP="00496BE3" w14:paraId="33AF7BFC"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Data type</w:t>
            </w:r>
          </w:p>
        </w:tc>
        <w:tc>
          <w:tcPr>
            <w:tcW w:w="7350" w:type="dxa"/>
            <w:tcBorders>
              <w:top w:val="dotted" w:sz="4" w:space="0" w:color="00467F"/>
              <w:left w:val="dotted" w:sz="4" w:space="0" w:color="00467F"/>
              <w:bottom w:val="dotted" w:sz="4" w:space="0" w:color="00467F"/>
            </w:tcBorders>
          </w:tcPr>
          <w:p w:rsidR="00E90687" w:rsidRPr="00B76053" w:rsidP="00496BE3" w14:paraId="6E34475D" w14:textId="77777777">
            <w:pPr>
              <w:pStyle w:val="Heading4NoLetter-IPR"/>
              <w:keepNext w:val="0"/>
              <w:spacing w:before="60" w:after="60"/>
              <w:rPr>
                <w:rFonts w:ascii="Calibri" w:hAnsi="Calibri" w:cs="Calibri"/>
                <w:b w:val="0"/>
                <w:i w:val="0"/>
                <w:color w:val="auto"/>
              </w:rPr>
            </w:pPr>
            <w:r w:rsidRPr="00B76053">
              <w:rPr>
                <w:rFonts w:ascii="Calibri" w:hAnsi="Calibri" w:cs="Calibri"/>
                <w:b w:val="0"/>
                <w:i w:val="0"/>
                <w:color w:val="auto"/>
              </w:rPr>
              <w:t>Numeric</w:t>
            </w:r>
          </w:p>
        </w:tc>
      </w:tr>
      <w:tr w14:paraId="1CAAE7BE" w14:textId="77777777" w:rsidTr="00B76053">
        <w:tblPrEx>
          <w:tblW w:w="0" w:type="auto"/>
          <w:tblLook w:val="04A0"/>
        </w:tblPrEx>
        <w:trPr>
          <w:trHeight w:val="432"/>
        </w:trPr>
        <w:tc>
          <w:tcPr>
            <w:tcW w:w="2068" w:type="dxa"/>
            <w:tcBorders>
              <w:top w:val="dotted" w:sz="4" w:space="0" w:color="00467F"/>
              <w:bottom w:val="single" w:sz="8" w:space="0" w:color="00467F"/>
              <w:right w:val="dotted" w:sz="4" w:space="0" w:color="00467F"/>
            </w:tcBorders>
          </w:tcPr>
          <w:p w:rsidR="00E90687" w:rsidRPr="00B76053" w:rsidP="00496BE3" w14:paraId="09B8E702" w14:textId="77777777">
            <w:pPr>
              <w:pStyle w:val="Heading4NoLetter-IPR"/>
              <w:keepNext w:val="0"/>
              <w:spacing w:before="60" w:after="60"/>
              <w:rPr>
                <w:rFonts w:ascii="Calibri" w:hAnsi="Calibri" w:cs="Calibri"/>
                <w:b/>
                <w:i w:val="0"/>
                <w:color w:val="auto"/>
              </w:rPr>
            </w:pPr>
            <w:r w:rsidRPr="00B76053">
              <w:rPr>
                <w:rFonts w:ascii="Calibri" w:hAnsi="Calibri" w:cs="Calibri"/>
                <w:b/>
                <w:i w:val="0"/>
                <w:color w:val="auto"/>
              </w:rPr>
              <w:t>Notes</w:t>
            </w:r>
          </w:p>
        </w:tc>
        <w:tc>
          <w:tcPr>
            <w:tcW w:w="7350" w:type="dxa"/>
            <w:tcBorders>
              <w:top w:val="dotted" w:sz="4" w:space="0" w:color="00467F"/>
              <w:left w:val="dotted" w:sz="4" w:space="0" w:color="00467F"/>
              <w:bottom w:val="single" w:sz="8" w:space="0" w:color="00467F"/>
            </w:tcBorders>
          </w:tcPr>
          <w:p w:rsidR="00E90687" w:rsidRPr="00B76053" w:rsidP="00AF7E4D" w14:paraId="5BD08CB0" w14:textId="7C01B50F">
            <w:pPr>
              <w:tabs>
                <w:tab w:val="left" w:pos="2340"/>
                <w:tab w:val="left" w:pos="2520"/>
                <w:tab w:val="left" w:pos="3222"/>
                <w:tab w:val="left" w:pos="3870"/>
              </w:tabs>
              <w:spacing w:before="60" w:after="120"/>
              <w:ind w:left="360"/>
              <w:rPr>
                <w:rFonts w:ascii="Calibri" w:hAnsi="Calibri" w:cs="Calibri"/>
              </w:rPr>
            </w:pPr>
            <w:r w:rsidRPr="00B76053">
              <w:rPr>
                <w:rFonts w:ascii="Calibri" w:hAnsi="Calibri" w:cs="Calibri"/>
                <w:noProof/>
              </w:rPr>
              <w:drawing>
                <wp:anchor distT="0" distB="0" distL="114300" distR="114300" simplePos="0" relativeHeight="251685888" behindDoc="0" locked="0" layoutInCell="1" allowOverlap="1">
                  <wp:simplePos x="0" y="0"/>
                  <wp:positionH relativeFrom="column">
                    <wp:posOffset>25400</wp:posOffset>
                  </wp:positionH>
                  <wp:positionV relativeFrom="paragraph">
                    <wp:posOffset>-4445</wp:posOffset>
                  </wp:positionV>
                  <wp:extent cx="173990" cy="173990"/>
                  <wp:effectExtent l="0" t="0" r="0" b="0"/>
                  <wp:wrapNone/>
                  <wp:docPr id="354" name="Picture 354"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354"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76053">
              <w:rPr>
                <w:rFonts w:ascii="Calibri" w:hAnsi="Calibri" w:cs="Calibri"/>
              </w:rPr>
              <w:t xml:space="preserve">This item is required only for infants who are aged 6 through 13 months </w:t>
            </w:r>
            <w:r w:rsidRPr="00B76053" w:rsidR="007D35E0">
              <w:rPr>
                <w:rFonts w:ascii="Calibri" w:hAnsi="Calibri" w:cs="Calibri"/>
              </w:rPr>
              <w:t>as of the reference date used to pull the data</w:t>
            </w:r>
            <w:r w:rsidRPr="00B76053">
              <w:rPr>
                <w:rFonts w:ascii="Calibri" w:hAnsi="Calibri" w:cs="Calibri"/>
              </w:rPr>
              <w:t>.</w:t>
            </w:r>
          </w:p>
          <w:p w:rsidR="00E90687" w:rsidRPr="00B76053" w:rsidP="00AF7E4D" w14:paraId="6AB22E20" w14:textId="6EDA5A2E">
            <w:pPr>
              <w:tabs>
                <w:tab w:val="left" w:pos="2340"/>
                <w:tab w:val="left" w:pos="2520"/>
                <w:tab w:val="left" w:pos="3222"/>
                <w:tab w:val="left" w:pos="3870"/>
              </w:tabs>
              <w:spacing w:before="60" w:after="120"/>
              <w:rPr>
                <w:rFonts w:ascii="Calibri" w:hAnsi="Calibri" w:cs="Calibri"/>
              </w:rPr>
            </w:pPr>
            <w:r w:rsidRPr="00B76053">
              <w:rPr>
                <w:rFonts w:ascii="Calibri" w:hAnsi="Calibri" w:cs="Calibri"/>
              </w:rPr>
              <w:t xml:space="preserve">A State agency may report breastfeeding data for additional infant and child WIC participants if this approach is better suited to the configuration of the State agency's automated processing system. </w:t>
            </w:r>
          </w:p>
          <w:p w:rsidR="00E90687" w:rsidRPr="00B76053" w:rsidP="00AF7E4D" w14:paraId="50A07AEF" w14:textId="77777777">
            <w:pPr>
              <w:tabs>
                <w:tab w:val="left" w:pos="2340"/>
                <w:tab w:val="left" w:pos="2520"/>
                <w:tab w:val="left" w:pos="3222"/>
                <w:tab w:val="left" w:pos="3870"/>
              </w:tabs>
              <w:spacing w:before="60" w:after="120"/>
              <w:rPr>
                <w:rFonts w:ascii="Calibri" w:hAnsi="Calibri" w:cs="Calibri"/>
              </w:rPr>
            </w:pPr>
            <w:r w:rsidRPr="00B76053">
              <w:rPr>
                <w:rFonts w:ascii="Calibri" w:hAnsi="Calibri" w:cs="Calibri"/>
              </w:rPr>
              <w:t>Some State agencies may not update this field every time breastfeeding status is confirmed. In these cases, the date of the most recent food issuance or office visit may be used as a proxy for the most recent date breastfeeding data were collected if breastfeeding status was confirmed during the visit.</w:t>
            </w:r>
          </w:p>
          <w:p w:rsidR="00E90687" w:rsidRPr="00B76053" w:rsidP="00AF7E4D" w14:paraId="3798FF96" w14:textId="77777777">
            <w:pPr>
              <w:tabs>
                <w:tab w:val="left" w:pos="2340"/>
                <w:tab w:val="left" w:pos="2520"/>
                <w:tab w:val="left" w:pos="3222"/>
                <w:tab w:val="left" w:pos="3870"/>
              </w:tabs>
              <w:spacing w:before="60" w:after="120"/>
              <w:rPr>
                <w:rFonts w:ascii="Calibri" w:hAnsi="Calibri" w:cs="Calibri"/>
              </w:rPr>
            </w:pPr>
            <w:r w:rsidRPr="00B76053">
              <w:rPr>
                <w:rFonts w:ascii="Calibri" w:hAnsi="Calibri" w:cs="Calibri"/>
                <w:iCs/>
                <w:noProof/>
              </w:rPr>
              <w:drawing>
                <wp:anchor distT="0" distB="0" distL="114300" distR="114300" simplePos="0" relativeHeight="251682816" behindDoc="0" locked="0" layoutInCell="1" allowOverlap="1">
                  <wp:simplePos x="0" y="0"/>
                  <wp:positionH relativeFrom="column">
                    <wp:posOffset>635</wp:posOffset>
                  </wp:positionH>
                  <wp:positionV relativeFrom="paragraph">
                    <wp:posOffset>234315</wp:posOffset>
                  </wp:positionV>
                  <wp:extent cx="183515" cy="163195"/>
                  <wp:effectExtent l="0" t="0" r="6985" b="8255"/>
                  <wp:wrapNone/>
                  <wp:docPr id="324" name="Picture 324"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4"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B76053">
              <w:rPr>
                <w:rFonts w:ascii="Calibri" w:hAnsi="Calibri" w:cs="Calibri"/>
              </w:rPr>
              <w:t xml:space="preserve">All dates should fall within valid month, day, and year ranges. </w:t>
            </w:r>
          </w:p>
          <w:p w:rsidR="00E90687" w:rsidRPr="00B76053" w:rsidP="00AF7E4D" w14:paraId="0391F264" w14:textId="77777777">
            <w:pPr>
              <w:tabs>
                <w:tab w:val="left" w:pos="2340"/>
                <w:tab w:val="left" w:pos="2520"/>
                <w:tab w:val="left" w:pos="3222"/>
                <w:tab w:val="left" w:pos="3870"/>
              </w:tabs>
              <w:spacing w:before="60" w:after="120"/>
              <w:ind w:left="360"/>
              <w:rPr>
                <w:rFonts w:ascii="Calibri" w:hAnsi="Calibri" w:cs="Calibri"/>
              </w:rPr>
            </w:pPr>
            <w:r w:rsidRPr="00B76053">
              <w:rPr>
                <w:rFonts w:ascii="Calibri" w:hAnsi="Calibri" w:cs="Calibri"/>
              </w:rPr>
              <w:t>Any part of the date that is missing or unavailable should be left blank.</w:t>
            </w:r>
          </w:p>
          <w:p w:rsidR="00E90687" w:rsidRPr="00B76053" w:rsidP="00AF7E4D" w14:paraId="110C9217" w14:textId="77777777">
            <w:pPr>
              <w:tabs>
                <w:tab w:val="left" w:pos="2340"/>
                <w:tab w:val="left" w:pos="2520"/>
                <w:tab w:val="left" w:pos="3222"/>
                <w:tab w:val="left" w:pos="3870"/>
              </w:tabs>
              <w:spacing w:before="60" w:after="120"/>
              <w:rPr>
                <w:rFonts w:ascii="Calibri" w:hAnsi="Calibri" w:cs="Calibri"/>
              </w:rPr>
            </w:pPr>
            <w:r w:rsidRPr="00B76053">
              <w:rPr>
                <w:rFonts w:ascii="Calibri" w:hAnsi="Calibri" w:cs="Calibri"/>
              </w:rPr>
              <w:t>For infants and children reported as no longer breastfeeding in the State agency’s system, there is no need to repeat the breastfeeding questions when these infants and children are aged 6 through 13 months. However, the State agency must ensure the data accurately reflect the full breastfeeding duration for each infant and child participant.</w:t>
            </w:r>
          </w:p>
          <w:p w:rsidR="00E90687" w:rsidRPr="00B76053" w:rsidP="00AF7E4D" w14:paraId="2A4D32D4" w14:textId="11EED471">
            <w:pPr>
              <w:tabs>
                <w:tab w:val="left" w:pos="2340"/>
                <w:tab w:val="left" w:pos="2520"/>
                <w:tab w:val="left" w:pos="3222"/>
                <w:tab w:val="left" w:pos="3870"/>
              </w:tabs>
              <w:spacing w:before="60" w:after="120"/>
              <w:rPr>
                <w:rFonts w:ascii="Calibri" w:hAnsi="Calibri" w:cs="Calibri"/>
              </w:rPr>
            </w:pPr>
            <w:r w:rsidRPr="00B76053">
              <w:rPr>
                <w:rFonts w:ascii="Calibri" w:hAnsi="Calibri" w:cs="Calibri"/>
              </w:rPr>
              <w:t xml:space="preserve">State or local agency staff can verify this information when the infant or child is aged 6 through 13 months. The date of this administrative validation should be entered as the date of breastfeeding data collected. The agency should consult its WIC administrator to determine which process to use. </w:t>
            </w:r>
            <w:r w:rsidRPr="00B76053" w:rsidR="00642B1F">
              <w:rPr>
                <w:rFonts w:ascii="Calibri" w:hAnsi="Calibri" w:cs="Calibri"/>
              </w:rPr>
              <w:t>T</w:t>
            </w:r>
            <w:r w:rsidRPr="00B76053">
              <w:rPr>
                <w:rFonts w:ascii="Calibri" w:hAnsi="Calibri" w:cs="Calibri"/>
              </w:rPr>
              <w:t>he State agency should be sure to document derivation of dates when submitting its data file.</w:t>
            </w:r>
          </w:p>
          <w:p w:rsidR="00E90687" w:rsidRPr="00B76053" w:rsidP="00496BE3" w14:paraId="6EA3CAE0" w14:textId="77777777">
            <w:pPr>
              <w:tabs>
                <w:tab w:val="left" w:pos="2340"/>
                <w:tab w:val="left" w:pos="2520"/>
                <w:tab w:val="left" w:pos="3222"/>
                <w:tab w:val="left" w:pos="3870"/>
              </w:tabs>
              <w:spacing w:after="60"/>
              <w:rPr>
                <w:rFonts w:ascii="Calibri" w:hAnsi="Calibri" w:cs="Calibri"/>
              </w:rPr>
            </w:pPr>
            <w:r w:rsidRPr="00B76053">
              <w:rPr>
                <w:rFonts w:ascii="Calibri" w:hAnsi="Calibri" w:cs="Calibri"/>
              </w:rPr>
              <w:t>Entries in column positions 177–184 are essential for analysis of all breastfeeding data entries. Ensure these data are provided along with the data on other breastfeeding items.</w:t>
            </w:r>
          </w:p>
        </w:tc>
      </w:tr>
    </w:tbl>
    <w:p w:rsidR="00E90687" w:rsidRPr="006E6DC4" w:rsidP="00E90687" w14:paraId="1DDB953A" w14:textId="77777777">
      <w:pPr>
        <w:pStyle w:val="Heading2NoLetters"/>
        <w:rPr>
          <w:color w:val="00467F"/>
        </w:rPr>
      </w:pPr>
      <w:r w:rsidRPr="006E6DC4">
        <w:rPr>
          <w:color w:val="00467F"/>
        </w:rPr>
        <w:br w:type="page"/>
      </w:r>
    </w:p>
    <w:tbl>
      <w:tblPr>
        <w:tblStyle w:val="TableGuide"/>
        <w:tblW w:w="0" w:type="auto"/>
        <w:tblLook w:val="04A0"/>
      </w:tblPr>
      <w:tblGrid>
        <w:gridCol w:w="2044"/>
        <w:gridCol w:w="7258"/>
      </w:tblGrid>
      <w:tr w14:paraId="289278F7" w14:textId="77777777" w:rsidTr="00AF7E4D">
        <w:tblPrEx>
          <w:tblW w:w="0" w:type="auto"/>
          <w:tblLook w:val="04A0"/>
        </w:tblPrEx>
        <w:trPr>
          <w:trHeight w:val="432"/>
        </w:trPr>
        <w:tc>
          <w:tcPr>
            <w:tcW w:w="9302" w:type="dxa"/>
            <w:gridSpan w:val="2"/>
            <w:tcBorders>
              <w:top w:val="single" w:sz="8" w:space="0" w:color="00467F"/>
              <w:bottom w:val="dotted" w:sz="4" w:space="0" w:color="00467F"/>
            </w:tcBorders>
          </w:tcPr>
          <w:p w:rsidR="009A2B9F" w:rsidRPr="00AF7E4D" w:rsidP="00496BE3" w14:paraId="6EB172EA" w14:textId="77777777">
            <w:pPr>
              <w:pStyle w:val="TableText-IPR"/>
              <w:spacing w:before="60" w:after="60"/>
              <w:rPr>
                <w:rFonts w:cs="Calibri"/>
              </w:rPr>
            </w:pPr>
            <w:r w:rsidRPr="00AF7E4D">
              <w:rPr>
                <w:rFonts w:cs="Calibri"/>
                <w:color w:val="000000" w:themeColor="text1"/>
              </w:rPr>
              <w:t>Description, continued</w:t>
            </w:r>
          </w:p>
        </w:tc>
      </w:tr>
      <w:tr w14:paraId="3F47D6A0" w14:textId="77777777" w:rsidTr="00AF7E4D">
        <w:tblPrEx>
          <w:tblW w:w="0" w:type="auto"/>
          <w:tblLook w:val="04A0"/>
        </w:tblPrEx>
        <w:trPr>
          <w:trHeight w:val="432"/>
        </w:trPr>
        <w:tc>
          <w:tcPr>
            <w:tcW w:w="2044" w:type="dxa"/>
            <w:tcBorders>
              <w:top w:val="dotted" w:sz="4" w:space="0" w:color="00467F"/>
              <w:bottom w:val="dotted" w:sz="4" w:space="0" w:color="00467F"/>
              <w:right w:val="dotted" w:sz="4" w:space="0" w:color="00467F"/>
            </w:tcBorders>
          </w:tcPr>
          <w:p w:rsidR="00E90687" w:rsidRPr="00AF7E4D" w:rsidP="00496BE3" w14:paraId="586D1A6D" w14:textId="77777777">
            <w:pPr>
              <w:pStyle w:val="Heading4NoLetter-IPR"/>
              <w:keepNext w:val="0"/>
              <w:spacing w:before="60" w:after="60"/>
              <w:rPr>
                <w:rFonts w:ascii="Calibri" w:hAnsi="Calibri" w:cs="Calibri"/>
                <w:b/>
                <w:i w:val="0"/>
                <w:color w:val="auto"/>
              </w:rPr>
            </w:pPr>
            <w:r w:rsidRPr="00AF7E4D">
              <w:rPr>
                <w:rFonts w:ascii="Calibri" w:hAnsi="Calibri" w:cs="Calibri"/>
                <w:b/>
                <w:i w:val="0"/>
                <w:color w:val="auto"/>
              </w:rPr>
              <w:t>Example</w:t>
            </w:r>
          </w:p>
        </w:tc>
        <w:tc>
          <w:tcPr>
            <w:tcW w:w="7258" w:type="dxa"/>
            <w:tcBorders>
              <w:top w:val="dotted" w:sz="4" w:space="0" w:color="00467F"/>
              <w:left w:val="dotted" w:sz="4" w:space="0" w:color="00467F"/>
              <w:bottom w:val="dotted" w:sz="4" w:space="0" w:color="00467F"/>
            </w:tcBorders>
          </w:tcPr>
          <w:p w:rsidR="00E90687" w:rsidRPr="00AF7E4D" w:rsidP="00AF7E4D" w14:paraId="6C9BB12B" w14:textId="69E052AF">
            <w:pPr>
              <w:tabs>
                <w:tab w:val="left" w:pos="3240"/>
              </w:tabs>
              <w:spacing w:before="60" w:after="120"/>
              <w:ind w:left="2160" w:hanging="2160"/>
              <w:rPr>
                <w:rFonts w:ascii="Calibri" w:hAnsi="Calibri" w:cs="Calibri"/>
              </w:rPr>
            </w:pPr>
            <w:r w:rsidRPr="00AF7E4D">
              <w:rPr>
                <w:rFonts w:ascii="Calibri" w:hAnsi="Calibri" w:cs="Calibri"/>
              </w:rPr>
              <w:t>For March 3, 202</w:t>
            </w:r>
            <w:r w:rsidRPr="00AF7E4D" w:rsidR="00124370">
              <w:rPr>
                <w:rFonts w:ascii="Calibri" w:hAnsi="Calibri" w:cs="Calibri"/>
              </w:rPr>
              <w:t>4</w:t>
            </w:r>
            <w:r w:rsidRPr="00AF7E4D">
              <w:rPr>
                <w:rFonts w:ascii="Calibri" w:hAnsi="Calibri" w:cs="Calibri"/>
              </w:rPr>
              <w:t xml:space="preserve">, the entry would </w:t>
            </w:r>
            <w:r w:rsidRPr="00AF7E4D">
              <w:rPr>
                <w:rFonts w:ascii="Calibri" w:hAnsi="Calibri" w:cs="Calibri"/>
              </w:rPr>
              <w:t>be</w:t>
            </w:r>
          </w:p>
          <w:p w:rsidR="00E90687" w:rsidRPr="00AF7E4D" w:rsidP="00AF7E4D" w14:paraId="2BE8BC34" w14:textId="3AC68EC4">
            <w:pPr>
              <w:tabs>
                <w:tab w:val="left" w:pos="3240"/>
              </w:tabs>
              <w:spacing w:before="60" w:after="120"/>
              <w:ind w:left="360"/>
              <w:rPr>
                <w:rFonts w:ascii="Calibri" w:hAnsi="Calibri" w:cs="Calibri"/>
              </w:rPr>
            </w:pPr>
            <w:r w:rsidRPr="00AF7E4D">
              <w:rPr>
                <w:rFonts w:ascii="Calibri" w:hAnsi="Calibri" w:cs="Calibri"/>
              </w:rPr>
              <w:t>0303202</w:t>
            </w:r>
            <w:r w:rsidRPr="00AF7E4D" w:rsidR="00124370">
              <w:rPr>
                <w:rFonts w:ascii="Calibri" w:hAnsi="Calibri" w:cs="Calibri"/>
              </w:rPr>
              <w:t>4</w:t>
            </w:r>
          </w:p>
          <w:p w:rsidR="00E90687" w:rsidRPr="00AF7E4D" w:rsidP="00AF7E4D" w14:paraId="1A88DADA" w14:textId="39A46A20">
            <w:pPr>
              <w:tabs>
                <w:tab w:val="left" w:pos="3240"/>
              </w:tabs>
              <w:spacing w:before="60" w:after="120"/>
              <w:rPr>
                <w:rFonts w:ascii="Calibri" w:hAnsi="Calibri" w:cs="Calibri"/>
              </w:rPr>
            </w:pPr>
            <w:r w:rsidRPr="00AF7E4D">
              <w:rPr>
                <w:rFonts w:ascii="Calibri" w:hAnsi="Calibri" w:cs="Calibri"/>
              </w:rPr>
              <w:t xml:space="preserve">If day is unknown, the entry would </w:t>
            </w:r>
            <w:r w:rsidRPr="00AF7E4D">
              <w:rPr>
                <w:rFonts w:ascii="Calibri" w:hAnsi="Calibri" w:cs="Calibri"/>
              </w:rPr>
              <w:t>be</w:t>
            </w:r>
          </w:p>
          <w:p w:rsidR="00E90687" w:rsidRPr="00AF7E4D" w:rsidP="00496BE3" w14:paraId="0F40AD5F" w14:textId="2441F9C7">
            <w:pPr>
              <w:tabs>
                <w:tab w:val="left" w:pos="3222"/>
              </w:tabs>
              <w:spacing w:before="60" w:after="120"/>
              <w:ind w:left="360"/>
              <w:rPr>
                <w:rFonts w:ascii="Calibri" w:hAnsi="Calibri" w:cs="Calibri"/>
              </w:rPr>
            </w:pPr>
            <w:r w:rsidRPr="00AF7E4D">
              <w:rPr>
                <w:rFonts w:ascii="Calibri" w:hAnsi="Calibri" w:cs="Calibri"/>
              </w:rPr>
              <w:t>03 202</w:t>
            </w:r>
            <w:r w:rsidRPr="00AF7E4D" w:rsidR="00124370">
              <w:rPr>
                <w:rFonts w:ascii="Calibri" w:hAnsi="Calibri" w:cs="Calibri"/>
              </w:rPr>
              <w:t>4</w:t>
            </w:r>
            <w:r w:rsidRPr="00AF7E4D">
              <w:rPr>
                <w:rFonts w:ascii="Calibri" w:hAnsi="Calibri" w:cs="Calibri"/>
              </w:rPr>
              <w:t xml:space="preserve"> (The missing part of the date—the day—should be left blank.) </w:t>
            </w:r>
          </w:p>
        </w:tc>
      </w:tr>
      <w:tr w14:paraId="36AA0ACD" w14:textId="77777777" w:rsidTr="00AF7E4D">
        <w:tblPrEx>
          <w:tblW w:w="0" w:type="auto"/>
          <w:tblLook w:val="04A0"/>
        </w:tblPrEx>
        <w:trPr>
          <w:trHeight w:val="432"/>
        </w:trPr>
        <w:tc>
          <w:tcPr>
            <w:tcW w:w="9302" w:type="dxa"/>
            <w:gridSpan w:val="2"/>
            <w:tcBorders>
              <w:top w:val="dotted" w:sz="4" w:space="0" w:color="00467F"/>
              <w:bottom w:val="single" w:sz="8" w:space="0" w:color="00467F"/>
            </w:tcBorders>
            <w:shd w:val="clear" w:color="auto" w:fill="auto"/>
          </w:tcPr>
          <w:p w:rsidR="00E90687" w:rsidRPr="00AF7E4D" w:rsidP="00AF7E4D" w14:paraId="42018C0B" w14:textId="4A8FC90A">
            <w:pPr>
              <w:tabs>
                <w:tab w:val="left" w:pos="2340"/>
                <w:tab w:val="left" w:pos="2520"/>
                <w:tab w:val="left" w:pos="3222"/>
                <w:tab w:val="left" w:pos="3870"/>
              </w:tabs>
              <w:spacing w:before="60" w:after="120"/>
              <w:jc w:val="center"/>
              <w:rPr>
                <w:rFonts w:ascii="Calibri" w:hAnsi="Calibri" w:cs="Calibri"/>
              </w:rPr>
            </w:pPr>
            <w:r w:rsidRPr="00AF7E4D">
              <w:rPr>
                <w:rFonts w:ascii="Calibri" w:hAnsi="Calibri" w:cs="Calibri"/>
              </w:rPr>
              <w:t>Figure E.1. Flowchart of Breastfeeding Questions for WIC Minimum Data Set PC 2024</w:t>
            </w:r>
          </w:p>
          <w:p w:rsidR="00E90687" w:rsidRPr="00AF7E4D" w:rsidP="00496BE3" w14:paraId="50666C9E" w14:textId="77777777">
            <w:pPr>
              <w:tabs>
                <w:tab w:val="left" w:pos="2340"/>
                <w:tab w:val="left" w:pos="2520"/>
                <w:tab w:val="left" w:pos="3222"/>
                <w:tab w:val="left" w:pos="3870"/>
              </w:tabs>
              <w:spacing w:before="60" w:after="120"/>
              <w:rPr>
                <w:rFonts w:ascii="Calibri" w:hAnsi="Calibri" w:cs="Calibri"/>
              </w:rPr>
            </w:pPr>
            <w:r w:rsidRPr="00AF7E4D">
              <w:rPr>
                <w:rFonts w:ascii="Calibri" w:hAnsi="Calibri" w:cs="Calibri"/>
                <w:i/>
                <w:noProof/>
              </w:rPr>
              <mc:AlternateContent>
                <mc:Choice Requires="wpg">
                  <w:drawing>
                    <wp:anchor distT="0" distB="0" distL="114300" distR="114300" simplePos="0" relativeHeight="251755520" behindDoc="0" locked="0" layoutInCell="1" allowOverlap="1">
                      <wp:simplePos x="0" y="0"/>
                      <wp:positionH relativeFrom="column">
                        <wp:posOffset>925195</wp:posOffset>
                      </wp:positionH>
                      <wp:positionV relativeFrom="paragraph">
                        <wp:posOffset>171450</wp:posOffset>
                      </wp:positionV>
                      <wp:extent cx="4044315" cy="3655695"/>
                      <wp:effectExtent l="0" t="0" r="13335" b="2095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4044315" cy="3655695"/>
                                <a:chOff x="0" y="0"/>
                                <a:chExt cx="4044379" cy="3655695"/>
                              </a:xfrm>
                            </wpg:grpSpPr>
                            <wps:wsp xmlns:wps="http://schemas.microsoft.com/office/word/2010/wordprocessingShape">
                              <wps:cNvPr id="27" name="Straight Connector 27"/>
                              <wps:cNvCnPr/>
                              <wps:spPr>
                                <a:xfrm>
                                  <a:off x="1659731" y="2907792"/>
                                  <a:ext cx="0" cy="457200"/>
                                </a:xfrm>
                                <a:prstGeom prst="line">
                                  <a:avLst/>
                                </a:prstGeom>
                                <a:ln w="12700">
                                  <a:solidFill>
                                    <a:srgbClr val="6A6667"/>
                                  </a:solidFill>
                                  <a:headEnd/>
                                  <a:tailEnd type="triangle" w="lg"/>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 name="Round Single Corner Rectangle 6"/>
                              <wps:cNvSpPr/>
                              <wps:spPr>
                                <a:xfrm>
                                  <a:off x="176212" y="0"/>
                                  <a:ext cx="2651760" cy="274320"/>
                                </a:xfrm>
                                <a:prstGeom prst="round1Rect">
                                  <a:avLst/>
                                </a:prstGeom>
                                <a:solidFill>
                                  <a:schemeClr val="bg1">
                                    <a:lumMod val="95000"/>
                                  </a:schemeClr>
                                </a:solidFill>
                                <a:ln w="19050">
                                  <a:solidFill>
                                    <a:srgbClr val="00467F"/>
                                  </a:solidFill>
                                </a:ln>
                              </wps:spPr>
                              <wps:style>
                                <a:lnRef idx="2">
                                  <a:schemeClr val="accent2"/>
                                </a:lnRef>
                                <a:fillRef idx="1">
                                  <a:schemeClr val="lt1"/>
                                </a:fillRef>
                                <a:effectRef idx="0">
                                  <a:schemeClr val="accent2"/>
                                </a:effectRef>
                                <a:fontRef idx="minor">
                                  <a:schemeClr val="dk1"/>
                                </a:fontRef>
                              </wps:style>
                              <wps:txbx>
                                <w:txbxContent>
                                  <w:p w:rsidR="00E90687" w:rsidP="00E90687" w14:textId="39DFA2CE">
                                    <w:pPr>
                                      <w:pStyle w:val="NormalWeb"/>
                                      <w:jc w:val="center"/>
                                    </w:pPr>
                                    <w:r>
                                      <w:rPr>
                                        <w:rFonts w:ascii="Candara" w:hAnsi="Candara" w:cstheme="minorBidi"/>
                                        <w:b/>
                                        <w:bCs/>
                                        <w:color w:val="000000" w:themeColor="text1"/>
                                        <w:kern w:val="24"/>
                                        <w:sz w:val="18"/>
                                        <w:szCs w:val="18"/>
                                      </w:rPr>
                                      <w:t xml:space="preserve">19a. Is this </w:t>
                                    </w:r>
                                    <w:r w:rsidR="00642B1F">
                                      <w:rPr>
                                        <w:rFonts w:ascii="Candara" w:hAnsi="Candara" w:cstheme="minorBidi"/>
                                        <w:b/>
                                        <w:bCs/>
                                        <w:color w:val="000000" w:themeColor="text1"/>
                                        <w:kern w:val="24"/>
                                        <w:sz w:val="18"/>
                                        <w:szCs w:val="18"/>
                                      </w:rPr>
                                      <w:t>i</w:t>
                                    </w:r>
                                    <w:r>
                                      <w:rPr>
                                        <w:rFonts w:ascii="Candara" w:hAnsi="Candara" w:cstheme="minorBidi"/>
                                        <w:b/>
                                        <w:bCs/>
                                        <w:color w:val="000000" w:themeColor="text1"/>
                                        <w:kern w:val="24"/>
                                        <w:sz w:val="18"/>
                                        <w:szCs w:val="18"/>
                                      </w:rPr>
                                      <w:t>nfant currently breastfeeding?</w:t>
                                    </w:r>
                                  </w:p>
                                </w:txbxContent>
                              </wps:txbx>
                              <wps:bodyPr lIns="0" tIns="0" rIns="0" bIns="0" rtlCol="0" anchor="ctr"/>
                            </wps:wsp>
                            <wps:wsp xmlns:wps="http://schemas.microsoft.com/office/word/2010/wordprocessingShape">
                              <wps:cNvPr id="10" name="Round Single Corner Rectangle 10"/>
                              <wps:cNvSpPr/>
                              <wps:spPr>
                                <a:xfrm>
                                  <a:off x="0" y="576072"/>
                                  <a:ext cx="457200" cy="274320"/>
                                </a:xfrm>
                                <a:prstGeom prst="round1Rect">
                                  <a:avLst/>
                                </a:prstGeom>
                                <a:solidFill>
                                  <a:schemeClr val="accent3">
                                    <a:lumMod val="40000"/>
                                    <a:lumOff val="60000"/>
                                  </a:schemeClr>
                                </a:solidFill>
                                <a:ln w="19050">
                                  <a:solidFill>
                                    <a:srgbClr val="00B050"/>
                                  </a:solidFill>
                                </a:ln>
                              </wps:spPr>
                              <wps:style>
                                <a:lnRef idx="2">
                                  <a:schemeClr val="accent2"/>
                                </a:lnRef>
                                <a:fillRef idx="1">
                                  <a:schemeClr val="lt1"/>
                                </a:fillRef>
                                <a:effectRef idx="0">
                                  <a:schemeClr val="accent2"/>
                                </a:effectRef>
                                <a:fontRef idx="minor">
                                  <a:schemeClr val="dk1"/>
                                </a:fontRef>
                              </wps:style>
                              <wps:txbx>
                                <w:txbxContent>
                                  <w:p w:rsidR="00E90687" w:rsidP="00E90687" w14:textId="77777777">
                                    <w:pPr>
                                      <w:pStyle w:val="NormalWeb"/>
                                      <w:jc w:val="center"/>
                                    </w:pPr>
                                    <w:r>
                                      <w:rPr>
                                        <w:rFonts w:ascii="Candara" w:hAnsi="Candara" w:cstheme="minorBidi"/>
                                        <w:b/>
                                        <w:bCs/>
                                        <w:color w:val="000000" w:themeColor="dark1"/>
                                        <w:kern w:val="24"/>
                                        <w:sz w:val="18"/>
                                        <w:szCs w:val="18"/>
                                      </w:rPr>
                                      <w:t>19a. Yes</w:t>
                                    </w:r>
                                  </w:p>
                                </w:txbxContent>
                              </wps:txbx>
                              <wps:bodyPr lIns="0" tIns="0" rIns="0" bIns="0" rtlCol="0" anchor="ctr"/>
                            </wps:wsp>
                            <wps:wsp xmlns:wps="http://schemas.microsoft.com/office/word/2010/wordprocessingShape">
                              <wps:cNvPr id="11" name="Round Single Corner Rectangle 11"/>
                              <wps:cNvSpPr/>
                              <wps:spPr>
                                <a:xfrm>
                                  <a:off x="2497455" y="576072"/>
                                  <a:ext cx="457200" cy="274320"/>
                                </a:xfrm>
                                <a:prstGeom prst="round1Rect">
                                  <a:avLst/>
                                </a:prstGeom>
                                <a:solidFill>
                                  <a:schemeClr val="accent2">
                                    <a:lumMod val="20000"/>
                                    <a:lumOff val="80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rsidR="00E90687" w:rsidP="00E90687" w14:textId="77777777">
                                    <w:pPr>
                                      <w:pStyle w:val="NormalWeb"/>
                                      <w:jc w:val="center"/>
                                    </w:pPr>
                                    <w:r>
                                      <w:rPr>
                                        <w:rFonts w:ascii="Candara" w:hAnsi="Candara" w:cstheme="minorBidi"/>
                                        <w:b/>
                                        <w:bCs/>
                                        <w:color w:val="000000" w:themeColor="dark1"/>
                                        <w:kern w:val="24"/>
                                        <w:sz w:val="18"/>
                                        <w:szCs w:val="18"/>
                                      </w:rPr>
                                      <w:t>19a. No</w:t>
                                    </w:r>
                                  </w:p>
                                </w:txbxContent>
                              </wps:txbx>
                              <wps:bodyPr lIns="0" tIns="0" rIns="0" bIns="0" rtlCol="0" anchor="ctr"/>
                            </wps:wsp>
                            <wps:wsp xmlns:wps="http://schemas.microsoft.com/office/word/2010/wordprocessingShape">
                              <wps:cNvPr id="12" name="Round Single Corner Rectangle 12"/>
                              <wps:cNvSpPr/>
                              <wps:spPr>
                                <a:xfrm>
                                  <a:off x="1590675" y="1143000"/>
                                  <a:ext cx="2281238" cy="274320"/>
                                </a:xfrm>
                                <a:prstGeom prst="round1Rect">
                                  <a:avLst/>
                                </a:prstGeom>
                                <a:solidFill>
                                  <a:schemeClr val="bg1">
                                    <a:lumMod val="95000"/>
                                  </a:schemeClr>
                                </a:solidFill>
                                <a:ln w="19050">
                                  <a:solidFill>
                                    <a:srgbClr val="00467F"/>
                                  </a:solidFill>
                                </a:ln>
                              </wps:spPr>
                              <wps:style>
                                <a:lnRef idx="2">
                                  <a:schemeClr val="accent2"/>
                                </a:lnRef>
                                <a:fillRef idx="1">
                                  <a:schemeClr val="lt1"/>
                                </a:fillRef>
                                <a:effectRef idx="0">
                                  <a:schemeClr val="accent2"/>
                                </a:effectRef>
                                <a:fontRef idx="minor">
                                  <a:schemeClr val="dk1"/>
                                </a:fontRef>
                              </wps:style>
                              <wps:txbx>
                                <w:txbxContent>
                                  <w:p w:rsidR="00E90687" w:rsidP="00E90687" w14:textId="77777777">
                                    <w:pPr>
                                      <w:pStyle w:val="NormalWeb"/>
                                      <w:jc w:val="center"/>
                                    </w:pPr>
                                    <w:r>
                                      <w:rPr>
                                        <w:rFonts w:ascii="Candara" w:hAnsi="Candara" w:cstheme="minorBidi"/>
                                        <w:b/>
                                        <w:bCs/>
                                        <w:color w:val="000000" w:themeColor="text1"/>
                                        <w:kern w:val="24"/>
                                        <w:sz w:val="18"/>
                                        <w:szCs w:val="18"/>
                                      </w:rPr>
                                      <w:t>19b. Has this infant ever been breastfed?</w:t>
                                    </w:r>
                                  </w:p>
                                </w:txbxContent>
                              </wps:txbx>
                              <wps:bodyPr lIns="0" tIns="0" rIns="0" bIns="0" rtlCol="0" anchor="ctr"/>
                            </wps:wsp>
                            <wps:wsp xmlns:wps="http://schemas.microsoft.com/office/word/2010/wordprocessingShape">
                              <wps:cNvPr id="13" name="Round Single Corner Rectangle 13"/>
                              <wps:cNvSpPr/>
                              <wps:spPr>
                                <a:xfrm>
                                  <a:off x="1431131" y="1714500"/>
                                  <a:ext cx="457200" cy="274320"/>
                                </a:xfrm>
                                <a:prstGeom prst="round1Rect">
                                  <a:avLst/>
                                </a:prstGeom>
                                <a:solidFill>
                                  <a:schemeClr val="accent3">
                                    <a:lumMod val="40000"/>
                                    <a:lumOff val="60000"/>
                                  </a:schemeClr>
                                </a:solidFill>
                                <a:ln w="19050">
                                  <a:solidFill>
                                    <a:srgbClr val="00B050"/>
                                  </a:solidFill>
                                </a:ln>
                              </wps:spPr>
                              <wps:style>
                                <a:lnRef idx="2">
                                  <a:schemeClr val="accent2"/>
                                </a:lnRef>
                                <a:fillRef idx="1">
                                  <a:schemeClr val="lt1"/>
                                </a:fillRef>
                                <a:effectRef idx="0">
                                  <a:schemeClr val="accent2"/>
                                </a:effectRef>
                                <a:fontRef idx="minor">
                                  <a:schemeClr val="dk1"/>
                                </a:fontRef>
                              </wps:style>
                              <wps:txbx>
                                <w:txbxContent>
                                  <w:p w:rsidR="00E90687" w:rsidP="00E90687" w14:textId="77777777">
                                    <w:pPr>
                                      <w:pStyle w:val="NormalWeb"/>
                                      <w:jc w:val="center"/>
                                    </w:pPr>
                                    <w:r>
                                      <w:rPr>
                                        <w:rFonts w:ascii="Candara" w:hAnsi="Candara" w:cstheme="minorBidi"/>
                                        <w:b/>
                                        <w:bCs/>
                                        <w:color w:val="000000" w:themeColor="dark1"/>
                                        <w:kern w:val="24"/>
                                        <w:sz w:val="18"/>
                                        <w:szCs w:val="18"/>
                                      </w:rPr>
                                      <w:t>19b. Yes</w:t>
                                    </w:r>
                                  </w:p>
                                </w:txbxContent>
                              </wps:txbx>
                              <wps:bodyPr lIns="0" tIns="0" rIns="0" bIns="0" rtlCol="0" anchor="ctr"/>
                            </wps:wsp>
                            <wps:wsp xmlns:wps="http://schemas.microsoft.com/office/word/2010/wordprocessingShape">
                              <wps:cNvPr id="14" name="Round Single Corner Rectangle 14"/>
                              <wps:cNvSpPr/>
                              <wps:spPr>
                                <a:xfrm>
                                  <a:off x="3587179" y="1714500"/>
                                  <a:ext cx="457200" cy="274320"/>
                                </a:xfrm>
                                <a:prstGeom prst="round1Rect">
                                  <a:avLst/>
                                </a:prstGeom>
                                <a:solidFill>
                                  <a:schemeClr val="accent2">
                                    <a:lumMod val="20000"/>
                                    <a:lumOff val="80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rsidR="00E90687" w:rsidP="00E90687" w14:textId="77777777">
                                    <w:pPr>
                                      <w:pStyle w:val="NormalWeb"/>
                                      <w:jc w:val="center"/>
                                    </w:pPr>
                                    <w:r>
                                      <w:rPr>
                                        <w:rFonts w:ascii="Candara" w:hAnsi="Candara" w:cstheme="minorBidi"/>
                                        <w:b/>
                                        <w:bCs/>
                                        <w:color w:val="000000" w:themeColor="dark1"/>
                                        <w:kern w:val="24"/>
                                        <w:sz w:val="18"/>
                                        <w:szCs w:val="18"/>
                                      </w:rPr>
                                      <w:t>19b. No</w:t>
                                    </w:r>
                                  </w:p>
                                </w:txbxContent>
                              </wps:txbx>
                              <wps:bodyPr lIns="0" tIns="0" rIns="0" bIns="0" rtlCol="0" anchor="ctr"/>
                            </wps:wsp>
                            <wps:wsp xmlns:wps="http://schemas.microsoft.com/office/word/2010/wordprocessingShape">
                              <wps:cNvPr id="15" name="Round Single Corner Rectangle 15"/>
                              <wps:cNvSpPr/>
                              <wps:spPr>
                                <a:xfrm>
                                  <a:off x="305276" y="2305049"/>
                                  <a:ext cx="2733247" cy="723901"/>
                                </a:xfrm>
                                <a:prstGeom prst="round1Rect">
                                  <a:avLst/>
                                </a:prstGeom>
                                <a:solidFill>
                                  <a:schemeClr val="bg1">
                                    <a:lumMod val="95000"/>
                                  </a:schemeClr>
                                </a:solidFill>
                                <a:ln w="19050">
                                  <a:solidFill>
                                    <a:srgbClr val="00467F"/>
                                  </a:solidFill>
                                </a:ln>
                              </wps:spPr>
                              <wps:style>
                                <a:lnRef idx="2">
                                  <a:schemeClr val="accent2"/>
                                </a:lnRef>
                                <a:fillRef idx="1">
                                  <a:schemeClr val="lt1"/>
                                </a:fillRef>
                                <a:effectRef idx="0">
                                  <a:schemeClr val="accent2"/>
                                </a:effectRef>
                                <a:fontRef idx="minor">
                                  <a:schemeClr val="dk1"/>
                                </a:fontRef>
                              </wps:style>
                              <wps:txbx>
                                <w:txbxContent>
                                  <w:p w:rsidR="00E90687" w:rsidP="00E90687" w14:textId="77777777">
                                    <w:pPr>
                                      <w:pStyle w:val="NormalWeb"/>
                                      <w:spacing w:after="60"/>
                                      <w:jc w:val="center"/>
                                    </w:pPr>
                                    <w:r>
                                      <w:rPr>
                                        <w:rFonts w:ascii="Candara" w:hAnsi="Candara" w:cstheme="minorBidi"/>
                                        <w:b/>
                                        <w:bCs/>
                                        <w:color w:val="000000" w:themeColor="text1"/>
                                        <w:kern w:val="24"/>
                                        <w:sz w:val="18"/>
                                        <w:szCs w:val="18"/>
                                      </w:rPr>
                                      <w:t>19c. How long was this infant breastfed?</w:t>
                                    </w:r>
                                  </w:p>
                                  <w:p w:rsidR="00E90687" w:rsidP="00E90687" w14:textId="77777777">
                                    <w:pPr>
                                      <w:pStyle w:val="NormalWeb"/>
                                      <w:spacing w:after="60"/>
                                      <w:jc w:val="center"/>
                                    </w:pPr>
                                    <w:r>
                                      <w:rPr>
                                        <w:rFonts w:ascii="Candara" w:hAnsi="Candara" w:cstheme="minorBidi"/>
                                        <w:b/>
                                        <w:bCs/>
                                        <w:color w:val="000000" w:themeColor="text1"/>
                                        <w:kern w:val="24"/>
                                        <w:sz w:val="18"/>
                                        <w:szCs w:val="18"/>
                                      </w:rPr>
                                      <w:t>Number of weeks</w:t>
                                    </w:r>
                                  </w:p>
                                  <w:p w:rsidR="00E90687" w:rsidP="00E90687" w14:textId="77777777">
                                    <w:pPr>
                                      <w:pStyle w:val="NormalWeb"/>
                                      <w:jc w:val="center"/>
                                    </w:pPr>
                                    <w:r>
                                      <w:rPr>
                                        <w:rFonts w:ascii="Candara" w:hAnsi="Candara" w:cstheme="minorBidi"/>
                                        <w:b/>
                                        <w:bCs/>
                                        <w:color w:val="000000" w:themeColor="text1"/>
                                        <w:kern w:val="24"/>
                                        <w:sz w:val="18"/>
                                        <w:szCs w:val="18"/>
                                      </w:rPr>
                                      <w:t xml:space="preserve">If response is 1 through 3 (fewer than 4) days, </w:t>
                                    </w:r>
                                    <w:r w:rsidRPr="00280729">
                                      <w:rPr>
                                        <w:rFonts w:ascii="Candara" w:hAnsi="Candara" w:cstheme="minorBidi"/>
                                        <w:b/>
                                        <w:bCs/>
                                        <w:color w:val="000000" w:themeColor="text1"/>
                                        <w:kern w:val="24"/>
                                        <w:sz w:val="18"/>
                                        <w:szCs w:val="18"/>
                                      </w:rPr>
                                      <w:t xml:space="preserve">enter </w:t>
                                    </w:r>
                                    <w:r w:rsidRPr="00280729">
                                      <w:rPr>
                                        <w:rFonts w:ascii="Candara" w:hAnsi="Candara" w:cstheme="minorBidi"/>
                                        <w:b/>
                                        <w:bCs/>
                                        <w:color w:val="000000" w:themeColor="text1"/>
                                        <w:kern w:val="24"/>
                                        <w:sz w:val="18"/>
                                        <w:szCs w:val="18"/>
                                      </w:rPr>
                                      <w:t>0</w:t>
                                    </w:r>
                                  </w:p>
                                </w:txbxContent>
                              </wps:txbx>
                              <wps:bodyPr lIns="9144" tIns="0" rIns="0" bIns="0" rtlCol="0" anchor="ctr"/>
                            </wps:wsp>
                            <wps:wsp xmlns:wps="http://schemas.microsoft.com/office/word/2010/wordprocessingShape">
                              <wps:cNvPr id="19" name="Round Single Corner Rectangle 19"/>
                              <wps:cNvSpPr/>
                              <wps:spPr>
                                <a:xfrm>
                                  <a:off x="0" y="3381375"/>
                                  <a:ext cx="3958654" cy="274320"/>
                                </a:xfrm>
                                <a:prstGeom prst="round1Rect">
                                  <a:avLst/>
                                </a:prstGeom>
                                <a:solidFill>
                                  <a:schemeClr val="bg1">
                                    <a:lumMod val="95000"/>
                                  </a:schemeClr>
                                </a:solidFill>
                                <a:ln w="19050">
                                  <a:solidFill>
                                    <a:srgbClr val="00467F"/>
                                  </a:solidFill>
                                </a:ln>
                              </wps:spPr>
                              <wps:style>
                                <a:lnRef idx="2">
                                  <a:schemeClr val="accent2"/>
                                </a:lnRef>
                                <a:fillRef idx="1">
                                  <a:schemeClr val="lt1"/>
                                </a:fillRef>
                                <a:effectRef idx="0">
                                  <a:schemeClr val="accent2"/>
                                </a:effectRef>
                                <a:fontRef idx="minor">
                                  <a:schemeClr val="dk1"/>
                                </a:fontRef>
                              </wps:style>
                              <wps:txbx>
                                <w:txbxContent>
                                  <w:p w:rsidR="00E90687" w:rsidP="00E90687" w14:textId="77777777">
                                    <w:pPr>
                                      <w:pStyle w:val="NormalWeb"/>
                                      <w:jc w:val="center"/>
                                    </w:pPr>
                                    <w:r>
                                      <w:rPr>
                                        <w:rFonts w:ascii="Candara" w:hAnsi="Candara" w:cstheme="minorBidi"/>
                                        <w:b/>
                                        <w:bCs/>
                                        <w:color w:val="000000" w:themeColor="text1"/>
                                        <w:kern w:val="24"/>
                                        <w:sz w:val="18"/>
                                        <w:szCs w:val="18"/>
                                      </w:rPr>
                                      <w:t>19d. Date breastfeeding data collected (</w:t>
                                    </w:r>
                                    <w:r w:rsidRPr="00D04D68">
                                      <w:rPr>
                                        <w:rFonts w:ascii="Candara" w:hAnsi="Candara" w:cstheme="minorBidi"/>
                                        <w:bCs/>
                                        <w:color w:val="000000" w:themeColor="text1"/>
                                        <w:kern w:val="24"/>
                                        <w:sz w:val="18"/>
                                        <w:szCs w:val="18"/>
                                      </w:rPr>
                                      <w:t>MM</w:t>
                                    </w:r>
                                    <w:r>
                                      <w:rPr>
                                        <w:rFonts w:ascii="Candara" w:hAnsi="Candara" w:cstheme="minorBidi"/>
                                        <w:b/>
                                        <w:bCs/>
                                        <w:color w:val="000000" w:themeColor="text1"/>
                                        <w:kern w:val="24"/>
                                        <w:sz w:val="18"/>
                                        <w:szCs w:val="18"/>
                                      </w:rPr>
                                      <w:t>DDYYYY)</w:t>
                                    </w:r>
                                  </w:p>
                                </w:txbxContent>
                              </wps:txbx>
                              <wps:bodyPr lIns="0" tIns="0" rIns="0" bIns="0" rtlCol="0" anchor="ctr"/>
                            </wps:wsp>
                            <wps:wsp xmlns:wps="http://schemas.microsoft.com/office/word/2010/wordprocessingShape">
                              <wps:cNvPr id="20" name="Straight Connector 20"/>
                              <wps:cNvCnPr/>
                              <wps:spPr>
                                <a:xfrm>
                                  <a:off x="2773680" y="274320"/>
                                  <a:ext cx="0" cy="274320"/>
                                </a:xfrm>
                                <a:prstGeom prst="line">
                                  <a:avLst/>
                                </a:prstGeom>
                                <a:ln w="12700">
                                  <a:solidFill>
                                    <a:srgbClr val="6A6667"/>
                                  </a:solidFill>
                                  <a:headEnd/>
                                  <a:tailEnd type="triangle" w="lg"/>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 name="Straight Connector 21"/>
                              <wps:cNvCnPr/>
                              <wps:spPr>
                                <a:xfrm>
                                  <a:off x="219075" y="274320"/>
                                  <a:ext cx="0" cy="274320"/>
                                </a:xfrm>
                                <a:prstGeom prst="line">
                                  <a:avLst/>
                                </a:prstGeom>
                                <a:ln w="12700">
                                  <a:solidFill>
                                    <a:srgbClr val="6A6667"/>
                                  </a:solidFill>
                                  <a:headEnd/>
                                  <a:tailEnd type="triangle" w="lg"/>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 name="Straight Connector 22"/>
                              <wps:cNvCnPr/>
                              <wps:spPr>
                                <a:xfrm>
                                  <a:off x="2726055" y="850392"/>
                                  <a:ext cx="0" cy="274320"/>
                                </a:xfrm>
                                <a:prstGeom prst="line">
                                  <a:avLst/>
                                </a:prstGeom>
                                <a:ln w="12700">
                                  <a:solidFill>
                                    <a:srgbClr val="6A6667"/>
                                  </a:solidFill>
                                  <a:headEnd/>
                                  <a:tailEnd type="triangle" w="lg"/>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 name="Straight Connector 23"/>
                              <wps:cNvCnPr/>
                              <wps:spPr>
                                <a:xfrm>
                                  <a:off x="3819525" y="1417320"/>
                                  <a:ext cx="0" cy="274320"/>
                                </a:xfrm>
                                <a:prstGeom prst="line">
                                  <a:avLst/>
                                </a:prstGeom>
                                <a:ln w="12700">
                                  <a:solidFill>
                                    <a:srgbClr val="6A6667"/>
                                  </a:solidFill>
                                  <a:headEnd/>
                                  <a:tailEnd type="triangle" w="lg"/>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 name="Straight Connector 24"/>
                              <wps:cNvCnPr/>
                              <wps:spPr>
                                <a:xfrm>
                                  <a:off x="1659731" y="1417320"/>
                                  <a:ext cx="0" cy="274320"/>
                                </a:xfrm>
                                <a:prstGeom prst="line">
                                  <a:avLst/>
                                </a:prstGeom>
                                <a:ln w="12700">
                                  <a:solidFill>
                                    <a:srgbClr val="6A6667"/>
                                  </a:solidFill>
                                  <a:headEnd/>
                                  <a:tailEnd type="triangle" w="lg"/>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 name="Straight Connector 25"/>
                              <wps:cNvCnPr/>
                              <wps:spPr>
                                <a:xfrm>
                                  <a:off x="1659731" y="1988820"/>
                                  <a:ext cx="0" cy="274320"/>
                                </a:xfrm>
                                <a:prstGeom prst="line">
                                  <a:avLst/>
                                </a:prstGeom>
                                <a:ln w="12700">
                                  <a:solidFill>
                                    <a:srgbClr val="6A6667"/>
                                  </a:solidFill>
                                  <a:headEnd/>
                                  <a:tailEnd type="triangle" w="lg"/>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8" name="Straight Connector 28"/>
                              <wps:cNvCnPr/>
                              <wps:spPr>
                                <a:xfrm>
                                  <a:off x="215265" y="850392"/>
                                  <a:ext cx="0" cy="2514600"/>
                                </a:xfrm>
                                <a:prstGeom prst="line">
                                  <a:avLst/>
                                </a:prstGeom>
                                <a:ln w="12700">
                                  <a:solidFill>
                                    <a:srgbClr val="6A6667"/>
                                  </a:solidFill>
                                  <a:headEnd/>
                                  <a:tailEnd type="triangle" w="lg"/>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9" name="Straight Connector 29"/>
                              <wps:cNvCnPr/>
                              <wps:spPr>
                                <a:xfrm>
                                  <a:off x="3819525" y="1993392"/>
                                  <a:ext cx="0" cy="1371600"/>
                                </a:xfrm>
                                <a:prstGeom prst="line">
                                  <a:avLst/>
                                </a:prstGeom>
                                <a:ln w="12700">
                                  <a:solidFill>
                                    <a:srgbClr val="6A6667"/>
                                  </a:solidFill>
                                  <a:headEnd/>
                                  <a:tailEnd type="triangle" w="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 o:spid="_x0000_s1078" style="width:318.45pt;height:287.85pt;margin-top:13.5pt;margin-left:72.85pt;mso-height-relative:margin;mso-width-relative:margin;position:absolute;z-index:251756544" coordsize="40443,36556">
                      <v:line id="Straight Connector 27" o:spid="_x0000_s1079" style="mso-wrap-style:square;position:absolute;visibility:visible" from="16597,29077" to="16597,33649" o:connectortype="straight" strokecolor="#6a6667" strokeweight="1pt">
                        <v:stroke endarrow="block" endarrowwidth="wide"/>
                      </v:line>
                      <v:shape id="Round Single Corner Rectangle 6" o:spid="_x0000_s1080" style="width:26517;height:2743;left:1762;mso-wrap-style:square;position:absolute;visibility:visible;v-text-anchor:middle" coordsize="2651760,274320" o:spt="100" adj="-11796480,,5400" path="m,l2606039,c2631290,,2651760,20470,2651760,45721l2651760,274320,,274320,,xe" fillcolor="#f2f2f2" strokecolor="#00467f" strokeweight="1.5pt">
                        <v:stroke joinstyle="miter"/>
                        <v:formulas/>
                        <v:path arrowok="t" o:connecttype="custom" o:connectlocs="0,0;2606039,0;2651760,45721;2651760,274320;0,274320;0,0" o:connectangles="0,0,0,0,0,0" textboxrect="0,0,2651760,274320"/>
                        <v:textbox inset="0,0,0,0">
                          <w:txbxContent>
                            <w:p w:rsidR="00E90687" w:rsidP="00E90687" w14:paraId="0D7844C2" w14:textId="39DFA2CE">
                              <w:pPr>
                                <w:pStyle w:val="NormalWeb"/>
                                <w:jc w:val="center"/>
                              </w:pPr>
                              <w:r>
                                <w:rPr>
                                  <w:rFonts w:ascii="Candara" w:hAnsi="Candara" w:cstheme="minorBidi"/>
                                  <w:b/>
                                  <w:bCs/>
                                  <w:color w:val="000000" w:themeColor="text1"/>
                                  <w:kern w:val="24"/>
                                  <w:sz w:val="18"/>
                                  <w:szCs w:val="18"/>
                                </w:rPr>
                                <w:t xml:space="preserve">19a. Is this </w:t>
                              </w:r>
                              <w:r w:rsidR="00642B1F">
                                <w:rPr>
                                  <w:rFonts w:ascii="Candara" w:hAnsi="Candara" w:cstheme="minorBidi"/>
                                  <w:b/>
                                  <w:bCs/>
                                  <w:color w:val="000000" w:themeColor="text1"/>
                                  <w:kern w:val="24"/>
                                  <w:sz w:val="18"/>
                                  <w:szCs w:val="18"/>
                                </w:rPr>
                                <w:t>i</w:t>
                              </w:r>
                              <w:r>
                                <w:rPr>
                                  <w:rFonts w:ascii="Candara" w:hAnsi="Candara" w:cstheme="minorBidi"/>
                                  <w:b/>
                                  <w:bCs/>
                                  <w:color w:val="000000" w:themeColor="text1"/>
                                  <w:kern w:val="24"/>
                                  <w:sz w:val="18"/>
                                  <w:szCs w:val="18"/>
                                </w:rPr>
                                <w:t>nfant currently breastfeeding?</w:t>
                              </w:r>
                            </w:p>
                          </w:txbxContent>
                        </v:textbox>
                      </v:shape>
                      <v:shape id="Round Single Corner Rectangle 10" o:spid="_x0000_s1081" style="width:4572;height:2743;mso-wrap-style:square;position:absolute;top:5760;visibility:visible;v-text-anchor:middle" coordsize="457200,274320" o:spt="100" adj="-11796480,,5400" path="m,l411479,c436730,,457200,20470,457200,45721l457200,274320,,274320,,xe" fillcolor="#d6e3bc" strokecolor="#00b050" strokeweight="1.5pt">
                        <v:stroke joinstyle="miter"/>
                        <v:formulas/>
                        <v:path arrowok="t" o:connecttype="custom" o:connectlocs="0,0;411479,0;457200,45721;457200,274320;0,274320;0,0" o:connectangles="0,0,0,0,0,0" textboxrect="0,0,457200,274320"/>
                        <v:textbox inset="0,0,0,0">
                          <w:txbxContent>
                            <w:p w:rsidR="00E90687" w:rsidP="00E90687" w14:paraId="59F2795A" w14:textId="77777777">
                              <w:pPr>
                                <w:pStyle w:val="NormalWeb"/>
                                <w:jc w:val="center"/>
                              </w:pPr>
                              <w:r>
                                <w:rPr>
                                  <w:rFonts w:ascii="Candara" w:hAnsi="Candara" w:cstheme="minorBidi"/>
                                  <w:b/>
                                  <w:bCs/>
                                  <w:color w:val="000000" w:themeColor="dark1"/>
                                  <w:kern w:val="24"/>
                                  <w:sz w:val="18"/>
                                  <w:szCs w:val="18"/>
                                </w:rPr>
                                <w:t>19a. Yes</w:t>
                              </w:r>
                            </w:p>
                          </w:txbxContent>
                        </v:textbox>
                      </v:shape>
                      <v:shape id="Round Single Corner Rectangle 11" o:spid="_x0000_s1082" style="width:4572;height:2743;left:24974;mso-wrap-style:square;position:absolute;top:5760;visibility:visible;v-text-anchor:middle" coordsize="457200,274320" o:spt="100" adj="-11796480,,5400" path="m,l411479,c436730,,457200,20470,457200,45721l457200,274320,,274320,,xe" fillcolor="#f2dbdb" strokecolor="#b12732" strokeweight="1.5pt">
                        <v:stroke joinstyle="miter"/>
                        <v:formulas/>
                        <v:path arrowok="t" o:connecttype="custom" o:connectlocs="0,0;411479,0;457200,45721;457200,274320;0,274320;0,0" o:connectangles="0,0,0,0,0,0" textboxrect="0,0,457200,274320"/>
                        <v:textbox inset="0,0,0,0">
                          <w:txbxContent>
                            <w:p w:rsidR="00E90687" w:rsidP="00E90687" w14:paraId="46265859" w14:textId="77777777">
                              <w:pPr>
                                <w:pStyle w:val="NormalWeb"/>
                                <w:jc w:val="center"/>
                              </w:pPr>
                              <w:r>
                                <w:rPr>
                                  <w:rFonts w:ascii="Candara" w:hAnsi="Candara" w:cstheme="minorBidi"/>
                                  <w:b/>
                                  <w:bCs/>
                                  <w:color w:val="000000" w:themeColor="dark1"/>
                                  <w:kern w:val="24"/>
                                  <w:sz w:val="18"/>
                                  <w:szCs w:val="18"/>
                                </w:rPr>
                                <w:t>19a. No</w:t>
                              </w:r>
                            </w:p>
                          </w:txbxContent>
                        </v:textbox>
                      </v:shape>
                      <v:shape id="Round Single Corner Rectangle 12" o:spid="_x0000_s1083" style="width:22813;height:2743;left:15906;mso-wrap-style:square;position:absolute;top:11430;visibility:visible;v-text-anchor:middle" coordsize="2281238,274320" o:spt="100" adj="-11796480,,5400" path="m,l2235517,c2260768,,2281238,20470,2281238,45721l2281238,274320,,274320,,xe" fillcolor="#f2f2f2" strokecolor="#00467f" strokeweight="1.5pt">
                        <v:stroke joinstyle="miter"/>
                        <v:formulas/>
                        <v:path arrowok="t" o:connecttype="custom" o:connectlocs="0,0;2235517,0;2281238,45721;2281238,274320;0,274320;0,0" o:connectangles="0,0,0,0,0,0" textboxrect="0,0,2281238,274320"/>
                        <v:textbox inset="0,0,0,0">
                          <w:txbxContent>
                            <w:p w:rsidR="00E90687" w:rsidP="00E90687" w14:paraId="48182254" w14:textId="77777777">
                              <w:pPr>
                                <w:pStyle w:val="NormalWeb"/>
                                <w:jc w:val="center"/>
                              </w:pPr>
                              <w:r>
                                <w:rPr>
                                  <w:rFonts w:ascii="Candara" w:hAnsi="Candara" w:cstheme="minorBidi"/>
                                  <w:b/>
                                  <w:bCs/>
                                  <w:color w:val="000000" w:themeColor="text1"/>
                                  <w:kern w:val="24"/>
                                  <w:sz w:val="18"/>
                                  <w:szCs w:val="18"/>
                                </w:rPr>
                                <w:t>19b. Has this infant ever been breastfed?</w:t>
                              </w:r>
                            </w:p>
                          </w:txbxContent>
                        </v:textbox>
                      </v:shape>
                      <v:shape id="Round Single Corner Rectangle 13" o:spid="_x0000_s1084" style="width:4572;height:2743;left:14311;mso-wrap-style:square;position:absolute;top:17145;visibility:visible;v-text-anchor:middle" coordsize="457200,274320" o:spt="100" adj="-11796480,,5400" path="m,l411479,c436730,,457200,20470,457200,45721l457200,274320,,274320,,xe" fillcolor="#d6e3bc" strokecolor="#00b050" strokeweight="1.5pt">
                        <v:stroke joinstyle="miter"/>
                        <v:formulas/>
                        <v:path arrowok="t" o:connecttype="custom" o:connectlocs="0,0;411479,0;457200,45721;457200,274320;0,274320;0,0" o:connectangles="0,0,0,0,0,0" textboxrect="0,0,457200,274320"/>
                        <v:textbox inset="0,0,0,0">
                          <w:txbxContent>
                            <w:p w:rsidR="00E90687" w:rsidP="00E90687" w14:paraId="60E9BBBE" w14:textId="77777777">
                              <w:pPr>
                                <w:pStyle w:val="NormalWeb"/>
                                <w:jc w:val="center"/>
                              </w:pPr>
                              <w:r>
                                <w:rPr>
                                  <w:rFonts w:ascii="Candara" w:hAnsi="Candara" w:cstheme="minorBidi"/>
                                  <w:b/>
                                  <w:bCs/>
                                  <w:color w:val="000000" w:themeColor="dark1"/>
                                  <w:kern w:val="24"/>
                                  <w:sz w:val="18"/>
                                  <w:szCs w:val="18"/>
                                </w:rPr>
                                <w:t>19b. Yes</w:t>
                              </w:r>
                            </w:p>
                          </w:txbxContent>
                        </v:textbox>
                      </v:shape>
                      <v:shape id="Round Single Corner Rectangle 14" o:spid="_x0000_s1085" style="width:4572;height:2743;left:35871;mso-wrap-style:square;position:absolute;top:17145;visibility:visible;v-text-anchor:middle" coordsize="457200,274320" o:spt="100" adj="-11796480,,5400" path="m,l411479,c436730,,457200,20470,457200,45721l457200,274320,,274320,,xe" fillcolor="#f2dbdb" strokecolor="#b12732" strokeweight="1.5pt">
                        <v:stroke joinstyle="miter"/>
                        <v:formulas/>
                        <v:path arrowok="t" o:connecttype="custom" o:connectlocs="0,0;411479,0;457200,45721;457200,274320;0,274320;0,0" o:connectangles="0,0,0,0,0,0" textboxrect="0,0,457200,274320"/>
                        <v:textbox inset="0,0,0,0">
                          <w:txbxContent>
                            <w:p w:rsidR="00E90687" w:rsidP="00E90687" w14:paraId="01D44FF4" w14:textId="77777777">
                              <w:pPr>
                                <w:pStyle w:val="NormalWeb"/>
                                <w:jc w:val="center"/>
                              </w:pPr>
                              <w:r>
                                <w:rPr>
                                  <w:rFonts w:ascii="Candara" w:hAnsi="Candara" w:cstheme="minorBidi"/>
                                  <w:b/>
                                  <w:bCs/>
                                  <w:color w:val="000000" w:themeColor="dark1"/>
                                  <w:kern w:val="24"/>
                                  <w:sz w:val="18"/>
                                  <w:szCs w:val="18"/>
                                </w:rPr>
                                <w:t>19b. No</w:t>
                              </w:r>
                            </w:p>
                          </w:txbxContent>
                        </v:textbox>
                      </v:shape>
                      <v:shape id="Round Single Corner Rectangle 15" o:spid="_x0000_s1086" style="width:27333;height:7239;left:3052;mso-wrap-style:square;position:absolute;top:23050;visibility:visible;v-text-anchor:middle" coordsize="2733247,723901" o:spt="100" adj="-11796480,,5400" path="m,l2612594,c2679229,,2733247,54018,2733247,120653l2733247,723901,,723901,,xe" fillcolor="#f2f2f2" strokecolor="#00467f" strokeweight="1.5pt">
                        <v:stroke joinstyle="miter"/>
                        <v:formulas/>
                        <v:path arrowok="t" o:connecttype="custom" o:connectlocs="0,0;2612594,0;2733247,120653;2733247,723901;0,723901;0,0" o:connectangles="0,0,0,0,0,0" textboxrect="0,0,2733247,723901"/>
                        <v:textbox inset="0.72pt,0,0,0">
                          <w:txbxContent>
                            <w:p w:rsidR="00E90687" w:rsidP="00E90687" w14:paraId="490BF4A5" w14:textId="77777777">
                              <w:pPr>
                                <w:pStyle w:val="NormalWeb"/>
                                <w:spacing w:after="60"/>
                                <w:jc w:val="center"/>
                              </w:pPr>
                              <w:r>
                                <w:rPr>
                                  <w:rFonts w:ascii="Candara" w:hAnsi="Candara" w:cstheme="minorBidi"/>
                                  <w:b/>
                                  <w:bCs/>
                                  <w:color w:val="000000" w:themeColor="text1"/>
                                  <w:kern w:val="24"/>
                                  <w:sz w:val="18"/>
                                  <w:szCs w:val="18"/>
                                </w:rPr>
                                <w:t>19c. How long was this infant breastfed?</w:t>
                              </w:r>
                            </w:p>
                            <w:p w:rsidR="00E90687" w:rsidP="00E90687" w14:paraId="6AB52FD7" w14:textId="77777777">
                              <w:pPr>
                                <w:pStyle w:val="NormalWeb"/>
                                <w:spacing w:after="60"/>
                                <w:jc w:val="center"/>
                              </w:pPr>
                              <w:r>
                                <w:rPr>
                                  <w:rFonts w:ascii="Candara" w:hAnsi="Candara" w:cstheme="minorBidi"/>
                                  <w:b/>
                                  <w:bCs/>
                                  <w:color w:val="000000" w:themeColor="text1"/>
                                  <w:kern w:val="24"/>
                                  <w:sz w:val="18"/>
                                  <w:szCs w:val="18"/>
                                </w:rPr>
                                <w:t>Number of weeks</w:t>
                              </w:r>
                            </w:p>
                            <w:p w:rsidR="00E90687" w:rsidP="00E90687" w14:paraId="43F92A0A" w14:textId="77777777">
                              <w:pPr>
                                <w:pStyle w:val="NormalWeb"/>
                                <w:jc w:val="center"/>
                              </w:pPr>
                              <w:r>
                                <w:rPr>
                                  <w:rFonts w:ascii="Candara" w:hAnsi="Candara" w:cstheme="minorBidi"/>
                                  <w:b/>
                                  <w:bCs/>
                                  <w:color w:val="000000" w:themeColor="text1"/>
                                  <w:kern w:val="24"/>
                                  <w:sz w:val="18"/>
                                  <w:szCs w:val="18"/>
                                </w:rPr>
                                <w:t xml:space="preserve">If response is 1 through 3 (fewer than 4) days, </w:t>
                              </w:r>
                              <w:r w:rsidRPr="00280729">
                                <w:rPr>
                                  <w:rFonts w:ascii="Candara" w:hAnsi="Candara" w:cstheme="minorBidi"/>
                                  <w:b/>
                                  <w:bCs/>
                                  <w:color w:val="000000" w:themeColor="text1"/>
                                  <w:kern w:val="24"/>
                                  <w:sz w:val="18"/>
                                  <w:szCs w:val="18"/>
                                </w:rPr>
                                <w:t>enter 0</w:t>
                              </w:r>
                            </w:p>
                          </w:txbxContent>
                        </v:textbox>
                      </v:shape>
                      <v:shape id="Round Single Corner Rectangle 19" o:spid="_x0000_s1087" style="width:39586;height:2743;mso-wrap-style:square;position:absolute;top:33813;visibility:visible;v-text-anchor:middle" coordsize="3958654,274320" o:spt="100" adj="-11796480,,5400" path="m,l3912933,c3938184,,3958654,20470,3958654,45721l3958654,274320,,274320,,xe" fillcolor="#f2f2f2" strokecolor="#00467f" strokeweight="1.5pt">
                        <v:stroke joinstyle="miter"/>
                        <v:formulas/>
                        <v:path arrowok="t" o:connecttype="custom" o:connectlocs="0,0;3912933,0;3958654,45721;3958654,274320;0,274320;0,0" o:connectangles="0,0,0,0,0,0" textboxrect="0,0,3958654,274320"/>
                        <v:textbox inset="0,0,0,0">
                          <w:txbxContent>
                            <w:p w:rsidR="00E90687" w:rsidP="00E90687" w14:paraId="48CEA0CB" w14:textId="77777777">
                              <w:pPr>
                                <w:pStyle w:val="NormalWeb"/>
                                <w:jc w:val="center"/>
                              </w:pPr>
                              <w:r>
                                <w:rPr>
                                  <w:rFonts w:ascii="Candara" w:hAnsi="Candara" w:cstheme="minorBidi"/>
                                  <w:b/>
                                  <w:bCs/>
                                  <w:color w:val="000000" w:themeColor="text1"/>
                                  <w:kern w:val="24"/>
                                  <w:sz w:val="18"/>
                                  <w:szCs w:val="18"/>
                                </w:rPr>
                                <w:t>19d. Date breastfeeding data collected (</w:t>
                              </w:r>
                              <w:r w:rsidRPr="00D04D68">
                                <w:rPr>
                                  <w:rFonts w:ascii="Candara" w:hAnsi="Candara" w:cstheme="minorBidi"/>
                                  <w:bCs/>
                                  <w:color w:val="000000" w:themeColor="text1"/>
                                  <w:kern w:val="24"/>
                                  <w:sz w:val="18"/>
                                  <w:szCs w:val="18"/>
                                </w:rPr>
                                <w:t>MM</w:t>
                              </w:r>
                              <w:r>
                                <w:rPr>
                                  <w:rFonts w:ascii="Candara" w:hAnsi="Candara" w:cstheme="minorBidi"/>
                                  <w:b/>
                                  <w:bCs/>
                                  <w:color w:val="000000" w:themeColor="text1"/>
                                  <w:kern w:val="24"/>
                                  <w:sz w:val="18"/>
                                  <w:szCs w:val="18"/>
                                </w:rPr>
                                <w:t>DDYYYY)</w:t>
                              </w:r>
                            </w:p>
                          </w:txbxContent>
                        </v:textbox>
                      </v:shape>
                      <v:line id="Straight Connector 20" o:spid="_x0000_s1088" style="mso-wrap-style:square;position:absolute;visibility:visible" from="27736,2743" to="27736,5486" o:connectortype="straight" strokecolor="#6a6667" strokeweight="1pt">
                        <v:stroke endarrow="block" endarrowwidth="wide"/>
                      </v:line>
                      <v:line id="Straight Connector 21" o:spid="_x0000_s1089" style="mso-wrap-style:square;position:absolute;visibility:visible" from="2190,2743" to="2190,5486" o:connectortype="straight" strokecolor="#6a6667" strokeweight="1pt">
                        <v:stroke endarrow="block" endarrowwidth="wide"/>
                      </v:line>
                      <v:line id="Straight Connector 22" o:spid="_x0000_s1090" style="mso-wrap-style:square;position:absolute;visibility:visible" from="27260,8503" to="27260,11247" o:connectortype="straight" strokecolor="#6a6667" strokeweight="1pt">
                        <v:stroke endarrow="block" endarrowwidth="wide"/>
                      </v:line>
                      <v:line id="Straight Connector 23" o:spid="_x0000_s1091" style="mso-wrap-style:square;position:absolute;visibility:visible" from="38195,14173" to="38195,16916" o:connectortype="straight" strokecolor="#6a6667" strokeweight="1pt">
                        <v:stroke endarrow="block" endarrowwidth="wide"/>
                      </v:line>
                      <v:line id="Straight Connector 24" o:spid="_x0000_s1092" style="mso-wrap-style:square;position:absolute;visibility:visible" from="16597,14173" to="16597,16916" o:connectortype="straight" strokecolor="#6a6667" strokeweight="1pt">
                        <v:stroke endarrow="block" endarrowwidth="wide"/>
                      </v:line>
                      <v:line id="Straight Connector 25" o:spid="_x0000_s1093" style="mso-wrap-style:square;position:absolute;visibility:visible" from="16597,19888" to="16597,22631" o:connectortype="straight" strokecolor="#6a6667" strokeweight="1pt">
                        <v:stroke endarrow="block" endarrowwidth="wide"/>
                      </v:line>
                      <v:line id="Straight Connector 28" o:spid="_x0000_s1094" style="mso-wrap-style:square;position:absolute;visibility:visible" from="2152,8503" to="2152,33649" o:connectortype="straight" strokecolor="#6a6667" strokeweight="1pt">
                        <v:stroke endarrow="block" endarrowwidth="wide"/>
                      </v:line>
                      <v:line id="Straight Connector 29" o:spid="_x0000_s1095" style="mso-wrap-style:square;position:absolute;visibility:visible" from="38195,19933" to="38195,33649" o:connectortype="straight" strokecolor="#6a6667" strokeweight="1pt">
                        <v:stroke endarrow="block" endarrowwidth="wide"/>
                      </v:line>
                    </v:group>
                  </w:pict>
                </mc:Fallback>
              </mc:AlternateContent>
            </w:r>
          </w:p>
          <w:p w:rsidR="00E90687" w:rsidRPr="00AF7E4D" w:rsidP="00496BE3" w14:paraId="0461D573"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38464D68"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7C146432"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3554D511"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127EAD3E"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20C8E29E"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55AA78A0"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07E278EE"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1645FE08"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162F3BE5"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2D198281"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46B05F30"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7740837C"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01011E18"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22EC1D84" w14:textId="77777777">
            <w:pPr>
              <w:tabs>
                <w:tab w:val="left" w:pos="2340"/>
                <w:tab w:val="left" w:pos="2520"/>
                <w:tab w:val="left" w:pos="3222"/>
                <w:tab w:val="left" w:pos="3870"/>
              </w:tabs>
              <w:spacing w:before="60" w:after="120"/>
              <w:rPr>
                <w:rFonts w:ascii="Calibri" w:hAnsi="Calibri" w:cs="Calibri"/>
              </w:rPr>
            </w:pPr>
          </w:p>
          <w:p w:rsidR="00E90687" w:rsidRPr="00AF7E4D" w:rsidP="00496BE3" w14:paraId="2BBAC1D0" w14:textId="7F1A7747">
            <w:pPr>
              <w:tabs>
                <w:tab w:val="left" w:pos="2340"/>
                <w:tab w:val="left" w:pos="2520"/>
                <w:tab w:val="left" w:pos="3222"/>
                <w:tab w:val="left" w:pos="3870"/>
              </w:tabs>
              <w:spacing w:before="60" w:after="120"/>
              <w:ind w:left="347"/>
              <w:rPr>
                <w:rFonts w:ascii="Calibri" w:hAnsi="Calibri" w:cs="Calibri"/>
                <w:b w:val="0"/>
              </w:rPr>
            </w:pPr>
            <w:r w:rsidRPr="00AF7E4D">
              <w:rPr>
                <w:rFonts w:ascii="Calibri" w:hAnsi="Calibri" w:cs="Calibri"/>
                <w:iCs/>
                <w:noProof/>
              </w:rPr>
              <w:drawing>
                <wp:anchor distT="0" distB="0" distL="114300" distR="114300" simplePos="0" relativeHeight="251689984" behindDoc="0" locked="0" layoutInCell="1" allowOverlap="1">
                  <wp:simplePos x="0" y="0"/>
                  <wp:positionH relativeFrom="column">
                    <wp:posOffset>1270</wp:posOffset>
                  </wp:positionH>
                  <wp:positionV relativeFrom="paragraph">
                    <wp:posOffset>3175</wp:posOffset>
                  </wp:positionV>
                  <wp:extent cx="183515" cy="163195"/>
                  <wp:effectExtent l="0" t="0" r="6985" b="8255"/>
                  <wp:wrapNone/>
                  <wp:docPr id="330" name="Picture 330"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330"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F7E4D">
              <w:rPr>
                <w:rFonts w:ascii="Calibri" w:hAnsi="Calibri" w:cs="Calibri"/>
                <w:b w:val="0"/>
              </w:rPr>
              <w:t xml:space="preserve">Data are to be reported for all infants and children aged 6 through 13 months </w:t>
            </w:r>
            <w:r w:rsidRPr="00AF7E4D" w:rsidR="006254C3">
              <w:rPr>
                <w:rFonts w:ascii="Calibri" w:hAnsi="Calibri" w:cs="Calibri"/>
                <w:b w:val="0"/>
              </w:rPr>
              <w:t>as of the reference date used to pull the data</w:t>
            </w:r>
            <w:r w:rsidRPr="00AF7E4D">
              <w:rPr>
                <w:rFonts w:ascii="Calibri" w:hAnsi="Calibri" w:cs="Calibri"/>
                <w:b w:val="0"/>
              </w:rPr>
              <w:t>.</w:t>
            </w:r>
          </w:p>
        </w:tc>
      </w:tr>
    </w:tbl>
    <w:p w:rsidR="00E90687" w:rsidRPr="00667EA0" w:rsidP="00E90687" w14:paraId="346D23D4" w14:textId="77777777">
      <w:pPr>
        <w:tabs>
          <w:tab w:val="left" w:pos="2520"/>
        </w:tabs>
        <w:ind w:left="2160" w:hanging="2160"/>
        <w:sectPr w:rsidSect="00496BE3">
          <w:headerReference w:type="even" r:id="rId45"/>
          <w:headerReference w:type="default" r:id="rId46"/>
          <w:headerReference w:type="first" r:id="rId47"/>
          <w:pgSz w:w="12240" w:h="15840" w:code="1"/>
          <w:pgMar w:top="1440" w:right="1440" w:bottom="1008" w:left="1440" w:header="720" w:footer="720" w:gutter="0"/>
          <w:cols w:space="720"/>
          <w:docGrid w:linePitch="299"/>
        </w:sectPr>
      </w:pPr>
    </w:p>
    <w:p w:rsidR="00E90687" w:rsidRPr="009868FF" w:rsidP="00186056" w14:paraId="5A044F2F" w14:textId="77777777">
      <w:pPr>
        <w:pStyle w:val="Heading3"/>
      </w:pPr>
      <w:bookmarkStart w:id="78" w:name="_Toc149205351"/>
      <w:r w:rsidRPr="009868FF">
        <w:t>20a</w:t>
      </w:r>
      <w:r>
        <w:t xml:space="preserve">–20n. </w:t>
      </w:r>
      <w:r w:rsidRPr="009868FF">
        <w:t>Food Codes</w:t>
      </w:r>
      <w:bookmarkEnd w:id="78"/>
    </w:p>
    <w:p w:rsidR="00E90687" w:rsidP="00F259E4" w14:paraId="725EAFBD" w14:textId="77777777">
      <w:pPr>
        <w:tabs>
          <w:tab w:val="left" w:pos="3222"/>
        </w:tabs>
        <w:spacing w:after="240"/>
        <w:rPr>
          <w:i/>
        </w:rPr>
      </w:pPr>
      <w:r w:rsidRPr="00C640A1">
        <w:rPr>
          <w:b/>
          <w:bCs/>
        </w:rPr>
        <w:t>Note</w:t>
      </w:r>
      <w:r w:rsidRPr="00C640A1">
        <w:rPr>
          <w:b/>
        </w:rPr>
        <w:t xml:space="preserve">: </w:t>
      </w:r>
      <w:r w:rsidRPr="00A274F7">
        <w:t>State agencies have the option of providing food data in a food package format or in an item-quantity format.</w:t>
      </w:r>
      <w:r>
        <w:t xml:space="preserve"> </w:t>
      </w:r>
      <w:r w:rsidRPr="00512799">
        <w:rPr>
          <w:i/>
        </w:rPr>
        <w:t>The item-quantity format is preferred.</w:t>
      </w:r>
    </w:p>
    <w:p w:rsidR="00E90687" w:rsidP="00DC5256" w14:paraId="3588D48E" w14:textId="77777777">
      <w:pPr>
        <w:pStyle w:val="Heading4"/>
      </w:pPr>
      <w:r w:rsidRPr="00166F6B">
        <w:t>For State Agencies Submitting Food Items and Quantities</w:t>
      </w:r>
    </w:p>
    <w:tbl>
      <w:tblPr>
        <w:tblStyle w:val="TableGuide"/>
        <w:tblW w:w="9437" w:type="dxa"/>
        <w:tblLayout w:type="fixed"/>
        <w:tblLook w:val="04A0"/>
      </w:tblPr>
      <w:tblGrid>
        <w:gridCol w:w="1776"/>
        <w:gridCol w:w="720"/>
        <w:gridCol w:w="1872"/>
        <w:gridCol w:w="1152"/>
        <w:gridCol w:w="276"/>
        <w:gridCol w:w="1728"/>
        <w:gridCol w:w="1152"/>
        <w:gridCol w:w="761"/>
      </w:tblGrid>
      <w:tr w14:paraId="3F5EA3A7" w14:textId="77777777" w:rsidTr="00AF7E4D">
        <w:tblPrEx>
          <w:tblW w:w="9437" w:type="dxa"/>
          <w:tblLayout w:type="fixed"/>
          <w:tblLook w:val="04A0"/>
        </w:tblPrEx>
        <w:trPr>
          <w:trHeight w:val="432"/>
        </w:trPr>
        <w:tc>
          <w:tcPr>
            <w:tcW w:w="9436" w:type="dxa"/>
            <w:gridSpan w:val="8"/>
            <w:tcBorders>
              <w:top w:val="single" w:sz="8" w:space="0" w:color="00467F"/>
              <w:bottom w:val="dotted" w:sz="2" w:space="0" w:color="auto"/>
            </w:tcBorders>
          </w:tcPr>
          <w:p w:rsidR="00E90687" w:rsidRPr="00F259E4" w:rsidP="00496BE3" w14:paraId="5D4F1ED4" w14:textId="77777777">
            <w:pPr>
              <w:pStyle w:val="Heading4NoLetter-IPR"/>
              <w:keepNext w:val="0"/>
              <w:spacing w:before="60" w:after="60"/>
              <w:jc w:val="center"/>
              <w:rPr>
                <w:rFonts w:asciiTheme="minorHAnsi" w:hAnsiTheme="minorHAnsi" w:cstheme="minorHAnsi"/>
                <w:b/>
                <w:i w:val="0"/>
                <w:color w:val="000000" w:themeColor="text1"/>
              </w:rPr>
            </w:pPr>
            <w:r w:rsidRPr="00F259E4">
              <w:rPr>
                <w:rFonts w:asciiTheme="minorHAnsi" w:hAnsiTheme="minorHAnsi" w:cstheme="minorHAnsi"/>
                <w:b/>
                <w:i w:val="0"/>
                <w:color w:val="000000" w:themeColor="text1"/>
              </w:rPr>
              <w:t>Description</w:t>
            </w:r>
          </w:p>
        </w:tc>
      </w:tr>
      <w:tr w14:paraId="50918CE3" w14:textId="77777777" w:rsidTr="00AF7E4D">
        <w:tblPrEx>
          <w:tblW w:w="9437" w:type="dxa"/>
          <w:tblLayout w:type="fixed"/>
          <w:tblLook w:val="04A0"/>
        </w:tblPrEx>
        <w:trPr>
          <w:trHeight w:val="432"/>
        </w:trPr>
        <w:tc>
          <w:tcPr>
            <w:tcW w:w="9436" w:type="dxa"/>
            <w:gridSpan w:val="8"/>
            <w:tcBorders>
              <w:top w:val="dotted" w:sz="2" w:space="0" w:color="auto"/>
              <w:bottom w:val="dotted" w:sz="2" w:space="0" w:color="auto"/>
            </w:tcBorders>
            <w:shd w:val="clear" w:color="auto" w:fill="auto"/>
          </w:tcPr>
          <w:p w:rsidR="00E90687" w:rsidRPr="00F259E4" w:rsidP="00496BE3" w14:paraId="2CB90214" w14:textId="57135308">
            <w:pPr>
              <w:tabs>
                <w:tab w:val="left" w:pos="2520"/>
                <w:tab w:val="left" w:pos="2860"/>
                <w:tab w:val="left" w:pos="3222"/>
              </w:tabs>
              <w:spacing w:before="60" w:after="60"/>
              <w:ind w:left="32"/>
              <w:rPr>
                <w:rFonts w:asciiTheme="minorHAnsi" w:hAnsiTheme="minorHAnsi" w:cstheme="minorHAnsi"/>
                <w:b w:val="0"/>
              </w:rPr>
            </w:pPr>
            <w:r w:rsidRPr="00F259E4">
              <w:rPr>
                <w:rFonts w:asciiTheme="minorHAnsi" w:hAnsiTheme="minorHAnsi" w:cstheme="minorHAnsi"/>
                <w:b w:val="0"/>
              </w:rPr>
              <w:t xml:space="preserve">These are item codes and quantities for all food items prescribed for the participant during the month of </w:t>
            </w:r>
            <w:r w:rsidRPr="00F259E4" w:rsidR="00293674">
              <w:rPr>
                <w:rFonts w:asciiTheme="minorHAnsi" w:hAnsiTheme="minorHAnsi" w:cstheme="minorHAnsi"/>
                <w:b w:val="0"/>
              </w:rPr>
              <w:t>the reference date used to pull the data</w:t>
            </w:r>
            <w:r w:rsidRPr="00F259E4">
              <w:rPr>
                <w:rFonts w:asciiTheme="minorHAnsi" w:hAnsiTheme="minorHAnsi" w:cstheme="minorHAnsi"/>
                <w:b w:val="0"/>
              </w:rPr>
              <w:t>.</w:t>
            </w:r>
          </w:p>
        </w:tc>
      </w:tr>
      <w:tr w14:paraId="73DA65DB" w14:textId="77777777" w:rsidTr="00A5253D">
        <w:tblPrEx>
          <w:tblW w:w="9437" w:type="dxa"/>
          <w:tblLayout w:type="fixed"/>
          <w:tblLook w:val="04A0"/>
        </w:tblPrEx>
        <w:trPr>
          <w:trHeight w:val="245"/>
        </w:trPr>
        <w:tc>
          <w:tcPr>
            <w:tcW w:w="1776" w:type="dxa"/>
            <w:vMerge w:val="restart"/>
          </w:tcPr>
          <w:p w:rsidR="00E90687" w:rsidRPr="00F259E4" w:rsidP="00496BE3" w14:paraId="7AD6AF36" w14:textId="77777777">
            <w:pPr>
              <w:tabs>
                <w:tab w:val="left" w:pos="2520"/>
                <w:tab w:val="left" w:pos="2860"/>
                <w:tab w:val="left" w:pos="3222"/>
              </w:tabs>
              <w:spacing w:after="60"/>
              <w:ind w:left="32"/>
              <w:rPr>
                <w:rFonts w:asciiTheme="minorHAnsi" w:hAnsiTheme="minorHAnsi" w:cstheme="minorHAnsi"/>
              </w:rPr>
            </w:pPr>
            <w:r w:rsidRPr="00F259E4">
              <w:rPr>
                <w:rFonts w:asciiTheme="minorHAnsi" w:hAnsiTheme="minorHAnsi" w:cstheme="minorHAnsi"/>
              </w:rPr>
              <w:t>Column position</w:t>
            </w:r>
          </w:p>
        </w:tc>
        <w:tc>
          <w:tcPr>
            <w:tcW w:w="720" w:type="dxa"/>
            <w:tcBorders>
              <w:top w:val="nil"/>
              <w:left w:val="nil"/>
              <w:bottom w:val="nil"/>
              <w:right w:val="nil"/>
            </w:tcBorders>
            <w:shd w:val="clear" w:color="auto" w:fill="auto"/>
          </w:tcPr>
          <w:p w:rsidR="00E90687" w:rsidRPr="00F259E4" w:rsidP="00496BE3" w14:paraId="190CA727" w14:textId="77777777">
            <w:pPr>
              <w:tabs>
                <w:tab w:val="left" w:pos="2520"/>
                <w:tab w:val="left" w:pos="2860"/>
                <w:tab w:val="left" w:pos="3222"/>
              </w:tabs>
              <w:spacing w:after="60"/>
              <w:ind w:left="32"/>
              <w:rPr>
                <w:rFonts w:asciiTheme="minorHAnsi" w:hAnsiTheme="minorHAnsi" w:cstheme="minorHAnsi"/>
                <w:b/>
              </w:rPr>
            </w:pPr>
          </w:p>
        </w:tc>
        <w:tc>
          <w:tcPr>
            <w:tcW w:w="1872" w:type="dxa"/>
            <w:tcBorders>
              <w:top w:val="dotted" w:sz="4" w:space="0" w:color="00467F"/>
              <w:left w:val="nil"/>
              <w:bottom w:val="single" w:sz="4" w:space="0" w:color="00467F"/>
              <w:right w:val="single" w:sz="4" w:space="0" w:color="00467F"/>
            </w:tcBorders>
            <w:shd w:val="clear" w:color="auto" w:fill="auto"/>
          </w:tcPr>
          <w:p w:rsidR="00E90687" w:rsidRPr="00A5253D" w:rsidP="00AF7E4D" w14:paraId="15753273" w14:textId="77777777">
            <w:pPr>
              <w:pStyle w:val="TableHeaderRow-IPR"/>
              <w:tabs>
                <w:tab w:val="left" w:pos="3240"/>
              </w:tabs>
              <w:ind w:left="2160" w:hanging="2160"/>
              <w:rPr>
                <w:rFonts w:asciiTheme="minorHAnsi" w:hAnsiTheme="minorHAnsi" w:cstheme="minorHAnsi"/>
                <w:b w:val="0"/>
                <w:i/>
                <w:sz w:val="20"/>
                <w:szCs w:val="22"/>
              </w:rPr>
            </w:pPr>
            <w:r w:rsidRPr="00A5253D">
              <w:rPr>
                <w:rFonts w:asciiTheme="minorHAnsi" w:hAnsiTheme="minorHAnsi" w:cstheme="minorHAnsi"/>
                <w:i/>
                <w:sz w:val="20"/>
                <w:szCs w:val="22"/>
              </w:rPr>
              <w:t>Item Code</w:t>
            </w:r>
          </w:p>
        </w:tc>
        <w:tc>
          <w:tcPr>
            <w:tcW w:w="1152" w:type="dxa"/>
            <w:tcBorders>
              <w:top w:val="dotted" w:sz="4" w:space="0" w:color="00467F"/>
              <w:left w:val="single" w:sz="4" w:space="0" w:color="00467F"/>
              <w:bottom w:val="single" w:sz="4" w:space="0" w:color="00467F"/>
              <w:right w:val="nil"/>
            </w:tcBorders>
            <w:shd w:val="clear" w:color="auto" w:fill="auto"/>
          </w:tcPr>
          <w:p w:rsidR="00E90687" w:rsidRPr="00A5253D" w:rsidP="00AF7E4D" w14:paraId="4C1D30DB" w14:textId="77777777">
            <w:pPr>
              <w:pStyle w:val="TableHeaderRow-IPR"/>
              <w:tabs>
                <w:tab w:val="left" w:pos="3240"/>
              </w:tabs>
              <w:ind w:left="2160" w:hanging="2160"/>
              <w:rPr>
                <w:rFonts w:asciiTheme="minorHAnsi" w:hAnsiTheme="minorHAnsi" w:cstheme="minorHAnsi"/>
                <w:i/>
                <w:sz w:val="20"/>
                <w:szCs w:val="22"/>
              </w:rPr>
            </w:pPr>
            <w:r w:rsidRPr="00A5253D">
              <w:rPr>
                <w:rFonts w:asciiTheme="minorHAnsi" w:hAnsiTheme="minorHAnsi" w:cstheme="minorHAnsi"/>
                <w:i/>
                <w:sz w:val="20"/>
                <w:szCs w:val="22"/>
              </w:rPr>
              <w:t>Position</w:t>
            </w:r>
          </w:p>
        </w:tc>
        <w:tc>
          <w:tcPr>
            <w:tcW w:w="276" w:type="dxa"/>
            <w:tcBorders>
              <w:top w:val="nil"/>
              <w:left w:val="nil"/>
              <w:bottom w:val="nil"/>
              <w:right w:val="nil"/>
            </w:tcBorders>
            <w:shd w:val="clear" w:color="auto" w:fill="auto"/>
          </w:tcPr>
          <w:p w:rsidR="00E90687" w:rsidRPr="00A5253D" w:rsidP="00AF7E4D" w14:paraId="16E81B8D" w14:textId="77777777">
            <w:pPr>
              <w:tabs>
                <w:tab w:val="left" w:pos="2520"/>
                <w:tab w:val="left" w:pos="2860"/>
                <w:tab w:val="left" w:pos="3222"/>
              </w:tabs>
              <w:spacing w:after="60"/>
              <w:ind w:left="32"/>
              <w:jc w:val="center"/>
              <w:rPr>
                <w:rFonts w:asciiTheme="minorHAnsi" w:hAnsiTheme="minorHAnsi" w:cstheme="minorHAnsi"/>
                <w:b/>
                <w:i/>
                <w:sz w:val="20"/>
              </w:rPr>
            </w:pPr>
          </w:p>
        </w:tc>
        <w:tc>
          <w:tcPr>
            <w:tcW w:w="1728" w:type="dxa"/>
            <w:tcBorders>
              <w:top w:val="dotted" w:sz="4" w:space="0" w:color="00467F"/>
              <w:left w:val="nil"/>
              <w:bottom w:val="single" w:sz="4" w:space="0" w:color="00467F"/>
              <w:right w:val="single" w:sz="4" w:space="0" w:color="00467F"/>
            </w:tcBorders>
            <w:shd w:val="clear" w:color="auto" w:fill="auto"/>
          </w:tcPr>
          <w:p w:rsidR="00E90687" w:rsidRPr="00A5253D" w:rsidP="00AF7E4D" w14:paraId="6175A977" w14:textId="77777777">
            <w:pPr>
              <w:pStyle w:val="TableHeaderRow-IPR"/>
              <w:tabs>
                <w:tab w:val="left" w:pos="3240"/>
              </w:tabs>
              <w:ind w:left="2160" w:hanging="2160"/>
              <w:rPr>
                <w:rFonts w:asciiTheme="minorHAnsi" w:hAnsiTheme="minorHAnsi" w:cstheme="minorHAnsi"/>
                <w:i/>
                <w:sz w:val="20"/>
                <w:szCs w:val="22"/>
              </w:rPr>
            </w:pPr>
            <w:r w:rsidRPr="00A5253D">
              <w:rPr>
                <w:rFonts w:asciiTheme="minorHAnsi" w:hAnsiTheme="minorHAnsi" w:cstheme="minorHAnsi"/>
                <w:i/>
                <w:sz w:val="20"/>
                <w:szCs w:val="22"/>
              </w:rPr>
              <w:t>Quantity</w:t>
            </w:r>
          </w:p>
        </w:tc>
        <w:tc>
          <w:tcPr>
            <w:tcW w:w="1152" w:type="dxa"/>
            <w:tcBorders>
              <w:top w:val="dotted" w:sz="4" w:space="0" w:color="00467F"/>
              <w:left w:val="single" w:sz="4" w:space="0" w:color="00467F"/>
              <w:bottom w:val="single" w:sz="4" w:space="0" w:color="00467F"/>
              <w:right w:val="nil"/>
            </w:tcBorders>
            <w:shd w:val="clear" w:color="auto" w:fill="auto"/>
          </w:tcPr>
          <w:p w:rsidR="00E90687" w:rsidRPr="00A5253D" w:rsidP="00AF7E4D" w14:paraId="79F331BD" w14:textId="77777777">
            <w:pPr>
              <w:pStyle w:val="TableHeaderRow-IPR"/>
              <w:tabs>
                <w:tab w:val="left" w:pos="3240"/>
              </w:tabs>
              <w:ind w:left="2160" w:hanging="2160"/>
              <w:rPr>
                <w:rFonts w:asciiTheme="minorHAnsi" w:hAnsiTheme="minorHAnsi" w:cstheme="minorHAnsi"/>
                <w:i/>
                <w:sz w:val="20"/>
                <w:szCs w:val="22"/>
              </w:rPr>
            </w:pPr>
            <w:r w:rsidRPr="00A5253D">
              <w:rPr>
                <w:rFonts w:asciiTheme="minorHAnsi" w:hAnsiTheme="minorHAnsi" w:cstheme="minorHAnsi"/>
                <w:i/>
                <w:sz w:val="20"/>
                <w:szCs w:val="22"/>
              </w:rPr>
              <w:t>Position</w:t>
            </w:r>
          </w:p>
        </w:tc>
        <w:tc>
          <w:tcPr>
            <w:tcW w:w="761" w:type="dxa"/>
            <w:tcBorders>
              <w:top w:val="dotted" w:sz="4" w:space="0" w:color="00467F"/>
              <w:left w:val="nil"/>
              <w:bottom w:val="nil"/>
              <w:right w:val="nil"/>
            </w:tcBorders>
            <w:shd w:val="clear" w:color="auto" w:fill="auto"/>
          </w:tcPr>
          <w:p w:rsidR="00E90687" w:rsidRPr="00F259E4" w:rsidP="00496BE3" w14:paraId="01C81501" w14:textId="77777777">
            <w:pPr>
              <w:tabs>
                <w:tab w:val="left" w:pos="2520"/>
                <w:tab w:val="left" w:pos="2860"/>
                <w:tab w:val="left" w:pos="3222"/>
              </w:tabs>
              <w:spacing w:after="60"/>
              <w:ind w:left="32"/>
              <w:rPr>
                <w:rFonts w:asciiTheme="minorHAnsi" w:hAnsiTheme="minorHAnsi" w:cstheme="minorHAnsi"/>
              </w:rPr>
            </w:pPr>
          </w:p>
        </w:tc>
      </w:tr>
      <w:tr w14:paraId="4B8C74A8" w14:textId="77777777" w:rsidTr="00A5253D">
        <w:tblPrEx>
          <w:tblW w:w="9437" w:type="dxa"/>
          <w:tblLayout w:type="fixed"/>
          <w:tblLook w:val="04A0"/>
        </w:tblPrEx>
        <w:trPr>
          <w:trHeight w:val="245"/>
        </w:trPr>
        <w:tc>
          <w:tcPr>
            <w:tcW w:w="1776" w:type="dxa"/>
            <w:vMerge/>
            <w:tcBorders>
              <w:top w:val="single" w:sz="4" w:space="0" w:color="00467F"/>
            </w:tcBorders>
          </w:tcPr>
          <w:p w:rsidR="00E90687" w:rsidRPr="00F259E4" w:rsidP="00496BE3" w14:paraId="1C827FFE"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55750060"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049C3932"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a. Item Code 1</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784AF03A"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185–191</w:t>
            </w:r>
          </w:p>
        </w:tc>
        <w:tc>
          <w:tcPr>
            <w:tcW w:w="276" w:type="dxa"/>
            <w:tcBorders>
              <w:top w:val="nil"/>
              <w:left w:val="nil"/>
              <w:bottom w:val="nil"/>
              <w:right w:val="nil"/>
            </w:tcBorders>
            <w:shd w:val="clear" w:color="auto" w:fill="auto"/>
          </w:tcPr>
          <w:p w:rsidR="00E90687" w:rsidRPr="00201F4F" w:rsidP="00496BE3" w14:paraId="6DEEE2B2"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007BA9CC"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a. Quantity 1</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232DB693"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192–194</w:t>
            </w:r>
          </w:p>
        </w:tc>
        <w:tc>
          <w:tcPr>
            <w:tcW w:w="761" w:type="dxa"/>
            <w:tcBorders>
              <w:top w:val="nil"/>
              <w:left w:val="nil"/>
              <w:bottom w:val="nil"/>
              <w:right w:val="nil"/>
            </w:tcBorders>
            <w:shd w:val="clear" w:color="auto" w:fill="auto"/>
          </w:tcPr>
          <w:p w:rsidR="00E90687" w:rsidRPr="00F259E4" w:rsidP="00496BE3" w14:paraId="2BC1F97A" w14:textId="77777777">
            <w:pPr>
              <w:tabs>
                <w:tab w:val="left" w:pos="2520"/>
                <w:tab w:val="left" w:pos="2860"/>
                <w:tab w:val="left" w:pos="3222"/>
              </w:tabs>
              <w:spacing w:after="60" w:line="200" w:lineRule="exact"/>
              <w:ind w:left="32"/>
              <w:rPr>
                <w:rFonts w:asciiTheme="minorHAnsi" w:hAnsiTheme="minorHAnsi" w:cstheme="minorHAnsi"/>
              </w:rPr>
            </w:pPr>
          </w:p>
        </w:tc>
      </w:tr>
      <w:tr w14:paraId="70E0030B" w14:textId="77777777" w:rsidTr="00A5253D">
        <w:tblPrEx>
          <w:tblW w:w="9437" w:type="dxa"/>
          <w:tblLayout w:type="fixed"/>
          <w:tblLook w:val="04A0"/>
        </w:tblPrEx>
        <w:trPr>
          <w:trHeight w:val="245"/>
        </w:trPr>
        <w:tc>
          <w:tcPr>
            <w:tcW w:w="1776" w:type="dxa"/>
            <w:vMerge/>
          </w:tcPr>
          <w:p w:rsidR="00E90687" w:rsidRPr="00F259E4" w:rsidP="00496BE3" w14:paraId="66641D1E"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29BE0661"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7A078217"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b. Item Code 2</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0D1697CE"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195–201</w:t>
            </w:r>
          </w:p>
        </w:tc>
        <w:tc>
          <w:tcPr>
            <w:tcW w:w="276" w:type="dxa"/>
            <w:tcBorders>
              <w:top w:val="nil"/>
              <w:left w:val="nil"/>
              <w:bottom w:val="nil"/>
              <w:right w:val="nil"/>
            </w:tcBorders>
            <w:shd w:val="clear" w:color="auto" w:fill="auto"/>
          </w:tcPr>
          <w:p w:rsidR="00E90687" w:rsidRPr="00201F4F" w:rsidP="00496BE3" w14:paraId="36CA7F98"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118DC82F"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b. Quantity 2</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07455E03"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202–204</w:t>
            </w:r>
          </w:p>
        </w:tc>
        <w:tc>
          <w:tcPr>
            <w:tcW w:w="761" w:type="dxa"/>
            <w:tcBorders>
              <w:top w:val="nil"/>
              <w:left w:val="nil"/>
              <w:bottom w:val="nil"/>
              <w:right w:val="nil"/>
            </w:tcBorders>
            <w:shd w:val="clear" w:color="auto" w:fill="auto"/>
          </w:tcPr>
          <w:p w:rsidR="00E90687" w:rsidRPr="00F259E4" w:rsidP="00496BE3" w14:paraId="0B344FA4" w14:textId="77777777">
            <w:pPr>
              <w:tabs>
                <w:tab w:val="left" w:pos="2520"/>
                <w:tab w:val="left" w:pos="2860"/>
                <w:tab w:val="left" w:pos="3222"/>
              </w:tabs>
              <w:spacing w:after="60" w:line="200" w:lineRule="exact"/>
              <w:ind w:left="32"/>
              <w:rPr>
                <w:rFonts w:asciiTheme="minorHAnsi" w:hAnsiTheme="minorHAnsi" w:cstheme="minorHAnsi"/>
              </w:rPr>
            </w:pPr>
          </w:p>
        </w:tc>
      </w:tr>
      <w:tr w14:paraId="143AB027" w14:textId="77777777" w:rsidTr="00A5253D">
        <w:tblPrEx>
          <w:tblW w:w="9437" w:type="dxa"/>
          <w:tblLayout w:type="fixed"/>
          <w:tblLook w:val="04A0"/>
        </w:tblPrEx>
        <w:trPr>
          <w:trHeight w:val="245"/>
        </w:trPr>
        <w:tc>
          <w:tcPr>
            <w:tcW w:w="1776" w:type="dxa"/>
            <w:vMerge/>
          </w:tcPr>
          <w:p w:rsidR="00E90687" w:rsidRPr="00F259E4" w:rsidP="00496BE3" w14:paraId="5CE1AD3D"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58BFDAE5"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533D65F2"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c. Item Code 3</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757CDE2F"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205–211</w:t>
            </w:r>
          </w:p>
        </w:tc>
        <w:tc>
          <w:tcPr>
            <w:tcW w:w="276" w:type="dxa"/>
            <w:tcBorders>
              <w:top w:val="nil"/>
              <w:left w:val="nil"/>
              <w:bottom w:val="nil"/>
              <w:right w:val="nil"/>
            </w:tcBorders>
            <w:shd w:val="clear" w:color="auto" w:fill="auto"/>
          </w:tcPr>
          <w:p w:rsidR="00E90687" w:rsidRPr="00201F4F" w:rsidP="00496BE3" w14:paraId="5264B925"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7D1F94E2"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c. Quantity 3</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3F9F9724"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212–214</w:t>
            </w:r>
          </w:p>
        </w:tc>
        <w:tc>
          <w:tcPr>
            <w:tcW w:w="761" w:type="dxa"/>
            <w:tcBorders>
              <w:top w:val="nil"/>
              <w:left w:val="nil"/>
              <w:bottom w:val="nil"/>
              <w:right w:val="nil"/>
            </w:tcBorders>
            <w:shd w:val="clear" w:color="auto" w:fill="auto"/>
          </w:tcPr>
          <w:p w:rsidR="00E90687" w:rsidRPr="00F259E4" w:rsidP="00496BE3" w14:paraId="68760F6D" w14:textId="77777777">
            <w:pPr>
              <w:tabs>
                <w:tab w:val="left" w:pos="2520"/>
                <w:tab w:val="left" w:pos="2860"/>
                <w:tab w:val="left" w:pos="3222"/>
              </w:tabs>
              <w:spacing w:after="60" w:line="200" w:lineRule="exact"/>
              <w:ind w:left="32"/>
              <w:rPr>
                <w:rFonts w:asciiTheme="minorHAnsi" w:hAnsiTheme="minorHAnsi" w:cstheme="minorHAnsi"/>
              </w:rPr>
            </w:pPr>
          </w:p>
        </w:tc>
      </w:tr>
      <w:tr w14:paraId="436DA0A4" w14:textId="77777777" w:rsidTr="00A5253D">
        <w:tblPrEx>
          <w:tblW w:w="9437" w:type="dxa"/>
          <w:tblLayout w:type="fixed"/>
          <w:tblLook w:val="04A0"/>
        </w:tblPrEx>
        <w:trPr>
          <w:trHeight w:val="245"/>
        </w:trPr>
        <w:tc>
          <w:tcPr>
            <w:tcW w:w="1776" w:type="dxa"/>
            <w:vMerge/>
          </w:tcPr>
          <w:p w:rsidR="00E90687" w:rsidRPr="00F259E4" w:rsidP="00496BE3" w14:paraId="2A847CB2"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37B078CE"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08173CE6"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d. Item Code 4</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7E87F0A8"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215–221</w:t>
            </w:r>
          </w:p>
        </w:tc>
        <w:tc>
          <w:tcPr>
            <w:tcW w:w="276" w:type="dxa"/>
            <w:tcBorders>
              <w:top w:val="nil"/>
              <w:left w:val="nil"/>
              <w:bottom w:val="nil"/>
              <w:right w:val="nil"/>
            </w:tcBorders>
            <w:shd w:val="clear" w:color="auto" w:fill="auto"/>
          </w:tcPr>
          <w:p w:rsidR="00E90687" w:rsidRPr="00201F4F" w:rsidP="00496BE3" w14:paraId="40286A92"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698D4185"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d. Quantity 4</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6B178D64"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222–224</w:t>
            </w:r>
          </w:p>
        </w:tc>
        <w:tc>
          <w:tcPr>
            <w:tcW w:w="761" w:type="dxa"/>
            <w:tcBorders>
              <w:top w:val="nil"/>
              <w:left w:val="nil"/>
              <w:bottom w:val="nil"/>
              <w:right w:val="nil"/>
            </w:tcBorders>
            <w:shd w:val="clear" w:color="auto" w:fill="auto"/>
          </w:tcPr>
          <w:p w:rsidR="00E90687" w:rsidRPr="00F259E4" w:rsidP="00496BE3" w14:paraId="01981BC2" w14:textId="77777777">
            <w:pPr>
              <w:tabs>
                <w:tab w:val="left" w:pos="2520"/>
                <w:tab w:val="left" w:pos="2860"/>
                <w:tab w:val="left" w:pos="3222"/>
              </w:tabs>
              <w:spacing w:after="60" w:line="200" w:lineRule="exact"/>
              <w:ind w:left="32"/>
              <w:rPr>
                <w:rFonts w:asciiTheme="minorHAnsi" w:hAnsiTheme="minorHAnsi" w:cstheme="minorHAnsi"/>
              </w:rPr>
            </w:pPr>
          </w:p>
        </w:tc>
      </w:tr>
      <w:tr w14:paraId="52DBE337" w14:textId="77777777" w:rsidTr="00A5253D">
        <w:tblPrEx>
          <w:tblW w:w="9437" w:type="dxa"/>
          <w:tblLayout w:type="fixed"/>
          <w:tblLook w:val="04A0"/>
        </w:tblPrEx>
        <w:trPr>
          <w:trHeight w:val="245"/>
        </w:trPr>
        <w:tc>
          <w:tcPr>
            <w:tcW w:w="1776" w:type="dxa"/>
            <w:vMerge/>
          </w:tcPr>
          <w:p w:rsidR="00E90687" w:rsidRPr="00F259E4" w:rsidP="00496BE3" w14:paraId="5FB89223"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46CB36DC"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7D047035"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e. Item Code 5</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2E519CBD"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225–231</w:t>
            </w:r>
          </w:p>
        </w:tc>
        <w:tc>
          <w:tcPr>
            <w:tcW w:w="276" w:type="dxa"/>
            <w:tcBorders>
              <w:top w:val="nil"/>
              <w:left w:val="nil"/>
              <w:bottom w:val="nil"/>
              <w:right w:val="nil"/>
            </w:tcBorders>
            <w:shd w:val="clear" w:color="auto" w:fill="auto"/>
          </w:tcPr>
          <w:p w:rsidR="00E90687" w:rsidRPr="00201F4F" w:rsidP="00496BE3" w14:paraId="0BF6BF54"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1416A3A1"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e. Quantity 5</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43900E1C"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232–234</w:t>
            </w:r>
          </w:p>
        </w:tc>
        <w:tc>
          <w:tcPr>
            <w:tcW w:w="761" w:type="dxa"/>
            <w:tcBorders>
              <w:top w:val="nil"/>
              <w:left w:val="nil"/>
              <w:bottom w:val="nil"/>
              <w:right w:val="nil"/>
            </w:tcBorders>
            <w:shd w:val="clear" w:color="auto" w:fill="auto"/>
          </w:tcPr>
          <w:p w:rsidR="00E90687" w:rsidRPr="00F259E4" w:rsidP="00496BE3" w14:paraId="087A31F9" w14:textId="77777777">
            <w:pPr>
              <w:tabs>
                <w:tab w:val="left" w:pos="2520"/>
                <w:tab w:val="left" w:pos="2860"/>
                <w:tab w:val="left" w:pos="3222"/>
              </w:tabs>
              <w:spacing w:after="60" w:line="200" w:lineRule="exact"/>
              <w:ind w:left="32"/>
              <w:rPr>
                <w:rFonts w:asciiTheme="minorHAnsi" w:hAnsiTheme="minorHAnsi" w:cstheme="minorHAnsi"/>
              </w:rPr>
            </w:pPr>
          </w:p>
        </w:tc>
      </w:tr>
      <w:tr w14:paraId="39852560" w14:textId="77777777" w:rsidTr="00A5253D">
        <w:tblPrEx>
          <w:tblW w:w="9437" w:type="dxa"/>
          <w:tblLayout w:type="fixed"/>
          <w:tblLook w:val="04A0"/>
        </w:tblPrEx>
        <w:trPr>
          <w:trHeight w:val="245"/>
        </w:trPr>
        <w:tc>
          <w:tcPr>
            <w:tcW w:w="1776" w:type="dxa"/>
            <w:vMerge/>
          </w:tcPr>
          <w:p w:rsidR="00E90687" w:rsidRPr="00F259E4" w:rsidP="00496BE3" w14:paraId="58A892F0"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5619F8D9"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3D6C79BE"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f. Item Code 6</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058750DC"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235–241</w:t>
            </w:r>
          </w:p>
        </w:tc>
        <w:tc>
          <w:tcPr>
            <w:tcW w:w="276" w:type="dxa"/>
            <w:tcBorders>
              <w:top w:val="nil"/>
              <w:left w:val="nil"/>
              <w:bottom w:val="nil"/>
              <w:right w:val="nil"/>
            </w:tcBorders>
            <w:shd w:val="clear" w:color="auto" w:fill="auto"/>
          </w:tcPr>
          <w:p w:rsidR="00E90687" w:rsidRPr="00201F4F" w:rsidP="00496BE3" w14:paraId="3335AB70"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2CFEC546"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f. Quantity 6</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44E2E340"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242–244</w:t>
            </w:r>
          </w:p>
        </w:tc>
        <w:tc>
          <w:tcPr>
            <w:tcW w:w="761" w:type="dxa"/>
            <w:tcBorders>
              <w:top w:val="nil"/>
              <w:left w:val="nil"/>
              <w:bottom w:val="nil"/>
              <w:right w:val="nil"/>
            </w:tcBorders>
            <w:shd w:val="clear" w:color="auto" w:fill="auto"/>
          </w:tcPr>
          <w:p w:rsidR="00E90687" w:rsidRPr="00F259E4" w:rsidP="00496BE3" w14:paraId="4F34D967" w14:textId="77777777">
            <w:pPr>
              <w:tabs>
                <w:tab w:val="left" w:pos="2520"/>
                <w:tab w:val="left" w:pos="2860"/>
                <w:tab w:val="left" w:pos="3222"/>
              </w:tabs>
              <w:spacing w:after="60" w:line="200" w:lineRule="exact"/>
              <w:ind w:left="32"/>
              <w:rPr>
                <w:rFonts w:asciiTheme="minorHAnsi" w:hAnsiTheme="minorHAnsi" w:cstheme="minorHAnsi"/>
              </w:rPr>
            </w:pPr>
          </w:p>
        </w:tc>
      </w:tr>
      <w:tr w14:paraId="4CFF0BF0" w14:textId="77777777" w:rsidTr="00A5253D">
        <w:tblPrEx>
          <w:tblW w:w="9437" w:type="dxa"/>
          <w:tblLayout w:type="fixed"/>
          <w:tblLook w:val="04A0"/>
        </w:tblPrEx>
        <w:trPr>
          <w:trHeight w:val="245"/>
        </w:trPr>
        <w:tc>
          <w:tcPr>
            <w:tcW w:w="1776" w:type="dxa"/>
            <w:vMerge/>
          </w:tcPr>
          <w:p w:rsidR="00E90687" w:rsidRPr="00F259E4" w:rsidP="00496BE3" w14:paraId="43F7AF5D"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100F544F"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37222627"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g. Item Code 7</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341E7CA3"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245–251</w:t>
            </w:r>
          </w:p>
        </w:tc>
        <w:tc>
          <w:tcPr>
            <w:tcW w:w="276" w:type="dxa"/>
            <w:tcBorders>
              <w:top w:val="nil"/>
              <w:left w:val="nil"/>
              <w:bottom w:val="nil"/>
              <w:right w:val="nil"/>
            </w:tcBorders>
            <w:shd w:val="clear" w:color="auto" w:fill="auto"/>
          </w:tcPr>
          <w:p w:rsidR="00E90687" w:rsidRPr="00201F4F" w:rsidP="00496BE3" w14:paraId="10A04439"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6F65EB5D"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g. Quantity 7</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34033284"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252–254</w:t>
            </w:r>
          </w:p>
        </w:tc>
        <w:tc>
          <w:tcPr>
            <w:tcW w:w="761" w:type="dxa"/>
            <w:tcBorders>
              <w:top w:val="nil"/>
              <w:left w:val="nil"/>
              <w:bottom w:val="nil"/>
              <w:right w:val="nil"/>
            </w:tcBorders>
            <w:shd w:val="clear" w:color="auto" w:fill="auto"/>
          </w:tcPr>
          <w:p w:rsidR="00E90687" w:rsidRPr="00F259E4" w:rsidP="00496BE3" w14:paraId="79B5C2CC" w14:textId="77777777">
            <w:pPr>
              <w:tabs>
                <w:tab w:val="left" w:pos="2520"/>
                <w:tab w:val="left" w:pos="2860"/>
                <w:tab w:val="left" w:pos="3222"/>
              </w:tabs>
              <w:spacing w:after="60" w:line="200" w:lineRule="exact"/>
              <w:ind w:left="32"/>
              <w:rPr>
                <w:rFonts w:asciiTheme="minorHAnsi" w:hAnsiTheme="minorHAnsi" w:cstheme="minorHAnsi"/>
              </w:rPr>
            </w:pPr>
          </w:p>
        </w:tc>
      </w:tr>
      <w:tr w14:paraId="3CFF2544" w14:textId="77777777" w:rsidTr="00A5253D">
        <w:tblPrEx>
          <w:tblW w:w="9437" w:type="dxa"/>
          <w:tblLayout w:type="fixed"/>
          <w:tblLook w:val="04A0"/>
        </w:tblPrEx>
        <w:trPr>
          <w:trHeight w:val="245"/>
        </w:trPr>
        <w:tc>
          <w:tcPr>
            <w:tcW w:w="1776" w:type="dxa"/>
            <w:vMerge/>
          </w:tcPr>
          <w:p w:rsidR="00E90687" w:rsidRPr="00F259E4" w:rsidP="00496BE3" w14:paraId="6F79CB87"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2E81F5FA"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4AC63C14"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h. Item Code 8</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31FBB750"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255–261</w:t>
            </w:r>
          </w:p>
        </w:tc>
        <w:tc>
          <w:tcPr>
            <w:tcW w:w="276" w:type="dxa"/>
            <w:tcBorders>
              <w:top w:val="nil"/>
              <w:left w:val="nil"/>
              <w:bottom w:val="nil"/>
              <w:right w:val="nil"/>
            </w:tcBorders>
            <w:shd w:val="clear" w:color="auto" w:fill="auto"/>
          </w:tcPr>
          <w:p w:rsidR="00E90687" w:rsidRPr="00201F4F" w:rsidP="00496BE3" w14:paraId="20B44F0E"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4049A181"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h. Quantity 8</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63C5AE66"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262–264</w:t>
            </w:r>
          </w:p>
        </w:tc>
        <w:tc>
          <w:tcPr>
            <w:tcW w:w="761" w:type="dxa"/>
            <w:tcBorders>
              <w:top w:val="nil"/>
              <w:left w:val="nil"/>
              <w:bottom w:val="nil"/>
              <w:right w:val="nil"/>
            </w:tcBorders>
            <w:shd w:val="clear" w:color="auto" w:fill="auto"/>
          </w:tcPr>
          <w:p w:rsidR="00E90687" w:rsidRPr="00F259E4" w:rsidP="00496BE3" w14:paraId="31C06568" w14:textId="77777777">
            <w:pPr>
              <w:tabs>
                <w:tab w:val="left" w:pos="2520"/>
                <w:tab w:val="left" w:pos="2860"/>
                <w:tab w:val="left" w:pos="3222"/>
              </w:tabs>
              <w:spacing w:after="60" w:line="200" w:lineRule="exact"/>
              <w:ind w:left="32"/>
              <w:rPr>
                <w:rFonts w:asciiTheme="minorHAnsi" w:hAnsiTheme="minorHAnsi" w:cstheme="minorHAnsi"/>
              </w:rPr>
            </w:pPr>
          </w:p>
        </w:tc>
      </w:tr>
      <w:tr w14:paraId="704D576F" w14:textId="77777777" w:rsidTr="00A5253D">
        <w:tblPrEx>
          <w:tblW w:w="9437" w:type="dxa"/>
          <w:tblLayout w:type="fixed"/>
          <w:tblLook w:val="04A0"/>
        </w:tblPrEx>
        <w:trPr>
          <w:trHeight w:val="245"/>
        </w:trPr>
        <w:tc>
          <w:tcPr>
            <w:tcW w:w="1776" w:type="dxa"/>
            <w:vMerge/>
          </w:tcPr>
          <w:p w:rsidR="00E90687" w:rsidRPr="00F259E4" w:rsidP="00496BE3" w14:paraId="23457D6B"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3BE931EF"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7C2D8346"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i</w:t>
            </w:r>
            <w:r w:rsidRPr="00201F4F">
              <w:rPr>
                <w:rFonts w:asciiTheme="minorHAnsi" w:hAnsiTheme="minorHAnsi" w:cstheme="minorHAnsi"/>
                <w:sz w:val="18"/>
                <w:szCs w:val="18"/>
              </w:rPr>
              <w:t>. Item Code 9</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79121262"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265–271</w:t>
            </w:r>
          </w:p>
        </w:tc>
        <w:tc>
          <w:tcPr>
            <w:tcW w:w="276" w:type="dxa"/>
            <w:tcBorders>
              <w:top w:val="nil"/>
              <w:left w:val="nil"/>
              <w:bottom w:val="nil"/>
              <w:right w:val="nil"/>
            </w:tcBorders>
            <w:shd w:val="clear" w:color="auto" w:fill="auto"/>
          </w:tcPr>
          <w:p w:rsidR="00E90687" w:rsidRPr="00201F4F" w:rsidP="00496BE3" w14:paraId="4558207A"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60E2D14B"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i</w:t>
            </w:r>
            <w:r w:rsidRPr="00201F4F">
              <w:rPr>
                <w:rFonts w:asciiTheme="minorHAnsi" w:hAnsiTheme="minorHAnsi" w:cstheme="minorHAnsi"/>
                <w:sz w:val="18"/>
                <w:szCs w:val="18"/>
              </w:rPr>
              <w:t>. Quantity 9</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78841670"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272–274</w:t>
            </w:r>
          </w:p>
        </w:tc>
        <w:tc>
          <w:tcPr>
            <w:tcW w:w="761" w:type="dxa"/>
            <w:tcBorders>
              <w:top w:val="nil"/>
              <w:left w:val="nil"/>
              <w:bottom w:val="nil"/>
              <w:right w:val="nil"/>
            </w:tcBorders>
            <w:shd w:val="clear" w:color="auto" w:fill="auto"/>
          </w:tcPr>
          <w:p w:rsidR="00E90687" w:rsidRPr="00F259E4" w:rsidP="00496BE3" w14:paraId="7E5DD1FA" w14:textId="77777777">
            <w:pPr>
              <w:tabs>
                <w:tab w:val="left" w:pos="2520"/>
                <w:tab w:val="left" w:pos="2860"/>
                <w:tab w:val="left" w:pos="3222"/>
              </w:tabs>
              <w:spacing w:after="60" w:line="200" w:lineRule="exact"/>
              <w:ind w:left="32"/>
              <w:rPr>
                <w:rFonts w:asciiTheme="minorHAnsi" w:hAnsiTheme="minorHAnsi" w:cstheme="minorHAnsi"/>
              </w:rPr>
            </w:pPr>
          </w:p>
        </w:tc>
      </w:tr>
      <w:tr w14:paraId="7FDCF5D3" w14:textId="77777777" w:rsidTr="00A5253D">
        <w:tblPrEx>
          <w:tblW w:w="9437" w:type="dxa"/>
          <w:tblLayout w:type="fixed"/>
          <w:tblLook w:val="04A0"/>
        </w:tblPrEx>
        <w:trPr>
          <w:trHeight w:val="245"/>
        </w:trPr>
        <w:tc>
          <w:tcPr>
            <w:tcW w:w="1776" w:type="dxa"/>
            <w:vMerge/>
          </w:tcPr>
          <w:p w:rsidR="00E90687" w:rsidRPr="00F259E4" w:rsidP="00496BE3" w14:paraId="622021A7"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05B7E5E7"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7AFB8769"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j. Item Code 10</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1E86C5B3"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275–281</w:t>
            </w:r>
          </w:p>
        </w:tc>
        <w:tc>
          <w:tcPr>
            <w:tcW w:w="276" w:type="dxa"/>
            <w:tcBorders>
              <w:top w:val="nil"/>
              <w:left w:val="nil"/>
              <w:bottom w:val="nil"/>
              <w:right w:val="nil"/>
            </w:tcBorders>
            <w:shd w:val="clear" w:color="auto" w:fill="auto"/>
          </w:tcPr>
          <w:p w:rsidR="00E90687" w:rsidRPr="00201F4F" w:rsidP="00496BE3" w14:paraId="335B35ED"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4D308D07"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j. Quantity 10</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5A9F2DC4"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282–284</w:t>
            </w:r>
          </w:p>
        </w:tc>
        <w:tc>
          <w:tcPr>
            <w:tcW w:w="761" w:type="dxa"/>
            <w:tcBorders>
              <w:top w:val="nil"/>
              <w:left w:val="nil"/>
              <w:bottom w:val="nil"/>
              <w:right w:val="nil"/>
            </w:tcBorders>
            <w:shd w:val="clear" w:color="auto" w:fill="auto"/>
          </w:tcPr>
          <w:p w:rsidR="00E90687" w:rsidRPr="00F259E4" w:rsidP="00496BE3" w14:paraId="27ABAB72" w14:textId="77777777">
            <w:pPr>
              <w:tabs>
                <w:tab w:val="left" w:pos="2520"/>
                <w:tab w:val="left" w:pos="2860"/>
                <w:tab w:val="left" w:pos="3222"/>
              </w:tabs>
              <w:spacing w:after="60" w:line="200" w:lineRule="exact"/>
              <w:ind w:left="32"/>
              <w:rPr>
                <w:rFonts w:asciiTheme="minorHAnsi" w:hAnsiTheme="minorHAnsi" w:cstheme="minorHAnsi"/>
              </w:rPr>
            </w:pPr>
          </w:p>
        </w:tc>
      </w:tr>
      <w:tr w14:paraId="7A297F6E" w14:textId="77777777" w:rsidTr="00A5253D">
        <w:tblPrEx>
          <w:tblW w:w="9437" w:type="dxa"/>
          <w:tblLayout w:type="fixed"/>
          <w:tblLook w:val="04A0"/>
        </w:tblPrEx>
        <w:trPr>
          <w:trHeight w:val="245"/>
        </w:trPr>
        <w:tc>
          <w:tcPr>
            <w:tcW w:w="1776" w:type="dxa"/>
            <w:vMerge/>
          </w:tcPr>
          <w:p w:rsidR="00E90687" w:rsidRPr="00F259E4" w:rsidP="00496BE3" w14:paraId="5ACF8F72"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67BEE28D"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210628C5"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k. Item Code 11</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0456D67A"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285–291</w:t>
            </w:r>
          </w:p>
        </w:tc>
        <w:tc>
          <w:tcPr>
            <w:tcW w:w="276" w:type="dxa"/>
            <w:tcBorders>
              <w:top w:val="nil"/>
              <w:left w:val="nil"/>
              <w:bottom w:val="nil"/>
              <w:right w:val="nil"/>
            </w:tcBorders>
            <w:shd w:val="clear" w:color="auto" w:fill="auto"/>
          </w:tcPr>
          <w:p w:rsidR="00E90687" w:rsidRPr="00201F4F" w:rsidP="00496BE3" w14:paraId="126EAFAF"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3B568A3E"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k. Quantity 11</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020232CF"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292–294</w:t>
            </w:r>
          </w:p>
        </w:tc>
        <w:tc>
          <w:tcPr>
            <w:tcW w:w="761" w:type="dxa"/>
            <w:tcBorders>
              <w:top w:val="nil"/>
              <w:left w:val="nil"/>
              <w:bottom w:val="nil"/>
              <w:right w:val="nil"/>
            </w:tcBorders>
            <w:shd w:val="clear" w:color="auto" w:fill="auto"/>
          </w:tcPr>
          <w:p w:rsidR="00E90687" w:rsidRPr="00F259E4" w:rsidP="00496BE3" w14:paraId="2963F136" w14:textId="77777777">
            <w:pPr>
              <w:tabs>
                <w:tab w:val="left" w:pos="2520"/>
                <w:tab w:val="left" w:pos="2860"/>
                <w:tab w:val="left" w:pos="3222"/>
              </w:tabs>
              <w:spacing w:after="60" w:line="200" w:lineRule="exact"/>
              <w:ind w:left="32"/>
              <w:rPr>
                <w:rFonts w:asciiTheme="minorHAnsi" w:hAnsiTheme="minorHAnsi" w:cstheme="minorHAnsi"/>
              </w:rPr>
            </w:pPr>
          </w:p>
        </w:tc>
      </w:tr>
      <w:tr w14:paraId="6AEDDBC3" w14:textId="77777777" w:rsidTr="00A5253D">
        <w:tblPrEx>
          <w:tblW w:w="9437" w:type="dxa"/>
          <w:tblLayout w:type="fixed"/>
          <w:tblLook w:val="04A0"/>
        </w:tblPrEx>
        <w:trPr>
          <w:trHeight w:val="245"/>
        </w:trPr>
        <w:tc>
          <w:tcPr>
            <w:tcW w:w="1776" w:type="dxa"/>
            <w:vMerge/>
          </w:tcPr>
          <w:p w:rsidR="00E90687" w:rsidRPr="00F259E4" w:rsidP="00496BE3" w14:paraId="250A9580"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221610C4"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438DEAB2"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l. Item Code 12</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3671910C"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295–301</w:t>
            </w:r>
          </w:p>
        </w:tc>
        <w:tc>
          <w:tcPr>
            <w:tcW w:w="276" w:type="dxa"/>
            <w:tcBorders>
              <w:top w:val="nil"/>
              <w:left w:val="nil"/>
              <w:bottom w:val="nil"/>
              <w:right w:val="nil"/>
            </w:tcBorders>
            <w:shd w:val="clear" w:color="auto" w:fill="auto"/>
          </w:tcPr>
          <w:p w:rsidR="00E90687" w:rsidRPr="00201F4F" w:rsidP="00496BE3" w14:paraId="3DD63FCB"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5F5A1EB1"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l. Quantity 12</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1F58653D"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302–304</w:t>
            </w:r>
          </w:p>
        </w:tc>
        <w:tc>
          <w:tcPr>
            <w:tcW w:w="761" w:type="dxa"/>
            <w:tcBorders>
              <w:top w:val="nil"/>
              <w:left w:val="nil"/>
              <w:bottom w:val="nil"/>
              <w:right w:val="nil"/>
            </w:tcBorders>
            <w:shd w:val="clear" w:color="auto" w:fill="auto"/>
          </w:tcPr>
          <w:p w:rsidR="00E90687" w:rsidRPr="00F259E4" w:rsidP="00496BE3" w14:paraId="1D308F15" w14:textId="77777777">
            <w:pPr>
              <w:tabs>
                <w:tab w:val="left" w:pos="2520"/>
                <w:tab w:val="left" w:pos="2860"/>
                <w:tab w:val="left" w:pos="3222"/>
              </w:tabs>
              <w:spacing w:after="60" w:line="200" w:lineRule="exact"/>
              <w:ind w:left="32"/>
              <w:rPr>
                <w:rFonts w:asciiTheme="minorHAnsi" w:hAnsiTheme="minorHAnsi" w:cstheme="minorHAnsi"/>
              </w:rPr>
            </w:pPr>
          </w:p>
        </w:tc>
      </w:tr>
      <w:tr w14:paraId="0355A239" w14:textId="77777777" w:rsidTr="00A5253D">
        <w:tblPrEx>
          <w:tblW w:w="9437" w:type="dxa"/>
          <w:tblLayout w:type="fixed"/>
          <w:tblLook w:val="04A0"/>
        </w:tblPrEx>
        <w:trPr>
          <w:trHeight w:val="245"/>
        </w:trPr>
        <w:tc>
          <w:tcPr>
            <w:tcW w:w="1776" w:type="dxa"/>
            <w:vMerge/>
          </w:tcPr>
          <w:p w:rsidR="00E90687" w:rsidRPr="00F259E4" w:rsidP="00496BE3" w14:paraId="4214BE74"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30DB304C"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single" w:sz="4" w:space="0" w:color="00467F"/>
              <w:right w:val="single" w:sz="4" w:space="0" w:color="00467F"/>
            </w:tcBorders>
            <w:shd w:val="clear" w:color="auto" w:fill="auto"/>
          </w:tcPr>
          <w:p w:rsidR="00E90687" w:rsidRPr="00201F4F" w:rsidP="00496BE3" w14:paraId="63D8AA60"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m. Item Code 13</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0A0D0BC1"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305–311</w:t>
            </w:r>
          </w:p>
        </w:tc>
        <w:tc>
          <w:tcPr>
            <w:tcW w:w="276" w:type="dxa"/>
            <w:tcBorders>
              <w:top w:val="nil"/>
              <w:left w:val="nil"/>
              <w:bottom w:val="nil"/>
              <w:right w:val="nil"/>
            </w:tcBorders>
            <w:shd w:val="clear" w:color="auto" w:fill="auto"/>
          </w:tcPr>
          <w:p w:rsidR="00E90687" w:rsidRPr="00201F4F" w:rsidP="00496BE3" w14:paraId="3188ADA7" w14:textId="77777777">
            <w:pPr>
              <w:tabs>
                <w:tab w:val="left" w:pos="2520"/>
                <w:tab w:val="left" w:pos="2860"/>
                <w:tab w:val="left" w:pos="3222"/>
              </w:tabs>
              <w:ind w:left="32"/>
              <w:rPr>
                <w:rFonts w:asciiTheme="minorHAnsi" w:hAnsiTheme="minorHAnsi" w:cstheme="minorHAnsi"/>
                <w:b/>
                <w:sz w:val="18"/>
                <w:szCs w:val="18"/>
              </w:rPr>
            </w:pPr>
          </w:p>
        </w:tc>
        <w:tc>
          <w:tcPr>
            <w:tcW w:w="1728" w:type="dxa"/>
            <w:tcBorders>
              <w:top w:val="single" w:sz="4" w:space="0" w:color="00467F"/>
              <w:left w:val="nil"/>
              <w:bottom w:val="single" w:sz="4" w:space="0" w:color="00467F"/>
              <w:right w:val="single" w:sz="4" w:space="0" w:color="00467F"/>
            </w:tcBorders>
            <w:shd w:val="clear" w:color="auto" w:fill="auto"/>
          </w:tcPr>
          <w:p w:rsidR="00E90687" w:rsidRPr="00201F4F" w:rsidP="00496BE3" w14:paraId="637A9E88" w14:textId="77777777">
            <w:pPr>
              <w:pStyle w:val="TableText-IPR"/>
              <w:rPr>
                <w:rFonts w:asciiTheme="minorHAnsi" w:hAnsiTheme="minorHAnsi" w:cstheme="minorHAnsi"/>
                <w:b/>
                <w:sz w:val="18"/>
                <w:szCs w:val="18"/>
              </w:rPr>
            </w:pPr>
            <w:r w:rsidRPr="00201F4F">
              <w:rPr>
                <w:rFonts w:asciiTheme="minorHAnsi" w:hAnsiTheme="minorHAnsi" w:cstheme="minorHAnsi"/>
                <w:sz w:val="18"/>
                <w:szCs w:val="18"/>
              </w:rPr>
              <w:t>m. Quantity 13</w:t>
            </w:r>
          </w:p>
        </w:tc>
        <w:tc>
          <w:tcPr>
            <w:tcW w:w="1152" w:type="dxa"/>
            <w:tcBorders>
              <w:top w:val="single" w:sz="4" w:space="0" w:color="00467F"/>
              <w:left w:val="single" w:sz="4" w:space="0" w:color="00467F"/>
              <w:bottom w:val="single" w:sz="4" w:space="0" w:color="00467F"/>
              <w:right w:val="nil"/>
            </w:tcBorders>
            <w:shd w:val="clear" w:color="auto" w:fill="auto"/>
          </w:tcPr>
          <w:p w:rsidR="00E90687" w:rsidRPr="00201F4F" w:rsidP="00496BE3" w14:paraId="7220B074" w14:textId="77777777">
            <w:pPr>
              <w:pStyle w:val="TableText-IPR"/>
              <w:rPr>
                <w:rFonts w:asciiTheme="minorHAnsi" w:hAnsiTheme="minorHAnsi" w:cstheme="minorHAnsi"/>
                <w:sz w:val="18"/>
                <w:szCs w:val="18"/>
              </w:rPr>
            </w:pPr>
            <w:r w:rsidRPr="00201F4F">
              <w:rPr>
                <w:rFonts w:asciiTheme="minorHAnsi" w:hAnsiTheme="minorHAnsi" w:cstheme="minorHAnsi"/>
                <w:sz w:val="18"/>
                <w:szCs w:val="18"/>
              </w:rPr>
              <w:t>312–314</w:t>
            </w:r>
          </w:p>
        </w:tc>
        <w:tc>
          <w:tcPr>
            <w:tcW w:w="761" w:type="dxa"/>
            <w:tcBorders>
              <w:top w:val="nil"/>
              <w:left w:val="nil"/>
              <w:bottom w:val="nil"/>
              <w:right w:val="nil"/>
            </w:tcBorders>
            <w:shd w:val="clear" w:color="auto" w:fill="auto"/>
          </w:tcPr>
          <w:p w:rsidR="00E90687" w:rsidRPr="00F259E4" w:rsidP="00496BE3" w14:paraId="6B1E454E" w14:textId="77777777">
            <w:pPr>
              <w:tabs>
                <w:tab w:val="left" w:pos="2520"/>
                <w:tab w:val="left" w:pos="2860"/>
                <w:tab w:val="left" w:pos="3222"/>
              </w:tabs>
              <w:spacing w:after="60" w:line="200" w:lineRule="exact"/>
              <w:ind w:left="32"/>
              <w:rPr>
                <w:rFonts w:asciiTheme="minorHAnsi" w:hAnsiTheme="minorHAnsi" w:cstheme="minorHAnsi"/>
              </w:rPr>
            </w:pPr>
          </w:p>
        </w:tc>
      </w:tr>
      <w:tr w14:paraId="085CE215" w14:textId="77777777" w:rsidTr="00A5253D">
        <w:tblPrEx>
          <w:tblW w:w="9437" w:type="dxa"/>
          <w:tblLayout w:type="fixed"/>
          <w:tblLook w:val="04A0"/>
        </w:tblPrEx>
        <w:trPr>
          <w:trHeight w:val="245"/>
        </w:trPr>
        <w:tc>
          <w:tcPr>
            <w:tcW w:w="1776" w:type="dxa"/>
            <w:vMerge/>
          </w:tcPr>
          <w:p w:rsidR="00E90687" w:rsidRPr="00F259E4" w:rsidP="00496BE3" w14:paraId="073D12F1" w14:textId="77777777">
            <w:pPr>
              <w:tabs>
                <w:tab w:val="left" w:pos="2520"/>
                <w:tab w:val="left" w:pos="2860"/>
                <w:tab w:val="left" w:pos="3222"/>
              </w:tabs>
              <w:spacing w:after="60" w:line="200" w:lineRule="exact"/>
              <w:ind w:left="32"/>
              <w:rPr>
                <w:rFonts w:asciiTheme="minorHAnsi" w:hAnsiTheme="minorHAnsi" w:cstheme="minorHAnsi"/>
                <w:b w:val="0"/>
              </w:rPr>
            </w:pPr>
          </w:p>
        </w:tc>
        <w:tc>
          <w:tcPr>
            <w:tcW w:w="720" w:type="dxa"/>
            <w:tcBorders>
              <w:top w:val="nil"/>
              <w:left w:val="nil"/>
              <w:bottom w:val="nil"/>
              <w:right w:val="nil"/>
            </w:tcBorders>
            <w:shd w:val="clear" w:color="auto" w:fill="auto"/>
          </w:tcPr>
          <w:p w:rsidR="00E90687" w:rsidRPr="00F259E4" w:rsidP="00496BE3" w14:paraId="4D0C5DCC" w14:textId="77777777">
            <w:pPr>
              <w:tabs>
                <w:tab w:val="left" w:pos="2520"/>
                <w:tab w:val="left" w:pos="2860"/>
                <w:tab w:val="left" w:pos="3222"/>
              </w:tabs>
              <w:spacing w:after="60" w:line="200" w:lineRule="exact"/>
              <w:ind w:left="32"/>
              <w:rPr>
                <w:rFonts w:asciiTheme="minorHAnsi" w:hAnsiTheme="minorHAnsi" w:cstheme="minorHAnsi"/>
                <w:b/>
              </w:rPr>
            </w:pPr>
          </w:p>
        </w:tc>
        <w:tc>
          <w:tcPr>
            <w:tcW w:w="1872" w:type="dxa"/>
            <w:tcBorders>
              <w:top w:val="single" w:sz="4" w:space="0" w:color="00467F"/>
              <w:left w:val="nil"/>
              <w:bottom w:val="dotted" w:sz="4" w:space="0" w:color="00467F"/>
              <w:right w:val="single" w:sz="4" w:space="0" w:color="00467F"/>
            </w:tcBorders>
            <w:shd w:val="clear" w:color="auto" w:fill="auto"/>
          </w:tcPr>
          <w:p w:rsidR="00E90687" w:rsidRPr="00201F4F" w:rsidP="00496BE3" w14:paraId="6E77486D" w14:textId="77777777">
            <w:pPr>
              <w:pStyle w:val="TableText-IPR"/>
              <w:spacing w:after="60"/>
              <w:rPr>
                <w:rFonts w:asciiTheme="minorHAnsi" w:hAnsiTheme="minorHAnsi" w:cstheme="minorHAnsi"/>
                <w:b/>
                <w:sz w:val="18"/>
                <w:szCs w:val="18"/>
              </w:rPr>
            </w:pPr>
            <w:r w:rsidRPr="00201F4F">
              <w:rPr>
                <w:rFonts w:asciiTheme="minorHAnsi" w:hAnsiTheme="minorHAnsi" w:cstheme="minorHAnsi"/>
                <w:sz w:val="18"/>
                <w:szCs w:val="18"/>
              </w:rPr>
              <w:t>n. Item Code 14</w:t>
            </w:r>
          </w:p>
        </w:tc>
        <w:tc>
          <w:tcPr>
            <w:tcW w:w="1152" w:type="dxa"/>
            <w:tcBorders>
              <w:top w:val="single" w:sz="4" w:space="0" w:color="00467F"/>
              <w:left w:val="single" w:sz="4" w:space="0" w:color="00467F"/>
              <w:bottom w:val="dotted" w:sz="4" w:space="0" w:color="00467F"/>
              <w:right w:val="nil"/>
            </w:tcBorders>
            <w:shd w:val="clear" w:color="auto" w:fill="auto"/>
          </w:tcPr>
          <w:p w:rsidR="00E90687" w:rsidRPr="00201F4F" w:rsidP="00496BE3" w14:paraId="71227E52" w14:textId="77777777">
            <w:pPr>
              <w:pStyle w:val="TableText-IPR"/>
              <w:spacing w:after="60"/>
              <w:rPr>
                <w:rFonts w:asciiTheme="minorHAnsi" w:hAnsiTheme="minorHAnsi" w:cstheme="minorHAnsi"/>
                <w:sz w:val="18"/>
                <w:szCs w:val="18"/>
              </w:rPr>
            </w:pPr>
            <w:r w:rsidRPr="00201F4F">
              <w:rPr>
                <w:rFonts w:asciiTheme="minorHAnsi" w:hAnsiTheme="minorHAnsi" w:cstheme="minorHAnsi"/>
                <w:sz w:val="18"/>
                <w:szCs w:val="18"/>
              </w:rPr>
              <w:t>315–321</w:t>
            </w:r>
          </w:p>
        </w:tc>
        <w:tc>
          <w:tcPr>
            <w:tcW w:w="276" w:type="dxa"/>
            <w:tcBorders>
              <w:top w:val="nil"/>
              <w:left w:val="nil"/>
              <w:bottom w:val="nil"/>
              <w:right w:val="nil"/>
            </w:tcBorders>
            <w:shd w:val="clear" w:color="auto" w:fill="auto"/>
          </w:tcPr>
          <w:p w:rsidR="00E90687" w:rsidRPr="00201F4F" w:rsidP="00496BE3" w14:paraId="53551263" w14:textId="77777777">
            <w:pPr>
              <w:tabs>
                <w:tab w:val="left" w:pos="2520"/>
                <w:tab w:val="left" w:pos="2860"/>
                <w:tab w:val="left" w:pos="3222"/>
              </w:tabs>
              <w:spacing w:after="60"/>
              <w:ind w:left="32"/>
              <w:rPr>
                <w:rFonts w:asciiTheme="minorHAnsi" w:hAnsiTheme="minorHAnsi" w:cstheme="minorHAnsi"/>
                <w:b/>
                <w:sz w:val="18"/>
                <w:szCs w:val="18"/>
              </w:rPr>
            </w:pPr>
          </w:p>
        </w:tc>
        <w:tc>
          <w:tcPr>
            <w:tcW w:w="1728" w:type="dxa"/>
            <w:tcBorders>
              <w:top w:val="single" w:sz="4" w:space="0" w:color="00467F"/>
              <w:left w:val="nil"/>
              <w:bottom w:val="dotted" w:sz="4" w:space="0" w:color="00467F"/>
              <w:right w:val="single" w:sz="4" w:space="0" w:color="00467F"/>
            </w:tcBorders>
            <w:shd w:val="clear" w:color="auto" w:fill="auto"/>
          </w:tcPr>
          <w:p w:rsidR="00E90687" w:rsidRPr="00201F4F" w:rsidP="00496BE3" w14:paraId="01AF50E3" w14:textId="77777777">
            <w:pPr>
              <w:pStyle w:val="TableText-IPR"/>
              <w:spacing w:after="60"/>
              <w:rPr>
                <w:rFonts w:asciiTheme="minorHAnsi" w:hAnsiTheme="minorHAnsi" w:cstheme="minorHAnsi"/>
                <w:b/>
                <w:sz w:val="18"/>
                <w:szCs w:val="18"/>
              </w:rPr>
            </w:pPr>
            <w:r w:rsidRPr="00201F4F">
              <w:rPr>
                <w:rFonts w:asciiTheme="minorHAnsi" w:hAnsiTheme="minorHAnsi" w:cstheme="minorHAnsi"/>
                <w:sz w:val="18"/>
                <w:szCs w:val="18"/>
              </w:rPr>
              <w:t>n. Quantity 14</w:t>
            </w:r>
          </w:p>
        </w:tc>
        <w:tc>
          <w:tcPr>
            <w:tcW w:w="1152" w:type="dxa"/>
            <w:tcBorders>
              <w:top w:val="single" w:sz="4" w:space="0" w:color="00467F"/>
              <w:left w:val="single" w:sz="4" w:space="0" w:color="00467F"/>
              <w:bottom w:val="dotted" w:sz="4" w:space="0" w:color="00467F"/>
              <w:right w:val="nil"/>
            </w:tcBorders>
            <w:shd w:val="clear" w:color="auto" w:fill="auto"/>
          </w:tcPr>
          <w:p w:rsidR="00E90687" w:rsidRPr="00201F4F" w:rsidP="00496BE3" w14:paraId="3DBEBDAD" w14:textId="77777777">
            <w:pPr>
              <w:pStyle w:val="TableText-IPR"/>
              <w:spacing w:after="60"/>
              <w:rPr>
                <w:rFonts w:asciiTheme="minorHAnsi" w:hAnsiTheme="minorHAnsi" w:cstheme="minorHAnsi"/>
                <w:sz w:val="18"/>
                <w:szCs w:val="18"/>
              </w:rPr>
            </w:pPr>
            <w:r w:rsidRPr="00201F4F">
              <w:rPr>
                <w:rFonts w:asciiTheme="minorHAnsi" w:hAnsiTheme="minorHAnsi" w:cstheme="minorHAnsi"/>
                <w:sz w:val="18"/>
                <w:szCs w:val="18"/>
              </w:rPr>
              <w:t>322–324</w:t>
            </w:r>
          </w:p>
        </w:tc>
        <w:tc>
          <w:tcPr>
            <w:tcW w:w="761" w:type="dxa"/>
            <w:tcBorders>
              <w:top w:val="nil"/>
              <w:left w:val="nil"/>
              <w:bottom w:val="dotted" w:sz="4" w:space="0" w:color="00467F"/>
              <w:right w:val="nil"/>
            </w:tcBorders>
            <w:shd w:val="clear" w:color="auto" w:fill="auto"/>
          </w:tcPr>
          <w:p w:rsidR="00E90687" w:rsidRPr="00F259E4" w:rsidP="00496BE3" w14:paraId="597F6BF1" w14:textId="77777777">
            <w:pPr>
              <w:tabs>
                <w:tab w:val="left" w:pos="2520"/>
                <w:tab w:val="left" w:pos="2860"/>
                <w:tab w:val="left" w:pos="3222"/>
              </w:tabs>
              <w:spacing w:after="60" w:line="200" w:lineRule="exact"/>
              <w:ind w:left="32"/>
              <w:rPr>
                <w:rFonts w:asciiTheme="minorHAnsi" w:hAnsiTheme="minorHAnsi" w:cstheme="minorHAnsi"/>
              </w:rPr>
            </w:pPr>
          </w:p>
        </w:tc>
      </w:tr>
      <w:tr w14:paraId="6E686B42" w14:textId="77777777" w:rsidTr="00AF7E4D">
        <w:tblPrEx>
          <w:tblW w:w="9437" w:type="dxa"/>
          <w:tblLayout w:type="fixed"/>
          <w:tblLook w:val="04A0"/>
        </w:tblPrEx>
        <w:trPr>
          <w:trHeight w:val="432"/>
        </w:trPr>
        <w:tc>
          <w:tcPr>
            <w:tcW w:w="1776" w:type="dxa"/>
            <w:tcBorders>
              <w:top w:val="dotted" w:sz="2" w:space="0" w:color="auto"/>
              <w:bottom w:val="dotted" w:sz="4" w:space="0" w:color="auto"/>
            </w:tcBorders>
          </w:tcPr>
          <w:p w:rsidR="00E90687" w:rsidRPr="00F259E4" w:rsidP="00496BE3" w14:paraId="6E59F7D3" w14:textId="77777777">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Field length</w:t>
            </w:r>
          </w:p>
        </w:tc>
        <w:tc>
          <w:tcPr>
            <w:tcW w:w="7660" w:type="dxa"/>
            <w:gridSpan w:val="7"/>
            <w:tcBorders>
              <w:top w:val="dotted" w:sz="2" w:space="0" w:color="auto"/>
              <w:bottom w:val="dotted" w:sz="2" w:space="0" w:color="auto"/>
            </w:tcBorders>
          </w:tcPr>
          <w:p w:rsidR="00E90687" w:rsidRPr="00F259E4" w:rsidP="00496BE3" w14:paraId="0C853C56" w14:textId="77777777">
            <w:pPr>
              <w:pStyle w:val="Heading4NoLetter-IPR"/>
              <w:keepNext w:val="0"/>
              <w:spacing w:before="60" w:after="60"/>
              <w:rPr>
                <w:rFonts w:asciiTheme="minorHAnsi" w:hAnsiTheme="minorHAnsi" w:cstheme="minorHAnsi"/>
                <w:b w:val="0"/>
                <w:i w:val="0"/>
                <w:color w:val="000000" w:themeColor="text1"/>
              </w:rPr>
            </w:pPr>
            <w:r w:rsidRPr="00F259E4">
              <w:rPr>
                <w:rFonts w:asciiTheme="minorHAnsi" w:hAnsiTheme="minorHAnsi" w:cstheme="minorHAnsi"/>
                <w:b w:val="0"/>
                <w:i w:val="0"/>
                <w:color w:val="000000" w:themeColor="text1"/>
              </w:rPr>
              <w:t>10 for each item/quantity combination; 140 total</w:t>
            </w:r>
          </w:p>
        </w:tc>
      </w:tr>
      <w:tr w14:paraId="00FAA050" w14:textId="77777777" w:rsidTr="00AF7E4D">
        <w:tblPrEx>
          <w:tblW w:w="9437" w:type="dxa"/>
          <w:tblLayout w:type="fixed"/>
          <w:tblLook w:val="04A0"/>
        </w:tblPrEx>
        <w:trPr>
          <w:trHeight w:val="432"/>
        </w:trPr>
        <w:tc>
          <w:tcPr>
            <w:tcW w:w="1776" w:type="dxa"/>
            <w:tcBorders>
              <w:top w:val="dotted" w:sz="4" w:space="0" w:color="auto"/>
              <w:bottom w:val="dotted" w:sz="4" w:space="0" w:color="auto"/>
            </w:tcBorders>
          </w:tcPr>
          <w:p w:rsidR="00E90687" w:rsidRPr="00F259E4" w:rsidP="00496BE3" w14:paraId="36E7AFC6" w14:textId="77777777">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Data type</w:t>
            </w:r>
          </w:p>
        </w:tc>
        <w:tc>
          <w:tcPr>
            <w:tcW w:w="7660" w:type="dxa"/>
            <w:gridSpan w:val="7"/>
            <w:tcBorders>
              <w:top w:val="dotted" w:sz="2" w:space="0" w:color="auto"/>
            </w:tcBorders>
          </w:tcPr>
          <w:p w:rsidR="00E90687" w:rsidRPr="00F259E4" w:rsidP="00496BE3" w14:paraId="714F0EE0" w14:textId="77777777">
            <w:pPr>
              <w:pStyle w:val="Heading4NoLetter-IPR"/>
              <w:keepNext w:val="0"/>
              <w:spacing w:before="60" w:after="60"/>
              <w:rPr>
                <w:rFonts w:asciiTheme="minorHAnsi" w:hAnsiTheme="minorHAnsi" w:cstheme="minorHAnsi"/>
                <w:b w:val="0"/>
                <w:i w:val="0"/>
                <w:color w:val="auto"/>
              </w:rPr>
            </w:pPr>
            <w:r w:rsidRPr="00F259E4">
              <w:rPr>
                <w:rFonts w:asciiTheme="minorHAnsi" w:hAnsiTheme="minorHAnsi" w:cstheme="minorHAnsi"/>
                <w:b w:val="0"/>
                <w:i w:val="0"/>
                <w:color w:val="auto"/>
              </w:rPr>
              <w:t>Alphanumeric</w:t>
            </w:r>
          </w:p>
        </w:tc>
      </w:tr>
      <w:tr w14:paraId="6843EC53" w14:textId="77777777" w:rsidTr="00AF7E4D">
        <w:tblPrEx>
          <w:tblW w:w="9437" w:type="dxa"/>
          <w:tblLayout w:type="fixed"/>
          <w:tblLook w:val="04A0"/>
        </w:tblPrEx>
        <w:trPr>
          <w:trHeight w:val="432"/>
        </w:trPr>
        <w:tc>
          <w:tcPr>
            <w:tcW w:w="1776" w:type="dxa"/>
            <w:tcBorders>
              <w:top w:val="dotted" w:sz="4" w:space="0" w:color="auto"/>
              <w:bottom w:val="single" w:sz="8" w:space="0" w:color="00467F"/>
            </w:tcBorders>
          </w:tcPr>
          <w:p w:rsidR="00E90687" w:rsidRPr="00736407" w:rsidP="00496BE3" w14:paraId="29E4D722" w14:textId="77777777">
            <w:pPr>
              <w:pStyle w:val="Heading4NoLetter-IPR"/>
              <w:keepNext w:val="0"/>
              <w:spacing w:before="60" w:after="60"/>
              <w:rPr>
                <w:rFonts w:asciiTheme="minorHAnsi" w:hAnsiTheme="minorHAnsi" w:cstheme="minorHAnsi"/>
                <w:b/>
                <w:i w:val="0"/>
                <w:color w:val="auto"/>
              </w:rPr>
            </w:pPr>
            <w:r w:rsidRPr="00736407">
              <w:rPr>
                <w:rFonts w:asciiTheme="minorHAnsi" w:hAnsiTheme="minorHAnsi" w:cstheme="minorHAnsi"/>
                <w:b/>
                <w:i w:val="0"/>
                <w:color w:val="auto"/>
              </w:rPr>
              <w:t>Notes</w:t>
            </w:r>
          </w:p>
        </w:tc>
        <w:tc>
          <w:tcPr>
            <w:tcW w:w="7660" w:type="dxa"/>
            <w:gridSpan w:val="7"/>
            <w:tcBorders>
              <w:bottom w:val="single" w:sz="8" w:space="0" w:color="00467F"/>
            </w:tcBorders>
          </w:tcPr>
          <w:p w:rsidR="00E90687" w:rsidRPr="00736407" w:rsidP="00496BE3" w14:paraId="4B1E046D" w14:textId="3FF8997B">
            <w:pPr>
              <w:tabs>
                <w:tab w:val="left" w:pos="2340"/>
                <w:tab w:val="left" w:pos="2520"/>
                <w:tab w:val="left" w:pos="3222"/>
                <w:tab w:val="left" w:pos="3870"/>
              </w:tabs>
              <w:spacing w:before="60" w:after="120"/>
              <w:rPr>
                <w:rFonts w:asciiTheme="minorHAnsi" w:hAnsiTheme="minorHAnsi" w:cstheme="minorHAnsi"/>
              </w:rPr>
            </w:pPr>
            <w:r w:rsidRPr="00736407">
              <w:rPr>
                <w:rFonts w:asciiTheme="minorHAnsi" w:hAnsiTheme="minorHAnsi" w:cstheme="minorHAnsi"/>
              </w:rPr>
              <w:t xml:space="preserve">Using this format, State agencies can report up to 14 food items and quantities. Each item code can include up to seven characters, and each quantity can include up to three characters. State agencies that cannot fully report their food codes using these specifications should contact </w:t>
            </w:r>
            <w:r w:rsidRPr="00736407" w:rsidR="0037039F">
              <w:rPr>
                <w:rFonts w:asciiTheme="minorHAnsi" w:hAnsiTheme="minorHAnsi" w:cstheme="minorHAnsi"/>
              </w:rPr>
              <w:t>Westat</w:t>
            </w:r>
            <w:r w:rsidRPr="00736407">
              <w:rPr>
                <w:rFonts w:asciiTheme="minorHAnsi" w:hAnsiTheme="minorHAnsi" w:cstheme="minorHAnsi"/>
              </w:rPr>
              <w:t xml:space="preserve"> for guidance on developing an alternative file layout.</w:t>
            </w:r>
          </w:p>
          <w:p w:rsidR="00E90687" w:rsidRPr="00F259E4" w:rsidP="00496BE3" w14:paraId="599C9D1B" w14:textId="77777777">
            <w:pPr>
              <w:tabs>
                <w:tab w:val="left" w:pos="2340"/>
                <w:tab w:val="left" w:pos="2520"/>
                <w:tab w:val="left" w:pos="3222"/>
                <w:tab w:val="left" w:pos="3870"/>
              </w:tabs>
              <w:spacing w:after="60"/>
              <w:ind w:left="360"/>
              <w:rPr>
                <w:rFonts w:asciiTheme="minorHAnsi" w:hAnsiTheme="minorHAnsi" w:cstheme="minorHAnsi"/>
              </w:rPr>
            </w:pPr>
            <w:r w:rsidRPr="00736407">
              <w:rPr>
                <w:rFonts w:asciiTheme="minorHAnsi" w:hAnsiTheme="minorHAnsi" w:cstheme="minorHAnsi"/>
                <w:iCs/>
                <w:noProof/>
              </w:rPr>
              <w:drawing>
                <wp:anchor distT="0" distB="0" distL="114300" distR="114300" simplePos="0" relativeHeight="251686912" behindDoc="0" locked="0" layoutInCell="1" allowOverlap="1">
                  <wp:simplePos x="0" y="0"/>
                  <wp:positionH relativeFrom="column">
                    <wp:posOffset>-10795</wp:posOffset>
                  </wp:positionH>
                  <wp:positionV relativeFrom="paragraph">
                    <wp:posOffset>8255</wp:posOffset>
                  </wp:positionV>
                  <wp:extent cx="183515" cy="163195"/>
                  <wp:effectExtent l="0" t="0" r="6985" b="8255"/>
                  <wp:wrapNone/>
                  <wp:docPr id="355" name="Picture 355"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736407">
              <w:rPr>
                <w:rFonts w:asciiTheme="minorHAnsi" w:hAnsiTheme="minorHAnsi" w:cstheme="minorHAnsi"/>
              </w:rPr>
              <w:t>Each food item code and food quantity should be left justified and blank filled.</w:t>
            </w:r>
            <w:r w:rsidRPr="00F259E4">
              <w:rPr>
                <w:rFonts w:asciiTheme="minorHAnsi" w:hAnsiTheme="minorHAnsi" w:cstheme="minorHAnsi"/>
                <w:iCs/>
                <w:noProof/>
              </w:rPr>
              <w:t xml:space="preserve"> </w:t>
            </w:r>
          </w:p>
        </w:tc>
      </w:tr>
    </w:tbl>
    <w:p w:rsidR="00E90687" w:rsidRPr="006E6DC4" w:rsidP="00E90687" w14:paraId="10CE0BFD" w14:textId="77777777">
      <w:pPr>
        <w:pStyle w:val="Heading3-IPR"/>
        <w:numPr>
          <w:ilvl w:val="0"/>
          <w:numId w:val="0"/>
        </w:numPr>
        <w:spacing w:before="240"/>
        <w:rPr>
          <w:color w:val="00467F"/>
        </w:rPr>
      </w:pPr>
      <w:r w:rsidRPr="006E6DC4">
        <w:rPr>
          <w:color w:val="00467F"/>
        </w:rPr>
        <w:br w:type="page"/>
      </w:r>
    </w:p>
    <w:p w:rsidR="00E90687" w:rsidRPr="00166F6B" w:rsidP="00DC5256" w14:paraId="0686DE8F" w14:textId="77777777">
      <w:pPr>
        <w:pStyle w:val="Heading4"/>
      </w:pPr>
      <w:r w:rsidRPr="00166F6B">
        <w:t>For State Agencies Submitting Food Package Codes</w:t>
      </w:r>
    </w:p>
    <w:tbl>
      <w:tblPr>
        <w:tblStyle w:val="TableGuide"/>
        <w:tblW w:w="9418" w:type="dxa"/>
        <w:tblLook w:val="04A0"/>
      </w:tblPr>
      <w:tblGrid>
        <w:gridCol w:w="2059"/>
        <w:gridCol w:w="1663"/>
        <w:gridCol w:w="2340"/>
        <w:gridCol w:w="1530"/>
        <w:gridCol w:w="1826"/>
      </w:tblGrid>
      <w:tr w14:paraId="5DF3B295" w14:textId="77777777" w:rsidTr="002D76DB">
        <w:tblPrEx>
          <w:tblW w:w="9418" w:type="dxa"/>
          <w:tblLook w:val="04A0"/>
        </w:tblPrEx>
        <w:trPr>
          <w:trHeight w:val="432"/>
        </w:trPr>
        <w:tc>
          <w:tcPr>
            <w:tcW w:w="9418" w:type="dxa"/>
            <w:gridSpan w:val="5"/>
            <w:tcBorders>
              <w:top w:val="single" w:sz="8" w:space="0" w:color="00467F"/>
              <w:bottom w:val="dotted" w:sz="2" w:space="0" w:color="auto"/>
            </w:tcBorders>
          </w:tcPr>
          <w:p w:rsidR="00E90687" w:rsidRPr="00F259E4" w:rsidP="00496BE3" w14:paraId="7F14D9C7" w14:textId="77777777">
            <w:pPr>
              <w:pStyle w:val="Heading4NoLetter-IPR"/>
              <w:keepNext w:val="0"/>
              <w:spacing w:before="60" w:after="60"/>
              <w:jc w:val="center"/>
              <w:rPr>
                <w:rFonts w:asciiTheme="minorHAnsi" w:hAnsiTheme="minorHAnsi" w:cstheme="minorHAnsi"/>
                <w:b/>
                <w:i w:val="0"/>
                <w:color w:val="000000" w:themeColor="text1"/>
              </w:rPr>
            </w:pPr>
            <w:r w:rsidRPr="00F259E4">
              <w:rPr>
                <w:rFonts w:asciiTheme="minorHAnsi" w:hAnsiTheme="minorHAnsi" w:cstheme="minorHAnsi"/>
                <w:b/>
                <w:i w:val="0"/>
                <w:color w:val="000000" w:themeColor="text1"/>
              </w:rPr>
              <w:t>Description</w:t>
            </w:r>
          </w:p>
        </w:tc>
      </w:tr>
      <w:tr w14:paraId="3044EA47" w14:textId="77777777" w:rsidTr="00496BE3">
        <w:tblPrEx>
          <w:tblW w:w="9418" w:type="dxa"/>
          <w:tblLook w:val="04A0"/>
        </w:tblPrEx>
        <w:trPr>
          <w:trHeight w:val="432"/>
        </w:trPr>
        <w:tc>
          <w:tcPr>
            <w:tcW w:w="9418" w:type="dxa"/>
            <w:gridSpan w:val="5"/>
            <w:tcBorders>
              <w:top w:val="dotted" w:sz="2" w:space="0" w:color="auto"/>
              <w:bottom w:val="dotted" w:sz="2" w:space="0" w:color="auto"/>
            </w:tcBorders>
            <w:shd w:val="clear" w:color="auto" w:fill="auto"/>
          </w:tcPr>
          <w:p w:rsidR="00E90687" w:rsidRPr="00F259E4" w:rsidP="00496BE3" w14:paraId="6916F1BE" w14:textId="2A231798">
            <w:pPr>
              <w:tabs>
                <w:tab w:val="left" w:pos="2520"/>
                <w:tab w:val="left" w:pos="2860"/>
                <w:tab w:val="left" w:pos="3222"/>
              </w:tabs>
              <w:spacing w:before="60" w:after="60"/>
              <w:ind w:left="32"/>
              <w:rPr>
                <w:rFonts w:asciiTheme="minorHAnsi" w:hAnsiTheme="minorHAnsi" w:cstheme="minorHAnsi"/>
                <w:b w:val="0"/>
              </w:rPr>
            </w:pPr>
            <w:r w:rsidRPr="00F259E4">
              <w:rPr>
                <w:rFonts w:asciiTheme="minorHAnsi" w:hAnsiTheme="minorHAnsi" w:cstheme="minorHAnsi"/>
                <w:b w:val="0"/>
              </w:rPr>
              <w:t xml:space="preserve">These are food package code(s) for the WIC food package or for all food instruments prescribed for the participant </w:t>
            </w:r>
            <w:r w:rsidRPr="00F259E4" w:rsidR="00B21EC9">
              <w:rPr>
                <w:rFonts w:asciiTheme="minorHAnsi" w:hAnsiTheme="minorHAnsi" w:cstheme="minorHAnsi"/>
                <w:b w:val="0"/>
              </w:rPr>
              <w:t>as of the reference date used to pull the data</w:t>
            </w:r>
            <w:r w:rsidRPr="00F259E4">
              <w:rPr>
                <w:rFonts w:asciiTheme="minorHAnsi" w:hAnsiTheme="minorHAnsi" w:cstheme="minorHAnsi"/>
                <w:b w:val="0"/>
              </w:rPr>
              <w:t>.</w:t>
            </w:r>
          </w:p>
        </w:tc>
      </w:tr>
      <w:tr w14:paraId="1685CA60" w14:textId="77777777" w:rsidTr="00A5253D">
        <w:tblPrEx>
          <w:tblW w:w="9418" w:type="dxa"/>
          <w:tblLook w:val="04A0"/>
        </w:tblPrEx>
        <w:trPr>
          <w:trHeight w:val="20"/>
        </w:trPr>
        <w:tc>
          <w:tcPr>
            <w:tcW w:w="2059" w:type="dxa"/>
            <w:vMerge w:val="restart"/>
          </w:tcPr>
          <w:p w:rsidR="00E90687" w:rsidRPr="00F259E4" w:rsidP="00496BE3" w14:paraId="5EDC80FB" w14:textId="77777777">
            <w:pPr>
              <w:tabs>
                <w:tab w:val="left" w:pos="2520"/>
                <w:tab w:val="left" w:pos="2860"/>
                <w:tab w:val="left" w:pos="3222"/>
              </w:tabs>
              <w:spacing w:after="60"/>
              <w:ind w:left="32"/>
              <w:rPr>
                <w:rFonts w:asciiTheme="minorHAnsi" w:hAnsiTheme="minorHAnsi" w:cstheme="minorHAnsi"/>
              </w:rPr>
            </w:pPr>
            <w:r w:rsidRPr="00F259E4">
              <w:rPr>
                <w:rFonts w:asciiTheme="minorHAnsi" w:hAnsiTheme="minorHAnsi" w:cstheme="minorHAnsi"/>
              </w:rPr>
              <w:t>Column position</w:t>
            </w:r>
          </w:p>
        </w:tc>
        <w:tc>
          <w:tcPr>
            <w:tcW w:w="1663" w:type="dxa"/>
            <w:tcBorders>
              <w:top w:val="nil"/>
              <w:left w:val="nil"/>
              <w:bottom w:val="nil"/>
              <w:right w:val="nil"/>
            </w:tcBorders>
            <w:shd w:val="clear" w:color="auto" w:fill="auto"/>
          </w:tcPr>
          <w:p w:rsidR="00E90687" w:rsidRPr="00F259E4" w:rsidP="00496BE3" w14:paraId="4C4CF932"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single" w:sz="4" w:space="0" w:color="auto"/>
              <w:right w:val="single" w:sz="4" w:space="0" w:color="00467F"/>
            </w:tcBorders>
            <w:shd w:val="clear" w:color="auto" w:fill="auto"/>
          </w:tcPr>
          <w:p w:rsidR="00E90687" w:rsidRPr="00A5253D" w:rsidP="00AF7E4D" w14:paraId="4000CF1A" w14:textId="77777777">
            <w:pPr>
              <w:pStyle w:val="TableHeaderRow-IPR"/>
              <w:tabs>
                <w:tab w:val="left" w:pos="3240"/>
              </w:tabs>
              <w:spacing w:before="60"/>
              <w:rPr>
                <w:rFonts w:asciiTheme="minorHAnsi" w:hAnsiTheme="minorHAnsi" w:cstheme="minorHAnsi"/>
                <w:b w:val="0"/>
                <w:i/>
                <w:sz w:val="20"/>
                <w:szCs w:val="22"/>
              </w:rPr>
            </w:pPr>
            <w:r w:rsidRPr="00A5253D">
              <w:rPr>
                <w:rFonts w:asciiTheme="minorHAnsi" w:hAnsiTheme="minorHAnsi" w:cstheme="minorHAnsi"/>
                <w:i/>
                <w:sz w:val="20"/>
                <w:szCs w:val="22"/>
              </w:rPr>
              <w:t>Item Code</w:t>
            </w:r>
          </w:p>
        </w:tc>
        <w:tc>
          <w:tcPr>
            <w:tcW w:w="1530" w:type="dxa"/>
            <w:tcBorders>
              <w:top w:val="nil"/>
              <w:left w:val="single" w:sz="4" w:space="0" w:color="00467F"/>
              <w:bottom w:val="single" w:sz="4" w:space="0" w:color="auto"/>
              <w:right w:val="nil"/>
            </w:tcBorders>
            <w:shd w:val="clear" w:color="auto" w:fill="auto"/>
          </w:tcPr>
          <w:p w:rsidR="00E90687" w:rsidRPr="00A5253D" w:rsidP="00AF7E4D" w14:paraId="7A15ED69" w14:textId="77777777">
            <w:pPr>
              <w:pStyle w:val="TableHeaderRow-IPR"/>
              <w:tabs>
                <w:tab w:val="left" w:pos="3240"/>
              </w:tabs>
              <w:spacing w:before="60"/>
              <w:rPr>
                <w:rFonts w:asciiTheme="minorHAnsi" w:hAnsiTheme="minorHAnsi" w:cstheme="minorHAnsi"/>
                <w:i/>
                <w:sz w:val="20"/>
                <w:szCs w:val="22"/>
              </w:rPr>
            </w:pPr>
            <w:r w:rsidRPr="00A5253D">
              <w:rPr>
                <w:rFonts w:asciiTheme="minorHAnsi" w:hAnsiTheme="minorHAnsi" w:cstheme="minorHAnsi"/>
                <w:i/>
                <w:sz w:val="20"/>
                <w:szCs w:val="22"/>
              </w:rPr>
              <w:t>Position</w:t>
            </w:r>
          </w:p>
        </w:tc>
        <w:tc>
          <w:tcPr>
            <w:tcW w:w="1826" w:type="dxa"/>
            <w:tcBorders>
              <w:top w:val="nil"/>
              <w:left w:val="nil"/>
              <w:bottom w:val="nil"/>
            </w:tcBorders>
            <w:shd w:val="clear" w:color="auto" w:fill="auto"/>
          </w:tcPr>
          <w:p w:rsidR="00E90687" w:rsidRPr="00F259E4" w:rsidP="00496BE3" w14:paraId="3641D499" w14:textId="77777777">
            <w:pPr>
              <w:pStyle w:val="TableHeaderRow-IPR"/>
              <w:tabs>
                <w:tab w:val="left" w:pos="3240"/>
              </w:tabs>
              <w:jc w:val="left"/>
              <w:rPr>
                <w:rFonts w:asciiTheme="minorHAnsi" w:hAnsiTheme="minorHAnsi" w:cstheme="minorHAnsi"/>
                <w:i/>
              </w:rPr>
            </w:pPr>
          </w:p>
        </w:tc>
      </w:tr>
      <w:tr w14:paraId="182523A2" w14:textId="77777777" w:rsidTr="00A5253D">
        <w:tblPrEx>
          <w:tblW w:w="9418" w:type="dxa"/>
          <w:tblLook w:val="04A0"/>
        </w:tblPrEx>
        <w:trPr>
          <w:trHeight w:val="20"/>
        </w:trPr>
        <w:tc>
          <w:tcPr>
            <w:tcW w:w="2059" w:type="dxa"/>
            <w:vMerge/>
            <w:tcBorders>
              <w:top w:val="single" w:sz="4" w:space="0" w:color="auto"/>
            </w:tcBorders>
          </w:tcPr>
          <w:p w:rsidR="00E90687" w:rsidRPr="00F259E4" w:rsidP="00496BE3" w14:paraId="25B181B8"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25CA3634" w14:textId="77777777">
            <w:pPr>
              <w:tabs>
                <w:tab w:val="left" w:pos="2520"/>
                <w:tab w:val="left" w:pos="2860"/>
                <w:tab w:val="left" w:pos="3222"/>
              </w:tabs>
              <w:rPr>
                <w:rFonts w:asciiTheme="minorHAnsi" w:hAnsiTheme="minorHAnsi" w:cstheme="minorHAnsi"/>
                <w:b/>
              </w:rPr>
            </w:pPr>
          </w:p>
        </w:tc>
        <w:tc>
          <w:tcPr>
            <w:tcW w:w="2340" w:type="dxa"/>
            <w:tcBorders>
              <w:top w:val="single" w:sz="4" w:space="0" w:color="auto"/>
              <w:left w:val="nil"/>
              <w:bottom w:val="nil"/>
              <w:right w:val="single" w:sz="4" w:space="0" w:color="00467F"/>
            </w:tcBorders>
            <w:shd w:val="clear" w:color="auto" w:fill="auto"/>
          </w:tcPr>
          <w:p w:rsidR="00E90687" w:rsidRPr="00F259E4" w:rsidP="00201F4F" w14:paraId="598E31DF" w14:textId="77777777">
            <w:pPr>
              <w:pStyle w:val="TableText-IPR"/>
              <w:rPr>
                <w:rFonts w:asciiTheme="minorHAnsi" w:hAnsiTheme="minorHAnsi" w:cstheme="minorHAnsi"/>
                <w:b/>
                <w:sz w:val="18"/>
              </w:rPr>
            </w:pPr>
            <w:r w:rsidRPr="00F259E4">
              <w:rPr>
                <w:rFonts w:asciiTheme="minorHAnsi" w:hAnsiTheme="minorHAnsi" w:cstheme="minorHAnsi"/>
                <w:sz w:val="18"/>
              </w:rPr>
              <w:t>a. Food Package Code 1</w:t>
            </w:r>
          </w:p>
        </w:tc>
        <w:tc>
          <w:tcPr>
            <w:tcW w:w="1530" w:type="dxa"/>
            <w:tcBorders>
              <w:top w:val="single" w:sz="4" w:space="0" w:color="auto"/>
              <w:left w:val="single" w:sz="4" w:space="0" w:color="00467F"/>
              <w:bottom w:val="nil"/>
              <w:right w:val="nil"/>
            </w:tcBorders>
            <w:shd w:val="clear" w:color="auto" w:fill="auto"/>
            <w:vAlign w:val="bottom"/>
          </w:tcPr>
          <w:p w:rsidR="00E90687" w:rsidRPr="00F259E4" w:rsidP="00201F4F" w14:paraId="3F1C0EB4" w14:textId="77777777">
            <w:pPr>
              <w:pStyle w:val="TableText-IPR"/>
              <w:rPr>
                <w:rFonts w:asciiTheme="minorHAnsi" w:hAnsiTheme="minorHAnsi" w:cstheme="minorHAnsi"/>
                <w:sz w:val="18"/>
              </w:rPr>
            </w:pPr>
            <w:r w:rsidRPr="00F259E4">
              <w:rPr>
                <w:rFonts w:asciiTheme="minorHAnsi" w:hAnsiTheme="minorHAnsi" w:cstheme="minorHAnsi"/>
                <w:sz w:val="18"/>
              </w:rPr>
              <w:t>185–194</w:t>
            </w:r>
          </w:p>
        </w:tc>
        <w:tc>
          <w:tcPr>
            <w:tcW w:w="1826" w:type="dxa"/>
            <w:tcBorders>
              <w:top w:val="nil"/>
              <w:left w:val="nil"/>
              <w:bottom w:val="nil"/>
            </w:tcBorders>
            <w:shd w:val="clear" w:color="auto" w:fill="auto"/>
          </w:tcPr>
          <w:p w:rsidR="00E90687" w:rsidRPr="00F259E4" w:rsidP="00496BE3" w14:paraId="326CEF4D" w14:textId="77777777">
            <w:pPr>
              <w:pStyle w:val="TableText-IPR"/>
              <w:rPr>
                <w:rFonts w:asciiTheme="minorHAnsi" w:hAnsiTheme="minorHAnsi" w:cstheme="minorHAnsi"/>
                <w:sz w:val="18"/>
              </w:rPr>
            </w:pPr>
          </w:p>
        </w:tc>
      </w:tr>
      <w:tr w14:paraId="694E5218" w14:textId="77777777" w:rsidTr="00A5253D">
        <w:tblPrEx>
          <w:tblW w:w="9418" w:type="dxa"/>
          <w:tblLook w:val="04A0"/>
        </w:tblPrEx>
        <w:trPr>
          <w:trHeight w:val="216"/>
        </w:trPr>
        <w:tc>
          <w:tcPr>
            <w:tcW w:w="2059" w:type="dxa"/>
            <w:vMerge/>
          </w:tcPr>
          <w:p w:rsidR="00E90687" w:rsidRPr="00F259E4" w:rsidP="00496BE3" w14:paraId="63D4BC57"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734A422C"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02D999C2" w14:textId="77777777">
            <w:pPr>
              <w:pStyle w:val="TableText-IPR"/>
              <w:rPr>
                <w:rFonts w:asciiTheme="minorHAnsi" w:hAnsiTheme="minorHAnsi" w:cstheme="minorHAnsi"/>
                <w:sz w:val="18"/>
              </w:rPr>
            </w:pPr>
            <w:r w:rsidRPr="00F259E4">
              <w:rPr>
                <w:rFonts w:asciiTheme="minorHAnsi" w:hAnsiTheme="minorHAnsi" w:cstheme="minorHAnsi"/>
                <w:sz w:val="18"/>
              </w:rPr>
              <w:t>b. Food Package Code 2</w:t>
            </w:r>
          </w:p>
        </w:tc>
        <w:tc>
          <w:tcPr>
            <w:tcW w:w="1530" w:type="dxa"/>
            <w:tcBorders>
              <w:top w:val="nil"/>
              <w:left w:val="single" w:sz="4" w:space="0" w:color="00467F"/>
              <w:bottom w:val="nil"/>
              <w:right w:val="nil"/>
            </w:tcBorders>
            <w:shd w:val="clear" w:color="auto" w:fill="auto"/>
            <w:vAlign w:val="bottom"/>
          </w:tcPr>
          <w:p w:rsidR="00E90687" w:rsidRPr="00F259E4" w:rsidP="00201F4F" w14:paraId="70EC600B" w14:textId="77777777">
            <w:pPr>
              <w:pStyle w:val="TableText-IPR"/>
              <w:rPr>
                <w:rFonts w:asciiTheme="minorHAnsi" w:hAnsiTheme="minorHAnsi" w:cstheme="minorHAnsi"/>
                <w:sz w:val="18"/>
              </w:rPr>
            </w:pPr>
            <w:r w:rsidRPr="00F259E4">
              <w:rPr>
                <w:rFonts w:asciiTheme="minorHAnsi" w:hAnsiTheme="minorHAnsi" w:cstheme="minorHAnsi"/>
                <w:sz w:val="18"/>
              </w:rPr>
              <w:t>195–204</w:t>
            </w:r>
          </w:p>
        </w:tc>
        <w:tc>
          <w:tcPr>
            <w:tcW w:w="1826" w:type="dxa"/>
            <w:tcBorders>
              <w:top w:val="nil"/>
              <w:left w:val="nil"/>
              <w:bottom w:val="nil"/>
            </w:tcBorders>
            <w:shd w:val="clear" w:color="auto" w:fill="auto"/>
          </w:tcPr>
          <w:p w:rsidR="00E90687" w:rsidRPr="00F259E4" w:rsidP="00496BE3" w14:paraId="372D8B86" w14:textId="77777777">
            <w:pPr>
              <w:pStyle w:val="TableText-IPR"/>
              <w:rPr>
                <w:rFonts w:asciiTheme="minorHAnsi" w:hAnsiTheme="minorHAnsi" w:cstheme="minorHAnsi"/>
                <w:sz w:val="18"/>
              </w:rPr>
            </w:pPr>
          </w:p>
        </w:tc>
      </w:tr>
      <w:tr w14:paraId="1B3821A6" w14:textId="77777777" w:rsidTr="00A5253D">
        <w:tblPrEx>
          <w:tblW w:w="9418" w:type="dxa"/>
          <w:tblLook w:val="04A0"/>
        </w:tblPrEx>
        <w:trPr>
          <w:trHeight w:val="216"/>
        </w:trPr>
        <w:tc>
          <w:tcPr>
            <w:tcW w:w="2059" w:type="dxa"/>
            <w:vMerge/>
          </w:tcPr>
          <w:p w:rsidR="00E90687" w:rsidRPr="00F259E4" w:rsidP="00496BE3" w14:paraId="7CB04851"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11D35752"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73C99D0F" w14:textId="77777777">
            <w:pPr>
              <w:pStyle w:val="TableText-IPR"/>
              <w:rPr>
                <w:rFonts w:asciiTheme="minorHAnsi" w:hAnsiTheme="minorHAnsi" w:cstheme="minorHAnsi"/>
                <w:sz w:val="18"/>
              </w:rPr>
            </w:pPr>
            <w:r w:rsidRPr="00F259E4">
              <w:rPr>
                <w:rFonts w:asciiTheme="minorHAnsi" w:hAnsiTheme="minorHAnsi" w:cstheme="minorHAnsi"/>
                <w:sz w:val="18"/>
              </w:rPr>
              <w:t>c. Food Package Code 3</w:t>
            </w:r>
          </w:p>
        </w:tc>
        <w:tc>
          <w:tcPr>
            <w:tcW w:w="1530" w:type="dxa"/>
            <w:tcBorders>
              <w:top w:val="nil"/>
              <w:left w:val="single" w:sz="4" w:space="0" w:color="00467F"/>
              <w:bottom w:val="nil"/>
              <w:right w:val="nil"/>
            </w:tcBorders>
            <w:shd w:val="clear" w:color="auto" w:fill="auto"/>
            <w:vAlign w:val="bottom"/>
          </w:tcPr>
          <w:p w:rsidR="00E90687" w:rsidRPr="00F259E4" w:rsidP="00201F4F" w14:paraId="189B321A" w14:textId="77777777">
            <w:pPr>
              <w:pStyle w:val="TableText-IPR"/>
              <w:rPr>
                <w:rFonts w:asciiTheme="minorHAnsi" w:hAnsiTheme="minorHAnsi" w:cstheme="minorHAnsi"/>
                <w:sz w:val="18"/>
              </w:rPr>
            </w:pPr>
            <w:r w:rsidRPr="00F259E4">
              <w:rPr>
                <w:rFonts w:asciiTheme="minorHAnsi" w:hAnsiTheme="minorHAnsi" w:cstheme="minorHAnsi"/>
                <w:sz w:val="18"/>
              </w:rPr>
              <w:t>205–214</w:t>
            </w:r>
          </w:p>
        </w:tc>
        <w:tc>
          <w:tcPr>
            <w:tcW w:w="1826" w:type="dxa"/>
            <w:tcBorders>
              <w:top w:val="nil"/>
              <w:left w:val="nil"/>
              <w:bottom w:val="nil"/>
            </w:tcBorders>
            <w:shd w:val="clear" w:color="auto" w:fill="auto"/>
          </w:tcPr>
          <w:p w:rsidR="00E90687" w:rsidRPr="00F259E4" w:rsidP="00496BE3" w14:paraId="14DDC76B" w14:textId="77777777">
            <w:pPr>
              <w:pStyle w:val="TableText-IPR"/>
              <w:rPr>
                <w:rFonts w:asciiTheme="minorHAnsi" w:hAnsiTheme="minorHAnsi" w:cstheme="minorHAnsi"/>
                <w:sz w:val="18"/>
              </w:rPr>
            </w:pPr>
          </w:p>
        </w:tc>
      </w:tr>
      <w:tr w14:paraId="473AF00B" w14:textId="77777777" w:rsidTr="00A5253D">
        <w:tblPrEx>
          <w:tblW w:w="9418" w:type="dxa"/>
          <w:tblLook w:val="04A0"/>
        </w:tblPrEx>
        <w:trPr>
          <w:trHeight w:val="216"/>
        </w:trPr>
        <w:tc>
          <w:tcPr>
            <w:tcW w:w="2059" w:type="dxa"/>
            <w:vMerge/>
          </w:tcPr>
          <w:p w:rsidR="00E90687" w:rsidRPr="00F259E4" w:rsidP="00496BE3" w14:paraId="536FA59C"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7D31365F"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63FFDF82" w14:textId="77777777">
            <w:pPr>
              <w:pStyle w:val="TableText-IPR"/>
              <w:rPr>
                <w:rFonts w:asciiTheme="minorHAnsi" w:hAnsiTheme="minorHAnsi" w:cstheme="minorHAnsi"/>
                <w:sz w:val="18"/>
              </w:rPr>
            </w:pPr>
            <w:r w:rsidRPr="00F259E4">
              <w:rPr>
                <w:rFonts w:asciiTheme="minorHAnsi" w:hAnsiTheme="minorHAnsi" w:cstheme="minorHAnsi"/>
                <w:sz w:val="18"/>
              </w:rPr>
              <w:t>d. Food Package Code 4</w:t>
            </w:r>
          </w:p>
        </w:tc>
        <w:tc>
          <w:tcPr>
            <w:tcW w:w="1530" w:type="dxa"/>
            <w:tcBorders>
              <w:top w:val="nil"/>
              <w:left w:val="single" w:sz="4" w:space="0" w:color="00467F"/>
              <w:bottom w:val="nil"/>
              <w:right w:val="nil"/>
            </w:tcBorders>
            <w:shd w:val="clear" w:color="auto" w:fill="auto"/>
            <w:vAlign w:val="bottom"/>
          </w:tcPr>
          <w:p w:rsidR="00E90687" w:rsidRPr="00F259E4" w:rsidP="00201F4F" w14:paraId="6A2E67F3" w14:textId="77777777">
            <w:pPr>
              <w:pStyle w:val="TableText-IPR"/>
              <w:rPr>
                <w:rFonts w:asciiTheme="minorHAnsi" w:hAnsiTheme="minorHAnsi" w:cstheme="minorHAnsi"/>
                <w:sz w:val="18"/>
              </w:rPr>
            </w:pPr>
            <w:r w:rsidRPr="00F259E4">
              <w:rPr>
                <w:rFonts w:asciiTheme="minorHAnsi" w:hAnsiTheme="minorHAnsi" w:cstheme="minorHAnsi"/>
                <w:sz w:val="18"/>
              </w:rPr>
              <w:t>215–224</w:t>
            </w:r>
          </w:p>
        </w:tc>
        <w:tc>
          <w:tcPr>
            <w:tcW w:w="1826" w:type="dxa"/>
            <w:tcBorders>
              <w:top w:val="nil"/>
              <w:left w:val="nil"/>
              <w:bottom w:val="nil"/>
            </w:tcBorders>
            <w:shd w:val="clear" w:color="auto" w:fill="auto"/>
          </w:tcPr>
          <w:p w:rsidR="00E90687" w:rsidRPr="00F259E4" w:rsidP="00496BE3" w14:paraId="1156BA6F" w14:textId="77777777">
            <w:pPr>
              <w:pStyle w:val="TableText-IPR"/>
              <w:rPr>
                <w:rFonts w:asciiTheme="minorHAnsi" w:hAnsiTheme="minorHAnsi" w:cstheme="minorHAnsi"/>
                <w:sz w:val="18"/>
              </w:rPr>
            </w:pPr>
          </w:p>
        </w:tc>
      </w:tr>
      <w:tr w14:paraId="2955CC42" w14:textId="77777777" w:rsidTr="00A5253D">
        <w:tblPrEx>
          <w:tblW w:w="9418" w:type="dxa"/>
          <w:tblLook w:val="04A0"/>
        </w:tblPrEx>
        <w:trPr>
          <w:trHeight w:val="216"/>
        </w:trPr>
        <w:tc>
          <w:tcPr>
            <w:tcW w:w="2059" w:type="dxa"/>
            <w:vMerge/>
          </w:tcPr>
          <w:p w:rsidR="00E90687" w:rsidRPr="00F259E4" w:rsidP="00496BE3" w14:paraId="3B17A6EB"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156B65CF"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542D60E8" w14:textId="77777777">
            <w:pPr>
              <w:pStyle w:val="TableText-IPR"/>
              <w:rPr>
                <w:rFonts w:asciiTheme="minorHAnsi" w:hAnsiTheme="minorHAnsi" w:cstheme="minorHAnsi"/>
                <w:sz w:val="18"/>
              </w:rPr>
            </w:pPr>
            <w:r w:rsidRPr="00F259E4">
              <w:rPr>
                <w:rFonts w:asciiTheme="minorHAnsi" w:hAnsiTheme="minorHAnsi" w:cstheme="minorHAnsi"/>
                <w:sz w:val="18"/>
              </w:rPr>
              <w:t>e. Food Package Code 5</w:t>
            </w:r>
          </w:p>
        </w:tc>
        <w:tc>
          <w:tcPr>
            <w:tcW w:w="1530" w:type="dxa"/>
            <w:tcBorders>
              <w:top w:val="nil"/>
              <w:left w:val="single" w:sz="4" w:space="0" w:color="00467F"/>
              <w:bottom w:val="nil"/>
              <w:right w:val="nil"/>
            </w:tcBorders>
            <w:shd w:val="clear" w:color="auto" w:fill="auto"/>
            <w:vAlign w:val="bottom"/>
          </w:tcPr>
          <w:p w:rsidR="00E90687" w:rsidRPr="00F259E4" w:rsidP="00201F4F" w14:paraId="6BEB92A6" w14:textId="77777777">
            <w:pPr>
              <w:pStyle w:val="TableText-IPR"/>
              <w:rPr>
                <w:rFonts w:asciiTheme="minorHAnsi" w:hAnsiTheme="minorHAnsi" w:cstheme="minorHAnsi"/>
                <w:sz w:val="18"/>
              </w:rPr>
            </w:pPr>
            <w:r w:rsidRPr="00F259E4">
              <w:rPr>
                <w:rFonts w:asciiTheme="minorHAnsi" w:hAnsiTheme="minorHAnsi" w:cstheme="minorHAnsi"/>
                <w:sz w:val="18"/>
              </w:rPr>
              <w:t>225–234</w:t>
            </w:r>
          </w:p>
        </w:tc>
        <w:tc>
          <w:tcPr>
            <w:tcW w:w="1826" w:type="dxa"/>
            <w:tcBorders>
              <w:top w:val="nil"/>
              <w:left w:val="nil"/>
              <w:bottom w:val="nil"/>
            </w:tcBorders>
            <w:shd w:val="clear" w:color="auto" w:fill="auto"/>
          </w:tcPr>
          <w:p w:rsidR="00E90687" w:rsidRPr="00F259E4" w:rsidP="00496BE3" w14:paraId="4765D980" w14:textId="77777777">
            <w:pPr>
              <w:pStyle w:val="TableText-IPR"/>
              <w:rPr>
                <w:rFonts w:asciiTheme="minorHAnsi" w:hAnsiTheme="minorHAnsi" w:cstheme="minorHAnsi"/>
                <w:sz w:val="18"/>
              </w:rPr>
            </w:pPr>
          </w:p>
        </w:tc>
      </w:tr>
      <w:tr w14:paraId="2CC43287" w14:textId="77777777" w:rsidTr="00A5253D">
        <w:tblPrEx>
          <w:tblW w:w="9418" w:type="dxa"/>
          <w:tblLook w:val="04A0"/>
        </w:tblPrEx>
        <w:trPr>
          <w:trHeight w:val="216"/>
        </w:trPr>
        <w:tc>
          <w:tcPr>
            <w:tcW w:w="2059" w:type="dxa"/>
            <w:vMerge/>
          </w:tcPr>
          <w:p w:rsidR="00E90687" w:rsidRPr="00F259E4" w:rsidP="00496BE3" w14:paraId="5B89C1C3"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4EDB421C"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4C841811" w14:textId="77777777">
            <w:pPr>
              <w:pStyle w:val="TableText-IPR"/>
              <w:rPr>
                <w:rFonts w:asciiTheme="minorHAnsi" w:hAnsiTheme="minorHAnsi" w:cstheme="minorHAnsi"/>
                <w:sz w:val="18"/>
              </w:rPr>
            </w:pPr>
            <w:r w:rsidRPr="00F259E4">
              <w:rPr>
                <w:rFonts w:asciiTheme="minorHAnsi" w:hAnsiTheme="minorHAnsi" w:cstheme="minorHAnsi"/>
                <w:sz w:val="18"/>
              </w:rPr>
              <w:t>f. Food Package Code 6</w:t>
            </w:r>
          </w:p>
        </w:tc>
        <w:tc>
          <w:tcPr>
            <w:tcW w:w="1530" w:type="dxa"/>
            <w:tcBorders>
              <w:top w:val="nil"/>
              <w:left w:val="single" w:sz="4" w:space="0" w:color="00467F"/>
              <w:bottom w:val="nil"/>
              <w:right w:val="nil"/>
            </w:tcBorders>
            <w:shd w:val="clear" w:color="auto" w:fill="auto"/>
            <w:vAlign w:val="bottom"/>
          </w:tcPr>
          <w:p w:rsidR="00E90687" w:rsidRPr="00F259E4" w:rsidP="00201F4F" w14:paraId="029C3399" w14:textId="77777777">
            <w:pPr>
              <w:pStyle w:val="TableText-IPR"/>
              <w:rPr>
                <w:rFonts w:asciiTheme="minorHAnsi" w:hAnsiTheme="minorHAnsi" w:cstheme="minorHAnsi"/>
                <w:sz w:val="18"/>
              </w:rPr>
            </w:pPr>
            <w:r w:rsidRPr="00F259E4">
              <w:rPr>
                <w:rFonts w:asciiTheme="minorHAnsi" w:hAnsiTheme="minorHAnsi" w:cstheme="minorHAnsi"/>
                <w:sz w:val="18"/>
              </w:rPr>
              <w:t>235–244</w:t>
            </w:r>
          </w:p>
        </w:tc>
        <w:tc>
          <w:tcPr>
            <w:tcW w:w="1826" w:type="dxa"/>
            <w:tcBorders>
              <w:top w:val="nil"/>
              <w:left w:val="nil"/>
              <w:bottom w:val="nil"/>
            </w:tcBorders>
            <w:shd w:val="clear" w:color="auto" w:fill="auto"/>
          </w:tcPr>
          <w:p w:rsidR="00E90687" w:rsidRPr="00F259E4" w:rsidP="00496BE3" w14:paraId="3D742BE1" w14:textId="77777777">
            <w:pPr>
              <w:pStyle w:val="TableText-IPR"/>
              <w:rPr>
                <w:rFonts w:asciiTheme="minorHAnsi" w:hAnsiTheme="minorHAnsi" w:cstheme="minorHAnsi"/>
                <w:sz w:val="18"/>
              </w:rPr>
            </w:pPr>
          </w:p>
        </w:tc>
      </w:tr>
      <w:tr w14:paraId="78AE6778" w14:textId="77777777" w:rsidTr="00A5253D">
        <w:tblPrEx>
          <w:tblW w:w="9418" w:type="dxa"/>
          <w:tblLook w:val="04A0"/>
        </w:tblPrEx>
        <w:trPr>
          <w:trHeight w:val="216"/>
        </w:trPr>
        <w:tc>
          <w:tcPr>
            <w:tcW w:w="2059" w:type="dxa"/>
            <w:vMerge/>
          </w:tcPr>
          <w:p w:rsidR="00E90687" w:rsidRPr="00F259E4" w:rsidP="00496BE3" w14:paraId="7DD34313"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2CC12E88"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0A22F05A" w14:textId="77777777">
            <w:pPr>
              <w:pStyle w:val="TableText-IPR"/>
              <w:rPr>
                <w:rFonts w:asciiTheme="minorHAnsi" w:hAnsiTheme="minorHAnsi" w:cstheme="minorHAnsi"/>
                <w:sz w:val="18"/>
              </w:rPr>
            </w:pPr>
            <w:r w:rsidRPr="00F259E4">
              <w:rPr>
                <w:rFonts w:asciiTheme="minorHAnsi" w:hAnsiTheme="minorHAnsi" w:cstheme="minorHAnsi"/>
                <w:sz w:val="18"/>
              </w:rPr>
              <w:t>g. Food Package Code 7</w:t>
            </w:r>
          </w:p>
        </w:tc>
        <w:tc>
          <w:tcPr>
            <w:tcW w:w="1530" w:type="dxa"/>
            <w:tcBorders>
              <w:top w:val="nil"/>
              <w:left w:val="single" w:sz="4" w:space="0" w:color="00467F"/>
              <w:bottom w:val="nil"/>
              <w:right w:val="nil"/>
            </w:tcBorders>
            <w:shd w:val="clear" w:color="auto" w:fill="auto"/>
            <w:vAlign w:val="bottom"/>
          </w:tcPr>
          <w:p w:rsidR="00E90687" w:rsidRPr="00F259E4" w:rsidP="00201F4F" w14:paraId="796B511B" w14:textId="77777777">
            <w:pPr>
              <w:pStyle w:val="TableText-IPR"/>
              <w:rPr>
                <w:rFonts w:asciiTheme="minorHAnsi" w:hAnsiTheme="minorHAnsi" w:cstheme="minorHAnsi"/>
                <w:sz w:val="18"/>
              </w:rPr>
            </w:pPr>
            <w:r w:rsidRPr="00F259E4">
              <w:rPr>
                <w:rFonts w:asciiTheme="minorHAnsi" w:hAnsiTheme="minorHAnsi" w:cstheme="minorHAnsi"/>
                <w:sz w:val="18"/>
              </w:rPr>
              <w:t>245–254</w:t>
            </w:r>
          </w:p>
        </w:tc>
        <w:tc>
          <w:tcPr>
            <w:tcW w:w="1826" w:type="dxa"/>
            <w:tcBorders>
              <w:top w:val="nil"/>
              <w:left w:val="nil"/>
              <w:bottom w:val="nil"/>
            </w:tcBorders>
            <w:shd w:val="clear" w:color="auto" w:fill="auto"/>
          </w:tcPr>
          <w:p w:rsidR="00E90687" w:rsidRPr="00F259E4" w:rsidP="00496BE3" w14:paraId="251383A7" w14:textId="77777777">
            <w:pPr>
              <w:pStyle w:val="TableText-IPR"/>
              <w:rPr>
                <w:rFonts w:asciiTheme="minorHAnsi" w:hAnsiTheme="minorHAnsi" w:cstheme="minorHAnsi"/>
                <w:sz w:val="18"/>
              </w:rPr>
            </w:pPr>
          </w:p>
        </w:tc>
      </w:tr>
      <w:tr w14:paraId="0127B2E4" w14:textId="77777777" w:rsidTr="00A5253D">
        <w:tblPrEx>
          <w:tblW w:w="9418" w:type="dxa"/>
          <w:tblLook w:val="04A0"/>
        </w:tblPrEx>
        <w:trPr>
          <w:trHeight w:val="216"/>
        </w:trPr>
        <w:tc>
          <w:tcPr>
            <w:tcW w:w="2059" w:type="dxa"/>
            <w:vMerge/>
          </w:tcPr>
          <w:p w:rsidR="00E90687" w:rsidRPr="00F259E4" w:rsidP="00496BE3" w14:paraId="55C46393"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6A2CD757"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554E15BF" w14:textId="77777777">
            <w:pPr>
              <w:pStyle w:val="TableText-IPR"/>
              <w:rPr>
                <w:rFonts w:asciiTheme="minorHAnsi" w:hAnsiTheme="minorHAnsi" w:cstheme="minorHAnsi"/>
                <w:sz w:val="18"/>
              </w:rPr>
            </w:pPr>
            <w:r w:rsidRPr="00F259E4">
              <w:rPr>
                <w:rFonts w:asciiTheme="minorHAnsi" w:hAnsiTheme="minorHAnsi" w:cstheme="minorHAnsi"/>
                <w:sz w:val="18"/>
              </w:rPr>
              <w:t>h. Food Package Code 8</w:t>
            </w:r>
          </w:p>
        </w:tc>
        <w:tc>
          <w:tcPr>
            <w:tcW w:w="1530" w:type="dxa"/>
            <w:tcBorders>
              <w:top w:val="nil"/>
              <w:left w:val="single" w:sz="4" w:space="0" w:color="00467F"/>
              <w:bottom w:val="nil"/>
              <w:right w:val="nil"/>
            </w:tcBorders>
            <w:shd w:val="clear" w:color="auto" w:fill="auto"/>
            <w:vAlign w:val="bottom"/>
          </w:tcPr>
          <w:p w:rsidR="00E90687" w:rsidRPr="00F259E4" w:rsidP="00201F4F" w14:paraId="2FA524DE" w14:textId="77777777">
            <w:pPr>
              <w:pStyle w:val="TableText-IPR"/>
              <w:rPr>
                <w:rFonts w:asciiTheme="minorHAnsi" w:hAnsiTheme="minorHAnsi" w:cstheme="minorHAnsi"/>
                <w:sz w:val="18"/>
              </w:rPr>
            </w:pPr>
            <w:r w:rsidRPr="00F259E4">
              <w:rPr>
                <w:rFonts w:asciiTheme="minorHAnsi" w:hAnsiTheme="minorHAnsi" w:cstheme="minorHAnsi"/>
                <w:sz w:val="18"/>
              </w:rPr>
              <w:t>255–264</w:t>
            </w:r>
          </w:p>
        </w:tc>
        <w:tc>
          <w:tcPr>
            <w:tcW w:w="1826" w:type="dxa"/>
            <w:tcBorders>
              <w:top w:val="nil"/>
              <w:left w:val="nil"/>
              <w:bottom w:val="nil"/>
            </w:tcBorders>
            <w:shd w:val="clear" w:color="auto" w:fill="auto"/>
          </w:tcPr>
          <w:p w:rsidR="00E90687" w:rsidRPr="00F259E4" w:rsidP="00496BE3" w14:paraId="6D842260" w14:textId="77777777">
            <w:pPr>
              <w:pStyle w:val="TableText-IPR"/>
              <w:rPr>
                <w:rFonts w:asciiTheme="minorHAnsi" w:hAnsiTheme="minorHAnsi" w:cstheme="minorHAnsi"/>
                <w:sz w:val="18"/>
              </w:rPr>
            </w:pPr>
          </w:p>
        </w:tc>
      </w:tr>
      <w:tr w14:paraId="0D479638" w14:textId="77777777" w:rsidTr="00A5253D">
        <w:tblPrEx>
          <w:tblW w:w="9418" w:type="dxa"/>
          <w:tblLook w:val="04A0"/>
        </w:tblPrEx>
        <w:trPr>
          <w:trHeight w:val="216"/>
        </w:trPr>
        <w:tc>
          <w:tcPr>
            <w:tcW w:w="2059" w:type="dxa"/>
            <w:vMerge/>
          </w:tcPr>
          <w:p w:rsidR="00E90687" w:rsidRPr="00F259E4" w:rsidP="00496BE3" w14:paraId="6B068B99"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75266451"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5CE366D8" w14:textId="77777777">
            <w:pPr>
              <w:pStyle w:val="TableText-IPR"/>
              <w:rPr>
                <w:rFonts w:asciiTheme="minorHAnsi" w:hAnsiTheme="minorHAnsi" w:cstheme="minorHAnsi"/>
                <w:sz w:val="18"/>
              </w:rPr>
            </w:pPr>
            <w:r w:rsidRPr="00F259E4">
              <w:rPr>
                <w:rFonts w:asciiTheme="minorHAnsi" w:hAnsiTheme="minorHAnsi" w:cstheme="minorHAnsi"/>
                <w:sz w:val="18"/>
              </w:rPr>
              <w:t>i</w:t>
            </w:r>
            <w:r w:rsidRPr="00F259E4">
              <w:rPr>
                <w:rFonts w:asciiTheme="minorHAnsi" w:hAnsiTheme="minorHAnsi" w:cstheme="minorHAnsi"/>
                <w:sz w:val="18"/>
              </w:rPr>
              <w:t>. Food Package Code 9</w:t>
            </w:r>
          </w:p>
        </w:tc>
        <w:tc>
          <w:tcPr>
            <w:tcW w:w="1530" w:type="dxa"/>
            <w:tcBorders>
              <w:top w:val="nil"/>
              <w:left w:val="single" w:sz="4" w:space="0" w:color="00467F"/>
              <w:bottom w:val="nil"/>
              <w:right w:val="nil"/>
            </w:tcBorders>
            <w:shd w:val="clear" w:color="auto" w:fill="auto"/>
            <w:vAlign w:val="bottom"/>
          </w:tcPr>
          <w:p w:rsidR="00E90687" w:rsidRPr="00F259E4" w:rsidP="00201F4F" w14:paraId="1AED4A35" w14:textId="77777777">
            <w:pPr>
              <w:pStyle w:val="TableText-IPR"/>
              <w:rPr>
                <w:rFonts w:asciiTheme="minorHAnsi" w:hAnsiTheme="minorHAnsi" w:cstheme="minorHAnsi"/>
                <w:sz w:val="18"/>
              </w:rPr>
            </w:pPr>
            <w:r w:rsidRPr="00F259E4">
              <w:rPr>
                <w:rFonts w:asciiTheme="minorHAnsi" w:hAnsiTheme="minorHAnsi" w:cstheme="minorHAnsi"/>
                <w:sz w:val="18"/>
              </w:rPr>
              <w:t>265–274</w:t>
            </w:r>
          </w:p>
        </w:tc>
        <w:tc>
          <w:tcPr>
            <w:tcW w:w="1826" w:type="dxa"/>
            <w:tcBorders>
              <w:top w:val="nil"/>
              <w:left w:val="nil"/>
              <w:bottom w:val="nil"/>
            </w:tcBorders>
            <w:shd w:val="clear" w:color="auto" w:fill="auto"/>
          </w:tcPr>
          <w:p w:rsidR="00E90687" w:rsidRPr="00F259E4" w:rsidP="00496BE3" w14:paraId="1C448FA6" w14:textId="77777777">
            <w:pPr>
              <w:pStyle w:val="TableText-IPR"/>
              <w:rPr>
                <w:rFonts w:asciiTheme="minorHAnsi" w:hAnsiTheme="minorHAnsi" w:cstheme="minorHAnsi"/>
                <w:sz w:val="18"/>
              </w:rPr>
            </w:pPr>
          </w:p>
        </w:tc>
      </w:tr>
      <w:tr w14:paraId="05EC5199" w14:textId="77777777" w:rsidTr="00A5253D">
        <w:tblPrEx>
          <w:tblW w:w="9418" w:type="dxa"/>
          <w:tblLook w:val="04A0"/>
        </w:tblPrEx>
        <w:trPr>
          <w:trHeight w:val="216"/>
        </w:trPr>
        <w:tc>
          <w:tcPr>
            <w:tcW w:w="2059" w:type="dxa"/>
            <w:vMerge/>
          </w:tcPr>
          <w:p w:rsidR="00E90687" w:rsidRPr="00F259E4" w:rsidP="00496BE3" w14:paraId="0E5A9DB1"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45603D62"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181FA747" w14:textId="77777777">
            <w:pPr>
              <w:pStyle w:val="TableText-IPR"/>
              <w:rPr>
                <w:rFonts w:asciiTheme="minorHAnsi" w:hAnsiTheme="minorHAnsi" w:cstheme="minorHAnsi"/>
                <w:sz w:val="18"/>
              </w:rPr>
            </w:pPr>
            <w:r w:rsidRPr="00F259E4">
              <w:rPr>
                <w:rFonts w:asciiTheme="minorHAnsi" w:hAnsiTheme="minorHAnsi" w:cstheme="minorHAnsi"/>
                <w:sz w:val="18"/>
              </w:rPr>
              <w:t>j. Food Package Code 10</w:t>
            </w:r>
          </w:p>
        </w:tc>
        <w:tc>
          <w:tcPr>
            <w:tcW w:w="1530" w:type="dxa"/>
            <w:tcBorders>
              <w:top w:val="nil"/>
              <w:left w:val="single" w:sz="4" w:space="0" w:color="00467F"/>
              <w:bottom w:val="nil"/>
              <w:right w:val="nil"/>
            </w:tcBorders>
            <w:shd w:val="clear" w:color="auto" w:fill="auto"/>
            <w:vAlign w:val="bottom"/>
          </w:tcPr>
          <w:p w:rsidR="00E90687" w:rsidRPr="00F259E4" w:rsidP="00201F4F" w14:paraId="11611DFF" w14:textId="77777777">
            <w:pPr>
              <w:pStyle w:val="TableText-IPR"/>
              <w:rPr>
                <w:rFonts w:asciiTheme="minorHAnsi" w:hAnsiTheme="minorHAnsi" w:cstheme="minorHAnsi"/>
                <w:sz w:val="18"/>
              </w:rPr>
            </w:pPr>
            <w:r w:rsidRPr="00F259E4">
              <w:rPr>
                <w:rFonts w:asciiTheme="minorHAnsi" w:hAnsiTheme="minorHAnsi" w:cstheme="minorHAnsi"/>
                <w:sz w:val="18"/>
              </w:rPr>
              <w:t>275–284</w:t>
            </w:r>
          </w:p>
        </w:tc>
        <w:tc>
          <w:tcPr>
            <w:tcW w:w="1826" w:type="dxa"/>
            <w:tcBorders>
              <w:top w:val="nil"/>
              <w:left w:val="nil"/>
              <w:bottom w:val="nil"/>
            </w:tcBorders>
            <w:shd w:val="clear" w:color="auto" w:fill="auto"/>
          </w:tcPr>
          <w:p w:rsidR="00E90687" w:rsidRPr="00F259E4" w:rsidP="00496BE3" w14:paraId="55C872E3" w14:textId="77777777">
            <w:pPr>
              <w:pStyle w:val="TableText-IPR"/>
              <w:rPr>
                <w:rFonts w:asciiTheme="minorHAnsi" w:hAnsiTheme="minorHAnsi" w:cstheme="minorHAnsi"/>
                <w:sz w:val="18"/>
              </w:rPr>
            </w:pPr>
          </w:p>
        </w:tc>
      </w:tr>
      <w:tr w14:paraId="11388B05" w14:textId="77777777" w:rsidTr="00A5253D">
        <w:tblPrEx>
          <w:tblW w:w="9418" w:type="dxa"/>
          <w:tblLook w:val="04A0"/>
        </w:tblPrEx>
        <w:trPr>
          <w:trHeight w:val="216"/>
        </w:trPr>
        <w:tc>
          <w:tcPr>
            <w:tcW w:w="2059" w:type="dxa"/>
            <w:vMerge/>
          </w:tcPr>
          <w:p w:rsidR="00E90687" w:rsidRPr="00F259E4" w:rsidP="00496BE3" w14:paraId="560319F8"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5008328F"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65886E44" w14:textId="77777777">
            <w:pPr>
              <w:pStyle w:val="TableText-IPR"/>
              <w:rPr>
                <w:rFonts w:asciiTheme="minorHAnsi" w:hAnsiTheme="minorHAnsi" w:cstheme="minorHAnsi"/>
                <w:sz w:val="18"/>
              </w:rPr>
            </w:pPr>
            <w:r w:rsidRPr="00F259E4">
              <w:rPr>
                <w:rFonts w:asciiTheme="minorHAnsi" w:hAnsiTheme="minorHAnsi" w:cstheme="minorHAnsi"/>
                <w:sz w:val="18"/>
              </w:rPr>
              <w:t>k. Food Package Code 11</w:t>
            </w:r>
          </w:p>
        </w:tc>
        <w:tc>
          <w:tcPr>
            <w:tcW w:w="1530" w:type="dxa"/>
            <w:tcBorders>
              <w:top w:val="nil"/>
              <w:left w:val="single" w:sz="4" w:space="0" w:color="00467F"/>
              <w:bottom w:val="nil"/>
              <w:right w:val="nil"/>
            </w:tcBorders>
            <w:shd w:val="clear" w:color="auto" w:fill="auto"/>
            <w:vAlign w:val="bottom"/>
          </w:tcPr>
          <w:p w:rsidR="00E90687" w:rsidRPr="00F259E4" w:rsidP="00201F4F" w14:paraId="3DFB0A22" w14:textId="77777777">
            <w:pPr>
              <w:pStyle w:val="TableText-IPR"/>
              <w:rPr>
                <w:rFonts w:asciiTheme="minorHAnsi" w:hAnsiTheme="minorHAnsi" w:cstheme="minorHAnsi"/>
                <w:sz w:val="18"/>
              </w:rPr>
            </w:pPr>
            <w:r w:rsidRPr="00F259E4">
              <w:rPr>
                <w:rFonts w:asciiTheme="minorHAnsi" w:hAnsiTheme="minorHAnsi" w:cstheme="minorHAnsi"/>
                <w:sz w:val="18"/>
              </w:rPr>
              <w:t>285–294</w:t>
            </w:r>
          </w:p>
        </w:tc>
        <w:tc>
          <w:tcPr>
            <w:tcW w:w="1826" w:type="dxa"/>
            <w:tcBorders>
              <w:top w:val="nil"/>
              <w:left w:val="nil"/>
              <w:bottom w:val="nil"/>
            </w:tcBorders>
            <w:shd w:val="clear" w:color="auto" w:fill="auto"/>
          </w:tcPr>
          <w:p w:rsidR="00E90687" w:rsidRPr="00F259E4" w:rsidP="00496BE3" w14:paraId="62C0959D" w14:textId="77777777">
            <w:pPr>
              <w:pStyle w:val="TableText-IPR"/>
              <w:rPr>
                <w:rFonts w:asciiTheme="minorHAnsi" w:hAnsiTheme="minorHAnsi" w:cstheme="minorHAnsi"/>
                <w:sz w:val="18"/>
              </w:rPr>
            </w:pPr>
          </w:p>
        </w:tc>
      </w:tr>
      <w:tr w14:paraId="652429D5" w14:textId="77777777" w:rsidTr="00A5253D">
        <w:tblPrEx>
          <w:tblW w:w="9418" w:type="dxa"/>
          <w:tblLook w:val="04A0"/>
        </w:tblPrEx>
        <w:trPr>
          <w:trHeight w:val="216"/>
        </w:trPr>
        <w:tc>
          <w:tcPr>
            <w:tcW w:w="2059" w:type="dxa"/>
            <w:vMerge/>
          </w:tcPr>
          <w:p w:rsidR="00E90687" w:rsidRPr="00F259E4" w:rsidP="00496BE3" w14:paraId="4139F045"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66C35C68"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6FBCFDB6" w14:textId="77777777">
            <w:pPr>
              <w:pStyle w:val="TableText-IPR"/>
              <w:rPr>
                <w:rFonts w:asciiTheme="minorHAnsi" w:hAnsiTheme="minorHAnsi" w:cstheme="minorHAnsi"/>
                <w:sz w:val="18"/>
              </w:rPr>
            </w:pPr>
            <w:r w:rsidRPr="00F259E4">
              <w:rPr>
                <w:rFonts w:asciiTheme="minorHAnsi" w:hAnsiTheme="minorHAnsi" w:cstheme="minorHAnsi"/>
                <w:sz w:val="18"/>
              </w:rPr>
              <w:t>l. Food Package Code 12</w:t>
            </w:r>
          </w:p>
        </w:tc>
        <w:tc>
          <w:tcPr>
            <w:tcW w:w="1530" w:type="dxa"/>
            <w:tcBorders>
              <w:top w:val="nil"/>
              <w:left w:val="single" w:sz="4" w:space="0" w:color="00467F"/>
              <w:bottom w:val="nil"/>
              <w:right w:val="nil"/>
            </w:tcBorders>
            <w:shd w:val="clear" w:color="auto" w:fill="auto"/>
            <w:vAlign w:val="bottom"/>
          </w:tcPr>
          <w:p w:rsidR="00E90687" w:rsidRPr="00F259E4" w:rsidP="00201F4F" w14:paraId="405E1997" w14:textId="77777777">
            <w:pPr>
              <w:pStyle w:val="TableText-IPR"/>
              <w:rPr>
                <w:rFonts w:asciiTheme="minorHAnsi" w:hAnsiTheme="minorHAnsi" w:cstheme="minorHAnsi"/>
                <w:sz w:val="18"/>
              </w:rPr>
            </w:pPr>
            <w:r w:rsidRPr="00F259E4">
              <w:rPr>
                <w:rFonts w:asciiTheme="minorHAnsi" w:hAnsiTheme="minorHAnsi" w:cstheme="minorHAnsi"/>
                <w:sz w:val="18"/>
              </w:rPr>
              <w:t>295–304</w:t>
            </w:r>
          </w:p>
        </w:tc>
        <w:tc>
          <w:tcPr>
            <w:tcW w:w="1826" w:type="dxa"/>
            <w:tcBorders>
              <w:top w:val="nil"/>
              <w:left w:val="nil"/>
              <w:bottom w:val="nil"/>
            </w:tcBorders>
            <w:shd w:val="clear" w:color="auto" w:fill="auto"/>
          </w:tcPr>
          <w:p w:rsidR="00E90687" w:rsidRPr="00F259E4" w:rsidP="00496BE3" w14:paraId="7508940A" w14:textId="77777777">
            <w:pPr>
              <w:pStyle w:val="TableText-IPR"/>
              <w:rPr>
                <w:rFonts w:asciiTheme="minorHAnsi" w:hAnsiTheme="minorHAnsi" w:cstheme="minorHAnsi"/>
                <w:sz w:val="18"/>
              </w:rPr>
            </w:pPr>
          </w:p>
        </w:tc>
      </w:tr>
      <w:tr w14:paraId="7489128B" w14:textId="77777777" w:rsidTr="00A5253D">
        <w:tblPrEx>
          <w:tblW w:w="9418" w:type="dxa"/>
          <w:tblLook w:val="04A0"/>
        </w:tblPrEx>
        <w:trPr>
          <w:trHeight w:val="216"/>
        </w:trPr>
        <w:tc>
          <w:tcPr>
            <w:tcW w:w="2059" w:type="dxa"/>
            <w:vMerge/>
          </w:tcPr>
          <w:p w:rsidR="00E90687" w:rsidRPr="00F259E4" w:rsidP="00496BE3" w14:paraId="3765C74A"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569B45D6"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1DD3086C" w14:textId="77777777">
            <w:pPr>
              <w:pStyle w:val="TableText-IPR"/>
              <w:rPr>
                <w:rFonts w:asciiTheme="minorHAnsi" w:hAnsiTheme="minorHAnsi" w:cstheme="minorHAnsi"/>
                <w:sz w:val="18"/>
              </w:rPr>
            </w:pPr>
            <w:r w:rsidRPr="00F259E4">
              <w:rPr>
                <w:rFonts w:asciiTheme="minorHAnsi" w:hAnsiTheme="minorHAnsi" w:cstheme="minorHAnsi"/>
                <w:sz w:val="18"/>
              </w:rPr>
              <w:t>m. Food Package Code 13</w:t>
            </w:r>
          </w:p>
        </w:tc>
        <w:tc>
          <w:tcPr>
            <w:tcW w:w="1530" w:type="dxa"/>
            <w:tcBorders>
              <w:top w:val="nil"/>
              <w:left w:val="single" w:sz="4" w:space="0" w:color="00467F"/>
              <w:bottom w:val="nil"/>
              <w:right w:val="nil"/>
            </w:tcBorders>
            <w:shd w:val="clear" w:color="auto" w:fill="auto"/>
            <w:vAlign w:val="bottom"/>
          </w:tcPr>
          <w:p w:rsidR="00E90687" w:rsidRPr="00F259E4" w:rsidP="00201F4F" w14:paraId="43F6DD5E" w14:textId="77777777">
            <w:pPr>
              <w:pStyle w:val="TableText-IPR"/>
              <w:rPr>
                <w:rFonts w:asciiTheme="minorHAnsi" w:hAnsiTheme="minorHAnsi" w:cstheme="minorHAnsi"/>
                <w:sz w:val="18"/>
              </w:rPr>
            </w:pPr>
            <w:r w:rsidRPr="00F259E4">
              <w:rPr>
                <w:rFonts w:asciiTheme="minorHAnsi" w:hAnsiTheme="minorHAnsi" w:cstheme="minorHAnsi"/>
                <w:sz w:val="18"/>
              </w:rPr>
              <w:t>305–314</w:t>
            </w:r>
          </w:p>
        </w:tc>
        <w:tc>
          <w:tcPr>
            <w:tcW w:w="1826" w:type="dxa"/>
            <w:tcBorders>
              <w:top w:val="nil"/>
              <w:left w:val="nil"/>
              <w:bottom w:val="nil"/>
            </w:tcBorders>
            <w:shd w:val="clear" w:color="auto" w:fill="auto"/>
          </w:tcPr>
          <w:p w:rsidR="00E90687" w:rsidRPr="00F259E4" w:rsidP="00496BE3" w14:paraId="70973996" w14:textId="77777777">
            <w:pPr>
              <w:pStyle w:val="TableText-IPR"/>
              <w:rPr>
                <w:rFonts w:asciiTheme="minorHAnsi" w:hAnsiTheme="minorHAnsi" w:cstheme="minorHAnsi"/>
                <w:sz w:val="18"/>
              </w:rPr>
            </w:pPr>
          </w:p>
        </w:tc>
      </w:tr>
      <w:tr w14:paraId="3458B1BA" w14:textId="77777777" w:rsidTr="00A5253D">
        <w:tblPrEx>
          <w:tblW w:w="9418" w:type="dxa"/>
          <w:tblLook w:val="04A0"/>
        </w:tblPrEx>
        <w:trPr>
          <w:trHeight w:val="216"/>
        </w:trPr>
        <w:tc>
          <w:tcPr>
            <w:tcW w:w="2059" w:type="dxa"/>
            <w:vMerge/>
          </w:tcPr>
          <w:p w:rsidR="00E90687" w:rsidRPr="00F259E4" w:rsidP="00496BE3" w14:paraId="499963CB" w14:textId="77777777">
            <w:pPr>
              <w:tabs>
                <w:tab w:val="left" w:pos="2520"/>
                <w:tab w:val="left" w:pos="2860"/>
                <w:tab w:val="left" w:pos="3222"/>
              </w:tabs>
              <w:spacing w:after="60" w:line="200" w:lineRule="exact"/>
              <w:ind w:left="32"/>
              <w:rPr>
                <w:rFonts w:asciiTheme="minorHAnsi" w:hAnsiTheme="minorHAnsi" w:cstheme="minorHAnsi"/>
                <w:b w:val="0"/>
              </w:rPr>
            </w:pPr>
          </w:p>
        </w:tc>
        <w:tc>
          <w:tcPr>
            <w:tcW w:w="1663" w:type="dxa"/>
            <w:tcBorders>
              <w:top w:val="nil"/>
              <w:left w:val="nil"/>
              <w:bottom w:val="nil"/>
              <w:right w:val="nil"/>
            </w:tcBorders>
            <w:shd w:val="clear" w:color="auto" w:fill="auto"/>
          </w:tcPr>
          <w:p w:rsidR="00E90687" w:rsidRPr="00F259E4" w:rsidP="00496BE3" w14:paraId="1C9641FC" w14:textId="77777777">
            <w:pPr>
              <w:tabs>
                <w:tab w:val="left" w:pos="2520"/>
                <w:tab w:val="left" w:pos="2860"/>
                <w:tab w:val="left" w:pos="3222"/>
              </w:tabs>
              <w:rPr>
                <w:rFonts w:asciiTheme="minorHAnsi" w:hAnsiTheme="minorHAnsi" w:cstheme="minorHAnsi"/>
                <w:b/>
              </w:rPr>
            </w:pPr>
          </w:p>
        </w:tc>
        <w:tc>
          <w:tcPr>
            <w:tcW w:w="2340" w:type="dxa"/>
            <w:tcBorders>
              <w:top w:val="nil"/>
              <w:left w:val="nil"/>
              <w:bottom w:val="nil"/>
              <w:right w:val="single" w:sz="4" w:space="0" w:color="00467F"/>
            </w:tcBorders>
            <w:shd w:val="clear" w:color="auto" w:fill="auto"/>
          </w:tcPr>
          <w:p w:rsidR="00E90687" w:rsidRPr="00F259E4" w:rsidP="00201F4F" w14:paraId="4B6E0EDA" w14:textId="77777777">
            <w:pPr>
              <w:pStyle w:val="TableText-IPR"/>
              <w:rPr>
                <w:rFonts w:asciiTheme="minorHAnsi" w:hAnsiTheme="minorHAnsi" w:cstheme="minorHAnsi"/>
                <w:sz w:val="18"/>
              </w:rPr>
            </w:pPr>
            <w:r w:rsidRPr="00F259E4">
              <w:rPr>
                <w:rFonts w:asciiTheme="minorHAnsi" w:hAnsiTheme="minorHAnsi" w:cstheme="minorHAnsi"/>
                <w:sz w:val="18"/>
              </w:rPr>
              <w:t>n. Food Package Code 14</w:t>
            </w:r>
          </w:p>
        </w:tc>
        <w:tc>
          <w:tcPr>
            <w:tcW w:w="1530" w:type="dxa"/>
            <w:tcBorders>
              <w:top w:val="nil"/>
              <w:left w:val="single" w:sz="4" w:space="0" w:color="00467F"/>
              <w:bottom w:val="nil"/>
              <w:right w:val="nil"/>
            </w:tcBorders>
            <w:shd w:val="clear" w:color="auto" w:fill="auto"/>
            <w:vAlign w:val="bottom"/>
          </w:tcPr>
          <w:p w:rsidR="00E90687" w:rsidRPr="00F259E4" w:rsidP="00201F4F" w14:paraId="583CA4C6" w14:textId="77777777">
            <w:pPr>
              <w:pStyle w:val="TableText-IPR"/>
              <w:rPr>
                <w:rFonts w:asciiTheme="minorHAnsi" w:hAnsiTheme="minorHAnsi" w:cstheme="minorHAnsi"/>
                <w:sz w:val="18"/>
              </w:rPr>
            </w:pPr>
            <w:r w:rsidRPr="00F259E4">
              <w:rPr>
                <w:rFonts w:asciiTheme="minorHAnsi" w:hAnsiTheme="minorHAnsi" w:cstheme="minorHAnsi"/>
                <w:sz w:val="18"/>
              </w:rPr>
              <w:t>315–324</w:t>
            </w:r>
          </w:p>
        </w:tc>
        <w:tc>
          <w:tcPr>
            <w:tcW w:w="1826" w:type="dxa"/>
            <w:tcBorders>
              <w:top w:val="nil"/>
              <w:left w:val="nil"/>
              <w:bottom w:val="nil"/>
            </w:tcBorders>
            <w:shd w:val="clear" w:color="auto" w:fill="auto"/>
          </w:tcPr>
          <w:p w:rsidR="00E90687" w:rsidRPr="00F259E4" w:rsidP="00496BE3" w14:paraId="298A2921" w14:textId="77777777">
            <w:pPr>
              <w:pStyle w:val="TableText-IPR"/>
              <w:rPr>
                <w:rFonts w:asciiTheme="minorHAnsi" w:hAnsiTheme="minorHAnsi" w:cstheme="minorHAnsi"/>
                <w:sz w:val="18"/>
              </w:rPr>
            </w:pPr>
          </w:p>
        </w:tc>
      </w:tr>
      <w:tr w14:paraId="7C5E122C" w14:textId="77777777" w:rsidTr="00AF7E4D">
        <w:tblPrEx>
          <w:tblW w:w="9418" w:type="dxa"/>
          <w:tblLook w:val="04A0"/>
        </w:tblPrEx>
        <w:trPr>
          <w:trHeight w:val="432"/>
        </w:trPr>
        <w:tc>
          <w:tcPr>
            <w:tcW w:w="2059" w:type="dxa"/>
            <w:tcBorders>
              <w:top w:val="dotted" w:sz="2" w:space="0" w:color="auto"/>
              <w:bottom w:val="dotted" w:sz="4" w:space="0" w:color="auto"/>
            </w:tcBorders>
          </w:tcPr>
          <w:p w:rsidR="00E90687" w:rsidRPr="00F259E4" w:rsidP="00496BE3" w14:paraId="49A70523" w14:textId="77777777">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Field length</w:t>
            </w:r>
          </w:p>
        </w:tc>
        <w:tc>
          <w:tcPr>
            <w:tcW w:w="7359" w:type="dxa"/>
            <w:gridSpan w:val="4"/>
            <w:tcBorders>
              <w:top w:val="dotted" w:sz="2" w:space="0" w:color="auto"/>
              <w:bottom w:val="dotted" w:sz="2" w:space="0" w:color="auto"/>
            </w:tcBorders>
          </w:tcPr>
          <w:p w:rsidR="00E90687" w:rsidRPr="00F259E4" w:rsidP="00496BE3" w14:paraId="277CDE04" w14:textId="77777777">
            <w:pPr>
              <w:pStyle w:val="Heading4NoLetter-IPR"/>
              <w:keepNext w:val="0"/>
              <w:spacing w:before="60" w:after="60"/>
              <w:rPr>
                <w:rFonts w:asciiTheme="minorHAnsi" w:hAnsiTheme="minorHAnsi" w:cstheme="minorHAnsi"/>
                <w:b w:val="0"/>
                <w:i w:val="0"/>
                <w:color w:val="000000" w:themeColor="text1"/>
              </w:rPr>
            </w:pPr>
            <w:r w:rsidRPr="00F259E4">
              <w:rPr>
                <w:rFonts w:asciiTheme="minorHAnsi" w:hAnsiTheme="minorHAnsi" w:cstheme="minorHAnsi"/>
                <w:b w:val="0"/>
                <w:i w:val="0"/>
                <w:color w:val="000000" w:themeColor="text1"/>
              </w:rPr>
              <w:t>10 for each code; 140 total</w:t>
            </w:r>
          </w:p>
        </w:tc>
      </w:tr>
      <w:tr w14:paraId="6B486EAC" w14:textId="77777777" w:rsidTr="00AF7E4D">
        <w:tblPrEx>
          <w:tblW w:w="9418" w:type="dxa"/>
          <w:tblLook w:val="04A0"/>
        </w:tblPrEx>
        <w:trPr>
          <w:trHeight w:val="432"/>
        </w:trPr>
        <w:tc>
          <w:tcPr>
            <w:tcW w:w="2059" w:type="dxa"/>
            <w:tcBorders>
              <w:top w:val="dotted" w:sz="4" w:space="0" w:color="auto"/>
              <w:bottom w:val="dotted" w:sz="4" w:space="0" w:color="auto"/>
            </w:tcBorders>
          </w:tcPr>
          <w:p w:rsidR="00E90687" w:rsidRPr="00F259E4" w:rsidP="00496BE3" w14:paraId="3FEC1034" w14:textId="77777777">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Data type</w:t>
            </w:r>
          </w:p>
        </w:tc>
        <w:tc>
          <w:tcPr>
            <w:tcW w:w="7359" w:type="dxa"/>
            <w:gridSpan w:val="4"/>
            <w:tcBorders>
              <w:top w:val="dotted" w:sz="2" w:space="0" w:color="auto"/>
            </w:tcBorders>
          </w:tcPr>
          <w:p w:rsidR="00E90687" w:rsidRPr="00F259E4" w:rsidP="00496BE3" w14:paraId="5E367C39" w14:textId="77777777">
            <w:pPr>
              <w:pStyle w:val="Heading4NoLetter-IPR"/>
              <w:keepNext w:val="0"/>
              <w:spacing w:before="60" w:after="60"/>
              <w:rPr>
                <w:rFonts w:asciiTheme="minorHAnsi" w:hAnsiTheme="minorHAnsi" w:cstheme="minorHAnsi"/>
                <w:b w:val="0"/>
                <w:i w:val="0"/>
                <w:color w:val="auto"/>
              </w:rPr>
            </w:pPr>
            <w:r w:rsidRPr="00F259E4">
              <w:rPr>
                <w:rFonts w:asciiTheme="minorHAnsi" w:hAnsiTheme="minorHAnsi" w:cstheme="minorHAnsi"/>
                <w:b w:val="0"/>
                <w:i w:val="0"/>
                <w:color w:val="auto"/>
              </w:rPr>
              <w:t>Alphanumeric</w:t>
            </w:r>
          </w:p>
        </w:tc>
      </w:tr>
      <w:tr w14:paraId="1BD1E6AA" w14:textId="77777777" w:rsidTr="00AF7E4D">
        <w:tblPrEx>
          <w:tblW w:w="9418" w:type="dxa"/>
          <w:tblLook w:val="04A0"/>
        </w:tblPrEx>
        <w:trPr>
          <w:trHeight w:val="432"/>
        </w:trPr>
        <w:tc>
          <w:tcPr>
            <w:tcW w:w="2059" w:type="dxa"/>
            <w:tcBorders>
              <w:top w:val="dotted" w:sz="4" w:space="0" w:color="auto"/>
              <w:bottom w:val="single" w:sz="8" w:space="0" w:color="00467F"/>
            </w:tcBorders>
          </w:tcPr>
          <w:p w:rsidR="00E90687" w:rsidRPr="00F259E4" w:rsidP="00496BE3" w14:paraId="54CA9FC3" w14:textId="77777777">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Notes</w:t>
            </w:r>
          </w:p>
        </w:tc>
        <w:tc>
          <w:tcPr>
            <w:tcW w:w="7359" w:type="dxa"/>
            <w:gridSpan w:val="4"/>
            <w:tcBorders>
              <w:bottom w:val="single" w:sz="8" w:space="0" w:color="00467F"/>
            </w:tcBorders>
          </w:tcPr>
          <w:p w:rsidR="00E90687" w:rsidRPr="00F259E4" w:rsidP="00496BE3" w14:paraId="7C5FEF9A" w14:textId="18D3421A">
            <w:pPr>
              <w:tabs>
                <w:tab w:val="left" w:pos="2340"/>
                <w:tab w:val="left" w:pos="2520"/>
                <w:tab w:val="left" w:pos="3222"/>
                <w:tab w:val="left" w:pos="3870"/>
              </w:tabs>
              <w:spacing w:before="60" w:after="120"/>
              <w:rPr>
                <w:rFonts w:asciiTheme="minorHAnsi" w:hAnsiTheme="minorHAnsi" w:cstheme="minorHAnsi"/>
              </w:rPr>
            </w:pPr>
            <w:r w:rsidRPr="00F259E4">
              <w:rPr>
                <w:rFonts w:asciiTheme="minorHAnsi" w:hAnsiTheme="minorHAnsi" w:cstheme="minorHAnsi"/>
                <w:iCs/>
                <w:noProof/>
              </w:rPr>
              <w:t xml:space="preserve">Using this format, State agencies can report up to 14 food </w:t>
            </w:r>
            <w:r w:rsidRPr="00F259E4">
              <w:rPr>
                <w:rFonts w:asciiTheme="minorHAnsi" w:hAnsiTheme="minorHAnsi" w:cstheme="minorHAnsi"/>
              </w:rPr>
              <w:t>package codes—each 10</w:t>
            </w:r>
            <w:r w:rsidRPr="00F259E4">
              <w:rPr>
                <w:rFonts w:asciiTheme="minorHAnsi" w:hAnsiTheme="minorHAnsi" w:cstheme="minorHAnsi"/>
                <w:iCs/>
                <w:noProof/>
              </w:rPr>
              <w:t xml:space="preserve"> characters. </w:t>
            </w:r>
            <w:r w:rsidRPr="00F259E4">
              <w:rPr>
                <w:rFonts w:asciiTheme="minorHAnsi" w:hAnsiTheme="minorHAnsi" w:cstheme="minorHAnsi"/>
              </w:rPr>
              <w:t>State agencies that cannot fully report their food codes using these specifications</w:t>
            </w:r>
            <w:r w:rsidRPr="00F259E4">
              <w:rPr>
                <w:rFonts w:asciiTheme="minorHAnsi" w:hAnsiTheme="minorHAnsi" w:cstheme="minorHAnsi"/>
                <w:iCs/>
                <w:noProof/>
              </w:rPr>
              <w:t xml:space="preserve"> should contact </w:t>
            </w:r>
            <w:r w:rsidRPr="00F259E4" w:rsidR="0037039F">
              <w:rPr>
                <w:rFonts w:asciiTheme="minorHAnsi" w:hAnsiTheme="minorHAnsi" w:cstheme="minorHAnsi"/>
                <w:iCs/>
                <w:noProof/>
              </w:rPr>
              <w:t>Westat</w:t>
            </w:r>
            <w:r w:rsidRPr="00F259E4">
              <w:rPr>
                <w:rFonts w:asciiTheme="minorHAnsi" w:hAnsiTheme="minorHAnsi" w:cstheme="minorHAnsi"/>
                <w:iCs/>
                <w:noProof/>
              </w:rPr>
              <w:t xml:space="preserve"> for guidance on developing an alternative file layout</w:t>
            </w:r>
            <w:r w:rsidRPr="00F259E4">
              <w:rPr>
                <w:rFonts w:asciiTheme="minorHAnsi" w:hAnsiTheme="minorHAnsi" w:cstheme="minorHAnsi"/>
              </w:rPr>
              <w:t>.</w:t>
            </w:r>
          </w:p>
          <w:p w:rsidR="00E90687" w:rsidRPr="00F259E4" w:rsidP="00496BE3" w14:paraId="0777D924" w14:textId="77777777">
            <w:pPr>
              <w:tabs>
                <w:tab w:val="left" w:pos="2340"/>
                <w:tab w:val="left" w:pos="2520"/>
                <w:tab w:val="left" w:pos="3222"/>
                <w:tab w:val="left" w:pos="3870"/>
              </w:tabs>
              <w:spacing w:after="60"/>
              <w:ind w:left="389"/>
              <w:rPr>
                <w:rFonts w:asciiTheme="minorHAnsi" w:hAnsiTheme="minorHAnsi" w:cstheme="minorHAnsi"/>
                <w:b/>
              </w:rPr>
            </w:pPr>
            <w:r w:rsidRPr="00F259E4">
              <w:rPr>
                <w:rFonts w:asciiTheme="minorHAnsi" w:hAnsiTheme="minorHAnsi" w:cstheme="minorHAnsi"/>
                <w:iCs/>
                <w:noProof/>
              </w:rPr>
              <w:drawing>
                <wp:anchor distT="0" distB="0" distL="114300" distR="114300" simplePos="0" relativeHeight="251691008" behindDoc="0" locked="0" layoutInCell="1" allowOverlap="1">
                  <wp:simplePos x="0" y="0"/>
                  <wp:positionH relativeFrom="column">
                    <wp:posOffset>-3175</wp:posOffset>
                  </wp:positionH>
                  <wp:positionV relativeFrom="paragraph">
                    <wp:posOffset>-1270</wp:posOffset>
                  </wp:positionV>
                  <wp:extent cx="183515" cy="163195"/>
                  <wp:effectExtent l="0" t="0" r="6985" b="8255"/>
                  <wp:wrapNone/>
                  <wp:docPr id="351" name="Picture 351"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351"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F259E4">
              <w:rPr>
                <w:rFonts w:asciiTheme="minorHAnsi" w:hAnsiTheme="minorHAnsi" w:cstheme="minorHAnsi"/>
              </w:rPr>
              <w:t>Each food package code should be left justified and blank filled.</w:t>
            </w:r>
          </w:p>
        </w:tc>
      </w:tr>
    </w:tbl>
    <w:p w:rsidR="006F7386" w:rsidP="00C80109" w14:paraId="4A3A2406" w14:textId="77777777">
      <w:pPr>
        <w:pStyle w:val="Heading3"/>
        <w:rPr>
          <w:rFonts w:asciiTheme="majorHAnsi" w:hAnsiTheme="majorHAnsi"/>
          <w:b w:val="0"/>
          <w:color w:val="auto"/>
          <w:sz w:val="22"/>
          <w:szCs w:val="20"/>
        </w:rPr>
      </w:pPr>
      <w:r>
        <w:rPr>
          <w:rFonts w:asciiTheme="majorHAnsi" w:hAnsiTheme="majorHAnsi"/>
          <w:b w:val="0"/>
          <w:color w:val="auto"/>
          <w:sz w:val="22"/>
          <w:szCs w:val="20"/>
        </w:rPr>
        <w:br w:type="page"/>
      </w:r>
    </w:p>
    <w:p w:rsidR="00E90687" w:rsidRPr="009868FF" w:rsidP="00C80109" w14:paraId="343DFBAE" w14:textId="4A1607E8">
      <w:pPr>
        <w:pStyle w:val="Heading3"/>
      </w:pPr>
      <w:bookmarkStart w:id="79" w:name="_Toc149205352"/>
      <w:r w:rsidRPr="00F8308C">
        <w:t>20o.</w:t>
      </w:r>
      <w:r w:rsidRPr="00F8308C">
        <w:tab/>
        <w:t>Food Package Type</w:t>
      </w:r>
      <w:bookmarkEnd w:id="79"/>
    </w:p>
    <w:tbl>
      <w:tblPr>
        <w:tblStyle w:val="TableGuide"/>
        <w:tblW w:w="9418" w:type="dxa"/>
        <w:tblLayout w:type="fixed"/>
        <w:tblCellMar>
          <w:left w:w="29" w:type="dxa"/>
          <w:right w:w="29" w:type="dxa"/>
        </w:tblCellMar>
        <w:tblLook w:val="04A0"/>
      </w:tblPr>
      <w:tblGrid>
        <w:gridCol w:w="305"/>
        <w:gridCol w:w="807"/>
        <w:gridCol w:w="900"/>
        <w:gridCol w:w="810"/>
        <w:gridCol w:w="1080"/>
        <w:gridCol w:w="1170"/>
        <w:gridCol w:w="4346"/>
      </w:tblGrid>
      <w:tr w14:paraId="4BA78CE7" w14:textId="77777777" w:rsidTr="00CA7A9D">
        <w:tblPrEx>
          <w:tblW w:w="9418" w:type="dxa"/>
          <w:tblLayout w:type="fixed"/>
          <w:tblCellMar>
            <w:left w:w="29" w:type="dxa"/>
            <w:right w:w="29" w:type="dxa"/>
          </w:tblCellMar>
          <w:tblLook w:val="04A0"/>
        </w:tblPrEx>
        <w:trPr>
          <w:trHeight w:val="432"/>
        </w:trPr>
        <w:tc>
          <w:tcPr>
            <w:tcW w:w="9418" w:type="dxa"/>
            <w:gridSpan w:val="7"/>
            <w:tcBorders>
              <w:top w:val="single" w:sz="8" w:space="0" w:color="00467F"/>
              <w:bottom w:val="dotted" w:sz="2" w:space="0" w:color="auto"/>
            </w:tcBorders>
          </w:tcPr>
          <w:p w:rsidR="00E90687" w:rsidRPr="00F259E4" w:rsidP="00496BE3" w14:paraId="48ED1E13" w14:textId="77777777">
            <w:pPr>
              <w:pStyle w:val="Heading4NoLetter-IPR"/>
              <w:keepNext w:val="0"/>
              <w:spacing w:before="60" w:after="60"/>
              <w:jc w:val="center"/>
              <w:rPr>
                <w:rFonts w:asciiTheme="minorHAnsi" w:hAnsiTheme="minorHAnsi" w:cstheme="minorHAnsi"/>
                <w:b/>
                <w:i w:val="0"/>
                <w:color w:val="000000" w:themeColor="text1"/>
              </w:rPr>
            </w:pPr>
            <w:r w:rsidRPr="00F259E4">
              <w:rPr>
                <w:rFonts w:asciiTheme="minorHAnsi" w:hAnsiTheme="minorHAnsi" w:cstheme="minorHAnsi"/>
                <w:b/>
                <w:i w:val="0"/>
                <w:color w:val="000000" w:themeColor="text1"/>
              </w:rPr>
              <w:t>Description</w:t>
            </w:r>
          </w:p>
        </w:tc>
      </w:tr>
      <w:tr w14:paraId="147C6555" w14:textId="77777777" w:rsidTr="00CA7A9D">
        <w:tblPrEx>
          <w:tblW w:w="9418" w:type="dxa"/>
          <w:tblLayout w:type="fixed"/>
          <w:tblCellMar>
            <w:left w:w="29" w:type="dxa"/>
            <w:right w:w="29" w:type="dxa"/>
          </w:tblCellMar>
          <w:tblLook w:val="04A0"/>
        </w:tblPrEx>
        <w:trPr>
          <w:trHeight w:val="432"/>
        </w:trPr>
        <w:tc>
          <w:tcPr>
            <w:tcW w:w="9418" w:type="dxa"/>
            <w:gridSpan w:val="7"/>
            <w:tcBorders>
              <w:top w:val="dotted" w:sz="2" w:space="0" w:color="auto"/>
            </w:tcBorders>
            <w:shd w:val="clear" w:color="auto" w:fill="auto"/>
          </w:tcPr>
          <w:p w:rsidR="00E90687" w:rsidRPr="00F259E4" w:rsidP="00496BE3" w14:paraId="75D55720" w14:textId="0F3D2896">
            <w:pPr>
              <w:tabs>
                <w:tab w:val="left" w:pos="2520"/>
                <w:tab w:val="left" w:pos="2860"/>
                <w:tab w:val="left" w:pos="3222"/>
              </w:tabs>
              <w:spacing w:before="60" w:after="120"/>
              <w:ind w:left="32"/>
              <w:rPr>
                <w:rFonts w:asciiTheme="minorHAnsi" w:hAnsiTheme="minorHAnsi" w:cstheme="minorHAnsi"/>
              </w:rPr>
            </w:pPr>
            <w:r w:rsidRPr="00F259E4">
              <w:rPr>
                <w:rFonts w:asciiTheme="minorHAnsi" w:hAnsiTheme="minorHAnsi" w:cstheme="minorHAnsi"/>
                <w:b w:val="0"/>
              </w:rPr>
              <w:t>This is the participant’s final rule food package descriptor. This descriptor uniquely represents the participant’s FNS food package number (I through VII), participant type, breastfeeding status, and (for infants and children only) age. This is to be reported as a number from 1 to 28 as defined in the table that follows:</w:t>
            </w:r>
          </w:p>
        </w:tc>
      </w:tr>
      <w:tr w14:paraId="2065F2A7"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F259E4" w14:paraId="0348275A" w14:textId="77777777">
            <w:pPr>
              <w:tabs>
                <w:tab w:val="left" w:pos="2520"/>
                <w:tab w:val="left" w:pos="2860"/>
                <w:tab w:val="left" w:pos="3222"/>
              </w:tabs>
              <w:spacing w:after="60"/>
              <w:ind w:left="32"/>
              <w:jc w:val="center"/>
              <w:rPr>
                <w:rFonts w:asciiTheme="minorHAnsi" w:hAnsiTheme="minorHAnsi" w:cstheme="minorHAnsi"/>
              </w:rPr>
            </w:pPr>
          </w:p>
        </w:tc>
        <w:tc>
          <w:tcPr>
            <w:tcW w:w="807" w:type="dxa"/>
            <w:tcBorders>
              <w:top w:val="nil"/>
              <w:left w:val="nil"/>
              <w:bottom w:val="single" w:sz="4" w:space="0" w:color="00467F"/>
              <w:right w:val="nil"/>
            </w:tcBorders>
            <w:shd w:val="clear" w:color="auto" w:fill="auto"/>
          </w:tcPr>
          <w:p w:rsidR="00E90687" w:rsidRPr="00F259E4" w:rsidP="00F259E4" w14:paraId="021A6763" w14:textId="77777777">
            <w:pPr>
              <w:pStyle w:val="TableHeaderRow-IPR"/>
              <w:rPr>
                <w:rFonts w:asciiTheme="minorHAnsi" w:hAnsiTheme="minorHAnsi" w:cstheme="minorHAnsi"/>
                <w:b w:val="0"/>
                <w:i/>
                <w:sz w:val="18"/>
                <w:szCs w:val="18"/>
              </w:rPr>
            </w:pPr>
            <w:r w:rsidRPr="00F259E4">
              <w:rPr>
                <w:rFonts w:asciiTheme="minorHAnsi" w:hAnsiTheme="minorHAnsi" w:cstheme="minorHAnsi"/>
                <w:i/>
                <w:sz w:val="18"/>
                <w:szCs w:val="18"/>
              </w:rPr>
              <w:t>Food Package Type</w:t>
            </w:r>
          </w:p>
        </w:tc>
        <w:tc>
          <w:tcPr>
            <w:tcW w:w="900" w:type="dxa"/>
            <w:tcBorders>
              <w:top w:val="nil"/>
              <w:left w:val="nil"/>
              <w:bottom w:val="single" w:sz="4" w:space="0" w:color="00467F"/>
              <w:right w:val="nil"/>
            </w:tcBorders>
            <w:shd w:val="clear" w:color="auto" w:fill="auto"/>
          </w:tcPr>
          <w:p w:rsidR="00E90687" w:rsidRPr="00F259E4" w:rsidP="00F259E4" w14:paraId="49FD0394" w14:textId="77777777">
            <w:pPr>
              <w:pStyle w:val="TableHeaderRow-IPR"/>
              <w:rPr>
                <w:rFonts w:asciiTheme="minorHAnsi" w:hAnsiTheme="minorHAnsi" w:cstheme="minorHAnsi"/>
                <w:b w:val="0"/>
                <w:i/>
                <w:sz w:val="18"/>
                <w:szCs w:val="18"/>
              </w:rPr>
            </w:pPr>
            <w:r w:rsidRPr="00F259E4">
              <w:rPr>
                <w:rFonts w:asciiTheme="minorHAnsi" w:hAnsiTheme="minorHAnsi" w:cstheme="minorHAnsi"/>
                <w:i/>
                <w:sz w:val="18"/>
                <w:szCs w:val="18"/>
              </w:rPr>
              <w:t>Participant Type</w:t>
            </w:r>
          </w:p>
        </w:tc>
        <w:tc>
          <w:tcPr>
            <w:tcW w:w="810" w:type="dxa"/>
            <w:tcBorders>
              <w:top w:val="nil"/>
              <w:left w:val="nil"/>
              <w:bottom w:val="single" w:sz="4" w:space="0" w:color="00467F"/>
              <w:right w:val="nil"/>
            </w:tcBorders>
            <w:shd w:val="clear" w:color="auto" w:fill="auto"/>
          </w:tcPr>
          <w:p w:rsidR="00E90687" w:rsidRPr="00F259E4" w:rsidP="00F259E4" w14:paraId="0A7F219A" w14:textId="61EA0E3B">
            <w:pPr>
              <w:pStyle w:val="TableHeaderRow-IPR"/>
              <w:rPr>
                <w:rFonts w:asciiTheme="minorHAnsi" w:hAnsiTheme="minorHAnsi" w:cstheme="minorHAnsi"/>
                <w:i/>
                <w:sz w:val="18"/>
                <w:szCs w:val="18"/>
              </w:rPr>
            </w:pPr>
            <w:r w:rsidRPr="00F259E4">
              <w:rPr>
                <w:rFonts w:asciiTheme="minorHAnsi" w:hAnsiTheme="minorHAnsi" w:cstheme="minorHAnsi"/>
                <w:i/>
                <w:sz w:val="18"/>
                <w:szCs w:val="18"/>
              </w:rPr>
              <w:t>Food</w:t>
            </w:r>
            <w:r w:rsidR="00F8308C">
              <w:rPr>
                <w:rFonts w:asciiTheme="minorHAnsi" w:hAnsiTheme="minorHAnsi" w:cstheme="minorHAnsi"/>
                <w:i/>
                <w:sz w:val="18"/>
                <w:szCs w:val="18"/>
              </w:rPr>
              <w:br/>
            </w:r>
            <w:r w:rsidRPr="00F259E4">
              <w:rPr>
                <w:rFonts w:asciiTheme="minorHAnsi" w:hAnsiTheme="minorHAnsi" w:cstheme="minorHAnsi"/>
                <w:i/>
                <w:sz w:val="18"/>
                <w:szCs w:val="18"/>
              </w:rPr>
              <w:t>Package Number</w:t>
            </w:r>
          </w:p>
        </w:tc>
        <w:tc>
          <w:tcPr>
            <w:tcW w:w="1080" w:type="dxa"/>
            <w:tcBorders>
              <w:top w:val="nil"/>
              <w:left w:val="nil"/>
              <w:bottom w:val="single" w:sz="4" w:space="0" w:color="00467F"/>
              <w:right w:val="nil"/>
            </w:tcBorders>
            <w:shd w:val="clear" w:color="auto" w:fill="auto"/>
          </w:tcPr>
          <w:p w:rsidR="00E90687" w:rsidRPr="00F259E4" w:rsidP="00F259E4" w14:paraId="4A38BECD" w14:textId="4A1471B2">
            <w:pPr>
              <w:pStyle w:val="TableHeaderRow-IPR"/>
              <w:ind w:right="-58"/>
              <w:rPr>
                <w:rFonts w:asciiTheme="minorHAnsi" w:hAnsiTheme="minorHAnsi" w:cstheme="minorHAnsi"/>
                <w:i/>
                <w:sz w:val="18"/>
                <w:szCs w:val="18"/>
              </w:rPr>
            </w:pPr>
            <w:r w:rsidRPr="00F259E4">
              <w:rPr>
                <w:rFonts w:asciiTheme="minorHAnsi" w:hAnsiTheme="minorHAnsi" w:cstheme="minorHAnsi"/>
                <w:i/>
                <w:sz w:val="18"/>
                <w:szCs w:val="18"/>
              </w:rPr>
              <w:t>Final Rule</w:t>
            </w:r>
            <w:r w:rsidR="00F8308C">
              <w:rPr>
                <w:rFonts w:asciiTheme="minorHAnsi" w:hAnsiTheme="minorHAnsi" w:cstheme="minorHAnsi"/>
                <w:i/>
                <w:sz w:val="18"/>
                <w:szCs w:val="18"/>
              </w:rPr>
              <w:br/>
            </w:r>
            <w:r w:rsidRPr="00F259E4">
              <w:rPr>
                <w:rFonts w:asciiTheme="minorHAnsi" w:hAnsiTheme="minorHAnsi" w:cstheme="minorHAnsi"/>
                <w:i/>
                <w:sz w:val="18"/>
                <w:szCs w:val="18"/>
              </w:rPr>
              <w:t>Food Package Descriptor</w:t>
            </w:r>
          </w:p>
        </w:tc>
        <w:tc>
          <w:tcPr>
            <w:tcW w:w="1170" w:type="dxa"/>
            <w:tcBorders>
              <w:top w:val="nil"/>
              <w:left w:val="nil"/>
              <w:bottom w:val="single" w:sz="4" w:space="0" w:color="00467F"/>
              <w:right w:val="nil"/>
            </w:tcBorders>
          </w:tcPr>
          <w:p w:rsidR="00E90687" w:rsidRPr="00F259E4" w:rsidP="00F259E4" w14:paraId="7DFC9E9A" w14:textId="77777777">
            <w:pPr>
              <w:pStyle w:val="TableHeaderRow-IPR"/>
              <w:rPr>
                <w:rFonts w:asciiTheme="minorHAnsi" w:hAnsiTheme="minorHAnsi" w:cstheme="minorHAnsi"/>
                <w:i/>
                <w:sz w:val="18"/>
                <w:szCs w:val="18"/>
              </w:rPr>
            </w:pPr>
            <w:r w:rsidRPr="00F259E4">
              <w:rPr>
                <w:rFonts w:asciiTheme="minorHAnsi" w:hAnsiTheme="minorHAnsi" w:cstheme="minorHAnsi"/>
                <w:i/>
                <w:sz w:val="18"/>
                <w:szCs w:val="18"/>
              </w:rPr>
              <w:t>Age</w:t>
            </w:r>
          </w:p>
        </w:tc>
        <w:tc>
          <w:tcPr>
            <w:tcW w:w="4346" w:type="dxa"/>
            <w:tcBorders>
              <w:top w:val="nil"/>
              <w:left w:val="nil"/>
              <w:bottom w:val="single" w:sz="4" w:space="0" w:color="00467F"/>
            </w:tcBorders>
          </w:tcPr>
          <w:p w:rsidR="00E90687" w:rsidRPr="00F259E4" w:rsidP="00F259E4" w14:paraId="5F5D7BDF" w14:textId="77777777">
            <w:pPr>
              <w:pStyle w:val="TableHeaderRow-IPR"/>
              <w:rPr>
                <w:rFonts w:asciiTheme="minorHAnsi" w:hAnsiTheme="minorHAnsi" w:cstheme="minorHAnsi"/>
                <w:i/>
                <w:sz w:val="18"/>
                <w:szCs w:val="18"/>
              </w:rPr>
            </w:pPr>
            <w:r w:rsidRPr="00F259E4">
              <w:rPr>
                <w:rFonts w:asciiTheme="minorHAnsi" w:hAnsiTheme="minorHAnsi" w:cstheme="minorHAnsi"/>
                <w:i/>
                <w:sz w:val="18"/>
                <w:szCs w:val="18"/>
              </w:rPr>
              <w:t>Category</w:t>
            </w:r>
          </w:p>
        </w:tc>
      </w:tr>
      <w:tr w14:paraId="6DC6FA0A"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021AC5F1"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582856C9"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w:t>
            </w:r>
          </w:p>
        </w:tc>
        <w:tc>
          <w:tcPr>
            <w:tcW w:w="900" w:type="dxa"/>
            <w:vMerge w:val="restart"/>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E964B9E" w14:textId="77777777">
            <w:pPr>
              <w:pStyle w:val="TableText-IPR"/>
              <w:spacing w:line="200" w:lineRule="exact"/>
              <w:rPr>
                <w:rFonts w:asciiTheme="minorHAnsi" w:hAnsiTheme="minorHAnsi" w:cstheme="minorHAnsi"/>
                <w:b/>
                <w:sz w:val="17"/>
                <w:szCs w:val="17"/>
              </w:rPr>
            </w:pPr>
            <w:r w:rsidRPr="00F8308C">
              <w:rPr>
                <w:rFonts w:asciiTheme="minorHAnsi" w:hAnsiTheme="minorHAnsi" w:cstheme="minorHAnsi"/>
                <w:sz w:val="17"/>
                <w:szCs w:val="17"/>
              </w:rPr>
              <w:t>Infants</w:t>
            </w:r>
          </w:p>
        </w:tc>
        <w:tc>
          <w:tcPr>
            <w:tcW w:w="810" w:type="dxa"/>
            <w:vMerge w:val="restart"/>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6DFBAC7" w14:textId="77777777">
            <w:pPr>
              <w:pStyle w:val="TableText-IPR"/>
              <w:rPr>
                <w:rFonts w:asciiTheme="minorHAnsi" w:hAnsiTheme="minorHAnsi" w:cstheme="minorHAnsi"/>
                <w:sz w:val="17"/>
                <w:szCs w:val="17"/>
              </w:rPr>
            </w:pPr>
            <w:r w:rsidRPr="00F8308C">
              <w:rPr>
                <w:rFonts w:asciiTheme="minorHAnsi" w:hAnsiTheme="minorHAnsi" w:cstheme="minorHAnsi"/>
                <w:sz w:val="17"/>
                <w:szCs w:val="17"/>
              </w:rPr>
              <w:t>Food Package I</w:t>
            </w: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00D179E"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I-FF-A</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214FF280"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0–3.9 months</w:t>
            </w:r>
          </w:p>
        </w:tc>
        <w:tc>
          <w:tcPr>
            <w:tcW w:w="4346" w:type="dxa"/>
            <w:tcBorders>
              <w:top w:val="single" w:sz="4" w:space="0" w:color="00467F"/>
              <w:left w:val="single" w:sz="4" w:space="0" w:color="00467F"/>
              <w:bottom w:val="single" w:sz="4" w:space="0" w:color="00467F"/>
            </w:tcBorders>
          </w:tcPr>
          <w:p w:rsidR="00E90687" w:rsidRPr="00F8308C" w:rsidP="00201F4F" w14:paraId="1316D3C5"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formula-fed</w:t>
            </w:r>
          </w:p>
        </w:tc>
      </w:tr>
      <w:tr w14:paraId="02467FA0"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05734ACC"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33091CA6"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7F9CCA0B"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CFFFB9C"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43647400"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I-FF-B</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7FC3062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4–5.9 months</w:t>
            </w:r>
          </w:p>
        </w:tc>
        <w:tc>
          <w:tcPr>
            <w:tcW w:w="4346" w:type="dxa"/>
            <w:tcBorders>
              <w:top w:val="single" w:sz="4" w:space="0" w:color="00467F"/>
              <w:left w:val="single" w:sz="4" w:space="0" w:color="00467F"/>
              <w:bottom w:val="single" w:sz="4" w:space="0" w:color="00467F"/>
            </w:tcBorders>
          </w:tcPr>
          <w:p w:rsidR="00E90687" w:rsidRPr="00F8308C" w:rsidP="00201F4F" w14:paraId="77D0046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formula-fed</w:t>
            </w:r>
          </w:p>
        </w:tc>
      </w:tr>
      <w:tr w14:paraId="05CF7250"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659ACF40"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7F0DB7F2"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3</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4C56ACC2"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42E7368"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750E29F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I-BF/FF-A</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3B6C794A"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0–0.9 months</w:t>
            </w:r>
          </w:p>
        </w:tc>
        <w:tc>
          <w:tcPr>
            <w:tcW w:w="4346" w:type="dxa"/>
            <w:tcBorders>
              <w:top w:val="single" w:sz="4" w:space="0" w:color="00467F"/>
              <w:left w:val="single" w:sz="4" w:space="0" w:color="00467F"/>
              <w:bottom w:val="single" w:sz="4" w:space="0" w:color="00467F"/>
            </w:tcBorders>
          </w:tcPr>
          <w:p w:rsidR="00E90687" w:rsidRPr="00F8308C" w:rsidP="00201F4F" w14:paraId="4B75EB4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Partially breastfed</w:t>
            </w:r>
          </w:p>
        </w:tc>
      </w:tr>
      <w:tr w14:paraId="1A4902BE"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02611C0A"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627D6F3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4</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1208B0C"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882EB5A"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18BCB0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I-BF/FF-B</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5AF920CA"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1–3.9 months</w:t>
            </w:r>
          </w:p>
        </w:tc>
        <w:tc>
          <w:tcPr>
            <w:tcW w:w="4346" w:type="dxa"/>
            <w:tcBorders>
              <w:top w:val="single" w:sz="4" w:space="0" w:color="00467F"/>
              <w:left w:val="single" w:sz="4" w:space="0" w:color="00467F"/>
              <w:bottom w:val="single" w:sz="4" w:space="0" w:color="00467F"/>
            </w:tcBorders>
          </w:tcPr>
          <w:p w:rsidR="00E90687" w:rsidRPr="00F8308C" w:rsidP="00201F4F" w14:paraId="226BBD4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Partially breastfed</w:t>
            </w:r>
          </w:p>
        </w:tc>
      </w:tr>
      <w:tr w14:paraId="2437B6DA"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7DFB0478"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21E75A72"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5</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43857BCA"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72EACCF2"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4C5549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I-BF/FF-C</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114A8491"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4–5.9 months</w:t>
            </w:r>
          </w:p>
        </w:tc>
        <w:tc>
          <w:tcPr>
            <w:tcW w:w="4346" w:type="dxa"/>
            <w:tcBorders>
              <w:top w:val="single" w:sz="4" w:space="0" w:color="00467F"/>
              <w:left w:val="single" w:sz="4" w:space="0" w:color="00467F"/>
              <w:bottom w:val="single" w:sz="4" w:space="0" w:color="00467F"/>
            </w:tcBorders>
          </w:tcPr>
          <w:p w:rsidR="00E90687" w:rsidRPr="00F8308C" w:rsidP="00201F4F" w14:paraId="72CC5722"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Partially breastfed</w:t>
            </w:r>
          </w:p>
        </w:tc>
      </w:tr>
      <w:tr w14:paraId="4DF7ACC2"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086E9AA5"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162F706E"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6</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4F8E030"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4ABD5C11"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D81CEB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I-BF-A</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57E43AD0"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0–3.9 months</w:t>
            </w:r>
          </w:p>
        </w:tc>
        <w:tc>
          <w:tcPr>
            <w:tcW w:w="4346" w:type="dxa"/>
            <w:tcBorders>
              <w:top w:val="single" w:sz="4" w:space="0" w:color="00467F"/>
              <w:left w:val="single" w:sz="4" w:space="0" w:color="00467F"/>
              <w:bottom w:val="single" w:sz="4" w:space="0" w:color="00467F"/>
            </w:tcBorders>
          </w:tcPr>
          <w:p w:rsidR="00E90687" w:rsidRPr="00F8308C" w:rsidP="00201F4F" w14:paraId="69B132D3"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breastfed</w:t>
            </w:r>
          </w:p>
        </w:tc>
      </w:tr>
      <w:tr w14:paraId="31673FF8"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31AB5BBB"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15EAD2D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7</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CA6C3D6"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4B3EB1E"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54FB9D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I-BF-B</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2E991BB6"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4–5.9 months</w:t>
            </w:r>
          </w:p>
        </w:tc>
        <w:tc>
          <w:tcPr>
            <w:tcW w:w="4346" w:type="dxa"/>
            <w:tcBorders>
              <w:top w:val="single" w:sz="4" w:space="0" w:color="00467F"/>
              <w:left w:val="single" w:sz="4" w:space="0" w:color="00467F"/>
              <w:bottom w:val="single" w:sz="4" w:space="0" w:color="00467F"/>
            </w:tcBorders>
          </w:tcPr>
          <w:p w:rsidR="00E90687" w:rsidRPr="00F8308C" w:rsidP="00201F4F" w14:paraId="42C8EE35"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breastfed</w:t>
            </w:r>
          </w:p>
        </w:tc>
      </w:tr>
      <w:tr w14:paraId="416E54EB"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610DE954"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6DBD2C5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8</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D5B8E08" w14:textId="77777777">
            <w:pPr>
              <w:pStyle w:val="TableText-IPR"/>
              <w:spacing w:line="200" w:lineRule="exact"/>
              <w:rPr>
                <w:rFonts w:asciiTheme="minorHAnsi" w:hAnsiTheme="minorHAnsi" w:cstheme="minorHAnsi"/>
                <w:sz w:val="17"/>
                <w:szCs w:val="17"/>
              </w:rPr>
            </w:pPr>
          </w:p>
        </w:tc>
        <w:tc>
          <w:tcPr>
            <w:tcW w:w="810" w:type="dxa"/>
            <w:vMerge w:val="restart"/>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C647CD6" w14:textId="77777777">
            <w:pPr>
              <w:pStyle w:val="TableText-IPR"/>
              <w:rPr>
                <w:rFonts w:asciiTheme="minorHAnsi" w:hAnsiTheme="minorHAnsi" w:cstheme="minorHAnsi"/>
                <w:sz w:val="17"/>
                <w:szCs w:val="17"/>
              </w:rPr>
            </w:pPr>
            <w:r w:rsidRPr="00F8308C">
              <w:rPr>
                <w:rFonts w:asciiTheme="minorHAnsi" w:hAnsiTheme="minorHAnsi" w:cstheme="minorHAnsi"/>
                <w:sz w:val="17"/>
                <w:szCs w:val="17"/>
              </w:rPr>
              <w:t>Food Package II</w:t>
            </w: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615CC80"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II-FF</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0D530B2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6–11.9 months</w:t>
            </w:r>
          </w:p>
        </w:tc>
        <w:tc>
          <w:tcPr>
            <w:tcW w:w="4346" w:type="dxa"/>
            <w:tcBorders>
              <w:top w:val="single" w:sz="4" w:space="0" w:color="00467F"/>
              <w:left w:val="single" w:sz="4" w:space="0" w:color="00467F"/>
              <w:bottom w:val="single" w:sz="4" w:space="0" w:color="00467F"/>
            </w:tcBorders>
          </w:tcPr>
          <w:p w:rsidR="00E90687" w:rsidRPr="00F8308C" w:rsidP="00201F4F" w14:paraId="45E01AB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formula-fed</w:t>
            </w:r>
          </w:p>
        </w:tc>
      </w:tr>
      <w:tr w14:paraId="107EF576"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40BCA52C"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20194EBF"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9</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5EEACFD"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06F10D8"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2FE60B62"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II-BF/FF</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274F6B12"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6–11.9 months</w:t>
            </w:r>
          </w:p>
        </w:tc>
        <w:tc>
          <w:tcPr>
            <w:tcW w:w="4346" w:type="dxa"/>
            <w:tcBorders>
              <w:top w:val="single" w:sz="4" w:space="0" w:color="00467F"/>
              <w:left w:val="single" w:sz="4" w:space="0" w:color="00467F"/>
              <w:bottom w:val="single" w:sz="4" w:space="0" w:color="00467F"/>
            </w:tcBorders>
          </w:tcPr>
          <w:p w:rsidR="00E90687" w:rsidRPr="00F8308C" w:rsidP="00201F4F" w14:paraId="2CCB5B6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Partially breastfed</w:t>
            </w:r>
          </w:p>
        </w:tc>
      </w:tr>
      <w:tr w14:paraId="0D4733ED"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719B5E52"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707E614E"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10</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B67CE5E"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864CEAF"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E59BD9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 BF</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03CAC4D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6–11.9 months</w:t>
            </w:r>
          </w:p>
        </w:tc>
        <w:tc>
          <w:tcPr>
            <w:tcW w:w="4346" w:type="dxa"/>
            <w:tcBorders>
              <w:top w:val="single" w:sz="4" w:space="0" w:color="00467F"/>
              <w:left w:val="single" w:sz="4" w:space="0" w:color="00467F"/>
              <w:bottom w:val="single" w:sz="4" w:space="0" w:color="00467F"/>
            </w:tcBorders>
          </w:tcPr>
          <w:p w:rsidR="00E90687" w:rsidRPr="00F8308C" w:rsidP="00201F4F" w14:paraId="14EE192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breastfed</w:t>
            </w:r>
          </w:p>
        </w:tc>
      </w:tr>
      <w:tr w14:paraId="25781BA4"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7F9FC743"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2FAC5013"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11</w:t>
            </w:r>
          </w:p>
        </w:tc>
        <w:tc>
          <w:tcPr>
            <w:tcW w:w="900" w:type="dxa"/>
            <w:vMerge w:val="restart"/>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088B0C3"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Medical</w:t>
            </w:r>
          </w:p>
        </w:tc>
        <w:tc>
          <w:tcPr>
            <w:tcW w:w="810" w:type="dxa"/>
            <w:vMerge w:val="restart"/>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6F1E3BC" w14:textId="77777777">
            <w:pPr>
              <w:pStyle w:val="TableText-IPR"/>
              <w:rPr>
                <w:rFonts w:asciiTheme="minorHAnsi" w:hAnsiTheme="minorHAnsi" w:cstheme="minorHAnsi"/>
                <w:sz w:val="17"/>
                <w:szCs w:val="17"/>
              </w:rPr>
            </w:pPr>
            <w:r w:rsidRPr="00F8308C">
              <w:rPr>
                <w:rFonts w:asciiTheme="minorHAnsi" w:hAnsiTheme="minorHAnsi" w:cstheme="minorHAnsi"/>
                <w:sz w:val="17"/>
                <w:szCs w:val="17"/>
              </w:rPr>
              <w:t>Food Package III</w:t>
            </w: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8BA744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I</w:t>
            </w:r>
            <w:r w:rsidRPr="00F8308C">
              <w:rPr>
                <w:rFonts w:asciiTheme="minorHAnsi" w:hAnsiTheme="minorHAnsi" w:cstheme="minorHAnsi"/>
                <w:sz w:val="17"/>
                <w:szCs w:val="17"/>
              </w:rPr>
              <w:t>-FF-A</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040C542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0–3.9 months</w:t>
            </w:r>
          </w:p>
        </w:tc>
        <w:tc>
          <w:tcPr>
            <w:tcW w:w="4346" w:type="dxa"/>
            <w:tcBorders>
              <w:top w:val="single" w:sz="4" w:space="0" w:color="00467F"/>
              <w:left w:val="single" w:sz="4" w:space="0" w:color="00467F"/>
              <w:bottom w:val="single" w:sz="4" w:space="0" w:color="00467F"/>
            </w:tcBorders>
          </w:tcPr>
          <w:p w:rsidR="00E90687" w:rsidRPr="00F8308C" w:rsidP="00201F4F" w14:paraId="6805115D"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formula-fed</w:t>
            </w:r>
          </w:p>
        </w:tc>
      </w:tr>
      <w:tr w14:paraId="5AC39F74"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0BC929EA"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3F59A67D"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12</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D54D0E4"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9DE9F9B"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C9DE2FD"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I</w:t>
            </w:r>
            <w:r w:rsidRPr="00F8308C">
              <w:rPr>
                <w:rFonts w:asciiTheme="minorHAnsi" w:hAnsiTheme="minorHAnsi" w:cstheme="minorHAnsi"/>
                <w:sz w:val="17"/>
                <w:szCs w:val="17"/>
              </w:rPr>
              <w:t>-FF-B</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7019CA0A"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4–5.9 months</w:t>
            </w:r>
          </w:p>
        </w:tc>
        <w:tc>
          <w:tcPr>
            <w:tcW w:w="4346" w:type="dxa"/>
            <w:tcBorders>
              <w:top w:val="single" w:sz="4" w:space="0" w:color="00467F"/>
              <w:left w:val="single" w:sz="4" w:space="0" w:color="00467F"/>
              <w:bottom w:val="single" w:sz="4" w:space="0" w:color="00467F"/>
            </w:tcBorders>
          </w:tcPr>
          <w:p w:rsidR="00E90687" w:rsidRPr="00F8308C" w:rsidP="00201F4F" w14:paraId="2868E270"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formula-fed</w:t>
            </w:r>
          </w:p>
        </w:tc>
      </w:tr>
      <w:tr w14:paraId="7DE5C78C"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1DC90AE5"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44B3C04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13</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EE4D390"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B951EBD"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2C93A49"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I</w:t>
            </w:r>
            <w:r w:rsidRPr="00F8308C">
              <w:rPr>
                <w:rFonts w:asciiTheme="minorHAnsi" w:hAnsiTheme="minorHAnsi" w:cstheme="minorHAnsi"/>
                <w:sz w:val="17"/>
                <w:szCs w:val="17"/>
              </w:rPr>
              <w:t>-BF/FF-A</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0CCDE5A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0–0.9 months</w:t>
            </w:r>
          </w:p>
        </w:tc>
        <w:tc>
          <w:tcPr>
            <w:tcW w:w="4346" w:type="dxa"/>
            <w:tcBorders>
              <w:top w:val="single" w:sz="4" w:space="0" w:color="00467F"/>
              <w:left w:val="single" w:sz="4" w:space="0" w:color="00467F"/>
              <w:bottom w:val="single" w:sz="4" w:space="0" w:color="00467F"/>
            </w:tcBorders>
          </w:tcPr>
          <w:p w:rsidR="00E90687" w:rsidRPr="00F8308C" w:rsidP="00201F4F" w14:paraId="51EFF70E"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Partially breastfed</w:t>
            </w:r>
          </w:p>
        </w:tc>
      </w:tr>
      <w:tr w14:paraId="6BC4379B"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7325428A"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77768B8F"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14</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9D4EEA7"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8D44055"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21B4B12E"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I</w:t>
            </w:r>
            <w:r w:rsidRPr="00F8308C">
              <w:rPr>
                <w:rFonts w:asciiTheme="minorHAnsi" w:hAnsiTheme="minorHAnsi" w:cstheme="minorHAnsi"/>
                <w:sz w:val="17"/>
                <w:szCs w:val="17"/>
              </w:rPr>
              <w:t>-BF/FF-B</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2BFE034F"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1–3.9 months</w:t>
            </w:r>
          </w:p>
        </w:tc>
        <w:tc>
          <w:tcPr>
            <w:tcW w:w="4346" w:type="dxa"/>
            <w:tcBorders>
              <w:top w:val="single" w:sz="4" w:space="0" w:color="00467F"/>
              <w:left w:val="single" w:sz="4" w:space="0" w:color="00467F"/>
              <w:bottom w:val="single" w:sz="4" w:space="0" w:color="00467F"/>
            </w:tcBorders>
          </w:tcPr>
          <w:p w:rsidR="00E90687" w:rsidRPr="00F8308C" w:rsidP="00201F4F" w14:paraId="4AD1C01F"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Partially breastfed</w:t>
            </w:r>
          </w:p>
        </w:tc>
      </w:tr>
      <w:tr w14:paraId="51A1002C"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6196270C"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5864ED5F"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15</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2F33293" w14:textId="77777777">
            <w:pPr>
              <w:pStyle w:val="TableText-IPR"/>
              <w:spacing w:line="200" w:lineRule="exact"/>
              <w:rPr>
                <w:rFonts w:asciiTheme="minorHAnsi" w:hAnsiTheme="minorHAnsi" w:cstheme="minorHAnsi"/>
                <w:b/>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6E7FBCF"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7CB3F5D5"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I</w:t>
            </w:r>
            <w:r w:rsidRPr="00F8308C">
              <w:rPr>
                <w:rFonts w:asciiTheme="minorHAnsi" w:hAnsiTheme="minorHAnsi" w:cstheme="minorHAnsi"/>
                <w:sz w:val="17"/>
                <w:szCs w:val="17"/>
              </w:rPr>
              <w:t>-BF/FF-C</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1EEAF11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4–5.9 months</w:t>
            </w:r>
          </w:p>
        </w:tc>
        <w:tc>
          <w:tcPr>
            <w:tcW w:w="4346" w:type="dxa"/>
            <w:tcBorders>
              <w:top w:val="single" w:sz="4" w:space="0" w:color="00467F"/>
              <w:left w:val="single" w:sz="4" w:space="0" w:color="00467F"/>
              <w:bottom w:val="single" w:sz="4" w:space="0" w:color="00467F"/>
            </w:tcBorders>
          </w:tcPr>
          <w:p w:rsidR="00E90687" w:rsidRPr="00F8308C" w:rsidP="00201F4F" w14:paraId="362F5A1E"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Partially breastfed</w:t>
            </w:r>
          </w:p>
        </w:tc>
      </w:tr>
      <w:tr w14:paraId="58EC6BCB"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28907892"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496E31AF"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16</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2374ECB4"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7A97EF8"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C78D82C"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II</w:t>
            </w:r>
            <w:r w:rsidRPr="00F8308C">
              <w:rPr>
                <w:rFonts w:asciiTheme="minorHAnsi" w:hAnsiTheme="minorHAnsi" w:cstheme="minorHAnsi"/>
                <w:sz w:val="17"/>
                <w:szCs w:val="17"/>
              </w:rPr>
              <w:t>-FF</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6309CEEC"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6–11.9 months</w:t>
            </w:r>
          </w:p>
        </w:tc>
        <w:tc>
          <w:tcPr>
            <w:tcW w:w="4346" w:type="dxa"/>
            <w:tcBorders>
              <w:top w:val="single" w:sz="4" w:space="0" w:color="00467F"/>
              <w:left w:val="single" w:sz="4" w:space="0" w:color="00467F"/>
              <w:bottom w:val="single" w:sz="4" w:space="0" w:color="00467F"/>
            </w:tcBorders>
          </w:tcPr>
          <w:p w:rsidR="00E90687" w:rsidRPr="00F8308C" w:rsidP="00201F4F" w14:paraId="0A5423C1"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formula-fed</w:t>
            </w:r>
          </w:p>
        </w:tc>
      </w:tr>
      <w:tr w14:paraId="4DBB8516"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00F02BEF"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18D2137E"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17</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4E428DEF"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A4BE1E6"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7C26356E"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II</w:t>
            </w:r>
            <w:r w:rsidRPr="00F8308C">
              <w:rPr>
                <w:rFonts w:asciiTheme="minorHAnsi" w:hAnsiTheme="minorHAnsi" w:cstheme="minorHAnsi"/>
                <w:sz w:val="17"/>
                <w:szCs w:val="17"/>
              </w:rPr>
              <w:t>-BF/FF</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60DCA6FC"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6–11.9 months</w:t>
            </w:r>
          </w:p>
        </w:tc>
        <w:tc>
          <w:tcPr>
            <w:tcW w:w="4346" w:type="dxa"/>
            <w:tcBorders>
              <w:top w:val="single" w:sz="4" w:space="0" w:color="00467F"/>
              <w:left w:val="single" w:sz="4" w:space="0" w:color="00467F"/>
              <w:bottom w:val="single" w:sz="4" w:space="0" w:color="00467F"/>
            </w:tcBorders>
          </w:tcPr>
          <w:p w:rsidR="00E90687" w:rsidRPr="00F8308C" w:rsidP="00201F4F" w14:paraId="0BFEEC4A"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Partially breastfed</w:t>
            </w:r>
          </w:p>
        </w:tc>
      </w:tr>
      <w:tr w14:paraId="4628A1B8"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2DED6B4B"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0839EEF8"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18</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19167F4"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24DB689"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A6076C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IV</w:t>
            </w:r>
            <w:r w:rsidRPr="00F8308C">
              <w:rPr>
                <w:rFonts w:asciiTheme="minorHAnsi" w:hAnsiTheme="minorHAnsi" w:cstheme="minorHAnsi"/>
                <w:sz w:val="17"/>
                <w:szCs w:val="17"/>
              </w:rPr>
              <w:t>-A</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11B9249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1–1.9 years</w:t>
            </w:r>
          </w:p>
        </w:tc>
        <w:tc>
          <w:tcPr>
            <w:tcW w:w="4346" w:type="dxa"/>
            <w:tcBorders>
              <w:top w:val="single" w:sz="4" w:space="0" w:color="00467F"/>
              <w:left w:val="single" w:sz="4" w:space="0" w:color="00467F"/>
              <w:bottom w:val="single" w:sz="4" w:space="0" w:color="00467F"/>
            </w:tcBorders>
          </w:tcPr>
          <w:p w:rsidR="00E90687" w:rsidRPr="00F8308C" w:rsidP="00201F4F" w14:paraId="06BE1B4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Children</w:t>
            </w:r>
          </w:p>
        </w:tc>
      </w:tr>
      <w:tr w14:paraId="15431D76"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1FD0FB85"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2F4DD178"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19</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769AC41"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C021448"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46D0B96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IV</w:t>
            </w:r>
            <w:r w:rsidRPr="00F8308C">
              <w:rPr>
                <w:rFonts w:asciiTheme="minorHAnsi" w:hAnsiTheme="minorHAnsi" w:cstheme="minorHAnsi"/>
                <w:sz w:val="17"/>
                <w:szCs w:val="17"/>
              </w:rPr>
              <w:t>-B</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506503C0"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2–4.9 years</w:t>
            </w:r>
          </w:p>
        </w:tc>
        <w:tc>
          <w:tcPr>
            <w:tcW w:w="4346" w:type="dxa"/>
            <w:tcBorders>
              <w:top w:val="single" w:sz="4" w:space="0" w:color="00467F"/>
              <w:left w:val="single" w:sz="4" w:space="0" w:color="00467F"/>
              <w:bottom w:val="single" w:sz="4" w:space="0" w:color="00467F"/>
            </w:tcBorders>
          </w:tcPr>
          <w:p w:rsidR="00E90687" w:rsidRPr="00F8308C" w:rsidP="00201F4F" w14:paraId="4E4DAF18"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Children</w:t>
            </w:r>
          </w:p>
        </w:tc>
      </w:tr>
      <w:tr w14:paraId="33CC414D"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4ACE075E"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5CFD7045"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20</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1C90014"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714C028"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21C7D8D"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V</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6A094B7C"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Women</w:t>
            </w:r>
          </w:p>
        </w:tc>
        <w:tc>
          <w:tcPr>
            <w:tcW w:w="4346" w:type="dxa"/>
            <w:tcBorders>
              <w:top w:val="single" w:sz="4" w:space="0" w:color="00467F"/>
              <w:left w:val="single" w:sz="4" w:space="0" w:color="00467F"/>
              <w:bottom w:val="single" w:sz="4" w:space="0" w:color="00467F"/>
            </w:tcBorders>
          </w:tcPr>
          <w:p w:rsidR="00E90687" w:rsidRPr="00F8308C" w:rsidP="00201F4F" w14:paraId="01A1B5E8"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Pregnant and partially breastfeeding (up to 1 year postpartum)</w:t>
            </w:r>
          </w:p>
        </w:tc>
      </w:tr>
      <w:tr w14:paraId="5552D48C"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3DF1ED68"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052D8A3C"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21</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F1CDAB1"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0FE894C"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4FE61003"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VI</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4801100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Women</w:t>
            </w:r>
          </w:p>
        </w:tc>
        <w:tc>
          <w:tcPr>
            <w:tcW w:w="4346" w:type="dxa"/>
            <w:tcBorders>
              <w:top w:val="single" w:sz="4" w:space="0" w:color="00467F"/>
              <w:left w:val="single" w:sz="4" w:space="0" w:color="00467F"/>
              <w:bottom w:val="single" w:sz="4" w:space="0" w:color="00467F"/>
            </w:tcBorders>
          </w:tcPr>
          <w:p w:rsidR="00E90687" w:rsidRPr="00F8308C" w:rsidP="00201F4F" w14:paraId="6BD13E60" w14:textId="413B4054">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Non</w:t>
            </w:r>
            <w:r w:rsidRPr="00F8308C" w:rsidR="00AD6C02">
              <w:rPr>
                <w:rFonts w:asciiTheme="minorHAnsi" w:hAnsiTheme="minorHAnsi" w:cstheme="minorHAnsi"/>
                <w:sz w:val="17"/>
                <w:szCs w:val="17"/>
              </w:rPr>
              <w:t>-</w:t>
            </w:r>
            <w:r w:rsidRPr="00F8308C">
              <w:rPr>
                <w:rFonts w:asciiTheme="minorHAnsi" w:hAnsiTheme="minorHAnsi" w:cstheme="minorHAnsi"/>
                <w:sz w:val="17"/>
                <w:szCs w:val="17"/>
              </w:rPr>
              <w:t>breastfeeding postpartum and partially (minimally) breast feeding (up to 6 months postpartum)</w:t>
            </w:r>
          </w:p>
        </w:tc>
      </w:tr>
      <w:tr w14:paraId="376DF265"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65B0D972"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4C92DB68"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22</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8F7FB53"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C717120"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470DA786"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III  VII</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71E0A3C8"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Women</w:t>
            </w:r>
          </w:p>
        </w:tc>
        <w:tc>
          <w:tcPr>
            <w:tcW w:w="4346" w:type="dxa"/>
            <w:tcBorders>
              <w:top w:val="single" w:sz="4" w:space="0" w:color="00467F"/>
              <w:left w:val="single" w:sz="4" w:space="0" w:color="00467F"/>
              <w:bottom w:val="single" w:sz="4" w:space="0" w:color="00467F"/>
            </w:tcBorders>
          </w:tcPr>
          <w:p w:rsidR="00E90687" w:rsidRPr="00F8308C" w:rsidP="00201F4F" w14:paraId="51F82345"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breastfeeding (up to 1 year postpartum)</w:t>
            </w:r>
          </w:p>
        </w:tc>
      </w:tr>
      <w:tr w14:paraId="104B0908"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0FF8EEDA"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5BEFD2B9"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23</w:t>
            </w:r>
          </w:p>
        </w:tc>
        <w:tc>
          <w:tcPr>
            <w:tcW w:w="900" w:type="dxa"/>
            <w:vMerge w:val="restart"/>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A73DF85"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Children</w:t>
            </w:r>
          </w:p>
        </w:tc>
        <w:tc>
          <w:tcPr>
            <w:tcW w:w="810" w:type="dxa"/>
            <w:vMerge w:val="restart"/>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A52C2C3" w14:textId="77777777">
            <w:pPr>
              <w:pStyle w:val="TableText-IPR"/>
              <w:rPr>
                <w:rFonts w:asciiTheme="minorHAnsi" w:hAnsiTheme="minorHAnsi" w:cstheme="minorHAnsi"/>
                <w:sz w:val="17"/>
                <w:szCs w:val="17"/>
              </w:rPr>
            </w:pPr>
            <w:r w:rsidRPr="00F8308C">
              <w:rPr>
                <w:rFonts w:asciiTheme="minorHAnsi" w:hAnsiTheme="minorHAnsi" w:cstheme="minorHAnsi"/>
                <w:sz w:val="17"/>
                <w:szCs w:val="17"/>
              </w:rPr>
              <w:t>Food Package IV</w:t>
            </w: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4069DB1"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IV-A</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0CDC438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1–1.9 years</w:t>
            </w:r>
          </w:p>
        </w:tc>
        <w:tc>
          <w:tcPr>
            <w:tcW w:w="4346" w:type="dxa"/>
            <w:tcBorders>
              <w:top w:val="single" w:sz="4" w:space="0" w:color="00467F"/>
              <w:left w:val="single" w:sz="4" w:space="0" w:color="00467F"/>
              <w:bottom w:val="single" w:sz="4" w:space="0" w:color="00467F"/>
            </w:tcBorders>
          </w:tcPr>
          <w:p w:rsidR="00E90687" w:rsidRPr="00F8308C" w:rsidP="00201F4F" w14:paraId="79175CA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Children</w:t>
            </w:r>
          </w:p>
        </w:tc>
      </w:tr>
      <w:tr w14:paraId="5EDD2455"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29A62397"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65B02DB9"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24</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2D6F231" w14:textId="77777777">
            <w:pPr>
              <w:pStyle w:val="TableText-IPR"/>
              <w:spacing w:line="200" w:lineRule="exact"/>
              <w:rPr>
                <w:rFonts w:asciiTheme="minorHAnsi" w:hAnsiTheme="minorHAnsi" w:cstheme="minorHAnsi"/>
                <w:sz w:val="17"/>
                <w:szCs w:val="17"/>
              </w:rPr>
            </w:pPr>
          </w:p>
        </w:tc>
        <w:tc>
          <w:tcPr>
            <w:tcW w:w="810" w:type="dxa"/>
            <w:vMerge/>
            <w:tcBorders>
              <w:top w:val="single" w:sz="4" w:space="0" w:color="00467F"/>
              <w:left w:val="single" w:sz="4" w:space="0" w:color="00467F"/>
              <w:bottom w:val="single" w:sz="4" w:space="0" w:color="00467F"/>
              <w:right w:val="single" w:sz="4" w:space="0" w:color="00467F"/>
            </w:tcBorders>
            <w:shd w:val="clear" w:color="auto" w:fill="auto"/>
            <w:vAlign w:val="top"/>
          </w:tcPr>
          <w:p w:rsidR="00E90687" w:rsidRPr="00F8308C" w:rsidP="00201F4F" w14:paraId="7B160F6C" w14:textId="77777777">
            <w:pPr>
              <w:pStyle w:val="TableText-IPR"/>
              <w:spacing w:line="200" w:lineRule="exact"/>
              <w:rPr>
                <w:rFonts w:asciiTheme="minorHAnsi" w:hAnsiTheme="minorHAnsi" w:cstheme="minorHAnsi"/>
                <w:sz w:val="17"/>
                <w:szCs w:val="17"/>
              </w:rPr>
            </w:pP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85AA955"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IV-B</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691EE889"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2–4.9 years</w:t>
            </w:r>
          </w:p>
        </w:tc>
        <w:tc>
          <w:tcPr>
            <w:tcW w:w="4346" w:type="dxa"/>
            <w:tcBorders>
              <w:top w:val="single" w:sz="4" w:space="0" w:color="00467F"/>
              <w:left w:val="single" w:sz="4" w:space="0" w:color="00467F"/>
              <w:bottom w:val="single" w:sz="4" w:space="0" w:color="00467F"/>
            </w:tcBorders>
          </w:tcPr>
          <w:p w:rsidR="00E90687" w:rsidRPr="00F8308C" w:rsidP="00201F4F" w14:paraId="61CBB49F"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Children</w:t>
            </w:r>
          </w:p>
        </w:tc>
      </w:tr>
      <w:tr w14:paraId="2D2F2FBC"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64C7B249"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5C0F7974"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25</w:t>
            </w:r>
          </w:p>
        </w:tc>
        <w:tc>
          <w:tcPr>
            <w:tcW w:w="900" w:type="dxa"/>
            <w:vMerge w:val="restart"/>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58B3364C"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Women</w:t>
            </w:r>
          </w:p>
        </w:tc>
        <w:tc>
          <w:tcPr>
            <w:tcW w:w="81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E36F5AC" w14:textId="77777777">
            <w:pPr>
              <w:pStyle w:val="TableText-IPR"/>
              <w:rPr>
                <w:rFonts w:asciiTheme="minorHAnsi" w:hAnsiTheme="minorHAnsi" w:cstheme="minorHAnsi"/>
                <w:sz w:val="17"/>
                <w:szCs w:val="17"/>
              </w:rPr>
            </w:pPr>
            <w:r w:rsidRPr="00F8308C">
              <w:rPr>
                <w:rFonts w:asciiTheme="minorHAnsi" w:hAnsiTheme="minorHAnsi" w:cstheme="minorHAnsi"/>
                <w:sz w:val="17"/>
                <w:szCs w:val="17"/>
              </w:rPr>
              <w:t>Food Package V</w:t>
            </w: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4D7BAF2F"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V</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1CFC86E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Women</w:t>
            </w:r>
          </w:p>
        </w:tc>
        <w:tc>
          <w:tcPr>
            <w:tcW w:w="4346" w:type="dxa"/>
            <w:tcBorders>
              <w:top w:val="single" w:sz="4" w:space="0" w:color="00467F"/>
              <w:left w:val="single" w:sz="4" w:space="0" w:color="00467F"/>
              <w:bottom w:val="single" w:sz="4" w:space="0" w:color="00467F"/>
            </w:tcBorders>
          </w:tcPr>
          <w:p w:rsidR="00E90687" w:rsidRPr="00F8308C" w:rsidP="00201F4F" w14:paraId="1ED003D1"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Pregnant and partially (mostly) breastfeeding (up to 1 year postpartum)</w:t>
            </w:r>
          </w:p>
        </w:tc>
      </w:tr>
      <w:tr w14:paraId="0C52CFC8"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06470BBA"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6E999C89"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26</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161715EE" w14:textId="77777777">
            <w:pPr>
              <w:pStyle w:val="TableText-IPR"/>
              <w:spacing w:line="200" w:lineRule="exact"/>
              <w:rPr>
                <w:rFonts w:asciiTheme="minorHAnsi" w:hAnsiTheme="minorHAnsi" w:cstheme="minorHAnsi"/>
                <w:sz w:val="17"/>
                <w:szCs w:val="17"/>
              </w:rPr>
            </w:pPr>
          </w:p>
        </w:tc>
        <w:tc>
          <w:tcPr>
            <w:tcW w:w="81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0EB0FD24" w14:textId="77777777">
            <w:pPr>
              <w:pStyle w:val="TableText-IPR"/>
              <w:rPr>
                <w:rFonts w:asciiTheme="minorHAnsi" w:hAnsiTheme="minorHAnsi" w:cstheme="minorHAnsi"/>
                <w:sz w:val="17"/>
                <w:szCs w:val="17"/>
              </w:rPr>
            </w:pPr>
            <w:r w:rsidRPr="00F8308C">
              <w:rPr>
                <w:rFonts w:asciiTheme="minorHAnsi" w:hAnsiTheme="minorHAnsi" w:cstheme="minorHAnsi"/>
                <w:sz w:val="17"/>
                <w:szCs w:val="17"/>
              </w:rPr>
              <w:t>Food Package VI</w:t>
            </w: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6EC11F7"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VI</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1979F9F0"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Women</w:t>
            </w:r>
          </w:p>
        </w:tc>
        <w:tc>
          <w:tcPr>
            <w:tcW w:w="4346" w:type="dxa"/>
            <w:tcBorders>
              <w:top w:val="single" w:sz="4" w:space="0" w:color="00467F"/>
              <w:left w:val="single" w:sz="4" w:space="0" w:color="00467F"/>
              <w:bottom w:val="single" w:sz="4" w:space="0" w:color="00467F"/>
            </w:tcBorders>
          </w:tcPr>
          <w:p w:rsidR="00E90687" w:rsidRPr="00F8308C" w:rsidP="00201F4F" w14:paraId="7776316B" w14:textId="5414A600">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Non</w:t>
            </w:r>
            <w:r w:rsidRPr="00F8308C" w:rsidR="00AD6C02">
              <w:rPr>
                <w:rFonts w:asciiTheme="minorHAnsi" w:hAnsiTheme="minorHAnsi" w:cstheme="minorHAnsi"/>
                <w:sz w:val="17"/>
                <w:szCs w:val="17"/>
              </w:rPr>
              <w:t>-</w:t>
            </w:r>
            <w:r w:rsidRPr="00F8308C">
              <w:rPr>
                <w:rFonts w:asciiTheme="minorHAnsi" w:hAnsiTheme="minorHAnsi" w:cstheme="minorHAnsi"/>
                <w:sz w:val="17"/>
                <w:szCs w:val="17"/>
              </w:rPr>
              <w:t>breastfeeding postpartum and partially (minimally) breastfeeding (up to 6 months postpartum)</w:t>
            </w:r>
          </w:p>
        </w:tc>
      </w:tr>
      <w:tr w14:paraId="07391E53" w14:textId="77777777" w:rsidTr="00A5253D">
        <w:tblPrEx>
          <w:tblW w:w="9418" w:type="dxa"/>
          <w:tblLayout w:type="fixed"/>
          <w:tblCellMar>
            <w:left w:w="29" w:type="dxa"/>
            <w:right w:w="29" w:type="dxa"/>
          </w:tblCellMar>
          <w:tblLook w:val="04A0"/>
        </w:tblPrEx>
        <w:trPr>
          <w:trHeight w:val="20"/>
        </w:trPr>
        <w:tc>
          <w:tcPr>
            <w:tcW w:w="305" w:type="dxa"/>
            <w:shd w:val="clear" w:color="auto" w:fill="auto"/>
          </w:tcPr>
          <w:p w:rsidR="00E90687" w:rsidRPr="00F259E4" w:rsidP="00496BE3" w14:paraId="5FF9F383"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single" w:sz="4" w:space="0" w:color="00467F"/>
              <w:right w:val="single" w:sz="4" w:space="0" w:color="00467F"/>
            </w:tcBorders>
            <w:shd w:val="clear" w:color="auto" w:fill="auto"/>
          </w:tcPr>
          <w:p w:rsidR="00E90687" w:rsidRPr="00F8308C" w:rsidP="00201F4F" w14:paraId="12FFC9DA"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27</w:t>
            </w:r>
          </w:p>
        </w:tc>
        <w:tc>
          <w:tcPr>
            <w:tcW w:w="900" w:type="dxa"/>
            <w:vMerge/>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79EF5AD4" w14:textId="77777777">
            <w:pPr>
              <w:pStyle w:val="TableText-IPR"/>
              <w:spacing w:line="200" w:lineRule="exact"/>
              <w:rPr>
                <w:rFonts w:asciiTheme="minorHAnsi" w:hAnsiTheme="minorHAnsi" w:cstheme="minorHAnsi"/>
                <w:sz w:val="17"/>
                <w:szCs w:val="17"/>
              </w:rPr>
            </w:pPr>
          </w:p>
        </w:tc>
        <w:tc>
          <w:tcPr>
            <w:tcW w:w="81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6E7C5E6A" w14:textId="77777777">
            <w:pPr>
              <w:pStyle w:val="TableText-IPR"/>
              <w:rPr>
                <w:rFonts w:asciiTheme="minorHAnsi" w:hAnsiTheme="minorHAnsi" w:cstheme="minorHAnsi"/>
                <w:sz w:val="17"/>
                <w:szCs w:val="17"/>
              </w:rPr>
            </w:pPr>
            <w:r w:rsidRPr="00F8308C">
              <w:rPr>
                <w:rFonts w:asciiTheme="minorHAnsi" w:hAnsiTheme="minorHAnsi" w:cstheme="minorHAnsi"/>
                <w:sz w:val="17"/>
                <w:szCs w:val="17"/>
              </w:rPr>
              <w:t>Food Package VII</w:t>
            </w:r>
          </w:p>
        </w:tc>
        <w:tc>
          <w:tcPr>
            <w:tcW w:w="1080" w:type="dxa"/>
            <w:tcBorders>
              <w:top w:val="single" w:sz="4" w:space="0" w:color="00467F"/>
              <w:left w:val="single" w:sz="4" w:space="0" w:color="00467F"/>
              <w:bottom w:val="single" w:sz="4" w:space="0" w:color="00467F"/>
              <w:right w:val="single" w:sz="4" w:space="0" w:color="00467F"/>
            </w:tcBorders>
            <w:shd w:val="clear" w:color="auto" w:fill="auto"/>
          </w:tcPr>
          <w:p w:rsidR="00E90687" w:rsidRPr="00F8308C" w:rsidP="00201F4F" w14:paraId="343EFBD3"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VII</w:t>
            </w:r>
          </w:p>
        </w:tc>
        <w:tc>
          <w:tcPr>
            <w:tcW w:w="1170" w:type="dxa"/>
            <w:tcBorders>
              <w:top w:val="single" w:sz="4" w:space="0" w:color="00467F"/>
              <w:left w:val="single" w:sz="4" w:space="0" w:color="00467F"/>
              <w:bottom w:val="single" w:sz="4" w:space="0" w:color="00467F"/>
              <w:right w:val="single" w:sz="4" w:space="0" w:color="00467F"/>
            </w:tcBorders>
          </w:tcPr>
          <w:p w:rsidR="00E90687" w:rsidRPr="00F8308C" w:rsidP="00201F4F" w14:paraId="6F4F961B"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Women</w:t>
            </w:r>
          </w:p>
        </w:tc>
        <w:tc>
          <w:tcPr>
            <w:tcW w:w="4346" w:type="dxa"/>
            <w:tcBorders>
              <w:top w:val="single" w:sz="4" w:space="0" w:color="00467F"/>
              <w:left w:val="single" w:sz="4" w:space="0" w:color="00467F"/>
              <w:bottom w:val="single" w:sz="4" w:space="0" w:color="00467F"/>
            </w:tcBorders>
          </w:tcPr>
          <w:p w:rsidR="00E90687" w:rsidRPr="00F8308C" w:rsidP="00201F4F" w14:paraId="5B3E7C73"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Fully breastfeeding; partially (mostly) breastfeeding multiples; pregnant with multiples</w:t>
            </w:r>
          </w:p>
        </w:tc>
      </w:tr>
      <w:tr w14:paraId="4F4CB9B0" w14:textId="77777777" w:rsidTr="00A5253D">
        <w:tblPrEx>
          <w:tblW w:w="9418" w:type="dxa"/>
          <w:tblLayout w:type="fixed"/>
          <w:tblCellMar>
            <w:left w:w="29" w:type="dxa"/>
            <w:right w:w="29" w:type="dxa"/>
          </w:tblCellMar>
          <w:tblLook w:val="04A0"/>
        </w:tblPrEx>
        <w:trPr>
          <w:trHeight w:val="20"/>
        </w:trPr>
        <w:tc>
          <w:tcPr>
            <w:tcW w:w="305" w:type="dxa"/>
            <w:tcBorders>
              <w:bottom w:val="dotted" w:sz="4" w:space="0" w:color="00467F"/>
            </w:tcBorders>
            <w:shd w:val="clear" w:color="auto" w:fill="auto"/>
          </w:tcPr>
          <w:p w:rsidR="00E90687" w:rsidRPr="00F259E4" w:rsidP="00496BE3" w14:paraId="354D01C3" w14:textId="77777777">
            <w:pPr>
              <w:tabs>
                <w:tab w:val="left" w:pos="2520"/>
                <w:tab w:val="left" w:pos="2860"/>
                <w:tab w:val="left" w:pos="3222"/>
              </w:tabs>
              <w:spacing w:after="60" w:line="200" w:lineRule="exact"/>
              <w:ind w:left="32"/>
              <w:rPr>
                <w:rFonts w:asciiTheme="minorHAnsi" w:hAnsiTheme="minorHAnsi" w:cstheme="minorHAnsi"/>
                <w:b w:val="0"/>
                <w:sz w:val="18"/>
                <w:szCs w:val="18"/>
              </w:rPr>
            </w:pPr>
          </w:p>
        </w:tc>
        <w:tc>
          <w:tcPr>
            <w:tcW w:w="807" w:type="dxa"/>
            <w:tcBorders>
              <w:top w:val="single" w:sz="4" w:space="0" w:color="00467F"/>
              <w:left w:val="nil"/>
              <w:bottom w:val="dotted" w:sz="4" w:space="0" w:color="00467F"/>
              <w:right w:val="single" w:sz="4" w:space="0" w:color="00467F"/>
            </w:tcBorders>
            <w:shd w:val="clear" w:color="auto" w:fill="auto"/>
          </w:tcPr>
          <w:p w:rsidR="00E90687" w:rsidRPr="00F8308C" w:rsidP="00201F4F" w14:paraId="664964BD"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28</w:t>
            </w:r>
          </w:p>
        </w:tc>
        <w:tc>
          <w:tcPr>
            <w:tcW w:w="900" w:type="dxa"/>
            <w:vMerge/>
            <w:tcBorders>
              <w:top w:val="single" w:sz="4" w:space="0" w:color="00467F"/>
              <w:left w:val="single" w:sz="4" w:space="0" w:color="00467F"/>
              <w:bottom w:val="dotted" w:sz="4" w:space="0" w:color="00467F"/>
              <w:right w:val="single" w:sz="4" w:space="0" w:color="00467F"/>
            </w:tcBorders>
            <w:shd w:val="clear" w:color="auto" w:fill="auto"/>
          </w:tcPr>
          <w:p w:rsidR="00E90687" w:rsidRPr="00F8308C" w:rsidP="00201F4F" w14:paraId="28AA8AC4" w14:textId="77777777">
            <w:pPr>
              <w:pStyle w:val="TableText-IPR"/>
              <w:spacing w:line="200" w:lineRule="exact"/>
              <w:rPr>
                <w:rFonts w:asciiTheme="minorHAnsi" w:hAnsiTheme="minorHAnsi" w:cstheme="minorHAnsi"/>
                <w:sz w:val="17"/>
                <w:szCs w:val="17"/>
              </w:rPr>
            </w:pPr>
          </w:p>
        </w:tc>
        <w:tc>
          <w:tcPr>
            <w:tcW w:w="810" w:type="dxa"/>
            <w:tcBorders>
              <w:top w:val="single" w:sz="4" w:space="0" w:color="00467F"/>
              <w:left w:val="single" w:sz="4" w:space="0" w:color="00467F"/>
              <w:bottom w:val="dotted" w:sz="4" w:space="0" w:color="00467F"/>
              <w:right w:val="single" w:sz="4" w:space="0" w:color="00467F"/>
            </w:tcBorders>
            <w:shd w:val="clear" w:color="auto" w:fill="auto"/>
          </w:tcPr>
          <w:p w:rsidR="00E90687" w:rsidRPr="00F8308C" w:rsidP="00201F4F" w14:paraId="319A4E75" w14:textId="77777777">
            <w:pPr>
              <w:pStyle w:val="TableText-IPR"/>
              <w:rPr>
                <w:rFonts w:asciiTheme="minorHAnsi" w:hAnsiTheme="minorHAnsi" w:cstheme="minorHAnsi"/>
                <w:sz w:val="17"/>
                <w:szCs w:val="17"/>
              </w:rPr>
            </w:pPr>
            <w:r w:rsidRPr="00F8308C">
              <w:rPr>
                <w:rFonts w:asciiTheme="minorHAnsi" w:hAnsiTheme="minorHAnsi" w:cstheme="minorHAnsi"/>
                <w:sz w:val="17"/>
                <w:szCs w:val="17"/>
              </w:rPr>
              <w:t>No Food Package</w:t>
            </w:r>
          </w:p>
        </w:tc>
        <w:tc>
          <w:tcPr>
            <w:tcW w:w="1080" w:type="dxa"/>
            <w:tcBorders>
              <w:top w:val="single" w:sz="4" w:space="0" w:color="00467F"/>
              <w:left w:val="single" w:sz="4" w:space="0" w:color="00467F"/>
              <w:bottom w:val="dotted" w:sz="4" w:space="0" w:color="00467F"/>
              <w:right w:val="single" w:sz="4" w:space="0" w:color="00467F"/>
            </w:tcBorders>
            <w:shd w:val="clear" w:color="auto" w:fill="auto"/>
          </w:tcPr>
          <w:p w:rsidR="00E90687" w:rsidRPr="00F8308C" w:rsidP="00201F4F" w14:paraId="07C09C66"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N/A</w:t>
            </w:r>
          </w:p>
        </w:tc>
        <w:tc>
          <w:tcPr>
            <w:tcW w:w="1170" w:type="dxa"/>
            <w:tcBorders>
              <w:top w:val="single" w:sz="4" w:space="0" w:color="00467F"/>
              <w:left w:val="single" w:sz="4" w:space="0" w:color="00467F"/>
              <w:bottom w:val="dotted" w:sz="4" w:space="0" w:color="00467F"/>
              <w:right w:val="single" w:sz="4" w:space="0" w:color="00467F"/>
            </w:tcBorders>
          </w:tcPr>
          <w:p w:rsidR="00E90687" w:rsidRPr="00F8308C" w:rsidP="00201F4F" w14:paraId="033CA9E2"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Women</w:t>
            </w:r>
          </w:p>
        </w:tc>
        <w:tc>
          <w:tcPr>
            <w:tcW w:w="4346" w:type="dxa"/>
            <w:tcBorders>
              <w:top w:val="single" w:sz="4" w:space="0" w:color="00467F"/>
              <w:left w:val="single" w:sz="4" w:space="0" w:color="00467F"/>
              <w:bottom w:val="dotted" w:sz="4" w:space="0" w:color="00467F"/>
            </w:tcBorders>
          </w:tcPr>
          <w:p w:rsidR="00E90687" w:rsidRPr="00F8308C" w:rsidP="00201F4F" w14:paraId="494DF8C0" w14:textId="77777777">
            <w:pPr>
              <w:pStyle w:val="TableText-IPR"/>
              <w:spacing w:line="200" w:lineRule="exact"/>
              <w:rPr>
                <w:rFonts w:asciiTheme="minorHAnsi" w:hAnsiTheme="minorHAnsi" w:cstheme="minorHAnsi"/>
                <w:sz w:val="17"/>
                <w:szCs w:val="17"/>
              </w:rPr>
            </w:pPr>
            <w:r w:rsidRPr="00F8308C">
              <w:rPr>
                <w:rFonts w:asciiTheme="minorHAnsi" w:hAnsiTheme="minorHAnsi" w:cstheme="minorHAnsi"/>
                <w:sz w:val="17"/>
                <w:szCs w:val="17"/>
              </w:rPr>
              <w:t>Partially (minimally) breastfeeding (more than 6 months postpartum)</w:t>
            </w:r>
          </w:p>
        </w:tc>
      </w:tr>
      <w:tr w14:paraId="504FAE8E" w14:textId="77777777" w:rsidTr="00F8308C">
        <w:tblPrEx>
          <w:tblW w:w="9418" w:type="dxa"/>
          <w:tblBorders>
            <w:insideH w:val="dotted" w:sz="4" w:space="0" w:color="00467F"/>
          </w:tblBorders>
          <w:tblLayout w:type="fixed"/>
          <w:tblCellMar>
            <w:left w:w="29" w:type="dxa"/>
            <w:right w:w="29" w:type="dxa"/>
          </w:tblCellMar>
          <w:tblLook w:val="04A0"/>
        </w:tblPrEx>
        <w:trPr>
          <w:trHeight w:val="360"/>
        </w:trPr>
        <w:tc>
          <w:tcPr>
            <w:tcW w:w="2012" w:type="dxa"/>
            <w:gridSpan w:val="3"/>
            <w:tcBorders>
              <w:top w:val="dotted" w:sz="4" w:space="0" w:color="00467F"/>
              <w:bottom w:val="dotted" w:sz="4" w:space="0" w:color="00467F"/>
            </w:tcBorders>
          </w:tcPr>
          <w:p w:rsidR="00E90687" w:rsidRPr="00F259E4" w:rsidP="00CA7A9D" w14:paraId="3C6A3AAB" w14:textId="77777777">
            <w:pPr>
              <w:pStyle w:val="Heading4NoLetter-IPR"/>
              <w:keepNext w:val="0"/>
              <w:spacing w:after="0"/>
              <w:rPr>
                <w:rFonts w:ascii="Calibri" w:hAnsi="Calibri" w:cs="Calibri"/>
                <w:b/>
                <w:i w:val="0"/>
                <w:color w:val="auto"/>
              </w:rPr>
            </w:pPr>
            <w:r w:rsidRPr="00F259E4">
              <w:rPr>
                <w:rFonts w:ascii="Calibri" w:hAnsi="Calibri" w:cs="Calibri"/>
                <w:b/>
                <w:i w:val="0"/>
                <w:color w:val="auto"/>
              </w:rPr>
              <w:t>Column position</w:t>
            </w:r>
          </w:p>
        </w:tc>
        <w:tc>
          <w:tcPr>
            <w:tcW w:w="7406" w:type="dxa"/>
            <w:gridSpan w:val="4"/>
            <w:tcBorders>
              <w:top w:val="dotted" w:sz="4" w:space="0" w:color="00467F"/>
              <w:bottom w:val="dotted" w:sz="4" w:space="0" w:color="00467F"/>
            </w:tcBorders>
          </w:tcPr>
          <w:p w:rsidR="00E90687" w:rsidRPr="00F259E4" w:rsidP="00CA7A9D" w14:paraId="52598BA9" w14:textId="77777777">
            <w:pPr>
              <w:pStyle w:val="Heading4NoLetter-IPR"/>
              <w:keepNext w:val="0"/>
              <w:spacing w:after="0"/>
              <w:rPr>
                <w:rFonts w:ascii="Calibri" w:hAnsi="Calibri" w:cs="Calibri"/>
                <w:b w:val="0"/>
                <w:i w:val="0"/>
                <w:color w:val="000000" w:themeColor="text1"/>
              </w:rPr>
            </w:pPr>
            <w:r w:rsidRPr="00F259E4">
              <w:rPr>
                <w:rFonts w:ascii="Calibri" w:hAnsi="Calibri" w:cs="Calibri"/>
                <w:b w:val="0"/>
                <w:i w:val="0"/>
                <w:color w:val="000000" w:themeColor="text1"/>
              </w:rPr>
              <w:t>325–326</w:t>
            </w:r>
          </w:p>
        </w:tc>
      </w:tr>
      <w:tr w14:paraId="51FC2F0F" w14:textId="77777777" w:rsidTr="00F8308C">
        <w:tblPrEx>
          <w:tblW w:w="9418" w:type="dxa"/>
          <w:tblBorders>
            <w:insideH w:val="dotted" w:sz="4" w:space="0" w:color="00467F"/>
          </w:tblBorders>
          <w:tblLayout w:type="fixed"/>
          <w:tblCellMar>
            <w:left w:w="29" w:type="dxa"/>
            <w:right w:w="29" w:type="dxa"/>
          </w:tblCellMar>
          <w:tblLook w:val="04A0"/>
        </w:tblPrEx>
        <w:trPr>
          <w:trHeight w:val="360"/>
        </w:trPr>
        <w:tc>
          <w:tcPr>
            <w:tcW w:w="2012" w:type="dxa"/>
            <w:gridSpan w:val="3"/>
            <w:tcBorders>
              <w:top w:val="dotted" w:sz="4" w:space="0" w:color="00467F"/>
            </w:tcBorders>
          </w:tcPr>
          <w:p w:rsidR="00E90687" w:rsidRPr="00F259E4" w:rsidP="00CA7A9D" w14:paraId="1BE86776" w14:textId="77777777">
            <w:pPr>
              <w:pStyle w:val="Heading4NoLetter-IPR"/>
              <w:keepNext w:val="0"/>
              <w:spacing w:after="0"/>
              <w:rPr>
                <w:rFonts w:ascii="Calibri" w:hAnsi="Calibri" w:cs="Calibri"/>
                <w:b/>
                <w:i w:val="0"/>
                <w:color w:val="auto"/>
              </w:rPr>
            </w:pPr>
            <w:r w:rsidRPr="00F259E4">
              <w:rPr>
                <w:rFonts w:ascii="Calibri" w:hAnsi="Calibri" w:cs="Calibri"/>
                <w:b/>
                <w:i w:val="0"/>
                <w:color w:val="auto"/>
              </w:rPr>
              <w:t>Field length</w:t>
            </w:r>
          </w:p>
        </w:tc>
        <w:tc>
          <w:tcPr>
            <w:tcW w:w="7406" w:type="dxa"/>
            <w:gridSpan w:val="4"/>
            <w:tcBorders>
              <w:top w:val="dotted" w:sz="4" w:space="0" w:color="00467F"/>
            </w:tcBorders>
          </w:tcPr>
          <w:p w:rsidR="00E90687" w:rsidRPr="00F259E4" w:rsidP="00CA7A9D" w14:paraId="3DD5E698" w14:textId="77777777">
            <w:pPr>
              <w:pStyle w:val="Heading4NoLetter-IPR"/>
              <w:keepNext w:val="0"/>
              <w:spacing w:after="0"/>
              <w:rPr>
                <w:rFonts w:ascii="Calibri" w:hAnsi="Calibri" w:cs="Calibri"/>
                <w:b w:val="0"/>
                <w:i w:val="0"/>
                <w:color w:val="000000" w:themeColor="text1"/>
              </w:rPr>
            </w:pPr>
            <w:r w:rsidRPr="00F259E4">
              <w:rPr>
                <w:rFonts w:ascii="Calibri" w:hAnsi="Calibri" w:cs="Calibri"/>
                <w:b w:val="0"/>
                <w:i w:val="0"/>
                <w:color w:val="000000" w:themeColor="text1"/>
              </w:rPr>
              <w:t>2</w:t>
            </w:r>
          </w:p>
        </w:tc>
      </w:tr>
      <w:tr w14:paraId="723ADEE4" w14:textId="77777777" w:rsidTr="00F8308C">
        <w:tblPrEx>
          <w:tblW w:w="9418" w:type="dxa"/>
          <w:tblBorders>
            <w:insideH w:val="dotted" w:sz="4" w:space="0" w:color="00467F"/>
          </w:tblBorders>
          <w:tblLayout w:type="fixed"/>
          <w:tblCellMar>
            <w:left w:w="29" w:type="dxa"/>
            <w:right w:w="29" w:type="dxa"/>
          </w:tblCellMar>
          <w:tblLook w:val="04A0"/>
        </w:tblPrEx>
        <w:trPr>
          <w:trHeight w:val="360"/>
        </w:trPr>
        <w:tc>
          <w:tcPr>
            <w:tcW w:w="2012" w:type="dxa"/>
            <w:gridSpan w:val="3"/>
            <w:tcBorders>
              <w:bottom w:val="dotted" w:sz="4" w:space="0" w:color="00467F"/>
            </w:tcBorders>
          </w:tcPr>
          <w:p w:rsidR="00E90687" w:rsidRPr="00F259E4" w:rsidP="00CA7A9D" w14:paraId="52A6241F" w14:textId="77777777">
            <w:pPr>
              <w:pStyle w:val="Heading4NoLetter-IPR"/>
              <w:keepNext w:val="0"/>
              <w:spacing w:after="0"/>
              <w:rPr>
                <w:rFonts w:ascii="Calibri" w:hAnsi="Calibri" w:cs="Calibri"/>
                <w:b/>
                <w:i w:val="0"/>
                <w:color w:val="auto"/>
              </w:rPr>
            </w:pPr>
            <w:r w:rsidRPr="00F259E4">
              <w:rPr>
                <w:rFonts w:ascii="Calibri" w:hAnsi="Calibri" w:cs="Calibri"/>
                <w:b/>
                <w:i w:val="0"/>
                <w:color w:val="auto"/>
              </w:rPr>
              <w:t>Data type</w:t>
            </w:r>
          </w:p>
        </w:tc>
        <w:tc>
          <w:tcPr>
            <w:tcW w:w="7406" w:type="dxa"/>
            <w:gridSpan w:val="4"/>
            <w:tcBorders>
              <w:bottom w:val="dotted" w:sz="4" w:space="0" w:color="00467F"/>
            </w:tcBorders>
          </w:tcPr>
          <w:p w:rsidR="00E90687" w:rsidRPr="00F259E4" w:rsidP="00CA7A9D" w14:paraId="4AC492A7" w14:textId="77777777">
            <w:pPr>
              <w:pStyle w:val="Heading4NoLetter-IPR"/>
              <w:keepNext w:val="0"/>
              <w:spacing w:after="0"/>
              <w:rPr>
                <w:rFonts w:ascii="Calibri" w:hAnsi="Calibri" w:cs="Calibri"/>
                <w:b w:val="0"/>
                <w:i w:val="0"/>
                <w:color w:val="auto"/>
              </w:rPr>
            </w:pPr>
            <w:r w:rsidRPr="00F259E4">
              <w:rPr>
                <w:rFonts w:ascii="Calibri" w:hAnsi="Calibri" w:cs="Calibri"/>
                <w:b w:val="0"/>
                <w:i w:val="0"/>
                <w:color w:val="auto"/>
              </w:rPr>
              <w:t>Numeric</w:t>
            </w:r>
          </w:p>
        </w:tc>
      </w:tr>
      <w:tr w14:paraId="7A7DB094" w14:textId="77777777" w:rsidTr="00F8308C">
        <w:tblPrEx>
          <w:tblW w:w="9418" w:type="dxa"/>
          <w:tblBorders>
            <w:insideH w:val="dotted" w:sz="4" w:space="0" w:color="00467F"/>
          </w:tblBorders>
          <w:tblLayout w:type="fixed"/>
          <w:tblCellMar>
            <w:left w:w="29" w:type="dxa"/>
            <w:right w:w="29" w:type="dxa"/>
          </w:tblCellMar>
          <w:tblLook w:val="04A0"/>
        </w:tblPrEx>
        <w:trPr>
          <w:trHeight w:val="360"/>
        </w:trPr>
        <w:tc>
          <w:tcPr>
            <w:tcW w:w="2012" w:type="dxa"/>
            <w:gridSpan w:val="3"/>
            <w:tcBorders>
              <w:top w:val="dotted" w:sz="4" w:space="0" w:color="00467F"/>
              <w:bottom w:val="single" w:sz="8" w:space="0" w:color="00467F"/>
            </w:tcBorders>
          </w:tcPr>
          <w:p w:rsidR="00E90687" w:rsidRPr="00F259E4" w:rsidP="00CA7A9D" w14:paraId="5785C2F1" w14:textId="77777777">
            <w:pPr>
              <w:pStyle w:val="Heading4NoLetter-IPR"/>
              <w:keepNext w:val="0"/>
              <w:spacing w:after="0"/>
              <w:rPr>
                <w:rFonts w:ascii="Calibri" w:hAnsi="Calibri" w:cs="Calibri"/>
                <w:b/>
                <w:i w:val="0"/>
                <w:color w:val="auto"/>
              </w:rPr>
            </w:pPr>
            <w:r w:rsidRPr="00F259E4">
              <w:rPr>
                <w:rFonts w:ascii="Calibri" w:hAnsi="Calibri" w:cs="Calibri"/>
                <w:b/>
                <w:i w:val="0"/>
                <w:color w:val="auto"/>
              </w:rPr>
              <w:t>Notes</w:t>
            </w:r>
          </w:p>
        </w:tc>
        <w:tc>
          <w:tcPr>
            <w:tcW w:w="7406" w:type="dxa"/>
            <w:gridSpan w:val="4"/>
            <w:tcBorders>
              <w:top w:val="dotted" w:sz="4" w:space="0" w:color="00467F"/>
              <w:bottom w:val="single" w:sz="8" w:space="0" w:color="00467F"/>
            </w:tcBorders>
          </w:tcPr>
          <w:p w:rsidR="00E90687" w:rsidRPr="00F259E4" w:rsidP="00CA7A9D" w14:paraId="419489F7" w14:textId="77777777">
            <w:pPr>
              <w:tabs>
                <w:tab w:val="left" w:pos="2340"/>
                <w:tab w:val="left" w:pos="2520"/>
                <w:tab w:val="left" w:pos="3222"/>
                <w:tab w:val="left" w:pos="3870"/>
              </w:tabs>
              <w:rPr>
                <w:rFonts w:ascii="Calibri" w:hAnsi="Calibri" w:cs="Calibri"/>
              </w:rPr>
            </w:pPr>
            <w:r w:rsidRPr="00F259E4">
              <w:rPr>
                <w:rFonts w:ascii="Calibri" w:hAnsi="Calibri" w:cs="Calibri"/>
              </w:rPr>
              <w:t>Food Package Type should correspond to the participant’s Food Code(s).</w:t>
            </w:r>
          </w:p>
        </w:tc>
      </w:tr>
    </w:tbl>
    <w:p w:rsidR="006F7386" w:rsidP="00F8308C" w14:paraId="13610F25" w14:textId="77777777">
      <w:pPr>
        <w:sectPr w:rsidSect="00F8308C">
          <w:headerReference w:type="even" r:id="rId48"/>
          <w:headerReference w:type="default" r:id="rId49"/>
          <w:footerReference w:type="default" r:id="rId50"/>
          <w:headerReference w:type="first" r:id="rId51"/>
          <w:pgSz w:w="12240" w:h="15840" w:code="1"/>
          <w:pgMar w:top="1440" w:right="1440" w:bottom="720" w:left="1440" w:header="720" w:footer="576" w:gutter="0"/>
          <w:cols w:space="720"/>
          <w:titlePg/>
          <w:docGrid w:linePitch="326"/>
        </w:sectPr>
      </w:pPr>
    </w:p>
    <w:p w:rsidR="00E90687" w:rsidP="00E90687" w14:paraId="7B5B1D06" w14:textId="2D75440B">
      <w:pPr>
        <w:pStyle w:val="Heading2"/>
      </w:pPr>
      <w:bookmarkStart w:id="80" w:name="_Toc149205353"/>
      <w:r w:rsidRPr="00351AE5">
        <w:t xml:space="preserve">Appendix </w:t>
      </w:r>
      <w:r w:rsidR="006B1FAD">
        <w:t>F</w:t>
      </w:r>
      <w:r>
        <w:t>. Detailed Specifications for S</w:t>
      </w:r>
      <w:r w:rsidR="00AD6C02">
        <w:t xml:space="preserve">upplemental </w:t>
      </w:r>
      <w:r>
        <w:t>D</w:t>
      </w:r>
      <w:r w:rsidR="00AD6C02">
        <w:t xml:space="preserve">ata </w:t>
      </w:r>
      <w:r>
        <w:t>S</w:t>
      </w:r>
      <w:r w:rsidR="00AD6C02">
        <w:t>et</w:t>
      </w:r>
      <w:r>
        <w:t xml:space="preserve"> Variables</w:t>
      </w:r>
      <w:bookmarkEnd w:id="80"/>
    </w:p>
    <w:p w:rsidR="00295A0C" w:rsidP="00C80109" w14:paraId="3F846C09" w14:textId="40505792">
      <w:pPr>
        <w:pStyle w:val="Heading3"/>
      </w:pPr>
      <w:bookmarkStart w:id="81" w:name="_Toc149205354"/>
      <w:r>
        <w:t>21.</w:t>
      </w:r>
      <w:r w:rsidR="00F259E4">
        <w:t xml:space="preserve"> </w:t>
      </w:r>
      <w:r>
        <w:t>Date of First WIC Certification</w:t>
      </w:r>
      <w:bookmarkEnd w:id="81"/>
    </w:p>
    <w:tbl>
      <w:tblPr>
        <w:tblStyle w:val="TableGuide"/>
        <w:tblW w:w="5000" w:type="pct"/>
        <w:tblInd w:w="0" w:type="dxa"/>
        <w:tblLook w:val="04A0"/>
      </w:tblPr>
      <w:tblGrid>
        <w:gridCol w:w="2057"/>
        <w:gridCol w:w="7303"/>
      </w:tblGrid>
      <w:tr w14:paraId="4240F9A5"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F259E4" w:rsidP="00496BE3" w14:paraId="56317421" w14:textId="77777777">
            <w:pPr>
              <w:pStyle w:val="Heading4NoLetter-IPR"/>
              <w:keepNext w:val="0"/>
              <w:spacing w:before="60" w:after="60"/>
              <w:jc w:val="center"/>
              <w:rPr>
                <w:rFonts w:asciiTheme="minorHAnsi" w:hAnsiTheme="minorHAnsi" w:cstheme="minorHAnsi"/>
                <w:b/>
                <w:i w:val="0"/>
                <w:color w:val="000000" w:themeColor="text1"/>
              </w:rPr>
            </w:pPr>
            <w:r w:rsidRPr="00F259E4">
              <w:rPr>
                <w:rFonts w:asciiTheme="minorHAnsi" w:hAnsiTheme="minorHAnsi" w:cstheme="minorHAnsi"/>
                <w:b/>
                <w:i w:val="0"/>
                <w:color w:val="000000" w:themeColor="text1"/>
              </w:rPr>
              <w:t>Description</w:t>
            </w:r>
          </w:p>
        </w:tc>
      </w:tr>
      <w:tr w14:paraId="2898954E"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F259E4" w:rsidP="00201F4F" w14:paraId="51B5F8BF" w14:textId="77777777">
            <w:pPr>
              <w:tabs>
                <w:tab w:val="left" w:pos="2520"/>
                <w:tab w:val="left" w:pos="2860"/>
                <w:tab w:val="left" w:pos="3222"/>
              </w:tabs>
              <w:spacing w:before="60" w:after="120"/>
              <w:rPr>
                <w:rFonts w:asciiTheme="minorHAnsi" w:hAnsiTheme="minorHAnsi" w:cstheme="minorHAnsi"/>
                <w:b w:val="0"/>
              </w:rPr>
            </w:pPr>
            <w:r w:rsidRPr="00F259E4">
              <w:rPr>
                <w:rFonts w:asciiTheme="minorHAnsi" w:hAnsiTheme="minorHAnsi" w:cstheme="minorHAnsi"/>
                <w:b w:val="0"/>
              </w:rPr>
              <w:t>This is the date (month, day, and year) on which the participant was first certified for WIC. Date must be reported in MMDDYYYY format.</w:t>
            </w:r>
          </w:p>
          <w:p w:rsidR="00295A0C" w:rsidRPr="00F259E4" w:rsidP="00496BE3" w14:paraId="4D148E01" w14:textId="77777777">
            <w:pPr>
              <w:tabs>
                <w:tab w:val="left" w:pos="2520"/>
                <w:tab w:val="left" w:pos="2860"/>
                <w:tab w:val="left" w:pos="3222"/>
              </w:tabs>
              <w:spacing w:before="60" w:after="60"/>
              <w:rPr>
                <w:rFonts w:asciiTheme="minorHAnsi" w:hAnsiTheme="minorHAnsi" w:cstheme="minorHAnsi"/>
                <w:b w:val="0"/>
              </w:rPr>
            </w:pPr>
            <w:r w:rsidRPr="00F259E4">
              <w:rPr>
                <w:rFonts w:asciiTheme="minorHAnsi" w:hAnsiTheme="minorHAnsi" w:cstheme="minorHAnsi"/>
                <w:b w:val="0"/>
              </w:rPr>
              <w:t>For pregnant women, this item applies to the current pregnancy and not to prior pregnancies. For breastfeeding and postpartum women, this item applies to the most recent pregnancy. For infants and children, this item refers to the first WIC certification ever recorded.</w:t>
            </w:r>
          </w:p>
        </w:tc>
      </w:tr>
      <w:tr w14:paraId="6BC9082E"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F259E4" w:rsidP="00496BE3" w14:paraId="00A49C1E" w14:textId="77777777">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295A0C" w:rsidRPr="00F259E4" w:rsidP="00496BE3" w14:paraId="4605E904" w14:textId="77777777">
            <w:pPr>
              <w:tabs>
                <w:tab w:val="left" w:pos="3240"/>
              </w:tabs>
              <w:spacing w:before="60" w:after="60"/>
              <w:ind w:left="2160" w:hanging="2160"/>
              <w:rPr>
                <w:rFonts w:asciiTheme="minorHAnsi" w:hAnsiTheme="minorHAnsi" w:cstheme="minorHAnsi"/>
                <w:color w:val="000000" w:themeColor="text1"/>
              </w:rPr>
            </w:pPr>
            <w:r w:rsidRPr="00F259E4">
              <w:rPr>
                <w:rFonts w:asciiTheme="minorHAnsi" w:hAnsiTheme="minorHAnsi" w:cstheme="minorHAnsi"/>
              </w:rPr>
              <w:t>327–334</w:t>
            </w:r>
          </w:p>
        </w:tc>
      </w:tr>
      <w:tr w14:paraId="38E43ABE"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F259E4" w:rsidP="00496BE3" w14:paraId="1A4BCE31" w14:textId="77777777">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295A0C" w:rsidRPr="00F259E4" w:rsidP="00496BE3" w14:paraId="6931DC7B" w14:textId="77777777">
            <w:pPr>
              <w:pStyle w:val="Heading4NoLetter-IPR"/>
              <w:keepNext w:val="0"/>
              <w:spacing w:before="60" w:after="60"/>
              <w:rPr>
                <w:rFonts w:asciiTheme="minorHAnsi" w:hAnsiTheme="minorHAnsi" w:cstheme="minorHAnsi"/>
                <w:b w:val="0"/>
                <w:i w:val="0"/>
                <w:color w:val="000000" w:themeColor="text1"/>
              </w:rPr>
            </w:pPr>
            <w:r w:rsidRPr="00F259E4">
              <w:rPr>
                <w:rFonts w:asciiTheme="minorHAnsi" w:hAnsiTheme="minorHAnsi" w:cstheme="minorHAnsi"/>
                <w:b w:val="0"/>
                <w:i w:val="0"/>
                <w:color w:val="auto"/>
              </w:rPr>
              <w:t>8</w:t>
            </w:r>
          </w:p>
        </w:tc>
      </w:tr>
      <w:tr w14:paraId="5FDAF30C"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F259E4" w:rsidP="00496BE3" w14:paraId="26AE5F9F" w14:textId="77777777">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295A0C" w:rsidRPr="00F259E4" w:rsidP="00496BE3" w14:paraId="0A970D03" w14:textId="77777777">
            <w:pPr>
              <w:pStyle w:val="Heading4NoLetter-IPR"/>
              <w:keepNext w:val="0"/>
              <w:spacing w:before="60" w:after="60"/>
              <w:rPr>
                <w:rFonts w:asciiTheme="minorHAnsi" w:hAnsiTheme="minorHAnsi" w:cstheme="minorHAnsi"/>
                <w:b w:val="0"/>
                <w:i w:val="0"/>
                <w:color w:val="auto"/>
              </w:rPr>
            </w:pPr>
            <w:r w:rsidRPr="00F259E4">
              <w:rPr>
                <w:rFonts w:asciiTheme="minorHAnsi" w:hAnsiTheme="minorHAnsi" w:cstheme="minorHAnsi"/>
                <w:b w:val="0"/>
                <w:i w:val="0"/>
                <w:color w:val="auto"/>
              </w:rPr>
              <w:t>Numeric</w:t>
            </w:r>
          </w:p>
        </w:tc>
      </w:tr>
      <w:tr w14:paraId="148D25D8"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F259E4" w:rsidP="00496BE3" w14:paraId="6DAAEDB8" w14:textId="1978A416">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Notes</w:t>
            </w:r>
          </w:p>
        </w:tc>
        <w:tc>
          <w:tcPr>
            <w:tcW w:w="3901" w:type="pct"/>
            <w:tcBorders>
              <w:top w:val="dotted" w:sz="4" w:space="0" w:color="00467F"/>
              <w:left w:val="dotted" w:sz="4" w:space="0" w:color="00467F"/>
              <w:bottom w:val="dotted" w:sz="4" w:space="0" w:color="00467F"/>
            </w:tcBorders>
          </w:tcPr>
          <w:p w:rsidR="00295A0C" w:rsidRPr="00F259E4" w:rsidP="00997EE5" w14:paraId="1E21563B" w14:textId="2D843ACD">
            <w:pPr>
              <w:tabs>
                <w:tab w:val="left" w:pos="2340"/>
                <w:tab w:val="left" w:pos="2520"/>
                <w:tab w:val="left" w:pos="3222"/>
                <w:tab w:val="left" w:pos="3870"/>
              </w:tabs>
              <w:spacing w:before="60" w:after="120"/>
              <w:rPr>
                <w:rFonts w:asciiTheme="minorHAnsi" w:hAnsiTheme="minorHAnsi" w:cstheme="minorHAnsi"/>
              </w:rPr>
            </w:pPr>
            <w:r w:rsidRPr="00F259E4">
              <w:rPr>
                <w:rFonts w:asciiTheme="minorHAnsi" w:hAnsiTheme="minorHAnsi" w:cstheme="minorHAnsi"/>
                <w:noProof/>
              </w:rPr>
              <w:drawing>
                <wp:anchor distT="0" distB="0" distL="114300" distR="114300" simplePos="0" relativeHeight="251695104" behindDoc="0" locked="0" layoutInCell="1" allowOverlap="1">
                  <wp:simplePos x="0" y="0"/>
                  <wp:positionH relativeFrom="column">
                    <wp:posOffset>20955</wp:posOffset>
                  </wp:positionH>
                  <wp:positionV relativeFrom="paragraph">
                    <wp:posOffset>57150</wp:posOffset>
                  </wp:positionV>
                  <wp:extent cx="173990" cy="173990"/>
                  <wp:effectExtent l="0" t="0" r="0" b="0"/>
                  <wp:wrapNone/>
                  <wp:docPr id="356" name="Picture 356"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 xml:space="preserve">        </w:t>
            </w:r>
            <w:r w:rsidRPr="00F259E4">
              <w:rPr>
                <w:rFonts w:asciiTheme="minorHAnsi" w:hAnsiTheme="minorHAnsi" w:cstheme="minorHAnsi"/>
              </w:rPr>
              <w:t>The date of first WIC certification should not fall after April 30, 202</w:t>
            </w:r>
            <w:r w:rsidRPr="00F259E4" w:rsidR="005D4EBA">
              <w:rPr>
                <w:rFonts w:asciiTheme="minorHAnsi" w:hAnsiTheme="minorHAnsi" w:cstheme="minorHAnsi"/>
              </w:rPr>
              <w:t>4</w:t>
            </w:r>
            <w:r w:rsidRPr="00F259E4">
              <w:rPr>
                <w:rFonts w:asciiTheme="minorHAnsi" w:hAnsiTheme="minorHAnsi" w:cstheme="minorHAnsi"/>
              </w:rPr>
              <w:t>.</w:t>
            </w:r>
          </w:p>
          <w:p w:rsidR="00295A0C" w:rsidRPr="00F259E4" w:rsidP="00496BE3" w14:paraId="7FF5C6E2" w14:textId="77777777">
            <w:pPr>
              <w:tabs>
                <w:tab w:val="left" w:pos="2340"/>
                <w:tab w:val="left" w:pos="2520"/>
                <w:tab w:val="left" w:pos="3222"/>
                <w:tab w:val="left" w:pos="3870"/>
              </w:tabs>
              <w:spacing w:before="60" w:after="120"/>
              <w:rPr>
                <w:rFonts w:asciiTheme="minorHAnsi" w:hAnsiTheme="minorHAnsi" w:cstheme="minorHAnsi"/>
              </w:rPr>
            </w:pPr>
            <w:r w:rsidRPr="00F259E4">
              <w:rPr>
                <w:rFonts w:asciiTheme="minorHAnsi" w:hAnsiTheme="minorHAnsi" w:cstheme="minorHAnsi"/>
                <w:iCs/>
                <w:noProof/>
              </w:rPr>
              <w:drawing>
                <wp:anchor distT="0" distB="0" distL="114300" distR="114300" simplePos="0" relativeHeight="251709440" behindDoc="0" locked="0" layoutInCell="1" allowOverlap="1">
                  <wp:simplePos x="0" y="0"/>
                  <wp:positionH relativeFrom="column">
                    <wp:posOffset>-12065</wp:posOffset>
                  </wp:positionH>
                  <wp:positionV relativeFrom="paragraph">
                    <wp:posOffset>235585</wp:posOffset>
                  </wp:positionV>
                  <wp:extent cx="183515" cy="163195"/>
                  <wp:effectExtent l="0" t="0" r="6985" b="8255"/>
                  <wp:wrapNone/>
                  <wp:docPr id="373" name="Picture 373"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373"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F259E4">
              <w:rPr>
                <w:rFonts w:asciiTheme="minorHAnsi" w:hAnsiTheme="minorHAnsi" w:cstheme="minorHAnsi"/>
              </w:rPr>
              <w:t xml:space="preserve">All dates must fall within legitimate month, day, and year ranges. </w:t>
            </w:r>
          </w:p>
          <w:p w:rsidR="00295A0C" w:rsidRPr="00F259E4" w:rsidP="00496BE3" w14:paraId="12DBC7D0" w14:textId="77777777">
            <w:pPr>
              <w:tabs>
                <w:tab w:val="left" w:pos="2340"/>
                <w:tab w:val="left" w:pos="2520"/>
                <w:tab w:val="left" w:pos="3222"/>
                <w:tab w:val="left" w:pos="3870"/>
              </w:tabs>
              <w:spacing w:after="60"/>
              <w:ind w:left="360"/>
              <w:rPr>
                <w:rFonts w:asciiTheme="minorHAnsi" w:hAnsiTheme="minorHAnsi" w:cstheme="minorHAnsi"/>
              </w:rPr>
            </w:pPr>
            <w:r w:rsidRPr="00F259E4">
              <w:rPr>
                <w:rFonts w:asciiTheme="minorHAnsi" w:hAnsiTheme="minorHAnsi" w:cstheme="minorHAnsi"/>
              </w:rPr>
              <w:t>Any part of the date that is missing or not available should be left blank.</w:t>
            </w:r>
          </w:p>
        </w:tc>
      </w:tr>
      <w:tr w14:paraId="426F1A85" w14:textId="77777777" w:rsidTr="00AF79C7">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295A0C" w:rsidRPr="00F259E4" w:rsidP="00496BE3" w14:paraId="05F19A8D" w14:textId="77777777">
            <w:pPr>
              <w:pStyle w:val="Heading4NoLetter-IPR"/>
              <w:keepNext w:val="0"/>
              <w:spacing w:before="60" w:after="60"/>
              <w:rPr>
                <w:rFonts w:asciiTheme="minorHAnsi" w:hAnsiTheme="minorHAnsi" w:cstheme="minorHAnsi"/>
                <w:b/>
                <w:i w:val="0"/>
                <w:color w:val="auto"/>
              </w:rPr>
            </w:pPr>
            <w:r w:rsidRPr="00F259E4">
              <w:rPr>
                <w:rFonts w:asciiTheme="minorHAnsi" w:hAnsiTheme="minorHAnsi" w:cstheme="minorHAnsi"/>
                <w:b/>
                <w:i w:val="0"/>
                <w:color w:val="auto"/>
              </w:rPr>
              <w:t>Example</w:t>
            </w:r>
          </w:p>
        </w:tc>
        <w:tc>
          <w:tcPr>
            <w:tcW w:w="3901" w:type="pct"/>
            <w:tcBorders>
              <w:top w:val="dotted" w:sz="4" w:space="0" w:color="00467F"/>
              <w:left w:val="dotted" w:sz="4" w:space="0" w:color="00467F"/>
              <w:bottom w:val="single" w:sz="8" w:space="0" w:color="00467F"/>
            </w:tcBorders>
          </w:tcPr>
          <w:p w:rsidR="00295A0C" w:rsidRPr="00F259E4" w:rsidP="00496BE3" w14:paraId="20C2C6DA" w14:textId="04526DA3">
            <w:pPr>
              <w:tabs>
                <w:tab w:val="left" w:pos="3240"/>
              </w:tabs>
              <w:spacing w:before="60" w:after="120"/>
              <w:ind w:left="2160" w:hanging="2160"/>
              <w:rPr>
                <w:rFonts w:asciiTheme="minorHAnsi" w:hAnsiTheme="minorHAnsi" w:cstheme="minorHAnsi"/>
              </w:rPr>
            </w:pPr>
            <w:r w:rsidRPr="00F259E4">
              <w:rPr>
                <w:rFonts w:asciiTheme="minorHAnsi" w:hAnsiTheme="minorHAnsi" w:cstheme="minorHAnsi"/>
              </w:rPr>
              <w:t>For January 3, 202</w:t>
            </w:r>
            <w:r w:rsidRPr="00F259E4" w:rsidR="005D4EBA">
              <w:rPr>
                <w:rFonts w:asciiTheme="minorHAnsi" w:hAnsiTheme="minorHAnsi" w:cstheme="minorHAnsi"/>
              </w:rPr>
              <w:t>4</w:t>
            </w:r>
            <w:r w:rsidRPr="00F259E4">
              <w:rPr>
                <w:rFonts w:asciiTheme="minorHAnsi" w:hAnsiTheme="minorHAnsi" w:cstheme="minorHAnsi"/>
              </w:rPr>
              <w:t xml:space="preserve">, the entry would </w:t>
            </w:r>
            <w:r w:rsidRPr="00F259E4">
              <w:rPr>
                <w:rFonts w:asciiTheme="minorHAnsi" w:hAnsiTheme="minorHAnsi" w:cstheme="minorHAnsi"/>
              </w:rPr>
              <w:t>be</w:t>
            </w:r>
          </w:p>
          <w:p w:rsidR="00295A0C" w:rsidRPr="00F259E4" w:rsidP="00496BE3" w14:paraId="6B535270" w14:textId="7E327CA1">
            <w:pPr>
              <w:tabs>
                <w:tab w:val="left" w:pos="3240"/>
              </w:tabs>
              <w:spacing w:before="60" w:after="120"/>
              <w:ind w:left="360"/>
              <w:rPr>
                <w:rFonts w:asciiTheme="minorHAnsi" w:hAnsiTheme="minorHAnsi" w:cstheme="minorHAnsi"/>
              </w:rPr>
            </w:pPr>
            <w:r w:rsidRPr="00F259E4">
              <w:rPr>
                <w:rFonts w:asciiTheme="minorHAnsi" w:hAnsiTheme="minorHAnsi" w:cstheme="minorHAnsi"/>
              </w:rPr>
              <w:t>0103202</w:t>
            </w:r>
            <w:r w:rsidRPr="00F259E4" w:rsidR="005D4EBA">
              <w:rPr>
                <w:rFonts w:asciiTheme="minorHAnsi" w:hAnsiTheme="minorHAnsi" w:cstheme="minorHAnsi"/>
              </w:rPr>
              <w:t>4</w:t>
            </w:r>
          </w:p>
          <w:p w:rsidR="00295A0C" w:rsidRPr="00F259E4" w:rsidP="00496BE3" w14:paraId="768E8A32" w14:textId="77777777">
            <w:pPr>
              <w:tabs>
                <w:tab w:val="left" w:pos="3240"/>
              </w:tabs>
              <w:spacing w:before="60" w:after="120"/>
              <w:rPr>
                <w:rFonts w:asciiTheme="minorHAnsi" w:hAnsiTheme="minorHAnsi" w:cstheme="minorHAnsi"/>
              </w:rPr>
            </w:pPr>
            <w:r w:rsidRPr="00F259E4">
              <w:rPr>
                <w:rFonts w:asciiTheme="minorHAnsi" w:hAnsiTheme="minorHAnsi" w:cstheme="minorHAnsi"/>
              </w:rPr>
              <w:t xml:space="preserve">If day is unknown, the entry would </w:t>
            </w:r>
            <w:r w:rsidRPr="00F259E4">
              <w:rPr>
                <w:rFonts w:asciiTheme="minorHAnsi" w:hAnsiTheme="minorHAnsi" w:cstheme="minorHAnsi"/>
              </w:rPr>
              <w:t>be</w:t>
            </w:r>
          </w:p>
          <w:p w:rsidR="00295A0C" w:rsidRPr="00F259E4" w:rsidP="00496BE3" w14:paraId="55589593" w14:textId="6A48789A">
            <w:pPr>
              <w:tabs>
                <w:tab w:val="left" w:pos="3222"/>
              </w:tabs>
              <w:spacing w:before="60" w:after="120"/>
              <w:ind w:left="360"/>
              <w:rPr>
                <w:rFonts w:asciiTheme="minorHAnsi" w:hAnsiTheme="minorHAnsi" w:cstheme="minorHAnsi"/>
              </w:rPr>
            </w:pPr>
            <w:r w:rsidRPr="00F259E4">
              <w:rPr>
                <w:rFonts w:asciiTheme="minorHAnsi" w:hAnsiTheme="minorHAnsi" w:cstheme="minorHAnsi"/>
              </w:rPr>
              <w:t>01  202</w:t>
            </w:r>
            <w:r w:rsidRPr="00F259E4" w:rsidR="005D4EBA">
              <w:rPr>
                <w:rFonts w:asciiTheme="minorHAnsi" w:hAnsiTheme="minorHAnsi" w:cstheme="minorHAnsi"/>
              </w:rPr>
              <w:t>4</w:t>
            </w:r>
            <w:r w:rsidRPr="00F259E4">
              <w:rPr>
                <w:rFonts w:asciiTheme="minorHAnsi" w:hAnsiTheme="minorHAnsi" w:cstheme="minorHAnsi"/>
              </w:rPr>
              <w:t xml:space="preserve"> (The missing part of the date—the day—should be left blank.)</w:t>
            </w:r>
          </w:p>
        </w:tc>
      </w:tr>
    </w:tbl>
    <w:p w:rsidR="00F259E4" w:rsidP="00C80109" w14:paraId="0FF60845" w14:textId="77777777">
      <w:pPr>
        <w:pStyle w:val="Heading3"/>
      </w:pPr>
      <w:r>
        <w:br w:type="page"/>
      </w:r>
    </w:p>
    <w:p w:rsidR="00295A0C" w:rsidP="00C80109" w14:paraId="3B592C4B" w14:textId="716851B4">
      <w:pPr>
        <w:pStyle w:val="Heading3"/>
      </w:pPr>
      <w:bookmarkStart w:id="82" w:name="_Toc149205355"/>
      <w:r>
        <w:t>22.</w:t>
      </w:r>
      <w:r w:rsidR="00F259E4">
        <w:t xml:space="preserve"> </w:t>
      </w:r>
      <w:r>
        <w:t>Education Level</w:t>
      </w:r>
      <w:bookmarkEnd w:id="82"/>
    </w:p>
    <w:tbl>
      <w:tblPr>
        <w:tblStyle w:val="TableGuide"/>
        <w:tblW w:w="5000" w:type="pct"/>
        <w:tblInd w:w="0" w:type="dxa"/>
        <w:tblLook w:val="04A0"/>
      </w:tblPr>
      <w:tblGrid>
        <w:gridCol w:w="2059"/>
        <w:gridCol w:w="7301"/>
      </w:tblGrid>
      <w:tr w14:paraId="49C83882"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201F4F" w:rsidP="00496BE3" w14:paraId="67051A20" w14:textId="77777777">
            <w:pPr>
              <w:pStyle w:val="Heading4NoLetter-IPR"/>
              <w:keepNext w:val="0"/>
              <w:spacing w:before="60" w:after="60"/>
              <w:jc w:val="center"/>
              <w:rPr>
                <w:rFonts w:ascii="Calibri" w:hAnsi="Calibri" w:cs="Calibri"/>
                <w:b/>
                <w:i w:val="0"/>
                <w:color w:val="000000" w:themeColor="text1"/>
              </w:rPr>
            </w:pPr>
            <w:r w:rsidRPr="00201F4F">
              <w:rPr>
                <w:rFonts w:ascii="Calibri" w:hAnsi="Calibri" w:cs="Calibri"/>
                <w:b/>
                <w:i w:val="0"/>
                <w:color w:val="000000" w:themeColor="text1"/>
              </w:rPr>
              <w:t>Description</w:t>
            </w:r>
          </w:p>
        </w:tc>
      </w:tr>
      <w:tr w14:paraId="49573E17"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201F4F" w:rsidP="00496BE3" w14:paraId="212CA8DF" w14:textId="77777777">
            <w:pPr>
              <w:tabs>
                <w:tab w:val="left" w:pos="2520"/>
                <w:tab w:val="left" w:pos="2860"/>
                <w:tab w:val="left" w:pos="3222"/>
              </w:tabs>
              <w:spacing w:before="60" w:after="60"/>
              <w:rPr>
                <w:rFonts w:ascii="Calibri" w:hAnsi="Calibri" w:cs="Calibri"/>
                <w:b w:val="0"/>
              </w:rPr>
            </w:pPr>
            <w:r w:rsidRPr="00201F4F">
              <w:rPr>
                <w:rFonts w:ascii="Calibri" w:hAnsi="Calibri" w:cs="Calibri"/>
                <w:b w:val="0"/>
              </w:rPr>
              <w:t>For women, this is the highest grade of school (0–12) or year of college (13, 14, 15, 16 . . .) completed by the participant; for infants and children, this is the highest grade of school or year of college completed by the mother or primary caretaker.</w:t>
            </w:r>
          </w:p>
        </w:tc>
      </w:tr>
      <w:tr w14:paraId="7EE053E9"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201F4F" w:rsidP="00496BE3" w14:paraId="32F5D258"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Column position</w:t>
            </w:r>
          </w:p>
        </w:tc>
        <w:tc>
          <w:tcPr>
            <w:tcW w:w="3900" w:type="pct"/>
            <w:tcBorders>
              <w:top w:val="dotted" w:sz="4" w:space="0" w:color="00467F"/>
              <w:left w:val="dotted" w:sz="4" w:space="0" w:color="00467F"/>
              <w:bottom w:val="dotted" w:sz="4" w:space="0" w:color="00467F"/>
            </w:tcBorders>
          </w:tcPr>
          <w:p w:rsidR="00295A0C" w:rsidRPr="00201F4F" w:rsidP="00496BE3" w14:paraId="1B935994" w14:textId="77777777">
            <w:pPr>
              <w:tabs>
                <w:tab w:val="left" w:pos="3240"/>
              </w:tabs>
              <w:spacing w:before="60" w:after="60"/>
              <w:ind w:left="2160" w:hanging="2160"/>
              <w:rPr>
                <w:rFonts w:ascii="Calibri" w:hAnsi="Calibri" w:cs="Calibri"/>
                <w:color w:val="000000" w:themeColor="text1"/>
              </w:rPr>
            </w:pPr>
            <w:r w:rsidRPr="00201F4F">
              <w:rPr>
                <w:rFonts w:ascii="Calibri" w:hAnsi="Calibri" w:cs="Calibri"/>
              </w:rPr>
              <w:t>335–336</w:t>
            </w:r>
          </w:p>
        </w:tc>
      </w:tr>
      <w:tr w14:paraId="321A8AED"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201F4F" w:rsidP="00496BE3" w14:paraId="7F0006FB"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Field length</w:t>
            </w:r>
          </w:p>
        </w:tc>
        <w:tc>
          <w:tcPr>
            <w:tcW w:w="3900" w:type="pct"/>
            <w:tcBorders>
              <w:top w:val="dotted" w:sz="4" w:space="0" w:color="00467F"/>
              <w:left w:val="dotted" w:sz="4" w:space="0" w:color="00467F"/>
              <w:bottom w:val="dotted" w:sz="4" w:space="0" w:color="00467F"/>
            </w:tcBorders>
          </w:tcPr>
          <w:p w:rsidR="00295A0C" w:rsidRPr="00201F4F" w:rsidP="00496BE3" w14:paraId="3F18B668" w14:textId="77777777">
            <w:pPr>
              <w:pStyle w:val="Heading4NoLetter-IPR"/>
              <w:keepNext w:val="0"/>
              <w:spacing w:before="60" w:after="60"/>
              <w:rPr>
                <w:rFonts w:ascii="Calibri" w:hAnsi="Calibri" w:cs="Calibri"/>
                <w:b w:val="0"/>
                <w:i w:val="0"/>
                <w:color w:val="000000" w:themeColor="text1"/>
              </w:rPr>
            </w:pPr>
            <w:r w:rsidRPr="00201F4F">
              <w:rPr>
                <w:rFonts w:ascii="Calibri" w:hAnsi="Calibri" w:cs="Calibri"/>
                <w:b w:val="0"/>
                <w:i w:val="0"/>
                <w:color w:val="auto"/>
              </w:rPr>
              <w:t>2</w:t>
            </w:r>
          </w:p>
        </w:tc>
      </w:tr>
      <w:tr w14:paraId="46A7F068"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201F4F" w:rsidP="00496BE3" w14:paraId="3F506317"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Data type</w:t>
            </w:r>
          </w:p>
        </w:tc>
        <w:tc>
          <w:tcPr>
            <w:tcW w:w="3900" w:type="pct"/>
            <w:tcBorders>
              <w:top w:val="dotted" w:sz="4" w:space="0" w:color="00467F"/>
              <w:left w:val="dotted" w:sz="4" w:space="0" w:color="00467F"/>
              <w:bottom w:val="dotted" w:sz="4" w:space="0" w:color="00467F"/>
            </w:tcBorders>
          </w:tcPr>
          <w:p w:rsidR="00295A0C" w:rsidRPr="00201F4F" w:rsidP="00496BE3" w14:paraId="09F63DA7" w14:textId="77777777">
            <w:pPr>
              <w:pStyle w:val="Heading4NoLetter-IPR"/>
              <w:keepNext w:val="0"/>
              <w:spacing w:before="60" w:after="60"/>
              <w:rPr>
                <w:rFonts w:ascii="Calibri" w:hAnsi="Calibri" w:cs="Calibri"/>
                <w:b w:val="0"/>
                <w:i w:val="0"/>
                <w:color w:val="auto"/>
              </w:rPr>
            </w:pPr>
            <w:r w:rsidRPr="00201F4F">
              <w:rPr>
                <w:rFonts w:ascii="Calibri" w:hAnsi="Calibri" w:cs="Calibri"/>
                <w:b w:val="0"/>
                <w:i w:val="0"/>
                <w:color w:val="auto"/>
              </w:rPr>
              <w:t>Numeric</w:t>
            </w:r>
          </w:p>
        </w:tc>
      </w:tr>
      <w:tr w14:paraId="1C2C0737"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201F4F" w:rsidP="00496BE3" w14:paraId="33BE9D39"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Allowable values</w:t>
            </w:r>
          </w:p>
        </w:tc>
        <w:tc>
          <w:tcPr>
            <w:tcW w:w="3900" w:type="pct"/>
            <w:tcBorders>
              <w:top w:val="dotted" w:sz="4" w:space="0" w:color="00467F"/>
              <w:left w:val="dotted" w:sz="4" w:space="0" w:color="00467F"/>
              <w:bottom w:val="dotted" w:sz="4" w:space="0" w:color="00467F"/>
            </w:tcBorders>
          </w:tcPr>
          <w:p w:rsidR="00295A0C" w:rsidRPr="00201F4F" w:rsidP="00496BE3" w14:paraId="32A26C93" w14:textId="77777777">
            <w:pPr>
              <w:pStyle w:val="Heading4NoLetter-IPR"/>
              <w:keepNext w:val="0"/>
              <w:spacing w:before="60" w:after="60"/>
              <w:rPr>
                <w:rFonts w:ascii="Calibri" w:hAnsi="Calibri" w:cs="Calibri"/>
                <w:b w:val="0"/>
                <w:i w:val="0"/>
                <w:color w:val="auto"/>
              </w:rPr>
            </w:pPr>
            <w:r w:rsidRPr="00201F4F">
              <w:rPr>
                <w:rFonts w:ascii="Calibri" w:hAnsi="Calibri" w:cs="Calibri"/>
                <w:b w:val="0"/>
                <w:i w:val="0"/>
                <w:color w:val="auto"/>
              </w:rPr>
              <w:t>0–18</w:t>
            </w:r>
          </w:p>
        </w:tc>
      </w:tr>
      <w:tr w14:paraId="5A24C9D4" w14:textId="77777777" w:rsidTr="00AF79C7">
        <w:tblPrEx>
          <w:tblW w:w="5000" w:type="pct"/>
          <w:tblInd w:w="0" w:type="dxa"/>
          <w:tblLook w:val="04A0"/>
        </w:tblPrEx>
        <w:trPr>
          <w:trHeight w:val="432"/>
        </w:trPr>
        <w:tc>
          <w:tcPr>
            <w:tcW w:w="1100" w:type="pct"/>
            <w:tcBorders>
              <w:top w:val="dotted" w:sz="4" w:space="0" w:color="00467F"/>
              <w:bottom w:val="single" w:sz="8" w:space="0" w:color="00467F"/>
              <w:right w:val="dotted" w:sz="4" w:space="0" w:color="00467F"/>
            </w:tcBorders>
          </w:tcPr>
          <w:p w:rsidR="00295A0C" w:rsidRPr="00201F4F" w:rsidP="00496BE3" w14:paraId="601D8B37"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Notes</w:t>
            </w:r>
          </w:p>
        </w:tc>
        <w:tc>
          <w:tcPr>
            <w:tcW w:w="3900" w:type="pct"/>
            <w:tcBorders>
              <w:top w:val="dotted" w:sz="4" w:space="0" w:color="00467F"/>
              <w:left w:val="dotted" w:sz="4" w:space="0" w:color="00467F"/>
              <w:bottom w:val="single" w:sz="8" w:space="0" w:color="00467F"/>
            </w:tcBorders>
          </w:tcPr>
          <w:p w:rsidR="00295A0C" w:rsidRPr="00201F4F" w:rsidP="00496BE3" w14:paraId="6872ACB2" w14:textId="77777777">
            <w:pPr>
              <w:tabs>
                <w:tab w:val="left" w:pos="2340"/>
                <w:tab w:val="left" w:pos="2520"/>
                <w:tab w:val="left" w:pos="3222"/>
                <w:tab w:val="left" w:pos="3870"/>
              </w:tabs>
              <w:spacing w:before="60" w:after="120"/>
              <w:rPr>
                <w:rFonts w:ascii="Calibri" w:hAnsi="Calibri" w:cs="Calibri"/>
              </w:rPr>
            </w:pPr>
            <w:r w:rsidRPr="00201F4F">
              <w:rPr>
                <w:rFonts w:ascii="Calibri" w:hAnsi="Calibri" w:cs="Calibri"/>
              </w:rPr>
              <w:t xml:space="preserve">Zero is a valid entry for this item and should be used for any WIC participant who has completed less than 1 year of school. </w:t>
            </w:r>
          </w:p>
          <w:p w:rsidR="00295A0C" w:rsidRPr="00201F4F" w:rsidP="00496BE3" w14:paraId="12582233" w14:textId="77777777">
            <w:pPr>
              <w:tabs>
                <w:tab w:val="left" w:pos="2340"/>
                <w:tab w:val="left" w:pos="2520"/>
                <w:tab w:val="left" w:pos="3222"/>
                <w:tab w:val="left" w:pos="3870"/>
              </w:tabs>
              <w:spacing w:after="60"/>
              <w:ind w:left="360"/>
              <w:rPr>
                <w:rFonts w:ascii="Calibri" w:hAnsi="Calibri" w:cs="Calibri"/>
              </w:rPr>
            </w:pPr>
            <w:r w:rsidRPr="00201F4F">
              <w:rPr>
                <w:rFonts w:ascii="Calibri" w:hAnsi="Calibri" w:cs="Calibri"/>
                <w:iCs/>
                <w:noProof/>
              </w:rPr>
              <w:drawing>
                <wp:anchor distT="0" distB="0" distL="114300" distR="114300" simplePos="0" relativeHeight="251710464" behindDoc="0" locked="0" layoutInCell="1" allowOverlap="1">
                  <wp:simplePos x="0" y="0"/>
                  <wp:positionH relativeFrom="column">
                    <wp:posOffset>-1905</wp:posOffset>
                  </wp:positionH>
                  <wp:positionV relativeFrom="paragraph">
                    <wp:posOffset>-12065</wp:posOffset>
                  </wp:positionV>
                  <wp:extent cx="183515" cy="163195"/>
                  <wp:effectExtent l="0" t="0" r="6985" b="8255"/>
                  <wp:wrapNone/>
                  <wp:docPr id="374" name="Picture 374"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374"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201F4F">
              <w:rPr>
                <w:rFonts w:ascii="Calibri" w:hAnsi="Calibri" w:cs="Calibri"/>
              </w:rPr>
              <w:t>If these data are missing, leave columns 335 and 336 blank.</w:t>
            </w:r>
          </w:p>
        </w:tc>
      </w:tr>
    </w:tbl>
    <w:p w:rsidR="00295A0C" w:rsidP="00F259E4" w14:paraId="505FB8E9" w14:textId="3645D9D9">
      <w:pPr>
        <w:pStyle w:val="Heading3"/>
        <w:spacing w:before="360"/>
      </w:pPr>
      <w:bookmarkStart w:id="83" w:name="_Toc149205356"/>
      <w:r>
        <w:t>23.</w:t>
      </w:r>
      <w:r w:rsidR="00F259E4">
        <w:t xml:space="preserve"> </w:t>
      </w:r>
      <w:r>
        <w:t>Number in Household in WIC</w:t>
      </w:r>
      <w:bookmarkEnd w:id="83"/>
    </w:p>
    <w:tbl>
      <w:tblPr>
        <w:tblStyle w:val="TableGuide"/>
        <w:tblW w:w="5000" w:type="pct"/>
        <w:tblInd w:w="0" w:type="dxa"/>
        <w:tblLook w:val="04A0"/>
      </w:tblPr>
      <w:tblGrid>
        <w:gridCol w:w="2059"/>
        <w:gridCol w:w="7301"/>
      </w:tblGrid>
      <w:tr w14:paraId="1F941E1A"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201F4F" w:rsidP="00496BE3" w14:paraId="034595E5" w14:textId="77777777">
            <w:pPr>
              <w:pStyle w:val="Heading4NoLetter-IPR"/>
              <w:keepNext w:val="0"/>
              <w:spacing w:before="60" w:after="60"/>
              <w:jc w:val="center"/>
              <w:rPr>
                <w:rFonts w:ascii="Calibri" w:hAnsi="Calibri" w:cs="Calibri"/>
                <w:b/>
                <w:i w:val="0"/>
                <w:color w:val="000000" w:themeColor="text1"/>
              </w:rPr>
            </w:pPr>
            <w:r w:rsidRPr="00201F4F">
              <w:rPr>
                <w:rFonts w:ascii="Calibri" w:hAnsi="Calibri" w:cs="Calibri"/>
                <w:b/>
                <w:i w:val="0"/>
                <w:color w:val="000000" w:themeColor="text1"/>
              </w:rPr>
              <w:t>Description</w:t>
            </w:r>
          </w:p>
        </w:tc>
      </w:tr>
      <w:tr w14:paraId="70C2AF2E"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201F4F" w:rsidP="00496BE3" w14:paraId="10538FDC" w14:textId="55DBF1D2">
            <w:pPr>
              <w:tabs>
                <w:tab w:val="left" w:pos="2520"/>
                <w:tab w:val="left" w:pos="2860"/>
                <w:tab w:val="left" w:pos="3222"/>
              </w:tabs>
              <w:spacing w:before="60" w:after="60"/>
              <w:rPr>
                <w:rFonts w:ascii="Calibri" w:hAnsi="Calibri" w:cs="Calibri"/>
                <w:b w:val="0"/>
              </w:rPr>
            </w:pPr>
            <w:r w:rsidRPr="00201F4F">
              <w:rPr>
                <w:rFonts w:ascii="Calibri" w:hAnsi="Calibri" w:cs="Calibri"/>
                <w:b w:val="0"/>
              </w:rPr>
              <w:t xml:space="preserve">This is the number of people in the participant's household (the economic unit used for WIC certification) enrolled in WIC in </w:t>
            </w:r>
            <w:r w:rsidRPr="00201F4F" w:rsidR="00593C05">
              <w:rPr>
                <w:rFonts w:ascii="Calibri" w:hAnsi="Calibri" w:cs="Calibri"/>
                <w:b w:val="0"/>
              </w:rPr>
              <w:t>the reference date used to pull the data</w:t>
            </w:r>
            <w:r w:rsidRPr="00201F4F">
              <w:rPr>
                <w:rFonts w:ascii="Calibri" w:hAnsi="Calibri" w:cs="Calibri"/>
                <w:b w:val="0"/>
              </w:rPr>
              <w:t>; for example, all those individuals who have the same family identifier.</w:t>
            </w:r>
          </w:p>
        </w:tc>
      </w:tr>
      <w:tr w14:paraId="4E97F0D4"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201F4F" w:rsidP="00496BE3" w14:paraId="77C763C1"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Column position</w:t>
            </w:r>
          </w:p>
        </w:tc>
        <w:tc>
          <w:tcPr>
            <w:tcW w:w="3900" w:type="pct"/>
            <w:tcBorders>
              <w:top w:val="dotted" w:sz="4" w:space="0" w:color="00467F"/>
              <w:left w:val="dotted" w:sz="4" w:space="0" w:color="00467F"/>
              <w:bottom w:val="dotted" w:sz="4" w:space="0" w:color="00467F"/>
            </w:tcBorders>
          </w:tcPr>
          <w:p w:rsidR="00295A0C" w:rsidRPr="00201F4F" w:rsidP="00496BE3" w14:paraId="374AE09E" w14:textId="77777777">
            <w:pPr>
              <w:tabs>
                <w:tab w:val="left" w:pos="3240"/>
              </w:tabs>
              <w:spacing w:before="60" w:after="60"/>
              <w:ind w:left="2160" w:hanging="2160"/>
              <w:rPr>
                <w:rFonts w:ascii="Calibri" w:hAnsi="Calibri" w:cs="Calibri"/>
                <w:color w:val="000000" w:themeColor="text1"/>
              </w:rPr>
            </w:pPr>
            <w:r w:rsidRPr="00201F4F">
              <w:rPr>
                <w:rFonts w:ascii="Calibri" w:hAnsi="Calibri" w:cs="Calibri"/>
              </w:rPr>
              <w:t>337–338</w:t>
            </w:r>
          </w:p>
        </w:tc>
      </w:tr>
      <w:tr w14:paraId="253B81BF"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201F4F" w:rsidP="00496BE3" w14:paraId="35FED047"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Field length</w:t>
            </w:r>
          </w:p>
        </w:tc>
        <w:tc>
          <w:tcPr>
            <w:tcW w:w="3900" w:type="pct"/>
            <w:tcBorders>
              <w:top w:val="dotted" w:sz="4" w:space="0" w:color="00467F"/>
              <w:left w:val="dotted" w:sz="4" w:space="0" w:color="00467F"/>
              <w:bottom w:val="dotted" w:sz="4" w:space="0" w:color="00467F"/>
            </w:tcBorders>
          </w:tcPr>
          <w:p w:rsidR="00295A0C" w:rsidRPr="00201F4F" w:rsidP="00496BE3" w14:paraId="0B8916C7" w14:textId="77777777">
            <w:pPr>
              <w:pStyle w:val="Heading4NoLetter-IPR"/>
              <w:keepNext w:val="0"/>
              <w:spacing w:before="60" w:after="60"/>
              <w:rPr>
                <w:rFonts w:ascii="Calibri" w:hAnsi="Calibri" w:cs="Calibri"/>
                <w:b w:val="0"/>
                <w:i w:val="0"/>
                <w:color w:val="000000" w:themeColor="text1"/>
              </w:rPr>
            </w:pPr>
            <w:r w:rsidRPr="00201F4F">
              <w:rPr>
                <w:rFonts w:ascii="Calibri" w:hAnsi="Calibri" w:cs="Calibri"/>
                <w:b w:val="0"/>
                <w:i w:val="0"/>
                <w:color w:val="auto"/>
              </w:rPr>
              <w:t>2</w:t>
            </w:r>
          </w:p>
        </w:tc>
      </w:tr>
      <w:tr w14:paraId="0D9B4120"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201F4F" w:rsidP="00496BE3" w14:paraId="76ED51BA"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Data type</w:t>
            </w:r>
          </w:p>
        </w:tc>
        <w:tc>
          <w:tcPr>
            <w:tcW w:w="3900" w:type="pct"/>
            <w:tcBorders>
              <w:top w:val="dotted" w:sz="4" w:space="0" w:color="00467F"/>
              <w:left w:val="dotted" w:sz="4" w:space="0" w:color="00467F"/>
              <w:bottom w:val="dotted" w:sz="4" w:space="0" w:color="00467F"/>
            </w:tcBorders>
          </w:tcPr>
          <w:p w:rsidR="00295A0C" w:rsidRPr="00201F4F" w:rsidP="00496BE3" w14:paraId="09654881" w14:textId="77777777">
            <w:pPr>
              <w:pStyle w:val="Heading4NoLetter-IPR"/>
              <w:keepNext w:val="0"/>
              <w:spacing w:before="60" w:after="60"/>
              <w:rPr>
                <w:rFonts w:ascii="Calibri" w:hAnsi="Calibri" w:cs="Calibri"/>
                <w:b w:val="0"/>
                <w:i w:val="0"/>
                <w:color w:val="auto"/>
              </w:rPr>
            </w:pPr>
            <w:r w:rsidRPr="00201F4F">
              <w:rPr>
                <w:rFonts w:ascii="Calibri" w:hAnsi="Calibri" w:cs="Calibri"/>
                <w:b w:val="0"/>
                <w:i w:val="0"/>
                <w:color w:val="auto"/>
              </w:rPr>
              <w:t>Numeric</w:t>
            </w:r>
          </w:p>
        </w:tc>
      </w:tr>
      <w:tr w14:paraId="267452B9"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201F4F" w:rsidP="00496BE3" w14:paraId="181E2E50"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Allowable values</w:t>
            </w:r>
          </w:p>
        </w:tc>
        <w:tc>
          <w:tcPr>
            <w:tcW w:w="3900" w:type="pct"/>
            <w:tcBorders>
              <w:top w:val="dotted" w:sz="4" w:space="0" w:color="00467F"/>
              <w:left w:val="dotted" w:sz="4" w:space="0" w:color="00467F"/>
              <w:bottom w:val="dotted" w:sz="4" w:space="0" w:color="00467F"/>
            </w:tcBorders>
          </w:tcPr>
          <w:p w:rsidR="00295A0C" w:rsidRPr="00201F4F" w:rsidP="00496BE3" w14:paraId="58E363B1" w14:textId="77777777">
            <w:pPr>
              <w:pStyle w:val="Heading4NoLetter-IPR"/>
              <w:keepNext w:val="0"/>
              <w:spacing w:before="60" w:after="60"/>
              <w:rPr>
                <w:rFonts w:ascii="Calibri" w:hAnsi="Calibri" w:cs="Calibri"/>
                <w:b w:val="0"/>
                <w:i w:val="0"/>
                <w:color w:val="auto"/>
              </w:rPr>
            </w:pPr>
            <w:r w:rsidRPr="00201F4F">
              <w:rPr>
                <w:rFonts w:ascii="Calibri" w:hAnsi="Calibri" w:cs="Calibri"/>
                <w:b w:val="0"/>
                <w:i w:val="0"/>
                <w:color w:val="auto"/>
              </w:rPr>
              <w:t>1–20</w:t>
            </w:r>
          </w:p>
        </w:tc>
      </w:tr>
      <w:tr w14:paraId="3A9C9357" w14:textId="77777777" w:rsidTr="00AF79C7">
        <w:tblPrEx>
          <w:tblW w:w="5000" w:type="pct"/>
          <w:tblInd w:w="0" w:type="dxa"/>
          <w:tblLook w:val="04A0"/>
        </w:tblPrEx>
        <w:trPr>
          <w:trHeight w:val="432"/>
        </w:trPr>
        <w:tc>
          <w:tcPr>
            <w:tcW w:w="1100" w:type="pct"/>
            <w:tcBorders>
              <w:top w:val="dotted" w:sz="4" w:space="0" w:color="00467F"/>
              <w:bottom w:val="single" w:sz="8" w:space="0" w:color="00467F"/>
              <w:right w:val="dotted" w:sz="4" w:space="0" w:color="00467F"/>
            </w:tcBorders>
          </w:tcPr>
          <w:p w:rsidR="00295A0C" w:rsidRPr="00201F4F" w:rsidP="00496BE3" w14:paraId="57963961"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Notes</w:t>
            </w:r>
          </w:p>
        </w:tc>
        <w:tc>
          <w:tcPr>
            <w:tcW w:w="3900" w:type="pct"/>
            <w:tcBorders>
              <w:top w:val="dotted" w:sz="4" w:space="0" w:color="00467F"/>
              <w:left w:val="dotted" w:sz="4" w:space="0" w:color="00467F"/>
              <w:bottom w:val="single" w:sz="8" w:space="0" w:color="00467F"/>
            </w:tcBorders>
          </w:tcPr>
          <w:p w:rsidR="00295A0C" w:rsidRPr="00201F4F" w:rsidP="00496BE3" w14:paraId="39242497" w14:textId="77777777">
            <w:pPr>
              <w:tabs>
                <w:tab w:val="left" w:pos="2340"/>
                <w:tab w:val="left" w:pos="2520"/>
                <w:tab w:val="left" w:pos="3222"/>
                <w:tab w:val="left" w:pos="3870"/>
              </w:tabs>
              <w:spacing w:before="60" w:after="60"/>
              <w:rPr>
                <w:rFonts w:ascii="Calibri" w:hAnsi="Calibri" w:cs="Calibri"/>
                <w:i/>
              </w:rPr>
            </w:pPr>
            <w:r w:rsidRPr="00201F4F">
              <w:rPr>
                <w:rFonts w:ascii="Calibri" w:hAnsi="Calibri" w:cs="Calibri"/>
              </w:rPr>
              <w:t>This number should be no greater than the number in the economic unit entered in item 12.</w:t>
            </w:r>
          </w:p>
        </w:tc>
      </w:tr>
    </w:tbl>
    <w:p w:rsidR="00607846" w:rsidP="00F259E4" w14:paraId="6167FD16" w14:textId="77777777">
      <w:pPr>
        <w:pStyle w:val="Heading3"/>
      </w:pPr>
      <w:r>
        <w:br w:type="page"/>
      </w:r>
    </w:p>
    <w:p w:rsidR="00295A0C" w:rsidP="00F259E4" w14:paraId="0BE881A7" w14:textId="126C5790">
      <w:pPr>
        <w:pStyle w:val="Heading3"/>
      </w:pPr>
      <w:bookmarkStart w:id="84" w:name="_Toc149205357"/>
      <w:r>
        <w:t>24.</w:t>
      </w:r>
      <w:r w:rsidR="00F259E4">
        <w:t xml:space="preserve"> </w:t>
      </w:r>
      <w:r>
        <w:t>Date Previous Pregnancy Ended</w:t>
      </w:r>
      <w:bookmarkEnd w:id="84"/>
    </w:p>
    <w:tbl>
      <w:tblPr>
        <w:tblStyle w:val="TableGuide"/>
        <w:tblW w:w="5000" w:type="pct"/>
        <w:tblInd w:w="0" w:type="dxa"/>
        <w:tblLook w:val="04A0"/>
      </w:tblPr>
      <w:tblGrid>
        <w:gridCol w:w="2055"/>
        <w:gridCol w:w="7305"/>
      </w:tblGrid>
      <w:tr w14:paraId="50D6FBFE"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201F4F" w:rsidP="00496BE3" w14:paraId="71C294E5" w14:textId="77777777">
            <w:pPr>
              <w:pStyle w:val="Heading4NoLetter-IPR"/>
              <w:keepNext w:val="0"/>
              <w:spacing w:before="60" w:after="60"/>
              <w:jc w:val="center"/>
              <w:rPr>
                <w:rFonts w:ascii="Calibri" w:hAnsi="Calibri" w:cs="Calibri"/>
                <w:b/>
                <w:i w:val="0"/>
                <w:color w:val="000000" w:themeColor="text1"/>
              </w:rPr>
            </w:pPr>
            <w:r w:rsidRPr="00201F4F">
              <w:rPr>
                <w:rFonts w:ascii="Calibri" w:hAnsi="Calibri" w:cs="Calibri"/>
                <w:b/>
                <w:i w:val="0"/>
                <w:color w:val="000000" w:themeColor="text1"/>
              </w:rPr>
              <w:t>Description</w:t>
            </w:r>
          </w:p>
        </w:tc>
      </w:tr>
      <w:tr w14:paraId="019CB13E"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201F4F" w:rsidP="00496BE3" w14:paraId="628E2134" w14:textId="77777777">
            <w:pPr>
              <w:tabs>
                <w:tab w:val="left" w:pos="2520"/>
                <w:tab w:val="left" w:pos="2860"/>
                <w:tab w:val="left" w:pos="3222"/>
              </w:tabs>
              <w:spacing w:before="60" w:after="60"/>
              <w:rPr>
                <w:rFonts w:ascii="Calibri" w:hAnsi="Calibri" w:cs="Calibri"/>
                <w:b w:val="0"/>
              </w:rPr>
            </w:pPr>
            <w:r w:rsidRPr="00201F4F">
              <w:rPr>
                <w:rFonts w:ascii="Calibri" w:hAnsi="Calibri" w:cs="Calibri"/>
                <w:b w:val="0"/>
              </w:rPr>
              <w:t>This is the date (month, day, and year) on which the pregnant woman participant’s previous pregnancy ended. Date must be reported in MMDDYYYY format.</w:t>
            </w:r>
          </w:p>
        </w:tc>
      </w:tr>
      <w:tr w14:paraId="786C61C3" w14:textId="77777777" w:rsidTr="00AF79C7">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295A0C" w:rsidRPr="00201F4F" w:rsidP="00496BE3" w14:paraId="734859D5"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Column position</w:t>
            </w:r>
          </w:p>
        </w:tc>
        <w:tc>
          <w:tcPr>
            <w:tcW w:w="3902" w:type="pct"/>
            <w:tcBorders>
              <w:top w:val="dotted" w:sz="4" w:space="0" w:color="00467F"/>
              <w:left w:val="dotted" w:sz="4" w:space="0" w:color="00467F"/>
              <w:bottom w:val="dotted" w:sz="4" w:space="0" w:color="00467F"/>
            </w:tcBorders>
          </w:tcPr>
          <w:p w:rsidR="00295A0C" w:rsidRPr="00201F4F" w:rsidP="00496BE3" w14:paraId="39AB3711" w14:textId="77777777">
            <w:pPr>
              <w:tabs>
                <w:tab w:val="left" w:pos="3240"/>
              </w:tabs>
              <w:spacing w:before="60" w:after="60"/>
              <w:ind w:left="2160" w:hanging="2160"/>
              <w:rPr>
                <w:rFonts w:ascii="Calibri" w:hAnsi="Calibri" w:cs="Calibri"/>
                <w:color w:val="000000" w:themeColor="text1"/>
              </w:rPr>
            </w:pPr>
            <w:r w:rsidRPr="00201F4F">
              <w:rPr>
                <w:rFonts w:ascii="Calibri" w:hAnsi="Calibri" w:cs="Calibri"/>
              </w:rPr>
              <w:t>339–346</w:t>
            </w:r>
          </w:p>
        </w:tc>
      </w:tr>
      <w:tr w14:paraId="235D62C8" w14:textId="77777777" w:rsidTr="00AF79C7">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295A0C" w:rsidRPr="00201F4F" w:rsidP="00496BE3" w14:paraId="70EF66D4"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Field length</w:t>
            </w:r>
          </w:p>
        </w:tc>
        <w:tc>
          <w:tcPr>
            <w:tcW w:w="3902" w:type="pct"/>
            <w:tcBorders>
              <w:top w:val="dotted" w:sz="4" w:space="0" w:color="00467F"/>
              <w:left w:val="dotted" w:sz="4" w:space="0" w:color="00467F"/>
              <w:bottom w:val="dotted" w:sz="4" w:space="0" w:color="00467F"/>
            </w:tcBorders>
          </w:tcPr>
          <w:p w:rsidR="00295A0C" w:rsidRPr="00201F4F" w:rsidP="00496BE3" w14:paraId="2B48CFEC" w14:textId="77777777">
            <w:pPr>
              <w:pStyle w:val="Heading4NoLetter-IPR"/>
              <w:keepNext w:val="0"/>
              <w:spacing w:before="60" w:after="60"/>
              <w:rPr>
                <w:rFonts w:ascii="Calibri" w:hAnsi="Calibri" w:cs="Calibri"/>
                <w:b w:val="0"/>
                <w:i w:val="0"/>
                <w:color w:val="000000" w:themeColor="text1"/>
              </w:rPr>
            </w:pPr>
            <w:r w:rsidRPr="00201F4F">
              <w:rPr>
                <w:rFonts w:ascii="Calibri" w:hAnsi="Calibri" w:cs="Calibri"/>
                <w:b w:val="0"/>
                <w:i w:val="0"/>
                <w:color w:val="auto"/>
              </w:rPr>
              <w:t>8</w:t>
            </w:r>
          </w:p>
        </w:tc>
      </w:tr>
      <w:tr w14:paraId="666B9362" w14:textId="77777777" w:rsidTr="00AF79C7">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295A0C" w:rsidRPr="00201F4F" w:rsidP="00496BE3" w14:paraId="50A36886"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Data type</w:t>
            </w:r>
          </w:p>
        </w:tc>
        <w:tc>
          <w:tcPr>
            <w:tcW w:w="3902" w:type="pct"/>
            <w:tcBorders>
              <w:top w:val="dotted" w:sz="4" w:space="0" w:color="00467F"/>
              <w:left w:val="dotted" w:sz="4" w:space="0" w:color="00467F"/>
              <w:bottom w:val="dotted" w:sz="4" w:space="0" w:color="00467F"/>
            </w:tcBorders>
          </w:tcPr>
          <w:p w:rsidR="00295A0C" w:rsidRPr="00201F4F" w:rsidP="00496BE3" w14:paraId="27EDBCAA" w14:textId="77777777">
            <w:pPr>
              <w:pStyle w:val="Heading4NoLetter-IPR"/>
              <w:keepNext w:val="0"/>
              <w:spacing w:before="60" w:after="60"/>
              <w:rPr>
                <w:rFonts w:ascii="Calibri" w:hAnsi="Calibri" w:cs="Calibri"/>
                <w:b w:val="0"/>
                <w:i w:val="0"/>
                <w:color w:val="auto"/>
              </w:rPr>
            </w:pPr>
            <w:r w:rsidRPr="00201F4F">
              <w:rPr>
                <w:rFonts w:ascii="Calibri" w:hAnsi="Calibri" w:cs="Calibri"/>
                <w:b w:val="0"/>
                <w:i w:val="0"/>
                <w:color w:val="auto"/>
              </w:rPr>
              <w:t>Numeric</w:t>
            </w:r>
          </w:p>
        </w:tc>
      </w:tr>
      <w:tr w14:paraId="721477E6" w14:textId="77777777" w:rsidTr="00AF79C7">
        <w:tblPrEx>
          <w:tblW w:w="5000" w:type="pct"/>
          <w:tblInd w:w="0" w:type="dxa"/>
          <w:tblLook w:val="04A0"/>
        </w:tblPrEx>
        <w:trPr>
          <w:trHeight w:val="432"/>
        </w:trPr>
        <w:tc>
          <w:tcPr>
            <w:tcW w:w="1098" w:type="pct"/>
            <w:tcBorders>
              <w:top w:val="dotted" w:sz="4" w:space="0" w:color="00467F"/>
              <w:bottom w:val="dotted" w:sz="4" w:space="0" w:color="00467F"/>
              <w:right w:val="dotted" w:sz="4" w:space="0" w:color="00467F"/>
            </w:tcBorders>
          </w:tcPr>
          <w:p w:rsidR="00295A0C" w:rsidRPr="00201F4F" w:rsidP="00496BE3" w14:paraId="4801F755"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Notes</w:t>
            </w:r>
          </w:p>
        </w:tc>
        <w:tc>
          <w:tcPr>
            <w:tcW w:w="3902" w:type="pct"/>
            <w:tcBorders>
              <w:top w:val="dotted" w:sz="4" w:space="0" w:color="00467F"/>
              <w:left w:val="dotted" w:sz="4" w:space="0" w:color="00467F"/>
              <w:bottom w:val="dotted" w:sz="4" w:space="0" w:color="00467F"/>
            </w:tcBorders>
          </w:tcPr>
          <w:p w:rsidR="00295A0C" w:rsidRPr="00201F4F" w:rsidP="00496BE3" w14:paraId="087AD08B" w14:textId="77777777">
            <w:pPr>
              <w:tabs>
                <w:tab w:val="left" w:pos="2340"/>
                <w:tab w:val="left" w:pos="2520"/>
                <w:tab w:val="left" w:pos="3222"/>
                <w:tab w:val="left" w:pos="3870"/>
              </w:tabs>
              <w:spacing w:after="120"/>
              <w:rPr>
                <w:rFonts w:ascii="Calibri" w:hAnsi="Calibri" w:cs="Calibri"/>
              </w:rPr>
            </w:pPr>
            <w:r w:rsidRPr="00201F4F">
              <w:rPr>
                <w:rFonts w:ascii="Calibri" w:hAnsi="Calibri" w:cs="Calibri"/>
                <w:iCs/>
                <w:noProof/>
              </w:rPr>
              <w:drawing>
                <wp:anchor distT="0" distB="0" distL="114300" distR="114300" simplePos="0" relativeHeight="251711488" behindDoc="0" locked="0" layoutInCell="1" allowOverlap="1">
                  <wp:simplePos x="0" y="0"/>
                  <wp:positionH relativeFrom="column">
                    <wp:posOffset>-1905</wp:posOffset>
                  </wp:positionH>
                  <wp:positionV relativeFrom="paragraph">
                    <wp:posOffset>232410</wp:posOffset>
                  </wp:positionV>
                  <wp:extent cx="183515" cy="163195"/>
                  <wp:effectExtent l="0" t="0" r="6985" b="8255"/>
                  <wp:wrapNone/>
                  <wp:docPr id="375" name="Picture 375"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375"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201F4F">
              <w:rPr>
                <w:rFonts w:ascii="Calibri" w:hAnsi="Calibri" w:cs="Calibri"/>
              </w:rPr>
              <w:t xml:space="preserve">All dates must fall within legitimate month, day, and year ranges. </w:t>
            </w:r>
          </w:p>
          <w:p w:rsidR="00295A0C" w:rsidRPr="00201F4F" w:rsidP="00496BE3" w14:paraId="6A9F0876" w14:textId="77777777">
            <w:pPr>
              <w:tabs>
                <w:tab w:val="left" w:pos="2340"/>
                <w:tab w:val="left" w:pos="2520"/>
                <w:tab w:val="left" w:pos="3222"/>
                <w:tab w:val="left" w:pos="3870"/>
              </w:tabs>
              <w:spacing w:after="60"/>
              <w:ind w:left="360"/>
              <w:rPr>
                <w:rFonts w:ascii="Calibri" w:hAnsi="Calibri" w:cs="Calibri"/>
              </w:rPr>
            </w:pPr>
            <w:r w:rsidRPr="00201F4F">
              <w:rPr>
                <w:rFonts w:ascii="Calibri" w:hAnsi="Calibri" w:cs="Calibri"/>
              </w:rPr>
              <w:t>Any part of the date that is missing or not available should be left blank.</w:t>
            </w:r>
          </w:p>
        </w:tc>
      </w:tr>
      <w:tr w14:paraId="4704AB45" w14:textId="77777777" w:rsidTr="00AF79C7">
        <w:tblPrEx>
          <w:tblW w:w="5000" w:type="pct"/>
          <w:tblInd w:w="0" w:type="dxa"/>
          <w:tblLook w:val="04A0"/>
        </w:tblPrEx>
        <w:trPr>
          <w:trHeight w:val="432"/>
        </w:trPr>
        <w:tc>
          <w:tcPr>
            <w:tcW w:w="1098" w:type="pct"/>
            <w:tcBorders>
              <w:top w:val="dotted" w:sz="4" w:space="0" w:color="00467F"/>
              <w:bottom w:val="single" w:sz="8" w:space="0" w:color="00467F"/>
              <w:right w:val="dotted" w:sz="4" w:space="0" w:color="00467F"/>
            </w:tcBorders>
          </w:tcPr>
          <w:p w:rsidR="00295A0C" w:rsidRPr="00201F4F" w:rsidP="00496BE3" w14:paraId="16489503" w14:textId="77777777">
            <w:pPr>
              <w:pStyle w:val="Heading4NoLetter-IPR"/>
              <w:keepNext w:val="0"/>
              <w:spacing w:before="60" w:after="60"/>
              <w:rPr>
                <w:rFonts w:ascii="Calibri" w:hAnsi="Calibri" w:cs="Calibri"/>
                <w:b/>
                <w:i w:val="0"/>
                <w:color w:val="auto"/>
              </w:rPr>
            </w:pPr>
            <w:r w:rsidRPr="00201F4F">
              <w:rPr>
                <w:rFonts w:ascii="Calibri" w:hAnsi="Calibri" w:cs="Calibri"/>
                <w:b/>
                <w:i w:val="0"/>
                <w:color w:val="auto"/>
              </w:rPr>
              <w:t>Example</w:t>
            </w:r>
          </w:p>
        </w:tc>
        <w:tc>
          <w:tcPr>
            <w:tcW w:w="3902" w:type="pct"/>
            <w:tcBorders>
              <w:top w:val="dotted" w:sz="4" w:space="0" w:color="00467F"/>
              <w:left w:val="dotted" w:sz="4" w:space="0" w:color="00467F"/>
              <w:bottom w:val="single" w:sz="8" w:space="0" w:color="00467F"/>
            </w:tcBorders>
          </w:tcPr>
          <w:p w:rsidR="00295A0C" w:rsidRPr="00201F4F" w:rsidP="00496BE3" w14:paraId="798961A3" w14:textId="65DC8D3F">
            <w:pPr>
              <w:tabs>
                <w:tab w:val="left" w:pos="3240"/>
              </w:tabs>
              <w:spacing w:before="60" w:after="120"/>
              <w:ind w:left="2160" w:hanging="2160"/>
              <w:rPr>
                <w:rFonts w:ascii="Calibri" w:hAnsi="Calibri" w:cs="Calibri"/>
              </w:rPr>
            </w:pPr>
            <w:r w:rsidRPr="00201F4F">
              <w:rPr>
                <w:rFonts w:ascii="Calibri" w:hAnsi="Calibri" w:cs="Calibri"/>
              </w:rPr>
              <w:t>For January 3, 202</w:t>
            </w:r>
            <w:r w:rsidRPr="00201F4F" w:rsidR="00AB2E8B">
              <w:rPr>
                <w:rFonts w:ascii="Calibri" w:hAnsi="Calibri" w:cs="Calibri"/>
              </w:rPr>
              <w:t>3</w:t>
            </w:r>
            <w:r w:rsidRPr="00201F4F" w:rsidR="0087780A">
              <w:rPr>
                <w:rFonts w:ascii="Calibri" w:hAnsi="Calibri" w:cs="Calibri"/>
              </w:rPr>
              <w:t>,</w:t>
            </w:r>
            <w:r w:rsidRPr="00201F4F">
              <w:rPr>
                <w:rFonts w:ascii="Calibri" w:hAnsi="Calibri" w:cs="Calibri"/>
              </w:rPr>
              <w:t xml:space="preserve"> the entry would </w:t>
            </w:r>
            <w:r w:rsidRPr="00201F4F">
              <w:rPr>
                <w:rFonts w:ascii="Calibri" w:hAnsi="Calibri" w:cs="Calibri"/>
              </w:rPr>
              <w:t>be</w:t>
            </w:r>
          </w:p>
          <w:p w:rsidR="00295A0C" w:rsidRPr="00201F4F" w:rsidP="00496BE3" w14:paraId="2673AA58" w14:textId="4C23E543">
            <w:pPr>
              <w:tabs>
                <w:tab w:val="left" w:pos="3240"/>
              </w:tabs>
              <w:spacing w:before="60" w:after="120"/>
              <w:ind w:left="360"/>
              <w:rPr>
                <w:rFonts w:ascii="Calibri" w:hAnsi="Calibri" w:cs="Calibri"/>
              </w:rPr>
            </w:pPr>
            <w:r w:rsidRPr="00201F4F">
              <w:rPr>
                <w:rFonts w:ascii="Calibri" w:hAnsi="Calibri" w:cs="Calibri"/>
              </w:rPr>
              <w:t>0103202</w:t>
            </w:r>
            <w:r w:rsidRPr="00201F4F" w:rsidR="00AB2E8B">
              <w:rPr>
                <w:rFonts w:ascii="Calibri" w:hAnsi="Calibri" w:cs="Calibri"/>
              </w:rPr>
              <w:t>3</w:t>
            </w:r>
          </w:p>
          <w:p w:rsidR="00295A0C" w:rsidRPr="00201F4F" w:rsidP="00496BE3" w14:paraId="3E5ABCD3" w14:textId="77777777">
            <w:pPr>
              <w:tabs>
                <w:tab w:val="left" w:pos="3240"/>
              </w:tabs>
              <w:spacing w:before="60" w:after="120"/>
              <w:rPr>
                <w:rFonts w:ascii="Calibri" w:hAnsi="Calibri" w:cs="Calibri"/>
              </w:rPr>
            </w:pPr>
            <w:r w:rsidRPr="00201F4F">
              <w:rPr>
                <w:rFonts w:ascii="Calibri" w:hAnsi="Calibri" w:cs="Calibri"/>
              </w:rPr>
              <w:t xml:space="preserve">If day is unknown, the entry would </w:t>
            </w:r>
            <w:r w:rsidRPr="00201F4F">
              <w:rPr>
                <w:rFonts w:ascii="Calibri" w:hAnsi="Calibri" w:cs="Calibri"/>
              </w:rPr>
              <w:t>be</w:t>
            </w:r>
          </w:p>
          <w:p w:rsidR="00295A0C" w:rsidRPr="00201F4F" w:rsidP="00496BE3" w14:paraId="3A0AAFBD" w14:textId="0B073E9C">
            <w:pPr>
              <w:tabs>
                <w:tab w:val="left" w:pos="3222"/>
              </w:tabs>
              <w:spacing w:before="60" w:after="120"/>
              <w:ind w:left="360"/>
              <w:rPr>
                <w:rFonts w:ascii="Calibri" w:hAnsi="Calibri" w:cs="Calibri"/>
              </w:rPr>
            </w:pPr>
            <w:r w:rsidRPr="00201F4F">
              <w:rPr>
                <w:rFonts w:ascii="Calibri" w:hAnsi="Calibri" w:cs="Calibri"/>
              </w:rPr>
              <w:t>01  202</w:t>
            </w:r>
            <w:r w:rsidRPr="00201F4F" w:rsidR="00AB2E8B">
              <w:rPr>
                <w:rFonts w:ascii="Calibri" w:hAnsi="Calibri" w:cs="Calibri"/>
              </w:rPr>
              <w:t>3</w:t>
            </w:r>
            <w:r w:rsidRPr="00201F4F">
              <w:rPr>
                <w:rFonts w:ascii="Calibri" w:hAnsi="Calibri" w:cs="Calibri"/>
              </w:rPr>
              <w:t xml:space="preserve"> (The missing part of the date—the day—should be left blank.)</w:t>
            </w:r>
          </w:p>
        </w:tc>
      </w:tr>
    </w:tbl>
    <w:p w:rsidR="00295A0C" w:rsidP="00C80109" w14:paraId="192B4618" w14:textId="0FC146FD">
      <w:pPr>
        <w:pStyle w:val="Heading3"/>
      </w:pPr>
      <w:bookmarkStart w:id="85" w:name="_Toc149205358"/>
      <w:r>
        <w:t>25.</w:t>
      </w:r>
      <w:r w:rsidR="00607846">
        <w:t xml:space="preserve"> </w:t>
      </w:r>
      <w:r>
        <w:t>Total Number of Pregnancies</w:t>
      </w:r>
      <w:bookmarkEnd w:id="85"/>
    </w:p>
    <w:tbl>
      <w:tblPr>
        <w:tblStyle w:val="TableGuide"/>
        <w:tblW w:w="5000" w:type="pct"/>
        <w:tblInd w:w="0" w:type="dxa"/>
        <w:tblLook w:val="04A0"/>
      </w:tblPr>
      <w:tblGrid>
        <w:gridCol w:w="2059"/>
        <w:gridCol w:w="7301"/>
      </w:tblGrid>
      <w:tr w14:paraId="4AE4625A"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2C2CB9E5"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6688ADC3"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369E0092" w14:textId="77777777">
            <w:pPr>
              <w:tabs>
                <w:tab w:val="left" w:pos="2520"/>
                <w:tab w:val="left" w:pos="2860"/>
                <w:tab w:val="left" w:pos="3222"/>
              </w:tabs>
              <w:spacing w:before="60" w:after="60"/>
              <w:rPr>
                <w:rFonts w:asciiTheme="minorHAnsi" w:hAnsiTheme="minorHAnsi" w:cstheme="minorHAnsi"/>
                <w:b w:val="0"/>
              </w:rPr>
            </w:pPr>
            <w:r w:rsidRPr="00B64CA4">
              <w:rPr>
                <w:rFonts w:asciiTheme="minorHAnsi" w:hAnsiTheme="minorHAnsi" w:cstheme="minorHAnsi"/>
                <w:b w:val="0"/>
              </w:rPr>
              <w:t>This is the total number of times the pregnant woman participant has been pregnant, including this pregnancy and any pregnancies resulting in birth, miscarriage, abortion, or stillbirth.</w:t>
            </w:r>
          </w:p>
        </w:tc>
      </w:tr>
      <w:tr w14:paraId="7B20D682"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247F120B"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900" w:type="pct"/>
            <w:tcBorders>
              <w:top w:val="dotted" w:sz="4" w:space="0" w:color="00467F"/>
              <w:left w:val="dotted" w:sz="4" w:space="0" w:color="00467F"/>
              <w:bottom w:val="dotted" w:sz="4" w:space="0" w:color="00467F"/>
            </w:tcBorders>
          </w:tcPr>
          <w:p w:rsidR="00295A0C" w:rsidRPr="00B64CA4" w:rsidP="00496BE3" w14:paraId="39E401AB"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347–348</w:t>
            </w:r>
          </w:p>
        </w:tc>
      </w:tr>
      <w:tr w14:paraId="06B9BD31"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35D22DD1"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900" w:type="pct"/>
            <w:tcBorders>
              <w:top w:val="dotted" w:sz="4" w:space="0" w:color="00467F"/>
              <w:left w:val="dotted" w:sz="4" w:space="0" w:color="00467F"/>
              <w:bottom w:val="dotted" w:sz="4" w:space="0" w:color="00467F"/>
            </w:tcBorders>
          </w:tcPr>
          <w:p w:rsidR="00295A0C" w:rsidRPr="00B64CA4" w:rsidP="00496BE3" w14:paraId="5B3476AD"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2</w:t>
            </w:r>
          </w:p>
        </w:tc>
      </w:tr>
      <w:tr w14:paraId="34016558"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1E9BBB52"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900" w:type="pct"/>
            <w:tcBorders>
              <w:top w:val="dotted" w:sz="4" w:space="0" w:color="00467F"/>
              <w:left w:val="dotted" w:sz="4" w:space="0" w:color="00467F"/>
              <w:bottom w:val="dotted" w:sz="4" w:space="0" w:color="00467F"/>
            </w:tcBorders>
          </w:tcPr>
          <w:p w:rsidR="00295A0C" w:rsidRPr="00B64CA4" w:rsidP="00496BE3" w14:paraId="576E0D4F"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30B48FF1"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3499AC0C"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Allowable values</w:t>
            </w:r>
          </w:p>
        </w:tc>
        <w:tc>
          <w:tcPr>
            <w:tcW w:w="3900" w:type="pct"/>
            <w:tcBorders>
              <w:top w:val="dotted" w:sz="4" w:space="0" w:color="00467F"/>
              <w:left w:val="dotted" w:sz="4" w:space="0" w:color="00467F"/>
              <w:bottom w:val="dotted" w:sz="4" w:space="0" w:color="00467F"/>
            </w:tcBorders>
          </w:tcPr>
          <w:p w:rsidR="00295A0C" w:rsidRPr="00B64CA4" w:rsidP="00496BE3" w14:paraId="066A225A"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1–20</w:t>
            </w:r>
          </w:p>
        </w:tc>
      </w:tr>
      <w:tr w14:paraId="66A52F67" w14:textId="77777777" w:rsidTr="00AF79C7">
        <w:tblPrEx>
          <w:tblW w:w="5000" w:type="pct"/>
          <w:tblInd w:w="0" w:type="dxa"/>
          <w:tblLook w:val="04A0"/>
        </w:tblPrEx>
        <w:trPr>
          <w:trHeight w:val="432"/>
        </w:trPr>
        <w:tc>
          <w:tcPr>
            <w:tcW w:w="1100" w:type="pct"/>
            <w:tcBorders>
              <w:top w:val="dotted" w:sz="4" w:space="0" w:color="00467F"/>
              <w:bottom w:val="single" w:sz="8" w:space="0" w:color="00467F"/>
              <w:right w:val="dotted" w:sz="4" w:space="0" w:color="00467F"/>
            </w:tcBorders>
          </w:tcPr>
          <w:p w:rsidR="00295A0C" w:rsidRPr="00B64CA4" w:rsidP="00496BE3" w14:paraId="1A02E1B3"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900" w:type="pct"/>
            <w:tcBorders>
              <w:top w:val="dotted" w:sz="4" w:space="0" w:color="00467F"/>
              <w:left w:val="dotted" w:sz="4" w:space="0" w:color="00467F"/>
              <w:bottom w:val="single" w:sz="8" w:space="0" w:color="00467F"/>
            </w:tcBorders>
          </w:tcPr>
          <w:p w:rsidR="00295A0C" w:rsidRPr="00B64CA4" w:rsidP="00496BE3" w14:paraId="7B995F00" w14:textId="408BA6EC">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696128" behindDoc="0" locked="0" layoutInCell="1" allowOverlap="1">
                  <wp:simplePos x="0" y="0"/>
                  <wp:positionH relativeFrom="column">
                    <wp:posOffset>10795</wp:posOffset>
                  </wp:positionH>
                  <wp:positionV relativeFrom="paragraph">
                    <wp:posOffset>37465</wp:posOffset>
                  </wp:positionV>
                  <wp:extent cx="173990" cy="173990"/>
                  <wp:effectExtent l="0" t="0" r="0" b="0"/>
                  <wp:wrapNone/>
                  <wp:docPr id="357" name="Picture 357"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57"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 xml:space="preserve">This item should be reported for pregnant women only. </w:t>
            </w:r>
          </w:p>
          <w:p w:rsidR="00295A0C" w:rsidRPr="00B64CA4" w:rsidP="00496BE3" w14:paraId="45DE6E13" w14:textId="77777777">
            <w:pPr>
              <w:tabs>
                <w:tab w:val="left" w:pos="2340"/>
                <w:tab w:val="left" w:pos="2520"/>
                <w:tab w:val="left" w:pos="3222"/>
                <w:tab w:val="left" w:pos="3870"/>
              </w:tabs>
              <w:spacing w:after="12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712512" behindDoc="0" locked="0" layoutInCell="1" allowOverlap="1">
                  <wp:simplePos x="0" y="0"/>
                  <wp:positionH relativeFrom="column">
                    <wp:posOffset>10795</wp:posOffset>
                  </wp:positionH>
                  <wp:positionV relativeFrom="paragraph">
                    <wp:posOffset>237490</wp:posOffset>
                  </wp:positionV>
                  <wp:extent cx="173990" cy="173990"/>
                  <wp:effectExtent l="0" t="0" r="0" b="0"/>
                  <wp:wrapNone/>
                  <wp:docPr id="377" name="Picture 377"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 xml:space="preserve">The count should include the current pregnancy. </w:t>
            </w:r>
          </w:p>
          <w:p w:rsidR="00295A0C" w:rsidRPr="00B64CA4" w:rsidP="00496BE3" w14:paraId="0131981D" w14:textId="77777777">
            <w:pPr>
              <w:tabs>
                <w:tab w:val="left" w:pos="2340"/>
                <w:tab w:val="left" w:pos="2520"/>
                <w:tab w:val="left" w:pos="3222"/>
                <w:tab w:val="left" w:pos="3870"/>
              </w:tabs>
              <w:spacing w:after="60"/>
              <w:ind w:left="360"/>
              <w:rPr>
                <w:rFonts w:asciiTheme="minorHAnsi" w:hAnsiTheme="minorHAnsi" w:cstheme="minorHAnsi"/>
                <w:i/>
              </w:rPr>
            </w:pPr>
            <w:r w:rsidRPr="00B64CA4">
              <w:rPr>
                <w:rFonts w:asciiTheme="minorHAnsi" w:hAnsiTheme="minorHAnsi" w:cstheme="minorHAnsi"/>
              </w:rPr>
              <w:t>Zero is not a valid entry for this item.</w:t>
            </w:r>
          </w:p>
        </w:tc>
      </w:tr>
    </w:tbl>
    <w:p w:rsidR="00201F4F" w:rsidP="00C80109" w14:paraId="4C7831AF" w14:textId="77777777">
      <w:pPr>
        <w:pStyle w:val="Heading3"/>
      </w:pPr>
      <w:r>
        <w:br w:type="page"/>
      </w:r>
    </w:p>
    <w:p w:rsidR="00295A0C" w:rsidP="00C80109" w14:paraId="1DC08C1D" w14:textId="49BC00D1">
      <w:pPr>
        <w:pStyle w:val="Heading3"/>
      </w:pPr>
      <w:bookmarkStart w:id="86" w:name="_Toc149205359"/>
      <w:r>
        <w:t>26.</w:t>
      </w:r>
      <w:r w:rsidR="00607846">
        <w:t xml:space="preserve"> </w:t>
      </w:r>
      <w:r>
        <w:t>Total Number of Live Births</w:t>
      </w:r>
      <w:bookmarkEnd w:id="86"/>
    </w:p>
    <w:tbl>
      <w:tblPr>
        <w:tblStyle w:val="TableGuide"/>
        <w:tblW w:w="5000" w:type="pct"/>
        <w:tblInd w:w="0" w:type="dxa"/>
        <w:tblLook w:val="04A0"/>
      </w:tblPr>
      <w:tblGrid>
        <w:gridCol w:w="2059"/>
        <w:gridCol w:w="7301"/>
      </w:tblGrid>
      <w:tr w14:paraId="721A2F88"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7ECBF8F1"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6542E98F"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719E6984" w14:textId="77777777">
            <w:pPr>
              <w:tabs>
                <w:tab w:val="left" w:pos="2520"/>
                <w:tab w:val="left" w:pos="2860"/>
                <w:tab w:val="left" w:pos="3222"/>
              </w:tabs>
              <w:spacing w:before="60" w:after="60"/>
              <w:rPr>
                <w:rFonts w:asciiTheme="minorHAnsi" w:hAnsiTheme="minorHAnsi" w:cstheme="minorHAnsi"/>
                <w:b w:val="0"/>
              </w:rPr>
            </w:pPr>
            <w:r w:rsidRPr="00B64CA4">
              <w:rPr>
                <w:rFonts w:asciiTheme="minorHAnsi" w:hAnsiTheme="minorHAnsi" w:cstheme="minorHAnsi"/>
                <w:b w:val="0"/>
              </w:rPr>
              <w:t>This is the total number of babies born alive to the pregnant woman participant, including those infants who may have died shortly after birth.</w:t>
            </w:r>
          </w:p>
        </w:tc>
      </w:tr>
      <w:tr w14:paraId="41B27D8A"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5306EF7C"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900" w:type="pct"/>
            <w:tcBorders>
              <w:top w:val="dotted" w:sz="4" w:space="0" w:color="00467F"/>
              <w:left w:val="dotted" w:sz="4" w:space="0" w:color="00467F"/>
              <w:bottom w:val="dotted" w:sz="4" w:space="0" w:color="00467F"/>
            </w:tcBorders>
          </w:tcPr>
          <w:p w:rsidR="00295A0C" w:rsidRPr="00B64CA4" w:rsidP="00496BE3" w14:paraId="4C1E4E66"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349–350</w:t>
            </w:r>
          </w:p>
        </w:tc>
      </w:tr>
      <w:tr w14:paraId="3A56ECB8"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7786F2D8"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900" w:type="pct"/>
            <w:tcBorders>
              <w:top w:val="dotted" w:sz="4" w:space="0" w:color="00467F"/>
              <w:left w:val="dotted" w:sz="4" w:space="0" w:color="00467F"/>
              <w:bottom w:val="dotted" w:sz="4" w:space="0" w:color="00467F"/>
            </w:tcBorders>
          </w:tcPr>
          <w:p w:rsidR="00295A0C" w:rsidRPr="00B64CA4" w:rsidP="00496BE3" w14:paraId="0F1F2EE6"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2</w:t>
            </w:r>
          </w:p>
        </w:tc>
      </w:tr>
      <w:tr w14:paraId="35C6C064"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33C42D68"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900" w:type="pct"/>
            <w:tcBorders>
              <w:top w:val="dotted" w:sz="4" w:space="0" w:color="00467F"/>
              <w:left w:val="dotted" w:sz="4" w:space="0" w:color="00467F"/>
              <w:bottom w:val="dotted" w:sz="4" w:space="0" w:color="00467F"/>
            </w:tcBorders>
          </w:tcPr>
          <w:p w:rsidR="00295A0C" w:rsidRPr="00B64CA4" w:rsidP="00496BE3" w14:paraId="080EAB1A"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3EF29A1F"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24CF7BCB"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Allowable values</w:t>
            </w:r>
          </w:p>
        </w:tc>
        <w:tc>
          <w:tcPr>
            <w:tcW w:w="3900" w:type="pct"/>
            <w:tcBorders>
              <w:top w:val="dotted" w:sz="4" w:space="0" w:color="00467F"/>
              <w:left w:val="dotted" w:sz="4" w:space="0" w:color="00467F"/>
              <w:bottom w:val="dotted" w:sz="4" w:space="0" w:color="00467F"/>
            </w:tcBorders>
          </w:tcPr>
          <w:p w:rsidR="00295A0C" w:rsidRPr="00B64CA4" w:rsidP="00496BE3" w14:paraId="46CCEED1"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0–20</w:t>
            </w:r>
          </w:p>
        </w:tc>
      </w:tr>
      <w:tr w14:paraId="1F8A48C4" w14:textId="77777777" w:rsidTr="00AF79C7">
        <w:tblPrEx>
          <w:tblW w:w="5000" w:type="pct"/>
          <w:tblInd w:w="0" w:type="dxa"/>
          <w:tblLook w:val="04A0"/>
        </w:tblPrEx>
        <w:trPr>
          <w:trHeight w:val="432"/>
        </w:trPr>
        <w:tc>
          <w:tcPr>
            <w:tcW w:w="1100" w:type="pct"/>
            <w:tcBorders>
              <w:top w:val="dotted" w:sz="4" w:space="0" w:color="00467F"/>
              <w:bottom w:val="single" w:sz="8" w:space="0" w:color="00467F"/>
              <w:right w:val="dotted" w:sz="4" w:space="0" w:color="00467F"/>
            </w:tcBorders>
          </w:tcPr>
          <w:p w:rsidR="00295A0C" w:rsidRPr="00B64CA4" w:rsidP="00496BE3" w14:paraId="7C0F7B10"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900" w:type="pct"/>
            <w:tcBorders>
              <w:top w:val="dotted" w:sz="4" w:space="0" w:color="00467F"/>
              <w:left w:val="dotted" w:sz="4" w:space="0" w:color="00467F"/>
              <w:bottom w:val="single" w:sz="8" w:space="0" w:color="00467F"/>
            </w:tcBorders>
          </w:tcPr>
          <w:p w:rsidR="00295A0C" w:rsidRPr="00B64CA4" w:rsidP="00496BE3" w14:paraId="78F112EA"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697152" behindDoc="0" locked="0" layoutInCell="1" allowOverlap="1">
                  <wp:simplePos x="0" y="0"/>
                  <wp:positionH relativeFrom="column">
                    <wp:posOffset>14605</wp:posOffset>
                  </wp:positionH>
                  <wp:positionV relativeFrom="paragraph">
                    <wp:posOffset>37465</wp:posOffset>
                  </wp:positionV>
                  <wp:extent cx="173990" cy="173990"/>
                  <wp:effectExtent l="0" t="0" r="0" b="0"/>
                  <wp:wrapNone/>
                  <wp:docPr id="358" name="Picture 358"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358"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 xml:space="preserve">This item should be reported for pregnant women only. </w:t>
            </w:r>
          </w:p>
          <w:p w:rsidR="00295A0C" w:rsidRPr="00B64CA4" w:rsidP="00496BE3" w14:paraId="536F8FD2" w14:textId="77777777">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Zero is a valid entry for this item and should be used for reporting information on women who have experienced no previous live births.</w:t>
            </w:r>
          </w:p>
          <w:p w:rsidR="00295A0C" w:rsidRPr="00B64CA4" w:rsidP="00496BE3" w14:paraId="79ED4C05" w14:textId="77777777">
            <w:pPr>
              <w:tabs>
                <w:tab w:val="left" w:pos="2340"/>
                <w:tab w:val="left" w:pos="2520"/>
                <w:tab w:val="left" w:pos="3222"/>
                <w:tab w:val="left" w:pos="3870"/>
              </w:tabs>
              <w:spacing w:after="60"/>
              <w:ind w:left="360"/>
              <w:rPr>
                <w:rFonts w:asciiTheme="minorHAnsi" w:hAnsiTheme="minorHAnsi" w:cstheme="minorHAnsi"/>
              </w:rPr>
            </w:pPr>
            <w:r w:rsidRPr="00B64CA4">
              <w:rPr>
                <w:rFonts w:asciiTheme="minorHAnsi" w:hAnsiTheme="minorHAnsi" w:cstheme="minorHAnsi"/>
                <w:iCs/>
                <w:noProof/>
              </w:rPr>
              <w:drawing>
                <wp:anchor distT="0" distB="0" distL="114300" distR="114300" simplePos="0" relativeHeight="251713536" behindDoc="0" locked="0" layoutInCell="1" allowOverlap="1">
                  <wp:simplePos x="0" y="0"/>
                  <wp:positionH relativeFrom="column">
                    <wp:posOffset>-9525</wp:posOffset>
                  </wp:positionH>
                  <wp:positionV relativeFrom="paragraph">
                    <wp:posOffset>1905</wp:posOffset>
                  </wp:positionV>
                  <wp:extent cx="183515" cy="163195"/>
                  <wp:effectExtent l="0" t="0" r="6985" b="8255"/>
                  <wp:wrapNone/>
                  <wp:docPr id="376" name="Picture 376"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376"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If these data are missing, leave columns 349 and 350 blank.</w:t>
            </w:r>
          </w:p>
        </w:tc>
      </w:tr>
    </w:tbl>
    <w:p w:rsidR="00295A0C" w:rsidRPr="00C80109" w:rsidP="00C80109" w14:paraId="17163EE1" w14:textId="3A16E5A9">
      <w:pPr>
        <w:pStyle w:val="Heading3"/>
      </w:pPr>
      <w:bookmarkStart w:id="87" w:name="_Toc149205360"/>
      <w:r>
        <w:t>27a(</w:t>
      </w:r>
      <w:r>
        <w:t>i</w:t>
      </w:r>
      <w:r>
        <w:t xml:space="preserve">). </w:t>
      </w:r>
      <w:r>
        <w:t>Prepregnancy</w:t>
      </w:r>
      <w:r>
        <w:t xml:space="preserve"> Weight in Pounds</w:t>
      </w:r>
      <w:bookmarkEnd w:id="87"/>
      <w:r>
        <w:t xml:space="preserve"> </w:t>
      </w:r>
    </w:p>
    <w:tbl>
      <w:tblPr>
        <w:tblStyle w:val="TableGuide"/>
        <w:tblW w:w="5000" w:type="pct"/>
        <w:tblInd w:w="0" w:type="dxa"/>
        <w:tblLook w:val="04A0"/>
      </w:tblPr>
      <w:tblGrid>
        <w:gridCol w:w="2057"/>
        <w:gridCol w:w="7303"/>
      </w:tblGrid>
      <w:tr w14:paraId="2CD43F5F"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4B76EFA4"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76AAB2D9"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658FDC5A" w14:textId="77777777">
            <w:pPr>
              <w:tabs>
                <w:tab w:val="left" w:pos="2520"/>
                <w:tab w:val="left" w:pos="2860"/>
                <w:tab w:val="left" w:pos="3222"/>
              </w:tabs>
              <w:spacing w:before="60" w:after="60"/>
              <w:rPr>
                <w:rFonts w:asciiTheme="minorHAnsi" w:hAnsiTheme="minorHAnsi" w:cstheme="minorHAnsi"/>
                <w:b w:val="0"/>
              </w:rPr>
            </w:pPr>
            <w:r w:rsidRPr="00B64CA4">
              <w:rPr>
                <w:rFonts w:asciiTheme="minorHAnsi" w:hAnsiTheme="minorHAnsi" w:cstheme="minorHAnsi"/>
                <w:b w:val="0"/>
              </w:rPr>
              <w:t>This is the pregnant woman participant’s weight immediately prior to pregnancy in whole pounds.</w:t>
            </w:r>
          </w:p>
          <w:p w:rsidR="00295A0C" w:rsidRPr="00B64CA4" w:rsidP="00496BE3" w14:paraId="5B05556A" w14:textId="77777777">
            <w:pPr>
              <w:tabs>
                <w:tab w:val="left" w:pos="2520"/>
                <w:tab w:val="left" w:pos="2860"/>
                <w:tab w:val="left" w:pos="3222"/>
              </w:tabs>
              <w:spacing w:before="60" w:after="60"/>
              <w:rPr>
                <w:rFonts w:asciiTheme="minorHAnsi" w:hAnsiTheme="minorHAnsi" w:cstheme="minorHAnsi"/>
                <w:b w:val="0"/>
              </w:rPr>
            </w:pPr>
            <w:r w:rsidRPr="00B64CA4">
              <w:rPr>
                <w:rFonts w:asciiTheme="minorHAnsi" w:hAnsiTheme="minorHAnsi" w:cstheme="minorHAnsi"/>
                <w:b w:val="0"/>
              </w:rPr>
              <w:t xml:space="preserve">This item may be supplied </w:t>
            </w:r>
            <w:r w:rsidRPr="00B64CA4">
              <w:rPr>
                <w:rFonts w:asciiTheme="minorHAnsi" w:hAnsiTheme="minorHAnsi" w:cstheme="minorHAnsi"/>
                <w:color w:val="00467F"/>
              </w:rPr>
              <w:t xml:space="preserve">instead of Participant’s </w:t>
            </w:r>
            <w:r w:rsidRPr="00B64CA4">
              <w:rPr>
                <w:rFonts w:asciiTheme="minorHAnsi" w:hAnsiTheme="minorHAnsi" w:cstheme="minorHAnsi"/>
                <w:color w:val="00467F"/>
              </w:rPr>
              <w:t>Prepregnancy</w:t>
            </w:r>
            <w:r w:rsidRPr="00B64CA4">
              <w:rPr>
                <w:rFonts w:asciiTheme="minorHAnsi" w:hAnsiTheme="minorHAnsi" w:cstheme="minorHAnsi"/>
                <w:color w:val="00467F"/>
              </w:rPr>
              <w:t xml:space="preserve"> Weight in Grams</w:t>
            </w:r>
            <w:r w:rsidRPr="00B64CA4">
              <w:rPr>
                <w:rFonts w:asciiTheme="minorHAnsi" w:hAnsiTheme="minorHAnsi" w:cstheme="minorHAnsi"/>
                <w:b w:val="0"/>
                <w:color w:val="00467F"/>
              </w:rPr>
              <w:t xml:space="preserve"> </w:t>
            </w:r>
            <w:r w:rsidRPr="00B64CA4">
              <w:rPr>
                <w:rFonts w:asciiTheme="minorHAnsi" w:hAnsiTheme="minorHAnsi" w:cstheme="minorHAnsi"/>
                <w:b w:val="0"/>
              </w:rPr>
              <w:t>(item 27b).</w:t>
            </w:r>
          </w:p>
        </w:tc>
      </w:tr>
      <w:tr w14:paraId="015BA068"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0D9C2BE4"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295A0C" w:rsidRPr="00B64CA4" w:rsidP="00496BE3" w14:paraId="3B4C8373"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351–353</w:t>
            </w:r>
          </w:p>
        </w:tc>
      </w:tr>
      <w:tr w14:paraId="10760524"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33257027"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295A0C" w:rsidRPr="00B64CA4" w:rsidP="00496BE3" w14:paraId="3E4C4EC1"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3</w:t>
            </w:r>
          </w:p>
        </w:tc>
      </w:tr>
      <w:tr w14:paraId="734C3691"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1AAFE8BB"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295A0C" w:rsidRPr="00B64CA4" w:rsidP="00496BE3" w14:paraId="69801FAE"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57EC5F4E"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4DD64925"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901" w:type="pct"/>
            <w:tcBorders>
              <w:top w:val="dotted" w:sz="4" w:space="0" w:color="00467F"/>
              <w:left w:val="dotted" w:sz="4" w:space="0" w:color="00467F"/>
              <w:bottom w:val="dotted" w:sz="4" w:space="0" w:color="00467F"/>
            </w:tcBorders>
          </w:tcPr>
          <w:p w:rsidR="00295A0C" w:rsidRPr="00B64CA4" w:rsidP="00496BE3" w14:paraId="30C0DCA5"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698176" behindDoc="0" locked="0" layoutInCell="1" allowOverlap="1">
                  <wp:simplePos x="0" y="0"/>
                  <wp:positionH relativeFrom="column">
                    <wp:posOffset>14605</wp:posOffset>
                  </wp:positionH>
                  <wp:positionV relativeFrom="paragraph">
                    <wp:posOffset>37465</wp:posOffset>
                  </wp:positionV>
                  <wp:extent cx="173990" cy="173990"/>
                  <wp:effectExtent l="0" t="0" r="0" b="0"/>
                  <wp:wrapNone/>
                  <wp:docPr id="359" name="Picture 359"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Picture 359"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This item should be reported only for pregnant women.</w:t>
            </w:r>
          </w:p>
          <w:p w:rsidR="00295A0C" w:rsidRPr="00B64CA4" w:rsidP="00496BE3" w14:paraId="71DD755D" w14:textId="77777777">
            <w:pPr>
              <w:tabs>
                <w:tab w:val="left" w:pos="2340"/>
                <w:tab w:val="left" w:pos="2520"/>
                <w:tab w:val="left" w:pos="3222"/>
                <w:tab w:val="left" w:pos="3870"/>
              </w:tabs>
              <w:spacing w:before="60" w:after="60"/>
              <w:rPr>
                <w:rFonts w:asciiTheme="minorHAnsi" w:hAnsiTheme="minorHAnsi" w:cstheme="minorHAnsi"/>
              </w:rPr>
            </w:pPr>
            <w:r w:rsidRPr="00B64CA4">
              <w:rPr>
                <w:rFonts w:asciiTheme="minorHAnsi" w:hAnsiTheme="minorHAnsi" w:cstheme="minorHAnsi"/>
              </w:rPr>
              <w:t>Prepregnancy</w:t>
            </w:r>
            <w:r w:rsidRPr="00B64CA4">
              <w:rPr>
                <w:rFonts w:asciiTheme="minorHAnsi" w:hAnsiTheme="minorHAnsi" w:cstheme="minorHAnsi"/>
              </w:rPr>
              <w:t xml:space="preserve"> weight may be reported in </w:t>
            </w:r>
            <w:r w:rsidRPr="00B64CA4">
              <w:rPr>
                <w:rFonts w:asciiTheme="minorHAnsi" w:hAnsiTheme="minorHAnsi" w:cstheme="minorHAnsi"/>
                <w:b/>
                <w:color w:val="00467F"/>
              </w:rPr>
              <w:t>either</w:t>
            </w:r>
            <w:r w:rsidRPr="00B64CA4">
              <w:rPr>
                <w:rFonts w:asciiTheme="minorHAnsi" w:hAnsiTheme="minorHAnsi" w:cstheme="minorHAnsi"/>
              </w:rPr>
              <w:t xml:space="preserve"> pounds and quarter pounds </w:t>
            </w:r>
            <w:r w:rsidRPr="00B64CA4">
              <w:rPr>
                <w:rFonts w:asciiTheme="minorHAnsi" w:hAnsiTheme="minorHAnsi" w:cstheme="minorHAnsi"/>
                <w:b/>
                <w:color w:val="00467F"/>
              </w:rPr>
              <w:t>or</w:t>
            </w:r>
            <w:r w:rsidRPr="00B64CA4">
              <w:rPr>
                <w:rFonts w:asciiTheme="minorHAnsi" w:hAnsiTheme="minorHAnsi" w:cstheme="minorHAnsi"/>
              </w:rPr>
              <w:t xml:space="preserve"> grams.</w:t>
            </w:r>
          </w:p>
        </w:tc>
      </w:tr>
      <w:tr w14:paraId="378B9BAE" w14:textId="77777777" w:rsidTr="00AF79C7">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295A0C" w:rsidRPr="00B64CA4" w:rsidP="00496BE3" w14:paraId="22110A2E"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Example</w:t>
            </w:r>
          </w:p>
        </w:tc>
        <w:tc>
          <w:tcPr>
            <w:tcW w:w="3901" w:type="pct"/>
            <w:tcBorders>
              <w:top w:val="dotted" w:sz="4" w:space="0" w:color="00467F"/>
              <w:left w:val="dotted" w:sz="4" w:space="0" w:color="00467F"/>
              <w:bottom w:val="single" w:sz="8" w:space="0" w:color="00467F"/>
            </w:tcBorders>
          </w:tcPr>
          <w:p w:rsidR="00295A0C" w:rsidRPr="00B64CA4" w:rsidP="00496BE3" w14:paraId="02C04E32" w14:textId="77777777">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 xml:space="preserve">For a weight of 120 pounds 8 ounces, the entry would </w:t>
            </w:r>
            <w:r w:rsidRPr="00B64CA4">
              <w:rPr>
                <w:rFonts w:asciiTheme="minorHAnsi" w:hAnsiTheme="minorHAnsi" w:cstheme="minorHAnsi"/>
              </w:rPr>
              <w:t>be</w:t>
            </w:r>
          </w:p>
          <w:p w:rsidR="00295A0C" w:rsidRPr="00B64CA4" w:rsidP="00496BE3" w14:paraId="26849295"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rPr>
              <w:t>120</w:t>
            </w:r>
          </w:p>
          <w:p w:rsidR="00295A0C" w:rsidRPr="00B64CA4" w:rsidP="00496BE3" w14:paraId="46F81D5F" w14:textId="77777777">
            <w:pPr>
              <w:tabs>
                <w:tab w:val="left" w:pos="2340"/>
                <w:tab w:val="left" w:pos="2520"/>
                <w:tab w:val="left" w:pos="3222"/>
                <w:tab w:val="left" w:pos="3870"/>
              </w:tabs>
              <w:spacing w:before="60" w:after="60"/>
              <w:rPr>
                <w:rFonts w:asciiTheme="minorHAnsi" w:hAnsiTheme="minorHAnsi" w:cstheme="minorHAnsi"/>
                <w:i/>
              </w:rPr>
            </w:pPr>
            <w:r w:rsidRPr="00B64CA4">
              <w:rPr>
                <w:rFonts w:asciiTheme="minorHAnsi" w:hAnsiTheme="minorHAnsi" w:cstheme="minorHAnsi"/>
              </w:rPr>
              <w:t>The number of ounces is reported as quarter pounds in item 27a(ii).</w:t>
            </w:r>
          </w:p>
        </w:tc>
      </w:tr>
    </w:tbl>
    <w:p w:rsidR="00201F4F" w:rsidP="00C80109" w14:paraId="2E2E5BDE" w14:textId="77777777">
      <w:pPr>
        <w:pStyle w:val="Heading3"/>
      </w:pPr>
      <w:r>
        <w:br w:type="page"/>
      </w:r>
    </w:p>
    <w:p w:rsidR="00295A0C" w:rsidRPr="00266C3B" w:rsidP="00C80109" w14:paraId="11C5D7E6" w14:textId="7DCFF672">
      <w:pPr>
        <w:pStyle w:val="Heading3"/>
      </w:pPr>
      <w:bookmarkStart w:id="88" w:name="_Toc149205361"/>
      <w:r w:rsidRPr="00266C3B">
        <w:t>27a(ii).</w:t>
      </w:r>
      <w:r>
        <w:t xml:space="preserve"> </w:t>
      </w:r>
      <w:r w:rsidRPr="00266C3B">
        <w:t xml:space="preserve">Nearest Quarter Pound of Participant's </w:t>
      </w:r>
      <w:r w:rsidRPr="00266C3B">
        <w:t>Prepregnancy</w:t>
      </w:r>
      <w:r w:rsidRPr="00266C3B">
        <w:t xml:space="preserve"> Weight</w:t>
      </w:r>
      <w:bookmarkEnd w:id="88"/>
    </w:p>
    <w:tbl>
      <w:tblPr>
        <w:tblStyle w:val="TableGuide"/>
        <w:tblW w:w="5000" w:type="pct"/>
        <w:tblInd w:w="0" w:type="dxa"/>
        <w:tblLook w:val="04A0"/>
      </w:tblPr>
      <w:tblGrid>
        <w:gridCol w:w="2063"/>
        <w:gridCol w:w="7297"/>
      </w:tblGrid>
      <w:tr w14:paraId="69E57B18" w14:textId="77777777" w:rsidTr="00201F4F">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6DF84E6C"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3B2BCCC5" w14:textId="77777777" w:rsidTr="00201F4F">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23B03D49" w14:textId="77777777">
            <w:pPr>
              <w:tabs>
                <w:tab w:val="left" w:pos="2520"/>
                <w:tab w:val="left" w:pos="2860"/>
                <w:tab w:val="left" w:pos="3222"/>
              </w:tabs>
              <w:spacing w:before="60" w:after="60"/>
              <w:rPr>
                <w:rFonts w:asciiTheme="minorHAnsi" w:hAnsiTheme="minorHAnsi" w:cstheme="minorHAnsi"/>
                <w:b w:val="0"/>
              </w:rPr>
            </w:pPr>
            <w:r w:rsidRPr="00B64CA4">
              <w:rPr>
                <w:rFonts w:asciiTheme="minorHAnsi" w:hAnsiTheme="minorHAnsi" w:cstheme="minorHAnsi"/>
                <w:b w:val="0"/>
              </w:rPr>
              <w:t>This is the nearest quarter pound of the pregnant woman participant’s weight immediately prior to pregnancy.</w:t>
            </w:r>
          </w:p>
        </w:tc>
      </w:tr>
      <w:tr w14:paraId="167783FA" w14:textId="77777777" w:rsidTr="00201F4F">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1A5B84B3"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295A0C" w:rsidRPr="00B64CA4" w:rsidP="00496BE3" w14:paraId="43FE866B"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354</w:t>
            </w:r>
          </w:p>
        </w:tc>
      </w:tr>
      <w:tr w14:paraId="4CE5FCB0" w14:textId="77777777" w:rsidTr="00201F4F">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020EBDC7"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295A0C" w:rsidRPr="00B64CA4" w:rsidP="00496BE3" w14:paraId="0A93385D"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1</w:t>
            </w:r>
          </w:p>
        </w:tc>
      </w:tr>
      <w:tr w14:paraId="2E818B02" w14:textId="77777777" w:rsidTr="00201F4F">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2E1BBF8D"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295A0C" w:rsidRPr="00B64CA4" w:rsidP="00496BE3" w14:paraId="799043AF"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7E6E3BA7" w14:textId="77777777" w:rsidTr="00201F4F">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3ABE9E13"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Allowable values</w:t>
            </w:r>
          </w:p>
        </w:tc>
        <w:tc>
          <w:tcPr>
            <w:tcW w:w="3898" w:type="pct"/>
            <w:tcBorders>
              <w:top w:val="dotted" w:sz="4" w:space="0" w:color="00467F"/>
              <w:left w:val="dotted" w:sz="4" w:space="0" w:color="00467F"/>
              <w:bottom w:val="dotted" w:sz="4" w:space="0" w:color="00467F"/>
            </w:tcBorders>
          </w:tcPr>
          <w:p w:rsidR="00295A0C" w:rsidRPr="00B64CA4" w:rsidP="00496BE3" w14:paraId="3DC30A48"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0–3</w:t>
            </w:r>
          </w:p>
        </w:tc>
      </w:tr>
      <w:tr w14:paraId="300BF4FE" w14:textId="77777777" w:rsidTr="00A917BD">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65F36B27"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898" w:type="pct"/>
            <w:tcBorders>
              <w:top w:val="dotted" w:sz="4" w:space="0" w:color="00467F"/>
              <w:left w:val="dotted" w:sz="4" w:space="0" w:color="00467F"/>
              <w:bottom w:val="dotted" w:sz="4" w:space="0" w:color="00467F"/>
            </w:tcBorders>
          </w:tcPr>
          <w:p w:rsidR="00295A0C" w:rsidRPr="00B64CA4" w:rsidP="00496BE3" w14:paraId="4662B02D" w14:textId="77777777">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 xml:space="preserve">This item should be reported only if </w:t>
            </w:r>
            <w:r w:rsidRPr="00B64CA4">
              <w:rPr>
                <w:rFonts w:asciiTheme="minorHAnsi" w:hAnsiTheme="minorHAnsi" w:cstheme="minorHAnsi"/>
              </w:rPr>
              <w:t>prepregnancy</w:t>
            </w:r>
            <w:r w:rsidRPr="00B64CA4">
              <w:rPr>
                <w:rFonts w:asciiTheme="minorHAnsi" w:hAnsiTheme="minorHAnsi" w:cstheme="minorHAnsi"/>
              </w:rPr>
              <w:t xml:space="preserve"> weight in pounds [item 27a(</w:t>
            </w:r>
            <w:r w:rsidRPr="00B64CA4">
              <w:rPr>
                <w:rFonts w:asciiTheme="minorHAnsi" w:hAnsiTheme="minorHAnsi" w:cstheme="minorHAnsi"/>
              </w:rPr>
              <w:t>i</w:t>
            </w:r>
            <w:r w:rsidRPr="00B64CA4">
              <w:rPr>
                <w:rFonts w:asciiTheme="minorHAnsi" w:hAnsiTheme="minorHAnsi" w:cstheme="minorHAnsi"/>
              </w:rPr>
              <w:t>)] is reported.</w:t>
            </w:r>
          </w:p>
          <w:p w:rsidR="00295A0C" w:rsidRPr="00B64CA4" w:rsidP="00496BE3" w14:paraId="530D9599" w14:textId="77777777">
            <w:pPr>
              <w:tabs>
                <w:tab w:val="left" w:pos="2340"/>
                <w:tab w:val="left" w:pos="2520"/>
                <w:tab w:val="left" w:pos="3222"/>
                <w:tab w:val="left" w:pos="3870"/>
              </w:tabs>
              <w:spacing w:after="6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699200" behindDoc="0" locked="0" layoutInCell="1" allowOverlap="1">
                  <wp:simplePos x="0" y="0"/>
                  <wp:positionH relativeFrom="column">
                    <wp:posOffset>12065</wp:posOffset>
                  </wp:positionH>
                  <wp:positionV relativeFrom="paragraph">
                    <wp:posOffset>-10160</wp:posOffset>
                  </wp:positionV>
                  <wp:extent cx="173990" cy="173990"/>
                  <wp:effectExtent l="0" t="0" r="0" b="0"/>
                  <wp:wrapNone/>
                  <wp:docPr id="360" name="Picture 360"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360"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This item should be reported only for pregnant women.</w:t>
            </w:r>
          </w:p>
          <w:p w:rsidR="00295A0C" w:rsidRPr="00B64CA4" w:rsidP="00496BE3" w14:paraId="4B30F3F6" w14:textId="77777777">
            <w:pPr>
              <w:tabs>
                <w:tab w:val="left" w:pos="2340"/>
                <w:tab w:val="left" w:pos="2520"/>
                <w:tab w:val="left" w:pos="3222"/>
                <w:tab w:val="left" w:pos="3870"/>
              </w:tabs>
              <w:spacing w:before="60" w:after="60"/>
              <w:rPr>
                <w:rFonts w:asciiTheme="minorHAnsi" w:hAnsiTheme="minorHAnsi" w:cstheme="minorHAnsi"/>
              </w:rPr>
            </w:pPr>
            <w:r w:rsidRPr="00B64CA4">
              <w:rPr>
                <w:rFonts w:asciiTheme="minorHAnsi" w:hAnsiTheme="minorHAnsi" w:cstheme="minorHAnsi"/>
              </w:rPr>
              <w:t>Prepregnancy</w:t>
            </w:r>
            <w:r w:rsidRPr="00B64CA4">
              <w:rPr>
                <w:rFonts w:asciiTheme="minorHAnsi" w:hAnsiTheme="minorHAnsi" w:cstheme="minorHAnsi"/>
              </w:rPr>
              <w:t xml:space="preserve"> weight may be reported in </w:t>
            </w:r>
            <w:r w:rsidRPr="00B64CA4">
              <w:rPr>
                <w:rFonts w:asciiTheme="minorHAnsi" w:hAnsiTheme="minorHAnsi" w:cstheme="minorHAnsi"/>
                <w:b/>
                <w:color w:val="00467F"/>
              </w:rPr>
              <w:t>either</w:t>
            </w:r>
            <w:r w:rsidRPr="00B64CA4">
              <w:rPr>
                <w:rFonts w:asciiTheme="minorHAnsi" w:hAnsiTheme="minorHAnsi" w:cstheme="minorHAnsi"/>
              </w:rPr>
              <w:t xml:space="preserve"> pounds and quarter pounds </w:t>
            </w:r>
            <w:r w:rsidRPr="00B64CA4">
              <w:rPr>
                <w:rFonts w:asciiTheme="minorHAnsi" w:hAnsiTheme="minorHAnsi" w:cstheme="minorHAnsi"/>
                <w:b/>
                <w:color w:val="00467F"/>
              </w:rPr>
              <w:t>or</w:t>
            </w:r>
            <w:r w:rsidRPr="00B64CA4">
              <w:rPr>
                <w:rFonts w:asciiTheme="minorHAnsi" w:hAnsiTheme="minorHAnsi" w:cstheme="minorHAnsi"/>
                <w:color w:val="00467F"/>
              </w:rPr>
              <w:t xml:space="preserve"> </w:t>
            </w:r>
            <w:r w:rsidRPr="00B64CA4">
              <w:rPr>
                <w:rFonts w:asciiTheme="minorHAnsi" w:hAnsiTheme="minorHAnsi" w:cstheme="minorHAnsi"/>
              </w:rPr>
              <w:t>grams.</w:t>
            </w:r>
          </w:p>
        </w:tc>
      </w:tr>
      <w:tr w14:paraId="461A986C" w14:textId="77777777" w:rsidTr="00A917BD">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295A0C" w:rsidRPr="00B64CA4" w:rsidP="00496BE3" w14:paraId="55C278D5"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Example</w:t>
            </w:r>
          </w:p>
        </w:tc>
        <w:tc>
          <w:tcPr>
            <w:tcW w:w="3898" w:type="pct"/>
            <w:tcBorders>
              <w:top w:val="dotted" w:sz="4" w:space="0" w:color="00467F"/>
              <w:left w:val="dotted" w:sz="4" w:space="0" w:color="00467F"/>
              <w:bottom w:val="single" w:sz="8" w:space="0" w:color="00467F"/>
            </w:tcBorders>
          </w:tcPr>
          <w:p w:rsidR="00295A0C" w:rsidRPr="00B64CA4" w:rsidP="00496BE3" w14:paraId="20A264F0" w14:textId="77777777">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 xml:space="preserve">For a weight of 120 pounds 8 ounces, the entry would </w:t>
            </w:r>
            <w:r w:rsidRPr="00B64CA4">
              <w:rPr>
                <w:rFonts w:asciiTheme="minorHAnsi" w:hAnsiTheme="minorHAnsi" w:cstheme="minorHAnsi"/>
              </w:rPr>
              <w:t>be</w:t>
            </w:r>
          </w:p>
          <w:p w:rsidR="00295A0C" w:rsidRPr="00B64CA4" w:rsidP="00496BE3" w14:paraId="110711B3"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rPr>
              <w:t>2</w:t>
            </w:r>
          </w:p>
          <w:p w:rsidR="00295A0C" w:rsidRPr="00B64CA4" w:rsidP="00496BE3" w14:paraId="573EB094" w14:textId="77777777">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(8 ounces = 2 quarter pounds)</w:t>
            </w:r>
          </w:p>
          <w:p w:rsidR="00295A0C" w:rsidRPr="00B64CA4" w:rsidP="00496BE3" w14:paraId="1B091295" w14:textId="77777777">
            <w:pPr>
              <w:tabs>
                <w:tab w:val="left" w:pos="2340"/>
                <w:tab w:val="left" w:pos="2520"/>
                <w:tab w:val="left" w:pos="3222"/>
                <w:tab w:val="left" w:pos="3870"/>
              </w:tabs>
              <w:spacing w:before="60" w:after="60"/>
              <w:rPr>
                <w:rFonts w:asciiTheme="minorHAnsi" w:hAnsiTheme="minorHAnsi" w:cstheme="minorHAnsi"/>
                <w:i/>
              </w:rPr>
            </w:pPr>
            <w:r w:rsidRPr="00B64CA4">
              <w:rPr>
                <w:rFonts w:asciiTheme="minorHAnsi" w:hAnsiTheme="minorHAnsi" w:cstheme="minorHAnsi"/>
              </w:rPr>
              <w:t>The number of whole pounds is reported in item 27a(</w:t>
            </w:r>
            <w:r w:rsidRPr="00B64CA4">
              <w:rPr>
                <w:rFonts w:asciiTheme="minorHAnsi" w:hAnsiTheme="minorHAnsi" w:cstheme="minorHAnsi"/>
              </w:rPr>
              <w:t>i</w:t>
            </w:r>
            <w:r w:rsidRPr="00B64CA4">
              <w:rPr>
                <w:rFonts w:asciiTheme="minorHAnsi" w:hAnsiTheme="minorHAnsi" w:cstheme="minorHAnsi"/>
              </w:rPr>
              <w:t>).</w:t>
            </w:r>
          </w:p>
        </w:tc>
      </w:tr>
    </w:tbl>
    <w:p w:rsidR="00295A0C" w:rsidRPr="00C80109" w:rsidP="00C80109" w14:paraId="6954AE14" w14:textId="43870F37">
      <w:pPr>
        <w:pStyle w:val="Heading3"/>
      </w:pPr>
      <w:bookmarkStart w:id="89" w:name="_Toc149205362"/>
      <w:r>
        <w:t>27b.</w:t>
      </w:r>
      <w:r>
        <w:tab/>
        <w:t xml:space="preserve">Participant's </w:t>
      </w:r>
      <w:r>
        <w:t>Prepregnancy</w:t>
      </w:r>
      <w:r>
        <w:t xml:space="preserve"> Weight in Grams</w:t>
      </w:r>
      <w:bookmarkEnd w:id="89"/>
      <w:r>
        <w:t xml:space="preserve"> </w:t>
      </w:r>
    </w:p>
    <w:tbl>
      <w:tblPr>
        <w:tblStyle w:val="TableGuide"/>
        <w:tblW w:w="5000" w:type="pct"/>
        <w:tblInd w:w="0" w:type="dxa"/>
        <w:tblLook w:val="04A0"/>
      </w:tblPr>
      <w:tblGrid>
        <w:gridCol w:w="2057"/>
        <w:gridCol w:w="7303"/>
      </w:tblGrid>
      <w:tr w14:paraId="55965DFC"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70A719D1"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6ACA3865"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201F4F" w14:paraId="04A07E84" w14:textId="77777777">
            <w:pPr>
              <w:tabs>
                <w:tab w:val="left" w:pos="2520"/>
                <w:tab w:val="left" w:pos="2860"/>
                <w:tab w:val="left" w:pos="3222"/>
              </w:tabs>
              <w:spacing w:before="60" w:after="120"/>
              <w:rPr>
                <w:rFonts w:asciiTheme="minorHAnsi" w:hAnsiTheme="minorHAnsi" w:cstheme="minorHAnsi"/>
                <w:b w:val="0"/>
              </w:rPr>
            </w:pPr>
            <w:r w:rsidRPr="00B64CA4">
              <w:rPr>
                <w:rFonts w:asciiTheme="minorHAnsi" w:hAnsiTheme="minorHAnsi" w:cstheme="minorHAnsi"/>
                <w:b w:val="0"/>
              </w:rPr>
              <w:t>This is the pregnant woman participant’s weight immediately prior to pregnancy in grams.</w:t>
            </w:r>
          </w:p>
          <w:p w:rsidR="00295A0C" w:rsidRPr="00B64CA4" w:rsidP="00496BE3" w14:paraId="1C224BFF" w14:textId="77777777">
            <w:pPr>
              <w:tabs>
                <w:tab w:val="left" w:pos="2520"/>
                <w:tab w:val="left" w:pos="2860"/>
                <w:tab w:val="left" w:pos="3222"/>
              </w:tabs>
              <w:spacing w:before="60" w:after="60"/>
              <w:rPr>
                <w:rFonts w:asciiTheme="minorHAnsi" w:hAnsiTheme="minorHAnsi" w:cstheme="minorHAnsi"/>
                <w:b w:val="0"/>
              </w:rPr>
            </w:pPr>
            <w:r w:rsidRPr="00B64CA4">
              <w:rPr>
                <w:rFonts w:asciiTheme="minorHAnsi" w:hAnsiTheme="minorHAnsi" w:cstheme="minorHAnsi"/>
                <w:b w:val="0"/>
              </w:rPr>
              <w:t xml:space="preserve">This item may be supplied </w:t>
            </w:r>
            <w:r w:rsidRPr="00B64CA4">
              <w:rPr>
                <w:rFonts w:asciiTheme="minorHAnsi" w:hAnsiTheme="minorHAnsi" w:cstheme="minorHAnsi"/>
                <w:color w:val="00467F"/>
              </w:rPr>
              <w:t xml:space="preserve">instead of </w:t>
            </w:r>
            <w:r w:rsidRPr="00B64CA4">
              <w:rPr>
                <w:rFonts w:asciiTheme="minorHAnsi" w:hAnsiTheme="minorHAnsi" w:cstheme="minorHAnsi"/>
                <w:color w:val="00467F"/>
              </w:rPr>
              <w:t>Prepregnancy</w:t>
            </w:r>
            <w:r w:rsidRPr="00B64CA4">
              <w:rPr>
                <w:rFonts w:asciiTheme="minorHAnsi" w:hAnsiTheme="minorHAnsi" w:cstheme="minorHAnsi"/>
                <w:color w:val="00467F"/>
              </w:rPr>
              <w:t xml:space="preserve"> Weight in Pounds</w:t>
            </w:r>
            <w:r w:rsidRPr="00B64CA4">
              <w:rPr>
                <w:rFonts w:asciiTheme="minorHAnsi" w:hAnsiTheme="minorHAnsi" w:cstheme="minorHAnsi"/>
                <w:b w:val="0"/>
              </w:rPr>
              <w:t xml:space="preserve"> (item 27a).</w:t>
            </w:r>
          </w:p>
        </w:tc>
      </w:tr>
      <w:tr w14:paraId="3BFB5A59"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6AE274D2"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295A0C" w:rsidRPr="00B64CA4" w:rsidP="00496BE3" w14:paraId="0CA89F7E"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355–360</w:t>
            </w:r>
          </w:p>
        </w:tc>
      </w:tr>
      <w:tr w14:paraId="7820BA86"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34C5DD4D"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295A0C" w:rsidRPr="00B64CA4" w:rsidP="00496BE3" w14:paraId="25C7AC10"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6</w:t>
            </w:r>
          </w:p>
        </w:tc>
      </w:tr>
      <w:tr w14:paraId="0E9A8AB2"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1AA0A948"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295A0C" w:rsidRPr="00B64CA4" w:rsidP="00496BE3" w14:paraId="208AF9B6"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43833C2A" w14:textId="77777777" w:rsidTr="00E171FE">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295A0C" w:rsidRPr="00B64CA4" w:rsidP="00496BE3" w14:paraId="59C77E64"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901" w:type="pct"/>
            <w:tcBorders>
              <w:top w:val="dotted" w:sz="4" w:space="0" w:color="00467F"/>
              <w:left w:val="dotted" w:sz="4" w:space="0" w:color="00467F"/>
              <w:bottom w:val="single" w:sz="8" w:space="0" w:color="00467F"/>
            </w:tcBorders>
          </w:tcPr>
          <w:p w:rsidR="00295A0C" w:rsidRPr="00B64CA4" w:rsidP="00496BE3" w14:paraId="5548B737"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700224" behindDoc="0" locked="0" layoutInCell="1" allowOverlap="1">
                  <wp:simplePos x="0" y="0"/>
                  <wp:positionH relativeFrom="column">
                    <wp:posOffset>15875</wp:posOffset>
                  </wp:positionH>
                  <wp:positionV relativeFrom="paragraph">
                    <wp:posOffset>34925</wp:posOffset>
                  </wp:positionV>
                  <wp:extent cx="173990" cy="173990"/>
                  <wp:effectExtent l="0" t="0" r="0" b="0"/>
                  <wp:wrapNone/>
                  <wp:docPr id="361" name="Picture 361"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361"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This item should be reported only for pregnant women.</w:t>
            </w:r>
          </w:p>
          <w:p w:rsidR="00295A0C" w:rsidRPr="00B64CA4" w:rsidP="00496BE3" w14:paraId="61A9A09B" w14:textId="77777777">
            <w:pPr>
              <w:tabs>
                <w:tab w:val="left" w:pos="2340"/>
                <w:tab w:val="left" w:pos="2520"/>
                <w:tab w:val="left" w:pos="3222"/>
                <w:tab w:val="left" w:pos="3870"/>
              </w:tabs>
              <w:spacing w:before="60" w:after="60"/>
              <w:rPr>
                <w:rFonts w:asciiTheme="minorHAnsi" w:hAnsiTheme="minorHAnsi" w:cstheme="minorHAnsi"/>
              </w:rPr>
            </w:pPr>
            <w:r w:rsidRPr="00B64CA4">
              <w:rPr>
                <w:rFonts w:asciiTheme="minorHAnsi" w:hAnsiTheme="minorHAnsi" w:cstheme="minorHAnsi"/>
              </w:rPr>
              <w:t>Prepregnancy</w:t>
            </w:r>
            <w:r w:rsidRPr="00B64CA4">
              <w:rPr>
                <w:rFonts w:asciiTheme="minorHAnsi" w:hAnsiTheme="minorHAnsi" w:cstheme="minorHAnsi"/>
              </w:rPr>
              <w:t xml:space="preserve"> weight may be reported in </w:t>
            </w:r>
            <w:r w:rsidRPr="00B64CA4">
              <w:rPr>
                <w:rFonts w:asciiTheme="minorHAnsi" w:hAnsiTheme="minorHAnsi" w:cstheme="minorHAnsi"/>
                <w:b/>
                <w:color w:val="00467F"/>
              </w:rPr>
              <w:t>either</w:t>
            </w:r>
            <w:r w:rsidRPr="00B64CA4">
              <w:rPr>
                <w:rFonts w:asciiTheme="minorHAnsi" w:hAnsiTheme="minorHAnsi" w:cstheme="minorHAnsi"/>
                <w:b/>
                <w:i/>
              </w:rPr>
              <w:t xml:space="preserve"> </w:t>
            </w:r>
            <w:r w:rsidRPr="00B64CA4">
              <w:rPr>
                <w:rFonts w:asciiTheme="minorHAnsi" w:hAnsiTheme="minorHAnsi" w:cstheme="minorHAnsi"/>
              </w:rPr>
              <w:t xml:space="preserve">pounds and quarter pounds </w:t>
            </w:r>
            <w:r w:rsidRPr="00B64CA4">
              <w:rPr>
                <w:rFonts w:asciiTheme="minorHAnsi" w:hAnsiTheme="minorHAnsi" w:cstheme="minorHAnsi"/>
                <w:b/>
                <w:color w:val="00467F"/>
              </w:rPr>
              <w:t>or</w:t>
            </w:r>
            <w:r w:rsidRPr="00B64CA4">
              <w:rPr>
                <w:rFonts w:asciiTheme="minorHAnsi" w:hAnsiTheme="minorHAnsi" w:cstheme="minorHAnsi"/>
                <w:color w:val="00467F"/>
              </w:rPr>
              <w:t xml:space="preserve"> </w:t>
            </w:r>
            <w:r w:rsidRPr="00B64CA4">
              <w:rPr>
                <w:rFonts w:asciiTheme="minorHAnsi" w:hAnsiTheme="minorHAnsi" w:cstheme="minorHAnsi"/>
              </w:rPr>
              <w:t>grams.</w:t>
            </w:r>
          </w:p>
        </w:tc>
      </w:tr>
    </w:tbl>
    <w:p w:rsidR="00201F4F" w:rsidP="00C80109" w14:paraId="68F3351F" w14:textId="77777777">
      <w:pPr>
        <w:pStyle w:val="Heading3"/>
      </w:pPr>
      <w:r>
        <w:br w:type="page"/>
      </w:r>
    </w:p>
    <w:p w:rsidR="00295A0C" w:rsidRPr="00C80109" w:rsidP="00C80109" w14:paraId="1CA7F9A4" w14:textId="01B07132">
      <w:pPr>
        <w:pStyle w:val="Heading3"/>
      </w:pPr>
      <w:bookmarkStart w:id="90" w:name="_Toc149205363"/>
      <w:r>
        <w:t>28a(</w:t>
      </w:r>
      <w:r>
        <w:t>i</w:t>
      </w:r>
      <w:r>
        <w:t xml:space="preserve">). Weight </w:t>
      </w:r>
      <w:r w:rsidR="007C6B4E">
        <w:t xml:space="preserve">Change </w:t>
      </w:r>
      <w:r>
        <w:t>During Pregnancy in Pounds</w:t>
      </w:r>
      <w:bookmarkEnd w:id="90"/>
      <w:r>
        <w:t xml:space="preserve"> </w:t>
      </w:r>
    </w:p>
    <w:tbl>
      <w:tblPr>
        <w:tblStyle w:val="TableGuide"/>
        <w:tblW w:w="5000" w:type="pct"/>
        <w:tblInd w:w="0" w:type="dxa"/>
        <w:tblLook w:val="04A0"/>
      </w:tblPr>
      <w:tblGrid>
        <w:gridCol w:w="2059"/>
        <w:gridCol w:w="7301"/>
      </w:tblGrid>
      <w:tr w14:paraId="4CB2760A"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7320CF02"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1DB2BA87"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75673047" w14:textId="47069D3B">
            <w:pPr>
              <w:tabs>
                <w:tab w:val="left" w:pos="2520"/>
                <w:tab w:val="left" w:pos="2860"/>
                <w:tab w:val="left" w:pos="3222"/>
              </w:tabs>
              <w:spacing w:before="60" w:after="120"/>
              <w:rPr>
                <w:rFonts w:asciiTheme="minorHAnsi" w:hAnsiTheme="minorHAnsi" w:cstheme="minorHAnsi"/>
                <w:b w:val="0"/>
              </w:rPr>
            </w:pPr>
            <w:r w:rsidRPr="00B64CA4">
              <w:rPr>
                <w:rFonts w:asciiTheme="minorHAnsi" w:hAnsiTheme="minorHAnsi" w:cstheme="minorHAnsi"/>
                <w:b w:val="0"/>
              </w:rPr>
              <w:t xml:space="preserve">This is the breastfeeding or postpartum woman participant’s weight </w:t>
            </w:r>
            <w:r w:rsidRPr="00B64CA4" w:rsidR="007C6B4E">
              <w:rPr>
                <w:rFonts w:asciiTheme="minorHAnsi" w:hAnsiTheme="minorHAnsi" w:cstheme="minorHAnsi"/>
                <w:b w:val="0"/>
              </w:rPr>
              <w:t>change</w:t>
            </w:r>
            <w:r w:rsidRPr="00B64CA4" w:rsidR="00912ED6">
              <w:rPr>
                <w:rFonts w:asciiTheme="minorHAnsi" w:hAnsiTheme="minorHAnsi" w:cstheme="minorHAnsi"/>
                <w:b w:val="0"/>
              </w:rPr>
              <w:t xml:space="preserve"> (i.e., gain or loss)</w:t>
            </w:r>
            <w:r w:rsidRPr="00B64CA4" w:rsidR="007C6B4E">
              <w:rPr>
                <w:rFonts w:asciiTheme="minorHAnsi" w:hAnsiTheme="minorHAnsi" w:cstheme="minorHAnsi"/>
                <w:b w:val="0"/>
              </w:rPr>
              <w:t xml:space="preserve"> </w:t>
            </w:r>
            <w:r w:rsidRPr="00B64CA4">
              <w:rPr>
                <w:rFonts w:asciiTheme="minorHAnsi" w:hAnsiTheme="minorHAnsi" w:cstheme="minorHAnsi"/>
                <w:b w:val="0"/>
              </w:rPr>
              <w:t>in pounds during pregnancy as measured at or immediately prior to delivery.</w:t>
            </w:r>
          </w:p>
          <w:p w:rsidR="00295A0C" w:rsidRPr="00B64CA4" w:rsidP="00496BE3" w14:paraId="12B3FB0C" w14:textId="63CAA9A3">
            <w:pPr>
              <w:tabs>
                <w:tab w:val="left" w:pos="2520"/>
                <w:tab w:val="left" w:pos="2860"/>
                <w:tab w:val="left" w:pos="3222"/>
              </w:tabs>
              <w:spacing w:before="60" w:after="60"/>
              <w:rPr>
                <w:rFonts w:asciiTheme="minorHAnsi" w:hAnsiTheme="minorHAnsi" w:cstheme="minorHAnsi"/>
                <w:b w:val="0"/>
              </w:rPr>
            </w:pPr>
            <w:r w:rsidRPr="00B64CA4">
              <w:rPr>
                <w:rFonts w:asciiTheme="minorHAnsi" w:hAnsiTheme="minorHAnsi" w:cstheme="minorHAnsi"/>
                <w:b w:val="0"/>
              </w:rPr>
              <w:t>This item may be supplied</w:t>
            </w:r>
            <w:r w:rsidRPr="00B64CA4">
              <w:rPr>
                <w:rFonts w:asciiTheme="minorHAnsi" w:hAnsiTheme="minorHAnsi" w:cstheme="minorHAnsi"/>
                <w:color w:val="00467F"/>
              </w:rPr>
              <w:t xml:space="preserve"> instead of Participant’s Weight </w:t>
            </w:r>
            <w:r w:rsidRPr="00B64CA4" w:rsidR="004E21CC">
              <w:rPr>
                <w:rFonts w:asciiTheme="minorHAnsi" w:hAnsiTheme="minorHAnsi" w:cstheme="minorHAnsi"/>
                <w:color w:val="00467F"/>
              </w:rPr>
              <w:t xml:space="preserve">Change </w:t>
            </w:r>
            <w:r w:rsidRPr="00B64CA4">
              <w:rPr>
                <w:rFonts w:asciiTheme="minorHAnsi" w:hAnsiTheme="minorHAnsi" w:cstheme="minorHAnsi"/>
                <w:color w:val="00467F"/>
              </w:rPr>
              <w:t>in Grams</w:t>
            </w:r>
            <w:r w:rsidRPr="00B64CA4">
              <w:rPr>
                <w:rFonts w:asciiTheme="minorHAnsi" w:hAnsiTheme="minorHAnsi" w:cstheme="minorHAnsi"/>
                <w:b w:val="0"/>
                <w:color w:val="00467F"/>
              </w:rPr>
              <w:t xml:space="preserve"> </w:t>
            </w:r>
            <w:r w:rsidRPr="00B64CA4">
              <w:rPr>
                <w:rFonts w:asciiTheme="minorHAnsi" w:hAnsiTheme="minorHAnsi" w:cstheme="minorHAnsi"/>
                <w:b w:val="0"/>
              </w:rPr>
              <w:t>(item 28b).</w:t>
            </w:r>
          </w:p>
        </w:tc>
      </w:tr>
      <w:tr w14:paraId="2824B57D"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6CAA853D"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900" w:type="pct"/>
            <w:tcBorders>
              <w:top w:val="dotted" w:sz="4" w:space="0" w:color="00467F"/>
              <w:left w:val="dotted" w:sz="4" w:space="0" w:color="00467F"/>
              <w:bottom w:val="dotted" w:sz="4" w:space="0" w:color="00467F"/>
            </w:tcBorders>
          </w:tcPr>
          <w:p w:rsidR="00295A0C" w:rsidRPr="00B64CA4" w:rsidP="00496BE3" w14:paraId="64C657D7"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361–363</w:t>
            </w:r>
          </w:p>
        </w:tc>
      </w:tr>
      <w:tr w14:paraId="21736372"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235342D8"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900" w:type="pct"/>
            <w:tcBorders>
              <w:top w:val="dotted" w:sz="4" w:space="0" w:color="00467F"/>
              <w:left w:val="dotted" w:sz="4" w:space="0" w:color="00467F"/>
              <w:bottom w:val="dotted" w:sz="4" w:space="0" w:color="00467F"/>
            </w:tcBorders>
          </w:tcPr>
          <w:p w:rsidR="00295A0C" w:rsidRPr="00B64CA4" w:rsidP="00496BE3" w14:paraId="4C38286B"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3</w:t>
            </w:r>
          </w:p>
        </w:tc>
      </w:tr>
      <w:tr w14:paraId="64E41D7C"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62BAC655"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900" w:type="pct"/>
            <w:tcBorders>
              <w:top w:val="dotted" w:sz="4" w:space="0" w:color="00467F"/>
              <w:left w:val="dotted" w:sz="4" w:space="0" w:color="00467F"/>
              <w:bottom w:val="dotted" w:sz="4" w:space="0" w:color="00467F"/>
            </w:tcBorders>
          </w:tcPr>
          <w:p w:rsidR="00295A0C" w:rsidRPr="00B64CA4" w:rsidP="00496BE3" w14:paraId="32579461"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0C7D850A"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1E4C0C7E"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Allowable values</w:t>
            </w:r>
          </w:p>
        </w:tc>
        <w:tc>
          <w:tcPr>
            <w:tcW w:w="3900" w:type="pct"/>
            <w:tcBorders>
              <w:top w:val="dotted" w:sz="4" w:space="0" w:color="00467F"/>
              <w:left w:val="dotted" w:sz="4" w:space="0" w:color="00467F"/>
              <w:bottom w:val="dotted" w:sz="4" w:space="0" w:color="00467F"/>
            </w:tcBorders>
          </w:tcPr>
          <w:p w:rsidR="00295A0C" w:rsidRPr="00B64CA4" w:rsidP="00496BE3" w14:paraId="66880D92"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-20–50</w:t>
            </w:r>
          </w:p>
        </w:tc>
      </w:tr>
      <w:tr w14:paraId="360151E2"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466592CB"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900" w:type="pct"/>
            <w:tcBorders>
              <w:top w:val="dotted" w:sz="4" w:space="0" w:color="00467F"/>
              <w:left w:val="dotted" w:sz="4" w:space="0" w:color="00467F"/>
              <w:bottom w:val="dotted" w:sz="4" w:space="0" w:color="00467F"/>
            </w:tcBorders>
          </w:tcPr>
          <w:p w:rsidR="00295A0C" w:rsidRPr="00B64CA4" w:rsidP="00496BE3" w14:paraId="41BD5E7F"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701248" behindDoc="0" locked="0" layoutInCell="1" allowOverlap="1">
                  <wp:simplePos x="0" y="0"/>
                  <wp:positionH relativeFrom="column">
                    <wp:posOffset>12065</wp:posOffset>
                  </wp:positionH>
                  <wp:positionV relativeFrom="paragraph">
                    <wp:posOffset>45085</wp:posOffset>
                  </wp:positionV>
                  <wp:extent cx="173990" cy="173990"/>
                  <wp:effectExtent l="0" t="0" r="0" b="0"/>
                  <wp:wrapNone/>
                  <wp:docPr id="362" name="Picture 362"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362"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This item should be reported only for breastfeeding and postpartum women.</w:t>
            </w:r>
          </w:p>
          <w:p w:rsidR="00295A0C" w:rsidRPr="00B64CA4" w:rsidP="00496BE3" w14:paraId="18DF056E" w14:textId="70DABDCF">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 xml:space="preserve">Weight </w:t>
            </w:r>
            <w:r w:rsidRPr="00B64CA4" w:rsidR="004E21CC">
              <w:rPr>
                <w:rFonts w:asciiTheme="minorHAnsi" w:hAnsiTheme="minorHAnsi" w:cstheme="minorHAnsi"/>
              </w:rPr>
              <w:t xml:space="preserve">change </w:t>
            </w:r>
            <w:r w:rsidRPr="00B64CA4">
              <w:rPr>
                <w:rFonts w:asciiTheme="minorHAnsi" w:hAnsiTheme="minorHAnsi" w:cstheme="minorHAnsi"/>
              </w:rPr>
              <w:t>during pregnancy may be reported in</w:t>
            </w:r>
            <w:r w:rsidRPr="00B64CA4">
              <w:rPr>
                <w:rFonts w:asciiTheme="minorHAnsi" w:hAnsiTheme="minorHAnsi" w:cstheme="minorHAnsi"/>
                <w:b/>
              </w:rPr>
              <w:t xml:space="preserve"> </w:t>
            </w:r>
            <w:r w:rsidRPr="00B64CA4">
              <w:rPr>
                <w:rFonts w:asciiTheme="minorHAnsi" w:hAnsiTheme="minorHAnsi" w:cstheme="minorHAnsi"/>
                <w:b/>
                <w:color w:val="00467F"/>
              </w:rPr>
              <w:t>either</w:t>
            </w:r>
            <w:r w:rsidRPr="00B64CA4">
              <w:rPr>
                <w:rFonts w:asciiTheme="minorHAnsi" w:hAnsiTheme="minorHAnsi" w:cstheme="minorHAnsi"/>
                <w:b/>
              </w:rPr>
              <w:t xml:space="preserve"> </w:t>
            </w:r>
            <w:r w:rsidRPr="00B64CA4">
              <w:rPr>
                <w:rFonts w:asciiTheme="minorHAnsi" w:hAnsiTheme="minorHAnsi" w:cstheme="minorHAnsi"/>
              </w:rPr>
              <w:t xml:space="preserve">pounds and quarter pounds </w:t>
            </w:r>
            <w:r w:rsidRPr="00B64CA4">
              <w:rPr>
                <w:rFonts w:asciiTheme="minorHAnsi" w:hAnsiTheme="minorHAnsi" w:cstheme="minorHAnsi"/>
                <w:b/>
                <w:color w:val="00467F"/>
              </w:rPr>
              <w:t>or</w:t>
            </w:r>
            <w:r w:rsidRPr="00B64CA4">
              <w:rPr>
                <w:rFonts w:asciiTheme="minorHAnsi" w:hAnsiTheme="minorHAnsi" w:cstheme="minorHAnsi"/>
              </w:rPr>
              <w:t xml:space="preserve"> grams.</w:t>
            </w:r>
          </w:p>
          <w:p w:rsidR="00295A0C" w:rsidRPr="00B64CA4" w:rsidP="00496BE3" w14:paraId="3EE017E4" w14:textId="7C2A9525">
            <w:pPr>
              <w:tabs>
                <w:tab w:val="left" w:pos="2340"/>
                <w:tab w:val="left" w:pos="2520"/>
                <w:tab w:val="left" w:pos="3222"/>
                <w:tab w:val="left" w:pos="3870"/>
              </w:tabs>
              <w:spacing w:before="60" w:after="60"/>
              <w:rPr>
                <w:rFonts w:asciiTheme="minorHAnsi" w:hAnsiTheme="minorHAnsi" w:cstheme="minorHAnsi"/>
              </w:rPr>
            </w:pPr>
            <w:r w:rsidRPr="00B64CA4">
              <w:rPr>
                <w:rFonts w:asciiTheme="minorHAnsi" w:hAnsiTheme="minorHAnsi" w:cstheme="minorHAnsi"/>
              </w:rPr>
              <w:t xml:space="preserve">If weight </w:t>
            </w:r>
            <w:r w:rsidRPr="00B64CA4" w:rsidR="00B905E0">
              <w:rPr>
                <w:rFonts w:asciiTheme="minorHAnsi" w:hAnsiTheme="minorHAnsi" w:cstheme="minorHAnsi"/>
              </w:rPr>
              <w:t>loss</w:t>
            </w:r>
            <w:r w:rsidRPr="00B64CA4">
              <w:rPr>
                <w:rFonts w:asciiTheme="minorHAnsi" w:hAnsiTheme="minorHAnsi" w:cstheme="minorHAnsi"/>
              </w:rPr>
              <w:t xml:space="preserve"> is reported, insert a negative sign (-) before the value.</w:t>
            </w:r>
          </w:p>
        </w:tc>
      </w:tr>
      <w:tr w14:paraId="34E36D6B" w14:textId="77777777" w:rsidTr="00AF79C7">
        <w:tblPrEx>
          <w:tblW w:w="5000" w:type="pct"/>
          <w:tblInd w:w="0" w:type="dxa"/>
          <w:tblLook w:val="04A0"/>
        </w:tblPrEx>
        <w:trPr>
          <w:trHeight w:val="432"/>
        </w:trPr>
        <w:tc>
          <w:tcPr>
            <w:tcW w:w="1100" w:type="pct"/>
            <w:tcBorders>
              <w:top w:val="dotted" w:sz="4" w:space="0" w:color="00467F"/>
              <w:bottom w:val="single" w:sz="8" w:space="0" w:color="00467F"/>
              <w:right w:val="dotted" w:sz="4" w:space="0" w:color="00467F"/>
            </w:tcBorders>
          </w:tcPr>
          <w:p w:rsidR="00295A0C" w:rsidRPr="00B64CA4" w:rsidP="00496BE3" w14:paraId="6BAF0C96"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Example</w:t>
            </w:r>
          </w:p>
        </w:tc>
        <w:tc>
          <w:tcPr>
            <w:tcW w:w="3900" w:type="pct"/>
            <w:tcBorders>
              <w:top w:val="dotted" w:sz="4" w:space="0" w:color="00467F"/>
              <w:left w:val="dotted" w:sz="4" w:space="0" w:color="00467F"/>
              <w:bottom w:val="single" w:sz="8" w:space="0" w:color="00467F"/>
            </w:tcBorders>
          </w:tcPr>
          <w:p w:rsidR="00295A0C" w:rsidRPr="00B64CA4" w:rsidP="00496BE3" w14:paraId="3582CD41" w14:textId="7BCFB289">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 xml:space="preserve">For a weight </w:t>
            </w:r>
            <w:r w:rsidRPr="00B64CA4" w:rsidR="00B82166">
              <w:rPr>
                <w:rFonts w:asciiTheme="minorHAnsi" w:hAnsiTheme="minorHAnsi" w:cstheme="minorHAnsi"/>
              </w:rPr>
              <w:t xml:space="preserve">gain </w:t>
            </w:r>
            <w:r w:rsidRPr="00B64CA4">
              <w:rPr>
                <w:rFonts w:asciiTheme="minorHAnsi" w:hAnsiTheme="minorHAnsi" w:cstheme="minorHAnsi"/>
              </w:rPr>
              <w:t xml:space="preserve">of 20 pounds 4 ounces, the entry would </w:t>
            </w:r>
            <w:r w:rsidRPr="00B64CA4">
              <w:rPr>
                <w:rFonts w:asciiTheme="minorHAnsi" w:hAnsiTheme="minorHAnsi" w:cstheme="minorHAnsi"/>
              </w:rPr>
              <w:t>be</w:t>
            </w:r>
          </w:p>
          <w:p w:rsidR="00295A0C" w:rsidRPr="00B64CA4" w:rsidP="00496BE3" w14:paraId="76090CB4"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rPr>
              <w:t>20</w:t>
            </w:r>
          </w:p>
          <w:p w:rsidR="006E0162" w:rsidRPr="00B64CA4" w:rsidP="006E0162" w14:paraId="323815EC" w14:textId="77777777">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 xml:space="preserve">For a weight loss of 20 pounds 4 ounces, the entry would </w:t>
            </w:r>
            <w:r w:rsidRPr="00B64CA4">
              <w:rPr>
                <w:rFonts w:asciiTheme="minorHAnsi" w:hAnsiTheme="minorHAnsi" w:cstheme="minorHAnsi"/>
              </w:rPr>
              <w:t>be</w:t>
            </w:r>
          </w:p>
          <w:p w:rsidR="006E0162" w:rsidRPr="00B64CA4" w:rsidP="0047279F" w14:paraId="778AF78E" w14:textId="431751A0">
            <w:pPr>
              <w:tabs>
                <w:tab w:val="left" w:pos="2340"/>
                <w:tab w:val="left" w:pos="2520"/>
                <w:tab w:val="left" w:pos="3222"/>
                <w:tab w:val="left" w:pos="3870"/>
              </w:tabs>
              <w:spacing w:before="60" w:after="120"/>
              <w:ind w:left="379"/>
              <w:rPr>
                <w:rFonts w:asciiTheme="minorHAnsi" w:hAnsiTheme="minorHAnsi" w:cstheme="minorHAnsi"/>
              </w:rPr>
            </w:pPr>
            <w:r w:rsidRPr="00B64CA4">
              <w:rPr>
                <w:rFonts w:asciiTheme="minorHAnsi" w:hAnsiTheme="minorHAnsi" w:cstheme="minorHAnsi"/>
              </w:rPr>
              <w:t>-20</w:t>
            </w:r>
          </w:p>
          <w:p w:rsidR="00295A0C" w:rsidRPr="00B64CA4" w:rsidP="00496BE3" w14:paraId="54394A47" w14:textId="77777777">
            <w:pPr>
              <w:tabs>
                <w:tab w:val="left" w:pos="2340"/>
                <w:tab w:val="left" w:pos="2520"/>
                <w:tab w:val="left" w:pos="3222"/>
                <w:tab w:val="left" w:pos="3870"/>
              </w:tabs>
              <w:spacing w:before="60" w:after="60"/>
              <w:rPr>
                <w:rFonts w:asciiTheme="minorHAnsi" w:hAnsiTheme="minorHAnsi" w:cstheme="minorHAnsi"/>
              </w:rPr>
            </w:pPr>
            <w:r w:rsidRPr="00B64CA4">
              <w:rPr>
                <w:rFonts w:asciiTheme="minorHAnsi" w:hAnsiTheme="minorHAnsi" w:cstheme="minorHAnsi"/>
              </w:rPr>
              <w:t>The number of ounces is reported as quarter pounds in item 28a(ii).</w:t>
            </w:r>
          </w:p>
        </w:tc>
      </w:tr>
    </w:tbl>
    <w:p w:rsidR="00295A0C" w:rsidP="00C80109" w14:paraId="13E983BB" w14:textId="12B0A81C">
      <w:pPr>
        <w:pStyle w:val="Heading3"/>
      </w:pPr>
      <w:r>
        <w:br w:type="page"/>
      </w:r>
      <w:bookmarkStart w:id="91" w:name="_Toc149205364"/>
      <w:r>
        <w:t xml:space="preserve">28a(ii). Nearest Quarter Pound of Participant's Weight </w:t>
      </w:r>
      <w:r w:rsidR="004E21CC">
        <w:t xml:space="preserve">Change </w:t>
      </w:r>
      <w:r>
        <w:t>During Pregnancy</w:t>
      </w:r>
      <w:bookmarkEnd w:id="91"/>
    </w:p>
    <w:tbl>
      <w:tblPr>
        <w:tblStyle w:val="TableGuide"/>
        <w:tblW w:w="5000" w:type="pct"/>
        <w:tblInd w:w="0" w:type="dxa"/>
        <w:tblLook w:val="04A0"/>
      </w:tblPr>
      <w:tblGrid>
        <w:gridCol w:w="2063"/>
        <w:gridCol w:w="7297"/>
      </w:tblGrid>
      <w:tr w14:paraId="4AB44F13"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006F58F5"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79B2983A"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024A5BDB" w14:textId="1E2E0208">
            <w:pPr>
              <w:tabs>
                <w:tab w:val="left" w:pos="2520"/>
                <w:tab w:val="left" w:pos="2860"/>
                <w:tab w:val="left" w:pos="3222"/>
              </w:tabs>
              <w:spacing w:before="60" w:after="60"/>
              <w:rPr>
                <w:rFonts w:asciiTheme="minorHAnsi" w:hAnsiTheme="minorHAnsi" w:cstheme="minorHAnsi"/>
                <w:b w:val="0"/>
              </w:rPr>
            </w:pPr>
            <w:r w:rsidRPr="00B64CA4">
              <w:rPr>
                <w:rFonts w:asciiTheme="minorHAnsi" w:hAnsiTheme="minorHAnsi" w:cstheme="minorHAnsi"/>
                <w:b w:val="0"/>
              </w:rPr>
              <w:t xml:space="preserve">This is the nearest quarter pound of the breastfeeding or postpartum woman participant’s weight </w:t>
            </w:r>
            <w:r w:rsidRPr="00B64CA4" w:rsidR="004E21CC">
              <w:rPr>
                <w:rFonts w:asciiTheme="minorHAnsi" w:hAnsiTheme="minorHAnsi" w:cstheme="minorHAnsi"/>
                <w:b w:val="0"/>
              </w:rPr>
              <w:t xml:space="preserve">change </w:t>
            </w:r>
            <w:r w:rsidRPr="00B64CA4">
              <w:rPr>
                <w:rFonts w:asciiTheme="minorHAnsi" w:hAnsiTheme="minorHAnsi" w:cstheme="minorHAnsi"/>
                <w:b w:val="0"/>
              </w:rPr>
              <w:t>as measured during pregnancy.</w:t>
            </w:r>
          </w:p>
        </w:tc>
      </w:tr>
      <w:tr w14:paraId="65E30B4C"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5386E7B3"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295A0C" w:rsidRPr="00B64CA4" w:rsidP="00496BE3" w14:paraId="7973ADE4"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364</w:t>
            </w:r>
          </w:p>
        </w:tc>
      </w:tr>
      <w:tr w14:paraId="2144F36D"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52354C08"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295A0C" w:rsidRPr="00B64CA4" w:rsidP="00496BE3" w14:paraId="61B2BE8C"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1</w:t>
            </w:r>
          </w:p>
        </w:tc>
      </w:tr>
      <w:tr w14:paraId="2D49BC16"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6D3B6C05"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295A0C" w:rsidRPr="00B64CA4" w:rsidP="00496BE3" w14:paraId="1BABEA57"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4C48D6E6"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00C15F7A"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Allowable values</w:t>
            </w:r>
          </w:p>
        </w:tc>
        <w:tc>
          <w:tcPr>
            <w:tcW w:w="3898" w:type="pct"/>
            <w:tcBorders>
              <w:top w:val="dotted" w:sz="4" w:space="0" w:color="00467F"/>
              <w:left w:val="dotted" w:sz="4" w:space="0" w:color="00467F"/>
              <w:bottom w:val="dotted" w:sz="4" w:space="0" w:color="00467F"/>
            </w:tcBorders>
          </w:tcPr>
          <w:p w:rsidR="00295A0C" w:rsidRPr="00B64CA4" w:rsidP="00496BE3" w14:paraId="157889BD"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0–3</w:t>
            </w:r>
          </w:p>
        </w:tc>
      </w:tr>
      <w:tr w14:paraId="08860BF7"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B64CA4" w:rsidP="00496BE3" w14:paraId="21692696"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898" w:type="pct"/>
            <w:tcBorders>
              <w:top w:val="dotted" w:sz="4" w:space="0" w:color="00467F"/>
              <w:left w:val="dotted" w:sz="4" w:space="0" w:color="00467F"/>
              <w:bottom w:val="dotted" w:sz="4" w:space="0" w:color="00467F"/>
            </w:tcBorders>
          </w:tcPr>
          <w:p w:rsidR="00295A0C" w:rsidRPr="00B64CA4" w:rsidP="00496BE3" w14:paraId="59FA0F60" w14:textId="6610A7CC">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 xml:space="preserve">This item should be reported only if weight </w:t>
            </w:r>
            <w:r w:rsidRPr="00B64CA4" w:rsidR="004E21CC">
              <w:rPr>
                <w:rFonts w:asciiTheme="minorHAnsi" w:hAnsiTheme="minorHAnsi" w:cstheme="minorHAnsi"/>
              </w:rPr>
              <w:t xml:space="preserve">change </w:t>
            </w:r>
            <w:r w:rsidRPr="00B64CA4">
              <w:rPr>
                <w:rFonts w:asciiTheme="minorHAnsi" w:hAnsiTheme="minorHAnsi" w:cstheme="minorHAnsi"/>
              </w:rPr>
              <w:t>during pregnancy in pounds [item 28a(</w:t>
            </w:r>
            <w:r w:rsidRPr="00B64CA4">
              <w:rPr>
                <w:rFonts w:asciiTheme="minorHAnsi" w:hAnsiTheme="minorHAnsi" w:cstheme="minorHAnsi"/>
              </w:rPr>
              <w:t>i</w:t>
            </w:r>
            <w:r w:rsidRPr="00B64CA4">
              <w:rPr>
                <w:rFonts w:asciiTheme="minorHAnsi" w:hAnsiTheme="minorHAnsi" w:cstheme="minorHAnsi"/>
              </w:rPr>
              <w:t>)] is reported.</w:t>
            </w:r>
          </w:p>
          <w:p w:rsidR="00295A0C" w:rsidRPr="00B64CA4" w:rsidP="000A1396" w14:paraId="692CA945" w14:textId="77777777">
            <w:pPr>
              <w:tabs>
                <w:tab w:val="left" w:pos="2340"/>
                <w:tab w:val="left" w:pos="2520"/>
                <w:tab w:val="left" w:pos="3222"/>
                <w:tab w:val="left" w:pos="3870"/>
              </w:tabs>
              <w:spacing w:after="12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702272" behindDoc="0" locked="0" layoutInCell="1" allowOverlap="1">
                  <wp:simplePos x="0" y="0"/>
                  <wp:positionH relativeFrom="column">
                    <wp:posOffset>25400</wp:posOffset>
                  </wp:positionH>
                  <wp:positionV relativeFrom="paragraph">
                    <wp:posOffset>-3175</wp:posOffset>
                  </wp:positionV>
                  <wp:extent cx="173990" cy="173990"/>
                  <wp:effectExtent l="0" t="0" r="0" b="0"/>
                  <wp:wrapNone/>
                  <wp:docPr id="363" name="Picture 363"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63"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This item should be reported only for breastfeeding and postpartum women.</w:t>
            </w:r>
          </w:p>
          <w:p w:rsidR="00F972A3" w:rsidRPr="00B64CA4" w:rsidP="00496BE3" w14:paraId="71669C46" w14:textId="28023479">
            <w:pPr>
              <w:tabs>
                <w:tab w:val="left" w:pos="2340"/>
                <w:tab w:val="left" w:pos="2520"/>
                <w:tab w:val="left" w:pos="3222"/>
                <w:tab w:val="left" w:pos="3870"/>
              </w:tabs>
              <w:spacing w:before="60" w:after="60"/>
              <w:rPr>
                <w:rFonts w:asciiTheme="minorHAnsi" w:hAnsiTheme="minorHAnsi" w:cstheme="minorHAnsi"/>
              </w:rPr>
            </w:pPr>
            <w:r w:rsidRPr="00B64CA4">
              <w:rPr>
                <w:rFonts w:asciiTheme="minorHAnsi" w:hAnsiTheme="minorHAnsi" w:cstheme="minorHAnsi"/>
              </w:rPr>
              <w:t xml:space="preserve">Weight </w:t>
            </w:r>
            <w:r w:rsidRPr="00B64CA4" w:rsidR="004E21CC">
              <w:rPr>
                <w:rFonts w:asciiTheme="minorHAnsi" w:hAnsiTheme="minorHAnsi" w:cstheme="minorHAnsi"/>
              </w:rPr>
              <w:t xml:space="preserve">change </w:t>
            </w:r>
            <w:r w:rsidRPr="00B64CA4">
              <w:rPr>
                <w:rFonts w:asciiTheme="minorHAnsi" w:hAnsiTheme="minorHAnsi" w:cstheme="minorHAnsi"/>
              </w:rPr>
              <w:t>during pregnancy may be reported in</w:t>
            </w:r>
            <w:r w:rsidRPr="00B64CA4">
              <w:rPr>
                <w:rFonts w:asciiTheme="minorHAnsi" w:hAnsiTheme="minorHAnsi" w:cstheme="minorHAnsi"/>
                <w:b/>
              </w:rPr>
              <w:t xml:space="preserve"> </w:t>
            </w:r>
            <w:r w:rsidRPr="00B64CA4">
              <w:rPr>
                <w:rFonts w:asciiTheme="minorHAnsi" w:hAnsiTheme="minorHAnsi" w:cstheme="minorHAnsi"/>
                <w:b/>
                <w:color w:val="00467F"/>
              </w:rPr>
              <w:t>either</w:t>
            </w:r>
            <w:r w:rsidRPr="00B64CA4">
              <w:rPr>
                <w:rFonts w:asciiTheme="minorHAnsi" w:hAnsiTheme="minorHAnsi" w:cstheme="minorHAnsi"/>
              </w:rPr>
              <w:t xml:space="preserve"> pounds and quarter pounds </w:t>
            </w:r>
            <w:r w:rsidRPr="00B64CA4">
              <w:rPr>
                <w:rFonts w:asciiTheme="minorHAnsi" w:hAnsiTheme="minorHAnsi" w:cstheme="minorHAnsi"/>
                <w:b/>
                <w:color w:val="00467F"/>
              </w:rPr>
              <w:t>or</w:t>
            </w:r>
            <w:r w:rsidRPr="00B64CA4">
              <w:rPr>
                <w:rFonts w:asciiTheme="minorHAnsi" w:hAnsiTheme="minorHAnsi" w:cstheme="minorHAnsi"/>
              </w:rPr>
              <w:t xml:space="preserve"> grams.</w:t>
            </w:r>
          </w:p>
        </w:tc>
      </w:tr>
      <w:tr w14:paraId="2037BECF" w14:textId="77777777" w:rsidTr="00AF79C7">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295A0C" w:rsidRPr="00B64CA4" w:rsidP="00496BE3" w14:paraId="1985B0D0"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Example</w:t>
            </w:r>
          </w:p>
        </w:tc>
        <w:tc>
          <w:tcPr>
            <w:tcW w:w="3898" w:type="pct"/>
            <w:tcBorders>
              <w:top w:val="dotted" w:sz="4" w:space="0" w:color="00467F"/>
              <w:left w:val="dotted" w:sz="4" w:space="0" w:color="00467F"/>
              <w:bottom w:val="single" w:sz="8" w:space="0" w:color="00467F"/>
            </w:tcBorders>
          </w:tcPr>
          <w:p w:rsidR="00295A0C" w:rsidRPr="00B64CA4" w:rsidP="00496BE3" w14:paraId="38DCEA3D" w14:textId="77262ED7">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For a weight</w:t>
            </w:r>
            <w:r w:rsidRPr="00B64CA4" w:rsidR="0099020A">
              <w:rPr>
                <w:rFonts w:asciiTheme="minorHAnsi" w:hAnsiTheme="minorHAnsi" w:cstheme="minorHAnsi"/>
              </w:rPr>
              <w:t xml:space="preserve"> gain</w:t>
            </w:r>
            <w:r w:rsidRPr="00B64CA4">
              <w:rPr>
                <w:rFonts w:asciiTheme="minorHAnsi" w:hAnsiTheme="minorHAnsi" w:cstheme="minorHAnsi"/>
              </w:rPr>
              <w:t xml:space="preserve"> of 20 pounds 4 ounces, the entry would </w:t>
            </w:r>
            <w:r w:rsidRPr="00B64CA4">
              <w:rPr>
                <w:rFonts w:asciiTheme="minorHAnsi" w:hAnsiTheme="minorHAnsi" w:cstheme="minorHAnsi"/>
              </w:rPr>
              <w:t>be</w:t>
            </w:r>
          </w:p>
          <w:p w:rsidR="00295A0C" w:rsidRPr="00B64CA4" w:rsidP="00496BE3" w14:paraId="0E12F55D"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rPr>
              <w:t>1</w:t>
            </w:r>
          </w:p>
          <w:p w:rsidR="00295A0C" w:rsidRPr="00B64CA4" w:rsidP="00496BE3" w14:paraId="085BA40A" w14:textId="77777777">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(4 ounces = 1 quarter pound)</w:t>
            </w:r>
          </w:p>
          <w:p w:rsidR="0099020A" w:rsidRPr="00B64CA4" w:rsidP="0099020A" w14:paraId="37F2C354" w14:textId="7C5B094B">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 xml:space="preserve">For a weight loss of 20 pounds 4 ounces, the entry would also </w:t>
            </w:r>
            <w:r w:rsidRPr="00B64CA4">
              <w:rPr>
                <w:rFonts w:asciiTheme="minorHAnsi" w:hAnsiTheme="minorHAnsi" w:cstheme="minorHAnsi"/>
              </w:rPr>
              <w:t>be</w:t>
            </w:r>
          </w:p>
          <w:p w:rsidR="0099020A" w:rsidRPr="00B64CA4" w:rsidP="0099020A" w14:paraId="773C43C1"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rPr>
              <w:t>1</w:t>
            </w:r>
          </w:p>
          <w:p w:rsidR="0099020A" w:rsidRPr="00B64CA4" w:rsidP="00496BE3" w14:paraId="2A0CE3E9" w14:textId="4A493C65">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(4 ounces = 1 quarter pound)</w:t>
            </w:r>
          </w:p>
          <w:p w:rsidR="00775AAD" w:rsidRPr="00B64CA4" w:rsidP="00496BE3" w14:paraId="7EB6C27C" w14:textId="62B176CA">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 xml:space="preserve">Note that whether the 4 ounces were part of a weight gain or weight loss will be </w:t>
            </w:r>
            <w:r w:rsidRPr="00B64CA4" w:rsidR="003E0E32">
              <w:rPr>
                <w:rFonts w:asciiTheme="minorHAnsi" w:hAnsiTheme="minorHAnsi" w:cstheme="minorHAnsi"/>
              </w:rPr>
              <w:t>based on the presence of a negative sign in item 28a(</w:t>
            </w:r>
            <w:r w:rsidRPr="00B64CA4" w:rsidR="003E0E32">
              <w:rPr>
                <w:rFonts w:asciiTheme="minorHAnsi" w:hAnsiTheme="minorHAnsi" w:cstheme="minorHAnsi"/>
              </w:rPr>
              <w:t>i</w:t>
            </w:r>
            <w:r w:rsidRPr="00B64CA4" w:rsidR="003E0E32">
              <w:rPr>
                <w:rFonts w:asciiTheme="minorHAnsi" w:hAnsiTheme="minorHAnsi" w:cstheme="minorHAnsi"/>
              </w:rPr>
              <w:t>).</w:t>
            </w:r>
          </w:p>
          <w:p w:rsidR="00295A0C" w:rsidRPr="00B64CA4" w:rsidP="00496BE3" w14:paraId="3EB0D066" w14:textId="77777777">
            <w:pPr>
              <w:tabs>
                <w:tab w:val="left" w:pos="2340"/>
                <w:tab w:val="left" w:pos="2520"/>
                <w:tab w:val="left" w:pos="3222"/>
                <w:tab w:val="left" w:pos="3870"/>
              </w:tabs>
              <w:spacing w:before="60" w:after="60"/>
              <w:rPr>
                <w:rFonts w:asciiTheme="minorHAnsi" w:hAnsiTheme="minorHAnsi" w:cstheme="minorHAnsi"/>
              </w:rPr>
            </w:pPr>
            <w:r w:rsidRPr="00B64CA4">
              <w:rPr>
                <w:rFonts w:asciiTheme="minorHAnsi" w:hAnsiTheme="minorHAnsi" w:cstheme="minorHAnsi"/>
              </w:rPr>
              <w:t>The number of whole pounds is reported in item 28a(</w:t>
            </w:r>
            <w:r w:rsidRPr="00B64CA4">
              <w:rPr>
                <w:rFonts w:asciiTheme="minorHAnsi" w:hAnsiTheme="minorHAnsi" w:cstheme="minorHAnsi"/>
              </w:rPr>
              <w:t>i</w:t>
            </w:r>
            <w:r w:rsidRPr="00B64CA4">
              <w:rPr>
                <w:rFonts w:asciiTheme="minorHAnsi" w:hAnsiTheme="minorHAnsi" w:cstheme="minorHAnsi"/>
              </w:rPr>
              <w:t>).</w:t>
            </w:r>
          </w:p>
        </w:tc>
      </w:tr>
    </w:tbl>
    <w:p w:rsidR="00295A0C" w:rsidRPr="00C80109" w:rsidP="00C80109" w14:paraId="159FD84E" w14:textId="77A3C6FE">
      <w:pPr>
        <w:pStyle w:val="Heading3"/>
      </w:pPr>
      <w:r>
        <w:br w:type="page"/>
      </w:r>
      <w:bookmarkStart w:id="92" w:name="_Toc149205365"/>
      <w:r>
        <w:t>28b.</w:t>
      </w:r>
      <w:r>
        <w:tab/>
        <w:t xml:space="preserve">Participant's Weight </w:t>
      </w:r>
      <w:r w:rsidR="00EF4F24">
        <w:t xml:space="preserve">Change </w:t>
      </w:r>
      <w:r>
        <w:t>During Pregnancy in Grams</w:t>
      </w:r>
      <w:bookmarkEnd w:id="92"/>
      <w:r>
        <w:t xml:space="preserve"> </w:t>
      </w:r>
    </w:p>
    <w:tbl>
      <w:tblPr>
        <w:tblStyle w:val="TableGuide"/>
        <w:tblW w:w="5000" w:type="pct"/>
        <w:tblInd w:w="0" w:type="dxa"/>
        <w:tblLook w:val="04A0"/>
      </w:tblPr>
      <w:tblGrid>
        <w:gridCol w:w="2059"/>
        <w:gridCol w:w="7301"/>
      </w:tblGrid>
      <w:tr w14:paraId="362B7250"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3039D84B"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7179E92A"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3BCD4253" w14:textId="6115F196">
            <w:pPr>
              <w:tabs>
                <w:tab w:val="left" w:pos="2520"/>
                <w:tab w:val="left" w:pos="2860"/>
                <w:tab w:val="left" w:pos="3222"/>
              </w:tabs>
              <w:spacing w:before="60" w:after="120"/>
              <w:rPr>
                <w:rFonts w:asciiTheme="minorHAnsi" w:hAnsiTheme="minorHAnsi" w:cstheme="minorHAnsi"/>
                <w:b w:val="0"/>
              </w:rPr>
            </w:pPr>
            <w:r w:rsidRPr="00B64CA4">
              <w:rPr>
                <w:rFonts w:asciiTheme="minorHAnsi" w:hAnsiTheme="minorHAnsi" w:cstheme="minorHAnsi"/>
                <w:b w:val="0"/>
              </w:rPr>
              <w:t xml:space="preserve">This is the breastfeeding or postpartum woman participant’s weight </w:t>
            </w:r>
            <w:r w:rsidRPr="00B64CA4" w:rsidR="00EF4F24">
              <w:rPr>
                <w:rFonts w:asciiTheme="minorHAnsi" w:hAnsiTheme="minorHAnsi" w:cstheme="minorHAnsi"/>
                <w:b w:val="0"/>
              </w:rPr>
              <w:t xml:space="preserve">change (i.e., gain or </w:t>
            </w:r>
            <w:r w:rsidRPr="00B64CA4" w:rsidR="00EF4F24">
              <w:rPr>
                <w:rFonts w:asciiTheme="minorHAnsi" w:hAnsiTheme="minorHAnsi" w:cstheme="minorHAnsi"/>
                <w:b w:val="0"/>
              </w:rPr>
              <w:t>loss)</w:t>
            </w:r>
            <w:r w:rsidRPr="00B64CA4">
              <w:rPr>
                <w:rFonts w:asciiTheme="minorHAnsi" w:hAnsiTheme="minorHAnsi" w:cstheme="minorHAnsi"/>
                <w:b w:val="0"/>
              </w:rPr>
              <w:t>in</w:t>
            </w:r>
            <w:r w:rsidRPr="00B64CA4">
              <w:rPr>
                <w:rFonts w:asciiTheme="minorHAnsi" w:hAnsiTheme="minorHAnsi" w:cstheme="minorHAnsi"/>
                <w:b w:val="0"/>
              </w:rPr>
              <w:t xml:space="preserve"> grams during pregnancy as measured at or immediately prior to delivery.</w:t>
            </w:r>
          </w:p>
          <w:p w:rsidR="00295A0C" w:rsidRPr="00B64CA4" w:rsidP="00496BE3" w14:paraId="4C764D22" w14:textId="21E1F650">
            <w:pPr>
              <w:tabs>
                <w:tab w:val="left" w:pos="2520"/>
                <w:tab w:val="left" w:pos="2860"/>
                <w:tab w:val="left" w:pos="3222"/>
              </w:tabs>
              <w:spacing w:after="60"/>
              <w:rPr>
                <w:rFonts w:asciiTheme="minorHAnsi" w:hAnsiTheme="minorHAnsi" w:cstheme="minorHAnsi"/>
                <w:b w:val="0"/>
              </w:rPr>
            </w:pPr>
            <w:r w:rsidRPr="00B64CA4">
              <w:rPr>
                <w:rFonts w:asciiTheme="minorHAnsi" w:hAnsiTheme="minorHAnsi" w:cstheme="minorHAnsi"/>
                <w:b w:val="0"/>
              </w:rPr>
              <w:t>This item may be supplied</w:t>
            </w:r>
            <w:r w:rsidRPr="00B64CA4">
              <w:rPr>
                <w:rFonts w:asciiTheme="minorHAnsi" w:hAnsiTheme="minorHAnsi" w:cstheme="minorHAnsi"/>
                <w:b w:val="0"/>
                <w:color w:val="00467F"/>
              </w:rPr>
              <w:t xml:space="preserve"> </w:t>
            </w:r>
            <w:r w:rsidRPr="00B64CA4">
              <w:rPr>
                <w:rFonts w:asciiTheme="minorHAnsi" w:hAnsiTheme="minorHAnsi" w:cstheme="minorHAnsi"/>
                <w:color w:val="00467F"/>
              </w:rPr>
              <w:t xml:space="preserve">instead of Weight </w:t>
            </w:r>
            <w:r w:rsidRPr="00B64CA4" w:rsidR="00EF4F24">
              <w:rPr>
                <w:rFonts w:asciiTheme="minorHAnsi" w:hAnsiTheme="minorHAnsi" w:cstheme="minorHAnsi"/>
                <w:color w:val="00467F"/>
              </w:rPr>
              <w:t xml:space="preserve">Change </w:t>
            </w:r>
            <w:r w:rsidRPr="00B64CA4">
              <w:rPr>
                <w:rFonts w:asciiTheme="minorHAnsi" w:hAnsiTheme="minorHAnsi" w:cstheme="minorHAnsi"/>
                <w:color w:val="00467F"/>
              </w:rPr>
              <w:t xml:space="preserve">During Pregnancy in Pounds </w:t>
            </w:r>
            <w:r w:rsidRPr="00B64CA4">
              <w:rPr>
                <w:rFonts w:asciiTheme="minorHAnsi" w:hAnsiTheme="minorHAnsi" w:cstheme="minorHAnsi"/>
                <w:b w:val="0"/>
              </w:rPr>
              <w:t>(item 28a).</w:t>
            </w:r>
          </w:p>
        </w:tc>
      </w:tr>
      <w:tr w14:paraId="19A68608"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6CF2EBF6"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900" w:type="pct"/>
            <w:tcBorders>
              <w:top w:val="dotted" w:sz="4" w:space="0" w:color="00467F"/>
              <w:left w:val="dotted" w:sz="4" w:space="0" w:color="00467F"/>
              <w:bottom w:val="dotted" w:sz="4" w:space="0" w:color="00467F"/>
            </w:tcBorders>
          </w:tcPr>
          <w:p w:rsidR="00295A0C" w:rsidRPr="00B64CA4" w:rsidP="00496BE3" w14:paraId="3E533860"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365–370</w:t>
            </w:r>
          </w:p>
        </w:tc>
      </w:tr>
      <w:tr w14:paraId="1B04B36F"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24709B81"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900" w:type="pct"/>
            <w:tcBorders>
              <w:top w:val="dotted" w:sz="4" w:space="0" w:color="00467F"/>
              <w:left w:val="dotted" w:sz="4" w:space="0" w:color="00467F"/>
              <w:bottom w:val="dotted" w:sz="4" w:space="0" w:color="00467F"/>
            </w:tcBorders>
          </w:tcPr>
          <w:p w:rsidR="00295A0C" w:rsidRPr="00B64CA4" w:rsidP="00496BE3" w14:paraId="0F0A58FE"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6</w:t>
            </w:r>
          </w:p>
        </w:tc>
      </w:tr>
      <w:tr w14:paraId="611C1FD7"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1E6474C8"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900" w:type="pct"/>
            <w:tcBorders>
              <w:top w:val="dotted" w:sz="4" w:space="0" w:color="00467F"/>
              <w:left w:val="dotted" w:sz="4" w:space="0" w:color="00467F"/>
              <w:bottom w:val="dotted" w:sz="4" w:space="0" w:color="00467F"/>
            </w:tcBorders>
          </w:tcPr>
          <w:p w:rsidR="00295A0C" w:rsidRPr="00B64CA4" w:rsidP="00496BE3" w14:paraId="0EE0CCC3"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54960CDA"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0EFE747E"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Allowable values</w:t>
            </w:r>
          </w:p>
        </w:tc>
        <w:tc>
          <w:tcPr>
            <w:tcW w:w="3900" w:type="pct"/>
            <w:tcBorders>
              <w:top w:val="dotted" w:sz="4" w:space="0" w:color="00467F"/>
              <w:left w:val="dotted" w:sz="4" w:space="0" w:color="00467F"/>
              <w:bottom w:val="dotted" w:sz="4" w:space="0" w:color="00467F"/>
            </w:tcBorders>
          </w:tcPr>
          <w:p w:rsidR="00295A0C" w:rsidRPr="00B64CA4" w:rsidP="00496BE3" w14:paraId="52C7C324"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-10000–25000</w:t>
            </w:r>
          </w:p>
        </w:tc>
      </w:tr>
      <w:tr w14:paraId="3CCB33E2" w14:textId="77777777" w:rsidTr="00AF79C7">
        <w:tblPrEx>
          <w:tblW w:w="5000" w:type="pct"/>
          <w:tblInd w:w="0" w:type="dxa"/>
          <w:tblLook w:val="04A0"/>
        </w:tblPrEx>
        <w:trPr>
          <w:trHeight w:val="432"/>
        </w:trPr>
        <w:tc>
          <w:tcPr>
            <w:tcW w:w="1100" w:type="pct"/>
            <w:tcBorders>
              <w:top w:val="dotted" w:sz="4" w:space="0" w:color="00467F"/>
              <w:bottom w:val="single" w:sz="8" w:space="0" w:color="00467F"/>
              <w:right w:val="dotted" w:sz="4" w:space="0" w:color="00467F"/>
            </w:tcBorders>
          </w:tcPr>
          <w:p w:rsidR="00295A0C" w:rsidRPr="00B64CA4" w:rsidP="00496BE3" w14:paraId="1B77D9B2"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900" w:type="pct"/>
            <w:tcBorders>
              <w:top w:val="dotted" w:sz="4" w:space="0" w:color="00467F"/>
              <w:left w:val="dotted" w:sz="4" w:space="0" w:color="00467F"/>
              <w:bottom w:val="single" w:sz="8" w:space="0" w:color="00467F"/>
            </w:tcBorders>
          </w:tcPr>
          <w:p w:rsidR="00295A0C" w:rsidRPr="00B64CA4" w:rsidP="00496BE3" w14:paraId="5FE7349D"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703296" behindDoc="0" locked="0" layoutInCell="1" allowOverlap="1">
                  <wp:simplePos x="0" y="0"/>
                  <wp:positionH relativeFrom="column">
                    <wp:posOffset>15875</wp:posOffset>
                  </wp:positionH>
                  <wp:positionV relativeFrom="paragraph">
                    <wp:posOffset>40005</wp:posOffset>
                  </wp:positionV>
                  <wp:extent cx="173990" cy="173990"/>
                  <wp:effectExtent l="0" t="0" r="0" b="0"/>
                  <wp:wrapNone/>
                  <wp:docPr id="364" name="Picture 364"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64"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This item should be reported only for breastfeeding and postpartum women.</w:t>
            </w:r>
          </w:p>
          <w:p w:rsidR="00295A0C" w:rsidRPr="00B64CA4" w:rsidP="00496BE3" w14:paraId="43DA58A8" w14:textId="74B32756">
            <w:pPr>
              <w:tabs>
                <w:tab w:val="left" w:pos="2340"/>
                <w:tab w:val="left" w:pos="2520"/>
                <w:tab w:val="left" w:pos="3222"/>
                <w:tab w:val="left" w:pos="3870"/>
              </w:tabs>
              <w:spacing w:after="120"/>
              <w:rPr>
                <w:rFonts w:asciiTheme="minorHAnsi" w:hAnsiTheme="minorHAnsi" w:cstheme="minorHAnsi"/>
              </w:rPr>
            </w:pPr>
            <w:r w:rsidRPr="00B64CA4">
              <w:rPr>
                <w:rFonts w:asciiTheme="minorHAnsi" w:hAnsiTheme="minorHAnsi" w:cstheme="minorHAnsi"/>
              </w:rPr>
              <w:t xml:space="preserve">Weight </w:t>
            </w:r>
            <w:r w:rsidRPr="00B64CA4" w:rsidR="00EF4F24">
              <w:rPr>
                <w:rFonts w:asciiTheme="minorHAnsi" w:hAnsiTheme="minorHAnsi" w:cstheme="minorHAnsi"/>
              </w:rPr>
              <w:t xml:space="preserve">change </w:t>
            </w:r>
            <w:r w:rsidRPr="00B64CA4">
              <w:rPr>
                <w:rFonts w:asciiTheme="minorHAnsi" w:hAnsiTheme="minorHAnsi" w:cstheme="minorHAnsi"/>
              </w:rPr>
              <w:t xml:space="preserve">during pregnancy may be reported in </w:t>
            </w:r>
            <w:r w:rsidRPr="00B64CA4">
              <w:rPr>
                <w:rFonts w:asciiTheme="minorHAnsi" w:hAnsiTheme="minorHAnsi" w:cstheme="minorHAnsi"/>
                <w:b/>
                <w:color w:val="00467F"/>
              </w:rPr>
              <w:t>either</w:t>
            </w:r>
            <w:r w:rsidRPr="00B64CA4">
              <w:rPr>
                <w:rFonts w:asciiTheme="minorHAnsi" w:hAnsiTheme="minorHAnsi" w:cstheme="minorHAnsi"/>
              </w:rPr>
              <w:t xml:space="preserve"> pounds and quarter pounds</w:t>
            </w:r>
            <w:r w:rsidRPr="00B64CA4">
              <w:rPr>
                <w:rFonts w:asciiTheme="minorHAnsi" w:hAnsiTheme="minorHAnsi" w:cstheme="minorHAnsi"/>
                <w:b/>
                <w:color w:val="00467F"/>
              </w:rPr>
              <w:t xml:space="preserve"> or</w:t>
            </w:r>
            <w:r w:rsidRPr="00B64CA4">
              <w:rPr>
                <w:rFonts w:asciiTheme="minorHAnsi" w:hAnsiTheme="minorHAnsi" w:cstheme="minorHAnsi"/>
              </w:rPr>
              <w:t xml:space="preserve"> grams.</w:t>
            </w:r>
          </w:p>
          <w:p w:rsidR="00295A0C" w:rsidRPr="00B64CA4" w:rsidP="00496BE3" w14:paraId="2A87F4E8" w14:textId="5726C6A7">
            <w:pPr>
              <w:tabs>
                <w:tab w:val="left" w:pos="2340"/>
                <w:tab w:val="left" w:pos="2520"/>
                <w:tab w:val="left" w:pos="3222"/>
                <w:tab w:val="left" w:pos="3870"/>
              </w:tabs>
              <w:spacing w:after="60"/>
              <w:rPr>
                <w:rFonts w:asciiTheme="minorHAnsi" w:hAnsiTheme="minorHAnsi" w:cstheme="minorHAnsi"/>
              </w:rPr>
            </w:pPr>
            <w:r w:rsidRPr="00B64CA4">
              <w:rPr>
                <w:rFonts w:asciiTheme="minorHAnsi" w:hAnsiTheme="minorHAnsi" w:cstheme="minorHAnsi"/>
              </w:rPr>
              <w:t xml:space="preserve">If weight </w:t>
            </w:r>
            <w:r w:rsidRPr="00B64CA4" w:rsidR="00B905E0">
              <w:rPr>
                <w:rFonts w:asciiTheme="minorHAnsi" w:hAnsiTheme="minorHAnsi" w:cstheme="minorHAnsi"/>
              </w:rPr>
              <w:t>loss</w:t>
            </w:r>
            <w:r w:rsidRPr="00B64CA4">
              <w:rPr>
                <w:rFonts w:asciiTheme="minorHAnsi" w:hAnsiTheme="minorHAnsi" w:cstheme="minorHAnsi"/>
              </w:rPr>
              <w:t xml:space="preserve"> is reported, insert a negative sign (-) preceding the value.</w:t>
            </w:r>
          </w:p>
        </w:tc>
      </w:tr>
    </w:tbl>
    <w:p w:rsidR="00295A0C" w:rsidRPr="00C80109" w:rsidP="00C80109" w14:paraId="5A924981" w14:textId="7060F319">
      <w:pPr>
        <w:pStyle w:val="Heading3"/>
      </w:pPr>
      <w:bookmarkStart w:id="93" w:name="_Toc149205366"/>
      <w:r>
        <w:t>29a(</w:t>
      </w:r>
      <w:r>
        <w:t>i</w:t>
      </w:r>
      <w:r>
        <w:t>). Birth Weight in Pounds</w:t>
      </w:r>
      <w:bookmarkEnd w:id="93"/>
      <w:r>
        <w:t xml:space="preserve"> </w:t>
      </w:r>
    </w:p>
    <w:tbl>
      <w:tblPr>
        <w:tblStyle w:val="TableGuide"/>
        <w:tblW w:w="5000" w:type="pct"/>
        <w:tblInd w:w="0" w:type="dxa"/>
        <w:tblLook w:val="04A0"/>
      </w:tblPr>
      <w:tblGrid>
        <w:gridCol w:w="2057"/>
        <w:gridCol w:w="7303"/>
      </w:tblGrid>
      <w:tr w14:paraId="52B737AE"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391AC2FD"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761A0FEC"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59DFEAE5" w14:textId="77777777">
            <w:pPr>
              <w:tabs>
                <w:tab w:val="left" w:pos="2520"/>
                <w:tab w:val="left" w:pos="2860"/>
                <w:tab w:val="left" w:pos="3222"/>
              </w:tabs>
              <w:spacing w:before="60" w:after="120"/>
              <w:rPr>
                <w:rFonts w:asciiTheme="minorHAnsi" w:hAnsiTheme="minorHAnsi" w:cstheme="minorHAnsi"/>
                <w:b w:val="0"/>
              </w:rPr>
            </w:pPr>
            <w:r w:rsidRPr="00B64CA4">
              <w:rPr>
                <w:rFonts w:asciiTheme="minorHAnsi" w:hAnsiTheme="minorHAnsi" w:cstheme="minorHAnsi"/>
                <w:b w:val="0"/>
              </w:rPr>
              <w:t>This is the infant or child participant’s birth weight in whole pounds.</w:t>
            </w:r>
          </w:p>
          <w:p w:rsidR="00295A0C" w:rsidRPr="00B64CA4" w:rsidP="00496BE3" w14:paraId="7E43477A" w14:textId="77777777">
            <w:pPr>
              <w:tabs>
                <w:tab w:val="left" w:pos="2520"/>
                <w:tab w:val="left" w:pos="2860"/>
                <w:tab w:val="left" w:pos="3222"/>
              </w:tabs>
              <w:spacing w:after="60"/>
              <w:rPr>
                <w:rFonts w:asciiTheme="minorHAnsi" w:hAnsiTheme="minorHAnsi" w:cstheme="minorHAnsi"/>
                <w:b w:val="0"/>
              </w:rPr>
            </w:pPr>
            <w:r w:rsidRPr="00B64CA4">
              <w:rPr>
                <w:rFonts w:asciiTheme="minorHAnsi" w:hAnsiTheme="minorHAnsi" w:cstheme="minorHAnsi"/>
                <w:b w:val="0"/>
              </w:rPr>
              <w:t>This item may be supplied</w:t>
            </w:r>
            <w:r w:rsidRPr="00B64CA4">
              <w:rPr>
                <w:rFonts w:asciiTheme="minorHAnsi" w:hAnsiTheme="minorHAnsi" w:cstheme="minorHAnsi"/>
                <w:i/>
                <w:color w:val="00467F"/>
              </w:rPr>
              <w:t xml:space="preserve"> </w:t>
            </w:r>
            <w:r w:rsidRPr="00B64CA4">
              <w:rPr>
                <w:rFonts w:asciiTheme="minorHAnsi" w:hAnsiTheme="minorHAnsi" w:cstheme="minorHAnsi"/>
                <w:color w:val="00467F"/>
              </w:rPr>
              <w:t>instead of Birth Weight in Grams</w:t>
            </w:r>
            <w:r w:rsidRPr="00B64CA4">
              <w:rPr>
                <w:rFonts w:asciiTheme="minorHAnsi" w:hAnsiTheme="minorHAnsi" w:cstheme="minorHAnsi"/>
                <w:b w:val="0"/>
              </w:rPr>
              <w:t xml:space="preserve"> (item 29b).</w:t>
            </w:r>
          </w:p>
        </w:tc>
      </w:tr>
      <w:tr w14:paraId="335C8D3F"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60E1D3A2"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295A0C" w:rsidRPr="00B64CA4" w:rsidP="00496BE3" w14:paraId="5280D447"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371–372</w:t>
            </w:r>
          </w:p>
        </w:tc>
      </w:tr>
      <w:tr w14:paraId="0BFCE333"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00A3817B"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295A0C" w:rsidRPr="00B64CA4" w:rsidP="00496BE3" w14:paraId="1BAB0C20"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2</w:t>
            </w:r>
          </w:p>
        </w:tc>
      </w:tr>
      <w:tr w14:paraId="6F222755"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7FA4C3A6"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295A0C" w:rsidRPr="00B64CA4" w:rsidP="00496BE3" w14:paraId="6EF2AEA0"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075D5518"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0C4BE7C9"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901" w:type="pct"/>
            <w:tcBorders>
              <w:top w:val="dotted" w:sz="4" w:space="0" w:color="00467F"/>
              <w:left w:val="dotted" w:sz="4" w:space="0" w:color="00467F"/>
              <w:bottom w:val="dotted" w:sz="4" w:space="0" w:color="00467F"/>
            </w:tcBorders>
          </w:tcPr>
          <w:p w:rsidR="00295A0C" w:rsidRPr="00B64CA4" w:rsidP="00496BE3" w14:paraId="5707BFE4"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704320" behindDoc="0" locked="0" layoutInCell="1" allowOverlap="1">
                  <wp:simplePos x="0" y="0"/>
                  <wp:positionH relativeFrom="column">
                    <wp:posOffset>15875</wp:posOffset>
                  </wp:positionH>
                  <wp:positionV relativeFrom="paragraph">
                    <wp:posOffset>34925</wp:posOffset>
                  </wp:positionV>
                  <wp:extent cx="173990" cy="173990"/>
                  <wp:effectExtent l="0" t="0" r="0" b="0"/>
                  <wp:wrapNone/>
                  <wp:docPr id="365" name="Picture 365"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365"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This item should be reported only for infants and children.</w:t>
            </w:r>
          </w:p>
          <w:p w:rsidR="00295A0C" w:rsidRPr="00B64CA4" w:rsidP="00496BE3" w14:paraId="5F597EAB" w14:textId="77777777">
            <w:pPr>
              <w:tabs>
                <w:tab w:val="left" w:pos="2340"/>
                <w:tab w:val="left" w:pos="2520"/>
                <w:tab w:val="left" w:pos="3222"/>
                <w:tab w:val="left" w:pos="3870"/>
              </w:tabs>
              <w:spacing w:after="60"/>
              <w:rPr>
                <w:rFonts w:asciiTheme="minorHAnsi" w:hAnsiTheme="minorHAnsi" w:cstheme="minorHAnsi"/>
              </w:rPr>
            </w:pPr>
            <w:r w:rsidRPr="00B64CA4">
              <w:rPr>
                <w:rFonts w:asciiTheme="minorHAnsi" w:hAnsiTheme="minorHAnsi" w:cstheme="minorHAnsi"/>
              </w:rPr>
              <w:t xml:space="preserve">Birth weight may be reported in </w:t>
            </w:r>
            <w:r w:rsidRPr="00B64CA4">
              <w:rPr>
                <w:rFonts w:asciiTheme="minorHAnsi" w:hAnsiTheme="minorHAnsi" w:cstheme="minorHAnsi"/>
                <w:b/>
                <w:color w:val="00467F"/>
              </w:rPr>
              <w:t>either</w:t>
            </w:r>
            <w:r w:rsidRPr="00B64CA4">
              <w:rPr>
                <w:rFonts w:asciiTheme="minorHAnsi" w:hAnsiTheme="minorHAnsi" w:cstheme="minorHAnsi"/>
                <w:color w:val="00467F"/>
              </w:rPr>
              <w:t xml:space="preserve"> </w:t>
            </w:r>
            <w:r w:rsidRPr="00B64CA4">
              <w:rPr>
                <w:rFonts w:asciiTheme="minorHAnsi" w:hAnsiTheme="minorHAnsi" w:cstheme="minorHAnsi"/>
              </w:rPr>
              <w:t>pounds and ounces</w:t>
            </w:r>
            <w:r w:rsidRPr="00B64CA4">
              <w:rPr>
                <w:rFonts w:asciiTheme="minorHAnsi" w:hAnsiTheme="minorHAnsi" w:cstheme="minorHAnsi"/>
                <w:color w:val="00467F"/>
              </w:rPr>
              <w:t xml:space="preserve"> </w:t>
            </w:r>
            <w:r w:rsidRPr="00B64CA4">
              <w:rPr>
                <w:rFonts w:asciiTheme="minorHAnsi" w:hAnsiTheme="minorHAnsi" w:cstheme="minorHAnsi"/>
                <w:b/>
                <w:color w:val="00467F"/>
              </w:rPr>
              <w:t>or</w:t>
            </w:r>
            <w:r w:rsidRPr="00B64CA4">
              <w:rPr>
                <w:rFonts w:asciiTheme="minorHAnsi" w:hAnsiTheme="minorHAnsi" w:cstheme="minorHAnsi"/>
              </w:rPr>
              <w:t xml:space="preserve"> grams.</w:t>
            </w:r>
          </w:p>
        </w:tc>
      </w:tr>
      <w:tr w14:paraId="5C1CA6C1" w14:textId="77777777" w:rsidTr="00AF79C7">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295A0C" w:rsidRPr="00B64CA4" w:rsidP="00496BE3" w14:paraId="22962D92"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Example</w:t>
            </w:r>
          </w:p>
        </w:tc>
        <w:tc>
          <w:tcPr>
            <w:tcW w:w="3901" w:type="pct"/>
            <w:tcBorders>
              <w:top w:val="dotted" w:sz="4" w:space="0" w:color="00467F"/>
              <w:left w:val="dotted" w:sz="4" w:space="0" w:color="00467F"/>
              <w:bottom w:val="single" w:sz="8" w:space="0" w:color="00467F"/>
            </w:tcBorders>
          </w:tcPr>
          <w:p w:rsidR="00295A0C" w:rsidRPr="00B64CA4" w:rsidP="00496BE3" w14:paraId="765F0830" w14:textId="77777777">
            <w:pPr>
              <w:tabs>
                <w:tab w:val="left" w:pos="2340"/>
                <w:tab w:val="left" w:pos="2520"/>
                <w:tab w:val="left" w:pos="3222"/>
                <w:tab w:val="left" w:pos="3870"/>
              </w:tabs>
              <w:spacing w:after="120"/>
              <w:rPr>
                <w:rFonts w:asciiTheme="minorHAnsi" w:hAnsiTheme="minorHAnsi" w:cstheme="minorHAnsi"/>
              </w:rPr>
            </w:pPr>
            <w:r w:rsidRPr="00B64CA4">
              <w:rPr>
                <w:rFonts w:asciiTheme="minorHAnsi" w:hAnsiTheme="minorHAnsi" w:cstheme="minorHAnsi"/>
              </w:rPr>
              <w:t xml:space="preserve">For a birth weight of 7 pounds 12 ounces, the entry would </w:t>
            </w:r>
            <w:r w:rsidRPr="00B64CA4">
              <w:rPr>
                <w:rFonts w:asciiTheme="minorHAnsi" w:hAnsiTheme="minorHAnsi" w:cstheme="minorHAnsi"/>
              </w:rPr>
              <w:t>be</w:t>
            </w:r>
          </w:p>
          <w:p w:rsidR="00295A0C" w:rsidRPr="00B64CA4" w:rsidP="00496BE3" w14:paraId="36CA0496" w14:textId="0C0CD002">
            <w:pPr>
              <w:tabs>
                <w:tab w:val="left" w:pos="2340"/>
                <w:tab w:val="left" w:pos="2520"/>
                <w:tab w:val="left" w:pos="3222"/>
                <w:tab w:val="left" w:pos="3870"/>
              </w:tabs>
              <w:spacing w:after="120"/>
              <w:ind w:left="360"/>
              <w:rPr>
                <w:rFonts w:asciiTheme="minorHAnsi" w:hAnsiTheme="minorHAnsi" w:cstheme="minorHAnsi"/>
              </w:rPr>
            </w:pPr>
            <w:r w:rsidRPr="00B64CA4">
              <w:rPr>
                <w:rFonts w:asciiTheme="minorHAnsi" w:hAnsiTheme="minorHAnsi" w:cstheme="minorHAnsi"/>
              </w:rPr>
              <w:t xml:space="preserve">“ </w:t>
            </w:r>
            <w:r w:rsidRPr="00B64CA4">
              <w:rPr>
                <w:rFonts w:asciiTheme="minorHAnsi" w:hAnsiTheme="minorHAnsi" w:cstheme="minorHAnsi"/>
              </w:rPr>
              <w:t>7</w:t>
            </w:r>
            <w:r w:rsidRPr="00B64CA4">
              <w:rPr>
                <w:rFonts w:asciiTheme="minorHAnsi" w:hAnsiTheme="minorHAnsi" w:cstheme="minorHAnsi"/>
              </w:rPr>
              <w:t>”</w:t>
            </w:r>
          </w:p>
          <w:p w:rsidR="00295A0C" w:rsidRPr="00B64CA4" w:rsidP="00496BE3" w14:paraId="7F1EBEBD" w14:textId="77777777">
            <w:pPr>
              <w:tabs>
                <w:tab w:val="left" w:pos="2340"/>
                <w:tab w:val="left" w:pos="2520"/>
                <w:tab w:val="left" w:pos="3222"/>
                <w:tab w:val="left" w:pos="3870"/>
              </w:tabs>
              <w:spacing w:after="120"/>
              <w:rPr>
                <w:rFonts w:asciiTheme="minorHAnsi" w:hAnsiTheme="minorHAnsi" w:cstheme="minorHAnsi"/>
                <w:b/>
                <w:i/>
              </w:rPr>
            </w:pPr>
            <w:r w:rsidRPr="00B64CA4">
              <w:rPr>
                <w:rFonts w:asciiTheme="minorHAnsi" w:hAnsiTheme="minorHAnsi" w:cstheme="minorHAnsi"/>
              </w:rPr>
              <w:t>The number of ounces is reported in item 29a(ii).</w:t>
            </w:r>
          </w:p>
          <w:p w:rsidR="00295A0C" w:rsidRPr="00B64CA4" w:rsidP="00496BE3" w14:paraId="5988471A" w14:textId="01242472">
            <w:pPr>
              <w:tabs>
                <w:tab w:val="left" w:pos="2340"/>
                <w:tab w:val="left" w:pos="2520"/>
                <w:tab w:val="left" w:pos="3222"/>
                <w:tab w:val="left" w:pos="3870"/>
              </w:tabs>
              <w:spacing w:after="60"/>
              <w:ind w:left="360"/>
              <w:rPr>
                <w:rFonts w:asciiTheme="minorHAnsi" w:hAnsiTheme="minorHAnsi" w:cstheme="minorHAnsi"/>
                <w:i/>
              </w:rPr>
            </w:pPr>
            <w:r w:rsidRPr="00B64CA4">
              <w:rPr>
                <w:rFonts w:asciiTheme="minorHAnsi" w:hAnsiTheme="minorHAnsi" w:cstheme="minorHAnsi"/>
                <w:iCs/>
                <w:noProof/>
              </w:rPr>
              <w:drawing>
                <wp:anchor distT="0" distB="0" distL="114300" distR="114300" simplePos="0" relativeHeight="251714560" behindDoc="0" locked="0" layoutInCell="1" allowOverlap="1">
                  <wp:simplePos x="0" y="0"/>
                  <wp:positionH relativeFrom="column">
                    <wp:posOffset>-1905</wp:posOffset>
                  </wp:positionH>
                  <wp:positionV relativeFrom="paragraph">
                    <wp:posOffset>-635</wp:posOffset>
                  </wp:positionV>
                  <wp:extent cx="183515" cy="163195"/>
                  <wp:effectExtent l="0" t="0" r="6985" b="8255"/>
                  <wp:wrapNone/>
                  <wp:docPr id="378" name="Picture 378" descr="A yellow triangle with a white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yellow triangle with a white exclamation mark&#10;&#10;Description automatically generated"/>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i/>
              </w:rPr>
              <w:t xml:space="preserve">If the length of the field is fewer than two characters, the leftmost column(s) should be left blank; there should be no </w:t>
            </w:r>
            <w:r w:rsidRPr="00B64CA4" w:rsidR="00C42074">
              <w:rPr>
                <w:rFonts w:asciiTheme="minorHAnsi" w:hAnsiTheme="minorHAnsi" w:cstheme="minorHAnsi"/>
                <w:i/>
              </w:rPr>
              <w:t>quotation marks</w:t>
            </w:r>
            <w:r w:rsidRPr="00B64CA4">
              <w:rPr>
                <w:rFonts w:asciiTheme="minorHAnsi" w:hAnsiTheme="minorHAnsi" w:cstheme="minorHAnsi"/>
                <w:i/>
              </w:rPr>
              <w:t>.</w:t>
            </w:r>
          </w:p>
        </w:tc>
      </w:tr>
    </w:tbl>
    <w:p w:rsidR="00295A0C" w:rsidP="00295A0C" w14:paraId="5236330C" w14:textId="77777777">
      <w:pPr>
        <w:pStyle w:val="BodyText"/>
        <w:tabs>
          <w:tab w:val="left" w:pos="720"/>
          <w:tab w:val="left" w:pos="770"/>
          <w:tab w:val="left" w:pos="2520"/>
          <w:tab w:val="left" w:pos="3240"/>
        </w:tabs>
        <w:ind w:left="2160" w:hanging="2160"/>
      </w:pPr>
    </w:p>
    <w:p w:rsidR="00295A0C" w:rsidP="00C80109" w14:paraId="045133A5" w14:textId="77777777">
      <w:pPr>
        <w:pStyle w:val="Heading3"/>
      </w:pPr>
      <w:r>
        <w:br w:type="page"/>
      </w:r>
      <w:bookmarkStart w:id="94" w:name="_Toc149205367"/>
      <w:r>
        <w:t>29a(ii). Nearest Number of Ounces of Birth Weight</w:t>
      </w:r>
      <w:bookmarkEnd w:id="94"/>
    </w:p>
    <w:tbl>
      <w:tblPr>
        <w:tblStyle w:val="TableGuide"/>
        <w:tblW w:w="5000" w:type="pct"/>
        <w:tblInd w:w="0" w:type="dxa"/>
        <w:tblLook w:val="04A0"/>
      </w:tblPr>
      <w:tblGrid>
        <w:gridCol w:w="2059"/>
        <w:gridCol w:w="7301"/>
      </w:tblGrid>
      <w:tr w14:paraId="6BA44383"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3A370414"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11B21439"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17BEE709" w14:textId="77777777">
            <w:pPr>
              <w:tabs>
                <w:tab w:val="left" w:pos="2520"/>
                <w:tab w:val="left" w:pos="2860"/>
                <w:tab w:val="left" w:pos="3222"/>
              </w:tabs>
              <w:spacing w:before="60" w:after="60"/>
              <w:rPr>
                <w:rFonts w:asciiTheme="minorHAnsi" w:hAnsiTheme="minorHAnsi" w:cstheme="minorHAnsi"/>
                <w:b w:val="0"/>
              </w:rPr>
            </w:pPr>
            <w:r w:rsidRPr="00B64CA4">
              <w:rPr>
                <w:rFonts w:asciiTheme="minorHAnsi" w:hAnsiTheme="minorHAnsi" w:cstheme="minorHAnsi"/>
                <w:b w:val="0"/>
              </w:rPr>
              <w:t>This is the nearest number of ounces of the infant or child participant’s weight at birth.</w:t>
            </w:r>
          </w:p>
        </w:tc>
      </w:tr>
      <w:tr w14:paraId="43E85775"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77BE7AE9"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900" w:type="pct"/>
            <w:tcBorders>
              <w:top w:val="dotted" w:sz="4" w:space="0" w:color="00467F"/>
              <w:left w:val="dotted" w:sz="4" w:space="0" w:color="00467F"/>
              <w:bottom w:val="dotted" w:sz="4" w:space="0" w:color="00467F"/>
            </w:tcBorders>
          </w:tcPr>
          <w:p w:rsidR="00295A0C" w:rsidRPr="00B64CA4" w:rsidP="00496BE3" w14:paraId="617E434A"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373–374</w:t>
            </w:r>
          </w:p>
        </w:tc>
      </w:tr>
      <w:tr w14:paraId="1FD3F4CC"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436FFAB8"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900" w:type="pct"/>
            <w:tcBorders>
              <w:top w:val="dotted" w:sz="4" w:space="0" w:color="00467F"/>
              <w:left w:val="dotted" w:sz="4" w:space="0" w:color="00467F"/>
              <w:bottom w:val="dotted" w:sz="4" w:space="0" w:color="00467F"/>
            </w:tcBorders>
          </w:tcPr>
          <w:p w:rsidR="00295A0C" w:rsidRPr="00B64CA4" w:rsidP="00496BE3" w14:paraId="39F24F2B"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2</w:t>
            </w:r>
          </w:p>
        </w:tc>
      </w:tr>
      <w:tr w14:paraId="2DEAF9C0"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2162F739"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900" w:type="pct"/>
            <w:tcBorders>
              <w:top w:val="dotted" w:sz="4" w:space="0" w:color="00467F"/>
              <w:left w:val="dotted" w:sz="4" w:space="0" w:color="00467F"/>
              <w:bottom w:val="dotted" w:sz="4" w:space="0" w:color="00467F"/>
            </w:tcBorders>
          </w:tcPr>
          <w:p w:rsidR="00295A0C" w:rsidRPr="00B64CA4" w:rsidP="00496BE3" w14:paraId="6CB319A0"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2A6657BD"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2A7C0083"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Allowable values</w:t>
            </w:r>
          </w:p>
        </w:tc>
        <w:tc>
          <w:tcPr>
            <w:tcW w:w="3900" w:type="pct"/>
            <w:tcBorders>
              <w:top w:val="dotted" w:sz="4" w:space="0" w:color="00467F"/>
              <w:left w:val="dotted" w:sz="4" w:space="0" w:color="00467F"/>
              <w:bottom w:val="dotted" w:sz="4" w:space="0" w:color="00467F"/>
            </w:tcBorders>
          </w:tcPr>
          <w:p w:rsidR="00295A0C" w:rsidRPr="00B64CA4" w:rsidP="00496BE3" w14:paraId="722C592F"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0–15</w:t>
            </w:r>
          </w:p>
        </w:tc>
      </w:tr>
      <w:tr w14:paraId="0D3046C6" w14:textId="77777777" w:rsidTr="00AF79C7">
        <w:tblPrEx>
          <w:tblW w:w="5000" w:type="pct"/>
          <w:tblInd w:w="0" w:type="dxa"/>
          <w:tblLook w:val="04A0"/>
        </w:tblPrEx>
        <w:trPr>
          <w:trHeight w:val="432"/>
        </w:trPr>
        <w:tc>
          <w:tcPr>
            <w:tcW w:w="1100" w:type="pct"/>
            <w:tcBorders>
              <w:top w:val="dotted" w:sz="4" w:space="0" w:color="00467F"/>
              <w:bottom w:val="dotted" w:sz="4" w:space="0" w:color="00467F"/>
              <w:right w:val="dotted" w:sz="4" w:space="0" w:color="00467F"/>
            </w:tcBorders>
          </w:tcPr>
          <w:p w:rsidR="00295A0C" w:rsidRPr="00B64CA4" w:rsidP="00496BE3" w14:paraId="3340A449"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900" w:type="pct"/>
            <w:tcBorders>
              <w:top w:val="dotted" w:sz="4" w:space="0" w:color="00467F"/>
              <w:left w:val="dotted" w:sz="4" w:space="0" w:color="00467F"/>
              <w:bottom w:val="dotted" w:sz="4" w:space="0" w:color="00467F"/>
            </w:tcBorders>
          </w:tcPr>
          <w:p w:rsidR="00295A0C" w:rsidRPr="00B64CA4" w:rsidP="00496BE3" w14:paraId="51EB47F4" w14:textId="3C92D138">
            <w:pPr>
              <w:tabs>
                <w:tab w:val="left" w:pos="2340"/>
                <w:tab w:val="left" w:pos="2520"/>
                <w:tab w:val="left" w:pos="3222"/>
                <w:tab w:val="left" w:pos="3870"/>
              </w:tabs>
              <w:spacing w:before="60" w:after="120"/>
              <w:rPr>
                <w:rFonts w:asciiTheme="minorHAnsi" w:hAnsiTheme="minorHAnsi" w:cstheme="minorHAnsi"/>
              </w:rPr>
            </w:pPr>
            <w:r w:rsidRPr="00B64CA4">
              <w:rPr>
                <w:rFonts w:asciiTheme="minorHAnsi" w:hAnsiTheme="minorHAnsi" w:cstheme="minorHAnsi"/>
              </w:rPr>
              <w:t>This item should be reported only if weight in pounds [item 29a(</w:t>
            </w:r>
            <w:r w:rsidRPr="00B64CA4">
              <w:rPr>
                <w:rFonts w:asciiTheme="minorHAnsi" w:hAnsiTheme="minorHAnsi" w:cstheme="minorHAnsi"/>
              </w:rPr>
              <w:t>i</w:t>
            </w:r>
            <w:r w:rsidRPr="00B64CA4">
              <w:rPr>
                <w:rFonts w:asciiTheme="minorHAnsi" w:hAnsiTheme="minorHAnsi" w:cstheme="minorHAnsi"/>
              </w:rPr>
              <w:t>)] is reported.</w:t>
            </w:r>
          </w:p>
          <w:p w:rsidR="00295A0C" w:rsidRPr="00B64CA4" w:rsidP="00496BE3" w14:paraId="4A3447C3" w14:textId="77777777">
            <w:pPr>
              <w:tabs>
                <w:tab w:val="left" w:pos="2340"/>
                <w:tab w:val="left" w:pos="2520"/>
                <w:tab w:val="left" w:pos="3222"/>
                <w:tab w:val="left" w:pos="3870"/>
              </w:tabs>
              <w:spacing w:after="120"/>
              <w:ind w:left="360"/>
              <w:rPr>
                <w:rFonts w:asciiTheme="minorHAnsi" w:hAnsiTheme="minorHAnsi" w:cstheme="minorHAnsi"/>
              </w:rPr>
            </w:pPr>
            <w:r w:rsidRPr="00B64CA4">
              <w:rPr>
                <w:rFonts w:asciiTheme="minorHAnsi" w:hAnsiTheme="minorHAnsi" w:cstheme="minorHAnsi"/>
              </w:rPr>
              <w:t>This item should be reported only for infants and children.</w:t>
            </w:r>
          </w:p>
          <w:p w:rsidR="00295A0C" w:rsidRPr="00B64CA4" w:rsidP="00496BE3" w14:paraId="52B1E1CD" w14:textId="77777777">
            <w:pPr>
              <w:tabs>
                <w:tab w:val="left" w:pos="2340"/>
                <w:tab w:val="left" w:pos="2520"/>
                <w:tab w:val="left" w:pos="3222"/>
                <w:tab w:val="left" w:pos="3870"/>
              </w:tabs>
              <w:spacing w:after="60"/>
              <w:rPr>
                <w:rFonts w:asciiTheme="minorHAnsi" w:hAnsiTheme="minorHAnsi" w:cstheme="minorHAnsi"/>
              </w:rPr>
            </w:pPr>
            <w:r w:rsidRPr="00B64CA4">
              <w:rPr>
                <w:rFonts w:asciiTheme="minorHAnsi" w:hAnsiTheme="minorHAnsi" w:cstheme="minorHAnsi"/>
              </w:rPr>
              <w:t xml:space="preserve">Birth weight may be reported in </w:t>
            </w:r>
            <w:r w:rsidRPr="00B64CA4">
              <w:rPr>
                <w:rFonts w:asciiTheme="minorHAnsi" w:hAnsiTheme="minorHAnsi" w:cstheme="minorHAnsi"/>
                <w:b/>
                <w:color w:val="00467F"/>
              </w:rPr>
              <w:t>either</w:t>
            </w:r>
            <w:r w:rsidRPr="00B64CA4">
              <w:rPr>
                <w:rFonts w:asciiTheme="minorHAnsi" w:hAnsiTheme="minorHAnsi" w:cstheme="minorHAnsi"/>
              </w:rPr>
              <w:t xml:space="preserve"> pounds and ounces </w:t>
            </w:r>
            <w:r w:rsidRPr="00B64CA4">
              <w:rPr>
                <w:rFonts w:asciiTheme="minorHAnsi" w:hAnsiTheme="minorHAnsi" w:cstheme="minorHAnsi"/>
                <w:b/>
                <w:color w:val="00467F"/>
              </w:rPr>
              <w:t>or</w:t>
            </w:r>
            <w:r w:rsidRPr="00B64CA4">
              <w:rPr>
                <w:rFonts w:asciiTheme="minorHAnsi" w:hAnsiTheme="minorHAnsi" w:cstheme="minorHAnsi"/>
              </w:rPr>
              <w:t xml:space="preserve"> grams.</w:t>
            </w:r>
          </w:p>
        </w:tc>
      </w:tr>
      <w:tr w14:paraId="0830168E" w14:textId="77777777" w:rsidTr="00AF79C7">
        <w:tblPrEx>
          <w:tblW w:w="5000" w:type="pct"/>
          <w:tblInd w:w="0" w:type="dxa"/>
          <w:tblLook w:val="04A0"/>
        </w:tblPrEx>
        <w:trPr>
          <w:trHeight w:val="432"/>
        </w:trPr>
        <w:tc>
          <w:tcPr>
            <w:tcW w:w="1100" w:type="pct"/>
            <w:tcBorders>
              <w:top w:val="dotted" w:sz="4" w:space="0" w:color="00467F"/>
              <w:bottom w:val="single" w:sz="8" w:space="0" w:color="00467F"/>
              <w:right w:val="dotted" w:sz="4" w:space="0" w:color="00467F"/>
            </w:tcBorders>
          </w:tcPr>
          <w:p w:rsidR="00295A0C" w:rsidRPr="00B64CA4" w:rsidP="00496BE3" w14:paraId="1017D07B"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Example</w:t>
            </w:r>
          </w:p>
        </w:tc>
        <w:tc>
          <w:tcPr>
            <w:tcW w:w="3900" w:type="pct"/>
            <w:tcBorders>
              <w:top w:val="dotted" w:sz="4" w:space="0" w:color="00467F"/>
              <w:left w:val="dotted" w:sz="4" w:space="0" w:color="00467F"/>
              <w:bottom w:val="single" w:sz="8" w:space="0" w:color="00467F"/>
            </w:tcBorders>
          </w:tcPr>
          <w:p w:rsidR="00295A0C" w:rsidRPr="00B64CA4" w:rsidP="00496BE3" w14:paraId="7CA5BB26" w14:textId="6771244A">
            <w:pPr>
              <w:tabs>
                <w:tab w:val="left" w:pos="2340"/>
                <w:tab w:val="left" w:pos="2520"/>
                <w:tab w:val="left" w:pos="3222"/>
                <w:tab w:val="left" w:pos="3870"/>
              </w:tabs>
              <w:spacing w:after="12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705344" behindDoc="0" locked="0" layoutInCell="1" allowOverlap="1">
                  <wp:simplePos x="0" y="0"/>
                  <wp:positionH relativeFrom="column">
                    <wp:posOffset>35560</wp:posOffset>
                  </wp:positionH>
                  <wp:positionV relativeFrom="paragraph">
                    <wp:posOffset>-455295</wp:posOffset>
                  </wp:positionV>
                  <wp:extent cx="173990" cy="173990"/>
                  <wp:effectExtent l="0" t="0" r="0" b="0"/>
                  <wp:wrapNone/>
                  <wp:docPr id="366" name="Picture 366"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366"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 xml:space="preserve">For a birth weight of 7 pounds 12 ounces, the entry would </w:t>
            </w:r>
            <w:r w:rsidRPr="00B64CA4">
              <w:rPr>
                <w:rFonts w:asciiTheme="minorHAnsi" w:hAnsiTheme="minorHAnsi" w:cstheme="minorHAnsi"/>
              </w:rPr>
              <w:t>be</w:t>
            </w:r>
          </w:p>
          <w:p w:rsidR="00295A0C" w:rsidRPr="00B64CA4" w:rsidP="00496BE3" w14:paraId="7D09910B" w14:textId="77777777">
            <w:pPr>
              <w:tabs>
                <w:tab w:val="left" w:pos="2340"/>
                <w:tab w:val="left" w:pos="2520"/>
                <w:tab w:val="left" w:pos="3222"/>
                <w:tab w:val="left" w:pos="3870"/>
              </w:tabs>
              <w:spacing w:after="120"/>
              <w:ind w:left="360"/>
              <w:rPr>
                <w:rFonts w:asciiTheme="minorHAnsi" w:hAnsiTheme="minorHAnsi" w:cstheme="minorHAnsi"/>
              </w:rPr>
            </w:pPr>
            <w:r w:rsidRPr="00B64CA4">
              <w:rPr>
                <w:rFonts w:asciiTheme="minorHAnsi" w:hAnsiTheme="minorHAnsi" w:cstheme="minorHAnsi"/>
              </w:rPr>
              <w:t>12</w:t>
            </w:r>
          </w:p>
          <w:p w:rsidR="00295A0C" w:rsidRPr="00B64CA4" w:rsidP="00496BE3" w14:paraId="730E5718" w14:textId="77777777">
            <w:pPr>
              <w:tabs>
                <w:tab w:val="left" w:pos="2340"/>
                <w:tab w:val="left" w:pos="2520"/>
                <w:tab w:val="left" w:pos="3222"/>
                <w:tab w:val="left" w:pos="3870"/>
              </w:tabs>
              <w:spacing w:after="60"/>
              <w:rPr>
                <w:rFonts w:asciiTheme="minorHAnsi" w:hAnsiTheme="minorHAnsi" w:cstheme="minorHAnsi"/>
              </w:rPr>
            </w:pPr>
            <w:r w:rsidRPr="00B64CA4">
              <w:rPr>
                <w:rFonts w:asciiTheme="minorHAnsi" w:hAnsiTheme="minorHAnsi" w:cstheme="minorHAnsi"/>
              </w:rPr>
              <w:t>The number of whole pounds is reported in item 29a(</w:t>
            </w:r>
            <w:r w:rsidRPr="00B64CA4">
              <w:rPr>
                <w:rFonts w:asciiTheme="minorHAnsi" w:hAnsiTheme="minorHAnsi" w:cstheme="minorHAnsi"/>
              </w:rPr>
              <w:t>i</w:t>
            </w:r>
            <w:r w:rsidRPr="00B64CA4">
              <w:rPr>
                <w:rFonts w:asciiTheme="minorHAnsi" w:hAnsiTheme="minorHAnsi" w:cstheme="minorHAnsi"/>
              </w:rPr>
              <w:t>).</w:t>
            </w:r>
          </w:p>
        </w:tc>
      </w:tr>
    </w:tbl>
    <w:p w:rsidR="00295A0C" w:rsidP="00C80109" w14:paraId="574747E6" w14:textId="63B0D4CA">
      <w:pPr>
        <w:pStyle w:val="Heading3"/>
      </w:pPr>
      <w:bookmarkStart w:id="95" w:name="_Toc149205368"/>
      <w:r>
        <w:t>29b.</w:t>
      </w:r>
      <w:r>
        <w:tab/>
        <w:t>Birth Weight in Grams</w:t>
      </w:r>
      <w:bookmarkEnd w:id="95"/>
      <w:r>
        <w:t xml:space="preserve"> </w:t>
      </w:r>
    </w:p>
    <w:tbl>
      <w:tblPr>
        <w:tblStyle w:val="TableGuide"/>
        <w:tblW w:w="5000" w:type="pct"/>
        <w:tblInd w:w="0" w:type="dxa"/>
        <w:tblLook w:val="04A0"/>
      </w:tblPr>
      <w:tblGrid>
        <w:gridCol w:w="2057"/>
        <w:gridCol w:w="7303"/>
      </w:tblGrid>
      <w:tr w14:paraId="25152DEE"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B64CA4" w:rsidP="00496BE3" w14:paraId="649E399D" w14:textId="77777777">
            <w:pPr>
              <w:pStyle w:val="Heading4NoLetter-IPR"/>
              <w:keepNext w:val="0"/>
              <w:spacing w:before="60" w:after="60"/>
              <w:jc w:val="center"/>
              <w:rPr>
                <w:rFonts w:asciiTheme="minorHAnsi" w:hAnsiTheme="minorHAnsi" w:cstheme="minorHAnsi"/>
                <w:b/>
                <w:i w:val="0"/>
                <w:color w:val="000000" w:themeColor="text1"/>
              </w:rPr>
            </w:pPr>
            <w:r w:rsidRPr="00B64CA4">
              <w:rPr>
                <w:rFonts w:asciiTheme="minorHAnsi" w:hAnsiTheme="minorHAnsi" w:cstheme="minorHAnsi"/>
                <w:b/>
                <w:i w:val="0"/>
                <w:color w:val="000000" w:themeColor="text1"/>
              </w:rPr>
              <w:t>Description</w:t>
            </w:r>
          </w:p>
        </w:tc>
      </w:tr>
      <w:tr w14:paraId="32FE3A10"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B64CA4" w:rsidP="00496BE3" w14:paraId="388FBA89" w14:textId="77777777">
            <w:pPr>
              <w:tabs>
                <w:tab w:val="left" w:pos="2520"/>
                <w:tab w:val="left" w:pos="2860"/>
                <w:tab w:val="left" w:pos="3222"/>
              </w:tabs>
              <w:spacing w:before="60" w:after="120"/>
              <w:rPr>
                <w:rFonts w:asciiTheme="minorHAnsi" w:hAnsiTheme="minorHAnsi" w:cstheme="minorHAnsi"/>
                <w:b w:val="0"/>
              </w:rPr>
            </w:pPr>
            <w:r w:rsidRPr="00B64CA4">
              <w:rPr>
                <w:rFonts w:asciiTheme="minorHAnsi" w:hAnsiTheme="minorHAnsi" w:cstheme="minorHAnsi"/>
                <w:b w:val="0"/>
              </w:rPr>
              <w:t>This is the infant or child participant’s birth weight in grams.</w:t>
            </w:r>
          </w:p>
          <w:p w:rsidR="00295A0C" w:rsidRPr="00B64CA4" w:rsidP="00496BE3" w14:paraId="7CF3E0A6" w14:textId="77777777">
            <w:pPr>
              <w:tabs>
                <w:tab w:val="left" w:pos="2520"/>
                <w:tab w:val="left" w:pos="2860"/>
                <w:tab w:val="left" w:pos="3222"/>
              </w:tabs>
              <w:spacing w:after="60"/>
              <w:rPr>
                <w:rFonts w:asciiTheme="minorHAnsi" w:hAnsiTheme="minorHAnsi" w:cstheme="minorHAnsi"/>
                <w:b w:val="0"/>
              </w:rPr>
            </w:pPr>
            <w:r w:rsidRPr="00B64CA4">
              <w:rPr>
                <w:rFonts w:asciiTheme="minorHAnsi" w:hAnsiTheme="minorHAnsi" w:cstheme="minorHAnsi"/>
                <w:b w:val="0"/>
              </w:rPr>
              <w:t xml:space="preserve">This item may be supplied </w:t>
            </w:r>
            <w:r w:rsidRPr="00B64CA4">
              <w:rPr>
                <w:rFonts w:asciiTheme="minorHAnsi" w:hAnsiTheme="minorHAnsi" w:cstheme="minorHAnsi"/>
                <w:color w:val="00467F"/>
              </w:rPr>
              <w:t>instead of Birth Weight in Pounds</w:t>
            </w:r>
            <w:r w:rsidRPr="00B64CA4">
              <w:rPr>
                <w:rFonts w:asciiTheme="minorHAnsi" w:hAnsiTheme="minorHAnsi" w:cstheme="minorHAnsi"/>
                <w:i/>
              </w:rPr>
              <w:t xml:space="preserve"> </w:t>
            </w:r>
            <w:r w:rsidRPr="00B64CA4">
              <w:rPr>
                <w:rFonts w:asciiTheme="minorHAnsi" w:hAnsiTheme="minorHAnsi" w:cstheme="minorHAnsi"/>
                <w:b w:val="0"/>
              </w:rPr>
              <w:t>[(item 29a(</w:t>
            </w:r>
            <w:r w:rsidRPr="00B64CA4">
              <w:rPr>
                <w:rFonts w:asciiTheme="minorHAnsi" w:hAnsiTheme="minorHAnsi" w:cstheme="minorHAnsi"/>
                <w:b w:val="0"/>
              </w:rPr>
              <w:t>i</w:t>
            </w:r>
            <w:r w:rsidRPr="00B64CA4">
              <w:rPr>
                <w:rFonts w:asciiTheme="minorHAnsi" w:hAnsiTheme="minorHAnsi" w:cstheme="minorHAnsi"/>
                <w:b w:val="0"/>
              </w:rPr>
              <w:t>)].</w:t>
            </w:r>
          </w:p>
        </w:tc>
      </w:tr>
      <w:tr w14:paraId="0D538698"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5E065818"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295A0C" w:rsidRPr="00B64CA4" w:rsidP="00496BE3" w14:paraId="346E7A38" w14:textId="77777777">
            <w:pPr>
              <w:tabs>
                <w:tab w:val="left" w:pos="3240"/>
              </w:tabs>
              <w:spacing w:before="60" w:after="60"/>
              <w:ind w:left="2160" w:hanging="2160"/>
              <w:rPr>
                <w:rFonts w:asciiTheme="minorHAnsi" w:hAnsiTheme="minorHAnsi" w:cstheme="minorHAnsi"/>
                <w:color w:val="000000" w:themeColor="text1"/>
              </w:rPr>
            </w:pPr>
            <w:r w:rsidRPr="00B64CA4">
              <w:rPr>
                <w:rFonts w:asciiTheme="minorHAnsi" w:hAnsiTheme="minorHAnsi" w:cstheme="minorHAnsi"/>
              </w:rPr>
              <w:t>375–378</w:t>
            </w:r>
          </w:p>
        </w:tc>
      </w:tr>
      <w:tr w14:paraId="4608AA90"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585F3D4C"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295A0C" w:rsidRPr="00B64CA4" w:rsidP="00496BE3" w14:paraId="58BF82C5" w14:textId="77777777">
            <w:pPr>
              <w:pStyle w:val="Heading4NoLetter-IPR"/>
              <w:keepNext w:val="0"/>
              <w:spacing w:before="60" w:after="60"/>
              <w:rPr>
                <w:rFonts w:asciiTheme="minorHAnsi" w:hAnsiTheme="minorHAnsi" w:cstheme="minorHAnsi"/>
                <w:b w:val="0"/>
                <w:i w:val="0"/>
                <w:color w:val="000000" w:themeColor="text1"/>
              </w:rPr>
            </w:pPr>
            <w:r w:rsidRPr="00B64CA4">
              <w:rPr>
                <w:rFonts w:asciiTheme="minorHAnsi" w:hAnsiTheme="minorHAnsi" w:cstheme="minorHAnsi"/>
                <w:b w:val="0"/>
                <w:i w:val="0"/>
                <w:color w:val="auto"/>
              </w:rPr>
              <w:t>4</w:t>
            </w:r>
          </w:p>
        </w:tc>
      </w:tr>
      <w:tr w14:paraId="302D3911"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B64CA4" w:rsidP="00496BE3" w14:paraId="55843ED6"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295A0C" w:rsidRPr="00B64CA4" w:rsidP="00496BE3" w14:paraId="4D6B807E" w14:textId="77777777">
            <w:pPr>
              <w:pStyle w:val="Heading4NoLetter-IPR"/>
              <w:keepNext w:val="0"/>
              <w:spacing w:before="60" w:after="60"/>
              <w:rPr>
                <w:rFonts w:asciiTheme="minorHAnsi" w:hAnsiTheme="minorHAnsi" w:cstheme="minorHAnsi"/>
                <w:b w:val="0"/>
                <w:i w:val="0"/>
                <w:color w:val="auto"/>
              </w:rPr>
            </w:pPr>
            <w:r w:rsidRPr="00B64CA4">
              <w:rPr>
                <w:rFonts w:asciiTheme="minorHAnsi" w:hAnsiTheme="minorHAnsi" w:cstheme="minorHAnsi"/>
                <w:b w:val="0"/>
                <w:i w:val="0"/>
                <w:color w:val="auto"/>
              </w:rPr>
              <w:t>Numeric</w:t>
            </w:r>
          </w:p>
        </w:tc>
      </w:tr>
      <w:tr w14:paraId="41018A7A" w14:textId="77777777" w:rsidTr="00AF79C7">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295A0C" w:rsidRPr="00B64CA4" w:rsidP="00496BE3" w14:paraId="51F30C1A" w14:textId="77777777">
            <w:pPr>
              <w:pStyle w:val="Heading4NoLetter-IPR"/>
              <w:keepNext w:val="0"/>
              <w:spacing w:before="60" w:after="60"/>
              <w:rPr>
                <w:rFonts w:asciiTheme="minorHAnsi" w:hAnsiTheme="minorHAnsi" w:cstheme="minorHAnsi"/>
                <w:b/>
                <w:i w:val="0"/>
                <w:color w:val="auto"/>
              </w:rPr>
            </w:pPr>
            <w:r w:rsidRPr="00B64CA4">
              <w:rPr>
                <w:rFonts w:asciiTheme="minorHAnsi" w:hAnsiTheme="minorHAnsi" w:cstheme="minorHAnsi"/>
                <w:b/>
                <w:i w:val="0"/>
                <w:color w:val="auto"/>
              </w:rPr>
              <w:t>Notes</w:t>
            </w:r>
          </w:p>
        </w:tc>
        <w:tc>
          <w:tcPr>
            <w:tcW w:w="3901" w:type="pct"/>
            <w:tcBorders>
              <w:top w:val="dotted" w:sz="4" w:space="0" w:color="00467F"/>
              <w:left w:val="dotted" w:sz="4" w:space="0" w:color="00467F"/>
              <w:bottom w:val="single" w:sz="8" w:space="0" w:color="00467F"/>
            </w:tcBorders>
          </w:tcPr>
          <w:p w:rsidR="00295A0C" w:rsidRPr="00B64CA4" w:rsidP="00496BE3" w14:paraId="742433DC" w14:textId="77777777">
            <w:pPr>
              <w:tabs>
                <w:tab w:val="left" w:pos="2340"/>
                <w:tab w:val="left" w:pos="2520"/>
                <w:tab w:val="left" w:pos="3222"/>
                <w:tab w:val="left" w:pos="3870"/>
              </w:tabs>
              <w:spacing w:before="60" w:after="120"/>
              <w:ind w:left="360"/>
              <w:rPr>
                <w:rFonts w:asciiTheme="minorHAnsi" w:hAnsiTheme="minorHAnsi" w:cstheme="minorHAnsi"/>
              </w:rPr>
            </w:pPr>
            <w:r w:rsidRPr="00B64CA4">
              <w:rPr>
                <w:rFonts w:asciiTheme="minorHAnsi" w:hAnsiTheme="minorHAnsi" w:cstheme="minorHAnsi"/>
                <w:noProof/>
              </w:rPr>
              <w:drawing>
                <wp:anchor distT="0" distB="0" distL="114300" distR="114300" simplePos="0" relativeHeight="251706368" behindDoc="0" locked="0" layoutInCell="1" allowOverlap="1">
                  <wp:simplePos x="0" y="0"/>
                  <wp:positionH relativeFrom="column">
                    <wp:posOffset>6350</wp:posOffset>
                  </wp:positionH>
                  <wp:positionV relativeFrom="paragraph">
                    <wp:posOffset>37465</wp:posOffset>
                  </wp:positionV>
                  <wp:extent cx="173990" cy="173990"/>
                  <wp:effectExtent l="0" t="0" r="0" b="0"/>
                  <wp:wrapNone/>
                  <wp:docPr id="367" name="Picture 367"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4CA4">
              <w:rPr>
                <w:rFonts w:asciiTheme="minorHAnsi" w:hAnsiTheme="minorHAnsi" w:cstheme="minorHAnsi"/>
              </w:rPr>
              <w:t>This item should be reported only for infants and children.</w:t>
            </w:r>
          </w:p>
          <w:p w:rsidR="00295A0C" w:rsidRPr="00B64CA4" w:rsidP="00496BE3" w14:paraId="2BE666C6" w14:textId="77777777">
            <w:pPr>
              <w:tabs>
                <w:tab w:val="left" w:pos="2340"/>
                <w:tab w:val="left" w:pos="2520"/>
                <w:tab w:val="left" w:pos="3222"/>
                <w:tab w:val="left" w:pos="3870"/>
              </w:tabs>
              <w:spacing w:after="60"/>
              <w:rPr>
                <w:rFonts w:asciiTheme="minorHAnsi" w:hAnsiTheme="minorHAnsi" w:cstheme="minorHAnsi"/>
              </w:rPr>
            </w:pPr>
            <w:r w:rsidRPr="00B64CA4">
              <w:rPr>
                <w:rFonts w:asciiTheme="minorHAnsi" w:hAnsiTheme="minorHAnsi" w:cstheme="minorHAnsi"/>
              </w:rPr>
              <w:t xml:space="preserve">Birth weight may be reported in </w:t>
            </w:r>
            <w:r w:rsidRPr="00B64CA4">
              <w:rPr>
                <w:rFonts w:asciiTheme="minorHAnsi" w:hAnsiTheme="minorHAnsi" w:cstheme="minorHAnsi"/>
                <w:b/>
                <w:color w:val="00467F"/>
              </w:rPr>
              <w:t>either</w:t>
            </w:r>
            <w:r w:rsidRPr="00B64CA4">
              <w:rPr>
                <w:rFonts w:asciiTheme="minorHAnsi" w:hAnsiTheme="minorHAnsi" w:cstheme="minorHAnsi"/>
              </w:rPr>
              <w:t xml:space="preserve"> pounds and ounces </w:t>
            </w:r>
            <w:r w:rsidRPr="00B64CA4">
              <w:rPr>
                <w:rFonts w:asciiTheme="minorHAnsi" w:hAnsiTheme="minorHAnsi" w:cstheme="minorHAnsi"/>
                <w:b/>
                <w:color w:val="00467F"/>
              </w:rPr>
              <w:t>or</w:t>
            </w:r>
            <w:r w:rsidRPr="00B64CA4">
              <w:rPr>
                <w:rFonts w:asciiTheme="minorHAnsi" w:hAnsiTheme="minorHAnsi" w:cstheme="minorHAnsi"/>
              </w:rPr>
              <w:t xml:space="preserve"> grams.</w:t>
            </w:r>
          </w:p>
        </w:tc>
      </w:tr>
    </w:tbl>
    <w:p w:rsidR="00295A0C" w:rsidRPr="00AF79C7" w:rsidP="00AF79C7" w14:paraId="732A4E46" w14:textId="77777777">
      <w:pPr>
        <w:pStyle w:val="Heading3"/>
      </w:pPr>
      <w:r>
        <w:br w:type="page"/>
      </w:r>
      <w:bookmarkStart w:id="96" w:name="_Toc149205369"/>
      <w:r w:rsidRPr="00AF79C7">
        <w:t>30a(</w:t>
      </w:r>
      <w:r w:rsidRPr="00AF79C7">
        <w:t>i</w:t>
      </w:r>
      <w:r w:rsidRPr="00AF79C7">
        <w:t>). Length at Birth in Inches</w:t>
      </w:r>
      <w:bookmarkEnd w:id="96"/>
      <w:r w:rsidRPr="00AF79C7">
        <w:t xml:space="preserve"> </w:t>
      </w:r>
    </w:p>
    <w:tbl>
      <w:tblPr>
        <w:tblStyle w:val="TableGuide"/>
        <w:tblW w:w="5000" w:type="pct"/>
        <w:tblInd w:w="0" w:type="dxa"/>
        <w:tblLook w:val="04A0"/>
      </w:tblPr>
      <w:tblGrid>
        <w:gridCol w:w="2057"/>
        <w:gridCol w:w="7303"/>
      </w:tblGrid>
      <w:tr w14:paraId="450F2D61"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AF79C7" w:rsidP="00496BE3" w14:paraId="3909B91C" w14:textId="77777777">
            <w:pPr>
              <w:pStyle w:val="Heading4NoLetter-IPR"/>
              <w:keepNext w:val="0"/>
              <w:spacing w:before="60" w:after="60"/>
              <w:jc w:val="center"/>
              <w:rPr>
                <w:rFonts w:asciiTheme="minorHAnsi" w:hAnsiTheme="minorHAnsi" w:cstheme="minorHAnsi"/>
                <w:b/>
                <w:i w:val="0"/>
                <w:color w:val="000000" w:themeColor="text1"/>
              </w:rPr>
            </w:pPr>
            <w:r w:rsidRPr="00AF79C7">
              <w:rPr>
                <w:rFonts w:asciiTheme="minorHAnsi" w:hAnsiTheme="minorHAnsi" w:cstheme="minorHAnsi"/>
                <w:b/>
                <w:i w:val="0"/>
                <w:color w:val="000000" w:themeColor="text1"/>
              </w:rPr>
              <w:t>Description</w:t>
            </w:r>
          </w:p>
        </w:tc>
      </w:tr>
      <w:tr w14:paraId="73A2C39B"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AF79C7" w:rsidP="00496BE3" w14:paraId="724CC3A4" w14:textId="77777777">
            <w:pPr>
              <w:tabs>
                <w:tab w:val="left" w:pos="2520"/>
                <w:tab w:val="left" w:pos="2860"/>
                <w:tab w:val="left" w:pos="3222"/>
              </w:tabs>
              <w:spacing w:before="60" w:after="120"/>
              <w:rPr>
                <w:rFonts w:asciiTheme="minorHAnsi" w:hAnsiTheme="minorHAnsi" w:cstheme="minorHAnsi"/>
                <w:b w:val="0"/>
              </w:rPr>
            </w:pPr>
            <w:r w:rsidRPr="00AF79C7">
              <w:rPr>
                <w:rFonts w:asciiTheme="minorHAnsi" w:hAnsiTheme="minorHAnsi" w:cstheme="minorHAnsi"/>
                <w:b w:val="0"/>
              </w:rPr>
              <w:t>This is the infant or child participant’s length at birth in whole inches.</w:t>
            </w:r>
          </w:p>
          <w:p w:rsidR="00295A0C" w:rsidRPr="00AF79C7" w:rsidP="00496BE3" w14:paraId="05FA6FE1" w14:textId="77777777">
            <w:pPr>
              <w:tabs>
                <w:tab w:val="left" w:pos="2520"/>
                <w:tab w:val="left" w:pos="2860"/>
                <w:tab w:val="left" w:pos="3222"/>
              </w:tabs>
              <w:spacing w:after="60"/>
              <w:rPr>
                <w:rFonts w:asciiTheme="minorHAnsi" w:hAnsiTheme="minorHAnsi" w:cstheme="minorHAnsi"/>
                <w:b w:val="0"/>
              </w:rPr>
            </w:pPr>
            <w:r w:rsidRPr="00AF79C7">
              <w:rPr>
                <w:rFonts w:asciiTheme="minorHAnsi" w:hAnsiTheme="minorHAnsi" w:cstheme="minorHAnsi"/>
                <w:b w:val="0"/>
              </w:rPr>
              <w:t>This item may be supplied</w:t>
            </w:r>
            <w:r w:rsidRPr="00AF79C7">
              <w:rPr>
                <w:rFonts w:asciiTheme="minorHAnsi" w:hAnsiTheme="minorHAnsi" w:cstheme="minorHAnsi"/>
                <w:b w:val="0"/>
                <w:color w:val="00467F"/>
              </w:rPr>
              <w:t xml:space="preserve"> </w:t>
            </w:r>
            <w:r w:rsidRPr="00AF79C7">
              <w:rPr>
                <w:rFonts w:asciiTheme="minorHAnsi" w:hAnsiTheme="minorHAnsi" w:cstheme="minorHAnsi"/>
                <w:color w:val="00467F"/>
              </w:rPr>
              <w:t>instead of Length at Birth in Centimeters</w:t>
            </w:r>
            <w:r w:rsidRPr="00AF79C7">
              <w:rPr>
                <w:rFonts w:asciiTheme="minorHAnsi" w:hAnsiTheme="minorHAnsi" w:cstheme="minorHAnsi"/>
                <w:b w:val="0"/>
              </w:rPr>
              <w:t xml:space="preserve"> [(item 30a(ii)].</w:t>
            </w:r>
          </w:p>
        </w:tc>
      </w:tr>
      <w:tr w14:paraId="05C73905"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AF79C7" w:rsidP="00496BE3" w14:paraId="46370C57"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295A0C" w:rsidRPr="00AF79C7" w:rsidP="00496BE3" w14:paraId="48E14956" w14:textId="77777777">
            <w:pPr>
              <w:tabs>
                <w:tab w:val="left" w:pos="3240"/>
              </w:tabs>
              <w:spacing w:before="60" w:after="60"/>
              <w:ind w:left="2160" w:hanging="2160"/>
              <w:rPr>
                <w:rFonts w:asciiTheme="minorHAnsi" w:hAnsiTheme="minorHAnsi" w:cstheme="minorHAnsi"/>
                <w:color w:val="000000" w:themeColor="text1"/>
              </w:rPr>
            </w:pPr>
            <w:r w:rsidRPr="00AF79C7">
              <w:rPr>
                <w:rFonts w:asciiTheme="minorHAnsi" w:hAnsiTheme="minorHAnsi" w:cstheme="minorHAnsi"/>
              </w:rPr>
              <w:t>379–380</w:t>
            </w:r>
          </w:p>
        </w:tc>
      </w:tr>
      <w:tr w14:paraId="02EF057B"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AF79C7" w:rsidP="00496BE3" w14:paraId="46E320F3"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295A0C" w:rsidRPr="00AF79C7" w:rsidP="00496BE3" w14:paraId="1273E398" w14:textId="77777777">
            <w:pPr>
              <w:pStyle w:val="Heading4NoLetter-IPR"/>
              <w:keepNext w:val="0"/>
              <w:spacing w:before="60" w:after="60"/>
              <w:rPr>
                <w:rFonts w:asciiTheme="minorHAnsi" w:hAnsiTheme="minorHAnsi" w:cstheme="minorHAnsi"/>
                <w:b w:val="0"/>
                <w:i w:val="0"/>
                <w:color w:val="000000" w:themeColor="text1"/>
              </w:rPr>
            </w:pPr>
            <w:r w:rsidRPr="00AF79C7">
              <w:rPr>
                <w:rFonts w:asciiTheme="minorHAnsi" w:hAnsiTheme="minorHAnsi" w:cstheme="minorHAnsi"/>
                <w:b w:val="0"/>
                <w:i w:val="0"/>
                <w:color w:val="auto"/>
              </w:rPr>
              <w:t>2</w:t>
            </w:r>
          </w:p>
        </w:tc>
      </w:tr>
      <w:tr w14:paraId="0613D09D"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AF79C7" w:rsidP="00496BE3" w14:paraId="26B1E932"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295A0C" w:rsidRPr="00AF79C7" w:rsidP="00496BE3" w14:paraId="124BEEC6" w14:textId="77777777">
            <w:pPr>
              <w:pStyle w:val="Heading4NoLetter-IPR"/>
              <w:keepNext w:val="0"/>
              <w:spacing w:before="60" w:after="60"/>
              <w:rPr>
                <w:rFonts w:asciiTheme="minorHAnsi" w:hAnsiTheme="minorHAnsi" w:cstheme="minorHAnsi"/>
                <w:b w:val="0"/>
                <w:i w:val="0"/>
                <w:color w:val="auto"/>
              </w:rPr>
            </w:pPr>
            <w:r w:rsidRPr="00AF79C7">
              <w:rPr>
                <w:rFonts w:asciiTheme="minorHAnsi" w:hAnsiTheme="minorHAnsi" w:cstheme="minorHAnsi"/>
                <w:b w:val="0"/>
                <w:i w:val="0"/>
                <w:color w:val="auto"/>
              </w:rPr>
              <w:t>Numeric</w:t>
            </w:r>
          </w:p>
        </w:tc>
      </w:tr>
      <w:tr w14:paraId="0A2C88FE"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AF79C7" w:rsidP="00496BE3" w14:paraId="4136D0BB"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Notes</w:t>
            </w:r>
          </w:p>
        </w:tc>
        <w:tc>
          <w:tcPr>
            <w:tcW w:w="3901" w:type="pct"/>
            <w:tcBorders>
              <w:top w:val="dotted" w:sz="4" w:space="0" w:color="00467F"/>
              <w:left w:val="dotted" w:sz="4" w:space="0" w:color="00467F"/>
              <w:bottom w:val="dotted" w:sz="4" w:space="0" w:color="00467F"/>
            </w:tcBorders>
          </w:tcPr>
          <w:p w:rsidR="00295A0C" w:rsidRPr="00AF79C7" w:rsidP="00496BE3" w14:paraId="6EF26A86" w14:textId="77777777">
            <w:pPr>
              <w:tabs>
                <w:tab w:val="left" w:pos="2340"/>
                <w:tab w:val="left" w:pos="2520"/>
                <w:tab w:val="left" w:pos="3222"/>
                <w:tab w:val="left" w:pos="3870"/>
              </w:tabs>
              <w:spacing w:before="60" w:after="120"/>
              <w:ind w:left="360"/>
              <w:rPr>
                <w:rFonts w:asciiTheme="minorHAnsi" w:hAnsiTheme="minorHAnsi" w:cstheme="minorHAnsi"/>
              </w:rPr>
            </w:pPr>
            <w:r w:rsidRPr="00AF79C7">
              <w:rPr>
                <w:rFonts w:asciiTheme="minorHAnsi" w:hAnsiTheme="minorHAnsi" w:cstheme="minorHAnsi"/>
                <w:noProof/>
              </w:rPr>
              <w:drawing>
                <wp:anchor distT="0" distB="0" distL="114300" distR="114300" simplePos="0" relativeHeight="251707392" behindDoc="0" locked="0" layoutInCell="1" allowOverlap="1">
                  <wp:simplePos x="0" y="0"/>
                  <wp:positionH relativeFrom="column">
                    <wp:posOffset>15875</wp:posOffset>
                  </wp:positionH>
                  <wp:positionV relativeFrom="paragraph">
                    <wp:posOffset>45720</wp:posOffset>
                  </wp:positionV>
                  <wp:extent cx="173990" cy="173990"/>
                  <wp:effectExtent l="0" t="0" r="0" b="0"/>
                  <wp:wrapNone/>
                  <wp:docPr id="368" name="Picture 368"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AF79C7">
              <w:rPr>
                <w:rFonts w:asciiTheme="minorHAnsi" w:hAnsiTheme="minorHAnsi" w:cstheme="minorHAnsi"/>
              </w:rPr>
              <w:t>This item should be reported only for infants and children.</w:t>
            </w:r>
          </w:p>
          <w:p w:rsidR="00295A0C" w:rsidRPr="00AF79C7" w:rsidP="00496BE3" w14:paraId="64ED99A7" w14:textId="77777777">
            <w:pPr>
              <w:tabs>
                <w:tab w:val="left" w:pos="2340"/>
                <w:tab w:val="left" w:pos="2520"/>
                <w:tab w:val="left" w:pos="3222"/>
                <w:tab w:val="left" w:pos="3870"/>
              </w:tabs>
              <w:spacing w:after="60"/>
              <w:rPr>
                <w:rFonts w:asciiTheme="minorHAnsi" w:hAnsiTheme="minorHAnsi" w:cstheme="minorHAnsi"/>
              </w:rPr>
            </w:pPr>
            <w:r w:rsidRPr="00AF79C7">
              <w:rPr>
                <w:rFonts w:asciiTheme="minorHAnsi" w:hAnsiTheme="minorHAnsi" w:cstheme="minorHAnsi"/>
              </w:rPr>
              <w:t xml:space="preserve">Birth length may be reported in </w:t>
            </w:r>
            <w:r w:rsidRPr="00AF79C7">
              <w:rPr>
                <w:rFonts w:asciiTheme="minorHAnsi" w:hAnsiTheme="minorHAnsi" w:cstheme="minorHAnsi"/>
                <w:b/>
                <w:color w:val="00467F"/>
              </w:rPr>
              <w:t>either</w:t>
            </w:r>
            <w:r w:rsidRPr="00AF79C7">
              <w:rPr>
                <w:rFonts w:asciiTheme="minorHAnsi" w:hAnsiTheme="minorHAnsi" w:cstheme="minorHAnsi"/>
              </w:rPr>
              <w:t xml:space="preserve"> inches and one-eighth inches</w:t>
            </w:r>
            <w:r w:rsidRPr="00AF79C7">
              <w:rPr>
                <w:rFonts w:asciiTheme="minorHAnsi" w:hAnsiTheme="minorHAnsi" w:cstheme="minorHAnsi"/>
                <w:i/>
              </w:rPr>
              <w:t xml:space="preserve"> </w:t>
            </w:r>
            <w:r w:rsidRPr="00AF79C7">
              <w:rPr>
                <w:rFonts w:asciiTheme="minorHAnsi" w:hAnsiTheme="minorHAnsi" w:cstheme="minorHAnsi"/>
                <w:b/>
                <w:color w:val="00467F"/>
              </w:rPr>
              <w:t>or</w:t>
            </w:r>
            <w:r w:rsidRPr="00AF79C7">
              <w:rPr>
                <w:rFonts w:asciiTheme="minorHAnsi" w:hAnsiTheme="minorHAnsi" w:cstheme="minorHAnsi"/>
              </w:rPr>
              <w:t xml:space="preserve"> centimeters.</w:t>
            </w:r>
          </w:p>
        </w:tc>
      </w:tr>
      <w:tr w14:paraId="57082A08" w14:textId="77777777" w:rsidTr="00AF79C7">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295A0C" w:rsidRPr="00AF79C7" w:rsidP="00496BE3" w14:paraId="69902C45"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Example</w:t>
            </w:r>
          </w:p>
        </w:tc>
        <w:tc>
          <w:tcPr>
            <w:tcW w:w="3901" w:type="pct"/>
            <w:tcBorders>
              <w:top w:val="dotted" w:sz="4" w:space="0" w:color="00467F"/>
              <w:left w:val="dotted" w:sz="4" w:space="0" w:color="00467F"/>
              <w:bottom w:val="single" w:sz="8" w:space="0" w:color="00467F"/>
            </w:tcBorders>
          </w:tcPr>
          <w:p w:rsidR="00295A0C" w:rsidRPr="00AF79C7" w:rsidP="00496BE3" w14:paraId="5AFF5584" w14:textId="77777777">
            <w:pPr>
              <w:tabs>
                <w:tab w:val="left" w:pos="2340"/>
                <w:tab w:val="left" w:pos="2520"/>
                <w:tab w:val="left" w:pos="3222"/>
                <w:tab w:val="left" w:pos="3870"/>
              </w:tabs>
              <w:spacing w:after="120"/>
              <w:rPr>
                <w:rFonts w:asciiTheme="minorHAnsi" w:hAnsiTheme="minorHAnsi" w:cstheme="minorHAnsi"/>
              </w:rPr>
            </w:pPr>
            <w:r w:rsidRPr="00AF79C7">
              <w:rPr>
                <w:rFonts w:asciiTheme="minorHAnsi" w:hAnsiTheme="minorHAnsi" w:cstheme="minorHAnsi"/>
              </w:rPr>
              <w:t xml:space="preserve">For a birth length of 20.5 inches, the entry would </w:t>
            </w:r>
            <w:r w:rsidRPr="00AF79C7">
              <w:rPr>
                <w:rFonts w:asciiTheme="minorHAnsi" w:hAnsiTheme="minorHAnsi" w:cstheme="minorHAnsi"/>
              </w:rPr>
              <w:t>be</w:t>
            </w:r>
          </w:p>
          <w:p w:rsidR="00295A0C" w:rsidRPr="00AF79C7" w:rsidP="00496BE3" w14:paraId="10808BDD" w14:textId="77777777">
            <w:pPr>
              <w:tabs>
                <w:tab w:val="left" w:pos="2340"/>
                <w:tab w:val="left" w:pos="2520"/>
                <w:tab w:val="left" w:pos="3222"/>
                <w:tab w:val="left" w:pos="3870"/>
              </w:tabs>
              <w:spacing w:after="120"/>
              <w:ind w:left="360"/>
              <w:rPr>
                <w:rFonts w:asciiTheme="minorHAnsi" w:hAnsiTheme="minorHAnsi" w:cstheme="minorHAnsi"/>
              </w:rPr>
            </w:pPr>
            <w:r w:rsidRPr="00AF79C7">
              <w:rPr>
                <w:rFonts w:asciiTheme="minorHAnsi" w:hAnsiTheme="minorHAnsi" w:cstheme="minorHAnsi"/>
              </w:rPr>
              <w:t>20</w:t>
            </w:r>
          </w:p>
          <w:p w:rsidR="00295A0C" w:rsidRPr="00AF79C7" w:rsidP="00496BE3" w14:paraId="2E8247C5" w14:textId="77777777">
            <w:pPr>
              <w:tabs>
                <w:tab w:val="left" w:pos="2340"/>
                <w:tab w:val="left" w:pos="2520"/>
                <w:tab w:val="left" w:pos="3222"/>
                <w:tab w:val="left" w:pos="3870"/>
              </w:tabs>
              <w:spacing w:after="60"/>
              <w:rPr>
                <w:rFonts w:asciiTheme="minorHAnsi" w:hAnsiTheme="minorHAnsi" w:cstheme="minorHAnsi"/>
              </w:rPr>
            </w:pPr>
            <w:r w:rsidRPr="00AF79C7">
              <w:rPr>
                <w:rFonts w:asciiTheme="minorHAnsi" w:hAnsiTheme="minorHAnsi" w:cstheme="minorHAnsi"/>
              </w:rPr>
              <w:t>The fractional number of inches is reported in item 30a(ii).</w:t>
            </w:r>
          </w:p>
        </w:tc>
      </w:tr>
    </w:tbl>
    <w:p w:rsidR="00295A0C" w:rsidP="00C80109" w14:paraId="6F414A19" w14:textId="7DCB399A">
      <w:pPr>
        <w:pStyle w:val="Heading3"/>
      </w:pPr>
      <w:bookmarkStart w:id="97" w:name="_Toc149205370"/>
      <w:r>
        <w:t>30a(ii). Nearest Eighth of an Inch of Length at Birth</w:t>
      </w:r>
      <w:bookmarkEnd w:id="97"/>
    </w:p>
    <w:tbl>
      <w:tblPr>
        <w:tblStyle w:val="TableGuide"/>
        <w:tblW w:w="5000" w:type="pct"/>
        <w:tblInd w:w="0" w:type="dxa"/>
        <w:tblLook w:val="04A0"/>
      </w:tblPr>
      <w:tblGrid>
        <w:gridCol w:w="2063"/>
        <w:gridCol w:w="7297"/>
      </w:tblGrid>
      <w:tr w14:paraId="2DB1BE9E"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AF79C7" w:rsidP="00496BE3" w14:paraId="36C48F14" w14:textId="77777777">
            <w:pPr>
              <w:pStyle w:val="Heading4NoLetter-IPR"/>
              <w:keepNext w:val="0"/>
              <w:spacing w:before="60" w:after="60"/>
              <w:jc w:val="center"/>
              <w:rPr>
                <w:rFonts w:asciiTheme="minorHAnsi" w:hAnsiTheme="minorHAnsi" w:cstheme="minorHAnsi"/>
                <w:b/>
                <w:i w:val="0"/>
                <w:color w:val="000000" w:themeColor="text1"/>
              </w:rPr>
            </w:pPr>
            <w:r w:rsidRPr="00AF79C7">
              <w:rPr>
                <w:rFonts w:asciiTheme="minorHAnsi" w:hAnsiTheme="minorHAnsi" w:cstheme="minorHAnsi"/>
                <w:b/>
                <w:i w:val="0"/>
                <w:color w:val="000000" w:themeColor="text1"/>
              </w:rPr>
              <w:t>Description</w:t>
            </w:r>
          </w:p>
        </w:tc>
      </w:tr>
      <w:tr w14:paraId="3FC048C1"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AF79C7" w:rsidP="00496BE3" w14:paraId="16EA90C3" w14:textId="77777777">
            <w:pPr>
              <w:tabs>
                <w:tab w:val="left" w:pos="2520"/>
                <w:tab w:val="left" w:pos="2860"/>
                <w:tab w:val="left" w:pos="3222"/>
              </w:tabs>
              <w:spacing w:before="60" w:after="60"/>
              <w:rPr>
                <w:rFonts w:asciiTheme="minorHAnsi" w:hAnsiTheme="minorHAnsi" w:cstheme="minorHAnsi"/>
                <w:b w:val="0"/>
              </w:rPr>
            </w:pPr>
            <w:r w:rsidRPr="00AF79C7">
              <w:rPr>
                <w:rFonts w:asciiTheme="minorHAnsi" w:hAnsiTheme="minorHAnsi" w:cstheme="minorHAnsi"/>
                <w:b w:val="0"/>
              </w:rPr>
              <w:t>This is the nearest eighth of an inch of the infant or child participant’s length at birth.</w:t>
            </w:r>
          </w:p>
        </w:tc>
      </w:tr>
      <w:tr w14:paraId="6A4CB2D7"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AF79C7" w:rsidP="00496BE3" w14:paraId="4EB3EBA1"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295A0C" w:rsidRPr="00AF79C7" w:rsidP="00496BE3" w14:paraId="67635F52" w14:textId="77777777">
            <w:pPr>
              <w:tabs>
                <w:tab w:val="left" w:pos="3240"/>
              </w:tabs>
              <w:spacing w:before="60" w:after="60"/>
              <w:ind w:left="2160" w:hanging="2160"/>
              <w:rPr>
                <w:rFonts w:asciiTheme="minorHAnsi" w:hAnsiTheme="minorHAnsi" w:cstheme="minorHAnsi"/>
                <w:color w:val="000000" w:themeColor="text1"/>
              </w:rPr>
            </w:pPr>
            <w:r w:rsidRPr="00AF79C7">
              <w:rPr>
                <w:rFonts w:asciiTheme="minorHAnsi" w:hAnsiTheme="minorHAnsi" w:cstheme="minorHAnsi"/>
              </w:rPr>
              <w:t>381</w:t>
            </w:r>
          </w:p>
        </w:tc>
      </w:tr>
      <w:tr w14:paraId="482455CC"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AF79C7" w:rsidP="00496BE3" w14:paraId="1B75CB15"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295A0C" w:rsidRPr="00AF79C7" w:rsidP="00496BE3" w14:paraId="10FCAA77" w14:textId="77777777">
            <w:pPr>
              <w:pStyle w:val="Heading4NoLetter-IPR"/>
              <w:keepNext w:val="0"/>
              <w:spacing w:before="60" w:after="60"/>
              <w:rPr>
                <w:rFonts w:asciiTheme="minorHAnsi" w:hAnsiTheme="minorHAnsi" w:cstheme="minorHAnsi"/>
                <w:b w:val="0"/>
                <w:i w:val="0"/>
                <w:color w:val="000000" w:themeColor="text1"/>
              </w:rPr>
            </w:pPr>
            <w:r w:rsidRPr="00AF79C7">
              <w:rPr>
                <w:rFonts w:asciiTheme="minorHAnsi" w:hAnsiTheme="minorHAnsi" w:cstheme="minorHAnsi"/>
                <w:b w:val="0"/>
                <w:i w:val="0"/>
                <w:color w:val="auto"/>
              </w:rPr>
              <w:t>1</w:t>
            </w:r>
          </w:p>
        </w:tc>
      </w:tr>
      <w:tr w14:paraId="108D7726"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AF79C7" w:rsidP="00496BE3" w14:paraId="34FC4049"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295A0C" w:rsidRPr="00AF79C7" w:rsidP="00496BE3" w14:paraId="4C3B0DCE" w14:textId="77777777">
            <w:pPr>
              <w:pStyle w:val="Heading4NoLetter-IPR"/>
              <w:keepNext w:val="0"/>
              <w:spacing w:before="60" w:after="60"/>
              <w:rPr>
                <w:rFonts w:asciiTheme="minorHAnsi" w:hAnsiTheme="minorHAnsi" w:cstheme="minorHAnsi"/>
                <w:b w:val="0"/>
                <w:i w:val="0"/>
                <w:color w:val="auto"/>
              </w:rPr>
            </w:pPr>
            <w:r w:rsidRPr="00AF79C7">
              <w:rPr>
                <w:rFonts w:asciiTheme="minorHAnsi" w:hAnsiTheme="minorHAnsi" w:cstheme="minorHAnsi"/>
                <w:b w:val="0"/>
                <w:i w:val="0"/>
                <w:color w:val="auto"/>
              </w:rPr>
              <w:t>Numeric</w:t>
            </w:r>
          </w:p>
        </w:tc>
      </w:tr>
      <w:tr w14:paraId="68197AC7"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AF79C7" w:rsidP="00496BE3" w14:paraId="1E20A215"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Allowable values</w:t>
            </w:r>
          </w:p>
        </w:tc>
        <w:tc>
          <w:tcPr>
            <w:tcW w:w="3898" w:type="pct"/>
            <w:tcBorders>
              <w:top w:val="dotted" w:sz="4" w:space="0" w:color="00467F"/>
              <w:left w:val="dotted" w:sz="4" w:space="0" w:color="00467F"/>
              <w:bottom w:val="dotted" w:sz="4" w:space="0" w:color="00467F"/>
            </w:tcBorders>
          </w:tcPr>
          <w:p w:rsidR="00295A0C" w:rsidRPr="00AF79C7" w:rsidP="00496BE3" w14:paraId="64F6B8B9" w14:textId="77777777">
            <w:pPr>
              <w:pStyle w:val="Heading4NoLetter-IPR"/>
              <w:keepNext w:val="0"/>
              <w:spacing w:before="60" w:after="60"/>
              <w:rPr>
                <w:rFonts w:asciiTheme="minorHAnsi" w:hAnsiTheme="minorHAnsi" w:cstheme="minorHAnsi"/>
                <w:b w:val="0"/>
                <w:i w:val="0"/>
                <w:color w:val="auto"/>
              </w:rPr>
            </w:pPr>
            <w:r w:rsidRPr="00AF79C7">
              <w:rPr>
                <w:rFonts w:asciiTheme="minorHAnsi" w:hAnsiTheme="minorHAnsi" w:cstheme="minorHAnsi"/>
                <w:b w:val="0"/>
                <w:i w:val="0"/>
                <w:color w:val="auto"/>
              </w:rPr>
              <w:t>0–7</w:t>
            </w:r>
          </w:p>
        </w:tc>
      </w:tr>
      <w:tr w14:paraId="198BC178" w14:textId="77777777" w:rsidTr="00AF79C7">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295A0C" w:rsidRPr="00AF79C7" w:rsidP="00496BE3" w14:paraId="348821E0"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Notes</w:t>
            </w:r>
          </w:p>
        </w:tc>
        <w:tc>
          <w:tcPr>
            <w:tcW w:w="3898" w:type="pct"/>
            <w:tcBorders>
              <w:top w:val="dotted" w:sz="4" w:space="0" w:color="00467F"/>
              <w:left w:val="dotted" w:sz="4" w:space="0" w:color="00467F"/>
              <w:bottom w:val="dotted" w:sz="4" w:space="0" w:color="00467F"/>
            </w:tcBorders>
          </w:tcPr>
          <w:p w:rsidR="00295A0C" w:rsidRPr="00AF79C7" w:rsidP="00496BE3" w14:paraId="65885255" w14:textId="77777777">
            <w:pPr>
              <w:tabs>
                <w:tab w:val="left" w:pos="2340"/>
                <w:tab w:val="left" w:pos="2520"/>
                <w:tab w:val="left" w:pos="3222"/>
                <w:tab w:val="left" w:pos="3870"/>
              </w:tabs>
              <w:spacing w:before="60" w:after="120"/>
              <w:rPr>
                <w:rFonts w:asciiTheme="minorHAnsi" w:hAnsiTheme="minorHAnsi" w:cstheme="minorHAnsi"/>
              </w:rPr>
            </w:pPr>
            <w:r w:rsidRPr="00AF79C7">
              <w:rPr>
                <w:rFonts w:asciiTheme="minorHAnsi" w:hAnsiTheme="minorHAnsi" w:cstheme="minorHAnsi"/>
              </w:rPr>
              <w:t>This item should be reported only if birth length in inches [item 30a(</w:t>
            </w:r>
            <w:r w:rsidRPr="00AF79C7">
              <w:rPr>
                <w:rFonts w:asciiTheme="minorHAnsi" w:hAnsiTheme="minorHAnsi" w:cstheme="minorHAnsi"/>
              </w:rPr>
              <w:t>i</w:t>
            </w:r>
            <w:r w:rsidRPr="00AF79C7">
              <w:rPr>
                <w:rFonts w:asciiTheme="minorHAnsi" w:hAnsiTheme="minorHAnsi" w:cstheme="minorHAnsi"/>
              </w:rPr>
              <w:t>)] is reported.</w:t>
            </w:r>
          </w:p>
          <w:p w:rsidR="00295A0C" w:rsidRPr="00AF79C7" w:rsidP="00496BE3" w14:paraId="39CB7D6B" w14:textId="77777777">
            <w:pPr>
              <w:tabs>
                <w:tab w:val="left" w:pos="2340"/>
                <w:tab w:val="left" w:pos="2520"/>
                <w:tab w:val="left" w:pos="3222"/>
                <w:tab w:val="left" w:pos="3870"/>
              </w:tabs>
              <w:spacing w:after="120"/>
              <w:ind w:left="360"/>
              <w:rPr>
                <w:rFonts w:asciiTheme="minorHAnsi" w:hAnsiTheme="minorHAnsi" w:cstheme="minorHAnsi"/>
              </w:rPr>
            </w:pPr>
            <w:r w:rsidRPr="00AF79C7">
              <w:rPr>
                <w:rFonts w:asciiTheme="minorHAnsi" w:hAnsiTheme="minorHAnsi" w:cstheme="minorHAnsi"/>
                <w:noProof/>
              </w:rPr>
              <w:drawing>
                <wp:anchor distT="0" distB="0" distL="114300" distR="114300" simplePos="0" relativeHeight="251708416" behindDoc="0" locked="0" layoutInCell="1" allowOverlap="1">
                  <wp:simplePos x="0" y="0"/>
                  <wp:positionH relativeFrom="column">
                    <wp:posOffset>15875</wp:posOffset>
                  </wp:positionH>
                  <wp:positionV relativeFrom="paragraph">
                    <wp:posOffset>-2540</wp:posOffset>
                  </wp:positionV>
                  <wp:extent cx="173990" cy="173990"/>
                  <wp:effectExtent l="0" t="0" r="0" b="0"/>
                  <wp:wrapNone/>
                  <wp:docPr id="369" name="Picture 369"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369"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AF79C7">
              <w:rPr>
                <w:rFonts w:asciiTheme="minorHAnsi" w:hAnsiTheme="minorHAnsi" w:cstheme="minorHAnsi"/>
              </w:rPr>
              <w:t>This item should be reported only for infants and children.</w:t>
            </w:r>
          </w:p>
          <w:p w:rsidR="00295A0C" w:rsidRPr="00AF79C7" w:rsidP="00496BE3" w14:paraId="4E9732FC" w14:textId="77777777">
            <w:pPr>
              <w:tabs>
                <w:tab w:val="left" w:pos="2340"/>
                <w:tab w:val="left" w:pos="2520"/>
                <w:tab w:val="left" w:pos="3222"/>
                <w:tab w:val="left" w:pos="3870"/>
              </w:tabs>
              <w:spacing w:after="60"/>
              <w:rPr>
                <w:rFonts w:asciiTheme="minorHAnsi" w:hAnsiTheme="minorHAnsi" w:cstheme="minorHAnsi"/>
              </w:rPr>
            </w:pPr>
            <w:r w:rsidRPr="00AF79C7">
              <w:rPr>
                <w:rFonts w:asciiTheme="minorHAnsi" w:hAnsiTheme="minorHAnsi" w:cstheme="minorHAnsi"/>
              </w:rPr>
              <w:t xml:space="preserve">Birth length may be reported in </w:t>
            </w:r>
            <w:r w:rsidRPr="00AF79C7">
              <w:rPr>
                <w:rFonts w:asciiTheme="minorHAnsi" w:hAnsiTheme="minorHAnsi" w:cstheme="minorHAnsi"/>
                <w:b/>
                <w:color w:val="00467F"/>
              </w:rPr>
              <w:t>either</w:t>
            </w:r>
            <w:r w:rsidRPr="00AF79C7">
              <w:rPr>
                <w:rFonts w:asciiTheme="minorHAnsi" w:hAnsiTheme="minorHAnsi" w:cstheme="minorHAnsi"/>
              </w:rPr>
              <w:t xml:space="preserve"> inches and one-eighth inches</w:t>
            </w:r>
            <w:r w:rsidRPr="00AF79C7">
              <w:rPr>
                <w:rFonts w:asciiTheme="minorHAnsi" w:hAnsiTheme="minorHAnsi" w:cstheme="minorHAnsi"/>
                <w:i/>
              </w:rPr>
              <w:t xml:space="preserve"> </w:t>
            </w:r>
            <w:r w:rsidRPr="00AF79C7">
              <w:rPr>
                <w:rFonts w:asciiTheme="minorHAnsi" w:hAnsiTheme="minorHAnsi" w:cstheme="minorHAnsi"/>
                <w:b/>
                <w:color w:val="00467F"/>
              </w:rPr>
              <w:t>or</w:t>
            </w:r>
            <w:r w:rsidRPr="00AF79C7">
              <w:rPr>
                <w:rFonts w:asciiTheme="minorHAnsi" w:hAnsiTheme="minorHAnsi" w:cstheme="minorHAnsi"/>
              </w:rPr>
              <w:t xml:space="preserve"> centimeters.</w:t>
            </w:r>
          </w:p>
        </w:tc>
      </w:tr>
      <w:tr w14:paraId="3B81A4B6" w14:textId="77777777" w:rsidTr="00AF79C7">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295A0C" w:rsidRPr="00AF79C7" w:rsidP="00496BE3" w14:paraId="2189DCDB"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Example</w:t>
            </w:r>
          </w:p>
        </w:tc>
        <w:tc>
          <w:tcPr>
            <w:tcW w:w="3898" w:type="pct"/>
            <w:tcBorders>
              <w:top w:val="dotted" w:sz="4" w:space="0" w:color="00467F"/>
              <w:left w:val="dotted" w:sz="4" w:space="0" w:color="00467F"/>
              <w:bottom w:val="single" w:sz="8" w:space="0" w:color="00467F"/>
            </w:tcBorders>
          </w:tcPr>
          <w:p w:rsidR="00295A0C" w:rsidRPr="00AF79C7" w:rsidP="00496BE3" w14:paraId="40EA833E" w14:textId="77777777">
            <w:pPr>
              <w:tabs>
                <w:tab w:val="left" w:pos="2340"/>
                <w:tab w:val="left" w:pos="2520"/>
                <w:tab w:val="left" w:pos="3222"/>
                <w:tab w:val="left" w:pos="3870"/>
              </w:tabs>
              <w:spacing w:after="120"/>
              <w:rPr>
                <w:rFonts w:asciiTheme="minorHAnsi" w:hAnsiTheme="minorHAnsi" w:cstheme="minorHAnsi"/>
              </w:rPr>
            </w:pPr>
            <w:r w:rsidRPr="00AF79C7">
              <w:rPr>
                <w:rFonts w:asciiTheme="minorHAnsi" w:hAnsiTheme="minorHAnsi" w:cstheme="minorHAnsi"/>
              </w:rPr>
              <w:t xml:space="preserve">For a birth length of 20.5 inches, the entry would </w:t>
            </w:r>
            <w:r w:rsidRPr="00AF79C7">
              <w:rPr>
                <w:rFonts w:asciiTheme="minorHAnsi" w:hAnsiTheme="minorHAnsi" w:cstheme="minorHAnsi"/>
              </w:rPr>
              <w:t>be</w:t>
            </w:r>
          </w:p>
          <w:p w:rsidR="00295A0C" w:rsidRPr="00AF79C7" w:rsidP="00496BE3" w14:paraId="7FB9B883" w14:textId="77777777">
            <w:pPr>
              <w:tabs>
                <w:tab w:val="left" w:pos="2340"/>
                <w:tab w:val="left" w:pos="2520"/>
                <w:tab w:val="left" w:pos="3222"/>
                <w:tab w:val="left" w:pos="3870"/>
              </w:tabs>
              <w:spacing w:after="120"/>
              <w:ind w:left="360"/>
              <w:rPr>
                <w:rFonts w:asciiTheme="minorHAnsi" w:hAnsiTheme="minorHAnsi" w:cstheme="minorHAnsi"/>
              </w:rPr>
            </w:pPr>
            <w:r w:rsidRPr="00AF79C7">
              <w:rPr>
                <w:rFonts w:asciiTheme="minorHAnsi" w:hAnsiTheme="minorHAnsi" w:cstheme="minorHAnsi"/>
              </w:rPr>
              <w:t>4</w:t>
            </w:r>
          </w:p>
          <w:p w:rsidR="00295A0C" w:rsidRPr="00AF79C7" w:rsidP="00496BE3" w14:paraId="12E87560" w14:textId="77777777">
            <w:pPr>
              <w:tabs>
                <w:tab w:val="left" w:pos="2340"/>
                <w:tab w:val="left" w:pos="2520"/>
                <w:tab w:val="left" w:pos="3222"/>
                <w:tab w:val="left" w:pos="3870"/>
              </w:tabs>
              <w:spacing w:after="120"/>
              <w:rPr>
                <w:rFonts w:asciiTheme="minorHAnsi" w:hAnsiTheme="minorHAnsi" w:cstheme="minorHAnsi"/>
              </w:rPr>
            </w:pPr>
            <w:r w:rsidRPr="00AF79C7">
              <w:rPr>
                <w:rFonts w:asciiTheme="minorHAnsi" w:hAnsiTheme="minorHAnsi" w:cstheme="minorHAnsi"/>
              </w:rPr>
              <w:t>(one-half inch = 4 one-eighth inches)</w:t>
            </w:r>
          </w:p>
          <w:p w:rsidR="00295A0C" w:rsidRPr="00AF79C7" w:rsidP="00496BE3" w14:paraId="7AEB9A0B" w14:textId="77777777">
            <w:pPr>
              <w:tabs>
                <w:tab w:val="left" w:pos="2340"/>
                <w:tab w:val="left" w:pos="2520"/>
                <w:tab w:val="left" w:pos="3222"/>
                <w:tab w:val="left" w:pos="3870"/>
              </w:tabs>
              <w:spacing w:after="60"/>
              <w:rPr>
                <w:rFonts w:asciiTheme="minorHAnsi" w:hAnsiTheme="minorHAnsi" w:cstheme="minorHAnsi"/>
              </w:rPr>
            </w:pPr>
            <w:r w:rsidRPr="00AF79C7">
              <w:rPr>
                <w:rFonts w:asciiTheme="minorHAnsi" w:hAnsiTheme="minorHAnsi" w:cstheme="minorHAnsi"/>
              </w:rPr>
              <w:t>The number of whole inches is reported in item 30a(</w:t>
            </w:r>
            <w:r w:rsidRPr="00AF79C7">
              <w:rPr>
                <w:rFonts w:asciiTheme="minorHAnsi" w:hAnsiTheme="minorHAnsi" w:cstheme="minorHAnsi"/>
              </w:rPr>
              <w:t>i</w:t>
            </w:r>
            <w:r w:rsidRPr="00AF79C7">
              <w:rPr>
                <w:rFonts w:asciiTheme="minorHAnsi" w:hAnsiTheme="minorHAnsi" w:cstheme="minorHAnsi"/>
              </w:rPr>
              <w:t>).</w:t>
            </w:r>
          </w:p>
        </w:tc>
      </w:tr>
    </w:tbl>
    <w:p w:rsidR="00295A0C" w:rsidRPr="00C80109" w:rsidP="00C80109" w14:paraId="7798B8C0" w14:textId="77777777">
      <w:pPr>
        <w:pStyle w:val="Heading3"/>
      </w:pPr>
      <w:r>
        <w:br w:type="page"/>
      </w:r>
      <w:bookmarkStart w:id="98" w:name="_Toc149205371"/>
      <w:r>
        <w:t>30b.</w:t>
      </w:r>
      <w:r>
        <w:tab/>
        <w:t>Length at Birth in Centimeters</w:t>
      </w:r>
      <w:bookmarkEnd w:id="98"/>
      <w:r>
        <w:t xml:space="preserve"> </w:t>
      </w:r>
    </w:p>
    <w:tbl>
      <w:tblPr>
        <w:tblStyle w:val="TableGuide"/>
        <w:tblW w:w="5000" w:type="pct"/>
        <w:tblInd w:w="0" w:type="dxa"/>
        <w:tblLook w:val="04A0"/>
      </w:tblPr>
      <w:tblGrid>
        <w:gridCol w:w="2057"/>
        <w:gridCol w:w="7303"/>
      </w:tblGrid>
      <w:tr w14:paraId="17FB3264"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AF79C7" w:rsidP="00496BE3" w14:paraId="38F48766" w14:textId="77777777">
            <w:pPr>
              <w:pStyle w:val="Heading4NoLetter-IPR"/>
              <w:keepNext w:val="0"/>
              <w:spacing w:before="60" w:after="60"/>
              <w:jc w:val="center"/>
              <w:rPr>
                <w:rFonts w:asciiTheme="minorHAnsi" w:hAnsiTheme="minorHAnsi" w:cstheme="minorHAnsi"/>
                <w:b/>
                <w:i w:val="0"/>
                <w:color w:val="000000" w:themeColor="text1"/>
              </w:rPr>
            </w:pPr>
            <w:r w:rsidRPr="00AF79C7">
              <w:rPr>
                <w:rFonts w:asciiTheme="minorHAnsi" w:hAnsiTheme="minorHAnsi" w:cstheme="minorHAnsi"/>
                <w:b/>
                <w:i w:val="0"/>
                <w:color w:val="000000" w:themeColor="text1"/>
              </w:rPr>
              <w:t>Description</w:t>
            </w:r>
          </w:p>
        </w:tc>
      </w:tr>
      <w:tr w14:paraId="5F91D53D"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AF79C7" w:rsidP="00496BE3" w14:paraId="1AC8F41B" w14:textId="77777777">
            <w:pPr>
              <w:tabs>
                <w:tab w:val="left" w:pos="2520"/>
                <w:tab w:val="left" w:pos="2860"/>
                <w:tab w:val="left" w:pos="3222"/>
              </w:tabs>
              <w:spacing w:before="60" w:after="120"/>
              <w:rPr>
                <w:rFonts w:asciiTheme="minorHAnsi" w:hAnsiTheme="minorHAnsi" w:cstheme="minorHAnsi"/>
                <w:b w:val="0"/>
              </w:rPr>
            </w:pPr>
            <w:r w:rsidRPr="00AF79C7">
              <w:rPr>
                <w:rFonts w:asciiTheme="minorHAnsi" w:hAnsiTheme="minorHAnsi" w:cstheme="minorHAnsi"/>
                <w:b w:val="0"/>
              </w:rPr>
              <w:t>This is the infant or child participant’s length at birth to the nearest tenth of a centimeter (XX.Y), with a single implied decimal place—for example, 30.5 should be coded as 305.</w:t>
            </w:r>
          </w:p>
          <w:p w:rsidR="00295A0C" w:rsidRPr="00AF79C7" w:rsidP="00496BE3" w14:paraId="2A49781E" w14:textId="77777777">
            <w:pPr>
              <w:tabs>
                <w:tab w:val="left" w:pos="2520"/>
                <w:tab w:val="left" w:pos="2860"/>
                <w:tab w:val="left" w:pos="3222"/>
              </w:tabs>
              <w:spacing w:after="60"/>
              <w:rPr>
                <w:rFonts w:asciiTheme="minorHAnsi" w:hAnsiTheme="minorHAnsi" w:cstheme="minorHAnsi"/>
                <w:b w:val="0"/>
              </w:rPr>
            </w:pPr>
            <w:r w:rsidRPr="00AF79C7">
              <w:rPr>
                <w:rFonts w:asciiTheme="minorHAnsi" w:hAnsiTheme="minorHAnsi" w:cstheme="minorHAnsi"/>
                <w:b w:val="0"/>
              </w:rPr>
              <w:t>This item may be supplied</w:t>
            </w:r>
            <w:r w:rsidRPr="00AF79C7">
              <w:rPr>
                <w:rFonts w:asciiTheme="minorHAnsi" w:hAnsiTheme="minorHAnsi" w:cstheme="minorHAnsi"/>
                <w:b w:val="0"/>
                <w:i/>
                <w:color w:val="00467F"/>
              </w:rPr>
              <w:t xml:space="preserve"> </w:t>
            </w:r>
            <w:r w:rsidRPr="00AF79C7">
              <w:rPr>
                <w:rFonts w:asciiTheme="minorHAnsi" w:hAnsiTheme="minorHAnsi" w:cstheme="minorHAnsi"/>
                <w:color w:val="00467F"/>
              </w:rPr>
              <w:t>instead of Length at Birth in Inches</w:t>
            </w:r>
            <w:r w:rsidRPr="00AF79C7">
              <w:rPr>
                <w:rFonts w:asciiTheme="minorHAnsi" w:hAnsiTheme="minorHAnsi" w:cstheme="minorHAnsi"/>
                <w:b w:val="0"/>
              </w:rPr>
              <w:t xml:space="preserve"> (item 30a).</w:t>
            </w:r>
          </w:p>
        </w:tc>
      </w:tr>
      <w:tr w14:paraId="457A9D07"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AF79C7" w:rsidP="00496BE3" w14:paraId="78AE63CB"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Column position</w:t>
            </w:r>
          </w:p>
        </w:tc>
        <w:tc>
          <w:tcPr>
            <w:tcW w:w="3901" w:type="pct"/>
            <w:tcBorders>
              <w:top w:val="dotted" w:sz="4" w:space="0" w:color="00467F"/>
              <w:left w:val="dotted" w:sz="4" w:space="0" w:color="00467F"/>
              <w:bottom w:val="dotted" w:sz="4" w:space="0" w:color="00467F"/>
            </w:tcBorders>
          </w:tcPr>
          <w:p w:rsidR="00295A0C" w:rsidRPr="00AF79C7" w:rsidP="00496BE3" w14:paraId="55374C65" w14:textId="77777777">
            <w:pPr>
              <w:tabs>
                <w:tab w:val="left" w:pos="3240"/>
              </w:tabs>
              <w:spacing w:before="60" w:after="60"/>
              <w:ind w:left="2160" w:hanging="2160"/>
              <w:rPr>
                <w:rFonts w:asciiTheme="minorHAnsi" w:hAnsiTheme="minorHAnsi" w:cstheme="minorHAnsi"/>
                <w:color w:val="000000" w:themeColor="text1"/>
              </w:rPr>
            </w:pPr>
            <w:r w:rsidRPr="00AF79C7">
              <w:rPr>
                <w:rFonts w:asciiTheme="minorHAnsi" w:hAnsiTheme="minorHAnsi" w:cstheme="minorHAnsi"/>
              </w:rPr>
              <w:t>382–384</w:t>
            </w:r>
          </w:p>
        </w:tc>
      </w:tr>
      <w:tr w14:paraId="56B7426C"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AF79C7" w:rsidP="00496BE3" w14:paraId="0BE6E352"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Field length</w:t>
            </w:r>
          </w:p>
        </w:tc>
        <w:tc>
          <w:tcPr>
            <w:tcW w:w="3901" w:type="pct"/>
            <w:tcBorders>
              <w:top w:val="dotted" w:sz="4" w:space="0" w:color="00467F"/>
              <w:left w:val="dotted" w:sz="4" w:space="0" w:color="00467F"/>
              <w:bottom w:val="dotted" w:sz="4" w:space="0" w:color="00467F"/>
            </w:tcBorders>
          </w:tcPr>
          <w:p w:rsidR="00295A0C" w:rsidRPr="00AF79C7" w:rsidP="00496BE3" w14:paraId="33AB8919" w14:textId="77777777">
            <w:pPr>
              <w:pStyle w:val="Heading4NoLetter-IPR"/>
              <w:keepNext w:val="0"/>
              <w:spacing w:before="60" w:after="60"/>
              <w:rPr>
                <w:rFonts w:asciiTheme="minorHAnsi" w:hAnsiTheme="minorHAnsi" w:cstheme="minorHAnsi"/>
                <w:b w:val="0"/>
                <w:i w:val="0"/>
                <w:color w:val="auto"/>
              </w:rPr>
            </w:pPr>
            <w:r w:rsidRPr="00AF79C7">
              <w:rPr>
                <w:rFonts w:asciiTheme="minorHAnsi" w:hAnsiTheme="minorHAnsi" w:cstheme="minorHAnsi"/>
                <w:b w:val="0"/>
                <w:i w:val="0"/>
                <w:color w:val="auto"/>
              </w:rPr>
              <w:t>3</w:t>
            </w:r>
          </w:p>
        </w:tc>
      </w:tr>
      <w:tr w14:paraId="083F76CC" w14:textId="77777777" w:rsidTr="00AF79C7">
        <w:tblPrEx>
          <w:tblW w:w="5000" w:type="pct"/>
          <w:tblInd w:w="0" w:type="dxa"/>
          <w:tblLook w:val="04A0"/>
        </w:tblPrEx>
        <w:trPr>
          <w:trHeight w:val="432"/>
        </w:trPr>
        <w:tc>
          <w:tcPr>
            <w:tcW w:w="1099" w:type="pct"/>
            <w:tcBorders>
              <w:top w:val="dotted" w:sz="4" w:space="0" w:color="00467F"/>
              <w:bottom w:val="dotted" w:sz="4" w:space="0" w:color="00467F"/>
              <w:right w:val="dotted" w:sz="4" w:space="0" w:color="00467F"/>
            </w:tcBorders>
          </w:tcPr>
          <w:p w:rsidR="00295A0C" w:rsidRPr="00AF79C7" w:rsidP="00496BE3" w14:paraId="4F7C07DE"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Data type</w:t>
            </w:r>
          </w:p>
        </w:tc>
        <w:tc>
          <w:tcPr>
            <w:tcW w:w="3901" w:type="pct"/>
            <w:tcBorders>
              <w:top w:val="dotted" w:sz="4" w:space="0" w:color="00467F"/>
              <w:left w:val="dotted" w:sz="4" w:space="0" w:color="00467F"/>
              <w:bottom w:val="dotted" w:sz="4" w:space="0" w:color="00467F"/>
            </w:tcBorders>
          </w:tcPr>
          <w:p w:rsidR="00295A0C" w:rsidRPr="00AF79C7" w:rsidP="00496BE3" w14:paraId="6446B94C" w14:textId="77777777">
            <w:pPr>
              <w:pStyle w:val="Heading4NoLetter-IPR"/>
              <w:keepNext w:val="0"/>
              <w:spacing w:before="60" w:after="60"/>
              <w:rPr>
                <w:rFonts w:asciiTheme="minorHAnsi" w:hAnsiTheme="minorHAnsi" w:cstheme="minorHAnsi"/>
                <w:b w:val="0"/>
                <w:i w:val="0"/>
                <w:color w:val="auto"/>
              </w:rPr>
            </w:pPr>
            <w:r w:rsidRPr="00AF79C7">
              <w:rPr>
                <w:rFonts w:asciiTheme="minorHAnsi" w:hAnsiTheme="minorHAnsi" w:cstheme="minorHAnsi"/>
                <w:b w:val="0"/>
                <w:i w:val="0"/>
                <w:color w:val="auto"/>
              </w:rPr>
              <w:t>Numeric</w:t>
            </w:r>
          </w:p>
        </w:tc>
      </w:tr>
      <w:tr w14:paraId="337DCEFD" w14:textId="77777777" w:rsidTr="00AF79C7">
        <w:tblPrEx>
          <w:tblW w:w="5000" w:type="pct"/>
          <w:tblInd w:w="0" w:type="dxa"/>
          <w:tblLook w:val="04A0"/>
        </w:tblPrEx>
        <w:trPr>
          <w:trHeight w:val="432"/>
        </w:trPr>
        <w:tc>
          <w:tcPr>
            <w:tcW w:w="1099" w:type="pct"/>
            <w:tcBorders>
              <w:top w:val="dotted" w:sz="4" w:space="0" w:color="00467F"/>
              <w:bottom w:val="single" w:sz="8" w:space="0" w:color="00467F"/>
              <w:right w:val="dotted" w:sz="4" w:space="0" w:color="00467F"/>
            </w:tcBorders>
          </w:tcPr>
          <w:p w:rsidR="00295A0C" w:rsidRPr="00AF79C7" w:rsidP="00496BE3" w14:paraId="05BD2FF4"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Notes</w:t>
            </w:r>
          </w:p>
        </w:tc>
        <w:tc>
          <w:tcPr>
            <w:tcW w:w="3901" w:type="pct"/>
            <w:tcBorders>
              <w:top w:val="dotted" w:sz="4" w:space="0" w:color="00467F"/>
              <w:left w:val="dotted" w:sz="4" w:space="0" w:color="00467F"/>
              <w:bottom w:val="single" w:sz="8" w:space="0" w:color="00467F"/>
            </w:tcBorders>
          </w:tcPr>
          <w:p w:rsidR="00295A0C" w:rsidRPr="00AF79C7" w:rsidP="00496BE3" w14:paraId="45E54DD3" w14:textId="77777777">
            <w:pPr>
              <w:tabs>
                <w:tab w:val="left" w:pos="2340"/>
                <w:tab w:val="left" w:pos="2520"/>
                <w:tab w:val="left" w:pos="3222"/>
                <w:tab w:val="left" w:pos="3870"/>
              </w:tabs>
              <w:spacing w:before="60" w:after="120"/>
              <w:ind w:left="360"/>
              <w:rPr>
                <w:rFonts w:asciiTheme="minorHAnsi" w:hAnsiTheme="minorHAnsi" w:cstheme="minorHAnsi"/>
              </w:rPr>
            </w:pPr>
            <w:r w:rsidRPr="00AF79C7">
              <w:rPr>
                <w:rFonts w:asciiTheme="minorHAnsi" w:hAnsiTheme="minorHAnsi" w:cstheme="minorHAnsi"/>
                <w:noProof/>
              </w:rPr>
              <w:drawing>
                <wp:anchor distT="0" distB="0" distL="114300" distR="114300" simplePos="0" relativeHeight="251715584" behindDoc="0" locked="0" layoutInCell="1" allowOverlap="1">
                  <wp:simplePos x="0" y="0"/>
                  <wp:positionH relativeFrom="column">
                    <wp:posOffset>15875</wp:posOffset>
                  </wp:positionH>
                  <wp:positionV relativeFrom="paragraph">
                    <wp:posOffset>36195</wp:posOffset>
                  </wp:positionV>
                  <wp:extent cx="173990" cy="173990"/>
                  <wp:effectExtent l="0" t="0" r="0" b="0"/>
                  <wp:wrapNone/>
                  <wp:docPr id="304" name="Picture 304"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4" descr="A red and white exclamation mark in a circle&#10;&#10;Description automatically generated"/>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AF79C7">
              <w:rPr>
                <w:rFonts w:asciiTheme="minorHAnsi" w:hAnsiTheme="minorHAnsi" w:cstheme="minorHAnsi"/>
              </w:rPr>
              <w:t>This item should be reported only for infants and children.</w:t>
            </w:r>
          </w:p>
          <w:p w:rsidR="00295A0C" w:rsidRPr="00AF79C7" w:rsidP="00496BE3" w14:paraId="08E77B9C" w14:textId="77777777">
            <w:pPr>
              <w:tabs>
                <w:tab w:val="left" w:pos="2340"/>
                <w:tab w:val="left" w:pos="2520"/>
                <w:tab w:val="left" w:pos="3222"/>
                <w:tab w:val="left" w:pos="3870"/>
              </w:tabs>
              <w:spacing w:after="60"/>
              <w:rPr>
                <w:rFonts w:asciiTheme="minorHAnsi" w:hAnsiTheme="minorHAnsi" w:cstheme="minorHAnsi"/>
              </w:rPr>
            </w:pPr>
            <w:r w:rsidRPr="00AF79C7">
              <w:rPr>
                <w:rFonts w:asciiTheme="minorHAnsi" w:hAnsiTheme="minorHAnsi" w:cstheme="minorHAnsi"/>
              </w:rPr>
              <w:t>Birth length may be reported in</w:t>
            </w:r>
            <w:r w:rsidRPr="00AF79C7">
              <w:rPr>
                <w:rFonts w:asciiTheme="minorHAnsi" w:hAnsiTheme="minorHAnsi" w:cstheme="minorHAnsi"/>
                <w:b/>
                <w:i/>
              </w:rPr>
              <w:t xml:space="preserve"> </w:t>
            </w:r>
            <w:r w:rsidRPr="00AF79C7">
              <w:rPr>
                <w:rFonts w:asciiTheme="minorHAnsi" w:hAnsiTheme="minorHAnsi" w:cstheme="minorHAnsi"/>
                <w:b/>
                <w:color w:val="00467F"/>
              </w:rPr>
              <w:t>either</w:t>
            </w:r>
            <w:r w:rsidRPr="00AF79C7">
              <w:rPr>
                <w:rFonts w:asciiTheme="minorHAnsi" w:hAnsiTheme="minorHAnsi" w:cstheme="minorHAnsi"/>
              </w:rPr>
              <w:t xml:space="preserve"> inches and one-eighth inches </w:t>
            </w:r>
            <w:r w:rsidRPr="00AF79C7">
              <w:rPr>
                <w:rFonts w:asciiTheme="minorHAnsi" w:hAnsiTheme="minorHAnsi" w:cstheme="minorHAnsi"/>
                <w:b/>
                <w:color w:val="00467F"/>
              </w:rPr>
              <w:t>or</w:t>
            </w:r>
            <w:r w:rsidRPr="00AF79C7">
              <w:rPr>
                <w:rFonts w:asciiTheme="minorHAnsi" w:hAnsiTheme="minorHAnsi" w:cstheme="minorHAnsi"/>
              </w:rPr>
              <w:t xml:space="preserve"> centimeters.</w:t>
            </w:r>
          </w:p>
        </w:tc>
      </w:tr>
    </w:tbl>
    <w:p w:rsidR="00295A0C" w:rsidP="00C80109" w14:paraId="7C7A860A" w14:textId="109528B4">
      <w:pPr>
        <w:pStyle w:val="Heading3"/>
      </w:pPr>
      <w:bookmarkStart w:id="99" w:name="_Toc149205372"/>
      <w:r>
        <w:t>31.</w:t>
      </w:r>
      <w:r>
        <w:tab/>
        <w:t>Participation in the Food Distribution Program on Indian Reservations</w:t>
      </w:r>
      <w:bookmarkEnd w:id="99"/>
      <w:r>
        <w:t xml:space="preserve"> </w:t>
      </w:r>
    </w:p>
    <w:tbl>
      <w:tblPr>
        <w:tblStyle w:val="TableGuide"/>
        <w:tblW w:w="5000" w:type="pct"/>
        <w:tblInd w:w="0" w:type="dxa"/>
        <w:tblLook w:val="04A0"/>
      </w:tblPr>
      <w:tblGrid>
        <w:gridCol w:w="2065"/>
        <w:gridCol w:w="7295"/>
      </w:tblGrid>
      <w:tr w14:paraId="41833B74" w14:textId="77777777" w:rsidTr="00AF79C7">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295A0C" w:rsidRPr="00AF79C7" w:rsidP="00496BE3" w14:paraId="03752E70" w14:textId="77777777">
            <w:pPr>
              <w:pStyle w:val="Heading4NoLetter-IPR"/>
              <w:keepNext w:val="0"/>
              <w:spacing w:before="60" w:after="60"/>
              <w:jc w:val="center"/>
              <w:rPr>
                <w:rFonts w:asciiTheme="minorHAnsi" w:hAnsiTheme="minorHAnsi" w:cstheme="minorHAnsi"/>
                <w:b/>
                <w:i w:val="0"/>
                <w:color w:val="000000" w:themeColor="text1"/>
              </w:rPr>
            </w:pPr>
            <w:r w:rsidRPr="00AF79C7">
              <w:rPr>
                <w:rFonts w:asciiTheme="minorHAnsi" w:hAnsiTheme="minorHAnsi" w:cstheme="minorHAnsi"/>
                <w:b/>
                <w:i w:val="0"/>
                <w:color w:val="000000" w:themeColor="text1"/>
              </w:rPr>
              <w:t>Description</w:t>
            </w:r>
          </w:p>
        </w:tc>
      </w:tr>
      <w:tr w14:paraId="65C77ABE" w14:textId="77777777" w:rsidTr="00AF79C7">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295A0C" w:rsidRPr="00AF79C7" w:rsidP="00496BE3" w14:paraId="628CB6E4" w14:textId="77777777">
            <w:pPr>
              <w:tabs>
                <w:tab w:val="left" w:pos="2520"/>
                <w:tab w:val="left" w:pos="2860"/>
                <w:tab w:val="left" w:pos="3222"/>
              </w:tabs>
              <w:spacing w:before="60" w:after="120"/>
              <w:rPr>
                <w:rFonts w:asciiTheme="minorHAnsi" w:hAnsiTheme="minorHAnsi" w:cstheme="minorHAnsi"/>
                <w:b w:val="0"/>
              </w:rPr>
            </w:pPr>
            <w:r w:rsidRPr="00AF79C7">
              <w:rPr>
                <w:rFonts w:asciiTheme="minorHAnsi" w:hAnsiTheme="minorHAnsi" w:cstheme="minorHAnsi"/>
                <w:b w:val="0"/>
              </w:rPr>
              <w:t>This indicates whether the participant receives Food Distribution Program on Indian Reservations benefits.</w:t>
            </w:r>
          </w:p>
          <w:p w:rsidR="00295A0C" w:rsidRPr="00AF79C7" w:rsidP="00496BE3" w14:paraId="4B513C4B" w14:textId="77777777">
            <w:pPr>
              <w:tabs>
                <w:tab w:val="left" w:pos="2520"/>
                <w:tab w:val="left" w:pos="2860"/>
                <w:tab w:val="left" w:pos="3222"/>
              </w:tabs>
              <w:spacing w:before="60"/>
              <w:ind w:left="360"/>
              <w:rPr>
                <w:rFonts w:asciiTheme="minorHAnsi" w:hAnsiTheme="minorHAnsi" w:cstheme="minorHAnsi"/>
                <w:b w:val="0"/>
              </w:rPr>
            </w:pPr>
            <w:r w:rsidRPr="00AF79C7">
              <w:rPr>
                <w:rFonts w:asciiTheme="minorHAnsi" w:hAnsiTheme="minorHAnsi" w:cstheme="minorHAnsi"/>
                <w:b w:val="0"/>
              </w:rPr>
              <w:t>1 = Yes</w:t>
            </w:r>
          </w:p>
          <w:p w:rsidR="00295A0C" w:rsidRPr="00AF79C7" w:rsidP="00496BE3" w14:paraId="0682DF91" w14:textId="77777777">
            <w:pPr>
              <w:tabs>
                <w:tab w:val="left" w:pos="2520"/>
                <w:tab w:val="left" w:pos="2860"/>
                <w:tab w:val="left" w:pos="3222"/>
              </w:tabs>
              <w:spacing w:after="60"/>
              <w:ind w:left="360"/>
              <w:rPr>
                <w:rFonts w:asciiTheme="minorHAnsi" w:hAnsiTheme="minorHAnsi" w:cstheme="minorHAnsi"/>
                <w:b w:val="0"/>
              </w:rPr>
            </w:pPr>
            <w:r w:rsidRPr="00AF79C7">
              <w:rPr>
                <w:rFonts w:asciiTheme="minorHAnsi" w:hAnsiTheme="minorHAnsi" w:cstheme="minorHAnsi"/>
                <w:b w:val="0"/>
              </w:rPr>
              <w:t>2 = No</w:t>
            </w:r>
          </w:p>
        </w:tc>
      </w:tr>
      <w:tr w14:paraId="60C60350" w14:textId="77777777" w:rsidTr="00AF79C7">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295A0C" w:rsidRPr="00AF79C7" w:rsidP="00496BE3" w14:paraId="30BCA64A"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Column position</w:t>
            </w:r>
          </w:p>
        </w:tc>
        <w:tc>
          <w:tcPr>
            <w:tcW w:w="3897" w:type="pct"/>
            <w:tcBorders>
              <w:top w:val="dotted" w:sz="4" w:space="0" w:color="00467F"/>
              <w:left w:val="dotted" w:sz="4" w:space="0" w:color="00467F"/>
              <w:bottom w:val="dotted" w:sz="4" w:space="0" w:color="00467F"/>
            </w:tcBorders>
          </w:tcPr>
          <w:p w:rsidR="00295A0C" w:rsidRPr="00AF79C7" w:rsidP="00496BE3" w14:paraId="50442180" w14:textId="77777777">
            <w:pPr>
              <w:tabs>
                <w:tab w:val="left" w:pos="3240"/>
              </w:tabs>
              <w:spacing w:before="60" w:after="60"/>
              <w:ind w:left="2160" w:hanging="2160"/>
              <w:rPr>
                <w:rFonts w:asciiTheme="minorHAnsi" w:hAnsiTheme="minorHAnsi" w:cstheme="minorHAnsi"/>
                <w:color w:val="000000" w:themeColor="text1"/>
              </w:rPr>
            </w:pPr>
            <w:r w:rsidRPr="00AF79C7">
              <w:rPr>
                <w:rFonts w:asciiTheme="minorHAnsi" w:hAnsiTheme="minorHAnsi" w:cstheme="minorHAnsi"/>
              </w:rPr>
              <w:t>385</w:t>
            </w:r>
          </w:p>
        </w:tc>
      </w:tr>
      <w:tr w14:paraId="0FDFD8D4" w14:textId="77777777" w:rsidTr="00AF79C7">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295A0C" w:rsidRPr="00AF79C7" w:rsidP="00496BE3" w14:paraId="277A0FC5"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Field length</w:t>
            </w:r>
          </w:p>
        </w:tc>
        <w:tc>
          <w:tcPr>
            <w:tcW w:w="3897" w:type="pct"/>
            <w:tcBorders>
              <w:top w:val="dotted" w:sz="4" w:space="0" w:color="00467F"/>
              <w:left w:val="dotted" w:sz="4" w:space="0" w:color="00467F"/>
              <w:bottom w:val="dotted" w:sz="4" w:space="0" w:color="00467F"/>
            </w:tcBorders>
          </w:tcPr>
          <w:p w:rsidR="00295A0C" w:rsidRPr="00AF79C7" w:rsidP="00496BE3" w14:paraId="10BBCE23" w14:textId="77777777">
            <w:pPr>
              <w:pStyle w:val="Heading4NoLetter-IPR"/>
              <w:keepNext w:val="0"/>
              <w:spacing w:before="60" w:after="60"/>
              <w:rPr>
                <w:rFonts w:asciiTheme="minorHAnsi" w:hAnsiTheme="minorHAnsi" w:cstheme="minorHAnsi"/>
                <w:b w:val="0"/>
                <w:i w:val="0"/>
                <w:color w:val="auto"/>
              </w:rPr>
            </w:pPr>
            <w:r w:rsidRPr="00AF79C7">
              <w:rPr>
                <w:rFonts w:asciiTheme="minorHAnsi" w:hAnsiTheme="minorHAnsi" w:cstheme="minorHAnsi"/>
                <w:b w:val="0"/>
                <w:i w:val="0"/>
                <w:color w:val="auto"/>
              </w:rPr>
              <w:t>1</w:t>
            </w:r>
          </w:p>
        </w:tc>
      </w:tr>
      <w:tr w14:paraId="2282F993" w14:textId="77777777" w:rsidTr="00AF79C7">
        <w:tblPrEx>
          <w:tblW w:w="5000" w:type="pct"/>
          <w:tblInd w:w="0" w:type="dxa"/>
          <w:tblLook w:val="04A0"/>
        </w:tblPrEx>
        <w:trPr>
          <w:trHeight w:val="432"/>
        </w:trPr>
        <w:tc>
          <w:tcPr>
            <w:tcW w:w="1103" w:type="pct"/>
            <w:tcBorders>
              <w:top w:val="dotted" w:sz="4" w:space="0" w:color="00467F"/>
              <w:bottom w:val="dotted" w:sz="4" w:space="0" w:color="00467F"/>
              <w:right w:val="dotted" w:sz="4" w:space="0" w:color="00467F"/>
            </w:tcBorders>
          </w:tcPr>
          <w:p w:rsidR="00295A0C" w:rsidRPr="00AF79C7" w:rsidP="00496BE3" w14:paraId="198DF4C4"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Data type</w:t>
            </w:r>
          </w:p>
        </w:tc>
        <w:tc>
          <w:tcPr>
            <w:tcW w:w="3897" w:type="pct"/>
            <w:tcBorders>
              <w:top w:val="dotted" w:sz="4" w:space="0" w:color="00467F"/>
              <w:left w:val="dotted" w:sz="4" w:space="0" w:color="00467F"/>
              <w:bottom w:val="dotted" w:sz="4" w:space="0" w:color="00467F"/>
            </w:tcBorders>
          </w:tcPr>
          <w:p w:rsidR="00295A0C" w:rsidRPr="00AF79C7" w:rsidP="00496BE3" w14:paraId="75F3BC12" w14:textId="77777777">
            <w:pPr>
              <w:pStyle w:val="Heading4NoLetter-IPR"/>
              <w:keepNext w:val="0"/>
              <w:spacing w:before="60" w:after="60"/>
              <w:rPr>
                <w:rFonts w:asciiTheme="minorHAnsi" w:hAnsiTheme="minorHAnsi" w:cstheme="minorHAnsi"/>
                <w:b w:val="0"/>
                <w:i w:val="0"/>
                <w:color w:val="auto"/>
              </w:rPr>
            </w:pPr>
            <w:r w:rsidRPr="00AF79C7">
              <w:rPr>
                <w:rFonts w:asciiTheme="minorHAnsi" w:hAnsiTheme="minorHAnsi" w:cstheme="minorHAnsi"/>
                <w:b w:val="0"/>
                <w:i w:val="0"/>
                <w:color w:val="auto"/>
              </w:rPr>
              <w:t>Numeric</w:t>
            </w:r>
          </w:p>
        </w:tc>
      </w:tr>
      <w:tr w14:paraId="3155DB1A" w14:textId="77777777" w:rsidTr="00AF79C7">
        <w:tblPrEx>
          <w:tblW w:w="5000" w:type="pct"/>
          <w:tblInd w:w="0" w:type="dxa"/>
          <w:tblLook w:val="04A0"/>
        </w:tblPrEx>
        <w:trPr>
          <w:trHeight w:val="432"/>
        </w:trPr>
        <w:tc>
          <w:tcPr>
            <w:tcW w:w="1103" w:type="pct"/>
            <w:tcBorders>
              <w:top w:val="dotted" w:sz="4" w:space="0" w:color="00467F"/>
              <w:bottom w:val="single" w:sz="8" w:space="0" w:color="00467F"/>
              <w:right w:val="dotted" w:sz="4" w:space="0" w:color="00467F"/>
            </w:tcBorders>
          </w:tcPr>
          <w:p w:rsidR="00295A0C" w:rsidRPr="00AF79C7" w:rsidP="00496BE3" w14:paraId="15AD39C6" w14:textId="77777777">
            <w:pPr>
              <w:pStyle w:val="Heading4NoLetter-IPR"/>
              <w:keepNext w:val="0"/>
              <w:spacing w:before="60" w:after="60"/>
              <w:rPr>
                <w:rFonts w:asciiTheme="minorHAnsi" w:hAnsiTheme="minorHAnsi" w:cstheme="minorHAnsi"/>
                <w:b/>
                <w:i w:val="0"/>
                <w:color w:val="auto"/>
              </w:rPr>
            </w:pPr>
            <w:r w:rsidRPr="00AF79C7">
              <w:rPr>
                <w:rFonts w:asciiTheme="minorHAnsi" w:hAnsiTheme="minorHAnsi" w:cstheme="minorHAnsi"/>
                <w:b/>
                <w:i w:val="0"/>
                <w:color w:val="auto"/>
              </w:rPr>
              <w:t>Allowable values</w:t>
            </w:r>
          </w:p>
        </w:tc>
        <w:tc>
          <w:tcPr>
            <w:tcW w:w="3897" w:type="pct"/>
            <w:tcBorders>
              <w:top w:val="dotted" w:sz="4" w:space="0" w:color="00467F"/>
              <w:left w:val="dotted" w:sz="4" w:space="0" w:color="00467F"/>
              <w:bottom w:val="single" w:sz="8" w:space="0" w:color="00467F"/>
            </w:tcBorders>
          </w:tcPr>
          <w:p w:rsidR="00295A0C" w:rsidRPr="00AF79C7" w:rsidP="00496BE3" w14:paraId="318E0B57" w14:textId="77777777">
            <w:pPr>
              <w:pStyle w:val="Heading4NoLetter-IPR"/>
              <w:keepNext w:val="0"/>
              <w:spacing w:before="60" w:after="60"/>
              <w:rPr>
                <w:rFonts w:asciiTheme="minorHAnsi" w:hAnsiTheme="minorHAnsi" w:cstheme="minorHAnsi"/>
                <w:b w:val="0"/>
                <w:i w:val="0"/>
                <w:color w:val="auto"/>
              </w:rPr>
            </w:pPr>
            <w:r w:rsidRPr="00AF79C7">
              <w:rPr>
                <w:rFonts w:asciiTheme="minorHAnsi" w:hAnsiTheme="minorHAnsi" w:cstheme="minorHAnsi"/>
                <w:b w:val="0"/>
                <w:i w:val="0"/>
                <w:color w:val="auto"/>
              </w:rPr>
              <w:t>1–2</w:t>
            </w:r>
          </w:p>
        </w:tc>
      </w:tr>
    </w:tbl>
    <w:p w:rsidR="006F7386" w:rsidP="00310DD7" w14:paraId="0A8FC033" w14:textId="77777777">
      <w:pPr>
        <w:pStyle w:val="L1-Paragraph1"/>
        <w:rPr>
          <w:lang w:eastAsia="en-US"/>
        </w:rPr>
        <w:sectPr w:rsidSect="006F7386">
          <w:headerReference w:type="even" r:id="rId52"/>
          <w:headerReference w:type="default" r:id="rId53"/>
          <w:headerReference w:type="first" r:id="rId54"/>
          <w:footerReference w:type="first" r:id="rId55"/>
          <w:pgSz w:w="12240" w:h="15840" w:code="1"/>
          <w:pgMar w:top="1440" w:right="1440" w:bottom="1440" w:left="1440" w:header="720" w:footer="576" w:gutter="0"/>
          <w:pgNumType w:start="1"/>
          <w:cols w:space="720"/>
          <w:titlePg/>
          <w:docGrid w:linePitch="326"/>
        </w:sectPr>
      </w:pPr>
    </w:p>
    <w:p w:rsidR="00E85B0D" w:rsidP="00E85B0D" w14:paraId="03C74A73" w14:textId="69DD3A7D">
      <w:pPr>
        <w:pStyle w:val="Heading2"/>
      </w:pPr>
      <w:bookmarkStart w:id="100" w:name="_Toc149205373"/>
      <w:r w:rsidRPr="00351AE5">
        <w:t xml:space="preserve">Appendix </w:t>
      </w:r>
      <w:r w:rsidR="006B1FAD">
        <w:t>G</w:t>
      </w:r>
      <w:r>
        <w:t xml:space="preserve">. </w:t>
      </w:r>
      <w:r>
        <w:t xml:space="preserve">Detailed Specifications for </w:t>
      </w:r>
      <w:r w:rsidR="00EE1F40">
        <w:t>Additional</w:t>
      </w:r>
      <w:r w:rsidR="000F59C7">
        <w:t xml:space="preserve"> </w:t>
      </w:r>
      <w:r>
        <w:t xml:space="preserve">MIS </w:t>
      </w:r>
      <w:r w:rsidR="000F59C7">
        <w:t>Items</w:t>
      </w:r>
      <w:bookmarkEnd w:id="100"/>
    </w:p>
    <w:p w:rsidR="00A47E46" w:rsidP="00A47E46" w14:paraId="09D98351" w14:textId="032EEF2A">
      <w:pPr>
        <w:pStyle w:val="Heading3"/>
      </w:pPr>
      <w:bookmarkStart w:id="101" w:name="_Toc149205374"/>
      <w:r>
        <w:t>3</w:t>
      </w:r>
      <w:r w:rsidR="00BF4DED">
        <w:t>2</w:t>
      </w:r>
      <w:r>
        <w:t>. Household ID</w:t>
      </w:r>
      <w:bookmarkEnd w:id="101"/>
      <w:r>
        <w:tab/>
      </w:r>
      <w:r>
        <w:tab/>
      </w:r>
    </w:p>
    <w:tbl>
      <w:tblPr>
        <w:tblStyle w:val="TableGuide"/>
        <w:tblW w:w="5000" w:type="pct"/>
        <w:tblInd w:w="0" w:type="dxa"/>
        <w:tblLook w:val="04A0"/>
      </w:tblPr>
      <w:tblGrid>
        <w:gridCol w:w="2063"/>
        <w:gridCol w:w="7297"/>
      </w:tblGrid>
      <w:tr w14:paraId="3474A631" w14:textId="77777777" w:rsidTr="00766F56">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A47E46" w:rsidRPr="00766F56" w14:paraId="788F81D4" w14:textId="77777777">
            <w:pPr>
              <w:pStyle w:val="Heading4NoLetter-IPR"/>
              <w:keepNext w:val="0"/>
              <w:spacing w:before="60" w:after="60"/>
              <w:jc w:val="center"/>
              <w:rPr>
                <w:rFonts w:asciiTheme="minorHAnsi" w:hAnsiTheme="minorHAnsi" w:cstheme="minorHAnsi"/>
                <w:b/>
                <w:i w:val="0"/>
                <w:color w:val="000000" w:themeColor="text1"/>
              </w:rPr>
            </w:pPr>
            <w:r w:rsidRPr="00766F56">
              <w:rPr>
                <w:rFonts w:asciiTheme="minorHAnsi" w:hAnsiTheme="minorHAnsi" w:cstheme="minorHAnsi"/>
                <w:b/>
                <w:i w:val="0"/>
                <w:color w:val="000000" w:themeColor="text1"/>
              </w:rPr>
              <w:t>Description</w:t>
            </w:r>
          </w:p>
        </w:tc>
      </w:tr>
      <w:tr w14:paraId="15872F0D" w14:textId="77777777" w:rsidTr="00766F56">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A47E46" w:rsidRPr="00766F56" w14:paraId="7A186928" w14:textId="40E7C496">
            <w:pPr>
              <w:tabs>
                <w:tab w:val="left" w:pos="2520"/>
                <w:tab w:val="left" w:pos="2860"/>
                <w:tab w:val="left" w:pos="3222"/>
              </w:tabs>
              <w:spacing w:before="60" w:after="120"/>
              <w:rPr>
                <w:rFonts w:asciiTheme="minorHAnsi" w:hAnsiTheme="minorHAnsi" w:cstheme="minorHAnsi"/>
              </w:rPr>
            </w:pPr>
            <w:r w:rsidRPr="00766F56">
              <w:rPr>
                <w:rFonts w:asciiTheme="minorHAnsi" w:hAnsiTheme="minorHAnsi" w:cstheme="minorHAnsi"/>
                <w:b w:val="0"/>
              </w:rPr>
              <w:t>Th</w:t>
            </w:r>
            <w:r w:rsidRPr="00766F56" w:rsidR="002A70EB">
              <w:rPr>
                <w:rFonts w:asciiTheme="minorHAnsi" w:hAnsiTheme="minorHAnsi" w:cstheme="minorHAnsi"/>
                <w:b w:val="0"/>
              </w:rPr>
              <w:t>is is th</w:t>
            </w:r>
            <w:r w:rsidRPr="00766F56">
              <w:rPr>
                <w:rFonts w:asciiTheme="minorHAnsi" w:hAnsiTheme="minorHAnsi" w:cstheme="minorHAnsi"/>
                <w:b w:val="0"/>
              </w:rPr>
              <w:t>e household identification number. This variable will be used to link MIS and EBT data, so it must match what the State agency uses in its EBT system.</w:t>
            </w:r>
          </w:p>
        </w:tc>
      </w:tr>
      <w:tr w14:paraId="683FF0D2" w14:textId="77777777" w:rsidTr="00766F5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A47E46" w:rsidRPr="00766F56" w14:paraId="7E24C196"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A47E46" w:rsidRPr="00766F56" w14:paraId="63239CB6" w14:textId="6D70E95F">
            <w:pPr>
              <w:tabs>
                <w:tab w:val="left" w:pos="3240"/>
              </w:tabs>
              <w:spacing w:before="60" w:after="60"/>
              <w:ind w:left="2160" w:hanging="2160"/>
              <w:rPr>
                <w:rFonts w:asciiTheme="minorHAnsi" w:hAnsiTheme="minorHAnsi" w:cstheme="minorHAnsi"/>
                <w:color w:val="000000" w:themeColor="text1"/>
              </w:rPr>
            </w:pPr>
            <w:r w:rsidRPr="00766F56">
              <w:rPr>
                <w:rFonts w:asciiTheme="minorHAnsi" w:hAnsiTheme="minorHAnsi" w:cstheme="minorHAnsi"/>
                <w:color w:val="000000" w:themeColor="text1"/>
              </w:rPr>
              <w:t>386</w:t>
            </w:r>
            <w:r w:rsidRPr="00766F56" w:rsidR="002A70EB">
              <w:rPr>
                <w:rFonts w:asciiTheme="minorHAnsi" w:hAnsiTheme="minorHAnsi" w:cstheme="minorHAnsi"/>
                <w:color w:val="000000" w:themeColor="text1"/>
              </w:rPr>
              <w:t>–</w:t>
            </w:r>
            <w:r w:rsidRPr="00766F56" w:rsidR="00DA3C9F">
              <w:rPr>
                <w:rFonts w:asciiTheme="minorHAnsi" w:hAnsiTheme="minorHAnsi" w:cstheme="minorHAnsi"/>
                <w:color w:val="000000" w:themeColor="text1"/>
              </w:rPr>
              <w:t>421</w:t>
            </w:r>
          </w:p>
        </w:tc>
      </w:tr>
      <w:tr w14:paraId="245CC339" w14:textId="77777777" w:rsidTr="00766F5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A47E46" w:rsidRPr="00766F56" w14:paraId="7806880B"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A47E46" w:rsidRPr="00766F56" w14:paraId="2D9E1372" w14:textId="77777777">
            <w:pPr>
              <w:pStyle w:val="Heading4NoLetter-IPR"/>
              <w:keepNext w:val="0"/>
              <w:spacing w:before="60" w:after="60"/>
              <w:rPr>
                <w:rFonts w:asciiTheme="minorHAnsi" w:hAnsiTheme="minorHAnsi" w:cstheme="minorHAnsi"/>
                <w:b w:val="0"/>
                <w:i w:val="0"/>
                <w:color w:val="000000" w:themeColor="text1"/>
              </w:rPr>
            </w:pPr>
            <w:r w:rsidRPr="00766F56">
              <w:rPr>
                <w:rFonts w:asciiTheme="minorHAnsi" w:hAnsiTheme="minorHAnsi" w:cstheme="minorHAnsi"/>
                <w:b w:val="0"/>
                <w:i w:val="0"/>
                <w:color w:val="000000" w:themeColor="text1"/>
              </w:rPr>
              <w:t>36</w:t>
            </w:r>
          </w:p>
        </w:tc>
      </w:tr>
      <w:tr w14:paraId="713B9F5D" w14:textId="77777777" w:rsidTr="00766F56">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A47E46" w:rsidRPr="00766F56" w14:paraId="15BA2E23"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Data type</w:t>
            </w:r>
          </w:p>
        </w:tc>
        <w:tc>
          <w:tcPr>
            <w:tcW w:w="3898" w:type="pct"/>
            <w:tcBorders>
              <w:top w:val="dotted" w:sz="4" w:space="0" w:color="00467F"/>
              <w:left w:val="dotted" w:sz="4" w:space="0" w:color="00467F"/>
              <w:bottom w:val="single" w:sz="8" w:space="0" w:color="00467F"/>
            </w:tcBorders>
          </w:tcPr>
          <w:p w:rsidR="00A47E46" w:rsidRPr="00766F56" w14:paraId="2288B2AF" w14:textId="7CEF01F0">
            <w:pPr>
              <w:pStyle w:val="Heading4NoLetter-IPR"/>
              <w:keepNext w:val="0"/>
              <w:spacing w:before="60" w:after="60"/>
              <w:rPr>
                <w:rFonts w:asciiTheme="minorHAnsi" w:hAnsiTheme="minorHAnsi" w:cstheme="minorHAnsi"/>
                <w:b w:val="0"/>
                <w:i w:val="0"/>
                <w:color w:val="auto"/>
              </w:rPr>
            </w:pPr>
            <w:r w:rsidRPr="00766F56">
              <w:rPr>
                <w:rFonts w:asciiTheme="minorHAnsi" w:hAnsiTheme="minorHAnsi" w:cstheme="minorHAnsi"/>
                <w:b w:val="0"/>
                <w:i w:val="0"/>
                <w:color w:val="auto"/>
              </w:rPr>
              <w:t>Alphanumeric</w:t>
            </w:r>
          </w:p>
        </w:tc>
      </w:tr>
    </w:tbl>
    <w:p w:rsidR="00A47E46" w:rsidP="00A47E46" w14:paraId="01137F76" w14:textId="7D2D8A2E">
      <w:pPr>
        <w:pStyle w:val="Heading3"/>
      </w:pPr>
      <w:bookmarkStart w:id="102" w:name="_Toc149205375"/>
      <w:r>
        <w:t>3</w:t>
      </w:r>
      <w:r w:rsidR="00BF4DED">
        <w:t>3</w:t>
      </w:r>
      <w:r>
        <w:t>. EBT Card Number</w:t>
      </w:r>
      <w:bookmarkEnd w:id="102"/>
      <w:r>
        <w:tab/>
      </w:r>
      <w:r>
        <w:tab/>
      </w:r>
    </w:p>
    <w:tbl>
      <w:tblPr>
        <w:tblStyle w:val="TableGuide"/>
        <w:tblW w:w="5000" w:type="pct"/>
        <w:tblInd w:w="0" w:type="dxa"/>
        <w:tblLook w:val="04A0"/>
      </w:tblPr>
      <w:tblGrid>
        <w:gridCol w:w="2063"/>
        <w:gridCol w:w="7297"/>
      </w:tblGrid>
      <w:tr w14:paraId="77849E56" w14:textId="77777777" w:rsidTr="00766F56">
        <w:tblPrEx>
          <w:tblW w:w="5000" w:type="pct"/>
          <w:tblInd w:w="0" w:type="dxa"/>
          <w:tblLook w:val="04A0"/>
        </w:tblPrEx>
        <w:trPr>
          <w:trHeight w:val="432"/>
        </w:trPr>
        <w:tc>
          <w:tcPr>
            <w:tcW w:w="5000" w:type="pct"/>
            <w:gridSpan w:val="2"/>
            <w:tcBorders>
              <w:top w:val="single" w:sz="8" w:space="0" w:color="00467F"/>
            </w:tcBorders>
          </w:tcPr>
          <w:p w:rsidR="00A47E46" w:rsidRPr="00766F56" w14:paraId="640D911B" w14:textId="77777777">
            <w:pPr>
              <w:pStyle w:val="Heading4NoLetter-IPR"/>
              <w:keepNext w:val="0"/>
              <w:spacing w:before="60" w:after="60"/>
              <w:jc w:val="center"/>
              <w:rPr>
                <w:rFonts w:asciiTheme="minorHAnsi" w:hAnsiTheme="minorHAnsi" w:cstheme="minorHAnsi"/>
                <w:b/>
                <w:i w:val="0"/>
                <w:color w:val="000000" w:themeColor="text1"/>
              </w:rPr>
            </w:pPr>
            <w:r w:rsidRPr="00766F56">
              <w:rPr>
                <w:rFonts w:asciiTheme="minorHAnsi" w:hAnsiTheme="minorHAnsi" w:cstheme="minorHAnsi"/>
                <w:b/>
                <w:i w:val="0"/>
                <w:color w:val="000000" w:themeColor="text1"/>
              </w:rPr>
              <w:t>Description</w:t>
            </w:r>
          </w:p>
        </w:tc>
      </w:tr>
      <w:tr w14:paraId="69AA9270" w14:textId="77777777" w:rsidTr="00766F56">
        <w:tblPrEx>
          <w:tblW w:w="5000" w:type="pct"/>
          <w:tblInd w:w="0" w:type="dxa"/>
          <w:tblLook w:val="04A0"/>
        </w:tblPrEx>
        <w:trPr>
          <w:trHeight w:val="432"/>
        </w:trPr>
        <w:tc>
          <w:tcPr>
            <w:tcW w:w="5000" w:type="pct"/>
            <w:gridSpan w:val="2"/>
            <w:tcBorders>
              <w:bottom w:val="dotted" w:sz="4" w:space="0" w:color="00467F"/>
            </w:tcBorders>
            <w:shd w:val="clear" w:color="auto" w:fill="auto"/>
          </w:tcPr>
          <w:p w:rsidR="00A47E46" w:rsidRPr="00766F56" w14:paraId="35BB3344" w14:textId="0AF8D56D">
            <w:pPr>
              <w:tabs>
                <w:tab w:val="left" w:pos="2520"/>
                <w:tab w:val="left" w:pos="2860"/>
                <w:tab w:val="left" w:pos="3222"/>
              </w:tabs>
              <w:spacing w:before="60" w:after="120"/>
              <w:rPr>
                <w:rFonts w:asciiTheme="minorHAnsi" w:hAnsiTheme="minorHAnsi" w:cstheme="minorHAnsi"/>
              </w:rPr>
            </w:pPr>
            <w:r w:rsidRPr="00766F56">
              <w:rPr>
                <w:rFonts w:asciiTheme="minorHAnsi" w:hAnsiTheme="minorHAnsi" w:cstheme="minorHAnsi"/>
                <w:b w:val="0"/>
              </w:rPr>
              <w:t>This i</w:t>
            </w:r>
            <w:r w:rsidRPr="00766F56">
              <w:rPr>
                <w:rFonts w:asciiTheme="minorHAnsi" w:hAnsiTheme="minorHAnsi" w:cstheme="minorHAnsi"/>
                <w:b w:val="0"/>
              </w:rPr>
              <w:t>dentifies EBT card issued for the participant. This card number will be unique to the household but may vary over time if the card is reissued.</w:t>
            </w:r>
          </w:p>
        </w:tc>
      </w:tr>
      <w:tr w14:paraId="495B6DBF" w14:textId="77777777" w:rsidTr="00766F5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A47E46" w:rsidRPr="00766F56" w14:paraId="4FC0D19E"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A47E46" w:rsidRPr="00766F56" w14:paraId="333668B3" w14:textId="7AF18BF9">
            <w:pPr>
              <w:tabs>
                <w:tab w:val="left" w:pos="3240"/>
              </w:tabs>
              <w:spacing w:before="60" w:after="60"/>
              <w:ind w:left="2160" w:hanging="2160"/>
              <w:rPr>
                <w:rFonts w:asciiTheme="minorHAnsi" w:hAnsiTheme="minorHAnsi" w:cstheme="minorHAnsi"/>
                <w:color w:val="000000" w:themeColor="text1"/>
              </w:rPr>
            </w:pPr>
            <w:r w:rsidRPr="00766F56">
              <w:rPr>
                <w:rFonts w:asciiTheme="minorHAnsi" w:hAnsiTheme="minorHAnsi" w:cstheme="minorHAnsi"/>
                <w:color w:val="000000" w:themeColor="text1"/>
              </w:rPr>
              <w:t>422</w:t>
            </w:r>
            <w:r w:rsidRPr="00766F56" w:rsidR="002A70EB">
              <w:rPr>
                <w:rFonts w:asciiTheme="minorHAnsi" w:hAnsiTheme="minorHAnsi" w:cstheme="minorHAnsi"/>
                <w:color w:val="000000" w:themeColor="text1"/>
              </w:rPr>
              <w:t>–</w:t>
            </w:r>
            <w:r w:rsidRPr="00766F56">
              <w:rPr>
                <w:rFonts w:asciiTheme="minorHAnsi" w:hAnsiTheme="minorHAnsi" w:cstheme="minorHAnsi"/>
                <w:color w:val="000000" w:themeColor="text1"/>
              </w:rPr>
              <w:t>437</w:t>
            </w:r>
          </w:p>
        </w:tc>
      </w:tr>
      <w:tr w14:paraId="39EC30AD" w14:textId="77777777" w:rsidTr="00766F5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A47E46" w:rsidRPr="00766F56" w14:paraId="538E269B"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A47E46" w:rsidRPr="00766F56" w14:paraId="0F6BE992" w14:textId="11C41FC9">
            <w:pPr>
              <w:pStyle w:val="Heading4NoLetter-IPR"/>
              <w:keepNext w:val="0"/>
              <w:spacing w:before="60" w:after="60"/>
              <w:rPr>
                <w:rFonts w:asciiTheme="minorHAnsi" w:hAnsiTheme="minorHAnsi" w:cstheme="minorHAnsi"/>
                <w:b w:val="0"/>
                <w:i w:val="0"/>
                <w:color w:val="000000" w:themeColor="text1"/>
              </w:rPr>
            </w:pPr>
            <w:r w:rsidRPr="00766F56">
              <w:rPr>
                <w:rFonts w:asciiTheme="minorHAnsi" w:hAnsiTheme="minorHAnsi" w:cstheme="minorHAnsi"/>
                <w:b w:val="0"/>
                <w:i w:val="0"/>
                <w:color w:val="000000" w:themeColor="text1"/>
              </w:rPr>
              <w:t>1</w:t>
            </w:r>
            <w:r w:rsidRPr="00766F56">
              <w:rPr>
                <w:rFonts w:asciiTheme="minorHAnsi" w:hAnsiTheme="minorHAnsi" w:cstheme="minorHAnsi"/>
                <w:b w:val="0"/>
                <w:i w:val="0"/>
                <w:color w:val="000000" w:themeColor="text1"/>
              </w:rPr>
              <w:t>6</w:t>
            </w:r>
          </w:p>
        </w:tc>
      </w:tr>
      <w:tr w14:paraId="17588341" w14:textId="77777777" w:rsidTr="00766F56">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A47E46" w:rsidRPr="00766F56" w14:paraId="35141DE3"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Data type</w:t>
            </w:r>
          </w:p>
        </w:tc>
        <w:tc>
          <w:tcPr>
            <w:tcW w:w="3898" w:type="pct"/>
            <w:tcBorders>
              <w:top w:val="dotted" w:sz="4" w:space="0" w:color="00467F"/>
              <w:left w:val="dotted" w:sz="4" w:space="0" w:color="00467F"/>
              <w:bottom w:val="single" w:sz="8" w:space="0" w:color="00467F"/>
            </w:tcBorders>
          </w:tcPr>
          <w:p w:rsidR="00A47E46" w:rsidRPr="00766F56" w14:paraId="5FCB5A6A" w14:textId="0B8261C4">
            <w:pPr>
              <w:pStyle w:val="Heading4NoLetter-IPR"/>
              <w:keepNext w:val="0"/>
              <w:spacing w:before="60" w:after="60"/>
              <w:rPr>
                <w:rFonts w:asciiTheme="minorHAnsi" w:hAnsiTheme="minorHAnsi" w:cstheme="minorHAnsi"/>
                <w:b w:val="0"/>
                <w:i w:val="0"/>
                <w:color w:val="auto"/>
              </w:rPr>
            </w:pPr>
            <w:r w:rsidRPr="00766F56">
              <w:rPr>
                <w:rFonts w:asciiTheme="minorHAnsi" w:hAnsiTheme="minorHAnsi" w:cstheme="minorHAnsi"/>
                <w:b w:val="0"/>
                <w:i w:val="0"/>
                <w:color w:val="auto"/>
              </w:rPr>
              <w:t>N</w:t>
            </w:r>
            <w:r w:rsidRPr="00766F56">
              <w:rPr>
                <w:rFonts w:asciiTheme="minorHAnsi" w:hAnsiTheme="minorHAnsi" w:cstheme="minorHAnsi"/>
                <w:b w:val="0"/>
                <w:i w:val="0"/>
                <w:color w:val="auto"/>
              </w:rPr>
              <w:t>umeric</w:t>
            </w:r>
          </w:p>
        </w:tc>
      </w:tr>
    </w:tbl>
    <w:p w:rsidR="00AD3420" w:rsidP="00AD3420" w14:paraId="13861CEB" w14:textId="39612160">
      <w:pPr>
        <w:pStyle w:val="Heading3"/>
      </w:pPr>
      <w:bookmarkStart w:id="103" w:name="_Toc149205376"/>
      <w:r>
        <w:t>3</w:t>
      </w:r>
      <w:r w:rsidR="00BF4DED">
        <w:t>4</w:t>
      </w:r>
      <w:r>
        <w:t xml:space="preserve">. </w:t>
      </w:r>
      <w:r w:rsidRPr="00AD3420">
        <w:t xml:space="preserve">Participant </w:t>
      </w:r>
      <w:r>
        <w:t>H</w:t>
      </w:r>
      <w:r w:rsidRPr="00AD3420">
        <w:t>ome ZIP Code</w:t>
      </w:r>
      <w:bookmarkEnd w:id="103"/>
      <w:r>
        <w:tab/>
      </w:r>
      <w:r>
        <w:tab/>
      </w:r>
    </w:p>
    <w:tbl>
      <w:tblPr>
        <w:tblStyle w:val="TableGuide"/>
        <w:tblW w:w="5000" w:type="pct"/>
        <w:tblInd w:w="0" w:type="dxa"/>
        <w:tblLook w:val="04A0"/>
      </w:tblPr>
      <w:tblGrid>
        <w:gridCol w:w="2063"/>
        <w:gridCol w:w="7297"/>
      </w:tblGrid>
      <w:tr w14:paraId="55E43680" w14:textId="77777777" w:rsidTr="00766F56">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AD3420" w:rsidRPr="00766F56" w14:paraId="1B10283C" w14:textId="77777777">
            <w:pPr>
              <w:pStyle w:val="Heading4NoLetter-IPR"/>
              <w:keepNext w:val="0"/>
              <w:spacing w:before="60" w:after="60"/>
              <w:jc w:val="center"/>
              <w:rPr>
                <w:rFonts w:asciiTheme="minorHAnsi" w:hAnsiTheme="minorHAnsi" w:cstheme="minorHAnsi"/>
                <w:b/>
                <w:i w:val="0"/>
                <w:color w:val="000000" w:themeColor="text1"/>
              </w:rPr>
            </w:pPr>
            <w:r w:rsidRPr="00766F56">
              <w:rPr>
                <w:rFonts w:asciiTheme="minorHAnsi" w:hAnsiTheme="minorHAnsi" w:cstheme="minorHAnsi"/>
                <w:b/>
                <w:i w:val="0"/>
                <w:color w:val="000000" w:themeColor="text1"/>
              </w:rPr>
              <w:t>Description</w:t>
            </w:r>
          </w:p>
        </w:tc>
      </w:tr>
      <w:tr w14:paraId="6D5AE4E1" w14:textId="77777777" w:rsidTr="00766F56">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AD3420" w:rsidRPr="00766F56" w14:paraId="2F0BA8E3" w14:textId="06D28179">
            <w:pPr>
              <w:tabs>
                <w:tab w:val="left" w:pos="2520"/>
                <w:tab w:val="left" w:pos="2860"/>
                <w:tab w:val="left" w:pos="3222"/>
              </w:tabs>
              <w:spacing w:before="60" w:after="120"/>
              <w:rPr>
                <w:rFonts w:asciiTheme="minorHAnsi" w:hAnsiTheme="minorHAnsi" w:cstheme="minorHAnsi"/>
              </w:rPr>
            </w:pPr>
            <w:r w:rsidRPr="00766F56">
              <w:rPr>
                <w:rFonts w:asciiTheme="minorHAnsi" w:hAnsiTheme="minorHAnsi" w:cstheme="minorHAnsi"/>
                <w:b w:val="0"/>
              </w:rPr>
              <w:t>T</w:t>
            </w:r>
            <w:r w:rsidRPr="00766F56" w:rsidR="002A70EB">
              <w:rPr>
                <w:rFonts w:asciiTheme="minorHAnsi" w:hAnsiTheme="minorHAnsi" w:cstheme="minorHAnsi"/>
                <w:b w:val="0"/>
              </w:rPr>
              <w:t>his is t</w:t>
            </w:r>
            <w:r w:rsidRPr="00766F56">
              <w:rPr>
                <w:rFonts w:asciiTheme="minorHAnsi" w:hAnsiTheme="minorHAnsi" w:cstheme="minorHAnsi"/>
                <w:b w:val="0"/>
              </w:rPr>
              <w:t>he ZIP Code for the participant’s home address.</w:t>
            </w:r>
          </w:p>
        </w:tc>
      </w:tr>
      <w:tr w14:paraId="38839724" w14:textId="77777777" w:rsidTr="00766F5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AD3420" w:rsidRPr="00766F56" w14:paraId="530B7277"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AD3420" w:rsidRPr="00766F56" w14:paraId="79331A44" w14:textId="62F8573E">
            <w:pPr>
              <w:tabs>
                <w:tab w:val="left" w:pos="3240"/>
              </w:tabs>
              <w:spacing w:before="60" w:after="60"/>
              <w:ind w:left="2160" w:hanging="2160"/>
              <w:rPr>
                <w:rFonts w:asciiTheme="minorHAnsi" w:hAnsiTheme="minorHAnsi" w:cstheme="minorHAnsi"/>
                <w:color w:val="000000" w:themeColor="text1"/>
              </w:rPr>
            </w:pPr>
            <w:r w:rsidRPr="00766F56">
              <w:rPr>
                <w:rFonts w:asciiTheme="minorHAnsi" w:hAnsiTheme="minorHAnsi" w:cstheme="minorHAnsi"/>
                <w:color w:val="000000" w:themeColor="text1"/>
              </w:rPr>
              <w:t>438</w:t>
            </w:r>
            <w:r w:rsidRPr="00766F56" w:rsidR="002A70EB">
              <w:rPr>
                <w:rFonts w:asciiTheme="minorHAnsi" w:hAnsiTheme="minorHAnsi" w:cstheme="minorHAnsi"/>
                <w:color w:val="000000" w:themeColor="text1"/>
              </w:rPr>
              <w:t>–</w:t>
            </w:r>
            <w:r w:rsidRPr="00766F56" w:rsidR="00533CFD">
              <w:rPr>
                <w:rFonts w:asciiTheme="minorHAnsi" w:hAnsiTheme="minorHAnsi" w:cstheme="minorHAnsi"/>
                <w:color w:val="000000" w:themeColor="text1"/>
              </w:rPr>
              <w:t>442</w:t>
            </w:r>
          </w:p>
        </w:tc>
      </w:tr>
      <w:tr w14:paraId="43FC4E14" w14:textId="77777777" w:rsidTr="00766F5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AD3420" w:rsidRPr="00766F56" w14:paraId="2B4A2469"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AD3420" w:rsidRPr="00766F56" w14:paraId="56638BF0" w14:textId="79AC73CC">
            <w:pPr>
              <w:pStyle w:val="Heading4NoLetter-IPR"/>
              <w:keepNext w:val="0"/>
              <w:spacing w:before="60" w:after="60"/>
              <w:rPr>
                <w:rFonts w:asciiTheme="minorHAnsi" w:hAnsiTheme="minorHAnsi" w:cstheme="minorHAnsi"/>
                <w:b w:val="0"/>
                <w:i w:val="0"/>
                <w:color w:val="000000" w:themeColor="text1"/>
              </w:rPr>
            </w:pPr>
            <w:r w:rsidRPr="00766F56">
              <w:rPr>
                <w:rFonts w:asciiTheme="minorHAnsi" w:hAnsiTheme="minorHAnsi" w:cstheme="minorHAnsi"/>
                <w:b w:val="0"/>
                <w:i w:val="0"/>
                <w:color w:val="000000" w:themeColor="text1"/>
              </w:rPr>
              <w:t>5</w:t>
            </w:r>
          </w:p>
        </w:tc>
      </w:tr>
      <w:tr w14:paraId="3CA51E77" w14:textId="77777777" w:rsidTr="00766F56">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AD3420" w:rsidRPr="00766F56" w14:paraId="414C3194"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Data type</w:t>
            </w:r>
          </w:p>
        </w:tc>
        <w:tc>
          <w:tcPr>
            <w:tcW w:w="3898" w:type="pct"/>
            <w:tcBorders>
              <w:top w:val="dotted" w:sz="4" w:space="0" w:color="00467F"/>
              <w:left w:val="dotted" w:sz="4" w:space="0" w:color="00467F"/>
              <w:bottom w:val="single" w:sz="8" w:space="0" w:color="00467F"/>
            </w:tcBorders>
          </w:tcPr>
          <w:p w:rsidR="00AD3420" w:rsidRPr="00766F56" w14:paraId="2316CC37" w14:textId="77777777">
            <w:pPr>
              <w:pStyle w:val="Heading4NoLetter-IPR"/>
              <w:keepNext w:val="0"/>
              <w:spacing w:before="60" w:after="60"/>
              <w:rPr>
                <w:rFonts w:asciiTheme="minorHAnsi" w:hAnsiTheme="minorHAnsi" w:cstheme="minorHAnsi"/>
                <w:b w:val="0"/>
                <w:i w:val="0"/>
                <w:color w:val="auto"/>
              </w:rPr>
            </w:pPr>
            <w:r w:rsidRPr="00766F56">
              <w:rPr>
                <w:rFonts w:asciiTheme="minorHAnsi" w:hAnsiTheme="minorHAnsi" w:cstheme="minorHAnsi"/>
                <w:b w:val="0"/>
                <w:i w:val="0"/>
                <w:color w:val="auto"/>
              </w:rPr>
              <w:t>Numeric</w:t>
            </w:r>
          </w:p>
        </w:tc>
      </w:tr>
    </w:tbl>
    <w:p w:rsidR="007D396E" w:rsidRPr="006E6DC4" w14:paraId="7D48FC4F" w14:textId="77777777">
      <w:pPr>
        <w:rPr>
          <w:rFonts w:ascii="Calibri" w:hAnsi="Calibri"/>
          <w:bCs/>
          <w:color w:val="00467F"/>
        </w:rPr>
      </w:pPr>
      <w:r w:rsidRPr="006E6DC4">
        <w:rPr>
          <w:rFonts w:ascii="Calibri" w:hAnsi="Calibri"/>
          <w:bCs/>
          <w:color w:val="00467F"/>
        </w:rPr>
        <w:br w:type="page"/>
      </w:r>
    </w:p>
    <w:p w:rsidR="00A66C63" w:rsidP="00A66C63" w14:paraId="6938F6B6" w14:textId="287F1FB3">
      <w:pPr>
        <w:pStyle w:val="Heading3"/>
      </w:pPr>
      <w:bookmarkStart w:id="104" w:name="_Toc149205377"/>
      <w:r>
        <w:t>3</w:t>
      </w:r>
      <w:r w:rsidR="00BF4DED">
        <w:t>5</w:t>
      </w:r>
      <w:r>
        <w:t>. Record Reference Month</w:t>
      </w:r>
      <w:bookmarkEnd w:id="104"/>
      <w:r>
        <w:tab/>
      </w:r>
      <w:r>
        <w:tab/>
      </w:r>
    </w:p>
    <w:tbl>
      <w:tblPr>
        <w:tblStyle w:val="TableGuide"/>
        <w:tblW w:w="5000" w:type="pct"/>
        <w:tblInd w:w="0" w:type="dxa"/>
        <w:tblLook w:val="04A0"/>
      </w:tblPr>
      <w:tblGrid>
        <w:gridCol w:w="2063"/>
        <w:gridCol w:w="7297"/>
      </w:tblGrid>
      <w:tr w14:paraId="265C27A6" w14:textId="77777777" w:rsidTr="00766F56">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A66C63" w:rsidRPr="00766F56" w14:paraId="495D964F" w14:textId="77777777">
            <w:pPr>
              <w:pStyle w:val="Heading4NoLetter-IPR"/>
              <w:keepNext w:val="0"/>
              <w:spacing w:before="60" w:after="60"/>
              <w:jc w:val="center"/>
              <w:rPr>
                <w:rFonts w:asciiTheme="minorHAnsi" w:hAnsiTheme="minorHAnsi" w:cstheme="minorHAnsi"/>
                <w:b/>
                <w:i w:val="0"/>
                <w:color w:val="000000" w:themeColor="text1"/>
              </w:rPr>
            </w:pPr>
            <w:r w:rsidRPr="00766F56">
              <w:rPr>
                <w:rFonts w:asciiTheme="minorHAnsi" w:hAnsiTheme="minorHAnsi" w:cstheme="minorHAnsi"/>
                <w:b/>
                <w:i w:val="0"/>
                <w:color w:val="000000" w:themeColor="text1"/>
              </w:rPr>
              <w:t>Description</w:t>
            </w:r>
          </w:p>
        </w:tc>
      </w:tr>
      <w:tr w14:paraId="4C38EB49" w14:textId="77777777" w:rsidTr="00766F56">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A66C63" w:rsidRPr="00766F56" w14:paraId="3869C1B4" w14:textId="1D390F65">
            <w:pPr>
              <w:tabs>
                <w:tab w:val="left" w:pos="2520"/>
                <w:tab w:val="left" w:pos="2860"/>
                <w:tab w:val="left" w:pos="3222"/>
              </w:tabs>
              <w:spacing w:before="60" w:after="120"/>
              <w:rPr>
                <w:rFonts w:asciiTheme="minorHAnsi" w:hAnsiTheme="minorHAnsi" w:cstheme="minorHAnsi"/>
              </w:rPr>
            </w:pPr>
            <w:r w:rsidRPr="00766F56">
              <w:rPr>
                <w:rFonts w:asciiTheme="minorHAnsi" w:hAnsiTheme="minorHAnsi" w:cstheme="minorHAnsi"/>
                <w:b w:val="0"/>
              </w:rPr>
              <w:t>This is t</w:t>
            </w:r>
            <w:r w:rsidRPr="00766F56">
              <w:rPr>
                <w:rFonts w:asciiTheme="minorHAnsi" w:hAnsiTheme="minorHAnsi" w:cstheme="minorHAnsi"/>
                <w:b w:val="0"/>
              </w:rPr>
              <w:t xml:space="preserve">he reference month for the record. All people on the WIC master list or certified to receive benefits in </w:t>
            </w:r>
            <w:r w:rsidRPr="00766F56" w:rsidR="001A7622">
              <w:rPr>
                <w:rFonts w:asciiTheme="minorHAnsi" w:hAnsiTheme="minorHAnsi" w:cstheme="minorHAnsi"/>
                <w:b w:val="0"/>
              </w:rPr>
              <w:t>a</w:t>
            </w:r>
            <w:r w:rsidRPr="00766F56">
              <w:rPr>
                <w:rFonts w:asciiTheme="minorHAnsi" w:hAnsiTheme="minorHAnsi" w:cstheme="minorHAnsi"/>
                <w:b w:val="0"/>
              </w:rPr>
              <w:t xml:space="preserve"> month should have a record for that month in the data submission.</w:t>
            </w:r>
          </w:p>
        </w:tc>
      </w:tr>
      <w:tr w14:paraId="39EC575F" w14:textId="77777777" w:rsidTr="00766F5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A66C63" w:rsidRPr="00766F56" w14:paraId="3EA721A4"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Column position</w:t>
            </w:r>
          </w:p>
        </w:tc>
        <w:tc>
          <w:tcPr>
            <w:tcW w:w="3898" w:type="pct"/>
            <w:tcBorders>
              <w:top w:val="dotted" w:sz="4" w:space="0" w:color="00467F"/>
              <w:left w:val="dotted" w:sz="4" w:space="0" w:color="00467F"/>
              <w:bottom w:val="dotted" w:sz="4" w:space="0" w:color="00467F"/>
            </w:tcBorders>
          </w:tcPr>
          <w:p w:rsidR="00A66C63" w:rsidRPr="00766F56" w14:paraId="2CC26D6A" w14:textId="748625CE">
            <w:pPr>
              <w:tabs>
                <w:tab w:val="left" w:pos="3240"/>
              </w:tabs>
              <w:spacing w:before="60" w:after="60"/>
              <w:ind w:left="2160" w:hanging="2160"/>
              <w:rPr>
                <w:rFonts w:asciiTheme="minorHAnsi" w:hAnsiTheme="minorHAnsi" w:cstheme="minorHAnsi"/>
                <w:color w:val="000000" w:themeColor="text1"/>
              </w:rPr>
            </w:pPr>
            <w:r w:rsidRPr="00766F56">
              <w:rPr>
                <w:rFonts w:asciiTheme="minorHAnsi" w:hAnsiTheme="minorHAnsi" w:cstheme="minorHAnsi"/>
                <w:color w:val="000000" w:themeColor="text1"/>
              </w:rPr>
              <w:t>443</w:t>
            </w:r>
            <w:r w:rsidRPr="00766F56" w:rsidR="002A70EB">
              <w:rPr>
                <w:rFonts w:asciiTheme="minorHAnsi" w:hAnsiTheme="minorHAnsi" w:cstheme="minorHAnsi"/>
                <w:color w:val="000000" w:themeColor="text1"/>
              </w:rPr>
              <w:t>–</w:t>
            </w:r>
            <w:r w:rsidRPr="00766F56">
              <w:rPr>
                <w:rFonts w:asciiTheme="minorHAnsi" w:hAnsiTheme="minorHAnsi" w:cstheme="minorHAnsi"/>
                <w:color w:val="000000" w:themeColor="text1"/>
              </w:rPr>
              <w:t>450</w:t>
            </w:r>
          </w:p>
        </w:tc>
      </w:tr>
      <w:tr w14:paraId="77DFE3CF" w14:textId="77777777" w:rsidTr="00766F5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A66C63" w:rsidRPr="00766F56" w14:paraId="3AE0A583"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Field length</w:t>
            </w:r>
          </w:p>
        </w:tc>
        <w:tc>
          <w:tcPr>
            <w:tcW w:w="3898" w:type="pct"/>
            <w:tcBorders>
              <w:top w:val="dotted" w:sz="4" w:space="0" w:color="00467F"/>
              <w:left w:val="dotted" w:sz="4" w:space="0" w:color="00467F"/>
              <w:bottom w:val="dotted" w:sz="4" w:space="0" w:color="00467F"/>
            </w:tcBorders>
          </w:tcPr>
          <w:p w:rsidR="00A66C63" w:rsidRPr="00766F56" w14:paraId="573A6FCD" w14:textId="750778D9">
            <w:pPr>
              <w:pStyle w:val="Heading4NoLetter-IPR"/>
              <w:keepNext w:val="0"/>
              <w:spacing w:before="60" w:after="60"/>
              <w:rPr>
                <w:rFonts w:asciiTheme="minorHAnsi" w:hAnsiTheme="minorHAnsi" w:cstheme="minorHAnsi"/>
                <w:b w:val="0"/>
                <w:i w:val="0"/>
                <w:color w:val="000000" w:themeColor="text1"/>
              </w:rPr>
            </w:pPr>
            <w:r w:rsidRPr="00766F56">
              <w:rPr>
                <w:rFonts w:asciiTheme="minorHAnsi" w:hAnsiTheme="minorHAnsi" w:cstheme="minorHAnsi"/>
                <w:b w:val="0"/>
                <w:i w:val="0"/>
                <w:color w:val="000000" w:themeColor="text1"/>
              </w:rPr>
              <w:t>8</w:t>
            </w:r>
          </w:p>
        </w:tc>
      </w:tr>
      <w:tr w14:paraId="17B2B1DA" w14:textId="77777777" w:rsidTr="00766F56">
        <w:tblPrEx>
          <w:tblW w:w="5000" w:type="pct"/>
          <w:tblInd w:w="0" w:type="dxa"/>
          <w:tblLook w:val="04A0"/>
        </w:tblPrEx>
        <w:trPr>
          <w:trHeight w:val="432"/>
        </w:trPr>
        <w:tc>
          <w:tcPr>
            <w:tcW w:w="1102" w:type="pct"/>
            <w:tcBorders>
              <w:top w:val="dotted" w:sz="4" w:space="0" w:color="00467F"/>
              <w:bottom w:val="dotted" w:sz="4" w:space="0" w:color="00467F"/>
              <w:right w:val="dotted" w:sz="4" w:space="0" w:color="00467F"/>
            </w:tcBorders>
          </w:tcPr>
          <w:p w:rsidR="00A66C63" w:rsidRPr="00766F56" w14:paraId="63338252"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Data type</w:t>
            </w:r>
          </w:p>
        </w:tc>
        <w:tc>
          <w:tcPr>
            <w:tcW w:w="3898" w:type="pct"/>
            <w:tcBorders>
              <w:top w:val="dotted" w:sz="4" w:space="0" w:color="00467F"/>
              <w:left w:val="dotted" w:sz="4" w:space="0" w:color="00467F"/>
              <w:bottom w:val="dotted" w:sz="4" w:space="0" w:color="00467F"/>
            </w:tcBorders>
          </w:tcPr>
          <w:p w:rsidR="00A66C63" w:rsidRPr="00766F56" w14:paraId="4A1B6306" w14:textId="77777777">
            <w:pPr>
              <w:pStyle w:val="Heading4NoLetter-IPR"/>
              <w:keepNext w:val="0"/>
              <w:spacing w:before="60" w:after="60"/>
              <w:rPr>
                <w:rFonts w:asciiTheme="minorHAnsi" w:hAnsiTheme="minorHAnsi" w:cstheme="minorHAnsi"/>
                <w:b w:val="0"/>
                <w:i w:val="0"/>
                <w:color w:val="auto"/>
              </w:rPr>
            </w:pPr>
            <w:r w:rsidRPr="00766F56">
              <w:rPr>
                <w:rFonts w:asciiTheme="minorHAnsi" w:hAnsiTheme="minorHAnsi" w:cstheme="minorHAnsi"/>
                <w:b w:val="0"/>
                <w:i w:val="0"/>
                <w:color w:val="auto"/>
              </w:rPr>
              <w:t>Numeric</w:t>
            </w:r>
          </w:p>
        </w:tc>
      </w:tr>
      <w:tr w14:paraId="6EE63855" w14:textId="77777777" w:rsidTr="00766F56">
        <w:tblPrEx>
          <w:tblW w:w="5000" w:type="pct"/>
          <w:tblInd w:w="0" w:type="dxa"/>
          <w:tblLook w:val="04A0"/>
        </w:tblPrEx>
        <w:trPr>
          <w:trHeight w:val="432"/>
        </w:trPr>
        <w:tc>
          <w:tcPr>
            <w:tcW w:w="1102" w:type="pct"/>
            <w:tcBorders>
              <w:top w:val="dotted" w:sz="4" w:space="0" w:color="00467F"/>
              <w:bottom w:val="single" w:sz="8" w:space="0" w:color="00467F"/>
              <w:right w:val="dotted" w:sz="4" w:space="0" w:color="00467F"/>
            </w:tcBorders>
          </w:tcPr>
          <w:p w:rsidR="009465AB" w:rsidRPr="00766F56" w14:paraId="1C58BF25" w14:textId="77777777">
            <w:pPr>
              <w:pStyle w:val="Heading4NoLetter-IPR"/>
              <w:keepNext w:val="0"/>
              <w:spacing w:before="60" w:after="60"/>
              <w:rPr>
                <w:rFonts w:asciiTheme="minorHAnsi" w:hAnsiTheme="minorHAnsi" w:cstheme="minorHAnsi"/>
                <w:b/>
                <w:i w:val="0"/>
                <w:color w:val="auto"/>
              </w:rPr>
            </w:pPr>
            <w:r w:rsidRPr="00766F56">
              <w:rPr>
                <w:rFonts w:asciiTheme="minorHAnsi" w:hAnsiTheme="minorHAnsi" w:cstheme="minorHAnsi"/>
                <w:b/>
                <w:i w:val="0"/>
                <w:color w:val="auto"/>
              </w:rPr>
              <w:t>Special instructions</w:t>
            </w:r>
          </w:p>
        </w:tc>
        <w:tc>
          <w:tcPr>
            <w:tcW w:w="3898" w:type="pct"/>
            <w:tcBorders>
              <w:top w:val="dotted" w:sz="4" w:space="0" w:color="00467F"/>
              <w:left w:val="dotted" w:sz="4" w:space="0" w:color="00467F"/>
              <w:bottom w:val="single" w:sz="8" w:space="0" w:color="00467F"/>
            </w:tcBorders>
          </w:tcPr>
          <w:p w:rsidR="009465AB" w:rsidRPr="00766F56" w14:paraId="13A9A9DD" w14:textId="65CE605C">
            <w:pPr>
              <w:pStyle w:val="Heading4NoLetter-IPR"/>
              <w:spacing w:before="60" w:after="120"/>
              <w:rPr>
                <w:rFonts w:asciiTheme="minorHAnsi" w:hAnsiTheme="minorHAnsi" w:cstheme="minorHAnsi"/>
                <w:color w:val="00467F"/>
              </w:rPr>
            </w:pPr>
            <w:r w:rsidRPr="00766F56">
              <w:rPr>
                <w:rFonts w:asciiTheme="minorHAnsi" w:hAnsiTheme="minorHAnsi" w:cstheme="minorHAnsi"/>
                <w:b w:val="0"/>
                <w:i w:val="0"/>
                <w:color w:val="000000" w:themeColor="text1"/>
              </w:rPr>
              <w:t xml:space="preserve">Use MMDDYYYY format. If no specific day of the month is used to pull the record, leave the </w:t>
            </w:r>
            <w:r w:rsidRPr="00766F56" w:rsidR="00A46F81">
              <w:rPr>
                <w:rFonts w:asciiTheme="minorHAnsi" w:hAnsiTheme="minorHAnsi" w:cstheme="minorHAnsi"/>
                <w:b w:val="0"/>
                <w:i w:val="0"/>
                <w:color w:val="000000" w:themeColor="text1"/>
              </w:rPr>
              <w:t>day blank, as in “</w:t>
            </w:r>
            <w:r w:rsidRPr="00766F56" w:rsidR="00A46F81">
              <w:rPr>
                <w:rFonts w:asciiTheme="minorHAnsi" w:hAnsiTheme="minorHAnsi" w:cstheme="minorHAnsi"/>
                <w:b w:val="0"/>
                <w:i w:val="0"/>
                <w:color w:val="000000" w:themeColor="text1"/>
              </w:rPr>
              <w:t>MM  YYYY</w:t>
            </w:r>
            <w:r w:rsidRPr="00766F56" w:rsidR="00A46F81">
              <w:rPr>
                <w:rFonts w:asciiTheme="minorHAnsi" w:hAnsiTheme="minorHAnsi" w:cstheme="minorHAnsi"/>
                <w:b w:val="0"/>
                <w:i w:val="0"/>
                <w:color w:val="000000" w:themeColor="text1"/>
              </w:rPr>
              <w:t xml:space="preserve">” </w:t>
            </w:r>
          </w:p>
        </w:tc>
      </w:tr>
    </w:tbl>
    <w:p w:rsidR="00A66C63" w:rsidRPr="006E6DC4" w:rsidP="00CD40ED" w14:paraId="2F3D9990" w14:textId="77777777">
      <w:pPr>
        <w:ind w:left="720" w:hanging="720"/>
        <w:rPr>
          <w:rFonts w:ascii="Calibri" w:hAnsi="Calibri"/>
          <w:bCs/>
          <w:color w:val="00467F"/>
        </w:rPr>
      </w:pPr>
    </w:p>
    <w:p w:rsidR="00BA5894" w:rsidP="00647B27" w14:paraId="145B1034" w14:textId="77777777">
      <w:pPr>
        <w:sectPr w:rsidSect="006F7386">
          <w:headerReference w:type="even" r:id="rId56"/>
          <w:headerReference w:type="default" r:id="rId57"/>
          <w:headerReference w:type="first" r:id="rId58"/>
          <w:footerReference w:type="first" r:id="rId59"/>
          <w:pgSz w:w="12240" w:h="15840" w:code="1"/>
          <w:pgMar w:top="1440" w:right="1440" w:bottom="1440" w:left="1440" w:header="720" w:footer="576" w:gutter="0"/>
          <w:pgNumType w:start="1"/>
          <w:cols w:space="720"/>
          <w:titlePg/>
          <w:docGrid w:linePitch="326"/>
        </w:sectPr>
      </w:pPr>
    </w:p>
    <w:p w:rsidR="008E5EF7" w:rsidP="008E5EF7" w14:paraId="56D14705" w14:textId="513E94C8">
      <w:pPr>
        <w:pStyle w:val="Heading2"/>
      </w:pPr>
      <w:bookmarkStart w:id="105" w:name="_Toc149205378"/>
      <w:r w:rsidRPr="00351AE5">
        <w:t xml:space="preserve">Appendix </w:t>
      </w:r>
      <w:r w:rsidR="00AD3D46">
        <w:t>H</w:t>
      </w:r>
      <w:r>
        <w:t>. Detailed Specifications for EBT Variables</w:t>
      </w:r>
      <w:bookmarkEnd w:id="105"/>
    </w:p>
    <w:p w:rsidR="00192F09" w:rsidRPr="00FE5BDB" w:rsidP="000C01D6" w14:paraId="5CC0CA88" w14:textId="771F81D3">
      <w:pPr>
        <w:pStyle w:val="Heading3"/>
        <w:rPr>
          <w:rFonts w:ascii="Segoe UI" w:hAnsi="Segoe UI" w:cs="Segoe UI"/>
          <w:sz w:val="18"/>
          <w:szCs w:val="18"/>
        </w:rPr>
      </w:pPr>
      <w:bookmarkStart w:id="106" w:name="_Toc149205379"/>
      <w:r w:rsidRPr="00FE5BDB">
        <w:t>E1.</w:t>
      </w:r>
      <w:r w:rsidR="00B64CA4">
        <w:t xml:space="preserve"> </w:t>
      </w:r>
      <w:r w:rsidRPr="00FE5BDB">
        <w:t>State Agency ID</w:t>
      </w:r>
      <w:bookmarkEnd w:id="106"/>
    </w:p>
    <w:tbl>
      <w:tblPr>
        <w:tblStyle w:val="TableGuide"/>
        <w:tblW w:w="5000" w:type="pct"/>
        <w:tblInd w:w="0" w:type="dxa"/>
        <w:tblLook w:val="04A0"/>
      </w:tblPr>
      <w:tblGrid>
        <w:gridCol w:w="3564"/>
        <w:gridCol w:w="5796"/>
      </w:tblGrid>
      <w:tr w14:paraId="45F7CE34" w14:textId="77777777" w:rsidTr="00766F56">
        <w:tblPrEx>
          <w:tblW w:w="5000" w:type="pct"/>
          <w:tblInd w:w="0" w:type="dxa"/>
          <w:tblLook w:val="04A0"/>
        </w:tblPrEx>
        <w:trPr>
          <w:trHeight w:val="432"/>
        </w:trPr>
        <w:tc>
          <w:tcPr>
            <w:tcW w:w="5000" w:type="pct"/>
            <w:gridSpan w:val="2"/>
            <w:tcBorders>
              <w:top w:val="single" w:sz="8" w:space="0" w:color="00467F"/>
              <w:bottom w:val="dotted" w:sz="4" w:space="0" w:color="00467F"/>
            </w:tcBorders>
          </w:tcPr>
          <w:p w:rsidR="00192F09" w:rsidRPr="00BA5894" w14:paraId="6B26AE40" w14:textId="77777777">
            <w:pPr>
              <w:pStyle w:val="Heading4NoLetter-IPR"/>
              <w:spacing w:before="60" w:after="60"/>
              <w:jc w:val="center"/>
              <w:rPr>
                <w:rFonts w:ascii="Calibri" w:hAnsi="Calibri" w:cs="Calibri"/>
                <w:b/>
                <w:i w:val="0"/>
                <w:color w:val="000000" w:themeColor="text1"/>
              </w:rPr>
            </w:pPr>
            <w:r w:rsidRPr="00BA5894">
              <w:rPr>
                <w:rFonts w:ascii="Calibri" w:hAnsi="Calibri" w:cs="Calibri"/>
                <w:b/>
                <w:i w:val="0"/>
                <w:color w:val="000000" w:themeColor="text1"/>
              </w:rPr>
              <w:t>Description</w:t>
            </w:r>
          </w:p>
        </w:tc>
      </w:tr>
      <w:tr w14:paraId="146283BB" w14:textId="77777777" w:rsidTr="00766F56">
        <w:tblPrEx>
          <w:tblW w:w="5000" w:type="pct"/>
          <w:tblInd w:w="0" w:type="dxa"/>
          <w:tblLook w:val="04A0"/>
        </w:tblPrEx>
        <w:trPr>
          <w:trHeight w:val="432"/>
        </w:trPr>
        <w:tc>
          <w:tcPr>
            <w:tcW w:w="5000" w:type="pct"/>
            <w:gridSpan w:val="2"/>
            <w:tcBorders>
              <w:top w:val="dotted" w:sz="4" w:space="0" w:color="00467F"/>
              <w:bottom w:val="dotted" w:sz="4" w:space="0" w:color="00467F"/>
            </w:tcBorders>
            <w:shd w:val="clear" w:color="auto" w:fill="auto"/>
          </w:tcPr>
          <w:p w:rsidR="00192F09" w:rsidRPr="00BA5894" w14:paraId="4EAE6B98" w14:textId="77777777">
            <w:pPr>
              <w:pStyle w:val="Heading4NoLetter-IPR"/>
              <w:spacing w:before="60" w:after="60"/>
              <w:rPr>
                <w:rFonts w:ascii="Calibri" w:hAnsi="Calibri" w:cs="Calibri"/>
                <w:color w:val="000000" w:themeColor="text1"/>
              </w:rPr>
            </w:pPr>
            <w:r w:rsidRPr="00BA5894">
              <w:rPr>
                <w:rFonts w:ascii="Calibri" w:hAnsi="Calibri" w:cs="Calibri"/>
                <w:i w:val="0"/>
                <w:color w:val="000000" w:themeColor="text1"/>
              </w:rPr>
              <w:t>This is the State agency where the participant is enrolled.</w:t>
            </w:r>
          </w:p>
        </w:tc>
      </w:tr>
      <w:tr w14:paraId="121DCDD5" w14:textId="77777777" w:rsidTr="00766F56">
        <w:tblPrEx>
          <w:tblW w:w="5000" w:type="pct"/>
          <w:tblInd w:w="0" w:type="dxa"/>
          <w:tblLook w:val="04A0"/>
        </w:tblPrEx>
        <w:trPr>
          <w:trHeight w:val="432"/>
        </w:trPr>
        <w:tc>
          <w:tcPr>
            <w:tcW w:w="1904" w:type="pct"/>
            <w:tcBorders>
              <w:top w:val="dotted" w:sz="4" w:space="0" w:color="00467F"/>
              <w:bottom w:val="dotted" w:sz="4" w:space="0" w:color="00467F"/>
              <w:right w:val="dotted" w:sz="4" w:space="0" w:color="00467F"/>
            </w:tcBorders>
          </w:tcPr>
          <w:p w:rsidR="00192F09" w:rsidRPr="00BA5894" w14:paraId="22646AC9" w14:textId="77777777">
            <w:pPr>
              <w:pStyle w:val="Heading4NoLetter-IPR"/>
              <w:spacing w:before="60" w:after="60"/>
              <w:rPr>
                <w:rFonts w:ascii="Calibri" w:hAnsi="Calibri" w:cs="Calibri"/>
                <w:b/>
                <w:i w:val="0"/>
                <w:color w:val="auto"/>
              </w:rPr>
            </w:pPr>
            <w:r w:rsidRPr="00BA5894">
              <w:rPr>
                <w:rFonts w:ascii="Calibri" w:hAnsi="Calibri" w:cs="Calibri"/>
                <w:b/>
                <w:i w:val="0"/>
                <w:color w:val="auto"/>
              </w:rPr>
              <w:t>EBT data files</w:t>
            </w:r>
          </w:p>
        </w:tc>
        <w:tc>
          <w:tcPr>
            <w:tcW w:w="3096" w:type="pct"/>
            <w:tcBorders>
              <w:top w:val="dotted" w:sz="4" w:space="0" w:color="00467F"/>
              <w:left w:val="dotted" w:sz="4" w:space="0" w:color="00467F"/>
              <w:bottom w:val="dotted" w:sz="4" w:space="0" w:color="00467F"/>
            </w:tcBorders>
          </w:tcPr>
          <w:p w:rsidR="00192F09" w:rsidRPr="00BA5894" w14:paraId="0161704C" w14:textId="77777777">
            <w:pPr>
              <w:tabs>
                <w:tab w:val="left" w:pos="3240"/>
              </w:tabs>
              <w:spacing w:before="60" w:after="60"/>
              <w:ind w:left="2160" w:hanging="2160"/>
              <w:rPr>
                <w:rFonts w:ascii="Calibri" w:hAnsi="Calibri" w:cs="Calibri"/>
                <w:color w:val="000000" w:themeColor="text1"/>
              </w:rPr>
            </w:pPr>
            <w:r w:rsidRPr="00BA5894">
              <w:rPr>
                <w:rFonts w:ascii="Calibri" w:hAnsi="Calibri" w:cs="Calibri"/>
                <w:color w:val="000000" w:themeColor="text1"/>
              </w:rPr>
              <w:t>Issuance; Redemption; Approved product list; Vendor list</w:t>
            </w:r>
          </w:p>
        </w:tc>
      </w:tr>
      <w:tr w14:paraId="3DFABD6D" w14:textId="77777777" w:rsidTr="00766F56">
        <w:tblPrEx>
          <w:tblW w:w="5000" w:type="pct"/>
          <w:tblInd w:w="0" w:type="dxa"/>
          <w:tblLook w:val="04A0"/>
        </w:tblPrEx>
        <w:trPr>
          <w:trHeight w:val="432"/>
        </w:trPr>
        <w:tc>
          <w:tcPr>
            <w:tcW w:w="1904" w:type="pct"/>
            <w:tcBorders>
              <w:top w:val="dotted" w:sz="4" w:space="0" w:color="00467F"/>
              <w:bottom w:val="dotted" w:sz="4" w:space="0" w:color="00467F"/>
              <w:right w:val="dotted" w:sz="4" w:space="0" w:color="00467F"/>
            </w:tcBorders>
          </w:tcPr>
          <w:p w:rsidR="00192F09" w:rsidRPr="00BA5894" w14:paraId="1C6E1D07" w14:textId="77777777">
            <w:pPr>
              <w:pStyle w:val="Heading4NoLetter-IPR"/>
              <w:spacing w:before="60" w:after="60"/>
              <w:rPr>
                <w:rFonts w:ascii="Calibri" w:hAnsi="Calibri" w:cs="Calibri"/>
                <w:b/>
                <w:i w:val="0"/>
                <w:color w:val="auto"/>
              </w:rPr>
            </w:pPr>
            <w:r w:rsidRPr="00BA5894">
              <w:rPr>
                <w:rFonts w:ascii="Calibri" w:hAnsi="Calibri" w:cs="Calibri"/>
                <w:b/>
                <w:i w:val="0"/>
                <w:color w:val="auto"/>
              </w:rPr>
              <w:t>Column position (Issuance)</w:t>
            </w:r>
          </w:p>
        </w:tc>
        <w:tc>
          <w:tcPr>
            <w:tcW w:w="3096" w:type="pct"/>
            <w:tcBorders>
              <w:top w:val="dotted" w:sz="4" w:space="0" w:color="00467F"/>
              <w:left w:val="dotted" w:sz="4" w:space="0" w:color="00467F"/>
              <w:bottom w:val="dotted" w:sz="4" w:space="0" w:color="00467F"/>
            </w:tcBorders>
          </w:tcPr>
          <w:p w:rsidR="00192F09" w:rsidRPr="00BA5894" w14:paraId="475C60CF" w14:textId="77777777">
            <w:pPr>
              <w:tabs>
                <w:tab w:val="left" w:pos="3240"/>
              </w:tabs>
              <w:spacing w:before="60" w:after="60"/>
              <w:ind w:left="2160" w:hanging="2160"/>
              <w:rPr>
                <w:rFonts w:ascii="Calibri" w:hAnsi="Calibri" w:cs="Calibri"/>
                <w:color w:val="000000" w:themeColor="text1"/>
              </w:rPr>
            </w:pPr>
            <w:r w:rsidRPr="00BA5894">
              <w:rPr>
                <w:rFonts w:ascii="Calibri" w:hAnsi="Calibri" w:cs="Calibri"/>
                <w:color w:val="000000" w:themeColor="text1"/>
              </w:rPr>
              <w:t>1–7</w:t>
            </w:r>
          </w:p>
        </w:tc>
      </w:tr>
      <w:tr w14:paraId="2084D57E" w14:textId="77777777" w:rsidTr="00766F56">
        <w:tblPrEx>
          <w:tblW w:w="5000" w:type="pct"/>
          <w:tblInd w:w="0" w:type="dxa"/>
          <w:tblLook w:val="04A0"/>
        </w:tblPrEx>
        <w:trPr>
          <w:trHeight w:val="432"/>
        </w:trPr>
        <w:tc>
          <w:tcPr>
            <w:tcW w:w="1904" w:type="pct"/>
            <w:tcBorders>
              <w:top w:val="dotted" w:sz="4" w:space="0" w:color="00467F"/>
              <w:bottom w:val="dotted" w:sz="4" w:space="0" w:color="00467F"/>
              <w:right w:val="dotted" w:sz="4" w:space="0" w:color="00467F"/>
            </w:tcBorders>
          </w:tcPr>
          <w:p w:rsidR="00192F09" w:rsidRPr="00BA5894" w14:paraId="5741E70C" w14:textId="77777777">
            <w:pPr>
              <w:pStyle w:val="Heading4NoLetter-IPR"/>
              <w:spacing w:before="60" w:after="60"/>
              <w:rPr>
                <w:rFonts w:ascii="Calibri" w:hAnsi="Calibri" w:cs="Calibri"/>
                <w:b/>
                <w:i w:val="0"/>
                <w:color w:val="auto"/>
              </w:rPr>
            </w:pPr>
            <w:r w:rsidRPr="00BA5894">
              <w:rPr>
                <w:rFonts w:ascii="Calibri" w:hAnsi="Calibri" w:cs="Calibri"/>
                <w:b/>
                <w:i w:val="0"/>
                <w:color w:val="auto"/>
              </w:rPr>
              <w:t>Column position (Redemption)</w:t>
            </w:r>
          </w:p>
        </w:tc>
        <w:tc>
          <w:tcPr>
            <w:tcW w:w="3096" w:type="pct"/>
            <w:tcBorders>
              <w:top w:val="dotted" w:sz="4" w:space="0" w:color="00467F"/>
              <w:left w:val="dotted" w:sz="4" w:space="0" w:color="00467F"/>
              <w:bottom w:val="dotted" w:sz="4" w:space="0" w:color="00467F"/>
            </w:tcBorders>
          </w:tcPr>
          <w:p w:rsidR="00192F09" w:rsidRPr="00BA5894" w14:paraId="16499925" w14:textId="77777777">
            <w:pPr>
              <w:tabs>
                <w:tab w:val="left" w:pos="3240"/>
              </w:tabs>
              <w:spacing w:before="60" w:after="60"/>
              <w:ind w:left="2160" w:hanging="2160"/>
              <w:rPr>
                <w:rFonts w:ascii="Calibri" w:hAnsi="Calibri" w:cs="Calibri"/>
                <w:color w:val="000000" w:themeColor="text1"/>
              </w:rPr>
            </w:pPr>
            <w:r w:rsidRPr="00BA5894">
              <w:rPr>
                <w:rFonts w:ascii="Calibri" w:hAnsi="Calibri" w:cs="Calibri"/>
                <w:color w:val="000000" w:themeColor="text1"/>
              </w:rPr>
              <w:t>1–7</w:t>
            </w:r>
          </w:p>
        </w:tc>
      </w:tr>
      <w:tr w14:paraId="32488B73" w14:textId="77777777" w:rsidTr="00766F56">
        <w:tblPrEx>
          <w:tblW w:w="5000" w:type="pct"/>
          <w:tblInd w:w="0" w:type="dxa"/>
          <w:tblLook w:val="04A0"/>
        </w:tblPrEx>
        <w:trPr>
          <w:trHeight w:val="432"/>
        </w:trPr>
        <w:tc>
          <w:tcPr>
            <w:tcW w:w="1904" w:type="pct"/>
            <w:tcBorders>
              <w:top w:val="dotted" w:sz="4" w:space="0" w:color="00467F"/>
              <w:bottom w:val="dotted" w:sz="4" w:space="0" w:color="00467F"/>
              <w:right w:val="dotted" w:sz="4" w:space="0" w:color="00467F"/>
            </w:tcBorders>
          </w:tcPr>
          <w:p w:rsidR="00192F09" w:rsidRPr="00BA5894" w14:paraId="22FF0D54" w14:textId="77777777">
            <w:pPr>
              <w:pStyle w:val="Heading4NoLetter-IPR"/>
              <w:spacing w:before="60" w:after="60"/>
              <w:rPr>
                <w:rFonts w:ascii="Calibri" w:hAnsi="Calibri" w:cs="Calibri"/>
                <w:b/>
                <w:i w:val="0"/>
                <w:color w:val="auto"/>
              </w:rPr>
            </w:pPr>
            <w:r w:rsidRPr="00BA5894">
              <w:rPr>
                <w:rFonts w:ascii="Calibri" w:hAnsi="Calibri" w:cs="Calibri"/>
                <w:b/>
                <w:i w:val="0"/>
                <w:color w:val="auto"/>
              </w:rPr>
              <w:t>Column position (APL)</w:t>
            </w:r>
          </w:p>
        </w:tc>
        <w:tc>
          <w:tcPr>
            <w:tcW w:w="3096" w:type="pct"/>
            <w:tcBorders>
              <w:top w:val="dotted" w:sz="4" w:space="0" w:color="00467F"/>
              <w:left w:val="dotted" w:sz="4" w:space="0" w:color="00467F"/>
              <w:bottom w:val="dotted" w:sz="4" w:space="0" w:color="00467F"/>
            </w:tcBorders>
          </w:tcPr>
          <w:p w:rsidR="00192F09" w:rsidRPr="00BA5894" w14:paraId="2DAF1F17" w14:textId="77777777">
            <w:pPr>
              <w:tabs>
                <w:tab w:val="left" w:pos="3240"/>
              </w:tabs>
              <w:spacing w:before="60" w:after="60"/>
              <w:ind w:left="2160" w:hanging="2160"/>
              <w:rPr>
                <w:rFonts w:ascii="Calibri" w:hAnsi="Calibri" w:cs="Calibri"/>
                <w:color w:val="000000" w:themeColor="text1"/>
              </w:rPr>
            </w:pPr>
            <w:r w:rsidRPr="00BA5894">
              <w:rPr>
                <w:rFonts w:ascii="Calibri" w:hAnsi="Calibri" w:cs="Calibri"/>
                <w:color w:val="000000" w:themeColor="text1"/>
              </w:rPr>
              <w:t>1–7</w:t>
            </w:r>
          </w:p>
        </w:tc>
      </w:tr>
      <w:tr w14:paraId="3AC56D70" w14:textId="77777777" w:rsidTr="00766F56">
        <w:tblPrEx>
          <w:tblW w:w="5000" w:type="pct"/>
          <w:tblInd w:w="0" w:type="dxa"/>
          <w:tblLook w:val="04A0"/>
        </w:tblPrEx>
        <w:trPr>
          <w:trHeight w:val="432"/>
        </w:trPr>
        <w:tc>
          <w:tcPr>
            <w:tcW w:w="1904" w:type="pct"/>
            <w:tcBorders>
              <w:top w:val="dotted" w:sz="4" w:space="0" w:color="00467F"/>
              <w:bottom w:val="dotted" w:sz="4" w:space="0" w:color="00467F"/>
              <w:right w:val="dotted" w:sz="4" w:space="0" w:color="00467F"/>
            </w:tcBorders>
          </w:tcPr>
          <w:p w:rsidR="00192F09" w:rsidRPr="00BA5894" w14:paraId="241A894E" w14:textId="77777777">
            <w:pPr>
              <w:pStyle w:val="Heading4NoLetter-IPR"/>
              <w:spacing w:before="60" w:after="60"/>
              <w:rPr>
                <w:rFonts w:ascii="Calibri" w:hAnsi="Calibri" w:cs="Calibri"/>
                <w:b/>
                <w:i w:val="0"/>
                <w:color w:val="auto"/>
              </w:rPr>
            </w:pPr>
            <w:r w:rsidRPr="00BA5894">
              <w:rPr>
                <w:rFonts w:ascii="Calibri" w:hAnsi="Calibri" w:cs="Calibri"/>
                <w:b/>
                <w:i w:val="0"/>
                <w:color w:val="auto"/>
              </w:rPr>
              <w:t>Column position (Vendor list)</w:t>
            </w:r>
          </w:p>
        </w:tc>
        <w:tc>
          <w:tcPr>
            <w:tcW w:w="3096" w:type="pct"/>
            <w:tcBorders>
              <w:top w:val="dotted" w:sz="4" w:space="0" w:color="00467F"/>
              <w:left w:val="dotted" w:sz="4" w:space="0" w:color="00467F"/>
              <w:bottom w:val="dotted" w:sz="4" w:space="0" w:color="00467F"/>
            </w:tcBorders>
          </w:tcPr>
          <w:p w:rsidR="00192F09" w:rsidRPr="00BA5894" w14:paraId="2912369A" w14:textId="77777777">
            <w:pPr>
              <w:tabs>
                <w:tab w:val="left" w:pos="3240"/>
              </w:tabs>
              <w:spacing w:before="60" w:after="60"/>
              <w:ind w:left="2160" w:hanging="2160"/>
              <w:rPr>
                <w:rFonts w:ascii="Calibri" w:hAnsi="Calibri" w:cs="Calibri"/>
                <w:color w:val="000000" w:themeColor="text1"/>
              </w:rPr>
            </w:pPr>
            <w:r w:rsidRPr="00BA5894">
              <w:rPr>
                <w:rFonts w:ascii="Calibri" w:hAnsi="Calibri" w:cs="Calibri"/>
                <w:color w:val="000000" w:themeColor="text1"/>
              </w:rPr>
              <w:t>1–7</w:t>
            </w:r>
          </w:p>
        </w:tc>
      </w:tr>
      <w:tr w14:paraId="3C2E1C68" w14:textId="77777777" w:rsidTr="00766F56">
        <w:tblPrEx>
          <w:tblW w:w="5000" w:type="pct"/>
          <w:tblInd w:w="0" w:type="dxa"/>
          <w:tblLook w:val="04A0"/>
        </w:tblPrEx>
        <w:trPr>
          <w:trHeight w:val="432"/>
        </w:trPr>
        <w:tc>
          <w:tcPr>
            <w:tcW w:w="1904" w:type="pct"/>
            <w:tcBorders>
              <w:top w:val="dotted" w:sz="4" w:space="0" w:color="00467F"/>
              <w:bottom w:val="dotted" w:sz="4" w:space="0" w:color="00467F"/>
              <w:right w:val="dotted" w:sz="4" w:space="0" w:color="00467F"/>
            </w:tcBorders>
          </w:tcPr>
          <w:p w:rsidR="00192F09" w:rsidRPr="00BA5894" w14:paraId="43044412" w14:textId="77777777">
            <w:pPr>
              <w:pStyle w:val="Heading4NoLetter-IPR"/>
              <w:spacing w:before="60" w:after="60"/>
              <w:rPr>
                <w:rFonts w:ascii="Calibri" w:hAnsi="Calibri" w:cs="Calibri"/>
                <w:b/>
                <w:i w:val="0"/>
                <w:color w:val="auto"/>
              </w:rPr>
            </w:pPr>
            <w:r w:rsidRPr="00BA5894">
              <w:rPr>
                <w:rFonts w:ascii="Calibri" w:hAnsi="Calibri" w:cs="Calibri"/>
                <w:b/>
                <w:i w:val="0"/>
                <w:color w:val="auto"/>
              </w:rPr>
              <w:t>Field length</w:t>
            </w:r>
          </w:p>
        </w:tc>
        <w:tc>
          <w:tcPr>
            <w:tcW w:w="3096" w:type="pct"/>
            <w:tcBorders>
              <w:top w:val="dotted" w:sz="4" w:space="0" w:color="00467F"/>
              <w:left w:val="dotted" w:sz="4" w:space="0" w:color="00467F"/>
              <w:bottom w:val="dotted" w:sz="4" w:space="0" w:color="00467F"/>
            </w:tcBorders>
          </w:tcPr>
          <w:p w:rsidR="00192F09" w:rsidRPr="00BA5894" w14:paraId="15B42CF9" w14:textId="77777777">
            <w:pPr>
              <w:pStyle w:val="Heading4NoLetter-IPR"/>
              <w:spacing w:before="60" w:after="60"/>
              <w:rPr>
                <w:rFonts w:ascii="Calibri" w:hAnsi="Calibri" w:cs="Calibri"/>
                <w:b w:val="0"/>
                <w:i w:val="0"/>
                <w:color w:val="000000" w:themeColor="text1"/>
              </w:rPr>
            </w:pPr>
            <w:r w:rsidRPr="00BA5894">
              <w:rPr>
                <w:rFonts w:ascii="Calibri" w:hAnsi="Calibri" w:cs="Calibri"/>
                <w:b w:val="0"/>
                <w:i w:val="0"/>
                <w:color w:val="000000" w:themeColor="text1"/>
              </w:rPr>
              <w:t>7</w:t>
            </w:r>
          </w:p>
        </w:tc>
      </w:tr>
      <w:tr w14:paraId="7E4A0051" w14:textId="77777777" w:rsidTr="00766F56">
        <w:tblPrEx>
          <w:tblW w:w="5000" w:type="pct"/>
          <w:tblInd w:w="0" w:type="dxa"/>
          <w:tblLook w:val="04A0"/>
        </w:tblPrEx>
        <w:trPr>
          <w:trHeight w:val="432"/>
        </w:trPr>
        <w:tc>
          <w:tcPr>
            <w:tcW w:w="1904" w:type="pct"/>
            <w:tcBorders>
              <w:top w:val="dotted" w:sz="4" w:space="0" w:color="00467F"/>
              <w:bottom w:val="dotted" w:sz="4" w:space="0" w:color="00467F"/>
              <w:right w:val="dotted" w:sz="4" w:space="0" w:color="00467F"/>
            </w:tcBorders>
          </w:tcPr>
          <w:p w:rsidR="00192F09" w:rsidRPr="00BA5894" w14:paraId="5004945A" w14:textId="77777777">
            <w:pPr>
              <w:pStyle w:val="Heading4NoLetter-IPR"/>
              <w:spacing w:before="60" w:after="60"/>
              <w:rPr>
                <w:rFonts w:ascii="Calibri" w:hAnsi="Calibri" w:cs="Calibri"/>
                <w:b/>
                <w:i w:val="0"/>
                <w:color w:val="auto"/>
              </w:rPr>
            </w:pPr>
            <w:r w:rsidRPr="00BA5894">
              <w:rPr>
                <w:rFonts w:ascii="Calibri" w:hAnsi="Calibri" w:cs="Calibri"/>
                <w:b/>
                <w:i w:val="0"/>
                <w:color w:val="auto"/>
              </w:rPr>
              <w:t>Data type</w:t>
            </w:r>
          </w:p>
        </w:tc>
        <w:tc>
          <w:tcPr>
            <w:tcW w:w="3096" w:type="pct"/>
            <w:tcBorders>
              <w:top w:val="dotted" w:sz="4" w:space="0" w:color="00467F"/>
              <w:left w:val="dotted" w:sz="4" w:space="0" w:color="00467F"/>
              <w:bottom w:val="dotted" w:sz="4" w:space="0" w:color="00467F"/>
            </w:tcBorders>
          </w:tcPr>
          <w:p w:rsidR="00192F09" w:rsidRPr="00BA5894" w14:paraId="5ABC20FA" w14:textId="77777777">
            <w:pPr>
              <w:pStyle w:val="Heading4NoLetter-IPR"/>
              <w:spacing w:before="60" w:after="60"/>
              <w:rPr>
                <w:rFonts w:ascii="Calibri" w:hAnsi="Calibri" w:cs="Calibri"/>
                <w:b w:val="0"/>
                <w:i w:val="0"/>
                <w:color w:val="000000" w:themeColor="text1"/>
              </w:rPr>
            </w:pPr>
            <w:r w:rsidRPr="00BA5894">
              <w:rPr>
                <w:rFonts w:ascii="Calibri" w:hAnsi="Calibri" w:cs="Calibri"/>
                <w:b w:val="0"/>
                <w:i w:val="0"/>
                <w:color w:val="000000" w:themeColor="text1"/>
              </w:rPr>
              <w:t>Numeric</w:t>
            </w:r>
          </w:p>
        </w:tc>
      </w:tr>
      <w:tr w14:paraId="0A3E513A" w14:textId="77777777" w:rsidTr="00766F56">
        <w:tblPrEx>
          <w:tblW w:w="5000" w:type="pct"/>
          <w:tblInd w:w="0" w:type="dxa"/>
          <w:tblLook w:val="04A0"/>
        </w:tblPrEx>
        <w:trPr>
          <w:trHeight w:val="432"/>
        </w:trPr>
        <w:tc>
          <w:tcPr>
            <w:tcW w:w="1904" w:type="pct"/>
            <w:tcBorders>
              <w:top w:val="dotted" w:sz="4" w:space="0" w:color="00467F"/>
              <w:bottom w:val="single" w:sz="8" w:space="0" w:color="00467F"/>
              <w:right w:val="dotted" w:sz="4" w:space="0" w:color="00467F"/>
            </w:tcBorders>
          </w:tcPr>
          <w:p w:rsidR="00192F09" w:rsidRPr="00BA5894" w14:paraId="77FB1A09" w14:textId="77777777">
            <w:pPr>
              <w:pStyle w:val="Heading4NoLetter-IPR"/>
              <w:spacing w:before="60" w:after="60"/>
              <w:rPr>
                <w:rFonts w:ascii="Calibri" w:hAnsi="Calibri" w:cs="Calibri"/>
                <w:b/>
                <w:i w:val="0"/>
                <w:color w:val="auto"/>
              </w:rPr>
            </w:pPr>
            <w:r w:rsidRPr="00BA5894">
              <w:rPr>
                <w:rFonts w:ascii="Calibri" w:hAnsi="Calibri" w:cs="Calibri"/>
                <w:b/>
                <w:i w:val="0"/>
                <w:color w:val="auto"/>
              </w:rPr>
              <w:t>Special instructions</w:t>
            </w:r>
          </w:p>
        </w:tc>
        <w:tc>
          <w:tcPr>
            <w:tcW w:w="3096" w:type="pct"/>
            <w:tcBorders>
              <w:top w:val="dotted" w:sz="4" w:space="0" w:color="00467F"/>
              <w:left w:val="dotted" w:sz="4" w:space="0" w:color="00467F"/>
              <w:bottom w:val="single" w:sz="8" w:space="0" w:color="00467F"/>
            </w:tcBorders>
          </w:tcPr>
          <w:p w:rsidR="00192F09" w:rsidRPr="00BA5894" w14:paraId="7722B9C9" w14:textId="77777777">
            <w:pPr>
              <w:pStyle w:val="Heading4NoLetter-IPR"/>
              <w:spacing w:before="60" w:after="60"/>
              <w:rPr>
                <w:rFonts w:ascii="Calibri" w:hAnsi="Calibri" w:cs="Calibri"/>
                <w:b w:val="0"/>
                <w:i w:val="0"/>
                <w:color w:val="000000" w:themeColor="text1"/>
              </w:rPr>
            </w:pPr>
            <w:r w:rsidRPr="00BA5894">
              <w:rPr>
                <w:rFonts w:ascii="Calibri" w:hAnsi="Calibri" w:cs="Calibri"/>
                <w:b w:val="0"/>
                <w:i w:val="0"/>
                <w:color w:val="000000" w:themeColor="text1"/>
              </w:rPr>
              <w:t>Using the 10-digit identification code used in the WIC Local Agency Directory maintained by FNS, enter the first 7 digits.</w:t>
            </w:r>
          </w:p>
        </w:tc>
      </w:tr>
    </w:tbl>
    <w:p w:rsidR="00192F09" w:rsidRPr="00FE5BDB" w:rsidP="000C01D6" w14:paraId="3C864A7E" w14:textId="48E76633">
      <w:pPr>
        <w:pStyle w:val="Heading3"/>
        <w:rPr>
          <w:rFonts w:ascii="Segoe UI" w:hAnsi="Segoe UI" w:cs="Segoe UI"/>
          <w:sz w:val="18"/>
          <w:szCs w:val="18"/>
        </w:rPr>
      </w:pPr>
      <w:bookmarkStart w:id="107" w:name="_Toc149205380"/>
      <w:r w:rsidRPr="00FE5BDB">
        <w:t>E2.</w:t>
      </w:r>
      <w:r w:rsidR="0068074C">
        <w:t xml:space="preserve"> </w:t>
      </w:r>
      <w:r w:rsidRPr="00FE5BDB">
        <w:t>WIC MIS Account ID</w:t>
      </w:r>
      <w:bookmarkEnd w:id="107"/>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D4E2CE4"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06E4A9AE" w14:textId="07F5BB4A">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6B2C684F"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0B1CCE8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unique number that permits linkage to the WIC household. This should be the same ID as the household ID in the MIS data.</w:t>
            </w:r>
            <w:r w:rsidRPr="00FE5BDB">
              <w:rPr>
                <w:rFonts w:ascii="Calibri" w:eastAsia="Times New Roman" w:hAnsi="Calibri" w:cs="Calibri"/>
                <w:b/>
                <w:bCs/>
                <w:i/>
                <w:iCs/>
                <w:color w:val="000000"/>
                <w:szCs w:val="22"/>
              </w:rPr>
              <w:t> </w:t>
            </w:r>
          </w:p>
        </w:tc>
      </w:tr>
      <w:tr w14:paraId="7ED3D571"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21AA9949"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28C73F4A" w14:textId="77777777">
            <w:pPr>
              <w:spacing w:before="60" w:after="60"/>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Issuance; Redemption</w:t>
            </w:r>
          </w:p>
        </w:tc>
      </w:tr>
      <w:tr w14:paraId="4711FABF"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1FB04EE8"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(Issuance)</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49CFE1B0" w14:textId="77777777">
            <w:pPr>
              <w:spacing w:before="60" w:after="60"/>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8–43</w:t>
            </w:r>
          </w:p>
        </w:tc>
      </w:tr>
      <w:tr w14:paraId="2B24203C"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17CD5B1D" w14:textId="77777777">
            <w:pPr>
              <w:spacing w:before="60" w:after="60"/>
              <w:textAlignment w:val="baseline"/>
              <w:rPr>
                <w:rFonts w:ascii="Times New Roman" w:eastAsia="Times New Roman" w:hAnsi="Times New Roman" w:cs="Times New Roman"/>
                <w:b/>
                <w:b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r>
              <w:rPr>
                <w:rFonts w:ascii="Calibri" w:eastAsia="Times New Roman" w:hAnsi="Calibri" w:cs="Calibri"/>
                <w:b/>
                <w:bCs/>
                <w:szCs w:val="22"/>
              </w:rPr>
              <w:t>(Redemption)</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3C2D2653" w14:textId="77777777">
            <w:pPr>
              <w:spacing w:before="60" w:after="60"/>
              <w:ind w:left="2160" w:hanging="2160"/>
              <w:textAlignment w:val="baseline"/>
              <w:rPr>
                <w:rFonts w:ascii="Calibri" w:eastAsia="Times New Roman" w:hAnsi="Calibri" w:cs="Calibri"/>
              </w:rPr>
            </w:pPr>
            <w:r w:rsidRPr="00FE5BDB">
              <w:rPr>
                <w:rFonts w:ascii="Calibri" w:eastAsia="Times New Roman" w:hAnsi="Calibri" w:cs="Calibri"/>
                <w:color w:val="000000"/>
                <w:szCs w:val="22"/>
              </w:rPr>
              <w:t>8–43 </w:t>
            </w:r>
          </w:p>
        </w:tc>
      </w:tr>
      <w:tr w14:paraId="79C499DD"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23F56EB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19A5694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36</w:t>
            </w:r>
            <w:r w:rsidRPr="00FE5BDB">
              <w:rPr>
                <w:rFonts w:ascii="Calibri" w:eastAsia="Times New Roman" w:hAnsi="Calibri" w:cs="Calibri"/>
                <w:b/>
                <w:bCs/>
                <w:i/>
                <w:iCs/>
                <w:color w:val="000000"/>
                <w:szCs w:val="22"/>
              </w:rPr>
              <w:t> </w:t>
            </w:r>
          </w:p>
        </w:tc>
      </w:tr>
      <w:tr w14:paraId="77BB30E8"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064FA1A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37F972F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307C6F3C"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0A1396" w14:paraId="63503EA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0A1396" w14:paraId="1881393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should be the same ID as the household ID in the MIS data.</w:t>
            </w:r>
            <w:r w:rsidRPr="00FE5BDB">
              <w:rPr>
                <w:rFonts w:ascii="Calibri" w:eastAsia="Times New Roman" w:hAnsi="Calibri" w:cs="Calibri"/>
                <w:b/>
                <w:bCs/>
                <w:i/>
                <w:iCs/>
                <w:color w:val="000000"/>
                <w:szCs w:val="22"/>
              </w:rPr>
              <w:t> </w:t>
            </w:r>
          </w:p>
        </w:tc>
      </w:tr>
    </w:tbl>
    <w:p w:rsidR="00192F09" w:rsidRPr="00B64CA4" w:rsidP="00B64CA4" w14:paraId="5A63FE72" w14:textId="42647F24">
      <w:pPr>
        <w:textAlignment w:val="baseline"/>
        <w:rPr>
          <w:rFonts w:ascii="Segoe UI" w:eastAsia="Times New Roman" w:hAnsi="Segoe UI" w:cs="Segoe UI"/>
          <w:sz w:val="18"/>
          <w:szCs w:val="18"/>
        </w:rPr>
      </w:pPr>
      <w:r>
        <w:rPr>
          <w:rFonts w:ascii="Calibri" w:eastAsia="Times New Roman" w:hAnsi="Calibri" w:cs="Calibri"/>
          <w:b/>
          <w:bCs/>
          <w:color w:val="00467F"/>
          <w:sz w:val="28"/>
          <w:szCs w:val="28"/>
        </w:rPr>
        <w:br w:type="page"/>
      </w:r>
    </w:p>
    <w:p w:rsidR="00192F09" w:rsidRPr="00FE5BDB" w:rsidP="000C01D6" w14:paraId="49254058" w14:textId="2337CDA7">
      <w:pPr>
        <w:pStyle w:val="Heading3"/>
        <w:rPr>
          <w:rFonts w:ascii="Segoe UI" w:hAnsi="Segoe UI" w:cs="Segoe UI"/>
          <w:sz w:val="18"/>
          <w:szCs w:val="18"/>
        </w:rPr>
      </w:pPr>
      <w:bookmarkStart w:id="108" w:name="_Toc149205381"/>
      <w:r w:rsidRPr="006F7386">
        <w:t>E3.</w:t>
      </w:r>
      <w:r w:rsidRPr="006F7386" w:rsidR="00B64CA4">
        <w:t xml:space="preserve"> </w:t>
      </w:r>
      <w:r w:rsidRPr="006F7386">
        <w:t>EBT Card Number</w:t>
      </w:r>
      <w:bookmarkEnd w:id="108"/>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D9091B9"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14:paraId="35223D25" w14:textId="77777777">
            <w:pPr>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r w:rsidRPr="00FE5BDB">
              <w:rPr>
                <w:rFonts w:ascii="Calibri" w:eastAsia="Times New Roman" w:hAnsi="Calibri" w:cs="Calibri"/>
                <w:b/>
                <w:bCs/>
                <w:i/>
                <w:iCs/>
                <w:color w:val="000000"/>
                <w:szCs w:val="22"/>
              </w:rPr>
              <w:t> </w:t>
            </w:r>
          </w:p>
        </w:tc>
      </w:tr>
      <w:tr w14:paraId="05BE7261"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14:paraId="2E336BE1"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ID identifies the EBT card used for benefit issuance and redemption.</w:t>
            </w:r>
            <w:r w:rsidRPr="00FE5BDB">
              <w:rPr>
                <w:rFonts w:ascii="Calibri" w:eastAsia="Times New Roman" w:hAnsi="Calibri" w:cs="Calibri"/>
                <w:b/>
                <w:bCs/>
                <w:i/>
                <w:iCs/>
                <w:color w:val="000000"/>
                <w:szCs w:val="22"/>
              </w:rPr>
              <w:t> </w:t>
            </w:r>
          </w:p>
        </w:tc>
      </w:tr>
      <w:tr w14:paraId="43FC936F"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14:paraId="7636AC55" w14:textId="77777777">
            <w:pPr>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14:paraId="2A7E2274" w14:textId="77777777">
            <w:pPr>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Issuance; Redemption</w:t>
            </w:r>
          </w:p>
        </w:tc>
      </w:tr>
      <w:tr w14:paraId="71069A9B"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14:paraId="4BB0D441" w14:textId="77777777">
            <w:pPr>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(Issuance)</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14:paraId="59CB8DAA" w14:textId="77777777">
            <w:pPr>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44–59 </w:t>
            </w:r>
          </w:p>
        </w:tc>
      </w:tr>
      <w:tr w14:paraId="2001F861"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25662312" w14:textId="77777777">
            <w:pPr>
              <w:textAlignment w:val="baseline"/>
              <w:rPr>
                <w:rFonts w:ascii="Times New Roman" w:eastAsia="Times New Roman" w:hAnsi="Times New Roman" w:cs="Times New Roman"/>
                <w:b/>
                <w:b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r>
              <w:rPr>
                <w:rFonts w:ascii="Calibri" w:eastAsia="Times New Roman" w:hAnsi="Calibri" w:cs="Calibri"/>
                <w:b/>
                <w:bCs/>
                <w:szCs w:val="22"/>
              </w:rPr>
              <w:t>(Redemption)</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14:paraId="5A5C3FA1" w14:textId="77777777">
            <w:pPr>
              <w:ind w:left="2160" w:hanging="2160"/>
              <w:textAlignment w:val="baseline"/>
              <w:rPr>
                <w:rFonts w:ascii="Calibri" w:eastAsia="Times New Roman" w:hAnsi="Calibri" w:cs="Calibri"/>
              </w:rPr>
            </w:pPr>
            <w:r w:rsidRPr="00FE5BDB">
              <w:rPr>
                <w:rFonts w:ascii="Calibri" w:eastAsia="Times New Roman" w:hAnsi="Calibri" w:cs="Calibri"/>
                <w:color w:val="000000"/>
                <w:szCs w:val="22"/>
              </w:rPr>
              <w:t>44–59 </w:t>
            </w:r>
          </w:p>
        </w:tc>
      </w:tr>
      <w:tr w14:paraId="6DF94770"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06A26281"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14:paraId="1EA9AA5C" w14:textId="77777777">
            <w:pPr>
              <w:textAlignment w:val="baseline"/>
              <w:rPr>
                <w:rFonts w:ascii="Calibri" w:eastAsia="Times New Roman" w:hAnsi="Calibri" w:cs="Calibri"/>
                <w:b/>
                <w:bCs/>
                <w:i/>
                <w:iCs/>
                <w:color w:val="00467F"/>
              </w:rPr>
            </w:pPr>
            <w:r w:rsidRPr="00FE5BDB">
              <w:rPr>
                <w:rFonts w:ascii="Calibri" w:eastAsia="Times New Roman" w:hAnsi="Calibri" w:cs="Calibri"/>
                <w:color w:val="000000"/>
                <w:szCs w:val="22"/>
              </w:rPr>
              <w:t>16</w:t>
            </w:r>
            <w:r w:rsidRPr="00FE5BDB">
              <w:rPr>
                <w:rFonts w:ascii="Calibri" w:eastAsia="Times New Roman" w:hAnsi="Calibri" w:cs="Calibri"/>
                <w:b/>
                <w:bCs/>
                <w:i/>
                <w:iCs/>
                <w:color w:val="000000"/>
                <w:szCs w:val="22"/>
              </w:rPr>
              <w:t> </w:t>
            </w:r>
          </w:p>
        </w:tc>
      </w:tr>
      <w:tr w14:paraId="4CBCDD35"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0F36807D"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14:paraId="38EBE4FF"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7FC65181"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14:paraId="047F1A8A"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Notes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6F7386" w14:paraId="1B29E345" w14:textId="77777777">
            <w:pPr>
              <w:spacing w:after="12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For issuance, this is an optional field. For redemption, this field is required.</w:t>
            </w:r>
            <w:r w:rsidRPr="00FE5BDB">
              <w:rPr>
                <w:rFonts w:ascii="Calibri" w:eastAsia="Times New Roman" w:hAnsi="Calibri" w:cs="Calibri"/>
                <w:b/>
                <w:bCs/>
                <w:i/>
                <w:iCs/>
                <w:color w:val="000000"/>
                <w:szCs w:val="22"/>
              </w:rPr>
              <w:t> </w:t>
            </w:r>
          </w:p>
          <w:p w:rsidR="00192F09" w:rsidRPr="006E6DC4" w:rsidP="006F7386" w14:paraId="31009E51" w14:textId="0A3F9088">
            <w:pPr>
              <w:ind w:left="360" w:hanging="360"/>
              <w:textAlignment w:val="baseline"/>
              <w:rPr>
                <w:rFonts w:ascii="Times New Roman" w:eastAsia="Times New Roman" w:hAnsi="Times New Roman" w:cs="Times New Roman"/>
                <w:b/>
                <w:bCs/>
                <w:i/>
                <w:iCs/>
                <w:color w:val="00467F"/>
              </w:rPr>
            </w:pPr>
            <w:r w:rsidRPr="006E6DC4">
              <w:rPr>
                <w:rFonts w:ascii="Times New Roman" w:eastAsia="Times New Roman" w:hAnsi="Times New Roman" w:cs="Times New Roman"/>
                <w:b/>
                <w:bCs/>
                <w:i/>
                <w:iCs/>
                <w:noProof/>
                <w:color w:val="00467F"/>
              </w:rPr>
              <w:drawing>
                <wp:inline distT="0" distB="0" distL="0" distR="0">
                  <wp:extent cx="173355" cy="173355"/>
                  <wp:effectExtent l="0" t="0" r="0" b="0"/>
                  <wp:docPr id="1399430420" name="Picture 1399430420"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30420" name="Picture 1" descr="A red and white exclamation mark in a circle&#10;&#10;Description automatically generated"/>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 cy="173355"/>
                          </a:xfrm>
                          <a:prstGeom prst="rect">
                            <a:avLst/>
                          </a:prstGeom>
                          <a:noFill/>
                          <a:ln>
                            <a:noFill/>
                          </a:ln>
                        </pic:spPr>
                      </pic:pic>
                    </a:graphicData>
                  </a:graphic>
                </wp:inline>
              </w:drawing>
            </w:r>
            <w:r w:rsidR="00BA5894">
              <w:rPr>
                <w:rFonts w:ascii="Calibri" w:eastAsia="Times New Roman" w:hAnsi="Calibri" w:cs="Calibri"/>
                <w:color w:val="000000"/>
                <w:szCs w:val="22"/>
              </w:rPr>
              <w:t xml:space="preserve"> </w:t>
            </w:r>
            <w:r w:rsidRPr="00FE5BDB">
              <w:rPr>
                <w:rFonts w:ascii="Calibri" w:eastAsia="Times New Roman" w:hAnsi="Calibri" w:cs="Calibri"/>
                <w:color w:val="000000"/>
                <w:szCs w:val="22"/>
              </w:rPr>
              <w:t xml:space="preserve"> If your EBT system does not track EBT card number in the issuance file, please do not merge in the EBT card number from a separate data source. This can cause record duplication issues.</w:t>
            </w:r>
            <w:r w:rsidRPr="00FE5BDB">
              <w:rPr>
                <w:rFonts w:ascii="Calibri" w:eastAsia="Times New Roman" w:hAnsi="Calibri" w:cs="Calibri"/>
                <w:b/>
                <w:bCs/>
                <w:i/>
                <w:iCs/>
                <w:color w:val="000000"/>
                <w:szCs w:val="22"/>
              </w:rPr>
              <w:t> </w:t>
            </w:r>
          </w:p>
        </w:tc>
      </w:tr>
    </w:tbl>
    <w:p w:rsidR="00192F09" w:rsidRPr="00FE5BDB" w:rsidP="000C01D6" w14:paraId="791D9C98" w14:textId="3F674D2A">
      <w:pPr>
        <w:pStyle w:val="Heading3"/>
        <w:rPr>
          <w:rFonts w:ascii="Segoe UI" w:hAnsi="Segoe UI" w:cs="Segoe UI"/>
          <w:sz w:val="18"/>
          <w:szCs w:val="18"/>
        </w:rPr>
      </w:pPr>
      <w:bookmarkStart w:id="109" w:name="_Toc149205382"/>
      <w:r w:rsidRPr="00FE5BDB">
        <w:t>E4.</w:t>
      </w:r>
      <w:r w:rsidR="0068074C">
        <w:t xml:space="preserve"> </w:t>
      </w:r>
      <w:r w:rsidRPr="00FE5BDB">
        <w:t>Issuance Reason Code</w:t>
      </w:r>
      <w:bookmarkEnd w:id="109"/>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F2BA6BF"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000D741A" w14:textId="18D76E91">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08B44106"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68A8A1B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data element describes the reasons for issuance action.</w:t>
            </w:r>
            <w:r w:rsidRPr="00FE5BDB">
              <w:rPr>
                <w:rFonts w:ascii="Calibri" w:eastAsia="Times New Roman" w:hAnsi="Calibri" w:cs="Calibri"/>
                <w:b/>
                <w:bCs/>
                <w:i/>
                <w:iCs/>
                <w:color w:val="000000"/>
                <w:szCs w:val="22"/>
              </w:rPr>
              <w:t> </w:t>
            </w:r>
          </w:p>
          <w:p w:rsidR="00192F09" w:rsidRPr="006E6DC4" w:rsidP="000A1396" w14:paraId="15F2B8A8" w14:textId="01CA448B">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001 = Activate or add</w:t>
            </w:r>
          </w:p>
          <w:p w:rsidR="00192F09" w:rsidRPr="006E6DC4" w:rsidP="000A1396" w14:paraId="1BA2C240" w14:textId="5859A2E0">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002 = Change or update</w:t>
            </w:r>
          </w:p>
          <w:p w:rsidR="00192F09" w:rsidRPr="006E6DC4" w:rsidP="000A1396" w14:paraId="4E02D416" w14:textId="4C5447F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003 = Deactivate or delete</w:t>
            </w:r>
          </w:p>
          <w:p w:rsidR="00192F09" w:rsidRPr="006E6DC4" w:rsidP="000A1396" w14:paraId="5D8F2ABB" w14:textId="05F6136F">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004 = Reserved</w:t>
            </w:r>
          </w:p>
          <w:p w:rsidR="00192F09" w:rsidRPr="006E6DC4" w:rsidP="000A1396" w14:paraId="5867207F" w14:textId="2AE7495C">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005 = Reactivate or unlock</w:t>
            </w:r>
          </w:p>
          <w:p w:rsidR="00192F09" w:rsidRPr="006E6DC4" w:rsidP="000A1396" w14:paraId="20CA3732" w14:textId="2A877D86">
            <w:pPr>
              <w:spacing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006 = Hold</w:t>
            </w:r>
          </w:p>
        </w:tc>
      </w:tr>
      <w:tr w14:paraId="40D371F5"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062F3E14"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5D6D2FE6" w14:textId="77777777">
            <w:pPr>
              <w:spacing w:before="60" w:after="60"/>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Issuance</w:t>
            </w:r>
          </w:p>
        </w:tc>
      </w:tr>
      <w:tr w14:paraId="10F0CE47"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0AC790F5" w14:textId="67D9D2DA">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2510CF63" w14:textId="77777777">
            <w:pPr>
              <w:spacing w:before="60" w:after="60"/>
              <w:ind w:left="2160" w:hanging="2160"/>
              <w:textAlignment w:val="baseline"/>
              <w:rPr>
                <w:rFonts w:ascii="Times New Roman" w:eastAsia="Times New Roman" w:hAnsi="Times New Roman" w:cs="Times New Roman"/>
              </w:rPr>
            </w:pPr>
            <w:r w:rsidRPr="00FE5BDB">
              <w:rPr>
                <w:rFonts w:ascii="Cambria" w:eastAsia="Times New Roman" w:hAnsi="Cambria" w:cs="Times New Roman"/>
                <w:color w:val="000000"/>
                <w:szCs w:val="22"/>
              </w:rPr>
              <w:t>60–62 </w:t>
            </w:r>
          </w:p>
        </w:tc>
      </w:tr>
      <w:tr w14:paraId="6C2EC210"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01262DF2" w14:textId="47B441D1">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30BD609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3</w:t>
            </w:r>
            <w:r w:rsidRPr="00FE5BDB">
              <w:rPr>
                <w:rFonts w:ascii="Calibri" w:eastAsia="Times New Roman" w:hAnsi="Calibri" w:cs="Calibri"/>
                <w:b/>
                <w:bCs/>
                <w:i/>
                <w:iCs/>
                <w:color w:val="000000"/>
                <w:szCs w:val="22"/>
              </w:rPr>
              <w:t> </w:t>
            </w:r>
          </w:p>
        </w:tc>
      </w:tr>
      <w:tr w14:paraId="6BADB210" w14:textId="77777777" w:rsidTr="000C01D6">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0A1396" w14:paraId="58D7E346" w14:textId="694DC70B">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0A1396" w14:paraId="6D36D59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B64CA4" w:rsidP="00B64CA4" w14:paraId="43C5CA10" w14:textId="408386D7">
      <w:pPr>
        <w:textAlignment w:val="baseline"/>
        <w:rPr>
          <w:rFonts w:ascii="Segoe UI" w:eastAsia="Times New Roman" w:hAnsi="Segoe UI" w:cs="Segoe UI"/>
          <w:sz w:val="18"/>
          <w:szCs w:val="18"/>
        </w:rPr>
      </w:pPr>
      <w:r>
        <w:rPr>
          <w:rFonts w:ascii="Calibri" w:eastAsia="Times New Roman" w:hAnsi="Calibri" w:cs="Calibri"/>
          <w:b/>
          <w:bCs/>
          <w:color w:val="00467F"/>
          <w:sz w:val="28"/>
          <w:szCs w:val="28"/>
        </w:rPr>
        <w:br w:type="page"/>
      </w:r>
    </w:p>
    <w:p w:rsidR="00192F09" w:rsidRPr="00FE5BDB" w:rsidP="000C01D6" w14:paraId="15E5A913" w14:textId="33327CAF">
      <w:pPr>
        <w:pStyle w:val="Heading3"/>
        <w:rPr>
          <w:rFonts w:ascii="Segoe UI" w:hAnsi="Segoe UI" w:cs="Segoe UI"/>
          <w:sz w:val="18"/>
          <w:szCs w:val="18"/>
        </w:rPr>
      </w:pPr>
      <w:bookmarkStart w:id="110" w:name="_Toc149205383"/>
      <w:r w:rsidRPr="00FE5BDB">
        <w:t>E5.</w:t>
      </w:r>
      <w:r w:rsidR="0068074C">
        <w:t xml:space="preserve"> </w:t>
      </w:r>
      <w:r w:rsidRPr="00FE5BDB">
        <w:t>Benefit Issuance ID</w:t>
      </w:r>
      <w:bookmarkEnd w:id="110"/>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34CB72C"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14:paraId="2693E88A" w14:textId="1BB9747D">
            <w:pPr>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56AC292"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14:paraId="011BDFF1"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unique ID identifying benefit issuance at WIC MIS account ID level.</w:t>
            </w:r>
            <w:r w:rsidRPr="00FE5BDB">
              <w:rPr>
                <w:rFonts w:ascii="Calibri" w:eastAsia="Times New Roman" w:hAnsi="Calibri" w:cs="Calibri"/>
                <w:b/>
                <w:bCs/>
                <w:i/>
                <w:iCs/>
                <w:color w:val="000000"/>
                <w:szCs w:val="22"/>
              </w:rPr>
              <w:t> </w:t>
            </w:r>
          </w:p>
        </w:tc>
      </w:tr>
      <w:tr w14:paraId="1DF214A5" w14:textId="77777777" w:rsidTr="00360457">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14:paraId="0BB7205A" w14:textId="77777777">
            <w:pPr>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14:paraId="0B60DC5A" w14:textId="77777777">
            <w:pPr>
              <w:ind w:left="2160" w:hanging="2160"/>
              <w:textAlignment w:val="baseline"/>
              <w:rPr>
                <w:rFonts w:ascii="Calibri" w:eastAsia="Times New Roman" w:hAnsi="Calibri" w:cs="Calibri"/>
                <w:color w:val="000000"/>
                <w:szCs w:val="22"/>
              </w:rPr>
            </w:pPr>
            <w:r>
              <w:rPr>
                <w:rFonts w:ascii="Calibri" w:eastAsia="Times New Roman" w:hAnsi="Calibri" w:cs="Calibri"/>
                <w:color w:val="000000"/>
                <w:szCs w:val="22"/>
              </w:rPr>
              <w:t>Issuance; Redemption</w:t>
            </w:r>
          </w:p>
        </w:tc>
      </w:tr>
      <w:tr w14:paraId="4EB8AC31" w14:textId="77777777" w:rsidTr="00360457">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14:paraId="6B0EB2A7" w14:textId="77777777">
            <w:pPr>
              <w:textAlignment w:val="baseline"/>
              <w:rPr>
                <w:rFonts w:ascii="Calibri" w:eastAsia="Times New Roman" w:hAnsi="Calibri" w:cs="Calibri"/>
                <w:b/>
                <w:bCs/>
                <w:szCs w:val="22"/>
              </w:rPr>
            </w:pPr>
            <w:r>
              <w:rPr>
                <w:rFonts w:ascii="Calibri" w:eastAsia="Times New Roman" w:hAnsi="Calibri" w:cs="Calibri"/>
                <w:b/>
                <w:bCs/>
                <w:szCs w:val="22"/>
              </w:rPr>
              <w:t>Column position (Issuance)</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14:paraId="2DE89569" w14:textId="77777777">
            <w:pPr>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63–98</w:t>
            </w:r>
          </w:p>
        </w:tc>
      </w:tr>
      <w:tr w14:paraId="75849152" w14:textId="77777777" w:rsidTr="00360457">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1DB2C5D8" w14:textId="77777777">
            <w:pPr>
              <w:textAlignment w:val="baseline"/>
              <w:rPr>
                <w:rFonts w:ascii="Times New Roman" w:eastAsia="Times New Roman" w:hAnsi="Times New Roman" w:cs="Times New Roman"/>
                <w:b/>
                <w:b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r>
              <w:rPr>
                <w:rFonts w:ascii="Calibri" w:eastAsia="Times New Roman" w:hAnsi="Calibri" w:cs="Calibri"/>
                <w:b/>
                <w:bCs/>
                <w:szCs w:val="22"/>
              </w:rPr>
              <w:t>(Redemption)</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14:paraId="6E5CB47A" w14:textId="77777777">
            <w:pPr>
              <w:ind w:left="2160" w:hanging="2160"/>
              <w:textAlignment w:val="baseline"/>
              <w:rPr>
                <w:rFonts w:ascii="Times New Roman" w:eastAsia="Times New Roman" w:hAnsi="Times New Roman" w:cs="Times New Roman"/>
              </w:rPr>
            </w:pPr>
            <w:r w:rsidRPr="00FE5BDB">
              <w:rPr>
                <w:rFonts w:ascii="Calibri" w:eastAsia="Times New Roman" w:hAnsi="Calibri" w:cs="Calibri"/>
                <w:color w:val="000000"/>
                <w:szCs w:val="22"/>
              </w:rPr>
              <w:t>6</w:t>
            </w:r>
            <w:r>
              <w:rPr>
                <w:rFonts w:ascii="Calibri" w:eastAsia="Times New Roman" w:hAnsi="Calibri" w:cs="Calibri"/>
                <w:color w:val="000000"/>
                <w:szCs w:val="22"/>
              </w:rPr>
              <w:t>0</w:t>
            </w:r>
            <w:r w:rsidRPr="00FE5BDB">
              <w:rPr>
                <w:rFonts w:ascii="Calibri" w:eastAsia="Times New Roman" w:hAnsi="Calibri" w:cs="Calibri"/>
                <w:color w:val="000000"/>
                <w:szCs w:val="22"/>
              </w:rPr>
              <w:t>–9</w:t>
            </w:r>
            <w:r>
              <w:rPr>
                <w:rFonts w:ascii="Calibri" w:eastAsia="Times New Roman" w:hAnsi="Calibri" w:cs="Calibri"/>
                <w:color w:val="000000"/>
                <w:szCs w:val="22"/>
              </w:rPr>
              <w:t>5</w:t>
            </w:r>
            <w:r w:rsidRPr="00FE5BDB">
              <w:rPr>
                <w:rFonts w:ascii="Calibri" w:eastAsia="Times New Roman" w:hAnsi="Calibri" w:cs="Calibri"/>
                <w:color w:val="000000"/>
                <w:szCs w:val="22"/>
              </w:rPr>
              <w:t> </w:t>
            </w:r>
          </w:p>
        </w:tc>
      </w:tr>
      <w:tr w14:paraId="15CC7090" w14:textId="77777777" w:rsidTr="00360457">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79C7F14B"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14:paraId="0680C9DA"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36</w:t>
            </w:r>
            <w:r w:rsidRPr="00FE5BDB">
              <w:rPr>
                <w:rFonts w:ascii="Calibri" w:eastAsia="Times New Roman" w:hAnsi="Calibri" w:cs="Calibri"/>
                <w:b/>
                <w:bCs/>
                <w:i/>
                <w:iCs/>
                <w:color w:val="000000"/>
                <w:szCs w:val="22"/>
              </w:rPr>
              <w:t> </w:t>
            </w:r>
          </w:p>
        </w:tc>
      </w:tr>
      <w:tr w14:paraId="5F1370D5" w14:textId="77777777" w:rsidTr="00360457">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5F06F8E9"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14:paraId="2987F01E"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06FE9D4B" w14:textId="77777777" w:rsidTr="00360457">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14:paraId="07DC9597"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6F7386" w14:paraId="34637F26" w14:textId="6CE65EF4">
            <w:pPr>
              <w:spacing w:after="12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 xml:space="preserve">Note: for redemption, this is an optional field. This is </w:t>
            </w:r>
            <w:r w:rsidR="008827FC">
              <w:rPr>
                <w:rFonts w:ascii="Calibri" w:eastAsia="Times New Roman" w:hAnsi="Calibri" w:cs="Calibri"/>
                <w:color w:val="000000"/>
                <w:szCs w:val="22"/>
              </w:rPr>
              <w:t>required</w:t>
            </w:r>
            <w:r w:rsidRPr="00FE5BDB">
              <w:rPr>
                <w:rFonts w:ascii="Calibri" w:eastAsia="Times New Roman" w:hAnsi="Calibri" w:cs="Calibri"/>
                <w:color w:val="000000"/>
                <w:szCs w:val="22"/>
              </w:rPr>
              <w:t xml:space="preserve"> for issuance.</w:t>
            </w:r>
            <w:r w:rsidRPr="00FE5BDB">
              <w:rPr>
                <w:rFonts w:ascii="Calibri" w:eastAsia="Times New Roman" w:hAnsi="Calibri" w:cs="Calibri"/>
                <w:b/>
                <w:bCs/>
                <w:i/>
                <w:iCs/>
                <w:color w:val="000000"/>
                <w:szCs w:val="22"/>
              </w:rPr>
              <w:t> </w:t>
            </w:r>
          </w:p>
          <w:p w:rsidR="00192F09" w:rsidRPr="006E6DC4" w:rsidP="006F7386" w14:paraId="68119E9B" w14:textId="3F5229FB">
            <w:pPr>
              <w:ind w:left="374" w:hanging="374"/>
              <w:textAlignment w:val="baseline"/>
              <w:rPr>
                <w:rFonts w:ascii="Times New Roman" w:eastAsia="Times New Roman" w:hAnsi="Times New Roman" w:cs="Times New Roman"/>
                <w:b/>
                <w:bCs/>
                <w:i/>
                <w:iCs/>
                <w:color w:val="00467F"/>
              </w:rPr>
            </w:pPr>
            <w:r w:rsidRPr="006E6DC4">
              <w:rPr>
                <w:rFonts w:ascii="Times New Roman" w:hAnsi="Times New Roman" w:cs="Times New Roman"/>
                <w:b/>
                <w:i/>
                <w:noProof/>
                <w:color w:val="00467F"/>
              </w:rPr>
              <w:drawing>
                <wp:inline distT="0" distB="0" distL="0" distR="0">
                  <wp:extent cx="176530" cy="176530"/>
                  <wp:effectExtent l="0" t="0" r="0" b="0"/>
                  <wp:docPr id="1813786873" name="Picture 1813786873" descr="A red and white exclama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86873" name="Picture 1" descr="A red and white exclamation mark in a circle&#10;&#10;Description automatically generated"/>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76530"/>
                          </a:xfrm>
                          <a:prstGeom prst="rect">
                            <a:avLst/>
                          </a:prstGeom>
                          <a:noFill/>
                          <a:ln>
                            <a:noFill/>
                          </a:ln>
                        </pic:spPr>
                      </pic:pic>
                    </a:graphicData>
                  </a:graphic>
                </wp:inline>
              </w:drawing>
            </w:r>
            <w:r w:rsidR="00BA5894">
              <w:rPr>
                <w:rFonts w:ascii="Calibri" w:eastAsia="Times New Roman" w:hAnsi="Calibri" w:cs="Calibri"/>
                <w:color w:val="000000"/>
                <w:szCs w:val="22"/>
              </w:rPr>
              <w:t xml:space="preserve"> </w:t>
            </w:r>
            <w:r w:rsidRPr="00FE5BDB">
              <w:rPr>
                <w:rFonts w:ascii="Calibri" w:eastAsia="Times New Roman" w:hAnsi="Calibri" w:cs="Calibri"/>
                <w:color w:val="000000"/>
                <w:szCs w:val="22"/>
              </w:rPr>
              <w:t xml:space="preserve"> If your EBT system does not track benefit issuance ID in the issuance file, please do not merge in the benefit issuance ID from a separate data source. This can cause record duplication issues.</w:t>
            </w:r>
            <w:r w:rsidRPr="00FE5BDB">
              <w:rPr>
                <w:rFonts w:ascii="Calibri" w:eastAsia="Times New Roman" w:hAnsi="Calibri" w:cs="Calibri"/>
                <w:b/>
                <w:bCs/>
                <w:i/>
                <w:iCs/>
                <w:color w:val="000000"/>
                <w:szCs w:val="22"/>
              </w:rPr>
              <w:t> </w:t>
            </w:r>
          </w:p>
        </w:tc>
      </w:tr>
    </w:tbl>
    <w:p w:rsidR="00192F09" w:rsidRPr="00360457" w:rsidP="00360457" w14:paraId="45ABA186" w14:textId="10A9E2EA">
      <w:pPr>
        <w:pStyle w:val="Heading3"/>
        <w:rPr>
          <w:rFonts w:ascii="Segoe UI" w:eastAsia="Times New Roman" w:hAnsi="Segoe UI" w:cs="Segoe UI"/>
          <w:sz w:val="18"/>
          <w:szCs w:val="18"/>
        </w:rPr>
      </w:pPr>
      <w:bookmarkStart w:id="111" w:name="_Toc149205384"/>
      <w:r w:rsidRPr="00FE5BDB">
        <w:t>E6.</w:t>
      </w:r>
      <w:r w:rsidR="0068074C">
        <w:t xml:space="preserve"> </w:t>
      </w:r>
      <w:r w:rsidRPr="00FE5BDB">
        <w:t>Date, Begin Benefit</w:t>
      </w:r>
      <w:bookmarkEnd w:id="111"/>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622"/>
        <w:gridCol w:w="5738"/>
      </w:tblGrid>
      <w:tr w14:paraId="5F467ECD"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14:paraId="64605916" w14:textId="4E214AB7">
            <w:pPr>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4F592B51"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14:paraId="2E7B6833"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first date benefits can be redeemed for each month in MMDDYYYY format.</w:t>
            </w:r>
            <w:r w:rsidRPr="00FE5BDB">
              <w:rPr>
                <w:rFonts w:ascii="Calibri" w:eastAsia="Times New Roman" w:hAnsi="Calibri" w:cs="Calibri"/>
                <w:b/>
                <w:bCs/>
                <w:i/>
                <w:iCs/>
                <w:color w:val="000000"/>
                <w:szCs w:val="22"/>
              </w:rPr>
              <w:t> </w:t>
            </w:r>
          </w:p>
        </w:tc>
      </w:tr>
      <w:tr w14:paraId="62C1F23C"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tcPr>
          <w:p w:rsidR="00192F09" w:rsidRPr="00FE5BDB" w14:paraId="2ADFA482" w14:textId="77777777">
            <w:pPr>
              <w:textAlignment w:val="baseline"/>
              <w:rPr>
                <w:rFonts w:ascii="Calibri" w:eastAsia="Times New Roman" w:hAnsi="Calibri" w:cs="Calibri"/>
                <w:b/>
                <w:bCs/>
                <w:szCs w:val="22"/>
              </w:rPr>
            </w:pPr>
            <w:r>
              <w:rPr>
                <w:rFonts w:ascii="Calibri" w:eastAsia="Times New Roman" w:hAnsi="Calibri" w:cs="Calibri"/>
                <w:b/>
                <w:bCs/>
                <w:szCs w:val="22"/>
              </w:rPr>
              <w:t>4EBT data files</w:t>
            </w:r>
          </w:p>
        </w:tc>
        <w:tc>
          <w:tcPr>
            <w:tcW w:w="3065" w:type="pct"/>
            <w:tcBorders>
              <w:top w:val="dotted" w:sz="4" w:space="0" w:color="00467F"/>
              <w:left w:val="dotted" w:sz="4" w:space="0" w:color="00467F"/>
              <w:bottom w:val="dotted" w:sz="4" w:space="0" w:color="00467F"/>
              <w:right w:val="nil"/>
            </w:tcBorders>
            <w:shd w:val="clear" w:color="auto" w:fill="auto"/>
            <w:vAlign w:val="center"/>
          </w:tcPr>
          <w:p w:rsidR="00192F09" w:rsidRPr="00FE5BDB" w14:paraId="60B6E026" w14:textId="77777777">
            <w:pPr>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Issuance; Redemption</w:t>
            </w:r>
          </w:p>
        </w:tc>
      </w:tr>
      <w:tr w14:paraId="5B4A4FAA"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tcPr>
          <w:p w:rsidR="00192F09" w:rsidRPr="00FE5BDB" w14:paraId="4576DF3C" w14:textId="77777777">
            <w:pPr>
              <w:textAlignment w:val="baseline"/>
              <w:rPr>
                <w:rFonts w:ascii="Calibri" w:eastAsia="Times New Roman" w:hAnsi="Calibri" w:cs="Calibri"/>
                <w:b/>
                <w:bCs/>
                <w:szCs w:val="22"/>
              </w:rPr>
            </w:pPr>
            <w:r>
              <w:rPr>
                <w:rFonts w:ascii="Calibri" w:eastAsia="Times New Roman" w:hAnsi="Calibri" w:cs="Calibri"/>
                <w:b/>
                <w:bCs/>
                <w:szCs w:val="22"/>
              </w:rPr>
              <w:t xml:space="preserve">Column position (Issuance) </w:t>
            </w:r>
          </w:p>
        </w:tc>
        <w:tc>
          <w:tcPr>
            <w:tcW w:w="3065" w:type="pct"/>
            <w:tcBorders>
              <w:top w:val="dotted" w:sz="4" w:space="0" w:color="00467F"/>
              <w:left w:val="dotted" w:sz="4" w:space="0" w:color="00467F"/>
              <w:bottom w:val="dotted" w:sz="4" w:space="0" w:color="00467F"/>
              <w:right w:val="nil"/>
            </w:tcBorders>
            <w:shd w:val="clear" w:color="auto" w:fill="auto"/>
            <w:vAlign w:val="center"/>
          </w:tcPr>
          <w:p w:rsidR="00192F09" w:rsidRPr="00FE5BDB" w14:paraId="7C5EC8CD" w14:textId="77777777">
            <w:pPr>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99–106 </w:t>
            </w:r>
          </w:p>
        </w:tc>
      </w:tr>
      <w:tr w14:paraId="181428F4"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4CDF1BE0" w14:textId="77777777">
            <w:pPr>
              <w:textAlignment w:val="baseline"/>
              <w:rPr>
                <w:rFonts w:ascii="Times New Roman" w:eastAsia="Times New Roman" w:hAnsi="Times New Roman" w:cs="Times New Roman"/>
                <w:b/>
                <w:b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r>
              <w:rPr>
                <w:rFonts w:ascii="Calibri" w:eastAsia="Times New Roman" w:hAnsi="Calibri" w:cs="Calibri"/>
                <w:b/>
                <w:bCs/>
                <w:szCs w:val="22"/>
              </w:rPr>
              <w:t>(Redemption)</w:t>
            </w:r>
          </w:p>
        </w:tc>
        <w:tc>
          <w:tcPr>
            <w:tcW w:w="3065"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14:paraId="263D4887" w14:textId="77777777">
            <w:pPr>
              <w:ind w:left="2160" w:hanging="2160"/>
              <w:textAlignment w:val="baseline"/>
              <w:rPr>
                <w:rFonts w:ascii="Calibri" w:eastAsia="Times New Roman" w:hAnsi="Calibri" w:cs="Calibri"/>
              </w:rPr>
            </w:pPr>
            <w:r w:rsidRPr="00FE5BDB">
              <w:rPr>
                <w:rFonts w:ascii="Calibri" w:eastAsia="Times New Roman" w:hAnsi="Calibri" w:cs="Calibri"/>
                <w:color w:val="000000"/>
                <w:szCs w:val="22"/>
              </w:rPr>
              <w:t>96–103 </w:t>
            </w:r>
          </w:p>
        </w:tc>
      </w:tr>
      <w:tr w14:paraId="771DA613"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5873DE2C"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06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14:paraId="701F2D66"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8</w:t>
            </w:r>
            <w:r w:rsidRPr="00FE5BDB">
              <w:rPr>
                <w:rFonts w:ascii="Calibri" w:eastAsia="Times New Roman" w:hAnsi="Calibri" w:cs="Calibri"/>
                <w:b/>
                <w:bCs/>
                <w:i/>
                <w:iCs/>
                <w:color w:val="000000"/>
                <w:szCs w:val="22"/>
              </w:rPr>
              <w:t> </w:t>
            </w:r>
          </w:p>
        </w:tc>
      </w:tr>
      <w:tr w14:paraId="29AEA4E2"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47792934"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06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14:paraId="0E2E84F0"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36A1C51D"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single" w:sz="8" w:space="0" w:color="00467F"/>
              <w:right w:val="dotted" w:sz="4" w:space="0" w:color="00467F"/>
            </w:tcBorders>
            <w:shd w:val="clear" w:color="auto" w:fill="F2F2F2"/>
            <w:vAlign w:val="center"/>
          </w:tcPr>
          <w:p w:rsidR="00E5046E" w:rsidRPr="00FE5BDB" w:rsidP="00E5046E" w14:paraId="1897DD9F" w14:textId="34AC5948">
            <w:pPr>
              <w:textAlignment w:val="baseline"/>
              <w:rPr>
                <w:rFonts w:ascii="Calibri" w:eastAsia="Times New Roman" w:hAnsi="Calibri" w:cs="Calibri"/>
                <w:b/>
                <w:bCs/>
                <w:szCs w:val="22"/>
              </w:rPr>
            </w:pPr>
            <w:r>
              <w:rPr>
                <w:rFonts w:ascii="Calibri" w:eastAsia="Times New Roman" w:hAnsi="Calibri" w:cs="Calibri"/>
                <w:b/>
                <w:bCs/>
                <w:szCs w:val="22"/>
              </w:rPr>
              <w:t>Example</w:t>
            </w:r>
          </w:p>
        </w:tc>
        <w:tc>
          <w:tcPr>
            <w:tcW w:w="3065" w:type="pct"/>
            <w:tcBorders>
              <w:top w:val="dotted" w:sz="4" w:space="0" w:color="00467F"/>
              <w:left w:val="dotted" w:sz="4" w:space="0" w:color="00467F"/>
              <w:bottom w:val="single" w:sz="8" w:space="0" w:color="00467F"/>
              <w:right w:val="nil"/>
            </w:tcBorders>
            <w:shd w:val="clear" w:color="auto" w:fill="auto"/>
            <w:vAlign w:val="center"/>
          </w:tcPr>
          <w:p w:rsidR="00E5046E" w:rsidRPr="00E5046E" w:rsidP="00360457" w14:paraId="52E9DE3F" w14:textId="77777777">
            <w:pPr>
              <w:pStyle w:val="paragraph"/>
              <w:spacing w:before="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For January 3, 2024,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E5046E" w:rsidP="00360457" w14:paraId="70FFEE7A" w14:textId="77777777">
            <w:pPr>
              <w:pStyle w:val="paragraph"/>
              <w:spacing w:before="0" w:beforeAutospacing="0" w:after="120" w:afterAutospacing="0"/>
              <w:ind w:left="2520" w:hanging="2160"/>
              <w:textAlignment w:val="baseline"/>
              <w:rPr>
                <w:rStyle w:val="eop"/>
                <w:rFonts w:asciiTheme="minorHAnsi" w:hAnsiTheme="minorHAnsi" w:cstheme="minorHAnsi"/>
                <w:sz w:val="22"/>
                <w:szCs w:val="22"/>
              </w:rPr>
            </w:pPr>
            <w:r w:rsidRPr="00E5046E">
              <w:rPr>
                <w:rStyle w:val="normaltextrun"/>
                <w:rFonts w:asciiTheme="minorHAnsi" w:hAnsiTheme="minorHAnsi" w:cstheme="minorHAnsi"/>
                <w:sz w:val="22"/>
                <w:szCs w:val="22"/>
              </w:rPr>
              <w:t>01032024</w:t>
            </w:r>
            <w:r w:rsidRPr="00E5046E">
              <w:rPr>
                <w:rStyle w:val="eop"/>
                <w:rFonts w:asciiTheme="minorHAnsi" w:hAnsiTheme="minorHAnsi" w:cstheme="minorHAnsi"/>
                <w:sz w:val="22"/>
                <w:szCs w:val="22"/>
              </w:rPr>
              <w:t> </w:t>
            </w:r>
          </w:p>
          <w:p w:rsidR="00E5046E" w:rsidRPr="00E5046E" w:rsidP="00360457" w14:paraId="256CA520" w14:textId="77777777">
            <w:pPr>
              <w:pStyle w:val="paragraph"/>
              <w:spacing w:before="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If day is unknown,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E5046E" w:rsidRPr="00E5046E" w:rsidP="00E5046E" w14:paraId="151DE332" w14:textId="3D9AD927">
            <w:pPr>
              <w:pStyle w:val="paragraph"/>
              <w:spacing w:before="0" w:beforeAutospacing="0" w:after="0" w:afterAutospacing="0"/>
              <w:ind w:left="3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01  2024</w:t>
            </w:r>
            <w:r w:rsidRPr="00E5046E">
              <w:rPr>
                <w:rStyle w:val="normaltextrun"/>
                <w:rFonts w:asciiTheme="minorHAnsi" w:hAnsiTheme="minorHAnsi" w:cstheme="minorHAnsi"/>
                <w:sz w:val="22"/>
                <w:szCs w:val="22"/>
              </w:rPr>
              <w:t xml:space="preserve"> (The missing part of the date—the day—should be left blank.)</w:t>
            </w:r>
            <w:r w:rsidRPr="00E5046E">
              <w:rPr>
                <w:rStyle w:val="eop"/>
                <w:rFonts w:asciiTheme="minorHAnsi" w:hAnsiTheme="minorHAnsi" w:cstheme="minorHAnsi"/>
                <w:sz w:val="22"/>
                <w:szCs w:val="22"/>
              </w:rPr>
              <w:t> </w:t>
            </w:r>
          </w:p>
        </w:tc>
      </w:tr>
    </w:tbl>
    <w:p w:rsidR="00E5046E" w:rsidRPr="00360457" w:rsidP="00360457" w14:paraId="738C06CF" w14:textId="36C14EC3">
      <w:pPr>
        <w:textAlignment w:val="baseline"/>
        <w:rPr>
          <w:rFonts w:ascii="Segoe UI" w:eastAsia="Times New Roman" w:hAnsi="Segoe UI" w:cs="Segoe UI"/>
          <w:sz w:val="18"/>
          <w:szCs w:val="18"/>
        </w:rPr>
      </w:pPr>
      <w:r>
        <w:rPr>
          <w:rFonts w:ascii="Calibri" w:eastAsia="Times New Roman" w:hAnsi="Calibri" w:cs="Calibri"/>
          <w:b/>
          <w:bCs/>
          <w:color w:val="00467F"/>
          <w:sz w:val="28"/>
          <w:szCs w:val="28"/>
        </w:rPr>
        <w:br w:type="page"/>
      </w:r>
    </w:p>
    <w:p w:rsidR="00192F09" w:rsidRPr="00FE5BDB" w:rsidP="000C01D6" w14:paraId="2A201131" w14:textId="4A8F221D">
      <w:pPr>
        <w:pStyle w:val="Heading3"/>
        <w:rPr>
          <w:rFonts w:ascii="Segoe UI" w:hAnsi="Segoe UI" w:cs="Segoe UI"/>
          <w:sz w:val="18"/>
          <w:szCs w:val="18"/>
        </w:rPr>
      </w:pPr>
      <w:bookmarkStart w:id="112" w:name="_Toc149205385"/>
      <w:r w:rsidRPr="00FE5BDB">
        <w:t>E7.</w:t>
      </w:r>
      <w:r w:rsidR="0068074C">
        <w:t xml:space="preserve"> </w:t>
      </w:r>
      <w:r w:rsidRPr="00FE5BDB">
        <w:t>Date, End Benefit</w:t>
      </w:r>
      <w:bookmarkEnd w:id="112"/>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622"/>
        <w:gridCol w:w="5738"/>
      </w:tblGrid>
      <w:tr w14:paraId="5B1D5D8E" w14:textId="77777777" w:rsidTr="00766F56">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2B40417F" w14:textId="6E3C21B9">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69555EE" w14:textId="77777777" w:rsidTr="00766F56">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109B082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last date benefits can be redeemed for each month in MMDDYYYY format.</w:t>
            </w:r>
            <w:r w:rsidRPr="00FE5BDB">
              <w:rPr>
                <w:rFonts w:ascii="Calibri" w:eastAsia="Times New Roman" w:hAnsi="Calibri" w:cs="Calibri"/>
                <w:b/>
                <w:bCs/>
                <w:i/>
                <w:iCs/>
                <w:color w:val="000000"/>
                <w:szCs w:val="22"/>
              </w:rPr>
              <w:t> </w:t>
            </w:r>
          </w:p>
        </w:tc>
      </w:tr>
      <w:tr w14:paraId="06AD8A2E" w14:textId="77777777" w:rsidTr="00766F56">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4A0E4C0D"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065"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2188583B" w14:textId="77777777">
            <w:pPr>
              <w:spacing w:before="60" w:after="60"/>
              <w:ind w:left="2160" w:hanging="2160"/>
              <w:textAlignment w:val="baseline"/>
              <w:rPr>
                <w:rFonts w:ascii="Cambria" w:eastAsia="Times New Roman" w:hAnsi="Cambria" w:cs="Times New Roman"/>
                <w:color w:val="000000"/>
                <w:szCs w:val="22"/>
              </w:rPr>
            </w:pPr>
            <w:r w:rsidRPr="00FE5BDB">
              <w:rPr>
                <w:rFonts w:ascii="Calibri" w:eastAsia="Times New Roman" w:hAnsi="Calibri" w:cs="Calibri"/>
                <w:color w:val="000000"/>
                <w:szCs w:val="22"/>
              </w:rPr>
              <w:t>Issuance; Redemption</w:t>
            </w:r>
          </w:p>
        </w:tc>
      </w:tr>
      <w:tr w14:paraId="17CC35D2" w14:textId="77777777" w:rsidTr="00766F56">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4A9AC9C5"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 xml:space="preserve">Column position (Issuance) </w:t>
            </w:r>
          </w:p>
        </w:tc>
        <w:tc>
          <w:tcPr>
            <w:tcW w:w="3065"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2F3B7A36" w14:textId="77777777">
            <w:pPr>
              <w:spacing w:before="60" w:after="60"/>
              <w:ind w:left="2160" w:hanging="2160"/>
              <w:textAlignment w:val="baseline"/>
              <w:rPr>
                <w:rFonts w:ascii="Cambria" w:eastAsia="Times New Roman" w:hAnsi="Cambria" w:cs="Times New Roman"/>
                <w:color w:val="000000"/>
                <w:szCs w:val="22"/>
              </w:rPr>
            </w:pPr>
            <w:r w:rsidRPr="00FE5BDB">
              <w:rPr>
                <w:rFonts w:ascii="Cambria" w:eastAsia="Times New Roman" w:hAnsi="Cambria" w:cs="Times New Roman"/>
                <w:color w:val="000000"/>
                <w:szCs w:val="22"/>
              </w:rPr>
              <w:t>107–114 </w:t>
            </w:r>
          </w:p>
        </w:tc>
      </w:tr>
      <w:tr w14:paraId="1F0BEFFC" w14:textId="77777777" w:rsidTr="00766F56">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103988B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r>
              <w:rPr>
                <w:rFonts w:ascii="Calibri" w:eastAsia="Times New Roman" w:hAnsi="Calibri" w:cs="Calibri"/>
                <w:b/>
                <w:bCs/>
                <w:szCs w:val="22"/>
              </w:rPr>
              <w:t>(Redemption)</w:t>
            </w:r>
          </w:p>
        </w:tc>
        <w:tc>
          <w:tcPr>
            <w:tcW w:w="3065"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0A3E9CA4" w14:textId="77777777">
            <w:pPr>
              <w:spacing w:before="60" w:after="60"/>
              <w:ind w:left="2160" w:hanging="2160"/>
              <w:textAlignment w:val="baseline"/>
              <w:rPr>
                <w:rFonts w:ascii="Times New Roman" w:eastAsia="Times New Roman" w:hAnsi="Times New Roman" w:cs="Times New Roman"/>
              </w:rPr>
            </w:pPr>
            <w:r w:rsidRPr="00FE5BDB">
              <w:rPr>
                <w:rFonts w:ascii="Cambria" w:eastAsia="Times New Roman" w:hAnsi="Cambria" w:cs="Times New Roman"/>
                <w:color w:val="000000"/>
                <w:szCs w:val="22"/>
              </w:rPr>
              <w:t>10</w:t>
            </w:r>
            <w:r>
              <w:rPr>
                <w:rFonts w:ascii="Cambria" w:eastAsia="Times New Roman" w:hAnsi="Cambria" w:cs="Times New Roman"/>
                <w:color w:val="000000"/>
                <w:szCs w:val="22"/>
              </w:rPr>
              <w:t>4</w:t>
            </w:r>
            <w:r w:rsidRPr="00FE5BDB">
              <w:rPr>
                <w:rFonts w:ascii="Cambria" w:eastAsia="Times New Roman" w:hAnsi="Cambria" w:cs="Times New Roman"/>
                <w:color w:val="000000"/>
                <w:szCs w:val="22"/>
              </w:rPr>
              <w:t>–11</w:t>
            </w:r>
            <w:r>
              <w:rPr>
                <w:rFonts w:ascii="Cambria" w:eastAsia="Times New Roman" w:hAnsi="Cambria" w:cs="Times New Roman"/>
                <w:color w:val="000000"/>
                <w:szCs w:val="22"/>
              </w:rPr>
              <w:t>1</w:t>
            </w:r>
            <w:r w:rsidRPr="00FE5BDB">
              <w:rPr>
                <w:rFonts w:ascii="Cambria" w:eastAsia="Times New Roman" w:hAnsi="Cambria" w:cs="Times New Roman"/>
                <w:color w:val="000000"/>
                <w:szCs w:val="22"/>
              </w:rPr>
              <w:t> </w:t>
            </w:r>
          </w:p>
        </w:tc>
      </w:tr>
      <w:tr w14:paraId="3C9D1290" w14:textId="77777777" w:rsidTr="00766F56">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2802571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06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7CD2C35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8</w:t>
            </w:r>
            <w:r w:rsidRPr="00FE5BDB">
              <w:rPr>
                <w:rFonts w:ascii="Calibri" w:eastAsia="Times New Roman" w:hAnsi="Calibri" w:cs="Calibri"/>
                <w:b/>
                <w:bCs/>
                <w:i/>
                <w:iCs/>
                <w:color w:val="000000"/>
                <w:szCs w:val="22"/>
              </w:rPr>
              <w:t> </w:t>
            </w:r>
          </w:p>
        </w:tc>
      </w:tr>
      <w:tr w14:paraId="0FB2C853" w14:textId="77777777" w:rsidTr="00766F56">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70DDE11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06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0B1069A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107749FC" w14:textId="77777777" w:rsidTr="00766F56">
        <w:tblPrEx>
          <w:tblW w:w="5000" w:type="pct"/>
          <w:tblCellMar>
            <w:left w:w="58" w:type="dxa"/>
            <w:right w:w="58" w:type="dxa"/>
          </w:tblCellMar>
          <w:tblLook w:val="04A0"/>
        </w:tblPrEx>
        <w:trPr>
          <w:trHeight w:val="420"/>
        </w:trPr>
        <w:tc>
          <w:tcPr>
            <w:tcW w:w="1935" w:type="pct"/>
            <w:tcBorders>
              <w:top w:val="dotted" w:sz="4" w:space="0" w:color="00467F"/>
              <w:left w:val="nil"/>
              <w:bottom w:val="single" w:sz="8" w:space="0" w:color="00467F"/>
              <w:right w:val="dotted" w:sz="4" w:space="0" w:color="00467F"/>
            </w:tcBorders>
            <w:shd w:val="clear" w:color="auto" w:fill="F2F2F2"/>
            <w:vAlign w:val="center"/>
          </w:tcPr>
          <w:p w:rsidR="00E5046E" w:rsidRPr="00FE5BDB" w:rsidP="000A1396" w14:paraId="63E16C92" w14:textId="41672C13">
            <w:pPr>
              <w:spacing w:before="60" w:after="60"/>
              <w:textAlignment w:val="baseline"/>
              <w:rPr>
                <w:rFonts w:ascii="Calibri" w:eastAsia="Times New Roman" w:hAnsi="Calibri" w:cs="Calibri"/>
                <w:b/>
                <w:bCs/>
                <w:szCs w:val="22"/>
              </w:rPr>
            </w:pPr>
            <w:r>
              <w:rPr>
                <w:rFonts w:ascii="Calibri" w:eastAsia="Times New Roman" w:hAnsi="Calibri" w:cs="Calibri"/>
                <w:b/>
                <w:bCs/>
                <w:szCs w:val="22"/>
              </w:rPr>
              <w:t>Example</w:t>
            </w:r>
          </w:p>
        </w:tc>
        <w:tc>
          <w:tcPr>
            <w:tcW w:w="3065" w:type="pct"/>
            <w:tcBorders>
              <w:top w:val="dotted" w:sz="4" w:space="0" w:color="00467F"/>
              <w:left w:val="dotted" w:sz="4" w:space="0" w:color="00467F"/>
              <w:bottom w:val="single" w:sz="8" w:space="0" w:color="00467F"/>
              <w:right w:val="nil"/>
            </w:tcBorders>
            <w:shd w:val="clear" w:color="auto" w:fill="auto"/>
            <w:vAlign w:val="center"/>
          </w:tcPr>
          <w:p w:rsidR="00E5046E" w:rsidRPr="00E5046E" w:rsidP="000A1396" w14:paraId="09246D58" w14:textId="77777777">
            <w:pPr>
              <w:pStyle w:val="paragraph"/>
              <w:spacing w:before="60" w:beforeAutospacing="0" w:after="6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For January 3, 2024,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E5046E" w:rsidP="000A1396" w14:paraId="558389C8" w14:textId="77777777">
            <w:pPr>
              <w:pStyle w:val="paragraph"/>
              <w:spacing w:before="60" w:beforeAutospacing="0" w:after="60" w:afterAutospacing="0"/>
              <w:ind w:left="2520" w:hanging="2160"/>
              <w:textAlignment w:val="baseline"/>
              <w:rPr>
                <w:rStyle w:val="eop"/>
                <w:rFonts w:asciiTheme="minorHAnsi" w:hAnsiTheme="minorHAnsi" w:cstheme="minorHAnsi"/>
                <w:sz w:val="22"/>
                <w:szCs w:val="22"/>
              </w:rPr>
            </w:pPr>
            <w:r w:rsidRPr="00E5046E">
              <w:rPr>
                <w:rStyle w:val="normaltextrun"/>
                <w:rFonts w:asciiTheme="minorHAnsi" w:hAnsiTheme="minorHAnsi" w:cstheme="minorHAnsi"/>
                <w:sz w:val="22"/>
                <w:szCs w:val="22"/>
              </w:rPr>
              <w:t>01032024</w:t>
            </w:r>
            <w:r w:rsidRPr="00E5046E">
              <w:rPr>
                <w:rStyle w:val="eop"/>
                <w:rFonts w:asciiTheme="minorHAnsi" w:hAnsiTheme="minorHAnsi" w:cstheme="minorHAnsi"/>
                <w:sz w:val="22"/>
                <w:szCs w:val="22"/>
              </w:rPr>
              <w:t> </w:t>
            </w:r>
          </w:p>
          <w:p w:rsidR="00E5046E" w:rsidRPr="00E5046E" w:rsidP="000A1396" w14:paraId="32499C11" w14:textId="77777777">
            <w:pPr>
              <w:pStyle w:val="paragraph"/>
              <w:spacing w:before="60" w:beforeAutospacing="0" w:after="6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If day is unknown,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E5046E" w:rsidRPr="00E5046E" w:rsidP="000A1396" w14:paraId="5A0F1A78" w14:textId="049C25C8">
            <w:pPr>
              <w:pStyle w:val="paragraph"/>
              <w:spacing w:before="60" w:beforeAutospacing="0" w:after="60" w:afterAutospacing="0"/>
              <w:ind w:left="3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01  2024</w:t>
            </w:r>
            <w:r w:rsidRPr="00E5046E">
              <w:rPr>
                <w:rStyle w:val="normaltextrun"/>
                <w:rFonts w:asciiTheme="minorHAnsi" w:hAnsiTheme="minorHAnsi" w:cstheme="minorHAnsi"/>
                <w:sz w:val="22"/>
                <w:szCs w:val="22"/>
              </w:rPr>
              <w:t xml:space="preserve"> (The missing part of the date—the day—should be left blank.)</w:t>
            </w:r>
            <w:r w:rsidRPr="00E5046E">
              <w:rPr>
                <w:rStyle w:val="eop"/>
                <w:rFonts w:asciiTheme="minorHAnsi" w:hAnsiTheme="minorHAnsi" w:cstheme="minorHAnsi"/>
                <w:sz w:val="22"/>
                <w:szCs w:val="22"/>
              </w:rPr>
              <w:t> </w:t>
            </w:r>
          </w:p>
        </w:tc>
      </w:tr>
    </w:tbl>
    <w:p w:rsidR="00192F09" w:rsidRPr="00FE5BDB" w:rsidP="000C01D6" w14:paraId="03AD7339" w14:textId="65A1675F">
      <w:pPr>
        <w:pStyle w:val="Heading3"/>
        <w:rPr>
          <w:rFonts w:ascii="Segoe UI" w:hAnsi="Segoe UI" w:cs="Segoe UI"/>
          <w:sz w:val="18"/>
          <w:szCs w:val="18"/>
        </w:rPr>
      </w:pPr>
      <w:bookmarkStart w:id="113" w:name="_Toc149205386"/>
      <w:r w:rsidRPr="00FE5BDB">
        <w:t>E8.</w:t>
      </w:r>
      <w:r w:rsidR="0068074C">
        <w:t xml:space="preserve"> </w:t>
      </w:r>
      <w:r w:rsidRPr="00FE5BDB">
        <w:t>Benefit Quantity</w:t>
      </w:r>
      <w:bookmarkEnd w:id="113"/>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622"/>
        <w:gridCol w:w="5738"/>
      </w:tblGrid>
      <w:tr w14:paraId="57F8C387"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302A0B1A" w14:textId="13E6AED8">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955CD8A"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7D71FF2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quantity of the food item issued that can be redeemed. There is a unique benefit quantity for each benefit issuance ID.</w:t>
            </w:r>
            <w:r w:rsidRPr="00FE5BDB">
              <w:rPr>
                <w:rFonts w:ascii="Calibri" w:eastAsia="Times New Roman" w:hAnsi="Calibri" w:cs="Calibri"/>
                <w:b/>
                <w:bCs/>
                <w:i/>
                <w:iCs/>
                <w:color w:val="000000"/>
                <w:szCs w:val="22"/>
              </w:rPr>
              <w:t> </w:t>
            </w:r>
          </w:p>
        </w:tc>
      </w:tr>
      <w:tr w14:paraId="133C6FEE"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0BBAE94C"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065" w:type="pct"/>
            <w:tcBorders>
              <w:top w:val="dotted" w:sz="4" w:space="0" w:color="00467F"/>
              <w:left w:val="dotted" w:sz="4" w:space="0" w:color="00467F"/>
              <w:bottom w:val="dotted" w:sz="4" w:space="0" w:color="00467F"/>
              <w:right w:val="nil"/>
            </w:tcBorders>
            <w:shd w:val="clear" w:color="auto" w:fill="auto"/>
            <w:vAlign w:val="center"/>
          </w:tcPr>
          <w:p w:rsidR="00192F09" w:rsidRPr="009D1A58" w:rsidP="000A1396" w14:paraId="1C94CB00" w14:textId="77777777">
            <w:pPr>
              <w:spacing w:before="60" w:after="60"/>
              <w:ind w:left="2160" w:hanging="2160"/>
              <w:textAlignment w:val="baseline"/>
              <w:rPr>
                <w:rFonts w:ascii="Calibri" w:eastAsia="Times New Roman" w:hAnsi="Calibri" w:cs="Calibri"/>
                <w:color w:val="000000"/>
                <w:szCs w:val="22"/>
              </w:rPr>
            </w:pPr>
            <w:r w:rsidRPr="009D1A58">
              <w:rPr>
                <w:rFonts w:ascii="Calibri" w:eastAsia="Times New Roman" w:hAnsi="Calibri" w:cs="Calibri"/>
                <w:color w:val="000000"/>
                <w:szCs w:val="22"/>
              </w:rPr>
              <w:t>Issuance</w:t>
            </w:r>
          </w:p>
        </w:tc>
      </w:tr>
      <w:tr w14:paraId="12362118"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109EC86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065"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367A7062" w14:textId="77777777">
            <w:pPr>
              <w:spacing w:before="60" w:after="60"/>
              <w:ind w:left="2160" w:hanging="2160"/>
              <w:textAlignment w:val="baseline"/>
              <w:rPr>
                <w:rFonts w:ascii="Times New Roman" w:eastAsia="Times New Roman" w:hAnsi="Times New Roman" w:cs="Times New Roman"/>
              </w:rPr>
            </w:pPr>
            <w:r w:rsidRPr="00FE5BDB">
              <w:rPr>
                <w:rFonts w:ascii="Cambria" w:eastAsia="Times New Roman" w:hAnsi="Cambria" w:cs="Times New Roman"/>
                <w:color w:val="000000"/>
                <w:szCs w:val="22"/>
              </w:rPr>
              <w:t>115–124 </w:t>
            </w:r>
          </w:p>
        </w:tc>
      </w:tr>
      <w:tr w14:paraId="025DD0EA"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D5C2A" w:rsidP="000A1396" w14:paraId="41A03FC1"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b/>
                <w:bCs/>
                <w:szCs w:val="22"/>
              </w:rPr>
              <w:t>Field length</w:t>
            </w:r>
            <w:r w:rsidRPr="006D5C2A">
              <w:rPr>
                <w:rFonts w:ascii="Calibri" w:eastAsia="Times New Roman" w:hAnsi="Calibri" w:cs="Calibri"/>
                <w:b/>
                <w:bCs/>
                <w:i/>
                <w:iCs/>
                <w:szCs w:val="22"/>
              </w:rPr>
              <w:t> </w:t>
            </w:r>
          </w:p>
        </w:tc>
        <w:tc>
          <w:tcPr>
            <w:tcW w:w="3065" w:type="pct"/>
            <w:tcBorders>
              <w:top w:val="dotted" w:sz="4" w:space="0" w:color="00467F"/>
              <w:left w:val="dotted" w:sz="4" w:space="0" w:color="00467F"/>
              <w:bottom w:val="dotted" w:sz="4" w:space="0" w:color="00467F"/>
              <w:right w:val="nil"/>
            </w:tcBorders>
            <w:shd w:val="clear" w:color="auto" w:fill="auto"/>
            <w:vAlign w:val="center"/>
            <w:hideMark/>
          </w:tcPr>
          <w:p w:rsidR="00192F09" w:rsidRPr="006D5C2A" w:rsidP="000A1396" w14:paraId="3BBAA522"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color w:val="000000"/>
                <w:szCs w:val="22"/>
              </w:rPr>
              <w:t>10</w:t>
            </w:r>
            <w:r w:rsidRPr="006D5C2A">
              <w:rPr>
                <w:rFonts w:ascii="Calibri" w:eastAsia="Times New Roman" w:hAnsi="Calibri" w:cs="Calibri"/>
                <w:b/>
                <w:bCs/>
                <w:i/>
                <w:iCs/>
                <w:color w:val="000000"/>
                <w:szCs w:val="22"/>
              </w:rPr>
              <w:t> </w:t>
            </w:r>
          </w:p>
        </w:tc>
      </w:tr>
      <w:tr w14:paraId="24279916" w14:textId="77777777" w:rsidTr="00360457">
        <w:tblPrEx>
          <w:tblW w:w="5000" w:type="pct"/>
          <w:tblCellMar>
            <w:left w:w="58" w:type="dxa"/>
            <w:right w:w="58" w:type="dxa"/>
          </w:tblCellMar>
          <w:tblLook w:val="04A0"/>
        </w:tblPrEx>
        <w:trPr>
          <w:trHeight w:val="420"/>
        </w:trPr>
        <w:tc>
          <w:tcPr>
            <w:tcW w:w="1935" w:type="pct"/>
            <w:tcBorders>
              <w:top w:val="dotted" w:sz="4" w:space="0" w:color="00467F"/>
              <w:left w:val="nil"/>
              <w:bottom w:val="single" w:sz="8" w:space="0" w:color="00467F"/>
              <w:right w:val="dotted" w:sz="4" w:space="0" w:color="00467F"/>
            </w:tcBorders>
            <w:shd w:val="clear" w:color="auto" w:fill="F2F2F2"/>
            <w:vAlign w:val="center"/>
            <w:hideMark/>
          </w:tcPr>
          <w:p w:rsidR="00192F09" w:rsidRPr="006D5C2A" w:rsidP="000A1396" w14:paraId="64244007"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b/>
                <w:bCs/>
                <w:szCs w:val="22"/>
              </w:rPr>
              <w:t>Data type</w:t>
            </w:r>
            <w:r w:rsidRPr="006D5C2A">
              <w:rPr>
                <w:rFonts w:ascii="Calibri" w:eastAsia="Times New Roman" w:hAnsi="Calibri" w:cs="Calibri"/>
                <w:b/>
                <w:bCs/>
                <w:i/>
                <w:iCs/>
                <w:szCs w:val="22"/>
              </w:rPr>
              <w:t> </w:t>
            </w:r>
          </w:p>
        </w:tc>
        <w:tc>
          <w:tcPr>
            <w:tcW w:w="3065" w:type="pct"/>
            <w:tcBorders>
              <w:top w:val="dotted" w:sz="4" w:space="0" w:color="00467F"/>
              <w:left w:val="dotted" w:sz="4" w:space="0" w:color="00467F"/>
              <w:bottom w:val="single" w:sz="8" w:space="0" w:color="00467F"/>
              <w:right w:val="nil"/>
            </w:tcBorders>
            <w:shd w:val="clear" w:color="auto" w:fill="auto"/>
            <w:vAlign w:val="center"/>
            <w:hideMark/>
          </w:tcPr>
          <w:p w:rsidR="00192F09" w:rsidRPr="006D5C2A" w:rsidP="000A1396" w14:paraId="5DB92E07"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color w:val="000000"/>
                <w:szCs w:val="22"/>
              </w:rPr>
              <w:t>Numeric</w:t>
            </w:r>
            <w:r w:rsidRPr="006D5C2A">
              <w:rPr>
                <w:rFonts w:ascii="Calibri" w:eastAsia="Times New Roman" w:hAnsi="Calibri" w:cs="Calibri"/>
                <w:b/>
                <w:bCs/>
                <w:i/>
                <w:iCs/>
                <w:color w:val="000000"/>
                <w:szCs w:val="22"/>
              </w:rPr>
              <w:t> </w:t>
            </w:r>
          </w:p>
        </w:tc>
      </w:tr>
    </w:tbl>
    <w:p w:rsidR="00360457" w:rsidRPr="00BA5894" w:rsidP="00BA5894" w14:paraId="33C8E33F" w14:textId="6E3A4319">
      <w:pPr>
        <w:textAlignment w:val="baseline"/>
        <w:rPr>
          <w:rFonts w:ascii="Segoe UI" w:eastAsia="Times New Roman" w:hAnsi="Segoe UI" w:cs="Segoe UI"/>
          <w:sz w:val="18"/>
          <w:szCs w:val="18"/>
        </w:rPr>
      </w:pPr>
      <w:r>
        <w:br w:type="page"/>
      </w:r>
    </w:p>
    <w:p w:rsidR="00192F09" w:rsidRPr="00FE5BDB" w:rsidP="000C01D6" w14:paraId="5E316478" w14:textId="637A46F2">
      <w:pPr>
        <w:pStyle w:val="Heading3"/>
        <w:rPr>
          <w:rFonts w:ascii="Segoe UI" w:hAnsi="Segoe UI" w:cs="Segoe UI"/>
          <w:sz w:val="18"/>
          <w:szCs w:val="18"/>
        </w:rPr>
      </w:pPr>
      <w:bookmarkStart w:id="114" w:name="_Toc149205387"/>
      <w:r w:rsidRPr="00FE5BDB">
        <w:t>E9a.</w:t>
      </w:r>
      <w:r w:rsidR="0068074C">
        <w:t xml:space="preserve"> </w:t>
      </w:r>
      <w:r w:rsidRPr="00FE5BDB">
        <w:t>Category Code.</w:t>
      </w:r>
      <w:bookmarkEnd w:id="114"/>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66"/>
        <w:gridCol w:w="5794"/>
      </w:tblGrid>
      <w:tr w14:paraId="1219E706"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27E833D9" w14:textId="4C2D02F4">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3014EF4"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06C086D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a two-digit code describing food group. If your EBT system tracks category and subcategory codes in one field, include the full five-digit code here.</w:t>
            </w:r>
            <w:r w:rsidRPr="00FE5BDB">
              <w:rPr>
                <w:rFonts w:ascii="Calibri" w:eastAsia="Times New Roman" w:hAnsi="Calibri" w:cs="Calibri"/>
                <w:b/>
                <w:bCs/>
                <w:i/>
                <w:iCs/>
                <w:color w:val="000000"/>
                <w:szCs w:val="22"/>
              </w:rPr>
              <w:t> </w:t>
            </w:r>
          </w:p>
        </w:tc>
      </w:tr>
      <w:tr w14:paraId="0218998F" w14:textId="77777777" w:rsidTr="00360457">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043EBB9D"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095" w:type="pct"/>
            <w:tcBorders>
              <w:top w:val="dotted" w:sz="4" w:space="0" w:color="00467F"/>
              <w:left w:val="dotted" w:sz="4" w:space="0" w:color="00467F"/>
              <w:bottom w:val="dotted" w:sz="4" w:space="0" w:color="00467F"/>
              <w:right w:val="nil"/>
            </w:tcBorders>
            <w:shd w:val="clear" w:color="auto" w:fill="auto"/>
            <w:vAlign w:val="center"/>
          </w:tcPr>
          <w:p w:rsidR="00192F09" w:rsidRPr="009D1A58" w:rsidP="000A1396" w14:paraId="75B028C2" w14:textId="77777777">
            <w:pPr>
              <w:spacing w:before="60" w:after="60"/>
              <w:ind w:left="2160" w:hanging="2160"/>
              <w:textAlignment w:val="baseline"/>
              <w:rPr>
                <w:rFonts w:ascii="Calibri" w:eastAsia="Times New Roman" w:hAnsi="Calibri" w:cs="Calibri"/>
                <w:color w:val="000000"/>
                <w:szCs w:val="22"/>
              </w:rPr>
            </w:pPr>
            <w:r w:rsidRPr="009D1A58">
              <w:rPr>
                <w:rFonts w:ascii="Calibri" w:eastAsia="Times New Roman" w:hAnsi="Calibri" w:cs="Calibri"/>
                <w:color w:val="000000"/>
                <w:szCs w:val="22"/>
              </w:rPr>
              <w:t>Issuance; Redemption; Approved Product List</w:t>
            </w:r>
          </w:p>
        </w:tc>
      </w:tr>
      <w:tr w14:paraId="0D7194F4" w14:textId="77777777" w:rsidTr="00360457">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04C7B8D4"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(Issuance)</w:t>
            </w:r>
          </w:p>
        </w:tc>
        <w:tc>
          <w:tcPr>
            <w:tcW w:w="3095" w:type="pct"/>
            <w:tcBorders>
              <w:top w:val="dotted" w:sz="4" w:space="0" w:color="00467F"/>
              <w:left w:val="dotted" w:sz="4" w:space="0" w:color="00467F"/>
              <w:bottom w:val="dotted" w:sz="4" w:space="0" w:color="00467F"/>
              <w:right w:val="nil"/>
            </w:tcBorders>
            <w:shd w:val="clear" w:color="auto" w:fill="auto"/>
            <w:vAlign w:val="center"/>
          </w:tcPr>
          <w:p w:rsidR="00192F09" w:rsidRPr="009D1A58" w:rsidP="000A1396" w14:paraId="7D0A4121" w14:textId="77777777">
            <w:pPr>
              <w:spacing w:before="60" w:after="60"/>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125–126 </w:t>
            </w:r>
          </w:p>
        </w:tc>
      </w:tr>
      <w:tr w14:paraId="03635139" w14:textId="77777777" w:rsidTr="00360457">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596C16A7"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(Redemption)</w:t>
            </w:r>
          </w:p>
        </w:tc>
        <w:tc>
          <w:tcPr>
            <w:tcW w:w="3095" w:type="pct"/>
            <w:tcBorders>
              <w:top w:val="dotted" w:sz="4" w:space="0" w:color="00467F"/>
              <w:left w:val="dotted" w:sz="4" w:space="0" w:color="00467F"/>
              <w:bottom w:val="dotted" w:sz="4" w:space="0" w:color="00467F"/>
              <w:right w:val="nil"/>
            </w:tcBorders>
            <w:shd w:val="clear" w:color="auto" w:fill="auto"/>
            <w:vAlign w:val="center"/>
          </w:tcPr>
          <w:p w:rsidR="00192F09" w:rsidRPr="009D1A58" w:rsidP="000A1396" w14:paraId="22ADDF7C" w14:textId="77777777">
            <w:pPr>
              <w:spacing w:before="60" w:after="60"/>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1</w:t>
            </w:r>
            <w:r w:rsidRPr="009D1A58">
              <w:rPr>
                <w:rFonts w:ascii="Calibri" w:eastAsia="Times New Roman" w:hAnsi="Calibri" w:cs="Calibri"/>
                <w:color w:val="000000"/>
                <w:szCs w:val="22"/>
              </w:rPr>
              <w:t>12</w:t>
            </w:r>
            <w:r w:rsidRPr="00FE5BDB">
              <w:rPr>
                <w:rFonts w:ascii="Calibri" w:eastAsia="Times New Roman" w:hAnsi="Calibri" w:cs="Calibri"/>
                <w:color w:val="000000"/>
                <w:szCs w:val="22"/>
              </w:rPr>
              <w:t>–1</w:t>
            </w:r>
            <w:r w:rsidRPr="009D1A58">
              <w:rPr>
                <w:rFonts w:ascii="Calibri" w:eastAsia="Times New Roman" w:hAnsi="Calibri" w:cs="Calibri"/>
                <w:color w:val="000000"/>
                <w:szCs w:val="22"/>
              </w:rPr>
              <w:t>13</w:t>
            </w:r>
            <w:r w:rsidRPr="00FE5BDB">
              <w:rPr>
                <w:rFonts w:ascii="Calibri" w:eastAsia="Times New Roman" w:hAnsi="Calibri" w:cs="Calibri"/>
                <w:color w:val="000000"/>
                <w:szCs w:val="22"/>
              </w:rPr>
              <w:t> </w:t>
            </w:r>
          </w:p>
        </w:tc>
      </w:tr>
      <w:tr w14:paraId="7C3834A0" w14:textId="77777777" w:rsidTr="00360457">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142F9B8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(APL)</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016E36C8" w14:textId="77777777">
            <w:pPr>
              <w:spacing w:before="60" w:after="60"/>
              <w:ind w:left="2160" w:hanging="2160"/>
              <w:textAlignment w:val="baseline"/>
              <w:rPr>
                <w:rFonts w:ascii="Calibri" w:eastAsia="Times New Roman" w:hAnsi="Calibri" w:cs="Calibri"/>
              </w:rPr>
            </w:pPr>
            <w:r w:rsidRPr="009D1A58">
              <w:rPr>
                <w:rFonts w:ascii="Calibri" w:eastAsia="Times New Roman" w:hAnsi="Calibri" w:cs="Calibri"/>
                <w:color w:val="000000"/>
                <w:szCs w:val="22"/>
              </w:rPr>
              <w:t>8</w:t>
            </w:r>
            <w:r w:rsidRPr="00FE5BDB">
              <w:rPr>
                <w:rFonts w:ascii="Calibri" w:eastAsia="Times New Roman" w:hAnsi="Calibri" w:cs="Calibri"/>
                <w:color w:val="000000"/>
                <w:szCs w:val="22"/>
              </w:rPr>
              <w:t>–</w:t>
            </w:r>
            <w:r w:rsidRPr="009D1A58">
              <w:rPr>
                <w:rFonts w:ascii="Calibri" w:eastAsia="Times New Roman" w:hAnsi="Calibri" w:cs="Calibri"/>
                <w:color w:val="000000"/>
                <w:szCs w:val="22"/>
              </w:rPr>
              <w:t>9</w:t>
            </w:r>
            <w:r w:rsidRPr="00FE5BDB">
              <w:rPr>
                <w:rFonts w:ascii="Calibri" w:eastAsia="Times New Roman" w:hAnsi="Calibri" w:cs="Calibri"/>
                <w:color w:val="000000"/>
                <w:szCs w:val="22"/>
              </w:rPr>
              <w:t> </w:t>
            </w:r>
          </w:p>
        </w:tc>
      </w:tr>
      <w:tr w14:paraId="3E66E006" w14:textId="77777777" w:rsidTr="00360457">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1347D12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452F3090" w14:textId="77777777">
            <w:pPr>
              <w:spacing w:before="60" w:after="60"/>
              <w:textAlignment w:val="baseline"/>
              <w:rPr>
                <w:rFonts w:ascii="Calibri" w:eastAsia="Times New Roman" w:hAnsi="Calibri" w:cs="Calibri"/>
                <w:b/>
                <w:bCs/>
                <w:i/>
                <w:iCs/>
                <w:color w:val="00467F"/>
              </w:rPr>
            </w:pPr>
            <w:r w:rsidRPr="00FE5BDB">
              <w:rPr>
                <w:rFonts w:ascii="Calibri" w:eastAsia="Times New Roman" w:hAnsi="Calibri" w:cs="Calibri"/>
                <w:color w:val="000000"/>
                <w:szCs w:val="22"/>
              </w:rPr>
              <w:t>2</w:t>
            </w:r>
            <w:r w:rsidRPr="00FE5BDB">
              <w:rPr>
                <w:rFonts w:ascii="Calibri" w:eastAsia="Times New Roman" w:hAnsi="Calibri" w:cs="Calibri"/>
                <w:b/>
                <w:bCs/>
                <w:i/>
                <w:iCs/>
                <w:color w:val="000000"/>
                <w:szCs w:val="22"/>
              </w:rPr>
              <w:t> </w:t>
            </w:r>
          </w:p>
        </w:tc>
      </w:tr>
      <w:tr w14:paraId="2C56DF6F" w14:textId="77777777" w:rsidTr="00360457">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0BAD2C9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0D951BC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5BA82DEA" w14:textId="77777777" w:rsidTr="00360457">
        <w:tblPrEx>
          <w:tblW w:w="5000" w:type="pct"/>
          <w:tblCellMar>
            <w:left w:w="58" w:type="dxa"/>
            <w:right w:w="58" w:type="dxa"/>
          </w:tblCellMar>
          <w:tblLook w:val="04A0"/>
        </w:tblPrEx>
        <w:trPr>
          <w:trHeight w:val="420"/>
        </w:trPr>
        <w:tc>
          <w:tcPr>
            <w:tcW w:w="1905"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0A1396" w14:paraId="1BC665C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0A1396" w14:paraId="253ACBC6" w14:textId="77777777">
            <w:pPr>
              <w:spacing w:before="60" w:after="60"/>
              <w:textAlignment w:val="baseline"/>
              <w:rPr>
                <w:rFonts w:ascii="Times New Roman" w:eastAsia="Times New Roman" w:hAnsi="Times New Roman" w:cs="Times New Roman"/>
                <w:i/>
                <w:iCs/>
                <w:color w:val="00467F"/>
              </w:rPr>
            </w:pPr>
            <w:r w:rsidRPr="00FE5BDB">
              <w:rPr>
                <w:rFonts w:ascii="Calibri" w:eastAsia="Times New Roman" w:hAnsi="Calibri" w:cs="Calibri"/>
                <w:color w:val="000000"/>
                <w:szCs w:val="22"/>
              </w:rPr>
              <w:t xml:space="preserve">If your EBT system tracks category and subcategory codes in one field, include the full five-digit code starting in </w:t>
            </w:r>
            <w:r w:rsidRPr="009D1A58">
              <w:rPr>
                <w:rFonts w:ascii="Calibri" w:eastAsia="Times New Roman" w:hAnsi="Calibri" w:cs="Calibri"/>
                <w:color w:val="000000"/>
                <w:szCs w:val="22"/>
              </w:rPr>
              <w:t xml:space="preserve">the first </w:t>
            </w:r>
            <w:r w:rsidRPr="00FE5BDB">
              <w:rPr>
                <w:rFonts w:ascii="Calibri" w:eastAsia="Times New Roman" w:hAnsi="Calibri" w:cs="Calibri"/>
                <w:color w:val="000000"/>
                <w:szCs w:val="22"/>
              </w:rPr>
              <w:t>column</w:t>
            </w:r>
            <w:r w:rsidRPr="009D1A58">
              <w:rPr>
                <w:rFonts w:ascii="Calibri" w:eastAsia="Times New Roman" w:hAnsi="Calibri" w:cs="Calibri"/>
                <w:color w:val="000000"/>
                <w:szCs w:val="22"/>
              </w:rPr>
              <w:t xml:space="preserve"> listed above</w:t>
            </w:r>
            <w:r w:rsidRPr="00FE5BDB">
              <w:rPr>
                <w:rFonts w:ascii="Calibri" w:eastAsia="Times New Roman" w:hAnsi="Calibri" w:cs="Calibri"/>
                <w:color w:val="000000"/>
                <w:szCs w:val="22"/>
              </w:rPr>
              <w:t>.</w:t>
            </w:r>
            <w:r w:rsidRPr="00FE5BDB">
              <w:rPr>
                <w:rFonts w:ascii="Calibri" w:eastAsia="Times New Roman" w:hAnsi="Calibri" w:cs="Calibri"/>
                <w:i/>
                <w:iCs/>
                <w:color w:val="000000"/>
                <w:szCs w:val="22"/>
              </w:rPr>
              <w:t> </w:t>
            </w:r>
          </w:p>
        </w:tc>
      </w:tr>
    </w:tbl>
    <w:p w:rsidR="00192F09" w:rsidRPr="00FE5BDB" w:rsidP="000C01D6" w14:paraId="35DF1EFD" w14:textId="3B9368D8">
      <w:pPr>
        <w:pStyle w:val="Heading3"/>
        <w:rPr>
          <w:rFonts w:ascii="Segoe UI" w:hAnsi="Segoe UI" w:cs="Segoe UI"/>
          <w:sz w:val="18"/>
          <w:szCs w:val="18"/>
        </w:rPr>
      </w:pPr>
      <w:bookmarkStart w:id="115" w:name="_Toc149205388"/>
      <w:r w:rsidRPr="00FE5BDB">
        <w:t>E9b.</w:t>
      </w:r>
      <w:r w:rsidR="0068074C">
        <w:t xml:space="preserve"> </w:t>
      </w:r>
      <w:r w:rsidRPr="00FE5BDB">
        <w:t>Subcategory Codes</w:t>
      </w:r>
      <w:bookmarkEnd w:id="115"/>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66"/>
        <w:gridCol w:w="5794"/>
      </w:tblGrid>
      <w:tr w14:paraId="69C1E05F"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4BB494EB" w14:textId="75D721A1">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49B373FB"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4DC9970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a three-digit code used in conjunction with the category code to identify food type, brand, and/or size. If your EBT system tracks category and subcategory codes in one field, provide the five-digit code for E9a.</w:t>
            </w:r>
            <w:r w:rsidRPr="00FE5BDB">
              <w:rPr>
                <w:rFonts w:ascii="Calibri" w:eastAsia="Times New Roman" w:hAnsi="Calibri" w:cs="Calibri"/>
                <w:b/>
                <w:bCs/>
                <w:i/>
                <w:iCs/>
                <w:color w:val="000000"/>
                <w:szCs w:val="22"/>
              </w:rPr>
              <w:t> </w:t>
            </w:r>
          </w:p>
        </w:tc>
      </w:tr>
      <w:tr w14:paraId="629AF10E"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047543DF"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095"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21B973C4" w14:textId="77777777">
            <w:pPr>
              <w:spacing w:before="60" w:after="60"/>
              <w:ind w:left="2160" w:hanging="2160"/>
              <w:textAlignment w:val="baseline"/>
              <w:rPr>
                <w:rFonts w:ascii="Cambria" w:eastAsia="Times New Roman" w:hAnsi="Cambria" w:cs="Times New Roman"/>
                <w:color w:val="000000"/>
                <w:szCs w:val="22"/>
              </w:rPr>
            </w:pPr>
            <w:r w:rsidRPr="009D1A58">
              <w:rPr>
                <w:rFonts w:ascii="Calibri" w:eastAsia="Times New Roman" w:hAnsi="Calibri" w:cs="Calibri"/>
                <w:color w:val="000000"/>
                <w:szCs w:val="22"/>
              </w:rPr>
              <w:t>Issuance; Redemption; Approved Product List</w:t>
            </w:r>
          </w:p>
        </w:tc>
      </w:tr>
      <w:tr w14:paraId="54AF2B56"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6D1E9188"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(Issuance)</w:t>
            </w:r>
          </w:p>
        </w:tc>
        <w:tc>
          <w:tcPr>
            <w:tcW w:w="3095" w:type="pct"/>
            <w:tcBorders>
              <w:top w:val="dotted" w:sz="4" w:space="0" w:color="00467F"/>
              <w:left w:val="dotted" w:sz="4" w:space="0" w:color="00467F"/>
              <w:bottom w:val="dotted" w:sz="4" w:space="0" w:color="00467F"/>
              <w:right w:val="nil"/>
            </w:tcBorders>
            <w:shd w:val="clear" w:color="auto" w:fill="auto"/>
            <w:vAlign w:val="center"/>
          </w:tcPr>
          <w:p w:rsidR="00192F09" w:rsidRPr="009D1A58" w:rsidP="000A1396" w14:paraId="48C1FA61" w14:textId="77777777">
            <w:pPr>
              <w:spacing w:before="60" w:after="60"/>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127–129 </w:t>
            </w:r>
          </w:p>
        </w:tc>
      </w:tr>
      <w:tr w14:paraId="61CC2AA1"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5F1E62C0"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(Redemption)</w:t>
            </w:r>
          </w:p>
        </w:tc>
        <w:tc>
          <w:tcPr>
            <w:tcW w:w="3095" w:type="pct"/>
            <w:tcBorders>
              <w:top w:val="dotted" w:sz="4" w:space="0" w:color="00467F"/>
              <w:left w:val="dotted" w:sz="4" w:space="0" w:color="00467F"/>
              <w:bottom w:val="dotted" w:sz="4" w:space="0" w:color="00467F"/>
              <w:right w:val="nil"/>
            </w:tcBorders>
            <w:shd w:val="clear" w:color="auto" w:fill="auto"/>
            <w:vAlign w:val="center"/>
          </w:tcPr>
          <w:p w:rsidR="00192F09" w:rsidRPr="009D1A58" w:rsidP="000A1396" w14:paraId="2BBF37CB" w14:textId="77777777">
            <w:pPr>
              <w:spacing w:before="60" w:after="60"/>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1</w:t>
            </w:r>
            <w:r w:rsidRPr="009D1A58">
              <w:rPr>
                <w:rFonts w:ascii="Calibri" w:eastAsia="Times New Roman" w:hAnsi="Calibri" w:cs="Calibri"/>
                <w:color w:val="000000"/>
                <w:szCs w:val="22"/>
              </w:rPr>
              <w:t>14</w:t>
            </w:r>
            <w:r w:rsidRPr="00FE5BDB">
              <w:rPr>
                <w:rFonts w:ascii="Calibri" w:eastAsia="Times New Roman" w:hAnsi="Calibri" w:cs="Calibri"/>
                <w:color w:val="000000"/>
                <w:szCs w:val="22"/>
              </w:rPr>
              <w:t>–1</w:t>
            </w:r>
            <w:r w:rsidRPr="009D1A58">
              <w:rPr>
                <w:rFonts w:ascii="Calibri" w:eastAsia="Times New Roman" w:hAnsi="Calibri" w:cs="Calibri"/>
                <w:color w:val="000000"/>
                <w:szCs w:val="22"/>
              </w:rPr>
              <w:t>16</w:t>
            </w:r>
            <w:r w:rsidRPr="00FE5BDB">
              <w:rPr>
                <w:rFonts w:ascii="Calibri" w:eastAsia="Times New Roman" w:hAnsi="Calibri" w:cs="Calibri"/>
                <w:color w:val="000000"/>
                <w:szCs w:val="22"/>
              </w:rPr>
              <w:t> </w:t>
            </w:r>
          </w:p>
        </w:tc>
      </w:tr>
      <w:tr w14:paraId="4EE9E31E"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708C520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(APL)</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5234CEAF" w14:textId="77777777">
            <w:pPr>
              <w:spacing w:before="60" w:after="60"/>
              <w:ind w:left="2160" w:hanging="2160"/>
              <w:textAlignment w:val="baseline"/>
              <w:rPr>
                <w:rFonts w:ascii="Calibri" w:eastAsia="Times New Roman" w:hAnsi="Calibri" w:cs="Calibri"/>
              </w:rPr>
            </w:pPr>
            <w:r w:rsidRPr="00FE5BDB">
              <w:rPr>
                <w:rFonts w:ascii="Calibri" w:eastAsia="Times New Roman" w:hAnsi="Calibri" w:cs="Calibri"/>
                <w:color w:val="000000"/>
                <w:szCs w:val="22"/>
              </w:rPr>
              <w:t>1</w:t>
            </w:r>
            <w:r w:rsidRPr="009D1A58">
              <w:rPr>
                <w:rFonts w:ascii="Calibri" w:eastAsia="Times New Roman" w:hAnsi="Calibri" w:cs="Calibri"/>
                <w:color w:val="000000"/>
                <w:szCs w:val="22"/>
              </w:rPr>
              <w:t>0</w:t>
            </w:r>
            <w:r w:rsidRPr="00FE5BDB">
              <w:rPr>
                <w:rFonts w:ascii="Calibri" w:eastAsia="Times New Roman" w:hAnsi="Calibri" w:cs="Calibri"/>
                <w:color w:val="000000"/>
                <w:szCs w:val="22"/>
              </w:rPr>
              <w:t>–12 </w:t>
            </w:r>
          </w:p>
        </w:tc>
      </w:tr>
      <w:tr w14:paraId="646D49B6"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7DBAE40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05CB544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3</w:t>
            </w:r>
            <w:r w:rsidRPr="00FE5BDB">
              <w:rPr>
                <w:rFonts w:ascii="Calibri" w:eastAsia="Times New Roman" w:hAnsi="Calibri" w:cs="Calibri"/>
                <w:b/>
                <w:bCs/>
                <w:i/>
                <w:iCs/>
                <w:color w:val="000000"/>
                <w:szCs w:val="22"/>
              </w:rPr>
              <w:t> </w:t>
            </w:r>
          </w:p>
        </w:tc>
      </w:tr>
      <w:tr w14:paraId="4AE036D3"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4FB1B91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701759E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5D7CB96F"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0A1396" w14:paraId="16A4231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0A1396" w14:paraId="31E29BB8" w14:textId="77777777">
            <w:pPr>
              <w:spacing w:before="60" w:after="60"/>
              <w:textAlignment w:val="baseline"/>
              <w:rPr>
                <w:rFonts w:ascii="Times New Roman" w:eastAsia="Times New Roman" w:hAnsi="Times New Roman" w:cs="Times New Roman"/>
                <w:i/>
                <w:iCs/>
                <w:color w:val="00467F"/>
              </w:rPr>
            </w:pPr>
            <w:r w:rsidRPr="00FE5BDB">
              <w:rPr>
                <w:rFonts w:ascii="Calibri" w:eastAsia="Times New Roman" w:hAnsi="Calibri" w:cs="Calibri"/>
                <w:color w:val="000000"/>
                <w:szCs w:val="22"/>
              </w:rPr>
              <w:t>If your EBT system tracks category and subcategory codes in one field, include the full five-digit code starting in</w:t>
            </w:r>
            <w:r w:rsidRPr="009D1A58">
              <w:rPr>
                <w:rFonts w:ascii="Calibri" w:eastAsia="Times New Roman" w:hAnsi="Calibri" w:cs="Calibri"/>
                <w:color w:val="000000"/>
                <w:szCs w:val="22"/>
              </w:rPr>
              <w:t xml:space="preserve"> the first column listed for element E9a</w:t>
            </w:r>
            <w:r w:rsidRPr="00FE5BDB">
              <w:rPr>
                <w:rFonts w:ascii="Calibri" w:eastAsia="Times New Roman" w:hAnsi="Calibri" w:cs="Calibri"/>
                <w:color w:val="000000"/>
                <w:szCs w:val="22"/>
              </w:rPr>
              <w:t>.</w:t>
            </w:r>
            <w:r w:rsidRPr="00FE5BDB">
              <w:rPr>
                <w:rFonts w:ascii="Calibri" w:eastAsia="Times New Roman" w:hAnsi="Calibri" w:cs="Calibri"/>
                <w:i/>
                <w:iCs/>
                <w:color w:val="000000"/>
                <w:szCs w:val="22"/>
              </w:rPr>
              <w:t> </w:t>
            </w:r>
          </w:p>
        </w:tc>
      </w:tr>
    </w:tbl>
    <w:p w:rsidR="00360457" w:rsidP="000C01D6" w14:paraId="4FD748D7" w14:textId="77777777">
      <w:pPr>
        <w:pStyle w:val="Heading3"/>
      </w:pPr>
      <w:r>
        <w:br w:type="page"/>
      </w:r>
    </w:p>
    <w:p w:rsidR="00192F09" w:rsidRPr="00FE5BDB" w:rsidP="000C01D6" w14:paraId="1133B481" w14:textId="04DDF83A">
      <w:pPr>
        <w:pStyle w:val="Heading3"/>
        <w:rPr>
          <w:rFonts w:ascii="Segoe UI" w:hAnsi="Segoe UI" w:cs="Segoe UI"/>
          <w:sz w:val="18"/>
          <w:szCs w:val="18"/>
        </w:rPr>
      </w:pPr>
      <w:bookmarkStart w:id="116" w:name="_Toc149205389"/>
      <w:r w:rsidRPr="00FE5BDB">
        <w:t>E10a.</w:t>
      </w:r>
      <w:r w:rsidR="00360457">
        <w:t xml:space="preserve"> </w:t>
      </w:r>
      <w:r w:rsidRPr="00FE5BDB">
        <w:t>Category Description</w:t>
      </w:r>
      <w:bookmarkEnd w:id="116"/>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66"/>
        <w:gridCol w:w="5794"/>
      </w:tblGrid>
      <w:tr w14:paraId="2EFC07B4"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07A062D4" w14:textId="59321945">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0DCC878D"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15C0501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a text description of food category. </w:t>
            </w:r>
            <w:r w:rsidRPr="00FE5BDB">
              <w:rPr>
                <w:rFonts w:ascii="Calibri" w:eastAsia="Times New Roman" w:hAnsi="Calibri" w:cs="Calibri"/>
                <w:b/>
                <w:bCs/>
                <w:i/>
                <w:iCs/>
                <w:color w:val="000000"/>
                <w:szCs w:val="22"/>
              </w:rPr>
              <w:t> </w:t>
            </w:r>
          </w:p>
        </w:tc>
      </w:tr>
      <w:tr w14:paraId="506BF933"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7A78EADC"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095"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0BD6F46F" w14:textId="77777777">
            <w:pPr>
              <w:spacing w:before="60" w:after="60"/>
              <w:ind w:left="2160" w:hanging="2160"/>
              <w:textAlignment w:val="baseline"/>
              <w:rPr>
                <w:rFonts w:ascii="Cambria" w:eastAsia="Times New Roman" w:hAnsi="Cambria" w:cs="Times New Roman"/>
                <w:color w:val="000000"/>
                <w:szCs w:val="22"/>
              </w:rPr>
            </w:pPr>
            <w:r w:rsidRPr="009D1A58">
              <w:rPr>
                <w:rFonts w:ascii="Calibri" w:eastAsia="Times New Roman" w:hAnsi="Calibri" w:cs="Calibri"/>
                <w:color w:val="000000"/>
                <w:szCs w:val="22"/>
              </w:rPr>
              <w:t>Issuance; Redemption; Approved Product List</w:t>
            </w:r>
          </w:p>
        </w:tc>
      </w:tr>
      <w:tr w14:paraId="2905C2FC"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5944002E"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(Issuance)</w:t>
            </w:r>
          </w:p>
        </w:tc>
        <w:tc>
          <w:tcPr>
            <w:tcW w:w="3095" w:type="pct"/>
            <w:tcBorders>
              <w:top w:val="dotted" w:sz="4" w:space="0" w:color="00467F"/>
              <w:left w:val="dotted" w:sz="4" w:space="0" w:color="00467F"/>
              <w:bottom w:val="dotted" w:sz="4" w:space="0" w:color="00467F"/>
              <w:right w:val="nil"/>
            </w:tcBorders>
            <w:shd w:val="clear" w:color="auto" w:fill="auto"/>
            <w:vAlign w:val="center"/>
          </w:tcPr>
          <w:p w:rsidR="00192F09" w:rsidRPr="009D1A58" w:rsidP="000A1396" w14:paraId="20C7B8B5" w14:textId="77777777">
            <w:pPr>
              <w:spacing w:before="60" w:after="60"/>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130–159 </w:t>
            </w:r>
          </w:p>
        </w:tc>
      </w:tr>
      <w:tr w14:paraId="0C2FFC08"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5D15FF1C"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(Redemption)</w:t>
            </w:r>
          </w:p>
        </w:tc>
        <w:tc>
          <w:tcPr>
            <w:tcW w:w="3095" w:type="pct"/>
            <w:tcBorders>
              <w:top w:val="dotted" w:sz="4" w:space="0" w:color="00467F"/>
              <w:left w:val="dotted" w:sz="4" w:space="0" w:color="00467F"/>
              <w:bottom w:val="dotted" w:sz="4" w:space="0" w:color="00467F"/>
              <w:right w:val="nil"/>
            </w:tcBorders>
            <w:shd w:val="clear" w:color="auto" w:fill="auto"/>
            <w:vAlign w:val="center"/>
          </w:tcPr>
          <w:p w:rsidR="00192F09" w:rsidRPr="009D1A58" w:rsidP="000A1396" w14:paraId="2FE8AC8A" w14:textId="77777777">
            <w:pPr>
              <w:spacing w:before="60" w:after="60"/>
              <w:ind w:left="2160" w:hanging="21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1</w:t>
            </w:r>
            <w:r w:rsidRPr="009D1A58">
              <w:rPr>
                <w:rFonts w:ascii="Calibri" w:eastAsia="Times New Roman" w:hAnsi="Calibri" w:cs="Calibri"/>
                <w:color w:val="000000"/>
                <w:szCs w:val="22"/>
              </w:rPr>
              <w:t>17</w:t>
            </w:r>
            <w:r w:rsidRPr="00FE5BDB">
              <w:rPr>
                <w:rFonts w:ascii="Calibri" w:eastAsia="Times New Roman" w:hAnsi="Calibri" w:cs="Calibri"/>
                <w:color w:val="000000"/>
                <w:szCs w:val="22"/>
              </w:rPr>
              <w:t>–</w:t>
            </w:r>
            <w:r w:rsidRPr="009D1A58">
              <w:rPr>
                <w:rFonts w:ascii="Calibri" w:eastAsia="Times New Roman" w:hAnsi="Calibri" w:cs="Calibri"/>
                <w:color w:val="000000"/>
                <w:szCs w:val="22"/>
              </w:rPr>
              <w:t>206</w:t>
            </w:r>
            <w:r w:rsidRPr="00FE5BDB">
              <w:rPr>
                <w:rFonts w:ascii="Calibri" w:eastAsia="Times New Roman" w:hAnsi="Calibri" w:cs="Calibri"/>
                <w:color w:val="000000"/>
                <w:szCs w:val="22"/>
              </w:rPr>
              <w:t> </w:t>
            </w:r>
          </w:p>
        </w:tc>
      </w:tr>
      <w:tr w14:paraId="2AD9A1F9"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27E486D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(APL)</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0515A7F9" w14:textId="77777777">
            <w:pPr>
              <w:spacing w:before="60" w:after="60"/>
              <w:ind w:left="2160" w:hanging="2160"/>
              <w:textAlignment w:val="baseline"/>
              <w:rPr>
                <w:rFonts w:ascii="Calibri" w:eastAsia="Times New Roman" w:hAnsi="Calibri" w:cs="Calibri"/>
              </w:rPr>
            </w:pPr>
            <w:r w:rsidRPr="00FE5BDB">
              <w:rPr>
                <w:rFonts w:ascii="Calibri" w:eastAsia="Times New Roman" w:hAnsi="Calibri" w:cs="Calibri"/>
                <w:color w:val="000000"/>
                <w:szCs w:val="22"/>
              </w:rPr>
              <w:t>13–</w:t>
            </w:r>
            <w:r w:rsidRPr="009D1A58">
              <w:rPr>
                <w:rFonts w:ascii="Calibri" w:eastAsia="Times New Roman" w:hAnsi="Calibri" w:cs="Calibri"/>
                <w:color w:val="000000"/>
                <w:szCs w:val="22"/>
              </w:rPr>
              <w:t>42</w:t>
            </w:r>
            <w:r w:rsidRPr="00FE5BDB">
              <w:rPr>
                <w:rFonts w:ascii="Calibri" w:eastAsia="Times New Roman" w:hAnsi="Calibri" w:cs="Calibri"/>
                <w:color w:val="000000"/>
                <w:szCs w:val="22"/>
              </w:rPr>
              <w:t> </w:t>
            </w:r>
          </w:p>
        </w:tc>
      </w:tr>
      <w:tr w14:paraId="65832B30"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7A278ED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5AA0CA7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30</w:t>
            </w:r>
            <w:r w:rsidRPr="00FE5BDB">
              <w:rPr>
                <w:rFonts w:ascii="Calibri" w:eastAsia="Times New Roman" w:hAnsi="Calibri" w:cs="Calibri"/>
                <w:b/>
                <w:bCs/>
                <w:i/>
                <w:iCs/>
                <w:color w:val="000000"/>
                <w:szCs w:val="22"/>
              </w:rPr>
              <w:t> </w:t>
            </w:r>
          </w:p>
        </w:tc>
      </w:tr>
      <w:tr w14:paraId="625C72F0"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741CBDF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0DB1357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108EC956" w14:textId="77777777" w:rsidTr="006F5C1F">
        <w:tblPrEx>
          <w:tblW w:w="5000" w:type="pct"/>
          <w:tblCellMar>
            <w:left w:w="58" w:type="dxa"/>
            <w:right w:w="58" w:type="dxa"/>
          </w:tblCellMar>
          <w:tblLook w:val="04A0"/>
        </w:tblPrEx>
        <w:trPr>
          <w:trHeight w:val="420"/>
        </w:trPr>
        <w:tc>
          <w:tcPr>
            <w:tcW w:w="1905"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0A1396" w14:paraId="0FB24C3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095"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0A1396" w14:paraId="46218F9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If your EBT system tracks category and subcategory descriptions in the same field, provide the full description under “subcategory description.”</w:t>
            </w:r>
            <w:r w:rsidRPr="00FE5BDB">
              <w:rPr>
                <w:rFonts w:ascii="Calibri" w:eastAsia="Times New Roman" w:hAnsi="Calibri" w:cs="Calibri"/>
                <w:b/>
                <w:bCs/>
                <w:i/>
                <w:iCs/>
                <w:color w:val="000000"/>
                <w:szCs w:val="22"/>
              </w:rPr>
              <w:t> </w:t>
            </w:r>
          </w:p>
        </w:tc>
      </w:tr>
    </w:tbl>
    <w:p w:rsidR="00192F09" w:rsidRPr="00FE5BDB" w:rsidP="000C01D6" w14:paraId="5C635F4C" w14:textId="79BC52E2">
      <w:pPr>
        <w:pStyle w:val="Heading3"/>
        <w:rPr>
          <w:rFonts w:ascii="Segoe UI" w:hAnsi="Segoe UI" w:cs="Segoe UI"/>
          <w:sz w:val="18"/>
          <w:szCs w:val="18"/>
        </w:rPr>
      </w:pPr>
      <w:bookmarkStart w:id="117" w:name="_Toc149205390"/>
      <w:r w:rsidRPr="00FE5BDB">
        <w:t>E10b.</w:t>
      </w:r>
      <w:r w:rsidR="0068074C">
        <w:t xml:space="preserve"> </w:t>
      </w:r>
      <w:r w:rsidRPr="00FE5BDB">
        <w:t>Subcategory Description</w:t>
      </w:r>
      <w:bookmarkEnd w:id="117"/>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587E1B45"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6B4BDD85" w14:textId="7200489A">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F7A2443"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78E90BE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a text description of food subcategory. </w:t>
            </w:r>
            <w:r w:rsidRPr="00FE5BDB">
              <w:rPr>
                <w:rFonts w:ascii="Calibri" w:eastAsia="Times New Roman" w:hAnsi="Calibri" w:cs="Calibri"/>
                <w:b/>
                <w:bCs/>
                <w:i/>
                <w:iCs/>
                <w:color w:val="000000"/>
                <w:szCs w:val="22"/>
              </w:rPr>
              <w:t> </w:t>
            </w:r>
          </w:p>
        </w:tc>
      </w:tr>
      <w:tr w14:paraId="479701ED"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2BCDF0B0"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16975B51" w14:textId="77777777">
            <w:pPr>
              <w:spacing w:before="60" w:after="60"/>
              <w:ind w:left="2160" w:hanging="2160"/>
              <w:textAlignment w:val="baseline"/>
              <w:rPr>
                <w:rFonts w:ascii="Cambria" w:eastAsia="Times New Roman" w:hAnsi="Cambria" w:cs="Times New Roman"/>
                <w:color w:val="000000"/>
                <w:szCs w:val="22"/>
              </w:rPr>
            </w:pPr>
            <w:r w:rsidRPr="009D1A58">
              <w:rPr>
                <w:rFonts w:ascii="Calibri" w:eastAsia="Times New Roman" w:hAnsi="Calibri" w:cs="Calibri"/>
                <w:color w:val="000000"/>
                <w:szCs w:val="22"/>
              </w:rPr>
              <w:t>Issuance; Redemption; Approved Product List</w:t>
            </w:r>
          </w:p>
        </w:tc>
      </w:tr>
      <w:tr w14:paraId="429E5CF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0731B03A"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(Issuance)</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18424D5B" w14:textId="77777777">
            <w:pPr>
              <w:spacing w:before="60" w:after="60"/>
              <w:ind w:left="2160" w:hanging="2160"/>
              <w:textAlignment w:val="baseline"/>
              <w:rPr>
                <w:rFonts w:ascii="Cambria" w:eastAsia="Times New Roman" w:hAnsi="Cambria" w:cs="Times New Roman"/>
                <w:color w:val="000000"/>
                <w:szCs w:val="22"/>
              </w:rPr>
            </w:pPr>
            <w:r w:rsidRPr="00FE5BDB">
              <w:rPr>
                <w:rFonts w:ascii="Calibri" w:eastAsia="Times New Roman" w:hAnsi="Calibri" w:cs="Calibri"/>
                <w:color w:val="000000"/>
                <w:szCs w:val="22"/>
              </w:rPr>
              <w:t>160–219 </w:t>
            </w:r>
          </w:p>
        </w:tc>
      </w:tr>
      <w:tr w14:paraId="19AEE593"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5060954B"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(Redemption)</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244C2EDF" w14:textId="77777777">
            <w:pPr>
              <w:spacing w:before="60" w:after="60"/>
              <w:ind w:left="2160" w:hanging="2160"/>
              <w:textAlignment w:val="baseline"/>
              <w:rPr>
                <w:rFonts w:ascii="Cambria" w:eastAsia="Times New Roman" w:hAnsi="Cambria" w:cs="Times New Roman"/>
                <w:color w:val="000000"/>
                <w:szCs w:val="22"/>
              </w:rPr>
            </w:pPr>
            <w:r w:rsidRPr="00FE5BDB">
              <w:rPr>
                <w:rFonts w:ascii="Calibri" w:eastAsia="Times New Roman" w:hAnsi="Calibri" w:cs="Calibri"/>
                <w:color w:val="000000"/>
                <w:szCs w:val="22"/>
              </w:rPr>
              <w:t>1</w:t>
            </w:r>
            <w:r>
              <w:rPr>
                <w:rFonts w:ascii="Calibri" w:eastAsia="Times New Roman" w:hAnsi="Calibri" w:cs="Calibri"/>
                <w:color w:val="000000"/>
                <w:szCs w:val="22"/>
              </w:rPr>
              <w:t>47</w:t>
            </w:r>
            <w:r w:rsidRPr="00FE5BDB">
              <w:rPr>
                <w:rFonts w:ascii="Calibri" w:eastAsia="Times New Roman" w:hAnsi="Calibri" w:cs="Calibri"/>
                <w:color w:val="000000"/>
                <w:szCs w:val="22"/>
              </w:rPr>
              <w:t>–2</w:t>
            </w:r>
            <w:r>
              <w:rPr>
                <w:rFonts w:ascii="Calibri" w:eastAsia="Times New Roman" w:hAnsi="Calibri" w:cs="Calibri"/>
                <w:color w:val="000000"/>
                <w:szCs w:val="22"/>
              </w:rPr>
              <w:t>06</w:t>
            </w:r>
            <w:r w:rsidRPr="00FE5BDB">
              <w:rPr>
                <w:rFonts w:ascii="Calibri" w:eastAsia="Times New Roman" w:hAnsi="Calibri" w:cs="Calibri"/>
                <w:color w:val="000000"/>
                <w:szCs w:val="22"/>
              </w:rPr>
              <w:t> </w:t>
            </w:r>
          </w:p>
        </w:tc>
      </w:tr>
      <w:tr w14:paraId="5B977845"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65A9F39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(APL)</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43F2FB17" w14:textId="77777777">
            <w:pPr>
              <w:spacing w:before="60" w:after="60"/>
              <w:ind w:left="2160" w:hanging="2160"/>
              <w:textAlignment w:val="baseline"/>
              <w:rPr>
                <w:rFonts w:ascii="Calibri" w:eastAsia="Times New Roman" w:hAnsi="Calibri" w:cs="Calibri"/>
              </w:rPr>
            </w:pPr>
            <w:r>
              <w:rPr>
                <w:rFonts w:ascii="Calibri" w:eastAsia="Times New Roman" w:hAnsi="Calibri" w:cs="Calibri"/>
                <w:color w:val="000000"/>
                <w:szCs w:val="22"/>
              </w:rPr>
              <w:t>43</w:t>
            </w:r>
            <w:r w:rsidRPr="00FE5BDB">
              <w:rPr>
                <w:rFonts w:ascii="Calibri" w:eastAsia="Times New Roman" w:hAnsi="Calibri" w:cs="Calibri"/>
                <w:color w:val="000000"/>
                <w:szCs w:val="22"/>
              </w:rPr>
              <w:t>–</w:t>
            </w:r>
            <w:r>
              <w:rPr>
                <w:rFonts w:ascii="Calibri" w:eastAsia="Times New Roman" w:hAnsi="Calibri" w:cs="Calibri"/>
                <w:color w:val="000000"/>
                <w:szCs w:val="22"/>
              </w:rPr>
              <w:t>102</w:t>
            </w:r>
            <w:r w:rsidRPr="00FE5BDB">
              <w:rPr>
                <w:rFonts w:ascii="Calibri" w:eastAsia="Times New Roman" w:hAnsi="Calibri" w:cs="Calibri"/>
                <w:color w:val="000000"/>
                <w:szCs w:val="22"/>
              </w:rPr>
              <w:t> </w:t>
            </w:r>
          </w:p>
        </w:tc>
      </w:tr>
      <w:tr w14:paraId="59F77BAB"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5CEDE3E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2D4C0F6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60</w:t>
            </w:r>
            <w:r w:rsidRPr="00FE5BDB">
              <w:rPr>
                <w:rFonts w:ascii="Calibri" w:eastAsia="Times New Roman" w:hAnsi="Calibri" w:cs="Calibri"/>
                <w:b/>
                <w:bCs/>
                <w:i/>
                <w:iCs/>
                <w:color w:val="000000"/>
                <w:szCs w:val="22"/>
              </w:rPr>
              <w:t> </w:t>
            </w:r>
          </w:p>
        </w:tc>
      </w:tr>
      <w:tr w14:paraId="4A876A1B"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0650312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4D7988F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3465058D"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D5C2A" w:rsidP="000A1396" w14:paraId="47FE5E82"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b/>
                <w:bCs/>
                <w:szCs w:val="22"/>
              </w:rPr>
              <w:t>Special instructions</w:t>
            </w:r>
            <w:r w:rsidRPr="006D5C2A">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D5C2A" w:rsidP="000A1396" w14:paraId="047C6CC2"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color w:val="000000"/>
                <w:szCs w:val="22"/>
              </w:rPr>
              <w:t>If your EBT system tracks category and subcategory descriptions in the same field, provide the full description under “subcategory description.”</w:t>
            </w:r>
            <w:r w:rsidRPr="006D5C2A">
              <w:rPr>
                <w:rFonts w:ascii="Calibri" w:eastAsia="Times New Roman" w:hAnsi="Calibri" w:cs="Calibri"/>
                <w:b/>
                <w:bCs/>
                <w:i/>
                <w:iCs/>
                <w:color w:val="000000"/>
                <w:szCs w:val="22"/>
              </w:rPr>
              <w:t> </w:t>
            </w:r>
          </w:p>
        </w:tc>
      </w:tr>
    </w:tbl>
    <w:p w:rsidR="00360457" w:rsidP="000C01D6" w14:paraId="0AFE6EC3" w14:textId="77777777">
      <w:pPr>
        <w:pStyle w:val="Heading3"/>
      </w:pPr>
      <w:r>
        <w:br w:type="page"/>
      </w:r>
    </w:p>
    <w:p w:rsidR="00192F09" w:rsidRPr="00FE5BDB" w:rsidP="000C01D6" w14:paraId="613C749C" w14:textId="342BFB2A">
      <w:pPr>
        <w:pStyle w:val="Heading3"/>
        <w:rPr>
          <w:rFonts w:ascii="Segoe UI" w:hAnsi="Segoe UI" w:cs="Segoe UI"/>
          <w:sz w:val="18"/>
          <w:szCs w:val="18"/>
        </w:rPr>
      </w:pPr>
      <w:bookmarkStart w:id="118" w:name="_Toc149205391"/>
      <w:r w:rsidRPr="00FE5BDB">
        <w:t>E11.</w:t>
      </w:r>
      <w:r w:rsidR="0068074C">
        <w:t xml:space="preserve"> </w:t>
      </w:r>
      <w:r w:rsidRPr="00FE5BDB">
        <w:t>WIC MIS WIC Vendor ID</w:t>
      </w:r>
      <w:bookmarkEnd w:id="118"/>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62F1605B"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67527F7A" w14:textId="0FEE224D">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69C24560"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610A789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 each WIC vendor where purchases occur.</w:t>
            </w:r>
            <w:r w:rsidRPr="00FE5BDB">
              <w:rPr>
                <w:rFonts w:ascii="Calibri" w:eastAsia="Times New Roman" w:hAnsi="Calibri" w:cs="Calibri"/>
                <w:b/>
                <w:bCs/>
                <w:i/>
                <w:iCs/>
                <w:color w:val="000000"/>
                <w:szCs w:val="22"/>
              </w:rPr>
              <w:t> </w:t>
            </w:r>
          </w:p>
        </w:tc>
      </w:tr>
      <w:tr w14:paraId="3961F70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5CEC5701"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A77292" w:rsidP="000A1396" w14:paraId="71D2A71D" w14:textId="77777777">
            <w:pPr>
              <w:spacing w:before="60" w:after="60"/>
              <w:ind w:left="2160" w:hanging="2160"/>
              <w:textAlignment w:val="baseline"/>
              <w:rPr>
                <w:rFonts w:ascii="Calibri" w:eastAsia="Times New Roman" w:hAnsi="Calibri" w:cs="Calibri"/>
                <w:color w:val="000000"/>
                <w:szCs w:val="22"/>
              </w:rPr>
            </w:pPr>
            <w:r w:rsidRPr="00A77292">
              <w:rPr>
                <w:rFonts w:ascii="Calibri" w:eastAsia="Times New Roman" w:hAnsi="Calibri" w:cs="Calibri"/>
                <w:color w:val="000000"/>
                <w:szCs w:val="22"/>
              </w:rPr>
              <w:t>Redemption; Vendor list</w:t>
            </w:r>
          </w:p>
        </w:tc>
      </w:tr>
      <w:tr w14:paraId="36631DB6"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7E4D9164"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(Redemption)</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A77292" w:rsidP="000A1396" w14:paraId="00CF93BB" w14:textId="77777777">
            <w:pPr>
              <w:spacing w:before="60" w:after="60"/>
              <w:ind w:left="2160" w:hanging="2160"/>
              <w:textAlignment w:val="baseline"/>
              <w:rPr>
                <w:rFonts w:ascii="Calibri" w:eastAsia="Times New Roman" w:hAnsi="Calibri" w:cs="Calibri"/>
                <w:color w:val="000000"/>
                <w:szCs w:val="22"/>
              </w:rPr>
            </w:pPr>
            <w:r w:rsidRPr="00A77292">
              <w:rPr>
                <w:rFonts w:ascii="Calibri" w:eastAsia="Times New Roman" w:hAnsi="Calibri" w:cs="Calibri"/>
                <w:color w:val="000000"/>
                <w:szCs w:val="22"/>
              </w:rPr>
              <w:t>207</w:t>
            </w:r>
            <w:r w:rsidRPr="00FE5BDB">
              <w:rPr>
                <w:rFonts w:ascii="Calibri" w:eastAsia="Times New Roman" w:hAnsi="Calibri" w:cs="Calibri"/>
                <w:color w:val="000000"/>
                <w:szCs w:val="22"/>
              </w:rPr>
              <w:t>–2</w:t>
            </w:r>
            <w:r w:rsidRPr="00A77292">
              <w:rPr>
                <w:rFonts w:ascii="Calibri" w:eastAsia="Times New Roman" w:hAnsi="Calibri" w:cs="Calibri"/>
                <w:color w:val="000000"/>
                <w:szCs w:val="22"/>
              </w:rPr>
              <w:t>14</w:t>
            </w:r>
            <w:r w:rsidRPr="00FE5BDB">
              <w:rPr>
                <w:rFonts w:ascii="Calibri" w:eastAsia="Times New Roman" w:hAnsi="Calibri" w:cs="Calibri"/>
                <w:color w:val="000000"/>
                <w:szCs w:val="22"/>
              </w:rPr>
              <w:t> </w:t>
            </w:r>
          </w:p>
        </w:tc>
      </w:tr>
      <w:tr w14:paraId="04F66A9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1377B27A" w14:textId="77777777">
            <w:pPr>
              <w:spacing w:before="60" w:after="60"/>
              <w:textAlignment w:val="baseline"/>
              <w:rPr>
                <w:rFonts w:ascii="Times New Roman" w:eastAsia="Times New Roman" w:hAnsi="Times New Roman" w:cs="Times New Roman"/>
                <w:b/>
                <w:b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r>
              <w:rPr>
                <w:rFonts w:ascii="Calibri" w:eastAsia="Times New Roman" w:hAnsi="Calibri" w:cs="Calibri"/>
                <w:b/>
                <w:bCs/>
                <w:szCs w:val="22"/>
              </w:rPr>
              <w:t>(Vendor list)</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7206ABB6" w14:textId="77777777">
            <w:pPr>
              <w:spacing w:before="60" w:after="60"/>
              <w:ind w:left="2160" w:hanging="2160"/>
              <w:textAlignment w:val="baseline"/>
              <w:rPr>
                <w:rFonts w:ascii="Calibri" w:eastAsia="Times New Roman" w:hAnsi="Calibri" w:cs="Calibri"/>
              </w:rPr>
            </w:pPr>
            <w:r w:rsidRPr="00A77292">
              <w:rPr>
                <w:rFonts w:ascii="Calibri" w:eastAsia="Times New Roman" w:hAnsi="Calibri" w:cs="Calibri"/>
                <w:color w:val="000000"/>
                <w:szCs w:val="22"/>
              </w:rPr>
              <w:t>8</w:t>
            </w:r>
            <w:r w:rsidRPr="00FE5BDB">
              <w:rPr>
                <w:rFonts w:ascii="Calibri" w:eastAsia="Times New Roman" w:hAnsi="Calibri" w:cs="Calibri"/>
                <w:color w:val="000000"/>
                <w:szCs w:val="22"/>
              </w:rPr>
              <w:t>–</w:t>
            </w:r>
            <w:r w:rsidRPr="00A77292">
              <w:rPr>
                <w:rFonts w:ascii="Calibri" w:eastAsia="Times New Roman" w:hAnsi="Calibri" w:cs="Calibri"/>
                <w:color w:val="000000"/>
                <w:szCs w:val="22"/>
              </w:rPr>
              <w:t>15</w:t>
            </w:r>
            <w:r w:rsidRPr="00FE5BDB">
              <w:rPr>
                <w:rFonts w:ascii="Calibri" w:eastAsia="Times New Roman" w:hAnsi="Calibri" w:cs="Calibri"/>
                <w:color w:val="000000"/>
                <w:szCs w:val="22"/>
              </w:rPr>
              <w:t> </w:t>
            </w:r>
          </w:p>
        </w:tc>
      </w:tr>
      <w:tr w14:paraId="1DDF9E4A"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7C63037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7D897878" w14:textId="77777777">
            <w:pPr>
              <w:spacing w:before="60" w:after="60"/>
              <w:textAlignment w:val="baseline"/>
              <w:rPr>
                <w:rFonts w:ascii="Calibri" w:eastAsia="Times New Roman" w:hAnsi="Calibri" w:cs="Calibri"/>
                <w:i/>
                <w:iCs/>
                <w:color w:val="00467F"/>
              </w:rPr>
            </w:pPr>
            <w:r w:rsidRPr="00A77292">
              <w:rPr>
                <w:rFonts w:ascii="Calibri" w:eastAsia="Times New Roman" w:hAnsi="Calibri" w:cs="Calibri"/>
                <w:color w:val="000000"/>
                <w:szCs w:val="22"/>
              </w:rPr>
              <w:t>8</w:t>
            </w:r>
            <w:r w:rsidRPr="00FE5BDB">
              <w:rPr>
                <w:rFonts w:ascii="Calibri" w:eastAsia="Times New Roman" w:hAnsi="Calibri" w:cs="Calibri"/>
                <w:i/>
                <w:iCs/>
                <w:color w:val="000000"/>
                <w:szCs w:val="22"/>
              </w:rPr>
              <w:t> </w:t>
            </w:r>
          </w:p>
        </w:tc>
      </w:tr>
      <w:tr w14:paraId="3428C4DD"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26C838C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6A35FC9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2F798FB3"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0A1396" w14:paraId="1B15241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0A1396" w14:paraId="15170723" w14:textId="77777777">
            <w:pPr>
              <w:spacing w:before="60" w:after="60"/>
              <w:textAlignment w:val="baseline"/>
              <w:rPr>
                <w:rFonts w:ascii="Times New Roman" w:eastAsia="Times New Roman" w:hAnsi="Times New Roman" w:cs="Times New Roman"/>
                <w:i/>
                <w:iCs/>
                <w:color w:val="00467F"/>
              </w:rPr>
            </w:pPr>
            <w:r w:rsidRPr="00FE5BDB">
              <w:rPr>
                <w:rFonts w:ascii="Calibri" w:eastAsia="Times New Roman" w:hAnsi="Calibri" w:cs="Calibri"/>
                <w:color w:val="000000"/>
                <w:szCs w:val="22"/>
              </w:rPr>
              <w:t>The Vendor ID should match Vendor ID in the Vendor List.</w:t>
            </w:r>
            <w:r w:rsidRPr="00FE5BDB">
              <w:rPr>
                <w:rFonts w:ascii="Calibri" w:eastAsia="Times New Roman" w:hAnsi="Calibri" w:cs="Calibri"/>
                <w:i/>
                <w:iCs/>
                <w:color w:val="000000"/>
                <w:szCs w:val="22"/>
              </w:rPr>
              <w:t> </w:t>
            </w:r>
          </w:p>
        </w:tc>
      </w:tr>
    </w:tbl>
    <w:p w:rsidR="00192F09" w:rsidRPr="00FE5BDB" w:rsidP="000C01D6" w14:paraId="7FB206D7" w14:textId="7C2E3EF2">
      <w:pPr>
        <w:pStyle w:val="Heading3"/>
        <w:rPr>
          <w:rFonts w:ascii="Segoe UI" w:hAnsi="Segoe UI" w:cs="Segoe UI"/>
          <w:sz w:val="18"/>
          <w:szCs w:val="18"/>
        </w:rPr>
      </w:pPr>
      <w:bookmarkStart w:id="119" w:name="_Toc149205392"/>
      <w:r w:rsidRPr="00FE5BDB">
        <w:t>E12.</w:t>
      </w:r>
      <w:r w:rsidR="0068074C">
        <w:t xml:space="preserve"> </w:t>
      </w:r>
      <w:r w:rsidRPr="00FE5BDB">
        <w:t>WIC MIS WIC Vendor Peer Group ID</w:t>
      </w:r>
      <w:bookmarkEnd w:id="119"/>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5BE27841"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6BBD6542" w14:textId="3DA69C3F">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3007DA11"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1A2C496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an identifier for each WIC vendor's peer group for cost-containment purposes.</w:t>
            </w:r>
            <w:r w:rsidRPr="00FE5BDB">
              <w:rPr>
                <w:rFonts w:ascii="Calibri" w:eastAsia="Times New Roman" w:hAnsi="Calibri" w:cs="Calibri"/>
                <w:b/>
                <w:bCs/>
                <w:i/>
                <w:iCs/>
                <w:color w:val="000000"/>
                <w:szCs w:val="22"/>
              </w:rPr>
              <w:t> </w:t>
            </w:r>
          </w:p>
        </w:tc>
      </w:tr>
      <w:tr w14:paraId="4361CE13"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3845911F"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A77292" w:rsidP="000A1396" w14:paraId="5FDD2F05" w14:textId="77777777">
            <w:pPr>
              <w:spacing w:before="60" w:after="60"/>
              <w:ind w:left="2160" w:hanging="2160"/>
              <w:textAlignment w:val="baseline"/>
              <w:rPr>
                <w:rFonts w:ascii="Calibri" w:eastAsia="Times New Roman" w:hAnsi="Calibri" w:cs="Calibri"/>
                <w:color w:val="000000"/>
                <w:szCs w:val="22"/>
              </w:rPr>
            </w:pPr>
            <w:r w:rsidRPr="00A77292">
              <w:rPr>
                <w:rFonts w:ascii="Calibri" w:eastAsia="Times New Roman" w:hAnsi="Calibri" w:cs="Calibri"/>
                <w:color w:val="000000"/>
                <w:szCs w:val="22"/>
              </w:rPr>
              <w:t>Redemption; Vendor list</w:t>
            </w:r>
          </w:p>
        </w:tc>
      </w:tr>
      <w:tr w14:paraId="6364955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1A2B8107"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Column position (Redemption)</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1201A005"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2</w:t>
            </w:r>
            <w:r>
              <w:rPr>
                <w:rFonts w:ascii="Calibri" w:eastAsia="Times New Roman" w:hAnsi="Calibri" w:cs="Calibri"/>
                <w:color w:val="000000"/>
                <w:szCs w:val="22"/>
              </w:rPr>
              <w:t>15</w:t>
            </w:r>
            <w:r w:rsidRPr="00FE5BDB">
              <w:rPr>
                <w:rFonts w:ascii="Calibri" w:eastAsia="Times New Roman" w:hAnsi="Calibri" w:cs="Calibri"/>
                <w:color w:val="000000"/>
                <w:szCs w:val="22"/>
              </w:rPr>
              <w:t>–2</w:t>
            </w:r>
            <w:r w:rsidRPr="00A77292">
              <w:rPr>
                <w:rFonts w:ascii="Calibri" w:eastAsia="Times New Roman" w:hAnsi="Calibri" w:cs="Calibri"/>
                <w:color w:val="000000"/>
                <w:szCs w:val="22"/>
              </w:rPr>
              <w:t>1</w:t>
            </w:r>
            <w:r>
              <w:rPr>
                <w:rFonts w:ascii="Calibri" w:eastAsia="Times New Roman" w:hAnsi="Calibri" w:cs="Calibri"/>
                <w:color w:val="000000"/>
                <w:szCs w:val="22"/>
              </w:rPr>
              <w:t>7</w:t>
            </w:r>
            <w:r w:rsidRPr="00FE5BDB">
              <w:rPr>
                <w:rFonts w:ascii="Calibri" w:eastAsia="Times New Roman" w:hAnsi="Calibri" w:cs="Calibri"/>
                <w:color w:val="000000"/>
                <w:szCs w:val="22"/>
              </w:rPr>
              <w:t> </w:t>
            </w:r>
          </w:p>
        </w:tc>
      </w:tr>
      <w:tr w14:paraId="1E14298B"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24C1126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r>
              <w:rPr>
                <w:rFonts w:ascii="Calibri" w:eastAsia="Times New Roman" w:hAnsi="Calibri" w:cs="Calibri"/>
                <w:b/>
                <w:bCs/>
                <w:szCs w:val="22"/>
              </w:rPr>
              <w:t>(Vendor list)</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1DECBCD0"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16</w:t>
            </w:r>
            <w:r w:rsidRPr="00FE5BDB">
              <w:rPr>
                <w:rFonts w:ascii="Calibri" w:eastAsia="Times New Roman" w:hAnsi="Calibri" w:cs="Calibri"/>
                <w:color w:val="000000"/>
                <w:szCs w:val="22"/>
              </w:rPr>
              <w:t>–</w:t>
            </w:r>
            <w:r>
              <w:rPr>
                <w:rFonts w:ascii="Calibri" w:eastAsia="Times New Roman" w:hAnsi="Calibri" w:cs="Calibri"/>
                <w:color w:val="000000"/>
                <w:szCs w:val="22"/>
              </w:rPr>
              <w:t>18</w:t>
            </w:r>
            <w:r w:rsidRPr="00FE5BDB">
              <w:rPr>
                <w:rFonts w:ascii="Calibri" w:eastAsia="Times New Roman" w:hAnsi="Calibri" w:cs="Calibri"/>
                <w:color w:val="000000"/>
                <w:szCs w:val="22"/>
              </w:rPr>
              <w:t> </w:t>
            </w:r>
          </w:p>
        </w:tc>
      </w:tr>
      <w:tr w14:paraId="5D799EBD"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068A72E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086673EA" w14:textId="77777777">
            <w:pPr>
              <w:spacing w:before="60" w:after="60"/>
              <w:textAlignment w:val="baseline"/>
              <w:rPr>
                <w:rFonts w:ascii="Times New Roman" w:eastAsia="Times New Roman" w:hAnsi="Times New Roman" w:cs="Times New Roman"/>
                <w:color w:val="00467F"/>
              </w:rPr>
            </w:pPr>
            <w:r w:rsidRPr="00FE5BDB">
              <w:rPr>
                <w:rFonts w:ascii="Calibri" w:eastAsia="Times New Roman" w:hAnsi="Calibri" w:cs="Calibri"/>
                <w:b/>
                <w:bCs/>
                <w:i/>
                <w:iCs/>
                <w:color w:val="000000"/>
                <w:szCs w:val="22"/>
              </w:rPr>
              <w:t> </w:t>
            </w:r>
            <w:r w:rsidRPr="00A77292">
              <w:rPr>
                <w:rFonts w:ascii="Calibri" w:eastAsia="Times New Roman" w:hAnsi="Calibri" w:cs="Calibri"/>
                <w:color w:val="000000"/>
                <w:szCs w:val="22"/>
              </w:rPr>
              <w:t>3</w:t>
            </w:r>
          </w:p>
        </w:tc>
      </w:tr>
      <w:tr w14:paraId="3556592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1DCBA47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2871EB2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65474F0C"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0A1396" w14:paraId="4CA648C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E5046E" w:rsidP="000A1396" w14:paraId="224251C2" w14:textId="77777777">
            <w:pPr>
              <w:spacing w:before="60" w:after="60"/>
              <w:textAlignment w:val="baseline"/>
              <w:rPr>
                <w:rFonts w:ascii="Times New Roman" w:eastAsia="Times New Roman" w:hAnsi="Times New Roman" w:cs="Times New Roman"/>
                <w:i/>
                <w:iCs/>
                <w:color w:val="00467F"/>
              </w:rPr>
            </w:pPr>
            <w:r w:rsidRPr="00E5046E">
              <w:rPr>
                <w:rFonts w:ascii="Calibri" w:eastAsia="Times New Roman" w:hAnsi="Calibri" w:cs="Calibri"/>
                <w:color w:val="000000"/>
                <w:szCs w:val="22"/>
              </w:rPr>
              <w:t>This ID should match the Peer Group ID in the Vendor List.</w:t>
            </w:r>
            <w:r w:rsidRPr="00E5046E">
              <w:rPr>
                <w:rFonts w:ascii="Calibri" w:eastAsia="Times New Roman" w:hAnsi="Calibri" w:cs="Calibri"/>
                <w:i/>
                <w:iCs/>
                <w:color w:val="000000"/>
                <w:szCs w:val="22"/>
              </w:rPr>
              <w:t> </w:t>
            </w:r>
          </w:p>
        </w:tc>
      </w:tr>
    </w:tbl>
    <w:p w:rsidR="00192F09" w:rsidRPr="00FE5BDB" w:rsidP="000C01D6" w14:paraId="63108F46" w14:textId="0F36389B">
      <w:pPr>
        <w:pStyle w:val="Heading3"/>
        <w:rPr>
          <w:rFonts w:ascii="Segoe UI" w:hAnsi="Segoe UI" w:cs="Segoe UI"/>
          <w:sz w:val="18"/>
          <w:szCs w:val="18"/>
        </w:rPr>
      </w:pPr>
      <w:bookmarkStart w:id="120" w:name="_Toc149205393"/>
      <w:r w:rsidRPr="00FE5BDB">
        <w:t>E13.</w:t>
      </w:r>
      <w:r w:rsidR="0068074C">
        <w:t xml:space="preserve"> </w:t>
      </w:r>
      <w:r w:rsidRPr="00FE5BDB">
        <w:t>Amount, Discount</w:t>
      </w:r>
      <w:bookmarkEnd w:id="120"/>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D56BBFF"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0D5552D0" w14:textId="3BC4E02C">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5B84E11"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2376F596" w14:textId="3B3844AD">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amount, in U.S. dollars, deducted from gross transaction</w:t>
            </w:r>
            <w:r w:rsidR="00F3019F">
              <w:rPr>
                <w:rFonts w:ascii="Calibri" w:eastAsia="Times New Roman" w:hAnsi="Calibri" w:cs="Calibri"/>
                <w:color w:val="000000"/>
                <w:szCs w:val="22"/>
              </w:rPr>
              <w:t xml:space="preserve"> amount</w:t>
            </w:r>
            <w:r w:rsidRPr="00FE5BDB">
              <w:rPr>
                <w:rFonts w:ascii="Calibri" w:eastAsia="Times New Roman" w:hAnsi="Calibri" w:cs="Calibri"/>
                <w:color w:val="000000"/>
                <w:szCs w:val="22"/>
              </w:rPr>
              <w:t>, accounting for coupons or other reductions.</w:t>
            </w:r>
            <w:r w:rsidRPr="00FE5BDB">
              <w:rPr>
                <w:rFonts w:ascii="Calibri" w:eastAsia="Times New Roman" w:hAnsi="Calibri" w:cs="Calibri"/>
                <w:b/>
                <w:bCs/>
                <w:i/>
                <w:iCs/>
                <w:color w:val="000000"/>
                <w:szCs w:val="22"/>
              </w:rPr>
              <w:t> </w:t>
            </w:r>
          </w:p>
        </w:tc>
      </w:tr>
      <w:tr w14:paraId="2695EA9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2A979C19"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A77292" w:rsidP="000A1396" w14:paraId="154C2E39" w14:textId="77777777">
            <w:pPr>
              <w:spacing w:before="60" w:after="60"/>
              <w:ind w:left="2160" w:hanging="2160"/>
              <w:textAlignment w:val="baseline"/>
              <w:rPr>
                <w:rFonts w:ascii="Calibri" w:eastAsia="Times New Roman" w:hAnsi="Calibri" w:cs="Calibri"/>
                <w:color w:val="000000"/>
                <w:szCs w:val="22"/>
              </w:rPr>
            </w:pPr>
            <w:r w:rsidRPr="00A77292">
              <w:rPr>
                <w:rFonts w:ascii="Calibri" w:eastAsia="Times New Roman" w:hAnsi="Calibri" w:cs="Calibri"/>
                <w:color w:val="000000"/>
                <w:szCs w:val="22"/>
              </w:rPr>
              <w:t>Redemption</w:t>
            </w:r>
          </w:p>
        </w:tc>
      </w:tr>
      <w:tr w14:paraId="0E749E91"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6055914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4DB406C5"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218</w:t>
            </w:r>
            <w:r w:rsidRPr="00FE5BDB">
              <w:rPr>
                <w:rFonts w:ascii="Calibri" w:eastAsia="Times New Roman" w:hAnsi="Calibri" w:cs="Calibri"/>
                <w:color w:val="000000"/>
                <w:szCs w:val="22"/>
              </w:rPr>
              <w:t>–</w:t>
            </w:r>
            <w:r>
              <w:rPr>
                <w:rFonts w:ascii="Calibri" w:eastAsia="Times New Roman" w:hAnsi="Calibri" w:cs="Calibri"/>
                <w:color w:val="000000"/>
                <w:szCs w:val="22"/>
              </w:rPr>
              <w:t>224</w:t>
            </w:r>
            <w:r w:rsidRPr="00FE5BDB">
              <w:rPr>
                <w:rFonts w:ascii="Calibri" w:eastAsia="Times New Roman" w:hAnsi="Calibri" w:cs="Calibri"/>
                <w:color w:val="000000"/>
                <w:szCs w:val="22"/>
              </w:rPr>
              <w:t> </w:t>
            </w:r>
          </w:p>
        </w:tc>
      </w:tr>
      <w:tr w14:paraId="0CE8FD11"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2AF3E2D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6952147D"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38B13AC6"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D5C2A" w:rsidP="000A1396" w14:paraId="6141401A"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b/>
                <w:bCs/>
                <w:szCs w:val="22"/>
              </w:rPr>
              <w:t>Data type</w:t>
            </w:r>
            <w:r w:rsidRPr="006D5C2A">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D5C2A" w:rsidP="000A1396" w14:paraId="1F4517DD"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color w:val="000000"/>
                <w:szCs w:val="22"/>
              </w:rPr>
              <w:t>Numeric</w:t>
            </w:r>
            <w:r w:rsidRPr="006D5C2A">
              <w:rPr>
                <w:rFonts w:ascii="Calibri" w:eastAsia="Times New Roman" w:hAnsi="Calibri" w:cs="Calibri"/>
                <w:b/>
                <w:bCs/>
                <w:i/>
                <w:iCs/>
                <w:color w:val="000000"/>
                <w:szCs w:val="22"/>
              </w:rPr>
              <w:t> </w:t>
            </w:r>
          </w:p>
        </w:tc>
      </w:tr>
    </w:tbl>
    <w:p w:rsidR="00192F09" w:rsidRPr="00FE5BDB" w:rsidP="000C01D6" w14:paraId="4B59B7E7" w14:textId="2DA37C35">
      <w:pPr>
        <w:pStyle w:val="Heading3"/>
        <w:rPr>
          <w:rFonts w:ascii="Segoe UI" w:hAnsi="Segoe UI" w:cs="Segoe UI"/>
          <w:sz w:val="18"/>
          <w:szCs w:val="18"/>
        </w:rPr>
      </w:pPr>
      <w:bookmarkStart w:id="121" w:name="_Toc149205394"/>
      <w:r w:rsidRPr="00FE5BDB">
        <w:t>E14.</w:t>
      </w:r>
      <w:r w:rsidR="0068074C">
        <w:t xml:space="preserve"> </w:t>
      </w:r>
      <w:r w:rsidRPr="00FE5BDB">
        <w:t>Amount, Paid (Transaction)</w:t>
      </w:r>
      <w:bookmarkEnd w:id="121"/>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567309A"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0A1396" w14:paraId="4BF0F155" w14:textId="0AD8D62C">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7EC595AF"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0A1396" w14:paraId="12C08546" w14:textId="688B2CC1">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 xml:space="preserve">Amount, in U.S. dollars, paid for each transaction. The amount should equal </w:t>
            </w:r>
            <w:r w:rsidRPr="00FE5BDB">
              <w:rPr>
                <w:rFonts w:ascii="Calibri" w:eastAsia="Times New Roman" w:hAnsi="Calibri" w:cs="Calibri"/>
                <w:i/>
                <w:iCs/>
                <w:color w:val="000000"/>
                <w:szCs w:val="22"/>
              </w:rPr>
              <w:t xml:space="preserve">Amount, </w:t>
            </w:r>
            <w:r w:rsidRPr="00FE5BDB">
              <w:rPr>
                <w:rFonts w:ascii="Calibri" w:eastAsia="Times New Roman" w:hAnsi="Calibri" w:cs="Calibri"/>
                <w:i/>
                <w:iCs/>
                <w:color w:val="000000"/>
                <w:szCs w:val="22"/>
              </w:rPr>
              <w:t>Paid</w:t>
            </w:r>
            <w:r w:rsidRPr="00FE5BDB">
              <w:rPr>
                <w:rFonts w:ascii="Calibri" w:eastAsia="Times New Roman" w:hAnsi="Calibri" w:cs="Calibri"/>
                <w:color w:val="000000"/>
                <w:szCs w:val="22"/>
              </w:rPr>
              <w:t xml:space="preserve"> (E2</w:t>
            </w:r>
            <w:r w:rsidR="007F3375">
              <w:rPr>
                <w:rFonts w:ascii="Calibri" w:eastAsia="Times New Roman" w:hAnsi="Calibri" w:cs="Calibri"/>
                <w:color w:val="000000"/>
                <w:szCs w:val="22"/>
              </w:rPr>
              <w:t>8</w:t>
            </w:r>
            <w:r w:rsidRPr="00FE5BDB">
              <w:rPr>
                <w:rFonts w:ascii="Calibri" w:eastAsia="Times New Roman" w:hAnsi="Calibri" w:cs="Calibri"/>
                <w:color w:val="000000"/>
                <w:szCs w:val="22"/>
              </w:rPr>
              <w:t xml:space="preserve">) after adjusting for </w:t>
            </w:r>
            <w:r w:rsidRPr="00FE5BDB">
              <w:rPr>
                <w:rFonts w:ascii="Calibri" w:eastAsia="Times New Roman" w:hAnsi="Calibri" w:cs="Calibri"/>
                <w:i/>
                <w:iCs/>
                <w:color w:val="000000"/>
                <w:szCs w:val="22"/>
              </w:rPr>
              <w:t xml:space="preserve">Amount, NTE [not-to-exceed] adjustment </w:t>
            </w:r>
            <w:r w:rsidRPr="00FE5BDB">
              <w:rPr>
                <w:rFonts w:ascii="Calibri" w:eastAsia="Times New Roman" w:hAnsi="Calibri" w:cs="Calibri"/>
                <w:color w:val="000000"/>
                <w:szCs w:val="22"/>
              </w:rPr>
              <w:t>(E2</w:t>
            </w:r>
            <w:r w:rsidR="007F3375">
              <w:rPr>
                <w:rFonts w:ascii="Calibri" w:eastAsia="Times New Roman" w:hAnsi="Calibri" w:cs="Calibri"/>
                <w:color w:val="000000"/>
                <w:szCs w:val="22"/>
              </w:rPr>
              <w:t>6</w:t>
            </w:r>
            <w:r w:rsidRPr="00FE5BDB">
              <w:rPr>
                <w:rFonts w:ascii="Calibri" w:eastAsia="Times New Roman" w:hAnsi="Calibri" w:cs="Calibri"/>
                <w:color w:val="000000"/>
                <w:szCs w:val="22"/>
              </w:rPr>
              <w:t xml:space="preserve">) and </w:t>
            </w:r>
            <w:r w:rsidRPr="00FE5BDB">
              <w:rPr>
                <w:rFonts w:ascii="Calibri" w:eastAsia="Times New Roman" w:hAnsi="Calibri" w:cs="Calibri"/>
                <w:i/>
                <w:iCs/>
                <w:color w:val="000000"/>
                <w:szCs w:val="22"/>
              </w:rPr>
              <w:t>Amount, Recoupment Adjustment</w:t>
            </w:r>
            <w:r w:rsidRPr="00FE5BDB">
              <w:rPr>
                <w:rFonts w:ascii="Calibri" w:eastAsia="Times New Roman" w:hAnsi="Calibri" w:cs="Calibri"/>
                <w:color w:val="000000"/>
                <w:szCs w:val="22"/>
              </w:rPr>
              <w:t xml:space="preserve"> (E2</w:t>
            </w:r>
            <w:r w:rsidR="007F3375">
              <w:rPr>
                <w:rFonts w:ascii="Calibri" w:eastAsia="Times New Roman" w:hAnsi="Calibri" w:cs="Calibri"/>
                <w:color w:val="000000"/>
                <w:szCs w:val="22"/>
              </w:rPr>
              <w:t>7</w:t>
            </w:r>
            <w:r w:rsidRPr="00FE5BDB">
              <w:rPr>
                <w:rFonts w:ascii="Calibri" w:eastAsia="Times New Roman" w:hAnsi="Calibri" w:cs="Calibri"/>
                <w:color w:val="000000"/>
                <w:szCs w:val="22"/>
              </w:rPr>
              <w:t xml:space="preserve">) </w:t>
            </w:r>
            <w:r w:rsidR="00E5046E">
              <w:rPr>
                <w:rFonts w:ascii="Calibri" w:eastAsia="Times New Roman" w:hAnsi="Calibri" w:cs="Calibri"/>
                <w:color w:val="000000"/>
                <w:szCs w:val="22"/>
              </w:rPr>
              <w:t xml:space="preserve">multiplied by </w:t>
            </w:r>
            <w:r w:rsidRPr="00FE5BDB">
              <w:rPr>
                <w:rFonts w:ascii="Calibri" w:eastAsia="Times New Roman" w:hAnsi="Calibri" w:cs="Calibri"/>
                <w:i/>
                <w:iCs/>
                <w:color w:val="000000"/>
                <w:szCs w:val="22"/>
              </w:rPr>
              <w:t>Purchase Quantity</w:t>
            </w:r>
            <w:r w:rsidRPr="00FE5BDB">
              <w:rPr>
                <w:rFonts w:ascii="Calibri" w:eastAsia="Times New Roman" w:hAnsi="Calibri" w:cs="Calibri"/>
                <w:color w:val="000000"/>
                <w:szCs w:val="22"/>
              </w:rPr>
              <w:t xml:space="preserve"> (E</w:t>
            </w:r>
            <w:r w:rsidR="007F3375">
              <w:rPr>
                <w:rFonts w:ascii="Calibri" w:eastAsia="Times New Roman" w:hAnsi="Calibri" w:cs="Calibri"/>
                <w:color w:val="000000"/>
                <w:szCs w:val="22"/>
              </w:rPr>
              <w:t>39</w:t>
            </w:r>
            <w:r w:rsidRPr="00FE5BDB">
              <w:rPr>
                <w:rFonts w:ascii="Calibri" w:eastAsia="Times New Roman" w:hAnsi="Calibri" w:cs="Calibri"/>
                <w:color w:val="000000"/>
                <w:szCs w:val="22"/>
              </w:rPr>
              <w:t>)</w:t>
            </w:r>
            <w:r w:rsidRPr="00FE5BDB">
              <w:rPr>
                <w:rFonts w:ascii="Calibri" w:eastAsia="Times New Roman" w:hAnsi="Calibri" w:cs="Calibri"/>
                <w:b/>
                <w:bCs/>
                <w:i/>
                <w:iCs/>
                <w:color w:val="000000"/>
                <w:szCs w:val="22"/>
              </w:rPr>
              <w:t> </w:t>
            </w:r>
          </w:p>
        </w:tc>
      </w:tr>
      <w:tr w14:paraId="76767A7A"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0A1396" w14:paraId="7D0C50CF"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0A1396" w14:paraId="5C850750"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622B1F5C"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3A45822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0A1396" w14:paraId="179FA289"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225</w:t>
            </w:r>
            <w:r w:rsidRPr="00FE5BDB">
              <w:rPr>
                <w:rFonts w:ascii="Calibri" w:eastAsia="Times New Roman" w:hAnsi="Calibri" w:cs="Calibri"/>
                <w:color w:val="000000"/>
                <w:szCs w:val="22"/>
              </w:rPr>
              <w:t>–</w:t>
            </w:r>
            <w:r>
              <w:rPr>
                <w:rFonts w:ascii="Calibri" w:eastAsia="Times New Roman" w:hAnsi="Calibri" w:cs="Calibri"/>
                <w:color w:val="000000"/>
                <w:szCs w:val="22"/>
              </w:rPr>
              <w:t>231</w:t>
            </w:r>
            <w:r w:rsidRPr="00FE5BDB">
              <w:rPr>
                <w:rFonts w:ascii="Calibri" w:eastAsia="Times New Roman" w:hAnsi="Calibri" w:cs="Calibri"/>
                <w:color w:val="000000"/>
                <w:szCs w:val="22"/>
              </w:rPr>
              <w:t> </w:t>
            </w:r>
          </w:p>
        </w:tc>
      </w:tr>
      <w:tr w14:paraId="1DC92935"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0A1396" w14:paraId="2B5EF21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0A1396" w14:paraId="747A9593"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573E0A24"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0A1396" w14:paraId="493E930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0A1396" w14:paraId="009B0C9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FE5BDB" w:rsidP="000C01D6" w14:paraId="50B85888" w14:textId="5F1A8F49">
      <w:pPr>
        <w:pStyle w:val="Heading3"/>
        <w:rPr>
          <w:rFonts w:ascii="Segoe UI" w:hAnsi="Segoe UI" w:cs="Segoe UI"/>
          <w:sz w:val="18"/>
          <w:szCs w:val="18"/>
        </w:rPr>
      </w:pPr>
      <w:r w:rsidRPr="00FE5BDB">
        <w:t> </w:t>
      </w:r>
      <w:bookmarkStart w:id="122" w:name="_Toc149205395"/>
      <w:r w:rsidRPr="00FE5BDB">
        <w:t>E15.</w:t>
      </w:r>
      <w:r w:rsidR="0068074C">
        <w:t xml:space="preserve"> </w:t>
      </w:r>
      <w:r w:rsidRPr="00FE5BDB">
        <w:t>Amount, Total Adjustment</w:t>
      </w:r>
      <w:bookmarkEnd w:id="122"/>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5D0D2E0"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4B292DDA" w14:textId="3B9D15D3">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417AE53B"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3736843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Amount, in U.S. dollars, equal to the sum of all adjustments to reported line items</w:t>
            </w:r>
            <w:r w:rsidRPr="00FE5BDB">
              <w:rPr>
                <w:rFonts w:ascii="Calibri" w:eastAsia="Times New Roman" w:hAnsi="Calibri" w:cs="Calibri"/>
                <w:b/>
                <w:bCs/>
                <w:i/>
                <w:iCs/>
                <w:color w:val="000000"/>
                <w:szCs w:val="22"/>
              </w:rPr>
              <w:t> </w:t>
            </w:r>
          </w:p>
        </w:tc>
      </w:tr>
      <w:tr w14:paraId="32612E47"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22B8EB91"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2B31D911"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6BCD4035"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5539301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0DF7859B"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232</w:t>
            </w:r>
            <w:r w:rsidRPr="00FE5BDB">
              <w:rPr>
                <w:rFonts w:ascii="Calibri" w:eastAsia="Times New Roman" w:hAnsi="Calibri" w:cs="Calibri"/>
                <w:color w:val="000000"/>
                <w:szCs w:val="22"/>
              </w:rPr>
              <w:t>–</w:t>
            </w:r>
            <w:r>
              <w:rPr>
                <w:rFonts w:ascii="Calibri" w:eastAsia="Times New Roman" w:hAnsi="Calibri" w:cs="Calibri"/>
                <w:color w:val="000000"/>
                <w:szCs w:val="22"/>
              </w:rPr>
              <w:t>238</w:t>
            </w:r>
            <w:r w:rsidRPr="00FE5BDB">
              <w:rPr>
                <w:rFonts w:ascii="Calibri" w:eastAsia="Times New Roman" w:hAnsi="Calibri" w:cs="Calibri"/>
                <w:color w:val="000000"/>
                <w:szCs w:val="22"/>
              </w:rPr>
              <w:t> </w:t>
            </w:r>
          </w:p>
        </w:tc>
      </w:tr>
      <w:tr w14:paraId="3494514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C25143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758619AF"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6979942D"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38FDD5B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7CFBF88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FE5BDB" w:rsidP="000C01D6" w14:paraId="4891AE46" w14:textId="33406D28">
      <w:pPr>
        <w:pStyle w:val="Heading3"/>
        <w:rPr>
          <w:rFonts w:ascii="Segoe UI" w:hAnsi="Segoe UI" w:cs="Segoe UI"/>
          <w:sz w:val="18"/>
          <w:szCs w:val="18"/>
        </w:rPr>
      </w:pPr>
      <w:bookmarkStart w:id="123" w:name="_Toc149205396"/>
      <w:r w:rsidRPr="00FE5BDB">
        <w:t>E16.</w:t>
      </w:r>
      <w:r w:rsidR="0068074C">
        <w:t xml:space="preserve"> </w:t>
      </w:r>
      <w:r w:rsidRPr="00FE5BDB">
        <w:t>Amount, Transaction</w:t>
      </w:r>
      <w:bookmarkEnd w:id="123"/>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4419B8D1"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17D79271" w14:textId="24336BAD">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433183F0"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29D3F38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Original amount, in U.S. dollars, of transaction before adjustments and discounts</w:t>
            </w:r>
            <w:r w:rsidRPr="00FE5BDB">
              <w:rPr>
                <w:rFonts w:ascii="Calibri" w:eastAsia="Times New Roman" w:hAnsi="Calibri" w:cs="Calibri"/>
                <w:b/>
                <w:bCs/>
                <w:i/>
                <w:iCs/>
                <w:color w:val="000000"/>
                <w:szCs w:val="22"/>
              </w:rPr>
              <w:t> </w:t>
            </w:r>
          </w:p>
        </w:tc>
      </w:tr>
      <w:tr w14:paraId="3018AEA5"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5D9F737D"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491E726D"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5B34642B"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DF0AAC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54D3C4DE"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239</w:t>
            </w:r>
            <w:r w:rsidRPr="00FE5BDB">
              <w:rPr>
                <w:rFonts w:ascii="Calibri" w:eastAsia="Times New Roman" w:hAnsi="Calibri" w:cs="Calibri"/>
                <w:color w:val="000000"/>
                <w:szCs w:val="22"/>
              </w:rPr>
              <w:t>–</w:t>
            </w:r>
            <w:r>
              <w:rPr>
                <w:rFonts w:ascii="Calibri" w:eastAsia="Times New Roman" w:hAnsi="Calibri" w:cs="Calibri"/>
                <w:color w:val="000000"/>
                <w:szCs w:val="22"/>
              </w:rPr>
              <w:t>245</w:t>
            </w:r>
            <w:r w:rsidRPr="00FE5BDB">
              <w:rPr>
                <w:rFonts w:ascii="Calibri" w:eastAsia="Times New Roman" w:hAnsi="Calibri" w:cs="Calibri"/>
                <w:color w:val="000000"/>
                <w:szCs w:val="22"/>
              </w:rPr>
              <w:t> </w:t>
            </w:r>
          </w:p>
        </w:tc>
      </w:tr>
      <w:tr w14:paraId="62056FE5"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3F3B89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37FC3837"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0506CAE9"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05A27CD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459BCCA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6F5C1F" w:rsidP="000C01D6" w14:paraId="13A92998" w14:textId="77777777">
      <w:pPr>
        <w:pStyle w:val="Heading3"/>
      </w:pPr>
      <w:r>
        <w:br w:type="page"/>
      </w:r>
    </w:p>
    <w:p w:rsidR="00192F09" w:rsidRPr="00FE5BDB" w:rsidP="000C01D6" w14:paraId="67F6B46D" w14:textId="621CDF1C">
      <w:pPr>
        <w:pStyle w:val="Heading3"/>
        <w:rPr>
          <w:rFonts w:ascii="Segoe UI" w:hAnsi="Segoe UI" w:cs="Segoe UI"/>
          <w:sz w:val="18"/>
          <w:szCs w:val="18"/>
        </w:rPr>
      </w:pPr>
      <w:bookmarkStart w:id="124" w:name="_Toc149205397"/>
      <w:r w:rsidRPr="00FE5BDB">
        <w:t>E17.</w:t>
      </w:r>
      <w:r w:rsidR="0068074C">
        <w:t xml:space="preserve"> </w:t>
      </w:r>
      <w:r w:rsidRPr="00FE5BDB">
        <w:t>Date and Time, Host</w:t>
      </w:r>
      <w:bookmarkEnd w:id="124"/>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59D8BAE4"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7E74972E" w14:textId="63B69CFE">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w:t>
            </w:r>
            <w:r w:rsidR="0068074C">
              <w:rPr>
                <w:rFonts w:ascii="Calibri" w:eastAsia="Times New Roman" w:hAnsi="Calibri" w:cs="Calibri"/>
                <w:b/>
                <w:bCs/>
                <w:color w:val="000000"/>
                <w:szCs w:val="22"/>
              </w:rPr>
              <w:t>n</w:t>
            </w:r>
          </w:p>
        </w:tc>
      </w:tr>
      <w:tr w14:paraId="4BDB46ED"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FF7B32" w:rsidRPr="0068074C" w:rsidP="00A917BD" w14:paraId="6A86AE58" w14:textId="0C4024D3">
            <w:pPr>
              <w:spacing w:before="60" w:after="60"/>
              <w:textAlignment w:val="baseline"/>
              <w:rPr>
                <w:rFonts w:ascii="Calibri" w:eastAsia="Times New Roman" w:hAnsi="Calibri" w:cs="Calibri"/>
                <w:color w:val="000000"/>
                <w:szCs w:val="22"/>
              </w:rPr>
            </w:pPr>
            <w:r w:rsidRPr="00FE5BDB">
              <w:rPr>
                <w:rFonts w:ascii="Calibri" w:eastAsia="Times New Roman" w:hAnsi="Calibri" w:cs="Calibri"/>
                <w:color w:val="000000"/>
                <w:szCs w:val="22"/>
              </w:rPr>
              <w:t>This is the date and time a transaction occurred based on date/time on EBT processor system. Please use format MMDDYYYYHHMM.</w:t>
            </w:r>
          </w:p>
        </w:tc>
      </w:tr>
      <w:tr w14:paraId="203DF5E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363CCD96"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55A7C503"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7F52C221"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40F9BC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65D6DFC0"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246</w:t>
            </w:r>
            <w:r w:rsidRPr="00FE5BDB">
              <w:rPr>
                <w:rFonts w:ascii="Calibri" w:eastAsia="Times New Roman" w:hAnsi="Calibri" w:cs="Calibri"/>
                <w:color w:val="000000"/>
                <w:szCs w:val="22"/>
              </w:rPr>
              <w:t>–</w:t>
            </w:r>
            <w:r>
              <w:rPr>
                <w:rFonts w:ascii="Calibri" w:eastAsia="Times New Roman" w:hAnsi="Calibri" w:cs="Calibri"/>
                <w:color w:val="000000"/>
                <w:szCs w:val="22"/>
              </w:rPr>
              <w:t>257</w:t>
            </w:r>
            <w:r w:rsidRPr="00FE5BDB">
              <w:rPr>
                <w:rFonts w:ascii="Calibri" w:eastAsia="Times New Roman" w:hAnsi="Calibri" w:cs="Calibri"/>
                <w:color w:val="000000"/>
                <w:szCs w:val="22"/>
              </w:rPr>
              <w:t> </w:t>
            </w:r>
          </w:p>
        </w:tc>
      </w:tr>
      <w:tr w14:paraId="64C825C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24EE761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6B34D479"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12</w:t>
            </w:r>
          </w:p>
        </w:tc>
      </w:tr>
      <w:tr w14:paraId="57C04551"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6D5E655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5963765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424C2B9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tcPr>
          <w:p w:rsidR="00E5046E" w:rsidRPr="00FE5BDB" w:rsidP="00A917BD" w14:paraId="7B4EB129" w14:textId="62665EC9">
            <w:pPr>
              <w:spacing w:before="60" w:after="60"/>
              <w:textAlignment w:val="baseline"/>
              <w:rPr>
                <w:rFonts w:ascii="Calibri" w:eastAsia="Times New Roman" w:hAnsi="Calibri" w:cs="Calibri"/>
                <w:b/>
                <w:bCs/>
                <w:szCs w:val="22"/>
              </w:rPr>
            </w:pPr>
            <w:r>
              <w:rPr>
                <w:rFonts w:ascii="Calibri" w:eastAsia="Times New Roman" w:hAnsi="Calibri" w:cs="Calibri"/>
                <w:b/>
                <w:bCs/>
                <w:szCs w:val="22"/>
              </w:rPr>
              <w:t>E</w:t>
            </w:r>
            <w:r>
              <w:rPr>
                <w:rFonts w:ascii="Calibri" w:eastAsia="Times New Roman" w:hAnsi="Calibri" w:cs="Calibri"/>
                <w:b/>
                <w:bCs/>
              </w:rPr>
              <w:t>xample</w:t>
            </w:r>
          </w:p>
        </w:tc>
        <w:tc>
          <w:tcPr>
            <w:tcW w:w="3113" w:type="pct"/>
            <w:tcBorders>
              <w:top w:val="dotted" w:sz="4" w:space="0" w:color="00467F"/>
              <w:left w:val="dotted" w:sz="4" w:space="0" w:color="00467F"/>
              <w:bottom w:val="single" w:sz="8" w:space="0" w:color="00467F"/>
              <w:right w:val="nil"/>
            </w:tcBorders>
            <w:shd w:val="clear" w:color="auto" w:fill="auto"/>
            <w:vAlign w:val="center"/>
          </w:tcPr>
          <w:p w:rsidR="00E5046E" w:rsidP="00A917BD" w14:paraId="5F0620F8" w14:textId="20A51177">
            <w:pPr>
              <w:spacing w:before="60" w:after="60"/>
              <w:textAlignment w:val="baseline"/>
              <w:rPr>
                <w:rFonts w:ascii="Calibri" w:eastAsia="Times New Roman" w:hAnsi="Calibri" w:cs="Calibri"/>
                <w:color w:val="000000"/>
                <w:szCs w:val="22"/>
              </w:rPr>
            </w:pPr>
            <w:r>
              <w:rPr>
                <w:rFonts w:ascii="Calibri" w:eastAsia="Times New Roman" w:hAnsi="Calibri" w:cs="Calibri"/>
                <w:color w:val="000000"/>
                <w:szCs w:val="22"/>
              </w:rPr>
              <w:t xml:space="preserve">A transaction occurring at 11:45am on April 10, </w:t>
            </w:r>
            <w:r>
              <w:rPr>
                <w:rFonts w:ascii="Calibri" w:eastAsia="Times New Roman" w:hAnsi="Calibri" w:cs="Calibri"/>
                <w:color w:val="000000"/>
                <w:szCs w:val="22"/>
              </w:rPr>
              <w:t>2023</w:t>
            </w:r>
            <w:r>
              <w:rPr>
                <w:rFonts w:ascii="Calibri" w:eastAsia="Times New Roman" w:hAnsi="Calibri" w:cs="Calibri"/>
                <w:color w:val="000000"/>
                <w:szCs w:val="22"/>
              </w:rPr>
              <w:t xml:space="preserve"> would be coded as 041020231145. </w:t>
            </w:r>
          </w:p>
          <w:p w:rsidR="00E5046E" w:rsidRPr="00FE5BDB" w:rsidP="00A917BD" w14:paraId="14EF7AF1" w14:textId="779BC0B8">
            <w:pPr>
              <w:spacing w:before="60" w:after="60"/>
              <w:textAlignment w:val="baseline"/>
              <w:rPr>
                <w:rFonts w:ascii="Calibri" w:eastAsia="Times New Roman" w:hAnsi="Calibri" w:cs="Calibri"/>
                <w:color w:val="000000"/>
                <w:szCs w:val="22"/>
              </w:rPr>
            </w:pPr>
            <w:r>
              <w:rPr>
                <w:rFonts w:ascii="Calibri" w:eastAsia="Times New Roman" w:hAnsi="Calibri" w:cs="Calibri"/>
                <w:color w:val="000000"/>
                <w:szCs w:val="22"/>
              </w:rPr>
              <w:t xml:space="preserve">A transaction occurring at 1:45pm on May 22, </w:t>
            </w:r>
            <w:r>
              <w:rPr>
                <w:rFonts w:ascii="Calibri" w:eastAsia="Times New Roman" w:hAnsi="Calibri" w:cs="Calibri"/>
                <w:color w:val="000000"/>
                <w:szCs w:val="22"/>
              </w:rPr>
              <w:t>2022</w:t>
            </w:r>
            <w:r>
              <w:rPr>
                <w:rFonts w:ascii="Calibri" w:eastAsia="Times New Roman" w:hAnsi="Calibri" w:cs="Calibri"/>
                <w:color w:val="000000"/>
                <w:szCs w:val="22"/>
              </w:rPr>
              <w:t xml:space="preserve"> would be coded as 052220221345. </w:t>
            </w:r>
          </w:p>
        </w:tc>
      </w:tr>
    </w:tbl>
    <w:p w:rsidR="00192F09" w:rsidRPr="00460E83" w:rsidP="000C01D6" w14:paraId="51AA77B2" w14:textId="409BF53B">
      <w:pPr>
        <w:pStyle w:val="Heading3"/>
        <w:rPr>
          <w:rFonts w:ascii="Segoe UI" w:hAnsi="Segoe UI" w:cs="Segoe UI"/>
          <w:color w:val="auto"/>
          <w:sz w:val="18"/>
          <w:szCs w:val="18"/>
        </w:rPr>
      </w:pPr>
      <w:bookmarkStart w:id="125" w:name="_Toc149205398"/>
      <w:r w:rsidRPr="00FE5BDB">
        <w:t>E18.</w:t>
      </w:r>
      <w:r w:rsidR="0068074C">
        <w:t xml:space="preserve"> </w:t>
      </w:r>
      <w:r w:rsidRPr="00FE5BDB">
        <w:t>Date and Time, Local Transaction</w:t>
      </w:r>
      <w:bookmarkEnd w:id="125"/>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879BEE2"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13BEC434" w14:textId="6FB1B19C">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4022126B"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BA53F1" w:rsidRPr="00BA53F1" w:rsidP="00A917BD" w14:paraId="119C9C3A" w14:textId="42593053">
            <w:pPr>
              <w:spacing w:before="60" w:after="60"/>
              <w:textAlignment w:val="baseline"/>
              <w:rPr>
                <w:rFonts w:ascii="Calibri" w:eastAsia="Times New Roman" w:hAnsi="Calibri" w:cs="Calibri"/>
                <w:b/>
                <w:bCs/>
                <w:i/>
                <w:iCs/>
                <w:color w:val="000000"/>
                <w:szCs w:val="22"/>
              </w:rPr>
            </w:pPr>
            <w:r w:rsidRPr="00FE5BDB">
              <w:rPr>
                <w:rFonts w:ascii="Calibri" w:eastAsia="Times New Roman" w:hAnsi="Calibri" w:cs="Calibri"/>
                <w:color w:val="000000"/>
                <w:szCs w:val="22"/>
              </w:rPr>
              <w:t>This is the date and time a transaction occurred based on date/time on the date and time in the WIC vendor system. Please use format MMDDYYYYHHMM.</w:t>
            </w:r>
          </w:p>
        </w:tc>
      </w:tr>
      <w:tr w14:paraId="399CC38E"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7629794C"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301F3E10"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50F3CA2F"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4E06ECF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7ABD730E"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258</w:t>
            </w:r>
            <w:r w:rsidRPr="00FE5BDB">
              <w:rPr>
                <w:rFonts w:ascii="Calibri" w:eastAsia="Times New Roman" w:hAnsi="Calibri" w:cs="Calibri"/>
                <w:color w:val="000000"/>
                <w:szCs w:val="22"/>
              </w:rPr>
              <w:t>–</w:t>
            </w:r>
            <w:r>
              <w:rPr>
                <w:rFonts w:ascii="Calibri" w:eastAsia="Times New Roman" w:hAnsi="Calibri" w:cs="Calibri"/>
                <w:color w:val="000000"/>
                <w:szCs w:val="22"/>
              </w:rPr>
              <w:t>269</w:t>
            </w:r>
            <w:r w:rsidRPr="00FE5BDB">
              <w:rPr>
                <w:rFonts w:ascii="Calibri" w:eastAsia="Times New Roman" w:hAnsi="Calibri" w:cs="Calibri"/>
                <w:color w:val="000000"/>
                <w:szCs w:val="22"/>
              </w:rPr>
              <w:t> </w:t>
            </w:r>
          </w:p>
        </w:tc>
      </w:tr>
      <w:tr w14:paraId="7A38013A"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3A04EB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27F8433B"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12</w:t>
            </w:r>
          </w:p>
        </w:tc>
      </w:tr>
      <w:tr w14:paraId="6368A1E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5194034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364DD81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59ECC30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tcPr>
          <w:p w:rsidR="00BA53F1" w:rsidRPr="00FE5BDB" w:rsidP="00A917BD" w14:paraId="2C67FCC3" w14:textId="074FE040">
            <w:pPr>
              <w:spacing w:before="60" w:after="60"/>
              <w:textAlignment w:val="baseline"/>
              <w:rPr>
                <w:rFonts w:ascii="Calibri" w:eastAsia="Times New Roman" w:hAnsi="Calibri" w:cs="Calibri"/>
                <w:b/>
                <w:bCs/>
                <w:szCs w:val="22"/>
              </w:rPr>
            </w:pPr>
            <w:r>
              <w:rPr>
                <w:rFonts w:ascii="Calibri" w:eastAsia="Times New Roman" w:hAnsi="Calibri" w:cs="Calibri"/>
                <w:b/>
                <w:bCs/>
                <w:szCs w:val="22"/>
              </w:rPr>
              <w:t>E</w:t>
            </w:r>
            <w:r>
              <w:rPr>
                <w:rFonts w:ascii="Calibri" w:eastAsia="Times New Roman" w:hAnsi="Calibri" w:cs="Calibri"/>
                <w:b/>
                <w:bCs/>
              </w:rPr>
              <w:t>xample</w:t>
            </w:r>
          </w:p>
        </w:tc>
        <w:tc>
          <w:tcPr>
            <w:tcW w:w="3113" w:type="pct"/>
            <w:tcBorders>
              <w:top w:val="dotted" w:sz="4" w:space="0" w:color="00467F"/>
              <w:left w:val="dotted" w:sz="4" w:space="0" w:color="00467F"/>
              <w:bottom w:val="single" w:sz="8" w:space="0" w:color="00467F"/>
              <w:right w:val="nil"/>
            </w:tcBorders>
            <w:shd w:val="clear" w:color="auto" w:fill="auto"/>
            <w:vAlign w:val="center"/>
          </w:tcPr>
          <w:p w:rsidR="00BA53F1" w:rsidP="00A917BD" w14:paraId="1E5AAC60" w14:textId="77777777">
            <w:pPr>
              <w:spacing w:before="60" w:after="60"/>
              <w:textAlignment w:val="baseline"/>
              <w:rPr>
                <w:rFonts w:ascii="Calibri" w:eastAsia="Times New Roman" w:hAnsi="Calibri" w:cs="Calibri"/>
                <w:color w:val="000000"/>
                <w:szCs w:val="22"/>
              </w:rPr>
            </w:pPr>
            <w:r>
              <w:rPr>
                <w:rFonts w:ascii="Calibri" w:eastAsia="Times New Roman" w:hAnsi="Calibri" w:cs="Calibri"/>
                <w:color w:val="000000"/>
                <w:szCs w:val="22"/>
              </w:rPr>
              <w:t xml:space="preserve">A transaction occurring at 11:45am on April 10, </w:t>
            </w:r>
            <w:r>
              <w:rPr>
                <w:rFonts w:ascii="Calibri" w:eastAsia="Times New Roman" w:hAnsi="Calibri" w:cs="Calibri"/>
                <w:color w:val="000000"/>
                <w:szCs w:val="22"/>
              </w:rPr>
              <w:t>2023</w:t>
            </w:r>
            <w:r>
              <w:rPr>
                <w:rFonts w:ascii="Calibri" w:eastAsia="Times New Roman" w:hAnsi="Calibri" w:cs="Calibri"/>
                <w:color w:val="000000"/>
                <w:szCs w:val="22"/>
              </w:rPr>
              <w:t xml:space="preserve"> would be coded as 041020231145. </w:t>
            </w:r>
          </w:p>
          <w:p w:rsidR="00BA53F1" w:rsidRPr="00FE5BDB" w:rsidP="00A917BD" w14:paraId="2C587E29" w14:textId="17E30483">
            <w:pPr>
              <w:spacing w:before="60" w:after="60"/>
              <w:textAlignment w:val="baseline"/>
              <w:rPr>
                <w:rFonts w:ascii="Calibri" w:eastAsia="Times New Roman" w:hAnsi="Calibri" w:cs="Calibri"/>
                <w:color w:val="000000"/>
                <w:szCs w:val="22"/>
              </w:rPr>
            </w:pPr>
            <w:r>
              <w:rPr>
                <w:rFonts w:ascii="Calibri" w:eastAsia="Times New Roman" w:hAnsi="Calibri" w:cs="Calibri"/>
                <w:color w:val="000000"/>
                <w:szCs w:val="22"/>
              </w:rPr>
              <w:t xml:space="preserve">A transaction occurring at 1:45pm on May 22, </w:t>
            </w:r>
            <w:r>
              <w:rPr>
                <w:rFonts w:ascii="Calibri" w:eastAsia="Times New Roman" w:hAnsi="Calibri" w:cs="Calibri"/>
                <w:color w:val="000000"/>
                <w:szCs w:val="22"/>
              </w:rPr>
              <w:t>2022</w:t>
            </w:r>
            <w:r>
              <w:rPr>
                <w:rFonts w:ascii="Calibri" w:eastAsia="Times New Roman" w:hAnsi="Calibri" w:cs="Calibri"/>
                <w:color w:val="000000"/>
                <w:szCs w:val="22"/>
              </w:rPr>
              <w:t xml:space="preserve"> would be coded as 052220221345. </w:t>
            </w:r>
          </w:p>
        </w:tc>
      </w:tr>
    </w:tbl>
    <w:p w:rsidR="00460E83" w:rsidP="00460E83" w14:paraId="30789C55" w14:textId="77777777">
      <w:pPr>
        <w:textAlignment w:val="baseline"/>
        <w:rPr>
          <w:rFonts w:ascii="Cambria" w:eastAsia="Times New Roman" w:hAnsi="Cambria" w:cs="Segoe UI"/>
          <w:szCs w:val="22"/>
        </w:rPr>
      </w:pPr>
      <w:r>
        <w:rPr>
          <w:rFonts w:ascii="Cambria" w:eastAsia="Times New Roman" w:hAnsi="Cambria" w:cs="Segoe UI"/>
          <w:szCs w:val="22"/>
        </w:rPr>
        <w:br w:type="page"/>
      </w:r>
    </w:p>
    <w:p w:rsidR="00192F09" w:rsidRPr="00460E83" w:rsidP="000C01D6" w14:paraId="7A7F8752" w14:textId="30CDF0C8">
      <w:pPr>
        <w:pStyle w:val="Heading3"/>
        <w:rPr>
          <w:rFonts w:ascii="Segoe UI" w:hAnsi="Segoe UI" w:cs="Segoe UI"/>
          <w:color w:val="auto"/>
          <w:sz w:val="18"/>
          <w:szCs w:val="18"/>
        </w:rPr>
      </w:pPr>
      <w:bookmarkStart w:id="126" w:name="_Toc149205399"/>
      <w:r w:rsidRPr="00FE5BDB">
        <w:t>E19.</w:t>
      </w:r>
      <w:r w:rsidR="0068074C">
        <w:t xml:space="preserve"> </w:t>
      </w:r>
      <w:r w:rsidRPr="00FE5BDB">
        <w:t>Date, Business</w:t>
      </w:r>
      <w:bookmarkEnd w:id="126"/>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3F8082FD"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09774436" w14:textId="0EF798BF">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40C29108"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402E06A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 xml:space="preserve">This is the calendar date a transaction </w:t>
            </w:r>
            <w:r w:rsidRPr="00FE5BDB">
              <w:rPr>
                <w:rFonts w:ascii="Calibri" w:eastAsia="Times New Roman" w:hAnsi="Calibri" w:cs="Calibri"/>
                <w:color w:val="000000"/>
                <w:szCs w:val="22"/>
              </w:rPr>
              <w:t>occurred</w:t>
            </w:r>
            <w:r w:rsidRPr="00FE5BDB">
              <w:rPr>
                <w:rFonts w:ascii="Calibri" w:eastAsia="Times New Roman" w:hAnsi="Calibri" w:cs="Calibri"/>
                <w:color w:val="000000"/>
                <w:szCs w:val="22"/>
              </w:rPr>
              <w:t xml:space="preserve"> or date reported by EBT system in MMDDYYYY format.</w:t>
            </w:r>
            <w:r w:rsidRPr="00FE5BDB">
              <w:rPr>
                <w:rFonts w:ascii="Calibri" w:eastAsia="Times New Roman" w:hAnsi="Calibri" w:cs="Calibri"/>
                <w:b/>
                <w:bCs/>
                <w:i/>
                <w:iCs/>
                <w:color w:val="000000"/>
                <w:szCs w:val="22"/>
              </w:rPr>
              <w:t> </w:t>
            </w:r>
          </w:p>
        </w:tc>
      </w:tr>
      <w:tr w14:paraId="33BCD55D"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0342C19E"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330A787B"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11BE9C84"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6E52109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5D549AAC"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270</w:t>
            </w:r>
            <w:r w:rsidRPr="00FE5BDB">
              <w:rPr>
                <w:rFonts w:ascii="Calibri" w:eastAsia="Times New Roman" w:hAnsi="Calibri" w:cs="Calibri"/>
                <w:color w:val="000000"/>
                <w:szCs w:val="22"/>
              </w:rPr>
              <w:t>–</w:t>
            </w:r>
            <w:r>
              <w:rPr>
                <w:rFonts w:ascii="Calibri" w:eastAsia="Times New Roman" w:hAnsi="Calibri" w:cs="Calibri"/>
                <w:color w:val="000000"/>
                <w:szCs w:val="22"/>
              </w:rPr>
              <w:t>277</w:t>
            </w:r>
            <w:r w:rsidRPr="00FE5BDB">
              <w:rPr>
                <w:rFonts w:ascii="Calibri" w:eastAsia="Times New Roman" w:hAnsi="Calibri" w:cs="Calibri"/>
                <w:color w:val="000000"/>
                <w:szCs w:val="22"/>
              </w:rPr>
              <w:t> </w:t>
            </w:r>
          </w:p>
        </w:tc>
      </w:tr>
      <w:tr w14:paraId="502A8ACC"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58873A3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56D1F82C"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8</w:t>
            </w:r>
          </w:p>
        </w:tc>
      </w:tr>
      <w:tr w14:paraId="4A77D75B"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B1B93A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3BFBEB1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650533A9"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tcPr>
          <w:p w:rsidR="00BA53F1" w:rsidRPr="00FE5BDB" w:rsidP="00A917BD" w14:paraId="7A8C86E3" w14:textId="596353A4">
            <w:pPr>
              <w:spacing w:before="60" w:after="60"/>
              <w:textAlignment w:val="baseline"/>
              <w:rPr>
                <w:rFonts w:ascii="Calibri" w:eastAsia="Times New Roman" w:hAnsi="Calibri" w:cs="Calibri"/>
                <w:b/>
                <w:bCs/>
                <w:szCs w:val="22"/>
              </w:rPr>
            </w:pPr>
            <w:r>
              <w:rPr>
                <w:rFonts w:ascii="Calibri" w:eastAsia="Times New Roman" w:hAnsi="Calibri" w:cs="Calibri"/>
                <w:b/>
                <w:bCs/>
                <w:szCs w:val="22"/>
              </w:rPr>
              <w:t>Example</w:t>
            </w:r>
          </w:p>
        </w:tc>
        <w:tc>
          <w:tcPr>
            <w:tcW w:w="3113" w:type="pct"/>
            <w:tcBorders>
              <w:top w:val="dotted" w:sz="4" w:space="0" w:color="00467F"/>
              <w:left w:val="dotted" w:sz="4" w:space="0" w:color="00467F"/>
              <w:bottom w:val="single" w:sz="8" w:space="0" w:color="00467F"/>
              <w:right w:val="nil"/>
            </w:tcBorders>
            <w:shd w:val="clear" w:color="auto" w:fill="auto"/>
            <w:vAlign w:val="center"/>
          </w:tcPr>
          <w:p w:rsidR="00BA53F1" w:rsidRPr="00E5046E" w:rsidP="00A917BD" w14:paraId="528CAC65" w14:textId="77777777">
            <w:pPr>
              <w:pStyle w:val="paragraph"/>
              <w:spacing w:before="60" w:beforeAutospacing="0" w:after="6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For January 3, 2024,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P="00A917BD" w14:paraId="79BE7528" w14:textId="77777777">
            <w:pPr>
              <w:pStyle w:val="paragraph"/>
              <w:spacing w:before="60" w:beforeAutospacing="0" w:after="60" w:afterAutospacing="0"/>
              <w:ind w:left="2520" w:hanging="2160"/>
              <w:textAlignment w:val="baseline"/>
              <w:rPr>
                <w:rStyle w:val="eop"/>
                <w:rFonts w:asciiTheme="minorHAnsi" w:hAnsiTheme="minorHAnsi" w:cstheme="minorHAnsi"/>
                <w:sz w:val="22"/>
                <w:szCs w:val="22"/>
              </w:rPr>
            </w:pPr>
            <w:r w:rsidRPr="00E5046E">
              <w:rPr>
                <w:rStyle w:val="normaltextrun"/>
                <w:rFonts w:asciiTheme="minorHAnsi" w:hAnsiTheme="minorHAnsi" w:cstheme="minorHAnsi"/>
                <w:sz w:val="22"/>
                <w:szCs w:val="22"/>
              </w:rPr>
              <w:t>01032024</w:t>
            </w:r>
            <w:r w:rsidRPr="00E5046E">
              <w:rPr>
                <w:rStyle w:val="eop"/>
                <w:rFonts w:asciiTheme="minorHAnsi" w:hAnsiTheme="minorHAnsi" w:cstheme="minorHAnsi"/>
                <w:sz w:val="22"/>
                <w:szCs w:val="22"/>
              </w:rPr>
              <w:t> </w:t>
            </w:r>
          </w:p>
          <w:p w:rsidR="00BA53F1" w:rsidRPr="00E5046E" w:rsidP="00A917BD" w14:paraId="3E74FAA7" w14:textId="77777777">
            <w:pPr>
              <w:pStyle w:val="paragraph"/>
              <w:spacing w:before="60" w:beforeAutospacing="0" w:after="6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If day is unknown,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RPr="00FE5BDB" w:rsidP="00A917BD" w14:paraId="7C1FA4E1" w14:textId="28C09D01">
            <w:pPr>
              <w:spacing w:before="60" w:after="60"/>
              <w:textAlignment w:val="baseline"/>
              <w:rPr>
                <w:rFonts w:ascii="Calibri" w:eastAsia="Times New Roman" w:hAnsi="Calibri" w:cs="Calibri"/>
                <w:color w:val="000000"/>
                <w:szCs w:val="22"/>
              </w:rPr>
            </w:pPr>
            <w:r w:rsidRPr="00E5046E">
              <w:rPr>
                <w:rStyle w:val="normaltextrun"/>
                <w:rFonts w:asciiTheme="minorHAnsi" w:hAnsiTheme="minorHAnsi" w:cstheme="minorHAnsi"/>
                <w:szCs w:val="22"/>
              </w:rPr>
              <w:t>01  2024</w:t>
            </w:r>
            <w:r w:rsidRPr="00E5046E">
              <w:rPr>
                <w:rStyle w:val="normaltextrun"/>
                <w:rFonts w:asciiTheme="minorHAnsi" w:hAnsiTheme="minorHAnsi" w:cstheme="minorHAnsi"/>
                <w:szCs w:val="22"/>
              </w:rPr>
              <w:t xml:space="preserve"> (The missing part of the date—the day—should be left blank.)</w:t>
            </w:r>
            <w:r w:rsidRPr="00E5046E">
              <w:rPr>
                <w:rStyle w:val="eop"/>
                <w:rFonts w:asciiTheme="minorHAnsi" w:hAnsiTheme="minorHAnsi" w:cstheme="minorHAnsi"/>
                <w:szCs w:val="22"/>
              </w:rPr>
              <w:t> </w:t>
            </w:r>
          </w:p>
        </w:tc>
      </w:tr>
    </w:tbl>
    <w:p w:rsidR="00192F09" w:rsidRPr="00FE5BDB" w:rsidP="000C01D6" w14:paraId="12444097" w14:textId="7A5FBA3A">
      <w:pPr>
        <w:pStyle w:val="Heading3"/>
        <w:rPr>
          <w:rFonts w:ascii="Segoe UI" w:hAnsi="Segoe UI" w:cs="Segoe UI"/>
          <w:sz w:val="18"/>
          <w:szCs w:val="18"/>
        </w:rPr>
      </w:pPr>
      <w:bookmarkStart w:id="127" w:name="_Toc149205400"/>
      <w:r w:rsidRPr="00FE5BDB">
        <w:t>E20.</w:t>
      </w:r>
      <w:r w:rsidR="0068074C">
        <w:t xml:space="preserve"> </w:t>
      </w:r>
      <w:r w:rsidRPr="00FE5BDB">
        <w:t>Date, Settlement</w:t>
      </w:r>
      <w:bookmarkEnd w:id="127"/>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2F7F9B16"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5F6E8F62" w14:textId="4BABA097">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7B9ADBE0"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4D6D77D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calendar date the financial reconciliation was completed, recorded by EBT system in MMDDYYYY format.</w:t>
            </w:r>
            <w:r w:rsidRPr="00FE5BDB">
              <w:rPr>
                <w:rFonts w:ascii="Calibri" w:eastAsia="Times New Roman" w:hAnsi="Calibri" w:cs="Calibri"/>
                <w:b/>
                <w:bCs/>
                <w:i/>
                <w:iCs/>
                <w:color w:val="000000"/>
                <w:szCs w:val="22"/>
              </w:rPr>
              <w:t> </w:t>
            </w:r>
          </w:p>
        </w:tc>
      </w:tr>
      <w:tr w14:paraId="66F6EA4C"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7EF214BC"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281273F3" w14:textId="77777777">
            <w:pPr>
              <w:spacing w:before="60" w:after="60"/>
              <w:ind w:left="2160" w:hanging="2160"/>
              <w:textAlignment w:val="baseline"/>
              <w:rPr>
                <w:rFonts w:ascii="Times New Roman" w:eastAsia="Times New Roman" w:hAnsi="Times New Roman" w:cs="Times New Roman"/>
              </w:rPr>
            </w:pPr>
            <w:r w:rsidRPr="00A77292">
              <w:rPr>
                <w:rFonts w:ascii="Calibri" w:eastAsia="Times New Roman" w:hAnsi="Calibri" w:cs="Calibri"/>
                <w:color w:val="000000"/>
                <w:szCs w:val="22"/>
              </w:rPr>
              <w:t>Redemption</w:t>
            </w:r>
          </w:p>
        </w:tc>
      </w:tr>
      <w:tr w14:paraId="46D8AA6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29874837"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45EA4151"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278</w:t>
            </w:r>
            <w:r w:rsidRPr="00FE5BDB">
              <w:rPr>
                <w:rFonts w:ascii="Calibri" w:eastAsia="Times New Roman" w:hAnsi="Calibri" w:cs="Calibri"/>
                <w:color w:val="000000"/>
                <w:szCs w:val="22"/>
              </w:rPr>
              <w:t>–</w:t>
            </w:r>
            <w:r>
              <w:rPr>
                <w:rFonts w:ascii="Calibri" w:eastAsia="Times New Roman" w:hAnsi="Calibri" w:cs="Calibri"/>
                <w:color w:val="000000"/>
                <w:szCs w:val="22"/>
              </w:rPr>
              <w:t>285</w:t>
            </w:r>
            <w:r w:rsidRPr="00FE5BDB">
              <w:rPr>
                <w:rFonts w:ascii="Calibri" w:eastAsia="Times New Roman" w:hAnsi="Calibri" w:cs="Calibri"/>
                <w:color w:val="000000"/>
                <w:szCs w:val="22"/>
              </w:rPr>
              <w:t> </w:t>
            </w:r>
          </w:p>
        </w:tc>
      </w:tr>
      <w:tr w14:paraId="0C10BA87"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10CF89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69A8CEC1"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8</w:t>
            </w:r>
          </w:p>
        </w:tc>
      </w:tr>
      <w:tr w14:paraId="30280384"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78D0880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72FEB30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48B7946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tcPr>
          <w:p w:rsidR="00BA53F1" w:rsidRPr="00FE5BDB" w:rsidP="00A917BD" w14:paraId="33FE5DF3" w14:textId="3F2BED52">
            <w:pPr>
              <w:spacing w:before="60" w:after="60"/>
              <w:textAlignment w:val="baseline"/>
              <w:rPr>
                <w:rFonts w:ascii="Calibri" w:eastAsia="Times New Roman" w:hAnsi="Calibri" w:cs="Calibri"/>
                <w:b/>
                <w:bCs/>
                <w:szCs w:val="22"/>
              </w:rPr>
            </w:pPr>
            <w:r>
              <w:rPr>
                <w:rFonts w:ascii="Calibri" w:eastAsia="Times New Roman" w:hAnsi="Calibri" w:cs="Calibri"/>
                <w:b/>
                <w:bCs/>
                <w:szCs w:val="22"/>
              </w:rPr>
              <w:t>Example</w:t>
            </w:r>
          </w:p>
        </w:tc>
        <w:tc>
          <w:tcPr>
            <w:tcW w:w="3113" w:type="pct"/>
            <w:tcBorders>
              <w:top w:val="dotted" w:sz="4" w:space="0" w:color="00467F"/>
              <w:left w:val="dotted" w:sz="4" w:space="0" w:color="00467F"/>
              <w:bottom w:val="single" w:sz="8" w:space="0" w:color="00467F"/>
              <w:right w:val="nil"/>
            </w:tcBorders>
            <w:shd w:val="clear" w:color="auto" w:fill="auto"/>
            <w:vAlign w:val="center"/>
          </w:tcPr>
          <w:p w:rsidR="00BA53F1" w:rsidRPr="00E5046E" w:rsidP="00A917BD" w14:paraId="133C3537" w14:textId="77777777">
            <w:pPr>
              <w:pStyle w:val="paragraph"/>
              <w:spacing w:before="60" w:beforeAutospacing="0" w:after="6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For January 3, 2024,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P="00A917BD" w14:paraId="07D22AF8" w14:textId="77777777">
            <w:pPr>
              <w:pStyle w:val="paragraph"/>
              <w:spacing w:before="60" w:beforeAutospacing="0" w:after="60" w:afterAutospacing="0"/>
              <w:ind w:left="2520" w:hanging="2160"/>
              <w:textAlignment w:val="baseline"/>
              <w:rPr>
                <w:rStyle w:val="eop"/>
                <w:rFonts w:asciiTheme="minorHAnsi" w:hAnsiTheme="minorHAnsi" w:cstheme="minorHAnsi"/>
                <w:sz w:val="22"/>
                <w:szCs w:val="22"/>
              </w:rPr>
            </w:pPr>
            <w:r w:rsidRPr="00E5046E">
              <w:rPr>
                <w:rStyle w:val="normaltextrun"/>
                <w:rFonts w:asciiTheme="minorHAnsi" w:hAnsiTheme="minorHAnsi" w:cstheme="minorHAnsi"/>
                <w:sz w:val="22"/>
                <w:szCs w:val="22"/>
              </w:rPr>
              <w:t>01032024</w:t>
            </w:r>
            <w:r w:rsidRPr="00E5046E">
              <w:rPr>
                <w:rStyle w:val="eop"/>
                <w:rFonts w:asciiTheme="minorHAnsi" w:hAnsiTheme="minorHAnsi" w:cstheme="minorHAnsi"/>
                <w:sz w:val="22"/>
                <w:szCs w:val="22"/>
              </w:rPr>
              <w:t> </w:t>
            </w:r>
          </w:p>
          <w:p w:rsidR="00BA53F1" w:rsidRPr="00E5046E" w:rsidP="00A917BD" w14:paraId="03E82EAD" w14:textId="77777777">
            <w:pPr>
              <w:pStyle w:val="paragraph"/>
              <w:spacing w:before="60" w:beforeAutospacing="0" w:after="6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If day is unknown,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RPr="00FE5BDB" w:rsidP="00A917BD" w14:paraId="4066F451" w14:textId="7D534B9B">
            <w:pPr>
              <w:spacing w:before="60" w:after="60"/>
              <w:textAlignment w:val="baseline"/>
              <w:rPr>
                <w:rFonts w:ascii="Calibri" w:eastAsia="Times New Roman" w:hAnsi="Calibri" w:cs="Calibri"/>
                <w:color w:val="000000"/>
                <w:szCs w:val="22"/>
              </w:rPr>
            </w:pPr>
            <w:r w:rsidRPr="00E5046E">
              <w:rPr>
                <w:rStyle w:val="normaltextrun"/>
                <w:rFonts w:asciiTheme="minorHAnsi" w:hAnsiTheme="minorHAnsi" w:cstheme="minorHAnsi"/>
                <w:szCs w:val="22"/>
              </w:rPr>
              <w:t>01  2024</w:t>
            </w:r>
            <w:r w:rsidRPr="00E5046E">
              <w:rPr>
                <w:rStyle w:val="normaltextrun"/>
                <w:rFonts w:asciiTheme="minorHAnsi" w:hAnsiTheme="minorHAnsi" w:cstheme="minorHAnsi"/>
                <w:szCs w:val="22"/>
              </w:rPr>
              <w:t xml:space="preserve"> (The missing part of the date—the day—should be left blank.)</w:t>
            </w:r>
            <w:r w:rsidRPr="00E5046E">
              <w:rPr>
                <w:rStyle w:val="eop"/>
                <w:rFonts w:asciiTheme="minorHAnsi" w:hAnsiTheme="minorHAnsi" w:cstheme="minorHAnsi"/>
                <w:szCs w:val="22"/>
              </w:rPr>
              <w:t> </w:t>
            </w:r>
          </w:p>
        </w:tc>
      </w:tr>
    </w:tbl>
    <w:p w:rsidR="006F5C1F" w:rsidP="000C01D6" w14:paraId="22D52FBD" w14:textId="77777777">
      <w:pPr>
        <w:pStyle w:val="Heading3"/>
        <w:rPr>
          <w:rFonts w:ascii="Cambria" w:hAnsi="Cambria" w:cs="Segoe UI"/>
          <w:szCs w:val="22"/>
        </w:rPr>
      </w:pPr>
      <w:r>
        <w:rPr>
          <w:rFonts w:ascii="Cambria" w:hAnsi="Cambria" w:cs="Segoe UI"/>
          <w:szCs w:val="22"/>
        </w:rPr>
        <w:br w:type="page"/>
      </w:r>
    </w:p>
    <w:p w:rsidR="00192F09" w:rsidRPr="00460E83" w:rsidP="000C01D6" w14:paraId="30FBC913" w14:textId="6039AABA">
      <w:pPr>
        <w:pStyle w:val="Heading3"/>
        <w:rPr>
          <w:rFonts w:ascii="Segoe UI" w:hAnsi="Segoe UI" w:cs="Segoe UI"/>
          <w:color w:val="auto"/>
          <w:sz w:val="18"/>
          <w:szCs w:val="18"/>
        </w:rPr>
      </w:pPr>
      <w:bookmarkStart w:id="128" w:name="_Toc149205401"/>
      <w:r w:rsidRPr="00FE5BDB">
        <w:t>E21.</w:t>
      </w:r>
      <w:r w:rsidR="0068074C">
        <w:t xml:space="preserve"> </w:t>
      </w:r>
      <w:r w:rsidRPr="00FE5BDB">
        <w:t>Original Unique EBT Transaction Identifier</w:t>
      </w:r>
      <w:bookmarkEnd w:id="128"/>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3C0ACD0"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465DB39F" w14:textId="6D1AD12A">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1C30729"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61B2571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 the original EBT transaction. The ID is assigned by the WIC EBT system interface.</w:t>
            </w:r>
            <w:r w:rsidRPr="00FE5BDB">
              <w:rPr>
                <w:rFonts w:ascii="Calibri" w:eastAsia="Times New Roman" w:hAnsi="Calibri" w:cs="Calibri"/>
                <w:b/>
                <w:bCs/>
                <w:i/>
                <w:iCs/>
                <w:color w:val="000000"/>
                <w:szCs w:val="22"/>
              </w:rPr>
              <w:t> </w:t>
            </w:r>
          </w:p>
        </w:tc>
      </w:tr>
      <w:tr w14:paraId="1C85114F"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01F67D86"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683A380C"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3ADBEABC"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7F5D23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6C8EBC55"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286</w:t>
            </w:r>
            <w:r w:rsidRPr="00FE5BDB">
              <w:rPr>
                <w:rFonts w:ascii="Calibri" w:eastAsia="Times New Roman" w:hAnsi="Calibri" w:cs="Calibri"/>
                <w:color w:val="000000"/>
                <w:szCs w:val="22"/>
              </w:rPr>
              <w:t>–</w:t>
            </w:r>
            <w:r>
              <w:rPr>
                <w:rFonts w:ascii="Calibri" w:eastAsia="Times New Roman" w:hAnsi="Calibri" w:cs="Calibri"/>
                <w:color w:val="000000"/>
                <w:szCs w:val="22"/>
              </w:rPr>
              <w:t>317</w:t>
            </w:r>
            <w:r w:rsidRPr="00FE5BDB">
              <w:rPr>
                <w:rFonts w:ascii="Calibri" w:eastAsia="Times New Roman" w:hAnsi="Calibri" w:cs="Calibri"/>
                <w:color w:val="000000"/>
                <w:szCs w:val="22"/>
              </w:rPr>
              <w:t> </w:t>
            </w:r>
          </w:p>
        </w:tc>
      </w:tr>
      <w:tr w14:paraId="00B2C2AD"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21C910D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39976963"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32</w:t>
            </w:r>
          </w:p>
        </w:tc>
      </w:tr>
      <w:tr w14:paraId="7F928E04"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64E313C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767B9F1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460E83" w:rsidP="000C01D6" w14:paraId="4E7EC3C5" w14:textId="4B81C7DD">
      <w:pPr>
        <w:pStyle w:val="Heading3"/>
        <w:rPr>
          <w:rFonts w:ascii="Segoe UI" w:hAnsi="Segoe UI" w:cs="Segoe UI"/>
          <w:color w:val="auto"/>
          <w:sz w:val="18"/>
          <w:szCs w:val="18"/>
        </w:rPr>
      </w:pPr>
      <w:bookmarkStart w:id="129" w:name="_Toc149205402"/>
      <w:r w:rsidRPr="00FE5BDB">
        <w:t>E22.</w:t>
      </w:r>
      <w:r w:rsidR="0068074C">
        <w:t xml:space="preserve"> </w:t>
      </w:r>
      <w:r w:rsidRPr="00FE5BDB">
        <w:t>Transaction Reason Code</w:t>
      </w:r>
      <w:bookmarkEnd w:id="129"/>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6E85329"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70292E76" w14:textId="38D73803">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39B5637"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49CB341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 action taken in response to request.</w:t>
            </w:r>
            <w:r w:rsidRPr="00FE5BDB">
              <w:rPr>
                <w:rFonts w:ascii="Calibri" w:eastAsia="Times New Roman" w:hAnsi="Calibri" w:cs="Calibri"/>
                <w:b/>
                <w:bCs/>
                <w:i/>
                <w:iCs/>
                <w:color w:val="000000"/>
                <w:szCs w:val="22"/>
              </w:rPr>
              <w:t> </w:t>
            </w:r>
          </w:p>
        </w:tc>
      </w:tr>
      <w:tr w14:paraId="4CCA983B"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4947445C"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4E166918"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5915BB3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33EF97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71F4D82A"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318</w:t>
            </w:r>
            <w:r w:rsidRPr="00FE5BDB">
              <w:rPr>
                <w:rFonts w:ascii="Calibri" w:eastAsia="Times New Roman" w:hAnsi="Calibri" w:cs="Calibri"/>
                <w:color w:val="000000"/>
                <w:szCs w:val="22"/>
              </w:rPr>
              <w:t>–</w:t>
            </w:r>
            <w:r>
              <w:rPr>
                <w:rFonts w:ascii="Calibri" w:eastAsia="Times New Roman" w:hAnsi="Calibri" w:cs="Calibri"/>
                <w:color w:val="000000"/>
                <w:szCs w:val="22"/>
              </w:rPr>
              <w:t>327</w:t>
            </w:r>
            <w:r w:rsidRPr="00FE5BDB">
              <w:rPr>
                <w:rFonts w:ascii="Calibri" w:eastAsia="Times New Roman" w:hAnsi="Calibri" w:cs="Calibri"/>
                <w:color w:val="000000"/>
                <w:szCs w:val="22"/>
              </w:rPr>
              <w:t> </w:t>
            </w:r>
          </w:p>
        </w:tc>
      </w:tr>
      <w:tr w14:paraId="3A0C307E"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1BC25D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1A04826C"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10</w:t>
            </w:r>
          </w:p>
        </w:tc>
      </w:tr>
      <w:tr w14:paraId="078CB0B1"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0AD21A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0CF0A8E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2D825CFA"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3B631E3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648A6CF2" w14:textId="117F21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 xml:space="preserve">This element is </w:t>
            </w:r>
            <w:r w:rsidR="008827FC">
              <w:rPr>
                <w:rFonts w:ascii="Calibri" w:eastAsia="Times New Roman" w:hAnsi="Calibri" w:cs="Calibri"/>
                <w:color w:val="000000"/>
                <w:szCs w:val="22"/>
              </w:rPr>
              <w:t>required</w:t>
            </w:r>
            <w:r w:rsidRPr="00FE5BDB">
              <w:rPr>
                <w:rFonts w:ascii="Calibri" w:eastAsia="Times New Roman" w:hAnsi="Calibri" w:cs="Calibri"/>
                <w:color w:val="000000"/>
                <w:szCs w:val="22"/>
              </w:rPr>
              <w:t xml:space="preserve"> for WIC online EBT but may not appear for offline State agencies </w:t>
            </w:r>
            <w:r w:rsidRPr="00FE5BDB">
              <w:rPr>
                <w:rFonts w:ascii="Calibri" w:eastAsia="Times New Roman" w:hAnsi="Calibri" w:cs="Calibri"/>
                <w:b/>
                <w:bCs/>
                <w:i/>
                <w:iCs/>
                <w:color w:val="000000"/>
                <w:szCs w:val="22"/>
              </w:rPr>
              <w:t> </w:t>
            </w:r>
          </w:p>
        </w:tc>
      </w:tr>
    </w:tbl>
    <w:p w:rsidR="00192F09" w:rsidRPr="00460E83" w:rsidP="000C01D6" w14:paraId="347624EF" w14:textId="329E1AE3">
      <w:pPr>
        <w:pStyle w:val="Heading3"/>
        <w:rPr>
          <w:rFonts w:ascii="Cambria" w:hAnsi="Cambria" w:cs="Segoe UI"/>
          <w:color w:val="auto"/>
          <w:sz w:val="22"/>
          <w:szCs w:val="22"/>
        </w:rPr>
      </w:pPr>
      <w:bookmarkStart w:id="130" w:name="_Toc149205403"/>
      <w:r w:rsidRPr="00FE5BDB">
        <w:t>E23.</w:t>
      </w:r>
      <w:r w:rsidR="0068074C">
        <w:t xml:space="preserve"> </w:t>
      </w:r>
      <w:r w:rsidRPr="00FE5BDB">
        <w:t>Type Code</w:t>
      </w:r>
      <w:bookmarkEnd w:id="130"/>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705185B"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3373A81C" w14:textId="338C9964">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01C877E4"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1984414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 transaction type (e.g., purchase, void, adjustment).</w:t>
            </w:r>
            <w:r w:rsidRPr="00FE5BDB">
              <w:rPr>
                <w:rFonts w:ascii="Calibri" w:eastAsia="Times New Roman" w:hAnsi="Calibri" w:cs="Calibri"/>
                <w:b/>
                <w:bCs/>
                <w:i/>
                <w:iCs/>
                <w:color w:val="000000"/>
                <w:szCs w:val="22"/>
              </w:rPr>
              <w:t> </w:t>
            </w:r>
          </w:p>
        </w:tc>
      </w:tr>
      <w:tr w14:paraId="0BF6EF5B"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02AC236C"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20D7A58E"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5FD827F7"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B493FC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6420F808"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328</w:t>
            </w:r>
            <w:r w:rsidRPr="00FE5BDB">
              <w:rPr>
                <w:rFonts w:ascii="Calibri" w:eastAsia="Times New Roman" w:hAnsi="Calibri" w:cs="Calibri"/>
                <w:color w:val="000000"/>
                <w:szCs w:val="22"/>
              </w:rPr>
              <w:t>–</w:t>
            </w:r>
            <w:r>
              <w:rPr>
                <w:rFonts w:ascii="Calibri" w:eastAsia="Times New Roman" w:hAnsi="Calibri" w:cs="Calibri"/>
                <w:color w:val="000000"/>
                <w:szCs w:val="22"/>
              </w:rPr>
              <w:t>337</w:t>
            </w:r>
            <w:r w:rsidRPr="00FE5BDB">
              <w:rPr>
                <w:rFonts w:ascii="Calibri" w:eastAsia="Times New Roman" w:hAnsi="Calibri" w:cs="Calibri"/>
                <w:color w:val="000000"/>
                <w:szCs w:val="22"/>
              </w:rPr>
              <w:t> </w:t>
            </w:r>
          </w:p>
        </w:tc>
      </w:tr>
      <w:tr w14:paraId="5D59A40D"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2821F8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54FF3323"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10</w:t>
            </w:r>
          </w:p>
        </w:tc>
      </w:tr>
      <w:tr w14:paraId="5BF211F9"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52F76B8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78E3F31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6F5C1F" w:rsidP="000C01D6" w14:paraId="07D9B8C1" w14:textId="77777777">
      <w:pPr>
        <w:pStyle w:val="Heading3"/>
      </w:pPr>
      <w:r>
        <w:br w:type="page"/>
      </w:r>
    </w:p>
    <w:p w:rsidR="00192F09" w:rsidRPr="00460E83" w:rsidP="000C01D6" w14:paraId="64681CCD" w14:textId="72E13604">
      <w:pPr>
        <w:pStyle w:val="Heading3"/>
        <w:rPr>
          <w:rFonts w:ascii="Segoe UI" w:hAnsi="Segoe UI" w:cs="Segoe UI"/>
          <w:color w:val="auto"/>
          <w:sz w:val="18"/>
          <w:szCs w:val="18"/>
        </w:rPr>
      </w:pPr>
      <w:bookmarkStart w:id="131" w:name="_Toc149205404"/>
      <w:r w:rsidRPr="00FE5BDB">
        <w:t>E24.</w:t>
      </w:r>
      <w:r w:rsidR="0068074C">
        <w:t xml:space="preserve"> </w:t>
      </w:r>
      <w:r w:rsidRPr="00FE5BDB">
        <w:t>Unique EBT Transaction Identifier</w:t>
      </w:r>
      <w:bookmarkEnd w:id="131"/>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B21F0C9"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0925D325" w14:textId="33E5640D">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31678B88"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301F074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 unique EBT transactions within WIC MIS and WIC EBT system and contains information on approval codes.</w:t>
            </w:r>
            <w:r w:rsidRPr="00FE5BDB">
              <w:rPr>
                <w:rFonts w:ascii="Calibri" w:eastAsia="Times New Roman" w:hAnsi="Calibri" w:cs="Calibri"/>
                <w:b/>
                <w:bCs/>
                <w:i/>
                <w:iCs/>
                <w:color w:val="000000"/>
                <w:szCs w:val="22"/>
              </w:rPr>
              <w:t> </w:t>
            </w:r>
          </w:p>
        </w:tc>
      </w:tr>
      <w:tr w14:paraId="033C490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6C60BE97"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567C8D0E"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38ABE4E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AC9429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560C8089"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338</w:t>
            </w:r>
            <w:r w:rsidRPr="00FE5BDB">
              <w:rPr>
                <w:rFonts w:ascii="Calibri" w:eastAsia="Times New Roman" w:hAnsi="Calibri" w:cs="Calibri"/>
                <w:color w:val="000000"/>
                <w:szCs w:val="22"/>
              </w:rPr>
              <w:t>–</w:t>
            </w:r>
            <w:r>
              <w:rPr>
                <w:rFonts w:ascii="Calibri" w:eastAsia="Times New Roman" w:hAnsi="Calibri" w:cs="Calibri"/>
                <w:color w:val="000000"/>
                <w:szCs w:val="22"/>
              </w:rPr>
              <w:t>369</w:t>
            </w:r>
            <w:r w:rsidRPr="00FE5BDB">
              <w:rPr>
                <w:rFonts w:ascii="Calibri" w:eastAsia="Times New Roman" w:hAnsi="Calibri" w:cs="Calibri"/>
                <w:color w:val="000000"/>
                <w:szCs w:val="22"/>
              </w:rPr>
              <w:t> </w:t>
            </w:r>
          </w:p>
        </w:tc>
      </w:tr>
      <w:tr w14:paraId="0E7C4C9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57969A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0DD70F8D"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32</w:t>
            </w:r>
          </w:p>
        </w:tc>
      </w:tr>
      <w:tr w14:paraId="0987D74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5192474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73C5E24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FE5BDB" w:rsidP="000C01D6" w14:paraId="7B09844A" w14:textId="7CD7C071">
      <w:pPr>
        <w:pStyle w:val="Heading3"/>
        <w:rPr>
          <w:rFonts w:ascii="Segoe UI" w:hAnsi="Segoe UI" w:cs="Segoe UI"/>
          <w:sz w:val="18"/>
          <w:szCs w:val="18"/>
        </w:rPr>
      </w:pPr>
      <w:bookmarkStart w:id="132" w:name="_Toc149205405"/>
      <w:r w:rsidRPr="00FE5BDB">
        <w:t>E25.</w:t>
      </w:r>
      <w:r w:rsidR="0068074C">
        <w:t xml:space="preserve"> </w:t>
      </w:r>
      <w:r w:rsidRPr="00FE5BDB">
        <w:t>Amount, Item Discount</w:t>
      </w:r>
      <w:bookmarkEnd w:id="132"/>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2485CCF7"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3725143A" w14:textId="77777777">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r w:rsidRPr="00FE5BDB">
              <w:rPr>
                <w:rFonts w:ascii="Calibri" w:eastAsia="Times New Roman" w:hAnsi="Calibri" w:cs="Calibri"/>
                <w:b/>
                <w:bCs/>
                <w:i/>
                <w:iCs/>
                <w:color w:val="000000"/>
                <w:szCs w:val="22"/>
              </w:rPr>
              <w:t> </w:t>
            </w:r>
          </w:p>
        </w:tc>
      </w:tr>
      <w:tr w14:paraId="065645A9"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3C14D5A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amount, in U.S. dollars, deducted from item price for individual food item.</w:t>
            </w:r>
            <w:r w:rsidRPr="00FE5BDB">
              <w:rPr>
                <w:rFonts w:ascii="Calibri" w:eastAsia="Times New Roman" w:hAnsi="Calibri" w:cs="Calibri"/>
                <w:b/>
                <w:bCs/>
                <w:i/>
                <w:iCs/>
                <w:color w:val="000000"/>
                <w:szCs w:val="22"/>
              </w:rPr>
              <w:t> </w:t>
            </w:r>
          </w:p>
        </w:tc>
      </w:tr>
      <w:tr w14:paraId="622AD324"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36BB28E1"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451C1A54"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79582636"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FF308F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49AC7D85"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370</w:t>
            </w:r>
            <w:r w:rsidRPr="00FE5BDB">
              <w:rPr>
                <w:rFonts w:ascii="Calibri" w:eastAsia="Times New Roman" w:hAnsi="Calibri" w:cs="Calibri"/>
                <w:color w:val="000000"/>
                <w:szCs w:val="22"/>
              </w:rPr>
              <w:t>–</w:t>
            </w:r>
            <w:r>
              <w:rPr>
                <w:rFonts w:ascii="Calibri" w:eastAsia="Times New Roman" w:hAnsi="Calibri" w:cs="Calibri"/>
                <w:color w:val="000000"/>
                <w:szCs w:val="22"/>
              </w:rPr>
              <w:t>376</w:t>
            </w:r>
            <w:r w:rsidRPr="00FE5BDB">
              <w:rPr>
                <w:rFonts w:ascii="Calibri" w:eastAsia="Times New Roman" w:hAnsi="Calibri" w:cs="Calibri"/>
                <w:color w:val="000000"/>
                <w:szCs w:val="22"/>
              </w:rPr>
              <w:t> </w:t>
            </w:r>
          </w:p>
        </w:tc>
      </w:tr>
      <w:tr w14:paraId="1DBFB3C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45BEF01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490D493E"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6552BE99"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5E60B47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3EF8AEB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460E83" w:rsidP="000C01D6" w14:paraId="44EFA959" w14:textId="63FBA190">
      <w:pPr>
        <w:pStyle w:val="Heading3"/>
        <w:rPr>
          <w:rFonts w:ascii="Segoe UI" w:hAnsi="Segoe UI" w:cs="Segoe UI"/>
          <w:color w:val="auto"/>
          <w:sz w:val="18"/>
          <w:szCs w:val="18"/>
        </w:rPr>
      </w:pPr>
      <w:bookmarkStart w:id="133" w:name="_Toc149205406"/>
      <w:r w:rsidRPr="00A917BD">
        <w:t>E26.</w:t>
      </w:r>
      <w:r w:rsidRPr="00A917BD" w:rsidR="0068074C">
        <w:t xml:space="preserve"> </w:t>
      </w:r>
      <w:r w:rsidRPr="00A917BD">
        <w:t>Amount, NTE Adjustment</w:t>
      </w:r>
      <w:bookmarkEnd w:id="133"/>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B5A452A"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394085D0" w14:textId="023C0E95">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48224BE4"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511C5CD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amount, in U.S. dollars, of adjustment applied to price because original item price exceeds price range designated for peer group.</w:t>
            </w:r>
            <w:r w:rsidRPr="00FE5BDB">
              <w:rPr>
                <w:rFonts w:ascii="Calibri" w:eastAsia="Times New Roman" w:hAnsi="Calibri" w:cs="Calibri"/>
                <w:b/>
                <w:bCs/>
                <w:i/>
                <w:iCs/>
                <w:color w:val="000000"/>
                <w:szCs w:val="22"/>
              </w:rPr>
              <w:t> </w:t>
            </w:r>
          </w:p>
        </w:tc>
      </w:tr>
      <w:tr w14:paraId="3C9379E1"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66C654F9"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61B6CAEB" w14:textId="77777777">
            <w:pPr>
              <w:spacing w:before="60" w:after="60"/>
              <w:ind w:left="2160" w:hanging="2160"/>
              <w:textAlignment w:val="baseline"/>
              <w:rPr>
                <w:rFonts w:ascii="Times New Roman" w:eastAsia="Times New Roman" w:hAnsi="Times New Roman" w:cs="Times New Roman"/>
              </w:rPr>
            </w:pPr>
            <w:r w:rsidRPr="00A77292">
              <w:rPr>
                <w:rFonts w:ascii="Calibri" w:eastAsia="Times New Roman" w:hAnsi="Calibri" w:cs="Calibri"/>
                <w:color w:val="000000"/>
                <w:szCs w:val="22"/>
              </w:rPr>
              <w:t>Redemption</w:t>
            </w:r>
          </w:p>
        </w:tc>
      </w:tr>
      <w:tr w14:paraId="5A1A8DB3"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00B784C9"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1B6DB08B"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377</w:t>
            </w:r>
            <w:r w:rsidRPr="00FE5BDB">
              <w:rPr>
                <w:rFonts w:ascii="Calibri" w:eastAsia="Times New Roman" w:hAnsi="Calibri" w:cs="Calibri"/>
                <w:color w:val="000000"/>
                <w:szCs w:val="22"/>
              </w:rPr>
              <w:t>–</w:t>
            </w:r>
            <w:r>
              <w:rPr>
                <w:rFonts w:ascii="Calibri" w:eastAsia="Times New Roman" w:hAnsi="Calibri" w:cs="Calibri"/>
                <w:color w:val="000000"/>
                <w:szCs w:val="22"/>
              </w:rPr>
              <w:t>383</w:t>
            </w:r>
            <w:r w:rsidRPr="00FE5BDB">
              <w:rPr>
                <w:rFonts w:ascii="Calibri" w:eastAsia="Times New Roman" w:hAnsi="Calibri" w:cs="Calibri"/>
                <w:color w:val="000000"/>
                <w:szCs w:val="22"/>
              </w:rPr>
              <w:t> </w:t>
            </w:r>
          </w:p>
        </w:tc>
      </w:tr>
      <w:tr w14:paraId="3051048C"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47BB032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6C73C4C7"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7C08D8B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2F284B3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37DB884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154F595C"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7A6E25F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Notes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6EB4488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NTE = not to exceed</w:t>
            </w:r>
            <w:r w:rsidRPr="00FE5BDB">
              <w:rPr>
                <w:rFonts w:ascii="Calibri" w:eastAsia="Times New Roman" w:hAnsi="Calibri" w:cs="Calibri"/>
                <w:b/>
                <w:bCs/>
                <w:i/>
                <w:iCs/>
                <w:color w:val="000000"/>
                <w:szCs w:val="22"/>
              </w:rPr>
              <w:t> </w:t>
            </w:r>
          </w:p>
        </w:tc>
      </w:tr>
    </w:tbl>
    <w:p w:rsidR="006F5C1F" w:rsidP="000C01D6" w14:paraId="41F40258" w14:textId="77777777">
      <w:pPr>
        <w:pStyle w:val="Heading3"/>
      </w:pPr>
      <w:r>
        <w:br w:type="page"/>
      </w:r>
    </w:p>
    <w:p w:rsidR="00192F09" w:rsidRPr="00460E83" w:rsidP="000C01D6" w14:paraId="0A75720D" w14:textId="19A243FC">
      <w:pPr>
        <w:pStyle w:val="Heading3"/>
        <w:rPr>
          <w:rFonts w:ascii="Segoe UI" w:hAnsi="Segoe UI" w:cs="Segoe UI"/>
          <w:color w:val="auto"/>
          <w:sz w:val="18"/>
          <w:szCs w:val="18"/>
        </w:rPr>
      </w:pPr>
      <w:bookmarkStart w:id="134" w:name="_Toc149205407"/>
      <w:r w:rsidRPr="00FE5BDB">
        <w:t>E27.</w:t>
      </w:r>
      <w:r w:rsidR="0068074C">
        <w:t xml:space="preserve"> </w:t>
      </w:r>
      <w:r w:rsidRPr="00FE5BDB">
        <w:t>Amount, Recoupment Adjustment</w:t>
      </w:r>
      <w:bookmarkEnd w:id="134"/>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69638C1" w14:textId="77777777" w:rsidTr="00766F56">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56A517FD" w14:textId="55082506">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117F9B0" w14:textId="77777777" w:rsidTr="00766F56">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1C0BF08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amount, in U.S. dollars, of adjustment applied to price of food item.</w:t>
            </w:r>
            <w:r w:rsidRPr="00FE5BDB">
              <w:rPr>
                <w:rFonts w:ascii="Calibri" w:eastAsia="Times New Roman" w:hAnsi="Calibri" w:cs="Calibri"/>
                <w:b/>
                <w:bCs/>
                <w:i/>
                <w:iCs/>
                <w:color w:val="000000"/>
                <w:szCs w:val="22"/>
              </w:rPr>
              <w:t> </w:t>
            </w:r>
          </w:p>
        </w:tc>
      </w:tr>
      <w:tr w14:paraId="4E081D4A" w14:textId="77777777" w:rsidTr="00766F5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5FD28BB5"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2B46967E"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43119705" w14:textId="77777777" w:rsidTr="00766F5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28587E9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65FD5778"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384</w:t>
            </w:r>
            <w:r w:rsidRPr="00FE5BDB">
              <w:rPr>
                <w:rFonts w:ascii="Calibri" w:eastAsia="Times New Roman" w:hAnsi="Calibri" w:cs="Calibri"/>
                <w:color w:val="000000"/>
                <w:szCs w:val="22"/>
              </w:rPr>
              <w:t>–</w:t>
            </w:r>
            <w:r>
              <w:rPr>
                <w:rFonts w:ascii="Calibri" w:eastAsia="Times New Roman" w:hAnsi="Calibri" w:cs="Calibri"/>
                <w:color w:val="000000"/>
                <w:szCs w:val="22"/>
              </w:rPr>
              <w:t>390</w:t>
            </w:r>
            <w:r w:rsidRPr="00FE5BDB">
              <w:rPr>
                <w:rFonts w:ascii="Calibri" w:eastAsia="Times New Roman" w:hAnsi="Calibri" w:cs="Calibri"/>
                <w:color w:val="000000"/>
                <w:szCs w:val="22"/>
              </w:rPr>
              <w:t> </w:t>
            </w:r>
          </w:p>
        </w:tc>
      </w:tr>
      <w:tr w14:paraId="475D7E31" w14:textId="77777777" w:rsidTr="00766F56">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4DB816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43FFCCB8"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5C4AC2A1" w14:textId="77777777" w:rsidTr="00766F56">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68BF055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033D289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FE5BDB" w:rsidP="000C01D6" w14:paraId="2228CFF6" w14:textId="74D4A44A">
      <w:pPr>
        <w:pStyle w:val="Heading3"/>
        <w:rPr>
          <w:rFonts w:ascii="Segoe UI" w:hAnsi="Segoe UI" w:cs="Segoe UI"/>
          <w:sz w:val="18"/>
          <w:szCs w:val="18"/>
        </w:rPr>
      </w:pPr>
      <w:bookmarkStart w:id="135" w:name="_Toc149205408"/>
      <w:r w:rsidRPr="00FE5BDB">
        <w:t>E28.</w:t>
      </w:r>
      <w:r w:rsidR="0068074C">
        <w:t xml:space="preserve"> </w:t>
      </w:r>
      <w:r w:rsidRPr="00FE5BDB">
        <w:t>Amount, Paid (Item)</w:t>
      </w:r>
      <w:bookmarkEnd w:id="135"/>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40656DD9"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12BEE50A" w14:textId="3481282E">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7CFE98A4"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0E340709" w14:textId="79D5EDE4">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 xml:space="preserve">This is the amount, in U.S. dollars, paid at item level equals sum of all reported prices minus </w:t>
            </w:r>
            <w:r w:rsidRPr="00BF622E">
              <w:rPr>
                <w:rFonts w:ascii="Calibri" w:eastAsia="Times New Roman" w:hAnsi="Calibri" w:cs="Calibri"/>
                <w:i/>
                <w:iCs/>
                <w:color w:val="000000"/>
                <w:szCs w:val="22"/>
              </w:rPr>
              <w:t>Amount, Item Discount</w:t>
            </w:r>
            <w:r w:rsidRPr="00FE5BDB">
              <w:rPr>
                <w:rFonts w:ascii="Calibri" w:eastAsia="Times New Roman" w:hAnsi="Calibri" w:cs="Calibri"/>
                <w:color w:val="000000"/>
                <w:szCs w:val="22"/>
              </w:rPr>
              <w:t xml:space="preserve"> (E2</w:t>
            </w:r>
            <w:r w:rsidR="007F3375">
              <w:rPr>
                <w:rFonts w:ascii="Calibri" w:eastAsia="Times New Roman" w:hAnsi="Calibri" w:cs="Calibri"/>
                <w:color w:val="000000"/>
                <w:szCs w:val="22"/>
              </w:rPr>
              <w:t>5</w:t>
            </w:r>
            <w:r w:rsidRPr="00FE5BDB">
              <w:rPr>
                <w:rFonts w:ascii="Calibri" w:eastAsia="Times New Roman" w:hAnsi="Calibri" w:cs="Calibri"/>
                <w:color w:val="000000"/>
                <w:szCs w:val="22"/>
              </w:rPr>
              <w:t>) at item level.</w:t>
            </w:r>
            <w:r w:rsidRPr="00FE5BDB">
              <w:rPr>
                <w:rFonts w:ascii="Calibri" w:eastAsia="Times New Roman" w:hAnsi="Calibri" w:cs="Calibri"/>
                <w:b/>
                <w:bCs/>
                <w:i/>
                <w:iCs/>
                <w:color w:val="000000"/>
                <w:szCs w:val="22"/>
              </w:rPr>
              <w:t> </w:t>
            </w:r>
          </w:p>
        </w:tc>
      </w:tr>
      <w:tr w14:paraId="5BB9EC81"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4E32CA82"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0D8FABAE" w14:textId="77777777">
            <w:pPr>
              <w:spacing w:before="60" w:after="60"/>
              <w:ind w:left="2160" w:hanging="2160"/>
              <w:textAlignment w:val="baseline"/>
              <w:rPr>
                <w:rFonts w:ascii="Times New Roman" w:eastAsia="Times New Roman" w:hAnsi="Times New Roman" w:cs="Times New Roman"/>
              </w:rPr>
            </w:pPr>
            <w:r w:rsidRPr="00A77292">
              <w:rPr>
                <w:rFonts w:ascii="Calibri" w:eastAsia="Times New Roman" w:hAnsi="Calibri" w:cs="Calibri"/>
                <w:color w:val="000000"/>
                <w:szCs w:val="22"/>
              </w:rPr>
              <w:t>Redemption</w:t>
            </w:r>
          </w:p>
        </w:tc>
      </w:tr>
      <w:tr w14:paraId="1870BA7E"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06B2F6D8"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1AB4781D"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391</w:t>
            </w:r>
            <w:r w:rsidRPr="00FE5BDB">
              <w:rPr>
                <w:rFonts w:ascii="Calibri" w:eastAsia="Times New Roman" w:hAnsi="Calibri" w:cs="Calibri"/>
                <w:color w:val="000000"/>
                <w:szCs w:val="22"/>
              </w:rPr>
              <w:t>–</w:t>
            </w:r>
            <w:r>
              <w:rPr>
                <w:rFonts w:ascii="Calibri" w:eastAsia="Times New Roman" w:hAnsi="Calibri" w:cs="Calibri"/>
                <w:color w:val="000000"/>
                <w:szCs w:val="22"/>
              </w:rPr>
              <w:t>397</w:t>
            </w:r>
            <w:r w:rsidRPr="00FE5BDB">
              <w:rPr>
                <w:rFonts w:ascii="Calibri" w:eastAsia="Times New Roman" w:hAnsi="Calibri" w:cs="Calibri"/>
                <w:color w:val="000000"/>
                <w:szCs w:val="22"/>
              </w:rPr>
              <w:t> </w:t>
            </w:r>
          </w:p>
        </w:tc>
      </w:tr>
      <w:tr w14:paraId="0069C47E"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7AF31F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571CA16D"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69F5B94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74A3CCD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4AF667B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460E83" w:rsidP="000C01D6" w14:paraId="3E1B3DE8" w14:textId="38FF6A4C">
      <w:pPr>
        <w:pStyle w:val="Heading3"/>
        <w:rPr>
          <w:rFonts w:ascii="Segoe UI" w:hAnsi="Segoe UI" w:cs="Segoe UI"/>
          <w:color w:val="auto"/>
          <w:sz w:val="18"/>
          <w:szCs w:val="18"/>
        </w:rPr>
      </w:pPr>
      <w:bookmarkStart w:id="136" w:name="_Toc149205409"/>
      <w:r w:rsidRPr="00FE5BDB">
        <w:t>E29.</w:t>
      </w:r>
      <w:r w:rsidR="0068074C">
        <w:t xml:space="preserve"> </w:t>
      </w:r>
      <w:r w:rsidRPr="00FE5BDB">
        <w:t>Benefit Unit Description</w:t>
      </w:r>
      <w:bookmarkEnd w:id="136"/>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6FA25D68"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3622C9BE" w14:textId="59EF44C0">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6674E4E"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42E6416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describes benefit unit of measure (e.g., can, pkg, jar). Please provide only first six characters.</w:t>
            </w:r>
            <w:r w:rsidRPr="00FE5BDB">
              <w:rPr>
                <w:rFonts w:ascii="Calibri" w:eastAsia="Times New Roman" w:hAnsi="Calibri" w:cs="Calibri"/>
                <w:b/>
                <w:bCs/>
                <w:i/>
                <w:iCs/>
                <w:color w:val="000000"/>
                <w:szCs w:val="22"/>
              </w:rPr>
              <w:t> </w:t>
            </w:r>
          </w:p>
        </w:tc>
      </w:tr>
      <w:tr w14:paraId="31F2EFAE"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433C9ED"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21D6366E" w14:textId="77777777">
            <w:pPr>
              <w:spacing w:before="60" w:after="60"/>
              <w:ind w:left="2160" w:hanging="2160"/>
              <w:textAlignment w:val="baseline"/>
              <w:rPr>
                <w:rFonts w:ascii="Times New Roman" w:eastAsia="Times New Roman" w:hAnsi="Times New Roman" w:cs="Times New Roman"/>
              </w:rPr>
            </w:pPr>
            <w:r w:rsidRPr="00A77292">
              <w:rPr>
                <w:rFonts w:ascii="Calibri" w:eastAsia="Times New Roman" w:hAnsi="Calibri" w:cs="Calibri"/>
                <w:color w:val="000000"/>
                <w:szCs w:val="22"/>
              </w:rPr>
              <w:t>Redemption</w:t>
            </w:r>
          </w:p>
        </w:tc>
      </w:tr>
      <w:tr w14:paraId="76F5EB73"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4FE1B842"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216691D9"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398</w:t>
            </w:r>
            <w:r w:rsidRPr="00FE5BDB">
              <w:rPr>
                <w:rFonts w:ascii="Calibri" w:eastAsia="Times New Roman" w:hAnsi="Calibri" w:cs="Calibri"/>
                <w:color w:val="000000"/>
                <w:szCs w:val="22"/>
              </w:rPr>
              <w:t>–</w:t>
            </w:r>
            <w:r>
              <w:rPr>
                <w:rFonts w:ascii="Calibri" w:eastAsia="Times New Roman" w:hAnsi="Calibri" w:cs="Calibri"/>
                <w:color w:val="000000"/>
                <w:szCs w:val="22"/>
              </w:rPr>
              <w:t>407</w:t>
            </w:r>
            <w:r w:rsidRPr="00FE5BDB">
              <w:rPr>
                <w:rFonts w:ascii="Calibri" w:eastAsia="Times New Roman" w:hAnsi="Calibri" w:cs="Calibri"/>
                <w:color w:val="000000"/>
                <w:szCs w:val="22"/>
              </w:rPr>
              <w:t> </w:t>
            </w:r>
          </w:p>
        </w:tc>
      </w:tr>
      <w:tr w14:paraId="06AF1EC6"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53568EC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3AAFD5F0"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10</w:t>
            </w:r>
          </w:p>
        </w:tc>
      </w:tr>
      <w:tr w14:paraId="16D729A1"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73C497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2EDAB17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2D62B33C"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5764C19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4F633E8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Please provide only first six characters.</w:t>
            </w:r>
            <w:r w:rsidRPr="00FE5BDB">
              <w:rPr>
                <w:rFonts w:ascii="Calibri" w:eastAsia="Times New Roman" w:hAnsi="Calibri" w:cs="Calibri"/>
                <w:b/>
                <w:bCs/>
                <w:i/>
                <w:iCs/>
                <w:color w:val="000000"/>
                <w:szCs w:val="22"/>
              </w:rPr>
              <w:t> </w:t>
            </w:r>
          </w:p>
        </w:tc>
      </w:tr>
    </w:tbl>
    <w:p w:rsidR="006F5C1F" w:rsidP="000C01D6" w14:paraId="2C9CA0E3" w14:textId="77777777">
      <w:pPr>
        <w:pStyle w:val="Heading3"/>
      </w:pPr>
      <w:r>
        <w:br w:type="page"/>
      </w:r>
    </w:p>
    <w:p w:rsidR="00192F09" w:rsidRPr="00FE5BDB" w:rsidP="000C01D6" w14:paraId="3242A3EA" w14:textId="0D2ED00E">
      <w:pPr>
        <w:pStyle w:val="Heading3"/>
        <w:rPr>
          <w:rFonts w:ascii="Segoe UI" w:hAnsi="Segoe UI" w:cs="Segoe UI"/>
          <w:sz w:val="18"/>
          <w:szCs w:val="18"/>
        </w:rPr>
      </w:pPr>
      <w:bookmarkStart w:id="137" w:name="_Toc149205410"/>
      <w:r w:rsidRPr="00FE5BDB">
        <w:t>E3</w:t>
      </w:r>
      <w:r>
        <w:t>0</w:t>
      </w:r>
      <w:r w:rsidRPr="00FE5BDB">
        <w:t>.</w:t>
      </w:r>
      <w:r w:rsidR="0068074C">
        <w:t xml:space="preserve"> </w:t>
      </w:r>
      <w:r w:rsidRPr="00FE5BDB">
        <w:t>Item Action Code</w:t>
      </w:r>
      <w:bookmarkEnd w:id="137"/>
      <w:r w:rsidRPr="00FE5BDB">
        <w:t> </w:t>
      </w:r>
      <w:r w:rsidRPr="00FE5BDB">
        <w:rPr>
          <w:rFonts w:ascii="Cambria" w:hAnsi="Cambria" w:cs="Segoe UI"/>
          <w:szCs w:val="22"/>
        </w:rPr>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5CD240D3"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41971A21" w14:textId="4B2D63FF">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6EB927F3"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090DBA8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w:t>
            </w:r>
            <w:r w:rsidRPr="006E6DC4">
              <w:rPr>
                <w:rFonts w:ascii="Candara" w:eastAsia="Times New Roman" w:hAnsi="Candara" w:cs="Times New Roman"/>
                <w:i/>
                <w:iCs/>
                <w:color w:val="00467F"/>
                <w:szCs w:val="22"/>
              </w:rPr>
              <w:t xml:space="preserve"> </w:t>
            </w:r>
            <w:r w:rsidRPr="00FE5BDB">
              <w:rPr>
                <w:rFonts w:ascii="Calibri" w:eastAsia="Times New Roman" w:hAnsi="Calibri" w:cs="Calibri"/>
                <w:color w:val="000000"/>
                <w:szCs w:val="22"/>
              </w:rPr>
              <w:t>identifies action taken on item. This item is not required for offline EBT systems.</w:t>
            </w:r>
            <w:r w:rsidRPr="00FE5BDB">
              <w:rPr>
                <w:rFonts w:ascii="Calibri" w:eastAsia="Times New Roman" w:hAnsi="Calibri" w:cs="Calibri"/>
                <w:b/>
                <w:bCs/>
                <w:i/>
                <w:iCs/>
                <w:color w:val="000000"/>
                <w:szCs w:val="22"/>
              </w:rPr>
              <w:t> </w:t>
            </w:r>
          </w:p>
        </w:tc>
      </w:tr>
      <w:tr w14:paraId="5B795687"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503E98DA"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0C7ABB8A"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2BA66EAB"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58F9582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70B6B0B8"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408</w:t>
            </w:r>
            <w:r w:rsidRPr="00FE5BDB">
              <w:rPr>
                <w:rFonts w:ascii="Calibri" w:eastAsia="Times New Roman" w:hAnsi="Calibri" w:cs="Calibri"/>
                <w:color w:val="000000"/>
                <w:szCs w:val="22"/>
              </w:rPr>
              <w:t>–</w:t>
            </w:r>
            <w:r>
              <w:rPr>
                <w:rFonts w:ascii="Calibri" w:eastAsia="Times New Roman" w:hAnsi="Calibri" w:cs="Calibri"/>
                <w:color w:val="000000"/>
                <w:szCs w:val="22"/>
              </w:rPr>
              <w:t>410</w:t>
            </w:r>
            <w:r w:rsidRPr="00FE5BDB">
              <w:rPr>
                <w:rFonts w:ascii="Calibri" w:eastAsia="Times New Roman" w:hAnsi="Calibri" w:cs="Calibri"/>
                <w:color w:val="000000"/>
                <w:szCs w:val="22"/>
              </w:rPr>
              <w:t> </w:t>
            </w:r>
          </w:p>
        </w:tc>
      </w:tr>
      <w:tr w14:paraId="46E45D93"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2AF0584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6177AAE7"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w:t>
            </w:r>
          </w:p>
        </w:tc>
      </w:tr>
      <w:tr w14:paraId="6125AD4F"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41E69B5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46E1D7E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71931605"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7D76A67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4BDCD2E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This item is not required for offline EBT systems.</w:t>
            </w:r>
            <w:r w:rsidRPr="00FE5BDB">
              <w:rPr>
                <w:rFonts w:ascii="Calibri" w:eastAsia="Times New Roman" w:hAnsi="Calibri" w:cs="Calibri"/>
                <w:b/>
                <w:bCs/>
                <w:i/>
                <w:iCs/>
                <w:color w:val="000000"/>
                <w:szCs w:val="22"/>
              </w:rPr>
              <w:t> </w:t>
            </w:r>
          </w:p>
        </w:tc>
      </w:tr>
    </w:tbl>
    <w:p w:rsidR="00192F09" w:rsidRPr="00460E83" w:rsidP="000C01D6" w14:paraId="411D4364" w14:textId="08540008">
      <w:pPr>
        <w:pStyle w:val="Heading3"/>
        <w:rPr>
          <w:rFonts w:ascii="Segoe UI" w:hAnsi="Segoe UI" w:cs="Segoe UI"/>
          <w:color w:val="auto"/>
          <w:sz w:val="18"/>
          <w:szCs w:val="18"/>
        </w:rPr>
      </w:pPr>
      <w:bookmarkStart w:id="138" w:name="_Toc149205411"/>
      <w:r w:rsidRPr="00A917BD">
        <w:t>E31.</w:t>
      </w:r>
      <w:r w:rsidRPr="00A917BD" w:rsidR="0068074C">
        <w:t xml:space="preserve"> </w:t>
      </w:r>
      <w:r w:rsidRPr="00A917BD">
        <w:t>Item Description</w:t>
      </w:r>
      <w:bookmarkEnd w:id="138"/>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4C566873" w14:textId="77777777" w:rsidTr="00A917BD">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14:paraId="1AAF2620" w14:textId="0F77C4A9">
            <w:pPr>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3F4E4261" w14:textId="77777777" w:rsidTr="00A917BD">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14:paraId="29F1E0EA"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a description of the food item.</w:t>
            </w:r>
            <w:r w:rsidRPr="00FE5BDB">
              <w:rPr>
                <w:rFonts w:ascii="Calibri" w:eastAsia="Times New Roman" w:hAnsi="Calibri" w:cs="Calibri"/>
                <w:b/>
                <w:bCs/>
                <w:i/>
                <w:iCs/>
                <w:color w:val="000000"/>
                <w:szCs w:val="22"/>
              </w:rPr>
              <w:t> </w:t>
            </w:r>
          </w:p>
        </w:tc>
      </w:tr>
      <w:tr w14:paraId="2559D2EE" w14:textId="77777777" w:rsidTr="00A917BD">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14:paraId="3855671E" w14:textId="77777777">
            <w:pPr>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14:paraId="3F61C89C" w14:textId="77777777">
            <w:pPr>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r>
              <w:rPr>
                <w:rFonts w:ascii="Calibri" w:eastAsia="Times New Roman" w:hAnsi="Calibri" w:cs="Calibri"/>
                <w:color w:val="000000"/>
                <w:szCs w:val="22"/>
              </w:rPr>
              <w:t>; Approved Product List</w:t>
            </w:r>
          </w:p>
        </w:tc>
      </w:tr>
      <w:tr w14:paraId="71DCD5FC" w14:textId="77777777" w:rsidTr="00A917BD">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14:paraId="01FDA82A" w14:textId="77777777">
            <w:pPr>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(Redemption)</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14:paraId="7B291378" w14:textId="77777777">
            <w:pPr>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411</w:t>
            </w:r>
            <w:r w:rsidRPr="00FE5BDB">
              <w:rPr>
                <w:rFonts w:ascii="Calibri" w:eastAsia="Times New Roman" w:hAnsi="Calibri" w:cs="Calibri"/>
                <w:color w:val="000000"/>
                <w:szCs w:val="22"/>
              </w:rPr>
              <w:t>–</w:t>
            </w:r>
            <w:r>
              <w:rPr>
                <w:rFonts w:ascii="Calibri" w:eastAsia="Times New Roman" w:hAnsi="Calibri" w:cs="Calibri"/>
                <w:color w:val="000000"/>
                <w:szCs w:val="22"/>
              </w:rPr>
              <w:t>470</w:t>
            </w:r>
          </w:p>
        </w:tc>
      </w:tr>
      <w:tr w14:paraId="1791BD1C" w14:textId="77777777" w:rsidTr="00A917BD">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400A0AF9"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(APL)</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14:paraId="5C53D7FC" w14:textId="77777777">
            <w:pPr>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103</w:t>
            </w:r>
            <w:r w:rsidRPr="00FE5BDB">
              <w:rPr>
                <w:rFonts w:ascii="Calibri" w:eastAsia="Times New Roman" w:hAnsi="Calibri" w:cs="Calibri"/>
                <w:color w:val="000000"/>
                <w:szCs w:val="22"/>
              </w:rPr>
              <w:t>–</w:t>
            </w:r>
            <w:r>
              <w:rPr>
                <w:rFonts w:ascii="Calibri" w:eastAsia="Times New Roman" w:hAnsi="Calibri" w:cs="Calibri"/>
                <w:color w:val="000000"/>
                <w:szCs w:val="22"/>
              </w:rPr>
              <w:t>162</w:t>
            </w:r>
          </w:p>
        </w:tc>
      </w:tr>
      <w:tr w14:paraId="1173EA50" w14:textId="77777777" w:rsidTr="00A917BD">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14:paraId="4D10977D"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14:paraId="109078B8" w14:textId="77777777">
            <w:pPr>
              <w:textAlignment w:val="baseline"/>
              <w:rPr>
                <w:rFonts w:ascii="Times New Roman" w:eastAsia="Times New Roman" w:hAnsi="Times New Roman" w:cs="Times New Roman"/>
                <w:color w:val="00467F"/>
              </w:rPr>
            </w:pPr>
            <w:r w:rsidRPr="001C07F5">
              <w:rPr>
                <w:rFonts w:ascii="Calibri" w:eastAsia="Times New Roman" w:hAnsi="Calibri" w:cs="Calibri"/>
                <w:color w:val="000000"/>
                <w:szCs w:val="22"/>
              </w:rPr>
              <w:t>60</w:t>
            </w:r>
            <w:r w:rsidRPr="00FE5BDB">
              <w:rPr>
                <w:rFonts w:ascii="Calibri" w:eastAsia="Times New Roman" w:hAnsi="Calibri" w:cs="Calibri"/>
                <w:color w:val="000000"/>
                <w:szCs w:val="22"/>
              </w:rPr>
              <w:t> </w:t>
            </w:r>
          </w:p>
        </w:tc>
      </w:tr>
      <w:tr w14:paraId="5868C3A5" w14:textId="77777777" w:rsidTr="00A917BD">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14:paraId="26F0ACC5"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14:paraId="7A20D3C2"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192F09" w:rsidRPr="00460E83" w:rsidP="000C01D6" w14:paraId="4A5876F7" w14:textId="114CB741">
      <w:pPr>
        <w:pStyle w:val="Heading3"/>
      </w:pPr>
      <w:bookmarkStart w:id="139" w:name="_Toc149205412"/>
      <w:r w:rsidRPr="00FE5BDB">
        <w:t>E3</w:t>
      </w:r>
      <w:r>
        <w:t>2</w:t>
      </w:r>
      <w:r w:rsidRPr="00FE5BDB">
        <w:t>.</w:t>
      </w:r>
      <w:r w:rsidR="0068074C">
        <w:t xml:space="preserve"> </w:t>
      </w:r>
      <w:r w:rsidRPr="00FE5BDB">
        <w:t>Item Price</w:t>
      </w:r>
      <w:bookmarkEnd w:id="139"/>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E1065A6"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3ED8CBD4" w14:textId="13ADD958">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FF8F174"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76185EC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purchase amount, in U.S. dollars, assigned to one unit of food item, usually after adjustment.</w:t>
            </w:r>
            <w:r w:rsidRPr="00FE5BDB">
              <w:rPr>
                <w:rFonts w:ascii="Calibri" w:eastAsia="Times New Roman" w:hAnsi="Calibri" w:cs="Calibri"/>
                <w:b/>
                <w:bCs/>
                <w:i/>
                <w:iCs/>
                <w:color w:val="000000"/>
                <w:szCs w:val="22"/>
              </w:rPr>
              <w:t> </w:t>
            </w:r>
          </w:p>
        </w:tc>
      </w:tr>
      <w:tr w14:paraId="751B44E9"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2C53BE0B"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P="00A917BD" w14:paraId="23AE69BD" w14:textId="77777777">
            <w:pPr>
              <w:spacing w:before="60" w:after="60"/>
              <w:ind w:left="2160" w:hanging="2160"/>
              <w:textAlignment w:val="baseline"/>
              <w:rPr>
                <w:rFonts w:ascii="Calibri" w:eastAsia="Times New Roman" w:hAnsi="Calibri" w:cs="Calibri"/>
                <w:color w:val="000000"/>
                <w:szCs w:val="22"/>
              </w:rPr>
            </w:pPr>
            <w:r w:rsidRPr="00A77292">
              <w:rPr>
                <w:rFonts w:ascii="Calibri" w:eastAsia="Times New Roman" w:hAnsi="Calibri" w:cs="Calibri"/>
                <w:color w:val="000000"/>
                <w:szCs w:val="22"/>
              </w:rPr>
              <w:t>Redemption</w:t>
            </w:r>
            <w:r>
              <w:rPr>
                <w:rFonts w:ascii="Calibri" w:eastAsia="Times New Roman" w:hAnsi="Calibri" w:cs="Calibri"/>
                <w:color w:val="000000"/>
                <w:szCs w:val="22"/>
              </w:rPr>
              <w:t>; Approved Product List</w:t>
            </w:r>
          </w:p>
        </w:tc>
      </w:tr>
      <w:tr w14:paraId="79D2F0C6"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22F82E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(Redemption)</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63BD8CE4"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471</w:t>
            </w:r>
            <w:r w:rsidRPr="00FE5BDB">
              <w:rPr>
                <w:rFonts w:ascii="Calibri" w:eastAsia="Times New Roman" w:hAnsi="Calibri" w:cs="Calibri"/>
                <w:color w:val="000000"/>
                <w:szCs w:val="22"/>
              </w:rPr>
              <w:t>–</w:t>
            </w:r>
            <w:r>
              <w:rPr>
                <w:rFonts w:ascii="Calibri" w:eastAsia="Times New Roman" w:hAnsi="Calibri" w:cs="Calibri"/>
                <w:color w:val="000000"/>
                <w:szCs w:val="22"/>
              </w:rPr>
              <w:t>476</w:t>
            </w:r>
          </w:p>
        </w:tc>
      </w:tr>
      <w:tr w14:paraId="6CDC7267"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2C6BD5FD"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(APL)</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3FFD20B4"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163</w:t>
            </w:r>
            <w:r w:rsidRPr="00FE5BDB">
              <w:rPr>
                <w:rFonts w:ascii="Calibri" w:eastAsia="Times New Roman" w:hAnsi="Calibri" w:cs="Calibri"/>
                <w:color w:val="000000"/>
                <w:szCs w:val="22"/>
              </w:rPr>
              <w:t>–</w:t>
            </w:r>
            <w:r>
              <w:rPr>
                <w:rFonts w:ascii="Calibri" w:eastAsia="Times New Roman" w:hAnsi="Calibri" w:cs="Calibri"/>
                <w:color w:val="000000"/>
                <w:szCs w:val="22"/>
              </w:rPr>
              <w:t>168</w:t>
            </w:r>
          </w:p>
        </w:tc>
      </w:tr>
      <w:tr w14:paraId="49DE0164"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D5C2A" w:rsidP="00A917BD" w14:paraId="601DD187"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b/>
                <w:bCs/>
                <w:szCs w:val="22"/>
              </w:rPr>
              <w:t>Field length</w:t>
            </w:r>
            <w:r w:rsidRPr="006D5C2A">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D5C2A" w:rsidP="00A917BD" w14:paraId="72FC0879"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color w:val="000000"/>
                <w:szCs w:val="22"/>
              </w:rPr>
              <w:t>6 </w:t>
            </w:r>
          </w:p>
        </w:tc>
      </w:tr>
      <w:tr w14:paraId="65EAA275"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D5C2A" w:rsidP="00A917BD" w14:paraId="64E847D8"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b/>
                <w:bCs/>
                <w:szCs w:val="22"/>
              </w:rPr>
              <w:t>Data type</w:t>
            </w:r>
            <w:r w:rsidRPr="006D5C2A">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D5C2A" w:rsidP="00A917BD" w14:paraId="3E192699" w14:textId="77777777">
            <w:pPr>
              <w:spacing w:before="60" w:after="60"/>
              <w:textAlignment w:val="baseline"/>
              <w:rPr>
                <w:rFonts w:ascii="Times New Roman" w:eastAsia="Times New Roman" w:hAnsi="Times New Roman" w:cs="Times New Roman"/>
                <w:b/>
                <w:bCs/>
                <w:i/>
                <w:iCs/>
                <w:color w:val="00467F"/>
              </w:rPr>
            </w:pPr>
            <w:r w:rsidRPr="006D5C2A">
              <w:rPr>
                <w:rFonts w:ascii="Calibri" w:eastAsia="Times New Roman" w:hAnsi="Calibri" w:cs="Calibri"/>
                <w:color w:val="000000"/>
                <w:szCs w:val="22"/>
              </w:rPr>
              <w:t>Numeric</w:t>
            </w:r>
            <w:r w:rsidRPr="006D5C2A">
              <w:rPr>
                <w:rFonts w:ascii="Calibri" w:eastAsia="Times New Roman" w:hAnsi="Calibri" w:cs="Calibri"/>
                <w:b/>
                <w:bCs/>
                <w:i/>
                <w:iCs/>
                <w:color w:val="000000"/>
                <w:szCs w:val="22"/>
              </w:rPr>
              <w:t> </w:t>
            </w:r>
          </w:p>
        </w:tc>
      </w:tr>
    </w:tbl>
    <w:p w:rsidR="006F5C1F" w:rsidP="000C01D6" w14:paraId="0B01427E" w14:textId="77777777">
      <w:pPr>
        <w:pStyle w:val="Heading3"/>
      </w:pPr>
      <w:r>
        <w:br w:type="page"/>
      </w:r>
    </w:p>
    <w:p w:rsidR="00192F09" w:rsidRPr="00460E83" w:rsidP="000C01D6" w14:paraId="0E610A12" w14:textId="0163A24D">
      <w:pPr>
        <w:pStyle w:val="Heading3"/>
        <w:rPr>
          <w:rFonts w:ascii="Segoe UI" w:hAnsi="Segoe UI" w:cs="Segoe UI"/>
          <w:color w:val="auto"/>
          <w:sz w:val="18"/>
          <w:szCs w:val="18"/>
        </w:rPr>
      </w:pPr>
      <w:bookmarkStart w:id="140" w:name="_Toc149205413"/>
      <w:r w:rsidRPr="00FE5BDB">
        <w:t>E3</w:t>
      </w:r>
      <w:r>
        <w:t>3</w:t>
      </w:r>
      <w:r w:rsidRPr="00FE5BDB">
        <w:t>.</w:t>
      </w:r>
      <w:r w:rsidR="0068074C">
        <w:t xml:space="preserve"> </w:t>
      </w:r>
      <w:r w:rsidRPr="00FE5BDB">
        <w:t>Line Item</w:t>
      </w:r>
      <w:r w:rsidRPr="00FE5BDB">
        <w:t xml:space="preserve"> ID</w:t>
      </w:r>
      <w:bookmarkEnd w:id="140"/>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C737D9A"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3BCC01F2" w14:textId="00C04A03">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7932342"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15A64AE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 the line item within the transaction. </w:t>
            </w:r>
            <w:r w:rsidRPr="00FE5BDB">
              <w:rPr>
                <w:rFonts w:ascii="Calibri" w:eastAsia="Times New Roman" w:hAnsi="Calibri" w:cs="Calibri"/>
                <w:b/>
                <w:bCs/>
                <w:i/>
                <w:iCs/>
                <w:color w:val="000000"/>
                <w:szCs w:val="22"/>
              </w:rPr>
              <w:t> </w:t>
            </w:r>
          </w:p>
        </w:tc>
      </w:tr>
      <w:tr w14:paraId="31C6442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52BC5113"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1D7F254A"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6C20EC1E"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E305AF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401E7951"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477</w:t>
            </w:r>
            <w:r w:rsidRPr="00FE5BDB">
              <w:rPr>
                <w:rFonts w:ascii="Calibri" w:eastAsia="Times New Roman" w:hAnsi="Calibri" w:cs="Calibri"/>
                <w:color w:val="000000"/>
                <w:szCs w:val="22"/>
              </w:rPr>
              <w:t>–</w:t>
            </w:r>
            <w:r>
              <w:rPr>
                <w:rFonts w:ascii="Calibri" w:eastAsia="Times New Roman" w:hAnsi="Calibri" w:cs="Calibri"/>
                <w:color w:val="000000"/>
                <w:szCs w:val="22"/>
              </w:rPr>
              <w:t>479</w:t>
            </w:r>
          </w:p>
        </w:tc>
      </w:tr>
      <w:tr w14:paraId="7FB1664C"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460F36F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50BD0D3B"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w:t>
            </w:r>
            <w:r w:rsidRPr="00FE5BDB">
              <w:rPr>
                <w:rFonts w:ascii="Calibri" w:eastAsia="Times New Roman" w:hAnsi="Calibri" w:cs="Calibri"/>
                <w:color w:val="000000"/>
                <w:szCs w:val="22"/>
              </w:rPr>
              <w:t> </w:t>
            </w:r>
          </w:p>
        </w:tc>
      </w:tr>
      <w:tr w14:paraId="2093441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53AE77F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673CBFB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54325843"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4CA80F2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Special instructions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BF622E" w:rsidP="00A917BD" w14:paraId="665B35F8" w14:textId="3776765C">
            <w:pPr>
              <w:spacing w:before="60" w:after="60"/>
              <w:textAlignment w:val="baseline"/>
              <w:rPr>
                <w:rFonts w:ascii="Times New Roman" w:eastAsia="Times New Roman" w:hAnsi="Times New Roman" w:cs="Times New Roman"/>
                <w:i/>
                <w:iCs/>
                <w:color w:val="00467F"/>
              </w:rPr>
            </w:pPr>
            <w:r w:rsidRPr="00BF622E">
              <w:rPr>
                <w:rFonts w:ascii="Calibri" w:eastAsia="Times New Roman" w:hAnsi="Calibri" w:cs="Calibri"/>
                <w:color w:val="000000"/>
                <w:szCs w:val="22"/>
              </w:rPr>
              <w:t xml:space="preserve">This element is </w:t>
            </w:r>
            <w:r w:rsidRPr="00BF622E" w:rsidR="008827FC">
              <w:rPr>
                <w:rFonts w:ascii="Calibri" w:eastAsia="Times New Roman" w:hAnsi="Calibri" w:cs="Calibri"/>
                <w:color w:val="000000"/>
                <w:szCs w:val="22"/>
              </w:rPr>
              <w:t>required</w:t>
            </w:r>
            <w:r w:rsidRPr="00BF622E">
              <w:rPr>
                <w:rFonts w:ascii="Calibri" w:eastAsia="Times New Roman" w:hAnsi="Calibri" w:cs="Calibri"/>
                <w:color w:val="000000"/>
                <w:szCs w:val="22"/>
              </w:rPr>
              <w:t xml:space="preserve"> if food item requires multiple records to indicate units across </w:t>
            </w:r>
            <w:r w:rsidRPr="00BF622E">
              <w:rPr>
                <w:rFonts w:ascii="Calibri" w:eastAsia="Times New Roman" w:hAnsi="Calibri" w:cs="Calibri"/>
                <w:i/>
                <w:iCs/>
                <w:color w:val="000000"/>
                <w:szCs w:val="22"/>
              </w:rPr>
              <w:t>Subcategory Codes</w:t>
            </w:r>
            <w:r w:rsidRPr="00BF622E">
              <w:rPr>
                <w:rFonts w:ascii="Calibri" w:eastAsia="Times New Roman" w:hAnsi="Calibri" w:cs="Calibri"/>
                <w:color w:val="000000"/>
                <w:szCs w:val="22"/>
              </w:rPr>
              <w:t xml:space="preserve"> (E9b) or </w:t>
            </w:r>
            <w:r w:rsidRPr="00BF622E">
              <w:rPr>
                <w:rFonts w:ascii="Calibri" w:eastAsia="Times New Roman" w:hAnsi="Calibri" w:cs="Calibri"/>
                <w:i/>
                <w:iCs/>
                <w:color w:val="000000"/>
                <w:szCs w:val="22"/>
              </w:rPr>
              <w:t>Benefit Issuance ID</w:t>
            </w:r>
            <w:r w:rsidRPr="00BF622E">
              <w:rPr>
                <w:rFonts w:ascii="Calibri" w:eastAsia="Times New Roman" w:hAnsi="Calibri" w:cs="Calibri"/>
                <w:color w:val="000000"/>
                <w:szCs w:val="22"/>
              </w:rPr>
              <w:t xml:space="preserve"> (E5).</w:t>
            </w:r>
            <w:r w:rsidRPr="00BF622E">
              <w:rPr>
                <w:rFonts w:ascii="Calibri" w:eastAsia="Times New Roman" w:hAnsi="Calibri" w:cs="Calibri"/>
                <w:i/>
                <w:iCs/>
                <w:color w:val="000000"/>
                <w:szCs w:val="22"/>
              </w:rPr>
              <w:t> </w:t>
            </w:r>
          </w:p>
        </w:tc>
      </w:tr>
    </w:tbl>
    <w:p w:rsidR="00192F09" w:rsidRPr="00460E83" w:rsidP="000C01D6" w14:paraId="18E92096" w14:textId="0F57D511">
      <w:pPr>
        <w:pStyle w:val="Heading3"/>
        <w:rPr>
          <w:rFonts w:ascii="Segoe UI" w:hAnsi="Segoe UI" w:cs="Segoe UI"/>
          <w:color w:val="auto"/>
          <w:sz w:val="18"/>
          <w:szCs w:val="18"/>
        </w:rPr>
      </w:pPr>
      <w:bookmarkStart w:id="141" w:name="_Toc149205414"/>
      <w:r w:rsidRPr="00FE5BDB">
        <w:t>E3</w:t>
      </w:r>
      <w:r>
        <w:t>4</w:t>
      </w:r>
      <w:r w:rsidRPr="00FE5BDB">
        <w:t>.</w:t>
      </w:r>
      <w:r w:rsidR="0068074C">
        <w:t xml:space="preserve"> </w:t>
      </w:r>
      <w:r w:rsidRPr="00FE5BDB">
        <w:t>Original Category Code</w:t>
      </w:r>
      <w:bookmarkEnd w:id="141"/>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3B06B821"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4293CC05" w14:textId="6BE3F48F">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9A1DC2C"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0BD29B70" w14:textId="13097D2A">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 food category, assigned to</w:t>
            </w:r>
            <w:r>
              <w:rPr>
                <w:rFonts w:ascii="Calibri" w:eastAsia="Times New Roman" w:hAnsi="Calibri" w:cs="Calibri"/>
                <w:color w:val="000000"/>
                <w:szCs w:val="22"/>
              </w:rPr>
              <w:t xml:space="preserve"> the Universal Product Code or P</w:t>
            </w:r>
            <w:r w:rsidR="00BF622E">
              <w:rPr>
                <w:rFonts w:ascii="Calibri" w:eastAsia="Times New Roman" w:hAnsi="Calibri" w:cs="Calibri"/>
                <w:color w:val="000000"/>
                <w:szCs w:val="22"/>
              </w:rPr>
              <w:t>ri</w:t>
            </w:r>
            <w:r>
              <w:rPr>
                <w:rFonts w:ascii="Calibri" w:eastAsia="Times New Roman" w:hAnsi="Calibri" w:cs="Calibri"/>
                <w:color w:val="000000"/>
                <w:szCs w:val="22"/>
              </w:rPr>
              <w:t>ce Look-Up.</w:t>
            </w:r>
            <w:r w:rsidRPr="00FE5BDB">
              <w:rPr>
                <w:rFonts w:ascii="Calibri" w:eastAsia="Times New Roman" w:hAnsi="Calibri" w:cs="Calibri"/>
                <w:color w:val="000000"/>
                <w:szCs w:val="22"/>
              </w:rPr>
              <w:t xml:space="preserve"> </w:t>
            </w:r>
          </w:p>
        </w:tc>
      </w:tr>
      <w:tr w14:paraId="6558217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41885E93"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27A0F808"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59EA6269"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1080AC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2C9136A7"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480</w:t>
            </w:r>
            <w:r w:rsidRPr="00FE5BDB">
              <w:rPr>
                <w:rFonts w:ascii="Calibri" w:eastAsia="Times New Roman" w:hAnsi="Calibri" w:cs="Calibri"/>
                <w:color w:val="000000"/>
                <w:szCs w:val="22"/>
              </w:rPr>
              <w:t>–</w:t>
            </w:r>
            <w:r>
              <w:rPr>
                <w:rFonts w:ascii="Calibri" w:eastAsia="Times New Roman" w:hAnsi="Calibri" w:cs="Calibri"/>
                <w:color w:val="000000"/>
                <w:szCs w:val="22"/>
              </w:rPr>
              <w:t>481</w:t>
            </w:r>
          </w:p>
        </w:tc>
      </w:tr>
      <w:tr w14:paraId="722DB64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FCE2EE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73E9FA21"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2</w:t>
            </w:r>
            <w:r w:rsidRPr="00FE5BDB">
              <w:rPr>
                <w:rFonts w:ascii="Calibri" w:eastAsia="Times New Roman" w:hAnsi="Calibri" w:cs="Calibri"/>
                <w:color w:val="000000"/>
                <w:szCs w:val="22"/>
              </w:rPr>
              <w:t> </w:t>
            </w:r>
          </w:p>
        </w:tc>
      </w:tr>
      <w:tr w14:paraId="5B925C9A"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5EB5B59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7C04B4A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192F09" w:rsidRPr="00FE5BDB" w:rsidP="000C01D6" w14:paraId="5D1B7E93" w14:textId="65DBE617">
      <w:pPr>
        <w:pStyle w:val="Heading3"/>
        <w:rPr>
          <w:rFonts w:ascii="Segoe UI" w:hAnsi="Segoe UI" w:cs="Segoe UI"/>
          <w:sz w:val="18"/>
          <w:szCs w:val="18"/>
        </w:rPr>
      </w:pPr>
      <w:bookmarkStart w:id="142" w:name="_Toc149205415"/>
      <w:r w:rsidRPr="00FE5BDB">
        <w:t>E3</w:t>
      </w:r>
      <w:r>
        <w:t>5</w:t>
      </w:r>
      <w:r w:rsidRPr="00FE5BDB">
        <w:t>.</w:t>
      </w:r>
      <w:r w:rsidR="00F259E4">
        <w:t xml:space="preserve"> </w:t>
      </w:r>
      <w:r w:rsidRPr="00FE5BDB">
        <w:t>Original Item Price</w:t>
      </w:r>
      <w:bookmarkEnd w:id="142"/>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10AF5ED"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02D3C3CB" w14:textId="2329F6E2">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67A56411"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6C893AE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requested item price, in U.S. dollars, before any adjustments.</w:t>
            </w:r>
            <w:r w:rsidRPr="00FE5BDB">
              <w:rPr>
                <w:rFonts w:ascii="Calibri" w:eastAsia="Times New Roman" w:hAnsi="Calibri" w:cs="Calibri"/>
                <w:b/>
                <w:bCs/>
                <w:i/>
                <w:iCs/>
                <w:color w:val="000000"/>
                <w:szCs w:val="22"/>
              </w:rPr>
              <w:t> </w:t>
            </w:r>
          </w:p>
        </w:tc>
      </w:tr>
      <w:tr w14:paraId="57FCE666"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4EFCCA33"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52E5E131"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1EEF8E8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C1FA97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05B57FAC"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482</w:t>
            </w:r>
            <w:r w:rsidRPr="00FE5BDB">
              <w:rPr>
                <w:rFonts w:ascii="Calibri" w:eastAsia="Times New Roman" w:hAnsi="Calibri" w:cs="Calibri"/>
                <w:color w:val="000000"/>
                <w:szCs w:val="22"/>
              </w:rPr>
              <w:t>–</w:t>
            </w:r>
            <w:r>
              <w:rPr>
                <w:rFonts w:ascii="Calibri" w:eastAsia="Times New Roman" w:hAnsi="Calibri" w:cs="Calibri"/>
                <w:color w:val="000000"/>
                <w:szCs w:val="22"/>
              </w:rPr>
              <w:t>487</w:t>
            </w:r>
          </w:p>
        </w:tc>
      </w:tr>
      <w:tr w14:paraId="0DB50546"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673A93F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4D4C9320"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6</w:t>
            </w:r>
            <w:r w:rsidRPr="00FE5BDB">
              <w:rPr>
                <w:rFonts w:ascii="Calibri" w:eastAsia="Times New Roman" w:hAnsi="Calibri" w:cs="Calibri"/>
                <w:color w:val="000000"/>
                <w:szCs w:val="22"/>
              </w:rPr>
              <w:t> </w:t>
            </w:r>
          </w:p>
        </w:tc>
      </w:tr>
      <w:tr w14:paraId="29EA5E89"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74980F5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08907BC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6F5C1F" w:rsidP="000C01D6" w14:paraId="359CA0D9" w14:textId="77777777">
      <w:pPr>
        <w:pStyle w:val="Heading3"/>
      </w:pPr>
      <w:r>
        <w:br w:type="page"/>
      </w:r>
    </w:p>
    <w:p w:rsidR="00192F09" w:rsidRPr="00FE5BDB" w:rsidP="000C01D6" w14:paraId="7AEF360B" w14:textId="48CE78B6">
      <w:pPr>
        <w:pStyle w:val="Heading3"/>
        <w:rPr>
          <w:rFonts w:ascii="Segoe UI" w:hAnsi="Segoe UI" w:cs="Segoe UI"/>
          <w:sz w:val="18"/>
          <w:szCs w:val="18"/>
        </w:rPr>
      </w:pPr>
      <w:bookmarkStart w:id="143" w:name="_Toc149205416"/>
      <w:r w:rsidRPr="00FE5BDB">
        <w:t>E3</w:t>
      </w:r>
      <w:r>
        <w:t>6</w:t>
      </w:r>
      <w:r w:rsidRPr="00FE5BDB">
        <w:t>.</w:t>
      </w:r>
      <w:r w:rsidR="0068074C">
        <w:t xml:space="preserve"> </w:t>
      </w:r>
      <w:r w:rsidRPr="00FE5BDB">
        <w:t>Original Purchase Quantity</w:t>
      </w:r>
      <w:bookmarkEnd w:id="143"/>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3E2EB13"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45F9313E" w14:textId="1BF0EE88">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57DF914"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3360D952" w14:textId="684F1F24">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 xml:space="preserve">This is the number of food items or quantity of a food item requested in </w:t>
            </w:r>
            <w:r w:rsidRPr="00FE5BDB">
              <w:rPr>
                <w:rFonts w:ascii="Calibri" w:eastAsia="Times New Roman" w:hAnsi="Calibri" w:cs="Calibri"/>
                <w:i/>
                <w:iCs/>
                <w:color w:val="000000"/>
                <w:szCs w:val="22"/>
              </w:rPr>
              <w:t>Unit of Measure</w:t>
            </w:r>
            <w:r w:rsidRPr="00FE5BDB">
              <w:rPr>
                <w:rFonts w:ascii="Calibri" w:eastAsia="Times New Roman" w:hAnsi="Calibri" w:cs="Calibri"/>
                <w:color w:val="000000"/>
                <w:szCs w:val="22"/>
              </w:rPr>
              <w:t xml:space="preserve"> (E4</w:t>
            </w:r>
            <w:r w:rsidR="007F3375">
              <w:rPr>
                <w:rFonts w:ascii="Calibri" w:eastAsia="Times New Roman" w:hAnsi="Calibri" w:cs="Calibri"/>
                <w:color w:val="000000"/>
                <w:szCs w:val="22"/>
              </w:rPr>
              <w:t>0</w:t>
            </w:r>
            <w:r w:rsidRPr="00FE5BDB">
              <w:rPr>
                <w:rFonts w:ascii="Calibri" w:eastAsia="Times New Roman" w:hAnsi="Calibri" w:cs="Calibri"/>
                <w:color w:val="000000"/>
                <w:szCs w:val="22"/>
              </w:rPr>
              <w:t xml:space="preserve">) in </w:t>
            </w:r>
            <w:r>
              <w:rPr>
                <w:rFonts w:ascii="Calibri" w:eastAsia="Times New Roman" w:hAnsi="Calibri" w:cs="Calibri"/>
                <w:color w:val="000000"/>
                <w:szCs w:val="22"/>
              </w:rPr>
              <w:t>the Universal Product Code or P</w:t>
            </w:r>
            <w:r w:rsidR="007F3375">
              <w:rPr>
                <w:rFonts w:ascii="Calibri" w:eastAsia="Times New Roman" w:hAnsi="Calibri" w:cs="Calibri"/>
                <w:color w:val="000000"/>
                <w:szCs w:val="22"/>
              </w:rPr>
              <w:t>ri</w:t>
            </w:r>
            <w:r>
              <w:rPr>
                <w:rFonts w:ascii="Calibri" w:eastAsia="Times New Roman" w:hAnsi="Calibri" w:cs="Calibri"/>
                <w:color w:val="000000"/>
                <w:szCs w:val="22"/>
              </w:rPr>
              <w:t>ce Look-Up.</w:t>
            </w:r>
          </w:p>
        </w:tc>
      </w:tr>
      <w:tr w14:paraId="085DC00A"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6CC94962"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01111BA2"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0E4A2D4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F9CFD3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14AB64E4"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488</w:t>
            </w:r>
            <w:r w:rsidRPr="00FE5BDB">
              <w:rPr>
                <w:rFonts w:ascii="Calibri" w:eastAsia="Times New Roman" w:hAnsi="Calibri" w:cs="Calibri"/>
                <w:color w:val="000000"/>
                <w:szCs w:val="22"/>
              </w:rPr>
              <w:t>–</w:t>
            </w:r>
            <w:r>
              <w:rPr>
                <w:rFonts w:ascii="Calibri" w:eastAsia="Times New Roman" w:hAnsi="Calibri" w:cs="Calibri"/>
                <w:color w:val="000000"/>
                <w:szCs w:val="22"/>
              </w:rPr>
              <w:t>489</w:t>
            </w:r>
          </w:p>
        </w:tc>
      </w:tr>
      <w:tr w14:paraId="14980167"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4EB6A4B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4FDAB67F"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2</w:t>
            </w:r>
            <w:r w:rsidRPr="00FE5BDB">
              <w:rPr>
                <w:rFonts w:ascii="Calibri" w:eastAsia="Times New Roman" w:hAnsi="Calibri" w:cs="Calibri"/>
                <w:color w:val="000000"/>
                <w:szCs w:val="22"/>
              </w:rPr>
              <w:t> </w:t>
            </w:r>
          </w:p>
        </w:tc>
      </w:tr>
      <w:tr w14:paraId="6ED87F55"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267A890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45E7F61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460E83" w:rsidP="000C01D6" w14:paraId="06182A58" w14:textId="137DD7EE">
      <w:pPr>
        <w:pStyle w:val="Heading3"/>
        <w:rPr>
          <w:rFonts w:ascii="Segoe UI" w:hAnsi="Segoe UI" w:cs="Segoe UI"/>
          <w:color w:val="auto"/>
          <w:sz w:val="18"/>
          <w:szCs w:val="18"/>
        </w:rPr>
      </w:pPr>
      <w:bookmarkStart w:id="144" w:name="_Toc149205417"/>
      <w:r w:rsidRPr="00FE5BDB">
        <w:t>E3</w:t>
      </w:r>
      <w:r>
        <w:t>7</w:t>
      </w:r>
      <w:r w:rsidRPr="00FE5BDB">
        <w:t>.</w:t>
      </w:r>
      <w:r w:rsidR="0068074C">
        <w:t xml:space="preserve"> </w:t>
      </w:r>
      <w:r w:rsidRPr="00FE5BDB">
        <w:t>Original Subcategory Code</w:t>
      </w:r>
      <w:bookmarkEnd w:id="144"/>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3E77D783"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681D133C" w14:textId="04FB9441">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3785E58E"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169399F4" w14:textId="3E9852B4">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 xml:space="preserve">This element identifies food subcategory, assigned to </w:t>
            </w:r>
            <w:r>
              <w:rPr>
                <w:rFonts w:ascii="Calibri" w:eastAsia="Times New Roman" w:hAnsi="Calibri" w:cs="Calibri"/>
                <w:color w:val="000000"/>
                <w:szCs w:val="22"/>
              </w:rPr>
              <w:t>the Universal Product Code or P</w:t>
            </w:r>
            <w:r w:rsidR="007F3375">
              <w:rPr>
                <w:rFonts w:ascii="Calibri" w:eastAsia="Times New Roman" w:hAnsi="Calibri" w:cs="Calibri"/>
                <w:color w:val="000000"/>
                <w:szCs w:val="22"/>
              </w:rPr>
              <w:t>ri</w:t>
            </w:r>
            <w:r>
              <w:rPr>
                <w:rFonts w:ascii="Calibri" w:eastAsia="Times New Roman" w:hAnsi="Calibri" w:cs="Calibri"/>
                <w:color w:val="000000"/>
                <w:szCs w:val="22"/>
              </w:rPr>
              <w:t>ce Look-Up.</w:t>
            </w:r>
            <w:r w:rsidRPr="00FE5BDB">
              <w:rPr>
                <w:rFonts w:ascii="Calibri" w:eastAsia="Times New Roman" w:hAnsi="Calibri" w:cs="Calibri"/>
                <w:b/>
                <w:bCs/>
                <w:i/>
                <w:iCs/>
                <w:color w:val="000000"/>
                <w:szCs w:val="22"/>
              </w:rPr>
              <w:t> </w:t>
            </w:r>
          </w:p>
        </w:tc>
      </w:tr>
      <w:tr w14:paraId="7C9FEAD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26C4501B"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5441D547"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5C5B15AF"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E01497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326B6053"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490</w:t>
            </w:r>
            <w:r w:rsidRPr="00FE5BDB">
              <w:rPr>
                <w:rFonts w:ascii="Calibri" w:eastAsia="Times New Roman" w:hAnsi="Calibri" w:cs="Calibri"/>
                <w:color w:val="000000"/>
                <w:szCs w:val="22"/>
              </w:rPr>
              <w:t>–</w:t>
            </w:r>
            <w:r>
              <w:rPr>
                <w:rFonts w:ascii="Calibri" w:eastAsia="Times New Roman" w:hAnsi="Calibri" w:cs="Calibri"/>
                <w:color w:val="000000"/>
                <w:szCs w:val="22"/>
              </w:rPr>
              <w:t>492</w:t>
            </w:r>
          </w:p>
        </w:tc>
      </w:tr>
      <w:tr w14:paraId="6354969C"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2D5BC9F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3560F2EF"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w:t>
            </w:r>
            <w:r w:rsidRPr="00FE5BDB">
              <w:rPr>
                <w:rFonts w:ascii="Calibri" w:eastAsia="Times New Roman" w:hAnsi="Calibri" w:cs="Calibri"/>
                <w:color w:val="000000"/>
                <w:szCs w:val="22"/>
              </w:rPr>
              <w:t> </w:t>
            </w:r>
          </w:p>
        </w:tc>
      </w:tr>
      <w:tr w14:paraId="30D71832"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3F22CC1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34FB898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192F09" w:rsidRPr="00FE5BDB" w:rsidP="000C01D6" w14:paraId="4C4D30DD" w14:textId="354CEBD5">
      <w:pPr>
        <w:pStyle w:val="Heading3"/>
        <w:rPr>
          <w:rFonts w:ascii="Segoe UI" w:hAnsi="Segoe UI" w:cs="Segoe UI"/>
          <w:sz w:val="18"/>
          <w:szCs w:val="18"/>
        </w:rPr>
      </w:pPr>
      <w:bookmarkStart w:id="145" w:name="_Toc149205418"/>
      <w:r w:rsidRPr="00FE5BDB">
        <w:t>E</w:t>
      </w:r>
      <w:r>
        <w:t>38</w:t>
      </w:r>
      <w:r w:rsidRPr="00FE5BDB">
        <w:t>.</w:t>
      </w:r>
      <w:r w:rsidR="0068074C">
        <w:t xml:space="preserve"> </w:t>
      </w:r>
      <w:r w:rsidRPr="00FE5BDB">
        <w:t>Package Size</w:t>
      </w:r>
      <w:bookmarkEnd w:id="145"/>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237E9F5"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4858656D" w14:textId="4273219C">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CE4FCEE"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361709F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size of the redeemed food item in standard units of measure.</w:t>
            </w:r>
            <w:r w:rsidRPr="00FE5BDB">
              <w:rPr>
                <w:rFonts w:ascii="Calibri" w:eastAsia="Times New Roman" w:hAnsi="Calibri" w:cs="Calibri"/>
                <w:b/>
                <w:bCs/>
                <w:i/>
                <w:iCs/>
                <w:color w:val="000000"/>
                <w:szCs w:val="22"/>
              </w:rPr>
              <w:t> </w:t>
            </w:r>
          </w:p>
        </w:tc>
      </w:tr>
      <w:tr w14:paraId="19352A3F"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67C7FE8A"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7E7CEA4B"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r>
              <w:rPr>
                <w:rFonts w:ascii="Calibri" w:eastAsia="Times New Roman" w:hAnsi="Calibri" w:cs="Calibri"/>
                <w:color w:val="000000"/>
                <w:szCs w:val="22"/>
              </w:rPr>
              <w:t>; Approved Product List</w:t>
            </w:r>
          </w:p>
        </w:tc>
      </w:tr>
      <w:tr w14:paraId="7835A776"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27A2750D"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(Redemption)</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1E71361D"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493</w:t>
            </w:r>
            <w:r w:rsidRPr="00FE5BDB">
              <w:rPr>
                <w:rFonts w:ascii="Calibri" w:eastAsia="Times New Roman" w:hAnsi="Calibri" w:cs="Calibri"/>
                <w:color w:val="000000"/>
                <w:szCs w:val="22"/>
              </w:rPr>
              <w:t>–</w:t>
            </w:r>
            <w:r>
              <w:rPr>
                <w:rFonts w:ascii="Calibri" w:eastAsia="Times New Roman" w:hAnsi="Calibri" w:cs="Calibri"/>
                <w:color w:val="000000"/>
                <w:szCs w:val="22"/>
              </w:rPr>
              <w:t>498</w:t>
            </w:r>
          </w:p>
        </w:tc>
      </w:tr>
      <w:tr w14:paraId="70623EC3"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D664B2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(APL)</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185E2FF3"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169</w:t>
            </w:r>
            <w:r w:rsidRPr="00FE5BDB">
              <w:rPr>
                <w:rFonts w:ascii="Calibri" w:eastAsia="Times New Roman" w:hAnsi="Calibri" w:cs="Calibri"/>
                <w:color w:val="000000"/>
                <w:szCs w:val="22"/>
              </w:rPr>
              <w:t>–</w:t>
            </w:r>
            <w:r>
              <w:rPr>
                <w:rFonts w:ascii="Calibri" w:eastAsia="Times New Roman" w:hAnsi="Calibri" w:cs="Calibri"/>
                <w:color w:val="000000"/>
                <w:szCs w:val="22"/>
              </w:rPr>
              <w:t>174</w:t>
            </w:r>
          </w:p>
        </w:tc>
      </w:tr>
      <w:tr w14:paraId="62036D28"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040EB59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4359AB0A" w14:textId="77777777">
            <w:pPr>
              <w:spacing w:before="60" w:after="60"/>
              <w:textAlignment w:val="baseline"/>
              <w:rPr>
                <w:rFonts w:ascii="Times New Roman" w:eastAsia="Times New Roman" w:hAnsi="Times New Roman" w:cs="Times New Roman"/>
                <w:b/>
                <w:bCs/>
                <w:i/>
                <w:iCs/>
                <w:color w:val="00467F"/>
              </w:rPr>
            </w:pPr>
            <w:r w:rsidRPr="001C07F5">
              <w:rPr>
                <w:rFonts w:ascii="Calibri" w:eastAsia="Times New Roman" w:hAnsi="Calibri" w:cs="Calibri"/>
                <w:color w:val="000000"/>
                <w:szCs w:val="22"/>
              </w:rPr>
              <w:t>6</w:t>
            </w:r>
            <w:r w:rsidRPr="00FE5BDB">
              <w:rPr>
                <w:rFonts w:ascii="Calibri" w:eastAsia="Times New Roman" w:hAnsi="Calibri" w:cs="Calibri"/>
                <w:color w:val="000000"/>
                <w:szCs w:val="22"/>
              </w:rPr>
              <w:t> </w:t>
            </w:r>
          </w:p>
        </w:tc>
      </w:tr>
      <w:tr w14:paraId="7C14CF58"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387F7F2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0E3E036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6F5C1F" w:rsidP="000C01D6" w14:paraId="5CD7485D" w14:textId="77777777">
      <w:pPr>
        <w:pStyle w:val="Heading3"/>
      </w:pPr>
      <w:r>
        <w:br w:type="page"/>
      </w:r>
    </w:p>
    <w:p w:rsidR="00192F09" w:rsidRPr="007439FF" w:rsidP="000C01D6" w14:paraId="79ABC4BC" w14:textId="218A396E">
      <w:pPr>
        <w:pStyle w:val="Heading3"/>
        <w:rPr>
          <w:rFonts w:ascii="Segoe UI" w:hAnsi="Segoe UI" w:cs="Segoe UI"/>
          <w:color w:val="auto"/>
          <w:sz w:val="18"/>
          <w:szCs w:val="18"/>
        </w:rPr>
      </w:pPr>
      <w:bookmarkStart w:id="146" w:name="_Toc149205419"/>
      <w:r w:rsidRPr="00FE5BDB">
        <w:t>E</w:t>
      </w:r>
      <w:r>
        <w:t>39</w:t>
      </w:r>
      <w:r w:rsidRPr="00FE5BDB">
        <w:t>.</w:t>
      </w:r>
      <w:r w:rsidR="0068074C">
        <w:t xml:space="preserve"> </w:t>
      </w:r>
      <w:r w:rsidRPr="00FE5BDB">
        <w:t>Purchase Quantity</w:t>
      </w:r>
      <w:bookmarkEnd w:id="146"/>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2A251520" w14:textId="77777777" w:rsidTr="006F5C1F">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4DA766F1" w14:textId="72D2E66B">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313F796E" w14:textId="77777777" w:rsidTr="006F5C1F">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6BA843D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approved purchase quantity by prorated amount of benefit units applied to food item.</w:t>
            </w:r>
            <w:r w:rsidRPr="00FE5BDB">
              <w:rPr>
                <w:rFonts w:ascii="Calibri" w:eastAsia="Times New Roman" w:hAnsi="Calibri" w:cs="Calibri"/>
                <w:b/>
                <w:bCs/>
                <w:i/>
                <w:iCs/>
                <w:color w:val="000000"/>
                <w:szCs w:val="22"/>
              </w:rPr>
              <w:t> </w:t>
            </w:r>
          </w:p>
        </w:tc>
      </w:tr>
      <w:tr w14:paraId="71B8AEF9"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6B224135"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1C2C7CB3"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72DCACE9"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551D7F6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67ACFFC2"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499</w:t>
            </w:r>
            <w:r w:rsidRPr="00FE5BDB">
              <w:rPr>
                <w:rFonts w:ascii="Calibri" w:eastAsia="Times New Roman" w:hAnsi="Calibri" w:cs="Calibri"/>
                <w:color w:val="000000"/>
                <w:szCs w:val="22"/>
              </w:rPr>
              <w:t>–</w:t>
            </w:r>
            <w:r>
              <w:rPr>
                <w:rFonts w:ascii="Calibri" w:eastAsia="Times New Roman" w:hAnsi="Calibri" w:cs="Calibri"/>
                <w:color w:val="000000"/>
                <w:szCs w:val="22"/>
              </w:rPr>
              <w:t>500</w:t>
            </w:r>
          </w:p>
        </w:tc>
      </w:tr>
      <w:tr w14:paraId="66F8F025"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6E2550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03E4435D"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2</w:t>
            </w:r>
            <w:r w:rsidRPr="00FE5BDB">
              <w:rPr>
                <w:rFonts w:ascii="Calibri" w:eastAsia="Times New Roman" w:hAnsi="Calibri" w:cs="Calibri"/>
                <w:color w:val="000000"/>
                <w:szCs w:val="22"/>
              </w:rPr>
              <w:t> </w:t>
            </w:r>
          </w:p>
        </w:tc>
      </w:tr>
      <w:tr w14:paraId="08892BB0" w14:textId="77777777" w:rsidTr="006F5C1F">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77219F7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5FEFAB3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7439FF" w:rsidP="000C01D6" w14:paraId="0CF03459" w14:textId="57A9B547">
      <w:pPr>
        <w:pStyle w:val="Heading3"/>
        <w:rPr>
          <w:rFonts w:ascii="Segoe UI" w:hAnsi="Segoe UI" w:cs="Segoe UI"/>
          <w:color w:val="auto"/>
          <w:sz w:val="18"/>
          <w:szCs w:val="18"/>
        </w:rPr>
      </w:pPr>
      <w:bookmarkStart w:id="147" w:name="_Toc149205420"/>
      <w:r w:rsidRPr="00FE5BDB">
        <w:t>E4</w:t>
      </w:r>
      <w:r>
        <w:t>0</w:t>
      </w:r>
      <w:r w:rsidRPr="00FE5BDB">
        <w:t>.</w:t>
      </w:r>
      <w:r w:rsidR="0068074C">
        <w:t xml:space="preserve"> </w:t>
      </w:r>
      <w:r w:rsidRPr="00FE5BDB">
        <w:t>Unit of Measure</w:t>
      </w:r>
      <w:bookmarkEnd w:id="147"/>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9E307AB"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7614E005" w14:textId="1FDE99B3">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5528B313"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35A9FBA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 quantity of food items as described on container (e.g., ounce, pound, quart).</w:t>
            </w:r>
            <w:r w:rsidRPr="00FE5BDB">
              <w:rPr>
                <w:rFonts w:ascii="Calibri" w:eastAsia="Times New Roman" w:hAnsi="Calibri" w:cs="Calibri"/>
                <w:b/>
                <w:bCs/>
                <w:i/>
                <w:iCs/>
                <w:color w:val="000000"/>
                <w:szCs w:val="22"/>
              </w:rPr>
              <w:t> </w:t>
            </w:r>
          </w:p>
        </w:tc>
      </w:tr>
      <w:tr w14:paraId="4BF903C7"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56AC595"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3C2AAB43" w14:textId="77777777">
            <w:pPr>
              <w:spacing w:before="60" w:after="60"/>
              <w:ind w:left="2160" w:hanging="2160"/>
              <w:textAlignment w:val="baseline"/>
              <w:rPr>
                <w:rFonts w:ascii="Times New Roman" w:eastAsia="Times New Roman" w:hAnsi="Times New Roman" w:cs="Times New Roman"/>
              </w:rPr>
            </w:pPr>
            <w:r w:rsidRPr="00A77292">
              <w:rPr>
                <w:rFonts w:ascii="Calibri" w:eastAsia="Times New Roman" w:hAnsi="Calibri" w:cs="Calibri"/>
                <w:color w:val="000000"/>
                <w:szCs w:val="22"/>
              </w:rPr>
              <w:t>Redemption</w:t>
            </w:r>
            <w:r>
              <w:rPr>
                <w:rFonts w:ascii="Calibri" w:eastAsia="Times New Roman" w:hAnsi="Calibri" w:cs="Calibri"/>
                <w:color w:val="000000"/>
                <w:szCs w:val="22"/>
              </w:rPr>
              <w:t>; Approved Product List</w:t>
            </w:r>
          </w:p>
        </w:tc>
      </w:tr>
      <w:tr w14:paraId="3DD2BD1F"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2B12CC5A"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(Redemption)</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0B36511F"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501</w:t>
            </w:r>
            <w:r w:rsidRPr="00FE5BDB">
              <w:rPr>
                <w:rFonts w:ascii="Calibri" w:eastAsia="Times New Roman" w:hAnsi="Calibri" w:cs="Calibri"/>
                <w:color w:val="000000"/>
                <w:szCs w:val="22"/>
              </w:rPr>
              <w:t>–</w:t>
            </w:r>
            <w:r>
              <w:rPr>
                <w:rFonts w:ascii="Calibri" w:eastAsia="Times New Roman" w:hAnsi="Calibri" w:cs="Calibri"/>
                <w:color w:val="000000"/>
                <w:szCs w:val="22"/>
              </w:rPr>
              <w:t>506</w:t>
            </w:r>
          </w:p>
        </w:tc>
      </w:tr>
      <w:tr w14:paraId="1145B8F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58AE2434"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Pr>
                <w:rFonts w:ascii="Calibri" w:eastAsia="Times New Roman" w:hAnsi="Calibri" w:cs="Calibri"/>
                <w:b/>
                <w:bCs/>
                <w:szCs w:val="22"/>
              </w:rPr>
              <w:t xml:space="preserve"> (APL)</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2BAFC5D8"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175</w:t>
            </w:r>
            <w:r w:rsidRPr="00FE5BDB">
              <w:rPr>
                <w:rFonts w:ascii="Calibri" w:eastAsia="Times New Roman" w:hAnsi="Calibri" w:cs="Calibri"/>
                <w:color w:val="000000"/>
                <w:szCs w:val="22"/>
              </w:rPr>
              <w:t>–</w:t>
            </w:r>
            <w:r>
              <w:rPr>
                <w:rFonts w:ascii="Calibri" w:eastAsia="Times New Roman" w:hAnsi="Calibri" w:cs="Calibri"/>
                <w:color w:val="000000"/>
                <w:szCs w:val="22"/>
              </w:rPr>
              <w:t>180</w:t>
            </w:r>
          </w:p>
        </w:tc>
      </w:tr>
      <w:tr w14:paraId="02F095F2"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AD6099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4039C2BD" w14:textId="77777777">
            <w:pPr>
              <w:spacing w:before="60" w:after="60"/>
              <w:textAlignment w:val="baseline"/>
              <w:rPr>
                <w:rFonts w:ascii="Times New Roman" w:eastAsia="Times New Roman" w:hAnsi="Times New Roman" w:cs="Times New Roman"/>
                <w:b/>
                <w:bCs/>
                <w:i/>
                <w:iCs/>
                <w:color w:val="00467F"/>
              </w:rPr>
            </w:pPr>
            <w:r w:rsidRPr="001C07F5">
              <w:rPr>
                <w:rFonts w:ascii="Calibri" w:eastAsia="Times New Roman" w:hAnsi="Calibri" w:cs="Calibri"/>
                <w:color w:val="000000"/>
                <w:szCs w:val="22"/>
              </w:rPr>
              <w:t>6</w:t>
            </w:r>
            <w:r w:rsidRPr="00FE5BDB">
              <w:rPr>
                <w:rFonts w:ascii="Calibri" w:eastAsia="Times New Roman" w:hAnsi="Calibri" w:cs="Calibri"/>
                <w:color w:val="000000"/>
                <w:szCs w:val="22"/>
              </w:rPr>
              <w:t> </w:t>
            </w:r>
          </w:p>
        </w:tc>
      </w:tr>
      <w:tr w14:paraId="4993564B"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62B50AC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566A5D8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192F09" w:rsidRPr="00FE5BDB" w:rsidP="000C01D6" w14:paraId="30B596DC" w14:textId="195DBB8D">
      <w:pPr>
        <w:pStyle w:val="Heading3"/>
        <w:rPr>
          <w:rFonts w:ascii="Segoe UI" w:hAnsi="Segoe UI" w:cs="Segoe UI"/>
          <w:sz w:val="18"/>
          <w:szCs w:val="18"/>
        </w:rPr>
      </w:pPr>
      <w:bookmarkStart w:id="148" w:name="_Toc149205421"/>
      <w:r w:rsidRPr="00FE5BDB">
        <w:t>E4</w:t>
      </w:r>
      <w:r>
        <w:t>1</w:t>
      </w:r>
      <w:r w:rsidRPr="00FE5BDB">
        <w:t>.</w:t>
      </w:r>
      <w:r w:rsidR="0068074C">
        <w:t xml:space="preserve"> </w:t>
      </w:r>
      <w:r w:rsidRPr="00FE5BDB">
        <w:t>Units</w:t>
      </w:r>
      <w:bookmarkEnd w:id="148"/>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0CF55E3"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4169542F" w14:textId="39BB2133">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07DB9E60"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2D1E8B8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number of units of redeemed food items being reported.</w:t>
            </w:r>
            <w:r w:rsidRPr="00FE5BDB">
              <w:rPr>
                <w:rFonts w:ascii="Calibri" w:eastAsia="Times New Roman" w:hAnsi="Calibri" w:cs="Calibri"/>
                <w:b/>
                <w:bCs/>
                <w:i/>
                <w:iCs/>
                <w:color w:val="000000"/>
                <w:szCs w:val="22"/>
              </w:rPr>
              <w:t> </w:t>
            </w:r>
          </w:p>
        </w:tc>
      </w:tr>
      <w:tr w14:paraId="713A099E"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0F57902C"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2D42A829" w14:textId="77777777">
            <w:pPr>
              <w:spacing w:before="60" w:after="60"/>
              <w:ind w:left="2160" w:hanging="21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7D849CE2"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5A8FD6FD"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5B378F63"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507</w:t>
            </w:r>
            <w:r w:rsidRPr="00FE5BDB">
              <w:rPr>
                <w:rFonts w:ascii="Calibri" w:eastAsia="Times New Roman" w:hAnsi="Calibri" w:cs="Calibri"/>
                <w:color w:val="000000"/>
                <w:szCs w:val="22"/>
              </w:rPr>
              <w:t>–</w:t>
            </w:r>
            <w:r>
              <w:rPr>
                <w:rFonts w:ascii="Calibri" w:eastAsia="Times New Roman" w:hAnsi="Calibri" w:cs="Calibri"/>
                <w:color w:val="000000"/>
                <w:szCs w:val="22"/>
              </w:rPr>
              <w:t>509</w:t>
            </w:r>
          </w:p>
        </w:tc>
      </w:tr>
      <w:tr w14:paraId="3C35797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638374B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4521C954"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w:t>
            </w:r>
            <w:r w:rsidRPr="00FE5BDB">
              <w:rPr>
                <w:rFonts w:ascii="Calibri" w:eastAsia="Times New Roman" w:hAnsi="Calibri" w:cs="Calibri"/>
                <w:color w:val="000000"/>
                <w:szCs w:val="22"/>
              </w:rPr>
              <w:t> </w:t>
            </w:r>
          </w:p>
        </w:tc>
      </w:tr>
      <w:tr w14:paraId="7A4DD987"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6A820E9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1A77A05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2D0DAC" w:rsidP="000C01D6" w14:paraId="3509DC87" w14:textId="77777777">
      <w:pPr>
        <w:pStyle w:val="Heading3"/>
      </w:pPr>
      <w:r>
        <w:br w:type="page"/>
      </w:r>
    </w:p>
    <w:p w:rsidR="00192F09" w:rsidRPr="007439FF" w:rsidP="000C01D6" w14:paraId="6A27765E" w14:textId="7FAD68E4">
      <w:pPr>
        <w:pStyle w:val="Heading3"/>
        <w:rPr>
          <w:rFonts w:ascii="Segoe UI" w:hAnsi="Segoe UI" w:cs="Segoe UI"/>
          <w:color w:val="auto"/>
          <w:sz w:val="18"/>
          <w:szCs w:val="18"/>
        </w:rPr>
      </w:pPr>
      <w:bookmarkStart w:id="149" w:name="_Toc149205422"/>
      <w:r w:rsidRPr="00FE5BDB">
        <w:t>E4</w:t>
      </w:r>
      <w:r>
        <w:t>2</w:t>
      </w:r>
      <w:r w:rsidRPr="00FE5BDB">
        <w:t>.</w:t>
      </w:r>
      <w:r w:rsidR="0068074C">
        <w:t xml:space="preserve"> </w:t>
      </w:r>
      <w:r w:rsidRPr="00FE5BDB">
        <w:t>UPC/PLU Data</w:t>
      </w:r>
      <w:bookmarkEnd w:id="149"/>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ADF59F0"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A917BD" w14:paraId="06F4DD6D" w14:textId="5AF56BB4">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7EE9F5DE"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A917BD" w14:paraId="658A46FE" w14:textId="77777777">
            <w:pPr>
              <w:spacing w:before="60" w:after="12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 the</w:t>
            </w:r>
            <w:r>
              <w:rPr>
                <w:rFonts w:ascii="Calibri" w:eastAsia="Times New Roman" w:hAnsi="Calibri" w:cs="Calibri"/>
                <w:color w:val="000000"/>
                <w:szCs w:val="22"/>
              </w:rPr>
              <w:t xml:space="preserve"> Universal Product Code (UPC</w:t>
            </w:r>
            <w:r>
              <w:rPr>
                <w:rFonts w:ascii="Calibri" w:eastAsia="Times New Roman" w:hAnsi="Calibri" w:cs="Calibri"/>
                <w:color w:val="000000"/>
                <w:szCs w:val="22"/>
              </w:rPr>
              <w:t>)</w:t>
            </w:r>
            <w:r>
              <w:rPr>
                <w:rFonts w:ascii="Calibri" w:eastAsia="Times New Roman" w:hAnsi="Calibri" w:cs="Calibri"/>
                <w:color w:val="000000"/>
                <w:szCs w:val="22"/>
              </w:rPr>
              <w:t xml:space="preserve"> or Price Look-Up (PLU)</w:t>
            </w:r>
            <w:r w:rsidRPr="00FE5BDB">
              <w:rPr>
                <w:rFonts w:ascii="Calibri" w:eastAsia="Times New Roman" w:hAnsi="Calibri" w:cs="Calibri"/>
                <w:color w:val="000000"/>
                <w:szCs w:val="22"/>
              </w:rPr>
              <w:t xml:space="preserve"> assigned to a food item. This element contains four </w:t>
            </w:r>
            <w:r w:rsidRPr="00FE5BDB">
              <w:rPr>
                <w:rFonts w:ascii="Calibri" w:eastAsia="Times New Roman" w:hAnsi="Calibri" w:cs="Calibri"/>
                <w:color w:val="000000"/>
                <w:szCs w:val="22"/>
              </w:rPr>
              <w:t>subelements</w:t>
            </w:r>
            <w:r w:rsidRPr="00FE5BDB">
              <w:rPr>
                <w:rFonts w:ascii="Calibri" w:eastAsia="Times New Roman" w:hAnsi="Calibri" w:cs="Calibri"/>
                <w:color w:val="000000"/>
                <w:szCs w:val="22"/>
              </w:rPr>
              <w:t>:</w:t>
            </w:r>
            <w:r w:rsidRPr="00FE5BDB">
              <w:rPr>
                <w:rFonts w:ascii="Calibri" w:eastAsia="Times New Roman" w:hAnsi="Calibri" w:cs="Calibri"/>
                <w:b/>
                <w:bCs/>
                <w:i/>
                <w:iCs/>
                <w:color w:val="000000"/>
                <w:szCs w:val="22"/>
              </w:rPr>
              <w:t> </w:t>
            </w:r>
          </w:p>
          <w:p w:rsidR="00192F09" w:rsidRPr="002D0DAC" w:rsidP="00A917BD" w14:paraId="18A17323" w14:textId="159E0E2C">
            <w:pPr>
              <w:pStyle w:val="ListParagraph"/>
              <w:numPr>
                <w:ilvl w:val="0"/>
                <w:numId w:val="57"/>
              </w:numPr>
              <w:contextualSpacing w:val="0"/>
              <w:textAlignment w:val="baseline"/>
              <w:rPr>
                <w:rFonts w:ascii="Calibri" w:hAnsi="Calibri" w:cs="Calibri"/>
              </w:rPr>
            </w:pPr>
            <w:r w:rsidRPr="002D0DAC">
              <w:rPr>
                <w:rFonts w:ascii="Calibri" w:hAnsi="Calibri" w:cs="Calibri"/>
              </w:rPr>
              <w:t>UPC/PLU indicators</w:t>
            </w:r>
          </w:p>
          <w:p w:rsidR="00192F09" w:rsidRPr="002D0DAC" w:rsidP="00A917BD" w14:paraId="04CAB4D9" w14:textId="6B926115">
            <w:pPr>
              <w:pStyle w:val="NL-1stNumberedBullet"/>
              <w:numPr>
                <w:ilvl w:val="0"/>
                <w:numId w:val="57"/>
              </w:numPr>
              <w:spacing w:after="0"/>
              <w:textAlignment w:val="baseline"/>
              <w:rPr>
                <w:rFonts w:ascii="Calibri" w:hAnsi="Calibri" w:cs="Calibri"/>
                <w:b/>
                <w:bCs/>
                <w:i/>
                <w:iCs/>
                <w:color w:val="00467F"/>
              </w:rPr>
            </w:pPr>
            <w:r w:rsidRPr="002D0DAC">
              <w:rPr>
                <w:rFonts w:ascii="Calibri" w:hAnsi="Calibri" w:cs="Calibri"/>
              </w:rPr>
              <w:t>UPC</w:t>
            </w:r>
          </w:p>
          <w:p w:rsidR="00192F09" w:rsidRPr="002D0DAC" w:rsidP="00A917BD" w14:paraId="6F88A5F9" w14:textId="2A01797A">
            <w:pPr>
              <w:pStyle w:val="NL-1stNumberedBullet"/>
              <w:numPr>
                <w:ilvl w:val="0"/>
                <w:numId w:val="57"/>
              </w:numPr>
              <w:spacing w:after="0"/>
              <w:textAlignment w:val="baseline"/>
              <w:rPr>
                <w:rFonts w:ascii="Calibri" w:hAnsi="Calibri" w:cs="Calibri"/>
                <w:b/>
                <w:bCs/>
                <w:i/>
                <w:iCs/>
                <w:color w:val="00467F"/>
              </w:rPr>
            </w:pPr>
            <w:r w:rsidRPr="002D0DAC">
              <w:rPr>
                <w:rFonts w:ascii="Calibri" w:hAnsi="Calibri" w:cs="Calibri"/>
              </w:rPr>
              <w:t xml:space="preserve">PLU UPC/PLU </w:t>
            </w:r>
            <w:r w:rsidRPr="002D0DAC">
              <w:rPr>
                <w:rFonts w:ascii="Calibri" w:hAnsi="Calibri" w:cs="Calibri"/>
              </w:rPr>
              <w:t>check</w:t>
            </w:r>
            <w:r w:rsidRPr="002D0DAC">
              <w:rPr>
                <w:rFonts w:ascii="Calibri" w:hAnsi="Calibri" w:cs="Calibri"/>
              </w:rPr>
              <w:t xml:space="preserve"> </w:t>
            </w:r>
            <w:r w:rsidRPr="002D0DAC">
              <w:rPr>
                <w:rFonts w:ascii="Calibri" w:hAnsi="Calibri" w:cs="Calibri"/>
              </w:rPr>
              <w:t>digit</w:t>
            </w:r>
          </w:p>
          <w:p w:rsidR="00192F09" w:rsidRPr="002D0DAC" w:rsidP="00A917BD" w14:paraId="685423B0" w14:textId="4A869A0F">
            <w:pPr>
              <w:pStyle w:val="ListParagraph"/>
              <w:numPr>
                <w:ilvl w:val="0"/>
                <w:numId w:val="57"/>
              </w:numPr>
              <w:spacing w:before="60" w:after="60"/>
              <w:contextualSpacing w:val="0"/>
              <w:textAlignment w:val="baseline"/>
              <w:rPr>
                <w:rFonts w:ascii="Times New Roman" w:eastAsia="Times New Roman" w:hAnsi="Times New Roman" w:cs="Times New Roman"/>
                <w:b/>
                <w:bCs/>
                <w:i/>
                <w:iCs/>
                <w:color w:val="00467F"/>
              </w:rPr>
            </w:pPr>
            <w:r w:rsidRPr="002D0DAC">
              <w:rPr>
                <w:rFonts w:ascii="Calibri" w:eastAsia="Times New Roman" w:hAnsi="Calibri" w:cs="Calibri"/>
                <w:color w:val="000000"/>
                <w:szCs w:val="22"/>
              </w:rPr>
              <w:t>UPC/PLU data length</w:t>
            </w:r>
          </w:p>
        </w:tc>
      </w:tr>
      <w:tr w14:paraId="3D2A7517"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A917BD" w14:paraId="708A4B2B"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A917BD" w14:paraId="0472A4D7" w14:textId="77777777">
            <w:pPr>
              <w:spacing w:before="60" w:after="60"/>
              <w:textAlignment w:val="baseline"/>
              <w:rPr>
                <w:rFonts w:ascii="Cambria" w:eastAsia="Times New Roman" w:hAnsi="Cambria" w:cs="Times New Roman"/>
                <w:color w:val="000000"/>
                <w:szCs w:val="22"/>
              </w:rPr>
            </w:pPr>
            <w:r w:rsidRPr="00A77292">
              <w:rPr>
                <w:rFonts w:ascii="Calibri" w:eastAsia="Times New Roman" w:hAnsi="Calibri" w:cs="Calibri"/>
                <w:color w:val="000000"/>
                <w:szCs w:val="22"/>
              </w:rPr>
              <w:t>Redemption</w:t>
            </w:r>
          </w:p>
        </w:tc>
      </w:tr>
      <w:tr w14:paraId="11C14520"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20DADAE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A917BD" w14:paraId="070CD12C" w14:textId="77777777">
            <w:pPr>
              <w:spacing w:before="60" w:after="60"/>
              <w:textAlignment w:val="baseline"/>
              <w:rPr>
                <w:rFonts w:ascii="Times New Roman" w:eastAsia="Times New Roman" w:hAnsi="Times New Roman" w:cs="Times New Roman"/>
              </w:rPr>
            </w:pPr>
            <w:r>
              <w:rPr>
                <w:rFonts w:ascii="Calibri" w:eastAsia="Times New Roman" w:hAnsi="Calibri" w:cs="Calibri"/>
                <w:color w:val="000000"/>
                <w:szCs w:val="22"/>
              </w:rPr>
              <w:t>510</w:t>
            </w:r>
            <w:r w:rsidRPr="00FE5BDB">
              <w:rPr>
                <w:rFonts w:ascii="Calibri" w:eastAsia="Times New Roman" w:hAnsi="Calibri" w:cs="Calibri"/>
                <w:color w:val="000000"/>
                <w:szCs w:val="22"/>
              </w:rPr>
              <w:t>–</w:t>
            </w:r>
            <w:r>
              <w:rPr>
                <w:rFonts w:ascii="Calibri" w:eastAsia="Times New Roman" w:hAnsi="Calibri" w:cs="Calibri"/>
                <w:color w:val="000000"/>
                <w:szCs w:val="22"/>
              </w:rPr>
              <w:t>534</w:t>
            </w:r>
          </w:p>
        </w:tc>
      </w:tr>
      <w:tr w14:paraId="61B2782C"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3E85A2A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27BEE70C"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25</w:t>
            </w:r>
            <w:r w:rsidRPr="00FE5BDB">
              <w:rPr>
                <w:rFonts w:ascii="Calibri" w:eastAsia="Times New Roman" w:hAnsi="Calibri" w:cs="Calibri"/>
                <w:color w:val="000000"/>
                <w:szCs w:val="22"/>
              </w:rPr>
              <w:t> </w:t>
            </w:r>
          </w:p>
        </w:tc>
      </w:tr>
      <w:tr w14:paraId="039245E0"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A917BD" w14:paraId="16B90E6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A917BD" w14:paraId="546A0D6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4E713746"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A917BD" w14:paraId="1D8F611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Notes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A917BD" w14:paraId="208C8A7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UPC = Universal Product Code </w:t>
            </w:r>
            <w:r w:rsidRPr="00FE5BDB">
              <w:rPr>
                <w:rFonts w:ascii="Calibri" w:eastAsia="Times New Roman" w:hAnsi="Calibri" w:cs="Calibri"/>
                <w:b/>
                <w:bCs/>
                <w:i/>
                <w:iCs/>
                <w:color w:val="000000"/>
                <w:szCs w:val="22"/>
              </w:rPr>
              <w:t> </w:t>
            </w:r>
          </w:p>
          <w:p w:rsidR="00192F09" w:rsidRPr="006E6DC4" w:rsidP="00A917BD" w14:paraId="4AA8F2A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PLU = Price Look-Up</w:t>
            </w:r>
            <w:r w:rsidRPr="00FE5BDB">
              <w:rPr>
                <w:rFonts w:ascii="Calibri" w:eastAsia="Times New Roman" w:hAnsi="Calibri" w:cs="Calibri"/>
                <w:b/>
                <w:bCs/>
                <w:i/>
                <w:iCs/>
                <w:color w:val="000000"/>
                <w:szCs w:val="22"/>
              </w:rPr>
              <w:t> </w:t>
            </w:r>
          </w:p>
        </w:tc>
      </w:tr>
    </w:tbl>
    <w:p w:rsidR="00192F09" w:rsidRPr="007439FF" w:rsidP="000C01D6" w14:paraId="74FE21B3" w14:textId="0CF2CF51">
      <w:pPr>
        <w:pStyle w:val="Heading3"/>
        <w:rPr>
          <w:rFonts w:ascii="Segoe UI" w:hAnsi="Segoe UI" w:cs="Segoe UI"/>
          <w:color w:val="auto"/>
          <w:sz w:val="18"/>
          <w:szCs w:val="18"/>
        </w:rPr>
      </w:pPr>
      <w:bookmarkStart w:id="150" w:name="_Toc149205423"/>
      <w:r w:rsidRPr="00FE5BDB">
        <w:t>E4</w:t>
      </w:r>
      <w:r>
        <w:t>3</w:t>
      </w:r>
      <w:r w:rsidRPr="00FE5BDB">
        <w:t>.</w:t>
      </w:r>
      <w:r w:rsidR="0068074C">
        <w:t xml:space="preserve"> </w:t>
      </w:r>
      <w:r w:rsidRPr="00FE5BDB">
        <w:t>Record Sequence Number</w:t>
      </w:r>
      <w:bookmarkEnd w:id="150"/>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AD85859"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545FD0C1" w14:textId="06BC7841">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EFE6A1B"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58C23F2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identifier is assigned to every record in file, in sequential order, beginning with 1 and incremented by 1 for each subsequent record on file.</w:t>
            </w:r>
            <w:r w:rsidRPr="00FE5BDB">
              <w:rPr>
                <w:rFonts w:ascii="Calibri" w:eastAsia="Times New Roman" w:hAnsi="Calibri" w:cs="Calibri"/>
                <w:b/>
                <w:bCs/>
                <w:i/>
                <w:iCs/>
                <w:color w:val="000000"/>
                <w:szCs w:val="22"/>
              </w:rPr>
              <w:t> </w:t>
            </w:r>
          </w:p>
        </w:tc>
      </w:tr>
      <w:tr w14:paraId="69FBB561"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71394F98"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3EAF667E"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Approved Product List</w:t>
            </w:r>
          </w:p>
        </w:tc>
      </w:tr>
      <w:tr w14:paraId="2B853CFF"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786A409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1F3E13AB"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181</w:t>
            </w:r>
            <w:r w:rsidRPr="00FE5BDB">
              <w:rPr>
                <w:rFonts w:ascii="Calibri" w:eastAsia="Times New Roman" w:hAnsi="Calibri" w:cs="Calibri"/>
                <w:color w:val="000000"/>
                <w:szCs w:val="22"/>
              </w:rPr>
              <w:t>–</w:t>
            </w:r>
            <w:r>
              <w:rPr>
                <w:rFonts w:ascii="Calibri" w:eastAsia="Times New Roman" w:hAnsi="Calibri" w:cs="Calibri"/>
                <w:color w:val="000000"/>
                <w:szCs w:val="22"/>
              </w:rPr>
              <w:t>190</w:t>
            </w:r>
          </w:p>
        </w:tc>
      </w:tr>
      <w:tr w14:paraId="2733EF14"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181CD1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5BA6C081"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10</w:t>
            </w:r>
            <w:r w:rsidRPr="00FE5BDB">
              <w:rPr>
                <w:rFonts w:ascii="Calibri" w:eastAsia="Times New Roman" w:hAnsi="Calibri" w:cs="Calibri"/>
                <w:color w:val="000000"/>
                <w:szCs w:val="22"/>
              </w:rPr>
              <w:t> </w:t>
            </w:r>
          </w:p>
        </w:tc>
      </w:tr>
      <w:tr w14:paraId="6B871621"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0E67A06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3881EDA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FE5BDB" w:rsidP="002D0DAC" w14:paraId="0CC35899" w14:textId="6DFB9B14">
      <w:pPr>
        <w:pStyle w:val="Heading3"/>
        <w:rPr>
          <w:rFonts w:ascii="Segoe UI" w:hAnsi="Segoe UI" w:cs="Segoe UI"/>
          <w:sz w:val="18"/>
          <w:szCs w:val="18"/>
        </w:rPr>
      </w:pPr>
      <w:bookmarkStart w:id="151" w:name="_Toc149205424"/>
      <w:r w:rsidRPr="00FE5BDB">
        <w:t>E4</w:t>
      </w:r>
      <w:r>
        <w:t>4</w:t>
      </w:r>
      <w:r w:rsidRPr="00FE5BDB">
        <w:t>.</w:t>
      </w:r>
      <w:r w:rsidR="0068074C">
        <w:t xml:space="preserve"> </w:t>
      </w:r>
      <w:r w:rsidRPr="00FE5BDB">
        <w:t>Message Type Identifier</w:t>
      </w:r>
      <w:bookmarkEnd w:id="151"/>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2980409E"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3D2AAECA" w14:textId="075E15C1">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6765CBB1"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383BC0F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describes the type of message in the Approved Product List file (e.g., Universal Product Code/Product Look-Up store file).</w:t>
            </w:r>
            <w:r w:rsidRPr="00FE5BDB">
              <w:rPr>
                <w:rFonts w:ascii="Calibri" w:eastAsia="Times New Roman" w:hAnsi="Calibri" w:cs="Calibri"/>
                <w:b/>
                <w:bCs/>
                <w:i/>
                <w:iCs/>
                <w:color w:val="000000"/>
                <w:szCs w:val="22"/>
              </w:rPr>
              <w:t> </w:t>
            </w:r>
          </w:p>
        </w:tc>
      </w:tr>
      <w:tr w14:paraId="27A4D781"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474445F4"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213C76C3"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Approved Product List</w:t>
            </w:r>
          </w:p>
        </w:tc>
      </w:tr>
      <w:tr w14:paraId="2BAE9AF2"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79EC4055"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776D003A"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191</w:t>
            </w:r>
            <w:r w:rsidRPr="00FE5BDB">
              <w:rPr>
                <w:rFonts w:ascii="Calibri" w:eastAsia="Times New Roman" w:hAnsi="Calibri" w:cs="Calibri"/>
                <w:color w:val="000000"/>
                <w:szCs w:val="22"/>
              </w:rPr>
              <w:t>–</w:t>
            </w:r>
            <w:r>
              <w:rPr>
                <w:rFonts w:ascii="Calibri" w:eastAsia="Times New Roman" w:hAnsi="Calibri" w:cs="Calibri"/>
                <w:color w:val="000000"/>
                <w:szCs w:val="22"/>
              </w:rPr>
              <w:t>193</w:t>
            </w:r>
          </w:p>
        </w:tc>
      </w:tr>
      <w:tr w14:paraId="27386F6F"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647B02B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5E240749"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w:t>
            </w:r>
            <w:r w:rsidRPr="00FE5BDB">
              <w:rPr>
                <w:rFonts w:ascii="Calibri" w:eastAsia="Times New Roman" w:hAnsi="Calibri" w:cs="Calibri"/>
                <w:color w:val="000000"/>
                <w:szCs w:val="22"/>
              </w:rPr>
              <w:t> </w:t>
            </w:r>
          </w:p>
        </w:tc>
      </w:tr>
      <w:tr w14:paraId="4387CCF6"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3B17CF1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1B70701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7439FF" w:rsidP="000C01D6" w14:paraId="3EAF53FB" w14:textId="3F383DAF">
      <w:pPr>
        <w:pStyle w:val="Heading3"/>
        <w:rPr>
          <w:rFonts w:ascii="Segoe UI" w:hAnsi="Segoe UI" w:cs="Segoe UI"/>
          <w:color w:val="auto"/>
          <w:sz w:val="18"/>
          <w:szCs w:val="18"/>
        </w:rPr>
      </w:pPr>
      <w:bookmarkStart w:id="152" w:name="_Toc149205425"/>
      <w:r w:rsidRPr="00FE5BDB">
        <w:t>E4</w:t>
      </w:r>
      <w:r>
        <w:t>5</w:t>
      </w:r>
      <w:r w:rsidRPr="00FE5BDB">
        <w:t>.</w:t>
      </w:r>
      <w:r w:rsidR="0068074C">
        <w:t xml:space="preserve"> </w:t>
      </w:r>
      <w:r w:rsidRPr="00FE5BDB">
        <w:t>UPC/PLU Indicator</w:t>
      </w:r>
      <w:bookmarkEnd w:id="152"/>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FC274EE"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6735A331" w14:textId="3F75532C">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8319FB6"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320C980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indicates whether item is Universal Product Code (UPC) or Price Look-Up (PLU).</w:t>
            </w:r>
            <w:r w:rsidRPr="00FE5BDB">
              <w:rPr>
                <w:rFonts w:ascii="Calibri" w:eastAsia="Times New Roman" w:hAnsi="Calibri" w:cs="Calibri"/>
                <w:b/>
                <w:bCs/>
                <w:i/>
                <w:iCs/>
                <w:color w:val="000000"/>
                <w:szCs w:val="22"/>
              </w:rPr>
              <w:t> </w:t>
            </w:r>
          </w:p>
        </w:tc>
      </w:tr>
      <w:tr w14:paraId="5E2A217D"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12C8C80F"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3BAFB11B"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Approved Product List</w:t>
            </w:r>
          </w:p>
        </w:tc>
      </w:tr>
      <w:tr w14:paraId="38202A6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1153999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4F38263F"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194</w:t>
            </w:r>
            <w:r w:rsidRPr="00FE5BDB">
              <w:rPr>
                <w:rFonts w:ascii="Calibri" w:eastAsia="Times New Roman" w:hAnsi="Calibri" w:cs="Calibri"/>
                <w:color w:val="000000"/>
                <w:szCs w:val="22"/>
              </w:rPr>
              <w:t>–</w:t>
            </w:r>
            <w:r>
              <w:rPr>
                <w:rFonts w:ascii="Calibri" w:eastAsia="Times New Roman" w:hAnsi="Calibri" w:cs="Calibri"/>
                <w:color w:val="000000"/>
                <w:szCs w:val="22"/>
              </w:rPr>
              <w:t>196</w:t>
            </w:r>
          </w:p>
        </w:tc>
      </w:tr>
      <w:tr w14:paraId="25C6F716"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4507CAB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56F8E71C"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w:t>
            </w:r>
            <w:r w:rsidRPr="00FE5BDB">
              <w:rPr>
                <w:rFonts w:ascii="Calibri" w:eastAsia="Times New Roman" w:hAnsi="Calibri" w:cs="Calibri"/>
                <w:color w:val="000000"/>
                <w:szCs w:val="22"/>
              </w:rPr>
              <w:t> </w:t>
            </w:r>
          </w:p>
        </w:tc>
      </w:tr>
      <w:tr w14:paraId="42CFB6DD"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5D01DFA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2BED1F1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7439FF" w:rsidP="000C01D6" w14:paraId="389757B2" w14:textId="57C00170">
      <w:pPr>
        <w:pStyle w:val="Heading3"/>
        <w:rPr>
          <w:rFonts w:ascii="Segoe UI" w:hAnsi="Segoe UI" w:cs="Segoe UI"/>
          <w:color w:val="auto"/>
          <w:sz w:val="18"/>
          <w:szCs w:val="18"/>
        </w:rPr>
      </w:pPr>
      <w:bookmarkStart w:id="153" w:name="_Toc149205426"/>
      <w:r w:rsidRPr="00FE5BDB">
        <w:t>E4</w:t>
      </w:r>
      <w:r>
        <w:t>6</w:t>
      </w:r>
      <w:r w:rsidRPr="00FE5BDB">
        <w:t>.</w:t>
      </w:r>
      <w:r w:rsidR="0068074C">
        <w:t xml:space="preserve"> </w:t>
      </w:r>
      <w:r w:rsidRPr="00FE5BDB">
        <w:t>UPC/PLU</w:t>
      </w:r>
      <w:bookmarkEnd w:id="153"/>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65FE8B1B"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210C0A94" w14:textId="77777777">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r w:rsidRPr="00FE5BDB">
              <w:rPr>
                <w:rFonts w:ascii="Calibri" w:eastAsia="Times New Roman" w:hAnsi="Calibri" w:cs="Calibri"/>
                <w:b/>
                <w:bCs/>
                <w:i/>
                <w:iCs/>
                <w:color w:val="000000"/>
                <w:szCs w:val="22"/>
              </w:rPr>
              <w:t> </w:t>
            </w:r>
          </w:p>
        </w:tc>
      </w:tr>
      <w:tr w14:paraId="2DB1CD13"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712B859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Universal Product Code or Price Look-Up code that identifies the approved food item.</w:t>
            </w:r>
            <w:r w:rsidRPr="00FE5BDB">
              <w:rPr>
                <w:rFonts w:ascii="Calibri" w:eastAsia="Times New Roman" w:hAnsi="Calibri" w:cs="Calibri"/>
                <w:b/>
                <w:bCs/>
                <w:i/>
                <w:iCs/>
                <w:color w:val="000000"/>
                <w:szCs w:val="22"/>
              </w:rPr>
              <w:t> </w:t>
            </w:r>
          </w:p>
        </w:tc>
      </w:tr>
      <w:tr w14:paraId="32FF425D"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19152141"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5AA97BCD"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Approved Product List</w:t>
            </w:r>
          </w:p>
        </w:tc>
      </w:tr>
      <w:tr w14:paraId="034C6501"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5A1A9E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2600AF28"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197</w:t>
            </w:r>
            <w:r w:rsidRPr="00FE5BDB">
              <w:rPr>
                <w:rFonts w:ascii="Calibri" w:eastAsia="Times New Roman" w:hAnsi="Calibri" w:cs="Calibri"/>
                <w:color w:val="000000"/>
                <w:szCs w:val="22"/>
              </w:rPr>
              <w:t>–</w:t>
            </w:r>
            <w:r>
              <w:rPr>
                <w:rFonts w:ascii="Calibri" w:eastAsia="Times New Roman" w:hAnsi="Calibri" w:cs="Calibri"/>
                <w:color w:val="000000"/>
                <w:szCs w:val="22"/>
              </w:rPr>
              <w:t>214</w:t>
            </w:r>
          </w:p>
        </w:tc>
      </w:tr>
      <w:tr w14:paraId="75840238"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4CB982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3199D4C3"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18</w:t>
            </w:r>
            <w:r w:rsidRPr="00FE5BDB">
              <w:rPr>
                <w:rFonts w:ascii="Calibri" w:eastAsia="Times New Roman" w:hAnsi="Calibri" w:cs="Calibri"/>
                <w:color w:val="000000"/>
                <w:szCs w:val="22"/>
              </w:rPr>
              <w:t> </w:t>
            </w:r>
          </w:p>
        </w:tc>
      </w:tr>
      <w:tr w14:paraId="2884F584"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6456263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5803E56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7439FF" w:rsidP="000C01D6" w14:paraId="2E0C8C71" w14:textId="38A5D0C5">
      <w:pPr>
        <w:pStyle w:val="Heading3"/>
        <w:rPr>
          <w:rFonts w:ascii="Segoe UI" w:hAnsi="Segoe UI" w:cs="Segoe UI"/>
          <w:color w:val="auto"/>
          <w:sz w:val="18"/>
          <w:szCs w:val="18"/>
        </w:rPr>
      </w:pPr>
      <w:bookmarkStart w:id="154" w:name="_Toc149205427"/>
      <w:r w:rsidRPr="00FE5BDB">
        <w:t>E</w:t>
      </w:r>
      <w:r>
        <w:t>47</w:t>
      </w:r>
      <w:r w:rsidRPr="00FE5BDB">
        <w:t>.</w:t>
      </w:r>
      <w:r w:rsidR="0068074C">
        <w:t xml:space="preserve"> </w:t>
      </w:r>
      <w:r w:rsidRPr="00FE5BDB">
        <w:t>Benefit Quantity</w:t>
      </w:r>
      <w:bookmarkEnd w:id="154"/>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3DC18934"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32749694" w14:textId="13049275">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542BD54"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44B956C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indicates the quantity of an item that is deducted from the benefit issuance.</w:t>
            </w:r>
            <w:r w:rsidRPr="00FE5BDB">
              <w:rPr>
                <w:rFonts w:ascii="Calibri" w:eastAsia="Times New Roman" w:hAnsi="Calibri" w:cs="Calibri"/>
                <w:b/>
                <w:bCs/>
                <w:i/>
                <w:iCs/>
                <w:color w:val="000000"/>
                <w:szCs w:val="22"/>
              </w:rPr>
              <w:t> </w:t>
            </w:r>
          </w:p>
        </w:tc>
      </w:tr>
      <w:tr w14:paraId="65290502"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3C65F95C"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2F1C20F4"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Approved Product List</w:t>
            </w:r>
          </w:p>
        </w:tc>
      </w:tr>
      <w:tr w14:paraId="56C8A933"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71B20BC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567B646E"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215</w:t>
            </w:r>
            <w:r w:rsidRPr="00FE5BDB">
              <w:rPr>
                <w:rFonts w:ascii="Calibri" w:eastAsia="Times New Roman" w:hAnsi="Calibri" w:cs="Calibri"/>
                <w:color w:val="000000"/>
                <w:szCs w:val="22"/>
              </w:rPr>
              <w:t>–</w:t>
            </w:r>
            <w:r>
              <w:rPr>
                <w:rFonts w:ascii="Calibri" w:eastAsia="Times New Roman" w:hAnsi="Calibri" w:cs="Calibri"/>
                <w:color w:val="000000"/>
                <w:szCs w:val="22"/>
              </w:rPr>
              <w:t>217</w:t>
            </w:r>
          </w:p>
        </w:tc>
      </w:tr>
      <w:tr w14:paraId="4255330F"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6B0FF02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5D7DE8B4"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w:t>
            </w:r>
            <w:r w:rsidRPr="00FE5BDB">
              <w:rPr>
                <w:rFonts w:ascii="Calibri" w:eastAsia="Times New Roman" w:hAnsi="Calibri" w:cs="Calibri"/>
                <w:color w:val="000000"/>
                <w:szCs w:val="22"/>
              </w:rPr>
              <w:t> </w:t>
            </w:r>
          </w:p>
        </w:tc>
      </w:tr>
      <w:tr w14:paraId="6D897C3B"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59948EF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333E066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2D0DAC" w:rsidP="000C01D6" w14:paraId="307AD808" w14:textId="77777777">
      <w:pPr>
        <w:pStyle w:val="Heading3"/>
      </w:pPr>
      <w:r>
        <w:br w:type="page"/>
      </w:r>
    </w:p>
    <w:p w:rsidR="00192F09" w:rsidRPr="00FE5BDB" w:rsidP="000C01D6" w14:paraId="59B331FE" w14:textId="270902E3">
      <w:pPr>
        <w:pStyle w:val="Heading3"/>
        <w:rPr>
          <w:rFonts w:ascii="Segoe UI" w:hAnsi="Segoe UI" w:cs="Segoe UI"/>
          <w:sz w:val="18"/>
          <w:szCs w:val="18"/>
        </w:rPr>
      </w:pPr>
      <w:bookmarkStart w:id="155" w:name="_Toc149205428"/>
      <w:r w:rsidRPr="00FE5BDB">
        <w:t>E</w:t>
      </w:r>
      <w:r>
        <w:t>48</w:t>
      </w:r>
      <w:r w:rsidRPr="00FE5BDB">
        <w:t>.</w:t>
      </w:r>
      <w:r w:rsidR="0068074C">
        <w:t xml:space="preserve"> </w:t>
      </w:r>
      <w:r w:rsidRPr="00FE5BDB">
        <w:t>Benefit Unit Description</w:t>
      </w:r>
      <w:bookmarkEnd w:id="155"/>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57BF7071"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4A91D5AF" w14:textId="5117DBDE">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C9B49E6"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66497F0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standardizes display of the food item’s issued size on the receipt.</w:t>
            </w:r>
            <w:r w:rsidRPr="00FE5BDB">
              <w:rPr>
                <w:rFonts w:ascii="Calibri" w:eastAsia="Times New Roman" w:hAnsi="Calibri" w:cs="Calibri"/>
                <w:b/>
                <w:bCs/>
                <w:i/>
                <w:iCs/>
                <w:color w:val="000000"/>
                <w:szCs w:val="22"/>
              </w:rPr>
              <w:t> </w:t>
            </w:r>
          </w:p>
        </w:tc>
      </w:tr>
      <w:tr w14:paraId="3FF8B91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5C6EB6EC"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1E6C68AF"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Approved Product List</w:t>
            </w:r>
          </w:p>
        </w:tc>
      </w:tr>
      <w:tr w14:paraId="6B4AD7CD"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43E1BE69"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4652A32D"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218</w:t>
            </w:r>
            <w:r w:rsidRPr="00FE5BDB">
              <w:rPr>
                <w:rFonts w:ascii="Calibri" w:eastAsia="Times New Roman" w:hAnsi="Calibri" w:cs="Calibri"/>
                <w:color w:val="000000"/>
                <w:szCs w:val="22"/>
              </w:rPr>
              <w:t>–</w:t>
            </w:r>
            <w:r>
              <w:rPr>
                <w:rFonts w:ascii="Calibri" w:eastAsia="Times New Roman" w:hAnsi="Calibri" w:cs="Calibri"/>
                <w:color w:val="000000"/>
                <w:szCs w:val="22"/>
              </w:rPr>
              <w:t>227</w:t>
            </w:r>
          </w:p>
        </w:tc>
      </w:tr>
      <w:tr w14:paraId="605BAEB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145C73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5CF93B10"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10</w:t>
            </w:r>
            <w:r w:rsidRPr="00FE5BDB">
              <w:rPr>
                <w:rFonts w:ascii="Calibri" w:eastAsia="Times New Roman" w:hAnsi="Calibri" w:cs="Calibri"/>
                <w:color w:val="000000"/>
                <w:szCs w:val="22"/>
              </w:rPr>
              <w:t> </w:t>
            </w:r>
          </w:p>
        </w:tc>
      </w:tr>
      <w:tr w14:paraId="235B6D11"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384AEE3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2DA162E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192F09" w:rsidRPr="007439FF" w:rsidP="000C01D6" w14:paraId="5E8686B5" w14:textId="646E0221">
      <w:pPr>
        <w:pStyle w:val="Heading3"/>
        <w:rPr>
          <w:rFonts w:ascii="Segoe UI" w:hAnsi="Segoe UI" w:cs="Segoe UI"/>
          <w:color w:val="auto"/>
          <w:sz w:val="18"/>
          <w:szCs w:val="18"/>
        </w:rPr>
      </w:pPr>
      <w:bookmarkStart w:id="156" w:name="_Toc149205429"/>
      <w:r w:rsidRPr="00FE5BDB">
        <w:t>E</w:t>
      </w:r>
      <w:r>
        <w:t>49</w:t>
      </w:r>
      <w:r w:rsidRPr="00FE5BDB">
        <w:t>.</w:t>
      </w:r>
      <w:r w:rsidR="0068074C">
        <w:t xml:space="preserve"> </w:t>
      </w:r>
      <w:r w:rsidRPr="00FE5BDB">
        <w:t>Price Type</w:t>
      </w:r>
      <w:bookmarkEnd w:id="156"/>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6C7C693F"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69EAB707" w14:textId="1B5AB2A9">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461CB6A"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7BDE90B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w:t>
            </w:r>
            <w:r w:rsidRPr="006E6DC4">
              <w:rPr>
                <w:rFonts w:ascii="Candara" w:eastAsia="Times New Roman" w:hAnsi="Candara" w:cs="Times New Roman"/>
                <w:i/>
                <w:iCs/>
                <w:color w:val="00467F"/>
                <w:szCs w:val="22"/>
              </w:rPr>
              <w:t xml:space="preserve"> </w:t>
            </w:r>
            <w:r w:rsidRPr="00FE5BDB">
              <w:rPr>
                <w:rFonts w:ascii="Calibri" w:eastAsia="Times New Roman" w:hAnsi="Calibri" w:cs="Calibri"/>
                <w:color w:val="000000"/>
                <w:szCs w:val="22"/>
              </w:rPr>
              <w:t>indicates the type of price for the food item (e.g., maximum price allowed, cash-value benefit item, reserved for national or private use).</w:t>
            </w:r>
            <w:r w:rsidRPr="00FE5BDB">
              <w:rPr>
                <w:rFonts w:ascii="Calibri" w:eastAsia="Times New Roman" w:hAnsi="Calibri" w:cs="Calibri"/>
                <w:b/>
                <w:bCs/>
                <w:i/>
                <w:iCs/>
                <w:color w:val="000000"/>
                <w:szCs w:val="22"/>
              </w:rPr>
              <w:t> </w:t>
            </w:r>
          </w:p>
        </w:tc>
      </w:tr>
      <w:tr w14:paraId="5A264000"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56C577C0"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708FDD35"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Approved Product List</w:t>
            </w:r>
          </w:p>
        </w:tc>
      </w:tr>
      <w:tr w14:paraId="035C60C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87222A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1DA94F85"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228</w:t>
            </w:r>
            <w:r w:rsidRPr="00FE5BDB">
              <w:rPr>
                <w:rFonts w:ascii="Calibri" w:eastAsia="Times New Roman" w:hAnsi="Calibri" w:cs="Calibri"/>
                <w:color w:val="000000"/>
                <w:szCs w:val="22"/>
              </w:rPr>
              <w:t>–</w:t>
            </w:r>
            <w:r>
              <w:rPr>
                <w:rFonts w:ascii="Calibri" w:eastAsia="Times New Roman" w:hAnsi="Calibri" w:cs="Calibri"/>
                <w:color w:val="000000"/>
                <w:szCs w:val="22"/>
              </w:rPr>
              <w:t>237</w:t>
            </w:r>
          </w:p>
        </w:tc>
      </w:tr>
      <w:tr w14:paraId="003C9C03"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9F9ACB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4A642DC4"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10</w:t>
            </w:r>
            <w:r w:rsidRPr="00FE5BDB">
              <w:rPr>
                <w:rFonts w:ascii="Calibri" w:eastAsia="Times New Roman" w:hAnsi="Calibri" w:cs="Calibri"/>
                <w:color w:val="000000"/>
                <w:szCs w:val="22"/>
              </w:rPr>
              <w:t> </w:t>
            </w:r>
          </w:p>
        </w:tc>
      </w:tr>
      <w:tr w14:paraId="432B672B"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3039D07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34FF59F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192F09" w:rsidRPr="007439FF" w:rsidP="000C01D6" w14:paraId="772136DE" w14:textId="6AF2DBAD">
      <w:pPr>
        <w:pStyle w:val="Heading3"/>
        <w:rPr>
          <w:rFonts w:ascii="Segoe UI" w:hAnsi="Segoe UI" w:cs="Segoe UI"/>
          <w:color w:val="auto"/>
          <w:sz w:val="18"/>
          <w:szCs w:val="18"/>
        </w:rPr>
      </w:pPr>
      <w:bookmarkStart w:id="157" w:name="_Toc149205430"/>
      <w:r w:rsidRPr="00FE5BDB">
        <w:t>E5</w:t>
      </w:r>
      <w:r>
        <w:t>0</w:t>
      </w:r>
      <w:r w:rsidRPr="00FE5BDB">
        <w:t>.</w:t>
      </w:r>
      <w:r w:rsidR="0068074C">
        <w:t xml:space="preserve"> </w:t>
      </w:r>
      <w:r w:rsidRPr="00FE5BDB">
        <w:t>Date, Effective</w:t>
      </w:r>
      <w:bookmarkEnd w:id="157"/>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2D6DC054"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5042CADF" w14:textId="0184BD2A">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94622DD"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66781EE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advises the WIC vendor of the first full day food is available for purchase.</w:t>
            </w:r>
            <w:r w:rsidRPr="00FE5BDB">
              <w:rPr>
                <w:rFonts w:ascii="Calibri" w:eastAsia="Times New Roman" w:hAnsi="Calibri" w:cs="Calibri"/>
                <w:b/>
                <w:bCs/>
                <w:i/>
                <w:iCs/>
                <w:color w:val="000000"/>
                <w:szCs w:val="22"/>
              </w:rPr>
              <w:t> </w:t>
            </w:r>
          </w:p>
        </w:tc>
      </w:tr>
      <w:tr w14:paraId="5C646104"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02B452CD"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5AD94622"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Approved Product List</w:t>
            </w:r>
          </w:p>
        </w:tc>
      </w:tr>
      <w:tr w14:paraId="0664D33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11EABF0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75B04570"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238</w:t>
            </w:r>
            <w:r w:rsidRPr="00FE5BDB">
              <w:rPr>
                <w:rFonts w:ascii="Calibri" w:eastAsia="Times New Roman" w:hAnsi="Calibri" w:cs="Calibri"/>
                <w:color w:val="000000"/>
                <w:szCs w:val="22"/>
              </w:rPr>
              <w:t>–</w:t>
            </w:r>
            <w:r>
              <w:rPr>
                <w:rFonts w:ascii="Calibri" w:eastAsia="Times New Roman" w:hAnsi="Calibri" w:cs="Calibri"/>
                <w:color w:val="000000"/>
                <w:szCs w:val="22"/>
              </w:rPr>
              <w:t>245</w:t>
            </w:r>
          </w:p>
        </w:tc>
      </w:tr>
      <w:tr w14:paraId="3E508EC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6507FD2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7E87E45C"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8</w:t>
            </w:r>
            <w:r w:rsidRPr="00FE5BDB">
              <w:rPr>
                <w:rFonts w:ascii="Calibri" w:eastAsia="Times New Roman" w:hAnsi="Calibri" w:cs="Calibri"/>
                <w:color w:val="000000"/>
                <w:szCs w:val="22"/>
              </w:rPr>
              <w:t> </w:t>
            </w:r>
          </w:p>
        </w:tc>
      </w:tr>
      <w:tr w14:paraId="5505B178"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382AE7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376C690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09A3F56A"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tcPr>
          <w:p w:rsidR="00BA53F1" w:rsidRPr="00FE5BDB" w:rsidP="00F00918" w14:paraId="0326CBFC" w14:textId="73D71692">
            <w:pPr>
              <w:spacing w:before="60" w:after="60"/>
              <w:textAlignment w:val="baseline"/>
              <w:rPr>
                <w:rFonts w:ascii="Calibri" w:eastAsia="Times New Roman" w:hAnsi="Calibri" w:cs="Calibri"/>
                <w:b/>
                <w:bCs/>
                <w:szCs w:val="22"/>
              </w:rPr>
            </w:pPr>
            <w:r>
              <w:rPr>
                <w:rFonts w:ascii="Calibri" w:eastAsia="Times New Roman" w:hAnsi="Calibri" w:cs="Calibri"/>
                <w:b/>
                <w:bCs/>
                <w:szCs w:val="22"/>
              </w:rPr>
              <w:t>Example</w:t>
            </w:r>
          </w:p>
        </w:tc>
        <w:tc>
          <w:tcPr>
            <w:tcW w:w="3113" w:type="pct"/>
            <w:tcBorders>
              <w:top w:val="dotted" w:sz="4" w:space="0" w:color="00467F"/>
              <w:left w:val="dotted" w:sz="4" w:space="0" w:color="00467F"/>
              <w:bottom w:val="single" w:sz="8" w:space="0" w:color="00467F"/>
              <w:right w:val="nil"/>
            </w:tcBorders>
            <w:shd w:val="clear" w:color="auto" w:fill="auto"/>
            <w:vAlign w:val="center"/>
          </w:tcPr>
          <w:p w:rsidR="00BA53F1" w:rsidRPr="00E5046E" w:rsidP="00F00918" w14:paraId="1D89C804" w14:textId="77777777">
            <w:pPr>
              <w:pStyle w:val="paragraph"/>
              <w:spacing w:before="60" w:beforeAutospacing="0" w:after="6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For January 3, 2024,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P="00F00918" w14:paraId="49CB075C" w14:textId="77777777">
            <w:pPr>
              <w:pStyle w:val="paragraph"/>
              <w:spacing w:before="60" w:beforeAutospacing="0" w:after="60" w:afterAutospacing="0"/>
              <w:ind w:left="2520" w:hanging="2160"/>
              <w:textAlignment w:val="baseline"/>
              <w:rPr>
                <w:rStyle w:val="eop"/>
                <w:rFonts w:asciiTheme="minorHAnsi" w:hAnsiTheme="minorHAnsi" w:cstheme="minorHAnsi"/>
                <w:sz w:val="22"/>
                <w:szCs w:val="22"/>
              </w:rPr>
            </w:pPr>
            <w:r w:rsidRPr="00E5046E">
              <w:rPr>
                <w:rStyle w:val="normaltextrun"/>
                <w:rFonts w:asciiTheme="minorHAnsi" w:hAnsiTheme="minorHAnsi" w:cstheme="minorHAnsi"/>
                <w:sz w:val="22"/>
                <w:szCs w:val="22"/>
              </w:rPr>
              <w:t>01032024</w:t>
            </w:r>
            <w:r w:rsidRPr="00E5046E">
              <w:rPr>
                <w:rStyle w:val="eop"/>
                <w:rFonts w:asciiTheme="minorHAnsi" w:hAnsiTheme="minorHAnsi" w:cstheme="minorHAnsi"/>
                <w:sz w:val="22"/>
                <w:szCs w:val="22"/>
              </w:rPr>
              <w:t> </w:t>
            </w:r>
          </w:p>
          <w:p w:rsidR="00BA53F1" w:rsidRPr="00E5046E" w:rsidP="00F00918" w14:paraId="783E52D7" w14:textId="77777777">
            <w:pPr>
              <w:pStyle w:val="paragraph"/>
              <w:spacing w:before="60" w:beforeAutospacing="0" w:after="6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If day is unknown,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RPr="00FE5BDB" w:rsidP="00F00918" w14:paraId="026C23BF" w14:textId="09FD0622">
            <w:pPr>
              <w:spacing w:before="60" w:after="60"/>
              <w:textAlignment w:val="baseline"/>
              <w:rPr>
                <w:rFonts w:ascii="Calibri" w:eastAsia="Times New Roman" w:hAnsi="Calibri" w:cs="Calibri"/>
                <w:color w:val="000000"/>
                <w:szCs w:val="22"/>
              </w:rPr>
            </w:pPr>
            <w:r w:rsidRPr="00E5046E">
              <w:rPr>
                <w:rStyle w:val="normaltextrun"/>
                <w:rFonts w:asciiTheme="minorHAnsi" w:hAnsiTheme="minorHAnsi" w:cstheme="minorHAnsi"/>
                <w:szCs w:val="22"/>
              </w:rPr>
              <w:t>01  2024</w:t>
            </w:r>
            <w:r w:rsidRPr="00E5046E">
              <w:rPr>
                <w:rStyle w:val="normaltextrun"/>
                <w:rFonts w:asciiTheme="minorHAnsi" w:hAnsiTheme="minorHAnsi" w:cstheme="minorHAnsi"/>
                <w:szCs w:val="22"/>
              </w:rPr>
              <w:t xml:space="preserve"> (The missing part of the date—the day—should be left blank.)</w:t>
            </w:r>
            <w:r w:rsidRPr="00E5046E">
              <w:rPr>
                <w:rStyle w:val="eop"/>
                <w:rFonts w:asciiTheme="minorHAnsi" w:hAnsiTheme="minorHAnsi" w:cstheme="minorHAnsi"/>
                <w:szCs w:val="22"/>
              </w:rPr>
              <w:t> </w:t>
            </w:r>
          </w:p>
        </w:tc>
      </w:tr>
    </w:tbl>
    <w:p w:rsidR="00BA53F1" w:rsidRPr="007439FF" w:rsidP="007439FF" w14:paraId="342D8811" w14:textId="6010AE3B">
      <w:pPr>
        <w:textAlignment w:val="baseline"/>
        <w:rPr>
          <w:rFonts w:ascii="Segoe UI" w:eastAsia="Times New Roman" w:hAnsi="Segoe UI" w:cs="Segoe UI"/>
          <w:sz w:val="18"/>
          <w:szCs w:val="18"/>
        </w:rPr>
      </w:pPr>
      <w:r>
        <w:rPr>
          <w:rFonts w:ascii="Calibri" w:eastAsia="Times New Roman" w:hAnsi="Calibri" w:cs="Calibri"/>
          <w:b/>
          <w:bCs/>
          <w:color w:val="00467F"/>
          <w:sz w:val="28"/>
          <w:szCs w:val="28"/>
        </w:rPr>
        <w:br w:type="page"/>
      </w:r>
    </w:p>
    <w:p w:rsidR="00192F09" w:rsidRPr="00FE5BDB" w:rsidP="000C01D6" w14:paraId="3C3E1132" w14:textId="3DD79C9A">
      <w:pPr>
        <w:pStyle w:val="Heading3"/>
        <w:rPr>
          <w:rFonts w:ascii="Segoe UI" w:hAnsi="Segoe UI" w:cs="Segoe UI"/>
          <w:sz w:val="18"/>
          <w:szCs w:val="18"/>
        </w:rPr>
      </w:pPr>
      <w:bookmarkStart w:id="158" w:name="_Toc149205431"/>
      <w:r w:rsidRPr="00FE5BDB">
        <w:t>E5</w:t>
      </w:r>
      <w:r>
        <w:t>1</w:t>
      </w:r>
      <w:r w:rsidRPr="00FE5BDB">
        <w:t>.</w:t>
      </w:r>
      <w:r w:rsidR="0068074C">
        <w:t xml:space="preserve"> </w:t>
      </w:r>
      <w:r w:rsidRPr="00FE5BDB">
        <w:t>Date, End</w:t>
      </w:r>
      <w:bookmarkEnd w:id="158"/>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4392D701"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34267CE9" w14:textId="5C599779">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3A77C6B9"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734F0B7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last full day the food item is available for purchase, in MMDDYYYY format.</w:t>
            </w:r>
            <w:r w:rsidRPr="00FE5BDB">
              <w:rPr>
                <w:rFonts w:ascii="Calibri" w:eastAsia="Times New Roman" w:hAnsi="Calibri" w:cs="Calibri"/>
                <w:b/>
                <w:bCs/>
                <w:i/>
                <w:iCs/>
                <w:color w:val="000000"/>
                <w:szCs w:val="22"/>
              </w:rPr>
              <w:t> </w:t>
            </w:r>
          </w:p>
        </w:tc>
      </w:tr>
      <w:tr w14:paraId="086AC4A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200F6FAA"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0B3B990A"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Approved Product List</w:t>
            </w:r>
          </w:p>
        </w:tc>
      </w:tr>
      <w:tr w14:paraId="13F69AD3"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30771C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4FA54FE3"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246</w:t>
            </w:r>
            <w:r w:rsidRPr="00FE5BDB">
              <w:rPr>
                <w:rFonts w:ascii="Calibri" w:eastAsia="Times New Roman" w:hAnsi="Calibri" w:cs="Calibri"/>
                <w:color w:val="000000"/>
                <w:szCs w:val="22"/>
              </w:rPr>
              <w:t>–</w:t>
            </w:r>
            <w:r>
              <w:rPr>
                <w:rFonts w:ascii="Calibri" w:eastAsia="Times New Roman" w:hAnsi="Calibri" w:cs="Calibri"/>
                <w:color w:val="000000"/>
                <w:szCs w:val="22"/>
              </w:rPr>
              <w:t>253</w:t>
            </w:r>
          </w:p>
        </w:tc>
      </w:tr>
      <w:tr w14:paraId="2819C863"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769E559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33463987"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8</w:t>
            </w:r>
            <w:r w:rsidRPr="00FE5BDB">
              <w:rPr>
                <w:rFonts w:ascii="Calibri" w:eastAsia="Times New Roman" w:hAnsi="Calibri" w:cs="Calibri"/>
                <w:color w:val="000000"/>
                <w:szCs w:val="22"/>
              </w:rPr>
              <w:t> </w:t>
            </w:r>
          </w:p>
        </w:tc>
      </w:tr>
      <w:tr w14:paraId="7FB678F5"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029375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483DA38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183905FE"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tcPr>
          <w:p w:rsidR="00BA53F1" w:rsidRPr="00FE5BDB" w:rsidP="00F00918" w14:paraId="493FBA6C" w14:textId="77C7AA16">
            <w:pPr>
              <w:spacing w:before="60" w:after="60"/>
              <w:textAlignment w:val="baseline"/>
              <w:rPr>
                <w:rFonts w:ascii="Calibri" w:eastAsia="Times New Roman" w:hAnsi="Calibri" w:cs="Calibri"/>
                <w:b/>
                <w:bCs/>
                <w:szCs w:val="22"/>
              </w:rPr>
            </w:pPr>
            <w:r>
              <w:rPr>
                <w:rFonts w:ascii="Calibri" w:eastAsia="Times New Roman" w:hAnsi="Calibri" w:cs="Calibri"/>
                <w:b/>
                <w:bCs/>
                <w:szCs w:val="22"/>
              </w:rPr>
              <w:t>Example</w:t>
            </w:r>
          </w:p>
        </w:tc>
        <w:tc>
          <w:tcPr>
            <w:tcW w:w="3113" w:type="pct"/>
            <w:tcBorders>
              <w:top w:val="dotted" w:sz="4" w:space="0" w:color="00467F"/>
              <w:left w:val="dotted" w:sz="4" w:space="0" w:color="00467F"/>
              <w:bottom w:val="single" w:sz="8" w:space="0" w:color="00467F"/>
              <w:right w:val="nil"/>
            </w:tcBorders>
            <w:shd w:val="clear" w:color="auto" w:fill="auto"/>
            <w:vAlign w:val="center"/>
          </w:tcPr>
          <w:p w:rsidR="00BA53F1" w:rsidRPr="00E5046E" w:rsidP="00F00918" w14:paraId="41D4FA90" w14:textId="77777777">
            <w:pPr>
              <w:pStyle w:val="paragraph"/>
              <w:spacing w:before="6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For January 3, 2024,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P="00F00918" w14:paraId="229D47CC" w14:textId="77777777">
            <w:pPr>
              <w:pStyle w:val="paragraph"/>
              <w:spacing w:before="60" w:beforeAutospacing="0" w:after="120" w:afterAutospacing="0"/>
              <w:ind w:left="2520" w:hanging="2160"/>
              <w:textAlignment w:val="baseline"/>
              <w:rPr>
                <w:rStyle w:val="eop"/>
                <w:rFonts w:asciiTheme="minorHAnsi" w:hAnsiTheme="minorHAnsi" w:cstheme="minorHAnsi"/>
                <w:sz w:val="22"/>
                <w:szCs w:val="22"/>
              </w:rPr>
            </w:pPr>
            <w:r w:rsidRPr="00E5046E">
              <w:rPr>
                <w:rStyle w:val="normaltextrun"/>
                <w:rFonts w:asciiTheme="minorHAnsi" w:hAnsiTheme="minorHAnsi" w:cstheme="minorHAnsi"/>
                <w:sz w:val="22"/>
                <w:szCs w:val="22"/>
              </w:rPr>
              <w:t>01032024</w:t>
            </w:r>
            <w:r w:rsidRPr="00E5046E">
              <w:rPr>
                <w:rStyle w:val="eop"/>
                <w:rFonts w:asciiTheme="minorHAnsi" w:hAnsiTheme="minorHAnsi" w:cstheme="minorHAnsi"/>
                <w:sz w:val="22"/>
                <w:szCs w:val="22"/>
              </w:rPr>
              <w:t> </w:t>
            </w:r>
          </w:p>
          <w:p w:rsidR="00BA53F1" w:rsidRPr="00E5046E" w:rsidP="00F00918" w14:paraId="2BCFE758" w14:textId="77777777">
            <w:pPr>
              <w:pStyle w:val="paragraph"/>
              <w:spacing w:before="6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If day is unknown,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RPr="00FE5BDB" w:rsidP="00F00918" w14:paraId="2CDF93E2" w14:textId="61EAE90B">
            <w:pPr>
              <w:spacing w:before="60" w:after="60"/>
              <w:textAlignment w:val="baseline"/>
              <w:rPr>
                <w:rFonts w:ascii="Calibri" w:eastAsia="Times New Roman" w:hAnsi="Calibri" w:cs="Calibri"/>
                <w:color w:val="000000"/>
                <w:szCs w:val="22"/>
              </w:rPr>
            </w:pPr>
            <w:r w:rsidRPr="00E5046E">
              <w:rPr>
                <w:rStyle w:val="normaltextrun"/>
                <w:rFonts w:asciiTheme="minorHAnsi" w:hAnsiTheme="minorHAnsi" w:cstheme="minorHAnsi"/>
                <w:szCs w:val="22"/>
              </w:rPr>
              <w:t>01  2024</w:t>
            </w:r>
            <w:r w:rsidRPr="00E5046E">
              <w:rPr>
                <w:rStyle w:val="normaltextrun"/>
                <w:rFonts w:asciiTheme="minorHAnsi" w:hAnsiTheme="minorHAnsi" w:cstheme="minorHAnsi"/>
                <w:szCs w:val="22"/>
              </w:rPr>
              <w:t xml:space="preserve"> (The missing part of the date—the day—should be left blank.)</w:t>
            </w:r>
            <w:r w:rsidRPr="00E5046E">
              <w:rPr>
                <w:rStyle w:val="eop"/>
                <w:rFonts w:asciiTheme="minorHAnsi" w:hAnsiTheme="minorHAnsi" w:cstheme="minorHAnsi"/>
                <w:szCs w:val="22"/>
              </w:rPr>
              <w:t> </w:t>
            </w:r>
          </w:p>
        </w:tc>
      </w:tr>
    </w:tbl>
    <w:p w:rsidR="00192F09" w:rsidRPr="00FE5BDB" w:rsidP="000C01D6" w14:paraId="1BFCA71B" w14:textId="3D009CFC">
      <w:pPr>
        <w:pStyle w:val="Heading3"/>
        <w:rPr>
          <w:rFonts w:ascii="Segoe UI" w:hAnsi="Segoe UI" w:cs="Segoe UI"/>
          <w:sz w:val="18"/>
          <w:szCs w:val="18"/>
        </w:rPr>
      </w:pPr>
      <w:bookmarkStart w:id="159" w:name="_Toc149205432"/>
      <w:r w:rsidRPr="00FE5BDB">
        <w:t>E5</w:t>
      </w:r>
      <w:r>
        <w:t>2</w:t>
      </w:r>
      <w:r w:rsidRPr="00FE5BDB">
        <w:t>.</w:t>
      </w:r>
      <w:r w:rsidR="0068074C">
        <w:t xml:space="preserve"> </w:t>
      </w:r>
      <w:r w:rsidRPr="00FE5BDB">
        <w:t>UPC/PLU Data Length</w:t>
      </w:r>
      <w:bookmarkEnd w:id="159"/>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AD74EA7"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46A3894E" w14:textId="7414E508">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3DFC0AF9"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00F123E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length of the Universal Product Code or Price Look-Up; value includes check digit as significant digit.</w:t>
            </w:r>
            <w:r w:rsidRPr="00FE5BDB">
              <w:rPr>
                <w:rFonts w:ascii="Calibri" w:eastAsia="Times New Roman" w:hAnsi="Calibri" w:cs="Calibri"/>
                <w:b/>
                <w:bCs/>
                <w:i/>
                <w:iCs/>
                <w:color w:val="000000"/>
                <w:szCs w:val="22"/>
              </w:rPr>
              <w:t> </w:t>
            </w:r>
          </w:p>
        </w:tc>
      </w:tr>
      <w:tr w14:paraId="49574588"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093DBE11"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20B13552"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Approved Product List</w:t>
            </w:r>
          </w:p>
        </w:tc>
      </w:tr>
      <w:tr w14:paraId="2F7CF69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4135BD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65B6C3A8"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254</w:t>
            </w:r>
            <w:r w:rsidRPr="00FE5BDB">
              <w:rPr>
                <w:rFonts w:ascii="Calibri" w:eastAsia="Times New Roman" w:hAnsi="Calibri" w:cs="Calibri"/>
                <w:color w:val="000000"/>
                <w:szCs w:val="22"/>
              </w:rPr>
              <w:t>–</w:t>
            </w:r>
            <w:r>
              <w:rPr>
                <w:rFonts w:ascii="Calibri" w:eastAsia="Times New Roman" w:hAnsi="Calibri" w:cs="Calibri"/>
                <w:color w:val="000000"/>
                <w:szCs w:val="22"/>
              </w:rPr>
              <w:t>255</w:t>
            </w:r>
          </w:p>
        </w:tc>
      </w:tr>
      <w:tr w14:paraId="64202BDE"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680D1B0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59D1E3E2"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2</w:t>
            </w:r>
            <w:r w:rsidRPr="00FE5BDB">
              <w:rPr>
                <w:rFonts w:ascii="Calibri" w:eastAsia="Times New Roman" w:hAnsi="Calibri" w:cs="Calibri"/>
                <w:color w:val="000000"/>
                <w:szCs w:val="22"/>
              </w:rPr>
              <w:t> </w:t>
            </w:r>
          </w:p>
        </w:tc>
      </w:tr>
      <w:tr w14:paraId="64E495FE"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413FCA8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47495F9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7439FF" w:rsidP="000C01D6" w14:paraId="51FDA772" w14:textId="5E049917">
      <w:pPr>
        <w:pStyle w:val="Heading3"/>
        <w:rPr>
          <w:rFonts w:ascii="Segoe UI" w:hAnsi="Segoe UI" w:cs="Segoe UI"/>
          <w:color w:val="auto"/>
          <w:sz w:val="18"/>
          <w:szCs w:val="18"/>
        </w:rPr>
      </w:pPr>
      <w:bookmarkStart w:id="160" w:name="_Toc149205433"/>
      <w:r w:rsidRPr="00FE5BDB">
        <w:t>E5</w:t>
      </w:r>
      <w:r>
        <w:t>3</w:t>
      </w:r>
      <w:r w:rsidRPr="00FE5BDB">
        <w:t>.</w:t>
      </w:r>
      <w:r w:rsidR="0068074C">
        <w:t xml:space="preserve"> </w:t>
      </w:r>
      <w:r w:rsidRPr="00FE5BDB">
        <w:t>Purchase Indicator</w:t>
      </w:r>
      <w:bookmarkEnd w:id="160"/>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27CBD448"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0B0DB455" w14:textId="60A354AC">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59440D6E"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519B98D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identifies whether the food item may be purchased with benefits issued to a specific subcategory (e.g., 001) or broadband subcategory (e.g., 000).</w:t>
            </w:r>
            <w:r w:rsidRPr="00FE5BDB">
              <w:rPr>
                <w:rFonts w:ascii="Calibri" w:eastAsia="Times New Roman" w:hAnsi="Calibri" w:cs="Calibri"/>
                <w:b/>
                <w:bCs/>
                <w:i/>
                <w:iCs/>
                <w:color w:val="000000"/>
                <w:szCs w:val="22"/>
              </w:rPr>
              <w:t> </w:t>
            </w:r>
          </w:p>
        </w:tc>
      </w:tr>
      <w:tr w14:paraId="0D761E5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2C4292D"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5A6C729F"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Approved Product List</w:t>
            </w:r>
          </w:p>
        </w:tc>
      </w:tr>
      <w:tr w14:paraId="30AE33DC"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0776F4FB"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79A100F2"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256</w:t>
            </w:r>
            <w:r w:rsidRPr="00FE5BDB">
              <w:rPr>
                <w:rFonts w:ascii="Calibri" w:eastAsia="Times New Roman" w:hAnsi="Calibri" w:cs="Calibri"/>
                <w:color w:val="000000"/>
                <w:szCs w:val="22"/>
              </w:rPr>
              <w:t>–</w:t>
            </w:r>
            <w:r>
              <w:rPr>
                <w:rFonts w:ascii="Calibri" w:eastAsia="Times New Roman" w:hAnsi="Calibri" w:cs="Calibri"/>
                <w:color w:val="000000"/>
                <w:szCs w:val="22"/>
              </w:rPr>
              <w:t>258</w:t>
            </w:r>
          </w:p>
        </w:tc>
      </w:tr>
      <w:tr w14:paraId="0C62D7F8"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45518C" w:rsidP="00F00918" w14:paraId="260840C9" w14:textId="77777777">
            <w:pPr>
              <w:spacing w:before="60" w:after="60"/>
              <w:textAlignment w:val="baseline"/>
              <w:rPr>
                <w:rFonts w:ascii="Times New Roman" w:eastAsia="Times New Roman" w:hAnsi="Times New Roman" w:cs="Times New Roman"/>
                <w:b/>
                <w:bCs/>
                <w:i/>
                <w:iCs/>
                <w:color w:val="00467F"/>
              </w:rPr>
            </w:pPr>
            <w:r w:rsidRPr="0045518C">
              <w:rPr>
                <w:rFonts w:ascii="Calibri" w:eastAsia="Times New Roman" w:hAnsi="Calibri" w:cs="Calibri"/>
                <w:b/>
                <w:bCs/>
                <w:szCs w:val="22"/>
              </w:rPr>
              <w:t>Field length</w:t>
            </w:r>
            <w:r w:rsidRPr="0045518C">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45518C" w:rsidP="00F00918" w14:paraId="25AA2BE6" w14:textId="77777777">
            <w:pPr>
              <w:spacing w:before="60" w:after="60"/>
              <w:textAlignment w:val="baseline"/>
              <w:rPr>
                <w:rFonts w:ascii="Times New Roman" w:eastAsia="Times New Roman" w:hAnsi="Times New Roman" w:cs="Times New Roman"/>
                <w:b/>
                <w:bCs/>
                <w:i/>
                <w:iCs/>
                <w:color w:val="00467F"/>
              </w:rPr>
            </w:pPr>
            <w:r w:rsidRPr="0045518C">
              <w:rPr>
                <w:rFonts w:ascii="Calibri" w:eastAsia="Times New Roman" w:hAnsi="Calibri" w:cs="Calibri"/>
                <w:color w:val="000000"/>
                <w:szCs w:val="22"/>
              </w:rPr>
              <w:t>3 </w:t>
            </w:r>
          </w:p>
        </w:tc>
      </w:tr>
      <w:tr w14:paraId="0BFBB379" w14:textId="77777777" w:rsidTr="00F00918">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45518C" w:rsidP="00F00918" w14:paraId="47040E86" w14:textId="77777777">
            <w:pPr>
              <w:spacing w:before="60" w:after="60"/>
              <w:textAlignment w:val="baseline"/>
              <w:rPr>
                <w:rFonts w:ascii="Times New Roman" w:eastAsia="Times New Roman" w:hAnsi="Times New Roman" w:cs="Times New Roman"/>
                <w:b/>
                <w:bCs/>
                <w:i/>
                <w:iCs/>
                <w:color w:val="00467F"/>
              </w:rPr>
            </w:pPr>
            <w:r w:rsidRPr="0045518C">
              <w:rPr>
                <w:rFonts w:ascii="Calibri" w:eastAsia="Times New Roman" w:hAnsi="Calibri" w:cs="Calibri"/>
                <w:b/>
                <w:bCs/>
                <w:szCs w:val="22"/>
              </w:rPr>
              <w:t>Data type</w:t>
            </w:r>
            <w:r w:rsidRPr="0045518C">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45518C" w:rsidP="00F00918" w14:paraId="01AE04D3" w14:textId="77777777">
            <w:pPr>
              <w:spacing w:before="60" w:after="60"/>
              <w:textAlignment w:val="baseline"/>
              <w:rPr>
                <w:rFonts w:ascii="Times New Roman" w:eastAsia="Times New Roman" w:hAnsi="Times New Roman" w:cs="Times New Roman"/>
                <w:b/>
                <w:bCs/>
                <w:i/>
                <w:iCs/>
                <w:color w:val="00467F"/>
              </w:rPr>
            </w:pPr>
            <w:r w:rsidRPr="0045518C">
              <w:rPr>
                <w:rFonts w:ascii="Calibri" w:eastAsia="Times New Roman" w:hAnsi="Calibri" w:cs="Calibri"/>
                <w:color w:val="000000"/>
                <w:szCs w:val="22"/>
              </w:rPr>
              <w:t>Numeric</w:t>
            </w:r>
            <w:r w:rsidRPr="0045518C">
              <w:rPr>
                <w:rFonts w:ascii="Calibri" w:eastAsia="Times New Roman" w:hAnsi="Calibri" w:cs="Calibri"/>
                <w:b/>
                <w:bCs/>
                <w:i/>
                <w:iCs/>
                <w:color w:val="000000"/>
                <w:szCs w:val="22"/>
              </w:rPr>
              <w:t> </w:t>
            </w:r>
          </w:p>
        </w:tc>
      </w:tr>
    </w:tbl>
    <w:p w:rsidR="00BA53F1" w:rsidRPr="007439FF" w:rsidP="007439FF" w14:paraId="3E4DA591" w14:textId="7B09D7BB">
      <w:pPr>
        <w:textAlignment w:val="baseline"/>
        <w:rPr>
          <w:rFonts w:ascii="Segoe UI" w:eastAsia="Times New Roman" w:hAnsi="Segoe UI" w:cs="Segoe UI"/>
          <w:sz w:val="18"/>
          <w:szCs w:val="18"/>
        </w:rPr>
      </w:pPr>
      <w:r>
        <w:rPr>
          <w:rFonts w:ascii="Calibri" w:eastAsia="Times New Roman" w:hAnsi="Calibri" w:cs="Calibri"/>
          <w:b/>
          <w:bCs/>
          <w:color w:val="00467F"/>
          <w:sz w:val="28"/>
          <w:szCs w:val="28"/>
        </w:rPr>
        <w:br w:type="page"/>
      </w:r>
    </w:p>
    <w:p w:rsidR="00192F09" w:rsidRPr="00FE5BDB" w:rsidP="000C01D6" w14:paraId="606DF701" w14:textId="299E571C">
      <w:pPr>
        <w:pStyle w:val="Heading3"/>
        <w:rPr>
          <w:rFonts w:ascii="Segoe UI" w:hAnsi="Segoe UI" w:cs="Segoe UI"/>
          <w:sz w:val="18"/>
          <w:szCs w:val="18"/>
        </w:rPr>
      </w:pPr>
      <w:bookmarkStart w:id="161" w:name="_Toc149205434"/>
      <w:r w:rsidRPr="00FE5BDB">
        <w:t>E</w:t>
      </w:r>
      <w:r>
        <w:t>54</w:t>
      </w:r>
      <w:r w:rsidRPr="00FE5BDB">
        <w:t>.</w:t>
      </w:r>
      <w:r w:rsidR="0068074C">
        <w:t xml:space="preserve"> </w:t>
      </w:r>
      <w:r w:rsidRPr="00FE5BDB">
        <w:t>Manual Voucher Indicator</w:t>
      </w:r>
      <w:bookmarkEnd w:id="161"/>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D2EB82B"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75A9C670" w14:textId="3F84785E">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67518207"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545BF84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indicates whether the item is allowed for purchase with a manual voucher.</w:t>
            </w:r>
            <w:r w:rsidRPr="00FE5BDB">
              <w:rPr>
                <w:rFonts w:ascii="Calibri" w:eastAsia="Times New Roman" w:hAnsi="Calibri" w:cs="Calibri"/>
                <w:b/>
                <w:bCs/>
                <w:i/>
                <w:iCs/>
                <w:color w:val="000000"/>
                <w:szCs w:val="22"/>
              </w:rPr>
              <w:t> </w:t>
            </w:r>
          </w:p>
        </w:tc>
      </w:tr>
      <w:tr w14:paraId="61AD277E"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3CF64180" w14:textId="77777777">
            <w:pPr>
              <w:spacing w:before="60" w:after="60"/>
              <w:textAlignment w:val="baseline"/>
              <w:rPr>
                <w:rFonts w:ascii="Calibri" w:eastAsia="Times New Roman" w:hAnsi="Calibri" w:cs="Calibri"/>
                <w:b/>
                <w:bCs/>
                <w:szCs w:val="22"/>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4E3BA81C" w14:textId="77777777">
            <w:pPr>
              <w:spacing w:before="60" w:after="60"/>
              <w:ind w:left="2160" w:hanging="2160"/>
              <w:textAlignment w:val="baseline"/>
              <w:rPr>
                <w:rFonts w:ascii="Cambria" w:eastAsia="Times New Roman" w:hAnsi="Cambria" w:cs="Times New Roman"/>
                <w:color w:val="000000"/>
                <w:szCs w:val="22"/>
              </w:rPr>
            </w:pPr>
            <w:r>
              <w:rPr>
                <w:rFonts w:ascii="Calibri" w:eastAsia="Times New Roman" w:hAnsi="Calibri" w:cs="Calibri"/>
                <w:color w:val="000000"/>
                <w:szCs w:val="22"/>
              </w:rPr>
              <w:t>Approved Product List</w:t>
            </w:r>
          </w:p>
        </w:tc>
      </w:tr>
      <w:tr w14:paraId="722B6C60"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4AD0E72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4B4005CD"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259</w:t>
            </w:r>
          </w:p>
        </w:tc>
      </w:tr>
      <w:tr w14:paraId="20A17492"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6E9961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4A2FA388"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w:t>
            </w:r>
            <w:r w:rsidRPr="00FE5BDB">
              <w:rPr>
                <w:rFonts w:ascii="Calibri" w:eastAsia="Times New Roman" w:hAnsi="Calibri" w:cs="Calibri"/>
                <w:color w:val="000000"/>
                <w:szCs w:val="22"/>
              </w:rPr>
              <w:t> </w:t>
            </w:r>
          </w:p>
        </w:tc>
      </w:tr>
      <w:tr w14:paraId="1EC0651E" w14:textId="77777777" w:rsidTr="00F00918">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6D01C88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787795F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7439FF" w:rsidP="000C01D6" w14:paraId="2A223E65" w14:textId="4CC921B0">
      <w:pPr>
        <w:pStyle w:val="Heading3"/>
        <w:rPr>
          <w:rFonts w:ascii="Segoe UI" w:hAnsi="Segoe UI" w:cs="Segoe UI"/>
          <w:color w:val="auto"/>
          <w:sz w:val="18"/>
          <w:szCs w:val="18"/>
        </w:rPr>
      </w:pPr>
      <w:bookmarkStart w:id="162" w:name="_Toc149205435"/>
      <w:r w:rsidRPr="00FE5BDB">
        <w:t>E</w:t>
      </w:r>
      <w:r>
        <w:t>55</w:t>
      </w:r>
      <w:r w:rsidRPr="00FE5BDB">
        <w:t>.</w:t>
      </w:r>
      <w:r w:rsidR="00A917BD">
        <w:t xml:space="preserve"> </w:t>
      </w:r>
      <w:r w:rsidRPr="00FE5BDB">
        <w:t>Above 50 Percent Vendor</w:t>
      </w:r>
      <w:bookmarkEnd w:id="162"/>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37C18B15"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F00918" w:rsidP="00F00918" w14:paraId="7EC07125" w14:textId="580A8E48">
            <w:pPr>
              <w:spacing w:before="60" w:after="60"/>
              <w:jc w:val="center"/>
              <w:textAlignment w:val="baseline"/>
              <w:rPr>
                <w:rFonts w:eastAsia="Times New Roman" w:asciiTheme="minorHAnsi" w:hAnsiTheme="minorHAnsi" w:cstheme="minorHAnsi"/>
                <w:b/>
                <w:bCs/>
                <w:i/>
                <w:iCs/>
                <w:color w:val="00467F"/>
              </w:rPr>
            </w:pPr>
            <w:r w:rsidRPr="00F00918">
              <w:rPr>
                <w:rFonts w:eastAsia="Times New Roman" w:asciiTheme="minorHAnsi" w:hAnsiTheme="minorHAnsi" w:cstheme="minorHAnsi"/>
                <w:b/>
                <w:bCs/>
                <w:color w:val="000000"/>
                <w:szCs w:val="22"/>
              </w:rPr>
              <w:t>Description</w:t>
            </w:r>
          </w:p>
        </w:tc>
      </w:tr>
      <w:tr w14:paraId="2EDF18F5"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F00918" w:rsidP="00F00918" w14:paraId="17017B2D" w14:textId="40EEF8D2">
            <w:pPr>
              <w:spacing w:before="60" w:after="60"/>
              <w:textAlignment w:val="baseline"/>
              <w:rPr>
                <w:rFonts w:eastAsia="Times New Roman" w:asciiTheme="minorHAnsi" w:hAnsiTheme="minorHAnsi" w:cstheme="minorHAnsi"/>
                <w:b/>
                <w:bCs/>
                <w:i/>
                <w:iCs/>
                <w:color w:val="00467F"/>
              </w:rPr>
            </w:pPr>
            <w:r w:rsidRPr="00F00918">
              <w:rPr>
                <w:rFonts w:eastAsia="Times New Roman" w:asciiTheme="minorHAnsi" w:hAnsiTheme="minorHAnsi" w:cstheme="minorHAnsi"/>
                <w:color w:val="000000"/>
                <w:szCs w:val="22"/>
              </w:rPr>
              <w:t xml:space="preserve">This element indicates whether </w:t>
            </w:r>
            <w:r w:rsidRPr="00F00918" w:rsidR="00FF7B32">
              <w:rPr>
                <w:rFonts w:asciiTheme="minorHAnsi" w:hAnsiTheme="minorHAnsi" w:cstheme="minorHAnsi"/>
              </w:rPr>
              <w:t>WIC sales account for more than 50 percent of total food sales for the vendor (i.e., vendor is an A-50 vendor)</w:t>
            </w:r>
            <w:r w:rsidRPr="00F00918">
              <w:rPr>
                <w:rFonts w:eastAsia="Times New Roman" w:asciiTheme="minorHAnsi" w:hAnsiTheme="minorHAnsi" w:cstheme="minorHAnsi"/>
                <w:b/>
                <w:bCs/>
                <w:i/>
                <w:iCs/>
                <w:color w:val="000000"/>
                <w:szCs w:val="22"/>
              </w:rPr>
              <w:t> </w:t>
            </w:r>
          </w:p>
        </w:tc>
      </w:tr>
      <w:tr w14:paraId="29C9D26F"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F00918" w:rsidP="00F00918" w14:paraId="3FCD3DE7" w14:textId="77777777">
            <w:pPr>
              <w:spacing w:before="60" w:after="60"/>
              <w:textAlignment w:val="baseline"/>
              <w:rPr>
                <w:rFonts w:eastAsia="Times New Roman" w:asciiTheme="minorHAnsi" w:hAnsiTheme="minorHAnsi" w:cstheme="minorHAnsi"/>
                <w:b/>
                <w:bCs/>
                <w:i/>
                <w:iCs/>
                <w:color w:val="00467F"/>
              </w:rPr>
            </w:pPr>
            <w:r w:rsidRPr="00F00918">
              <w:rPr>
                <w:rFonts w:eastAsia="Times New Roman" w:asciiTheme="minorHAnsi" w:hAnsiTheme="minorHAnsi" w:cstheme="minorHAns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00918" w:rsidP="00F00918" w14:paraId="3FCCAB06" w14:textId="77777777">
            <w:pPr>
              <w:spacing w:before="60" w:after="60"/>
              <w:ind w:left="2160" w:hanging="2160"/>
              <w:textAlignment w:val="baseline"/>
              <w:rPr>
                <w:rFonts w:eastAsia="Times New Roman" w:asciiTheme="minorHAnsi" w:hAnsiTheme="minorHAnsi" w:cstheme="minorHAnsi"/>
              </w:rPr>
            </w:pPr>
            <w:r w:rsidRPr="00F00918">
              <w:rPr>
                <w:rFonts w:eastAsia="Times New Roman" w:asciiTheme="minorHAnsi" w:hAnsiTheme="minorHAnsi" w:cstheme="minorHAnsi"/>
                <w:color w:val="000000"/>
                <w:szCs w:val="22"/>
              </w:rPr>
              <w:t>Vendor List</w:t>
            </w:r>
          </w:p>
        </w:tc>
      </w:tr>
      <w:tr w14:paraId="4064DCA2"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00918" w:rsidP="00F00918" w14:paraId="3E9AAA37" w14:textId="77777777">
            <w:pPr>
              <w:spacing w:before="60" w:after="60"/>
              <w:textAlignment w:val="baseline"/>
              <w:rPr>
                <w:rFonts w:eastAsia="Times New Roman" w:asciiTheme="minorHAnsi" w:hAnsiTheme="minorHAnsi" w:cstheme="minorHAnsi"/>
                <w:b/>
                <w:bCs/>
                <w:szCs w:val="22"/>
              </w:rPr>
            </w:pPr>
            <w:r w:rsidRPr="00F00918">
              <w:rPr>
                <w:rFonts w:eastAsia="Times New Roman" w:asciiTheme="minorHAnsi" w:hAnsiTheme="minorHAnsi" w:cstheme="minorHAnsi"/>
                <w:b/>
                <w:bCs/>
                <w:szCs w:val="22"/>
              </w:rPr>
              <w:t>Column position</w:t>
            </w:r>
            <w:r w:rsidRPr="00F00918">
              <w:rPr>
                <w:rFonts w:eastAsia="Times New Roman" w:asciiTheme="minorHAnsi" w:hAnsiTheme="minorHAnsi" w:cstheme="minorHAns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00918" w:rsidP="00F00918" w14:paraId="4E80DB2B" w14:textId="77777777">
            <w:pPr>
              <w:spacing w:before="60" w:after="60"/>
              <w:textAlignment w:val="baseline"/>
              <w:rPr>
                <w:rFonts w:eastAsia="Times New Roman" w:asciiTheme="minorHAnsi" w:hAnsiTheme="minorHAnsi" w:cstheme="minorHAnsi"/>
                <w:b/>
                <w:bCs/>
                <w:i/>
                <w:iCs/>
                <w:color w:val="000000"/>
                <w:szCs w:val="22"/>
              </w:rPr>
            </w:pPr>
            <w:r w:rsidRPr="00F00918">
              <w:rPr>
                <w:rFonts w:eastAsia="Times New Roman" w:asciiTheme="minorHAnsi" w:hAnsiTheme="minorHAnsi" w:cstheme="minorHAnsi"/>
                <w:color w:val="000000"/>
                <w:szCs w:val="22"/>
              </w:rPr>
              <w:t>19</w:t>
            </w:r>
          </w:p>
        </w:tc>
      </w:tr>
      <w:tr w14:paraId="59B8C5EF"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F00918" w:rsidP="00F00918" w14:paraId="78710EC9" w14:textId="77777777">
            <w:pPr>
              <w:spacing w:before="60" w:after="60"/>
              <w:textAlignment w:val="baseline"/>
              <w:rPr>
                <w:rFonts w:eastAsia="Times New Roman" w:asciiTheme="minorHAnsi" w:hAnsiTheme="minorHAnsi" w:cstheme="minorHAnsi"/>
                <w:b/>
                <w:bCs/>
                <w:i/>
                <w:iCs/>
                <w:color w:val="00467F"/>
              </w:rPr>
            </w:pPr>
            <w:r w:rsidRPr="00F00918">
              <w:rPr>
                <w:rFonts w:eastAsia="Times New Roman" w:asciiTheme="minorHAnsi" w:hAnsiTheme="minorHAnsi" w:cstheme="minorHAnsi"/>
                <w:b/>
                <w:bCs/>
                <w:szCs w:val="22"/>
              </w:rPr>
              <w:t>Field length</w:t>
            </w:r>
            <w:r w:rsidRPr="00F00918">
              <w:rPr>
                <w:rFonts w:eastAsia="Times New Roman" w:asciiTheme="minorHAnsi" w:hAnsiTheme="minorHAnsi" w:cstheme="minorHAns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00918" w:rsidP="00F00918" w14:paraId="2451305B" w14:textId="77777777">
            <w:pPr>
              <w:spacing w:before="60" w:after="60"/>
              <w:textAlignment w:val="baseline"/>
              <w:rPr>
                <w:rFonts w:eastAsia="Times New Roman" w:asciiTheme="minorHAnsi" w:hAnsiTheme="minorHAnsi" w:cstheme="minorHAnsi"/>
                <w:b/>
                <w:bCs/>
                <w:i/>
                <w:iCs/>
                <w:color w:val="00467F"/>
              </w:rPr>
            </w:pPr>
            <w:r w:rsidRPr="00F00918">
              <w:rPr>
                <w:rFonts w:eastAsia="Times New Roman" w:asciiTheme="minorHAnsi" w:hAnsiTheme="minorHAnsi" w:cstheme="minorHAnsi"/>
                <w:color w:val="000000"/>
                <w:szCs w:val="22"/>
              </w:rPr>
              <w:t>1 </w:t>
            </w:r>
          </w:p>
        </w:tc>
      </w:tr>
      <w:tr w14:paraId="666CA2A7"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F00918" w:rsidP="00F00918" w14:paraId="208E487A" w14:textId="77777777">
            <w:pPr>
              <w:spacing w:before="60" w:after="60"/>
              <w:textAlignment w:val="baseline"/>
              <w:rPr>
                <w:rFonts w:eastAsia="Times New Roman" w:asciiTheme="minorHAnsi" w:hAnsiTheme="minorHAnsi" w:cstheme="minorHAnsi"/>
                <w:b/>
                <w:bCs/>
                <w:i/>
                <w:iCs/>
                <w:color w:val="00467F"/>
              </w:rPr>
            </w:pPr>
            <w:r w:rsidRPr="00F00918">
              <w:rPr>
                <w:rFonts w:eastAsia="Times New Roman" w:asciiTheme="minorHAnsi" w:hAnsiTheme="minorHAnsi" w:cstheme="minorHAnsi"/>
                <w:b/>
                <w:bCs/>
                <w:szCs w:val="22"/>
              </w:rPr>
              <w:t>Data type</w:t>
            </w:r>
            <w:r w:rsidRPr="00F00918">
              <w:rPr>
                <w:rFonts w:eastAsia="Times New Roman" w:asciiTheme="minorHAnsi" w:hAnsiTheme="minorHAnsi" w:cstheme="minorHAns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F00918" w:rsidP="00F00918" w14:paraId="0D7F4451" w14:textId="77777777">
            <w:pPr>
              <w:spacing w:before="60" w:after="60"/>
              <w:textAlignment w:val="baseline"/>
              <w:rPr>
                <w:rFonts w:eastAsia="Times New Roman" w:asciiTheme="minorHAnsi" w:hAnsiTheme="minorHAnsi" w:cstheme="minorHAnsi"/>
                <w:b/>
                <w:bCs/>
                <w:i/>
                <w:iCs/>
                <w:color w:val="00467F"/>
              </w:rPr>
            </w:pPr>
            <w:r w:rsidRPr="00F00918">
              <w:rPr>
                <w:rFonts w:eastAsia="Times New Roman" w:asciiTheme="minorHAnsi" w:hAnsiTheme="minorHAnsi" w:cstheme="minorHAnsi"/>
                <w:color w:val="000000"/>
                <w:szCs w:val="22"/>
              </w:rPr>
              <w:t>Numeric</w:t>
            </w:r>
            <w:r w:rsidRPr="00F00918">
              <w:rPr>
                <w:rFonts w:eastAsia="Times New Roman" w:asciiTheme="minorHAnsi" w:hAnsiTheme="minorHAnsi" w:cstheme="minorHAnsi"/>
                <w:b/>
                <w:bCs/>
                <w:i/>
                <w:iCs/>
                <w:color w:val="000000"/>
                <w:szCs w:val="22"/>
              </w:rPr>
              <w:t> </w:t>
            </w:r>
          </w:p>
        </w:tc>
      </w:tr>
    </w:tbl>
    <w:p w:rsidR="00192F09" w:rsidRPr="00FE5BDB" w:rsidP="000C01D6" w14:paraId="08B4BA8B" w14:textId="1CF6908B">
      <w:pPr>
        <w:pStyle w:val="Heading3"/>
        <w:rPr>
          <w:rFonts w:ascii="Segoe UI" w:hAnsi="Segoe UI" w:cs="Segoe UI"/>
          <w:sz w:val="18"/>
          <w:szCs w:val="18"/>
        </w:rPr>
      </w:pPr>
      <w:bookmarkStart w:id="163" w:name="_Toc149205436"/>
      <w:r w:rsidRPr="00FE5BDB">
        <w:t>E</w:t>
      </w:r>
      <w:r>
        <w:t>5</w:t>
      </w:r>
      <w:r w:rsidRPr="00FE5BDB">
        <w:t>6.</w:t>
      </w:r>
      <w:r w:rsidR="0068074C">
        <w:t xml:space="preserve"> </w:t>
      </w:r>
      <w:r w:rsidRPr="00FE5BDB">
        <w:t>Action Code</w:t>
      </w:r>
      <w:bookmarkEnd w:id="163"/>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909DDFB"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18651601" w14:textId="28013BB8">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3F25D644"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0A95DA2D" w14:textId="510CB0D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identifies</w:t>
            </w:r>
            <w:r w:rsidR="00FF7B32">
              <w:rPr>
                <w:rFonts w:ascii="Calibri" w:eastAsia="Times New Roman" w:hAnsi="Calibri" w:cs="Calibri"/>
                <w:color w:val="000000"/>
                <w:szCs w:val="22"/>
              </w:rPr>
              <w:t xml:space="preserve"> the</w:t>
            </w:r>
            <w:r w:rsidRPr="00FE5BDB">
              <w:rPr>
                <w:rFonts w:ascii="Calibri" w:eastAsia="Times New Roman" w:hAnsi="Calibri" w:cs="Calibri"/>
                <w:color w:val="000000"/>
                <w:szCs w:val="22"/>
              </w:rPr>
              <w:t xml:space="preserve"> action for each observation:</w:t>
            </w:r>
            <w:r w:rsidRPr="00FE5BDB">
              <w:rPr>
                <w:rFonts w:ascii="Calibri" w:eastAsia="Times New Roman" w:hAnsi="Calibri" w:cs="Calibri"/>
                <w:b/>
                <w:bCs/>
                <w:i/>
                <w:iCs/>
                <w:color w:val="000000"/>
                <w:szCs w:val="22"/>
              </w:rPr>
              <w:t> </w:t>
            </w:r>
          </w:p>
          <w:p w:rsidR="00192F09" w:rsidRPr="006E6DC4" w:rsidP="00F00918" w14:paraId="31DFAAB8"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001 = Activate or add</w:t>
            </w:r>
            <w:r w:rsidRPr="00FE5BDB">
              <w:rPr>
                <w:rFonts w:ascii="Calibri" w:eastAsia="Times New Roman" w:hAnsi="Calibri" w:cs="Calibri"/>
                <w:b/>
                <w:bCs/>
                <w:i/>
                <w:iCs/>
                <w:color w:val="000000"/>
                <w:szCs w:val="22"/>
              </w:rPr>
              <w:t> </w:t>
            </w:r>
          </w:p>
          <w:p w:rsidR="00192F09" w:rsidRPr="006E6DC4" w:rsidP="00F00918" w14:paraId="6CA51B6C"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002 = Change or update</w:t>
            </w:r>
            <w:r w:rsidRPr="00FE5BDB">
              <w:rPr>
                <w:rFonts w:ascii="Calibri" w:eastAsia="Times New Roman" w:hAnsi="Calibri" w:cs="Calibri"/>
                <w:b/>
                <w:bCs/>
                <w:i/>
                <w:iCs/>
                <w:color w:val="000000"/>
                <w:szCs w:val="22"/>
              </w:rPr>
              <w:t> </w:t>
            </w:r>
          </w:p>
          <w:p w:rsidR="00192F09" w:rsidRPr="006E6DC4" w:rsidP="00F00918" w14:paraId="151A027C"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003 = Deactivate or delete</w:t>
            </w:r>
            <w:r w:rsidRPr="00FE5BDB">
              <w:rPr>
                <w:rFonts w:ascii="Calibri" w:eastAsia="Times New Roman" w:hAnsi="Calibri" w:cs="Calibri"/>
                <w:b/>
                <w:bCs/>
                <w:i/>
                <w:iCs/>
                <w:color w:val="000000"/>
                <w:szCs w:val="22"/>
              </w:rPr>
              <w:t> </w:t>
            </w:r>
          </w:p>
          <w:p w:rsidR="00192F09" w:rsidRPr="006E6DC4" w:rsidP="00F00918" w14:paraId="21DE1974"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004 = Reserved</w:t>
            </w:r>
            <w:r w:rsidRPr="00FE5BDB">
              <w:rPr>
                <w:rFonts w:ascii="Calibri" w:eastAsia="Times New Roman" w:hAnsi="Calibri" w:cs="Calibri"/>
                <w:b/>
                <w:bCs/>
                <w:i/>
                <w:iCs/>
                <w:color w:val="000000"/>
                <w:szCs w:val="22"/>
              </w:rPr>
              <w:t> </w:t>
            </w:r>
          </w:p>
          <w:p w:rsidR="00192F09" w:rsidRPr="006E6DC4" w:rsidP="00F00918" w14:paraId="608338C7" w14:textId="77777777">
            <w:pPr>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005 = Reactivate or unlock</w:t>
            </w:r>
            <w:r w:rsidRPr="00FE5BDB">
              <w:rPr>
                <w:rFonts w:ascii="Calibri" w:eastAsia="Times New Roman" w:hAnsi="Calibri" w:cs="Calibri"/>
                <w:b/>
                <w:bCs/>
                <w:i/>
                <w:iCs/>
                <w:color w:val="000000"/>
                <w:szCs w:val="22"/>
              </w:rPr>
              <w:t> </w:t>
            </w:r>
          </w:p>
          <w:p w:rsidR="00192F09" w:rsidRPr="006E6DC4" w:rsidP="00F00918" w14:paraId="252608A1" w14:textId="77777777">
            <w:pPr>
              <w:spacing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006 = Hold</w:t>
            </w:r>
            <w:r w:rsidRPr="00FE5BDB">
              <w:rPr>
                <w:rFonts w:ascii="Calibri" w:eastAsia="Times New Roman" w:hAnsi="Calibri" w:cs="Calibri"/>
                <w:b/>
                <w:bCs/>
                <w:i/>
                <w:iCs/>
                <w:color w:val="000000"/>
                <w:szCs w:val="22"/>
              </w:rPr>
              <w:t> </w:t>
            </w:r>
          </w:p>
        </w:tc>
      </w:tr>
      <w:tr w14:paraId="12F9D69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999B703"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090EAC6F"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3C018995"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15AA6EDF"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466C18D5" w14:textId="77777777">
            <w:pPr>
              <w:spacing w:before="60" w:after="60"/>
              <w:textAlignment w:val="baseline"/>
              <w:rPr>
                <w:rFonts w:ascii="Calibri" w:eastAsia="Times New Roman" w:hAnsi="Calibri" w:cs="Calibri"/>
                <w:color w:val="000000"/>
                <w:szCs w:val="22"/>
              </w:rPr>
            </w:pPr>
            <w:r>
              <w:rPr>
                <w:rFonts w:ascii="Calibri" w:eastAsia="Times New Roman" w:hAnsi="Calibri" w:cs="Calibri"/>
                <w:color w:val="000000"/>
                <w:szCs w:val="22"/>
              </w:rPr>
              <w:t>20</w:t>
            </w:r>
            <w:r w:rsidRPr="00FE5BDB">
              <w:rPr>
                <w:rFonts w:ascii="Calibri" w:eastAsia="Times New Roman" w:hAnsi="Calibri" w:cs="Calibri"/>
                <w:color w:val="000000"/>
                <w:szCs w:val="22"/>
              </w:rPr>
              <w:t>–</w:t>
            </w:r>
            <w:r>
              <w:rPr>
                <w:rFonts w:ascii="Calibri" w:eastAsia="Times New Roman" w:hAnsi="Calibri" w:cs="Calibri"/>
                <w:color w:val="000000"/>
                <w:szCs w:val="22"/>
              </w:rPr>
              <w:t>22</w:t>
            </w:r>
          </w:p>
        </w:tc>
      </w:tr>
      <w:tr w14:paraId="21601F27"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207E9A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249C75CE"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w:t>
            </w:r>
            <w:r w:rsidRPr="00FE5BDB">
              <w:rPr>
                <w:rFonts w:ascii="Calibri" w:eastAsia="Times New Roman" w:hAnsi="Calibri" w:cs="Calibri"/>
                <w:color w:val="000000"/>
                <w:szCs w:val="22"/>
              </w:rPr>
              <w:t> </w:t>
            </w:r>
          </w:p>
        </w:tc>
      </w:tr>
      <w:tr w14:paraId="402D9C46" w14:textId="77777777" w:rsidTr="00F00918">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7F97E14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00AB216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BA53F1" w:rsidRPr="007439FF" w:rsidP="007439FF" w14:paraId="4A7E4849" w14:textId="3CA35442">
      <w:pPr>
        <w:textAlignment w:val="baseline"/>
        <w:rPr>
          <w:rFonts w:ascii="Segoe UI" w:eastAsia="Times New Roman" w:hAnsi="Segoe UI" w:cs="Segoe UI"/>
          <w:sz w:val="18"/>
          <w:szCs w:val="18"/>
        </w:rPr>
      </w:pPr>
      <w:r>
        <w:rPr>
          <w:rFonts w:ascii="Calibri" w:eastAsia="Times New Roman" w:hAnsi="Calibri" w:cs="Calibri"/>
          <w:b/>
          <w:bCs/>
          <w:color w:val="00467F"/>
          <w:sz w:val="28"/>
          <w:szCs w:val="28"/>
        </w:rPr>
        <w:br w:type="page"/>
      </w:r>
    </w:p>
    <w:p w:rsidR="00192F09" w:rsidRPr="00FE5BDB" w:rsidP="000C01D6" w14:paraId="42489FE1" w14:textId="2DF00244">
      <w:pPr>
        <w:pStyle w:val="Heading3"/>
        <w:rPr>
          <w:rFonts w:ascii="Segoe UI" w:hAnsi="Segoe UI" w:cs="Segoe UI"/>
          <w:sz w:val="18"/>
          <w:szCs w:val="18"/>
        </w:rPr>
      </w:pPr>
      <w:bookmarkStart w:id="164" w:name="_Toc149205437"/>
      <w:r w:rsidRPr="00FE5BDB">
        <w:t>E</w:t>
      </w:r>
      <w:r>
        <w:t>57</w:t>
      </w:r>
      <w:r w:rsidRPr="00FE5BDB">
        <w:t>.</w:t>
      </w:r>
      <w:r w:rsidR="0068074C">
        <w:t xml:space="preserve"> </w:t>
      </w:r>
      <w:r w:rsidRPr="00FE5BDB">
        <w:t>Address Line 1</w:t>
      </w:r>
      <w:bookmarkEnd w:id="164"/>
      <w:r w:rsidRPr="00FE5BDB">
        <w:t> </w:t>
      </w:r>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2CEA6FBA"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772A4D75" w14:textId="74883191">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8C19F1A"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38CCED8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first line of the vendor’s physical location street address.</w:t>
            </w:r>
            <w:r w:rsidRPr="00FE5BDB">
              <w:rPr>
                <w:rFonts w:ascii="Calibri" w:eastAsia="Times New Roman" w:hAnsi="Calibri" w:cs="Calibri"/>
                <w:b/>
                <w:bCs/>
                <w:i/>
                <w:iCs/>
                <w:color w:val="000000"/>
                <w:szCs w:val="22"/>
              </w:rPr>
              <w:t> </w:t>
            </w:r>
          </w:p>
        </w:tc>
      </w:tr>
      <w:tr w14:paraId="6E7F1364"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701655D"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7B9A6E1C"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70259676"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1C17E0D6"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5B192ECF"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23</w:t>
            </w:r>
            <w:r w:rsidRPr="00FE5BDB">
              <w:rPr>
                <w:rFonts w:ascii="Calibri" w:eastAsia="Times New Roman" w:hAnsi="Calibri" w:cs="Calibri"/>
                <w:color w:val="000000"/>
                <w:szCs w:val="22"/>
              </w:rPr>
              <w:t>–</w:t>
            </w:r>
            <w:r>
              <w:rPr>
                <w:rFonts w:ascii="Calibri" w:eastAsia="Times New Roman" w:hAnsi="Calibri" w:cs="Calibri"/>
                <w:color w:val="000000"/>
                <w:szCs w:val="22"/>
              </w:rPr>
              <w:t>54</w:t>
            </w:r>
          </w:p>
        </w:tc>
      </w:tr>
      <w:tr w14:paraId="7143C897"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6D0A0FD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360ECFB9"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32</w:t>
            </w:r>
            <w:r w:rsidRPr="00FE5BDB">
              <w:rPr>
                <w:rFonts w:ascii="Calibri" w:eastAsia="Times New Roman" w:hAnsi="Calibri" w:cs="Calibri"/>
                <w:color w:val="000000"/>
                <w:szCs w:val="22"/>
              </w:rPr>
              <w:t> </w:t>
            </w:r>
          </w:p>
        </w:tc>
      </w:tr>
      <w:tr w14:paraId="3B4020BB"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507347A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718FF89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75E57873"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26346D3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Notes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444DC0A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Not mailing address</w:t>
            </w:r>
            <w:r w:rsidRPr="00FE5BDB">
              <w:rPr>
                <w:rFonts w:ascii="Calibri" w:eastAsia="Times New Roman" w:hAnsi="Calibri" w:cs="Calibri"/>
                <w:b/>
                <w:bCs/>
                <w:i/>
                <w:iCs/>
                <w:color w:val="000000"/>
                <w:szCs w:val="22"/>
              </w:rPr>
              <w:t> </w:t>
            </w:r>
          </w:p>
        </w:tc>
      </w:tr>
    </w:tbl>
    <w:p w:rsidR="00192F09" w:rsidRPr="007439FF" w:rsidP="000C01D6" w14:paraId="454ED696" w14:textId="665AB9F3">
      <w:pPr>
        <w:pStyle w:val="Heading3"/>
        <w:rPr>
          <w:rFonts w:ascii="Segoe UI" w:hAnsi="Segoe UI" w:cs="Segoe UI"/>
          <w:color w:val="auto"/>
          <w:sz w:val="18"/>
          <w:szCs w:val="18"/>
        </w:rPr>
      </w:pPr>
      <w:bookmarkStart w:id="165" w:name="_Toc149205438"/>
      <w:r w:rsidRPr="00A917BD">
        <w:t>E58.</w:t>
      </w:r>
      <w:r w:rsidRPr="00A917BD" w:rsidR="0068074C">
        <w:t xml:space="preserve"> </w:t>
      </w:r>
      <w:r w:rsidRPr="00A917BD">
        <w:t>Address Line 2</w:t>
      </w:r>
      <w:bookmarkEnd w:id="165"/>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FC6877A"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7C8B1C38" w14:textId="21C9D114">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36A519D8"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7E484C5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second line of the vendor’s physical location street address.</w:t>
            </w:r>
            <w:r w:rsidRPr="00FE5BDB">
              <w:rPr>
                <w:rFonts w:ascii="Calibri" w:eastAsia="Times New Roman" w:hAnsi="Calibri" w:cs="Calibri"/>
                <w:b/>
                <w:bCs/>
                <w:i/>
                <w:iCs/>
                <w:color w:val="000000"/>
                <w:szCs w:val="22"/>
              </w:rPr>
              <w:t> </w:t>
            </w:r>
          </w:p>
        </w:tc>
      </w:tr>
      <w:tr w14:paraId="0BFD5FEB"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76DD3986"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1FF4C384"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64D82C3F"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1255805B"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7529EF8F"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55</w:t>
            </w:r>
            <w:r w:rsidRPr="00FE5BDB">
              <w:rPr>
                <w:rFonts w:ascii="Calibri" w:eastAsia="Times New Roman" w:hAnsi="Calibri" w:cs="Calibri"/>
                <w:color w:val="000000"/>
                <w:szCs w:val="22"/>
              </w:rPr>
              <w:t>–</w:t>
            </w:r>
            <w:r>
              <w:rPr>
                <w:rFonts w:ascii="Calibri" w:eastAsia="Times New Roman" w:hAnsi="Calibri" w:cs="Calibri"/>
                <w:color w:val="000000"/>
                <w:szCs w:val="22"/>
              </w:rPr>
              <w:t>86</w:t>
            </w:r>
          </w:p>
        </w:tc>
      </w:tr>
      <w:tr w14:paraId="304690CB"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54264AE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5C151800"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32</w:t>
            </w:r>
            <w:r w:rsidRPr="00FE5BDB">
              <w:rPr>
                <w:rFonts w:ascii="Calibri" w:eastAsia="Times New Roman" w:hAnsi="Calibri" w:cs="Calibri"/>
                <w:color w:val="000000"/>
                <w:szCs w:val="22"/>
              </w:rPr>
              <w:t> </w:t>
            </w:r>
          </w:p>
        </w:tc>
      </w:tr>
      <w:tr w14:paraId="0386A9F7"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1E2D789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5177FF3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16C67415"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6033190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Notes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2355345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Not mailing address</w:t>
            </w:r>
            <w:r w:rsidRPr="00FE5BDB">
              <w:rPr>
                <w:rFonts w:ascii="Calibri" w:eastAsia="Times New Roman" w:hAnsi="Calibri" w:cs="Calibri"/>
                <w:b/>
                <w:bCs/>
                <w:i/>
                <w:iCs/>
                <w:color w:val="000000"/>
                <w:szCs w:val="22"/>
              </w:rPr>
              <w:t> </w:t>
            </w:r>
          </w:p>
        </w:tc>
      </w:tr>
    </w:tbl>
    <w:p w:rsidR="00192F09" w:rsidRPr="007439FF" w:rsidP="000C01D6" w14:paraId="49DD52EF" w14:textId="7D2D62B8">
      <w:pPr>
        <w:pStyle w:val="Heading3"/>
        <w:rPr>
          <w:rFonts w:ascii="Segoe UI" w:hAnsi="Segoe UI" w:cs="Segoe UI"/>
          <w:color w:val="auto"/>
          <w:sz w:val="18"/>
          <w:szCs w:val="18"/>
        </w:rPr>
      </w:pPr>
      <w:bookmarkStart w:id="166" w:name="_Toc149205439"/>
      <w:r w:rsidRPr="00FE5BDB">
        <w:t>E</w:t>
      </w:r>
      <w:r>
        <w:t>59</w:t>
      </w:r>
      <w:r w:rsidRPr="00FE5BDB">
        <w:t>.</w:t>
      </w:r>
      <w:r w:rsidR="0068074C">
        <w:t xml:space="preserve"> </w:t>
      </w:r>
      <w:r w:rsidRPr="00FE5BDB">
        <w:t>Address City</w:t>
      </w:r>
      <w:bookmarkEnd w:id="166"/>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482B863F"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4AC379FC" w14:textId="38E41A18">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096B9152"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48CA069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city of the vendor’s physical location street address.</w:t>
            </w:r>
            <w:r w:rsidRPr="00FE5BDB">
              <w:rPr>
                <w:rFonts w:ascii="Calibri" w:eastAsia="Times New Roman" w:hAnsi="Calibri" w:cs="Calibri"/>
                <w:b/>
                <w:bCs/>
                <w:i/>
                <w:iCs/>
                <w:color w:val="000000"/>
                <w:szCs w:val="22"/>
              </w:rPr>
              <w:t> </w:t>
            </w:r>
          </w:p>
        </w:tc>
      </w:tr>
      <w:tr w14:paraId="7EC6D7E3"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7EB2AEAF"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27E45CBF"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0EE341A5"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2D550AC3"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328AB8E0"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87</w:t>
            </w:r>
            <w:r w:rsidRPr="00FE5BDB">
              <w:rPr>
                <w:rFonts w:ascii="Calibri" w:eastAsia="Times New Roman" w:hAnsi="Calibri" w:cs="Calibri"/>
                <w:color w:val="000000"/>
                <w:szCs w:val="22"/>
              </w:rPr>
              <w:t>–</w:t>
            </w:r>
            <w:r>
              <w:rPr>
                <w:rFonts w:ascii="Calibri" w:eastAsia="Times New Roman" w:hAnsi="Calibri" w:cs="Calibri"/>
                <w:color w:val="000000"/>
                <w:szCs w:val="22"/>
              </w:rPr>
              <w:t>102</w:t>
            </w:r>
          </w:p>
        </w:tc>
      </w:tr>
      <w:tr w14:paraId="6232EF6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F5A095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7C263E5A"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16</w:t>
            </w:r>
            <w:r w:rsidRPr="00FE5BDB">
              <w:rPr>
                <w:rFonts w:ascii="Calibri" w:eastAsia="Times New Roman" w:hAnsi="Calibri" w:cs="Calibri"/>
                <w:color w:val="000000"/>
                <w:szCs w:val="22"/>
              </w:rPr>
              <w:t> </w:t>
            </w:r>
          </w:p>
        </w:tc>
      </w:tr>
      <w:tr w14:paraId="5BC6EF43"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5717A4E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411EF5C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45FA4B87" w14:textId="77777777" w:rsidTr="00BA5894">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79D5CAB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Notes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19CF6FA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Not mailing address</w:t>
            </w:r>
            <w:r w:rsidRPr="00FE5BDB">
              <w:rPr>
                <w:rFonts w:ascii="Calibri" w:eastAsia="Times New Roman" w:hAnsi="Calibri" w:cs="Calibri"/>
                <w:b/>
                <w:bCs/>
                <w:i/>
                <w:iCs/>
                <w:color w:val="000000"/>
                <w:szCs w:val="22"/>
              </w:rPr>
              <w:t> </w:t>
            </w:r>
          </w:p>
        </w:tc>
      </w:tr>
    </w:tbl>
    <w:p w:rsidR="002D0DAC" w:rsidP="000C01D6" w14:paraId="07898FF1" w14:textId="77777777">
      <w:pPr>
        <w:pStyle w:val="Heading3"/>
      </w:pPr>
      <w:r>
        <w:br w:type="page"/>
      </w:r>
    </w:p>
    <w:p w:rsidR="00192F09" w:rsidRPr="007439FF" w:rsidP="000C01D6" w14:paraId="0C360B6C" w14:textId="10E39DFF">
      <w:pPr>
        <w:pStyle w:val="Heading3"/>
        <w:rPr>
          <w:rFonts w:ascii="Segoe UI" w:hAnsi="Segoe UI" w:cs="Segoe UI"/>
          <w:color w:val="auto"/>
          <w:sz w:val="18"/>
          <w:szCs w:val="18"/>
        </w:rPr>
      </w:pPr>
      <w:bookmarkStart w:id="167" w:name="_Toc149205440"/>
      <w:r w:rsidRPr="00FE5BDB">
        <w:t>E6</w:t>
      </w:r>
      <w:r>
        <w:t>0</w:t>
      </w:r>
      <w:r w:rsidRPr="00FE5BDB">
        <w:t>.</w:t>
      </w:r>
      <w:r w:rsidR="0068074C">
        <w:t xml:space="preserve"> </w:t>
      </w:r>
      <w:r w:rsidRPr="00FE5BDB">
        <w:t>Address State</w:t>
      </w:r>
      <w:bookmarkEnd w:id="167"/>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2CAD1BD"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1060F605" w14:textId="5666B53F">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6732BB1A"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69DD3B2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State of the vendor’s physical location street address.</w:t>
            </w:r>
            <w:r w:rsidRPr="00FE5BDB">
              <w:rPr>
                <w:rFonts w:ascii="Calibri" w:eastAsia="Times New Roman" w:hAnsi="Calibri" w:cs="Calibri"/>
                <w:b/>
                <w:bCs/>
                <w:i/>
                <w:iCs/>
                <w:color w:val="000000"/>
                <w:szCs w:val="22"/>
              </w:rPr>
              <w:t> </w:t>
            </w:r>
          </w:p>
        </w:tc>
      </w:tr>
      <w:tr w14:paraId="13325CE1"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040CB49"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70C36624"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2A700F62"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0E21E980"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46078B19"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103</w:t>
            </w:r>
            <w:r w:rsidRPr="00FE5BDB">
              <w:rPr>
                <w:rFonts w:ascii="Calibri" w:eastAsia="Times New Roman" w:hAnsi="Calibri" w:cs="Calibri"/>
                <w:color w:val="000000"/>
                <w:szCs w:val="22"/>
              </w:rPr>
              <w:t>–</w:t>
            </w:r>
            <w:r>
              <w:rPr>
                <w:rFonts w:ascii="Calibri" w:eastAsia="Times New Roman" w:hAnsi="Calibri" w:cs="Calibri"/>
                <w:color w:val="000000"/>
                <w:szCs w:val="22"/>
              </w:rPr>
              <w:t>104</w:t>
            </w:r>
          </w:p>
        </w:tc>
      </w:tr>
      <w:tr w14:paraId="0C965C1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80AD92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433969A3"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2</w:t>
            </w:r>
            <w:r w:rsidRPr="00FE5BDB">
              <w:rPr>
                <w:rFonts w:ascii="Calibri" w:eastAsia="Times New Roman" w:hAnsi="Calibri" w:cs="Calibri"/>
                <w:color w:val="000000"/>
                <w:szCs w:val="22"/>
              </w:rPr>
              <w:t> </w:t>
            </w:r>
          </w:p>
        </w:tc>
      </w:tr>
      <w:tr w14:paraId="12938CB0"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7F57E24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69919F2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r w14:paraId="015114B8"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4188F68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Notes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3E669AE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Not mailing address</w:t>
            </w:r>
            <w:r w:rsidRPr="00FE5BDB">
              <w:rPr>
                <w:rFonts w:ascii="Calibri" w:eastAsia="Times New Roman" w:hAnsi="Calibri" w:cs="Calibri"/>
                <w:b/>
                <w:bCs/>
                <w:i/>
                <w:iCs/>
                <w:color w:val="000000"/>
                <w:szCs w:val="22"/>
              </w:rPr>
              <w:t> </w:t>
            </w:r>
          </w:p>
        </w:tc>
      </w:tr>
    </w:tbl>
    <w:p w:rsidR="00192F09" w:rsidRPr="007439FF" w:rsidP="000C01D6" w14:paraId="5D371474" w14:textId="3463BC09">
      <w:pPr>
        <w:pStyle w:val="Heading3"/>
        <w:rPr>
          <w:rFonts w:ascii="Segoe UI" w:hAnsi="Segoe UI" w:cs="Segoe UI"/>
          <w:color w:val="auto"/>
          <w:sz w:val="18"/>
          <w:szCs w:val="18"/>
        </w:rPr>
      </w:pPr>
      <w:bookmarkStart w:id="168" w:name="_Toc149205441"/>
      <w:r w:rsidRPr="00A917BD">
        <w:t>E61.</w:t>
      </w:r>
      <w:r w:rsidRPr="00A917BD" w:rsidR="0068074C">
        <w:t xml:space="preserve"> </w:t>
      </w:r>
      <w:r w:rsidRPr="00A917BD">
        <w:t>Address ZIP Code</w:t>
      </w:r>
      <w:bookmarkEnd w:id="168"/>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3CE358F4"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2518A0F3" w14:textId="3D440894">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EAEACB9"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78D857D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ZIP Code of the vendor’s physical location street address.</w:t>
            </w:r>
            <w:r w:rsidRPr="00FE5BDB">
              <w:rPr>
                <w:rFonts w:ascii="Calibri" w:eastAsia="Times New Roman" w:hAnsi="Calibri" w:cs="Calibri"/>
                <w:b/>
                <w:bCs/>
                <w:i/>
                <w:iCs/>
                <w:color w:val="000000"/>
                <w:szCs w:val="22"/>
              </w:rPr>
              <w:t> </w:t>
            </w:r>
          </w:p>
        </w:tc>
      </w:tr>
      <w:tr w14:paraId="4044BBB8"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E24F1FA"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5A63C335"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57E24B6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27E2582A"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315D0053" w14:textId="77777777">
            <w:pPr>
              <w:spacing w:before="60" w:after="60"/>
              <w:textAlignment w:val="baseline"/>
              <w:rPr>
                <w:rFonts w:ascii="Calibri" w:eastAsia="Times New Roman" w:hAnsi="Calibri" w:cs="Calibri"/>
                <w:color w:val="000000"/>
                <w:szCs w:val="22"/>
              </w:rPr>
            </w:pPr>
            <w:r>
              <w:rPr>
                <w:rFonts w:ascii="Calibri" w:eastAsia="Times New Roman" w:hAnsi="Calibri" w:cs="Calibri"/>
                <w:color w:val="000000"/>
                <w:szCs w:val="22"/>
              </w:rPr>
              <w:t>105</w:t>
            </w:r>
            <w:r w:rsidRPr="00FE5BDB">
              <w:rPr>
                <w:rFonts w:ascii="Calibri" w:eastAsia="Times New Roman" w:hAnsi="Calibri" w:cs="Calibri"/>
                <w:color w:val="000000"/>
                <w:szCs w:val="22"/>
              </w:rPr>
              <w:t>–</w:t>
            </w:r>
            <w:r>
              <w:rPr>
                <w:rFonts w:ascii="Calibri" w:eastAsia="Times New Roman" w:hAnsi="Calibri" w:cs="Calibri"/>
                <w:color w:val="000000"/>
                <w:szCs w:val="22"/>
              </w:rPr>
              <w:t>109</w:t>
            </w:r>
          </w:p>
        </w:tc>
      </w:tr>
      <w:tr w14:paraId="7A6B116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1F74047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40DD073A"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5</w:t>
            </w:r>
            <w:r w:rsidRPr="00FE5BDB">
              <w:rPr>
                <w:rFonts w:ascii="Calibri" w:eastAsia="Times New Roman" w:hAnsi="Calibri" w:cs="Calibri"/>
                <w:color w:val="000000"/>
                <w:szCs w:val="22"/>
              </w:rPr>
              <w:t> </w:t>
            </w:r>
          </w:p>
        </w:tc>
      </w:tr>
      <w:tr w14:paraId="1890A4CE"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7887E51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106BF48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67D371AC"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000F2A70"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Notes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60DBB59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Not mailing address</w:t>
            </w:r>
            <w:r w:rsidRPr="00FE5BDB">
              <w:rPr>
                <w:rFonts w:ascii="Calibri" w:eastAsia="Times New Roman" w:hAnsi="Calibri" w:cs="Calibri"/>
                <w:b/>
                <w:bCs/>
                <w:i/>
                <w:iCs/>
                <w:color w:val="000000"/>
                <w:szCs w:val="22"/>
              </w:rPr>
              <w:t> </w:t>
            </w:r>
          </w:p>
        </w:tc>
      </w:tr>
    </w:tbl>
    <w:p w:rsidR="00192F09" w:rsidRPr="00FE5BDB" w:rsidP="000C01D6" w14:paraId="6DB51374" w14:textId="10FBD34C">
      <w:pPr>
        <w:pStyle w:val="Heading3"/>
        <w:rPr>
          <w:rFonts w:ascii="Segoe UI" w:hAnsi="Segoe UI" w:cs="Segoe UI"/>
          <w:sz w:val="18"/>
          <w:szCs w:val="18"/>
        </w:rPr>
      </w:pPr>
      <w:bookmarkStart w:id="169" w:name="_Toc149205442"/>
      <w:r w:rsidRPr="00FE5BDB">
        <w:t>E6</w:t>
      </w:r>
      <w:r>
        <w:t>2</w:t>
      </w:r>
      <w:r w:rsidRPr="00FE5BDB">
        <w:t>.</w:t>
      </w:r>
      <w:r w:rsidR="0068074C">
        <w:t xml:space="preserve"> </w:t>
      </w:r>
      <w:r w:rsidRPr="00FE5BDB">
        <w:t>Amount, Total Sales</w:t>
      </w:r>
      <w:bookmarkEnd w:id="169"/>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65E4CA9"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56B845E5" w14:textId="7609F5AC">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6B2B6AE1"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1AAFF3D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total amount, in U.S. dollars, of food sales reported by the WIC vendor.</w:t>
            </w:r>
            <w:r w:rsidRPr="00FE5BDB">
              <w:rPr>
                <w:rFonts w:ascii="Calibri" w:eastAsia="Times New Roman" w:hAnsi="Calibri" w:cs="Calibri"/>
                <w:b/>
                <w:bCs/>
                <w:i/>
                <w:iCs/>
                <w:color w:val="000000"/>
                <w:szCs w:val="22"/>
              </w:rPr>
              <w:t> </w:t>
            </w:r>
          </w:p>
        </w:tc>
      </w:tr>
      <w:tr w14:paraId="44D32D75"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7BB034C4"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31E54D4C"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69DA8B96"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7483BAF7"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7CA89149"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110</w:t>
            </w:r>
            <w:r w:rsidRPr="00FE5BDB">
              <w:rPr>
                <w:rFonts w:ascii="Calibri" w:eastAsia="Times New Roman" w:hAnsi="Calibri" w:cs="Calibri"/>
                <w:color w:val="000000"/>
                <w:szCs w:val="22"/>
              </w:rPr>
              <w:t>–</w:t>
            </w:r>
            <w:r>
              <w:rPr>
                <w:rFonts w:ascii="Calibri" w:eastAsia="Times New Roman" w:hAnsi="Calibri" w:cs="Calibri"/>
                <w:color w:val="000000"/>
                <w:szCs w:val="22"/>
              </w:rPr>
              <w:t>119</w:t>
            </w:r>
          </w:p>
        </w:tc>
      </w:tr>
      <w:tr w14:paraId="2E48710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029F34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6465BE75"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10</w:t>
            </w:r>
            <w:r w:rsidRPr="00FE5BDB">
              <w:rPr>
                <w:rFonts w:ascii="Calibri" w:eastAsia="Times New Roman" w:hAnsi="Calibri" w:cs="Calibri"/>
                <w:color w:val="000000"/>
                <w:szCs w:val="22"/>
              </w:rPr>
              <w:t> </w:t>
            </w:r>
          </w:p>
        </w:tc>
      </w:tr>
      <w:tr w14:paraId="2307C7D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2C25490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2D6F547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2D0DAC" w:rsidP="000C01D6" w14:paraId="150ACCD6" w14:textId="77777777">
      <w:pPr>
        <w:pStyle w:val="Heading3"/>
      </w:pPr>
      <w:r>
        <w:br w:type="page"/>
      </w:r>
    </w:p>
    <w:p w:rsidR="00192F09" w:rsidRPr="007439FF" w:rsidP="000C01D6" w14:paraId="6D7DF8F1" w14:textId="61912D69">
      <w:pPr>
        <w:pStyle w:val="Heading3"/>
        <w:rPr>
          <w:rFonts w:ascii="Segoe UI" w:hAnsi="Segoe UI" w:cs="Segoe UI"/>
          <w:color w:val="auto"/>
          <w:sz w:val="18"/>
          <w:szCs w:val="18"/>
        </w:rPr>
      </w:pPr>
      <w:bookmarkStart w:id="170" w:name="_Toc149205443"/>
      <w:r w:rsidRPr="00FE5BDB">
        <w:t>E6</w:t>
      </w:r>
      <w:r>
        <w:t>3</w:t>
      </w:r>
      <w:r w:rsidRPr="00FE5BDB">
        <w:t>.</w:t>
      </w:r>
      <w:r w:rsidR="0068074C">
        <w:t xml:space="preserve"> </w:t>
      </w:r>
      <w:r w:rsidRPr="00FE5BDB">
        <w:t>Business Name, WIC Vendor</w:t>
      </w:r>
      <w:bookmarkEnd w:id="170"/>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42A02947" w14:textId="77777777" w:rsidTr="002D0DA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14C41D2E" w14:textId="7722B481">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693B7C1"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155C722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official business name of the WIC vendor.</w:t>
            </w:r>
            <w:r w:rsidRPr="00FE5BDB">
              <w:rPr>
                <w:rFonts w:ascii="Calibri" w:eastAsia="Times New Roman" w:hAnsi="Calibri" w:cs="Calibri"/>
                <w:b/>
                <w:bCs/>
                <w:i/>
                <w:iCs/>
                <w:color w:val="000000"/>
                <w:szCs w:val="22"/>
              </w:rPr>
              <w:t> </w:t>
            </w:r>
          </w:p>
        </w:tc>
      </w:tr>
      <w:tr w14:paraId="6DBE2856"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BFD3770"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7C4492BC"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6E30C96D"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331E56C4"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2DF369DB"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120</w:t>
            </w:r>
            <w:r w:rsidRPr="00FE5BDB">
              <w:rPr>
                <w:rFonts w:ascii="Calibri" w:eastAsia="Times New Roman" w:hAnsi="Calibri" w:cs="Calibri"/>
                <w:color w:val="000000"/>
                <w:szCs w:val="22"/>
              </w:rPr>
              <w:t>–</w:t>
            </w:r>
            <w:r>
              <w:rPr>
                <w:rFonts w:ascii="Calibri" w:eastAsia="Times New Roman" w:hAnsi="Calibri" w:cs="Calibri"/>
                <w:color w:val="000000"/>
                <w:szCs w:val="22"/>
              </w:rPr>
              <w:t>155</w:t>
            </w:r>
          </w:p>
        </w:tc>
      </w:tr>
      <w:tr w14:paraId="794CBA9A"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60AC56C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4E890334"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36</w:t>
            </w:r>
            <w:r w:rsidRPr="00FE5BDB">
              <w:rPr>
                <w:rFonts w:ascii="Calibri" w:eastAsia="Times New Roman" w:hAnsi="Calibri" w:cs="Calibri"/>
                <w:color w:val="000000"/>
                <w:szCs w:val="22"/>
              </w:rPr>
              <w:t> </w:t>
            </w:r>
          </w:p>
        </w:tc>
      </w:tr>
      <w:tr w14:paraId="75022B14"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0F9FA88C"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7B11CD6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192F09" w:rsidRPr="00FE5BDB" w:rsidP="000C01D6" w14:paraId="15F9964A" w14:textId="7E1E1CD9">
      <w:pPr>
        <w:pStyle w:val="Heading3"/>
        <w:rPr>
          <w:rFonts w:ascii="Segoe UI" w:hAnsi="Segoe UI" w:cs="Segoe UI"/>
          <w:sz w:val="18"/>
          <w:szCs w:val="18"/>
        </w:rPr>
      </w:pPr>
      <w:bookmarkStart w:id="171" w:name="_Toc149205444"/>
      <w:r w:rsidRPr="00FE5BDB">
        <w:t>E</w:t>
      </w:r>
      <w:r>
        <w:t>64</w:t>
      </w:r>
      <w:r w:rsidRPr="00FE5BDB">
        <w:t>.</w:t>
      </w:r>
      <w:r w:rsidR="0068074C">
        <w:t xml:space="preserve"> </w:t>
      </w:r>
      <w:r w:rsidRPr="00FE5BDB">
        <w:t>Corporation ID</w:t>
      </w:r>
      <w:bookmarkEnd w:id="171"/>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6B2D4F0C"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230753F9" w14:textId="09739DCC">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8E214D4" w14:textId="77777777" w:rsidTr="002D0DA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443E662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an identifier of the corporation associated with the WIC vendor.</w:t>
            </w:r>
            <w:r w:rsidRPr="00FE5BDB">
              <w:rPr>
                <w:rFonts w:ascii="Calibri" w:eastAsia="Times New Roman" w:hAnsi="Calibri" w:cs="Calibri"/>
                <w:b/>
                <w:bCs/>
                <w:i/>
                <w:iCs/>
                <w:color w:val="000000"/>
                <w:szCs w:val="22"/>
              </w:rPr>
              <w:t> </w:t>
            </w:r>
          </w:p>
        </w:tc>
      </w:tr>
      <w:tr w14:paraId="6FB0312B"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445CC01"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04B004AE"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2EAEF729"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555B3408"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26E80906"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156</w:t>
            </w:r>
            <w:r w:rsidRPr="00FE5BDB">
              <w:rPr>
                <w:rFonts w:ascii="Calibri" w:eastAsia="Times New Roman" w:hAnsi="Calibri" w:cs="Calibri"/>
                <w:color w:val="000000"/>
                <w:szCs w:val="22"/>
              </w:rPr>
              <w:t>–</w:t>
            </w:r>
            <w:r>
              <w:rPr>
                <w:rFonts w:ascii="Calibri" w:eastAsia="Times New Roman" w:hAnsi="Calibri" w:cs="Calibri"/>
                <w:color w:val="000000"/>
                <w:szCs w:val="22"/>
              </w:rPr>
              <w:t>159</w:t>
            </w:r>
          </w:p>
        </w:tc>
      </w:tr>
      <w:tr w14:paraId="787D472F"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94C9A6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5ACCA907"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4</w:t>
            </w:r>
            <w:r w:rsidRPr="00FE5BDB">
              <w:rPr>
                <w:rFonts w:ascii="Calibri" w:eastAsia="Times New Roman" w:hAnsi="Calibri" w:cs="Calibri"/>
                <w:color w:val="000000"/>
                <w:szCs w:val="22"/>
              </w:rPr>
              <w:t> </w:t>
            </w:r>
          </w:p>
        </w:tc>
      </w:tr>
      <w:tr w14:paraId="149E78FB" w14:textId="77777777" w:rsidTr="002D0DA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7920C783"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7992ED1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bl>
    <w:p w:rsidR="00192F09" w:rsidRPr="00FE5BDB" w:rsidP="000C01D6" w14:paraId="11836500" w14:textId="650D7B9F">
      <w:pPr>
        <w:pStyle w:val="Heading3"/>
        <w:rPr>
          <w:rFonts w:ascii="Segoe UI" w:hAnsi="Segoe UI" w:cs="Segoe UI"/>
          <w:sz w:val="18"/>
          <w:szCs w:val="18"/>
        </w:rPr>
      </w:pPr>
      <w:bookmarkStart w:id="172" w:name="_Toc149205445"/>
      <w:r w:rsidRPr="00A917BD">
        <w:t>E65.</w:t>
      </w:r>
      <w:r w:rsidRPr="00A917BD" w:rsidR="0068074C">
        <w:t xml:space="preserve"> </w:t>
      </w:r>
      <w:r w:rsidRPr="00A917BD">
        <w:t>Date, Begin Vendor</w:t>
      </w:r>
      <w:bookmarkEnd w:id="172"/>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706232F6"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78C67422" w14:textId="77777777">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r w:rsidRPr="00FE5BDB">
              <w:rPr>
                <w:rFonts w:ascii="Calibri" w:eastAsia="Times New Roman" w:hAnsi="Calibri" w:cs="Calibri"/>
                <w:b/>
                <w:bCs/>
                <w:i/>
                <w:iCs/>
                <w:color w:val="000000"/>
                <w:szCs w:val="22"/>
              </w:rPr>
              <w:t> </w:t>
            </w:r>
          </w:p>
        </w:tc>
      </w:tr>
      <w:tr w14:paraId="6A6ADC4E"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0249F5E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first date the vendor was active and accepting WIC, in MMDDYYYY format.</w:t>
            </w:r>
            <w:r w:rsidRPr="00FE5BDB">
              <w:rPr>
                <w:rFonts w:ascii="Calibri" w:eastAsia="Times New Roman" w:hAnsi="Calibri" w:cs="Calibri"/>
                <w:b/>
                <w:bCs/>
                <w:i/>
                <w:iCs/>
                <w:color w:val="000000"/>
                <w:szCs w:val="22"/>
              </w:rPr>
              <w:t> </w:t>
            </w:r>
          </w:p>
        </w:tc>
      </w:tr>
      <w:tr w14:paraId="1D887850"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0928A2F"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30CC027E"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48DC76F7"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177C550E"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17D7B236"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160</w:t>
            </w:r>
            <w:r w:rsidRPr="00FE5BDB">
              <w:rPr>
                <w:rFonts w:ascii="Calibri" w:eastAsia="Times New Roman" w:hAnsi="Calibri" w:cs="Calibri"/>
                <w:color w:val="000000"/>
                <w:szCs w:val="22"/>
              </w:rPr>
              <w:t>–</w:t>
            </w:r>
            <w:r>
              <w:rPr>
                <w:rFonts w:ascii="Calibri" w:eastAsia="Times New Roman" w:hAnsi="Calibri" w:cs="Calibri"/>
                <w:color w:val="000000"/>
                <w:szCs w:val="22"/>
              </w:rPr>
              <w:t>167</w:t>
            </w:r>
          </w:p>
        </w:tc>
      </w:tr>
      <w:tr w14:paraId="73321A23"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4CCCC828"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67278BFB"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8</w:t>
            </w:r>
            <w:r w:rsidRPr="00FE5BDB">
              <w:rPr>
                <w:rFonts w:ascii="Calibri" w:eastAsia="Times New Roman" w:hAnsi="Calibri" w:cs="Calibri"/>
                <w:color w:val="000000"/>
                <w:szCs w:val="22"/>
              </w:rPr>
              <w:t> </w:t>
            </w:r>
          </w:p>
        </w:tc>
      </w:tr>
      <w:tr w14:paraId="62FCBB73"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64219784"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77BE84E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6DC6861A"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tcPr>
          <w:p w:rsidR="00BA53F1" w:rsidRPr="00FE5BDB" w:rsidP="00F00918" w14:paraId="3BD7AF50" w14:textId="05E0F551">
            <w:pPr>
              <w:spacing w:before="60" w:after="60"/>
              <w:textAlignment w:val="baseline"/>
              <w:rPr>
                <w:rFonts w:ascii="Calibri" w:eastAsia="Times New Roman" w:hAnsi="Calibri" w:cs="Calibri"/>
                <w:b/>
                <w:bCs/>
                <w:szCs w:val="22"/>
              </w:rPr>
            </w:pPr>
            <w:r>
              <w:rPr>
                <w:rFonts w:ascii="Calibri" w:eastAsia="Times New Roman" w:hAnsi="Calibri" w:cs="Calibri"/>
                <w:b/>
                <w:bCs/>
                <w:szCs w:val="22"/>
              </w:rPr>
              <w:t>Example</w:t>
            </w:r>
          </w:p>
        </w:tc>
        <w:tc>
          <w:tcPr>
            <w:tcW w:w="3113" w:type="pct"/>
            <w:tcBorders>
              <w:top w:val="dotted" w:sz="4" w:space="0" w:color="00467F"/>
              <w:left w:val="dotted" w:sz="4" w:space="0" w:color="00467F"/>
              <w:bottom w:val="single" w:sz="8" w:space="0" w:color="00467F"/>
              <w:right w:val="nil"/>
            </w:tcBorders>
            <w:shd w:val="clear" w:color="auto" w:fill="auto"/>
            <w:vAlign w:val="center"/>
          </w:tcPr>
          <w:p w:rsidR="00BA53F1" w:rsidRPr="00E5046E" w:rsidP="00F00918" w14:paraId="222FEA7C" w14:textId="77777777">
            <w:pPr>
              <w:pStyle w:val="paragraph"/>
              <w:spacing w:before="6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For January 3, 2024,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P="00F00918" w14:paraId="23436A85" w14:textId="77777777">
            <w:pPr>
              <w:pStyle w:val="paragraph"/>
              <w:spacing w:before="60" w:beforeAutospacing="0" w:after="120" w:afterAutospacing="0"/>
              <w:ind w:left="2520" w:hanging="2160"/>
              <w:textAlignment w:val="baseline"/>
              <w:rPr>
                <w:rStyle w:val="eop"/>
                <w:rFonts w:asciiTheme="minorHAnsi" w:hAnsiTheme="minorHAnsi" w:cstheme="minorHAnsi"/>
                <w:sz w:val="22"/>
                <w:szCs w:val="22"/>
              </w:rPr>
            </w:pPr>
            <w:r w:rsidRPr="00E5046E">
              <w:rPr>
                <w:rStyle w:val="normaltextrun"/>
                <w:rFonts w:asciiTheme="minorHAnsi" w:hAnsiTheme="minorHAnsi" w:cstheme="minorHAnsi"/>
                <w:sz w:val="22"/>
                <w:szCs w:val="22"/>
              </w:rPr>
              <w:t>01032024</w:t>
            </w:r>
            <w:r w:rsidRPr="00E5046E">
              <w:rPr>
                <w:rStyle w:val="eop"/>
                <w:rFonts w:asciiTheme="minorHAnsi" w:hAnsiTheme="minorHAnsi" w:cstheme="minorHAnsi"/>
                <w:sz w:val="22"/>
                <w:szCs w:val="22"/>
              </w:rPr>
              <w:t> </w:t>
            </w:r>
          </w:p>
          <w:p w:rsidR="00BA53F1" w:rsidRPr="00E5046E" w:rsidP="00F00918" w14:paraId="5B1B9D66" w14:textId="77777777">
            <w:pPr>
              <w:pStyle w:val="paragraph"/>
              <w:spacing w:before="6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If day is unknown,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RPr="00FE5BDB" w:rsidP="00F00918" w14:paraId="5C6D724B" w14:textId="4D7226CC">
            <w:pPr>
              <w:spacing w:before="60" w:after="60"/>
              <w:textAlignment w:val="baseline"/>
              <w:rPr>
                <w:rFonts w:ascii="Calibri" w:eastAsia="Times New Roman" w:hAnsi="Calibri" w:cs="Calibri"/>
                <w:color w:val="000000"/>
                <w:szCs w:val="22"/>
              </w:rPr>
            </w:pPr>
            <w:r w:rsidRPr="00E5046E">
              <w:rPr>
                <w:rStyle w:val="normaltextrun"/>
                <w:rFonts w:asciiTheme="minorHAnsi" w:hAnsiTheme="minorHAnsi" w:cstheme="minorHAnsi"/>
                <w:szCs w:val="22"/>
              </w:rPr>
              <w:t>01  2024</w:t>
            </w:r>
            <w:r w:rsidRPr="00E5046E">
              <w:rPr>
                <w:rStyle w:val="normaltextrun"/>
                <w:rFonts w:asciiTheme="minorHAnsi" w:hAnsiTheme="minorHAnsi" w:cstheme="minorHAnsi"/>
                <w:szCs w:val="22"/>
              </w:rPr>
              <w:t xml:space="preserve"> (The missing part of the date—the day—should be left blank.)</w:t>
            </w:r>
            <w:r w:rsidRPr="00E5046E">
              <w:rPr>
                <w:rStyle w:val="eop"/>
                <w:rFonts w:asciiTheme="minorHAnsi" w:hAnsiTheme="minorHAnsi" w:cstheme="minorHAnsi"/>
                <w:szCs w:val="22"/>
              </w:rPr>
              <w:t> </w:t>
            </w:r>
          </w:p>
        </w:tc>
      </w:tr>
    </w:tbl>
    <w:p w:rsidR="00192F09" w:rsidRPr="00FE5BDB" w:rsidP="000C01D6" w14:paraId="0B116B3E" w14:textId="0957074F">
      <w:pPr>
        <w:pStyle w:val="Heading3"/>
        <w:rPr>
          <w:rFonts w:ascii="Segoe UI" w:hAnsi="Segoe UI" w:cs="Segoe UI"/>
          <w:sz w:val="18"/>
          <w:szCs w:val="18"/>
        </w:rPr>
      </w:pPr>
      <w:bookmarkStart w:id="173" w:name="_Toc149205446"/>
      <w:r w:rsidRPr="00FE5BDB">
        <w:t>E</w:t>
      </w:r>
      <w:r>
        <w:t>66</w:t>
      </w:r>
      <w:r w:rsidRPr="00FE5BDB">
        <w:t>.</w:t>
      </w:r>
      <w:r w:rsidR="0068074C">
        <w:t xml:space="preserve"> </w:t>
      </w:r>
      <w:r w:rsidRPr="00FE5BDB">
        <w:t>Date, Effective</w:t>
      </w:r>
      <w:bookmarkEnd w:id="173"/>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18FC8892"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364BE77D" w14:textId="33794200">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1F0C68FD"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2B0FFA9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date vendor action is effective, in MMDDYYYY format.</w:t>
            </w:r>
            <w:r w:rsidRPr="00FE5BDB">
              <w:rPr>
                <w:rFonts w:ascii="Calibri" w:eastAsia="Times New Roman" w:hAnsi="Calibri" w:cs="Calibri"/>
                <w:b/>
                <w:bCs/>
                <w:i/>
                <w:iCs/>
                <w:color w:val="000000"/>
                <w:szCs w:val="22"/>
              </w:rPr>
              <w:t> </w:t>
            </w:r>
          </w:p>
        </w:tc>
      </w:tr>
      <w:tr w14:paraId="3D24B2DF"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A24835C"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25D024E9"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1795103C"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43EEDFA4"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3E066D1F"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168</w:t>
            </w:r>
            <w:r w:rsidRPr="00FE5BDB">
              <w:rPr>
                <w:rFonts w:ascii="Calibri" w:eastAsia="Times New Roman" w:hAnsi="Calibri" w:cs="Calibri"/>
                <w:color w:val="000000"/>
                <w:szCs w:val="22"/>
              </w:rPr>
              <w:t>–</w:t>
            </w:r>
            <w:r>
              <w:rPr>
                <w:rFonts w:ascii="Calibri" w:eastAsia="Times New Roman" w:hAnsi="Calibri" w:cs="Calibri"/>
                <w:color w:val="000000"/>
                <w:szCs w:val="22"/>
              </w:rPr>
              <w:t>175</w:t>
            </w:r>
          </w:p>
        </w:tc>
      </w:tr>
      <w:tr w14:paraId="020C1ED2"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4C9C9CB2"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2F343CC5"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8</w:t>
            </w:r>
            <w:r w:rsidRPr="00FE5BDB">
              <w:rPr>
                <w:rFonts w:ascii="Calibri" w:eastAsia="Times New Roman" w:hAnsi="Calibri" w:cs="Calibri"/>
                <w:color w:val="000000"/>
                <w:szCs w:val="22"/>
              </w:rPr>
              <w:t> </w:t>
            </w:r>
          </w:p>
        </w:tc>
      </w:tr>
      <w:tr w14:paraId="5EF6C991"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6071C2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79D0EBE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27C6FE5F"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tcPr>
          <w:p w:rsidR="00BA53F1" w:rsidRPr="00FE5BDB" w:rsidP="00F00918" w14:paraId="152CB14A" w14:textId="30AAC6B0">
            <w:pPr>
              <w:spacing w:before="60" w:after="60"/>
              <w:textAlignment w:val="baseline"/>
              <w:rPr>
                <w:rFonts w:ascii="Calibri" w:eastAsia="Times New Roman" w:hAnsi="Calibri" w:cs="Calibri"/>
                <w:b/>
                <w:bCs/>
                <w:szCs w:val="22"/>
              </w:rPr>
            </w:pPr>
            <w:r>
              <w:rPr>
                <w:rFonts w:ascii="Calibri" w:eastAsia="Times New Roman" w:hAnsi="Calibri" w:cs="Calibri"/>
                <w:b/>
                <w:bCs/>
                <w:szCs w:val="22"/>
              </w:rPr>
              <w:t>Example</w:t>
            </w:r>
          </w:p>
        </w:tc>
        <w:tc>
          <w:tcPr>
            <w:tcW w:w="3113" w:type="pct"/>
            <w:tcBorders>
              <w:top w:val="dotted" w:sz="4" w:space="0" w:color="00467F"/>
              <w:left w:val="dotted" w:sz="4" w:space="0" w:color="00467F"/>
              <w:bottom w:val="single" w:sz="8" w:space="0" w:color="00467F"/>
              <w:right w:val="nil"/>
            </w:tcBorders>
            <w:shd w:val="clear" w:color="auto" w:fill="auto"/>
            <w:vAlign w:val="center"/>
          </w:tcPr>
          <w:p w:rsidR="00BA53F1" w:rsidRPr="00E5046E" w:rsidP="00F00918" w14:paraId="22952289" w14:textId="77777777">
            <w:pPr>
              <w:pStyle w:val="paragraph"/>
              <w:spacing w:before="6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For January 3, 2024,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P="00F00918" w14:paraId="4E5A9804" w14:textId="77777777">
            <w:pPr>
              <w:pStyle w:val="paragraph"/>
              <w:spacing w:before="60" w:beforeAutospacing="0" w:after="120" w:afterAutospacing="0"/>
              <w:ind w:left="2520" w:hanging="2160"/>
              <w:textAlignment w:val="baseline"/>
              <w:rPr>
                <w:rStyle w:val="eop"/>
                <w:rFonts w:asciiTheme="minorHAnsi" w:hAnsiTheme="minorHAnsi" w:cstheme="minorHAnsi"/>
                <w:sz w:val="22"/>
                <w:szCs w:val="22"/>
              </w:rPr>
            </w:pPr>
            <w:r w:rsidRPr="00E5046E">
              <w:rPr>
                <w:rStyle w:val="normaltextrun"/>
                <w:rFonts w:asciiTheme="minorHAnsi" w:hAnsiTheme="minorHAnsi" w:cstheme="minorHAnsi"/>
                <w:sz w:val="22"/>
                <w:szCs w:val="22"/>
              </w:rPr>
              <w:t>01032024</w:t>
            </w:r>
            <w:r w:rsidRPr="00E5046E">
              <w:rPr>
                <w:rStyle w:val="eop"/>
                <w:rFonts w:asciiTheme="minorHAnsi" w:hAnsiTheme="minorHAnsi" w:cstheme="minorHAnsi"/>
                <w:sz w:val="22"/>
                <w:szCs w:val="22"/>
              </w:rPr>
              <w:t> </w:t>
            </w:r>
          </w:p>
          <w:p w:rsidR="00BA53F1" w:rsidRPr="00E5046E" w:rsidP="00F00918" w14:paraId="40518C4B" w14:textId="77777777">
            <w:pPr>
              <w:pStyle w:val="paragraph"/>
              <w:spacing w:before="6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If day is unknown,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RPr="00FE5BDB" w:rsidP="00F00918" w14:paraId="6E9A1290" w14:textId="137FF556">
            <w:pPr>
              <w:spacing w:before="60" w:after="60"/>
              <w:textAlignment w:val="baseline"/>
              <w:rPr>
                <w:rFonts w:ascii="Calibri" w:eastAsia="Times New Roman" w:hAnsi="Calibri" w:cs="Calibri"/>
                <w:color w:val="000000"/>
                <w:szCs w:val="22"/>
              </w:rPr>
            </w:pPr>
            <w:r w:rsidRPr="00E5046E">
              <w:rPr>
                <w:rStyle w:val="normaltextrun"/>
                <w:rFonts w:asciiTheme="minorHAnsi" w:hAnsiTheme="minorHAnsi" w:cstheme="minorHAnsi"/>
                <w:szCs w:val="22"/>
              </w:rPr>
              <w:t>01  2024</w:t>
            </w:r>
            <w:r w:rsidRPr="00E5046E">
              <w:rPr>
                <w:rStyle w:val="normaltextrun"/>
                <w:rFonts w:asciiTheme="minorHAnsi" w:hAnsiTheme="minorHAnsi" w:cstheme="minorHAnsi"/>
                <w:szCs w:val="22"/>
              </w:rPr>
              <w:t xml:space="preserve"> (The missing part of the date—the day—should be left blank.)</w:t>
            </w:r>
            <w:r w:rsidRPr="00E5046E">
              <w:rPr>
                <w:rStyle w:val="eop"/>
                <w:rFonts w:asciiTheme="minorHAnsi" w:hAnsiTheme="minorHAnsi" w:cstheme="minorHAnsi"/>
                <w:szCs w:val="22"/>
              </w:rPr>
              <w:t> </w:t>
            </w:r>
          </w:p>
        </w:tc>
      </w:tr>
    </w:tbl>
    <w:p w:rsidR="00192F09" w:rsidRPr="00FE5BDB" w:rsidP="000C01D6" w14:paraId="4C7C4398" w14:textId="07189CB6">
      <w:pPr>
        <w:pStyle w:val="Heading3"/>
        <w:rPr>
          <w:rFonts w:ascii="Segoe UI" w:hAnsi="Segoe UI" w:cs="Segoe UI"/>
          <w:sz w:val="18"/>
          <w:szCs w:val="18"/>
        </w:rPr>
      </w:pPr>
      <w:bookmarkStart w:id="174" w:name="_Toc149205447"/>
      <w:r w:rsidRPr="00FE5BDB">
        <w:t>E</w:t>
      </w:r>
      <w:r>
        <w:t>6</w:t>
      </w:r>
      <w:r w:rsidRPr="00FE5BDB">
        <w:t>7.</w:t>
      </w:r>
      <w:r w:rsidR="0068074C">
        <w:t xml:space="preserve"> </w:t>
      </w:r>
      <w:r w:rsidRPr="00FE5BDB">
        <w:t>Date, End Vendor</w:t>
      </w:r>
      <w:bookmarkEnd w:id="174"/>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07C61672"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5639F057" w14:textId="4DE5B7E4">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3C38703"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5557C8E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is the last date vendor accepts WIC, in MMDDYYYY format.</w:t>
            </w:r>
            <w:r w:rsidRPr="00FE5BDB">
              <w:rPr>
                <w:rFonts w:ascii="Calibri" w:eastAsia="Times New Roman" w:hAnsi="Calibri" w:cs="Calibri"/>
                <w:b/>
                <w:bCs/>
                <w:i/>
                <w:iCs/>
                <w:color w:val="000000"/>
                <w:szCs w:val="22"/>
              </w:rPr>
              <w:t> </w:t>
            </w:r>
          </w:p>
        </w:tc>
      </w:tr>
      <w:tr w14:paraId="7F7A21CC"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1F1F34F1"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0B3EB388"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512DF6E7"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0B6F948F"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52A2F8C1"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176</w:t>
            </w:r>
            <w:r w:rsidRPr="00FE5BDB">
              <w:rPr>
                <w:rFonts w:ascii="Calibri" w:eastAsia="Times New Roman" w:hAnsi="Calibri" w:cs="Calibri"/>
                <w:color w:val="000000"/>
                <w:szCs w:val="22"/>
              </w:rPr>
              <w:t>–</w:t>
            </w:r>
            <w:r>
              <w:rPr>
                <w:rFonts w:ascii="Calibri" w:eastAsia="Times New Roman" w:hAnsi="Calibri" w:cs="Calibri"/>
                <w:color w:val="000000"/>
                <w:szCs w:val="22"/>
              </w:rPr>
              <w:t>183</w:t>
            </w:r>
          </w:p>
        </w:tc>
      </w:tr>
      <w:tr w14:paraId="6BD98509"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6B65E03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3E58B30B"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8</w:t>
            </w:r>
            <w:r w:rsidRPr="00FE5BDB">
              <w:rPr>
                <w:rFonts w:ascii="Calibri" w:eastAsia="Times New Roman" w:hAnsi="Calibri" w:cs="Calibri"/>
                <w:color w:val="000000"/>
                <w:szCs w:val="22"/>
              </w:rPr>
              <w:t> </w:t>
            </w:r>
          </w:p>
        </w:tc>
      </w:tr>
      <w:tr w14:paraId="3E0448A8"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12D1948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0D3B7BAD"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2C43FFA4"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tcPr>
          <w:p w:rsidR="00BA53F1" w:rsidRPr="00FE5BDB" w:rsidP="00F00918" w14:paraId="73A9911C" w14:textId="7729FF33">
            <w:pPr>
              <w:spacing w:before="60" w:after="60"/>
              <w:textAlignment w:val="baseline"/>
              <w:rPr>
                <w:rFonts w:ascii="Calibri" w:eastAsia="Times New Roman" w:hAnsi="Calibri" w:cs="Calibri"/>
                <w:b/>
                <w:bCs/>
                <w:szCs w:val="22"/>
              </w:rPr>
            </w:pPr>
            <w:r>
              <w:rPr>
                <w:rFonts w:ascii="Calibri" w:eastAsia="Times New Roman" w:hAnsi="Calibri" w:cs="Calibri"/>
                <w:b/>
                <w:bCs/>
                <w:szCs w:val="22"/>
              </w:rPr>
              <w:t>Example</w:t>
            </w:r>
          </w:p>
        </w:tc>
        <w:tc>
          <w:tcPr>
            <w:tcW w:w="3113" w:type="pct"/>
            <w:tcBorders>
              <w:top w:val="dotted" w:sz="4" w:space="0" w:color="00467F"/>
              <w:left w:val="dotted" w:sz="4" w:space="0" w:color="00467F"/>
              <w:bottom w:val="single" w:sz="8" w:space="0" w:color="00467F"/>
              <w:right w:val="nil"/>
            </w:tcBorders>
            <w:shd w:val="clear" w:color="auto" w:fill="auto"/>
            <w:vAlign w:val="center"/>
          </w:tcPr>
          <w:p w:rsidR="00BA53F1" w:rsidRPr="00E5046E" w:rsidP="00F00918" w14:paraId="21304542" w14:textId="77777777">
            <w:pPr>
              <w:pStyle w:val="paragraph"/>
              <w:spacing w:before="6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For January 3, 2024,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P="00F00918" w14:paraId="53DDC706" w14:textId="77777777">
            <w:pPr>
              <w:pStyle w:val="paragraph"/>
              <w:spacing w:before="60" w:beforeAutospacing="0" w:after="120" w:afterAutospacing="0"/>
              <w:ind w:left="2520" w:hanging="2160"/>
              <w:textAlignment w:val="baseline"/>
              <w:rPr>
                <w:rStyle w:val="eop"/>
                <w:rFonts w:asciiTheme="minorHAnsi" w:hAnsiTheme="minorHAnsi" w:cstheme="minorHAnsi"/>
                <w:sz w:val="22"/>
                <w:szCs w:val="22"/>
              </w:rPr>
            </w:pPr>
            <w:r w:rsidRPr="00E5046E">
              <w:rPr>
                <w:rStyle w:val="normaltextrun"/>
                <w:rFonts w:asciiTheme="minorHAnsi" w:hAnsiTheme="minorHAnsi" w:cstheme="minorHAnsi"/>
                <w:sz w:val="22"/>
                <w:szCs w:val="22"/>
              </w:rPr>
              <w:t>01032024</w:t>
            </w:r>
            <w:r w:rsidRPr="00E5046E">
              <w:rPr>
                <w:rStyle w:val="eop"/>
                <w:rFonts w:asciiTheme="minorHAnsi" w:hAnsiTheme="minorHAnsi" w:cstheme="minorHAnsi"/>
                <w:sz w:val="22"/>
                <w:szCs w:val="22"/>
              </w:rPr>
              <w:t> </w:t>
            </w:r>
          </w:p>
          <w:p w:rsidR="00BA53F1" w:rsidRPr="00E5046E" w:rsidP="00F00918" w14:paraId="07003759" w14:textId="77777777">
            <w:pPr>
              <w:pStyle w:val="paragraph"/>
              <w:spacing w:before="60" w:beforeAutospacing="0" w:after="120" w:afterAutospacing="0"/>
              <w:ind w:left="2160" w:hanging="2160"/>
              <w:textAlignment w:val="baseline"/>
              <w:rPr>
                <w:rFonts w:asciiTheme="minorHAnsi" w:hAnsiTheme="minorHAnsi" w:cstheme="minorHAnsi"/>
                <w:sz w:val="18"/>
                <w:szCs w:val="18"/>
              </w:rPr>
            </w:pPr>
            <w:r w:rsidRPr="00E5046E">
              <w:rPr>
                <w:rStyle w:val="normaltextrun"/>
                <w:rFonts w:asciiTheme="minorHAnsi" w:hAnsiTheme="minorHAnsi" w:cstheme="minorHAnsi"/>
                <w:sz w:val="22"/>
                <w:szCs w:val="22"/>
              </w:rPr>
              <w:t xml:space="preserve">If day is unknown, the entry would </w:t>
            </w:r>
            <w:r w:rsidRPr="00E5046E">
              <w:rPr>
                <w:rStyle w:val="normaltextrun"/>
                <w:rFonts w:asciiTheme="minorHAnsi" w:hAnsiTheme="minorHAnsi" w:cstheme="minorHAnsi"/>
                <w:sz w:val="22"/>
                <w:szCs w:val="22"/>
              </w:rPr>
              <w:t>be</w:t>
            </w:r>
            <w:r w:rsidRPr="00E5046E">
              <w:rPr>
                <w:rStyle w:val="eop"/>
                <w:rFonts w:asciiTheme="minorHAnsi" w:hAnsiTheme="minorHAnsi" w:cstheme="minorHAnsi"/>
                <w:sz w:val="22"/>
                <w:szCs w:val="22"/>
              </w:rPr>
              <w:t> </w:t>
            </w:r>
          </w:p>
          <w:p w:rsidR="00BA53F1" w:rsidRPr="00FE5BDB" w:rsidP="00F00918" w14:paraId="4B30DABA" w14:textId="2E57F8AC">
            <w:pPr>
              <w:spacing w:before="60" w:after="60"/>
              <w:textAlignment w:val="baseline"/>
              <w:rPr>
                <w:rFonts w:ascii="Calibri" w:eastAsia="Times New Roman" w:hAnsi="Calibri" w:cs="Calibri"/>
                <w:color w:val="000000"/>
                <w:szCs w:val="22"/>
              </w:rPr>
            </w:pPr>
            <w:r w:rsidRPr="00E5046E">
              <w:rPr>
                <w:rStyle w:val="normaltextrun"/>
                <w:rFonts w:asciiTheme="minorHAnsi" w:hAnsiTheme="minorHAnsi" w:cstheme="minorHAnsi"/>
                <w:szCs w:val="22"/>
              </w:rPr>
              <w:t>01  2024</w:t>
            </w:r>
            <w:r w:rsidRPr="00E5046E">
              <w:rPr>
                <w:rStyle w:val="normaltextrun"/>
                <w:rFonts w:asciiTheme="minorHAnsi" w:hAnsiTheme="minorHAnsi" w:cstheme="minorHAnsi"/>
                <w:szCs w:val="22"/>
              </w:rPr>
              <w:t xml:space="preserve"> (The missing part of the date—the day—should be left blank.)</w:t>
            </w:r>
            <w:r w:rsidRPr="00E5046E">
              <w:rPr>
                <w:rStyle w:val="eop"/>
                <w:rFonts w:asciiTheme="minorHAnsi" w:hAnsiTheme="minorHAnsi" w:cstheme="minorHAnsi"/>
                <w:szCs w:val="22"/>
              </w:rPr>
              <w:t> </w:t>
            </w:r>
          </w:p>
        </w:tc>
      </w:tr>
    </w:tbl>
    <w:p w:rsidR="0068074C" w:rsidP="000C01D6" w14:paraId="0A2C023A" w14:textId="77777777">
      <w:pPr>
        <w:pStyle w:val="Heading3"/>
      </w:pPr>
      <w:r>
        <w:br w:type="page"/>
      </w:r>
    </w:p>
    <w:p w:rsidR="00192F09" w:rsidRPr="00FE5BDB" w:rsidP="000C01D6" w14:paraId="0A1CBE2E" w14:textId="62738B80">
      <w:pPr>
        <w:pStyle w:val="Heading3"/>
        <w:rPr>
          <w:rFonts w:ascii="Segoe UI" w:hAnsi="Segoe UI" w:cs="Segoe UI"/>
          <w:sz w:val="18"/>
          <w:szCs w:val="18"/>
        </w:rPr>
      </w:pPr>
      <w:bookmarkStart w:id="175" w:name="_Toc149205448"/>
      <w:r w:rsidRPr="00FE5BDB">
        <w:t>E</w:t>
      </w:r>
      <w:r>
        <w:t>68</w:t>
      </w:r>
      <w:r w:rsidRPr="00FE5BDB">
        <w:t>.</w:t>
      </w:r>
      <w:r w:rsidR="0068074C">
        <w:t xml:space="preserve"> </w:t>
      </w:r>
      <w:r w:rsidRPr="00FE5BDB">
        <w:t>FNS Number</w:t>
      </w:r>
      <w:bookmarkEnd w:id="175"/>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4377162C" w14:textId="77777777" w:rsidTr="00F00918">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0BB8969F" w14:textId="00CC8105">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0D22E0F" w14:textId="77777777" w:rsidTr="00F00918">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4A9A699B"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ID is assigned by SNAP and identifies the retail location.</w:t>
            </w:r>
            <w:r w:rsidRPr="00FE5BDB">
              <w:rPr>
                <w:rFonts w:ascii="Calibri" w:eastAsia="Times New Roman" w:hAnsi="Calibri" w:cs="Calibri"/>
                <w:b/>
                <w:bCs/>
                <w:i/>
                <w:iCs/>
                <w:color w:val="000000"/>
                <w:szCs w:val="22"/>
              </w:rPr>
              <w:t> </w:t>
            </w:r>
          </w:p>
        </w:tc>
      </w:tr>
      <w:tr w14:paraId="3121AB56" w14:textId="77777777" w:rsidTr="00F00918">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A3DCB9E"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6FB941E4"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7F88663E" w14:textId="77777777" w:rsidTr="00F00918">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73B6BE1B"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44A81708"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184</w:t>
            </w:r>
            <w:r w:rsidRPr="00FE5BDB">
              <w:rPr>
                <w:rFonts w:ascii="Calibri" w:eastAsia="Times New Roman" w:hAnsi="Calibri" w:cs="Calibri"/>
                <w:color w:val="000000"/>
                <w:szCs w:val="22"/>
              </w:rPr>
              <w:t>–</w:t>
            </w:r>
            <w:r>
              <w:rPr>
                <w:rFonts w:ascii="Calibri" w:eastAsia="Times New Roman" w:hAnsi="Calibri" w:cs="Calibri"/>
                <w:color w:val="000000"/>
                <w:szCs w:val="22"/>
              </w:rPr>
              <w:t>190</w:t>
            </w:r>
          </w:p>
        </w:tc>
      </w:tr>
      <w:tr w14:paraId="1960F605" w14:textId="77777777" w:rsidTr="00F00918">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2EC75EA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3186BF2D"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7E4E058B" w14:textId="77777777" w:rsidTr="00F00918">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7CADB0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7C41AB1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Numeric</w:t>
            </w:r>
            <w:r w:rsidRPr="00FE5BDB">
              <w:rPr>
                <w:rFonts w:ascii="Calibri" w:eastAsia="Times New Roman" w:hAnsi="Calibri" w:cs="Calibri"/>
                <w:b/>
                <w:bCs/>
                <w:i/>
                <w:iCs/>
                <w:color w:val="000000"/>
                <w:szCs w:val="22"/>
              </w:rPr>
              <w:t> </w:t>
            </w:r>
          </w:p>
        </w:tc>
      </w:tr>
      <w:tr w14:paraId="74040F09" w14:textId="77777777" w:rsidTr="00F00918">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1237A481"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Notes</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7BAE97D7"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SNAP = Special Supplemental Nutrition Assistance Program</w:t>
            </w:r>
            <w:r w:rsidRPr="00FE5BDB">
              <w:rPr>
                <w:rFonts w:ascii="Calibri" w:eastAsia="Times New Roman" w:hAnsi="Calibri" w:cs="Calibri"/>
                <w:b/>
                <w:bCs/>
                <w:i/>
                <w:iCs/>
                <w:color w:val="000000"/>
                <w:szCs w:val="22"/>
              </w:rPr>
              <w:t> </w:t>
            </w:r>
          </w:p>
        </w:tc>
      </w:tr>
    </w:tbl>
    <w:p w:rsidR="00192F09" w:rsidRPr="00FE5BDB" w:rsidP="000C01D6" w14:paraId="08062C3E" w14:textId="172F6465">
      <w:pPr>
        <w:pStyle w:val="Heading3"/>
        <w:rPr>
          <w:rFonts w:ascii="Segoe UI" w:hAnsi="Segoe UI" w:cs="Segoe UI"/>
          <w:sz w:val="18"/>
          <w:szCs w:val="18"/>
        </w:rPr>
      </w:pPr>
      <w:bookmarkStart w:id="176" w:name="_Toc149205449"/>
      <w:r w:rsidRPr="00FE5BDB">
        <w:t>E</w:t>
      </w:r>
      <w:r>
        <w:t>69</w:t>
      </w:r>
      <w:r w:rsidRPr="00FE5BDB">
        <w:t>.</w:t>
      </w:r>
      <w:r w:rsidR="0068074C">
        <w:t xml:space="preserve"> </w:t>
      </w:r>
      <w:r w:rsidRPr="00FE5BDB">
        <w:t>Reason Code</w:t>
      </w:r>
      <w:bookmarkEnd w:id="176"/>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3532"/>
        <w:gridCol w:w="5828"/>
      </w:tblGrid>
      <w:tr w14:paraId="63CAF26A"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6FDBF174" w14:textId="407E5277">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76CD667B"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7BC2AF56" w14:textId="56642664">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 xml:space="preserve">This code indicates the reason for the </w:t>
            </w:r>
            <w:r w:rsidRPr="00FE5BDB">
              <w:rPr>
                <w:rFonts w:ascii="Calibri" w:eastAsia="Times New Roman" w:hAnsi="Calibri" w:cs="Calibri"/>
                <w:i/>
                <w:iCs/>
                <w:color w:val="000000"/>
                <w:szCs w:val="22"/>
              </w:rPr>
              <w:t xml:space="preserve">Action </w:t>
            </w:r>
            <w:r w:rsidRPr="00FE5BDB">
              <w:rPr>
                <w:rFonts w:ascii="Calibri" w:eastAsia="Times New Roman" w:hAnsi="Calibri" w:cs="Calibri"/>
                <w:color w:val="000000"/>
                <w:szCs w:val="22"/>
              </w:rPr>
              <w:t>described in element E</w:t>
            </w:r>
            <w:r w:rsidR="00BF622E">
              <w:rPr>
                <w:rFonts w:ascii="Calibri" w:eastAsia="Times New Roman" w:hAnsi="Calibri" w:cs="Calibri"/>
                <w:color w:val="000000"/>
                <w:szCs w:val="22"/>
              </w:rPr>
              <w:t>5</w:t>
            </w:r>
            <w:r w:rsidRPr="00FE5BDB">
              <w:rPr>
                <w:rFonts w:ascii="Calibri" w:eastAsia="Times New Roman" w:hAnsi="Calibri" w:cs="Calibri"/>
                <w:color w:val="000000"/>
                <w:szCs w:val="22"/>
              </w:rPr>
              <w:t>6.</w:t>
            </w:r>
            <w:r w:rsidRPr="00FE5BDB">
              <w:rPr>
                <w:rFonts w:ascii="Calibri" w:eastAsia="Times New Roman" w:hAnsi="Calibri" w:cs="Calibri"/>
                <w:b/>
                <w:bCs/>
                <w:i/>
                <w:iCs/>
                <w:color w:val="000000"/>
                <w:szCs w:val="22"/>
              </w:rPr>
              <w:t> </w:t>
            </w:r>
          </w:p>
        </w:tc>
      </w:tr>
      <w:tr w14:paraId="42C0944A"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40E180C8"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26165B7D"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4683B5A9"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7105B877"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0382A86B"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191</w:t>
            </w:r>
            <w:r w:rsidRPr="00FE5BDB">
              <w:rPr>
                <w:rFonts w:ascii="Calibri" w:eastAsia="Times New Roman" w:hAnsi="Calibri" w:cs="Calibri"/>
                <w:color w:val="000000"/>
                <w:szCs w:val="22"/>
              </w:rPr>
              <w:t>–</w:t>
            </w:r>
            <w:r>
              <w:rPr>
                <w:rFonts w:ascii="Calibri" w:eastAsia="Times New Roman" w:hAnsi="Calibri" w:cs="Calibri"/>
                <w:color w:val="000000"/>
                <w:szCs w:val="22"/>
              </w:rPr>
              <w:t>193</w:t>
            </w:r>
          </w:p>
        </w:tc>
      </w:tr>
      <w:tr w14:paraId="23133199"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45DCF55A"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dotted" w:sz="4" w:space="0" w:color="00467F"/>
              <w:right w:val="nil"/>
            </w:tcBorders>
            <w:shd w:val="clear" w:color="auto" w:fill="auto"/>
            <w:vAlign w:val="center"/>
            <w:hideMark/>
          </w:tcPr>
          <w:p w:rsidR="00192F09" w:rsidRPr="006E6DC4" w:rsidP="00F00918" w14:paraId="48BD592F"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color w:val="000000"/>
                <w:szCs w:val="22"/>
              </w:rPr>
              <w:t>7</w:t>
            </w:r>
          </w:p>
        </w:tc>
      </w:tr>
      <w:tr w14:paraId="509366AA" w14:textId="77777777" w:rsidTr="0068074C">
        <w:tblPrEx>
          <w:tblW w:w="5000" w:type="pct"/>
          <w:tblCellMar>
            <w:left w:w="58" w:type="dxa"/>
            <w:right w:w="58" w:type="dxa"/>
          </w:tblCellMar>
          <w:tblLook w:val="04A0"/>
        </w:tblPrEx>
        <w:trPr>
          <w:trHeight w:val="420"/>
        </w:trPr>
        <w:tc>
          <w:tcPr>
            <w:tcW w:w="1887"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32628609"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113"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08BCDDBE"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192F09" w:rsidRPr="00FE5BDB" w:rsidP="000C01D6" w14:paraId="68547EF3" w14:textId="53A1ADCF">
      <w:pPr>
        <w:pStyle w:val="Heading3"/>
        <w:rPr>
          <w:rFonts w:ascii="Segoe UI" w:hAnsi="Segoe UI" w:cs="Segoe UI"/>
          <w:sz w:val="18"/>
          <w:szCs w:val="18"/>
        </w:rPr>
      </w:pPr>
      <w:bookmarkStart w:id="177" w:name="_Toc149205450"/>
      <w:r w:rsidRPr="00FE5BDB">
        <w:t>E7</w:t>
      </w:r>
      <w:r>
        <w:t>0</w:t>
      </w:r>
      <w:r w:rsidRPr="00FE5BDB">
        <w:t>.</w:t>
      </w:r>
      <w:r w:rsidR="0068074C">
        <w:t xml:space="preserve"> </w:t>
      </w:r>
      <w:r w:rsidRPr="00FE5BDB">
        <w:t>Type Code</w:t>
      </w:r>
      <w:bookmarkEnd w:id="177"/>
    </w:p>
    <w:tbl>
      <w:tblPr>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2069"/>
        <w:gridCol w:w="7291"/>
      </w:tblGrid>
      <w:tr w14:paraId="1E11FD08" w14:textId="77777777" w:rsidTr="0068074C">
        <w:tblPrEx>
          <w:tblW w:w="5000" w:type="pct"/>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420"/>
        </w:trPr>
        <w:tc>
          <w:tcPr>
            <w:tcW w:w="5000" w:type="pct"/>
            <w:gridSpan w:val="2"/>
            <w:tcBorders>
              <w:top w:val="single" w:sz="8" w:space="0" w:color="00467F"/>
              <w:left w:val="nil"/>
              <w:bottom w:val="dotted" w:sz="4" w:space="0" w:color="00467F"/>
              <w:right w:val="nil"/>
            </w:tcBorders>
            <w:shd w:val="clear" w:color="auto" w:fill="F2F2F2"/>
            <w:vAlign w:val="center"/>
            <w:hideMark/>
          </w:tcPr>
          <w:p w:rsidR="00192F09" w:rsidRPr="006E6DC4" w:rsidP="00F00918" w14:paraId="0C972924" w14:textId="492E7B2B">
            <w:pPr>
              <w:spacing w:before="60" w:after="60"/>
              <w:jc w:val="center"/>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color w:val="000000"/>
                <w:szCs w:val="22"/>
              </w:rPr>
              <w:t>Description</w:t>
            </w:r>
          </w:p>
        </w:tc>
      </w:tr>
      <w:tr w14:paraId="292B9222" w14:textId="77777777" w:rsidTr="0068074C">
        <w:tblPrEx>
          <w:tblW w:w="5000" w:type="pct"/>
          <w:tblCellMar>
            <w:left w:w="58" w:type="dxa"/>
            <w:right w:w="58" w:type="dxa"/>
          </w:tblCellMar>
          <w:tblLook w:val="04A0"/>
        </w:tblPrEx>
        <w:trPr>
          <w:trHeight w:val="420"/>
        </w:trPr>
        <w:tc>
          <w:tcPr>
            <w:tcW w:w="5000" w:type="pct"/>
            <w:gridSpan w:val="2"/>
            <w:tcBorders>
              <w:top w:val="dotted" w:sz="4" w:space="0" w:color="00467F"/>
              <w:left w:val="nil"/>
              <w:bottom w:val="dotted" w:sz="4" w:space="0" w:color="00467F"/>
              <w:right w:val="nil"/>
            </w:tcBorders>
            <w:shd w:val="clear" w:color="auto" w:fill="auto"/>
            <w:vAlign w:val="center"/>
            <w:hideMark/>
          </w:tcPr>
          <w:p w:rsidR="00192F09" w:rsidRPr="006E6DC4" w:rsidP="00F00918" w14:paraId="3324E32A" w14:textId="27FF2942">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This element describes the entity being acted on or reported in element E</w:t>
            </w:r>
            <w:r w:rsidR="007F3375">
              <w:rPr>
                <w:rFonts w:ascii="Calibri" w:eastAsia="Times New Roman" w:hAnsi="Calibri" w:cs="Calibri"/>
                <w:color w:val="000000"/>
                <w:szCs w:val="22"/>
              </w:rPr>
              <w:t>5</w:t>
            </w:r>
            <w:r w:rsidRPr="00FE5BDB">
              <w:rPr>
                <w:rFonts w:ascii="Calibri" w:eastAsia="Times New Roman" w:hAnsi="Calibri" w:cs="Calibri"/>
                <w:color w:val="000000"/>
                <w:szCs w:val="22"/>
              </w:rPr>
              <w:t>6.</w:t>
            </w:r>
            <w:r w:rsidRPr="00FE5BDB">
              <w:rPr>
                <w:rFonts w:ascii="Calibri" w:eastAsia="Times New Roman" w:hAnsi="Calibri" w:cs="Calibri"/>
                <w:b/>
                <w:bCs/>
                <w:i/>
                <w:iCs/>
                <w:color w:val="000000"/>
                <w:szCs w:val="22"/>
              </w:rPr>
              <w:t> </w:t>
            </w:r>
          </w:p>
        </w:tc>
      </w:tr>
      <w:tr w14:paraId="53F0251F" w14:textId="77777777" w:rsidTr="0068074C">
        <w:tblPrEx>
          <w:tblW w:w="5000" w:type="pct"/>
          <w:tblCellMar>
            <w:left w:w="58" w:type="dxa"/>
            <w:right w:w="58" w:type="dxa"/>
          </w:tblCellMar>
          <w:tblLook w:val="04A0"/>
        </w:tblPrEx>
        <w:trPr>
          <w:trHeight w:val="420"/>
        </w:trPr>
        <w:tc>
          <w:tcPr>
            <w:tcW w:w="11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0791EDF5" w14:textId="77777777">
            <w:pPr>
              <w:spacing w:before="60" w:after="60"/>
              <w:textAlignment w:val="baseline"/>
              <w:rPr>
                <w:rFonts w:ascii="Times New Roman" w:eastAsia="Times New Roman" w:hAnsi="Times New Roman" w:cs="Times New Roman"/>
                <w:b/>
                <w:bCs/>
                <w:i/>
                <w:iCs/>
                <w:color w:val="00467F"/>
              </w:rPr>
            </w:pPr>
            <w:r>
              <w:rPr>
                <w:rFonts w:ascii="Calibri" w:eastAsia="Times New Roman" w:hAnsi="Calibri" w:cs="Calibri"/>
                <w:b/>
                <w:bCs/>
                <w:szCs w:val="22"/>
              </w:rPr>
              <w:t>EBT data files</w:t>
            </w:r>
          </w:p>
        </w:tc>
        <w:tc>
          <w:tcPr>
            <w:tcW w:w="3895" w:type="pct"/>
            <w:tcBorders>
              <w:top w:val="dotted" w:sz="4" w:space="0" w:color="00467F"/>
              <w:left w:val="dotted" w:sz="4" w:space="0" w:color="00467F"/>
              <w:bottom w:val="dotted" w:sz="4" w:space="0" w:color="00467F"/>
              <w:right w:val="nil"/>
            </w:tcBorders>
            <w:shd w:val="clear" w:color="auto" w:fill="auto"/>
            <w:vAlign w:val="center"/>
            <w:hideMark/>
          </w:tcPr>
          <w:p w:rsidR="00192F09" w:rsidRPr="00FE5BDB" w:rsidP="00F00918" w14:paraId="04628E0C" w14:textId="77777777">
            <w:pPr>
              <w:spacing w:before="60" w:after="60"/>
              <w:ind w:left="2160" w:hanging="2160"/>
              <w:textAlignment w:val="baseline"/>
              <w:rPr>
                <w:rFonts w:ascii="Times New Roman" w:eastAsia="Times New Roman" w:hAnsi="Times New Roman" w:cs="Times New Roman"/>
              </w:rPr>
            </w:pPr>
            <w:r>
              <w:rPr>
                <w:rFonts w:ascii="Calibri" w:eastAsia="Times New Roman" w:hAnsi="Calibri" w:cs="Calibri"/>
                <w:color w:val="000000"/>
                <w:szCs w:val="22"/>
              </w:rPr>
              <w:t>Vendor List</w:t>
            </w:r>
          </w:p>
        </w:tc>
      </w:tr>
      <w:tr w14:paraId="331EC225" w14:textId="77777777" w:rsidTr="0068074C">
        <w:tblPrEx>
          <w:tblW w:w="5000" w:type="pct"/>
          <w:tblCellMar>
            <w:left w:w="58" w:type="dxa"/>
            <w:right w:w="58" w:type="dxa"/>
          </w:tblCellMar>
          <w:tblLook w:val="04A0"/>
        </w:tblPrEx>
        <w:trPr>
          <w:trHeight w:val="420"/>
        </w:trPr>
        <w:tc>
          <w:tcPr>
            <w:tcW w:w="1105" w:type="pct"/>
            <w:tcBorders>
              <w:top w:val="dotted" w:sz="4" w:space="0" w:color="00467F"/>
              <w:left w:val="nil"/>
              <w:bottom w:val="dotted" w:sz="4" w:space="0" w:color="00467F"/>
              <w:right w:val="dotted" w:sz="4" w:space="0" w:color="00467F"/>
            </w:tcBorders>
            <w:shd w:val="clear" w:color="auto" w:fill="F2F2F2"/>
            <w:vAlign w:val="center"/>
          </w:tcPr>
          <w:p w:rsidR="00192F09" w:rsidRPr="00FE5BDB" w:rsidP="00F00918" w14:paraId="3ECCEA08" w14:textId="77777777">
            <w:pPr>
              <w:spacing w:before="60" w:after="60"/>
              <w:textAlignment w:val="baseline"/>
              <w:rPr>
                <w:rFonts w:ascii="Calibri" w:eastAsia="Times New Roman" w:hAnsi="Calibri" w:cs="Calibri"/>
                <w:b/>
                <w:bCs/>
                <w:szCs w:val="22"/>
              </w:rPr>
            </w:pPr>
            <w:r w:rsidRPr="00FE5BDB">
              <w:rPr>
                <w:rFonts w:ascii="Calibri" w:eastAsia="Times New Roman" w:hAnsi="Calibri" w:cs="Calibri"/>
                <w:b/>
                <w:bCs/>
                <w:szCs w:val="22"/>
              </w:rPr>
              <w:t>Column position</w:t>
            </w:r>
            <w:r w:rsidRPr="00FE5BDB">
              <w:rPr>
                <w:rFonts w:ascii="Calibri" w:eastAsia="Times New Roman" w:hAnsi="Calibri" w:cs="Calibri"/>
                <w:b/>
                <w:bCs/>
                <w:i/>
                <w:iCs/>
                <w:szCs w:val="22"/>
              </w:rPr>
              <w:t> </w:t>
            </w:r>
          </w:p>
        </w:tc>
        <w:tc>
          <w:tcPr>
            <w:tcW w:w="3895" w:type="pct"/>
            <w:tcBorders>
              <w:top w:val="dotted" w:sz="4" w:space="0" w:color="00467F"/>
              <w:left w:val="dotted" w:sz="4" w:space="0" w:color="00467F"/>
              <w:bottom w:val="dotted" w:sz="4" w:space="0" w:color="00467F"/>
              <w:right w:val="nil"/>
            </w:tcBorders>
            <w:shd w:val="clear" w:color="auto" w:fill="auto"/>
            <w:vAlign w:val="center"/>
          </w:tcPr>
          <w:p w:rsidR="00192F09" w:rsidRPr="00FE5BDB" w:rsidP="00F00918" w14:paraId="563B1197" w14:textId="77777777">
            <w:pPr>
              <w:spacing w:before="60" w:after="60"/>
              <w:textAlignment w:val="baseline"/>
              <w:rPr>
                <w:rFonts w:ascii="Calibri" w:eastAsia="Times New Roman" w:hAnsi="Calibri" w:cs="Calibri"/>
                <w:b/>
                <w:bCs/>
                <w:i/>
                <w:iCs/>
                <w:color w:val="000000"/>
                <w:szCs w:val="22"/>
              </w:rPr>
            </w:pPr>
            <w:r>
              <w:rPr>
                <w:rFonts w:ascii="Calibri" w:eastAsia="Times New Roman" w:hAnsi="Calibri" w:cs="Calibri"/>
                <w:color w:val="000000"/>
                <w:szCs w:val="22"/>
              </w:rPr>
              <w:t>194</w:t>
            </w:r>
          </w:p>
        </w:tc>
      </w:tr>
      <w:tr w14:paraId="64BA29A7" w14:textId="77777777" w:rsidTr="0068074C">
        <w:tblPrEx>
          <w:tblW w:w="5000" w:type="pct"/>
          <w:tblCellMar>
            <w:left w:w="58" w:type="dxa"/>
            <w:right w:w="58" w:type="dxa"/>
          </w:tblCellMar>
          <w:tblLook w:val="04A0"/>
        </w:tblPrEx>
        <w:trPr>
          <w:trHeight w:val="420"/>
        </w:trPr>
        <w:tc>
          <w:tcPr>
            <w:tcW w:w="1105" w:type="pct"/>
            <w:tcBorders>
              <w:top w:val="dotted" w:sz="4" w:space="0" w:color="00467F"/>
              <w:left w:val="nil"/>
              <w:bottom w:val="dotted" w:sz="4" w:space="0" w:color="00467F"/>
              <w:right w:val="dotted" w:sz="4" w:space="0" w:color="00467F"/>
            </w:tcBorders>
            <w:shd w:val="clear" w:color="auto" w:fill="F2F2F2"/>
            <w:vAlign w:val="center"/>
            <w:hideMark/>
          </w:tcPr>
          <w:p w:rsidR="00192F09" w:rsidRPr="006E6DC4" w:rsidP="00F00918" w14:paraId="3E0ADBAF"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Field length</w:t>
            </w:r>
            <w:r w:rsidRPr="00FE5BDB">
              <w:rPr>
                <w:rFonts w:ascii="Calibri" w:eastAsia="Times New Roman" w:hAnsi="Calibri" w:cs="Calibri"/>
                <w:b/>
                <w:bCs/>
                <w:i/>
                <w:iCs/>
                <w:szCs w:val="22"/>
              </w:rPr>
              <w:t> </w:t>
            </w:r>
          </w:p>
        </w:tc>
        <w:tc>
          <w:tcPr>
            <w:tcW w:w="3895" w:type="pct"/>
            <w:tcBorders>
              <w:top w:val="dotted" w:sz="4" w:space="0" w:color="00467F"/>
              <w:left w:val="dotted" w:sz="4" w:space="0" w:color="00467F"/>
              <w:bottom w:val="dotted" w:sz="4" w:space="0" w:color="00467F"/>
              <w:right w:val="nil"/>
            </w:tcBorders>
            <w:shd w:val="clear" w:color="auto" w:fill="auto"/>
            <w:vAlign w:val="center"/>
            <w:hideMark/>
          </w:tcPr>
          <w:p w:rsidR="00192F09" w:rsidRPr="003933E4" w:rsidP="00F00918" w14:paraId="419AA509" w14:textId="79AD0AD2">
            <w:pPr>
              <w:spacing w:before="60" w:after="60"/>
              <w:textAlignment w:val="baseline"/>
              <w:rPr>
                <w:rFonts w:ascii="Times New Roman" w:eastAsia="Times New Roman" w:hAnsi="Times New Roman" w:cs="Times New Roman"/>
                <w:b/>
                <w:bCs/>
                <w:color w:val="00467F"/>
              </w:rPr>
            </w:pPr>
            <w:r>
              <w:rPr>
                <w:rFonts w:ascii="Calibri" w:eastAsia="Times New Roman" w:hAnsi="Calibri" w:cs="Calibri"/>
                <w:color w:val="000000"/>
                <w:szCs w:val="22"/>
              </w:rPr>
              <w:t>1</w:t>
            </w:r>
          </w:p>
        </w:tc>
      </w:tr>
      <w:tr w14:paraId="4128FF27" w14:textId="77777777" w:rsidTr="0068074C">
        <w:tblPrEx>
          <w:tblW w:w="5000" w:type="pct"/>
          <w:tblCellMar>
            <w:left w:w="58" w:type="dxa"/>
            <w:right w:w="58" w:type="dxa"/>
          </w:tblCellMar>
          <w:tblLook w:val="04A0"/>
        </w:tblPrEx>
        <w:trPr>
          <w:trHeight w:val="420"/>
        </w:trPr>
        <w:tc>
          <w:tcPr>
            <w:tcW w:w="1105" w:type="pct"/>
            <w:tcBorders>
              <w:top w:val="dotted" w:sz="4" w:space="0" w:color="00467F"/>
              <w:left w:val="nil"/>
              <w:bottom w:val="single" w:sz="8" w:space="0" w:color="00467F"/>
              <w:right w:val="dotted" w:sz="4" w:space="0" w:color="00467F"/>
            </w:tcBorders>
            <w:shd w:val="clear" w:color="auto" w:fill="F2F2F2"/>
            <w:vAlign w:val="center"/>
            <w:hideMark/>
          </w:tcPr>
          <w:p w:rsidR="00192F09" w:rsidRPr="006E6DC4" w:rsidP="00F00918" w14:paraId="54DCCE46"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b/>
                <w:bCs/>
                <w:szCs w:val="22"/>
              </w:rPr>
              <w:t>Data type</w:t>
            </w:r>
            <w:r w:rsidRPr="00FE5BDB">
              <w:rPr>
                <w:rFonts w:ascii="Calibri" w:eastAsia="Times New Roman" w:hAnsi="Calibri" w:cs="Calibri"/>
                <w:b/>
                <w:bCs/>
                <w:i/>
                <w:iCs/>
                <w:szCs w:val="22"/>
              </w:rPr>
              <w:t> </w:t>
            </w:r>
          </w:p>
        </w:tc>
        <w:tc>
          <w:tcPr>
            <w:tcW w:w="3895" w:type="pct"/>
            <w:tcBorders>
              <w:top w:val="dotted" w:sz="4" w:space="0" w:color="00467F"/>
              <w:left w:val="dotted" w:sz="4" w:space="0" w:color="00467F"/>
              <w:bottom w:val="single" w:sz="8" w:space="0" w:color="00467F"/>
              <w:right w:val="nil"/>
            </w:tcBorders>
            <w:shd w:val="clear" w:color="auto" w:fill="auto"/>
            <w:vAlign w:val="center"/>
            <w:hideMark/>
          </w:tcPr>
          <w:p w:rsidR="00192F09" w:rsidRPr="006E6DC4" w:rsidP="00F00918" w14:paraId="35E22EC5" w14:textId="77777777">
            <w:pPr>
              <w:spacing w:before="60" w:after="60"/>
              <w:textAlignment w:val="baseline"/>
              <w:rPr>
                <w:rFonts w:ascii="Times New Roman" w:eastAsia="Times New Roman" w:hAnsi="Times New Roman" w:cs="Times New Roman"/>
                <w:b/>
                <w:bCs/>
                <w:i/>
                <w:iCs/>
                <w:color w:val="00467F"/>
              </w:rPr>
            </w:pPr>
            <w:r w:rsidRPr="00FE5BDB">
              <w:rPr>
                <w:rFonts w:ascii="Calibri" w:eastAsia="Times New Roman" w:hAnsi="Calibri" w:cs="Calibri"/>
                <w:color w:val="000000"/>
                <w:szCs w:val="22"/>
              </w:rPr>
              <w:t>Character</w:t>
            </w:r>
            <w:r w:rsidRPr="00FE5BDB">
              <w:rPr>
                <w:rFonts w:ascii="Calibri" w:eastAsia="Times New Roman" w:hAnsi="Calibri" w:cs="Calibri"/>
                <w:b/>
                <w:bCs/>
                <w:i/>
                <w:iCs/>
                <w:color w:val="000000"/>
                <w:szCs w:val="22"/>
              </w:rPr>
              <w:t> </w:t>
            </w:r>
          </w:p>
        </w:tc>
      </w:tr>
    </w:tbl>
    <w:p w:rsidR="0032713A" w:rsidRPr="00DB7E80" w:rsidP="00DB7E80" w14:paraId="581D1636" w14:textId="1B98E22F">
      <w:pPr>
        <w:textAlignment w:val="baseline"/>
        <w:rPr>
          <w:rFonts w:ascii="Segoe UI" w:eastAsia="Times New Roman" w:hAnsi="Segoe UI" w:cs="Segoe UI"/>
          <w:sz w:val="18"/>
          <w:szCs w:val="18"/>
        </w:rPr>
      </w:pPr>
    </w:p>
    <w:sectPr w:rsidSect="00B774B4">
      <w:headerReference w:type="even" r:id="rId60"/>
      <w:headerReference w:type="default" r:id="rId61"/>
      <w:headerReference w:type="first" r:id="rId62"/>
      <w:footerReference w:type="first" r:id="rId63"/>
      <w:pgSz w:w="12240" w:h="15840" w:code="1"/>
      <w:pgMar w:top="1440" w:right="1440" w:bottom="1440" w:left="1440" w:header="720" w:footer="576"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 w:name="Lucida Sans">
    <w:panose1 w:val="020B0602040502020204"/>
    <w:charset w:val="00"/>
    <w:family w:val="swiss"/>
    <w:pitch w:val="variable"/>
    <w:sig w:usb0="8100AAF7" w:usb1="0000807B" w:usb2="00000008" w:usb3="00000000" w:csb0="000000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79702F7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4" w:space="0" w:color="007E9D"/>
        <w:insideH w:val="single" w:sz="4" w:space="0" w:color="2A867F"/>
        <w:insideV w:val="single" w:sz="4" w:space="0" w:color="007E9D"/>
      </w:tblBorders>
      <w:tblCellMar>
        <w:left w:w="0" w:type="dxa"/>
        <w:right w:w="0" w:type="dxa"/>
      </w:tblCellMar>
      <w:tblLook w:val="0000"/>
    </w:tblPr>
    <w:tblGrid>
      <w:gridCol w:w="1619"/>
      <w:gridCol w:w="7110"/>
      <w:gridCol w:w="631"/>
    </w:tblGrid>
    <w:tr w14:paraId="78643BC0" w14:textId="77777777" w:rsidTr="006E6DC4">
      <w:tblPrEx>
        <w:tblW w:w="5000" w:type="pct"/>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865" w:type="pct"/>
          <w:vAlign w:val="center"/>
        </w:tcPr>
        <w:p w:rsidR="006F7386" w:rsidRPr="00E91D10" w:rsidP="000541EA" w14:paraId="524BDEEE" w14:textId="77777777">
          <w:pPr>
            <w:pStyle w:val="Footer-WPN"/>
            <w:rPr>
              <w:szCs w:val="24"/>
            </w:rPr>
          </w:pPr>
          <w:r w:rsidRPr="00E91D10">
            <w:rPr>
              <w:b w:val="0"/>
              <w:noProof/>
              <w:sz w:val="16"/>
              <w:lang w:eastAsia="en-US"/>
            </w:rPr>
            <w:drawing>
              <wp:anchor distT="0" distB="0" distL="114300" distR="114300" simplePos="0" relativeHeight="251665408" behindDoc="1" locked="0" layoutInCell="1" allowOverlap="1">
                <wp:simplePos x="0" y="0"/>
                <wp:positionH relativeFrom="column">
                  <wp:posOffset>0</wp:posOffset>
                </wp:positionH>
                <wp:positionV relativeFrom="paragraph">
                  <wp:posOffset>-935</wp:posOffset>
                </wp:positionV>
                <wp:extent cx="914400" cy="273050"/>
                <wp:effectExtent l="0" t="0" r="0" b="0"/>
                <wp:wrapNone/>
                <wp:docPr id="1175583888" name="Picture 1175583888"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83888" name="Picture 8" descr="Description: L:\1000 (Indirect Projects)\1161.17 (Word Processing)\Westat logos\Westat_Solid.png"/>
                        <pic:cNvPicPr>
                          <a:picLocks noChangeAspect="1" noChangeArrowheads="1"/>
                        </pic:cNvPicPr>
                      </pic:nvPicPr>
                      <pic:blipFill>
                        <a:blip xmlns:r="http://schemas.openxmlformats.org/officeDocument/2006/relationships" r:embed="rId1"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rsidR="006F7386" w:rsidRPr="003C19B4" w:rsidP="003C19B4" w14:paraId="43B42953" w14:textId="77777777">
          <w:pPr>
            <w:pStyle w:val="Footer-ReportTitle"/>
          </w:pPr>
          <w:r>
            <w:t>WIC PC 2024 Guidance</w:t>
          </w:r>
        </w:p>
      </w:tc>
      <w:tc>
        <w:tcPr>
          <w:tcW w:w="337" w:type="pct"/>
          <w:tcBorders>
            <w:top w:val="single" w:sz="4" w:space="0" w:color="007E9D"/>
            <w:left w:val="nil"/>
            <w:bottom w:val="nil"/>
          </w:tcBorders>
          <w:shd w:val="clear" w:color="auto" w:fill="1A2A57"/>
          <w:tcMar>
            <w:left w:w="288" w:type="dxa"/>
          </w:tcMar>
          <w:vAlign w:val="center"/>
        </w:tcPr>
        <w:p w:rsidR="006F7386" w:rsidRPr="00E76DCE" w:rsidP="000541EA" w14:paraId="71A23F53" w14:textId="4F2D46B2">
          <w:pPr>
            <w:pStyle w:val="Footer-PageNum"/>
          </w:pPr>
          <w:sdt>
            <w:sdtPr>
              <w:id w:val="1847209826"/>
              <w:docPartObj>
                <w:docPartGallery w:val="Page Numbers (Top of Page)"/>
                <w:docPartUnique/>
              </w:docPartObj>
            </w:sdtPr>
            <w:sdtContent>
              <w:sdt>
                <w:sdtPr>
                  <w:id w:val="626968907"/>
                  <w:docPartObj>
                    <w:docPartGallery w:val="Page Numbers (Top of Page)"/>
                    <w:docPartUnique/>
                  </w:docPartObj>
                </w:sdtPr>
                <w:sdtContent>
                  <w:r>
                    <w:t>F-</w:t>
                  </w:r>
                  <w:r w:rsidRPr="00E76DCE">
                    <w:fldChar w:fldCharType="begin"/>
                  </w:r>
                  <w:r w:rsidRPr="00E76DCE">
                    <w:instrText xml:space="preserve"> PAGE </w:instrText>
                  </w:r>
                  <w:r w:rsidRPr="00E76DCE">
                    <w:fldChar w:fldCharType="separate"/>
                  </w:r>
                  <w:r w:rsidRPr="00E76DCE">
                    <w:t>1</w:t>
                  </w:r>
                  <w:r w:rsidRPr="00E76DCE">
                    <w:fldChar w:fldCharType="end"/>
                  </w:r>
                </w:sdtContent>
              </w:sdt>
            </w:sdtContent>
          </w:sdt>
        </w:p>
      </w:tc>
    </w:tr>
  </w:tbl>
  <w:p w:rsidR="006F7386" w:rsidRPr="008626CB" w:rsidP="000541EA" w14:paraId="38552478" w14:textId="77777777">
    <w:pPr>
      <w:pStyle w:val="Footer"/>
      <w:spacing w:line="14" w:lineRule="exact"/>
    </w:pPr>
  </w:p>
  <w:p w:rsidR="006F7386" w14:paraId="3564E2D7" w14:textId="7777777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4" w:space="0" w:color="007E9D"/>
        <w:insideH w:val="single" w:sz="4" w:space="0" w:color="2A867F"/>
        <w:insideV w:val="single" w:sz="4" w:space="0" w:color="007E9D"/>
      </w:tblBorders>
      <w:tblCellMar>
        <w:left w:w="0" w:type="dxa"/>
        <w:right w:w="0" w:type="dxa"/>
      </w:tblCellMar>
      <w:tblLook w:val="0000"/>
    </w:tblPr>
    <w:tblGrid>
      <w:gridCol w:w="1619"/>
      <w:gridCol w:w="7110"/>
      <w:gridCol w:w="631"/>
    </w:tblGrid>
    <w:tr w14:paraId="5FCB3329" w14:textId="77777777" w:rsidTr="006E6DC4">
      <w:tblPrEx>
        <w:tblW w:w="5000" w:type="pct"/>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865" w:type="pct"/>
          <w:vAlign w:val="center"/>
        </w:tcPr>
        <w:p w:rsidR="006F7386" w:rsidRPr="00E91D10" w:rsidP="000541EA" w14:paraId="00E0EAC8" w14:textId="77777777">
          <w:pPr>
            <w:pStyle w:val="Footer-WPN"/>
            <w:rPr>
              <w:szCs w:val="24"/>
            </w:rPr>
          </w:pPr>
          <w:r w:rsidRPr="00E91D10">
            <w:rPr>
              <w:b w:val="0"/>
              <w:noProof/>
              <w:sz w:val="16"/>
              <w:lang w:eastAsia="en-US"/>
            </w:rPr>
            <w:drawing>
              <wp:anchor distT="0" distB="0" distL="114300" distR="114300" simplePos="0" relativeHeight="251666432" behindDoc="1" locked="0" layoutInCell="1" allowOverlap="1">
                <wp:simplePos x="0" y="0"/>
                <wp:positionH relativeFrom="column">
                  <wp:posOffset>0</wp:posOffset>
                </wp:positionH>
                <wp:positionV relativeFrom="paragraph">
                  <wp:posOffset>-935</wp:posOffset>
                </wp:positionV>
                <wp:extent cx="914400" cy="273050"/>
                <wp:effectExtent l="0" t="0" r="0" b="0"/>
                <wp:wrapNone/>
                <wp:docPr id="178938139" name="Picture 178938139"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8139" name="Picture 8" descr="Description: L:\1000 (Indirect Projects)\1161.17 (Word Processing)\Westat logos\Westat_Solid.png"/>
                        <pic:cNvPicPr>
                          <a:picLocks noChangeAspect="1" noChangeArrowheads="1"/>
                        </pic:cNvPicPr>
                      </pic:nvPicPr>
                      <pic:blipFill>
                        <a:blip xmlns:r="http://schemas.openxmlformats.org/officeDocument/2006/relationships" r:embed="rId1"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rsidR="006F7386" w:rsidRPr="003C19B4" w:rsidP="003C19B4" w14:paraId="4F9BB387" w14:textId="77777777">
          <w:pPr>
            <w:pStyle w:val="Footer-ReportTitle"/>
          </w:pPr>
          <w:r>
            <w:t>WIC PC 2024 Guidance</w:t>
          </w:r>
        </w:p>
      </w:tc>
      <w:tc>
        <w:tcPr>
          <w:tcW w:w="337" w:type="pct"/>
          <w:tcBorders>
            <w:top w:val="single" w:sz="4" w:space="0" w:color="007E9D"/>
            <w:left w:val="nil"/>
            <w:bottom w:val="nil"/>
          </w:tcBorders>
          <w:shd w:val="clear" w:color="auto" w:fill="1A2A57"/>
          <w:tcMar>
            <w:left w:w="288" w:type="dxa"/>
          </w:tcMar>
          <w:vAlign w:val="center"/>
        </w:tcPr>
        <w:p w:rsidR="006F7386" w:rsidRPr="00E76DCE" w:rsidP="000541EA" w14:paraId="234316B7" w14:textId="6B3970E1">
          <w:pPr>
            <w:pStyle w:val="Footer-PageNum"/>
          </w:pPr>
          <w:sdt>
            <w:sdtPr>
              <w:id w:val="-1038965581"/>
              <w:docPartObj>
                <w:docPartGallery w:val="Page Numbers (Top of Page)"/>
                <w:docPartUnique/>
              </w:docPartObj>
            </w:sdtPr>
            <w:sdtContent>
              <w:sdt>
                <w:sdtPr>
                  <w:id w:val="-1014766080"/>
                  <w:docPartObj>
                    <w:docPartGallery w:val="Page Numbers (Top of Page)"/>
                    <w:docPartUnique/>
                  </w:docPartObj>
                </w:sdtPr>
                <w:sdtContent>
                  <w:r>
                    <w:t>G-</w:t>
                  </w:r>
                  <w:r w:rsidRPr="00E76DCE">
                    <w:fldChar w:fldCharType="begin"/>
                  </w:r>
                  <w:r w:rsidRPr="00E76DCE">
                    <w:instrText xml:space="preserve"> PAGE </w:instrText>
                  </w:r>
                  <w:r w:rsidRPr="00E76DCE">
                    <w:fldChar w:fldCharType="separate"/>
                  </w:r>
                  <w:r w:rsidRPr="00E76DCE">
                    <w:t>1</w:t>
                  </w:r>
                  <w:r w:rsidRPr="00E76DCE">
                    <w:fldChar w:fldCharType="end"/>
                  </w:r>
                </w:sdtContent>
              </w:sdt>
            </w:sdtContent>
          </w:sdt>
        </w:p>
      </w:tc>
    </w:tr>
  </w:tbl>
  <w:p w:rsidR="006F7386" w:rsidRPr="008626CB" w:rsidP="000541EA" w14:paraId="11768D14" w14:textId="77777777">
    <w:pPr>
      <w:pStyle w:val="Footer"/>
      <w:spacing w:line="14" w:lineRule="exact"/>
    </w:pPr>
  </w:p>
  <w:p w:rsidR="006F7386" w14:paraId="0C0F024C" w14:textId="7777777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4" w:space="0" w:color="007E9D"/>
        <w:insideH w:val="single" w:sz="4" w:space="0" w:color="2A867F"/>
        <w:insideV w:val="single" w:sz="4" w:space="0" w:color="007E9D"/>
      </w:tblBorders>
      <w:tblCellMar>
        <w:left w:w="0" w:type="dxa"/>
        <w:right w:w="0" w:type="dxa"/>
      </w:tblCellMar>
      <w:tblLook w:val="0000"/>
    </w:tblPr>
    <w:tblGrid>
      <w:gridCol w:w="1619"/>
      <w:gridCol w:w="7110"/>
      <w:gridCol w:w="631"/>
    </w:tblGrid>
    <w:tr w14:paraId="79162A37" w14:textId="77777777" w:rsidTr="006E6DC4">
      <w:tblPrEx>
        <w:tblW w:w="5000" w:type="pct"/>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865" w:type="pct"/>
          <w:vAlign w:val="center"/>
        </w:tcPr>
        <w:p w:rsidR="00BA5894" w:rsidRPr="00E91D10" w:rsidP="000541EA" w14:paraId="50A99BB8" w14:textId="77777777">
          <w:pPr>
            <w:pStyle w:val="Footer-WPN"/>
            <w:rPr>
              <w:szCs w:val="24"/>
            </w:rPr>
          </w:pPr>
          <w:r w:rsidRPr="00E91D10">
            <w:rPr>
              <w:b w:val="0"/>
              <w:noProof/>
              <w:sz w:val="16"/>
              <w:lang w:eastAsia="en-US"/>
            </w:rPr>
            <w:drawing>
              <wp:anchor distT="0" distB="0" distL="114300" distR="114300" simplePos="0" relativeHeight="251661312" behindDoc="1" locked="0" layoutInCell="1" allowOverlap="1">
                <wp:simplePos x="0" y="0"/>
                <wp:positionH relativeFrom="column">
                  <wp:posOffset>0</wp:posOffset>
                </wp:positionH>
                <wp:positionV relativeFrom="paragraph">
                  <wp:posOffset>-935</wp:posOffset>
                </wp:positionV>
                <wp:extent cx="914400" cy="273050"/>
                <wp:effectExtent l="0" t="0" r="0" b="0"/>
                <wp:wrapNone/>
                <wp:docPr id="991348392" name="Picture 991348392"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48392" name="Picture 8" descr="Description: L:\1000 (Indirect Projects)\1161.17 (Word Processing)\Westat logos\Westat_Solid.png"/>
                        <pic:cNvPicPr>
                          <a:picLocks noChangeAspect="1" noChangeArrowheads="1"/>
                        </pic:cNvPicPr>
                      </pic:nvPicPr>
                      <pic:blipFill>
                        <a:blip xmlns:r="http://schemas.openxmlformats.org/officeDocument/2006/relationships" r:embed="rId1"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rsidR="00BA5894" w:rsidRPr="003C19B4" w:rsidP="003C19B4" w14:paraId="15C7C294" w14:textId="77777777">
          <w:pPr>
            <w:pStyle w:val="Footer-ReportTitle"/>
          </w:pPr>
          <w:r>
            <w:t>WIC PC 2024 Guidance</w:t>
          </w:r>
        </w:p>
      </w:tc>
      <w:tc>
        <w:tcPr>
          <w:tcW w:w="337" w:type="pct"/>
          <w:tcBorders>
            <w:top w:val="single" w:sz="4" w:space="0" w:color="007E9D"/>
            <w:left w:val="nil"/>
            <w:bottom w:val="nil"/>
          </w:tcBorders>
          <w:shd w:val="clear" w:color="auto" w:fill="1A2A57"/>
          <w:tcMar>
            <w:left w:w="288" w:type="dxa"/>
          </w:tcMar>
          <w:vAlign w:val="center"/>
        </w:tcPr>
        <w:p w:rsidR="00BA5894" w:rsidRPr="00E76DCE" w:rsidP="000541EA" w14:paraId="2B806E5A" w14:textId="02125F2F">
          <w:pPr>
            <w:pStyle w:val="Footer-PageNum"/>
          </w:pPr>
          <w:sdt>
            <w:sdtPr>
              <w:id w:val="563836547"/>
              <w:docPartObj>
                <w:docPartGallery w:val="Page Numbers (Top of Page)"/>
                <w:docPartUnique/>
              </w:docPartObj>
            </w:sdtPr>
            <w:sdtContent>
              <w:sdt>
                <w:sdtPr>
                  <w:id w:val="-725602265"/>
                  <w:docPartObj>
                    <w:docPartGallery w:val="Page Numbers (Top of Page)"/>
                    <w:docPartUnique/>
                  </w:docPartObj>
                </w:sdtPr>
                <w:sdtContent>
                  <w:r>
                    <w:t>H-</w:t>
                  </w:r>
                  <w:r w:rsidRPr="00E76DCE">
                    <w:fldChar w:fldCharType="begin"/>
                  </w:r>
                  <w:r w:rsidRPr="00E76DCE">
                    <w:instrText xml:space="preserve"> PAGE </w:instrText>
                  </w:r>
                  <w:r w:rsidRPr="00E76DCE">
                    <w:fldChar w:fldCharType="separate"/>
                  </w:r>
                  <w:r w:rsidRPr="00E76DCE">
                    <w:t>1</w:t>
                  </w:r>
                  <w:r w:rsidRPr="00E76DCE">
                    <w:fldChar w:fldCharType="end"/>
                  </w:r>
                </w:sdtContent>
              </w:sdt>
            </w:sdtContent>
          </w:sdt>
        </w:p>
      </w:tc>
    </w:tr>
  </w:tbl>
  <w:p w:rsidR="00BA5894" w:rsidRPr="008626CB" w:rsidP="000541EA" w14:paraId="625E70AC" w14:textId="77777777">
    <w:pPr>
      <w:pStyle w:val="Foote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2A2019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4B4" w:rsidP="00496BE3" w14:paraId="5C76EE8B" w14:textId="77777777">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007E9D"/>
        <w:insideH w:val="single" w:sz="4" w:space="0" w:color="2A867F"/>
        <w:insideV w:val="single" w:sz="4" w:space="0" w:color="007E9D"/>
      </w:tblBorders>
      <w:tblCellMar>
        <w:left w:w="0" w:type="dxa"/>
        <w:right w:w="0" w:type="dxa"/>
      </w:tblCellMar>
      <w:tblLook w:val="0000"/>
    </w:tblPr>
    <w:tblGrid>
      <w:gridCol w:w="1619"/>
      <w:gridCol w:w="7110"/>
      <w:gridCol w:w="631"/>
    </w:tblGrid>
    <w:tr w14:paraId="1740ED9C" w14:textId="77777777" w:rsidTr="00496BE3">
      <w:tblPrEx>
        <w:tblW w:w="9360"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865" w:type="pct"/>
          <w:vAlign w:val="center"/>
        </w:tcPr>
        <w:p w:rsidR="008E28F4" w:rsidRPr="00E91D10" w:rsidP="008E28F4" w14:paraId="0FCDEB3F" w14:textId="77777777">
          <w:pPr>
            <w:pStyle w:val="Footer-WPN"/>
            <w:rPr>
              <w:szCs w:val="24"/>
            </w:rPr>
          </w:pPr>
          <w:r w:rsidRPr="00E91D10">
            <w:rPr>
              <w:b w:val="0"/>
              <w:noProof/>
              <w:sz w:val="16"/>
              <w:lang w:eastAsia="en-US"/>
            </w:rPr>
            <w:drawing>
              <wp:anchor distT="0" distB="0" distL="114300" distR="114300" simplePos="0" relativeHeight="251659264" behindDoc="1" locked="0" layoutInCell="1" allowOverlap="1">
                <wp:simplePos x="0" y="0"/>
                <wp:positionH relativeFrom="column">
                  <wp:posOffset>0</wp:posOffset>
                </wp:positionH>
                <wp:positionV relativeFrom="paragraph">
                  <wp:posOffset>-935</wp:posOffset>
                </wp:positionV>
                <wp:extent cx="914400" cy="273050"/>
                <wp:effectExtent l="0" t="0" r="0" b="0"/>
                <wp:wrapNone/>
                <wp:docPr id="577846670" name="Picture 577846670"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46670" name="Picture 8" descr="Description: L:\1000 (Indirect Projects)\1161.17 (Word Processing)\Westat logos\Westat_Solid.png"/>
                        <pic:cNvPicPr>
                          <a:picLocks noChangeAspect="1" noChangeArrowheads="1"/>
                        </pic:cNvPicPr>
                      </pic:nvPicPr>
                      <pic:blipFill>
                        <a:blip xmlns:r="http://schemas.openxmlformats.org/officeDocument/2006/relationships" r:embed="rId1"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rsidR="008E28F4" w:rsidRPr="00E91D10" w:rsidP="008E28F4" w14:paraId="69C6981E" w14:textId="3211BA83">
          <w:pPr>
            <w:pStyle w:val="Footer-ReportTitle"/>
            <w:rPr>
              <w:sz w:val="14"/>
              <w:szCs w:val="24"/>
            </w:rPr>
          </w:pPr>
          <w:r>
            <w:t>WIC PC 2024 Guidance</w:t>
          </w:r>
        </w:p>
      </w:tc>
      <w:tc>
        <w:tcPr>
          <w:tcW w:w="337" w:type="pct"/>
          <w:tcBorders>
            <w:top w:val="single" w:sz="4" w:space="0" w:color="007E9D"/>
            <w:left w:val="nil"/>
            <w:bottom w:val="nil"/>
          </w:tcBorders>
          <w:shd w:val="clear" w:color="auto" w:fill="1A2A57"/>
          <w:tcMar>
            <w:left w:w="288" w:type="dxa"/>
          </w:tcMar>
          <w:vAlign w:val="center"/>
        </w:tcPr>
        <w:p w:rsidR="008E28F4" w:rsidRPr="00E76DCE" w:rsidP="008E28F4" w14:paraId="02C694A3" w14:textId="77777777">
          <w:pPr>
            <w:pStyle w:val="Footer-PageNum"/>
          </w:pPr>
          <w:sdt>
            <w:sdtPr>
              <w:id w:val="114799584"/>
              <w:docPartObj>
                <w:docPartGallery w:val="Page Numbers (Top of Page)"/>
                <w:docPartUnique/>
              </w:docPartObj>
            </w:sdtPr>
            <w:sdtContent>
              <w:sdt>
                <w:sdtPr>
                  <w:id w:val="-327598817"/>
                  <w:docPartObj>
                    <w:docPartGallery w:val="Page Numbers (Top of Page)"/>
                    <w:docPartUnique/>
                  </w:docPartObj>
                </w:sdtPr>
                <w:sdtContent>
                  <w:r w:rsidRPr="00E76DCE">
                    <w:fldChar w:fldCharType="begin"/>
                  </w:r>
                  <w:r w:rsidRPr="00E76DCE">
                    <w:instrText xml:space="preserve"> PAGE </w:instrText>
                  </w:r>
                  <w:r w:rsidRPr="00E76DCE">
                    <w:fldChar w:fldCharType="separate"/>
                  </w:r>
                  <w:r>
                    <w:t>i</w:t>
                  </w:r>
                  <w:r>
                    <w:t>i</w:t>
                  </w:r>
                  <w:r w:rsidRPr="00E76DCE">
                    <w:fldChar w:fldCharType="end"/>
                  </w:r>
                </w:sdtContent>
              </w:sdt>
            </w:sdtContent>
          </w:sdt>
        </w:p>
      </w:tc>
    </w:tr>
  </w:tbl>
  <w:p w:rsidR="002C37AE" w:rsidRPr="008E28F4" w:rsidP="008E28F4" w14:paraId="27188FD1" w14:textId="77777777">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4" w:space="0" w:color="007E9D"/>
        <w:insideH w:val="single" w:sz="4" w:space="0" w:color="2A867F"/>
        <w:insideV w:val="single" w:sz="4" w:space="0" w:color="007E9D"/>
      </w:tblBorders>
      <w:tblCellMar>
        <w:left w:w="0" w:type="dxa"/>
        <w:right w:w="0" w:type="dxa"/>
      </w:tblCellMar>
      <w:tblLook w:val="0000"/>
    </w:tblPr>
    <w:tblGrid>
      <w:gridCol w:w="1619"/>
      <w:gridCol w:w="7110"/>
      <w:gridCol w:w="631"/>
    </w:tblGrid>
    <w:tr w14:paraId="775B4078" w14:textId="77777777" w:rsidTr="006E6DC4">
      <w:tblPrEx>
        <w:tblW w:w="5000" w:type="pct"/>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865" w:type="pct"/>
          <w:vAlign w:val="center"/>
        </w:tcPr>
        <w:p w:rsidR="000541EA" w:rsidRPr="00E91D10" w:rsidP="000541EA" w14:paraId="1E125AEC" w14:textId="06E8CDD7">
          <w:pPr>
            <w:pStyle w:val="Footer-WPN"/>
            <w:rPr>
              <w:szCs w:val="24"/>
            </w:rPr>
          </w:pPr>
          <w:r w:rsidRPr="00E91D10">
            <w:rPr>
              <w:b w:val="0"/>
              <w:noProof/>
              <w:sz w:val="16"/>
              <w:lang w:eastAsia="en-US"/>
            </w:rPr>
            <w:drawing>
              <wp:anchor distT="0" distB="0" distL="114300" distR="114300" simplePos="0" relativeHeight="251658240" behindDoc="1" locked="0" layoutInCell="1" allowOverlap="1">
                <wp:simplePos x="0" y="0"/>
                <wp:positionH relativeFrom="column">
                  <wp:posOffset>0</wp:posOffset>
                </wp:positionH>
                <wp:positionV relativeFrom="paragraph">
                  <wp:posOffset>-935</wp:posOffset>
                </wp:positionV>
                <wp:extent cx="914400" cy="273050"/>
                <wp:effectExtent l="0" t="0" r="0" b="0"/>
                <wp:wrapNone/>
                <wp:docPr id="1105371027" name="Picture 1105371027"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71027" name="Picture 8" descr="Description: L:\1000 (Indirect Projects)\1161.17 (Word Processing)\Westat logos\Westat_Solid.png"/>
                        <pic:cNvPicPr>
                          <a:picLocks noChangeAspect="1" noChangeArrowheads="1"/>
                        </pic:cNvPicPr>
                      </pic:nvPicPr>
                      <pic:blipFill>
                        <a:blip xmlns:r="http://schemas.openxmlformats.org/officeDocument/2006/relationships" r:embed="rId1"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rsidR="003C19B4" w:rsidRPr="003C19B4" w:rsidP="003C19B4" w14:paraId="4136DE7C" w14:textId="63F673E7">
          <w:pPr>
            <w:pStyle w:val="Footer-ReportTitle"/>
          </w:pPr>
          <w:r>
            <w:t>WIC PC 2024 Guidance</w:t>
          </w:r>
        </w:p>
      </w:tc>
      <w:tc>
        <w:tcPr>
          <w:tcW w:w="337" w:type="pct"/>
          <w:tcBorders>
            <w:top w:val="single" w:sz="4" w:space="0" w:color="007E9D"/>
            <w:left w:val="nil"/>
            <w:bottom w:val="nil"/>
          </w:tcBorders>
          <w:shd w:val="clear" w:color="auto" w:fill="1A2A57"/>
          <w:tcMar>
            <w:left w:w="288" w:type="dxa"/>
          </w:tcMar>
          <w:vAlign w:val="center"/>
        </w:tcPr>
        <w:p w:rsidR="000541EA" w:rsidRPr="00E76DCE" w:rsidP="000541EA" w14:paraId="71021136" w14:textId="77777777">
          <w:pPr>
            <w:pStyle w:val="Footer-PageNum"/>
          </w:pPr>
          <w:sdt>
            <w:sdtPr>
              <w:id w:val="-1213257524"/>
              <w:docPartObj>
                <w:docPartGallery w:val="Page Numbers (Top of Page)"/>
                <w:docPartUnique/>
              </w:docPartObj>
            </w:sdtPr>
            <w:sdtContent>
              <w:sdt>
                <w:sdtPr>
                  <w:id w:val="1592821125"/>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Pr="00E76DCE">
                    <w:t>1</w:t>
                  </w:r>
                  <w:r w:rsidRPr="00E76DCE">
                    <w:fldChar w:fldCharType="end"/>
                  </w:r>
                </w:sdtContent>
              </w:sdt>
            </w:sdtContent>
          </w:sdt>
        </w:p>
      </w:tc>
    </w:tr>
  </w:tbl>
  <w:p w:rsidR="00CF3216" w:rsidRPr="003C47F6" w:rsidP="003C47F6" w14:paraId="7CE5FAB4" w14:textId="77777777">
    <w:pPr>
      <w:rPr>
        <w:vanish/>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007E9D"/>
        <w:insideH w:val="single" w:sz="4" w:space="0" w:color="2A867F"/>
        <w:insideV w:val="single" w:sz="4" w:space="0" w:color="007E9D"/>
      </w:tblBorders>
      <w:tblCellMar>
        <w:left w:w="0" w:type="dxa"/>
        <w:right w:w="0" w:type="dxa"/>
      </w:tblCellMar>
      <w:tblLook w:val="0000"/>
    </w:tblPr>
    <w:tblGrid>
      <w:gridCol w:w="1619"/>
      <w:gridCol w:w="7110"/>
      <w:gridCol w:w="631"/>
    </w:tblGrid>
    <w:tr w14:paraId="306261CB" w14:textId="77777777">
      <w:tblPrEx>
        <w:tblW w:w="9360"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865" w:type="pct"/>
          <w:vAlign w:val="center"/>
        </w:tcPr>
        <w:p w:rsidR="006E6DC4" w:rsidRPr="00E91D10" w:rsidP="006E6DC4" w14:paraId="5144D990" w14:textId="77777777">
          <w:pPr>
            <w:pStyle w:val="Footer-WPN"/>
            <w:rPr>
              <w:szCs w:val="24"/>
            </w:rPr>
          </w:pPr>
          <w:r w:rsidRPr="00E91D10">
            <w:rPr>
              <w:b w:val="0"/>
              <w:noProof/>
              <w:sz w:val="16"/>
              <w:lang w:eastAsia="en-US"/>
            </w:rPr>
            <w:drawing>
              <wp:anchor distT="0" distB="0" distL="114300" distR="114300" simplePos="0" relativeHeight="251660288" behindDoc="1" locked="0" layoutInCell="1" allowOverlap="1">
                <wp:simplePos x="0" y="0"/>
                <wp:positionH relativeFrom="column">
                  <wp:posOffset>0</wp:posOffset>
                </wp:positionH>
                <wp:positionV relativeFrom="paragraph">
                  <wp:posOffset>-935</wp:posOffset>
                </wp:positionV>
                <wp:extent cx="914400" cy="273050"/>
                <wp:effectExtent l="0" t="0" r="0" b="0"/>
                <wp:wrapNone/>
                <wp:docPr id="1586970414" name="Picture 1586970414"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70414" name="Picture 8" descr="Description: L:\1000 (Indirect Projects)\1161.17 (Word Processing)\Westat logos\Westat_Solid.png"/>
                        <pic:cNvPicPr>
                          <a:picLocks noChangeAspect="1" noChangeArrowheads="1"/>
                        </pic:cNvPicPr>
                      </pic:nvPicPr>
                      <pic:blipFill>
                        <a:blip xmlns:r="http://schemas.openxmlformats.org/officeDocument/2006/relationships" r:embed="rId1"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rsidR="006E6DC4" w:rsidRPr="00E91D10" w:rsidP="006E6DC4" w14:paraId="595B4194" w14:textId="77777777">
          <w:pPr>
            <w:pStyle w:val="Footer-ReportTitle"/>
            <w:rPr>
              <w:sz w:val="14"/>
              <w:szCs w:val="24"/>
            </w:rPr>
          </w:pPr>
          <w:r>
            <w:t>WIC PC 2024 Guidance</w:t>
          </w:r>
        </w:p>
      </w:tc>
      <w:tc>
        <w:tcPr>
          <w:tcW w:w="337" w:type="pct"/>
          <w:tcBorders>
            <w:top w:val="single" w:sz="4" w:space="0" w:color="007E9D"/>
            <w:left w:val="nil"/>
            <w:bottom w:val="nil"/>
          </w:tcBorders>
          <w:shd w:val="clear" w:color="auto" w:fill="1A2A57"/>
          <w:tcMar>
            <w:left w:w="288" w:type="dxa"/>
          </w:tcMar>
          <w:vAlign w:val="center"/>
        </w:tcPr>
        <w:p w:rsidR="006E6DC4" w:rsidRPr="00E76DCE" w:rsidP="006E6DC4" w14:paraId="1CEFA38F" w14:textId="4EAAD5CF">
          <w:pPr>
            <w:pStyle w:val="Footer-PageNum"/>
          </w:pPr>
          <w:sdt>
            <w:sdtPr>
              <w:id w:val="-66109504"/>
              <w:docPartObj>
                <w:docPartGallery w:val="Page Numbers (Top of Page)"/>
                <w:docPartUnique/>
              </w:docPartObj>
            </w:sdtPr>
            <w:sdtContent>
              <w:sdt>
                <w:sdtPr>
                  <w:id w:val="-321119044"/>
                  <w:docPartObj>
                    <w:docPartGallery w:val="Page Numbers (Top of Page)"/>
                    <w:docPartUnique/>
                  </w:docPartObj>
                </w:sdtPr>
                <w:sdtContent>
                  <w:r w:rsidR="0047279F">
                    <w:t>A-</w:t>
                  </w:r>
                  <w:r w:rsidRPr="00E76DCE">
                    <w:fldChar w:fldCharType="begin"/>
                  </w:r>
                  <w:r w:rsidRPr="00E76DCE">
                    <w:instrText xml:space="preserve"> PAGE </w:instrText>
                  </w:r>
                  <w:r w:rsidRPr="00E76DCE">
                    <w:fldChar w:fldCharType="separate"/>
                  </w:r>
                  <w:r>
                    <w:t>ii</w:t>
                  </w:r>
                  <w:r w:rsidRPr="00E76DCE">
                    <w:fldChar w:fldCharType="end"/>
                  </w:r>
                </w:sdtContent>
              </w:sdt>
            </w:sdtContent>
          </w:sdt>
        </w:p>
      </w:tc>
    </w:tr>
  </w:tbl>
  <w:p w:rsidR="00E90687" w:rsidRPr="006E6DC4" w:rsidP="006E6DC4" w14:paraId="2656EB41" w14:textId="3C2CCB1B">
    <w:pPr>
      <w:pStyle w:val="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007E9D"/>
        <w:insideH w:val="single" w:sz="4" w:space="0" w:color="2A867F"/>
        <w:insideV w:val="single" w:sz="4" w:space="0" w:color="007E9D"/>
      </w:tblBorders>
      <w:tblCellMar>
        <w:left w:w="0" w:type="dxa"/>
        <w:right w:w="0" w:type="dxa"/>
      </w:tblCellMar>
      <w:tblLook w:val="0000"/>
    </w:tblPr>
    <w:tblGrid>
      <w:gridCol w:w="1619"/>
      <w:gridCol w:w="7110"/>
      <w:gridCol w:w="631"/>
    </w:tblGrid>
    <w:tr w14:paraId="7FF18BDB" w14:textId="77777777">
      <w:tblPrEx>
        <w:tblW w:w="9360"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865" w:type="pct"/>
          <w:vAlign w:val="center"/>
        </w:tcPr>
        <w:p w:rsidR="0047279F" w:rsidRPr="00E91D10" w:rsidP="006E6DC4" w14:paraId="00575DFA" w14:textId="77777777">
          <w:pPr>
            <w:pStyle w:val="Footer-WPN"/>
            <w:rPr>
              <w:szCs w:val="24"/>
            </w:rPr>
          </w:pPr>
          <w:r w:rsidRPr="00E91D10">
            <w:rPr>
              <w:b w:val="0"/>
              <w:noProof/>
              <w:sz w:val="16"/>
              <w:lang w:eastAsia="en-US"/>
            </w:rPr>
            <w:drawing>
              <wp:anchor distT="0" distB="0" distL="114300" distR="114300" simplePos="0" relativeHeight="251662336" behindDoc="1" locked="0" layoutInCell="1" allowOverlap="1">
                <wp:simplePos x="0" y="0"/>
                <wp:positionH relativeFrom="column">
                  <wp:posOffset>0</wp:posOffset>
                </wp:positionH>
                <wp:positionV relativeFrom="paragraph">
                  <wp:posOffset>-935</wp:posOffset>
                </wp:positionV>
                <wp:extent cx="914400" cy="273050"/>
                <wp:effectExtent l="0" t="0" r="0" b="0"/>
                <wp:wrapNone/>
                <wp:docPr id="802779391" name="Picture 802779391"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79391" name="Picture 8" descr="Description: L:\1000 (Indirect Projects)\1161.17 (Word Processing)\Westat logos\Westat_Solid.png"/>
                        <pic:cNvPicPr>
                          <a:picLocks noChangeAspect="1" noChangeArrowheads="1"/>
                        </pic:cNvPicPr>
                      </pic:nvPicPr>
                      <pic:blipFill>
                        <a:blip xmlns:r="http://schemas.openxmlformats.org/officeDocument/2006/relationships" r:embed="rId1"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rsidR="0047279F" w:rsidRPr="00E91D10" w:rsidP="006E6DC4" w14:paraId="32BCFE50" w14:textId="77777777">
          <w:pPr>
            <w:pStyle w:val="Footer-ReportTitle"/>
            <w:rPr>
              <w:sz w:val="14"/>
              <w:szCs w:val="24"/>
            </w:rPr>
          </w:pPr>
          <w:r>
            <w:t>WIC PC 2024 Guidance</w:t>
          </w:r>
        </w:p>
      </w:tc>
      <w:tc>
        <w:tcPr>
          <w:tcW w:w="337" w:type="pct"/>
          <w:tcBorders>
            <w:top w:val="single" w:sz="4" w:space="0" w:color="007E9D"/>
            <w:left w:val="nil"/>
            <w:bottom w:val="nil"/>
          </w:tcBorders>
          <w:shd w:val="clear" w:color="auto" w:fill="1A2A57"/>
          <w:tcMar>
            <w:left w:w="288" w:type="dxa"/>
          </w:tcMar>
          <w:vAlign w:val="center"/>
        </w:tcPr>
        <w:p w:rsidR="0047279F" w:rsidRPr="00E76DCE" w:rsidP="006E6DC4" w14:paraId="17750946" w14:textId="74B0DC31">
          <w:pPr>
            <w:pStyle w:val="Footer-PageNum"/>
          </w:pPr>
          <w:sdt>
            <w:sdtPr>
              <w:id w:val="166603981"/>
              <w:docPartObj>
                <w:docPartGallery w:val="Page Numbers (Top of Page)"/>
                <w:docPartUnique/>
              </w:docPartObj>
            </w:sdtPr>
            <w:sdtContent>
              <w:sdt>
                <w:sdtPr>
                  <w:id w:val="-53466007"/>
                  <w:docPartObj>
                    <w:docPartGallery w:val="Page Numbers (Top of Page)"/>
                    <w:docPartUnique/>
                  </w:docPartObj>
                </w:sdtPr>
                <w:sdtContent>
                  <w:r>
                    <w:t>D-</w:t>
                  </w:r>
                  <w:r w:rsidRPr="00E76DCE">
                    <w:fldChar w:fldCharType="begin"/>
                  </w:r>
                  <w:r w:rsidRPr="00E76DCE">
                    <w:instrText xml:space="preserve"> PAGE </w:instrText>
                  </w:r>
                  <w:r w:rsidRPr="00E76DCE">
                    <w:fldChar w:fldCharType="separate"/>
                  </w:r>
                  <w:r>
                    <w:t>ii</w:t>
                  </w:r>
                  <w:r w:rsidRPr="00E76DCE">
                    <w:fldChar w:fldCharType="end"/>
                  </w:r>
                </w:sdtContent>
              </w:sdt>
            </w:sdtContent>
          </w:sdt>
        </w:p>
      </w:tc>
    </w:tr>
  </w:tbl>
  <w:p w:rsidR="0047279F" w:rsidRPr="006E6DC4" w:rsidP="006E6DC4" w14:paraId="708F510F" w14:textId="77777777">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007E9D"/>
        <w:insideH w:val="single" w:sz="4" w:space="0" w:color="2A867F"/>
        <w:insideV w:val="single" w:sz="4" w:space="0" w:color="007E9D"/>
      </w:tblBorders>
      <w:tblCellMar>
        <w:left w:w="0" w:type="dxa"/>
        <w:right w:w="0" w:type="dxa"/>
      </w:tblCellMar>
      <w:tblLook w:val="0000"/>
    </w:tblPr>
    <w:tblGrid>
      <w:gridCol w:w="1619"/>
      <w:gridCol w:w="7110"/>
      <w:gridCol w:w="631"/>
    </w:tblGrid>
    <w:tr w14:paraId="75967EA5" w14:textId="77777777">
      <w:tblPrEx>
        <w:tblW w:w="9360"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865" w:type="pct"/>
          <w:vAlign w:val="center"/>
        </w:tcPr>
        <w:p w:rsidR="0047279F" w:rsidRPr="00E91D10" w:rsidP="006E6DC4" w14:paraId="434AD0C3" w14:textId="77777777">
          <w:pPr>
            <w:pStyle w:val="Footer-WPN"/>
            <w:rPr>
              <w:szCs w:val="24"/>
            </w:rPr>
          </w:pPr>
          <w:r w:rsidRPr="00E91D10">
            <w:rPr>
              <w:b w:val="0"/>
              <w:noProof/>
              <w:sz w:val="16"/>
              <w:lang w:eastAsia="en-US"/>
            </w:rPr>
            <w:drawing>
              <wp:anchor distT="0" distB="0" distL="114300" distR="114300" simplePos="0" relativeHeight="251663360" behindDoc="1" locked="0" layoutInCell="1" allowOverlap="1">
                <wp:simplePos x="0" y="0"/>
                <wp:positionH relativeFrom="column">
                  <wp:posOffset>0</wp:posOffset>
                </wp:positionH>
                <wp:positionV relativeFrom="paragraph">
                  <wp:posOffset>-935</wp:posOffset>
                </wp:positionV>
                <wp:extent cx="914400" cy="273050"/>
                <wp:effectExtent l="0" t="0" r="0" b="0"/>
                <wp:wrapNone/>
                <wp:docPr id="1085379006" name="Picture 1085379006"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9006" name="Picture 8" descr="Description: L:\1000 (Indirect Projects)\1161.17 (Word Processing)\Westat logos\Westat_Solid.png"/>
                        <pic:cNvPicPr>
                          <a:picLocks noChangeAspect="1" noChangeArrowheads="1"/>
                        </pic:cNvPicPr>
                      </pic:nvPicPr>
                      <pic:blipFill>
                        <a:blip xmlns:r="http://schemas.openxmlformats.org/officeDocument/2006/relationships" r:embed="rId1"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rsidR="0047279F" w:rsidRPr="00E91D10" w:rsidP="006E6DC4" w14:paraId="2837A4A1" w14:textId="77777777">
          <w:pPr>
            <w:pStyle w:val="Footer-ReportTitle"/>
            <w:rPr>
              <w:sz w:val="14"/>
              <w:szCs w:val="24"/>
            </w:rPr>
          </w:pPr>
          <w:r>
            <w:t>WIC PC 2024 Guidance</w:t>
          </w:r>
        </w:p>
      </w:tc>
      <w:tc>
        <w:tcPr>
          <w:tcW w:w="337" w:type="pct"/>
          <w:tcBorders>
            <w:top w:val="single" w:sz="4" w:space="0" w:color="007E9D"/>
            <w:left w:val="nil"/>
            <w:bottom w:val="nil"/>
          </w:tcBorders>
          <w:shd w:val="clear" w:color="auto" w:fill="1A2A57"/>
          <w:tcMar>
            <w:left w:w="288" w:type="dxa"/>
          </w:tcMar>
          <w:vAlign w:val="center"/>
        </w:tcPr>
        <w:p w:rsidR="0047279F" w:rsidRPr="00E76DCE" w:rsidP="006E6DC4" w14:paraId="79B37B84" w14:textId="3038FADE">
          <w:pPr>
            <w:pStyle w:val="Footer-PageNum"/>
          </w:pPr>
          <w:sdt>
            <w:sdtPr>
              <w:id w:val="1759628983"/>
              <w:docPartObj>
                <w:docPartGallery w:val="Page Numbers (Top of Page)"/>
                <w:docPartUnique/>
              </w:docPartObj>
            </w:sdtPr>
            <w:sdtContent>
              <w:sdt>
                <w:sdtPr>
                  <w:id w:val="-1210569726"/>
                  <w:docPartObj>
                    <w:docPartGallery w:val="Page Numbers (Top of Page)"/>
                    <w:docPartUnique/>
                  </w:docPartObj>
                </w:sdtPr>
                <w:sdtContent>
                  <w:r>
                    <w:t>E-</w:t>
                  </w:r>
                  <w:r w:rsidRPr="00E76DCE">
                    <w:fldChar w:fldCharType="begin"/>
                  </w:r>
                  <w:r w:rsidRPr="00E76DCE">
                    <w:instrText xml:space="preserve"> PAGE </w:instrText>
                  </w:r>
                  <w:r w:rsidRPr="00E76DCE">
                    <w:fldChar w:fldCharType="separate"/>
                  </w:r>
                  <w:r>
                    <w:t>ii</w:t>
                  </w:r>
                  <w:r w:rsidRPr="00E76DCE">
                    <w:fldChar w:fldCharType="end"/>
                  </w:r>
                </w:sdtContent>
              </w:sdt>
            </w:sdtContent>
          </w:sdt>
        </w:p>
      </w:tc>
    </w:tr>
  </w:tbl>
  <w:p w:rsidR="0047279F" w:rsidRPr="006E6DC4" w:rsidP="006E6DC4" w14:paraId="29857E59" w14:textId="77777777">
    <w:pPr>
      <w:pStyle w:val="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007E9D"/>
        <w:insideH w:val="single" w:sz="4" w:space="0" w:color="2A867F"/>
        <w:insideV w:val="single" w:sz="4" w:space="0" w:color="007E9D"/>
      </w:tblBorders>
      <w:tblCellMar>
        <w:left w:w="0" w:type="dxa"/>
        <w:right w:w="0" w:type="dxa"/>
      </w:tblCellMar>
      <w:tblLook w:val="0000"/>
    </w:tblPr>
    <w:tblGrid>
      <w:gridCol w:w="1619"/>
      <w:gridCol w:w="7110"/>
      <w:gridCol w:w="631"/>
    </w:tblGrid>
    <w:tr w14:paraId="5AA143F0" w14:textId="77777777">
      <w:tblPrEx>
        <w:tblW w:w="9360"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865" w:type="pct"/>
          <w:vAlign w:val="center"/>
        </w:tcPr>
        <w:p w:rsidR="006F7386" w:rsidRPr="00E91D10" w:rsidP="006E6DC4" w14:paraId="0F023129" w14:textId="77777777">
          <w:pPr>
            <w:pStyle w:val="Footer-WPN"/>
            <w:rPr>
              <w:szCs w:val="24"/>
            </w:rPr>
          </w:pPr>
          <w:r w:rsidRPr="00E91D10">
            <w:rPr>
              <w:b w:val="0"/>
              <w:noProof/>
              <w:sz w:val="16"/>
              <w:lang w:eastAsia="en-US"/>
            </w:rPr>
            <w:drawing>
              <wp:anchor distT="0" distB="0" distL="114300" distR="114300" simplePos="0" relativeHeight="251664384" behindDoc="1" locked="0" layoutInCell="1" allowOverlap="1">
                <wp:simplePos x="0" y="0"/>
                <wp:positionH relativeFrom="column">
                  <wp:posOffset>0</wp:posOffset>
                </wp:positionH>
                <wp:positionV relativeFrom="paragraph">
                  <wp:posOffset>-935</wp:posOffset>
                </wp:positionV>
                <wp:extent cx="914400" cy="273050"/>
                <wp:effectExtent l="0" t="0" r="0" b="0"/>
                <wp:wrapNone/>
                <wp:docPr id="1499720830" name="Picture 1499720830"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0830" name="Picture 8" descr="Description: L:\1000 (Indirect Projects)\1161.17 (Word Processing)\Westat logos\Westat_Solid.png"/>
                        <pic:cNvPicPr>
                          <a:picLocks noChangeAspect="1" noChangeArrowheads="1"/>
                        </pic:cNvPicPr>
                      </pic:nvPicPr>
                      <pic:blipFill>
                        <a:blip xmlns:r="http://schemas.openxmlformats.org/officeDocument/2006/relationships" r:embed="rId1"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rsidR="006F7386" w:rsidRPr="00E91D10" w:rsidP="006E6DC4" w14:paraId="6224B002" w14:textId="77777777">
          <w:pPr>
            <w:pStyle w:val="Footer-ReportTitle"/>
            <w:rPr>
              <w:sz w:val="14"/>
              <w:szCs w:val="24"/>
            </w:rPr>
          </w:pPr>
          <w:r>
            <w:t>WIC PC 2024 Guidance</w:t>
          </w:r>
        </w:p>
      </w:tc>
      <w:tc>
        <w:tcPr>
          <w:tcW w:w="337" w:type="pct"/>
          <w:tcBorders>
            <w:top w:val="single" w:sz="4" w:space="0" w:color="007E9D"/>
            <w:left w:val="nil"/>
            <w:bottom w:val="nil"/>
          </w:tcBorders>
          <w:shd w:val="clear" w:color="auto" w:fill="1A2A57"/>
          <w:tcMar>
            <w:left w:w="288" w:type="dxa"/>
          </w:tcMar>
          <w:vAlign w:val="center"/>
        </w:tcPr>
        <w:p w:rsidR="006F7386" w:rsidRPr="00E76DCE" w:rsidP="006E6DC4" w14:paraId="34812CD2" w14:textId="776AA42B">
          <w:pPr>
            <w:pStyle w:val="Footer-PageNum"/>
          </w:pPr>
          <w:sdt>
            <w:sdtPr>
              <w:id w:val="-790132454"/>
              <w:docPartObj>
                <w:docPartGallery w:val="Page Numbers (Top of Page)"/>
                <w:docPartUnique/>
              </w:docPartObj>
            </w:sdtPr>
            <w:sdtContent>
              <w:r>
                <w:t>H-</w:t>
              </w:r>
              <w:sdt>
                <w:sdtPr>
                  <w:id w:val="430473978"/>
                  <w:docPartObj>
                    <w:docPartGallery w:val="Page Numbers (Top of Page)"/>
                    <w:docPartUnique/>
                  </w:docPartObj>
                </w:sdtPr>
                <w:sdtContent>
                  <w:r w:rsidRPr="00E76DCE">
                    <w:fldChar w:fldCharType="begin"/>
                  </w:r>
                  <w:r w:rsidRPr="00E76DCE">
                    <w:instrText xml:space="preserve"> PAGE </w:instrText>
                  </w:r>
                  <w:r w:rsidRPr="00E76DCE">
                    <w:fldChar w:fldCharType="separate"/>
                  </w:r>
                  <w:r>
                    <w:t>ii</w:t>
                  </w:r>
                  <w:r w:rsidRPr="00E76DCE">
                    <w:fldChar w:fldCharType="end"/>
                  </w:r>
                </w:sdtContent>
              </w:sdt>
            </w:sdtContent>
          </w:sdt>
        </w:p>
      </w:tc>
    </w:tr>
  </w:tbl>
  <w:p w:rsidR="006F7386" w:rsidRPr="006E6DC4" w:rsidP="006E6DC4" w14:paraId="77B82B3F" w14:textId="7777777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5B97" w14:paraId="7FD4629E" w14:textId="77777777">
      <w:r>
        <w:separator/>
      </w:r>
    </w:p>
  </w:footnote>
  <w:footnote w:type="continuationSeparator" w:id="1">
    <w:p w:rsidR="004F5B97" w14:paraId="334DB91A" w14:textId="77777777">
      <w:r>
        <w:continuationSeparator/>
      </w:r>
    </w:p>
  </w:footnote>
  <w:footnote w:type="continuationNotice" w:id="2">
    <w:p w:rsidR="004F5B97" w14:paraId="1B5F1A80" w14:textId="77777777"/>
  </w:footnote>
  <w:footnote w:id="3">
    <w:p w:rsidR="00FA475A" w:rsidP="008E5244" w14:paraId="14F8A0F3" w14:textId="25C5322E">
      <w:pPr>
        <w:pStyle w:val="FtnteBody-IPR"/>
      </w:pPr>
      <w:r>
        <w:rPr>
          <w:rStyle w:val="FootnoteReference"/>
        </w:rPr>
        <w:footnoteRef/>
      </w:r>
      <w:r>
        <w:t xml:space="preserve"> State agencies that do not issue benefits via EBT are not required to submit EBT data.</w:t>
      </w:r>
    </w:p>
  </w:footnote>
  <w:footnote w:id="4">
    <w:p w:rsidR="002201F0" w:rsidP="00344565" w14:paraId="454C858B" w14:textId="77777777">
      <w:pPr>
        <w:pStyle w:val="FtnteBody-IPR"/>
      </w:pPr>
      <w:r>
        <w:rPr>
          <w:rStyle w:val="FootnoteReference"/>
        </w:rPr>
        <w:footnoteRef/>
      </w:r>
      <w:r>
        <w:t xml:space="preserve"> </w:t>
      </w:r>
      <w:r w:rsidRPr="0048552C">
        <w:t>In contrast, for regulatory reporting</w:t>
      </w:r>
      <w:r>
        <w:t>,</w:t>
      </w:r>
      <w:r w:rsidRPr="0048552C">
        <w:t xml:space="preserve"> participation is defined as the number of certified individuals who claim their WIC food instruments each month.</w:t>
      </w:r>
    </w:p>
  </w:footnote>
  <w:footnote w:id="5">
    <w:p w:rsidR="00D42FCE" w:rsidRPr="00820DF5" w:rsidP="00D42FCE" w14:paraId="73C56D8D" w14:textId="6DCFCCC5">
      <w:pPr>
        <w:pStyle w:val="FtnteBody-IPR"/>
      </w:pPr>
      <w:r w:rsidRPr="00820DF5">
        <w:rPr>
          <w:rStyle w:val="FootnoteReference"/>
          <w:szCs w:val="17"/>
        </w:rPr>
        <w:footnoteRef/>
      </w:r>
      <w:r w:rsidRPr="00820DF5">
        <w:t xml:space="preserve"> For this and other references to WIC regulations in the descriptions of the MDS data items, see Special Supplemental Nutrition Program for Women, Infants</w:t>
      </w:r>
      <w:r w:rsidR="00A251CD">
        <w:t>,</w:t>
      </w:r>
      <w:r w:rsidRPr="00820DF5">
        <w:t xml:space="preserve"> and Children (2014a). </w:t>
      </w:r>
    </w:p>
  </w:footnote>
  <w:footnote w:id="6">
    <w:p w:rsidR="005D19C2" w:rsidP="00401002" w14:paraId="626CCD16" w14:textId="4112956B">
      <w:pPr>
        <w:pStyle w:val="FtnteBody-IPR"/>
      </w:pPr>
      <w:r>
        <w:rPr>
          <w:rStyle w:val="FootnoteReference"/>
        </w:rPr>
        <w:footnoteRef/>
      </w:r>
      <w:r>
        <w:t xml:space="preserve"> </w:t>
      </w:r>
      <w:r w:rsidR="000174EA">
        <w:t>State agencies that do not issue benefits via EBT are not required to submit EBT data.</w:t>
      </w:r>
    </w:p>
  </w:footnote>
  <w:footnote w:id="7">
    <w:p w:rsidR="00180A51" w:rsidP="005433AF" w14:paraId="5D60B605" w14:textId="7CCEC62B">
      <w:pPr>
        <w:pStyle w:val="FtnteBody-IPR"/>
      </w:pPr>
      <w:r>
        <w:rPr>
          <w:rStyle w:val="FootnoteReference"/>
        </w:rPr>
        <w:footnoteRef/>
      </w:r>
      <w:r>
        <w:t xml:space="preserve"> </w:t>
      </w:r>
      <w:r w:rsidRPr="00180A51">
        <w:t>Note that official definitions of racial categories do not always adhere to current standards for preferred language. Definitions as written in this Guidance are from</w:t>
      </w:r>
      <w:hyperlink r:id="rId1" w:history="1">
        <w:r w:rsidRPr="005433AF">
          <w:rPr>
            <w:rStyle w:val="Hyperlink"/>
          </w:rPr>
          <w:t xml:space="preserve"> https://fns-prod.azureedge.us/sites/default/files/2002-6-Rev1WICRacial-EthnicDataCollection.pdf#page=4</w:t>
        </w:r>
      </w:hyperlink>
      <w:r w:rsidRPr="00180A5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2AB1ECA4" w14:textId="22039B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33ABEE7F" w14:textId="6D3D67F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41410015" w14:textId="67C9E1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7E626DDC" w14:textId="4ADBCC6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343144D2" w14:textId="73A2CCE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6B5FC77E" w14:textId="479CA4A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756C791A" w14:textId="46EFABE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7F0B628A" w14:textId="48911FD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687" w14:paraId="21380471" w14:textId="02801A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1CE1C039" w14:textId="5F65343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30D99EE9" w14:textId="1E36E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4B4" w:rsidP="00496BE3" w14:paraId="4117E0ED" w14:textId="7F7EC6C5">
    <w:pPr>
      <w:pStyle w:val="Header"/>
      <w:spacing w:line="14" w:lineRule="exac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06D99F0C" w14:textId="3B7822A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486EF525" w14:textId="078F442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30E49BE5" w14:textId="2D55D54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47924FB6" w14:textId="50E36D0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6DC6C3BE" w14:textId="0AD520B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4BFF8671" w14:textId="4FFEE1D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319E876B" w14:textId="002A316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066AAECE" w14:textId="3FDB029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59797112" w14:textId="4E57D2D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3514FDC5" w14:textId="1A3F8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4B4" w:rsidP="00496BE3" w14:paraId="488A3BDE" w14:textId="56234464">
    <w:pPr>
      <w:pStyle w:val="Header"/>
      <w:ind w:left="-540" w:right="-63"/>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1F5F329E" w14:textId="6DB4DB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752A95D9" w14:textId="33FB76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7AE" w:rsidP="00496BE3" w14:paraId="0A90C9E6" w14:textId="50F8D3C2">
    <w:pPr>
      <w:pStyle w:val="Header"/>
      <w:spacing w:line="14" w:lineRule="exact"/>
    </w:pPr>
  </w:p>
  <w:p w:rsidR="00CF3216" w14:paraId="2C575679"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4B4" w:rsidP="00496BE3" w14:paraId="0B1A51E8" w14:textId="3D9C65D5">
    <w:pPr>
      <w:pStyle w:val="Header"/>
      <w:ind w:left="-540" w:right="-63"/>
      <w:jc w:val="right"/>
    </w:pPr>
  </w:p>
  <w:p w:rsidR="00CF3216" w14:paraId="7F1A4286"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6C164B00" w14:textId="6532EB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24E49CCD" w14:textId="6D72094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D8B" w14:paraId="663C971E" w14:textId="74E08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TableBlackBulletsList-IPR"/>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63E1D2B"/>
    <w:multiLevelType w:val="multilevel"/>
    <w:tmpl w:val="0F5A555C"/>
    <w:styleLink w:val="Numbers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7F85870"/>
    <w:multiLevelType w:val="singleLevel"/>
    <w:tmpl w:val="F90E5504"/>
    <w:lvl w:ilvl="0">
      <w:start w:val="1"/>
      <w:numFmt w:val="bullet"/>
      <w:pStyle w:val="BulletsRed-IPR"/>
      <w:lvlText w:val="}"/>
      <w:lvlJc w:val="left"/>
      <w:pPr>
        <w:ind w:left="720" w:hanging="360"/>
      </w:pPr>
      <w:rPr>
        <w:rFonts w:ascii="Wingdings 3" w:hAnsi="Wingdings 3" w:hint="default"/>
        <w:color w:val="B12732"/>
      </w:rPr>
    </w:lvl>
  </w:abstractNum>
  <w:abstractNum w:abstractNumId="13">
    <w:nsid w:val="09633E59"/>
    <w:multiLevelType w:val="hybridMultilevel"/>
    <w:tmpl w:val="26943DDA"/>
    <w:lvl w:ilvl="0">
      <w:start w:val="1"/>
      <w:numFmt w:val="decimal"/>
      <w:lvlText w:val="%1."/>
      <w:lvlJc w:val="left"/>
      <w:pPr>
        <w:ind w:left="720" w:hanging="360"/>
      </w:pPr>
      <w:rPr>
        <w:rFonts w:ascii="Tenorite" w:hAnsi="Tenorite" w:cstheme="minorHAnsi" w:hint="default"/>
        <w:b w:val="0"/>
        <w:i w:val="0"/>
        <w:caps w:val="0"/>
        <w:strike w:val="0"/>
        <w:dstrike w:val="0"/>
        <w:vanish w:val="0"/>
        <w:color w:val="00467F"/>
        <w:sz w:val="22"/>
        <w:szCs w:val="1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CB32A6"/>
    <w:multiLevelType w:val="hybridMultilevel"/>
    <w:tmpl w:val="68DC5EE6"/>
    <w:lvl w:ilvl="0">
      <w:start w:val="1"/>
      <w:numFmt w:val="decimal"/>
      <w:lvlText w:val="%1."/>
      <w:lvlJc w:val="left"/>
      <w:pPr>
        <w:ind w:left="36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0D692962"/>
    <w:multiLevelType w:val="multilevel"/>
    <w:tmpl w:val="EA4C04F6"/>
    <w:styleLink w:val="TableRedBullet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0E6E43B1"/>
    <w:multiLevelType w:val="multilevel"/>
    <w:tmpl w:val="E92CEB62"/>
    <w:lvl w:ilvl="0">
      <w:start w:val="1"/>
      <w:numFmt w:val="upperLetter"/>
      <w:pStyle w:val="NA-2ndNumberedBullet"/>
      <w:lvlText w:val="%1."/>
      <w:lvlJc w:val="left"/>
      <w:pPr>
        <w:ind w:left="720" w:hanging="360"/>
      </w:pPr>
      <w:rPr>
        <w:rFonts w:asciiTheme="minorHAnsi" w:hAnsiTheme="minorHAnsi" w:cstheme="minorHAnsi" w:hint="default"/>
        <w:color w:val="00467F"/>
        <w:sz w:val="22"/>
        <w:szCs w:val="22"/>
      </w:rPr>
    </w:lvl>
    <w:lvl w:ilvl="1">
      <w:start w:val="1"/>
      <w:numFmt w:val="lowerRoman"/>
      <w:pStyle w:val="NB-3rdNumberedBullet"/>
      <w:lvlText w:val="(%2)"/>
      <w:lvlJc w:val="left"/>
      <w:pPr>
        <w:ind w:left="1080" w:hanging="360"/>
      </w:pPr>
      <w:rPr>
        <w:rFonts w:ascii="Calibri" w:hAnsi="Calibri" w:cstheme="minorHAnsi" w:hint="default"/>
        <w:color w:val="00467F"/>
        <w:sz w:val="22"/>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ED002F3"/>
    <w:multiLevelType w:val="hybridMultilevel"/>
    <w:tmpl w:val="0D9EAB94"/>
    <w:lvl w:ilvl="0">
      <w:start w:val="1"/>
      <w:numFmt w:val="bullet"/>
      <w:pStyle w:val="N1-1st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8">
    <w:nsid w:val="0FF73CC7"/>
    <w:multiLevelType w:val="multilevel"/>
    <w:tmpl w:val="8158809A"/>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11E24938"/>
    <w:multiLevelType w:val="multilevel"/>
    <w:tmpl w:val="2422A252"/>
    <w:lvl w:ilvl="0">
      <w:start w:val="1"/>
      <w:numFmt w:val="lowerLetter"/>
      <w:pStyle w:val="N4-4thBullet-9ptafter"/>
      <w:lvlText w:val="%1."/>
      <w:lvlJc w:val="left"/>
      <w:pPr>
        <w:ind w:left="1440" w:hanging="360"/>
      </w:pPr>
      <w:rPr>
        <w:rFonts w:asciiTheme="minorHAnsi" w:hAnsiTheme="minorHAnsi" w:cstheme="minorHAnsi" w:hint="default"/>
        <w:b w:val="0"/>
        <w:i w:val="0"/>
        <w:caps w:val="0"/>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17315B2C"/>
    <w:multiLevelType w:val="hybridMultilevel"/>
    <w:tmpl w:val="223E1FC6"/>
    <w:lvl w:ilvl="0">
      <w:start w:val="1"/>
      <w:numFmt w:val="lowerLetter"/>
      <w:pStyle w:val="NumberLevel2"/>
      <w:lvlText w:val="%1."/>
      <w:lvlJc w:val="left"/>
      <w:pPr>
        <w:ind w:left="1080" w:hanging="360"/>
      </w:pPr>
      <w:rPr>
        <w:rFonts w:ascii="Cambria" w:hAnsi="Cambria" w:hint="default"/>
        <w:b w:val="0"/>
        <w:i w:val="0"/>
        <w:color w:val="00467F"/>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0162B45"/>
    <w:multiLevelType w:val="hybridMultilevel"/>
    <w:tmpl w:val="E562681E"/>
    <w:styleLink w:val="BulletListStyleRed-IPR"/>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5B01262"/>
    <w:multiLevelType w:val="hybridMultilevel"/>
    <w:tmpl w:val="D1DA12C8"/>
    <w:lvl w:ilvl="0">
      <w:start w:val="1"/>
      <w:numFmt w:val="decimal"/>
      <w:pStyle w:val="NumbersRed-IPR"/>
      <w:lvlText w:val="%1."/>
      <w:lvlJc w:val="left"/>
      <w:pPr>
        <w:ind w:left="1170" w:hanging="360"/>
      </w:pPr>
      <w:rPr>
        <w:rFonts w:ascii="Cambria" w:hAnsi="Cambria" w:hint="default"/>
        <w:b w:val="0"/>
        <w:i w:val="0"/>
        <w:color w:val="00467F"/>
        <w:sz w:val="22"/>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2A803277"/>
    <w:multiLevelType w:val="hybridMultilevel"/>
    <w:tmpl w:val="4F167ED2"/>
    <w:lvl w:ilvl="0">
      <w:start w:val="1"/>
      <w:numFmt w:val="decimal"/>
      <w:lvlText w:val="%1."/>
      <w:lvlJc w:val="left"/>
      <w:pPr>
        <w:ind w:left="720" w:hanging="360"/>
      </w:pPr>
      <w:rPr>
        <w:rFonts w:ascii="Tenorite" w:hAnsi="Tenorite" w:cstheme="minorHAnsi" w:hint="default"/>
        <w:b w:val="0"/>
        <w:i w:val="0"/>
        <w:caps w:val="0"/>
        <w:strike w:val="0"/>
        <w:dstrike w:val="0"/>
        <w:vanish w:val="0"/>
        <w:color w:val="00467F"/>
        <w:sz w:val="20"/>
        <w:szCs w:val="1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316E14A6"/>
    <w:multiLevelType w:val="multilevel"/>
    <w:tmpl w:val="D778BBDE"/>
    <w:styleLink w:val="TableBlackNumber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6">
    <w:nsid w:val="32495D27"/>
    <w:multiLevelType w:val="singleLevel"/>
    <w:tmpl w:val="D12AD282"/>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27">
    <w:nsid w:val="3B612BBC"/>
    <w:multiLevelType w:val="multilevel"/>
    <w:tmpl w:val="D930A244"/>
    <w:lvl w:ilvl="0">
      <w:start w:val="1"/>
      <w:numFmt w:val="lowerLetter"/>
      <w:pStyle w:val="NC-4thNumberedBullet"/>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8">
    <w:nsid w:val="3E272F80"/>
    <w:multiLevelType w:val="multilevel"/>
    <w:tmpl w:val="5450E7EE"/>
    <w:lvl w:ilvl="0">
      <w:start w:val="1"/>
      <w:numFmt w:val="decimal"/>
      <w:pStyle w:val="N3-3rdBullet"/>
      <w:lvlText w:val="%1."/>
      <w:lvlJc w:val="left"/>
      <w:pPr>
        <w:ind w:left="1080" w:hanging="360"/>
      </w:pPr>
      <w:rPr>
        <w:rFonts w:asciiTheme="minorHAnsi" w:hAnsiTheme="minorHAnsi" w:cstheme="minorHAnsi" w:hint="default"/>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42004E39"/>
    <w:multiLevelType w:val="multilevel"/>
    <w:tmpl w:val="74185A26"/>
    <w:lvl w:ilvl="0">
      <w:start w:val="1"/>
      <w:numFmt w:val="lowerLetter"/>
      <w:pStyle w:val="NC-4thBullet-9ptafter"/>
      <w:lvlText w:val="(%1)"/>
      <w:lvlJc w:val="left"/>
      <w:pPr>
        <w:ind w:left="144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0">
    <w:nsid w:val="43265317"/>
    <w:multiLevelType w:val="hybridMultilevel"/>
    <w:tmpl w:val="C02CD0AA"/>
    <w:styleLink w:val="Numbers12ptCalibriList"/>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4A1B08"/>
    <w:multiLevelType w:val="hybridMultilevel"/>
    <w:tmpl w:val="4D006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9F1E8A"/>
    <w:multiLevelType w:val="hybridMultilevel"/>
    <w:tmpl w:val="FD704862"/>
    <w:lvl w:ilvl="0">
      <w:start w:val="1"/>
      <w:numFmt w:val="decimal"/>
      <w:lvlText w:val="%1."/>
      <w:lvlJc w:val="left"/>
      <w:pPr>
        <w:ind w:left="720" w:hanging="360"/>
      </w:pPr>
      <w:rPr>
        <w:rFonts w:ascii="Tenorite" w:hAnsi="Tenorite" w:cstheme="minorHAnsi" w:hint="default"/>
        <w:b w:val="0"/>
        <w:i w:val="0"/>
        <w:caps w:val="0"/>
        <w:strike w:val="0"/>
        <w:dstrike w:val="0"/>
        <w:vanish w:val="0"/>
        <w:color w:val="00467F"/>
        <w:sz w:val="20"/>
        <w:szCs w:val="1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BC6EB8"/>
    <w:multiLevelType w:val="multilevel"/>
    <w:tmpl w:val="E0FE1110"/>
    <w:numStyleLink w:val="TableRedNumbersList-IPR"/>
  </w:abstractNum>
  <w:abstractNum w:abstractNumId="34">
    <w:nsid w:val="56D01F5B"/>
    <w:multiLevelType w:val="hybridMultilevel"/>
    <w:tmpl w:val="8AFC5DEC"/>
    <w:lvl w:ilvl="0">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5560C9"/>
    <w:multiLevelType w:val="multilevel"/>
    <w:tmpl w:val="49C2F7F2"/>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63A626BD"/>
    <w:multiLevelType w:val="hybridMultilevel"/>
    <w:tmpl w:val="4ADADE3C"/>
    <w:lvl w:ilvl="0">
      <w:start w:val="1"/>
      <w:numFmt w:val="lowerLetter"/>
      <w:lvlText w:val="%1."/>
      <w:lvlJc w:val="left"/>
      <w:pPr>
        <w:ind w:left="1440" w:hanging="360"/>
      </w:pPr>
      <w:rPr>
        <w:rFonts w:ascii="Calibri" w:hAnsi="Calibri" w:hint="default"/>
        <w:b w:val="0"/>
        <w:i w:val="0"/>
        <w:color w:val="00467F"/>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9A4D49"/>
    <w:multiLevelType w:val="multilevel"/>
    <w:tmpl w:val="E0FE1110"/>
    <w:styleLink w:val="TableRedNumber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8">
    <w:nsid w:val="68542601"/>
    <w:multiLevelType w:val="multilevel"/>
    <w:tmpl w:val="D67AB606"/>
    <w:lvl w:ilvl="0">
      <w:start w:val="1"/>
      <w:numFmt w:val="decimal"/>
      <w:pStyle w:val="NL-1stNumberedBullet"/>
      <w:lvlText w:val="%1."/>
      <w:lvlJc w:val="left"/>
      <w:pPr>
        <w:ind w:left="720" w:hanging="360"/>
      </w:pPr>
      <w:rPr>
        <w:rFonts w:ascii="Cambria" w:hAnsi="Cambria" w:hint="default"/>
        <w:b w:val="0"/>
        <w:i w:val="0"/>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9">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B626EF"/>
    <w:multiLevelType w:val="hybridMultilevel"/>
    <w:tmpl w:val="90A8E452"/>
    <w:lvl w:ilvl="0">
      <w:start w:val="1"/>
      <w:numFmt w:val="bullet"/>
      <w:lvlText w:val=""/>
      <w:lvlJc w:val="left"/>
      <w:pPr>
        <w:ind w:left="720" w:hanging="360"/>
      </w:pPr>
      <w:rPr>
        <w:rFonts w:ascii="Symbol" w:hAnsi="Symbol" w:hint="default"/>
        <w:color w:val="00467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3">
    <w:nsid w:val="792C600C"/>
    <w:multiLevelType w:val="hybridMultilevel"/>
    <w:tmpl w:val="50B24ECE"/>
    <w:lvl w:ilvl="0">
      <w:start w:val="1"/>
      <w:numFmt w:val="decimal"/>
      <w:lvlText w:val="%1."/>
      <w:lvlJc w:val="left"/>
      <w:pPr>
        <w:ind w:left="360" w:hanging="360"/>
      </w:pPr>
      <w:rPr>
        <w:rFonts w:hint="default"/>
        <w:b w:val="0"/>
        <w:bCs w:val="0"/>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44">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83372">
    <w:abstractNumId w:val="39"/>
  </w:num>
  <w:num w:numId="2" w16cid:durableId="1337732743">
    <w:abstractNumId w:val="4"/>
  </w:num>
  <w:num w:numId="3" w16cid:durableId="1168597977">
    <w:abstractNumId w:val="0"/>
  </w:num>
  <w:num w:numId="4" w16cid:durableId="278687002">
    <w:abstractNumId w:val="9"/>
  </w:num>
  <w:num w:numId="5" w16cid:durableId="1695962419">
    <w:abstractNumId w:val="7"/>
  </w:num>
  <w:num w:numId="6" w16cid:durableId="1289243229">
    <w:abstractNumId w:val="6"/>
  </w:num>
  <w:num w:numId="7" w16cid:durableId="963317824">
    <w:abstractNumId w:val="5"/>
  </w:num>
  <w:num w:numId="8" w16cid:durableId="1503399693">
    <w:abstractNumId w:val="8"/>
  </w:num>
  <w:num w:numId="9" w16cid:durableId="1208490455">
    <w:abstractNumId w:val="3"/>
  </w:num>
  <w:num w:numId="10" w16cid:durableId="1650551812">
    <w:abstractNumId w:val="2"/>
  </w:num>
  <w:num w:numId="11" w16cid:durableId="83117837">
    <w:abstractNumId w:val="1"/>
  </w:num>
  <w:num w:numId="12" w16cid:durableId="447893140">
    <w:abstractNumId w:val="17"/>
  </w:num>
  <w:num w:numId="13" w16cid:durableId="425158069">
    <w:abstractNumId w:val="26"/>
  </w:num>
  <w:num w:numId="14" w16cid:durableId="477648776">
    <w:abstractNumId w:val="28"/>
  </w:num>
  <w:num w:numId="15" w16cid:durableId="1467746447">
    <w:abstractNumId w:val="16"/>
  </w:num>
  <w:num w:numId="16" w16cid:durableId="817839124">
    <w:abstractNumId w:val="38"/>
  </w:num>
  <w:num w:numId="17" w16cid:durableId="1164592764">
    <w:abstractNumId w:val="41"/>
  </w:num>
  <w:num w:numId="18" w16cid:durableId="165050914">
    <w:abstractNumId w:val="24"/>
  </w:num>
  <w:num w:numId="19" w16cid:durableId="1668053211">
    <w:abstractNumId w:val="19"/>
  </w:num>
  <w:num w:numId="20" w16cid:durableId="329451305">
    <w:abstractNumId w:val="29"/>
  </w:num>
  <w:num w:numId="21" w16cid:durableId="975988051">
    <w:abstractNumId w:val="27"/>
  </w:num>
  <w:num w:numId="22" w16cid:durableId="757562835">
    <w:abstractNumId w:val="12"/>
  </w:num>
  <w:num w:numId="23" w16cid:durableId="965433391">
    <w:abstractNumId w:val="44"/>
  </w:num>
  <w:num w:numId="24" w16cid:durableId="1183789342">
    <w:abstractNumId w:val="30"/>
  </w:num>
  <w:num w:numId="25" w16cid:durableId="2001764087">
    <w:abstractNumId w:val="10"/>
  </w:num>
  <w:num w:numId="26" w16cid:durableId="312685782">
    <w:abstractNumId w:val="25"/>
  </w:num>
  <w:num w:numId="27" w16cid:durableId="988822907">
    <w:abstractNumId w:val="15"/>
  </w:num>
  <w:num w:numId="28" w16cid:durableId="910894280">
    <w:abstractNumId w:val="33"/>
    <w:lvlOverride w:ilvl="0">
      <w:lvl w:ilvl="0">
        <w:start w:val="1"/>
        <w:numFmt w:val="decimal"/>
        <w:pStyle w:val="TableRedBullets-IPR"/>
        <w:lvlText w:val="%1."/>
        <w:lvlJc w:val="left"/>
        <w:pPr>
          <w:ind w:left="360" w:hanging="360"/>
        </w:pPr>
        <w:rPr>
          <w:rFonts w:ascii="Calibri" w:hAnsi="Calibri" w:hint="default"/>
          <w:b w:val="0"/>
          <w:i w:val="0"/>
          <w:caps w:val="0"/>
          <w:strike w:val="0"/>
          <w:dstrike w:val="0"/>
          <w:vanish w:val="0"/>
          <w:color w:val="B12732"/>
          <w:sz w:val="22"/>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715082965">
    <w:abstractNumId w:val="21"/>
  </w:num>
  <w:num w:numId="30" w16cid:durableId="1011107871">
    <w:abstractNumId w:val="11"/>
  </w:num>
  <w:num w:numId="31" w16cid:durableId="477649415">
    <w:abstractNumId w:val="42"/>
  </w:num>
  <w:num w:numId="32" w16cid:durableId="1425951763">
    <w:abstractNumId w:val="36"/>
  </w:num>
  <w:num w:numId="33" w16cid:durableId="392239848">
    <w:abstractNumId w:val="20"/>
  </w:num>
  <w:num w:numId="34" w16cid:durableId="1164514085">
    <w:abstractNumId w:val="34"/>
  </w:num>
  <w:num w:numId="35" w16cid:durableId="1332562954">
    <w:abstractNumId w:val="20"/>
    <w:lvlOverride w:ilvl="0">
      <w:startOverride w:val="1"/>
    </w:lvlOverride>
  </w:num>
  <w:num w:numId="36" w16cid:durableId="1348218581">
    <w:abstractNumId w:val="20"/>
    <w:lvlOverride w:ilvl="0">
      <w:startOverride w:val="1"/>
    </w:lvlOverride>
  </w:num>
  <w:num w:numId="37" w16cid:durableId="903952138">
    <w:abstractNumId w:val="31"/>
  </w:num>
  <w:num w:numId="38" w16cid:durableId="61487473">
    <w:abstractNumId w:val="43"/>
  </w:num>
  <w:num w:numId="39" w16cid:durableId="18242693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55046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49085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18380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327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941173">
    <w:abstractNumId w:val="37"/>
  </w:num>
  <w:num w:numId="45" w16cid:durableId="1293366550">
    <w:abstractNumId w:val="40"/>
  </w:num>
  <w:num w:numId="46" w16cid:durableId="1534004645">
    <w:abstractNumId w:val="35"/>
  </w:num>
  <w:num w:numId="47" w16cid:durableId="1517496617">
    <w:abstractNumId w:val="18"/>
  </w:num>
  <w:num w:numId="48" w16cid:durableId="1072003090">
    <w:abstractNumId w:val="22"/>
  </w:num>
  <w:num w:numId="49" w16cid:durableId="1567110740">
    <w:abstractNumId w:val="20"/>
    <w:lvlOverride w:ilvl="0">
      <w:startOverride w:val="1"/>
    </w:lvlOverride>
  </w:num>
  <w:num w:numId="50" w16cid:durableId="1608384529">
    <w:abstractNumId w:val="20"/>
    <w:lvlOverride w:ilvl="0">
      <w:startOverride w:val="1"/>
    </w:lvlOverride>
  </w:num>
  <w:num w:numId="51" w16cid:durableId="544488950">
    <w:abstractNumId w:val="20"/>
    <w:lvlOverride w:ilvl="0">
      <w:startOverride w:val="1"/>
    </w:lvlOverride>
  </w:num>
  <w:num w:numId="52" w16cid:durableId="998579394">
    <w:abstractNumId w:val="20"/>
    <w:lvlOverride w:ilvl="0">
      <w:startOverride w:val="1"/>
    </w:lvlOverride>
  </w:num>
  <w:num w:numId="53" w16cid:durableId="2138716846">
    <w:abstractNumId w:val="20"/>
    <w:lvlOverride w:ilvl="0">
      <w:startOverride w:val="1"/>
    </w:lvlOverride>
  </w:num>
  <w:num w:numId="54" w16cid:durableId="1731535120">
    <w:abstractNumId w:val="22"/>
    <w:lvlOverride w:ilvl="0">
      <w:startOverride w:val="1"/>
    </w:lvlOverride>
  </w:num>
  <w:num w:numId="55" w16cid:durableId="1820732599">
    <w:abstractNumId w:val="22"/>
    <w:lvlOverride w:ilvl="0">
      <w:startOverride w:val="1"/>
    </w:lvlOverride>
  </w:num>
  <w:num w:numId="56" w16cid:durableId="1720326419">
    <w:abstractNumId w:val="23"/>
  </w:num>
  <w:num w:numId="57" w16cid:durableId="831681486">
    <w:abstractNumId w:val="13"/>
  </w:num>
  <w:num w:numId="58" w16cid:durableId="1283536752">
    <w:abstractNumId w:val="32"/>
  </w:num>
  <w:num w:numId="59" w16cid:durableId="1505822811">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62"/>
    <w:rsid w:val="0000135C"/>
    <w:rsid w:val="00001A61"/>
    <w:rsid w:val="0000209F"/>
    <w:rsid w:val="000020B6"/>
    <w:rsid w:val="000027F9"/>
    <w:rsid w:val="00002882"/>
    <w:rsid w:val="000028BC"/>
    <w:rsid w:val="00002ACD"/>
    <w:rsid w:val="000030C4"/>
    <w:rsid w:val="000030E0"/>
    <w:rsid w:val="00003824"/>
    <w:rsid w:val="000048BB"/>
    <w:rsid w:val="000051AE"/>
    <w:rsid w:val="0000522C"/>
    <w:rsid w:val="000053E7"/>
    <w:rsid w:val="000059C8"/>
    <w:rsid w:val="00005E6B"/>
    <w:rsid w:val="00006001"/>
    <w:rsid w:val="0000604C"/>
    <w:rsid w:val="00007162"/>
    <w:rsid w:val="00010906"/>
    <w:rsid w:val="00010ECD"/>
    <w:rsid w:val="0001129B"/>
    <w:rsid w:val="00011B06"/>
    <w:rsid w:val="00012A8D"/>
    <w:rsid w:val="00012D1B"/>
    <w:rsid w:val="0001425C"/>
    <w:rsid w:val="000145B4"/>
    <w:rsid w:val="00014666"/>
    <w:rsid w:val="000149A2"/>
    <w:rsid w:val="00014A09"/>
    <w:rsid w:val="000162CE"/>
    <w:rsid w:val="000167A4"/>
    <w:rsid w:val="000168DD"/>
    <w:rsid w:val="00016F79"/>
    <w:rsid w:val="0001725A"/>
    <w:rsid w:val="000174EA"/>
    <w:rsid w:val="000178F7"/>
    <w:rsid w:val="00017D5D"/>
    <w:rsid w:val="000206A6"/>
    <w:rsid w:val="00020ED0"/>
    <w:rsid w:val="00021184"/>
    <w:rsid w:val="000211E1"/>
    <w:rsid w:val="000212C7"/>
    <w:rsid w:val="00021486"/>
    <w:rsid w:val="0002153F"/>
    <w:rsid w:val="0002160F"/>
    <w:rsid w:val="00022129"/>
    <w:rsid w:val="00022209"/>
    <w:rsid w:val="00022B0F"/>
    <w:rsid w:val="00023347"/>
    <w:rsid w:val="00024FA7"/>
    <w:rsid w:val="00025229"/>
    <w:rsid w:val="00025260"/>
    <w:rsid w:val="0002588C"/>
    <w:rsid w:val="00025E11"/>
    <w:rsid w:val="00026B2C"/>
    <w:rsid w:val="0002719E"/>
    <w:rsid w:val="0002764A"/>
    <w:rsid w:val="00027A3E"/>
    <w:rsid w:val="00030023"/>
    <w:rsid w:val="000301BD"/>
    <w:rsid w:val="0003096C"/>
    <w:rsid w:val="00030C62"/>
    <w:rsid w:val="00030DEF"/>
    <w:rsid w:val="000313F3"/>
    <w:rsid w:val="00031C78"/>
    <w:rsid w:val="00031E2A"/>
    <w:rsid w:val="000331B5"/>
    <w:rsid w:val="0003354F"/>
    <w:rsid w:val="000335DF"/>
    <w:rsid w:val="00033F28"/>
    <w:rsid w:val="000341A9"/>
    <w:rsid w:val="000350E9"/>
    <w:rsid w:val="000352D0"/>
    <w:rsid w:val="00035C8C"/>
    <w:rsid w:val="00035FCB"/>
    <w:rsid w:val="00036AF4"/>
    <w:rsid w:val="00036B79"/>
    <w:rsid w:val="000371A9"/>
    <w:rsid w:val="00037458"/>
    <w:rsid w:val="00037C3A"/>
    <w:rsid w:val="00037E81"/>
    <w:rsid w:val="00037E9D"/>
    <w:rsid w:val="0004023A"/>
    <w:rsid w:val="00040250"/>
    <w:rsid w:val="000403BD"/>
    <w:rsid w:val="000405BB"/>
    <w:rsid w:val="00040AB6"/>
    <w:rsid w:val="00041C33"/>
    <w:rsid w:val="00041CDB"/>
    <w:rsid w:val="0004216B"/>
    <w:rsid w:val="000429C8"/>
    <w:rsid w:val="00042B34"/>
    <w:rsid w:val="00043096"/>
    <w:rsid w:val="00043221"/>
    <w:rsid w:val="00043314"/>
    <w:rsid w:val="00043871"/>
    <w:rsid w:val="00043FD7"/>
    <w:rsid w:val="000447C2"/>
    <w:rsid w:val="00044DE3"/>
    <w:rsid w:val="000455A7"/>
    <w:rsid w:val="00045B74"/>
    <w:rsid w:val="000469AA"/>
    <w:rsid w:val="00046D5E"/>
    <w:rsid w:val="00047085"/>
    <w:rsid w:val="000475AE"/>
    <w:rsid w:val="00047C29"/>
    <w:rsid w:val="000501A6"/>
    <w:rsid w:val="00050264"/>
    <w:rsid w:val="00050B22"/>
    <w:rsid w:val="00051C46"/>
    <w:rsid w:val="00051FAB"/>
    <w:rsid w:val="0005245F"/>
    <w:rsid w:val="00052B04"/>
    <w:rsid w:val="00052B12"/>
    <w:rsid w:val="00053798"/>
    <w:rsid w:val="00053B09"/>
    <w:rsid w:val="000541EA"/>
    <w:rsid w:val="000545ED"/>
    <w:rsid w:val="00054F43"/>
    <w:rsid w:val="00054FD9"/>
    <w:rsid w:val="0005575F"/>
    <w:rsid w:val="000559DE"/>
    <w:rsid w:val="00055D66"/>
    <w:rsid w:val="00055EAC"/>
    <w:rsid w:val="000564AD"/>
    <w:rsid w:val="000566B9"/>
    <w:rsid w:val="000566E3"/>
    <w:rsid w:val="0005686F"/>
    <w:rsid w:val="0005690C"/>
    <w:rsid w:val="00057925"/>
    <w:rsid w:val="0005793E"/>
    <w:rsid w:val="00060405"/>
    <w:rsid w:val="0006052B"/>
    <w:rsid w:val="000610D3"/>
    <w:rsid w:val="00061B4B"/>
    <w:rsid w:val="00061EC8"/>
    <w:rsid w:val="00063997"/>
    <w:rsid w:val="00063A8E"/>
    <w:rsid w:val="00063B86"/>
    <w:rsid w:val="0006498E"/>
    <w:rsid w:val="000655CA"/>
    <w:rsid w:val="000656FD"/>
    <w:rsid w:val="000657F2"/>
    <w:rsid w:val="00065855"/>
    <w:rsid w:val="000659E2"/>
    <w:rsid w:val="00065B1F"/>
    <w:rsid w:val="0006602E"/>
    <w:rsid w:val="00066207"/>
    <w:rsid w:val="00070456"/>
    <w:rsid w:val="00070670"/>
    <w:rsid w:val="00070DA3"/>
    <w:rsid w:val="0007104D"/>
    <w:rsid w:val="00071C8D"/>
    <w:rsid w:val="00071DA2"/>
    <w:rsid w:val="00072041"/>
    <w:rsid w:val="00073632"/>
    <w:rsid w:val="00073670"/>
    <w:rsid w:val="00073D41"/>
    <w:rsid w:val="00073F2D"/>
    <w:rsid w:val="00074088"/>
    <w:rsid w:val="00074839"/>
    <w:rsid w:val="00074BA9"/>
    <w:rsid w:val="00075206"/>
    <w:rsid w:val="00075FC2"/>
    <w:rsid w:val="00076495"/>
    <w:rsid w:val="00077325"/>
    <w:rsid w:val="00077B5F"/>
    <w:rsid w:val="00077C65"/>
    <w:rsid w:val="00080266"/>
    <w:rsid w:val="000809EF"/>
    <w:rsid w:val="00080EA4"/>
    <w:rsid w:val="00080EFA"/>
    <w:rsid w:val="00081B3E"/>
    <w:rsid w:val="00081BB8"/>
    <w:rsid w:val="0008225C"/>
    <w:rsid w:val="00082383"/>
    <w:rsid w:val="000823EC"/>
    <w:rsid w:val="0008350B"/>
    <w:rsid w:val="000837C2"/>
    <w:rsid w:val="00083848"/>
    <w:rsid w:val="0008391D"/>
    <w:rsid w:val="00083F06"/>
    <w:rsid w:val="00084587"/>
    <w:rsid w:val="00084FE2"/>
    <w:rsid w:val="0008501F"/>
    <w:rsid w:val="00085253"/>
    <w:rsid w:val="00085647"/>
    <w:rsid w:val="00085B11"/>
    <w:rsid w:val="000873EB"/>
    <w:rsid w:val="00090D70"/>
    <w:rsid w:val="00090DED"/>
    <w:rsid w:val="00091120"/>
    <w:rsid w:val="000913C6"/>
    <w:rsid w:val="00091A23"/>
    <w:rsid w:val="00091D65"/>
    <w:rsid w:val="00091E19"/>
    <w:rsid w:val="00092104"/>
    <w:rsid w:val="00092D00"/>
    <w:rsid w:val="000938F1"/>
    <w:rsid w:val="00094153"/>
    <w:rsid w:val="00094C69"/>
    <w:rsid w:val="000952FF"/>
    <w:rsid w:val="000964BB"/>
    <w:rsid w:val="00096542"/>
    <w:rsid w:val="0009732D"/>
    <w:rsid w:val="00097ED7"/>
    <w:rsid w:val="000A0208"/>
    <w:rsid w:val="000A10B4"/>
    <w:rsid w:val="000A1396"/>
    <w:rsid w:val="000A16D0"/>
    <w:rsid w:val="000A18C0"/>
    <w:rsid w:val="000A1BBA"/>
    <w:rsid w:val="000A1D88"/>
    <w:rsid w:val="000A1F26"/>
    <w:rsid w:val="000A32DB"/>
    <w:rsid w:val="000A3499"/>
    <w:rsid w:val="000A368E"/>
    <w:rsid w:val="000A3829"/>
    <w:rsid w:val="000A3B05"/>
    <w:rsid w:val="000A3E18"/>
    <w:rsid w:val="000A4193"/>
    <w:rsid w:val="000A52EE"/>
    <w:rsid w:val="000A58EB"/>
    <w:rsid w:val="000A5D0F"/>
    <w:rsid w:val="000A66F8"/>
    <w:rsid w:val="000A6CF2"/>
    <w:rsid w:val="000A6F9A"/>
    <w:rsid w:val="000A6FAC"/>
    <w:rsid w:val="000A7649"/>
    <w:rsid w:val="000B0034"/>
    <w:rsid w:val="000B042A"/>
    <w:rsid w:val="000B0A75"/>
    <w:rsid w:val="000B0FDC"/>
    <w:rsid w:val="000B15EF"/>
    <w:rsid w:val="000B22BC"/>
    <w:rsid w:val="000B31EA"/>
    <w:rsid w:val="000B3880"/>
    <w:rsid w:val="000B3D79"/>
    <w:rsid w:val="000B444E"/>
    <w:rsid w:val="000B45BB"/>
    <w:rsid w:val="000B4A1B"/>
    <w:rsid w:val="000B4B3C"/>
    <w:rsid w:val="000B4EA4"/>
    <w:rsid w:val="000B620F"/>
    <w:rsid w:val="000B686A"/>
    <w:rsid w:val="000B6A5A"/>
    <w:rsid w:val="000B7D49"/>
    <w:rsid w:val="000C01D6"/>
    <w:rsid w:val="000C15BC"/>
    <w:rsid w:val="000C256B"/>
    <w:rsid w:val="000C26AD"/>
    <w:rsid w:val="000C26B0"/>
    <w:rsid w:val="000C28CD"/>
    <w:rsid w:val="000C33D2"/>
    <w:rsid w:val="000C33DB"/>
    <w:rsid w:val="000C41C4"/>
    <w:rsid w:val="000C4611"/>
    <w:rsid w:val="000C4920"/>
    <w:rsid w:val="000C494D"/>
    <w:rsid w:val="000C52D3"/>
    <w:rsid w:val="000C534C"/>
    <w:rsid w:val="000C609E"/>
    <w:rsid w:val="000C626D"/>
    <w:rsid w:val="000C69B0"/>
    <w:rsid w:val="000C6FAF"/>
    <w:rsid w:val="000C75AB"/>
    <w:rsid w:val="000C78E7"/>
    <w:rsid w:val="000D02CD"/>
    <w:rsid w:val="000D03E2"/>
    <w:rsid w:val="000D08C5"/>
    <w:rsid w:val="000D0AF1"/>
    <w:rsid w:val="000D0B32"/>
    <w:rsid w:val="000D0BBC"/>
    <w:rsid w:val="000D0FFF"/>
    <w:rsid w:val="000D122B"/>
    <w:rsid w:val="000D1A58"/>
    <w:rsid w:val="000D25A7"/>
    <w:rsid w:val="000D262C"/>
    <w:rsid w:val="000D28CE"/>
    <w:rsid w:val="000D2DE7"/>
    <w:rsid w:val="000D4889"/>
    <w:rsid w:val="000D508E"/>
    <w:rsid w:val="000D51B5"/>
    <w:rsid w:val="000D52B5"/>
    <w:rsid w:val="000D5441"/>
    <w:rsid w:val="000D571D"/>
    <w:rsid w:val="000D5941"/>
    <w:rsid w:val="000D6041"/>
    <w:rsid w:val="000D62E9"/>
    <w:rsid w:val="000D6D17"/>
    <w:rsid w:val="000D7606"/>
    <w:rsid w:val="000E07BE"/>
    <w:rsid w:val="000E0B71"/>
    <w:rsid w:val="000E0D3C"/>
    <w:rsid w:val="000E1D0F"/>
    <w:rsid w:val="000E2081"/>
    <w:rsid w:val="000E352C"/>
    <w:rsid w:val="000E3A13"/>
    <w:rsid w:val="000E3E1C"/>
    <w:rsid w:val="000E5289"/>
    <w:rsid w:val="000E5663"/>
    <w:rsid w:val="000E58D8"/>
    <w:rsid w:val="000E5E1D"/>
    <w:rsid w:val="000E660F"/>
    <w:rsid w:val="000E69C7"/>
    <w:rsid w:val="000E6AA5"/>
    <w:rsid w:val="000E74AE"/>
    <w:rsid w:val="000F1069"/>
    <w:rsid w:val="000F12C7"/>
    <w:rsid w:val="000F18E3"/>
    <w:rsid w:val="000F1FA1"/>
    <w:rsid w:val="000F285E"/>
    <w:rsid w:val="000F2989"/>
    <w:rsid w:val="000F3E2A"/>
    <w:rsid w:val="000F42A1"/>
    <w:rsid w:val="000F4CFB"/>
    <w:rsid w:val="000F59C7"/>
    <w:rsid w:val="000F604E"/>
    <w:rsid w:val="000F644A"/>
    <w:rsid w:val="000F65F6"/>
    <w:rsid w:val="000F719F"/>
    <w:rsid w:val="00100141"/>
    <w:rsid w:val="001001EE"/>
    <w:rsid w:val="00100361"/>
    <w:rsid w:val="001008DC"/>
    <w:rsid w:val="00100908"/>
    <w:rsid w:val="00100CC7"/>
    <w:rsid w:val="00101229"/>
    <w:rsid w:val="00101737"/>
    <w:rsid w:val="001017D4"/>
    <w:rsid w:val="00101C84"/>
    <w:rsid w:val="001024FC"/>
    <w:rsid w:val="00103376"/>
    <w:rsid w:val="0010356F"/>
    <w:rsid w:val="00103858"/>
    <w:rsid w:val="00103947"/>
    <w:rsid w:val="00104481"/>
    <w:rsid w:val="0010479B"/>
    <w:rsid w:val="001048FF"/>
    <w:rsid w:val="00105054"/>
    <w:rsid w:val="00105E10"/>
    <w:rsid w:val="001061DB"/>
    <w:rsid w:val="001066E1"/>
    <w:rsid w:val="00106F2F"/>
    <w:rsid w:val="00106F90"/>
    <w:rsid w:val="001073A9"/>
    <w:rsid w:val="00107CDA"/>
    <w:rsid w:val="001101AA"/>
    <w:rsid w:val="0011038D"/>
    <w:rsid w:val="00110819"/>
    <w:rsid w:val="001109C3"/>
    <w:rsid w:val="00111604"/>
    <w:rsid w:val="001116DD"/>
    <w:rsid w:val="00111797"/>
    <w:rsid w:val="0011186E"/>
    <w:rsid w:val="001119C3"/>
    <w:rsid w:val="00112791"/>
    <w:rsid w:val="0011375A"/>
    <w:rsid w:val="00113CB1"/>
    <w:rsid w:val="00114C6E"/>
    <w:rsid w:val="00115270"/>
    <w:rsid w:val="00115648"/>
    <w:rsid w:val="00115A96"/>
    <w:rsid w:val="00115B67"/>
    <w:rsid w:val="001160D4"/>
    <w:rsid w:val="001162ED"/>
    <w:rsid w:val="0011667E"/>
    <w:rsid w:val="0011718C"/>
    <w:rsid w:val="00117C09"/>
    <w:rsid w:val="00117FDD"/>
    <w:rsid w:val="001208F2"/>
    <w:rsid w:val="00120A6B"/>
    <w:rsid w:val="0012178E"/>
    <w:rsid w:val="00121938"/>
    <w:rsid w:val="00121A4A"/>
    <w:rsid w:val="00121FF6"/>
    <w:rsid w:val="00122608"/>
    <w:rsid w:val="00124370"/>
    <w:rsid w:val="00125B2C"/>
    <w:rsid w:val="00125C6A"/>
    <w:rsid w:val="00125D1C"/>
    <w:rsid w:val="00126521"/>
    <w:rsid w:val="001265EA"/>
    <w:rsid w:val="001268D5"/>
    <w:rsid w:val="00126B99"/>
    <w:rsid w:val="0012797B"/>
    <w:rsid w:val="00127BA0"/>
    <w:rsid w:val="001308DD"/>
    <w:rsid w:val="00131E6E"/>
    <w:rsid w:val="00132276"/>
    <w:rsid w:val="00132431"/>
    <w:rsid w:val="0013276C"/>
    <w:rsid w:val="00132CAE"/>
    <w:rsid w:val="0013332A"/>
    <w:rsid w:val="0013334F"/>
    <w:rsid w:val="00133760"/>
    <w:rsid w:val="00134098"/>
    <w:rsid w:val="001341DB"/>
    <w:rsid w:val="001346BF"/>
    <w:rsid w:val="00134715"/>
    <w:rsid w:val="00134727"/>
    <w:rsid w:val="00134EFB"/>
    <w:rsid w:val="00136A56"/>
    <w:rsid w:val="00136C35"/>
    <w:rsid w:val="00137C8E"/>
    <w:rsid w:val="00137E15"/>
    <w:rsid w:val="00137F34"/>
    <w:rsid w:val="001405BB"/>
    <w:rsid w:val="00140CE3"/>
    <w:rsid w:val="00141294"/>
    <w:rsid w:val="001417BC"/>
    <w:rsid w:val="00141A07"/>
    <w:rsid w:val="00142C86"/>
    <w:rsid w:val="00142E6C"/>
    <w:rsid w:val="0014349F"/>
    <w:rsid w:val="0014543A"/>
    <w:rsid w:val="00145B6B"/>
    <w:rsid w:val="0014668B"/>
    <w:rsid w:val="00146693"/>
    <w:rsid w:val="00146968"/>
    <w:rsid w:val="001470ED"/>
    <w:rsid w:val="00147353"/>
    <w:rsid w:val="001475D7"/>
    <w:rsid w:val="001477EF"/>
    <w:rsid w:val="00147B16"/>
    <w:rsid w:val="00147D20"/>
    <w:rsid w:val="00150325"/>
    <w:rsid w:val="00150344"/>
    <w:rsid w:val="0015047A"/>
    <w:rsid w:val="00150483"/>
    <w:rsid w:val="00151A5F"/>
    <w:rsid w:val="00151A64"/>
    <w:rsid w:val="00151FC3"/>
    <w:rsid w:val="00152B01"/>
    <w:rsid w:val="001530A2"/>
    <w:rsid w:val="0015379C"/>
    <w:rsid w:val="00153BC2"/>
    <w:rsid w:val="00154DA5"/>
    <w:rsid w:val="00155236"/>
    <w:rsid w:val="00155788"/>
    <w:rsid w:val="00155938"/>
    <w:rsid w:val="00155DEA"/>
    <w:rsid w:val="00156208"/>
    <w:rsid w:val="00156F78"/>
    <w:rsid w:val="0015737E"/>
    <w:rsid w:val="00157498"/>
    <w:rsid w:val="00160138"/>
    <w:rsid w:val="00160382"/>
    <w:rsid w:val="00160CB7"/>
    <w:rsid w:val="00160F8F"/>
    <w:rsid w:val="00161441"/>
    <w:rsid w:val="0016190C"/>
    <w:rsid w:val="00161946"/>
    <w:rsid w:val="00162645"/>
    <w:rsid w:val="00162835"/>
    <w:rsid w:val="00162A37"/>
    <w:rsid w:val="00162E8B"/>
    <w:rsid w:val="00163657"/>
    <w:rsid w:val="00163A48"/>
    <w:rsid w:val="00163A5E"/>
    <w:rsid w:val="00163F44"/>
    <w:rsid w:val="001648E7"/>
    <w:rsid w:val="001650F8"/>
    <w:rsid w:val="00165881"/>
    <w:rsid w:val="001659AC"/>
    <w:rsid w:val="00165D6E"/>
    <w:rsid w:val="0016603C"/>
    <w:rsid w:val="0016622A"/>
    <w:rsid w:val="0016622C"/>
    <w:rsid w:val="001665F9"/>
    <w:rsid w:val="00166EDE"/>
    <w:rsid w:val="00166F6B"/>
    <w:rsid w:val="00166F9A"/>
    <w:rsid w:val="0016710D"/>
    <w:rsid w:val="0017004B"/>
    <w:rsid w:val="00170D1D"/>
    <w:rsid w:val="00170E75"/>
    <w:rsid w:val="00170FAC"/>
    <w:rsid w:val="00171603"/>
    <w:rsid w:val="00171751"/>
    <w:rsid w:val="00172919"/>
    <w:rsid w:val="00172991"/>
    <w:rsid w:val="00172AD8"/>
    <w:rsid w:val="00173000"/>
    <w:rsid w:val="0017366B"/>
    <w:rsid w:val="00173BB5"/>
    <w:rsid w:val="00173CE1"/>
    <w:rsid w:val="00174FF1"/>
    <w:rsid w:val="001751B5"/>
    <w:rsid w:val="00175537"/>
    <w:rsid w:val="00175D99"/>
    <w:rsid w:val="00176363"/>
    <w:rsid w:val="00176437"/>
    <w:rsid w:val="0017645C"/>
    <w:rsid w:val="001768BA"/>
    <w:rsid w:val="00176F07"/>
    <w:rsid w:val="001772EC"/>
    <w:rsid w:val="001775C5"/>
    <w:rsid w:val="00177782"/>
    <w:rsid w:val="00177B33"/>
    <w:rsid w:val="00177F2F"/>
    <w:rsid w:val="001808E2"/>
    <w:rsid w:val="001809F9"/>
    <w:rsid w:val="00180A51"/>
    <w:rsid w:val="00180B32"/>
    <w:rsid w:val="00181749"/>
    <w:rsid w:val="00181EB3"/>
    <w:rsid w:val="00181EEC"/>
    <w:rsid w:val="00182238"/>
    <w:rsid w:val="001823B5"/>
    <w:rsid w:val="001835A7"/>
    <w:rsid w:val="00183DD8"/>
    <w:rsid w:val="00184343"/>
    <w:rsid w:val="0018441C"/>
    <w:rsid w:val="00184611"/>
    <w:rsid w:val="001847B2"/>
    <w:rsid w:val="001848B1"/>
    <w:rsid w:val="00184A10"/>
    <w:rsid w:val="00184BCA"/>
    <w:rsid w:val="001857FD"/>
    <w:rsid w:val="00186056"/>
    <w:rsid w:val="00186BB1"/>
    <w:rsid w:val="00187466"/>
    <w:rsid w:val="00187778"/>
    <w:rsid w:val="001879F6"/>
    <w:rsid w:val="00190409"/>
    <w:rsid w:val="0019059B"/>
    <w:rsid w:val="00190F19"/>
    <w:rsid w:val="00191963"/>
    <w:rsid w:val="001928F3"/>
    <w:rsid w:val="00192D93"/>
    <w:rsid w:val="00192F09"/>
    <w:rsid w:val="001932F4"/>
    <w:rsid w:val="00194605"/>
    <w:rsid w:val="00194A0D"/>
    <w:rsid w:val="001957F9"/>
    <w:rsid w:val="00196CD0"/>
    <w:rsid w:val="00196D69"/>
    <w:rsid w:val="00196E90"/>
    <w:rsid w:val="00197AA1"/>
    <w:rsid w:val="001A0703"/>
    <w:rsid w:val="001A0719"/>
    <w:rsid w:val="001A0E2C"/>
    <w:rsid w:val="001A0ECA"/>
    <w:rsid w:val="001A10A2"/>
    <w:rsid w:val="001A11C4"/>
    <w:rsid w:val="001A1703"/>
    <w:rsid w:val="001A18DC"/>
    <w:rsid w:val="001A196D"/>
    <w:rsid w:val="001A1E7D"/>
    <w:rsid w:val="001A229E"/>
    <w:rsid w:val="001A2574"/>
    <w:rsid w:val="001A2875"/>
    <w:rsid w:val="001A292A"/>
    <w:rsid w:val="001A315F"/>
    <w:rsid w:val="001A3AA1"/>
    <w:rsid w:val="001A3C79"/>
    <w:rsid w:val="001A3CA8"/>
    <w:rsid w:val="001A5162"/>
    <w:rsid w:val="001A5739"/>
    <w:rsid w:val="001A6424"/>
    <w:rsid w:val="001A644C"/>
    <w:rsid w:val="001A6579"/>
    <w:rsid w:val="001A7622"/>
    <w:rsid w:val="001A7A96"/>
    <w:rsid w:val="001B0071"/>
    <w:rsid w:val="001B097C"/>
    <w:rsid w:val="001B10C6"/>
    <w:rsid w:val="001B10EC"/>
    <w:rsid w:val="001B159C"/>
    <w:rsid w:val="001B1CC8"/>
    <w:rsid w:val="001B1DBD"/>
    <w:rsid w:val="001B280E"/>
    <w:rsid w:val="001B29D5"/>
    <w:rsid w:val="001B31C9"/>
    <w:rsid w:val="001B405C"/>
    <w:rsid w:val="001B4281"/>
    <w:rsid w:val="001B480D"/>
    <w:rsid w:val="001B508D"/>
    <w:rsid w:val="001B53DF"/>
    <w:rsid w:val="001B664D"/>
    <w:rsid w:val="001B673C"/>
    <w:rsid w:val="001B6AA1"/>
    <w:rsid w:val="001B7362"/>
    <w:rsid w:val="001C014D"/>
    <w:rsid w:val="001C07F5"/>
    <w:rsid w:val="001C0A7C"/>
    <w:rsid w:val="001C0BA1"/>
    <w:rsid w:val="001C0BB7"/>
    <w:rsid w:val="001C14F6"/>
    <w:rsid w:val="001C1641"/>
    <w:rsid w:val="001C1F6F"/>
    <w:rsid w:val="001C2114"/>
    <w:rsid w:val="001C2C80"/>
    <w:rsid w:val="001C3413"/>
    <w:rsid w:val="001C3C47"/>
    <w:rsid w:val="001C5B1E"/>
    <w:rsid w:val="001C5E29"/>
    <w:rsid w:val="001C6698"/>
    <w:rsid w:val="001C69DD"/>
    <w:rsid w:val="001C6D82"/>
    <w:rsid w:val="001C6EED"/>
    <w:rsid w:val="001C72A0"/>
    <w:rsid w:val="001C79A9"/>
    <w:rsid w:val="001C7A25"/>
    <w:rsid w:val="001C7A2C"/>
    <w:rsid w:val="001D0187"/>
    <w:rsid w:val="001D09EB"/>
    <w:rsid w:val="001D0D00"/>
    <w:rsid w:val="001D1322"/>
    <w:rsid w:val="001D14A7"/>
    <w:rsid w:val="001D1F70"/>
    <w:rsid w:val="001D2E35"/>
    <w:rsid w:val="001D2F52"/>
    <w:rsid w:val="001D4A1E"/>
    <w:rsid w:val="001D5314"/>
    <w:rsid w:val="001D5BAD"/>
    <w:rsid w:val="001D5CFF"/>
    <w:rsid w:val="001D60F5"/>
    <w:rsid w:val="001D7502"/>
    <w:rsid w:val="001D7D4D"/>
    <w:rsid w:val="001E1080"/>
    <w:rsid w:val="001E14C7"/>
    <w:rsid w:val="001E1C9A"/>
    <w:rsid w:val="001E1CC5"/>
    <w:rsid w:val="001E1F11"/>
    <w:rsid w:val="001E24B0"/>
    <w:rsid w:val="001E3800"/>
    <w:rsid w:val="001E3D7C"/>
    <w:rsid w:val="001E3F99"/>
    <w:rsid w:val="001E4A44"/>
    <w:rsid w:val="001E4D25"/>
    <w:rsid w:val="001E559B"/>
    <w:rsid w:val="001E5744"/>
    <w:rsid w:val="001E5F24"/>
    <w:rsid w:val="001E6079"/>
    <w:rsid w:val="001E690D"/>
    <w:rsid w:val="001E7A68"/>
    <w:rsid w:val="001E7B1C"/>
    <w:rsid w:val="001F0638"/>
    <w:rsid w:val="001F1650"/>
    <w:rsid w:val="001F195D"/>
    <w:rsid w:val="001F2539"/>
    <w:rsid w:val="001F299C"/>
    <w:rsid w:val="001F3442"/>
    <w:rsid w:val="001F3ABE"/>
    <w:rsid w:val="001F4135"/>
    <w:rsid w:val="001F45FA"/>
    <w:rsid w:val="001F4F37"/>
    <w:rsid w:val="001F5661"/>
    <w:rsid w:val="001F6107"/>
    <w:rsid w:val="001F6233"/>
    <w:rsid w:val="001F6597"/>
    <w:rsid w:val="001F6791"/>
    <w:rsid w:val="001F7E17"/>
    <w:rsid w:val="00200396"/>
    <w:rsid w:val="002008DD"/>
    <w:rsid w:val="00200ECC"/>
    <w:rsid w:val="0020123D"/>
    <w:rsid w:val="00201792"/>
    <w:rsid w:val="00201F4F"/>
    <w:rsid w:val="00202534"/>
    <w:rsid w:val="00202859"/>
    <w:rsid w:val="0020342C"/>
    <w:rsid w:val="00203BB6"/>
    <w:rsid w:val="00203CA4"/>
    <w:rsid w:val="00203EFB"/>
    <w:rsid w:val="0020415E"/>
    <w:rsid w:val="0020470D"/>
    <w:rsid w:val="0020526D"/>
    <w:rsid w:val="00205F3A"/>
    <w:rsid w:val="002062F6"/>
    <w:rsid w:val="0020684A"/>
    <w:rsid w:val="0020723F"/>
    <w:rsid w:val="002072BF"/>
    <w:rsid w:val="00207E23"/>
    <w:rsid w:val="002101FE"/>
    <w:rsid w:val="00210CF7"/>
    <w:rsid w:val="002111F6"/>
    <w:rsid w:val="002115F3"/>
    <w:rsid w:val="00211667"/>
    <w:rsid w:val="0021173A"/>
    <w:rsid w:val="00212324"/>
    <w:rsid w:val="00212D65"/>
    <w:rsid w:val="00212DD4"/>
    <w:rsid w:val="00212FFB"/>
    <w:rsid w:val="00213371"/>
    <w:rsid w:val="00214049"/>
    <w:rsid w:val="0021436F"/>
    <w:rsid w:val="002143C2"/>
    <w:rsid w:val="002144D6"/>
    <w:rsid w:val="00214B46"/>
    <w:rsid w:val="002150AB"/>
    <w:rsid w:val="0021594B"/>
    <w:rsid w:val="00216B47"/>
    <w:rsid w:val="00216EC5"/>
    <w:rsid w:val="00216F3D"/>
    <w:rsid w:val="00217E5F"/>
    <w:rsid w:val="00217E88"/>
    <w:rsid w:val="00220086"/>
    <w:rsid w:val="002201F0"/>
    <w:rsid w:val="002204C5"/>
    <w:rsid w:val="00220520"/>
    <w:rsid w:val="00220FD3"/>
    <w:rsid w:val="00221148"/>
    <w:rsid w:val="00221E51"/>
    <w:rsid w:val="002224AD"/>
    <w:rsid w:val="00222DB3"/>
    <w:rsid w:val="00223812"/>
    <w:rsid w:val="00223F36"/>
    <w:rsid w:val="002247F5"/>
    <w:rsid w:val="002248B4"/>
    <w:rsid w:val="00225BCC"/>
    <w:rsid w:val="00225BEC"/>
    <w:rsid w:val="00226931"/>
    <w:rsid w:val="002270FA"/>
    <w:rsid w:val="00227851"/>
    <w:rsid w:val="00227A10"/>
    <w:rsid w:val="002303B3"/>
    <w:rsid w:val="002309F7"/>
    <w:rsid w:val="00230D06"/>
    <w:rsid w:val="00230F10"/>
    <w:rsid w:val="0023269D"/>
    <w:rsid w:val="0023285E"/>
    <w:rsid w:val="00232D4B"/>
    <w:rsid w:val="00232D73"/>
    <w:rsid w:val="00233260"/>
    <w:rsid w:val="002339A3"/>
    <w:rsid w:val="002348A8"/>
    <w:rsid w:val="00234B67"/>
    <w:rsid w:val="00234E93"/>
    <w:rsid w:val="00235244"/>
    <w:rsid w:val="00235A4C"/>
    <w:rsid w:val="00236DC2"/>
    <w:rsid w:val="002379FA"/>
    <w:rsid w:val="00237BC6"/>
    <w:rsid w:val="00237C93"/>
    <w:rsid w:val="00237CC9"/>
    <w:rsid w:val="0024031B"/>
    <w:rsid w:val="002412C9"/>
    <w:rsid w:val="0024146A"/>
    <w:rsid w:val="002414F0"/>
    <w:rsid w:val="00241BC9"/>
    <w:rsid w:val="00241C40"/>
    <w:rsid w:val="00242371"/>
    <w:rsid w:val="002423F7"/>
    <w:rsid w:val="00242ECE"/>
    <w:rsid w:val="0024326D"/>
    <w:rsid w:val="00244270"/>
    <w:rsid w:val="002447FF"/>
    <w:rsid w:val="00244C59"/>
    <w:rsid w:val="0024510A"/>
    <w:rsid w:val="00245D0E"/>
    <w:rsid w:val="00245E39"/>
    <w:rsid w:val="00246CBF"/>
    <w:rsid w:val="002506D5"/>
    <w:rsid w:val="00250E4B"/>
    <w:rsid w:val="002526EF"/>
    <w:rsid w:val="00252B89"/>
    <w:rsid w:val="00252C79"/>
    <w:rsid w:val="002530DC"/>
    <w:rsid w:val="0025310B"/>
    <w:rsid w:val="0025445C"/>
    <w:rsid w:val="002549F0"/>
    <w:rsid w:val="00254B82"/>
    <w:rsid w:val="00254C68"/>
    <w:rsid w:val="00254E8B"/>
    <w:rsid w:val="00256168"/>
    <w:rsid w:val="0025624A"/>
    <w:rsid w:val="00256781"/>
    <w:rsid w:val="00256F70"/>
    <w:rsid w:val="00257F9B"/>
    <w:rsid w:val="00257FF5"/>
    <w:rsid w:val="002603CD"/>
    <w:rsid w:val="00260430"/>
    <w:rsid w:val="00260CBC"/>
    <w:rsid w:val="0026149D"/>
    <w:rsid w:val="00261B3C"/>
    <w:rsid w:val="00262193"/>
    <w:rsid w:val="00262C46"/>
    <w:rsid w:val="00262CFC"/>
    <w:rsid w:val="00262ED6"/>
    <w:rsid w:val="0026303D"/>
    <w:rsid w:val="002630B0"/>
    <w:rsid w:val="0026324B"/>
    <w:rsid w:val="00263491"/>
    <w:rsid w:val="00263C4E"/>
    <w:rsid w:val="00263D9A"/>
    <w:rsid w:val="00264B07"/>
    <w:rsid w:val="00264D67"/>
    <w:rsid w:val="00264F15"/>
    <w:rsid w:val="00265191"/>
    <w:rsid w:val="00265BD4"/>
    <w:rsid w:val="00265C78"/>
    <w:rsid w:val="00266495"/>
    <w:rsid w:val="00266A77"/>
    <w:rsid w:val="00266A8C"/>
    <w:rsid w:val="00266BEA"/>
    <w:rsid w:val="00266C3B"/>
    <w:rsid w:val="00267189"/>
    <w:rsid w:val="00267260"/>
    <w:rsid w:val="00267642"/>
    <w:rsid w:val="0026799E"/>
    <w:rsid w:val="00267D44"/>
    <w:rsid w:val="002709EA"/>
    <w:rsid w:val="00270C46"/>
    <w:rsid w:val="0027103B"/>
    <w:rsid w:val="0027128A"/>
    <w:rsid w:val="00271ADA"/>
    <w:rsid w:val="00273D43"/>
    <w:rsid w:val="0027422C"/>
    <w:rsid w:val="002744A0"/>
    <w:rsid w:val="002747D9"/>
    <w:rsid w:val="002751B9"/>
    <w:rsid w:val="00275240"/>
    <w:rsid w:val="002757DD"/>
    <w:rsid w:val="00275A91"/>
    <w:rsid w:val="002778C2"/>
    <w:rsid w:val="00277FC3"/>
    <w:rsid w:val="002806A7"/>
    <w:rsid w:val="00280729"/>
    <w:rsid w:val="00280DA3"/>
    <w:rsid w:val="00280FF0"/>
    <w:rsid w:val="00281583"/>
    <w:rsid w:val="00282211"/>
    <w:rsid w:val="00282212"/>
    <w:rsid w:val="00282312"/>
    <w:rsid w:val="002823D8"/>
    <w:rsid w:val="00282763"/>
    <w:rsid w:val="002829AF"/>
    <w:rsid w:val="00282FB3"/>
    <w:rsid w:val="00283118"/>
    <w:rsid w:val="00283163"/>
    <w:rsid w:val="0028326F"/>
    <w:rsid w:val="00283628"/>
    <w:rsid w:val="00283AAD"/>
    <w:rsid w:val="00284864"/>
    <w:rsid w:val="002848CA"/>
    <w:rsid w:val="00284A36"/>
    <w:rsid w:val="00284B96"/>
    <w:rsid w:val="00284F77"/>
    <w:rsid w:val="002851B1"/>
    <w:rsid w:val="002851F1"/>
    <w:rsid w:val="0028535D"/>
    <w:rsid w:val="00285825"/>
    <w:rsid w:val="00285FE6"/>
    <w:rsid w:val="00286032"/>
    <w:rsid w:val="00286824"/>
    <w:rsid w:val="002872B4"/>
    <w:rsid w:val="00287B67"/>
    <w:rsid w:val="00290358"/>
    <w:rsid w:val="00290659"/>
    <w:rsid w:val="00291DC4"/>
    <w:rsid w:val="00293674"/>
    <w:rsid w:val="002936B1"/>
    <w:rsid w:val="0029388B"/>
    <w:rsid w:val="0029417F"/>
    <w:rsid w:val="00294601"/>
    <w:rsid w:val="0029478C"/>
    <w:rsid w:val="00294E92"/>
    <w:rsid w:val="002955F4"/>
    <w:rsid w:val="00295A0C"/>
    <w:rsid w:val="00296988"/>
    <w:rsid w:val="00296A62"/>
    <w:rsid w:val="002971A3"/>
    <w:rsid w:val="00297DC4"/>
    <w:rsid w:val="002A0045"/>
    <w:rsid w:val="002A0A6D"/>
    <w:rsid w:val="002A0B18"/>
    <w:rsid w:val="002A129E"/>
    <w:rsid w:val="002A2177"/>
    <w:rsid w:val="002A271C"/>
    <w:rsid w:val="002A27EA"/>
    <w:rsid w:val="002A2AFB"/>
    <w:rsid w:val="002A3031"/>
    <w:rsid w:val="002A32C9"/>
    <w:rsid w:val="002A37CC"/>
    <w:rsid w:val="002A3C85"/>
    <w:rsid w:val="002A4266"/>
    <w:rsid w:val="002A4CCC"/>
    <w:rsid w:val="002A4F3C"/>
    <w:rsid w:val="002A562B"/>
    <w:rsid w:val="002A578E"/>
    <w:rsid w:val="002A5CA6"/>
    <w:rsid w:val="002A62CA"/>
    <w:rsid w:val="002A6821"/>
    <w:rsid w:val="002A6AAF"/>
    <w:rsid w:val="002A6FC8"/>
    <w:rsid w:val="002A70EB"/>
    <w:rsid w:val="002A7D61"/>
    <w:rsid w:val="002B04C5"/>
    <w:rsid w:val="002B0662"/>
    <w:rsid w:val="002B132E"/>
    <w:rsid w:val="002B14F5"/>
    <w:rsid w:val="002B20F1"/>
    <w:rsid w:val="002B2709"/>
    <w:rsid w:val="002B35BC"/>
    <w:rsid w:val="002B38D3"/>
    <w:rsid w:val="002B3BAE"/>
    <w:rsid w:val="002B4061"/>
    <w:rsid w:val="002B422F"/>
    <w:rsid w:val="002B4A8A"/>
    <w:rsid w:val="002B52B5"/>
    <w:rsid w:val="002B5B8C"/>
    <w:rsid w:val="002B5D4C"/>
    <w:rsid w:val="002B6087"/>
    <w:rsid w:val="002B6432"/>
    <w:rsid w:val="002B7132"/>
    <w:rsid w:val="002B7477"/>
    <w:rsid w:val="002B7D68"/>
    <w:rsid w:val="002C041C"/>
    <w:rsid w:val="002C0595"/>
    <w:rsid w:val="002C1108"/>
    <w:rsid w:val="002C1519"/>
    <w:rsid w:val="002C1673"/>
    <w:rsid w:val="002C1E43"/>
    <w:rsid w:val="002C1E62"/>
    <w:rsid w:val="002C26E1"/>
    <w:rsid w:val="002C2CB1"/>
    <w:rsid w:val="002C35A2"/>
    <w:rsid w:val="002C37AE"/>
    <w:rsid w:val="002C38B9"/>
    <w:rsid w:val="002C48BA"/>
    <w:rsid w:val="002C5485"/>
    <w:rsid w:val="002C659B"/>
    <w:rsid w:val="002C67E5"/>
    <w:rsid w:val="002C6F1D"/>
    <w:rsid w:val="002C6F77"/>
    <w:rsid w:val="002C781A"/>
    <w:rsid w:val="002D0626"/>
    <w:rsid w:val="002D06C4"/>
    <w:rsid w:val="002D0DAC"/>
    <w:rsid w:val="002D1420"/>
    <w:rsid w:val="002D15CB"/>
    <w:rsid w:val="002D1765"/>
    <w:rsid w:val="002D1830"/>
    <w:rsid w:val="002D1E25"/>
    <w:rsid w:val="002D286A"/>
    <w:rsid w:val="002D3001"/>
    <w:rsid w:val="002D3153"/>
    <w:rsid w:val="002D323E"/>
    <w:rsid w:val="002D3B39"/>
    <w:rsid w:val="002D3E8C"/>
    <w:rsid w:val="002D4443"/>
    <w:rsid w:val="002D634C"/>
    <w:rsid w:val="002D6472"/>
    <w:rsid w:val="002D6831"/>
    <w:rsid w:val="002D6F4B"/>
    <w:rsid w:val="002D76DB"/>
    <w:rsid w:val="002D7936"/>
    <w:rsid w:val="002E0FC4"/>
    <w:rsid w:val="002E19DF"/>
    <w:rsid w:val="002E1CFE"/>
    <w:rsid w:val="002E1FE8"/>
    <w:rsid w:val="002E2F71"/>
    <w:rsid w:val="002E3E02"/>
    <w:rsid w:val="002E3EB0"/>
    <w:rsid w:val="002E3FD1"/>
    <w:rsid w:val="002E4186"/>
    <w:rsid w:val="002E4445"/>
    <w:rsid w:val="002E4791"/>
    <w:rsid w:val="002E4CC3"/>
    <w:rsid w:val="002E4CF9"/>
    <w:rsid w:val="002E5100"/>
    <w:rsid w:val="002E5782"/>
    <w:rsid w:val="002E68A5"/>
    <w:rsid w:val="002E6966"/>
    <w:rsid w:val="002E6AEF"/>
    <w:rsid w:val="002E6ECE"/>
    <w:rsid w:val="002E7282"/>
    <w:rsid w:val="002E77E3"/>
    <w:rsid w:val="002E7802"/>
    <w:rsid w:val="002E7A8D"/>
    <w:rsid w:val="002E7D1A"/>
    <w:rsid w:val="002E7D3D"/>
    <w:rsid w:val="002E7D4B"/>
    <w:rsid w:val="002E7EEE"/>
    <w:rsid w:val="002F0F19"/>
    <w:rsid w:val="002F1A31"/>
    <w:rsid w:val="002F231C"/>
    <w:rsid w:val="002F2BC7"/>
    <w:rsid w:val="002F3111"/>
    <w:rsid w:val="002F31DB"/>
    <w:rsid w:val="002F5259"/>
    <w:rsid w:val="002F6EA6"/>
    <w:rsid w:val="002F7131"/>
    <w:rsid w:val="002F71B3"/>
    <w:rsid w:val="002F747D"/>
    <w:rsid w:val="002F7C6F"/>
    <w:rsid w:val="003001E9"/>
    <w:rsid w:val="003003B4"/>
    <w:rsid w:val="00300AF5"/>
    <w:rsid w:val="0030226F"/>
    <w:rsid w:val="00302B72"/>
    <w:rsid w:val="00302E5C"/>
    <w:rsid w:val="003036FD"/>
    <w:rsid w:val="003038DF"/>
    <w:rsid w:val="00303DFD"/>
    <w:rsid w:val="00303F9B"/>
    <w:rsid w:val="00304009"/>
    <w:rsid w:val="00304209"/>
    <w:rsid w:val="00304270"/>
    <w:rsid w:val="003044CB"/>
    <w:rsid w:val="00304AAF"/>
    <w:rsid w:val="00304BA8"/>
    <w:rsid w:val="00304CF6"/>
    <w:rsid w:val="003053CD"/>
    <w:rsid w:val="00306D0F"/>
    <w:rsid w:val="003076BE"/>
    <w:rsid w:val="00307D0A"/>
    <w:rsid w:val="00310532"/>
    <w:rsid w:val="003108B7"/>
    <w:rsid w:val="003109B9"/>
    <w:rsid w:val="00310DD7"/>
    <w:rsid w:val="00310E18"/>
    <w:rsid w:val="0031150D"/>
    <w:rsid w:val="00311AA2"/>
    <w:rsid w:val="00311FCD"/>
    <w:rsid w:val="00312027"/>
    <w:rsid w:val="00312A28"/>
    <w:rsid w:val="00313595"/>
    <w:rsid w:val="003135B0"/>
    <w:rsid w:val="00313D38"/>
    <w:rsid w:val="00314420"/>
    <w:rsid w:val="00314A7D"/>
    <w:rsid w:val="003150E6"/>
    <w:rsid w:val="00315646"/>
    <w:rsid w:val="00315691"/>
    <w:rsid w:val="003160ED"/>
    <w:rsid w:val="00316D21"/>
    <w:rsid w:val="0031733C"/>
    <w:rsid w:val="00317918"/>
    <w:rsid w:val="003209A7"/>
    <w:rsid w:val="00321342"/>
    <w:rsid w:val="0032176D"/>
    <w:rsid w:val="00321B41"/>
    <w:rsid w:val="00322ABA"/>
    <w:rsid w:val="00322D64"/>
    <w:rsid w:val="003236C6"/>
    <w:rsid w:val="003236EB"/>
    <w:rsid w:val="00323B5D"/>
    <w:rsid w:val="00323FC9"/>
    <w:rsid w:val="00324CE2"/>
    <w:rsid w:val="003254F9"/>
    <w:rsid w:val="003255FF"/>
    <w:rsid w:val="003259E5"/>
    <w:rsid w:val="00325F1C"/>
    <w:rsid w:val="00326127"/>
    <w:rsid w:val="003267E5"/>
    <w:rsid w:val="003268C7"/>
    <w:rsid w:val="0032690D"/>
    <w:rsid w:val="0032690F"/>
    <w:rsid w:val="00326A52"/>
    <w:rsid w:val="00326B40"/>
    <w:rsid w:val="00326F29"/>
    <w:rsid w:val="0032713A"/>
    <w:rsid w:val="003273A1"/>
    <w:rsid w:val="0032770D"/>
    <w:rsid w:val="0032786B"/>
    <w:rsid w:val="00327AFB"/>
    <w:rsid w:val="00327FD2"/>
    <w:rsid w:val="0033052F"/>
    <w:rsid w:val="003305B6"/>
    <w:rsid w:val="003305F0"/>
    <w:rsid w:val="00330AEF"/>
    <w:rsid w:val="00330D36"/>
    <w:rsid w:val="0033204F"/>
    <w:rsid w:val="00332A5C"/>
    <w:rsid w:val="00332AC6"/>
    <w:rsid w:val="00333311"/>
    <w:rsid w:val="003334DC"/>
    <w:rsid w:val="003344B8"/>
    <w:rsid w:val="00334A8B"/>
    <w:rsid w:val="00334C6F"/>
    <w:rsid w:val="00334ED0"/>
    <w:rsid w:val="00335161"/>
    <w:rsid w:val="00335445"/>
    <w:rsid w:val="00335742"/>
    <w:rsid w:val="00335937"/>
    <w:rsid w:val="00335D6B"/>
    <w:rsid w:val="003368FC"/>
    <w:rsid w:val="00336B45"/>
    <w:rsid w:val="00336F97"/>
    <w:rsid w:val="003379D4"/>
    <w:rsid w:val="003418ED"/>
    <w:rsid w:val="00341EEB"/>
    <w:rsid w:val="0034268F"/>
    <w:rsid w:val="00342C26"/>
    <w:rsid w:val="00342DDD"/>
    <w:rsid w:val="003434C9"/>
    <w:rsid w:val="0034367A"/>
    <w:rsid w:val="00344565"/>
    <w:rsid w:val="003445C2"/>
    <w:rsid w:val="00344883"/>
    <w:rsid w:val="00344B7E"/>
    <w:rsid w:val="00345380"/>
    <w:rsid w:val="0034650D"/>
    <w:rsid w:val="00347343"/>
    <w:rsid w:val="00347BEF"/>
    <w:rsid w:val="00347C2C"/>
    <w:rsid w:val="003500D0"/>
    <w:rsid w:val="00350505"/>
    <w:rsid w:val="003506FC"/>
    <w:rsid w:val="00351542"/>
    <w:rsid w:val="0035182A"/>
    <w:rsid w:val="003518E9"/>
    <w:rsid w:val="00351AE5"/>
    <w:rsid w:val="0035233A"/>
    <w:rsid w:val="0035299B"/>
    <w:rsid w:val="00353317"/>
    <w:rsid w:val="00353553"/>
    <w:rsid w:val="00354327"/>
    <w:rsid w:val="00355247"/>
    <w:rsid w:val="00355335"/>
    <w:rsid w:val="003553BD"/>
    <w:rsid w:val="003559E3"/>
    <w:rsid w:val="00355A8A"/>
    <w:rsid w:val="003579C6"/>
    <w:rsid w:val="00357CB7"/>
    <w:rsid w:val="00360011"/>
    <w:rsid w:val="003601CA"/>
    <w:rsid w:val="00360457"/>
    <w:rsid w:val="00360580"/>
    <w:rsid w:val="0036068A"/>
    <w:rsid w:val="00360712"/>
    <w:rsid w:val="00360CC4"/>
    <w:rsid w:val="00361C47"/>
    <w:rsid w:val="00361CA6"/>
    <w:rsid w:val="00361F01"/>
    <w:rsid w:val="00363129"/>
    <w:rsid w:val="0036388C"/>
    <w:rsid w:val="00364E87"/>
    <w:rsid w:val="0036582C"/>
    <w:rsid w:val="003663F0"/>
    <w:rsid w:val="00366409"/>
    <w:rsid w:val="003669A6"/>
    <w:rsid w:val="00366A9C"/>
    <w:rsid w:val="00366AAA"/>
    <w:rsid w:val="00367106"/>
    <w:rsid w:val="00367142"/>
    <w:rsid w:val="003676A3"/>
    <w:rsid w:val="00367A93"/>
    <w:rsid w:val="00367F75"/>
    <w:rsid w:val="00370035"/>
    <w:rsid w:val="0037039F"/>
    <w:rsid w:val="00370867"/>
    <w:rsid w:val="00370A96"/>
    <w:rsid w:val="00370DA6"/>
    <w:rsid w:val="00370DAC"/>
    <w:rsid w:val="00371154"/>
    <w:rsid w:val="00371C60"/>
    <w:rsid w:val="00371D34"/>
    <w:rsid w:val="00371FEB"/>
    <w:rsid w:val="003721A4"/>
    <w:rsid w:val="00372789"/>
    <w:rsid w:val="0037344D"/>
    <w:rsid w:val="00373CFB"/>
    <w:rsid w:val="003741BC"/>
    <w:rsid w:val="0037484B"/>
    <w:rsid w:val="003748BC"/>
    <w:rsid w:val="00374D14"/>
    <w:rsid w:val="003758EF"/>
    <w:rsid w:val="00376A30"/>
    <w:rsid w:val="00377492"/>
    <w:rsid w:val="003778F9"/>
    <w:rsid w:val="00377932"/>
    <w:rsid w:val="003800C6"/>
    <w:rsid w:val="003805B7"/>
    <w:rsid w:val="00380727"/>
    <w:rsid w:val="00380997"/>
    <w:rsid w:val="0038101A"/>
    <w:rsid w:val="00381D5C"/>
    <w:rsid w:val="00382757"/>
    <w:rsid w:val="00382981"/>
    <w:rsid w:val="00382FA8"/>
    <w:rsid w:val="003835D8"/>
    <w:rsid w:val="003838E5"/>
    <w:rsid w:val="0038393F"/>
    <w:rsid w:val="00383C29"/>
    <w:rsid w:val="00383FD7"/>
    <w:rsid w:val="003844EC"/>
    <w:rsid w:val="00384B00"/>
    <w:rsid w:val="00385135"/>
    <w:rsid w:val="003851C0"/>
    <w:rsid w:val="0038547A"/>
    <w:rsid w:val="00386320"/>
    <w:rsid w:val="003864F8"/>
    <w:rsid w:val="00386A7A"/>
    <w:rsid w:val="003907FA"/>
    <w:rsid w:val="00390913"/>
    <w:rsid w:val="00391F99"/>
    <w:rsid w:val="00392B00"/>
    <w:rsid w:val="00392BAC"/>
    <w:rsid w:val="003933E4"/>
    <w:rsid w:val="003940F3"/>
    <w:rsid w:val="00394755"/>
    <w:rsid w:val="00394C0E"/>
    <w:rsid w:val="00394C2D"/>
    <w:rsid w:val="00394DF0"/>
    <w:rsid w:val="00396880"/>
    <w:rsid w:val="00396F5F"/>
    <w:rsid w:val="00397107"/>
    <w:rsid w:val="00397777"/>
    <w:rsid w:val="00397B0B"/>
    <w:rsid w:val="00397D9C"/>
    <w:rsid w:val="003A0B49"/>
    <w:rsid w:val="003A1335"/>
    <w:rsid w:val="003A166B"/>
    <w:rsid w:val="003A1CAE"/>
    <w:rsid w:val="003A1D59"/>
    <w:rsid w:val="003A33F2"/>
    <w:rsid w:val="003A37BB"/>
    <w:rsid w:val="003A3D5A"/>
    <w:rsid w:val="003A4381"/>
    <w:rsid w:val="003A44ED"/>
    <w:rsid w:val="003A4615"/>
    <w:rsid w:val="003A46C9"/>
    <w:rsid w:val="003A4920"/>
    <w:rsid w:val="003A522C"/>
    <w:rsid w:val="003A52EB"/>
    <w:rsid w:val="003A5D3F"/>
    <w:rsid w:val="003A68A7"/>
    <w:rsid w:val="003A6AB6"/>
    <w:rsid w:val="003A6D01"/>
    <w:rsid w:val="003A7D42"/>
    <w:rsid w:val="003A7ECB"/>
    <w:rsid w:val="003A7F9D"/>
    <w:rsid w:val="003B08B4"/>
    <w:rsid w:val="003B0EA8"/>
    <w:rsid w:val="003B1303"/>
    <w:rsid w:val="003B136D"/>
    <w:rsid w:val="003B1D24"/>
    <w:rsid w:val="003B20F7"/>
    <w:rsid w:val="003B3AD2"/>
    <w:rsid w:val="003B454B"/>
    <w:rsid w:val="003B4939"/>
    <w:rsid w:val="003B4DA9"/>
    <w:rsid w:val="003B4EA0"/>
    <w:rsid w:val="003B522C"/>
    <w:rsid w:val="003B53CE"/>
    <w:rsid w:val="003B5FE0"/>
    <w:rsid w:val="003B6376"/>
    <w:rsid w:val="003B63B5"/>
    <w:rsid w:val="003B64A6"/>
    <w:rsid w:val="003B6739"/>
    <w:rsid w:val="003B6818"/>
    <w:rsid w:val="003B79C7"/>
    <w:rsid w:val="003B7E86"/>
    <w:rsid w:val="003C0336"/>
    <w:rsid w:val="003C0747"/>
    <w:rsid w:val="003C0886"/>
    <w:rsid w:val="003C098C"/>
    <w:rsid w:val="003C0FEA"/>
    <w:rsid w:val="003C13AB"/>
    <w:rsid w:val="003C19B4"/>
    <w:rsid w:val="003C2458"/>
    <w:rsid w:val="003C2999"/>
    <w:rsid w:val="003C2B96"/>
    <w:rsid w:val="003C310F"/>
    <w:rsid w:val="003C3199"/>
    <w:rsid w:val="003C4161"/>
    <w:rsid w:val="003C43B2"/>
    <w:rsid w:val="003C45F2"/>
    <w:rsid w:val="003C47F6"/>
    <w:rsid w:val="003C57C2"/>
    <w:rsid w:val="003C5D75"/>
    <w:rsid w:val="003C5D7B"/>
    <w:rsid w:val="003C5F98"/>
    <w:rsid w:val="003C642C"/>
    <w:rsid w:val="003C660C"/>
    <w:rsid w:val="003C6627"/>
    <w:rsid w:val="003C664B"/>
    <w:rsid w:val="003C699D"/>
    <w:rsid w:val="003C70F2"/>
    <w:rsid w:val="003C7A3D"/>
    <w:rsid w:val="003C7AFC"/>
    <w:rsid w:val="003C7EEB"/>
    <w:rsid w:val="003D0176"/>
    <w:rsid w:val="003D039E"/>
    <w:rsid w:val="003D0AD0"/>
    <w:rsid w:val="003D0DF5"/>
    <w:rsid w:val="003D1A27"/>
    <w:rsid w:val="003D1E3D"/>
    <w:rsid w:val="003D26D6"/>
    <w:rsid w:val="003D308D"/>
    <w:rsid w:val="003D45F5"/>
    <w:rsid w:val="003D4AD5"/>
    <w:rsid w:val="003D4AE7"/>
    <w:rsid w:val="003D4D7C"/>
    <w:rsid w:val="003D53B0"/>
    <w:rsid w:val="003D5B5C"/>
    <w:rsid w:val="003D5F57"/>
    <w:rsid w:val="003D67FE"/>
    <w:rsid w:val="003D69BA"/>
    <w:rsid w:val="003D6A02"/>
    <w:rsid w:val="003D6F2B"/>
    <w:rsid w:val="003D7178"/>
    <w:rsid w:val="003D7FBB"/>
    <w:rsid w:val="003E0D80"/>
    <w:rsid w:val="003E0E23"/>
    <w:rsid w:val="003E0E32"/>
    <w:rsid w:val="003E1A28"/>
    <w:rsid w:val="003E3277"/>
    <w:rsid w:val="003E39EB"/>
    <w:rsid w:val="003E41AE"/>
    <w:rsid w:val="003E46C3"/>
    <w:rsid w:val="003E604B"/>
    <w:rsid w:val="003E607F"/>
    <w:rsid w:val="003E66EB"/>
    <w:rsid w:val="003E768C"/>
    <w:rsid w:val="003F0CB8"/>
    <w:rsid w:val="003F0E03"/>
    <w:rsid w:val="003F1DCF"/>
    <w:rsid w:val="003F1F4C"/>
    <w:rsid w:val="003F2F7C"/>
    <w:rsid w:val="003F34DC"/>
    <w:rsid w:val="003F3A12"/>
    <w:rsid w:val="003F3B50"/>
    <w:rsid w:val="003F3CF1"/>
    <w:rsid w:val="003F4056"/>
    <w:rsid w:val="003F4D07"/>
    <w:rsid w:val="003F4F98"/>
    <w:rsid w:val="003F5093"/>
    <w:rsid w:val="003F53E8"/>
    <w:rsid w:val="003F60F0"/>
    <w:rsid w:val="003F6287"/>
    <w:rsid w:val="003F678B"/>
    <w:rsid w:val="003F76BC"/>
    <w:rsid w:val="003F7B2F"/>
    <w:rsid w:val="00400132"/>
    <w:rsid w:val="00400986"/>
    <w:rsid w:val="00401002"/>
    <w:rsid w:val="00401B78"/>
    <w:rsid w:val="004022C7"/>
    <w:rsid w:val="00402901"/>
    <w:rsid w:val="00402EA1"/>
    <w:rsid w:val="00402FA0"/>
    <w:rsid w:val="004034AE"/>
    <w:rsid w:val="00403E32"/>
    <w:rsid w:val="00403EFB"/>
    <w:rsid w:val="00404A9F"/>
    <w:rsid w:val="0040664C"/>
    <w:rsid w:val="00407E15"/>
    <w:rsid w:val="00407E36"/>
    <w:rsid w:val="00410150"/>
    <w:rsid w:val="004101D3"/>
    <w:rsid w:val="004102EF"/>
    <w:rsid w:val="0041055B"/>
    <w:rsid w:val="0041132B"/>
    <w:rsid w:val="004116AE"/>
    <w:rsid w:val="00411A83"/>
    <w:rsid w:val="00411E5D"/>
    <w:rsid w:val="00412834"/>
    <w:rsid w:val="004128EC"/>
    <w:rsid w:val="00412D86"/>
    <w:rsid w:val="00412E96"/>
    <w:rsid w:val="004133EB"/>
    <w:rsid w:val="004133FF"/>
    <w:rsid w:val="004144E2"/>
    <w:rsid w:val="004148D9"/>
    <w:rsid w:val="00414B36"/>
    <w:rsid w:val="004151DE"/>
    <w:rsid w:val="004153AF"/>
    <w:rsid w:val="00415B16"/>
    <w:rsid w:val="00415D15"/>
    <w:rsid w:val="00415EDD"/>
    <w:rsid w:val="00415F05"/>
    <w:rsid w:val="004160F6"/>
    <w:rsid w:val="0041653B"/>
    <w:rsid w:val="00417779"/>
    <w:rsid w:val="00420CC0"/>
    <w:rsid w:val="004219BB"/>
    <w:rsid w:val="00421AEA"/>
    <w:rsid w:val="00421B90"/>
    <w:rsid w:val="00421BED"/>
    <w:rsid w:val="00421E98"/>
    <w:rsid w:val="00421EF3"/>
    <w:rsid w:val="00421F84"/>
    <w:rsid w:val="0042216E"/>
    <w:rsid w:val="00422788"/>
    <w:rsid w:val="004227BE"/>
    <w:rsid w:val="00422ADF"/>
    <w:rsid w:val="004241D5"/>
    <w:rsid w:val="004250A9"/>
    <w:rsid w:val="0042549D"/>
    <w:rsid w:val="0042553E"/>
    <w:rsid w:val="0042580F"/>
    <w:rsid w:val="00426C80"/>
    <w:rsid w:val="004273F4"/>
    <w:rsid w:val="00427707"/>
    <w:rsid w:val="00430799"/>
    <w:rsid w:val="00430F44"/>
    <w:rsid w:val="004312DD"/>
    <w:rsid w:val="004323E4"/>
    <w:rsid w:val="00432635"/>
    <w:rsid w:val="00432731"/>
    <w:rsid w:val="00433331"/>
    <w:rsid w:val="00433E23"/>
    <w:rsid w:val="00435672"/>
    <w:rsid w:val="00435E37"/>
    <w:rsid w:val="004370CD"/>
    <w:rsid w:val="00437477"/>
    <w:rsid w:val="00437C5B"/>
    <w:rsid w:val="00437CB9"/>
    <w:rsid w:val="00437CE5"/>
    <w:rsid w:val="00437E19"/>
    <w:rsid w:val="004408DC"/>
    <w:rsid w:val="0044118A"/>
    <w:rsid w:val="00441A14"/>
    <w:rsid w:val="004427C0"/>
    <w:rsid w:val="0044452A"/>
    <w:rsid w:val="0044468A"/>
    <w:rsid w:val="0044494D"/>
    <w:rsid w:val="004452FE"/>
    <w:rsid w:val="004453D4"/>
    <w:rsid w:val="00445581"/>
    <w:rsid w:val="00446356"/>
    <w:rsid w:val="004465D3"/>
    <w:rsid w:val="00446E7D"/>
    <w:rsid w:val="00447334"/>
    <w:rsid w:val="004478DC"/>
    <w:rsid w:val="00447908"/>
    <w:rsid w:val="00450802"/>
    <w:rsid w:val="00450E39"/>
    <w:rsid w:val="00451398"/>
    <w:rsid w:val="00451FE7"/>
    <w:rsid w:val="00452DEB"/>
    <w:rsid w:val="00452E91"/>
    <w:rsid w:val="00454577"/>
    <w:rsid w:val="004545D9"/>
    <w:rsid w:val="0045472A"/>
    <w:rsid w:val="00454A6D"/>
    <w:rsid w:val="0045518C"/>
    <w:rsid w:val="004551A3"/>
    <w:rsid w:val="004576F2"/>
    <w:rsid w:val="004579F8"/>
    <w:rsid w:val="00457CF0"/>
    <w:rsid w:val="00460C15"/>
    <w:rsid w:val="00460D30"/>
    <w:rsid w:val="00460E83"/>
    <w:rsid w:val="0046137A"/>
    <w:rsid w:val="0046184E"/>
    <w:rsid w:val="00461C31"/>
    <w:rsid w:val="00461C90"/>
    <w:rsid w:val="00461F9A"/>
    <w:rsid w:val="0046206A"/>
    <w:rsid w:val="00462201"/>
    <w:rsid w:val="004625F7"/>
    <w:rsid w:val="004626FE"/>
    <w:rsid w:val="00463528"/>
    <w:rsid w:val="00464E7E"/>
    <w:rsid w:val="00465434"/>
    <w:rsid w:val="004658A3"/>
    <w:rsid w:val="00465C62"/>
    <w:rsid w:val="004667A3"/>
    <w:rsid w:val="004670B5"/>
    <w:rsid w:val="00467265"/>
    <w:rsid w:val="00467711"/>
    <w:rsid w:val="00467AA5"/>
    <w:rsid w:val="0047041E"/>
    <w:rsid w:val="00470A46"/>
    <w:rsid w:val="00470A98"/>
    <w:rsid w:val="00470CB6"/>
    <w:rsid w:val="004710A6"/>
    <w:rsid w:val="004713EF"/>
    <w:rsid w:val="004716EC"/>
    <w:rsid w:val="00471ED5"/>
    <w:rsid w:val="0047279F"/>
    <w:rsid w:val="0047344D"/>
    <w:rsid w:val="0047372F"/>
    <w:rsid w:val="00473A89"/>
    <w:rsid w:val="00473E5E"/>
    <w:rsid w:val="00473EF0"/>
    <w:rsid w:val="00474390"/>
    <w:rsid w:val="004744AC"/>
    <w:rsid w:val="00474959"/>
    <w:rsid w:val="00474E49"/>
    <w:rsid w:val="00475529"/>
    <w:rsid w:val="004762B0"/>
    <w:rsid w:val="00476346"/>
    <w:rsid w:val="00476468"/>
    <w:rsid w:val="004770E8"/>
    <w:rsid w:val="004801DA"/>
    <w:rsid w:val="00480812"/>
    <w:rsid w:val="00481391"/>
    <w:rsid w:val="00481DB2"/>
    <w:rsid w:val="00481F63"/>
    <w:rsid w:val="0048220E"/>
    <w:rsid w:val="00482E6A"/>
    <w:rsid w:val="0048331B"/>
    <w:rsid w:val="004843D3"/>
    <w:rsid w:val="004845A6"/>
    <w:rsid w:val="004853E8"/>
    <w:rsid w:val="0048552C"/>
    <w:rsid w:val="004857B7"/>
    <w:rsid w:val="00485EE4"/>
    <w:rsid w:val="0048626C"/>
    <w:rsid w:val="0048653E"/>
    <w:rsid w:val="004870B7"/>
    <w:rsid w:val="00487B6F"/>
    <w:rsid w:val="00487F2F"/>
    <w:rsid w:val="00490287"/>
    <w:rsid w:val="00490ACC"/>
    <w:rsid w:val="00490BD1"/>
    <w:rsid w:val="00490DFF"/>
    <w:rsid w:val="00490EA7"/>
    <w:rsid w:val="00490F04"/>
    <w:rsid w:val="00490FFB"/>
    <w:rsid w:val="00490FFF"/>
    <w:rsid w:val="00491583"/>
    <w:rsid w:val="00491E11"/>
    <w:rsid w:val="00492B95"/>
    <w:rsid w:val="0049335E"/>
    <w:rsid w:val="00493CA1"/>
    <w:rsid w:val="00493E51"/>
    <w:rsid w:val="0049423C"/>
    <w:rsid w:val="00494AD3"/>
    <w:rsid w:val="00494B7A"/>
    <w:rsid w:val="0049526E"/>
    <w:rsid w:val="004958BA"/>
    <w:rsid w:val="00496101"/>
    <w:rsid w:val="004961F9"/>
    <w:rsid w:val="0049621D"/>
    <w:rsid w:val="00496A57"/>
    <w:rsid w:val="00496BE3"/>
    <w:rsid w:val="0049712A"/>
    <w:rsid w:val="004A0498"/>
    <w:rsid w:val="004A09C1"/>
    <w:rsid w:val="004A0F5D"/>
    <w:rsid w:val="004A119E"/>
    <w:rsid w:val="004A1284"/>
    <w:rsid w:val="004A1420"/>
    <w:rsid w:val="004A19B6"/>
    <w:rsid w:val="004A1B49"/>
    <w:rsid w:val="004A220C"/>
    <w:rsid w:val="004A2F0C"/>
    <w:rsid w:val="004A300C"/>
    <w:rsid w:val="004A3BA0"/>
    <w:rsid w:val="004A4086"/>
    <w:rsid w:val="004A44CC"/>
    <w:rsid w:val="004A453D"/>
    <w:rsid w:val="004A4871"/>
    <w:rsid w:val="004A4C9E"/>
    <w:rsid w:val="004A4D73"/>
    <w:rsid w:val="004A4DCC"/>
    <w:rsid w:val="004A4DEC"/>
    <w:rsid w:val="004A5D27"/>
    <w:rsid w:val="004A63CA"/>
    <w:rsid w:val="004A660A"/>
    <w:rsid w:val="004A6E0E"/>
    <w:rsid w:val="004A6FA5"/>
    <w:rsid w:val="004A79E1"/>
    <w:rsid w:val="004A7DC8"/>
    <w:rsid w:val="004B038D"/>
    <w:rsid w:val="004B09CD"/>
    <w:rsid w:val="004B0C77"/>
    <w:rsid w:val="004B0E9F"/>
    <w:rsid w:val="004B0FE9"/>
    <w:rsid w:val="004B1156"/>
    <w:rsid w:val="004B1CBD"/>
    <w:rsid w:val="004B1DE0"/>
    <w:rsid w:val="004B22F7"/>
    <w:rsid w:val="004B2599"/>
    <w:rsid w:val="004B2CB8"/>
    <w:rsid w:val="004B394F"/>
    <w:rsid w:val="004B39CC"/>
    <w:rsid w:val="004B3AEF"/>
    <w:rsid w:val="004B3CE3"/>
    <w:rsid w:val="004B3E2C"/>
    <w:rsid w:val="004B4123"/>
    <w:rsid w:val="004B4206"/>
    <w:rsid w:val="004B4D8B"/>
    <w:rsid w:val="004B551B"/>
    <w:rsid w:val="004B5EF5"/>
    <w:rsid w:val="004B5F68"/>
    <w:rsid w:val="004B6736"/>
    <w:rsid w:val="004B6FED"/>
    <w:rsid w:val="004B79CA"/>
    <w:rsid w:val="004B7B74"/>
    <w:rsid w:val="004C02A6"/>
    <w:rsid w:val="004C0895"/>
    <w:rsid w:val="004C0F7E"/>
    <w:rsid w:val="004C14C7"/>
    <w:rsid w:val="004C1C0E"/>
    <w:rsid w:val="004C224B"/>
    <w:rsid w:val="004C24DB"/>
    <w:rsid w:val="004C2574"/>
    <w:rsid w:val="004C274C"/>
    <w:rsid w:val="004C2A57"/>
    <w:rsid w:val="004C2BBD"/>
    <w:rsid w:val="004C2E13"/>
    <w:rsid w:val="004C3731"/>
    <w:rsid w:val="004C410C"/>
    <w:rsid w:val="004C5663"/>
    <w:rsid w:val="004C59C9"/>
    <w:rsid w:val="004C6339"/>
    <w:rsid w:val="004C6988"/>
    <w:rsid w:val="004C6A38"/>
    <w:rsid w:val="004C7C8F"/>
    <w:rsid w:val="004D069C"/>
    <w:rsid w:val="004D0D4C"/>
    <w:rsid w:val="004D0E11"/>
    <w:rsid w:val="004D0FE9"/>
    <w:rsid w:val="004D1007"/>
    <w:rsid w:val="004D106B"/>
    <w:rsid w:val="004D1071"/>
    <w:rsid w:val="004D110E"/>
    <w:rsid w:val="004D19B2"/>
    <w:rsid w:val="004D1ADF"/>
    <w:rsid w:val="004D2076"/>
    <w:rsid w:val="004D2816"/>
    <w:rsid w:val="004D2F99"/>
    <w:rsid w:val="004D2FE3"/>
    <w:rsid w:val="004D30B9"/>
    <w:rsid w:val="004D3719"/>
    <w:rsid w:val="004D3DAA"/>
    <w:rsid w:val="004D40AF"/>
    <w:rsid w:val="004D4369"/>
    <w:rsid w:val="004D4BD3"/>
    <w:rsid w:val="004D4EDD"/>
    <w:rsid w:val="004D54AF"/>
    <w:rsid w:val="004D575C"/>
    <w:rsid w:val="004D5E48"/>
    <w:rsid w:val="004D605D"/>
    <w:rsid w:val="004D6AD2"/>
    <w:rsid w:val="004D6D32"/>
    <w:rsid w:val="004D7604"/>
    <w:rsid w:val="004D7D27"/>
    <w:rsid w:val="004E08A3"/>
    <w:rsid w:val="004E0FD6"/>
    <w:rsid w:val="004E21CC"/>
    <w:rsid w:val="004E2219"/>
    <w:rsid w:val="004E2724"/>
    <w:rsid w:val="004E2BF0"/>
    <w:rsid w:val="004E3837"/>
    <w:rsid w:val="004E421C"/>
    <w:rsid w:val="004E427C"/>
    <w:rsid w:val="004E5DCF"/>
    <w:rsid w:val="004E5FD2"/>
    <w:rsid w:val="004E7AC1"/>
    <w:rsid w:val="004F003D"/>
    <w:rsid w:val="004F03AF"/>
    <w:rsid w:val="004F05DA"/>
    <w:rsid w:val="004F19E7"/>
    <w:rsid w:val="004F1B84"/>
    <w:rsid w:val="004F202F"/>
    <w:rsid w:val="004F2938"/>
    <w:rsid w:val="004F2F8E"/>
    <w:rsid w:val="004F3776"/>
    <w:rsid w:val="004F39AC"/>
    <w:rsid w:val="004F4BF7"/>
    <w:rsid w:val="004F523C"/>
    <w:rsid w:val="004F54B4"/>
    <w:rsid w:val="004F5914"/>
    <w:rsid w:val="004F5B97"/>
    <w:rsid w:val="004F6BAD"/>
    <w:rsid w:val="004F6F36"/>
    <w:rsid w:val="004F7E59"/>
    <w:rsid w:val="00500050"/>
    <w:rsid w:val="005004CC"/>
    <w:rsid w:val="00500EEC"/>
    <w:rsid w:val="0050187E"/>
    <w:rsid w:val="00501D48"/>
    <w:rsid w:val="0050250F"/>
    <w:rsid w:val="005028F3"/>
    <w:rsid w:val="00502E64"/>
    <w:rsid w:val="00503798"/>
    <w:rsid w:val="005043DB"/>
    <w:rsid w:val="0050516F"/>
    <w:rsid w:val="00505BFF"/>
    <w:rsid w:val="00505CDB"/>
    <w:rsid w:val="00505D4C"/>
    <w:rsid w:val="005063C4"/>
    <w:rsid w:val="005064E9"/>
    <w:rsid w:val="00506787"/>
    <w:rsid w:val="00507478"/>
    <w:rsid w:val="00507822"/>
    <w:rsid w:val="00507C81"/>
    <w:rsid w:val="00507EEA"/>
    <w:rsid w:val="00510145"/>
    <w:rsid w:val="005103BE"/>
    <w:rsid w:val="00510A60"/>
    <w:rsid w:val="005114B6"/>
    <w:rsid w:val="00511BF6"/>
    <w:rsid w:val="00511D20"/>
    <w:rsid w:val="005123D1"/>
    <w:rsid w:val="00512799"/>
    <w:rsid w:val="0051293E"/>
    <w:rsid w:val="00513039"/>
    <w:rsid w:val="00513A7A"/>
    <w:rsid w:val="00513CF8"/>
    <w:rsid w:val="00513D0E"/>
    <w:rsid w:val="00513DC6"/>
    <w:rsid w:val="00513EC5"/>
    <w:rsid w:val="0051421D"/>
    <w:rsid w:val="0051435C"/>
    <w:rsid w:val="00514E96"/>
    <w:rsid w:val="005150E6"/>
    <w:rsid w:val="00515193"/>
    <w:rsid w:val="005156DF"/>
    <w:rsid w:val="00515A96"/>
    <w:rsid w:val="00515BB7"/>
    <w:rsid w:val="00515F00"/>
    <w:rsid w:val="00515F5E"/>
    <w:rsid w:val="00515F7D"/>
    <w:rsid w:val="005164F5"/>
    <w:rsid w:val="00517114"/>
    <w:rsid w:val="005173AA"/>
    <w:rsid w:val="00517BD9"/>
    <w:rsid w:val="00517CBC"/>
    <w:rsid w:val="00517CE9"/>
    <w:rsid w:val="00520485"/>
    <w:rsid w:val="005205E5"/>
    <w:rsid w:val="005212E2"/>
    <w:rsid w:val="00521791"/>
    <w:rsid w:val="005227A3"/>
    <w:rsid w:val="005228D2"/>
    <w:rsid w:val="00522A36"/>
    <w:rsid w:val="00522B8D"/>
    <w:rsid w:val="00522BDC"/>
    <w:rsid w:val="005236E4"/>
    <w:rsid w:val="0052416B"/>
    <w:rsid w:val="00524213"/>
    <w:rsid w:val="00524B3A"/>
    <w:rsid w:val="00524D90"/>
    <w:rsid w:val="0052556A"/>
    <w:rsid w:val="0052589E"/>
    <w:rsid w:val="005263B0"/>
    <w:rsid w:val="00527E93"/>
    <w:rsid w:val="005302F2"/>
    <w:rsid w:val="005307CC"/>
    <w:rsid w:val="005308C7"/>
    <w:rsid w:val="00530C93"/>
    <w:rsid w:val="00530D0A"/>
    <w:rsid w:val="00531355"/>
    <w:rsid w:val="005313EC"/>
    <w:rsid w:val="0053142A"/>
    <w:rsid w:val="00531BED"/>
    <w:rsid w:val="00532506"/>
    <w:rsid w:val="00532811"/>
    <w:rsid w:val="00532A0D"/>
    <w:rsid w:val="00532A43"/>
    <w:rsid w:val="005330B5"/>
    <w:rsid w:val="00533812"/>
    <w:rsid w:val="00533951"/>
    <w:rsid w:val="005339F4"/>
    <w:rsid w:val="00533CFD"/>
    <w:rsid w:val="00534347"/>
    <w:rsid w:val="00534749"/>
    <w:rsid w:val="00534B39"/>
    <w:rsid w:val="00534BB6"/>
    <w:rsid w:val="005354CA"/>
    <w:rsid w:val="0053569E"/>
    <w:rsid w:val="00536AA7"/>
    <w:rsid w:val="00536E90"/>
    <w:rsid w:val="00536F7F"/>
    <w:rsid w:val="00537700"/>
    <w:rsid w:val="00537B77"/>
    <w:rsid w:val="00540894"/>
    <w:rsid w:val="00540A19"/>
    <w:rsid w:val="005415B5"/>
    <w:rsid w:val="00541CA0"/>
    <w:rsid w:val="005421A4"/>
    <w:rsid w:val="005424F4"/>
    <w:rsid w:val="005429C2"/>
    <w:rsid w:val="00542C46"/>
    <w:rsid w:val="005433AF"/>
    <w:rsid w:val="00543694"/>
    <w:rsid w:val="00543DE6"/>
    <w:rsid w:val="00544179"/>
    <w:rsid w:val="005444F4"/>
    <w:rsid w:val="005448DF"/>
    <w:rsid w:val="00544998"/>
    <w:rsid w:val="005449AB"/>
    <w:rsid w:val="00544C13"/>
    <w:rsid w:val="00545768"/>
    <w:rsid w:val="005461EB"/>
    <w:rsid w:val="005467C8"/>
    <w:rsid w:val="005468EC"/>
    <w:rsid w:val="00546DB5"/>
    <w:rsid w:val="00546E7B"/>
    <w:rsid w:val="00547B9A"/>
    <w:rsid w:val="00550279"/>
    <w:rsid w:val="005519E9"/>
    <w:rsid w:val="005522E8"/>
    <w:rsid w:val="005526CC"/>
    <w:rsid w:val="00552FF1"/>
    <w:rsid w:val="00553CF3"/>
    <w:rsid w:val="005547B9"/>
    <w:rsid w:val="00554B64"/>
    <w:rsid w:val="00554F5F"/>
    <w:rsid w:val="005559E6"/>
    <w:rsid w:val="005560AA"/>
    <w:rsid w:val="005562DD"/>
    <w:rsid w:val="00556311"/>
    <w:rsid w:val="00560892"/>
    <w:rsid w:val="005625F6"/>
    <w:rsid w:val="00562D0A"/>
    <w:rsid w:val="00563C69"/>
    <w:rsid w:val="00563FD4"/>
    <w:rsid w:val="00564F0F"/>
    <w:rsid w:val="00565376"/>
    <w:rsid w:val="00565668"/>
    <w:rsid w:val="005657D1"/>
    <w:rsid w:val="0056692E"/>
    <w:rsid w:val="00566A26"/>
    <w:rsid w:val="00566B95"/>
    <w:rsid w:val="00566E6D"/>
    <w:rsid w:val="005675B5"/>
    <w:rsid w:val="00567F52"/>
    <w:rsid w:val="00570065"/>
    <w:rsid w:val="005713FC"/>
    <w:rsid w:val="005714D4"/>
    <w:rsid w:val="00571C88"/>
    <w:rsid w:val="00571EDA"/>
    <w:rsid w:val="00572185"/>
    <w:rsid w:val="00572893"/>
    <w:rsid w:val="00572C1B"/>
    <w:rsid w:val="0057319A"/>
    <w:rsid w:val="00574B5B"/>
    <w:rsid w:val="00574C9B"/>
    <w:rsid w:val="005751A9"/>
    <w:rsid w:val="00575C11"/>
    <w:rsid w:val="00575FB5"/>
    <w:rsid w:val="005762D1"/>
    <w:rsid w:val="00576429"/>
    <w:rsid w:val="005768C1"/>
    <w:rsid w:val="00576DFC"/>
    <w:rsid w:val="00577F31"/>
    <w:rsid w:val="005800E5"/>
    <w:rsid w:val="005807E2"/>
    <w:rsid w:val="00580878"/>
    <w:rsid w:val="00580A41"/>
    <w:rsid w:val="00580B23"/>
    <w:rsid w:val="00580C69"/>
    <w:rsid w:val="00580D9E"/>
    <w:rsid w:val="00581075"/>
    <w:rsid w:val="00581228"/>
    <w:rsid w:val="00581707"/>
    <w:rsid w:val="00581C49"/>
    <w:rsid w:val="005824F2"/>
    <w:rsid w:val="00582F2F"/>
    <w:rsid w:val="0058307C"/>
    <w:rsid w:val="00584E0C"/>
    <w:rsid w:val="00585455"/>
    <w:rsid w:val="005860BA"/>
    <w:rsid w:val="005864EF"/>
    <w:rsid w:val="005872AE"/>
    <w:rsid w:val="005875F0"/>
    <w:rsid w:val="00590047"/>
    <w:rsid w:val="005908F6"/>
    <w:rsid w:val="00590FFE"/>
    <w:rsid w:val="005918E4"/>
    <w:rsid w:val="005924CB"/>
    <w:rsid w:val="0059297B"/>
    <w:rsid w:val="00592D94"/>
    <w:rsid w:val="00593313"/>
    <w:rsid w:val="005939F4"/>
    <w:rsid w:val="00593C05"/>
    <w:rsid w:val="00593CF0"/>
    <w:rsid w:val="005941D9"/>
    <w:rsid w:val="0059594C"/>
    <w:rsid w:val="00595D22"/>
    <w:rsid w:val="00595F27"/>
    <w:rsid w:val="0059677E"/>
    <w:rsid w:val="00596C06"/>
    <w:rsid w:val="00596C37"/>
    <w:rsid w:val="00596FB7"/>
    <w:rsid w:val="005970D3"/>
    <w:rsid w:val="00597B02"/>
    <w:rsid w:val="00597B86"/>
    <w:rsid w:val="00597C7F"/>
    <w:rsid w:val="00597F98"/>
    <w:rsid w:val="005A087F"/>
    <w:rsid w:val="005A0DC0"/>
    <w:rsid w:val="005A12C7"/>
    <w:rsid w:val="005A168A"/>
    <w:rsid w:val="005A275F"/>
    <w:rsid w:val="005A3D35"/>
    <w:rsid w:val="005A3E64"/>
    <w:rsid w:val="005A4253"/>
    <w:rsid w:val="005A504B"/>
    <w:rsid w:val="005A5116"/>
    <w:rsid w:val="005A5122"/>
    <w:rsid w:val="005A55DE"/>
    <w:rsid w:val="005A5943"/>
    <w:rsid w:val="005A5BE5"/>
    <w:rsid w:val="005A6468"/>
    <w:rsid w:val="005A6D14"/>
    <w:rsid w:val="005A7E9D"/>
    <w:rsid w:val="005B0394"/>
    <w:rsid w:val="005B1225"/>
    <w:rsid w:val="005B1226"/>
    <w:rsid w:val="005B1491"/>
    <w:rsid w:val="005B290F"/>
    <w:rsid w:val="005B2DD1"/>
    <w:rsid w:val="005B32BD"/>
    <w:rsid w:val="005B3625"/>
    <w:rsid w:val="005B3722"/>
    <w:rsid w:val="005B3CE4"/>
    <w:rsid w:val="005B4257"/>
    <w:rsid w:val="005B478B"/>
    <w:rsid w:val="005B4846"/>
    <w:rsid w:val="005B4871"/>
    <w:rsid w:val="005B4B14"/>
    <w:rsid w:val="005B4CDC"/>
    <w:rsid w:val="005B4D5D"/>
    <w:rsid w:val="005B4F85"/>
    <w:rsid w:val="005B5041"/>
    <w:rsid w:val="005B59CE"/>
    <w:rsid w:val="005B5AB7"/>
    <w:rsid w:val="005B622B"/>
    <w:rsid w:val="005B62AC"/>
    <w:rsid w:val="005B6421"/>
    <w:rsid w:val="005B6C58"/>
    <w:rsid w:val="005B7031"/>
    <w:rsid w:val="005B741E"/>
    <w:rsid w:val="005B743B"/>
    <w:rsid w:val="005B75ED"/>
    <w:rsid w:val="005B78BC"/>
    <w:rsid w:val="005B7E2D"/>
    <w:rsid w:val="005C1354"/>
    <w:rsid w:val="005C1993"/>
    <w:rsid w:val="005C1B78"/>
    <w:rsid w:val="005C1ED9"/>
    <w:rsid w:val="005C226F"/>
    <w:rsid w:val="005C2704"/>
    <w:rsid w:val="005C2A20"/>
    <w:rsid w:val="005C306A"/>
    <w:rsid w:val="005C3285"/>
    <w:rsid w:val="005C3762"/>
    <w:rsid w:val="005C3C6A"/>
    <w:rsid w:val="005C4A08"/>
    <w:rsid w:val="005C4D2B"/>
    <w:rsid w:val="005C51B2"/>
    <w:rsid w:val="005C5274"/>
    <w:rsid w:val="005C52F9"/>
    <w:rsid w:val="005C5422"/>
    <w:rsid w:val="005C543C"/>
    <w:rsid w:val="005C5C56"/>
    <w:rsid w:val="005C615E"/>
    <w:rsid w:val="005C616A"/>
    <w:rsid w:val="005C62EA"/>
    <w:rsid w:val="005C665F"/>
    <w:rsid w:val="005C6CB4"/>
    <w:rsid w:val="005C72F1"/>
    <w:rsid w:val="005C765E"/>
    <w:rsid w:val="005C7FA8"/>
    <w:rsid w:val="005D036A"/>
    <w:rsid w:val="005D03C9"/>
    <w:rsid w:val="005D0558"/>
    <w:rsid w:val="005D092F"/>
    <w:rsid w:val="005D1174"/>
    <w:rsid w:val="005D1740"/>
    <w:rsid w:val="005D19C2"/>
    <w:rsid w:val="005D2281"/>
    <w:rsid w:val="005D3155"/>
    <w:rsid w:val="005D45ED"/>
    <w:rsid w:val="005D46D8"/>
    <w:rsid w:val="005D499E"/>
    <w:rsid w:val="005D49C8"/>
    <w:rsid w:val="005D4B2E"/>
    <w:rsid w:val="005D4C4F"/>
    <w:rsid w:val="005D4EBA"/>
    <w:rsid w:val="005D4EF8"/>
    <w:rsid w:val="005D510D"/>
    <w:rsid w:val="005D52CF"/>
    <w:rsid w:val="005D5BBC"/>
    <w:rsid w:val="005D6DC7"/>
    <w:rsid w:val="005D7159"/>
    <w:rsid w:val="005D789C"/>
    <w:rsid w:val="005D792E"/>
    <w:rsid w:val="005D79C2"/>
    <w:rsid w:val="005D7E73"/>
    <w:rsid w:val="005E0FA7"/>
    <w:rsid w:val="005E14B3"/>
    <w:rsid w:val="005E2B73"/>
    <w:rsid w:val="005E3136"/>
    <w:rsid w:val="005E319C"/>
    <w:rsid w:val="005E3A3C"/>
    <w:rsid w:val="005E3AA1"/>
    <w:rsid w:val="005E3D8D"/>
    <w:rsid w:val="005E4339"/>
    <w:rsid w:val="005E46D3"/>
    <w:rsid w:val="005E5041"/>
    <w:rsid w:val="005E53FF"/>
    <w:rsid w:val="005E56CC"/>
    <w:rsid w:val="005E57BE"/>
    <w:rsid w:val="005E6286"/>
    <w:rsid w:val="005E7C2D"/>
    <w:rsid w:val="005E7F4B"/>
    <w:rsid w:val="005F068B"/>
    <w:rsid w:val="005F1BA7"/>
    <w:rsid w:val="005F2090"/>
    <w:rsid w:val="005F2A1B"/>
    <w:rsid w:val="005F32C9"/>
    <w:rsid w:val="005F3325"/>
    <w:rsid w:val="005F33C9"/>
    <w:rsid w:val="005F36EB"/>
    <w:rsid w:val="005F3ECE"/>
    <w:rsid w:val="005F49B0"/>
    <w:rsid w:val="005F4A97"/>
    <w:rsid w:val="005F5509"/>
    <w:rsid w:val="005F5554"/>
    <w:rsid w:val="005F5575"/>
    <w:rsid w:val="005F5DC2"/>
    <w:rsid w:val="005F5DCB"/>
    <w:rsid w:val="005F618A"/>
    <w:rsid w:val="005F79D6"/>
    <w:rsid w:val="00600087"/>
    <w:rsid w:val="00600A48"/>
    <w:rsid w:val="00601ADE"/>
    <w:rsid w:val="006024E8"/>
    <w:rsid w:val="006027D6"/>
    <w:rsid w:val="00603485"/>
    <w:rsid w:val="006036DE"/>
    <w:rsid w:val="006037EE"/>
    <w:rsid w:val="00603863"/>
    <w:rsid w:val="00603A92"/>
    <w:rsid w:val="006049DC"/>
    <w:rsid w:val="00605122"/>
    <w:rsid w:val="0060523B"/>
    <w:rsid w:val="00606105"/>
    <w:rsid w:val="006067A1"/>
    <w:rsid w:val="00606B1F"/>
    <w:rsid w:val="00606B77"/>
    <w:rsid w:val="00607424"/>
    <w:rsid w:val="00607846"/>
    <w:rsid w:val="00607BA3"/>
    <w:rsid w:val="0061038F"/>
    <w:rsid w:val="00610854"/>
    <w:rsid w:val="00611459"/>
    <w:rsid w:val="0061156D"/>
    <w:rsid w:val="0061156E"/>
    <w:rsid w:val="0061193C"/>
    <w:rsid w:val="00611CF6"/>
    <w:rsid w:val="00611F41"/>
    <w:rsid w:val="006140D9"/>
    <w:rsid w:val="00614494"/>
    <w:rsid w:val="00614B86"/>
    <w:rsid w:val="00615ED2"/>
    <w:rsid w:val="00615F0C"/>
    <w:rsid w:val="00615F2A"/>
    <w:rsid w:val="006169B4"/>
    <w:rsid w:val="00616E58"/>
    <w:rsid w:val="006175BB"/>
    <w:rsid w:val="00617762"/>
    <w:rsid w:val="00617B03"/>
    <w:rsid w:val="006205EC"/>
    <w:rsid w:val="00620ED5"/>
    <w:rsid w:val="00621138"/>
    <w:rsid w:val="006212DA"/>
    <w:rsid w:val="006215F2"/>
    <w:rsid w:val="00621A2C"/>
    <w:rsid w:val="00621FD9"/>
    <w:rsid w:val="0062218C"/>
    <w:rsid w:val="006225B0"/>
    <w:rsid w:val="0062296E"/>
    <w:rsid w:val="00622A53"/>
    <w:rsid w:val="006230AA"/>
    <w:rsid w:val="0062314E"/>
    <w:rsid w:val="006249EB"/>
    <w:rsid w:val="00624E4A"/>
    <w:rsid w:val="006254C3"/>
    <w:rsid w:val="006256A7"/>
    <w:rsid w:val="00625C6B"/>
    <w:rsid w:val="0062727A"/>
    <w:rsid w:val="00627F9B"/>
    <w:rsid w:val="006313A0"/>
    <w:rsid w:val="00632235"/>
    <w:rsid w:val="00632359"/>
    <w:rsid w:val="006326EA"/>
    <w:rsid w:val="006330F7"/>
    <w:rsid w:val="006336F8"/>
    <w:rsid w:val="006336F9"/>
    <w:rsid w:val="006348C3"/>
    <w:rsid w:val="00634DB0"/>
    <w:rsid w:val="006369B1"/>
    <w:rsid w:val="00636AA3"/>
    <w:rsid w:val="00636F93"/>
    <w:rsid w:val="00637ED6"/>
    <w:rsid w:val="006405C8"/>
    <w:rsid w:val="00641015"/>
    <w:rsid w:val="00642B1F"/>
    <w:rsid w:val="00643401"/>
    <w:rsid w:val="00643D4B"/>
    <w:rsid w:val="00644345"/>
    <w:rsid w:val="00644471"/>
    <w:rsid w:val="006447FA"/>
    <w:rsid w:val="006448F2"/>
    <w:rsid w:val="00644DE1"/>
    <w:rsid w:val="00644E1C"/>
    <w:rsid w:val="0064534F"/>
    <w:rsid w:val="0064554E"/>
    <w:rsid w:val="006457DC"/>
    <w:rsid w:val="00645A67"/>
    <w:rsid w:val="00645F2C"/>
    <w:rsid w:val="006464A7"/>
    <w:rsid w:val="006464D4"/>
    <w:rsid w:val="00646557"/>
    <w:rsid w:val="0064684E"/>
    <w:rsid w:val="00646CD9"/>
    <w:rsid w:val="0064730E"/>
    <w:rsid w:val="0064783A"/>
    <w:rsid w:val="00647B27"/>
    <w:rsid w:val="00647D42"/>
    <w:rsid w:val="00650520"/>
    <w:rsid w:val="00650B17"/>
    <w:rsid w:val="00651015"/>
    <w:rsid w:val="00651022"/>
    <w:rsid w:val="00651344"/>
    <w:rsid w:val="00652063"/>
    <w:rsid w:val="00653F66"/>
    <w:rsid w:val="00654D7A"/>
    <w:rsid w:val="006555D6"/>
    <w:rsid w:val="00655C98"/>
    <w:rsid w:val="00655E7C"/>
    <w:rsid w:val="006562C6"/>
    <w:rsid w:val="00656A23"/>
    <w:rsid w:val="00656EAD"/>
    <w:rsid w:val="00660AF2"/>
    <w:rsid w:val="00660BF7"/>
    <w:rsid w:val="00661644"/>
    <w:rsid w:val="00661C38"/>
    <w:rsid w:val="006624F0"/>
    <w:rsid w:val="00662A6D"/>
    <w:rsid w:val="00662D9E"/>
    <w:rsid w:val="00663035"/>
    <w:rsid w:val="00663280"/>
    <w:rsid w:val="006635A5"/>
    <w:rsid w:val="006637FA"/>
    <w:rsid w:val="006643C8"/>
    <w:rsid w:val="006644C6"/>
    <w:rsid w:val="00664576"/>
    <w:rsid w:val="00664BB0"/>
    <w:rsid w:val="00664DDE"/>
    <w:rsid w:val="006652BC"/>
    <w:rsid w:val="00665367"/>
    <w:rsid w:val="00665792"/>
    <w:rsid w:val="006662B5"/>
    <w:rsid w:val="00666462"/>
    <w:rsid w:val="006669A3"/>
    <w:rsid w:val="0066750F"/>
    <w:rsid w:val="006676FA"/>
    <w:rsid w:val="00667EA0"/>
    <w:rsid w:val="006700FC"/>
    <w:rsid w:val="00671C02"/>
    <w:rsid w:val="00672E8F"/>
    <w:rsid w:val="00672F31"/>
    <w:rsid w:val="006736C1"/>
    <w:rsid w:val="00673CEC"/>
    <w:rsid w:val="006741BB"/>
    <w:rsid w:val="00674482"/>
    <w:rsid w:val="00674DBE"/>
    <w:rsid w:val="00675412"/>
    <w:rsid w:val="00675592"/>
    <w:rsid w:val="006756A3"/>
    <w:rsid w:val="00675EBA"/>
    <w:rsid w:val="00675F17"/>
    <w:rsid w:val="00676403"/>
    <w:rsid w:val="0067678A"/>
    <w:rsid w:val="00676840"/>
    <w:rsid w:val="00677058"/>
    <w:rsid w:val="006773E5"/>
    <w:rsid w:val="0067740E"/>
    <w:rsid w:val="00677DA7"/>
    <w:rsid w:val="00680453"/>
    <w:rsid w:val="0068074C"/>
    <w:rsid w:val="006820D2"/>
    <w:rsid w:val="0068253C"/>
    <w:rsid w:val="00682578"/>
    <w:rsid w:val="00682BC9"/>
    <w:rsid w:val="00682DF1"/>
    <w:rsid w:val="00683296"/>
    <w:rsid w:val="0068381B"/>
    <w:rsid w:val="00683820"/>
    <w:rsid w:val="00684406"/>
    <w:rsid w:val="006849A8"/>
    <w:rsid w:val="00684B05"/>
    <w:rsid w:val="00684CA0"/>
    <w:rsid w:val="00684E42"/>
    <w:rsid w:val="00684FD8"/>
    <w:rsid w:val="006850C8"/>
    <w:rsid w:val="006851A5"/>
    <w:rsid w:val="0068543A"/>
    <w:rsid w:val="0068547C"/>
    <w:rsid w:val="006858EF"/>
    <w:rsid w:val="00686200"/>
    <w:rsid w:val="0068628D"/>
    <w:rsid w:val="00686604"/>
    <w:rsid w:val="006870BC"/>
    <w:rsid w:val="00687155"/>
    <w:rsid w:val="006901D7"/>
    <w:rsid w:val="006902C7"/>
    <w:rsid w:val="00690554"/>
    <w:rsid w:val="00690643"/>
    <w:rsid w:val="0069065A"/>
    <w:rsid w:val="006906D9"/>
    <w:rsid w:val="00690988"/>
    <w:rsid w:val="00690C0F"/>
    <w:rsid w:val="0069112F"/>
    <w:rsid w:val="006916A2"/>
    <w:rsid w:val="006920C7"/>
    <w:rsid w:val="006921D6"/>
    <w:rsid w:val="00692437"/>
    <w:rsid w:val="006925E6"/>
    <w:rsid w:val="00693489"/>
    <w:rsid w:val="0069385F"/>
    <w:rsid w:val="00693E16"/>
    <w:rsid w:val="00693FF9"/>
    <w:rsid w:val="0069447C"/>
    <w:rsid w:val="006948B0"/>
    <w:rsid w:val="006948EB"/>
    <w:rsid w:val="00694940"/>
    <w:rsid w:val="00694B7E"/>
    <w:rsid w:val="00694C92"/>
    <w:rsid w:val="00695932"/>
    <w:rsid w:val="00695A5F"/>
    <w:rsid w:val="00695CD2"/>
    <w:rsid w:val="00696A62"/>
    <w:rsid w:val="00696F20"/>
    <w:rsid w:val="00697155"/>
    <w:rsid w:val="00697382"/>
    <w:rsid w:val="00697658"/>
    <w:rsid w:val="006A013F"/>
    <w:rsid w:val="006A01C7"/>
    <w:rsid w:val="006A0267"/>
    <w:rsid w:val="006A0637"/>
    <w:rsid w:val="006A0762"/>
    <w:rsid w:val="006A08F0"/>
    <w:rsid w:val="006A0E17"/>
    <w:rsid w:val="006A1794"/>
    <w:rsid w:val="006A1E51"/>
    <w:rsid w:val="006A1F25"/>
    <w:rsid w:val="006A1F6F"/>
    <w:rsid w:val="006A22DE"/>
    <w:rsid w:val="006A238C"/>
    <w:rsid w:val="006A2FD4"/>
    <w:rsid w:val="006A31AA"/>
    <w:rsid w:val="006A3DC8"/>
    <w:rsid w:val="006A46F6"/>
    <w:rsid w:val="006A4CEF"/>
    <w:rsid w:val="006A53E4"/>
    <w:rsid w:val="006A5863"/>
    <w:rsid w:val="006A5A85"/>
    <w:rsid w:val="006A5BCF"/>
    <w:rsid w:val="006A6160"/>
    <w:rsid w:val="006A616E"/>
    <w:rsid w:val="006A62D5"/>
    <w:rsid w:val="006A62DD"/>
    <w:rsid w:val="006A6831"/>
    <w:rsid w:val="006A77F1"/>
    <w:rsid w:val="006A7EFB"/>
    <w:rsid w:val="006B0BD6"/>
    <w:rsid w:val="006B0C7B"/>
    <w:rsid w:val="006B188A"/>
    <w:rsid w:val="006B1B61"/>
    <w:rsid w:val="006B1EA6"/>
    <w:rsid w:val="006B1FAD"/>
    <w:rsid w:val="006B2329"/>
    <w:rsid w:val="006B2777"/>
    <w:rsid w:val="006B2F52"/>
    <w:rsid w:val="006B3129"/>
    <w:rsid w:val="006B3258"/>
    <w:rsid w:val="006B37CD"/>
    <w:rsid w:val="006B3B97"/>
    <w:rsid w:val="006B4A0B"/>
    <w:rsid w:val="006B5D1D"/>
    <w:rsid w:val="006B67B6"/>
    <w:rsid w:val="006B798D"/>
    <w:rsid w:val="006C0D6E"/>
    <w:rsid w:val="006C0E3A"/>
    <w:rsid w:val="006C1025"/>
    <w:rsid w:val="006C18A7"/>
    <w:rsid w:val="006C1A6E"/>
    <w:rsid w:val="006C351A"/>
    <w:rsid w:val="006C3984"/>
    <w:rsid w:val="006C3A87"/>
    <w:rsid w:val="006C4527"/>
    <w:rsid w:val="006C5B4D"/>
    <w:rsid w:val="006C5C42"/>
    <w:rsid w:val="006C6686"/>
    <w:rsid w:val="006C6839"/>
    <w:rsid w:val="006C6FA9"/>
    <w:rsid w:val="006C715B"/>
    <w:rsid w:val="006C7321"/>
    <w:rsid w:val="006C7B14"/>
    <w:rsid w:val="006C7C59"/>
    <w:rsid w:val="006C7DB4"/>
    <w:rsid w:val="006D08B1"/>
    <w:rsid w:val="006D2511"/>
    <w:rsid w:val="006D291F"/>
    <w:rsid w:val="006D31BC"/>
    <w:rsid w:val="006D3C7D"/>
    <w:rsid w:val="006D4484"/>
    <w:rsid w:val="006D44CC"/>
    <w:rsid w:val="006D5C2A"/>
    <w:rsid w:val="006D5D38"/>
    <w:rsid w:val="006D5EE6"/>
    <w:rsid w:val="006D5FB9"/>
    <w:rsid w:val="006D67C8"/>
    <w:rsid w:val="006D67CC"/>
    <w:rsid w:val="006D735C"/>
    <w:rsid w:val="006D75F7"/>
    <w:rsid w:val="006E0162"/>
    <w:rsid w:val="006E10C7"/>
    <w:rsid w:val="006E1850"/>
    <w:rsid w:val="006E1B76"/>
    <w:rsid w:val="006E26AF"/>
    <w:rsid w:val="006E2AA2"/>
    <w:rsid w:val="006E2D81"/>
    <w:rsid w:val="006E2FBA"/>
    <w:rsid w:val="006E3F95"/>
    <w:rsid w:val="006E45EE"/>
    <w:rsid w:val="006E48F0"/>
    <w:rsid w:val="006E5B61"/>
    <w:rsid w:val="006E5E4C"/>
    <w:rsid w:val="006E5E6A"/>
    <w:rsid w:val="006E6260"/>
    <w:rsid w:val="006E6943"/>
    <w:rsid w:val="006E69E2"/>
    <w:rsid w:val="006E6DC4"/>
    <w:rsid w:val="006E6E90"/>
    <w:rsid w:val="006E7151"/>
    <w:rsid w:val="006E775D"/>
    <w:rsid w:val="006E7787"/>
    <w:rsid w:val="006E79ED"/>
    <w:rsid w:val="006F0BD0"/>
    <w:rsid w:val="006F106A"/>
    <w:rsid w:val="006F1A97"/>
    <w:rsid w:val="006F2BEE"/>
    <w:rsid w:val="006F3072"/>
    <w:rsid w:val="006F30EE"/>
    <w:rsid w:val="006F39DE"/>
    <w:rsid w:val="006F3C28"/>
    <w:rsid w:val="006F508C"/>
    <w:rsid w:val="006F5542"/>
    <w:rsid w:val="006F5C1F"/>
    <w:rsid w:val="006F6526"/>
    <w:rsid w:val="006F675D"/>
    <w:rsid w:val="006F6B84"/>
    <w:rsid w:val="006F6C7D"/>
    <w:rsid w:val="006F6D1F"/>
    <w:rsid w:val="006F7386"/>
    <w:rsid w:val="006F78FA"/>
    <w:rsid w:val="00700149"/>
    <w:rsid w:val="0070039E"/>
    <w:rsid w:val="007004AD"/>
    <w:rsid w:val="00700D6C"/>
    <w:rsid w:val="00700DC1"/>
    <w:rsid w:val="0070134D"/>
    <w:rsid w:val="007015C6"/>
    <w:rsid w:val="0070233B"/>
    <w:rsid w:val="00702B16"/>
    <w:rsid w:val="0070354D"/>
    <w:rsid w:val="007035BD"/>
    <w:rsid w:val="007035CD"/>
    <w:rsid w:val="007037FF"/>
    <w:rsid w:val="00704574"/>
    <w:rsid w:val="007049F2"/>
    <w:rsid w:val="007050AB"/>
    <w:rsid w:val="007052B5"/>
    <w:rsid w:val="007054EA"/>
    <w:rsid w:val="0070590E"/>
    <w:rsid w:val="00705A09"/>
    <w:rsid w:val="00705D26"/>
    <w:rsid w:val="00706118"/>
    <w:rsid w:val="00706B51"/>
    <w:rsid w:val="00707683"/>
    <w:rsid w:val="00707A44"/>
    <w:rsid w:val="00710482"/>
    <w:rsid w:val="00710727"/>
    <w:rsid w:val="007111B1"/>
    <w:rsid w:val="00711276"/>
    <w:rsid w:val="00711379"/>
    <w:rsid w:val="007116DC"/>
    <w:rsid w:val="00711CD6"/>
    <w:rsid w:val="00711EE2"/>
    <w:rsid w:val="00711F93"/>
    <w:rsid w:val="0071223A"/>
    <w:rsid w:val="00713440"/>
    <w:rsid w:val="007135F6"/>
    <w:rsid w:val="00713E8D"/>
    <w:rsid w:val="007142EE"/>
    <w:rsid w:val="00715694"/>
    <w:rsid w:val="00715C96"/>
    <w:rsid w:val="00715E5D"/>
    <w:rsid w:val="007161C5"/>
    <w:rsid w:val="00716AD5"/>
    <w:rsid w:val="00717AF8"/>
    <w:rsid w:val="00720332"/>
    <w:rsid w:val="00720507"/>
    <w:rsid w:val="00720B11"/>
    <w:rsid w:val="00721154"/>
    <w:rsid w:val="007211EA"/>
    <w:rsid w:val="007214A5"/>
    <w:rsid w:val="00721588"/>
    <w:rsid w:val="0072177F"/>
    <w:rsid w:val="00722416"/>
    <w:rsid w:val="00722902"/>
    <w:rsid w:val="007231CA"/>
    <w:rsid w:val="0072337A"/>
    <w:rsid w:val="0072477E"/>
    <w:rsid w:val="0072498A"/>
    <w:rsid w:val="007251C6"/>
    <w:rsid w:val="00725C72"/>
    <w:rsid w:val="00726268"/>
    <w:rsid w:val="00726C30"/>
    <w:rsid w:val="007274AB"/>
    <w:rsid w:val="007274DD"/>
    <w:rsid w:val="00727B81"/>
    <w:rsid w:val="007304BD"/>
    <w:rsid w:val="007304F9"/>
    <w:rsid w:val="007309C7"/>
    <w:rsid w:val="00730DC0"/>
    <w:rsid w:val="00730EBD"/>
    <w:rsid w:val="00730F39"/>
    <w:rsid w:val="007312AB"/>
    <w:rsid w:val="00731324"/>
    <w:rsid w:val="00731459"/>
    <w:rsid w:val="007316B3"/>
    <w:rsid w:val="007318EB"/>
    <w:rsid w:val="00731981"/>
    <w:rsid w:val="00731A44"/>
    <w:rsid w:val="0073213C"/>
    <w:rsid w:val="007321C3"/>
    <w:rsid w:val="007324EF"/>
    <w:rsid w:val="0073253A"/>
    <w:rsid w:val="00732686"/>
    <w:rsid w:val="00732D63"/>
    <w:rsid w:val="00733510"/>
    <w:rsid w:val="00733969"/>
    <w:rsid w:val="00734203"/>
    <w:rsid w:val="00734472"/>
    <w:rsid w:val="0073472B"/>
    <w:rsid w:val="00736058"/>
    <w:rsid w:val="0073638C"/>
    <w:rsid w:val="00736407"/>
    <w:rsid w:val="0073669A"/>
    <w:rsid w:val="007367BF"/>
    <w:rsid w:val="007369DC"/>
    <w:rsid w:val="00736EDB"/>
    <w:rsid w:val="00737EC5"/>
    <w:rsid w:val="0074064E"/>
    <w:rsid w:val="007413F9"/>
    <w:rsid w:val="00741668"/>
    <w:rsid w:val="00741C96"/>
    <w:rsid w:val="00741F47"/>
    <w:rsid w:val="00741FAB"/>
    <w:rsid w:val="0074389B"/>
    <w:rsid w:val="007439FF"/>
    <w:rsid w:val="00743BED"/>
    <w:rsid w:val="00744652"/>
    <w:rsid w:val="00745576"/>
    <w:rsid w:val="00745AAC"/>
    <w:rsid w:val="007460DB"/>
    <w:rsid w:val="00747416"/>
    <w:rsid w:val="007477C9"/>
    <w:rsid w:val="00747942"/>
    <w:rsid w:val="00747D54"/>
    <w:rsid w:val="00747DDD"/>
    <w:rsid w:val="0075024B"/>
    <w:rsid w:val="00751CD7"/>
    <w:rsid w:val="00752088"/>
    <w:rsid w:val="00752372"/>
    <w:rsid w:val="00752C22"/>
    <w:rsid w:val="007533F4"/>
    <w:rsid w:val="007546F2"/>
    <w:rsid w:val="007548A9"/>
    <w:rsid w:val="00754A69"/>
    <w:rsid w:val="00754CD2"/>
    <w:rsid w:val="00754D62"/>
    <w:rsid w:val="00755457"/>
    <w:rsid w:val="0075603B"/>
    <w:rsid w:val="007566AB"/>
    <w:rsid w:val="00756E38"/>
    <w:rsid w:val="007572B2"/>
    <w:rsid w:val="007573ED"/>
    <w:rsid w:val="0075741C"/>
    <w:rsid w:val="007604BA"/>
    <w:rsid w:val="0076094C"/>
    <w:rsid w:val="0076097E"/>
    <w:rsid w:val="00760F94"/>
    <w:rsid w:val="00761126"/>
    <w:rsid w:val="007614DA"/>
    <w:rsid w:val="00761536"/>
    <w:rsid w:val="00761EF8"/>
    <w:rsid w:val="00761F07"/>
    <w:rsid w:val="0076271B"/>
    <w:rsid w:val="00762823"/>
    <w:rsid w:val="007643BE"/>
    <w:rsid w:val="00764778"/>
    <w:rsid w:val="00764980"/>
    <w:rsid w:val="00764E29"/>
    <w:rsid w:val="00765794"/>
    <w:rsid w:val="00766229"/>
    <w:rsid w:val="00766585"/>
    <w:rsid w:val="00766A2D"/>
    <w:rsid w:val="00766F56"/>
    <w:rsid w:val="007670FA"/>
    <w:rsid w:val="00767605"/>
    <w:rsid w:val="00767A78"/>
    <w:rsid w:val="00770264"/>
    <w:rsid w:val="0077094D"/>
    <w:rsid w:val="00770E81"/>
    <w:rsid w:val="00771B7B"/>
    <w:rsid w:val="00771C13"/>
    <w:rsid w:val="00771EC0"/>
    <w:rsid w:val="00772C58"/>
    <w:rsid w:val="007739A5"/>
    <w:rsid w:val="00773D49"/>
    <w:rsid w:val="00774268"/>
    <w:rsid w:val="00774CFB"/>
    <w:rsid w:val="007753CB"/>
    <w:rsid w:val="007758A5"/>
    <w:rsid w:val="00775AAD"/>
    <w:rsid w:val="00775CE1"/>
    <w:rsid w:val="007766F3"/>
    <w:rsid w:val="0077681A"/>
    <w:rsid w:val="007772E7"/>
    <w:rsid w:val="0077775D"/>
    <w:rsid w:val="0077788F"/>
    <w:rsid w:val="0077794F"/>
    <w:rsid w:val="00777A42"/>
    <w:rsid w:val="00777E31"/>
    <w:rsid w:val="00777FC9"/>
    <w:rsid w:val="00780152"/>
    <w:rsid w:val="00780278"/>
    <w:rsid w:val="0078126F"/>
    <w:rsid w:val="007816F9"/>
    <w:rsid w:val="0078172A"/>
    <w:rsid w:val="00781956"/>
    <w:rsid w:val="00782D9E"/>
    <w:rsid w:val="007836C7"/>
    <w:rsid w:val="00783746"/>
    <w:rsid w:val="00783890"/>
    <w:rsid w:val="0078429A"/>
    <w:rsid w:val="00784FBF"/>
    <w:rsid w:val="0078526A"/>
    <w:rsid w:val="0078671E"/>
    <w:rsid w:val="0078732B"/>
    <w:rsid w:val="00790B96"/>
    <w:rsid w:val="0079177B"/>
    <w:rsid w:val="00792583"/>
    <w:rsid w:val="0079292C"/>
    <w:rsid w:val="00792C4F"/>
    <w:rsid w:val="00792D9A"/>
    <w:rsid w:val="00793060"/>
    <w:rsid w:val="00793F49"/>
    <w:rsid w:val="0079421F"/>
    <w:rsid w:val="00794642"/>
    <w:rsid w:val="00794BF6"/>
    <w:rsid w:val="00794CD4"/>
    <w:rsid w:val="00795760"/>
    <w:rsid w:val="00795A7B"/>
    <w:rsid w:val="00795EB0"/>
    <w:rsid w:val="0079618B"/>
    <w:rsid w:val="0079684E"/>
    <w:rsid w:val="00796D32"/>
    <w:rsid w:val="00796F07"/>
    <w:rsid w:val="00797A3E"/>
    <w:rsid w:val="00797AB1"/>
    <w:rsid w:val="00797BB3"/>
    <w:rsid w:val="007A1429"/>
    <w:rsid w:val="007A1C57"/>
    <w:rsid w:val="007A1DB2"/>
    <w:rsid w:val="007A2056"/>
    <w:rsid w:val="007A3292"/>
    <w:rsid w:val="007A3C23"/>
    <w:rsid w:val="007A3D10"/>
    <w:rsid w:val="007A3F26"/>
    <w:rsid w:val="007A445E"/>
    <w:rsid w:val="007A48F8"/>
    <w:rsid w:val="007A4BF5"/>
    <w:rsid w:val="007A5058"/>
    <w:rsid w:val="007A5AC0"/>
    <w:rsid w:val="007A5E7F"/>
    <w:rsid w:val="007A6C2C"/>
    <w:rsid w:val="007A7219"/>
    <w:rsid w:val="007A76B6"/>
    <w:rsid w:val="007A76FF"/>
    <w:rsid w:val="007A7904"/>
    <w:rsid w:val="007A7A2D"/>
    <w:rsid w:val="007A7CB3"/>
    <w:rsid w:val="007B08ED"/>
    <w:rsid w:val="007B0A80"/>
    <w:rsid w:val="007B1D26"/>
    <w:rsid w:val="007B1E95"/>
    <w:rsid w:val="007B21E8"/>
    <w:rsid w:val="007B2631"/>
    <w:rsid w:val="007B294C"/>
    <w:rsid w:val="007B29E1"/>
    <w:rsid w:val="007B2B50"/>
    <w:rsid w:val="007B3145"/>
    <w:rsid w:val="007B3C08"/>
    <w:rsid w:val="007B3EF8"/>
    <w:rsid w:val="007B4435"/>
    <w:rsid w:val="007B47D1"/>
    <w:rsid w:val="007B4EBE"/>
    <w:rsid w:val="007B569C"/>
    <w:rsid w:val="007B618E"/>
    <w:rsid w:val="007B6579"/>
    <w:rsid w:val="007B6B7D"/>
    <w:rsid w:val="007B724B"/>
    <w:rsid w:val="007B73EF"/>
    <w:rsid w:val="007B7F03"/>
    <w:rsid w:val="007C0946"/>
    <w:rsid w:val="007C0AD5"/>
    <w:rsid w:val="007C0EC3"/>
    <w:rsid w:val="007C1879"/>
    <w:rsid w:val="007C1EE2"/>
    <w:rsid w:val="007C1F03"/>
    <w:rsid w:val="007C2D80"/>
    <w:rsid w:val="007C3B89"/>
    <w:rsid w:val="007C563C"/>
    <w:rsid w:val="007C569A"/>
    <w:rsid w:val="007C6018"/>
    <w:rsid w:val="007C62C1"/>
    <w:rsid w:val="007C6444"/>
    <w:rsid w:val="007C6B4E"/>
    <w:rsid w:val="007C6C5D"/>
    <w:rsid w:val="007C6E08"/>
    <w:rsid w:val="007C7056"/>
    <w:rsid w:val="007C7A47"/>
    <w:rsid w:val="007C7ADE"/>
    <w:rsid w:val="007D0646"/>
    <w:rsid w:val="007D070B"/>
    <w:rsid w:val="007D08C5"/>
    <w:rsid w:val="007D14CE"/>
    <w:rsid w:val="007D16EC"/>
    <w:rsid w:val="007D35E0"/>
    <w:rsid w:val="007D396E"/>
    <w:rsid w:val="007D3C3B"/>
    <w:rsid w:val="007D3D58"/>
    <w:rsid w:val="007D554D"/>
    <w:rsid w:val="007D5731"/>
    <w:rsid w:val="007D57BA"/>
    <w:rsid w:val="007D5E79"/>
    <w:rsid w:val="007D6BE4"/>
    <w:rsid w:val="007D6BEF"/>
    <w:rsid w:val="007D6FC9"/>
    <w:rsid w:val="007D7290"/>
    <w:rsid w:val="007D7858"/>
    <w:rsid w:val="007D7AA0"/>
    <w:rsid w:val="007D7B43"/>
    <w:rsid w:val="007D7BC8"/>
    <w:rsid w:val="007D7C89"/>
    <w:rsid w:val="007E143A"/>
    <w:rsid w:val="007E19D1"/>
    <w:rsid w:val="007E1DFD"/>
    <w:rsid w:val="007E2721"/>
    <w:rsid w:val="007E300F"/>
    <w:rsid w:val="007E33B2"/>
    <w:rsid w:val="007E346B"/>
    <w:rsid w:val="007E40DB"/>
    <w:rsid w:val="007E4105"/>
    <w:rsid w:val="007E415E"/>
    <w:rsid w:val="007E4323"/>
    <w:rsid w:val="007E4528"/>
    <w:rsid w:val="007E4F0A"/>
    <w:rsid w:val="007E56CC"/>
    <w:rsid w:val="007E5A23"/>
    <w:rsid w:val="007E5B34"/>
    <w:rsid w:val="007E6173"/>
    <w:rsid w:val="007E640B"/>
    <w:rsid w:val="007E73AF"/>
    <w:rsid w:val="007E748F"/>
    <w:rsid w:val="007F04F0"/>
    <w:rsid w:val="007F0579"/>
    <w:rsid w:val="007F160A"/>
    <w:rsid w:val="007F19E8"/>
    <w:rsid w:val="007F1BD9"/>
    <w:rsid w:val="007F1CEF"/>
    <w:rsid w:val="007F1F24"/>
    <w:rsid w:val="007F3375"/>
    <w:rsid w:val="007F3716"/>
    <w:rsid w:val="007F38BC"/>
    <w:rsid w:val="007F3E5B"/>
    <w:rsid w:val="007F3EE4"/>
    <w:rsid w:val="007F3FF0"/>
    <w:rsid w:val="007F416E"/>
    <w:rsid w:val="007F429A"/>
    <w:rsid w:val="007F4AA6"/>
    <w:rsid w:val="007F4CA1"/>
    <w:rsid w:val="007F5034"/>
    <w:rsid w:val="007F505B"/>
    <w:rsid w:val="007F57A6"/>
    <w:rsid w:val="007F609F"/>
    <w:rsid w:val="007F6AAD"/>
    <w:rsid w:val="007F7426"/>
    <w:rsid w:val="007F768E"/>
    <w:rsid w:val="007F7740"/>
    <w:rsid w:val="007F7F30"/>
    <w:rsid w:val="008008A7"/>
    <w:rsid w:val="00801D5B"/>
    <w:rsid w:val="0080248C"/>
    <w:rsid w:val="00802E67"/>
    <w:rsid w:val="008034BE"/>
    <w:rsid w:val="00804898"/>
    <w:rsid w:val="00804C29"/>
    <w:rsid w:val="0080626E"/>
    <w:rsid w:val="00806AAF"/>
    <w:rsid w:val="00806BB3"/>
    <w:rsid w:val="00806E5D"/>
    <w:rsid w:val="00807ECA"/>
    <w:rsid w:val="00810822"/>
    <w:rsid w:val="00810F27"/>
    <w:rsid w:val="00811B01"/>
    <w:rsid w:val="00811D2A"/>
    <w:rsid w:val="00812021"/>
    <w:rsid w:val="00812BCD"/>
    <w:rsid w:val="00813432"/>
    <w:rsid w:val="008140F8"/>
    <w:rsid w:val="00814223"/>
    <w:rsid w:val="0081427B"/>
    <w:rsid w:val="00814CEC"/>
    <w:rsid w:val="00815437"/>
    <w:rsid w:val="00816982"/>
    <w:rsid w:val="00817D6A"/>
    <w:rsid w:val="0082080B"/>
    <w:rsid w:val="00820C97"/>
    <w:rsid w:val="00820DF5"/>
    <w:rsid w:val="008213A9"/>
    <w:rsid w:val="008220ED"/>
    <w:rsid w:val="00823426"/>
    <w:rsid w:val="00823936"/>
    <w:rsid w:val="00823CA4"/>
    <w:rsid w:val="00824461"/>
    <w:rsid w:val="00824470"/>
    <w:rsid w:val="0082527A"/>
    <w:rsid w:val="00825575"/>
    <w:rsid w:val="00825CEB"/>
    <w:rsid w:val="008260BD"/>
    <w:rsid w:val="00826259"/>
    <w:rsid w:val="00826E41"/>
    <w:rsid w:val="008270D9"/>
    <w:rsid w:val="008274A3"/>
    <w:rsid w:val="0082761E"/>
    <w:rsid w:val="00830142"/>
    <w:rsid w:val="00830A90"/>
    <w:rsid w:val="00830C23"/>
    <w:rsid w:val="0083176D"/>
    <w:rsid w:val="00831D8D"/>
    <w:rsid w:val="008322C8"/>
    <w:rsid w:val="008322FB"/>
    <w:rsid w:val="00832A52"/>
    <w:rsid w:val="00832BB0"/>
    <w:rsid w:val="00834741"/>
    <w:rsid w:val="0083572B"/>
    <w:rsid w:val="00835E88"/>
    <w:rsid w:val="0083669D"/>
    <w:rsid w:val="00836B34"/>
    <w:rsid w:val="00836C98"/>
    <w:rsid w:val="008370A0"/>
    <w:rsid w:val="0083734E"/>
    <w:rsid w:val="00837A69"/>
    <w:rsid w:val="00837E09"/>
    <w:rsid w:val="00840DB8"/>
    <w:rsid w:val="00841CD9"/>
    <w:rsid w:val="00842894"/>
    <w:rsid w:val="008438B6"/>
    <w:rsid w:val="008445AF"/>
    <w:rsid w:val="00844AC9"/>
    <w:rsid w:val="00844BE9"/>
    <w:rsid w:val="008453FE"/>
    <w:rsid w:val="00846D71"/>
    <w:rsid w:val="008478CF"/>
    <w:rsid w:val="00847A2E"/>
    <w:rsid w:val="00847F94"/>
    <w:rsid w:val="0084C60E"/>
    <w:rsid w:val="00850555"/>
    <w:rsid w:val="0085097A"/>
    <w:rsid w:val="00850A8B"/>
    <w:rsid w:val="00850C5B"/>
    <w:rsid w:val="008516E5"/>
    <w:rsid w:val="0085174C"/>
    <w:rsid w:val="0085184B"/>
    <w:rsid w:val="008518DF"/>
    <w:rsid w:val="00851A82"/>
    <w:rsid w:val="00852E94"/>
    <w:rsid w:val="00853851"/>
    <w:rsid w:val="00853CF4"/>
    <w:rsid w:val="00853F72"/>
    <w:rsid w:val="00853FD9"/>
    <w:rsid w:val="008542CB"/>
    <w:rsid w:val="00854943"/>
    <w:rsid w:val="00854FC9"/>
    <w:rsid w:val="0085537B"/>
    <w:rsid w:val="008562F2"/>
    <w:rsid w:val="00856E0C"/>
    <w:rsid w:val="00857EA5"/>
    <w:rsid w:val="00860C6A"/>
    <w:rsid w:val="008615EC"/>
    <w:rsid w:val="00861B5A"/>
    <w:rsid w:val="0086229C"/>
    <w:rsid w:val="008626C0"/>
    <w:rsid w:val="008626CB"/>
    <w:rsid w:val="0086324B"/>
    <w:rsid w:val="00863339"/>
    <w:rsid w:val="00863E78"/>
    <w:rsid w:val="00863E91"/>
    <w:rsid w:val="0086403A"/>
    <w:rsid w:val="00864457"/>
    <w:rsid w:val="00864B92"/>
    <w:rsid w:val="008661EE"/>
    <w:rsid w:val="0086643E"/>
    <w:rsid w:val="00866749"/>
    <w:rsid w:val="00866882"/>
    <w:rsid w:val="00866A3F"/>
    <w:rsid w:val="00866F0F"/>
    <w:rsid w:val="00867646"/>
    <w:rsid w:val="00870540"/>
    <w:rsid w:val="00870600"/>
    <w:rsid w:val="00870E34"/>
    <w:rsid w:val="0087120D"/>
    <w:rsid w:val="00871D1B"/>
    <w:rsid w:val="00873052"/>
    <w:rsid w:val="008732A3"/>
    <w:rsid w:val="00873AE6"/>
    <w:rsid w:val="00873BA7"/>
    <w:rsid w:val="00874A7F"/>
    <w:rsid w:val="00874E20"/>
    <w:rsid w:val="008750B5"/>
    <w:rsid w:val="00875293"/>
    <w:rsid w:val="00875A3E"/>
    <w:rsid w:val="00876040"/>
    <w:rsid w:val="0087658A"/>
    <w:rsid w:val="00876968"/>
    <w:rsid w:val="00877101"/>
    <w:rsid w:val="00877260"/>
    <w:rsid w:val="00877671"/>
    <w:rsid w:val="0087780A"/>
    <w:rsid w:val="00880048"/>
    <w:rsid w:val="0088021E"/>
    <w:rsid w:val="0088056A"/>
    <w:rsid w:val="00880878"/>
    <w:rsid w:val="0088148A"/>
    <w:rsid w:val="008815EE"/>
    <w:rsid w:val="00881A30"/>
    <w:rsid w:val="00881D67"/>
    <w:rsid w:val="008825B0"/>
    <w:rsid w:val="008827FC"/>
    <w:rsid w:val="0088284A"/>
    <w:rsid w:val="008830F8"/>
    <w:rsid w:val="0088353C"/>
    <w:rsid w:val="00883AF0"/>
    <w:rsid w:val="00883B37"/>
    <w:rsid w:val="00883F4A"/>
    <w:rsid w:val="00884043"/>
    <w:rsid w:val="00884233"/>
    <w:rsid w:val="00884C42"/>
    <w:rsid w:val="008850D6"/>
    <w:rsid w:val="00885453"/>
    <w:rsid w:val="00885559"/>
    <w:rsid w:val="00885616"/>
    <w:rsid w:val="00886994"/>
    <w:rsid w:val="008874B0"/>
    <w:rsid w:val="008878FD"/>
    <w:rsid w:val="00887EC8"/>
    <w:rsid w:val="008901A1"/>
    <w:rsid w:val="008905A7"/>
    <w:rsid w:val="008905C8"/>
    <w:rsid w:val="00890630"/>
    <w:rsid w:val="00890A11"/>
    <w:rsid w:val="00890A36"/>
    <w:rsid w:val="0089107A"/>
    <w:rsid w:val="008913B5"/>
    <w:rsid w:val="008920E7"/>
    <w:rsid w:val="0089241D"/>
    <w:rsid w:val="00892DD2"/>
    <w:rsid w:val="0089341F"/>
    <w:rsid w:val="008937FD"/>
    <w:rsid w:val="008939A0"/>
    <w:rsid w:val="008939F7"/>
    <w:rsid w:val="00893AB9"/>
    <w:rsid w:val="00893BF6"/>
    <w:rsid w:val="00893DE7"/>
    <w:rsid w:val="00894610"/>
    <w:rsid w:val="00894CFE"/>
    <w:rsid w:val="00894D43"/>
    <w:rsid w:val="00895393"/>
    <w:rsid w:val="00895791"/>
    <w:rsid w:val="00895C07"/>
    <w:rsid w:val="00895E95"/>
    <w:rsid w:val="00895FD3"/>
    <w:rsid w:val="00896077"/>
    <w:rsid w:val="008965C5"/>
    <w:rsid w:val="00896E72"/>
    <w:rsid w:val="008973F0"/>
    <w:rsid w:val="008A030A"/>
    <w:rsid w:val="008A0514"/>
    <w:rsid w:val="008A1163"/>
    <w:rsid w:val="008A14DF"/>
    <w:rsid w:val="008A17FD"/>
    <w:rsid w:val="008A1891"/>
    <w:rsid w:val="008A1D2D"/>
    <w:rsid w:val="008A3DFA"/>
    <w:rsid w:val="008A417B"/>
    <w:rsid w:val="008A4186"/>
    <w:rsid w:val="008A424A"/>
    <w:rsid w:val="008A4F54"/>
    <w:rsid w:val="008A519A"/>
    <w:rsid w:val="008A53A4"/>
    <w:rsid w:val="008A767D"/>
    <w:rsid w:val="008A768C"/>
    <w:rsid w:val="008A7F5F"/>
    <w:rsid w:val="008B0285"/>
    <w:rsid w:val="008B033C"/>
    <w:rsid w:val="008B0C0A"/>
    <w:rsid w:val="008B1AF3"/>
    <w:rsid w:val="008B2146"/>
    <w:rsid w:val="008B2274"/>
    <w:rsid w:val="008B22FB"/>
    <w:rsid w:val="008B2579"/>
    <w:rsid w:val="008B2C48"/>
    <w:rsid w:val="008B2EB8"/>
    <w:rsid w:val="008B341C"/>
    <w:rsid w:val="008B39B8"/>
    <w:rsid w:val="008B3DD6"/>
    <w:rsid w:val="008B40C1"/>
    <w:rsid w:val="008B4503"/>
    <w:rsid w:val="008B577C"/>
    <w:rsid w:val="008B5ACA"/>
    <w:rsid w:val="008B61D0"/>
    <w:rsid w:val="008B6BEC"/>
    <w:rsid w:val="008B7662"/>
    <w:rsid w:val="008C09F2"/>
    <w:rsid w:val="008C0BA6"/>
    <w:rsid w:val="008C118B"/>
    <w:rsid w:val="008C180F"/>
    <w:rsid w:val="008C1B48"/>
    <w:rsid w:val="008C26E3"/>
    <w:rsid w:val="008C2B53"/>
    <w:rsid w:val="008C3DDD"/>
    <w:rsid w:val="008C433A"/>
    <w:rsid w:val="008C4836"/>
    <w:rsid w:val="008C4C21"/>
    <w:rsid w:val="008C4D3F"/>
    <w:rsid w:val="008C562C"/>
    <w:rsid w:val="008C6109"/>
    <w:rsid w:val="008C698F"/>
    <w:rsid w:val="008C6D2E"/>
    <w:rsid w:val="008C7F9F"/>
    <w:rsid w:val="008D00E9"/>
    <w:rsid w:val="008D0844"/>
    <w:rsid w:val="008D1AC6"/>
    <w:rsid w:val="008D2FA1"/>
    <w:rsid w:val="008D31B3"/>
    <w:rsid w:val="008D3446"/>
    <w:rsid w:val="008D39D6"/>
    <w:rsid w:val="008D3A56"/>
    <w:rsid w:val="008D458C"/>
    <w:rsid w:val="008D45A5"/>
    <w:rsid w:val="008D5733"/>
    <w:rsid w:val="008D5EA1"/>
    <w:rsid w:val="008D69D3"/>
    <w:rsid w:val="008D7024"/>
    <w:rsid w:val="008D7974"/>
    <w:rsid w:val="008D7C21"/>
    <w:rsid w:val="008E0514"/>
    <w:rsid w:val="008E072E"/>
    <w:rsid w:val="008E0F35"/>
    <w:rsid w:val="008E1D9F"/>
    <w:rsid w:val="008E2243"/>
    <w:rsid w:val="008E24E9"/>
    <w:rsid w:val="008E2778"/>
    <w:rsid w:val="008E28F4"/>
    <w:rsid w:val="008E326E"/>
    <w:rsid w:val="008E327A"/>
    <w:rsid w:val="008E3854"/>
    <w:rsid w:val="008E3988"/>
    <w:rsid w:val="008E4921"/>
    <w:rsid w:val="008E5106"/>
    <w:rsid w:val="008E5244"/>
    <w:rsid w:val="008E5D4E"/>
    <w:rsid w:val="008E5EF7"/>
    <w:rsid w:val="008E63B6"/>
    <w:rsid w:val="008E7427"/>
    <w:rsid w:val="008E7C56"/>
    <w:rsid w:val="008E7CD6"/>
    <w:rsid w:val="008E7D97"/>
    <w:rsid w:val="008E7F10"/>
    <w:rsid w:val="008F03A5"/>
    <w:rsid w:val="008F082F"/>
    <w:rsid w:val="008F21EA"/>
    <w:rsid w:val="008F2451"/>
    <w:rsid w:val="008F24DC"/>
    <w:rsid w:val="008F2E66"/>
    <w:rsid w:val="008F2FB8"/>
    <w:rsid w:val="008F3AA6"/>
    <w:rsid w:val="008F3FA4"/>
    <w:rsid w:val="008F4963"/>
    <w:rsid w:val="008F4A77"/>
    <w:rsid w:val="008F5882"/>
    <w:rsid w:val="008F6551"/>
    <w:rsid w:val="008F6561"/>
    <w:rsid w:val="008F7A5B"/>
    <w:rsid w:val="008F7D71"/>
    <w:rsid w:val="009010C6"/>
    <w:rsid w:val="0090182D"/>
    <w:rsid w:val="009018CF"/>
    <w:rsid w:val="009029CB"/>
    <w:rsid w:val="00902F10"/>
    <w:rsid w:val="0090306F"/>
    <w:rsid w:val="00903137"/>
    <w:rsid w:val="0090386D"/>
    <w:rsid w:val="00903F5F"/>
    <w:rsid w:val="00904158"/>
    <w:rsid w:val="009045FF"/>
    <w:rsid w:val="009051BE"/>
    <w:rsid w:val="0090567A"/>
    <w:rsid w:val="00905A1F"/>
    <w:rsid w:val="00907C64"/>
    <w:rsid w:val="00907E58"/>
    <w:rsid w:val="0091017B"/>
    <w:rsid w:val="00910921"/>
    <w:rsid w:val="00911412"/>
    <w:rsid w:val="0091196F"/>
    <w:rsid w:val="00912ED6"/>
    <w:rsid w:val="00912FA4"/>
    <w:rsid w:val="009138D9"/>
    <w:rsid w:val="00913E9E"/>
    <w:rsid w:val="00913FBD"/>
    <w:rsid w:val="00914207"/>
    <w:rsid w:val="00914EA0"/>
    <w:rsid w:val="00915107"/>
    <w:rsid w:val="00916003"/>
    <w:rsid w:val="00916365"/>
    <w:rsid w:val="00916B00"/>
    <w:rsid w:val="00916F6C"/>
    <w:rsid w:val="009175A4"/>
    <w:rsid w:val="009179DB"/>
    <w:rsid w:val="00917A0C"/>
    <w:rsid w:val="0092086E"/>
    <w:rsid w:val="00920EEA"/>
    <w:rsid w:val="009211CF"/>
    <w:rsid w:val="00921539"/>
    <w:rsid w:val="00921653"/>
    <w:rsid w:val="00921C92"/>
    <w:rsid w:val="00921E34"/>
    <w:rsid w:val="00922299"/>
    <w:rsid w:val="00922636"/>
    <w:rsid w:val="00922DC3"/>
    <w:rsid w:val="0092333C"/>
    <w:rsid w:val="00923737"/>
    <w:rsid w:val="00923783"/>
    <w:rsid w:val="00923A02"/>
    <w:rsid w:val="00923C66"/>
    <w:rsid w:val="00923F1A"/>
    <w:rsid w:val="009241A4"/>
    <w:rsid w:val="009244DC"/>
    <w:rsid w:val="00924BAB"/>
    <w:rsid w:val="00925272"/>
    <w:rsid w:val="00925282"/>
    <w:rsid w:val="00925916"/>
    <w:rsid w:val="00925BA6"/>
    <w:rsid w:val="00925D55"/>
    <w:rsid w:val="00926483"/>
    <w:rsid w:val="009272BE"/>
    <w:rsid w:val="00927368"/>
    <w:rsid w:val="009302BA"/>
    <w:rsid w:val="00930597"/>
    <w:rsid w:val="00930AF0"/>
    <w:rsid w:val="00931A23"/>
    <w:rsid w:val="00931BFB"/>
    <w:rsid w:val="00932602"/>
    <w:rsid w:val="00932990"/>
    <w:rsid w:val="00932E33"/>
    <w:rsid w:val="00932EEA"/>
    <w:rsid w:val="00933B23"/>
    <w:rsid w:val="00933CAE"/>
    <w:rsid w:val="00933DDC"/>
    <w:rsid w:val="009355F7"/>
    <w:rsid w:val="0093634B"/>
    <w:rsid w:val="00936637"/>
    <w:rsid w:val="00936B8B"/>
    <w:rsid w:val="009375E8"/>
    <w:rsid w:val="00937D5E"/>
    <w:rsid w:val="00940029"/>
    <w:rsid w:val="00940319"/>
    <w:rsid w:val="00940337"/>
    <w:rsid w:val="00940420"/>
    <w:rsid w:val="00940880"/>
    <w:rsid w:val="009408FC"/>
    <w:rsid w:val="009410C6"/>
    <w:rsid w:val="00941278"/>
    <w:rsid w:val="00942283"/>
    <w:rsid w:val="009426D9"/>
    <w:rsid w:val="00942894"/>
    <w:rsid w:val="009431D8"/>
    <w:rsid w:val="0094353E"/>
    <w:rsid w:val="009445B9"/>
    <w:rsid w:val="009449AD"/>
    <w:rsid w:val="00945446"/>
    <w:rsid w:val="00945BC2"/>
    <w:rsid w:val="00945D28"/>
    <w:rsid w:val="0094634A"/>
    <w:rsid w:val="009465AB"/>
    <w:rsid w:val="009465E1"/>
    <w:rsid w:val="00946C3C"/>
    <w:rsid w:val="00947B51"/>
    <w:rsid w:val="00947B87"/>
    <w:rsid w:val="00947BE4"/>
    <w:rsid w:val="00947D6B"/>
    <w:rsid w:val="009502E0"/>
    <w:rsid w:val="0095093B"/>
    <w:rsid w:val="00950A60"/>
    <w:rsid w:val="00951720"/>
    <w:rsid w:val="00951A00"/>
    <w:rsid w:val="00951DC3"/>
    <w:rsid w:val="0095239F"/>
    <w:rsid w:val="0095344A"/>
    <w:rsid w:val="0095362B"/>
    <w:rsid w:val="009538D7"/>
    <w:rsid w:val="00953936"/>
    <w:rsid w:val="00953B5E"/>
    <w:rsid w:val="00953E2D"/>
    <w:rsid w:val="00954310"/>
    <w:rsid w:val="00954506"/>
    <w:rsid w:val="00954F79"/>
    <w:rsid w:val="0095511D"/>
    <w:rsid w:val="009551C9"/>
    <w:rsid w:val="00955453"/>
    <w:rsid w:val="00955A28"/>
    <w:rsid w:val="0095620D"/>
    <w:rsid w:val="009564FF"/>
    <w:rsid w:val="00956E3D"/>
    <w:rsid w:val="00956EBB"/>
    <w:rsid w:val="009576E9"/>
    <w:rsid w:val="00957FD9"/>
    <w:rsid w:val="00960143"/>
    <w:rsid w:val="00960360"/>
    <w:rsid w:val="009618EF"/>
    <w:rsid w:val="00961D08"/>
    <w:rsid w:val="00961EBA"/>
    <w:rsid w:val="00962325"/>
    <w:rsid w:val="00962773"/>
    <w:rsid w:val="00962A3D"/>
    <w:rsid w:val="00962F4A"/>
    <w:rsid w:val="00963257"/>
    <w:rsid w:val="00963F4A"/>
    <w:rsid w:val="0096416A"/>
    <w:rsid w:val="009641B8"/>
    <w:rsid w:val="0096462A"/>
    <w:rsid w:val="0096498E"/>
    <w:rsid w:val="00964BB7"/>
    <w:rsid w:val="00964D8D"/>
    <w:rsid w:val="00965220"/>
    <w:rsid w:val="00965E88"/>
    <w:rsid w:val="00966CA0"/>
    <w:rsid w:val="009672DB"/>
    <w:rsid w:val="009674CD"/>
    <w:rsid w:val="00967D86"/>
    <w:rsid w:val="009707FA"/>
    <w:rsid w:val="009709E6"/>
    <w:rsid w:val="00970D07"/>
    <w:rsid w:val="00970D32"/>
    <w:rsid w:val="0097142D"/>
    <w:rsid w:val="00971DDD"/>
    <w:rsid w:val="00972851"/>
    <w:rsid w:val="00972B61"/>
    <w:rsid w:val="00972C13"/>
    <w:rsid w:val="0097499F"/>
    <w:rsid w:val="00974AA2"/>
    <w:rsid w:val="00974EC9"/>
    <w:rsid w:val="00975401"/>
    <w:rsid w:val="00975519"/>
    <w:rsid w:val="0097573E"/>
    <w:rsid w:val="00975816"/>
    <w:rsid w:val="0097694F"/>
    <w:rsid w:val="00976A5B"/>
    <w:rsid w:val="009770F4"/>
    <w:rsid w:val="009773C8"/>
    <w:rsid w:val="009776AA"/>
    <w:rsid w:val="0097789A"/>
    <w:rsid w:val="00980C00"/>
    <w:rsid w:val="00980E3F"/>
    <w:rsid w:val="00980EFF"/>
    <w:rsid w:val="00981103"/>
    <w:rsid w:val="00981BDC"/>
    <w:rsid w:val="00983104"/>
    <w:rsid w:val="009833C4"/>
    <w:rsid w:val="00983720"/>
    <w:rsid w:val="009838D1"/>
    <w:rsid w:val="00983BE8"/>
    <w:rsid w:val="00984DFE"/>
    <w:rsid w:val="00985AC8"/>
    <w:rsid w:val="00985B8A"/>
    <w:rsid w:val="00985BDC"/>
    <w:rsid w:val="009868FF"/>
    <w:rsid w:val="00986E19"/>
    <w:rsid w:val="0098705D"/>
    <w:rsid w:val="009871D3"/>
    <w:rsid w:val="00987403"/>
    <w:rsid w:val="00987721"/>
    <w:rsid w:val="00987CBC"/>
    <w:rsid w:val="00987F82"/>
    <w:rsid w:val="00990195"/>
    <w:rsid w:val="0099020A"/>
    <w:rsid w:val="00990A4B"/>
    <w:rsid w:val="00990CB8"/>
    <w:rsid w:val="00990F83"/>
    <w:rsid w:val="00991848"/>
    <w:rsid w:val="00991BEB"/>
    <w:rsid w:val="00992616"/>
    <w:rsid w:val="00992641"/>
    <w:rsid w:val="00992DA7"/>
    <w:rsid w:val="0099313C"/>
    <w:rsid w:val="00993A57"/>
    <w:rsid w:val="009943A4"/>
    <w:rsid w:val="009946BA"/>
    <w:rsid w:val="00994C01"/>
    <w:rsid w:val="00994CC7"/>
    <w:rsid w:val="00997327"/>
    <w:rsid w:val="00997EE5"/>
    <w:rsid w:val="009A0471"/>
    <w:rsid w:val="009A0E7F"/>
    <w:rsid w:val="009A13C7"/>
    <w:rsid w:val="009A186E"/>
    <w:rsid w:val="009A1F3D"/>
    <w:rsid w:val="009A24DC"/>
    <w:rsid w:val="009A2699"/>
    <w:rsid w:val="009A2B9F"/>
    <w:rsid w:val="009A2BFC"/>
    <w:rsid w:val="009A2D3E"/>
    <w:rsid w:val="009A328E"/>
    <w:rsid w:val="009A3CDC"/>
    <w:rsid w:val="009A3DEA"/>
    <w:rsid w:val="009A422A"/>
    <w:rsid w:val="009A4330"/>
    <w:rsid w:val="009A4FE9"/>
    <w:rsid w:val="009A5469"/>
    <w:rsid w:val="009A54DE"/>
    <w:rsid w:val="009A5A35"/>
    <w:rsid w:val="009A5EB4"/>
    <w:rsid w:val="009A62CD"/>
    <w:rsid w:val="009A62CF"/>
    <w:rsid w:val="009A652B"/>
    <w:rsid w:val="009A68E6"/>
    <w:rsid w:val="009A6C90"/>
    <w:rsid w:val="009A6DE5"/>
    <w:rsid w:val="009A70EA"/>
    <w:rsid w:val="009B02C2"/>
    <w:rsid w:val="009B10FF"/>
    <w:rsid w:val="009B11EB"/>
    <w:rsid w:val="009B1830"/>
    <w:rsid w:val="009B1AA8"/>
    <w:rsid w:val="009B1BD6"/>
    <w:rsid w:val="009B1FEE"/>
    <w:rsid w:val="009B276E"/>
    <w:rsid w:val="009B28C6"/>
    <w:rsid w:val="009B28CF"/>
    <w:rsid w:val="009B31B7"/>
    <w:rsid w:val="009B40A0"/>
    <w:rsid w:val="009B4614"/>
    <w:rsid w:val="009B473B"/>
    <w:rsid w:val="009B4DC7"/>
    <w:rsid w:val="009B4E22"/>
    <w:rsid w:val="009B6C92"/>
    <w:rsid w:val="009B6D00"/>
    <w:rsid w:val="009B71CC"/>
    <w:rsid w:val="009B77EC"/>
    <w:rsid w:val="009B7A21"/>
    <w:rsid w:val="009C0FB6"/>
    <w:rsid w:val="009C12F0"/>
    <w:rsid w:val="009C1440"/>
    <w:rsid w:val="009C1BD4"/>
    <w:rsid w:val="009C351F"/>
    <w:rsid w:val="009C40E5"/>
    <w:rsid w:val="009C4E6D"/>
    <w:rsid w:val="009C4F14"/>
    <w:rsid w:val="009C52E8"/>
    <w:rsid w:val="009C54BA"/>
    <w:rsid w:val="009C5757"/>
    <w:rsid w:val="009C5ACB"/>
    <w:rsid w:val="009C651A"/>
    <w:rsid w:val="009C6B39"/>
    <w:rsid w:val="009C6C54"/>
    <w:rsid w:val="009C6CA1"/>
    <w:rsid w:val="009C6EE0"/>
    <w:rsid w:val="009C716F"/>
    <w:rsid w:val="009C7192"/>
    <w:rsid w:val="009C7747"/>
    <w:rsid w:val="009D020D"/>
    <w:rsid w:val="009D1973"/>
    <w:rsid w:val="009D1A58"/>
    <w:rsid w:val="009D1AD8"/>
    <w:rsid w:val="009D20B2"/>
    <w:rsid w:val="009D254B"/>
    <w:rsid w:val="009D279D"/>
    <w:rsid w:val="009D2CE9"/>
    <w:rsid w:val="009D2E6B"/>
    <w:rsid w:val="009D318F"/>
    <w:rsid w:val="009D42C7"/>
    <w:rsid w:val="009D4911"/>
    <w:rsid w:val="009D4AD1"/>
    <w:rsid w:val="009D56FA"/>
    <w:rsid w:val="009D5EE6"/>
    <w:rsid w:val="009D6021"/>
    <w:rsid w:val="009D6966"/>
    <w:rsid w:val="009D6BE4"/>
    <w:rsid w:val="009D7AA0"/>
    <w:rsid w:val="009D7EF9"/>
    <w:rsid w:val="009E002C"/>
    <w:rsid w:val="009E058E"/>
    <w:rsid w:val="009E0669"/>
    <w:rsid w:val="009E1112"/>
    <w:rsid w:val="009E1472"/>
    <w:rsid w:val="009E14E4"/>
    <w:rsid w:val="009E1DFB"/>
    <w:rsid w:val="009E1EFB"/>
    <w:rsid w:val="009E24B8"/>
    <w:rsid w:val="009E2910"/>
    <w:rsid w:val="009E291A"/>
    <w:rsid w:val="009E2C79"/>
    <w:rsid w:val="009E3338"/>
    <w:rsid w:val="009E3ED6"/>
    <w:rsid w:val="009E40CE"/>
    <w:rsid w:val="009E410C"/>
    <w:rsid w:val="009E4406"/>
    <w:rsid w:val="009E48CA"/>
    <w:rsid w:val="009E4992"/>
    <w:rsid w:val="009E5934"/>
    <w:rsid w:val="009E5B39"/>
    <w:rsid w:val="009E5FC8"/>
    <w:rsid w:val="009E7129"/>
    <w:rsid w:val="009E75FD"/>
    <w:rsid w:val="009E77D8"/>
    <w:rsid w:val="009E7FAD"/>
    <w:rsid w:val="009F11BE"/>
    <w:rsid w:val="009F13AE"/>
    <w:rsid w:val="009F1898"/>
    <w:rsid w:val="009F2E84"/>
    <w:rsid w:val="009F3686"/>
    <w:rsid w:val="009F4315"/>
    <w:rsid w:val="009F4654"/>
    <w:rsid w:val="009F493B"/>
    <w:rsid w:val="009F4D3E"/>
    <w:rsid w:val="009F5C97"/>
    <w:rsid w:val="009F5DB7"/>
    <w:rsid w:val="009F6350"/>
    <w:rsid w:val="009F683B"/>
    <w:rsid w:val="009F7633"/>
    <w:rsid w:val="009F7949"/>
    <w:rsid w:val="009F7B0F"/>
    <w:rsid w:val="00A00AFD"/>
    <w:rsid w:val="00A01076"/>
    <w:rsid w:val="00A01079"/>
    <w:rsid w:val="00A0132A"/>
    <w:rsid w:val="00A01572"/>
    <w:rsid w:val="00A03992"/>
    <w:rsid w:val="00A04290"/>
    <w:rsid w:val="00A04F92"/>
    <w:rsid w:val="00A04FEA"/>
    <w:rsid w:val="00A05699"/>
    <w:rsid w:val="00A058A0"/>
    <w:rsid w:val="00A063CF"/>
    <w:rsid w:val="00A06C24"/>
    <w:rsid w:val="00A06DB3"/>
    <w:rsid w:val="00A0701D"/>
    <w:rsid w:val="00A07A89"/>
    <w:rsid w:val="00A11606"/>
    <w:rsid w:val="00A11B2A"/>
    <w:rsid w:val="00A1226D"/>
    <w:rsid w:val="00A12329"/>
    <w:rsid w:val="00A12BCF"/>
    <w:rsid w:val="00A13B77"/>
    <w:rsid w:val="00A13CB4"/>
    <w:rsid w:val="00A14024"/>
    <w:rsid w:val="00A15264"/>
    <w:rsid w:val="00A15A18"/>
    <w:rsid w:val="00A15A6F"/>
    <w:rsid w:val="00A160BB"/>
    <w:rsid w:val="00A17D24"/>
    <w:rsid w:val="00A20006"/>
    <w:rsid w:val="00A203A1"/>
    <w:rsid w:val="00A2066A"/>
    <w:rsid w:val="00A214EA"/>
    <w:rsid w:val="00A219AA"/>
    <w:rsid w:val="00A22E78"/>
    <w:rsid w:val="00A233E8"/>
    <w:rsid w:val="00A23ABD"/>
    <w:rsid w:val="00A23C24"/>
    <w:rsid w:val="00A24213"/>
    <w:rsid w:val="00A243C7"/>
    <w:rsid w:val="00A24B14"/>
    <w:rsid w:val="00A25160"/>
    <w:rsid w:val="00A251CD"/>
    <w:rsid w:val="00A25771"/>
    <w:rsid w:val="00A25D6D"/>
    <w:rsid w:val="00A26E08"/>
    <w:rsid w:val="00A27162"/>
    <w:rsid w:val="00A274F7"/>
    <w:rsid w:val="00A27CB4"/>
    <w:rsid w:val="00A3028A"/>
    <w:rsid w:val="00A30C0D"/>
    <w:rsid w:val="00A312B9"/>
    <w:rsid w:val="00A31942"/>
    <w:rsid w:val="00A3219C"/>
    <w:rsid w:val="00A32BCF"/>
    <w:rsid w:val="00A330C8"/>
    <w:rsid w:val="00A33C2F"/>
    <w:rsid w:val="00A342AF"/>
    <w:rsid w:val="00A342B2"/>
    <w:rsid w:val="00A34778"/>
    <w:rsid w:val="00A351E5"/>
    <w:rsid w:val="00A3553A"/>
    <w:rsid w:val="00A3651C"/>
    <w:rsid w:val="00A3713D"/>
    <w:rsid w:val="00A37660"/>
    <w:rsid w:val="00A37D2F"/>
    <w:rsid w:val="00A37D48"/>
    <w:rsid w:val="00A4039F"/>
    <w:rsid w:val="00A40A90"/>
    <w:rsid w:val="00A4133F"/>
    <w:rsid w:val="00A413D1"/>
    <w:rsid w:val="00A42AA8"/>
    <w:rsid w:val="00A42AC6"/>
    <w:rsid w:val="00A436BF"/>
    <w:rsid w:val="00A44161"/>
    <w:rsid w:val="00A4440B"/>
    <w:rsid w:val="00A44935"/>
    <w:rsid w:val="00A44D62"/>
    <w:rsid w:val="00A44F9B"/>
    <w:rsid w:val="00A45DE9"/>
    <w:rsid w:val="00A45F08"/>
    <w:rsid w:val="00A46431"/>
    <w:rsid w:val="00A46CCF"/>
    <w:rsid w:val="00A46F81"/>
    <w:rsid w:val="00A47E46"/>
    <w:rsid w:val="00A5064E"/>
    <w:rsid w:val="00A509D6"/>
    <w:rsid w:val="00A50A44"/>
    <w:rsid w:val="00A51100"/>
    <w:rsid w:val="00A51106"/>
    <w:rsid w:val="00A5234B"/>
    <w:rsid w:val="00A5253D"/>
    <w:rsid w:val="00A52700"/>
    <w:rsid w:val="00A52C3E"/>
    <w:rsid w:val="00A53C2F"/>
    <w:rsid w:val="00A540FB"/>
    <w:rsid w:val="00A54AB3"/>
    <w:rsid w:val="00A54B74"/>
    <w:rsid w:val="00A54FF0"/>
    <w:rsid w:val="00A55876"/>
    <w:rsid w:val="00A55C28"/>
    <w:rsid w:val="00A56880"/>
    <w:rsid w:val="00A570A4"/>
    <w:rsid w:val="00A60089"/>
    <w:rsid w:val="00A609DA"/>
    <w:rsid w:val="00A60FA1"/>
    <w:rsid w:val="00A61EF3"/>
    <w:rsid w:val="00A620A1"/>
    <w:rsid w:val="00A62144"/>
    <w:rsid w:val="00A62658"/>
    <w:rsid w:val="00A629BD"/>
    <w:rsid w:val="00A62CE8"/>
    <w:rsid w:val="00A6326E"/>
    <w:rsid w:val="00A63558"/>
    <w:rsid w:val="00A63631"/>
    <w:rsid w:val="00A6388A"/>
    <w:rsid w:val="00A63CCC"/>
    <w:rsid w:val="00A64284"/>
    <w:rsid w:val="00A655C2"/>
    <w:rsid w:val="00A66430"/>
    <w:rsid w:val="00A668DB"/>
    <w:rsid w:val="00A66BD7"/>
    <w:rsid w:val="00A66C63"/>
    <w:rsid w:val="00A671A0"/>
    <w:rsid w:val="00A67657"/>
    <w:rsid w:val="00A67DAF"/>
    <w:rsid w:val="00A7005F"/>
    <w:rsid w:val="00A7008F"/>
    <w:rsid w:val="00A702D8"/>
    <w:rsid w:val="00A70513"/>
    <w:rsid w:val="00A70E60"/>
    <w:rsid w:val="00A70F12"/>
    <w:rsid w:val="00A7108C"/>
    <w:rsid w:val="00A71D1C"/>
    <w:rsid w:val="00A72E8D"/>
    <w:rsid w:val="00A73560"/>
    <w:rsid w:val="00A737E3"/>
    <w:rsid w:val="00A74092"/>
    <w:rsid w:val="00A74F78"/>
    <w:rsid w:val="00A75335"/>
    <w:rsid w:val="00A755BD"/>
    <w:rsid w:val="00A75648"/>
    <w:rsid w:val="00A7583D"/>
    <w:rsid w:val="00A77292"/>
    <w:rsid w:val="00A77A15"/>
    <w:rsid w:val="00A77D80"/>
    <w:rsid w:val="00A80085"/>
    <w:rsid w:val="00A80290"/>
    <w:rsid w:val="00A80934"/>
    <w:rsid w:val="00A80C12"/>
    <w:rsid w:val="00A8100E"/>
    <w:rsid w:val="00A8174B"/>
    <w:rsid w:val="00A8188C"/>
    <w:rsid w:val="00A81B29"/>
    <w:rsid w:val="00A81F2A"/>
    <w:rsid w:val="00A837FE"/>
    <w:rsid w:val="00A84638"/>
    <w:rsid w:val="00A84E40"/>
    <w:rsid w:val="00A85A7B"/>
    <w:rsid w:val="00A85CE3"/>
    <w:rsid w:val="00A8631C"/>
    <w:rsid w:val="00A86788"/>
    <w:rsid w:val="00A86C97"/>
    <w:rsid w:val="00A86D4E"/>
    <w:rsid w:val="00A877F4"/>
    <w:rsid w:val="00A901D8"/>
    <w:rsid w:val="00A90754"/>
    <w:rsid w:val="00A909EE"/>
    <w:rsid w:val="00A90B00"/>
    <w:rsid w:val="00A9103C"/>
    <w:rsid w:val="00A9104B"/>
    <w:rsid w:val="00A9135E"/>
    <w:rsid w:val="00A914EE"/>
    <w:rsid w:val="00A91669"/>
    <w:rsid w:val="00A91695"/>
    <w:rsid w:val="00A917BD"/>
    <w:rsid w:val="00A91A05"/>
    <w:rsid w:val="00A91F43"/>
    <w:rsid w:val="00A91FF2"/>
    <w:rsid w:val="00A9272E"/>
    <w:rsid w:val="00A937FC"/>
    <w:rsid w:val="00A9414A"/>
    <w:rsid w:val="00A945BF"/>
    <w:rsid w:val="00A95326"/>
    <w:rsid w:val="00A95901"/>
    <w:rsid w:val="00A95D8A"/>
    <w:rsid w:val="00A963AC"/>
    <w:rsid w:val="00A9657E"/>
    <w:rsid w:val="00A969FF"/>
    <w:rsid w:val="00A97ED0"/>
    <w:rsid w:val="00A97F2E"/>
    <w:rsid w:val="00A97F4F"/>
    <w:rsid w:val="00AA0427"/>
    <w:rsid w:val="00AA0A18"/>
    <w:rsid w:val="00AA1300"/>
    <w:rsid w:val="00AA22B4"/>
    <w:rsid w:val="00AA2B7A"/>
    <w:rsid w:val="00AA3015"/>
    <w:rsid w:val="00AA456B"/>
    <w:rsid w:val="00AA546D"/>
    <w:rsid w:val="00AA5EED"/>
    <w:rsid w:val="00AA685C"/>
    <w:rsid w:val="00AB03D9"/>
    <w:rsid w:val="00AB08DF"/>
    <w:rsid w:val="00AB0C37"/>
    <w:rsid w:val="00AB1CEA"/>
    <w:rsid w:val="00AB23B9"/>
    <w:rsid w:val="00AB25B3"/>
    <w:rsid w:val="00AB2628"/>
    <w:rsid w:val="00AB2E8B"/>
    <w:rsid w:val="00AB36AE"/>
    <w:rsid w:val="00AB37CD"/>
    <w:rsid w:val="00AB4AA7"/>
    <w:rsid w:val="00AB4B20"/>
    <w:rsid w:val="00AB4B9C"/>
    <w:rsid w:val="00AB4C48"/>
    <w:rsid w:val="00AB4DE2"/>
    <w:rsid w:val="00AB56E3"/>
    <w:rsid w:val="00AB56F0"/>
    <w:rsid w:val="00AB5AFD"/>
    <w:rsid w:val="00AB5C1A"/>
    <w:rsid w:val="00AB607E"/>
    <w:rsid w:val="00AB62D0"/>
    <w:rsid w:val="00AB6861"/>
    <w:rsid w:val="00AB6B48"/>
    <w:rsid w:val="00AB6ECB"/>
    <w:rsid w:val="00AB716F"/>
    <w:rsid w:val="00AB78BA"/>
    <w:rsid w:val="00AB7C8C"/>
    <w:rsid w:val="00AB7CDC"/>
    <w:rsid w:val="00AC011B"/>
    <w:rsid w:val="00AC017F"/>
    <w:rsid w:val="00AC023D"/>
    <w:rsid w:val="00AC02CB"/>
    <w:rsid w:val="00AC05DC"/>
    <w:rsid w:val="00AC0749"/>
    <w:rsid w:val="00AC07B9"/>
    <w:rsid w:val="00AC085B"/>
    <w:rsid w:val="00AC0C8D"/>
    <w:rsid w:val="00AC1ABD"/>
    <w:rsid w:val="00AC1C1A"/>
    <w:rsid w:val="00AC1E55"/>
    <w:rsid w:val="00AC26B2"/>
    <w:rsid w:val="00AC3FC8"/>
    <w:rsid w:val="00AC49A1"/>
    <w:rsid w:val="00AC4E71"/>
    <w:rsid w:val="00AC54A7"/>
    <w:rsid w:val="00AC5A28"/>
    <w:rsid w:val="00AC5AC9"/>
    <w:rsid w:val="00AC64BC"/>
    <w:rsid w:val="00AC6899"/>
    <w:rsid w:val="00AC6913"/>
    <w:rsid w:val="00AD059C"/>
    <w:rsid w:val="00AD0E80"/>
    <w:rsid w:val="00AD1161"/>
    <w:rsid w:val="00AD1899"/>
    <w:rsid w:val="00AD2583"/>
    <w:rsid w:val="00AD2AB0"/>
    <w:rsid w:val="00AD3420"/>
    <w:rsid w:val="00AD3D46"/>
    <w:rsid w:val="00AD40DB"/>
    <w:rsid w:val="00AD48D7"/>
    <w:rsid w:val="00AD521B"/>
    <w:rsid w:val="00AD53BE"/>
    <w:rsid w:val="00AD5980"/>
    <w:rsid w:val="00AD6735"/>
    <w:rsid w:val="00AD6C02"/>
    <w:rsid w:val="00AD6C1F"/>
    <w:rsid w:val="00AD72E3"/>
    <w:rsid w:val="00AD7609"/>
    <w:rsid w:val="00AD795B"/>
    <w:rsid w:val="00AD7A5E"/>
    <w:rsid w:val="00AD7E49"/>
    <w:rsid w:val="00AE0DAE"/>
    <w:rsid w:val="00AE0ECD"/>
    <w:rsid w:val="00AE13D3"/>
    <w:rsid w:val="00AE17C5"/>
    <w:rsid w:val="00AE2120"/>
    <w:rsid w:val="00AE26D6"/>
    <w:rsid w:val="00AE28C7"/>
    <w:rsid w:val="00AE2C05"/>
    <w:rsid w:val="00AE32A7"/>
    <w:rsid w:val="00AE3C51"/>
    <w:rsid w:val="00AE3D18"/>
    <w:rsid w:val="00AE4B21"/>
    <w:rsid w:val="00AE50FB"/>
    <w:rsid w:val="00AE52DA"/>
    <w:rsid w:val="00AE53C4"/>
    <w:rsid w:val="00AE6055"/>
    <w:rsid w:val="00AE6238"/>
    <w:rsid w:val="00AE697E"/>
    <w:rsid w:val="00AE6E00"/>
    <w:rsid w:val="00AE710A"/>
    <w:rsid w:val="00AE7878"/>
    <w:rsid w:val="00AF08AE"/>
    <w:rsid w:val="00AF0DC3"/>
    <w:rsid w:val="00AF103E"/>
    <w:rsid w:val="00AF1160"/>
    <w:rsid w:val="00AF1251"/>
    <w:rsid w:val="00AF21A1"/>
    <w:rsid w:val="00AF247B"/>
    <w:rsid w:val="00AF28E7"/>
    <w:rsid w:val="00AF3094"/>
    <w:rsid w:val="00AF33EE"/>
    <w:rsid w:val="00AF3D06"/>
    <w:rsid w:val="00AF4E91"/>
    <w:rsid w:val="00AF536D"/>
    <w:rsid w:val="00AF59EA"/>
    <w:rsid w:val="00AF5AB8"/>
    <w:rsid w:val="00AF5B80"/>
    <w:rsid w:val="00AF6696"/>
    <w:rsid w:val="00AF7139"/>
    <w:rsid w:val="00AF72D6"/>
    <w:rsid w:val="00AF79C7"/>
    <w:rsid w:val="00AF7AE8"/>
    <w:rsid w:val="00AF7E4D"/>
    <w:rsid w:val="00B009FD"/>
    <w:rsid w:val="00B00CD0"/>
    <w:rsid w:val="00B010C0"/>
    <w:rsid w:val="00B01508"/>
    <w:rsid w:val="00B01C2D"/>
    <w:rsid w:val="00B01DD2"/>
    <w:rsid w:val="00B024CB"/>
    <w:rsid w:val="00B027B2"/>
    <w:rsid w:val="00B02815"/>
    <w:rsid w:val="00B02B49"/>
    <w:rsid w:val="00B02D73"/>
    <w:rsid w:val="00B03342"/>
    <w:rsid w:val="00B03421"/>
    <w:rsid w:val="00B03777"/>
    <w:rsid w:val="00B039D5"/>
    <w:rsid w:val="00B04311"/>
    <w:rsid w:val="00B0617B"/>
    <w:rsid w:val="00B0668E"/>
    <w:rsid w:val="00B06CAC"/>
    <w:rsid w:val="00B07937"/>
    <w:rsid w:val="00B07AE4"/>
    <w:rsid w:val="00B1030A"/>
    <w:rsid w:val="00B10582"/>
    <w:rsid w:val="00B11000"/>
    <w:rsid w:val="00B115AB"/>
    <w:rsid w:val="00B11668"/>
    <w:rsid w:val="00B118D4"/>
    <w:rsid w:val="00B11E90"/>
    <w:rsid w:val="00B129A0"/>
    <w:rsid w:val="00B12DE2"/>
    <w:rsid w:val="00B1320A"/>
    <w:rsid w:val="00B138E7"/>
    <w:rsid w:val="00B14462"/>
    <w:rsid w:val="00B150DF"/>
    <w:rsid w:val="00B153A6"/>
    <w:rsid w:val="00B15F3B"/>
    <w:rsid w:val="00B16335"/>
    <w:rsid w:val="00B165C4"/>
    <w:rsid w:val="00B16733"/>
    <w:rsid w:val="00B168CE"/>
    <w:rsid w:val="00B168EF"/>
    <w:rsid w:val="00B16A01"/>
    <w:rsid w:val="00B16FA3"/>
    <w:rsid w:val="00B1702E"/>
    <w:rsid w:val="00B170D0"/>
    <w:rsid w:val="00B17222"/>
    <w:rsid w:val="00B177D6"/>
    <w:rsid w:val="00B21123"/>
    <w:rsid w:val="00B212F7"/>
    <w:rsid w:val="00B2131E"/>
    <w:rsid w:val="00B217CD"/>
    <w:rsid w:val="00B21EC9"/>
    <w:rsid w:val="00B21ECD"/>
    <w:rsid w:val="00B21FD5"/>
    <w:rsid w:val="00B220FF"/>
    <w:rsid w:val="00B2213B"/>
    <w:rsid w:val="00B22F89"/>
    <w:rsid w:val="00B231D1"/>
    <w:rsid w:val="00B23546"/>
    <w:rsid w:val="00B23BCE"/>
    <w:rsid w:val="00B24C37"/>
    <w:rsid w:val="00B252F7"/>
    <w:rsid w:val="00B255B9"/>
    <w:rsid w:val="00B26D90"/>
    <w:rsid w:val="00B26D9B"/>
    <w:rsid w:val="00B27917"/>
    <w:rsid w:val="00B27B58"/>
    <w:rsid w:val="00B30D1E"/>
    <w:rsid w:val="00B31D47"/>
    <w:rsid w:val="00B31D74"/>
    <w:rsid w:val="00B324C0"/>
    <w:rsid w:val="00B3287A"/>
    <w:rsid w:val="00B32B98"/>
    <w:rsid w:val="00B32D8C"/>
    <w:rsid w:val="00B32F03"/>
    <w:rsid w:val="00B33098"/>
    <w:rsid w:val="00B3358D"/>
    <w:rsid w:val="00B33A9B"/>
    <w:rsid w:val="00B340FD"/>
    <w:rsid w:val="00B34B74"/>
    <w:rsid w:val="00B34C66"/>
    <w:rsid w:val="00B34D4A"/>
    <w:rsid w:val="00B34DC5"/>
    <w:rsid w:val="00B35641"/>
    <w:rsid w:val="00B36133"/>
    <w:rsid w:val="00B3736B"/>
    <w:rsid w:val="00B40395"/>
    <w:rsid w:val="00B40D07"/>
    <w:rsid w:val="00B421F3"/>
    <w:rsid w:val="00B43AB9"/>
    <w:rsid w:val="00B44489"/>
    <w:rsid w:val="00B44701"/>
    <w:rsid w:val="00B45321"/>
    <w:rsid w:val="00B4563D"/>
    <w:rsid w:val="00B45863"/>
    <w:rsid w:val="00B4591F"/>
    <w:rsid w:val="00B45A61"/>
    <w:rsid w:val="00B4674C"/>
    <w:rsid w:val="00B46BEA"/>
    <w:rsid w:val="00B46DAF"/>
    <w:rsid w:val="00B46E64"/>
    <w:rsid w:val="00B47A45"/>
    <w:rsid w:val="00B47C28"/>
    <w:rsid w:val="00B47EA8"/>
    <w:rsid w:val="00B51091"/>
    <w:rsid w:val="00B518C3"/>
    <w:rsid w:val="00B52335"/>
    <w:rsid w:val="00B531EA"/>
    <w:rsid w:val="00B54237"/>
    <w:rsid w:val="00B54406"/>
    <w:rsid w:val="00B546C7"/>
    <w:rsid w:val="00B54B70"/>
    <w:rsid w:val="00B54CDB"/>
    <w:rsid w:val="00B54FF5"/>
    <w:rsid w:val="00B555F0"/>
    <w:rsid w:val="00B55900"/>
    <w:rsid w:val="00B55B95"/>
    <w:rsid w:val="00B55D3B"/>
    <w:rsid w:val="00B55F44"/>
    <w:rsid w:val="00B562A1"/>
    <w:rsid w:val="00B56C22"/>
    <w:rsid w:val="00B575EB"/>
    <w:rsid w:val="00B57E25"/>
    <w:rsid w:val="00B608A2"/>
    <w:rsid w:val="00B616D0"/>
    <w:rsid w:val="00B6199A"/>
    <w:rsid w:val="00B61BF7"/>
    <w:rsid w:val="00B61E86"/>
    <w:rsid w:val="00B62097"/>
    <w:rsid w:val="00B6226E"/>
    <w:rsid w:val="00B623EB"/>
    <w:rsid w:val="00B62BD6"/>
    <w:rsid w:val="00B634C7"/>
    <w:rsid w:val="00B63A8D"/>
    <w:rsid w:val="00B6497A"/>
    <w:rsid w:val="00B64CA4"/>
    <w:rsid w:val="00B64D0A"/>
    <w:rsid w:val="00B659E8"/>
    <w:rsid w:val="00B66148"/>
    <w:rsid w:val="00B66723"/>
    <w:rsid w:val="00B66E9D"/>
    <w:rsid w:val="00B674BC"/>
    <w:rsid w:val="00B6764A"/>
    <w:rsid w:val="00B67A8A"/>
    <w:rsid w:val="00B67DF0"/>
    <w:rsid w:val="00B67FE2"/>
    <w:rsid w:val="00B704B0"/>
    <w:rsid w:val="00B70876"/>
    <w:rsid w:val="00B709AB"/>
    <w:rsid w:val="00B70B35"/>
    <w:rsid w:val="00B70C70"/>
    <w:rsid w:val="00B71364"/>
    <w:rsid w:val="00B71FCE"/>
    <w:rsid w:val="00B724CE"/>
    <w:rsid w:val="00B725CC"/>
    <w:rsid w:val="00B7316D"/>
    <w:rsid w:val="00B73226"/>
    <w:rsid w:val="00B73ABF"/>
    <w:rsid w:val="00B74343"/>
    <w:rsid w:val="00B755EB"/>
    <w:rsid w:val="00B757EE"/>
    <w:rsid w:val="00B759FD"/>
    <w:rsid w:val="00B75D5D"/>
    <w:rsid w:val="00B76053"/>
    <w:rsid w:val="00B76158"/>
    <w:rsid w:val="00B763AA"/>
    <w:rsid w:val="00B764C8"/>
    <w:rsid w:val="00B76F03"/>
    <w:rsid w:val="00B774B4"/>
    <w:rsid w:val="00B77B4C"/>
    <w:rsid w:val="00B77DDA"/>
    <w:rsid w:val="00B80D75"/>
    <w:rsid w:val="00B8117E"/>
    <w:rsid w:val="00B8189F"/>
    <w:rsid w:val="00B82166"/>
    <w:rsid w:val="00B8256B"/>
    <w:rsid w:val="00B83109"/>
    <w:rsid w:val="00B8372F"/>
    <w:rsid w:val="00B84786"/>
    <w:rsid w:val="00B84CAC"/>
    <w:rsid w:val="00B84CFC"/>
    <w:rsid w:val="00B84D69"/>
    <w:rsid w:val="00B85FB9"/>
    <w:rsid w:val="00B867E0"/>
    <w:rsid w:val="00B905E0"/>
    <w:rsid w:val="00B90807"/>
    <w:rsid w:val="00B909F6"/>
    <w:rsid w:val="00B91419"/>
    <w:rsid w:val="00B91634"/>
    <w:rsid w:val="00B92650"/>
    <w:rsid w:val="00B92AA8"/>
    <w:rsid w:val="00B932D1"/>
    <w:rsid w:val="00B93EB4"/>
    <w:rsid w:val="00B93ED2"/>
    <w:rsid w:val="00B9483F"/>
    <w:rsid w:val="00B94D0C"/>
    <w:rsid w:val="00B94FBE"/>
    <w:rsid w:val="00B954A3"/>
    <w:rsid w:val="00B95C10"/>
    <w:rsid w:val="00B96518"/>
    <w:rsid w:val="00B9677F"/>
    <w:rsid w:val="00B96A91"/>
    <w:rsid w:val="00B96DE9"/>
    <w:rsid w:val="00B975A6"/>
    <w:rsid w:val="00B97A7F"/>
    <w:rsid w:val="00B97BCD"/>
    <w:rsid w:val="00BA0272"/>
    <w:rsid w:val="00BA0412"/>
    <w:rsid w:val="00BA07BB"/>
    <w:rsid w:val="00BA09BC"/>
    <w:rsid w:val="00BA0A37"/>
    <w:rsid w:val="00BA0DFE"/>
    <w:rsid w:val="00BA0FFB"/>
    <w:rsid w:val="00BA13E2"/>
    <w:rsid w:val="00BA1401"/>
    <w:rsid w:val="00BA2A30"/>
    <w:rsid w:val="00BA2B1E"/>
    <w:rsid w:val="00BA345C"/>
    <w:rsid w:val="00BA3636"/>
    <w:rsid w:val="00BA36DE"/>
    <w:rsid w:val="00BA3D99"/>
    <w:rsid w:val="00BA4220"/>
    <w:rsid w:val="00BA44A3"/>
    <w:rsid w:val="00BA4999"/>
    <w:rsid w:val="00BA4C1A"/>
    <w:rsid w:val="00BA4D33"/>
    <w:rsid w:val="00BA51ED"/>
    <w:rsid w:val="00BA53F1"/>
    <w:rsid w:val="00BA5894"/>
    <w:rsid w:val="00BA5C8D"/>
    <w:rsid w:val="00BA5F08"/>
    <w:rsid w:val="00BA62A1"/>
    <w:rsid w:val="00BA65FB"/>
    <w:rsid w:val="00BA6708"/>
    <w:rsid w:val="00BA7FB6"/>
    <w:rsid w:val="00BB05DE"/>
    <w:rsid w:val="00BB06E9"/>
    <w:rsid w:val="00BB180D"/>
    <w:rsid w:val="00BB2C8B"/>
    <w:rsid w:val="00BB2D81"/>
    <w:rsid w:val="00BB3AB5"/>
    <w:rsid w:val="00BB3BFD"/>
    <w:rsid w:val="00BB3F4F"/>
    <w:rsid w:val="00BB4538"/>
    <w:rsid w:val="00BB46EA"/>
    <w:rsid w:val="00BB47DB"/>
    <w:rsid w:val="00BB4EB1"/>
    <w:rsid w:val="00BB5F4D"/>
    <w:rsid w:val="00BB5F89"/>
    <w:rsid w:val="00BC0311"/>
    <w:rsid w:val="00BC0DD5"/>
    <w:rsid w:val="00BC0E12"/>
    <w:rsid w:val="00BC10B9"/>
    <w:rsid w:val="00BC17E4"/>
    <w:rsid w:val="00BC18E0"/>
    <w:rsid w:val="00BC1E9F"/>
    <w:rsid w:val="00BC2423"/>
    <w:rsid w:val="00BC3553"/>
    <w:rsid w:val="00BC4281"/>
    <w:rsid w:val="00BC4CED"/>
    <w:rsid w:val="00BC4E53"/>
    <w:rsid w:val="00BC4F7A"/>
    <w:rsid w:val="00BC565F"/>
    <w:rsid w:val="00BC5E78"/>
    <w:rsid w:val="00BC5EFA"/>
    <w:rsid w:val="00BC6829"/>
    <w:rsid w:val="00BC6AEB"/>
    <w:rsid w:val="00BC6E81"/>
    <w:rsid w:val="00BC70B7"/>
    <w:rsid w:val="00BC7270"/>
    <w:rsid w:val="00BC7C95"/>
    <w:rsid w:val="00BC7EF0"/>
    <w:rsid w:val="00BD03F1"/>
    <w:rsid w:val="00BD08B1"/>
    <w:rsid w:val="00BD0F94"/>
    <w:rsid w:val="00BD18A4"/>
    <w:rsid w:val="00BD1970"/>
    <w:rsid w:val="00BD1E26"/>
    <w:rsid w:val="00BD25A7"/>
    <w:rsid w:val="00BD2829"/>
    <w:rsid w:val="00BD28C1"/>
    <w:rsid w:val="00BD310F"/>
    <w:rsid w:val="00BD314A"/>
    <w:rsid w:val="00BD403E"/>
    <w:rsid w:val="00BD48A6"/>
    <w:rsid w:val="00BD4930"/>
    <w:rsid w:val="00BD4AB9"/>
    <w:rsid w:val="00BD4FE8"/>
    <w:rsid w:val="00BD5009"/>
    <w:rsid w:val="00BD59A8"/>
    <w:rsid w:val="00BD6834"/>
    <w:rsid w:val="00BD6B7F"/>
    <w:rsid w:val="00BD7843"/>
    <w:rsid w:val="00BD7E0C"/>
    <w:rsid w:val="00BE0E68"/>
    <w:rsid w:val="00BE103B"/>
    <w:rsid w:val="00BE1BDA"/>
    <w:rsid w:val="00BE1F78"/>
    <w:rsid w:val="00BE2BF6"/>
    <w:rsid w:val="00BE3162"/>
    <w:rsid w:val="00BE31ED"/>
    <w:rsid w:val="00BE3F39"/>
    <w:rsid w:val="00BE4591"/>
    <w:rsid w:val="00BE4AED"/>
    <w:rsid w:val="00BE4FC0"/>
    <w:rsid w:val="00BE5238"/>
    <w:rsid w:val="00BE5269"/>
    <w:rsid w:val="00BE6197"/>
    <w:rsid w:val="00BE69A0"/>
    <w:rsid w:val="00BE6C3F"/>
    <w:rsid w:val="00BE73AD"/>
    <w:rsid w:val="00BE7B42"/>
    <w:rsid w:val="00BE7F4A"/>
    <w:rsid w:val="00BE7F54"/>
    <w:rsid w:val="00BF07B1"/>
    <w:rsid w:val="00BF12D9"/>
    <w:rsid w:val="00BF13E5"/>
    <w:rsid w:val="00BF188F"/>
    <w:rsid w:val="00BF1C7F"/>
    <w:rsid w:val="00BF1D84"/>
    <w:rsid w:val="00BF211B"/>
    <w:rsid w:val="00BF2280"/>
    <w:rsid w:val="00BF2625"/>
    <w:rsid w:val="00BF2739"/>
    <w:rsid w:val="00BF2A0F"/>
    <w:rsid w:val="00BF3930"/>
    <w:rsid w:val="00BF4354"/>
    <w:rsid w:val="00BF4DED"/>
    <w:rsid w:val="00BF5080"/>
    <w:rsid w:val="00BF50CB"/>
    <w:rsid w:val="00BF56D9"/>
    <w:rsid w:val="00BF5A17"/>
    <w:rsid w:val="00BF5C3F"/>
    <w:rsid w:val="00BF622E"/>
    <w:rsid w:val="00BF6811"/>
    <w:rsid w:val="00BF6A66"/>
    <w:rsid w:val="00BF6DFF"/>
    <w:rsid w:val="00BF6EC1"/>
    <w:rsid w:val="00BF712C"/>
    <w:rsid w:val="00BF78BA"/>
    <w:rsid w:val="00BF78D8"/>
    <w:rsid w:val="00BF7FD1"/>
    <w:rsid w:val="00C00037"/>
    <w:rsid w:val="00C001C2"/>
    <w:rsid w:val="00C001E3"/>
    <w:rsid w:val="00C00841"/>
    <w:rsid w:val="00C013F4"/>
    <w:rsid w:val="00C01C29"/>
    <w:rsid w:val="00C01D82"/>
    <w:rsid w:val="00C01E2E"/>
    <w:rsid w:val="00C02332"/>
    <w:rsid w:val="00C023EB"/>
    <w:rsid w:val="00C02D69"/>
    <w:rsid w:val="00C03BAC"/>
    <w:rsid w:val="00C041D7"/>
    <w:rsid w:val="00C043F3"/>
    <w:rsid w:val="00C049CC"/>
    <w:rsid w:val="00C05D5B"/>
    <w:rsid w:val="00C05EF1"/>
    <w:rsid w:val="00C0604D"/>
    <w:rsid w:val="00C06140"/>
    <w:rsid w:val="00C067DD"/>
    <w:rsid w:val="00C067E7"/>
    <w:rsid w:val="00C0693A"/>
    <w:rsid w:val="00C06BCA"/>
    <w:rsid w:val="00C06C76"/>
    <w:rsid w:val="00C07120"/>
    <w:rsid w:val="00C0713D"/>
    <w:rsid w:val="00C07A12"/>
    <w:rsid w:val="00C1061C"/>
    <w:rsid w:val="00C10C4A"/>
    <w:rsid w:val="00C10DE1"/>
    <w:rsid w:val="00C1112F"/>
    <w:rsid w:val="00C11A50"/>
    <w:rsid w:val="00C122F2"/>
    <w:rsid w:val="00C12430"/>
    <w:rsid w:val="00C12944"/>
    <w:rsid w:val="00C12D21"/>
    <w:rsid w:val="00C13738"/>
    <w:rsid w:val="00C13A4F"/>
    <w:rsid w:val="00C13F98"/>
    <w:rsid w:val="00C14297"/>
    <w:rsid w:val="00C142A1"/>
    <w:rsid w:val="00C145D5"/>
    <w:rsid w:val="00C14647"/>
    <w:rsid w:val="00C14B4C"/>
    <w:rsid w:val="00C14BCD"/>
    <w:rsid w:val="00C152AA"/>
    <w:rsid w:val="00C154AF"/>
    <w:rsid w:val="00C15773"/>
    <w:rsid w:val="00C16136"/>
    <w:rsid w:val="00C16242"/>
    <w:rsid w:val="00C16990"/>
    <w:rsid w:val="00C20149"/>
    <w:rsid w:val="00C209E7"/>
    <w:rsid w:val="00C20C9B"/>
    <w:rsid w:val="00C210AB"/>
    <w:rsid w:val="00C21479"/>
    <w:rsid w:val="00C21A1C"/>
    <w:rsid w:val="00C21FDA"/>
    <w:rsid w:val="00C221F3"/>
    <w:rsid w:val="00C22C9B"/>
    <w:rsid w:val="00C23317"/>
    <w:rsid w:val="00C23B9F"/>
    <w:rsid w:val="00C24659"/>
    <w:rsid w:val="00C24AA0"/>
    <w:rsid w:val="00C258BB"/>
    <w:rsid w:val="00C25955"/>
    <w:rsid w:val="00C25AF1"/>
    <w:rsid w:val="00C25B4E"/>
    <w:rsid w:val="00C25F50"/>
    <w:rsid w:val="00C2620F"/>
    <w:rsid w:val="00C26B6E"/>
    <w:rsid w:val="00C26C2C"/>
    <w:rsid w:val="00C274BD"/>
    <w:rsid w:val="00C276FA"/>
    <w:rsid w:val="00C279A5"/>
    <w:rsid w:val="00C27F16"/>
    <w:rsid w:val="00C31396"/>
    <w:rsid w:val="00C319A9"/>
    <w:rsid w:val="00C31D0A"/>
    <w:rsid w:val="00C31F73"/>
    <w:rsid w:val="00C326A9"/>
    <w:rsid w:val="00C3299C"/>
    <w:rsid w:val="00C32FE3"/>
    <w:rsid w:val="00C33009"/>
    <w:rsid w:val="00C337AA"/>
    <w:rsid w:val="00C33952"/>
    <w:rsid w:val="00C339FD"/>
    <w:rsid w:val="00C34AE4"/>
    <w:rsid w:val="00C35BEF"/>
    <w:rsid w:val="00C363D6"/>
    <w:rsid w:val="00C365A1"/>
    <w:rsid w:val="00C366F6"/>
    <w:rsid w:val="00C36E64"/>
    <w:rsid w:val="00C37009"/>
    <w:rsid w:val="00C37BD5"/>
    <w:rsid w:val="00C37FFA"/>
    <w:rsid w:val="00C4004E"/>
    <w:rsid w:val="00C403B7"/>
    <w:rsid w:val="00C4068B"/>
    <w:rsid w:val="00C40DA3"/>
    <w:rsid w:val="00C4107E"/>
    <w:rsid w:val="00C4117B"/>
    <w:rsid w:val="00C41ADD"/>
    <w:rsid w:val="00C41B3B"/>
    <w:rsid w:val="00C42074"/>
    <w:rsid w:val="00C42610"/>
    <w:rsid w:val="00C42C3D"/>
    <w:rsid w:val="00C431A8"/>
    <w:rsid w:val="00C43690"/>
    <w:rsid w:val="00C43697"/>
    <w:rsid w:val="00C43863"/>
    <w:rsid w:val="00C43AF8"/>
    <w:rsid w:val="00C43BD3"/>
    <w:rsid w:val="00C44186"/>
    <w:rsid w:val="00C445B1"/>
    <w:rsid w:val="00C44AA7"/>
    <w:rsid w:val="00C44B1C"/>
    <w:rsid w:val="00C450E9"/>
    <w:rsid w:val="00C4644D"/>
    <w:rsid w:val="00C46CFF"/>
    <w:rsid w:val="00C47325"/>
    <w:rsid w:val="00C47B0A"/>
    <w:rsid w:val="00C5054E"/>
    <w:rsid w:val="00C50612"/>
    <w:rsid w:val="00C50913"/>
    <w:rsid w:val="00C509D6"/>
    <w:rsid w:val="00C509EF"/>
    <w:rsid w:val="00C50D9C"/>
    <w:rsid w:val="00C5108E"/>
    <w:rsid w:val="00C5122C"/>
    <w:rsid w:val="00C51389"/>
    <w:rsid w:val="00C51392"/>
    <w:rsid w:val="00C5163D"/>
    <w:rsid w:val="00C51653"/>
    <w:rsid w:val="00C520EF"/>
    <w:rsid w:val="00C5231B"/>
    <w:rsid w:val="00C5307A"/>
    <w:rsid w:val="00C5369F"/>
    <w:rsid w:val="00C53787"/>
    <w:rsid w:val="00C53A30"/>
    <w:rsid w:val="00C53C99"/>
    <w:rsid w:val="00C54A3C"/>
    <w:rsid w:val="00C54F43"/>
    <w:rsid w:val="00C55295"/>
    <w:rsid w:val="00C555D8"/>
    <w:rsid w:val="00C55B7B"/>
    <w:rsid w:val="00C5601F"/>
    <w:rsid w:val="00C56519"/>
    <w:rsid w:val="00C56D44"/>
    <w:rsid w:val="00C57512"/>
    <w:rsid w:val="00C576DA"/>
    <w:rsid w:val="00C57911"/>
    <w:rsid w:val="00C57AAD"/>
    <w:rsid w:val="00C57AB0"/>
    <w:rsid w:val="00C60228"/>
    <w:rsid w:val="00C6046C"/>
    <w:rsid w:val="00C61D63"/>
    <w:rsid w:val="00C61ED2"/>
    <w:rsid w:val="00C62448"/>
    <w:rsid w:val="00C6368B"/>
    <w:rsid w:val="00C640A1"/>
    <w:rsid w:val="00C641EF"/>
    <w:rsid w:val="00C64639"/>
    <w:rsid w:val="00C64CA0"/>
    <w:rsid w:val="00C64D43"/>
    <w:rsid w:val="00C65615"/>
    <w:rsid w:val="00C656E4"/>
    <w:rsid w:val="00C658CF"/>
    <w:rsid w:val="00C65BCA"/>
    <w:rsid w:val="00C66E53"/>
    <w:rsid w:val="00C672A7"/>
    <w:rsid w:val="00C67A42"/>
    <w:rsid w:val="00C700DC"/>
    <w:rsid w:val="00C7018A"/>
    <w:rsid w:val="00C70539"/>
    <w:rsid w:val="00C70BD4"/>
    <w:rsid w:val="00C71597"/>
    <w:rsid w:val="00C71956"/>
    <w:rsid w:val="00C71F37"/>
    <w:rsid w:val="00C7209C"/>
    <w:rsid w:val="00C72932"/>
    <w:rsid w:val="00C72D0C"/>
    <w:rsid w:val="00C734F8"/>
    <w:rsid w:val="00C738D1"/>
    <w:rsid w:val="00C74230"/>
    <w:rsid w:val="00C751C7"/>
    <w:rsid w:val="00C76109"/>
    <w:rsid w:val="00C77513"/>
    <w:rsid w:val="00C77762"/>
    <w:rsid w:val="00C7834B"/>
    <w:rsid w:val="00C80109"/>
    <w:rsid w:val="00C8056C"/>
    <w:rsid w:val="00C805C2"/>
    <w:rsid w:val="00C80B72"/>
    <w:rsid w:val="00C80D06"/>
    <w:rsid w:val="00C80D86"/>
    <w:rsid w:val="00C8109C"/>
    <w:rsid w:val="00C81152"/>
    <w:rsid w:val="00C81368"/>
    <w:rsid w:val="00C813F1"/>
    <w:rsid w:val="00C815FC"/>
    <w:rsid w:val="00C81AAE"/>
    <w:rsid w:val="00C81C24"/>
    <w:rsid w:val="00C81DD1"/>
    <w:rsid w:val="00C822BA"/>
    <w:rsid w:val="00C826FE"/>
    <w:rsid w:val="00C82AB2"/>
    <w:rsid w:val="00C82F1A"/>
    <w:rsid w:val="00C83199"/>
    <w:rsid w:val="00C834B9"/>
    <w:rsid w:val="00C83E4D"/>
    <w:rsid w:val="00C8459B"/>
    <w:rsid w:val="00C858FA"/>
    <w:rsid w:val="00C859EF"/>
    <w:rsid w:val="00C86793"/>
    <w:rsid w:val="00C86A6A"/>
    <w:rsid w:val="00C86C29"/>
    <w:rsid w:val="00C86CA7"/>
    <w:rsid w:val="00C87097"/>
    <w:rsid w:val="00C87218"/>
    <w:rsid w:val="00C8789D"/>
    <w:rsid w:val="00C9127D"/>
    <w:rsid w:val="00C91360"/>
    <w:rsid w:val="00C918E8"/>
    <w:rsid w:val="00C92145"/>
    <w:rsid w:val="00C9257C"/>
    <w:rsid w:val="00C9296E"/>
    <w:rsid w:val="00C92E9C"/>
    <w:rsid w:val="00C94165"/>
    <w:rsid w:val="00C941A9"/>
    <w:rsid w:val="00C9473F"/>
    <w:rsid w:val="00C94FD9"/>
    <w:rsid w:val="00C95210"/>
    <w:rsid w:val="00C95919"/>
    <w:rsid w:val="00C95C52"/>
    <w:rsid w:val="00C96594"/>
    <w:rsid w:val="00C96696"/>
    <w:rsid w:val="00C971AB"/>
    <w:rsid w:val="00C97C36"/>
    <w:rsid w:val="00C97FBD"/>
    <w:rsid w:val="00CA000B"/>
    <w:rsid w:val="00CA07B1"/>
    <w:rsid w:val="00CA07BB"/>
    <w:rsid w:val="00CA0A7B"/>
    <w:rsid w:val="00CA0AA4"/>
    <w:rsid w:val="00CA0CD6"/>
    <w:rsid w:val="00CA0E4B"/>
    <w:rsid w:val="00CA1116"/>
    <w:rsid w:val="00CA1995"/>
    <w:rsid w:val="00CA246C"/>
    <w:rsid w:val="00CA2882"/>
    <w:rsid w:val="00CA297E"/>
    <w:rsid w:val="00CA2B0D"/>
    <w:rsid w:val="00CA2E8B"/>
    <w:rsid w:val="00CA3429"/>
    <w:rsid w:val="00CA389E"/>
    <w:rsid w:val="00CA3DD9"/>
    <w:rsid w:val="00CA40E8"/>
    <w:rsid w:val="00CA4970"/>
    <w:rsid w:val="00CA54B0"/>
    <w:rsid w:val="00CA5DB9"/>
    <w:rsid w:val="00CA5F12"/>
    <w:rsid w:val="00CA64A7"/>
    <w:rsid w:val="00CA6602"/>
    <w:rsid w:val="00CA6840"/>
    <w:rsid w:val="00CA6A1B"/>
    <w:rsid w:val="00CA6AF2"/>
    <w:rsid w:val="00CA741F"/>
    <w:rsid w:val="00CA77F5"/>
    <w:rsid w:val="00CA784A"/>
    <w:rsid w:val="00CA7A9D"/>
    <w:rsid w:val="00CB00E0"/>
    <w:rsid w:val="00CB1593"/>
    <w:rsid w:val="00CB1725"/>
    <w:rsid w:val="00CB212D"/>
    <w:rsid w:val="00CB2857"/>
    <w:rsid w:val="00CB34CE"/>
    <w:rsid w:val="00CB3B6D"/>
    <w:rsid w:val="00CB458B"/>
    <w:rsid w:val="00CB471C"/>
    <w:rsid w:val="00CB481F"/>
    <w:rsid w:val="00CB48E0"/>
    <w:rsid w:val="00CB4A1E"/>
    <w:rsid w:val="00CB5E1A"/>
    <w:rsid w:val="00CB5F56"/>
    <w:rsid w:val="00CB6421"/>
    <w:rsid w:val="00CB7D83"/>
    <w:rsid w:val="00CC0ACF"/>
    <w:rsid w:val="00CC0C9E"/>
    <w:rsid w:val="00CC17C9"/>
    <w:rsid w:val="00CC1B09"/>
    <w:rsid w:val="00CC28A2"/>
    <w:rsid w:val="00CC2914"/>
    <w:rsid w:val="00CC2B5D"/>
    <w:rsid w:val="00CC30B5"/>
    <w:rsid w:val="00CC37A4"/>
    <w:rsid w:val="00CC3953"/>
    <w:rsid w:val="00CC3F19"/>
    <w:rsid w:val="00CC40BD"/>
    <w:rsid w:val="00CC40E2"/>
    <w:rsid w:val="00CC4919"/>
    <w:rsid w:val="00CC4B0F"/>
    <w:rsid w:val="00CC4F0D"/>
    <w:rsid w:val="00CC537F"/>
    <w:rsid w:val="00CC5521"/>
    <w:rsid w:val="00CC5DC1"/>
    <w:rsid w:val="00CC6672"/>
    <w:rsid w:val="00CC6AA9"/>
    <w:rsid w:val="00CD0B97"/>
    <w:rsid w:val="00CD0E47"/>
    <w:rsid w:val="00CD1437"/>
    <w:rsid w:val="00CD15D5"/>
    <w:rsid w:val="00CD1670"/>
    <w:rsid w:val="00CD1F51"/>
    <w:rsid w:val="00CD2086"/>
    <w:rsid w:val="00CD241F"/>
    <w:rsid w:val="00CD324F"/>
    <w:rsid w:val="00CD382F"/>
    <w:rsid w:val="00CD40ED"/>
    <w:rsid w:val="00CD429F"/>
    <w:rsid w:val="00CD4DEB"/>
    <w:rsid w:val="00CD4EEE"/>
    <w:rsid w:val="00CD56A8"/>
    <w:rsid w:val="00CD56DC"/>
    <w:rsid w:val="00CD5864"/>
    <w:rsid w:val="00CD70C0"/>
    <w:rsid w:val="00CD7F00"/>
    <w:rsid w:val="00CE001E"/>
    <w:rsid w:val="00CE084B"/>
    <w:rsid w:val="00CE0B3E"/>
    <w:rsid w:val="00CE0E6D"/>
    <w:rsid w:val="00CE1182"/>
    <w:rsid w:val="00CE1258"/>
    <w:rsid w:val="00CE1D56"/>
    <w:rsid w:val="00CE2F36"/>
    <w:rsid w:val="00CE3611"/>
    <w:rsid w:val="00CE3C5B"/>
    <w:rsid w:val="00CE436B"/>
    <w:rsid w:val="00CE47AE"/>
    <w:rsid w:val="00CE4EEB"/>
    <w:rsid w:val="00CE57C0"/>
    <w:rsid w:val="00CE5929"/>
    <w:rsid w:val="00CE5EB7"/>
    <w:rsid w:val="00CE6820"/>
    <w:rsid w:val="00CE6AF4"/>
    <w:rsid w:val="00CE6F05"/>
    <w:rsid w:val="00CE6FEA"/>
    <w:rsid w:val="00CE711D"/>
    <w:rsid w:val="00CE740B"/>
    <w:rsid w:val="00CE743B"/>
    <w:rsid w:val="00CE76E7"/>
    <w:rsid w:val="00CE788A"/>
    <w:rsid w:val="00CE7C3E"/>
    <w:rsid w:val="00CE7EBD"/>
    <w:rsid w:val="00CF0504"/>
    <w:rsid w:val="00CF0EEE"/>
    <w:rsid w:val="00CF0EEF"/>
    <w:rsid w:val="00CF0F9D"/>
    <w:rsid w:val="00CF151A"/>
    <w:rsid w:val="00CF2789"/>
    <w:rsid w:val="00CF2F50"/>
    <w:rsid w:val="00CF3216"/>
    <w:rsid w:val="00CF3B53"/>
    <w:rsid w:val="00CF40E2"/>
    <w:rsid w:val="00CF434C"/>
    <w:rsid w:val="00CF4845"/>
    <w:rsid w:val="00CF4956"/>
    <w:rsid w:val="00CF4D71"/>
    <w:rsid w:val="00CF4ED9"/>
    <w:rsid w:val="00CF50E9"/>
    <w:rsid w:val="00CF530C"/>
    <w:rsid w:val="00CF67ED"/>
    <w:rsid w:val="00CF7AD9"/>
    <w:rsid w:val="00D00003"/>
    <w:rsid w:val="00D0025F"/>
    <w:rsid w:val="00D004E6"/>
    <w:rsid w:val="00D00EFF"/>
    <w:rsid w:val="00D0107A"/>
    <w:rsid w:val="00D018E8"/>
    <w:rsid w:val="00D01A4F"/>
    <w:rsid w:val="00D026CE"/>
    <w:rsid w:val="00D02942"/>
    <w:rsid w:val="00D02AD8"/>
    <w:rsid w:val="00D02F7D"/>
    <w:rsid w:val="00D03146"/>
    <w:rsid w:val="00D03CF1"/>
    <w:rsid w:val="00D04255"/>
    <w:rsid w:val="00D043F7"/>
    <w:rsid w:val="00D046CC"/>
    <w:rsid w:val="00D04D68"/>
    <w:rsid w:val="00D052AF"/>
    <w:rsid w:val="00D052C9"/>
    <w:rsid w:val="00D0574F"/>
    <w:rsid w:val="00D05ECA"/>
    <w:rsid w:val="00D062AA"/>
    <w:rsid w:val="00D064B5"/>
    <w:rsid w:val="00D06B5E"/>
    <w:rsid w:val="00D06E5F"/>
    <w:rsid w:val="00D0781F"/>
    <w:rsid w:val="00D111FC"/>
    <w:rsid w:val="00D11983"/>
    <w:rsid w:val="00D121C9"/>
    <w:rsid w:val="00D12558"/>
    <w:rsid w:val="00D12A54"/>
    <w:rsid w:val="00D138AE"/>
    <w:rsid w:val="00D13DC8"/>
    <w:rsid w:val="00D14D4B"/>
    <w:rsid w:val="00D14FE5"/>
    <w:rsid w:val="00D17255"/>
    <w:rsid w:val="00D17E6C"/>
    <w:rsid w:val="00D208D9"/>
    <w:rsid w:val="00D20BF6"/>
    <w:rsid w:val="00D21221"/>
    <w:rsid w:val="00D21618"/>
    <w:rsid w:val="00D21768"/>
    <w:rsid w:val="00D21DA4"/>
    <w:rsid w:val="00D2280D"/>
    <w:rsid w:val="00D22E0F"/>
    <w:rsid w:val="00D23178"/>
    <w:rsid w:val="00D235A3"/>
    <w:rsid w:val="00D238D1"/>
    <w:rsid w:val="00D23A7D"/>
    <w:rsid w:val="00D23D60"/>
    <w:rsid w:val="00D24189"/>
    <w:rsid w:val="00D254AA"/>
    <w:rsid w:val="00D256B0"/>
    <w:rsid w:val="00D25BB8"/>
    <w:rsid w:val="00D25C1B"/>
    <w:rsid w:val="00D25F1D"/>
    <w:rsid w:val="00D269B0"/>
    <w:rsid w:val="00D2776C"/>
    <w:rsid w:val="00D2792D"/>
    <w:rsid w:val="00D300A9"/>
    <w:rsid w:val="00D30159"/>
    <w:rsid w:val="00D301E1"/>
    <w:rsid w:val="00D302BC"/>
    <w:rsid w:val="00D30503"/>
    <w:rsid w:val="00D30751"/>
    <w:rsid w:val="00D3094C"/>
    <w:rsid w:val="00D31F2B"/>
    <w:rsid w:val="00D32585"/>
    <w:rsid w:val="00D33444"/>
    <w:rsid w:val="00D3472E"/>
    <w:rsid w:val="00D347DC"/>
    <w:rsid w:val="00D35073"/>
    <w:rsid w:val="00D35F77"/>
    <w:rsid w:val="00D35FD4"/>
    <w:rsid w:val="00D36055"/>
    <w:rsid w:val="00D36967"/>
    <w:rsid w:val="00D36A2A"/>
    <w:rsid w:val="00D37C80"/>
    <w:rsid w:val="00D4068C"/>
    <w:rsid w:val="00D40E17"/>
    <w:rsid w:val="00D40E27"/>
    <w:rsid w:val="00D40F08"/>
    <w:rsid w:val="00D41219"/>
    <w:rsid w:val="00D4151A"/>
    <w:rsid w:val="00D41D53"/>
    <w:rsid w:val="00D425E4"/>
    <w:rsid w:val="00D42DB8"/>
    <w:rsid w:val="00D42FCE"/>
    <w:rsid w:val="00D43F23"/>
    <w:rsid w:val="00D4479B"/>
    <w:rsid w:val="00D448D5"/>
    <w:rsid w:val="00D449BD"/>
    <w:rsid w:val="00D449EC"/>
    <w:rsid w:val="00D453C0"/>
    <w:rsid w:val="00D45449"/>
    <w:rsid w:val="00D46C8D"/>
    <w:rsid w:val="00D46F18"/>
    <w:rsid w:val="00D47DF1"/>
    <w:rsid w:val="00D510D8"/>
    <w:rsid w:val="00D51548"/>
    <w:rsid w:val="00D51EED"/>
    <w:rsid w:val="00D521FD"/>
    <w:rsid w:val="00D52330"/>
    <w:rsid w:val="00D527E2"/>
    <w:rsid w:val="00D543CA"/>
    <w:rsid w:val="00D54BA9"/>
    <w:rsid w:val="00D55058"/>
    <w:rsid w:val="00D551E0"/>
    <w:rsid w:val="00D563E8"/>
    <w:rsid w:val="00D564A0"/>
    <w:rsid w:val="00D564BE"/>
    <w:rsid w:val="00D56685"/>
    <w:rsid w:val="00D56A73"/>
    <w:rsid w:val="00D5704F"/>
    <w:rsid w:val="00D57578"/>
    <w:rsid w:val="00D57D58"/>
    <w:rsid w:val="00D57F77"/>
    <w:rsid w:val="00D6020D"/>
    <w:rsid w:val="00D608F1"/>
    <w:rsid w:val="00D60DE8"/>
    <w:rsid w:val="00D61167"/>
    <w:rsid w:val="00D611A6"/>
    <w:rsid w:val="00D616B1"/>
    <w:rsid w:val="00D61BC4"/>
    <w:rsid w:val="00D61F46"/>
    <w:rsid w:val="00D62697"/>
    <w:rsid w:val="00D626A0"/>
    <w:rsid w:val="00D62E57"/>
    <w:rsid w:val="00D63377"/>
    <w:rsid w:val="00D6342B"/>
    <w:rsid w:val="00D63563"/>
    <w:rsid w:val="00D63649"/>
    <w:rsid w:val="00D644A2"/>
    <w:rsid w:val="00D65036"/>
    <w:rsid w:val="00D65844"/>
    <w:rsid w:val="00D66406"/>
    <w:rsid w:val="00D66516"/>
    <w:rsid w:val="00D70946"/>
    <w:rsid w:val="00D7108F"/>
    <w:rsid w:val="00D710F7"/>
    <w:rsid w:val="00D7138E"/>
    <w:rsid w:val="00D71AAB"/>
    <w:rsid w:val="00D720AB"/>
    <w:rsid w:val="00D724A3"/>
    <w:rsid w:val="00D72710"/>
    <w:rsid w:val="00D7296A"/>
    <w:rsid w:val="00D733A4"/>
    <w:rsid w:val="00D73686"/>
    <w:rsid w:val="00D74196"/>
    <w:rsid w:val="00D74215"/>
    <w:rsid w:val="00D75961"/>
    <w:rsid w:val="00D75A15"/>
    <w:rsid w:val="00D75C82"/>
    <w:rsid w:val="00D75CE8"/>
    <w:rsid w:val="00D75E40"/>
    <w:rsid w:val="00D76113"/>
    <w:rsid w:val="00D7622A"/>
    <w:rsid w:val="00D76262"/>
    <w:rsid w:val="00D76469"/>
    <w:rsid w:val="00D76753"/>
    <w:rsid w:val="00D77128"/>
    <w:rsid w:val="00D77B22"/>
    <w:rsid w:val="00D80161"/>
    <w:rsid w:val="00D80D1D"/>
    <w:rsid w:val="00D81829"/>
    <w:rsid w:val="00D81DE6"/>
    <w:rsid w:val="00D82899"/>
    <w:rsid w:val="00D84748"/>
    <w:rsid w:val="00D84AEF"/>
    <w:rsid w:val="00D862A0"/>
    <w:rsid w:val="00D8647B"/>
    <w:rsid w:val="00D86745"/>
    <w:rsid w:val="00D867AE"/>
    <w:rsid w:val="00D86857"/>
    <w:rsid w:val="00D91094"/>
    <w:rsid w:val="00D91197"/>
    <w:rsid w:val="00D9120B"/>
    <w:rsid w:val="00D912F4"/>
    <w:rsid w:val="00D91AD4"/>
    <w:rsid w:val="00D91C79"/>
    <w:rsid w:val="00D91F1C"/>
    <w:rsid w:val="00D92750"/>
    <w:rsid w:val="00D927D4"/>
    <w:rsid w:val="00D92A96"/>
    <w:rsid w:val="00D93404"/>
    <w:rsid w:val="00D937E3"/>
    <w:rsid w:val="00D942CE"/>
    <w:rsid w:val="00D950CD"/>
    <w:rsid w:val="00D95334"/>
    <w:rsid w:val="00D954B7"/>
    <w:rsid w:val="00D95A39"/>
    <w:rsid w:val="00D95B1F"/>
    <w:rsid w:val="00D96370"/>
    <w:rsid w:val="00D96F48"/>
    <w:rsid w:val="00D97629"/>
    <w:rsid w:val="00D978C7"/>
    <w:rsid w:val="00D97DBA"/>
    <w:rsid w:val="00DA06A9"/>
    <w:rsid w:val="00DA0FD7"/>
    <w:rsid w:val="00DA119E"/>
    <w:rsid w:val="00DA133A"/>
    <w:rsid w:val="00DA1A02"/>
    <w:rsid w:val="00DA201B"/>
    <w:rsid w:val="00DA3042"/>
    <w:rsid w:val="00DA3461"/>
    <w:rsid w:val="00DA3553"/>
    <w:rsid w:val="00DA3855"/>
    <w:rsid w:val="00DA3857"/>
    <w:rsid w:val="00DA3B43"/>
    <w:rsid w:val="00DA3C9F"/>
    <w:rsid w:val="00DA4EE3"/>
    <w:rsid w:val="00DA5221"/>
    <w:rsid w:val="00DA5306"/>
    <w:rsid w:val="00DA5661"/>
    <w:rsid w:val="00DA653F"/>
    <w:rsid w:val="00DA65D7"/>
    <w:rsid w:val="00DA716C"/>
    <w:rsid w:val="00DA7223"/>
    <w:rsid w:val="00DA757B"/>
    <w:rsid w:val="00DA7E0D"/>
    <w:rsid w:val="00DB20FF"/>
    <w:rsid w:val="00DB2160"/>
    <w:rsid w:val="00DB2256"/>
    <w:rsid w:val="00DB2B3A"/>
    <w:rsid w:val="00DB2D0D"/>
    <w:rsid w:val="00DB3189"/>
    <w:rsid w:val="00DB404D"/>
    <w:rsid w:val="00DB4669"/>
    <w:rsid w:val="00DB46A3"/>
    <w:rsid w:val="00DB4AF4"/>
    <w:rsid w:val="00DB4B6E"/>
    <w:rsid w:val="00DB4B8D"/>
    <w:rsid w:val="00DB4BC6"/>
    <w:rsid w:val="00DB59AF"/>
    <w:rsid w:val="00DB59C5"/>
    <w:rsid w:val="00DB6450"/>
    <w:rsid w:val="00DB657D"/>
    <w:rsid w:val="00DB69B5"/>
    <w:rsid w:val="00DB6E16"/>
    <w:rsid w:val="00DB6EEC"/>
    <w:rsid w:val="00DB7043"/>
    <w:rsid w:val="00DB7407"/>
    <w:rsid w:val="00DB7723"/>
    <w:rsid w:val="00DB7C56"/>
    <w:rsid w:val="00DB7E80"/>
    <w:rsid w:val="00DC0203"/>
    <w:rsid w:val="00DC13A6"/>
    <w:rsid w:val="00DC13DF"/>
    <w:rsid w:val="00DC1945"/>
    <w:rsid w:val="00DC1F8E"/>
    <w:rsid w:val="00DC2560"/>
    <w:rsid w:val="00DC3AAB"/>
    <w:rsid w:val="00DC412B"/>
    <w:rsid w:val="00DC42A4"/>
    <w:rsid w:val="00DC4632"/>
    <w:rsid w:val="00DC469D"/>
    <w:rsid w:val="00DC5256"/>
    <w:rsid w:val="00DC54D5"/>
    <w:rsid w:val="00DC58F7"/>
    <w:rsid w:val="00DC5A41"/>
    <w:rsid w:val="00DC5C07"/>
    <w:rsid w:val="00DC61DB"/>
    <w:rsid w:val="00DC71AF"/>
    <w:rsid w:val="00DC7AB3"/>
    <w:rsid w:val="00DC7FA6"/>
    <w:rsid w:val="00DD05BF"/>
    <w:rsid w:val="00DD05D9"/>
    <w:rsid w:val="00DD05F9"/>
    <w:rsid w:val="00DD0AB3"/>
    <w:rsid w:val="00DD0BD7"/>
    <w:rsid w:val="00DD0FEC"/>
    <w:rsid w:val="00DD1792"/>
    <w:rsid w:val="00DD2768"/>
    <w:rsid w:val="00DD2838"/>
    <w:rsid w:val="00DD2E7A"/>
    <w:rsid w:val="00DD3D0B"/>
    <w:rsid w:val="00DD3E40"/>
    <w:rsid w:val="00DD3E7F"/>
    <w:rsid w:val="00DD418E"/>
    <w:rsid w:val="00DD4E06"/>
    <w:rsid w:val="00DD5085"/>
    <w:rsid w:val="00DD5454"/>
    <w:rsid w:val="00DD5FDC"/>
    <w:rsid w:val="00DD60F3"/>
    <w:rsid w:val="00DD62FF"/>
    <w:rsid w:val="00DD66E8"/>
    <w:rsid w:val="00DD6958"/>
    <w:rsid w:val="00DD6A35"/>
    <w:rsid w:val="00DE0048"/>
    <w:rsid w:val="00DE00AD"/>
    <w:rsid w:val="00DE0567"/>
    <w:rsid w:val="00DE0581"/>
    <w:rsid w:val="00DE0CB6"/>
    <w:rsid w:val="00DE0CF8"/>
    <w:rsid w:val="00DE1009"/>
    <w:rsid w:val="00DE1CE8"/>
    <w:rsid w:val="00DE2C87"/>
    <w:rsid w:val="00DE3121"/>
    <w:rsid w:val="00DE43B0"/>
    <w:rsid w:val="00DE46DD"/>
    <w:rsid w:val="00DE4CBA"/>
    <w:rsid w:val="00DE64B6"/>
    <w:rsid w:val="00DE658E"/>
    <w:rsid w:val="00DE726F"/>
    <w:rsid w:val="00DF0084"/>
    <w:rsid w:val="00DF038C"/>
    <w:rsid w:val="00DF0A38"/>
    <w:rsid w:val="00DF0B59"/>
    <w:rsid w:val="00DF0FB3"/>
    <w:rsid w:val="00DF1229"/>
    <w:rsid w:val="00DF1EC0"/>
    <w:rsid w:val="00DF2056"/>
    <w:rsid w:val="00DF243B"/>
    <w:rsid w:val="00DF284A"/>
    <w:rsid w:val="00DF29FA"/>
    <w:rsid w:val="00DF2B9A"/>
    <w:rsid w:val="00DF2C20"/>
    <w:rsid w:val="00DF3D7B"/>
    <w:rsid w:val="00DF41EA"/>
    <w:rsid w:val="00DF435E"/>
    <w:rsid w:val="00DF55F5"/>
    <w:rsid w:val="00DF5D3A"/>
    <w:rsid w:val="00DF6664"/>
    <w:rsid w:val="00DF683C"/>
    <w:rsid w:val="00DF6B62"/>
    <w:rsid w:val="00DF70B0"/>
    <w:rsid w:val="00DF7102"/>
    <w:rsid w:val="00DF7259"/>
    <w:rsid w:val="00DF72F9"/>
    <w:rsid w:val="00E00210"/>
    <w:rsid w:val="00E01009"/>
    <w:rsid w:val="00E0263A"/>
    <w:rsid w:val="00E03059"/>
    <w:rsid w:val="00E038AD"/>
    <w:rsid w:val="00E043AE"/>
    <w:rsid w:val="00E04D00"/>
    <w:rsid w:val="00E052A7"/>
    <w:rsid w:val="00E05EE3"/>
    <w:rsid w:val="00E06F35"/>
    <w:rsid w:val="00E07073"/>
    <w:rsid w:val="00E074B4"/>
    <w:rsid w:val="00E079C0"/>
    <w:rsid w:val="00E105FF"/>
    <w:rsid w:val="00E11001"/>
    <w:rsid w:val="00E11011"/>
    <w:rsid w:val="00E11D52"/>
    <w:rsid w:val="00E11F95"/>
    <w:rsid w:val="00E1258A"/>
    <w:rsid w:val="00E12D1A"/>
    <w:rsid w:val="00E12D6F"/>
    <w:rsid w:val="00E13427"/>
    <w:rsid w:val="00E13EBF"/>
    <w:rsid w:val="00E14189"/>
    <w:rsid w:val="00E14C0E"/>
    <w:rsid w:val="00E1521A"/>
    <w:rsid w:val="00E152FD"/>
    <w:rsid w:val="00E171F1"/>
    <w:rsid w:val="00E171FE"/>
    <w:rsid w:val="00E17AC9"/>
    <w:rsid w:val="00E17CBA"/>
    <w:rsid w:val="00E2069D"/>
    <w:rsid w:val="00E215DF"/>
    <w:rsid w:val="00E2194B"/>
    <w:rsid w:val="00E21BD7"/>
    <w:rsid w:val="00E22113"/>
    <w:rsid w:val="00E22835"/>
    <w:rsid w:val="00E229DD"/>
    <w:rsid w:val="00E24523"/>
    <w:rsid w:val="00E252D1"/>
    <w:rsid w:val="00E25715"/>
    <w:rsid w:val="00E27184"/>
    <w:rsid w:val="00E274E0"/>
    <w:rsid w:val="00E276F7"/>
    <w:rsid w:val="00E30003"/>
    <w:rsid w:val="00E301E4"/>
    <w:rsid w:val="00E30E6D"/>
    <w:rsid w:val="00E314C7"/>
    <w:rsid w:val="00E31995"/>
    <w:rsid w:val="00E322D7"/>
    <w:rsid w:val="00E3239A"/>
    <w:rsid w:val="00E32D0B"/>
    <w:rsid w:val="00E33761"/>
    <w:rsid w:val="00E3378A"/>
    <w:rsid w:val="00E33A47"/>
    <w:rsid w:val="00E33D64"/>
    <w:rsid w:val="00E33E1E"/>
    <w:rsid w:val="00E340FB"/>
    <w:rsid w:val="00E345E5"/>
    <w:rsid w:val="00E34D04"/>
    <w:rsid w:val="00E352EC"/>
    <w:rsid w:val="00E35E5D"/>
    <w:rsid w:val="00E3640B"/>
    <w:rsid w:val="00E365ED"/>
    <w:rsid w:val="00E365EE"/>
    <w:rsid w:val="00E36ECC"/>
    <w:rsid w:val="00E37B18"/>
    <w:rsid w:val="00E37EBA"/>
    <w:rsid w:val="00E400A9"/>
    <w:rsid w:val="00E4050B"/>
    <w:rsid w:val="00E41773"/>
    <w:rsid w:val="00E41FDB"/>
    <w:rsid w:val="00E420B6"/>
    <w:rsid w:val="00E42D5A"/>
    <w:rsid w:val="00E43596"/>
    <w:rsid w:val="00E43609"/>
    <w:rsid w:val="00E436AB"/>
    <w:rsid w:val="00E43BB3"/>
    <w:rsid w:val="00E443BD"/>
    <w:rsid w:val="00E444AA"/>
    <w:rsid w:val="00E44E39"/>
    <w:rsid w:val="00E4541C"/>
    <w:rsid w:val="00E454E1"/>
    <w:rsid w:val="00E45641"/>
    <w:rsid w:val="00E456B8"/>
    <w:rsid w:val="00E45FE2"/>
    <w:rsid w:val="00E465A3"/>
    <w:rsid w:val="00E479F5"/>
    <w:rsid w:val="00E47E28"/>
    <w:rsid w:val="00E5046E"/>
    <w:rsid w:val="00E50B0D"/>
    <w:rsid w:val="00E50DEF"/>
    <w:rsid w:val="00E50E11"/>
    <w:rsid w:val="00E52882"/>
    <w:rsid w:val="00E53874"/>
    <w:rsid w:val="00E53D72"/>
    <w:rsid w:val="00E542A3"/>
    <w:rsid w:val="00E5436B"/>
    <w:rsid w:val="00E54F3A"/>
    <w:rsid w:val="00E5611B"/>
    <w:rsid w:val="00E56BCA"/>
    <w:rsid w:val="00E56CE6"/>
    <w:rsid w:val="00E56D68"/>
    <w:rsid w:val="00E56EAD"/>
    <w:rsid w:val="00E57456"/>
    <w:rsid w:val="00E577AF"/>
    <w:rsid w:val="00E57B76"/>
    <w:rsid w:val="00E57EBF"/>
    <w:rsid w:val="00E6096F"/>
    <w:rsid w:val="00E60BA3"/>
    <w:rsid w:val="00E60DFD"/>
    <w:rsid w:val="00E61547"/>
    <w:rsid w:val="00E617C6"/>
    <w:rsid w:val="00E61883"/>
    <w:rsid w:val="00E61FF5"/>
    <w:rsid w:val="00E6259E"/>
    <w:rsid w:val="00E62967"/>
    <w:rsid w:val="00E62BCD"/>
    <w:rsid w:val="00E63D6B"/>
    <w:rsid w:val="00E64457"/>
    <w:rsid w:val="00E65595"/>
    <w:rsid w:val="00E655B8"/>
    <w:rsid w:val="00E657FB"/>
    <w:rsid w:val="00E659B6"/>
    <w:rsid w:val="00E66689"/>
    <w:rsid w:val="00E6683C"/>
    <w:rsid w:val="00E66D2F"/>
    <w:rsid w:val="00E67E00"/>
    <w:rsid w:val="00E70044"/>
    <w:rsid w:val="00E70DFB"/>
    <w:rsid w:val="00E71723"/>
    <w:rsid w:val="00E71B58"/>
    <w:rsid w:val="00E72611"/>
    <w:rsid w:val="00E72BBA"/>
    <w:rsid w:val="00E73A70"/>
    <w:rsid w:val="00E7410E"/>
    <w:rsid w:val="00E745D5"/>
    <w:rsid w:val="00E745E9"/>
    <w:rsid w:val="00E7464C"/>
    <w:rsid w:val="00E74A05"/>
    <w:rsid w:val="00E75442"/>
    <w:rsid w:val="00E75594"/>
    <w:rsid w:val="00E7574C"/>
    <w:rsid w:val="00E75CA0"/>
    <w:rsid w:val="00E75E30"/>
    <w:rsid w:val="00E769F8"/>
    <w:rsid w:val="00E76DCE"/>
    <w:rsid w:val="00E7705C"/>
    <w:rsid w:val="00E778BF"/>
    <w:rsid w:val="00E800E5"/>
    <w:rsid w:val="00E80233"/>
    <w:rsid w:val="00E80276"/>
    <w:rsid w:val="00E802E3"/>
    <w:rsid w:val="00E804BB"/>
    <w:rsid w:val="00E8087C"/>
    <w:rsid w:val="00E80DBD"/>
    <w:rsid w:val="00E8123E"/>
    <w:rsid w:val="00E813C2"/>
    <w:rsid w:val="00E815EB"/>
    <w:rsid w:val="00E81682"/>
    <w:rsid w:val="00E817D4"/>
    <w:rsid w:val="00E819DC"/>
    <w:rsid w:val="00E819E4"/>
    <w:rsid w:val="00E82438"/>
    <w:rsid w:val="00E82558"/>
    <w:rsid w:val="00E82B39"/>
    <w:rsid w:val="00E82C50"/>
    <w:rsid w:val="00E842B4"/>
    <w:rsid w:val="00E847C0"/>
    <w:rsid w:val="00E84AED"/>
    <w:rsid w:val="00E850E2"/>
    <w:rsid w:val="00E85B0D"/>
    <w:rsid w:val="00E85C54"/>
    <w:rsid w:val="00E85D24"/>
    <w:rsid w:val="00E8681C"/>
    <w:rsid w:val="00E86C7A"/>
    <w:rsid w:val="00E86F88"/>
    <w:rsid w:val="00E87F6E"/>
    <w:rsid w:val="00E90066"/>
    <w:rsid w:val="00E90687"/>
    <w:rsid w:val="00E90931"/>
    <w:rsid w:val="00E90B85"/>
    <w:rsid w:val="00E91327"/>
    <w:rsid w:val="00E9135E"/>
    <w:rsid w:val="00E91D10"/>
    <w:rsid w:val="00E92360"/>
    <w:rsid w:val="00E926A6"/>
    <w:rsid w:val="00E93032"/>
    <w:rsid w:val="00E9321E"/>
    <w:rsid w:val="00E9353B"/>
    <w:rsid w:val="00E93582"/>
    <w:rsid w:val="00E9366A"/>
    <w:rsid w:val="00E93C06"/>
    <w:rsid w:val="00E9439C"/>
    <w:rsid w:val="00E94527"/>
    <w:rsid w:val="00E94953"/>
    <w:rsid w:val="00E949A0"/>
    <w:rsid w:val="00E94A9E"/>
    <w:rsid w:val="00E96AFE"/>
    <w:rsid w:val="00E970E2"/>
    <w:rsid w:val="00E976F7"/>
    <w:rsid w:val="00E97907"/>
    <w:rsid w:val="00E97FAA"/>
    <w:rsid w:val="00EA01ED"/>
    <w:rsid w:val="00EA02B1"/>
    <w:rsid w:val="00EA0F9B"/>
    <w:rsid w:val="00EA1118"/>
    <w:rsid w:val="00EA273C"/>
    <w:rsid w:val="00EA2979"/>
    <w:rsid w:val="00EA29D9"/>
    <w:rsid w:val="00EA2CA2"/>
    <w:rsid w:val="00EA38DD"/>
    <w:rsid w:val="00EA38E7"/>
    <w:rsid w:val="00EA3F0D"/>
    <w:rsid w:val="00EA4A3A"/>
    <w:rsid w:val="00EA55C8"/>
    <w:rsid w:val="00EA5AB0"/>
    <w:rsid w:val="00EA6682"/>
    <w:rsid w:val="00EA6750"/>
    <w:rsid w:val="00EA72F6"/>
    <w:rsid w:val="00EA7698"/>
    <w:rsid w:val="00EB0418"/>
    <w:rsid w:val="00EB07A2"/>
    <w:rsid w:val="00EB0A0B"/>
    <w:rsid w:val="00EB0ADC"/>
    <w:rsid w:val="00EB0B8C"/>
    <w:rsid w:val="00EB0EEB"/>
    <w:rsid w:val="00EB10BC"/>
    <w:rsid w:val="00EB10E8"/>
    <w:rsid w:val="00EB1BF8"/>
    <w:rsid w:val="00EB2095"/>
    <w:rsid w:val="00EB2370"/>
    <w:rsid w:val="00EB247F"/>
    <w:rsid w:val="00EB319E"/>
    <w:rsid w:val="00EB3E21"/>
    <w:rsid w:val="00EB4496"/>
    <w:rsid w:val="00EB49B6"/>
    <w:rsid w:val="00EB4CE5"/>
    <w:rsid w:val="00EB4F85"/>
    <w:rsid w:val="00EB5611"/>
    <w:rsid w:val="00EB56AC"/>
    <w:rsid w:val="00EB5B29"/>
    <w:rsid w:val="00EB658B"/>
    <w:rsid w:val="00EB6849"/>
    <w:rsid w:val="00EB6992"/>
    <w:rsid w:val="00EB6BA6"/>
    <w:rsid w:val="00EB6DF5"/>
    <w:rsid w:val="00EB75BA"/>
    <w:rsid w:val="00EB76F9"/>
    <w:rsid w:val="00EC109C"/>
    <w:rsid w:val="00EC17B6"/>
    <w:rsid w:val="00EC1D04"/>
    <w:rsid w:val="00EC1EB7"/>
    <w:rsid w:val="00EC2B3E"/>
    <w:rsid w:val="00EC2CFC"/>
    <w:rsid w:val="00EC30B2"/>
    <w:rsid w:val="00EC315B"/>
    <w:rsid w:val="00EC3A79"/>
    <w:rsid w:val="00EC497B"/>
    <w:rsid w:val="00EC4A99"/>
    <w:rsid w:val="00EC5002"/>
    <w:rsid w:val="00EC5256"/>
    <w:rsid w:val="00EC5589"/>
    <w:rsid w:val="00EC5BDF"/>
    <w:rsid w:val="00EC5DB9"/>
    <w:rsid w:val="00EC6309"/>
    <w:rsid w:val="00EC64F6"/>
    <w:rsid w:val="00EC679C"/>
    <w:rsid w:val="00EC7214"/>
    <w:rsid w:val="00EC7501"/>
    <w:rsid w:val="00EC7AF2"/>
    <w:rsid w:val="00EC7D01"/>
    <w:rsid w:val="00EC7DC0"/>
    <w:rsid w:val="00ED004C"/>
    <w:rsid w:val="00ED04F8"/>
    <w:rsid w:val="00ED105F"/>
    <w:rsid w:val="00ED11C8"/>
    <w:rsid w:val="00ED15A9"/>
    <w:rsid w:val="00ED170B"/>
    <w:rsid w:val="00ED19CA"/>
    <w:rsid w:val="00ED1B03"/>
    <w:rsid w:val="00ED1E6D"/>
    <w:rsid w:val="00ED31A8"/>
    <w:rsid w:val="00ED3431"/>
    <w:rsid w:val="00ED39E7"/>
    <w:rsid w:val="00ED3B35"/>
    <w:rsid w:val="00ED3B84"/>
    <w:rsid w:val="00ED4303"/>
    <w:rsid w:val="00ED47A3"/>
    <w:rsid w:val="00ED49D6"/>
    <w:rsid w:val="00ED538D"/>
    <w:rsid w:val="00ED5AF9"/>
    <w:rsid w:val="00ED5C09"/>
    <w:rsid w:val="00ED65FE"/>
    <w:rsid w:val="00ED7482"/>
    <w:rsid w:val="00ED7A2E"/>
    <w:rsid w:val="00ED7FAF"/>
    <w:rsid w:val="00EE0A29"/>
    <w:rsid w:val="00EE1293"/>
    <w:rsid w:val="00EE1F40"/>
    <w:rsid w:val="00EE251E"/>
    <w:rsid w:val="00EE2971"/>
    <w:rsid w:val="00EE2C91"/>
    <w:rsid w:val="00EE3FE9"/>
    <w:rsid w:val="00EE4520"/>
    <w:rsid w:val="00EE452B"/>
    <w:rsid w:val="00EE4677"/>
    <w:rsid w:val="00EE46F5"/>
    <w:rsid w:val="00EE5539"/>
    <w:rsid w:val="00EE593E"/>
    <w:rsid w:val="00EE59D4"/>
    <w:rsid w:val="00EE5A4A"/>
    <w:rsid w:val="00EE5F22"/>
    <w:rsid w:val="00EE647D"/>
    <w:rsid w:val="00EE6978"/>
    <w:rsid w:val="00EE6A92"/>
    <w:rsid w:val="00EE6CD2"/>
    <w:rsid w:val="00EE6FA0"/>
    <w:rsid w:val="00EE748F"/>
    <w:rsid w:val="00EE75D2"/>
    <w:rsid w:val="00EE772C"/>
    <w:rsid w:val="00EE7BFF"/>
    <w:rsid w:val="00EE7E95"/>
    <w:rsid w:val="00EF04C0"/>
    <w:rsid w:val="00EF09A5"/>
    <w:rsid w:val="00EF09F0"/>
    <w:rsid w:val="00EF10E6"/>
    <w:rsid w:val="00EF1226"/>
    <w:rsid w:val="00EF12F5"/>
    <w:rsid w:val="00EF139B"/>
    <w:rsid w:val="00EF16BC"/>
    <w:rsid w:val="00EF1796"/>
    <w:rsid w:val="00EF17DE"/>
    <w:rsid w:val="00EF2618"/>
    <w:rsid w:val="00EF2694"/>
    <w:rsid w:val="00EF2E98"/>
    <w:rsid w:val="00EF31B6"/>
    <w:rsid w:val="00EF3331"/>
    <w:rsid w:val="00EF35F3"/>
    <w:rsid w:val="00EF3720"/>
    <w:rsid w:val="00EF37C0"/>
    <w:rsid w:val="00EF3C85"/>
    <w:rsid w:val="00EF4608"/>
    <w:rsid w:val="00EF4F24"/>
    <w:rsid w:val="00EF5522"/>
    <w:rsid w:val="00EF556F"/>
    <w:rsid w:val="00EF589C"/>
    <w:rsid w:val="00EF589E"/>
    <w:rsid w:val="00EF60D8"/>
    <w:rsid w:val="00EF6C4B"/>
    <w:rsid w:val="00EF6E00"/>
    <w:rsid w:val="00EF709D"/>
    <w:rsid w:val="00EF72F4"/>
    <w:rsid w:val="00EF7D23"/>
    <w:rsid w:val="00F001C0"/>
    <w:rsid w:val="00F00918"/>
    <w:rsid w:val="00F00AAD"/>
    <w:rsid w:val="00F012BA"/>
    <w:rsid w:val="00F01ADA"/>
    <w:rsid w:val="00F02794"/>
    <w:rsid w:val="00F036D2"/>
    <w:rsid w:val="00F03E72"/>
    <w:rsid w:val="00F04152"/>
    <w:rsid w:val="00F04967"/>
    <w:rsid w:val="00F04E68"/>
    <w:rsid w:val="00F05512"/>
    <w:rsid w:val="00F05678"/>
    <w:rsid w:val="00F05A17"/>
    <w:rsid w:val="00F05FAE"/>
    <w:rsid w:val="00F06407"/>
    <w:rsid w:val="00F0731D"/>
    <w:rsid w:val="00F078DF"/>
    <w:rsid w:val="00F10C0C"/>
    <w:rsid w:val="00F116BC"/>
    <w:rsid w:val="00F11884"/>
    <w:rsid w:val="00F11997"/>
    <w:rsid w:val="00F11BC4"/>
    <w:rsid w:val="00F125DB"/>
    <w:rsid w:val="00F127B1"/>
    <w:rsid w:val="00F1298A"/>
    <w:rsid w:val="00F12F95"/>
    <w:rsid w:val="00F132BE"/>
    <w:rsid w:val="00F13408"/>
    <w:rsid w:val="00F139A7"/>
    <w:rsid w:val="00F13A3B"/>
    <w:rsid w:val="00F1472D"/>
    <w:rsid w:val="00F14774"/>
    <w:rsid w:val="00F15A4C"/>
    <w:rsid w:val="00F16458"/>
    <w:rsid w:val="00F17590"/>
    <w:rsid w:val="00F20FB6"/>
    <w:rsid w:val="00F212F7"/>
    <w:rsid w:val="00F217C5"/>
    <w:rsid w:val="00F21E8C"/>
    <w:rsid w:val="00F223D8"/>
    <w:rsid w:val="00F22CEB"/>
    <w:rsid w:val="00F239C5"/>
    <w:rsid w:val="00F23B1E"/>
    <w:rsid w:val="00F23B5C"/>
    <w:rsid w:val="00F24B6A"/>
    <w:rsid w:val="00F24E4B"/>
    <w:rsid w:val="00F24F96"/>
    <w:rsid w:val="00F252BE"/>
    <w:rsid w:val="00F25838"/>
    <w:rsid w:val="00F259E4"/>
    <w:rsid w:val="00F27818"/>
    <w:rsid w:val="00F278C2"/>
    <w:rsid w:val="00F3019F"/>
    <w:rsid w:val="00F304A3"/>
    <w:rsid w:val="00F31081"/>
    <w:rsid w:val="00F31328"/>
    <w:rsid w:val="00F319CA"/>
    <w:rsid w:val="00F31B19"/>
    <w:rsid w:val="00F321C3"/>
    <w:rsid w:val="00F32448"/>
    <w:rsid w:val="00F32F96"/>
    <w:rsid w:val="00F3387B"/>
    <w:rsid w:val="00F33CAA"/>
    <w:rsid w:val="00F34AE7"/>
    <w:rsid w:val="00F34F25"/>
    <w:rsid w:val="00F35029"/>
    <w:rsid w:val="00F35468"/>
    <w:rsid w:val="00F35AD3"/>
    <w:rsid w:val="00F36136"/>
    <w:rsid w:val="00F36548"/>
    <w:rsid w:val="00F36BF9"/>
    <w:rsid w:val="00F36FA7"/>
    <w:rsid w:val="00F3746A"/>
    <w:rsid w:val="00F40354"/>
    <w:rsid w:val="00F40AE9"/>
    <w:rsid w:val="00F415CA"/>
    <w:rsid w:val="00F41734"/>
    <w:rsid w:val="00F41929"/>
    <w:rsid w:val="00F419F3"/>
    <w:rsid w:val="00F41F5C"/>
    <w:rsid w:val="00F42075"/>
    <w:rsid w:val="00F42465"/>
    <w:rsid w:val="00F429AF"/>
    <w:rsid w:val="00F4337C"/>
    <w:rsid w:val="00F43847"/>
    <w:rsid w:val="00F4389A"/>
    <w:rsid w:val="00F43B36"/>
    <w:rsid w:val="00F4442D"/>
    <w:rsid w:val="00F444FF"/>
    <w:rsid w:val="00F445BE"/>
    <w:rsid w:val="00F4473D"/>
    <w:rsid w:val="00F449CF"/>
    <w:rsid w:val="00F44E0D"/>
    <w:rsid w:val="00F44E89"/>
    <w:rsid w:val="00F46BD3"/>
    <w:rsid w:val="00F46F5D"/>
    <w:rsid w:val="00F46F65"/>
    <w:rsid w:val="00F500A8"/>
    <w:rsid w:val="00F50B1D"/>
    <w:rsid w:val="00F50D4A"/>
    <w:rsid w:val="00F52259"/>
    <w:rsid w:val="00F522B8"/>
    <w:rsid w:val="00F5247D"/>
    <w:rsid w:val="00F527F4"/>
    <w:rsid w:val="00F53009"/>
    <w:rsid w:val="00F53DE7"/>
    <w:rsid w:val="00F54243"/>
    <w:rsid w:val="00F54A25"/>
    <w:rsid w:val="00F54DA1"/>
    <w:rsid w:val="00F55132"/>
    <w:rsid w:val="00F55B37"/>
    <w:rsid w:val="00F55D01"/>
    <w:rsid w:val="00F55E74"/>
    <w:rsid w:val="00F5623C"/>
    <w:rsid w:val="00F5675D"/>
    <w:rsid w:val="00F56DD2"/>
    <w:rsid w:val="00F57E64"/>
    <w:rsid w:val="00F60666"/>
    <w:rsid w:val="00F6087B"/>
    <w:rsid w:val="00F6158D"/>
    <w:rsid w:val="00F619A1"/>
    <w:rsid w:val="00F619D6"/>
    <w:rsid w:val="00F62480"/>
    <w:rsid w:val="00F6299F"/>
    <w:rsid w:val="00F63A0D"/>
    <w:rsid w:val="00F63D55"/>
    <w:rsid w:val="00F63F00"/>
    <w:rsid w:val="00F645D0"/>
    <w:rsid w:val="00F64B1F"/>
    <w:rsid w:val="00F64CD9"/>
    <w:rsid w:val="00F65135"/>
    <w:rsid w:val="00F65401"/>
    <w:rsid w:val="00F65DC8"/>
    <w:rsid w:val="00F665F8"/>
    <w:rsid w:val="00F66D1D"/>
    <w:rsid w:val="00F66F64"/>
    <w:rsid w:val="00F670F7"/>
    <w:rsid w:val="00F70A2A"/>
    <w:rsid w:val="00F717B2"/>
    <w:rsid w:val="00F71D09"/>
    <w:rsid w:val="00F72113"/>
    <w:rsid w:val="00F7255E"/>
    <w:rsid w:val="00F72B0A"/>
    <w:rsid w:val="00F72B3E"/>
    <w:rsid w:val="00F73496"/>
    <w:rsid w:val="00F7400A"/>
    <w:rsid w:val="00F744D4"/>
    <w:rsid w:val="00F75F6A"/>
    <w:rsid w:val="00F761F3"/>
    <w:rsid w:val="00F76592"/>
    <w:rsid w:val="00F76B24"/>
    <w:rsid w:val="00F77CB7"/>
    <w:rsid w:val="00F80237"/>
    <w:rsid w:val="00F80288"/>
    <w:rsid w:val="00F80341"/>
    <w:rsid w:val="00F803C5"/>
    <w:rsid w:val="00F807CC"/>
    <w:rsid w:val="00F809E3"/>
    <w:rsid w:val="00F8129F"/>
    <w:rsid w:val="00F81B05"/>
    <w:rsid w:val="00F826A4"/>
    <w:rsid w:val="00F82BF2"/>
    <w:rsid w:val="00F82C30"/>
    <w:rsid w:val="00F8308C"/>
    <w:rsid w:val="00F84AE0"/>
    <w:rsid w:val="00F84CE8"/>
    <w:rsid w:val="00F8535E"/>
    <w:rsid w:val="00F85B5F"/>
    <w:rsid w:val="00F85F60"/>
    <w:rsid w:val="00F85FA5"/>
    <w:rsid w:val="00F8601E"/>
    <w:rsid w:val="00F8625A"/>
    <w:rsid w:val="00F869A2"/>
    <w:rsid w:val="00F870BD"/>
    <w:rsid w:val="00F87798"/>
    <w:rsid w:val="00F87C0A"/>
    <w:rsid w:val="00F907C5"/>
    <w:rsid w:val="00F90DF2"/>
    <w:rsid w:val="00F91636"/>
    <w:rsid w:val="00F929C3"/>
    <w:rsid w:val="00F92FED"/>
    <w:rsid w:val="00F93E78"/>
    <w:rsid w:val="00F94065"/>
    <w:rsid w:val="00F94078"/>
    <w:rsid w:val="00F944AD"/>
    <w:rsid w:val="00F9498D"/>
    <w:rsid w:val="00F95392"/>
    <w:rsid w:val="00F9610D"/>
    <w:rsid w:val="00F96BAA"/>
    <w:rsid w:val="00F96C47"/>
    <w:rsid w:val="00F96E16"/>
    <w:rsid w:val="00F96F88"/>
    <w:rsid w:val="00F972A3"/>
    <w:rsid w:val="00F976D6"/>
    <w:rsid w:val="00F97A17"/>
    <w:rsid w:val="00F97A9E"/>
    <w:rsid w:val="00FA0FF3"/>
    <w:rsid w:val="00FA1229"/>
    <w:rsid w:val="00FA151C"/>
    <w:rsid w:val="00FA21FC"/>
    <w:rsid w:val="00FA3570"/>
    <w:rsid w:val="00FA436A"/>
    <w:rsid w:val="00FA475A"/>
    <w:rsid w:val="00FA4BD4"/>
    <w:rsid w:val="00FA528E"/>
    <w:rsid w:val="00FA59C5"/>
    <w:rsid w:val="00FA602B"/>
    <w:rsid w:val="00FA6F26"/>
    <w:rsid w:val="00FA70F2"/>
    <w:rsid w:val="00FA72C7"/>
    <w:rsid w:val="00FA75D1"/>
    <w:rsid w:val="00FA768F"/>
    <w:rsid w:val="00FA7DA9"/>
    <w:rsid w:val="00FA7DD8"/>
    <w:rsid w:val="00FA7E55"/>
    <w:rsid w:val="00FB1563"/>
    <w:rsid w:val="00FB163E"/>
    <w:rsid w:val="00FB178F"/>
    <w:rsid w:val="00FB1862"/>
    <w:rsid w:val="00FB1C9D"/>
    <w:rsid w:val="00FB295C"/>
    <w:rsid w:val="00FB2C43"/>
    <w:rsid w:val="00FB2FBC"/>
    <w:rsid w:val="00FB306D"/>
    <w:rsid w:val="00FB3A6B"/>
    <w:rsid w:val="00FB41C0"/>
    <w:rsid w:val="00FB4469"/>
    <w:rsid w:val="00FB4C4A"/>
    <w:rsid w:val="00FB518A"/>
    <w:rsid w:val="00FB5917"/>
    <w:rsid w:val="00FB5942"/>
    <w:rsid w:val="00FB59F6"/>
    <w:rsid w:val="00FB5B9E"/>
    <w:rsid w:val="00FB6038"/>
    <w:rsid w:val="00FB6760"/>
    <w:rsid w:val="00FB6FC2"/>
    <w:rsid w:val="00FB7FBE"/>
    <w:rsid w:val="00FC09DE"/>
    <w:rsid w:val="00FC0B50"/>
    <w:rsid w:val="00FC0ED5"/>
    <w:rsid w:val="00FC0FD2"/>
    <w:rsid w:val="00FC1F97"/>
    <w:rsid w:val="00FC248F"/>
    <w:rsid w:val="00FC280A"/>
    <w:rsid w:val="00FC2907"/>
    <w:rsid w:val="00FC3458"/>
    <w:rsid w:val="00FC382A"/>
    <w:rsid w:val="00FC5043"/>
    <w:rsid w:val="00FC514E"/>
    <w:rsid w:val="00FC51FA"/>
    <w:rsid w:val="00FC531E"/>
    <w:rsid w:val="00FC5488"/>
    <w:rsid w:val="00FC5624"/>
    <w:rsid w:val="00FC5824"/>
    <w:rsid w:val="00FC5B37"/>
    <w:rsid w:val="00FC6550"/>
    <w:rsid w:val="00FC664C"/>
    <w:rsid w:val="00FC66F8"/>
    <w:rsid w:val="00FC73F7"/>
    <w:rsid w:val="00FD0173"/>
    <w:rsid w:val="00FD01CA"/>
    <w:rsid w:val="00FD059C"/>
    <w:rsid w:val="00FD0909"/>
    <w:rsid w:val="00FD09EB"/>
    <w:rsid w:val="00FD25AC"/>
    <w:rsid w:val="00FD3B4A"/>
    <w:rsid w:val="00FD4EA6"/>
    <w:rsid w:val="00FD4FA4"/>
    <w:rsid w:val="00FD4FB8"/>
    <w:rsid w:val="00FD5360"/>
    <w:rsid w:val="00FD5D64"/>
    <w:rsid w:val="00FD6463"/>
    <w:rsid w:val="00FD6F44"/>
    <w:rsid w:val="00FD7184"/>
    <w:rsid w:val="00FD74B4"/>
    <w:rsid w:val="00FD7703"/>
    <w:rsid w:val="00FE0B45"/>
    <w:rsid w:val="00FE0F94"/>
    <w:rsid w:val="00FE1626"/>
    <w:rsid w:val="00FE18D7"/>
    <w:rsid w:val="00FE25F6"/>
    <w:rsid w:val="00FE2680"/>
    <w:rsid w:val="00FE26C9"/>
    <w:rsid w:val="00FE2725"/>
    <w:rsid w:val="00FE2A35"/>
    <w:rsid w:val="00FE38DB"/>
    <w:rsid w:val="00FE3B2A"/>
    <w:rsid w:val="00FE3CD5"/>
    <w:rsid w:val="00FE52F2"/>
    <w:rsid w:val="00FE5834"/>
    <w:rsid w:val="00FE5BDB"/>
    <w:rsid w:val="00FE6098"/>
    <w:rsid w:val="00FE6A51"/>
    <w:rsid w:val="00FE6E19"/>
    <w:rsid w:val="00FF04B0"/>
    <w:rsid w:val="00FF05B7"/>
    <w:rsid w:val="00FF0633"/>
    <w:rsid w:val="00FF0F61"/>
    <w:rsid w:val="00FF1233"/>
    <w:rsid w:val="00FF1595"/>
    <w:rsid w:val="00FF1A5C"/>
    <w:rsid w:val="00FF1D12"/>
    <w:rsid w:val="00FF22D3"/>
    <w:rsid w:val="00FF23AE"/>
    <w:rsid w:val="00FF2701"/>
    <w:rsid w:val="00FF281F"/>
    <w:rsid w:val="00FF2A3E"/>
    <w:rsid w:val="00FF3AC7"/>
    <w:rsid w:val="00FF3CD7"/>
    <w:rsid w:val="00FF44AC"/>
    <w:rsid w:val="00FF4BAB"/>
    <w:rsid w:val="00FF4EE9"/>
    <w:rsid w:val="00FF5C30"/>
    <w:rsid w:val="00FF61BB"/>
    <w:rsid w:val="00FF6452"/>
    <w:rsid w:val="00FF673B"/>
    <w:rsid w:val="00FF6863"/>
    <w:rsid w:val="00FF6BF0"/>
    <w:rsid w:val="00FF7368"/>
    <w:rsid w:val="00FF7B32"/>
    <w:rsid w:val="01973FB4"/>
    <w:rsid w:val="01EF6ACF"/>
    <w:rsid w:val="0295AE82"/>
    <w:rsid w:val="02B2BA69"/>
    <w:rsid w:val="036BF6EC"/>
    <w:rsid w:val="043FFA88"/>
    <w:rsid w:val="0487552B"/>
    <w:rsid w:val="04F29977"/>
    <w:rsid w:val="0544083E"/>
    <w:rsid w:val="061624E5"/>
    <w:rsid w:val="0618A5A4"/>
    <w:rsid w:val="0625F124"/>
    <w:rsid w:val="0776B73C"/>
    <w:rsid w:val="077EDA46"/>
    <w:rsid w:val="0796B8AF"/>
    <w:rsid w:val="07FD34D1"/>
    <w:rsid w:val="08726320"/>
    <w:rsid w:val="0CA60489"/>
    <w:rsid w:val="0CC2F37E"/>
    <w:rsid w:val="0CD430FB"/>
    <w:rsid w:val="0CD8994E"/>
    <w:rsid w:val="0F63B4F8"/>
    <w:rsid w:val="101C4346"/>
    <w:rsid w:val="1045531B"/>
    <w:rsid w:val="110CE250"/>
    <w:rsid w:val="112BA14A"/>
    <w:rsid w:val="11708639"/>
    <w:rsid w:val="11885B56"/>
    <w:rsid w:val="12984AAA"/>
    <w:rsid w:val="12DC107A"/>
    <w:rsid w:val="1463420C"/>
    <w:rsid w:val="14B4CAE9"/>
    <w:rsid w:val="150D48CD"/>
    <w:rsid w:val="152E732C"/>
    <w:rsid w:val="15B418B9"/>
    <w:rsid w:val="15CC8BFA"/>
    <w:rsid w:val="15CE8AC1"/>
    <w:rsid w:val="164693CA"/>
    <w:rsid w:val="16C1A8FE"/>
    <w:rsid w:val="16DF9E47"/>
    <w:rsid w:val="178F6B2D"/>
    <w:rsid w:val="1843EE03"/>
    <w:rsid w:val="1905B560"/>
    <w:rsid w:val="190CE6D4"/>
    <w:rsid w:val="199C5964"/>
    <w:rsid w:val="1AEFAD0F"/>
    <w:rsid w:val="1B381EEC"/>
    <w:rsid w:val="1B951A21"/>
    <w:rsid w:val="1CAC3487"/>
    <w:rsid w:val="1CB774D8"/>
    <w:rsid w:val="1D0A3198"/>
    <w:rsid w:val="1E4DB091"/>
    <w:rsid w:val="1E502101"/>
    <w:rsid w:val="1EAA0D62"/>
    <w:rsid w:val="1F21D88B"/>
    <w:rsid w:val="1F3DE3F6"/>
    <w:rsid w:val="1F7D1A9E"/>
    <w:rsid w:val="1FE1C350"/>
    <w:rsid w:val="226924D5"/>
    <w:rsid w:val="22729137"/>
    <w:rsid w:val="229889E8"/>
    <w:rsid w:val="22C799B9"/>
    <w:rsid w:val="22F98A52"/>
    <w:rsid w:val="23AE8994"/>
    <w:rsid w:val="23ED1A74"/>
    <w:rsid w:val="24C28734"/>
    <w:rsid w:val="253A4A2D"/>
    <w:rsid w:val="25460E56"/>
    <w:rsid w:val="28EDD858"/>
    <w:rsid w:val="29CB7DAE"/>
    <w:rsid w:val="2A21EC97"/>
    <w:rsid w:val="2B2D2D70"/>
    <w:rsid w:val="2B41042F"/>
    <w:rsid w:val="2C804FD9"/>
    <w:rsid w:val="2DE08E43"/>
    <w:rsid w:val="2E03941A"/>
    <w:rsid w:val="2E71B410"/>
    <w:rsid w:val="2EFC7147"/>
    <w:rsid w:val="2F28372B"/>
    <w:rsid w:val="2FDD0343"/>
    <w:rsid w:val="2FF85D34"/>
    <w:rsid w:val="30172F9B"/>
    <w:rsid w:val="3042AF7C"/>
    <w:rsid w:val="307D8AB6"/>
    <w:rsid w:val="30943222"/>
    <w:rsid w:val="314C470B"/>
    <w:rsid w:val="31DE9B92"/>
    <w:rsid w:val="321F40C5"/>
    <w:rsid w:val="32FDDB71"/>
    <w:rsid w:val="337678A9"/>
    <w:rsid w:val="34D6A717"/>
    <w:rsid w:val="3529C9B8"/>
    <w:rsid w:val="353FDE04"/>
    <w:rsid w:val="35D1372C"/>
    <w:rsid w:val="361362A0"/>
    <w:rsid w:val="366E4AAE"/>
    <w:rsid w:val="36C520F5"/>
    <w:rsid w:val="3724DA96"/>
    <w:rsid w:val="3737CEF1"/>
    <w:rsid w:val="376A7A3C"/>
    <w:rsid w:val="378CBAA8"/>
    <w:rsid w:val="37A7A708"/>
    <w:rsid w:val="37B216B3"/>
    <w:rsid w:val="37D8AF73"/>
    <w:rsid w:val="38081FFA"/>
    <w:rsid w:val="3844D49C"/>
    <w:rsid w:val="38B2F498"/>
    <w:rsid w:val="3929D0AC"/>
    <w:rsid w:val="3971AE03"/>
    <w:rsid w:val="39CDE594"/>
    <w:rsid w:val="39EEF68C"/>
    <w:rsid w:val="3A15CF32"/>
    <w:rsid w:val="3A49C953"/>
    <w:rsid w:val="3A90AADB"/>
    <w:rsid w:val="3A974CF0"/>
    <w:rsid w:val="3B9F19D6"/>
    <w:rsid w:val="3BD2E4A3"/>
    <w:rsid w:val="3BEDFA90"/>
    <w:rsid w:val="3CA76020"/>
    <w:rsid w:val="3CCA1F88"/>
    <w:rsid w:val="3D578007"/>
    <w:rsid w:val="3D5EA91D"/>
    <w:rsid w:val="3E845617"/>
    <w:rsid w:val="3EF5386C"/>
    <w:rsid w:val="3F2CCEAE"/>
    <w:rsid w:val="3F4997B6"/>
    <w:rsid w:val="40495A60"/>
    <w:rsid w:val="409758A8"/>
    <w:rsid w:val="40AE9D45"/>
    <w:rsid w:val="40E4CD69"/>
    <w:rsid w:val="41A5939C"/>
    <w:rsid w:val="41B53E61"/>
    <w:rsid w:val="41E60014"/>
    <w:rsid w:val="4206BA7E"/>
    <w:rsid w:val="42C31407"/>
    <w:rsid w:val="42EFBA02"/>
    <w:rsid w:val="42FC0841"/>
    <w:rsid w:val="43254A94"/>
    <w:rsid w:val="43878743"/>
    <w:rsid w:val="4427CA27"/>
    <w:rsid w:val="444F20F1"/>
    <w:rsid w:val="44A37724"/>
    <w:rsid w:val="453BE387"/>
    <w:rsid w:val="45A1E9A7"/>
    <w:rsid w:val="461B9C6D"/>
    <w:rsid w:val="461E57DC"/>
    <w:rsid w:val="46599321"/>
    <w:rsid w:val="46723675"/>
    <w:rsid w:val="46B46DBE"/>
    <w:rsid w:val="477013E1"/>
    <w:rsid w:val="47CAA617"/>
    <w:rsid w:val="485AF866"/>
    <w:rsid w:val="48DD55C7"/>
    <w:rsid w:val="4909CFC1"/>
    <w:rsid w:val="494111BF"/>
    <w:rsid w:val="495D348A"/>
    <w:rsid w:val="49F62F50"/>
    <w:rsid w:val="4B26FEA6"/>
    <w:rsid w:val="4B797E54"/>
    <w:rsid w:val="4CDA7CA6"/>
    <w:rsid w:val="4D0A42A9"/>
    <w:rsid w:val="4D91260F"/>
    <w:rsid w:val="4F3B027A"/>
    <w:rsid w:val="4F77D785"/>
    <w:rsid w:val="4FA1A926"/>
    <w:rsid w:val="4FEC64B8"/>
    <w:rsid w:val="510FFD4A"/>
    <w:rsid w:val="515F8F16"/>
    <w:rsid w:val="51B85608"/>
    <w:rsid w:val="51DDFB47"/>
    <w:rsid w:val="52B61EAC"/>
    <w:rsid w:val="52E3B8F1"/>
    <w:rsid w:val="52E855EE"/>
    <w:rsid w:val="53471BEB"/>
    <w:rsid w:val="53A37058"/>
    <w:rsid w:val="547D391F"/>
    <w:rsid w:val="54BEDF3E"/>
    <w:rsid w:val="54DD2385"/>
    <w:rsid w:val="555CC5FD"/>
    <w:rsid w:val="558D9CD9"/>
    <w:rsid w:val="5594CDAD"/>
    <w:rsid w:val="55A56AED"/>
    <w:rsid w:val="55DB8A53"/>
    <w:rsid w:val="562026D7"/>
    <w:rsid w:val="5678F3E6"/>
    <w:rsid w:val="56B7FD36"/>
    <w:rsid w:val="56F4D153"/>
    <w:rsid w:val="571769B5"/>
    <w:rsid w:val="5780E6D6"/>
    <w:rsid w:val="57C741ED"/>
    <w:rsid w:val="58EF8D0F"/>
    <w:rsid w:val="598873CE"/>
    <w:rsid w:val="5AD22366"/>
    <w:rsid w:val="5AE4EE0B"/>
    <w:rsid w:val="5BD743C6"/>
    <w:rsid w:val="5C0D9374"/>
    <w:rsid w:val="5C1E9B6B"/>
    <w:rsid w:val="5C57C40A"/>
    <w:rsid w:val="5D212EA8"/>
    <w:rsid w:val="5D5FD014"/>
    <w:rsid w:val="5ECAF96F"/>
    <w:rsid w:val="5ECC6387"/>
    <w:rsid w:val="5F3CE969"/>
    <w:rsid w:val="5F4C5361"/>
    <w:rsid w:val="5F572B86"/>
    <w:rsid w:val="5FF7FC62"/>
    <w:rsid w:val="5FFEE3F4"/>
    <w:rsid w:val="605B84C4"/>
    <w:rsid w:val="60D443F2"/>
    <w:rsid w:val="6183FABB"/>
    <w:rsid w:val="6185C077"/>
    <w:rsid w:val="6198E513"/>
    <w:rsid w:val="624EB5D6"/>
    <w:rsid w:val="63759D04"/>
    <w:rsid w:val="63CF679E"/>
    <w:rsid w:val="63DDCED5"/>
    <w:rsid w:val="649E56B7"/>
    <w:rsid w:val="658C6B94"/>
    <w:rsid w:val="65CCE786"/>
    <w:rsid w:val="65FDBA51"/>
    <w:rsid w:val="66356C1A"/>
    <w:rsid w:val="668096FB"/>
    <w:rsid w:val="66A2445F"/>
    <w:rsid w:val="677B5AE6"/>
    <w:rsid w:val="68D0107B"/>
    <w:rsid w:val="6939151E"/>
    <w:rsid w:val="6983394E"/>
    <w:rsid w:val="6993E029"/>
    <w:rsid w:val="6A42EC17"/>
    <w:rsid w:val="6AD5570D"/>
    <w:rsid w:val="6AE1BF7C"/>
    <w:rsid w:val="6BE0E78A"/>
    <w:rsid w:val="6C0BF707"/>
    <w:rsid w:val="6C94CC43"/>
    <w:rsid w:val="6CB3EF02"/>
    <w:rsid w:val="6E066846"/>
    <w:rsid w:val="6E4E1C3A"/>
    <w:rsid w:val="6E7082C1"/>
    <w:rsid w:val="6E88F871"/>
    <w:rsid w:val="6F51CBB1"/>
    <w:rsid w:val="6F5D6883"/>
    <w:rsid w:val="6F6B9682"/>
    <w:rsid w:val="6FC306A9"/>
    <w:rsid w:val="6FE1D755"/>
    <w:rsid w:val="715A21FC"/>
    <w:rsid w:val="71ED8BB0"/>
    <w:rsid w:val="736DD465"/>
    <w:rsid w:val="745AD773"/>
    <w:rsid w:val="74CAF10D"/>
    <w:rsid w:val="77B11E79"/>
    <w:rsid w:val="781A42BC"/>
    <w:rsid w:val="7856B6A6"/>
    <w:rsid w:val="786610A0"/>
    <w:rsid w:val="78AC1163"/>
    <w:rsid w:val="78C759A3"/>
    <w:rsid w:val="7A02DC83"/>
    <w:rsid w:val="7A05C7FF"/>
    <w:rsid w:val="7B7736E4"/>
    <w:rsid w:val="7BF448FD"/>
    <w:rsid w:val="7C11304B"/>
    <w:rsid w:val="7C44BA86"/>
    <w:rsid w:val="7CF8DBA8"/>
    <w:rsid w:val="7DF77592"/>
    <w:rsid w:val="7E59C6A5"/>
    <w:rsid w:val="7E60CFBC"/>
    <w:rsid w:val="7EAF13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2DF4B9"/>
  <w15:chartTrackingRefBased/>
  <w15:docId w15:val="{94BDDCE1-7839-418C-BA29-9B92880F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qFormat/>
    <w:rsid w:val="00184BCA"/>
    <w:rPr>
      <w:rFonts w:asciiTheme="majorHAnsi" w:hAnsiTheme="majorHAnsi" w:cstheme="minorBidi"/>
      <w:sz w:val="22"/>
      <w:lang w:eastAsia="ja-JP"/>
    </w:rPr>
  </w:style>
  <w:style w:type="paragraph" w:styleId="Heading1">
    <w:name w:val="heading 1"/>
    <w:aliases w:val="H1-Doc. Head"/>
    <w:basedOn w:val="Heading2"/>
    <w:next w:val="L1-FlLSp12"/>
    <w:link w:val="Heading1Char"/>
    <w:uiPriority w:val="9"/>
    <w:qFormat/>
    <w:rsid w:val="00DB6EEC"/>
    <w:pPr>
      <w:spacing w:after="0"/>
      <w:ind w:left="0" w:right="-112"/>
      <w:jc w:val="center"/>
      <w:outlineLvl w:val="0"/>
    </w:pPr>
    <w:rPr>
      <w:b w:val="0"/>
      <w:sz w:val="72"/>
      <w:szCs w:val="72"/>
    </w:rPr>
  </w:style>
  <w:style w:type="paragraph" w:styleId="Heading2">
    <w:name w:val="heading 2"/>
    <w:aliases w:val="H2-Chap. Head"/>
    <w:next w:val="Normal"/>
    <w:link w:val="Heading2Char"/>
    <w:uiPriority w:val="9"/>
    <w:qFormat/>
    <w:rsid w:val="002D76DB"/>
    <w:pPr>
      <w:keepNext/>
      <w:keepLines/>
      <w:pBdr>
        <w:left w:val="single" w:sz="48" w:space="13" w:color="00467F"/>
        <w:right w:val="single" w:sz="2" w:space="13" w:color="FFFFFF" w:themeColor="background1"/>
      </w:pBdr>
      <w:shd w:val="clear" w:color="auto" w:fill="BBE3F3"/>
      <w:spacing w:after="240" w:line="240" w:lineRule="atLeast"/>
      <w:ind w:left="346" w:right="274"/>
      <w:contextualSpacing/>
      <w:outlineLvl w:val="1"/>
    </w:pPr>
    <w:rPr>
      <w:rFonts w:asciiTheme="minorHAnsi" w:hAnsiTheme="minorHAnsi" w:cstheme="minorHAnsi"/>
      <w:b/>
      <w:noProof/>
      <w:color w:val="00467F"/>
      <w:sz w:val="32"/>
      <w:szCs w:val="32"/>
    </w:rPr>
  </w:style>
  <w:style w:type="paragraph" w:styleId="Heading3">
    <w:name w:val="heading 3"/>
    <w:aliases w:val="H3-Sec. Head"/>
    <w:basedOn w:val="Normal"/>
    <w:next w:val="Normal"/>
    <w:link w:val="Heading3Char"/>
    <w:uiPriority w:val="9"/>
    <w:qFormat/>
    <w:rsid w:val="002D0DAC"/>
    <w:pPr>
      <w:keepNext/>
      <w:keepLines/>
      <w:pBdr>
        <w:bottom w:val="single" w:sz="8" w:space="1" w:color="00467F"/>
      </w:pBdr>
      <w:spacing w:before="240" w:after="240"/>
      <w:outlineLvl w:val="2"/>
    </w:pPr>
    <w:rPr>
      <w:rFonts w:asciiTheme="minorHAnsi" w:hAnsiTheme="minorHAnsi"/>
      <w:b/>
      <w:color w:val="00467F"/>
      <w:sz w:val="28"/>
      <w:szCs w:val="28"/>
    </w:rPr>
  </w:style>
  <w:style w:type="paragraph" w:styleId="Heading4">
    <w:name w:val="heading 4"/>
    <w:aliases w:val="H4-Sec. Head"/>
    <w:next w:val="Normal"/>
    <w:link w:val="Heading4Char"/>
    <w:uiPriority w:val="9"/>
    <w:qFormat/>
    <w:rsid w:val="00401002"/>
    <w:pPr>
      <w:keepNext/>
      <w:keepLines/>
      <w:spacing w:after="240"/>
      <w:ind w:left="907" w:hanging="907"/>
      <w:outlineLvl w:val="3"/>
    </w:pPr>
    <w:rPr>
      <w:rFonts w:asciiTheme="minorHAnsi" w:hAnsiTheme="minorHAnsi" w:cstheme="minorBidi"/>
      <w:b/>
      <w:color w:val="00467F"/>
      <w:kern w:val="2"/>
      <w:sz w:val="26"/>
      <w:szCs w:val="28"/>
      <w:lang w:eastAsia="ja-JP"/>
    </w:rPr>
  </w:style>
  <w:style w:type="paragraph" w:styleId="Heading5">
    <w:name w:val="heading 5"/>
    <w:aliases w:val="H5-Sec. Head"/>
    <w:next w:val="Normal"/>
    <w:link w:val="Heading5Char"/>
    <w:uiPriority w:val="9"/>
    <w:qFormat/>
    <w:rsid w:val="00A9135E"/>
    <w:pPr>
      <w:keepNext/>
      <w:keepLines/>
      <w:spacing w:before="120" w:after="120"/>
      <w:ind w:left="907" w:hanging="907"/>
      <w:outlineLvl w:val="4"/>
    </w:pPr>
    <w:rPr>
      <w:rFonts w:asciiTheme="minorHAnsi" w:hAnsiTheme="minorHAnsi" w:cstheme="minorBidi"/>
      <w:b/>
      <w:i/>
      <w:color w:val="00467F"/>
      <w:kern w:val="2"/>
      <w:sz w:val="24"/>
      <w:szCs w:val="24"/>
      <w:lang w:eastAsia="ja-JP"/>
    </w:rPr>
  </w:style>
  <w:style w:type="paragraph" w:styleId="Heading6">
    <w:name w:val="heading 6"/>
    <w:aliases w:val="H6-Sec. Head"/>
    <w:next w:val="Normal"/>
    <w:link w:val="Heading6Char"/>
    <w:uiPriority w:val="9"/>
    <w:qFormat/>
    <w:rsid w:val="00921653"/>
    <w:pPr>
      <w:keepNext/>
      <w:keepLines/>
      <w:spacing w:before="120" w:after="120"/>
      <w:outlineLvl w:val="5"/>
    </w:pPr>
    <w:rPr>
      <w:rFonts w:asciiTheme="minorHAnsi" w:hAnsiTheme="minorHAnsi" w:cstheme="minorHAnsi"/>
      <w:color w:val="0078D6"/>
      <w:sz w:val="26"/>
      <w:szCs w:val="24"/>
      <w:lang w:eastAsia="ja-JP"/>
    </w:rPr>
  </w:style>
  <w:style w:type="paragraph" w:styleId="Heading7">
    <w:name w:val="heading 7"/>
    <w:aliases w:val="H7-Sec. Heading"/>
    <w:next w:val="Normal"/>
    <w:link w:val="Heading7Char"/>
    <w:uiPriority w:val="9"/>
    <w:qFormat/>
    <w:rsid w:val="009E40CE"/>
    <w:pPr>
      <w:outlineLvl w:val="6"/>
    </w:pPr>
    <w:rPr>
      <w:rFonts w:asciiTheme="minorHAnsi" w:hAnsiTheme="minorHAnsi" w:cstheme="minorBidi"/>
      <w:b/>
      <w:sz w:val="22"/>
      <w:lang w:eastAsia="ja-JP"/>
    </w:rPr>
  </w:style>
  <w:style w:type="paragraph" w:styleId="Heading8">
    <w:name w:val="heading 8"/>
    <w:aliases w:val="H8-Sec. Heading"/>
    <w:next w:val="R2-ResBullet"/>
    <w:link w:val="Heading8Char"/>
    <w:uiPriority w:val="9"/>
    <w:semiHidden/>
    <w:qFormat/>
    <w:rsid w:val="00B039D5"/>
    <w:pPr>
      <w:spacing w:after="120"/>
      <w:outlineLvl w:val="7"/>
    </w:pPr>
    <w:rPr>
      <w:rFonts w:asciiTheme="minorHAnsi" w:hAnsiTheme="minorHAnsi" w:cstheme="minorBidi"/>
      <w:b/>
      <w:color w:val="00467F"/>
      <w:sz w:val="28"/>
      <w:szCs w:val="28"/>
      <w:lang w:eastAsia="ja-JP"/>
    </w:rPr>
  </w:style>
  <w:style w:type="paragraph" w:styleId="Heading9">
    <w:name w:val="heading 9"/>
    <w:next w:val="Normal"/>
    <w:link w:val="Heading9Char"/>
    <w:uiPriority w:val="9"/>
    <w:semiHidden/>
    <w:qFormat/>
    <w:rsid w:val="00DB6EEC"/>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5D4B2E"/>
    <w:pPr>
      <w:keepNext/>
      <w:spacing w:after="360"/>
      <w:jc w:val="center"/>
    </w:pPr>
    <w:rPr>
      <w:rFonts w:ascii="Calibri" w:hAnsi="Calibri"/>
      <w:b/>
      <w:color w:val="00467F"/>
      <w:sz w:val="28"/>
    </w:rPr>
  </w:style>
  <w:style w:type="paragraph" w:customStyle="1" w:styleId="C2-CtrSglSp">
    <w:name w:val="C2-Ctr Sgl Sp"/>
    <w:basedOn w:val="Normal"/>
    <w:semiHidden/>
    <w:rsid w:val="00695932"/>
    <w:pPr>
      <w:spacing w:before="120" w:after="120"/>
      <w:jc w:val="center"/>
    </w:pPr>
    <w:rPr>
      <w:rFonts w:asciiTheme="minorHAnsi" w:hAnsiTheme="minorHAnsi"/>
      <w:szCs w:val="22"/>
    </w:rPr>
  </w:style>
  <w:style w:type="paragraph" w:customStyle="1" w:styleId="C3-CtrSp12">
    <w:name w:val="C3-Ctr Sp&amp;1/2"/>
    <w:basedOn w:val="Normal"/>
    <w:semiHidden/>
    <w:rsid w:val="00DB6EEC"/>
    <w:pPr>
      <w:keepLines/>
      <w:spacing w:line="360" w:lineRule="auto"/>
      <w:jc w:val="center"/>
    </w:pPr>
  </w:style>
  <w:style w:type="paragraph" w:customStyle="1" w:styleId="E1-Equation">
    <w:name w:val="E1-Equation"/>
    <w:basedOn w:val="Normal"/>
    <w:semiHidden/>
    <w:rsid w:val="00DB6EEC"/>
    <w:pPr>
      <w:tabs>
        <w:tab w:val="center" w:pos="4680"/>
        <w:tab w:val="right" w:pos="9360"/>
      </w:tabs>
      <w:spacing w:after="240"/>
    </w:pPr>
  </w:style>
  <w:style w:type="paragraph" w:customStyle="1" w:styleId="E2-Equation">
    <w:name w:val="E2-Equation"/>
    <w:basedOn w:val="Normal"/>
    <w:semiHidden/>
    <w:rsid w:val="00DB6EEC"/>
    <w:pPr>
      <w:tabs>
        <w:tab w:val="right" w:pos="1152"/>
        <w:tab w:val="center" w:pos="1440"/>
        <w:tab w:val="left" w:pos="1728"/>
      </w:tabs>
      <w:spacing w:after="240"/>
      <w:ind w:left="1728" w:hanging="1728"/>
    </w:pPr>
  </w:style>
  <w:style w:type="paragraph" w:styleId="Footer">
    <w:name w:val="footer"/>
    <w:basedOn w:val="Normal"/>
    <w:link w:val="FooterChar"/>
    <w:rsid w:val="00DB6EEC"/>
  </w:style>
  <w:style w:type="paragraph" w:styleId="FootnoteText">
    <w:name w:val="footnote text"/>
    <w:aliases w:val="F1"/>
    <w:basedOn w:val="Normal"/>
    <w:link w:val="FootnoteTextChar"/>
    <w:rsid w:val="004B22F7"/>
    <w:pPr>
      <w:spacing w:before="120"/>
      <w:ind w:left="187" w:hanging="187"/>
    </w:pPr>
    <w:rPr>
      <w:sz w:val="18"/>
    </w:rPr>
  </w:style>
  <w:style w:type="paragraph" w:styleId="Header">
    <w:name w:val="header"/>
    <w:basedOn w:val="Normal"/>
    <w:link w:val="HeaderChar"/>
    <w:rsid w:val="006169B4"/>
    <w:rPr>
      <w:rFonts w:asciiTheme="minorHAnsi" w:hAnsiTheme="minorHAnsi"/>
      <w:b/>
      <w:color w:val="00467F"/>
      <w:sz w:val="24"/>
    </w:rPr>
  </w:style>
  <w:style w:type="paragraph" w:customStyle="1" w:styleId="L1-FlLSp12">
    <w:name w:val="L1-FlL Sp&amp;1/2"/>
    <w:basedOn w:val="Normal"/>
    <w:link w:val="L1-FlLSp12Char"/>
    <w:semiHidden/>
    <w:rsid w:val="00B47C28"/>
    <w:pPr>
      <w:tabs>
        <w:tab w:val="left" w:pos="1152"/>
      </w:tabs>
      <w:spacing w:after="240"/>
    </w:pPr>
  </w:style>
  <w:style w:type="paragraph" w:customStyle="1" w:styleId="N0-FlLftBullet">
    <w:name w:val="N0-Fl Lft Bullet"/>
    <w:basedOn w:val="Normal"/>
    <w:semiHidden/>
    <w:rsid w:val="00DB6EEC"/>
    <w:pPr>
      <w:tabs>
        <w:tab w:val="left" w:pos="576"/>
      </w:tabs>
      <w:spacing w:after="120"/>
      <w:ind w:left="576" w:hanging="576"/>
    </w:pPr>
    <w:rPr>
      <w:rFonts w:cstheme="minorHAnsi"/>
      <w:szCs w:val="22"/>
    </w:rPr>
  </w:style>
  <w:style w:type="paragraph" w:customStyle="1" w:styleId="N1-1stBullet">
    <w:name w:val="N1-1st Bullet"/>
    <w:uiPriority w:val="2"/>
    <w:qFormat/>
    <w:rsid w:val="00515BB7"/>
    <w:pPr>
      <w:numPr>
        <w:numId w:val="12"/>
      </w:numPr>
      <w:spacing w:after="120"/>
      <w:ind w:left="720"/>
    </w:pPr>
    <w:rPr>
      <w:rFonts w:asciiTheme="majorHAnsi" w:hAnsiTheme="majorHAnsi" w:cstheme="minorBidi"/>
      <w:sz w:val="22"/>
      <w:lang w:eastAsia="ja-JP"/>
    </w:rPr>
  </w:style>
  <w:style w:type="paragraph" w:customStyle="1" w:styleId="N2-2ndBullet">
    <w:name w:val="N2-2nd Bullet"/>
    <w:link w:val="N2-2ndBulletChar"/>
    <w:uiPriority w:val="2"/>
    <w:qFormat/>
    <w:rsid w:val="00515BB7"/>
    <w:pPr>
      <w:numPr>
        <w:numId w:val="13"/>
      </w:numPr>
      <w:spacing w:after="120"/>
      <w:ind w:left="1080"/>
    </w:pPr>
    <w:rPr>
      <w:rFonts w:asciiTheme="majorHAnsi" w:hAnsiTheme="majorHAnsi" w:cstheme="minorBidi"/>
      <w:sz w:val="22"/>
      <w:lang w:eastAsia="ja-JP"/>
    </w:rPr>
  </w:style>
  <w:style w:type="paragraph" w:customStyle="1" w:styleId="N3-3rdBullet">
    <w:name w:val="N3-3rd Bullet"/>
    <w:basedOn w:val="Normal"/>
    <w:uiPriority w:val="1"/>
    <w:semiHidden/>
    <w:rsid w:val="009E40CE"/>
    <w:pPr>
      <w:numPr>
        <w:numId w:val="14"/>
      </w:numPr>
      <w:spacing w:after="120"/>
    </w:pPr>
  </w:style>
  <w:style w:type="paragraph" w:customStyle="1" w:styleId="N4-4thBullet">
    <w:name w:val="N4-4th Bullet"/>
    <w:basedOn w:val="N4-4thBullet-9ptafter"/>
    <w:uiPriority w:val="1"/>
    <w:semiHidden/>
    <w:rsid w:val="007A3D10"/>
  </w:style>
  <w:style w:type="paragraph" w:customStyle="1" w:styleId="N5-5thBullet">
    <w:name w:val="N5-5th Bullet"/>
    <w:basedOn w:val="Normal"/>
    <w:semiHidden/>
    <w:rsid w:val="00DB6EEC"/>
    <w:pPr>
      <w:tabs>
        <w:tab w:val="left" w:pos="3456"/>
      </w:tabs>
      <w:ind w:left="3456" w:hanging="576"/>
    </w:pPr>
  </w:style>
  <w:style w:type="paragraph" w:customStyle="1" w:styleId="N6-DateInd">
    <w:name w:val="N6-Date Ind."/>
    <w:basedOn w:val="Normal"/>
    <w:semiHidden/>
    <w:rsid w:val="00DB6EEC"/>
    <w:pPr>
      <w:tabs>
        <w:tab w:val="left" w:pos="4896"/>
      </w:tabs>
      <w:spacing w:after="240"/>
      <w:ind w:left="4896"/>
    </w:pPr>
  </w:style>
  <w:style w:type="paragraph" w:customStyle="1" w:styleId="N7-3Block">
    <w:name w:val="N7-3&quot; Block"/>
    <w:basedOn w:val="Normal"/>
    <w:semiHidden/>
    <w:rsid w:val="004B22F7"/>
    <w:pPr>
      <w:tabs>
        <w:tab w:val="left" w:pos="1152"/>
      </w:tabs>
      <w:spacing w:after="240"/>
      <w:ind w:left="1152" w:right="1152"/>
    </w:pPr>
    <w:rPr>
      <w:rFonts w:cstheme="minorHAnsi"/>
      <w:szCs w:val="22"/>
    </w:rPr>
  </w:style>
  <w:style w:type="paragraph" w:customStyle="1" w:styleId="N8-QxQBlock">
    <w:name w:val="N8-QxQ Block"/>
    <w:basedOn w:val="Normal"/>
    <w:semiHidden/>
    <w:rsid w:val="00E817D4"/>
    <w:pPr>
      <w:tabs>
        <w:tab w:val="left" w:pos="1152"/>
      </w:tabs>
      <w:spacing w:after="240" w:line="360" w:lineRule="auto"/>
      <w:ind w:left="1152" w:hanging="1152"/>
    </w:pPr>
    <w:rPr>
      <w:lang w:val="en"/>
    </w:rPr>
  </w:style>
  <w:style w:type="paragraph" w:customStyle="1" w:styleId="P1-StandPara">
    <w:name w:val="P1-Stand Para"/>
    <w:basedOn w:val="Normal"/>
    <w:semiHidden/>
    <w:rsid w:val="00911412"/>
    <w:pPr>
      <w:spacing w:after="180"/>
      <w:ind w:firstLine="576"/>
    </w:pPr>
  </w:style>
  <w:style w:type="paragraph" w:customStyle="1" w:styleId="Q1-BestFinQ">
    <w:name w:val="Q1-Best/Fin Q"/>
    <w:semiHidden/>
    <w:rsid w:val="00DB6EEC"/>
    <w:pPr>
      <w:keepNext/>
      <w:spacing w:after="360"/>
      <w:ind w:left="1152" w:hanging="1152"/>
    </w:pPr>
    <w:rPr>
      <w:rFonts w:asciiTheme="minorHAnsi" w:hAnsiTheme="minorHAnsi" w:cs="Times New Roman Bold"/>
      <w:b/>
      <w:sz w:val="22"/>
    </w:rPr>
  </w:style>
  <w:style w:type="paragraph" w:customStyle="1" w:styleId="SH-SglSpHead">
    <w:name w:val="SH-Sgl Sp Head"/>
    <w:basedOn w:val="Header"/>
    <w:semiHidden/>
    <w:rsid w:val="00283118"/>
  </w:style>
  <w:style w:type="paragraph" w:customStyle="1" w:styleId="SL-FlLftSgl">
    <w:name w:val="SL-Fl Lft Sgl"/>
    <w:basedOn w:val="Normal"/>
    <w:semiHidden/>
    <w:rsid w:val="00DB6EEC"/>
    <w:rPr>
      <w:szCs w:val="22"/>
    </w:rPr>
  </w:style>
  <w:style w:type="paragraph" w:customStyle="1" w:styleId="T0-ChapPgHd">
    <w:name w:val="T0-Chap/Pg Hd"/>
    <w:semiHidden/>
    <w:rsid w:val="00B47C28"/>
    <w:pPr>
      <w:pBdr>
        <w:bottom w:val="single" w:sz="6" w:space="1" w:color="3A7B3C"/>
      </w:pBdr>
      <w:tabs>
        <w:tab w:val="right" w:pos="8640"/>
      </w:tabs>
      <w:spacing w:before="240" w:after="120"/>
      <w:ind w:left="360" w:right="720"/>
    </w:pPr>
    <w:rPr>
      <w:rFonts w:asciiTheme="minorHAnsi" w:hAnsiTheme="minorHAnsi" w:cstheme="minorHAnsi"/>
      <w:b/>
      <w:color w:val="00467F"/>
      <w:kern w:val="2"/>
      <w:sz w:val="24"/>
      <w:szCs w:val="24"/>
      <w:lang w:eastAsia="ja-JP"/>
    </w:rPr>
  </w:style>
  <w:style w:type="paragraph" w:styleId="TOC1">
    <w:name w:val="toc 1"/>
    <w:next w:val="TOC2"/>
    <w:uiPriority w:val="39"/>
    <w:rsid w:val="00B47C28"/>
    <w:pPr>
      <w:pBdr>
        <w:bottom w:val="single" w:sz="6" w:space="1" w:color="26A5D8"/>
      </w:pBdr>
      <w:tabs>
        <w:tab w:val="right" w:pos="8640"/>
      </w:tabs>
      <w:spacing w:before="240" w:after="120"/>
      <w:ind w:left="1440" w:right="720" w:hanging="1440"/>
    </w:pPr>
    <w:rPr>
      <w:rFonts w:asciiTheme="minorHAnsi" w:hAnsiTheme="minorHAnsi" w:cstheme="minorBidi"/>
      <w:b/>
      <w:color w:val="00467F"/>
      <w:kern w:val="2"/>
      <w:sz w:val="24"/>
      <w:szCs w:val="24"/>
      <w:lang w:eastAsia="ja-JP"/>
    </w:rPr>
  </w:style>
  <w:style w:type="paragraph" w:styleId="TOC2">
    <w:name w:val="toc 2"/>
    <w:basedOn w:val="Normal"/>
    <w:link w:val="TOC2Char"/>
    <w:uiPriority w:val="39"/>
    <w:rsid w:val="00DB6EEC"/>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uiPriority w:val="39"/>
    <w:rsid w:val="00DB6EEC"/>
    <w:pPr>
      <w:tabs>
        <w:tab w:val="right" w:pos="8640"/>
      </w:tabs>
      <w:spacing w:after="120" w:line="320" w:lineRule="atLeast"/>
      <w:ind w:left="2160" w:right="1170" w:hanging="684"/>
      <w:contextualSpacing/>
    </w:pPr>
    <w:rPr>
      <w:color w:val="00467F"/>
      <w:szCs w:val="22"/>
    </w:rPr>
  </w:style>
  <w:style w:type="paragraph" w:styleId="TOC4">
    <w:name w:val="toc 4"/>
    <w:basedOn w:val="Normal"/>
    <w:uiPriority w:val="39"/>
    <w:rsid w:val="00DB6EEC"/>
    <w:pPr>
      <w:tabs>
        <w:tab w:val="right" w:pos="8640"/>
      </w:tabs>
      <w:spacing w:after="120" w:line="320" w:lineRule="atLeast"/>
      <w:ind w:left="3060" w:right="1170" w:hanging="891"/>
      <w:contextualSpacing/>
    </w:pPr>
    <w:rPr>
      <w:color w:val="00467F"/>
      <w:szCs w:val="22"/>
    </w:rPr>
  </w:style>
  <w:style w:type="paragraph" w:styleId="TOC5">
    <w:name w:val="toc 5"/>
    <w:basedOn w:val="Normal"/>
    <w:uiPriority w:val="39"/>
    <w:rsid w:val="00DB6EEC"/>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semiHidden/>
    <w:rsid w:val="00DB6EEC"/>
  </w:style>
  <w:style w:type="paragraph" w:customStyle="1" w:styleId="RI-ReferenceInformation">
    <w:name w:val="RI-Reference Information"/>
    <w:basedOn w:val="Normal"/>
    <w:semiHidden/>
    <w:rsid w:val="005D4B2E"/>
    <w:pPr>
      <w:tabs>
        <w:tab w:val="left" w:pos="2232"/>
        <w:tab w:val="left" w:pos="2405"/>
      </w:tabs>
      <w:spacing w:line="240" w:lineRule="exact"/>
    </w:pPr>
  </w:style>
  <w:style w:type="paragraph" w:customStyle="1" w:styleId="R1-ResPara">
    <w:name w:val="R1-Res. Para"/>
    <w:basedOn w:val="Normal"/>
    <w:link w:val="R1-ResParaChar"/>
    <w:semiHidden/>
    <w:rsid w:val="006225B0"/>
    <w:rPr>
      <w:rFonts w:eastAsia="Times New Roman" w:cs="Times New Roman"/>
      <w:szCs w:val="24"/>
      <w:lang w:eastAsia="en-US"/>
    </w:rPr>
  </w:style>
  <w:style w:type="paragraph" w:customStyle="1" w:styleId="R2-ResBullet">
    <w:name w:val="R2-Res Bullet"/>
    <w:basedOn w:val="Normal"/>
    <w:uiPriority w:val="1"/>
    <w:semiHidden/>
    <w:rsid w:val="001405BB"/>
    <w:pPr>
      <w:spacing w:after="120"/>
      <w:ind w:left="432" w:hanging="432"/>
    </w:pPr>
    <w:rPr>
      <w:rFonts w:eastAsia="Times New Roman" w:cs="Times New Roman"/>
      <w:szCs w:val="24"/>
      <w:lang w:eastAsia="en-US"/>
    </w:rPr>
  </w:style>
  <w:style w:type="paragraph" w:customStyle="1" w:styleId="RF-Reference">
    <w:name w:val="RF-Reference"/>
    <w:basedOn w:val="Normal"/>
    <w:semiHidden/>
    <w:rsid w:val="00DB6EEC"/>
    <w:pPr>
      <w:spacing w:line="240" w:lineRule="exact"/>
      <w:ind w:left="216" w:hanging="216"/>
    </w:pPr>
  </w:style>
  <w:style w:type="paragraph" w:customStyle="1" w:styleId="RH-SglSpHead">
    <w:name w:val="RH-Sgl Sp Head"/>
    <w:basedOn w:val="Heading2"/>
    <w:next w:val="RL-FlLftSgl"/>
    <w:semiHidden/>
    <w:rsid w:val="001A644C"/>
    <w:pPr>
      <w:ind w:left="351"/>
    </w:pPr>
  </w:style>
  <w:style w:type="paragraph" w:customStyle="1" w:styleId="RL-FlLftSgl">
    <w:name w:val="RL-Fl Lft Sgl"/>
    <w:semiHidden/>
    <w:rsid w:val="006225B0"/>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semiHidden/>
    <w:rsid w:val="00BF78BA"/>
    <w:pPr>
      <w:keepNext/>
      <w:spacing w:before="240" w:after="120" w:line="240" w:lineRule="exact"/>
    </w:pPr>
    <w:rPr>
      <w:rFonts w:asciiTheme="minorHAnsi" w:hAnsiTheme="minorHAnsi"/>
      <w:b/>
      <w:color w:val="0078D6"/>
      <w:sz w:val="28"/>
      <w:szCs w:val="24"/>
    </w:rPr>
  </w:style>
  <w:style w:type="paragraph" w:customStyle="1" w:styleId="Header-1">
    <w:name w:val="Header-1"/>
    <w:semiHidden/>
    <w:rsid w:val="00DB6EEC"/>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semiHidden/>
    <w:qFormat/>
    <w:rsid w:val="009E40CE"/>
  </w:style>
  <w:style w:type="character" w:styleId="PageNumber">
    <w:name w:val="page number"/>
    <w:basedOn w:val="DefaultParagraphFont"/>
    <w:rsid w:val="00DB6EEC"/>
    <w:rPr>
      <w:color w:val="FFFFFF" w:themeColor="background1"/>
    </w:rPr>
  </w:style>
  <w:style w:type="paragraph" w:customStyle="1" w:styleId="R0-FLLftSglBoldItalic">
    <w:name w:val="R0-FL Lft Sgl Bold Italic"/>
    <w:semiHidden/>
    <w:rsid w:val="00B47C28"/>
    <w:pPr>
      <w:keepNext/>
      <w:spacing w:after="120" w:line="240" w:lineRule="atLeast"/>
    </w:pPr>
    <w:rPr>
      <w:rFonts w:asciiTheme="minorHAnsi" w:hAnsiTheme="minorHAnsi" w:cs="Times New Roman Bold"/>
      <w:i/>
      <w:sz w:val="26"/>
      <w:szCs w:val="22"/>
    </w:rPr>
  </w:style>
  <w:style w:type="table" w:customStyle="1" w:styleId="TableWestatStandardFormat">
    <w:name w:val="Table Westat Standard Format"/>
    <w:basedOn w:val="TableNormal"/>
    <w:rsid w:val="00DB6EEC"/>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uiPriority w:val="7"/>
    <w:rsid w:val="00921653"/>
    <w:pPr>
      <w:pBdr>
        <w:left w:val="single" w:sz="48" w:space="13" w:color="00467F"/>
        <w:right w:val="single" w:sz="2" w:space="13" w:color="FFFFFF" w:themeColor="background1"/>
      </w:pBdr>
      <w:shd w:val="clear" w:color="auto" w:fill="BBE3F3"/>
      <w:spacing w:after="240" w:line="240" w:lineRule="atLeast"/>
      <w:ind w:left="374" w:right="274"/>
    </w:pPr>
    <w:rPr>
      <w:rFonts w:asciiTheme="minorHAnsi" w:hAnsiTheme="minorHAnsi" w:cstheme="minorBidi"/>
      <w:b/>
      <w:noProof/>
      <w:color w:val="00467F"/>
      <w:kern w:val="2"/>
      <w:sz w:val="32"/>
      <w:szCs w:val="32"/>
    </w:rPr>
  </w:style>
  <w:style w:type="paragraph" w:customStyle="1" w:styleId="TF-TableFootnote">
    <w:name w:val="TF-Table Footnote"/>
    <w:uiPriority w:val="4"/>
    <w:qFormat/>
    <w:rsid w:val="00597B86"/>
    <w:pPr>
      <w:spacing w:before="120"/>
      <w:ind w:left="115" w:hanging="115"/>
    </w:pPr>
    <w:rPr>
      <w:rFonts w:asciiTheme="minorHAnsi" w:hAnsiTheme="minorHAnsi"/>
      <w:sz w:val="18"/>
    </w:rPr>
  </w:style>
  <w:style w:type="paragraph" w:customStyle="1" w:styleId="TH-TableHeading">
    <w:name w:val="TH-Table Heading"/>
    <w:semiHidden/>
    <w:rsid w:val="00DB6EEC"/>
    <w:pPr>
      <w:jc w:val="center"/>
    </w:pPr>
    <w:rPr>
      <w:rFonts w:asciiTheme="minorHAnsi" w:hAnsiTheme="minorHAnsi" w:cstheme="minorHAnsi"/>
      <w:b/>
      <w:color w:val="00467F"/>
    </w:rPr>
  </w:style>
  <w:style w:type="paragraph" w:styleId="TOC6">
    <w:name w:val="toc 6"/>
    <w:uiPriority w:val="39"/>
    <w:rsid w:val="00DB6EEC"/>
    <w:pPr>
      <w:tabs>
        <w:tab w:val="right" w:leader="dot" w:pos="8208"/>
        <w:tab w:val="left" w:pos="8640"/>
      </w:tabs>
      <w:spacing w:after="240"/>
      <w:ind w:left="288"/>
    </w:pPr>
    <w:rPr>
      <w:rFonts w:ascii="Garamond" w:hAnsi="Garamond"/>
      <w:sz w:val="24"/>
      <w:szCs w:val="22"/>
    </w:rPr>
  </w:style>
  <w:style w:type="paragraph" w:styleId="TOC7">
    <w:name w:val="toc 7"/>
    <w:uiPriority w:val="39"/>
    <w:rsid w:val="00DB6EEC"/>
    <w:pPr>
      <w:tabs>
        <w:tab w:val="right" w:leader="dot" w:pos="8208"/>
        <w:tab w:val="left" w:pos="8640"/>
      </w:tabs>
      <w:spacing w:after="240"/>
      <w:ind w:left="1440"/>
      <w:contextualSpacing/>
    </w:pPr>
    <w:rPr>
      <w:rFonts w:ascii="Garamond" w:hAnsi="Garamond"/>
      <w:sz w:val="24"/>
      <w:szCs w:val="22"/>
    </w:rPr>
  </w:style>
  <w:style w:type="paragraph" w:styleId="TOC8">
    <w:name w:val="toc 8"/>
    <w:uiPriority w:val="39"/>
    <w:rsid w:val="00DB6EEC"/>
    <w:pPr>
      <w:tabs>
        <w:tab w:val="right" w:leader="dot" w:pos="8208"/>
        <w:tab w:val="left" w:pos="8640"/>
      </w:tabs>
      <w:spacing w:after="240"/>
      <w:ind w:left="2160"/>
      <w:contextualSpacing/>
    </w:pPr>
    <w:rPr>
      <w:rFonts w:ascii="Garamond" w:hAnsi="Garamond"/>
      <w:sz w:val="24"/>
      <w:szCs w:val="22"/>
    </w:rPr>
  </w:style>
  <w:style w:type="paragraph" w:styleId="TOC9">
    <w:name w:val="toc 9"/>
    <w:uiPriority w:val="39"/>
    <w:rsid w:val="00DB6EEC"/>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qFormat/>
    <w:rsid w:val="00B039D5"/>
    <w:rPr>
      <w:rFonts w:asciiTheme="minorHAnsi" w:hAnsiTheme="minorHAnsi" w:cstheme="minorHAnsi"/>
      <w:color w:val="00467F"/>
    </w:rPr>
  </w:style>
  <w:style w:type="paragraph" w:styleId="BalloonText">
    <w:name w:val="Balloon Text"/>
    <w:basedOn w:val="Normal"/>
    <w:link w:val="BalloonTextChar"/>
    <w:uiPriority w:val="99"/>
    <w:semiHidden/>
    <w:unhideWhenUsed/>
    <w:rsid w:val="00DB6EEC"/>
    <w:rPr>
      <w:rFonts w:ascii="Tahoma" w:hAnsi="Tahoma" w:cs="Tahoma"/>
      <w:sz w:val="16"/>
      <w:szCs w:val="16"/>
    </w:rPr>
  </w:style>
  <w:style w:type="character" w:customStyle="1" w:styleId="BalloonTextChar">
    <w:name w:val="Balloon Text Char"/>
    <w:basedOn w:val="DefaultParagraphFont"/>
    <w:link w:val="BalloonText"/>
    <w:uiPriority w:val="99"/>
    <w:semiHidden/>
    <w:rsid w:val="00DB6EEC"/>
    <w:rPr>
      <w:rFonts w:ascii="Tahoma" w:hAnsi="Tahoma" w:eastAsiaTheme="minorEastAsia" w:cs="Tahoma"/>
      <w:color w:val="000000" w:themeColor="text1"/>
      <w:kern w:val="2"/>
      <w:sz w:val="16"/>
      <w:szCs w:val="16"/>
      <w:lang w:eastAsia="ja-JP"/>
      <w14:ligatures w14:val="standard"/>
    </w:rPr>
  </w:style>
  <w:style w:type="character" w:styleId="FootnoteReference">
    <w:name w:val="footnote reference"/>
    <w:basedOn w:val="DefaultParagraphFont"/>
    <w:rsid w:val="00DB6EEC"/>
    <w:rPr>
      <w:vertAlign w:val="superscript"/>
    </w:rPr>
  </w:style>
  <w:style w:type="paragraph" w:customStyle="1" w:styleId="HeadingA2">
    <w:name w:val="Heading A2"/>
    <w:aliases w:val="Appendix_H2_Head"/>
    <w:basedOn w:val="Heading2"/>
    <w:next w:val="L1-FlLSp12"/>
    <w:semiHidden/>
    <w:rsid w:val="00DB6EEC"/>
  </w:style>
  <w:style w:type="character" w:customStyle="1" w:styleId="Heading2Char">
    <w:name w:val="Heading 2 Char"/>
    <w:aliases w:val="H2-Chap. Head Char"/>
    <w:basedOn w:val="DefaultParagraphFont"/>
    <w:link w:val="Heading2"/>
    <w:uiPriority w:val="9"/>
    <w:rsid w:val="002D76DB"/>
    <w:rPr>
      <w:rFonts w:asciiTheme="minorHAnsi" w:hAnsiTheme="minorHAnsi" w:cstheme="minorHAnsi"/>
      <w:b/>
      <w:noProof/>
      <w:color w:val="00467F"/>
      <w:sz w:val="32"/>
      <w:szCs w:val="32"/>
      <w:shd w:val="clear" w:color="auto" w:fill="BBE3F3"/>
    </w:rPr>
  </w:style>
  <w:style w:type="paragraph" w:customStyle="1" w:styleId="DT-DividerText">
    <w:name w:val="DT-Divider Text"/>
    <w:semiHidden/>
    <w:rsid w:val="001A644C"/>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semiHidden/>
    <w:rsid w:val="00F05512"/>
    <w:pPr>
      <w:keepNext/>
    </w:pPr>
  </w:style>
  <w:style w:type="paragraph" w:customStyle="1" w:styleId="CC-Contentscontinued">
    <w:name w:val="CC-Contents (continued)"/>
    <w:basedOn w:val="TC-TableofContentsHeading"/>
    <w:next w:val="T0-ChapPgHd"/>
    <w:uiPriority w:val="8"/>
    <w:rsid w:val="00921653"/>
  </w:style>
  <w:style w:type="paragraph" w:customStyle="1" w:styleId="NL-1stNumberedBullet">
    <w:name w:val="NL-1st Numbered Bullet"/>
    <w:basedOn w:val="Normal"/>
    <w:uiPriority w:val="2"/>
    <w:qFormat/>
    <w:rsid w:val="008E5244"/>
    <w:pPr>
      <w:numPr>
        <w:numId w:val="16"/>
      </w:numPr>
      <w:spacing w:after="120"/>
    </w:pPr>
    <w:rPr>
      <w:lang w:val="es-AR"/>
    </w:rPr>
  </w:style>
  <w:style w:type="paragraph" w:customStyle="1" w:styleId="NA-2ndBullet">
    <w:name w:val="NA-2nd Bullet"/>
    <w:basedOn w:val="Normal"/>
    <w:uiPriority w:val="2"/>
    <w:semiHidden/>
    <w:qFormat/>
    <w:rsid w:val="009E40CE"/>
    <w:pPr>
      <w:spacing w:after="120"/>
    </w:pPr>
    <w:rPr>
      <w:lang w:val="it-IT"/>
    </w:rPr>
  </w:style>
  <w:style w:type="paragraph" w:customStyle="1" w:styleId="NB-3rdBullet">
    <w:name w:val="NB-3rd Bullet"/>
    <w:semiHidden/>
    <w:qFormat/>
    <w:rsid w:val="009E40CE"/>
    <w:pPr>
      <w:spacing w:after="240"/>
      <w:ind w:left="2304" w:hanging="576"/>
    </w:pPr>
    <w:rPr>
      <w:rFonts w:ascii="Garamond" w:hAnsi="Garamond"/>
      <w:sz w:val="24"/>
    </w:rPr>
  </w:style>
  <w:style w:type="paragraph" w:customStyle="1" w:styleId="NC-4thBullet">
    <w:name w:val="NC-4th Bullet"/>
    <w:basedOn w:val="Normal"/>
    <w:semiHidden/>
    <w:qFormat/>
    <w:rsid w:val="009E40CE"/>
    <w:pPr>
      <w:spacing w:after="120"/>
    </w:pPr>
  </w:style>
  <w:style w:type="character" w:customStyle="1" w:styleId="Heading3Char">
    <w:name w:val="Heading 3 Char"/>
    <w:aliases w:val="H3-Sec. Head Char"/>
    <w:basedOn w:val="DefaultParagraphFont"/>
    <w:link w:val="Heading3"/>
    <w:uiPriority w:val="9"/>
    <w:rsid w:val="002D0DAC"/>
    <w:rPr>
      <w:rFonts w:asciiTheme="minorHAnsi" w:hAnsiTheme="minorHAnsi" w:cstheme="minorBidi"/>
      <w:b/>
      <w:color w:val="00467F"/>
      <w:sz w:val="28"/>
      <w:szCs w:val="28"/>
      <w:lang w:eastAsia="ja-JP"/>
    </w:rPr>
  </w:style>
  <w:style w:type="table" w:styleId="GridTableLight">
    <w:name w:val="Grid Table Light"/>
    <w:basedOn w:val="TableNormal"/>
    <w:uiPriority w:val="40"/>
    <w:rsid w:val="004221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DB6EEC"/>
  </w:style>
  <w:style w:type="paragraph" w:customStyle="1" w:styleId="HeadingA4">
    <w:name w:val="Heading A4"/>
    <w:aliases w:val="Appendix_H4_Head"/>
    <w:basedOn w:val="Heading4"/>
    <w:next w:val="L1-FlLSp12"/>
    <w:semiHidden/>
    <w:rsid w:val="00DB6EEC"/>
  </w:style>
  <w:style w:type="paragraph" w:customStyle="1" w:styleId="HeadingA5">
    <w:name w:val="Heading A5"/>
    <w:aliases w:val="Appendix_H5_Head"/>
    <w:basedOn w:val="Heading5"/>
    <w:next w:val="L1-FlLSp12"/>
    <w:semiHidden/>
    <w:rsid w:val="00DB6EEC"/>
  </w:style>
  <w:style w:type="paragraph" w:customStyle="1" w:styleId="HeadingA6">
    <w:name w:val="Heading A6"/>
    <w:aliases w:val="Appendix_H6_Head"/>
    <w:basedOn w:val="Heading6"/>
    <w:next w:val="L1-FlLSp12"/>
    <w:semiHidden/>
    <w:rsid w:val="00DB6EEC"/>
  </w:style>
  <w:style w:type="paragraph" w:customStyle="1" w:styleId="AT-AppendixTableTitle">
    <w:name w:val="AT-Appendix_Table Title"/>
    <w:basedOn w:val="TT-TableTitle"/>
    <w:semiHidden/>
    <w:rsid w:val="00DB6EEC"/>
  </w:style>
  <w:style w:type="character" w:customStyle="1" w:styleId="Heading4Char">
    <w:name w:val="Heading 4 Char"/>
    <w:aliases w:val="H4-Sec. Head Char"/>
    <w:basedOn w:val="DefaultParagraphFont"/>
    <w:link w:val="Heading4"/>
    <w:uiPriority w:val="9"/>
    <w:rsid w:val="00401002"/>
    <w:rPr>
      <w:rFonts w:asciiTheme="minorHAnsi" w:hAnsiTheme="minorHAnsi" w:cstheme="minorBidi"/>
      <w:b/>
      <w:color w:val="00467F"/>
      <w:kern w:val="2"/>
      <w:sz w:val="26"/>
      <w:szCs w:val="28"/>
      <w:lang w:eastAsia="ja-JP"/>
    </w:rPr>
  </w:style>
  <w:style w:type="character" w:customStyle="1" w:styleId="Heading5Char">
    <w:name w:val="Heading 5 Char"/>
    <w:aliases w:val="H5-Sec. Head Char"/>
    <w:basedOn w:val="DefaultParagraphFont"/>
    <w:link w:val="Heading5"/>
    <w:uiPriority w:val="9"/>
    <w:rsid w:val="00A9135E"/>
    <w:rPr>
      <w:rFonts w:asciiTheme="minorHAnsi" w:hAnsiTheme="minorHAnsi" w:cstheme="minorBidi"/>
      <w:b/>
      <w:i/>
      <w:color w:val="00467F"/>
      <w:kern w:val="2"/>
      <w:sz w:val="24"/>
      <w:szCs w:val="24"/>
      <w:lang w:eastAsia="ja-JP"/>
    </w:rPr>
  </w:style>
  <w:style w:type="character" w:customStyle="1" w:styleId="Heading6Char">
    <w:name w:val="Heading 6 Char"/>
    <w:aliases w:val="H6-Sec. Head Char"/>
    <w:basedOn w:val="DefaultParagraphFont"/>
    <w:link w:val="Heading6"/>
    <w:uiPriority w:val="9"/>
    <w:rsid w:val="00921653"/>
    <w:rPr>
      <w:rFonts w:asciiTheme="minorHAnsi" w:hAnsiTheme="minorHAnsi" w:cstheme="minorHAnsi"/>
      <w:color w:val="0078D6"/>
      <w:sz w:val="26"/>
      <w:szCs w:val="24"/>
      <w:lang w:eastAsia="ja-JP"/>
    </w:rPr>
  </w:style>
  <w:style w:type="character" w:customStyle="1" w:styleId="FootnoteTextChar">
    <w:name w:val="Footnote Text Char"/>
    <w:aliases w:val="F1 Char"/>
    <w:basedOn w:val="DefaultParagraphFont"/>
    <w:link w:val="FootnoteText"/>
    <w:uiPriority w:val="99"/>
    <w:rsid w:val="007B6B7D"/>
    <w:rPr>
      <w:rFonts w:asciiTheme="majorHAnsi" w:eastAsiaTheme="minorEastAsia" w:hAnsiTheme="majorHAnsi" w:cstheme="minorBidi"/>
      <w:sz w:val="18"/>
      <w:lang w:eastAsia="ja-JP"/>
    </w:rPr>
  </w:style>
  <w:style w:type="character" w:customStyle="1" w:styleId="HeaderChar">
    <w:name w:val="Header Char"/>
    <w:basedOn w:val="DefaultParagraphFont"/>
    <w:link w:val="Header"/>
    <w:uiPriority w:val="99"/>
    <w:rsid w:val="006169B4"/>
    <w:rPr>
      <w:rFonts w:asciiTheme="minorHAnsi" w:eastAsiaTheme="minorEastAsia" w:hAnsiTheme="minorHAnsi" w:cstheme="minorBidi"/>
      <w:b/>
      <w:color w:val="00467F"/>
      <w:sz w:val="24"/>
      <w:lang w:eastAsia="ja-JP"/>
    </w:rPr>
  </w:style>
  <w:style w:type="character" w:customStyle="1" w:styleId="FooterChar">
    <w:name w:val="Footer Char"/>
    <w:basedOn w:val="DefaultParagraphFont"/>
    <w:link w:val="Footer"/>
    <w:uiPriority w:val="99"/>
    <w:rsid w:val="00BF12D9"/>
    <w:rPr>
      <w:rFonts w:asciiTheme="majorHAnsi" w:eastAsiaTheme="minorEastAsia" w:hAnsiTheme="majorHAnsi" w:cstheme="minorBidi"/>
      <w:sz w:val="22"/>
      <w:lang w:eastAsia="ja-JP"/>
    </w:rPr>
  </w:style>
  <w:style w:type="paragraph" w:customStyle="1" w:styleId="FT-FigureTItle">
    <w:name w:val="FT-Figure TItle"/>
    <w:semiHidden/>
    <w:rsid w:val="00AF6696"/>
    <w:pPr>
      <w:keepNext/>
      <w:spacing w:before="120" w:after="120"/>
      <w:ind w:left="1411" w:hanging="1339"/>
    </w:pPr>
    <w:rPr>
      <w:rFonts w:asciiTheme="minorHAnsi"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uiPriority w:val="4"/>
    <w:qFormat/>
    <w:rsid w:val="00C813F1"/>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i w:val="0"/>
      <w:color w:val="FFFFFF" w:themeColor="background1"/>
      <w:position w:val="6"/>
      <w:sz w:val="22"/>
      <w:szCs w:val="22"/>
    </w:rPr>
  </w:style>
  <w:style w:type="paragraph" w:customStyle="1" w:styleId="AE-AppendixExhibitTItle">
    <w:name w:val="AE-Appendix_Exhibit TItle"/>
    <w:basedOn w:val="AT-AppendixTableTitle"/>
    <w:semiHidden/>
    <w:rsid w:val="00DB6EEC"/>
  </w:style>
  <w:style w:type="paragraph" w:customStyle="1" w:styleId="AF-AppendixFigureTItle">
    <w:name w:val="AF-Appendix_Figure TItle"/>
    <w:basedOn w:val="AT-AppendixTableTitle"/>
    <w:semiHidden/>
    <w:rsid w:val="00DB6EEC"/>
  </w:style>
  <w:style w:type="character" w:customStyle="1" w:styleId="Heading8Char">
    <w:name w:val="Heading 8 Char"/>
    <w:aliases w:val="H8-Sec. Heading Char"/>
    <w:basedOn w:val="DefaultParagraphFont"/>
    <w:link w:val="Heading8"/>
    <w:uiPriority w:val="9"/>
    <w:semiHidden/>
    <w:rsid w:val="00BF12D9"/>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semiHidden/>
    <w:rsid w:val="00BF12D9"/>
    <w:rPr>
      <w:rFonts w:asciiTheme="minorHAnsi" w:hAnsiTheme="minorHAnsi" w:cstheme="minorHAnsi"/>
      <w:b/>
      <w:color w:val="00467F"/>
    </w:rPr>
  </w:style>
  <w:style w:type="paragraph" w:customStyle="1" w:styleId="TB2-TableBullet2">
    <w:name w:val="TB2-Table Bullet 2"/>
    <w:basedOn w:val="TB-TableBullet"/>
    <w:semiHidden/>
    <w:qFormat/>
    <w:rsid w:val="00BF2739"/>
    <w:pPr>
      <w:numPr>
        <w:numId w:val="1"/>
      </w:numPr>
    </w:pPr>
  </w:style>
  <w:style w:type="character" w:customStyle="1" w:styleId="Heading1Char">
    <w:name w:val="Heading 1 Char"/>
    <w:aliases w:val="H1-Doc. Head Char"/>
    <w:basedOn w:val="DefaultParagraphFont"/>
    <w:link w:val="Heading1"/>
    <w:uiPriority w:val="9"/>
    <w:rsid w:val="00BF12D9"/>
    <w:rPr>
      <w:rFonts w:asciiTheme="minorHAnsi" w:eastAsiaTheme="minorEastAsia" w:hAnsiTheme="minorHAnsi" w:cstheme="minorHAnsi"/>
      <w:color w:val="00467F"/>
      <w:sz w:val="72"/>
      <w:szCs w:val="72"/>
      <w:shd w:val="clear" w:color="auto" w:fill="DDE8C6"/>
      <w:lang w:eastAsia="ja-JP"/>
    </w:rPr>
  </w:style>
  <w:style w:type="paragraph" w:styleId="ListParagraph">
    <w:name w:val="List Paragraph"/>
    <w:basedOn w:val="Normal"/>
    <w:uiPriority w:val="34"/>
    <w:qFormat/>
    <w:rsid w:val="00DB6EEC"/>
    <w:pPr>
      <w:ind w:left="720"/>
      <w:contextualSpacing/>
    </w:pPr>
  </w:style>
  <w:style w:type="paragraph" w:customStyle="1" w:styleId="Q2-BestFinQ">
    <w:name w:val="Q2-Best/Fin Q"/>
    <w:basedOn w:val="Q1-BestFinQ"/>
    <w:semiHidden/>
    <w:qFormat/>
    <w:rsid w:val="00DB6EEC"/>
    <w:pPr>
      <w:spacing w:after="240"/>
      <w:ind w:left="1728" w:hanging="576"/>
    </w:pPr>
    <w:rPr>
      <w:rFonts w:cs="Times New Roman"/>
      <w:color w:val="000000" w:themeColor="text1"/>
    </w:rPr>
  </w:style>
  <w:style w:type="paragraph" w:customStyle="1" w:styleId="2B-2ndTableBullet">
    <w:name w:val="2B-2nd Table Bullet"/>
    <w:basedOn w:val="Normal"/>
    <w:semiHidden/>
    <w:qFormat/>
    <w:rsid w:val="0027422C"/>
    <w:pPr>
      <w:numPr>
        <w:ilvl w:val="1"/>
      </w:numPr>
      <w:ind w:left="288" w:hanging="144"/>
    </w:pPr>
    <w:rPr>
      <w:rFonts w:eastAsia="Times New Roman" w:asciiTheme="minorHAnsi" w:hAnsiTheme="minorHAnsi" w:cs="Times New Roman"/>
      <w:color w:val="00467F"/>
      <w:sz w:val="20"/>
      <w:szCs w:val="24"/>
      <w:lang w:eastAsia="en-US"/>
    </w:rPr>
  </w:style>
  <w:style w:type="character" w:customStyle="1" w:styleId="L1-FlLSp12Char">
    <w:name w:val="L1-FlL Sp&amp;1/2 Char"/>
    <w:basedOn w:val="DefaultParagraphFont"/>
    <w:link w:val="L1-FlLSp12"/>
    <w:semiHidden/>
    <w:rsid w:val="00BF12D9"/>
    <w:rPr>
      <w:rFonts w:asciiTheme="majorHAnsi" w:eastAsiaTheme="minorEastAsia" w:hAnsiTheme="majorHAnsi" w:cstheme="minorBidi"/>
      <w:sz w:val="22"/>
      <w:lang w:eastAsia="ja-JP"/>
    </w:rPr>
  </w:style>
  <w:style w:type="character" w:customStyle="1" w:styleId="Heading7Char">
    <w:name w:val="Heading 7 Char"/>
    <w:aliases w:val="H7-Sec. Heading Char"/>
    <w:basedOn w:val="DefaultParagraphFont"/>
    <w:link w:val="Heading7"/>
    <w:uiPriority w:val="9"/>
    <w:rsid w:val="00BF12D9"/>
    <w:rPr>
      <w:rFonts w:asciiTheme="minorHAnsi" w:eastAsiaTheme="minorEastAsia" w:hAnsiTheme="minorHAnsi" w:cstheme="minorBidi"/>
      <w:b/>
      <w:sz w:val="22"/>
      <w:lang w:eastAsia="ja-JP"/>
    </w:rPr>
  </w:style>
  <w:style w:type="table" w:styleId="TableGrid">
    <w:name w:val="Table Grid"/>
    <w:basedOn w:val="TableNormal"/>
    <w:uiPriority w:val="59"/>
    <w:rsid w:val="00DB6EEC"/>
    <w:rPr>
      <w:rFonts w:asciiTheme="minorHAnsi"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3Table-Blue1">
    <w:name w:val="D3 Table-Blue 1"/>
    <w:basedOn w:val="0-MatrixTable-Blue"/>
    <w:uiPriority w:val="99"/>
    <w:rsid w:val="00A15A18"/>
    <w:tblPr/>
    <w:tblStylePr w:type="firstRow">
      <w:pPr>
        <w:wordWrap/>
        <w:ind w:left="43" w:leftChars="0"/>
        <w:jc w:val="center"/>
      </w:pPr>
      <w:rPr>
        <w:rFonts w:asciiTheme="minorHAnsi" w:hAnsiTheme="minorHAnsi"/>
        <w:b/>
        <w:color w:val="00467F"/>
        <w:sz w:val="20"/>
      </w:rPr>
      <w:tblPr/>
      <w:trPr>
        <w:cantSplit/>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uiPriority w:val="5"/>
    <w:qFormat/>
    <w:rsid w:val="00DB6EEC"/>
    <w:pPr>
      <w:jc w:val="center"/>
    </w:pPr>
    <w:rPr>
      <w:rFonts w:asciiTheme="minorHAnsi" w:hAnsiTheme="minorHAnsi"/>
      <w:b/>
      <w:color w:val="00467F"/>
      <w:sz w:val="22"/>
      <w:szCs w:val="22"/>
      <w:lang w:eastAsia="ko-KR"/>
    </w:rPr>
  </w:style>
  <w:style w:type="character" w:customStyle="1" w:styleId="ET-ExhibitTitleChar">
    <w:name w:val="ET-Exhibit Title Char"/>
    <w:basedOn w:val="DefaultParagraphFont"/>
    <w:link w:val="ET-ExhibitTitle"/>
    <w:uiPriority w:val="4"/>
    <w:rsid w:val="00C813F1"/>
    <w:rPr>
      <w:rFonts w:asciiTheme="minorHAnsi" w:hAnsiTheme="minorHAnsi" w:cstheme="minorBidi"/>
      <w:b/>
      <w:color w:val="FFFFFF" w:themeColor="background1"/>
      <w:kern w:val="2"/>
      <w:position w:val="6"/>
      <w:sz w:val="22"/>
      <w:szCs w:val="22"/>
      <w:shd w:val="clear" w:color="auto" w:fill="00467F"/>
      <w:lang w:eastAsia="ja-JP"/>
    </w:rPr>
  </w:style>
  <w:style w:type="table" w:styleId="PlainTable2">
    <w:name w:val="Plain Table 2"/>
    <w:basedOn w:val="TableNormal"/>
    <w:uiPriority w:val="42"/>
    <w:rsid w:val="00DB6E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B6E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B6E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B6E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B6E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B6E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B6EE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6EE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6EE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DB6EEC"/>
  </w:style>
  <w:style w:type="paragraph" w:customStyle="1" w:styleId="D2-DividerSubText">
    <w:name w:val="D2-Divider SubText"/>
    <w:semiHidden/>
    <w:qFormat/>
    <w:rsid w:val="00DB6EEC"/>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semiHidden/>
    <w:rsid w:val="00BF12D9"/>
    <w:rPr>
      <w:rFonts w:asciiTheme="majorHAnsi" w:hAnsiTheme="majorHAnsi"/>
      <w:sz w:val="22"/>
      <w:szCs w:val="24"/>
    </w:rPr>
  </w:style>
  <w:style w:type="paragraph" w:customStyle="1" w:styleId="D3-DividerNextPage">
    <w:name w:val="D3-Divider Next Page"/>
    <w:basedOn w:val="D2-DividerSubText"/>
    <w:semiHidden/>
    <w:qFormat/>
    <w:rsid w:val="00DB6EEC"/>
    <w:pPr>
      <w:spacing w:before="3000"/>
    </w:pPr>
  </w:style>
  <w:style w:type="character" w:customStyle="1" w:styleId="ResumeTextChar">
    <w:name w:val="Resume Text Char"/>
    <w:link w:val="ResumeText"/>
    <w:semiHidden/>
    <w:locked/>
    <w:rsid w:val="00BF12D9"/>
    <w:rPr>
      <w:sz w:val="24"/>
      <w:szCs w:val="24"/>
    </w:rPr>
  </w:style>
  <w:style w:type="paragraph" w:customStyle="1" w:styleId="ResumeText">
    <w:name w:val="Resume Text"/>
    <w:basedOn w:val="BodyText"/>
    <w:link w:val="ResumeTextChar"/>
    <w:semiHidden/>
    <w:rsid w:val="0042549D"/>
    <w:pPr>
      <w:spacing w:before="20" w:after="40"/>
      <w:jc w:val="both"/>
    </w:pPr>
    <w:rPr>
      <w:rFonts w:ascii="Times New Roman" w:eastAsia="Times New Roman" w:hAnsi="Times New Roman" w:cs="Times New Roman"/>
      <w:sz w:val="24"/>
      <w:szCs w:val="24"/>
      <w:lang w:eastAsia="en-US"/>
    </w:rPr>
  </w:style>
  <w:style w:type="character" w:customStyle="1" w:styleId="ResumeBulletChar">
    <w:name w:val="Resume Bullet Char"/>
    <w:link w:val="ResumeBullet"/>
    <w:uiPriority w:val="99"/>
    <w:semiHidden/>
    <w:locked/>
    <w:rsid w:val="00BF12D9"/>
    <w:rPr>
      <w:rFonts w:eastAsia="Times New Roman,Calibri" w:cs="Arial"/>
      <w:sz w:val="24"/>
    </w:rPr>
  </w:style>
  <w:style w:type="paragraph" w:customStyle="1" w:styleId="ResumeBullet">
    <w:name w:val="Resume Bullet"/>
    <w:basedOn w:val="ResumeText"/>
    <w:link w:val="ResumeBulletChar"/>
    <w:uiPriority w:val="99"/>
    <w:semiHidden/>
    <w:qFormat/>
    <w:rsid w:val="0042549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42549D"/>
    <w:pPr>
      <w:keepNext/>
      <w:spacing w:after="0"/>
      <w:jc w:val="left"/>
    </w:pPr>
    <w:rPr>
      <w:rFonts w:eastAsia="Calibri"/>
      <w:b/>
      <w:color w:val="595959"/>
    </w:rPr>
  </w:style>
  <w:style w:type="character" w:customStyle="1" w:styleId="ResumeSectionChar">
    <w:name w:val="Resume Section Char"/>
    <w:link w:val="ResumeSection"/>
    <w:semiHidden/>
    <w:locked/>
    <w:rsid w:val="00BF12D9"/>
    <w:rPr>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42549D"/>
    <w:pPr>
      <w:shd w:val="clear" w:color="auto" w:fill="C0C0C0"/>
      <w:spacing w:after="0"/>
    </w:pPr>
    <w:rPr>
      <w:b/>
      <w:color w:val="595959" w:themeColor="text1" w:themeTint="A6"/>
    </w:rPr>
  </w:style>
  <w:style w:type="paragraph" w:customStyle="1" w:styleId="ResumeDate">
    <w:name w:val="Resume Date"/>
    <w:basedOn w:val="ResumeText"/>
    <w:semiHidden/>
    <w:rsid w:val="0042549D"/>
    <w:pPr>
      <w:spacing w:after="0"/>
      <w:jc w:val="right"/>
    </w:pPr>
    <w:rPr>
      <w:b/>
      <w:color w:val="595959"/>
    </w:rPr>
  </w:style>
  <w:style w:type="paragraph" w:customStyle="1" w:styleId="ResumeJobTitle">
    <w:name w:val="Resume Job Title"/>
    <w:basedOn w:val="ResumeText"/>
    <w:semiHidden/>
    <w:rsid w:val="0042549D"/>
    <w:pPr>
      <w:spacing w:before="0" w:after="0"/>
      <w:jc w:val="center"/>
    </w:pPr>
    <w:rPr>
      <w:rFonts w:eastAsia="Calibri"/>
      <w:b/>
      <w:color w:val="FFFFFF"/>
    </w:rPr>
  </w:style>
  <w:style w:type="table" w:customStyle="1" w:styleId="TableGridResume">
    <w:name w:val="Table Grid Resume"/>
    <w:basedOn w:val="TableNormal"/>
    <w:uiPriority w:val="99"/>
    <w:rsid w:val="00DB6EEC"/>
    <w:rPr>
      <w:sz w:val="24"/>
      <w:szCs w:val="22"/>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unhideWhenUsed/>
    <w:rsid w:val="00DB6EEC"/>
    <w:pPr>
      <w:spacing w:after="120"/>
    </w:pPr>
  </w:style>
  <w:style w:type="character" w:customStyle="1" w:styleId="BodyTextChar">
    <w:name w:val="Body Text Char"/>
    <w:basedOn w:val="DefaultParagraphFont"/>
    <w:link w:val="BodyText"/>
    <w:uiPriority w:val="99"/>
    <w:rsid w:val="00DB6EEC"/>
    <w:rPr>
      <w:rFonts w:ascii="Trebuchet MS" w:hAnsi="Trebuchet MS" w:eastAsiaTheme="minorEastAsia" w:cstheme="minorBidi"/>
      <w:color w:val="000000" w:themeColor="text1"/>
      <w:kern w:val="2"/>
      <w:lang w:eastAsia="ja-JP"/>
      <w14:ligatures w14:val="standard"/>
    </w:rPr>
  </w:style>
  <w:style w:type="paragraph" w:customStyle="1" w:styleId="MH-MatrixTableHeading">
    <w:name w:val="MH-Matrix Table Heading"/>
    <w:semiHidden/>
    <w:qFormat/>
    <w:rsid w:val="00FC5624"/>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DB6EEC"/>
  </w:style>
  <w:style w:type="paragraph" w:styleId="BlockText">
    <w:name w:val="Block Text"/>
    <w:basedOn w:val="Normal"/>
    <w:uiPriority w:val="99"/>
    <w:semiHidden/>
    <w:unhideWhenUsed/>
    <w:rsid w:val="00DB6EE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DB6EEC"/>
    <w:pPr>
      <w:spacing w:after="120" w:line="480" w:lineRule="auto"/>
    </w:pPr>
  </w:style>
  <w:style w:type="character" w:customStyle="1" w:styleId="BodyText2Char">
    <w:name w:val="Body Text 2 Char"/>
    <w:basedOn w:val="DefaultParagraphFont"/>
    <w:link w:val="BodyTex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3">
    <w:name w:val="Body Text 3"/>
    <w:basedOn w:val="Normal"/>
    <w:link w:val="BodyText3Char"/>
    <w:uiPriority w:val="99"/>
    <w:semiHidden/>
    <w:unhideWhenUsed/>
    <w:rsid w:val="00DB6EEC"/>
    <w:pPr>
      <w:spacing w:after="120"/>
    </w:pPr>
    <w:rPr>
      <w:sz w:val="16"/>
      <w:szCs w:val="16"/>
    </w:rPr>
  </w:style>
  <w:style w:type="character" w:customStyle="1" w:styleId="BodyText3Char">
    <w:name w:val="Body Text 3 Char"/>
    <w:basedOn w:val="DefaultParagraphFont"/>
    <w:link w:val="BodyTex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DB6EEC"/>
    <w:pPr>
      <w:spacing w:after="0"/>
      <w:ind w:firstLine="360"/>
    </w:pPr>
  </w:style>
  <w:style w:type="character" w:customStyle="1" w:styleId="BodyTextFirstIndentChar">
    <w:name w:val="Body Text First Indent Char"/>
    <w:basedOn w:val="BodyTextChar"/>
    <w:link w:val="BodyTextFirs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
    <w:name w:val="Body Text Indent"/>
    <w:basedOn w:val="Normal"/>
    <w:link w:val="BodyTextIndentChar"/>
    <w:uiPriority w:val="99"/>
    <w:semiHidden/>
    <w:unhideWhenUsed/>
    <w:rsid w:val="00DB6EEC"/>
    <w:pPr>
      <w:spacing w:after="120"/>
      <w:ind w:left="360"/>
    </w:pPr>
  </w:style>
  <w:style w:type="character" w:customStyle="1" w:styleId="BodyTextIndentChar">
    <w:name w:val="Body Text Indent Char"/>
    <w:basedOn w:val="DefaultParagraphFont"/>
    <w:link w:val="BodyTex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FirstIndent2">
    <w:name w:val="Body Text First Indent 2"/>
    <w:basedOn w:val="BodyTextIndent"/>
    <w:link w:val="BodyTextFirstIndent2Char"/>
    <w:uiPriority w:val="99"/>
    <w:semiHidden/>
    <w:unhideWhenUsed/>
    <w:rsid w:val="00DB6EEC"/>
    <w:pPr>
      <w:spacing w:after="0"/>
      <w:ind w:firstLine="360"/>
    </w:pPr>
  </w:style>
  <w:style w:type="character" w:customStyle="1" w:styleId="BodyTextFirstIndent2Char">
    <w:name w:val="Body Text First Indent 2 Char"/>
    <w:basedOn w:val="BodyTextIndentChar"/>
    <w:link w:val="BodyTextFirs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2">
    <w:name w:val="Body Text Indent 2"/>
    <w:basedOn w:val="Normal"/>
    <w:link w:val="BodyTextIndent2Char"/>
    <w:uiPriority w:val="99"/>
    <w:semiHidden/>
    <w:unhideWhenUsed/>
    <w:rsid w:val="00DB6EEC"/>
    <w:pPr>
      <w:spacing w:after="120" w:line="480" w:lineRule="auto"/>
      <w:ind w:left="360"/>
    </w:pPr>
  </w:style>
  <w:style w:type="character" w:customStyle="1" w:styleId="BodyTextIndent2Char">
    <w:name w:val="Body Text Indent 2 Char"/>
    <w:basedOn w:val="DefaultParagraphFont"/>
    <w:link w:val="BodyTex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3">
    <w:name w:val="Body Text Indent 3"/>
    <w:basedOn w:val="Normal"/>
    <w:link w:val="BodyTextIndent3Char"/>
    <w:uiPriority w:val="99"/>
    <w:semiHidden/>
    <w:unhideWhenUsed/>
    <w:rsid w:val="00DB6E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Caption">
    <w:name w:val="caption"/>
    <w:basedOn w:val="Normal"/>
    <w:next w:val="Normal"/>
    <w:uiPriority w:val="35"/>
    <w:semiHidden/>
    <w:qFormat/>
    <w:rsid w:val="00DB6EEC"/>
    <w:pPr>
      <w:spacing w:after="200"/>
    </w:pPr>
    <w:rPr>
      <w:i/>
      <w:iCs/>
      <w:color w:val="1F497D" w:themeColor="text2"/>
      <w:sz w:val="18"/>
      <w:szCs w:val="18"/>
    </w:rPr>
  </w:style>
  <w:style w:type="paragraph" w:styleId="Closing">
    <w:name w:val="Closing"/>
    <w:basedOn w:val="Normal"/>
    <w:link w:val="ClosingChar"/>
    <w:uiPriority w:val="99"/>
    <w:semiHidden/>
    <w:unhideWhenUsed/>
    <w:rsid w:val="00DB6EEC"/>
    <w:pPr>
      <w:ind w:left="4320"/>
    </w:pPr>
  </w:style>
  <w:style w:type="character" w:customStyle="1" w:styleId="ClosingChar">
    <w:name w:val="Closing Char"/>
    <w:basedOn w:val="DefaultParagraphFont"/>
    <w:link w:val="Closing"/>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CommentText">
    <w:name w:val="annotation text"/>
    <w:basedOn w:val="Normal"/>
    <w:link w:val="CommentTextChar"/>
    <w:uiPriority w:val="99"/>
    <w:unhideWhenUsed/>
    <w:rsid w:val="00DB6EEC"/>
  </w:style>
  <w:style w:type="character" w:customStyle="1" w:styleId="CommentTextChar">
    <w:name w:val="Comment Text Char"/>
    <w:basedOn w:val="DefaultParagraphFont"/>
    <w:link w:val="CommentText"/>
    <w:uiPriority w:val="99"/>
    <w:rsid w:val="00DB6EEC"/>
    <w:rPr>
      <w:rFonts w:ascii="Trebuchet MS" w:hAnsi="Trebuchet MS" w:eastAsiaTheme="minorEastAsia" w:cstheme="minorBidi"/>
      <w:color w:val="000000" w:themeColor="text1"/>
      <w:kern w:val="2"/>
      <w:lang w:eastAsia="ja-JP"/>
      <w14:ligatures w14:val="standard"/>
    </w:rPr>
  </w:style>
  <w:style w:type="paragraph" w:styleId="CommentSubject">
    <w:name w:val="annotation subject"/>
    <w:basedOn w:val="CommentText"/>
    <w:next w:val="CommentText"/>
    <w:link w:val="CommentSubjectChar"/>
    <w:uiPriority w:val="99"/>
    <w:semiHidden/>
    <w:unhideWhenUsed/>
    <w:rsid w:val="00DB6EEC"/>
    <w:rPr>
      <w:b/>
      <w:bCs/>
    </w:rPr>
  </w:style>
  <w:style w:type="character" w:customStyle="1" w:styleId="CommentSubjectChar">
    <w:name w:val="Comment Subject Char"/>
    <w:basedOn w:val="CommentTextChar"/>
    <w:link w:val="CommentSubject"/>
    <w:uiPriority w:val="99"/>
    <w:semiHidden/>
    <w:rsid w:val="00DB6EEC"/>
    <w:rPr>
      <w:rFonts w:ascii="Trebuchet MS" w:hAnsi="Trebuchet MS" w:eastAsiaTheme="minorEastAsia" w:cstheme="minorBidi"/>
      <w:b/>
      <w:bCs/>
      <w:color w:val="000000" w:themeColor="text1"/>
      <w:kern w:val="2"/>
      <w:lang w:eastAsia="ja-JP"/>
      <w14:ligatures w14:val="standard"/>
    </w:rPr>
  </w:style>
  <w:style w:type="paragraph" w:styleId="Date">
    <w:name w:val="Date"/>
    <w:basedOn w:val="Normal"/>
    <w:next w:val="Normal"/>
    <w:link w:val="DateChar"/>
    <w:uiPriority w:val="99"/>
    <w:semiHidden/>
    <w:rsid w:val="00DB6EEC"/>
  </w:style>
  <w:style w:type="character" w:customStyle="1" w:styleId="DateChar">
    <w:name w:val="Date Char"/>
    <w:basedOn w:val="DefaultParagraphFont"/>
    <w:link w:val="Date"/>
    <w:uiPriority w:val="99"/>
    <w:semiHidden/>
    <w:rsid w:val="00BF12D9"/>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rsid w:val="00DB6EE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12D9"/>
    <w:rPr>
      <w:rFonts w:ascii="Segoe UI" w:hAnsi="Segoe UI" w:eastAsiaTheme="minorEastAsia" w:cs="Segoe UI"/>
      <w:sz w:val="16"/>
      <w:szCs w:val="16"/>
      <w:lang w:eastAsia="ja-JP"/>
    </w:rPr>
  </w:style>
  <w:style w:type="paragraph" w:styleId="E-mailSignature">
    <w:name w:val="E-mail Signature"/>
    <w:basedOn w:val="Normal"/>
    <w:link w:val="E-mailSignatureChar"/>
    <w:uiPriority w:val="99"/>
    <w:semiHidden/>
    <w:rsid w:val="00DB6EEC"/>
  </w:style>
  <w:style w:type="character" w:customStyle="1" w:styleId="E-mailSignatureChar">
    <w:name w:val="E-mail Signature Char"/>
    <w:basedOn w:val="DefaultParagraphFont"/>
    <w:link w:val="E-mailSignature"/>
    <w:uiPriority w:val="99"/>
    <w:semiHidden/>
    <w:rsid w:val="00BF12D9"/>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rsid w:val="00DB6EEC"/>
  </w:style>
  <w:style w:type="character" w:customStyle="1" w:styleId="EndnoteTextChar">
    <w:name w:val="Endnote Text Char"/>
    <w:basedOn w:val="DefaultParagraphFont"/>
    <w:link w:val="EndnoteText"/>
    <w:uiPriority w:val="99"/>
    <w:semiHidden/>
    <w:rsid w:val="00BF12D9"/>
    <w:rPr>
      <w:rFonts w:asciiTheme="majorHAnsi" w:eastAsiaTheme="minorEastAsia" w:hAnsiTheme="majorHAnsi" w:cstheme="minorBidi"/>
      <w:sz w:val="22"/>
      <w:lang w:eastAsia="ja-JP"/>
    </w:rPr>
  </w:style>
  <w:style w:type="paragraph" w:styleId="EnvelopeAddress">
    <w:name w:val="envelope address"/>
    <w:basedOn w:val="Normal"/>
    <w:uiPriority w:val="99"/>
    <w:semiHidden/>
    <w:rsid w:val="00DB6EEC"/>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DB6EEC"/>
    <w:rPr>
      <w:rFonts w:eastAsiaTheme="majorEastAsia" w:cstheme="majorBidi"/>
    </w:rPr>
  </w:style>
  <w:style w:type="paragraph" w:styleId="HTMLAddress">
    <w:name w:val="HTML Address"/>
    <w:basedOn w:val="Normal"/>
    <w:link w:val="HTMLAddressChar"/>
    <w:uiPriority w:val="99"/>
    <w:semiHidden/>
    <w:rsid w:val="00DB6EEC"/>
    <w:rPr>
      <w:i/>
      <w:iCs/>
    </w:rPr>
  </w:style>
  <w:style w:type="character" w:customStyle="1" w:styleId="HTMLAddressChar">
    <w:name w:val="HTML Address Char"/>
    <w:basedOn w:val="DefaultParagraphFont"/>
    <w:link w:val="HTMLAddress"/>
    <w:uiPriority w:val="99"/>
    <w:semiHidden/>
    <w:rsid w:val="00BF12D9"/>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rsid w:val="00DB6EEC"/>
    <w:rPr>
      <w:rFonts w:ascii="Consolas" w:hAnsi="Consolas"/>
    </w:rPr>
  </w:style>
  <w:style w:type="character" w:customStyle="1" w:styleId="HTMLPreformattedChar">
    <w:name w:val="HTML Preformatted Char"/>
    <w:basedOn w:val="DefaultParagraphFont"/>
    <w:link w:val="HTMLPreformatted"/>
    <w:uiPriority w:val="99"/>
    <w:semiHidden/>
    <w:rsid w:val="00BF12D9"/>
    <w:rPr>
      <w:rFonts w:ascii="Consolas" w:hAnsi="Consolas" w:eastAsiaTheme="minorEastAsia" w:cstheme="minorBidi"/>
      <w:sz w:val="22"/>
      <w:lang w:eastAsia="ja-JP"/>
    </w:rPr>
  </w:style>
  <w:style w:type="paragraph" w:styleId="Index1">
    <w:name w:val="index 1"/>
    <w:basedOn w:val="Normal"/>
    <w:next w:val="Normal"/>
    <w:autoRedefine/>
    <w:uiPriority w:val="99"/>
    <w:semiHidden/>
    <w:rsid w:val="00DB6EEC"/>
    <w:pPr>
      <w:ind w:left="200" w:hanging="200"/>
    </w:pPr>
  </w:style>
  <w:style w:type="paragraph" w:styleId="Index2">
    <w:name w:val="index 2"/>
    <w:basedOn w:val="Normal"/>
    <w:next w:val="Normal"/>
    <w:autoRedefine/>
    <w:uiPriority w:val="99"/>
    <w:semiHidden/>
    <w:rsid w:val="00DB6EEC"/>
    <w:pPr>
      <w:ind w:left="400" w:hanging="200"/>
    </w:pPr>
  </w:style>
  <w:style w:type="paragraph" w:styleId="Index3">
    <w:name w:val="index 3"/>
    <w:basedOn w:val="Normal"/>
    <w:next w:val="Normal"/>
    <w:autoRedefine/>
    <w:uiPriority w:val="99"/>
    <w:semiHidden/>
    <w:rsid w:val="00DB6EEC"/>
    <w:pPr>
      <w:ind w:left="600" w:hanging="200"/>
    </w:pPr>
  </w:style>
  <w:style w:type="paragraph" w:styleId="Index4">
    <w:name w:val="index 4"/>
    <w:basedOn w:val="Normal"/>
    <w:next w:val="Normal"/>
    <w:autoRedefine/>
    <w:uiPriority w:val="99"/>
    <w:semiHidden/>
    <w:rsid w:val="00DB6EEC"/>
    <w:pPr>
      <w:ind w:left="800" w:hanging="200"/>
    </w:pPr>
  </w:style>
  <w:style w:type="paragraph" w:styleId="Index5">
    <w:name w:val="index 5"/>
    <w:basedOn w:val="Normal"/>
    <w:next w:val="Normal"/>
    <w:autoRedefine/>
    <w:uiPriority w:val="99"/>
    <w:semiHidden/>
    <w:rsid w:val="00DB6EEC"/>
    <w:pPr>
      <w:ind w:left="1000" w:hanging="200"/>
    </w:pPr>
  </w:style>
  <w:style w:type="paragraph" w:styleId="Index6">
    <w:name w:val="index 6"/>
    <w:basedOn w:val="Normal"/>
    <w:next w:val="Normal"/>
    <w:autoRedefine/>
    <w:uiPriority w:val="99"/>
    <w:semiHidden/>
    <w:rsid w:val="00DB6EEC"/>
    <w:pPr>
      <w:ind w:left="1200" w:hanging="200"/>
    </w:pPr>
  </w:style>
  <w:style w:type="paragraph" w:styleId="Index7">
    <w:name w:val="index 7"/>
    <w:basedOn w:val="Normal"/>
    <w:next w:val="Normal"/>
    <w:autoRedefine/>
    <w:uiPriority w:val="99"/>
    <w:semiHidden/>
    <w:rsid w:val="00DB6EEC"/>
    <w:pPr>
      <w:ind w:left="1400" w:hanging="200"/>
    </w:pPr>
  </w:style>
  <w:style w:type="paragraph" w:styleId="Index8">
    <w:name w:val="index 8"/>
    <w:basedOn w:val="Normal"/>
    <w:next w:val="Normal"/>
    <w:autoRedefine/>
    <w:uiPriority w:val="99"/>
    <w:semiHidden/>
    <w:rsid w:val="00DB6EEC"/>
    <w:pPr>
      <w:ind w:left="1600" w:hanging="200"/>
    </w:pPr>
  </w:style>
  <w:style w:type="paragraph" w:styleId="Index9">
    <w:name w:val="index 9"/>
    <w:basedOn w:val="Normal"/>
    <w:next w:val="Normal"/>
    <w:autoRedefine/>
    <w:uiPriority w:val="99"/>
    <w:semiHidden/>
    <w:rsid w:val="00DB6EEC"/>
    <w:pPr>
      <w:ind w:left="1800" w:hanging="200"/>
    </w:pPr>
  </w:style>
  <w:style w:type="paragraph" w:styleId="IndexHeading">
    <w:name w:val="index heading"/>
    <w:basedOn w:val="Normal"/>
    <w:next w:val="Index1"/>
    <w:uiPriority w:val="99"/>
    <w:semiHidden/>
    <w:rsid w:val="00DB6EEC"/>
    <w:rPr>
      <w:rFonts w:eastAsiaTheme="majorEastAsia" w:cstheme="majorBidi"/>
      <w:b/>
      <w:bCs/>
    </w:rPr>
  </w:style>
  <w:style w:type="paragraph" w:styleId="IntenseQuote">
    <w:name w:val="Intense Quote"/>
    <w:basedOn w:val="Normal"/>
    <w:next w:val="Normal"/>
    <w:link w:val="IntenseQuoteChar"/>
    <w:uiPriority w:val="30"/>
    <w:qFormat/>
    <w:rsid w:val="00DB6E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12D9"/>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rsid w:val="009E40CE"/>
    <w:pPr>
      <w:ind w:left="360" w:hanging="360"/>
      <w:contextualSpacing/>
    </w:pPr>
  </w:style>
  <w:style w:type="paragraph" w:styleId="List2">
    <w:name w:val="List 2"/>
    <w:basedOn w:val="Normal"/>
    <w:rsid w:val="009E40CE"/>
    <w:pPr>
      <w:ind w:left="720" w:hanging="360"/>
      <w:contextualSpacing/>
    </w:pPr>
  </w:style>
  <w:style w:type="paragraph" w:styleId="List3">
    <w:name w:val="List 3"/>
    <w:basedOn w:val="Normal"/>
    <w:uiPriority w:val="99"/>
    <w:semiHidden/>
    <w:rsid w:val="009E40CE"/>
    <w:pPr>
      <w:ind w:left="1080" w:hanging="360"/>
      <w:contextualSpacing/>
    </w:pPr>
  </w:style>
  <w:style w:type="paragraph" w:styleId="List4">
    <w:name w:val="List 4"/>
    <w:basedOn w:val="Normal"/>
    <w:uiPriority w:val="99"/>
    <w:semiHidden/>
    <w:rsid w:val="009E40CE"/>
    <w:pPr>
      <w:ind w:left="1440" w:hanging="360"/>
      <w:contextualSpacing/>
    </w:pPr>
  </w:style>
  <w:style w:type="paragraph" w:styleId="List5">
    <w:name w:val="List 5"/>
    <w:basedOn w:val="Normal"/>
    <w:uiPriority w:val="99"/>
    <w:semiHidden/>
    <w:rsid w:val="00DB6EEC"/>
    <w:pPr>
      <w:ind w:left="1800" w:hanging="360"/>
      <w:contextualSpacing/>
    </w:pPr>
  </w:style>
  <w:style w:type="paragraph" w:styleId="ListBullet">
    <w:name w:val="List Bullet"/>
    <w:basedOn w:val="Normal"/>
    <w:uiPriority w:val="99"/>
    <w:semiHidden/>
    <w:rsid w:val="009E40CE"/>
    <w:pPr>
      <w:numPr>
        <w:numId w:val="4"/>
      </w:numPr>
      <w:contextualSpacing/>
    </w:pPr>
  </w:style>
  <w:style w:type="paragraph" w:styleId="ListBullet2">
    <w:name w:val="List Bullet 2"/>
    <w:basedOn w:val="Normal"/>
    <w:uiPriority w:val="99"/>
    <w:semiHidden/>
    <w:rsid w:val="009E40CE"/>
    <w:pPr>
      <w:numPr>
        <w:numId w:val="5"/>
      </w:numPr>
      <w:contextualSpacing/>
    </w:pPr>
  </w:style>
  <w:style w:type="paragraph" w:styleId="ListBullet3">
    <w:name w:val="List Bullet 3"/>
    <w:basedOn w:val="Normal"/>
    <w:uiPriority w:val="99"/>
    <w:semiHidden/>
    <w:rsid w:val="009E40CE"/>
    <w:pPr>
      <w:numPr>
        <w:numId w:val="6"/>
      </w:numPr>
      <w:contextualSpacing/>
    </w:pPr>
  </w:style>
  <w:style w:type="paragraph" w:styleId="ListBullet4">
    <w:name w:val="List Bullet 4"/>
    <w:basedOn w:val="Normal"/>
    <w:uiPriority w:val="99"/>
    <w:semiHidden/>
    <w:rsid w:val="009E40CE"/>
    <w:pPr>
      <w:numPr>
        <w:numId w:val="7"/>
      </w:numPr>
      <w:contextualSpacing/>
    </w:pPr>
  </w:style>
  <w:style w:type="paragraph" w:styleId="ListBullet5">
    <w:name w:val="List Bullet 5"/>
    <w:basedOn w:val="Normal"/>
    <w:uiPriority w:val="99"/>
    <w:semiHidden/>
    <w:rsid w:val="00DB6EEC"/>
    <w:pPr>
      <w:numPr>
        <w:numId w:val="2"/>
      </w:numPr>
      <w:contextualSpacing/>
    </w:pPr>
  </w:style>
  <w:style w:type="paragraph" w:styleId="ListContinue">
    <w:name w:val="List Continue"/>
    <w:basedOn w:val="Normal"/>
    <w:uiPriority w:val="99"/>
    <w:semiHidden/>
    <w:rsid w:val="00DB6EEC"/>
    <w:pPr>
      <w:spacing w:after="120"/>
      <w:ind w:left="360"/>
      <w:contextualSpacing/>
    </w:pPr>
  </w:style>
  <w:style w:type="paragraph" w:styleId="ListContinue2">
    <w:name w:val="List Continue 2"/>
    <w:basedOn w:val="Normal"/>
    <w:uiPriority w:val="99"/>
    <w:semiHidden/>
    <w:rsid w:val="00DB6EEC"/>
    <w:pPr>
      <w:spacing w:after="120"/>
      <w:ind w:left="720"/>
      <w:contextualSpacing/>
    </w:pPr>
  </w:style>
  <w:style w:type="paragraph" w:styleId="ListContinue3">
    <w:name w:val="List Continue 3"/>
    <w:basedOn w:val="Normal"/>
    <w:uiPriority w:val="99"/>
    <w:semiHidden/>
    <w:rsid w:val="00DB6EEC"/>
    <w:pPr>
      <w:spacing w:after="120"/>
      <w:ind w:left="1080"/>
      <w:contextualSpacing/>
    </w:pPr>
  </w:style>
  <w:style w:type="paragraph" w:styleId="ListContinue4">
    <w:name w:val="List Continue 4"/>
    <w:basedOn w:val="Normal"/>
    <w:uiPriority w:val="99"/>
    <w:semiHidden/>
    <w:rsid w:val="00DB6EEC"/>
    <w:pPr>
      <w:spacing w:after="120"/>
      <w:ind w:left="1440"/>
      <w:contextualSpacing/>
    </w:pPr>
  </w:style>
  <w:style w:type="paragraph" w:styleId="ListContinue5">
    <w:name w:val="List Continue 5"/>
    <w:basedOn w:val="Normal"/>
    <w:uiPriority w:val="99"/>
    <w:semiHidden/>
    <w:rsid w:val="00DB6EEC"/>
    <w:pPr>
      <w:spacing w:after="120"/>
      <w:ind w:left="1800"/>
      <w:contextualSpacing/>
    </w:pPr>
  </w:style>
  <w:style w:type="paragraph" w:styleId="ListNumber">
    <w:name w:val="List Number"/>
    <w:basedOn w:val="Normal"/>
    <w:uiPriority w:val="99"/>
    <w:semiHidden/>
    <w:rsid w:val="009E40CE"/>
    <w:pPr>
      <w:numPr>
        <w:numId w:val="8"/>
      </w:numPr>
      <w:contextualSpacing/>
    </w:pPr>
  </w:style>
  <w:style w:type="paragraph" w:styleId="ListNumber2">
    <w:name w:val="List Number 2"/>
    <w:basedOn w:val="Normal"/>
    <w:uiPriority w:val="99"/>
    <w:semiHidden/>
    <w:rsid w:val="009E40CE"/>
    <w:pPr>
      <w:numPr>
        <w:numId w:val="9"/>
      </w:numPr>
      <w:contextualSpacing/>
    </w:pPr>
  </w:style>
  <w:style w:type="paragraph" w:styleId="ListNumber3">
    <w:name w:val="List Number 3"/>
    <w:basedOn w:val="Normal"/>
    <w:uiPriority w:val="99"/>
    <w:semiHidden/>
    <w:rsid w:val="009E40CE"/>
    <w:pPr>
      <w:numPr>
        <w:numId w:val="10"/>
      </w:numPr>
      <w:contextualSpacing/>
    </w:pPr>
  </w:style>
  <w:style w:type="paragraph" w:styleId="ListNumber4">
    <w:name w:val="List Number 4"/>
    <w:basedOn w:val="Normal"/>
    <w:uiPriority w:val="99"/>
    <w:semiHidden/>
    <w:rsid w:val="009E40CE"/>
    <w:pPr>
      <w:numPr>
        <w:numId w:val="11"/>
      </w:numPr>
      <w:contextualSpacing/>
    </w:pPr>
  </w:style>
  <w:style w:type="paragraph" w:styleId="ListNumber5">
    <w:name w:val="List Number 5"/>
    <w:basedOn w:val="Normal"/>
    <w:uiPriority w:val="99"/>
    <w:semiHidden/>
    <w:rsid w:val="00DB6EEC"/>
    <w:pPr>
      <w:numPr>
        <w:numId w:val="3"/>
      </w:numPr>
      <w:contextualSpacing/>
    </w:pPr>
  </w:style>
  <w:style w:type="paragraph" w:styleId="Macro">
    <w:name w:val="macro"/>
    <w:link w:val="MacroTextChar"/>
    <w:uiPriority w:val="99"/>
    <w:semiHidden/>
    <w:rsid w:val="00DB6EEC"/>
    <w:pPr>
      <w:tabs>
        <w:tab w:val="left" w:pos="480"/>
        <w:tab w:val="left" w:pos="960"/>
        <w:tab w:val="left" w:pos="1440"/>
        <w:tab w:val="left" w:pos="1920"/>
        <w:tab w:val="left" w:pos="2400"/>
        <w:tab w:val="left" w:pos="2880"/>
        <w:tab w:val="left" w:pos="3360"/>
        <w:tab w:val="left" w:pos="3840"/>
        <w:tab w:val="left" w:pos="4320"/>
      </w:tabs>
    </w:pPr>
    <w:rPr>
      <w:rFonts w:ascii="Consolas" w:hAnsi="Consolas"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F12D9"/>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DB6EE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F12D9"/>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B6EEC"/>
    <w:rPr>
      <w:rFonts w:ascii="Trebuchet MS" w:hAnsi="Trebuchet MS" w:cstheme="minorBidi"/>
      <w:color w:val="000000" w:themeColor="text1"/>
      <w:kern w:val="2"/>
      <w:lang w:eastAsia="ja-JP"/>
      <w14:ligatures w14:val="standard"/>
    </w:rPr>
  </w:style>
  <w:style w:type="paragraph" w:styleId="NormalWeb">
    <w:name w:val="Normal (Web)"/>
    <w:basedOn w:val="Normal"/>
    <w:uiPriority w:val="99"/>
    <w:semiHidden/>
    <w:rsid w:val="00DB6EEC"/>
    <w:rPr>
      <w:rFonts w:ascii="Times New Roman" w:hAnsi="Times New Roman" w:cs="Times New Roman"/>
      <w:sz w:val="24"/>
      <w:szCs w:val="24"/>
    </w:rPr>
  </w:style>
  <w:style w:type="paragraph" w:styleId="NormalIndent">
    <w:name w:val="Normal Indent"/>
    <w:basedOn w:val="Normal"/>
    <w:uiPriority w:val="99"/>
    <w:semiHidden/>
    <w:rsid w:val="00DB6EEC"/>
    <w:pPr>
      <w:ind w:left="720"/>
    </w:pPr>
  </w:style>
  <w:style w:type="paragraph" w:styleId="NoteHeading">
    <w:name w:val="Note Heading"/>
    <w:basedOn w:val="Normal"/>
    <w:next w:val="Normal"/>
    <w:link w:val="NoteHeadingChar"/>
    <w:uiPriority w:val="99"/>
    <w:semiHidden/>
    <w:rsid w:val="00DB6EEC"/>
  </w:style>
  <w:style w:type="character" w:customStyle="1" w:styleId="NoteHeadingChar">
    <w:name w:val="Note Heading Char"/>
    <w:basedOn w:val="DefaultParagraphFont"/>
    <w:link w:val="NoteHeading"/>
    <w:uiPriority w:val="99"/>
    <w:semiHidden/>
    <w:rsid w:val="00BF12D9"/>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rsid w:val="00DB6EEC"/>
    <w:rPr>
      <w:rFonts w:ascii="Consolas" w:hAnsi="Consolas"/>
      <w:sz w:val="21"/>
      <w:szCs w:val="21"/>
    </w:rPr>
  </w:style>
  <w:style w:type="character" w:customStyle="1" w:styleId="PlainTextChar">
    <w:name w:val="Plain Text Char"/>
    <w:basedOn w:val="DefaultParagraphFont"/>
    <w:link w:val="PlainText"/>
    <w:uiPriority w:val="99"/>
    <w:semiHidden/>
    <w:rsid w:val="00BF12D9"/>
    <w:rPr>
      <w:rFonts w:ascii="Consolas" w:hAnsi="Consolas" w:eastAsiaTheme="minorEastAsia" w:cstheme="minorBidi"/>
      <w:sz w:val="21"/>
      <w:szCs w:val="21"/>
      <w:lang w:eastAsia="ja-JP"/>
    </w:rPr>
  </w:style>
  <w:style w:type="paragraph" w:styleId="Quote">
    <w:name w:val="Quote"/>
    <w:basedOn w:val="Normal"/>
    <w:next w:val="Normal"/>
    <w:link w:val="QuoteChar"/>
    <w:uiPriority w:val="29"/>
    <w:qFormat/>
    <w:rsid w:val="00DB6E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12D9"/>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rsid w:val="00DB6EEC"/>
  </w:style>
  <w:style w:type="character" w:customStyle="1" w:styleId="SalutationChar">
    <w:name w:val="Salutation Char"/>
    <w:basedOn w:val="DefaultParagraphFont"/>
    <w:link w:val="Salutation"/>
    <w:uiPriority w:val="99"/>
    <w:semiHidden/>
    <w:rsid w:val="00BF12D9"/>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rsid w:val="00DB6EEC"/>
    <w:pPr>
      <w:ind w:left="4320"/>
    </w:pPr>
  </w:style>
  <w:style w:type="character" w:customStyle="1" w:styleId="SignatureChar">
    <w:name w:val="Signature Char"/>
    <w:basedOn w:val="DefaultParagraphFont"/>
    <w:link w:val="Signature"/>
    <w:uiPriority w:val="99"/>
    <w:semiHidden/>
    <w:rsid w:val="00BF12D9"/>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qFormat/>
    <w:rsid w:val="00DB6EEC"/>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BF12D9"/>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rsid w:val="00DB6EEC"/>
    <w:pPr>
      <w:ind w:left="200" w:hanging="200"/>
    </w:pPr>
  </w:style>
  <w:style w:type="paragraph" w:styleId="TableofFigures">
    <w:name w:val="table of figures"/>
    <w:basedOn w:val="Normal"/>
    <w:next w:val="Normal"/>
    <w:uiPriority w:val="99"/>
    <w:rsid w:val="00DB6EEC"/>
  </w:style>
  <w:style w:type="paragraph" w:styleId="Title">
    <w:name w:val="Title"/>
    <w:basedOn w:val="Normal"/>
    <w:next w:val="Normal"/>
    <w:link w:val="TitleChar"/>
    <w:uiPriority w:val="10"/>
    <w:qFormat/>
    <w:rsid w:val="00DB6EE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F12D9"/>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rsid w:val="00DB6EEC"/>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DB6EEC"/>
    <w:pPr>
      <w:pBdr>
        <w:left w:val="none" w:sz="0" w:space="0" w:color="auto"/>
        <w:right w:val="none" w:sz="0" w:space="0" w:color="auto"/>
      </w:pBdr>
      <w:shd w:val="clear" w:color="auto" w:fill="auto"/>
      <w:spacing w:before="240" w:line="240" w:lineRule="auto"/>
      <w:ind w:right="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semiHidden/>
    <w:qFormat/>
    <w:rsid w:val="00DB6EEC"/>
    <w:pPr>
      <w:spacing w:after="120"/>
    </w:pPr>
    <w:rPr>
      <w:szCs w:val="24"/>
    </w:rPr>
  </w:style>
  <w:style w:type="table" w:customStyle="1" w:styleId="DividerPageTable">
    <w:name w:val="Divider Page Table"/>
    <w:basedOn w:val="TableNormal"/>
    <w:uiPriority w:val="99"/>
    <w:rsid w:val="009F4D3E"/>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rsid w:val="00DB6EEC"/>
    <w:rPr>
      <w:color w:val="0000FF" w:themeColor="hyperlink"/>
      <w:u w:val="single"/>
    </w:rPr>
  </w:style>
  <w:style w:type="paragraph" w:customStyle="1" w:styleId="CoverPage-RFP">
    <w:name w:val="CoverPage-RFP"/>
    <w:rsid w:val="00925BA6"/>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925BA6"/>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925BA6"/>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925BA6"/>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42549D"/>
    <w:pPr>
      <w:ind w:left="720"/>
    </w:pPr>
  </w:style>
  <w:style w:type="paragraph" w:customStyle="1" w:styleId="TitlePage-DHHS">
    <w:name w:val="TitlePage-DHHS"/>
    <w:semiHidden/>
    <w:rsid w:val="00925BA6"/>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ind w:left="43" w:leftChars="0"/>
        <w:jc w:val="left"/>
      </w:pPr>
      <w:rPr>
        <w:rFonts w:asciiTheme="minorHAnsi" w:hAnsiTheme="minorHAnsi"/>
        <w:color w:val="00467F"/>
        <w:sz w:val="20"/>
      </w:rPr>
      <w:tblPr/>
      <w:trPr>
        <w:cantSplit/>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vAlign w:val="center"/>
    </w:tcPr>
    <w:tblStylePr w:type="firstRow">
      <w:pPr>
        <w:jc w:val="center"/>
      </w:pPr>
      <w:rPr>
        <w:b/>
      </w:rPr>
      <w:tblPr/>
      <w:trPr>
        <w:cantSplit/>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911412"/>
    <w:pPr>
      <w:keepNext/>
    </w:pPr>
  </w:style>
  <w:style w:type="paragraph" w:customStyle="1" w:styleId="Footer-WPN">
    <w:name w:val="Footer-WPN"/>
    <w:semiHidden/>
    <w:rsid w:val="00B47C28"/>
    <w:pPr>
      <w:tabs>
        <w:tab w:val="center" w:pos="965"/>
      </w:tabs>
      <w:spacing w:before="60" w:line="180" w:lineRule="exact"/>
    </w:pPr>
    <w:rPr>
      <w:rFonts w:asciiTheme="minorHAnsi" w:hAnsiTheme="minorHAnsi" w:cstheme="minorHAnsi"/>
      <w:b/>
      <w:color w:val="00467F"/>
      <w:kern w:val="2"/>
      <w:sz w:val="14"/>
      <w:szCs w:val="14"/>
      <w:lang w:eastAsia="ja-JP"/>
    </w:rPr>
  </w:style>
  <w:style w:type="paragraph" w:customStyle="1" w:styleId="Footer-RFP">
    <w:name w:val="Footer-RFP"/>
    <w:semiHidden/>
    <w:rsid w:val="00B47C28"/>
    <w:pPr>
      <w:jc w:val="center"/>
    </w:pPr>
    <w:rPr>
      <w:rFonts w:asciiTheme="minorHAnsi" w:hAnsiTheme="minorHAnsi" w:cstheme="minorHAnsi"/>
      <w:b/>
      <w:color w:val="00467F"/>
      <w:kern w:val="2"/>
      <w:szCs w:val="14"/>
      <w:lang w:eastAsia="ja-JP"/>
    </w:rPr>
  </w:style>
  <w:style w:type="paragraph" w:customStyle="1" w:styleId="Footer-Disclosure">
    <w:name w:val="Footer-Disclosure"/>
    <w:semiHidden/>
    <w:rsid w:val="00B47C28"/>
    <w:pPr>
      <w:spacing w:line="180" w:lineRule="atLeast"/>
      <w:ind w:left="273"/>
    </w:pPr>
    <w:rPr>
      <w:rFonts w:asciiTheme="minorHAnsi" w:hAnsiTheme="minorHAnsi" w:cstheme="minorHAnsi"/>
      <w:color w:val="00467F"/>
      <w:kern w:val="2"/>
      <w:sz w:val="14"/>
      <w:szCs w:val="14"/>
      <w:lang w:eastAsia="ja-JP"/>
    </w:rPr>
  </w:style>
  <w:style w:type="paragraph" w:customStyle="1" w:styleId="Footer-PageNum">
    <w:name w:val="Footer-Page Num"/>
    <w:semiHidden/>
    <w:rsid w:val="00B47C28"/>
    <w:pPr>
      <w:ind w:left="-288"/>
      <w:jc w:val="center"/>
    </w:pPr>
    <w:rPr>
      <w:rFonts w:asciiTheme="minorHAnsi" w:hAnsiTheme="minorHAnsi" w:cstheme="minorHAnsi"/>
      <w:b/>
      <w:color w:val="FFFFFF" w:themeColor="background1"/>
      <w:kern w:val="2"/>
      <w:lang w:eastAsia="ja-JP"/>
    </w:rPr>
  </w:style>
  <w:style w:type="paragraph" w:customStyle="1" w:styleId="StyleNote-11pt">
    <w:name w:val="Style Note-11pt"/>
    <w:semiHidden/>
    <w:qFormat/>
    <w:rsid w:val="00B47C28"/>
    <w:pPr>
      <w:spacing w:after="60"/>
    </w:pPr>
    <w:rPr>
      <w:rFonts w:asciiTheme="majorHAnsi" w:hAnsiTheme="majorHAnsi" w:cstheme="minorHAnsi"/>
      <w:b/>
      <w:color w:val="C00000"/>
      <w:kern w:val="2"/>
      <w:sz w:val="22"/>
      <w:szCs w:val="22"/>
      <w:lang w:eastAsia="ja-JP"/>
    </w:rPr>
  </w:style>
  <w:style w:type="paragraph" w:customStyle="1" w:styleId="StyleNote-10pt">
    <w:name w:val="Style Note-10pt"/>
    <w:semiHidden/>
    <w:qFormat/>
    <w:rsid w:val="00B47C28"/>
    <w:pPr>
      <w:jc w:val="right"/>
    </w:pPr>
    <w:rPr>
      <w:rFonts w:asciiTheme="majorHAnsi" w:hAnsiTheme="majorHAnsi" w:cstheme="minorHAnsi"/>
      <w:b/>
      <w:color w:val="C00000"/>
      <w:kern w:val="2"/>
      <w:lang w:eastAsia="ja-JP"/>
    </w:rPr>
  </w:style>
  <w:style w:type="paragraph" w:customStyle="1" w:styleId="B1-1stCalloutBullet">
    <w:name w:val="B1-1st Callout Bullet"/>
    <w:uiPriority w:val="5"/>
    <w:qFormat/>
    <w:rsid w:val="009E40CE"/>
    <w:pPr>
      <w:numPr>
        <w:numId w:val="18"/>
      </w:numPr>
      <w:spacing w:line="240" w:lineRule="atLeast"/>
    </w:pPr>
    <w:rPr>
      <w:rFonts w:asciiTheme="minorHAnsi" w:hAnsiTheme="minorHAnsi"/>
      <w:color w:val="00467F"/>
      <w:szCs w:val="24"/>
    </w:rPr>
  </w:style>
  <w:style w:type="paragraph" w:customStyle="1" w:styleId="B2-2ndCalloutBullet">
    <w:name w:val="B2-2nd Callout Bullet"/>
    <w:basedOn w:val="B1-1stCalloutBullet"/>
    <w:uiPriority w:val="5"/>
    <w:qFormat/>
    <w:rsid w:val="009E40CE"/>
    <w:pPr>
      <w:numPr>
        <w:ilvl w:val="1"/>
      </w:numPr>
    </w:pPr>
  </w:style>
  <w:style w:type="paragraph" w:customStyle="1" w:styleId="L1-Paragraph1">
    <w:name w:val="L1-Paragraph 1"/>
    <w:basedOn w:val="Normal"/>
    <w:link w:val="L1-Paragraph1Char"/>
    <w:uiPriority w:val="1"/>
    <w:qFormat/>
    <w:rsid w:val="007E19D1"/>
    <w:pPr>
      <w:tabs>
        <w:tab w:val="left" w:pos="1152"/>
      </w:tabs>
      <w:spacing w:after="240" w:line="240" w:lineRule="atLeast"/>
    </w:pPr>
  </w:style>
  <w:style w:type="character" w:customStyle="1" w:styleId="L1-Paragraph1Char">
    <w:name w:val="L1-Paragraph 1 Char"/>
    <w:basedOn w:val="DefaultParagraphFont"/>
    <w:link w:val="L1-Paragraph1"/>
    <w:uiPriority w:val="1"/>
    <w:rsid w:val="007E19D1"/>
    <w:rPr>
      <w:rFonts w:asciiTheme="majorHAnsi" w:hAnsiTheme="majorHAnsi" w:cstheme="minorBidi"/>
      <w:sz w:val="22"/>
      <w:lang w:eastAsia="ja-JP"/>
    </w:rPr>
  </w:style>
  <w:style w:type="paragraph" w:customStyle="1" w:styleId="L2-Paragraph2">
    <w:name w:val="L2-Paragraph 2"/>
    <w:basedOn w:val="L1-Paragraph1"/>
    <w:uiPriority w:val="1"/>
    <w:qFormat/>
    <w:rsid w:val="00913E9E"/>
    <w:pPr>
      <w:keepNext/>
    </w:pPr>
    <w:rPr>
      <w:lang w:val="it-IT"/>
    </w:rPr>
  </w:style>
  <w:style w:type="paragraph" w:customStyle="1" w:styleId="N1-1stBullet-9ptafter">
    <w:name w:val="N1-1st Bullet-9pt after"/>
    <w:basedOn w:val="N1-1stBullet"/>
    <w:semiHidden/>
    <w:qFormat/>
    <w:rsid w:val="009E40CE"/>
    <w:pPr>
      <w:spacing w:after="180"/>
    </w:pPr>
  </w:style>
  <w:style w:type="character" w:customStyle="1" w:styleId="N2-2ndBulletChar">
    <w:name w:val="N2-2nd Bullet Char"/>
    <w:link w:val="N2-2ndBullet"/>
    <w:uiPriority w:val="2"/>
    <w:rsid w:val="00515BB7"/>
    <w:rPr>
      <w:rFonts w:asciiTheme="majorHAnsi" w:hAnsiTheme="majorHAnsi" w:cstheme="minorBidi"/>
      <w:sz w:val="22"/>
      <w:lang w:eastAsia="ja-JP"/>
    </w:rPr>
  </w:style>
  <w:style w:type="paragraph" w:customStyle="1" w:styleId="N2-2ndBullet-9ptafter">
    <w:name w:val="N2-2nd Bullet-9pt after"/>
    <w:basedOn w:val="N2-2ndBullet"/>
    <w:semiHidden/>
    <w:qFormat/>
    <w:rsid w:val="009E40CE"/>
    <w:pPr>
      <w:spacing w:after="180"/>
    </w:pPr>
  </w:style>
  <w:style w:type="paragraph" w:customStyle="1" w:styleId="N3-3rdBullet-9ptafter">
    <w:name w:val="N3-3rd Bullet-9pt after"/>
    <w:basedOn w:val="N3-3rdBullet"/>
    <w:semiHidden/>
    <w:qFormat/>
    <w:rsid w:val="009E40CE"/>
    <w:pPr>
      <w:spacing w:after="180"/>
    </w:pPr>
  </w:style>
  <w:style w:type="paragraph" w:customStyle="1" w:styleId="N4-4thBullet-9ptafter">
    <w:name w:val="N4-4th Bullet-9pt after"/>
    <w:basedOn w:val="Normal"/>
    <w:semiHidden/>
    <w:qFormat/>
    <w:rsid w:val="007A3D10"/>
    <w:pPr>
      <w:numPr>
        <w:numId w:val="19"/>
      </w:numPr>
      <w:spacing w:after="180"/>
    </w:pPr>
  </w:style>
  <w:style w:type="paragraph" w:customStyle="1" w:styleId="NA-2ndNumberedBullet">
    <w:name w:val="NA-2nd Numbered Bullet"/>
    <w:uiPriority w:val="3"/>
    <w:qFormat/>
    <w:rsid w:val="009E40CE"/>
    <w:pPr>
      <w:numPr>
        <w:numId w:val="15"/>
      </w:numPr>
      <w:spacing w:after="120"/>
    </w:pPr>
    <w:rPr>
      <w:rFonts w:asciiTheme="majorHAnsi" w:hAnsiTheme="majorHAnsi" w:cstheme="minorBidi"/>
      <w:sz w:val="22"/>
      <w:lang w:val="it-IT" w:eastAsia="ja-JP"/>
    </w:rPr>
  </w:style>
  <w:style w:type="paragraph" w:customStyle="1" w:styleId="NA-2ndBullet-9ptafter">
    <w:name w:val="NA-2nd Bullet-9pt after"/>
    <w:basedOn w:val="NA-2ndNumberedBullet"/>
    <w:semiHidden/>
    <w:qFormat/>
    <w:rsid w:val="009E40CE"/>
    <w:pPr>
      <w:spacing w:after="180"/>
    </w:pPr>
  </w:style>
  <w:style w:type="paragraph" w:customStyle="1" w:styleId="NB-3rdNumberedBullet">
    <w:name w:val="NB-3rd Numbered Bullet"/>
    <w:uiPriority w:val="2"/>
    <w:semiHidden/>
    <w:qFormat/>
    <w:rsid w:val="009E40CE"/>
    <w:pPr>
      <w:numPr>
        <w:ilvl w:val="1"/>
        <w:numId w:val="15"/>
      </w:numPr>
      <w:spacing w:after="120"/>
    </w:pPr>
    <w:rPr>
      <w:rFonts w:asciiTheme="majorHAnsi" w:hAnsiTheme="majorHAnsi" w:cstheme="minorBidi"/>
      <w:sz w:val="22"/>
      <w:lang w:val="es-AR" w:eastAsia="ja-JP"/>
    </w:rPr>
  </w:style>
  <w:style w:type="paragraph" w:customStyle="1" w:styleId="NB-3rdBullet-9ptafter">
    <w:name w:val="NB-3rd Bullet-9pt after"/>
    <w:basedOn w:val="NB-3rdNumberedBullet"/>
    <w:semiHidden/>
    <w:qFormat/>
    <w:rsid w:val="009E40CE"/>
    <w:pPr>
      <w:spacing w:after="180"/>
    </w:pPr>
  </w:style>
  <w:style w:type="paragraph" w:customStyle="1" w:styleId="NC-4thNumberedBullet">
    <w:name w:val="NC-4th Numbered Bullet"/>
    <w:basedOn w:val="Normal"/>
    <w:uiPriority w:val="2"/>
    <w:semiHidden/>
    <w:qFormat/>
    <w:rsid w:val="007A3D10"/>
    <w:pPr>
      <w:numPr>
        <w:numId w:val="21"/>
      </w:numPr>
      <w:spacing w:after="180"/>
    </w:pPr>
  </w:style>
  <w:style w:type="paragraph" w:customStyle="1" w:styleId="NC-4thBullet-9ptafter">
    <w:name w:val="NC-4th Bullet-9pt after"/>
    <w:basedOn w:val="N4-4thBullet-9ptafter"/>
    <w:semiHidden/>
    <w:qFormat/>
    <w:rsid w:val="007A3D10"/>
    <w:pPr>
      <w:numPr>
        <w:numId w:val="20"/>
      </w:numPr>
    </w:pPr>
  </w:style>
  <w:style w:type="paragraph" w:customStyle="1" w:styleId="NL-1stNumberedBullet-9ptafter">
    <w:name w:val="NL-1st Numbered Bullet-9pt after"/>
    <w:basedOn w:val="NL-1stNumberedBullet"/>
    <w:semiHidden/>
    <w:qFormat/>
    <w:rsid w:val="009E40CE"/>
    <w:pPr>
      <w:spacing w:after="180"/>
    </w:pPr>
  </w:style>
  <w:style w:type="paragraph" w:customStyle="1" w:styleId="SL-SingleLinenospace">
    <w:name w:val="SL-Single Line (no space)"/>
    <w:basedOn w:val="Normal"/>
    <w:uiPriority w:val="1"/>
    <w:qFormat/>
    <w:rsid w:val="009E40CE"/>
    <w:rPr>
      <w:szCs w:val="22"/>
    </w:rPr>
  </w:style>
  <w:style w:type="paragraph" w:customStyle="1" w:styleId="SP-CalloutBoxText">
    <w:name w:val="SP-Callout Box Text"/>
    <w:uiPriority w:val="5"/>
    <w:qFormat/>
    <w:rsid w:val="009E40CE"/>
    <w:pPr>
      <w:spacing w:before="60" w:after="60" w:line="240" w:lineRule="atLeast"/>
      <w:ind w:left="144" w:right="72"/>
    </w:pPr>
    <w:rPr>
      <w:rFonts w:asciiTheme="minorHAnsi" w:hAnsiTheme="minorHAnsi" w:cstheme="minorBidi"/>
      <w:color w:val="00467F"/>
      <w:szCs w:val="22"/>
      <w:lang w:eastAsia="ko-KR"/>
    </w:rPr>
  </w:style>
  <w:style w:type="paragraph" w:customStyle="1" w:styleId="TB-1stTableBullet">
    <w:name w:val="TB-1st Table Bullet"/>
    <w:basedOn w:val="TX-TableText"/>
    <w:uiPriority w:val="4"/>
    <w:qFormat/>
    <w:rsid w:val="009E40CE"/>
    <w:pPr>
      <w:numPr>
        <w:numId w:val="17"/>
      </w:numPr>
    </w:pPr>
  </w:style>
  <w:style w:type="paragraph" w:customStyle="1" w:styleId="TB-2ndTableBullet2B">
    <w:name w:val="TB-2nd Table Bullet (2B)"/>
    <w:basedOn w:val="B2-2ndCalloutBullet"/>
    <w:uiPriority w:val="4"/>
    <w:qFormat/>
    <w:rsid w:val="009E40CE"/>
    <w:pPr>
      <w:spacing w:line="240" w:lineRule="auto"/>
      <w:ind w:left="288" w:hanging="144"/>
    </w:pPr>
  </w:style>
  <w:style w:type="paragraph" w:customStyle="1" w:styleId="LetterheadPageNo">
    <w:name w:val="Letterhead Page No"/>
    <w:uiPriority w:val="5"/>
    <w:semiHidden/>
    <w:qFormat/>
    <w:rsid w:val="00377932"/>
    <w:pPr>
      <w:spacing w:after="360"/>
      <w:jc w:val="center"/>
    </w:pPr>
    <w:rPr>
      <w:rFonts w:ascii="Garamond" w:hAnsi="Garamond" w:cstheme="minorBidi"/>
      <w:sz w:val="22"/>
      <w:szCs w:val="22"/>
      <w:lang w:eastAsia="ja-JP"/>
    </w:rPr>
  </w:style>
  <w:style w:type="paragraph" w:customStyle="1" w:styleId="WL-WestatCoverLetter">
    <w:name w:val="WL-Westat Cover Letter"/>
    <w:semiHidden/>
    <w:rsid w:val="00377932"/>
    <w:rPr>
      <w:rFonts w:ascii="Garamond" w:hAnsi="Garamond" w:cstheme="minorBidi"/>
      <w:sz w:val="24"/>
      <w:szCs w:val="24"/>
      <w:lang w:eastAsia="ja-JP"/>
    </w:rPr>
  </w:style>
  <w:style w:type="paragraph" w:customStyle="1" w:styleId="W1-1stCvrLtrBullet">
    <w:name w:val="W1-1st Cvr Ltr Bullet"/>
    <w:basedOn w:val="N1-1stBullet"/>
    <w:semiHidden/>
    <w:rsid w:val="00E2194B"/>
    <w:pPr>
      <w:spacing w:after="240"/>
    </w:pPr>
    <w:rPr>
      <w:rFonts w:ascii="Garamond" w:hAnsi="Garamond"/>
      <w:sz w:val="24"/>
      <w:szCs w:val="24"/>
    </w:rPr>
  </w:style>
  <w:style w:type="paragraph" w:customStyle="1" w:styleId="W2-2ndCvrLtrBullet">
    <w:name w:val="W2-2nd Cvr Ltr Bullet"/>
    <w:basedOn w:val="N2-2ndBullet"/>
    <w:semiHidden/>
    <w:rsid w:val="00E2194B"/>
    <w:pPr>
      <w:spacing w:after="240"/>
    </w:pPr>
    <w:rPr>
      <w:rFonts w:ascii="Garamond" w:hAnsi="Garamond"/>
      <w:sz w:val="24"/>
      <w:szCs w:val="24"/>
    </w:rPr>
  </w:style>
  <w:style w:type="paragraph" w:customStyle="1" w:styleId="W3-3rdCvrLtrBullet">
    <w:name w:val="W3-3rd Cvr Ltr Bullet"/>
    <w:basedOn w:val="N3-3rdBullet"/>
    <w:semiHidden/>
    <w:rsid w:val="00E2194B"/>
    <w:pPr>
      <w:spacing w:after="240"/>
    </w:pPr>
    <w:rPr>
      <w:rFonts w:ascii="Garamond" w:hAnsi="Garamond"/>
      <w:sz w:val="24"/>
      <w:szCs w:val="24"/>
    </w:rPr>
  </w:style>
  <w:style w:type="paragraph" w:customStyle="1" w:styleId="W4-4thCvrLtrBullet">
    <w:name w:val="W4-4th Cvr Ltr Bullet"/>
    <w:basedOn w:val="N4-4thBullet"/>
    <w:semiHidden/>
    <w:rsid w:val="00E2194B"/>
    <w:pPr>
      <w:spacing w:after="240"/>
    </w:pPr>
    <w:rPr>
      <w:rFonts w:ascii="Garamond" w:hAnsi="Garamond"/>
      <w:sz w:val="24"/>
      <w:szCs w:val="24"/>
    </w:rPr>
  </w:style>
  <w:style w:type="paragraph" w:customStyle="1" w:styleId="T11-Exactly7Para">
    <w:name w:val="T11-Exactly .7 Para"/>
    <w:basedOn w:val="Normal"/>
    <w:next w:val="TOC1"/>
    <w:semiHidden/>
    <w:rsid w:val="002E4CF9"/>
    <w:pPr>
      <w:spacing w:line="14" w:lineRule="exact"/>
      <w:ind w:left="360"/>
    </w:pPr>
    <w:rPr>
      <w:szCs w:val="22"/>
    </w:rPr>
  </w:style>
  <w:style w:type="paragraph" w:customStyle="1" w:styleId="R1-ResSummaryPara">
    <w:name w:val="R1-Res. Summary Para"/>
    <w:link w:val="R1-ResSummaryParaChar"/>
    <w:uiPriority w:val="1"/>
    <w:semiHidden/>
    <w:rsid w:val="00BD310F"/>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sz w:val="22"/>
      <w:szCs w:val="22"/>
    </w:rPr>
  </w:style>
  <w:style w:type="paragraph" w:customStyle="1" w:styleId="H1-ResumeHeading1">
    <w:name w:val="H1-Resume Heading 1"/>
    <w:semiHidden/>
    <w:rsid w:val="00BD310F"/>
    <w:pPr>
      <w:keepNext/>
      <w:keepLines/>
      <w:outlineLvl w:val="2"/>
    </w:pPr>
    <w:rPr>
      <w:rFonts w:eastAsia="Georgia" w:asciiTheme="minorHAnsi" w:hAnsiTheme="minorHAnsi" w:cstheme="minorHAnsi"/>
      <w:b/>
      <w:color w:val="00467F"/>
      <w:sz w:val="40"/>
      <w:szCs w:val="28"/>
    </w:rPr>
  </w:style>
  <w:style w:type="character" w:customStyle="1" w:styleId="R1-ResSummaryParaChar">
    <w:name w:val="R1-Res. Summary Para Char"/>
    <w:link w:val="R1-ResSummaryPara"/>
    <w:uiPriority w:val="1"/>
    <w:semiHidden/>
    <w:rsid w:val="00BD310F"/>
    <w:rPr>
      <w:rFonts w:eastAsia="Georgia" w:asciiTheme="majorHAnsi" w:hAnsiTheme="majorHAnsi" w:cstheme="minorHAnsi"/>
      <w:color w:val="231F20"/>
      <w:sz w:val="22"/>
      <w:szCs w:val="22"/>
      <w:shd w:val="clear" w:color="auto" w:fill="BBE3F3"/>
    </w:rPr>
  </w:style>
  <w:style w:type="paragraph" w:customStyle="1" w:styleId="H2-ResumeHeading2">
    <w:name w:val="H2-Resume Heading 2"/>
    <w:semiHidden/>
    <w:qFormat/>
    <w:rsid w:val="00BD310F"/>
    <w:pPr>
      <w:keepNext/>
      <w:keepLines/>
      <w:pBdr>
        <w:top w:val="single" w:sz="2" w:space="6" w:color="BBE3F3"/>
        <w:left w:val="single" w:sz="2" w:space="10" w:color="BBE3F3"/>
        <w:right w:val="single" w:sz="2" w:space="10" w:color="BBE3F3"/>
      </w:pBdr>
      <w:shd w:val="clear" w:color="auto" w:fill="BBE3F3"/>
      <w:spacing w:before="240"/>
      <w:ind w:left="202" w:right="202"/>
      <w:outlineLvl w:val="3"/>
    </w:pPr>
    <w:rPr>
      <w:rFonts w:eastAsia="Georgia" w:asciiTheme="minorHAnsi" w:hAnsiTheme="minorHAnsi" w:cstheme="minorHAnsi"/>
      <w:b/>
      <w:color w:val="00467F"/>
      <w:sz w:val="28"/>
      <w:szCs w:val="24"/>
    </w:rPr>
  </w:style>
  <w:style w:type="paragraph" w:customStyle="1" w:styleId="H4-ResumeHeading4">
    <w:name w:val="H4-Resume Heading 4"/>
    <w:semiHidden/>
    <w:qFormat/>
    <w:rsid w:val="00BD310F"/>
    <w:pPr>
      <w:keepNext/>
      <w:keepLines/>
      <w:pBdr>
        <w:bottom w:val="single" w:sz="8" w:space="1" w:color="26A5D8"/>
      </w:pBdr>
      <w:spacing w:before="240"/>
      <w:outlineLvl w:val="3"/>
    </w:pPr>
    <w:rPr>
      <w:rFonts w:eastAsia="Georgia" w:asciiTheme="minorHAnsi" w:hAnsiTheme="minorHAnsi" w:cstheme="minorHAnsi"/>
      <w:b/>
      <w:color w:val="00467F"/>
      <w:sz w:val="28"/>
      <w:szCs w:val="24"/>
    </w:rPr>
  </w:style>
  <w:style w:type="paragraph" w:customStyle="1" w:styleId="H5-ResumeHeading5Run-in">
    <w:name w:val="H5-Resume Heading 5 Run-in"/>
    <w:link w:val="H5-ResumeHeading5Run-inChar"/>
    <w:semiHidden/>
    <w:qFormat/>
    <w:rsid w:val="00BD310F"/>
    <w:pPr>
      <w:outlineLvl w:val="3"/>
    </w:pPr>
    <w:rPr>
      <w:rFonts w:eastAsia="Georgia" w:asciiTheme="minorHAnsi" w:hAnsiTheme="minorHAnsi" w:cs="Georgia"/>
      <w:caps/>
      <w:color w:val="00467F"/>
      <w:sz w:val="24"/>
      <w:szCs w:val="21"/>
    </w:rPr>
  </w:style>
  <w:style w:type="paragraph" w:customStyle="1" w:styleId="H6-ResumeHeading6">
    <w:name w:val="H6-Resume Heading 6"/>
    <w:semiHidden/>
    <w:qFormat/>
    <w:rsid w:val="00BD310F"/>
    <w:pPr>
      <w:keepNext/>
      <w:keepLines/>
      <w:spacing w:before="120"/>
      <w:outlineLvl w:val="3"/>
    </w:pPr>
    <w:rPr>
      <w:rFonts w:eastAsia="Georgia" w:asciiTheme="minorHAnsi" w:hAnsiTheme="minorHAnsi" w:cs="Georgia"/>
      <w:b/>
      <w:color w:val="0078D6"/>
      <w:sz w:val="24"/>
      <w:szCs w:val="22"/>
    </w:rPr>
  </w:style>
  <w:style w:type="paragraph" w:customStyle="1" w:styleId="H3-ResumeHeading3">
    <w:name w:val="H3-Resume Heading 3"/>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before="240" w:after="120"/>
      <w:ind w:left="202" w:right="202"/>
      <w:outlineLvl w:val="3"/>
    </w:pPr>
    <w:rPr>
      <w:rFonts w:eastAsia="Georgia" w:asciiTheme="minorHAnsi" w:hAnsiTheme="minorHAnsi" w:cstheme="minorHAnsi"/>
      <w:b/>
      <w:color w:val="00467F"/>
      <w:sz w:val="24"/>
      <w:szCs w:val="24"/>
    </w:rPr>
  </w:style>
  <w:style w:type="paragraph" w:customStyle="1" w:styleId="RT-ResumeJobTitle">
    <w:name w:val="RT-Resume Job Title"/>
    <w:semiHidden/>
    <w:rsid w:val="00BD310F"/>
    <w:pPr>
      <w:pBdr>
        <w:bottom w:val="single" w:sz="12" w:space="3" w:color="26A5D8"/>
      </w:pBdr>
    </w:pPr>
    <w:rPr>
      <w:rFonts w:eastAsia="Georgia" w:asciiTheme="majorHAnsi" w:hAnsiTheme="majorHAnsi" w:cs="Georgia"/>
      <w:i/>
      <w:color w:val="00467F"/>
      <w:sz w:val="26"/>
      <w:szCs w:val="26"/>
    </w:rPr>
  </w:style>
  <w:style w:type="paragraph" w:customStyle="1" w:styleId="R3-ResPara">
    <w:name w:val="R3-Res Para"/>
    <w:uiPriority w:val="1"/>
    <w:semiHidden/>
    <w:qFormat/>
    <w:rsid w:val="00BD310F"/>
    <w:pPr>
      <w:spacing w:line="280" w:lineRule="exact"/>
    </w:pPr>
    <w:rPr>
      <w:rFonts w:eastAsia="Georgia" w:asciiTheme="majorHAnsi" w:hAnsiTheme="majorHAnsi" w:cstheme="minorHAnsi"/>
      <w:color w:val="231F20"/>
      <w:sz w:val="22"/>
      <w:szCs w:val="24"/>
    </w:rPr>
  </w:style>
  <w:style w:type="character" w:customStyle="1" w:styleId="H5-ResumeHeading5Run-inChar">
    <w:name w:val="H5-Resume Heading 5 Run-in Char"/>
    <w:basedOn w:val="DefaultParagraphFont"/>
    <w:link w:val="H5-ResumeHeading5Run-in"/>
    <w:semiHidden/>
    <w:rsid w:val="00BD310F"/>
    <w:rPr>
      <w:rFonts w:eastAsia="Georgia" w:asciiTheme="minorHAnsi" w:hAnsiTheme="minorHAnsi" w:cs="Georgia"/>
      <w:caps/>
      <w:color w:val="00467F"/>
      <w:sz w:val="24"/>
      <w:szCs w:val="21"/>
    </w:rPr>
  </w:style>
  <w:style w:type="paragraph" w:customStyle="1" w:styleId="R4-ResHonorsandAwards">
    <w:name w:val="R4-Res Honors and Awards"/>
    <w:uiPriority w:val="1"/>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sz w:val="22"/>
      <w:szCs w:val="22"/>
    </w:rPr>
  </w:style>
  <w:style w:type="paragraph" w:customStyle="1" w:styleId="CoverPage-SubTitle">
    <w:name w:val="CoverPage-SubTitle"/>
    <w:qFormat/>
    <w:rsid w:val="00B774B4"/>
    <w:pPr>
      <w:spacing w:before="240"/>
      <w:ind w:left="720"/>
    </w:pPr>
    <w:rPr>
      <w:rFonts w:ascii="Franklin Gothic Medium" w:hAnsi="Franklin Gothic Medium"/>
      <w:color w:val="003C79"/>
      <w:sz w:val="24"/>
    </w:rPr>
  </w:style>
  <w:style w:type="paragraph" w:customStyle="1" w:styleId="Footer-ReportTitle">
    <w:name w:val="Footer-Report Title"/>
    <w:qFormat/>
    <w:rsid w:val="000541EA"/>
    <w:pPr>
      <w:jc w:val="center"/>
    </w:pPr>
    <w:rPr>
      <w:rFonts w:asciiTheme="minorHAnsi" w:hAnsiTheme="minorHAnsi" w:cstheme="minorHAnsi"/>
      <w:b/>
      <w:color w:val="00467F"/>
      <w:kern w:val="2"/>
      <w:szCs w:val="14"/>
      <w:lang w:eastAsia="ja-JP"/>
    </w:rPr>
  </w:style>
  <w:style w:type="character" w:styleId="CommentReference">
    <w:name w:val="annotation reference"/>
    <w:basedOn w:val="DefaultParagraphFont"/>
    <w:uiPriority w:val="99"/>
    <w:semiHidden/>
    <w:unhideWhenUsed/>
    <w:rsid w:val="00C043F3"/>
    <w:rPr>
      <w:sz w:val="16"/>
      <w:szCs w:val="16"/>
    </w:rPr>
  </w:style>
  <w:style w:type="character" w:styleId="UnresolvedMention">
    <w:name w:val="Unresolved Mention"/>
    <w:basedOn w:val="DefaultParagraphFont"/>
    <w:uiPriority w:val="99"/>
    <w:semiHidden/>
    <w:rsid w:val="00553CF3"/>
    <w:rPr>
      <w:color w:val="605E5C"/>
      <w:shd w:val="clear" w:color="auto" w:fill="E1DFDD"/>
    </w:rPr>
  </w:style>
  <w:style w:type="paragraph" w:customStyle="1" w:styleId="Heading4NoLetter-IPR">
    <w:name w:val="Heading4NoLetter-IPR"/>
    <w:link w:val="Heading4NoLetter-IPRChar"/>
    <w:qFormat/>
    <w:rsid w:val="002B0662"/>
    <w:pPr>
      <w:keepNext/>
      <w:spacing w:after="240"/>
    </w:pPr>
    <w:rPr>
      <w:rFonts w:ascii="Candara" w:hAnsi="Candara" w:eastAsiaTheme="minorHAnsi" w:cstheme="minorBidi"/>
      <w:b/>
      <w:i/>
      <w:color w:val="B12732"/>
      <w:sz w:val="22"/>
      <w:szCs w:val="22"/>
    </w:rPr>
  </w:style>
  <w:style w:type="paragraph" w:customStyle="1" w:styleId="BulletsRed-IPR">
    <w:name w:val="BulletsRed-IPR"/>
    <w:link w:val="BulletsRed-IPRChar"/>
    <w:qFormat/>
    <w:rsid w:val="002B0662"/>
    <w:pPr>
      <w:numPr>
        <w:numId w:val="22"/>
      </w:numPr>
      <w:spacing w:after="120"/>
    </w:pPr>
    <w:rPr>
      <w:rFonts w:ascii="Calibri" w:hAnsi="Calibri" w:eastAsiaTheme="minorHAnsi"/>
      <w:sz w:val="22"/>
      <w:szCs w:val="24"/>
    </w:rPr>
  </w:style>
  <w:style w:type="character" w:customStyle="1" w:styleId="BulletsRed-IPRChar">
    <w:name w:val="BulletsRed-IPR Char"/>
    <w:basedOn w:val="DefaultParagraphFont"/>
    <w:link w:val="BulletsRed-IPR"/>
    <w:rsid w:val="002B0662"/>
    <w:rPr>
      <w:rFonts w:ascii="Calibri" w:hAnsi="Calibri" w:eastAsiaTheme="minorHAnsi"/>
      <w:sz w:val="22"/>
      <w:szCs w:val="24"/>
    </w:rPr>
  </w:style>
  <w:style w:type="character" w:customStyle="1" w:styleId="Heading4NoLetter-IPRChar">
    <w:name w:val="Heading4NoLetter-IPR Char"/>
    <w:basedOn w:val="DefaultParagraphFont"/>
    <w:link w:val="Heading4NoLetter-IPR"/>
    <w:rsid w:val="002B0662"/>
    <w:rPr>
      <w:rFonts w:ascii="Candara" w:hAnsi="Candara" w:eastAsiaTheme="minorHAnsi" w:cstheme="minorBidi"/>
      <w:b/>
      <w:i/>
      <w:color w:val="B12732"/>
      <w:sz w:val="22"/>
      <w:szCs w:val="22"/>
    </w:rPr>
  </w:style>
  <w:style w:type="paragraph" w:styleId="Revision">
    <w:name w:val="Revision"/>
    <w:hidden/>
    <w:uiPriority w:val="99"/>
    <w:semiHidden/>
    <w:rsid w:val="00524D90"/>
    <w:rPr>
      <w:rFonts w:asciiTheme="majorHAnsi" w:hAnsiTheme="majorHAnsi" w:cstheme="minorBidi"/>
      <w:sz w:val="22"/>
      <w:lang w:eastAsia="ja-JP"/>
    </w:rPr>
  </w:style>
  <w:style w:type="paragraph" w:customStyle="1" w:styleId="TableText-IPR">
    <w:name w:val="TableText-IPR"/>
    <w:link w:val="TableText-IPRChar"/>
    <w:qFormat/>
    <w:rsid w:val="00E847C0"/>
    <w:rPr>
      <w:rFonts w:ascii="Calibri" w:hAnsi="Calibri"/>
      <w:sz w:val="22"/>
    </w:rPr>
  </w:style>
  <w:style w:type="character" w:customStyle="1" w:styleId="TableText-IPRChar">
    <w:name w:val="TableText-IPR Char"/>
    <w:basedOn w:val="DefaultParagraphFont"/>
    <w:link w:val="TableText-IPR"/>
    <w:rsid w:val="00E847C0"/>
    <w:rPr>
      <w:rFonts w:ascii="Calibri" w:hAnsi="Calibri" w:eastAsiaTheme="minorEastAsia"/>
      <w:sz w:val="22"/>
    </w:rPr>
  </w:style>
  <w:style w:type="table" w:customStyle="1" w:styleId="InsightTable">
    <w:name w:val="Insight Table"/>
    <w:basedOn w:val="TableNormal"/>
    <w:uiPriority w:val="99"/>
    <w:rsid w:val="00E847C0"/>
    <w:rPr>
      <w:rFonts w:ascii="Calibri" w:hAnsi="Calibri" w:eastAsiaTheme="minorHAnsi"/>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Light" w:hAnsi="Candara Light"/>
        <w:sz w:val="20"/>
      </w:rPr>
      <w:tblPr/>
      <w:tcPr>
        <w:tcBorders>
          <w:top w:val="single" w:sz="4" w:space="0" w:color="B12732"/>
          <w:left w:val="nil"/>
          <w:bottom w:val="single" w:sz="4"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E847C0"/>
    <w:pPr>
      <w:jc w:val="center"/>
    </w:pPr>
    <w:rPr>
      <w:rFonts w:ascii="Lucida Sans" w:hAnsi="Lucida Sans" w:cs="Lucida Sans Unicode"/>
      <w:b/>
      <w:szCs w:val="24"/>
    </w:rPr>
  </w:style>
  <w:style w:type="character" w:customStyle="1" w:styleId="TableHeaderRow-IPRChar">
    <w:name w:val="TableHeaderRow-IPR Char"/>
    <w:basedOn w:val="DefaultParagraphFont"/>
    <w:link w:val="TableHeaderRow-IPR"/>
    <w:rsid w:val="00E847C0"/>
    <w:rPr>
      <w:rFonts w:ascii="Lucida Sans" w:hAnsi="Lucida Sans" w:cs="Lucida Sans Unicode"/>
      <w:b/>
      <w:szCs w:val="24"/>
    </w:rPr>
  </w:style>
  <w:style w:type="paragraph" w:customStyle="1" w:styleId="BodyText-IPR">
    <w:name w:val="BodyText-IPR"/>
    <w:link w:val="BodyText-IPRChar"/>
    <w:qFormat/>
    <w:rsid w:val="00E847C0"/>
    <w:pPr>
      <w:spacing w:after="240"/>
    </w:pPr>
    <w:rPr>
      <w:rFonts w:ascii="Calibri" w:hAnsi="Calibri" w:eastAsiaTheme="minorHAnsi" w:cstheme="minorBidi"/>
      <w:sz w:val="22"/>
      <w:szCs w:val="22"/>
    </w:rPr>
  </w:style>
  <w:style w:type="paragraph" w:customStyle="1" w:styleId="TableTitle-IPR">
    <w:name w:val="TableTitle-IPR"/>
    <w:link w:val="TableTitle-IPRChar"/>
    <w:qFormat/>
    <w:rsid w:val="00E847C0"/>
    <w:pPr>
      <w:spacing w:after="120"/>
    </w:pPr>
    <w:rPr>
      <w:rFonts w:ascii="Calibri" w:hAnsi="Calibri"/>
      <w:b/>
      <w:i/>
      <w:sz w:val="22"/>
      <w:szCs w:val="24"/>
    </w:rPr>
  </w:style>
  <w:style w:type="character" w:customStyle="1" w:styleId="TableTitle-IPRChar">
    <w:name w:val="TableTitle-IPR Char"/>
    <w:basedOn w:val="DefaultParagraphFont"/>
    <w:link w:val="TableTitle-IPR"/>
    <w:rsid w:val="00E847C0"/>
    <w:rPr>
      <w:rFonts w:ascii="Calibri" w:hAnsi="Calibri"/>
      <w:b/>
      <w:i/>
      <w:sz w:val="22"/>
      <w:szCs w:val="24"/>
    </w:rPr>
  </w:style>
  <w:style w:type="character" w:customStyle="1" w:styleId="BodyText-IPRChar">
    <w:name w:val="BodyText-IPR Char"/>
    <w:basedOn w:val="DefaultParagraphFont"/>
    <w:link w:val="BodyText-IPR"/>
    <w:rsid w:val="00E847C0"/>
    <w:rPr>
      <w:rFonts w:ascii="Calibri" w:hAnsi="Calibri" w:eastAsiaTheme="minorHAnsi" w:cstheme="minorBidi"/>
      <w:sz w:val="22"/>
      <w:szCs w:val="22"/>
    </w:rPr>
  </w:style>
  <w:style w:type="character" w:styleId="Mention">
    <w:name w:val="Mention"/>
    <w:basedOn w:val="DefaultParagraphFont"/>
    <w:uiPriority w:val="99"/>
    <w:semiHidden/>
    <w:rsid w:val="00954506"/>
    <w:rPr>
      <w:color w:val="2B579A"/>
      <w:shd w:val="clear" w:color="auto" w:fill="E1DFDD"/>
    </w:rPr>
  </w:style>
  <w:style w:type="paragraph" w:customStyle="1" w:styleId="FtnteBody-IPR">
    <w:name w:val="FtnteBody-IPR"/>
    <w:link w:val="FtnteBody-IPRChar"/>
    <w:qFormat/>
    <w:rsid w:val="005433AF"/>
    <w:pPr>
      <w:spacing w:line="180" w:lineRule="exact"/>
    </w:pPr>
    <w:rPr>
      <w:rFonts w:ascii="Calibri" w:hAnsi="Calibri" w:eastAsiaTheme="minorHAnsi" w:cstheme="minorBidi"/>
      <w:sz w:val="16"/>
      <w:lang w:eastAsia="ja-JP"/>
    </w:rPr>
  </w:style>
  <w:style w:type="character" w:customStyle="1" w:styleId="FtnteBody-IPRChar">
    <w:name w:val="FtnteBody-IPR Char"/>
    <w:basedOn w:val="FootnoteTextChar"/>
    <w:link w:val="FtnteBody-IPR"/>
    <w:rsid w:val="005433AF"/>
    <w:rPr>
      <w:rFonts w:ascii="Calibri" w:hAnsi="Calibri" w:eastAsiaTheme="minorHAnsi" w:cstheme="minorBidi"/>
      <w:sz w:val="16"/>
      <w:lang w:eastAsia="ja-JP"/>
    </w:rPr>
  </w:style>
  <w:style w:type="paragraph" w:customStyle="1" w:styleId="Heading2NoLetters">
    <w:name w:val="Heading2NoLetters"/>
    <w:basedOn w:val="Normal"/>
    <w:link w:val="Heading2NoLettersChar"/>
    <w:qFormat/>
    <w:rsid w:val="0032713A"/>
    <w:pPr>
      <w:keepNext/>
      <w:pBdr>
        <w:bottom w:val="dotted" w:sz="4" w:space="1" w:color="auto"/>
      </w:pBdr>
      <w:tabs>
        <w:tab w:val="left" w:pos="360"/>
      </w:tabs>
      <w:spacing w:after="240"/>
      <w:outlineLvl w:val="1"/>
    </w:pPr>
    <w:rPr>
      <w:rFonts w:ascii="Candara" w:hAnsi="Candara" w:eastAsiaTheme="majorEastAsia" w:cstheme="majorBidi"/>
      <w:b/>
      <w:bCs/>
      <w:color w:val="B12732"/>
      <w:sz w:val="28"/>
      <w:szCs w:val="26"/>
      <w:lang w:eastAsia="en-US"/>
    </w:rPr>
  </w:style>
  <w:style w:type="table" w:customStyle="1" w:styleId="TableGuide">
    <w:name w:val="TableGuide"/>
    <w:basedOn w:val="TableNormal"/>
    <w:uiPriority w:val="99"/>
    <w:rsid w:val="00CE788A"/>
    <w:rPr>
      <w:rFonts w:asciiTheme="minorHAnsi" w:eastAsiaTheme="minorHAnsi" w:hAnsiTheme="minorHAnsi" w:cstheme="minorBidi"/>
      <w:sz w:val="22"/>
      <w:szCs w:val="22"/>
    </w:rPr>
    <w:tblPr>
      <w:tblInd w:w="58" w:type="dxa"/>
      <w:tblBorders>
        <w:top w:val="single" w:sz="8" w:space="0" w:color="00467F"/>
        <w:bottom w:val="single" w:sz="8" w:space="0" w:color="00467F"/>
        <w:insideH w:val="dotted" w:sz="4" w:space="0" w:color="auto"/>
        <w:insideV w:val="dotted" w:sz="4" w:space="0" w:color="auto"/>
      </w:tblBorders>
      <w:tblCellMar>
        <w:left w:w="58" w:type="dxa"/>
        <w:right w:w="58" w:type="dxa"/>
      </w:tblCellMar>
    </w:tblPr>
    <w:tcPr>
      <w:vAlign w:val="center"/>
    </w:tcPr>
    <w:tblStylePr w:type="firstCol">
      <w:pPr>
        <w:jc w:val="left"/>
      </w:pPr>
      <w:rPr>
        <w:rFonts w:asciiTheme="minorHAnsi" w:hAnsiTheme="minorHAnsi"/>
        <w:b/>
        <w:sz w:val="22"/>
      </w:rPr>
      <w:tblPr/>
      <w:tcPr>
        <w:tcBorders>
          <w:top w:val="single" w:sz="8" w:space="0" w:color="B12732"/>
          <w:left w:val="nil"/>
          <w:bottom w:val="single" w:sz="18" w:space="0" w:color="6A6C67"/>
          <w:right w:val="nil"/>
          <w:insideH w:val="nil"/>
          <w:insideV w:val="nil"/>
          <w:tl2br w:val="nil"/>
          <w:tr2bl w:val="nil"/>
        </w:tcBorders>
        <w:shd w:val="clear" w:color="auto" w:fill="F2F2F2" w:themeFill="background1" w:themeFillShade="F2"/>
      </w:tcPr>
    </w:tblStylePr>
  </w:style>
  <w:style w:type="character" w:customStyle="1" w:styleId="Heading2NoLettersChar">
    <w:name w:val="Heading2NoLetters Char"/>
    <w:basedOn w:val="DefaultParagraphFont"/>
    <w:link w:val="Heading2NoLetters"/>
    <w:rsid w:val="0032713A"/>
    <w:rPr>
      <w:rFonts w:ascii="Candara" w:hAnsi="Candara" w:eastAsiaTheme="majorEastAsia" w:cstheme="majorBidi"/>
      <w:b/>
      <w:bCs/>
      <w:color w:val="B12732"/>
      <w:sz w:val="28"/>
      <w:szCs w:val="26"/>
    </w:rPr>
  </w:style>
  <w:style w:type="numbering" w:customStyle="1" w:styleId="TableBlackNumbersList-IPR">
    <w:name w:val="TableBlackNumbersList-IPR"/>
    <w:uiPriority w:val="99"/>
    <w:rsid w:val="00E90687"/>
    <w:pPr>
      <w:numPr>
        <w:numId w:val="26"/>
      </w:numPr>
    </w:pPr>
  </w:style>
  <w:style w:type="numbering" w:customStyle="1" w:styleId="NumbersListStyleRed-IPR">
    <w:name w:val="NumbersListStyleRed-IPR"/>
    <w:uiPriority w:val="99"/>
    <w:rsid w:val="00E90687"/>
    <w:pPr>
      <w:numPr>
        <w:numId w:val="30"/>
      </w:numPr>
    </w:pPr>
  </w:style>
  <w:style w:type="paragraph" w:customStyle="1" w:styleId="DocDate-IPR">
    <w:name w:val="DocDate-IPR"/>
    <w:link w:val="DocDate-IPRChar"/>
    <w:qFormat/>
    <w:rsid w:val="00E90687"/>
    <w:pPr>
      <w:spacing w:before="1320" w:after="480"/>
      <w:jc w:val="center"/>
    </w:pPr>
    <w:rPr>
      <w:rFonts w:ascii="Calibri" w:hAnsi="Calibri" w:cs="Lucida Sans Unicode"/>
      <w:sz w:val="24"/>
      <w:szCs w:val="22"/>
    </w:rPr>
  </w:style>
  <w:style w:type="character" w:customStyle="1" w:styleId="DocDate-IPRChar">
    <w:name w:val="DocDate-IPR Char"/>
    <w:basedOn w:val="DefaultParagraphFont"/>
    <w:link w:val="DocDate-IPR"/>
    <w:rsid w:val="00E90687"/>
    <w:rPr>
      <w:rFonts w:ascii="Calibri" w:hAnsi="Calibri" w:cs="Lucida Sans Unicode"/>
      <w:sz w:val="24"/>
      <w:szCs w:val="22"/>
    </w:rPr>
  </w:style>
  <w:style w:type="paragraph" w:customStyle="1" w:styleId="DocSubmitLine-IPR">
    <w:name w:val="DocSubmitLine-IPR"/>
    <w:link w:val="DocSubmitLine-IPRChar"/>
    <w:qFormat/>
    <w:rsid w:val="00E90687"/>
    <w:pPr>
      <w:spacing w:after="120"/>
      <w:ind w:left="720"/>
    </w:pPr>
    <w:rPr>
      <w:rFonts w:ascii="Calibri" w:hAnsi="Calibri"/>
      <w:b/>
      <w:color w:val="B12732"/>
      <w:sz w:val="24"/>
    </w:rPr>
  </w:style>
  <w:style w:type="paragraph" w:customStyle="1" w:styleId="DocProjectLine-IPR">
    <w:name w:val="DocProjectLine-IPR"/>
    <w:link w:val="DocProjectLine-IPRChar"/>
    <w:qFormat/>
    <w:rsid w:val="00E90687"/>
    <w:pPr>
      <w:spacing w:before="240" w:after="120"/>
      <w:ind w:left="720"/>
    </w:pPr>
    <w:rPr>
      <w:rFonts w:ascii="Calibri" w:hAnsi="Calibri"/>
      <w:b/>
      <w:sz w:val="24"/>
    </w:rPr>
  </w:style>
  <w:style w:type="character" w:customStyle="1" w:styleId="DocSubmitLine-IPRChar">
    <w:name w:val="DocSubmitLine-IPR Char"/>
    <w:basedOn w:val="DefaultParagraphFont"/>
    <w:link w:val="DocSubmitLine-IPR"/>
    <w:rsid w:val="00E90687"/>
    <w:rPr>
      <w:rFonts w:ascii="Calibri" w:hAnsi="Calibri" w:eastAsiaTheme="minorEastAsia"/>
      <w:b/>
      <w:color w:val="B12732"/>
      <w:sz w:val="24"/>
    </w:rPr>
  </w:style>
  <w:style w:type="paragraph" w:customStyle="1" w:styleId="SuggestedCitationText-IPR">
    <w:name w:val="SuggestedCitationText-IPR"/>
    <w:link w:val="SuggestedCitationText-IPRChar"/>
    <w:qFormat/>
    <w:rsid w:val="00E90687"/>
    <w:pPr>
      <w:spacing w:after="240"/>
      <w:ind w:left="360" w:hanging="360"/>
    </w:pPr>
    <w:rPr>
      <w:rFonts w:ascii="Calibri" w:hAnsi="Calibri"/>
      <w:sz w:val="22"/>
    </w:rPr>
  </w:style>
  <w:style w:type="character" w:customStyle="1" w:styleId="DocProjectLine-IPRChar">
    <w:name w:val="DocProjectLine-IPR Char"/>
    <w:basedOn w:val="DefaultParagraphFont"/>
    <w:link w:val="DocProjectLine-IPR"/>
    <w:rsid w:val="00E90687"/>
    <w:rPr>
      <w:rFonts w:ascii="Calibri" w:hAnsi="Calibri" w:eastAsiaTheme="minorEastAsia"/>
      <w:b/>
      <w:sz w:val="24"/>
    </w:rPr>
  </w:style>
  <w:style w:type="character" w:customStyle="1" w:styleId="SuggestedCitationText-IPRChar">
    <w:name w:val="SuggestedCitationText-IPR Char"/>
    <w:basedOn w:val="DefaultParagraphFont"/>
    <w:link w:val="SuggestedCitationText-IPR"/>
    <w:rsid w:val="00E90687"/>
    <w:rPr>
      <w:rFonts w:ascii="Calibri" w:hAnsi="Calibri" w:eastAsiaTheme="minorEastAsia"/>
      <w:sz w:val="22"/>
    </w:rPr>
  </w:style>
  <w:style w:type="paragraph" w:customStyle="1" w:styleId="DocAddressNameIndent-IPR">
    <w:name w:val="DocAddress/NameIndent-IPR"/>
    <w:link w:val="DocAddressNameIndent-IPRChar"/>
    <w:qFormat/>
    <w:rsid w:val="00E90687"/>
    <w:pPr>
      <w:ind w:left="720"/>
    </w:pPr>
    <w:rPr>
      <w:rFonts w:ascii="Calibri" w:hAnsi="Calibri"/>
      <w:sz w:val="22"/>
      <w:szCs w:val="24"/>
    </w:rPr>
  </w:style>
  <w:style w:type="character" w:customStyle="1" w:styleId="DocAddressNameIndent-IPRChar">
    <w:name w:val="DocAddress/NameIndent-IPR Char"/>
    <w:basedOn w:val="DefaultParagraphFont"/>
    <w:link w:val="DocAddressNameIndent-IPR"/>
    <w:rsid w:val="00E90687"/>
    <w:rPr>
      <w:rFonts w:ascii="Calibri" w:hAnsi="Calibri"/>
      <w:sz w:val="22"/>
      <w:szCs w:val="24"/>
    </w:rPr>
  </w:style>
  <w:style w:type="paragraph" w:customStyle="1" w:styleId="AuthorNames-IPR">
    <w:name w:val="AuthorNames-IPR"/>
    <w:link w:val="AuthorNames-IPRChar"/>
    <w:qFormat/>
    <w:rsid w:val="00E90687"/>
    <w:pPr>
      <w:jc w:val="center"/>
    </w:pPr>
    <w:rPr>
      <w:rFonts w:ascii="Calibri" w:hAnsi="Calibri" w:cs="Lucida Sans Unicode"/>
      <w:sz w:val="22"/>
      <w:szCs w:val="22"/>
    </w:rPr>
  </w:style>
  <w:style w:type="paragraph" w:customStyle="1" w:styleId="AuthorLabel-IPR">
    <w:name w:val="AuthorLabel-IPR"/>
    <w:link w:val="AuthorLabel-IPRChar"/>
    <w:qFormat/>
    <w:rsid w:val="00E90687"/>
    <w:pPr>
      <w:spacing w:after="120"/>
      <w:jc w:val="center"/>
    </w:pPr>
    <w:rPr>
      <w:rFonts w:ascii="Calibri" w:hAnsi="Calibri" w:cs="Lucida Sans Unicode"/>
      <w:b/>
      <w:sz w:val="24"/>
      <w:szCs w:val="22"/>
    </w:rPr>
  </w:style>
  <w:style w:type="character" w:customStyle="1" w:styleId="AuthorNames-IPRChar">
    <w:name w:val="AuthorNames-IPR Char"/>
    <w:basedOn w:val="DocDate-IPRChar"/>
    <w:link w:val="AuthorNames-IPR"/>
    <w:rsid w:val="00E90687"/>
    <w:rPr>
      <w:rFonts w:ascii="Calibri" w:hAnsi="Calibri" w:cs="Lucida Sans Unicode"/>
      <w:sz w:val="22"/>
      <w:szCs w:val="22"/>
    </w:rPr>
  </w:style>
  <w:style w:type="character" w:customStyle="1" w:styleId="AuthorLabel-IPRChar">
    <w:name w:val="AuthorLabel-IPR Char"/>
    <w:basedOn w:val="DocDate-IPRChar"/>
    <w:link w:val="AuthorLabel-IPR"/>
    <w:rsid w:val="00E90687"/>
    <w:rPr>
      <w:rFonts w:ascii="Calibri" w:hAnsi="Calibri" w:cs="Lucida Sans Unicode"/>
      <w:b/>
      <w:sz w:val="24"/>
      <w:szCs w:val="22"/>
    </w:rPr>
  </w:style>
  <w:style w:type="paragraph" w:customStyle="1" w:styleId="SuggestedCitationLabel-IPR">
    <w:name w:val="SuggestedCitationLabel-IPR"/>
    <w:link w:val="SuggestedCitationLabel-IPRChar"/>
    <w:qFormat/>
    <w:rsid w:val="00E90687"/>
    <w:pPr>
      <w:keepNext/>
      <w:spacing w:after="240"/>
    </w:pPr>
    <w:rPr>
      <w:rFonts w:ascii="Calibri" w:eastAsia="Calibri" w:hAnsi="Calibri" w:cs="Arial"/>
      <w:b/>
      <w:bCs/>
      <w:sz w:val="22"/>
      <w:szCs w:val="24"/>
    </w:rPr>
  </w:style>
  <w:style w:type="character" w:customStyle="1" w:styleId="SuggestedCitationLabel-IPRChar">
    <w:name w:val="SuggestedCitationLabel-IPR Char"/>
    <w:basedOn w:val="DefaultParagraphFont"/>
    <w:link w:val="SuggestedCitationLabel-IPR"/>
    <w:rsid w:val="00E90687"/>
    <w:rPr>
      <w:rFonts w:ascii="Calibri" w:eastAsia="Calibri" w:hAnsi="Calibri" w:cs="Arial"/>
      <w:b/>
      <w:bCs/>
      <w:sz w:val="22"/>
      <w:szCs w:val="24"/>
    </w:rPr>
  </w:style>
  <w:style w:type="paragraph" w:customStyle="1" w:styleId="FooterRedInsight-IPR">
    <w:name w:val="FooterRedInsight-IPR"/>
    <w:link w:val="FooterRedInsight-IPRChar"/>
    <w:qFormat/>
    <w:rsid w:val="00E90687"/>
    <w:pPr>
      <w:pBdr>
        <w:top w:val="single" w:sz="8" w:space="1" w:color="B12732"/>
      </w:pBdr>
    </w:pPr>
    <w:rPr>
      <w:rFonts w:ascii="Calibri" w:hAnsi="Calibri" w:eastAsiaTheme="minorHAnsi" w:cstheme="minorBidi"/>
      <w:i/>
      <w:color w:val="B12732"/>
      <w:szCs w:val="22"/>
    </w:rPr>
  </w:style>
  <w:style w:type="character" w:customStyle="1" w:styleId="FooterRedInsight-IPRChar">
    <w:name w:val="FooterRedInsight-IPR Char"/>
    <w:basedOn w:val="DefaultParagraphFont"/>
    <w:link w:val="FooterRedInsight-IPR"/>
    <w:rsid w:val="00E90687"/>
    <w:rPr>
      <w:rFonts w:ascii="Calibri" w:hAnsi="Calibri" w:eastAsiaTheme="minorHAnsi" w:cstheme="minorBidi"/>
      <w:i/>
      <w:color w:val="B12732"/>
      <w:szCs w:val="22"/>
    </w:rPr>
  </w:style>
  <w:style w:type="paragraph" w:customStyle="1" w:styleId="NumbersRed-IPR">
    <w:name w:val="NumbersRed-IPR"/>
    <w:link w:val="NumbersRed-IPRChar"/>
    <w:qFormat/>
    <w:rsid w:val="005043DB"/>
    <w:pPr>
      <w:numPr>
        <w:numId w:val="48"/>
      </w:numPr>
      <w:spacing w:after="120"/>
      <w:ind w:left="360"/>
    </w:pPr>
    <w:rPr>
      <w:rFonts w:asciiTheme="majorHAnsi" w:eastAsiaTheme="minorHAnsi" w:hAnsiTheme="majorHAnsi" w:cstheme="minorBidi"/>
      <w:sz w:val="22"/>
      <w:szCs w:val="22"/>
    </w:rPr>
  </w:style>
  <w:style w:type="paragraph" w:customStyle="1" w:styleId="FooterTitle-IPR">
    <w:name w:val="FooterTitle-IPR"/>
    <w:link w:val="FooterTitle-IPRChar"/>
    <w:qFormat/>
    <w:rsid w:val="00E90687"/>
    <w:pPr>
      <w:pBdr>
        <w:top w:val="single" w:sz="8" w:space="1" w:color="B12732"/>
      </w:pBdr>
      <w:jc w:val="right"/>
    </w:pPr>
    <w:rPr>
      <w:rFonts w:ascii="Calibri" w:hAnsi="Calibri" w:cs="Arial"/>
      <w:i/>
      <w:szCs w:val="18"/>
    </w:rPr>
  </w:style>
  <w:style w:type="character" w:customStyle="1" w:styleId="FooterTitle-IPRChar">
    <w:name w:val="FooterTitle-IPR Char"/>
    <w:basedOn w:val="DefaultParagraphFont"/>
    <w:link w:val="FooterTitle-IPR"/>
    <w:rsid w:val="00E90687"/>
    <w:rPr>
      <w:rFonts w:ascii="Calibri" w:hAnsi="Calibri" w:cs="Arial"/>
      <w:i/>
      <w:szCs w:val="18"/>
    </w:rPr>
  </w:style>
  <w:style w:type="character" w:customStyle="1" w:styleId="NumbersRed-IPRChar">
    <w:name w:val="NumbersRed-IPR Char"/>
    <w:basedOn w:val="DefaultParagraphFont"/>
    <w:link w:val="NumbersRed-IPR"/>
    <w:rsid w:val="005043DB"/>
    <w:rPr>
      <w:rFonts w:asciiTheme="majorHAnsi" w:eastAsiaTheme="minorHAnsi" w:hAnsiTheme="majorHAnsi" w:cstheme="minorBidi"/>
      <w:sz w:val="22"/>
      <w:szCs w:val="22"/>
    </w:rPr>
  </w:style>
  <w:style w:type="paragraph" w:customStyle="1" w:styleId="Heading2-IPR">
    <w:name w:val="Heading2-IPR"/>
    <w:link w:val="Heading2-IPRChar"/>
    <w:qFormat/>
    <w:rsid w:val="00E90687"/>
    <w:pPr>
      <w:keepNext/>
      <w:numPr>
        <w:numId w:val="29"/>
      </w:numPr>
      <w:pBdr>
        <w:bottom w:val="dotted" w:sz="4" w:space="1" w:color="auto"/>
      </w:pBdr>
      <w:tabs>
        <w:tab w:val="left" w:pos="360"/>
      </w:tabs>
      <w:spacing w:after="240"/>
      <w:outlineLvl w:val="1"/>
    </w:pPr>
    <w:rPr>
      <w:rFonts w:ascii="Candara" w:hAnsi="Candara" w:eastAsiaTheme="majorEastAsia" w:cstheme="majorBidi"/>
      <w:b/>
      <w:bCs/>
      <w:noProof/>
      <w:color w:val="B12732"/>
      <w:sz w:val="28"/>
      <w:szCs w:val="26"/>
    </w:rPr>
  </w:style>
  <w:style w:type="paragraph" w:customStyle="1" w:styleId="TextBox2RedBold-IPR">
    <w:name w:val="TextBox2RedBold-IPR"/>
    <w:link w:val="TextBox2RedBold-IPRChar"/>
    <w:qFormat/>
    <w:rsid w:val="00E90687"/>
    <w:pPr>
      <w:pBdr>
        <w:bottom w:val="single" w:sz="18" w:space="1" w:color="6A6C67"/>
      </w:pBdr>
      <w:jc w:val="right"/>
    </w:pPr>
    <w:rPr>
      <w:rFonts w:ascii="Century Gothic" w:hAnsi="Century Gothic"/>
      <w:color w:val="B12732"/>
    </w:rPr>
  </w:style>
  <w:style w:type="paragraph" w:customStyle="1" w:styleId="DropCap-IPR">
    <w:name w:val="DropCap-IPR"/>
    <w:link w:val="DropCap-IPRChar"/>
    <w:qFormat/>
    <w:rsid w:val="00E90687"/>
    <w:pPr>
      <w:keepNext/>
      <w:framePr w:wrap="around" w:vAnchor="text" w:hAnchor="text"/>
      <w:spacing w:line="537" w:lineRule="exact"/>
    </w:pPr>
    <w:rPr>
      <w:rFonts w:ascii="Candara" w:hAnsi="Candara"/>
      <w:color w:val="B12732"/>
      <w:position w:val="-5"/>
      <w:sz w:val="68"/>
      <w:szCs w:val="24"/>
    </w:rPr>
  </w:style>
  <w:style w:type="character" w:customStyle="1" w:styleId="DropCap-IPRChar">
    <w:name w:val="DropCap-IPR Char"/>
    <w:basedOn w:val="DefaultParagraphFont"/>
    <w:link w:val="DropCap-IPR"/>
    <w:rsid w:val="00E90687"/>
    <w:rPr>
      <w:rFonts w:ascii="Candara" w:hAnsi="Candara"/>
      <w:color w:val="B12732"/>
      <w:position w:val="-5"/>
      <w:sz w:val="68"/>
      <w:szCs w:val="24"/>
    </w:rPr>
  </w:style>
  <w:style w:type="character" w:customStyle="1" w:styleId="TextBox2RedBold-IPRChar">
    <w:name w:val="TextBox2RedBold-IPR Char"/>
    <w:basedOn w:val="DefaultParagraphFont"/>
    <w:link w:val="TextBox2RedBold-IPR"/>
    <w:rsid w:val="00E90687"/>
    <w:rPr>
      <w:rFonts w:ascii="Century Gothic" w:hAnsi="Century Gothic" w:eastAsiaTheme="minorEastAsia"/>
      <w:color w:val="B12732"/>
    </w:rPr>
  </w:style>
  <w:style w:type="paragraph" w:customStyle="1" w:styleId="NoteTable-IPR">
    <w:name w:val="NoteTable-IPR"/>
    <w:link w:val="NoteTable-IPRChar"/>
    <w:qFormat/>
    <w:rsid w:val="00CA6A1B"/>
    <w:pPr>
      <w:contextualSpacing/>
    </w:pPr>
    <w:rPr>
      <w:rFonts w:ascii="Calibri" w:eastAsia="Calibri" w:hAnsi="Calibri" w:cs="Calibri"/>
      <w:sz w:val="18"/>
    </w:rPr>
  </w:style>
  <w:style w:type="paragraph" w:customStyle="1" w:styleId="FigureTitle-IPR">
    <w:name w:val="FigureTitle-IPR"/>
    <w:link w:val="FigureTitle-IPRChar"/>
    <w:qFormat/>
    <w:rsid w:val="00E90687"/>
    <w:pPr>
      <w:spacing w:after="120"/>
    </w:pPr>
    <w:rPr>
      <w:rFonts w:ascii="Calibri" w:hAnsi="Calibri"/>
      <w:b/>
      <w:i/>
      <w:sz w:val="22"/>
      <w:szCs w:val="24"/>
    </w:rPr>
  </w:style>
  <w:style w:type="character" w:customStyle="1" w:styleId="NoteTable-IPRChar">
    <w:name w:val="NoteTable-IPR Char"/>
    <w:basedOn w:val="DefaultParagraphFont"/>
    <w:link w:val="NoteTable-IPR"/>
    <w:rsid w:val="00CA6A1B"/>
    <w:rPr>
      <w:rFonts w:ascii="Calibri" w:eastAsia="Calibri" w:hAnsi="Calibri" w:cs="Calibri"/>
      <w:sz w:val="18"/>
    </w:rPr>
  </w:style>
  <w:style w:type="character" w:customStyle="1" w:styleId="FigureTitle-IPRChar">
    <w:name w:val="FigureTitle-IPR Char"/>
    <w:basedOn w:val="DefaultParagraphFont"/>
    <w:link w:val="FigureTitle-IPR"/>
    <w:rsid w:val="00E90687"/>
    <w:rPr>
      <w:rFonts w:ascii="Calibri" w:hAnsi="Calibri"/>
      <w:b/>
      <w:i/>
      <w:sz w:val="22"/>
      <w:szCs w:val="24"/>
    </w:rPr>
  </w:style>
  <w:style w:type="paragraph" w:customStyle="1" w:styleId="Heading3-IPR">
    <w:name w:val="Heading3-IPR"/>
    <w:link w:val="Heading3-IPRChar"/>
    <w:qFormat/>
    <w:rsid w:val="00E90687"/>
    <w:pPr>
      <w:keepNext/>
      <w:numPr>
        <w:numId w:val="23"/>
      </w:numPr>
      <w:spacing w:after="24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90687"/>
    <w:rPr>
      <w:rFonts w:ascii="Candara" w:eastAsia="Calibri" w:hAnsi="Candara" w:cs="Arial"/>
      <w:b/>
      <w:bCs/>
      <w:color w:val="B12732"/>
      <w:sz w:val="24"/>
      <w:szCs w:val="24"/>
    </w:rPr>
  </w:style>
  <w:style w:type="paragraph" w:customStyle="1" w:styleId="Heading4-IPR">
    <w:name w:val="Heading4-IPR"/>
    <w:link w:val="Heading4-IPRChar"/>
    <w:qFormat/>
    <w:rsid w:val="00E90687"/>
    <w:pPr>
      <w:keepNext/>
      <w:numPr>
        <w:numId w:val="24"/>
      </w:numPr>
      <w:spacing w:after="240"/>
      <w:outlineLvl w:val="3"/>
    </w:pPr>
    <w:rPr>
      <w:rFonts w:ascii="Candara" w:hAnsi="Candara" w:cs="Tahoma"/>
      <w:b/>
      <w:i/>
      <w:color w:val="B12732"/>
      <w:sz w:val="22"/>
      <w:szCs w:val="26"/>
    </w:rPr>
  </w:style>
  <w:style w:type="character" w:customStyle="1" w:styleId="Heading4-IPRChar">
    <w:name w:val="Heading4-IPR Char"/>
    <w:basedOn w:val="DefaultParagraphFont"/>
    <w:link w:val="Heading4-IPR"/>
    <w:rsid w:val="00E90687"/>
    <w:rPr>
      <w:rFonts w:ascii="Candara" w:hAnsi="Candara" w:cs="Tahoma"/>
      <w:b/>
      <w:i/>
      <w:color w:val="B12732"/>
      <w:sz w:val="22"/>
      <w:szCs w:val="26"/>
    </w:rPr>
  </w:style>
  <w:style w:type="character" w:customStyle="1" w:styleId="Heading2-IPRChar">
    <w:name w:val="Heading2-IPR Char"/>
    <w:basedOn w:val="Heading2Char"/>
    <w:link w:val="Heading2-IPR"/>
    <w:rsid w:val="00E90687"/>
    <w:rPr>
      <w:rFonts w:ascii="Candara" w:hAnsi="Candara" w:eastAsiaTheme="majorEastAsia" w:cstheme="majorBidi"/>
      <w:b/>
      <w:bCs/>
      <w:noProof/>
      <w:color w:val="B12732"/>
      <w:sz w:val="28"/>
      <w:szCs w:val="26"/>
      <w:shd w:val="clear" w:color="auto" w:fill="BBE3F3"/>
    </w:rPr>
  </w:style>
  <w:style w:type="paragraph" w:customStyle="1" w:styleId="BodyCentered-IPR">
    <w:name w:val="BodyCentered-IPR"/>
    <w:link w:val="BodyCentered-IPRChar"/>
    <w:qFormat/>
    <w:rsid w:val="00E90687"/>
    <w:pPr>
      <w:jc w:val="center"/>
    </w:pPr>
    <w:rPr>
      <w:rFonts w:ascii="Calibri" w:hAnsi="Calibri" w:cs="Lucida Sans Unicode"/>
      <w:sz w:val="22"/>
      <w:szCs w:val="22"/>
    </w:rPr>
  </w:style>
  <w:style w:type="paragraph" w:customStyle="1" w:styleId="TextBox2Title-IPR">
    <w:name w:val="TextBox2Title-IPR"/>
    <w:link w:val="TextBox2Title-IPRChar"/>
    <w:qFormat/>
    <w:rsid w:val="00E90687"/>
    <w:pPr>
      <w:pBdr>
        <w:top w:val="single" w:sz="8" w:space="1" w:color="DD2230"/>
      </w:pBdr>
      <w:spacing w:after="120"/>
      <w:jc w:val="center"/>
    </w:pPr>
    <w:rPr>
      <w:rFonts w:ascii="Century Gothic" w:hAnsi="Century Gothic"/>
      <w:b/>
      <w:color w:val="6A6C67"/>
      <w:szCs w:val="4"/>
    </w:rPr>
  </w:style>
  <w:style w:type="character" w:customStyle="1" w:styleId="TextBox2Title-IPRChar">
    <w:name w:val="TextBox2Title-IPR Char"/>
    <w:basedOn w:val="DefaultParagraphFont"/>
    <w:link w:val="TextBox2Title-IPR"/>
    <w:rsid w:val="00E90687"/>
    <w:rPr>
      <w:rFonts w:ascii="Century Gothic" w:hAnsi="Century Gothic" w:eastAsiaTheme="minorEastAsia"/>
      <w:b/>
      <w:color w:val="6A6C67"/>
      <w:szCs w:val="4"/>
    </w:rPr>
  </w:style>
  <w:style w:type="paragraph" w:customStyle="1" w:styleId="Heading1-IPR">
    <w:name w:val="Heading1-IPR"/>
    <w:link w:val="Heading1-IPRChar"/>
    <w:qFormat/>
    <w:rsid w:val="00E90687"/>
    <w:pPr>
      <w:keepNext/>
      <w:pBdr>
        <w:bottom w:val="single" w:sz="12" w:space="1" w:color="6C7066"/>
      </w:pBdr>
      <w:spacing w:after="240"/>
      <w:jc w:val="center"/>
      <w:outlineLvl w:val="0"/>
    </w:pPr>
    <w:rPr>
      <w:rFonts w:ascii="Candara" w:hAnsi="Candara" w:eastAsiaTheme="majorEastAsia" w:cstheme="majorBidi"/>
      <w:b/>
      <w:bCs/>
      <w:color w:val="B12732"/>
      <w:sz w:val="36"/>
      <w:szCs w:val="36"/>
      <w:lang w:eastAsia="ja-JP"/>
    </w:rPr>
  </w:style>
  <w:style w:type="paragraph" w:customStyle="1" w:styleId="FrontMatterHeading-IPR">
    <w:name w:val="FrontMatterHeading-IPR"/>
    <w:link w:val="FrontMatterHeading-IPRChar"/>
    <w:qFormat/>
    <w:rsid w:val="00E90687"/>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E90687"/>
    <w:rPr>
      <w:rFonts w:ascii="Candara" w:hAnsi="Candara" w:eastAsiaTheme="majorEastAsia" w:cstheme="majorBidi"/>
      <w:b/>
      <w:bCs/>
      <w:color w:val="B12732"/>
      <w:sz w:val="36"/>
      <w:szCs w:val="36"/>
      <w:shd w:val="clear" w:color="auto" w:fill="DDE8C6"/>
      <w:lang w:eastAsia="ja-JP"/>
    </w:rPr>
  </w:style>
  <w:style w:type="character" w:customStyle="1" w:styleId="FrontMatterHeading-IPRChar">
    <w:name w:val="FrontMatterHeading-IPR Char"/>
    <w:basedOn w:val="DefaultParagraphFont"/>
    <w:link w:val="FrontMatterHeading-IPR"/>
    <w:rsid w:val="00E90687"/>
    <w:rPr>
      <w:rFonts w:ascii="Candara" w:hAnsi="Candara" w:eastAsiaTheme="majorEastAsia" w:cstheme="majorBidi"/>
      <w:b/>
      <w:bCs/>
      <w:color w:val="B12732"/>
      <w:sz w:val="36"/>
      <w:szCs w:val="36"/>
    </w:rPr>
  </w:style>
  <w:style w:type="character" w:customStyle="1" w:styleId="BodyCentered-IPRChar">
    <w:name w:val="BodyCentered-IPR Char"/>
    <w:basedOn w:val="DefaultParagraphFont"/>
    <w:link w:val="BodyCentered-IPR"/>
    <w:rsid w:val="00E90687"/>
    <w:rPr>
      <w:rFonts w:ascii="Calibri" w:hAnsi="Calibri" w:cs="Lucida Sans Unicode"/>
      <w:sz w:val="22"/>
      <w:szCs w:val="22"/>
    </w:rPr>
  </w:style>
  <w:style w:type="paragraph" w:customStyle="1" w:styleId="References-IPR">
    <w:name w:val="References-IPR"/>
    <w:link w:val="References-IPRChar"/>
    <w:qFormat/>
    <w:rsid w:val="00E90687"/>
    <w:pPr>
      <w:spacing w:after="240"/>
      <w:ind w:left="288" w:hanging="288"/>
    </w:pPr>
    <w:rPr>
      <w:rFonts w:ascii="Calibri" w:hAnsi="Calibri"/>
      <w:sz w:val="22"/>
      <w:szCs w:val="22"/>
    </w:rPr>
  </w:style>
  <w:style w:type="character" w:customStyle="1" w:styleId="References-IPRChar">
    <w:name w:val="References-IPR Char"/>
    <w:basedOn w:val="DefaultParagraphFont"/>
    <w:link w:val="References-IPR"/>
    <w:rsid w:val="00E90687"/>
    <w:rPr>
      <w:rFonts w:ascii="Calibri" w:hAnsi="Calibri"/>
      <w:sz w:val="22"/>
      <w:szCs w:val="22"/>
    </w:rPr>
  </w:style>
  <w:style w:type="paragraph" w:customStyle="1" w:styleId="TextBoxBody-IPR">
    <w:name w:val="TextBoxBody-IPR"/>
    <w:link w:val="TextBoxBody-IPRChar"/>
    <w:qFormat/>
    <w:rsid w:val="00E90687"/>
    <w:pPr>
      <w:spacing w:line="276" w:lineRule="auto"/>
    </w:pPr>
    <w:rPr>
      <w:rFonts w:ascii="Calibri" w:hAnsi="Calibri" w:eastAsiaTheme="minorHAnsi" w:cstheme="minorBidi"/>
      <w:sz w:val="22"/>
      <w:szCs w:val="22"/>
    </w:rPr>
  </w:style>
  <w:style w:type="numbering" w:customStyle="1" w:styleId="Numbers12ptCalibriList">
    <w:name w:val="Numbers12ptCalibriList"/>
    <w:uiPriority w:val="99"/>
    <w:rsid w:val="00E90687"/>
    <w:pPr>
      <w:numPr>
        <w:numId w:val="24"/>
      </w:numPr>
    </w:pPr>
  </w:style>
  <w:style w:type="numbering" w:customStyle="1" w:styleId="BulletListStyleRed-IPR">
    <w:name w:val="BulletListStyleRed-IPR"/>
    <w:uiPriority w:val="99"/>
    <w:rsid w:val="00E90687"/>
    <w:pPr>
      <w:numPr>
        <w:numId w:val="29"/>
      </w:numPr>
    </w:pPr>
  </w:style>
  <w:style w:type="numbering" w:customStyle="1" w:styleId="TableBlackBulletsList-IPR">
    <w:name w:val="TableBlackBulletsList-IPR"/>
    <w:uiPriority w:val="99"/>
    <w:rsid w:val="00E90687"/>
    <w:pPr>
      <w:numPr>
        <w:numId w:val="25"/>
      </w:numPr>
    </w:pPr>
  </w:style>
  <w:style w:type="paragraph" w:customStyle="1" w:styleId="TableRedBullets-IPR">
    <w:name w:val="TableRedBullets-IPR"/>
    <w:link w:val="TableRedBullets-IPRChar"/>
    <w:qFormat/>
    <w:rsid w:val="00E90687"/>
    <w:pPr>
      <w:numPr>
        <w:numId w:val="28"/>
      </w:numPr>
    </w:pPr>
    <w:rPr>
      <w:rFonts w:ascii="Calibri" w:hAnsi="Calibri" w:eastAsiaTheme="minorHAnsi" w:cstheme="minorHAnsi"/>
    </w:rPr>
  </w:style>
  <w:style w:type="character" w:customStyle="1" w:styleId="TableRedBullets-IPRChar">
    <w:name w:val="TableRedBullets-IPR Char"/>
    <w:basedOn w:val="DefaultParagraphFont"/>
    <w:link w:val="TableRedBullets-IPR"/>
    <w:rsid w:val="00E90687"/>
    <w:rPr>
      <w:rFonts w:ascii="Calibri" w:hAnsi="Calibri" w:eastAsiaTheme="minorHAnsi" w:cstheme="minorHAnsi"/>
    </w:rPr>
  </w:style>
  <w:style w:type="numbering" w:customStyle="1" w:styleId="TableRedBulletsList-IPR">
    <w:name w:val="TableRedBulletsList-IPR"/>
    <w:uiPriority w:val="99"/>
    <w:rsid w:val="00E90687"/>
    <w:pPr>
      <w:numPr>
        <w:numId w:val="27"/>
      </w:numPr>
    </w:pPr>
  </w:style>
  <w:style w:type="paragraph" w:customStyle="1" w:styleId="TableRedNumbers-IPR">
    <w:name w:val="TableRedNumbers-IPR"/>
    <w:link w:val="TableRedNumbers-IPRChar"/>
    <w:qFormat/>
    <w:rsid w:val="00E90687"/>
    <w:pPr>
      <w:ind w:left="360" w:hanging="360"/>
      <w:contextualSpacing/>
    </w:pPr>
    <w:rPr>
      <w:rFonts w:ascii="Calibri" w:hAnsi="Calibri" w:eastAsiaTheme="minorHAnsi" w:cstheme="minorHAnsi"/>
      <w:sz w:val="22"/>
    </w:rPr>
  </w:style>
  <w:style w:type="character" w:customStyle="1" w:styleId="TableRedNumbers-IPRChar">
    <w:name w:val="TableRedNumbers-IPR Char"/>
    <w:basedOn w:val="DefaultParagraphFont"/>
    <w:link w:val="TableRedNumbers-IPR"/>
    <w:rsid w:val="00E90687"/>
    <w:rPr>
      <w:rFonts w:ascii="Calibri" w:hAnsi="Calibri" w:eastAsiaTheme="minorHAnsi" w:cstheme="minorHAnsi"/>
      <w:sz w:val="22"/>
    </w:rPr>
  </w:style>
  <w:style w:type="numbering" w:customStyle="1" w:styleId="TableRedNumbersList-IPR">
    <w:name w:val="TableRedNumbersList-IPR"/>
    <w:uiPriority w:val="99"/>
    <w:rsid w:val="00E90687"/>
    <w:pPr>
      <w:numPr>
        <w:numId w:val="44"/>
      </w:numPr>
    </w:pPr>
  </w:style>
  <w:style w:type="character" w:customStyle="1" w:styleId="StyleCommentReference">
    <w:name w:val="Style Comment Reference +"/>
    <w:rsid w:val="00E90687"/>
  </w:style>
  <w:style w:type="paragraph" w:customStyle="1" w:styleId="DocTitle-IPR">
    <w:name w:val="DocTitle-IPR"/>
    <w:link w:val="DocTitle-IPRChar"/>
    <w:qFormat/>
    <w:rsid w:val="00E90687"/>
    <w:pPr>
      <w:spacing w:before="1320" w:after="20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E90687"/>
    <w:pPr>
      <w:spacing w:after="1320"/>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E90687"/>
    <w:rPr>
      <w:rFonts w:ascii="Calibri" w:hAnsi="Calibri" w:eastAsiaTheme="minorHAnsi" w:cstheme="minorBidi"/>
      <w:sz w:val="22"/>
      <w:szCs w:val="22"/>
    </w:rPr>
  </w:style>
  <w:style w:type="character" w:customStyle="1" w:styleId="DocTitle-IPRChar">
    <w:name w:val="DocTitle-IPR Char"/>
    <w:basedOn w:val="DefaultParagraphFont"/>
    <w:link w:val="DocTitle-IPR"/>
    <w:rsid w:val="00E90687"/>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E90687"/>
    <w:rPr>
      <w:rFonts w:ascii="Candara" w:hAnsi="Candara" w:eastAsiaTheme="majorEastAsia" w:cstheme="majorBidi"/>
      <w:b/>
      <w:bCs/>
      <w:sz w:val="36"/>
      <w:szCs w:val="52"/>
    </w:rPr>
  </w:style>
  <w:style w:type="paragraph" w:customStyle="1" w:styleId="full-govpro">
    <w:name w:val="full-govpro"/>
    <w:rsid w:val="00E90687"/>
    <w:pPr>
      <w:tabs>
        <w:tab w:val="left" w:pos="720"/>
        <w:tab w:val="left" w:pos="1080"/>
        <w:tab w:val="left" w:pos="1440"/>
        <w:tab w:val="left" w:pos="1800"/>
      </w:tabs>
      <w:spacing w:line="264" w:lineRule="auto"/>
    </w:pPr>
    <w:rPr>
      <w:sz w:val="22"/>
    </w:rPr>
  </w:style>
  <w:style w:type="paragraph" w:customStyle="1" w:styleId="Style3">
    <w:name w:val="Style3"/>
    <w:basedOn w:val="Normal"/>
    <w:rsid w:val="00E90687"/>
    <w:pPr>
      <w:tabs>
        <w:tab w:val="left" w:pos="720"/>
        <w:tab w:val="left" w:pos="1080"/>
        <w:tab w:val="left" w:pos="1440"/>
        <w:tab w:val="left" w:pos="1800"/>
      </w:tabs>
      <w:spacing w:line="360" w:lineRule="auto"/>
    </w:pPr>
    <w:rPr>
      <w:rFonts w:ascii="Times New Roman" w:eastAsia="Times New Roman" w:hAnsi="Times New Roman" w:cs="Times New Roman"/>
      <w:b/>
      <w:lang w:eastAsia="en-US"/>
    </w:rPr>
  </w:style>
  <w:style w:type="paragraph" w:customStyle="1" w:styleId="RefNumbers">
    <w:name w:val="Ref Numbers"/>
    <w:basedOn w:val="BodyText"/>
    <w:rsid w:val="00E90687"/>
    <w:pPr>
      <w:numPr>
        <w:numId w:val="31"/>
      </w:numPr>
      <w:tabs>
        <w:tab w:val="left" w:pos="1080"/>
        <w:tab w:val="left" w:pos="1440"/>
        <w:tab w:val="left" w:pos="1800"/>
      </w:tabs>
      <w:spacing w:after="240" w:line="264" w:lineRule="auto"/>
      <w:ind w:left="360"/>
    </w:pPr>
    <w:rPr>
      <w:rFonts w:ascii="Times New Roman" w:eastAsia="Times New Roman" w:hAnsi="Times New Roman" w:cs="Times New Roman"/>
      <w:lang w:eastAsia="en-US"/>
    </w:rPr>
  </w:style>
  <w:style w:type="paragraph" w:customStyle="1" w:styleId="ContinuedHeading">
    <w:name w:val="Continued Heading"/>
    <w:basedOn w:val="Heading4-IPR"/>
    <w:link w:val="ContinuedHeadingChar"/>
    <w:qFormat/>
    <w:rsid w:val="00E90687"/>
    <w:pPr>
      <w:numPr>
        <w:numId w:val="0"/>
      </w:numPr>
    </w:pPr>
  </w:style>
  <w:style w:type="character" w:customStyle="1" w:styleId="ContinuedHeadingChar">
    <w:name w:val="Continued Heading Char"/>
    <w:basedOn w:val="Heading4-IPRChar"/>
    <w:link w:val="ContinuedHeading"/>
    <w:rsid w:val="00E90687"/>
    <w:rPr>
      <w:rFonts w:ascii="Candara" w:hAnsi="Candara" w:cs="Tahoma"/>
      <w:b/>
      <w:i/>
      <w:color w:val="B12732"/>
      <w:sz w:val="22"/>
      <w:szCs w:val="26"/>
    </w:rPr>
  </w:style>
  <w:style w:type="paragraph" w:customStyle="1" w:styleId="WorksheetHeading">
    <w:name w:val="Worksheet Heading"/>
    <w:basedOn w:val="Heading2NoLetters"/>
    <w:link w:val="WorksheetHeadingChar"/>
    <w:qFormat/>
    <w:rsid w:val="00E90687"/>
  </w:style>
  <w:style w:type="paragraph" w:customStyle="1" w:styleId="NumberLevel2">
    <w:name w:val="Number Level 2"/>
    <w:basedOn w:val="NumbersRed-IPR"/>
    <w:link w:val="NumberLevel2Char"/>
    <w:qFormat/>
    <w:rsid w:val="00E105FF"/>
    <w:pPr>
      <w:numPr>
        <w:numId w:val="33"/>
      </w:numPr>
      <w:ind w:left="720"/>
    </w:pPr>
    <w:rPr>
      <w:noProof/>
    </w:rPr>
  </w:style>
  <w:style w:type="character" w:customStyle="1" w:styleId="WorksheetHeadingChar">
    <w:name w:val="Worksheet Heading Char"/>
    <w:basedOn w:val="Heading2NoLettersChar"/>
    <w:link w:val="WorksheetHeading"/>
    <w:rsid w:val="00E90687"/>
    <w:rPr>
      <w:rFonts w:ascii="Candara" w:hAnsi="Candara" w:eastAsiaTheme="majorEastAsia" w:cstheme="majorBidi"/>
      <w:b/>
      <w:bCs/>
      <w:color w:val="B12732"/>
      <w:sz w:val="28"/>
      <w:szCs w:val="26"/>
    </w:rPr>
  </w:style>
  <w:style w:type="character" w:customStyle="1" w:styleId="NumberLevel2Char">
    <w:name w:val="Number Level 2 Char"/>
    <w:basedOn w:val="NumbersRed-IPRChar"/>
    <w:link w:val="NumberLevel2"/>
    <w:rsid w:val="00E105FF"/>
    <w:rPr>
      <w:rFonts w:asciiTheme="majorHAnsi" w:eastAsiaTheme="minorHAnsi" w:hAnsiTheme="majorHAnsi" w:cstheme="minorBidi"/>
      <w:noProof/>
      <w:sz w:val="22"/>
      <w:szCs w:val="22"/>
    </w:rPr>
  </w:style>
  <w:style w:type="paragraph" w:customStyle="1" w:styleId="Hdng2-IPR">
    <w:name w:val="Hdng2-IPR"/>
    <w:basedOn w:val="Heading2"/>
    <w:rsid w:val="00E90687"/>
    <w:pPr>
      <w:numPr>
        <w:numId w:val="34"/>
      </w:numPr>
      <w:pBdr>
        <w:left w:val="none" w:sz="0" w:space="0" w:color="auto"/>
        <w:right w:val="none" w:sz="0" w:space="0" w:color="auto"/>
      </w:pBdr>
      <w:shd w:val="clear" w:color="auto" w:fill="auto"/>
      <w:spacing w:line="240" w:lineRule="auto"/>
      <w:ind w:right="0"/>
      <w:contextualSpacing w:val="0"/>
    </w:pPr>
    <w:rPr>
      <w:rFonts w:ascii="Arial Bold" w:eastAsia="Calibri" w:hAnsi="Arial Bold" w:cs="Arial"/>
      <w:caps/>
      <w:noProof w:val="0"/>
      <w:color w:val="1F497D" w:themeColor="text2"/>
      <w:sz w:val="24"/>
      <w:szCs w:val="24"/>
    </w:rPr>
  </w:style>
  <w:style w:type="character" w:customStyle="1" w:styleId="UnresolvedMention1">
    <w:name w:val="Unresolved Mention1"/>
    <w:basedOn w:val="DefaultParagraphFont"/>
    <w:uiPriority w:val="99"/>
    <w:semiHidden/>
    <w:unhideWhenUsed/>
    <w:rsid w:val="00E90687"/>
    <w:rPr>
      <w:color w:val="605E5C"/>
      <w:shd w:val="clear" w:color="auto" w:fill="E1DFDD"/>
    </w:rPr>
  </w:style>
  <w:style w:type="character" w:styleId="FollowedHyperlink">
    <w:name w:val="FollowedHyperlink"/>
    <w:basedOn w:val="DefaultParagraphFont"/>
    <w:uiPriority w:val="99"/>
    <w:semiHidden/>
    <w:rsid w:val="000B042A"/>
    <w:rPr>
      <w:color w:val="800080" w:themeColor="followedHyperlink"/>
      <w:u w:val="single"/>
    </w:rPr>
  </w:style>
  <w:style w:type="character" w:customStyle="1" w:styleId="cf01">
    <w:name w:val="cf01"/>
    <w:basedOn w:val="DefaultParagraphFont"/>
    <w:rsid w:val="00A837FE"/>
    <w:rPr>
      <w:rFonts w:ascii="Segoe UI" w:hAnsi="Segoe UI" w:cs="Segoe UI" w:hint="default"/>
      <w:sz w:val="18"/>
      <w:szCs w:val="18"/>
    </w:rPr>
  </w:style>
  <w:style w:type="character" w:styleId="IntenseEmphasis">
    <w:name w:val="Intense Emphasis"/>
    <w:basedOn w:val="DefaultParagraphFont"/>
    <w:uiPriority w:val="21"/>
    <w:qFormat/>
    <w:rsid w:val="00192F09"/>
    <w:rPr>
      <w:i/>
      <w:iCs/>
      <w:color w:val="365F91" w:themeColor="accent1" w:themeShade="BF"/>
    </w:rPr>
  </w:style>
  <w:style w:type="character" w:styleId="IntenseReference">
    <w:name w:val="Intense Reference"/>
    <w:basedOn w:val="DefaultParagraphFont"/>
    <w:uiPriority w:val="32"/>
    <w:qFormat/>
    <w:rsid w:val="00192F09"/>
    <w:rPr>
      <w:b/>
      <w:bCs/>
      <w:smallCaps/>
      <w:color w:val="365F91" w:themeColor="accent1" w:themeShade="BF"/>
      <w:spacing w:val="5"/>
    </w:rPr>
  </w:style>
  <w:style w:type="paragraph" w:customStyle="1" w:styleId="msonormal">
    <w:name w:val="msonormal"/>
    <w:basedOn w:val="Normal"/>
    <w:rsid w:val="00192F09"/>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paragraph">
    <w:name w:val="paragraph"/>
    <w:basedOn w:val="Normal"/>
    <w:rsid w:val="00192F0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extrun">
    <w:name w:val="textrun"/>
    <w:basedOn w:val="DefaultParagraphFont"/>
    <w:rsid w:val="00192F09"/>
  </w:style>
  <w:style w:type="character" w:customStyle="1" w:styleId="normaltextrun">
    <w:name w:val="normaltextrun"/>
    <w:basedOn w:val="DefaultParagraphFont"/>
    <w:rsid w:val="00192F09"/>
  </w:style>
  <w:style w:type="character" w:customStyle="1" w:styleId="tabrun">
    <w:name w:val="tabrun"/>
    <w:basedOn w:val="DefaultParagraphFont"/>
    <w:rsid w:val="00192F09"/>
  </w:style>
  <w:style w:type="character" w:customStyle="1" w:styleId="tabchar">
    <w:name w:val="tabchar"/>
    <w:basedOn w:val="DefaultParagraphFont"/>
    <w:rsid w:val="00192F09"/>
  </w:style>
  <w:style w:type="character" w:customStyle="1" w:styleId="tableaderchars">
    <w:name w:val="tableaderchars"/>
    <w:basedOn w:val="DefaultParagraphFont"/>
    <w:rsid w:val="00192F09"/>
  </w:style>
  <w:style w:type="character" w:customStyle="1" w:styleId="eop">
    <w:name w:val="eop"/>
    <w:basedOn w:val="DefaultParagraphFont"/>
    <w:rsid w:val="00192F09"/>
  </w:style>
  <w:style w:type="character" w:customStyle="1" w:styleId="pagebreakblob">
    <w:name w:val="pagebreakblob"/>
    <w:basedOn w:val="DefaultParagraphFont"/>
    <w:rsid w:val="00192F09"/>
  </w:style>
  <w:style w:type="character" w:customStyle="1" w:styleId="pagebreakborderspan">
    <w:name w:val="pagebreakborderspan"/>
    <w:basedOn w:val="DefaultParagraphFont"/>
    <w:rsid w:val="00192F09"/>
  </w:style>
  <w:style w:type="character" w:customStyle="1" w:styleId="pagebreaktextspan">
    <w:name w:val="pagebreaktextspan"/>
    <w:basedOn w:val="DefaultParagraphFont"/>
    <w:rsid w:val="00192F09"/>
  </w:style>
  <w:style w:type="character" w:customStyle="1" w:styleId="wacimagecontainer">
    <w:name w:val="wacimagecontainer"/>
    <w:basedOn w:val="DefaultParagraphFont"/>
    <w:rsid w:val="00192F09"/>
  </w:style>
  <w:style w:type="character" w:customStyle="1" w:styleId="wacimageborder">
    <w:name w:val="wacimageborder"/>
    <w:basedOn w:val="DefaultParagraphFont"/>
    <w:rsid w:val="00192F09"/>
  </w:style>
  <w:style w:type="character" w:customStyle="1" w:styleId="trackchangetextinsertion">
    <w:name w:val="trackchangetextinsertion"/>
    <w:basedOn w:val="DefaultParagraphFont"/>
    <w:rsid w:val="00192F09"/>
  </w:style>
  <w:style w:type="character" w:customStyle="1" w:styleId="trackchangetextdeletionmarker">
    <w:name w:val="trackchangetextdeletionmarker"/>
    <w:basedOn w:val="DefaultParagraphFont"/>
    <w:rsid w:val="00192F09"/>
  </w:style>
  <w:style w:type="paragraph" w:customStyle="1" w:styleId="CheckboxList">
    <w:name w:val="CheckboxList"/>
    <w:basedOn w:val="L1-Paragraph1"/>
    <w:link w:val="CheckboxListChar"/>
    <w:qFormat/>
    <w:rsid w:val="00732D63"/>
    <w:pPr>
      <w:ind w:left="360" w:hanging="360"/>
    </w:pPr>
  </w:style>
  <w:style w:type="character" w:customStyle="1" w:styleId="CheckboxListChar">
    <w:name w:val="CheckboxList Char"/>
    <w:basedOn w:val="L1-Paragraph1Char"/>
    <w:link w:val="CheckboxList"/>
    <w:rsid w:val="00732D63"/>
    <w:rPr>
      <w:rFonts w:asciiTheme="majorHAnsi" w:hAnsiTheme="majorHAnsi" w:cstheme="minorBidi"/>
      <w:sz w:val="22"/>
      <w:lang w:eastAsia="ja-JP"/>
    </w:rPr>
  </w:style>
  <w:style w:type="paragraph" w:customStyle="1" w:styleId="TOC10">
    <w:name w:val="TOC1"/>
    <w:basedOn w:val="TOC2"/>
    <w:link w:val="TOC1Char"/>
    <w:qFormat/>
    <w:rsid w:val="00CD241F"/>
  </w:style>
  <w:style w:type="character" w:customStyle="1" w:styleId="TOC2Char">
    <w:name w:val="TOC 2 Char"/>
    <w:basedOn w:val="DefaultParagraphFont"/>
    <w:link w:val="TOC2"/>
    <w:uiPriority w:val="39"/>
    <w:rsid w:val="00CD241F"/>
    <w:rPr>
      <w:rFonts w:asciiTheme="majorHAnsi" w:hAnsiTheme="majorHAnsi" w:cstheme="minorBidi"/>
      <w:color w:val="00467F"/>
      <w:sz w:val="22"/>
      <w:szCs w:val="22"/>
      <w:lang w:eastAsia="ja-JP"/>
    </w:rPr>
  </w:style>
  <w:style w:type="character" w:customStyle="1" w:styleId="TOC1Char">
    <w:name w:val="TOC1 Char"/>
    <w:basedOn w:val="TOC2Char"/>
    <w:link w:val="TOC10"/>
    <w:rsid w:val="00CD241F"/>
    <w:rPr>
      <w:rFonts w:asciiTheme="majorHAnsi" w:hAnsiTheme="majorHAnsi" w:cstheme="minorBidi"/>
      <w:color w:val="00467F"/>
      <w:sz w:val="22"/>
      <w:szCs w:val="22"/>
      <w:lang w:eastAsia="ja-JP"/>
    </w:rPr>
  </w:style>
  <w:style w:type="paragraph" w:customStyle="1" w:styleId="TOC1New">
    <w:name w:val="TOC1New"/>
    <w:basedOn w:val="TOC10"/>
    <w:link w:val="TOC1NewChar"/>
    <w:qFormat/>
    <w:rsid w:val="00CD241F"/>
    <w:pPr>
      <w:tabs>
        <w:tab w:val="right" w:leader="dot" w:pos="8640"/>
      </w:tabs>
      <w:ind w:left="1267" w:right="1166" w:hanging="547"/>
    </w:pPr>
    <w:rPr>
      <w:noProof/>
    </w:rPr>
  </w:style>
  <w:style w:type="character" w:customStyle="1" w:styleId="TOC1NewChar">
    <w:name w:val="TOC1New Char"/>
    <w:basedOn w:val="TOC1Char"/>
    <w:link w:val="TOC1New"/>
    <w:rsid w:val="00CD241F"/>
    <w:rPr>
      <w:rFonts w:asciiTheme="majorHAnsi" w:hAnsiTheme="majorHAnsi" w:cstheme="minorBidi"/>
      <w:noProof/>
      <w:color w:val="00467F"/>
      <w:sz w:val="22"/>
      <w:szCs w:val="22"/>
      <w:lang w:eastAsia="ja-JP"/>
    </w:rPr>
  </w:style>
  <w:style w:type="paragraph" w:customStyle="1" w:styleId="TOC20">
    <w:name w:val="TOC2"/>
    <w:link w:val="TOC2Char0"/>
    <w:qFormat/>
    <w:rsid w:val="00CD241F"/>
    <w:pPr>
      <w:tabs>
        <w:tab w:val="right" w:leader="dot" w:pos="8640"/>
      </w:tabs>
      <w:ind w:left="1454" w:right="1166" w:hanging="547"/>
    </w:pPr>
    <w:rPr>
      <w:rFonts w:asciiTheme="majorHAnsi" w:hAnsiTheme="majorHAnsi" w:cstheme="minorBidi"/>
      <w:noProof/>
      <w:color w:val="00467F"/>
      <w:sz w:val="22"/>
      <w:szCs w:val="22"/>
      <w:lang w:eastAsia="ja-JP"/>
    </w:rPr>
  </w:style>
  <w:style w:type="character" w:customStyle="1" w:styleId="TOC2Char0">
    <w:name w:val="TOC2 Char"/>
    <w:basedOn w:val="DefaultParagraphFont"/>
    <w:link w:val="TOC20"/>
    <w:rsid w:val="00CD241F"/>
    <w:rPr>
      <w:rFonts w:asciiTheme="majorHAnsi" w:hAnsiTheme="majorHAnsi" w:cstheme="minorBidi"/>
      <w:noProof/>
      <w:color w:val="00467F"/>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https://insightpolicyresearchinc.sharepoint.com/sites/FNSWICPC2024/Shared%20Documents/Task%204.%20Data%20Collection%20Instruments/Draft%20Guidance%20from%20Editing/PolinaZvavitch@westat.com" TargetMode="External" /><Relationship Id="rId2" Type="http://schemas.openxmlformats.org/officeDocument/2006/relationships/settings" Target="settings.xml" /><Relationship Id="rId20" Type="http://schemas.openxmlformats.org/officeDocument/2006/relationships/hyperlink" Target="mailto:CourtenayKessler@westat.com" TargetMode="External" /><Relationship Id="rId21" Type="http://schemas.openxmlformats.org/officeDocument/2006/relationships/hyperlink" Target="mailto:JakeBeckermanHsu@westat.com)." TargetMode="External" /><Relationship Id="rId22" Type="http://schemas.openxmlformats.org/officeDocument/2006/relationships/hyperlink" Target="mailto:Daniel.Perez-Lopez@usda.gov" TargetMode="External" /><Relationship Id="rId23" Type="http://schemas.openxmlformats.org/officeDocument/2006/relationships/hyperlink" Target="https://fns-prod.azureedge.us/sites/default/files/apd/FReD-v2.0-Final.pdf" TargetMode="External" /><Relationship Id="rId24" Type="http://schemas.openxmlformats.org/officeDocument/2006/relationships/header" Target="header4.xml" /><Relationship Id="rId25" Type="http://schemas.openxmlformats.org/officeDocument/2006/relationships/header" Target="header5.xml" /><Relationship Id="rId26" Type="http://schemas.openxmlformats.org/officeDocument/2006/relationships/footer" Target="footer4.xml" /><Relationship Id="rId27" Type="http://schemas.openxmlformats.org/officeDocument/2006/relationships/header" Target="header6.xml" /><Relationship Id="rId28" Type="http://schemas.openxmlformats.org/officeDocument/2006/relationships/footer" Target="footer5.xml" /><Relationship Id="rId29" Type="http://schemas.openxmlformats.org/officeDocument/2006/relationships/header" Target="header7.xml" /><Relationship Id="rId3" Type="http://schemas.openxmlformats.org/officeDocument/2006/relationships/webSettings" Target="webSettings.xml" /><Relationship Id="rId30" Type="http://schemas.openxmlformats.org/officeDocument/2006/relationships/header" Target="header8.xml" /><Relationship Id="rId31" Type="http://schemas.openxmlformats.org/officeDocument/2006/relationships/footer" Target="footer6.xml" /><Relationship Id="rId32" Type="http://schemas.openxmlformats.org/officeDocument/2006/relationships/header" Target="header9.xml" /><Relationship Id="rId33" Type="http://schemas.openxmlformats.org/officeDocument/2006/relationships/header" Target="header10.xml" /><Relationship Id="rId34" Type="http://schemas.openxmlformats.org/officeDocument/2006/relationships/header" Target="header11.xml" /><Relationship Id="rId35" Type="http://schemas.openxmlformats.org/officeDocument/2006/relationships/footer" Target="footer7.xml" /><Relationship Id="rId36" Type="http://schemas.openxmlformats.org/officeDocument/2006/relationships/header" Target="header12.xml" /><Relationship Id="rId37" Type="http://schemas.openxmlformats.org/officeDocument/2006/relationships/hyperlink" Target="https://nam02.safelinks.protection.outlook.com/?url=https%3A%2F%2Furldefense.proofpoint.com%2Fv2%2Furl%3Fu%3Dhttps-3A__securetransfer2.westat.com_%26d%3DDwMFAg%26c%3DeuGZstcaTDllvimEN8b7jXrwqOf-v5A_CdpgnVfiiMM%26r%3DNGeqvdiM4hn22pwpyP8z-S4nLYBaJaGGONucX5f6aGgNy8b-1WQ0INHyxBjM3Z7n%26m%3DveeiF4I_QQ9sgsY0k9IjfdgWaDs1l9Az5l9GP3xWoU1aJ0FLdVWgRNR6BEI_dCi9%26s%3DWFJNCBZ-k58KKRSEO_kioQXosXT4BS8h0_j2AvpB2j0%26e%3D&amp;data=05%7C01%7C%7Ca3d4489ae03d40a302f408dbcc19f7df%7C6e00acaa95e64469bf5d9000098a9073%7C1%7C0%7C638328184162271896%7CUnknown%7CTWFpbGZsb3d8eyJWIjoiMC4wLjAwMDAiLCJQIjoiV2luMzIiLCJBTiI6Ik1haWwiLCJXVCI6Mn0%3D%7C3000%7C%7C%7C&amp;sdata=220TsQtTkRo%2BKAHbp3czhYC0XqrjWVVddz8rqA7FzVY%3D&amp;reserved=0" TargetMode="External" /><Relationship Id="rId38" Type="http://schemas.openxmlformats.org/officeDocument/2006/relationships/hyperlink" Target="mailto:securetransfer2@westat.com" TargetMode="External" /><Relationship Id="rId39" Type="http://schemas.openxmlformats.org/officeDocument/2006/relationships/image" Target="media/image6.png" /><Relationship Id="rId4" Type="http://schemas.openxmlformats.org/officeDocument/2006/relationships/fontTable" Target="fontTable.xml" /><Relationship Id="rId40" Type="http://schemas.openxmlformats.org/officeDocument/2006/relationships/image" Target="media/image7.png" /><Relationship Id="rId41" Type="http://schemas.openxmlformats.org/officeDocument/2006/relationships/header" Target="header13.xml" /><Relationship Id="rId42" Type="http://schemas.openxmlformats.org/officeDocument/2006/relationships/header" Target="header14.xml" /><Relationship Id="rId43" Type="http://schemas.openxmlformats.org/officeDocument/2006/relationships/footer" Target="footer8.xml" /><Relationship Id="rId44" Type="http://schemas.openxmlformats.org/officeDocument/2006/relationships/header" Target="header15.xml" /><Relationship Id="rId45" Type="http://schemas.openxmlformats.org/officeDocument/2006/relationships/header" Target="header16.xml" /><Relationship Id="rId46" Type="http://schemas.openxmlformats.org/officeDocument/2006/relationships/header" Target="header17.xml" /><Relationship Id="rId47" Type="http://schemas.openxmlformats.org/officeDocument/2006/relationships/header" Target="header18.xml" /><Relationship Id="rId48" Type="http://schemas.openxmlformats.org/officeDocument/2006/relationships/header" Target="header19.xml" /><Relationship Id="rId49" Type="http://schemas.openxmlformats.org/officeDocument/2006/relationships/header" Target="header20.xml" /><Relationship Id="rId5" Type="http://schemas.openxmlformats.org/officeDocument/2006/relationships/customXml" Target="../customXml/item1.xml" /><Relationship Id="rId50" Type="http://schemas.openxmlformats.org/officeDocument/2006/relationships/footer" Target="footer9.xml" /><Relationship Id="rId51" Type="http://schemas.openxmlformats.org/officeDocument/2006/relationships/header" Target="header21.xml" /><Relationship Id="rId52" Type="http://schemas.openxmlformats.org/officeDocument/2006/relationships/header" Target="header22.xml" /><Relationship Id="rId53" Type="http://schemas.openxmlformats.org/officeDocument/2006/relationships/header" Target="header23.xml" /><Relationship Id="rId54" Type="http://schemas.openxmlformats.org/officeDocument/2006/relationships/header" Target="header24.xml" /><Relationship Id="rId55" Type="http://schemas.openxmlformats.org/officeDocument/2006/relationships/footer" Target="footer10.xml" /><Relationship Id="rId56" Type="http://schemas.openxmlformats.org/officeDocument/2006/relationships/header" Target="header25.xml" /><Relationship Id="rId57" Type="http://schemas.openxmlformats.org/officeDocument/2006/relationships/header" Target="header26.xml" /><Relationship Id="rId58" Type="http://schemas.openxmlformats.org/officeDocument/2006/relationships/header" Target="header27.xml" /><Relationship Id="rId59" Type="http://schemas.openxmlformats.org/officeDocument/2006/relationships/footer" Target="footer11.xml" /><Relationship Id="rId6" Type="http://schemas.openxmlformats.org/officeDocument/2006/relationships/customXml" Target="../customXml/item2.xml" /><Relationship Id="rId60" Type="http://schemas.openxmlformats.org/officeDocument/2006/relationships/header" Target="header28.xml" /><Relationship Id="rId61" Type="http://schemas.openxmlformats.org/officeDocument/2006/relationships/header" Target="header29.xml" /><Relationship Id="rId62" Type="http://schemas.openxmlformats.org/officeDocument/2006/relationships/header" Target="header30.xml" /><Relationship Id="rId63" Type="http://schemas.openxmlformats.org/officeDocument/2006/relationships/footer" Target="footer12.xml" /><Relationship Id="rId64" Type="http://schemas.openxmlformats.org/officeDocument/2006/relationships/glossaryDocument" Target="glossary/document.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er10.xml.rels><?xml version="1.0" encoding="utf-8" standalone="yes"?><Relationships xmlns="http://schemas.openxmlformats.org/package/2006/relationships"><Relationship Id="rId1" Type="http://schemas.openxmlformats.org/officeDocument/2006/relationships/image" Target="media/image5.png" /></Relationships>
</file>

<file path=word/_rels/footer11.xml.rels><?xml version="1.0" encoding="utf-8" standalone="yes"?><Relationships xmlns="http://schemas.openxmlformats.org/package/2006/relationships"><Relationship Id="rId1" Type="http://schemas.openxmlformats.org/officeDocument/2006/relationships/image" Target="media/image5.png" /></Relationships>
</file>

<file path=word/_rels/footer12.xml.rels><?xml version="1.0" encoding="utf-8" standalone="yes"?><Relationships xmlns="http://schemas.openxmlformats.org/package/2006/relationships"><Relationship Id="rId1" Type="http://schemas.openxmlformats.org/officeDocument/2006/relationships/image" Target="media/image5.png" /></Relationships>
</file>

<file path=word/_rels/footer4.xml.rels><?xml version="1.0" encoding="utf-8" standalone="yes"?><Relationships xmlns="http://schemas.openxmlformats.org/package/2006/relationships"><Relationship Id="rId1" Type="http://schemas.openxmlformats.org/officeDocument/2006/relationships/image" Target="media/image5.png" /></Relationships>
</file>

<file path=word/_rels/footer5.xml.rels><?xml version="1.0" encoding="utf-8" standalone="yes"?><Relationships xmlns="http://schemas.openxmlformats.org/package/2006/relationships"><Relationship Id="rId1" Type="http://schemas.openxmlformats.org/officeDocument/2006/relationships/image" Target="media/image5.png" /></Relationships>
</file>

<file path=word/_rels/footer6.xml.rels><?xml version="1.0" encoding="utf-8" standalone="yes"?><Relationships xmlns="http://schemas.openxmlformats.org/package/2006/relationships"><Relationship Id="rId1" Type="http://schemas.openxmlformats.org/officeDocument/2006/relationships/image" Target="media/image5.png" /></Relationships>
</file>

<file path=word/_rels/footer7.xml.rels><?xml version="1.0" encoding="utf-8" standalone="yes"?><Relationships xmlns="http://schemas.openxmlformats.org/package/2006/relationships"><Relationship Id="rId1" Type="http://schemas.openxmlformats.org/officeDocument/2006/relationships/image" Target="media/image5.png" /></Relationships>
</file>

<file path=word/_rels/footer8.xml.rels><?xml version="1.0" encoding="utf-8" standalone="yes"?><Relationships xmlns="http://schemas.openxmlformats.org/package/2006/relationships"><Relationship Id="rId1" Type="http://schemas.openxmlformats.org/officeDocument/2006/relationships/image" Target="media/image5.png" /></Relationships>
</file>

<file path=word/_rels/footer9.xml.rels><?xml version="1.0" encoding="utf-8" standalone="yes"?><Relationships xmlns="http://schemas.openxmlformats.org/package/2006/relationships"><Relationship Id="rId1" Type="http://schemas.openxmlformats.org/officeDocument/2006/relationships/image" Target="media/image5.png" /></Relationships>
</file>

<file path=word/_rels/footnotes.xml.rels><?xml version="1.0" encoding="utf-8" standalone="yes"?><Relationships xmlns="http://schemas.openxmlformats.org/package/2006/relationships"><Relationship Id="rId1" Type="http://schemas.openxmlformats.org/officeDocument/2006/relationships/hyperlink" Target="https:/fns-prod.azureedge.us/sites/default/files/2002-6-Rev1WICRacial-EthnicDataCollection.pdf%23page=4"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NMcKenzie\AppData\Local\Microsoft\Windows\INetCache\Content.Outlook\T9L4I2KN\Project_Template.do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455FCDE8-BED5-400A-9AA9-BF1858E5470F}"/>
      </w:docPartPr>
      <w:docPartBody>
        <w:p w:rsidR="004B1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 w:name="Lucida Sans">
    <w:panose1 w:val="020B0602040502020204"/>
    <w:charset w:val="00"/>
    <w:family w:val="swiss"/>
    <w:pitch w:val="variable"/>
    <w:sig w:usb0="8100AAF7" w:usb1="0000807B" w:usb2="00000008" w:usb3="00000000" w:csb0="000000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4B1156"/>
    <w:rsid w:val="0017233F"/>
    <w:rsid w:val="004B1156"/>
    <w:rsid w:val="00552464"/>
    <w:rsid w:val="00734C55"/>
    <w:rsid w:val="00B642FA"/>
    <w:rsid w:val="00D73E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4" ma:contentTypeDescription="Create a new document." ma:contentTypeScope="" ma:versionID="f45604cd0c0d17163da004b7afd82b4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fdea4da9601368bd099ba00f5d81a133"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2909085-e45b-4cb2-8078-2e93f647589c">
      <UserInfo>
        <DisplayName/>
        <AccountId xsi:nil="true"/>
        <AccountType/>
      </UserInfo>
    </SharedWithUsers>
    <TaxCatchAll xmlns="72909085-e45b-4cb2-8078-2e93f647589c" xsi:nil="true"/>
    <lcf76f155ced4ddcb4097134ff3c332f xmlns="a66792a8-2fd5-41c3-b912-80b66a6e2f55">
      <Terms xmlns="http://schemas.microsoft.com/office/infopath/2007/PartnerControls"/>
    </lcf76f155ced4ddcb4097134ff3c332f>
    <MediaLengthInSeconds xmlns="a66792a8-2fd5-41c3-b912-80b66a6e2f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519B2-4F0C-47AF-8E7D-69AD06951562}">
  <ds:schemaRefs>
    <ds:schemaRef ds:uri="http://schemas.microsoft.com/sharepoint/v3/contenttype/forms"/>
  </ds:schemaRefs>
</ds:datastoreItem>
</file>

<file path=customXml/itemProps2.xml><?xml version="1.0" encoding="utf-8"?>
<ds:datastoreItem xmlns:ds="http://schemas.openxmlformats.org/officeDocument/2006/customXml" ds:itemID="{91ADDB07-0337-473E-B949-B86A6F6C8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E3DCC-068A-471B-A498-A77067928C88}">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4.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Project_Template</Template>
  <TotalTime>6</TotalTime>
  <Pages>14</Pages>
  <Words>24727</Words>
  <Characters>140949</Characters>
  <Application>Microsoft Office Word</Application>
  <DocSecurity>0</DocSecurity>
  <Lines>1174</Lines>
  <Paragraphs>330</Paragraphs>
  <ScaleCrop>false</ScaleCrop>
  <Company>Westat</Company>
  <LinksUpToDate>false</LinksUpToDate>
  <CharactersWithSpaces>165346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McKenzie</dc:creator>
  <cp:lastModifiedBy>Franklin, Jamia - FNS</cp:lastModifiedBy>
  <cp:revision>11</cp:revision>
  <cp:lastPrinted>2020-02-19T02:06:00Z</cp:lastPrinted>
  <dcterms:created xsi:type="dcterms:W3CDTF">2023-11-12T21:41:00Z</dcterms:created>
  <dcterms:modified xsi:type="dcterms:W3CDTF">2023-11-14T13:57:00Z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0x01010023E9A9900D482140AB38DE48D8564535</vt:lpwstr>
  </property>
  <property fmtid="{D5CDD505-2E9C-101B-9397-08002B2CF9AE}" pid="4" name="MediaServiceImageTags">
    <vt:lpwstr/>
  </property>
  <property fmtid="{D5CDD505-2E9C-101B-9397-08002B2CF9AE}" pid="5" name="Order">
    <vt:r8>2291800</vt:r8>
  </property>
  <property fmtid="{D5CDD505-2E9C-101B-9397-08002B2CF9AE}" pid="6" name="TriggerFlowInfo">
    <vt:lpwstr/>
  </property>
  <property fmtid="{D5CDD505-2E9C-101B-9397-08002B2CF9AE}" pid="7" name="_ExtendedDescription">
    <vt:lpwstr/>
  </property>
</Properties>
</file>