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bookmarkStart w:id="0" w:name="_d480wppxpeh4" w:colFirst="0" w:colLast="0"/>
    <w:bookmarkStart w:id="1" w:name="_m39mxya6wnae" w:colFirst="0" w:colLast="0"/>
    <w:bookmarkEnd w:id="0"/>
    <w:bookmarkEnd w:id="1"/>
    <w:p w:rsidR="00AD71DC" w14:paraId="00000003" w14:textId="68F316E4">
      <w:pPr>
        <w:pStyle w:val="Heading2"/>
        <w:numPr>
          <w:ilvl w:val="0"/>
          <w:numId w:val="1"/>
        </w:numPr>
        <w:spacing w:before="0" w:after="200"/>
        <w:rPr>
          <w:b/>
        </w:rPr>
      </w:pPr>
      <w:r>
        <w:fldChar w:fldCharType="begin"/>
      </w:r>
      <w:r w:rsidR="00F51ED0">
        <w:instrText xml:space="preserve">HYPERLINK "https://feedback.gsa.gov/jfe/preview/previewId/32b0d928-cc05-475f-ac99-fdbd7e384e50/SV_2felec8omkWNk3k?Q_CHL=preview&amp;Q_SurveyVersionID=current" \h </w:instrText>
      </w:r>
      <w:r>
        <w:fldChar w:fldCharType="separate"/>
      </w:r>
      <w:r w:rsidRPr="00F51ED0" w:rsidR="00F51ED0">
        <w:rPr>
          <w:b/>
          <w:color w:val="1155CC"/>
          <w:sz w:val="22"/>
          <w:szCs w:val="22"/>
          <w:u w:val="single"/>
        </w:rPr>
        <w:t>Qualtrics Draft Survey#3</w:t>
      </w:r>
      <w:r>
        <w:rPr>
          <w:b/>
          <w:color w:val="1155CC"/>
          <w:sz w:val="22"/>
          <w:szCs w:val="22"/>
          <w:u w:val="single"/>
        </w:rPr>
        <w:t xml:space="preserve"> </w:t>
      </w:r>
      <w:r>
        <w:rPr>
          <w:b/>
          <w:color w:val="1155CC"/>
          <w:sz w:val="22"/>
          <w:szCs w:val="22"/>
          <w:u w:val="single"/>
        </w:rPr>
        <w:fldChar w:fldCharType="end"/>
      </w:r>
    </w:p>
    <w:p w:rsidR="00AD71DC" w14:paraId="00000006" w14:textId="109EC5F0">
      <w:pPr>
        <w:pStyle w:val="Heading2"/>
        <w:numPr>
          <w:ilvl w:val="0"/>
          <w:numId w:val="1"/>
        </w:numPr>
        <w:spacing w:before="0" w:after="200"/>
        <w:rPr>
          <w:b/>
        </w:rPr>
      </w:pPr>
      <w:bookmarkStart w:id="2" w:name="_i9knmmixj8vf" w:colFirst="0" w:colLast="0"/>
      <w:bookmarkStart w:id="3" w:name="_sanljrg076wv" w:colFirst="0" w:colLast="0"/>
      <w:bookmarkStart w:id="4" w:name="_wfwpochqcv3u" w:colFirst="0" w:colLast="0"/>
      <w:bookmarkEnd w:id="2"/>
      <w:bookmarkEnd w:id="3"/>
      <w:bookmarkEnd w:id="4"/>
      <w:r>
        <w:rPr>
          <w:b/>
          <w:sz w:val="22"/>
          <w:szCs w:val="22"/>
        </w:rPr>
        <w:t xml:space="preserve">Survey Title: </w:t>
      </w:r>
      <w:r w:rsidRPr="00F51ED0" w:rsidR="00F51ED0">
        <w:rPr>
          <w:b/>
          <w:sz w:val="22"/>
          <w:szCs w:val="22"/>
        </w:rPr>
        <w:t>Common Catalog Platform User Experience Transition Survey</w:t>
      </w:r>
    </w:p>
    <w:p w:rsidR="00F51ED0" w:rsidRPr="00857999" w:rsidP="00450B3A" w14:paraId="2C00AD97" w14:textId="2BC2735C">
      <w:pPr>
        <w:numPr>
          <w:ilvl w:val="1"/>
          <w:numId w:val="1"/>
        </w:numPr>
        <w:spacing w:after="200"/>
      </w:pPr>
      <w:r w:rsidRPr="00F51ED0">
        <w:rPr>
          <w:b/>
        </w:rPr>
        <w:t>Survey Description for Participants:</w:t>
      </w:r>
      <w:r>
        <w:t xml:space="preserve"> </w:t>
      </w:r>
      <w:r w:rsidR="00450B3A">
        <w:t>The Catalog Management Office is collecting information to better user experience during the transition process to the Common Catalog Platform. The survey should take approximately 1 minute to complete. Please answer the following questions based on the system you currently use to manage your catalog.</w:t>
      </w:r>
      <w:r w:rsidR="00450B3A">
        <w:t xml:space="preserve"> </w:t>
      </w:r>
      <w:r w:rsidR="00450B3A">
        <w:t xml:space="preserve">Send any questions to </w:t>
      </w:r>
      <w:hyperlink r:id="rId4" w:history="1">
        <w:r w:rsidRPr="00DD4E6A" w:rsidR="00450B3A">
          <w:rPr>
            <w:rStyle w:val="Hyperlink"/>
          </w:rPr>
          <w:t>CatalogManagement@gsa.gov</w:t>
        </w:r>
      </w:hyperlink>
      <w:r w:rsidR="00450B3A">
        <w:t>.</w:t>
      </w:r>
      <w:r w:rsidR="00450B3A">
        <w:t xml:space="preserve"> </w:t>
      </w:r>
      <w:r w:rsidR="00450B3A">
        <w:t>Paperwork reduction act statement</w:t>
      </w:r>
    </w:p>
    <w:p w:rsidR="00AD71DC" w:rsidRPr="00F51ED0" w:rsidP="00F51ED0" w14:paraId="00000008" w14:textId="632C0D22">
      <w:pPr>
        <w:numPr>
          <w:ilvl w:val="1"/>
          <w:numId w:val="1"/>
        </w:numPr>
        <w:spacing w:after="200"/>
        <w:rPr>
          <w:b/>
        </w:rPr>
      </w:pPr>
      <w:r w:rsidRPr="00F51ED0">
        <w:rPr>
          <w:b/>
        </w:rPr>
        <w:t>Survey Collection/Questions:</w:t>
      </w:r>
    </w:p>
    <w:p w:rsidR="00F51ED0" w14:paraId="2B60C17D" w14:textId="03DC6641">
      <w:pPr>
        <w:numPr>
          <w:ilvl w:val="2"/>
          <w:numId w:val="1"/>
        </w:numPr>
        <w:spacing w:after="200"/>
      </w:pPr>
      <w:r>
        <w:t xml:space="preserve">Select: </w:t>
      </w:r>
      <w:r w:rsidRPr="00F51ED0">
        <w:t xml:space="preserve">Indicate the system you currently use to manage your catalog: </w:t>
      </w:r>
      <w:r>
        <w:t>[required]</w:t>
      </w:r>
    </w:p>
    <w:p w:rsidR="00F51ED0" w:rsidP="00F51ED0" w14:paraId="394B6D2F" w14:textId="5BFA31DD">
      <w:pPr>
        <w:numPr>
          <w:ilvl w:val="3"/>
          <w:numId w:val="1"/>
        </w:numPr>
        <w:spacing w:after="200"/>
      </w:pPr>
      <w:r>
        <w:t>Schedule Input Program (SIP)</w:t>
      </w:r>
    </w:p>
    <w:p w:rsidR="00F51ED0" w:rsidP="00F51ED0" w14:paraId="2857C9B2" w14:textId="11D37F38">
      <w:pPr>
        <w:numPr>
          <w:ilvl w:val="3"/>
          <w:numId w:val="1"/>
        </w:numPr>
        <w:spacing w:after="200"/>
      </w:pPr>
      <w:r>
        <w:t>832-EDI</w:t>
      </w:r>
    </w:p>
    <w:p w:rsidR="00F51ED0" w:rsidP="00F51ED0" w14:paraId="79C44E4C" w14:textId="27D39FFC">
      <w:pPr>
        <w:numPr>
          <w:ilvl w:val="3"/>
          <w:numId w:val="1"/>
        </w:numPr>
        <w:spacing w:after="200"/>
      </w:pPr>
      <w:r>
        <w:t>Common Catalog Platform</w:t>
      </w:r>
      <w:r w:rsidR="00450B3A">
        <w:t xml:space="preserve"> (CCP)</w:t>
      </w:r>
    </w:p>
    <w:p w:rsidR="007B566A" w:rsidP="00F51ED0" w14:paraId="0F6D014B" w14:textId="0798F06B">
      <w:pPr>
        <w:numPr>
          <w:ilvl w:val="3"/>
          <w:numId w:val="1"/>
        </w:numPr>
        <w:spacing w:after="200"/>
      </w:pPr>
      <w:r>
        <w:t>C</w:t>
      </w:r>
      <w:r>
        <w:t xml:space="preserve">onsultant </w:t>
      </w:r>
    </w:p>
    <w:p w:rsidR="00F51ED0" w:rsidP="00450B3A" w14:paraId="0B9A51F7" w14:textId="0BBF4CA2">
      <w:pPr>
        <w:numPr>
          <w:ilvl w:val="2"/>
          <w:numId w:val="1"/>
        </w:numPr>
        <w:spacing w:after="200"/>
      </w:pPr>
      <w:r>
        <w:t xml:space="preserve">(Conditional - if one of the options 1-3 from Q1 are selected) </w:t>
      </w:r>
      <w:r w:rsidRPr="00450B3A">
        <w:t xml:space="preserve">Please indicate how much you agree/disagree with the following statements about </w:t>
      </w:r>
      <w:r w:rsidR="0079555F">
        <w:t>{</w:t>
      </w:r>
      <w:r>
        <w:t xml:space="preserve">insert selected answer from </w:t>
      </w:r>
      <w:r w:rsidR="0079555F">
        <w:t>Q1}</w:t>
      </w:r>
      <w:r w:rsidRPr="00450B3A">
        <w:t>. (Response Require</w:t>
      </w:r>
      <w:r>
        <w:t>d)</w:t>
      </w:r>
    </w:p>
    <w:p w:rsidR="00450B3A" w:rsidP="0079555F" w14:paraId="6E125229" w14:textId="2DE3B8B6">
      <w:pPr>
        <w:numPr>
          <w:ilvl w:val="3"/>
          <w:numId w:val="1"/>
        </w:numPr>
        <w:spacing w:after="200"/>
      </w:pPr>
      <w:r>
        <w:t xml:space="preserve">(Scale Question) </w:t>
      </w:r>
      <w:r w:rsidRPr="00450B3A">
        <w:t xml:space="preserve">It is easy to find the </w:t>
      </w:r>
      <w:r>
        <w:t>{</w:t>
      </w:r>
      <w:r>
        <w:t>insert selected answer from response A</w:t>
      </w:r>
      <w:r>
        <w:t xml:space="preserve">} </w:t>
      </w:r>
      <w:r w:rsidRPr="00450B3A">
        <w:t>and log in.</w:t>
      </w:r>
    </w:p>
    <w:p w:rsidR="00F51ED0" w:rsidP="0079555F" w14:paraId="141FBD25" w14:textId="0422D2C8">
      <w:pPr>
        <w:numPr>
          <w:ilvl w:val="4"/>
          <w:numId w:val="1"/>
        </w:numPr>
        <w:spacing w:after="200"/>
      </w:pPr>
      <w:r>
        <w:t>Disagree</w:t>
      </w:r>
    </w:p>
    <w:p w:rsidR="00450B3A" w:rsidP="0079555F" w14:paraId="46FCE832" w14:textId="2DC604C5">
      <w:pPr>
        <w:numPr>
          <w:ilvl w:val="4"/>
          <w:numId w:val="1"/>
        </w:numPr>
        <w:spacing w:after="200"/>
      </w:pPr>
      <w:r>
        <w:t>Somewhat Disagree</w:t>
      </w:r>
    </w:p>
    <w:p w:rsidR="00450B3A" w:rsidP="0079555F" w14:paraId="20B1B37D" w14:textId="5A324ED9">
      <w:pPr>
        <w:numPr>
          <w:ilvl w:val="4"/>
          <w:numId w:val="1"/>
        </w:numPr>
        <w:spacing w:after="200"/>
      </w:pPr>
      <w:r>
        <w:t>Neither Agree nor Disagree</w:t>
      </w:r>
    </w:p>
    <w:p w:rsidR="00450B3A" w:rsidP="0079555F" w14:paraId="5707BCC3" w14:textId="13E7E9B0">
      <w:pPr>
        <w:numPr>
          <w:ilvl w:val="4"/>
          <w:numId w:val="1"/>
        </w:numPr>
        <w:spacing w:after="200"/>
      </w:pPr>
      <w:r>
        <w:t>Somewhat Agree</w:t>
      </w:r>
    </w:p>
    <w:p w:rsidR="00450B3A" w:rsidP="0079555F" w14:paraId="42FCC813" w14:textId="55F2AB48">
      <w:pPr>
        <w:numPr>
          <w:ilvl w:val="4"/>
          <w:numId w:val="1"/>
        </w:numPr>
        <w:spacing w:after="200"/>
      </w:pPr>
      <w:r>
        <w:t>Agree</w:t>
      </w:r>
    </w:p>
    <w:p w:rsidR="00450B3A" w:rsidP="0079555F" w14:paraId="59A1DFC4" w14:textId="10BB92DB">
      <w:pPr>
        <w:numPr>
          <w:ilvl w:val="3"/>
          <w:numId w:val="1"/>
        </w:numPr>
        <w:spacing w:after="200"/>
      </w:pPr>
      <w:r>
        <w:t>(Scale Question</w:t>
      </w:r>
      <w:r>
        <w:t>)</w:t>
      </w:r>
      <w:r w:rsidRPr="00450B3A">
        <w:t xml:space="preserve"> </w:t>
      </w:r>
      <w:r w:rsidRPr="00450B3A">
        <w:t xml:space="preserve">It is easy to navigate within the </w:t>
      </w:r>
      <w:r>
        <w:t xml:space="preserve">{insert selected answer from </w:t>
      </w:r>
      <w:r>
        <w:t>Q1</w:t>
      </w:r>
      <w:r>
        <w:t xml:space="preserve">} </w:t>
      </w:r>
      <w:r w:rsidRPr="00450B3A">
        <w:t>to find necessary information/processes.</w:t>
      </w:r>
    </w:p>
    <w:p w:rsidR="00450B3A" w:rsidP="0079555F" w14:paraId="58A2A35C" w14:textId="77777777">
      <w:pPr>
        <w:numPr>
          <w:ilvl w:val="4"/>
          <w:numId w:val="1"/>
        </w:numPr>
        <w:spacing w:after="200"/>
      </w:pPr>
      <w:r>
        <w:t>Disagree</w:t>
      </w:r>
    </w:p>
    <w:p w:rsidR="00450B3A" w:rsidP="0079555F" w14:paraId="7261D430" w14:textId="77777777">
      <w:pPr>
        <w:numPr>
          <w:ilvl w:val="4"/>
          <w:numId w:val="1"/>
        </w:numPr>
        <w:spacing w:after="200"/>
      </w:pPr>
      <w:r>
        <w:t>Somewhat Disagree</w:t>
      </w:r>
    </w:p>
    <w:p w:rsidR="00450B3A" w:rsidP="0079555F" w14:paraId="2E16387D" w14:textId="77777777">
      <w:pPr>
        <w:numPr>
          <w:ilvl w:val="4"/>
          <w:numId w:val="1"/>
        </w:numPr>
        <w:spacing w:after="200"/>
      </w:pPr>
      <w:r>
        <w:t>Neither Agree nor Disagree</w:t>
      </w:r>
    </w:p>
    <w:p w:rsidR="00450B3A" w:rsidP="0079555F" w14:paraId="2581E16A" w14:textId="77777777">
      <w:pPr>
        <w:numPr>
          <w:ilvl w:val="4"/>
          <w:numId w:val="1"/>
        </w:numPr>
        <w:spacing w:after="200"/>
      </w:pPr>
      <w:r>
        <w:t>Somewhat Agree</w:t>
      </w:r>
    </w:p>
    <w:p w:rsidR="00450B3A" w:rsidP="0079555F" w14:paraId="02B1565C" w14:textId="77777777">
      <w:pPr>
        <w:numPr>
          <w:ilvl w:val="4"/>
          <w:numId w:val="1"/>
        </w:numPr>
        <w:spacing w:after="200"/>
      </w:pPr>
      <w:r>
        <w:t>Agree</w:t>
      </w:r>
    </w:p>
    <w:p w:rsidR="00450B3A" w:rsidP="0079555F" w14:paraId="54CD076C" w14:textId="25F2CFF9">
      <w:pPr>
        <w:numPr>
          <w:ilvl w:val="3"/>
          <w:numId w:val="1"/>
        </w:numPr>
        <w:spacing w:after="200"/>
      </w:pPr>
      <w:r>
        <w:t>(Scale Question</w:t>
      </w:r>
      <w:r>
        <w:t xml:space="preserve">) </w:t>
      </w:r>
      <w:r w:rsidRPr="00450B3A">
        <w:t xml:space="preserve">It is easy to use the </w:t>
      </w:r>
      <w:r>
        <w:t xml:space="preserve">{insert selected answer from </w:t>
      </w:r>
      <w:r>
        <w:t>Q1</w:t>
      </w:r>
      <w:r>
        <w:t xml:space="preserve">} </w:t>
      </w:r>
      <w:r w:rsidRPr="00450B3A">
        <w:t>overall.</w:t>
      </w:r>
    </w:p>
    <w:p w:rsidR="0079555F" w:rsidP="0079555F" w14:paraId="046A9917" w14:textId="77777777">
      <w:pPr>
        <w:numPr>
          <w:ilvl w:val="4"/>
          <w:numId w:val="1"/>
        </w:numPr>
        <w:spacing w:after="200"/>
      </w:pPr>
      <w:r>
        <w:t>Disagree</w:t>
      </w:r>
    </w:p>
    <w:p w:rsidR="0079555F" w:rsidP="0079555F" w14:paraId="087FAD46" w14:textId="77777777">
      <w:pPr>
        <w:numPr>
          <w:ilvl w:val="4"/>
          <w:numId w:val="1"/>
        </w:numPr>
        <w:spacing w:after="200"/>
      </w:pPr>
      <w:r>
        <w:t>Somewhat Disagree</w:t>
      </w:r>
    </w:p>
    <w:p w:rsidR="0079555F" w:rsidP="0079555F" w14:paraId="25270676" w14:textId="77777777">
      <w:pPr>
        <w:numPr>
          <w:ilvl w:val="4"/>
          <w:numId w:val="1"/>
        </w:numPr>
        <w:spacing w:after="200"/>
      </w:pPr>
      <w:r>
        <w:t>Neither Agree nor Disagree</w:t>
      </w:r>
    </w:p>
    <w:p w:rsidR="0079555F" w:rsidP="0079555F" w14:paraId="652FA0E6" w14:textId="77777777">
      <w:pPr>
        <w:numPr>
          <w:ilvl w:val="4"/>
          <w:numId w:val="1"/>
        </w:numPr>
        <w:spacing w:after="200"/>
      </w:pPr>
      <w:r>
        <w:t>Somewhat Agree</w:t>
      </w:r>
    </w:p>
    <w:p w:rsidR="0079555F" w:rsidP="0079555F" w14:paraId="6464A714" w14:textId="6C863F2C">
      <w:pPr>
        <w:numPr>
          <w:ilvl w:val="4"/>
          <w:numId w:val="1"/>
        </w:numPr>
        <w:spacing w:after="200"/>
      </w:pPr>
      <w:r>
        <w:t>Agree</w:t>
      </w:r>
    </w:p>
    <w:p w:rsidR="0079555F" w:rsidP="0079555F" w14:paraId="34B2912E" w14:textId="18898549">
      <w:pPr>
        <w:numPr>
          <w:ilvl w:val="2"/>
          <w:numId w:val="1"/>
        </w:numPr>
        <w:spacing w:after="200"/>
      </w:pPr>
      <w:r>
        <w:t xml:space="preserve">(If Option 4 “Consultant” is selected in Q1, immediately skip to this Q) </w:t>
      </w:r>
      <w:r w:rsidRPr="0079555F">
        <w:t xml:space="preserve">Please provide any additional feedback on the </w:t>
      </w:r>
      <w:r>
        <w:t>{insert selected answer from Q1}</w:t>
      </w:r>
      <w:r>
        <w:t>:</w:t>
      </w:r>
      <w:r>
        <w:t xml:space="preserve"> </w:t>
      </w:r>
      <w:r w:rsidRPr="0079555F">
        <w:t>(Optional)</w:t>
      </w:r>
      <w:r>
        <w:t xml:space="preserve"> </w:t>
      </w:r>
    </w:p>
    <w:p w:rsidR="007B566A" w:rsidP="0079555F" w14:paraId="36D8C1BC" w14:textId="13E00040">
      <w:pPr>
        <w:numPr>
          <w:ilvl w:val="2"/>
          <w:numId w:val="1"/>
        </w:numPr>
        <w:spacing w:after="200"/>
      </w:pPr>
      <w:r w:rsidRPr="0079555F">
        <w:t>Please provide any additional feedback on the transition process: (Optional)</w:t>
      </w:r>
    </w:p>
    <w:p w:rsidR="00AD71DC" w14:paraId="0000000D" w14:textId="68C05746">
      <w:pPr>
        <w:numPr>
          <w:ilvl w:val="1"/>
          <w:numId w:val="1"/>
        </w:numPr>
        <w:spacing w:after="200"/>
        <w:rPr>
          <w:b/>
        </w:rPr>
      </w:pPr>
      <w:r>
        <w:rPr>
          <w:b/>
        </w:rPr>
        <w:t>Survey Conclusion/Submit Page</w:t>
      </w:r>
    </w:p>
    <w:p w:rsidR="0079555F" w:rsidRPr="0079555F" w:rsidP="0079555F" w14:paraId="7B1FA4E3" w14:textId="02F8F4F5">
      <w:pPr>
        <w:numPr>
          <w:ilvl w:val="2"/>
          <w:numId w:val="1"/>
        </w:numPr>
        <w:spacing w:after="200"/>
        <w:rPr>
          <w:b/>
        </w:rPr>
      </w:pPr>
      <w:r w:rsidRPr="0079555F">
        <w:rPr>
          <w:bCs/>
        </w:rPr>
        <w:t xml:space="preserve">Thank you for completing this survey. Press "Submit" to record your response. Please send any questions to </w:t>
      </w:r>
      <w:hyperlink r:id="rId4" w:history="1">
        <w:r w:rsidRPr="00DD4E6A">
          <w:rPr>
            <w:rStyle w:val="Hyperlink"/>
            <w:bCs/>
          </w:rPr>
          <w:t>CatalogManagement@gsa.gov</w:t>
        </w:r>
      </w:hyperlink>
      <w:r w:rsidRPr="0079555F">
        <w:rPr>
          <w:bCs/>
        </w:rPr>
        <w:t>.</w:t>
      </w:r>
    </w:p>
    <w:p w:rsidR="00857999" w:rsidRPr="0079555F" w:rsidP="0079555F" w14:paraId="1FDA0063" w14:textId="23DA0E2F">
      <w:pPr>
        <w:numPr>
          <w:ilvl w:val="0"/>
          <w:numId w:val="1"/>
        </w:numPr>
        <w:spacing w:after="200"/>
        <w:rPr>
          <w:b/>
        </w:rPr>
      </w:pPr>
      <w:r w:rsidRPr="0079555F">
        <w:rPr>
          <w:b/>
        </w:rPr>
        <w:t>Screenshots</w:t>
      </w:r>
    </w:p>
    <w:p w:rsidR="00450B3A" w:rsidP="00450B3A" w14:paraId="42E6CF9A" w14:textId="3162187C">
      <w:pPr>
        <w:spacing w:after="200"/>
        <w:rPr>
          <w:b/>
        </w:rPr>
      </w:pPr>
      <w:r>
        <w:rPr>
          <w:noProof/>
        </w:rPr>
        <w:drawing>
          <wp:inline distT="0" distB="0" distL="0" distR="0">
            <wp:extent cx="5915025" cy="5057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999" w:rsidRPr="00857999" w:rsidP="00857999" w14:paraId="013E9639" w14:textId="0E96EBDD">
      <w:pPr>
        <w:spacing w:after="200"/>
        <w:rPr>
          <w:b/>
        </w:rPr>
      </w:pPr>
      <w:r w:rsidRPr="00857999">
        <w:rPr>
          <w:noProof/>
        </w:rPr>
        <w:t xml:space="preserve"> </w:t>
      </w:r>
      <w:r w:rsidR="0079555F">
        <w:rPr>
          <w:noProof/>
        </w:rPr>
        <w:drawing>
          <wp:inline distT="0" distB="0" distL="0" distR="0">
            <wp:extent cx="5915025" cy="4476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7999">
        <w:rPr>
          <w:noProof/>
        </w:rPr>
        <w:t xml:space="preserve"> </w:t>
      </w:r>
    </w:p>
    <w:p w:rsidR="00AD71DC" w14:paraId="00000010" w14:textId="31C33D67">
      <w:r>
        <w:rPr>
          <w:noProof/>
        </w:rPr>
        <w:drawing>
          <wp:inline distT="0" distB="0" distL="0" distR="0">
            <wp:extent cx="5848350" cy="6343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55F" w14:paraId="2A175D5B" w14:textId="6848A6B2">
      <w:r>
        <w:rPr>
          <w:noProof/>
        </w:rPr>
        <w:drawing>
          <wp:inline distT="0" distB="0" distL="0" distR="0">
            <wp:extent cx="5943600" cy="65684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6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294" w14:paraId="462FEAAF" w14:textId="18AEF5B7">
      <w:r>
        <w:rPr>
          <w:noProof/>
        </w:rPr>
        <w:drawing>
          <wp:inline distT="0" distB="0" distL="0" distR="0">
            <wp:extent cx="5943600" cy="35121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973AD8"/>
    <w:multiLevelType w:val="multilevel"/>
    <w:tmpl w:val="D1E02C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i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Arial" w:eastAsia="Arial" w:hAnsi="Arial" w:cs="Arial"/>
        <w:b w:val="0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1902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DC"/>
    <w:rsid w:val="00100A68"/>
    <w:rsid w:val="00450B3A"/>
    <w:rsid w:val="00655375"/>
    <w:rsid w:val="0079555F"/>
    <w:rsid w:val="007B566A"/>
    <w:rsid w:val="00857999"/>
    <w:rsid w:val="009C7294"/>
    <w:rsid w:val="00AD71DC"/>
    <w:rsid w:val="00DD4E6A"/>
    <w:rsid w:val="00E1727D"/>
    <w:rsid w:val="00F51E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288967"/>
  <w15:docId w15:val="{D7BD4C87-8F65-47CF-BA5A-7DFB1C31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57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79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CatalogManagement@gsa.gov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ChristopherJKline</dc:creator>
  <cp:lastModifiedBy>ChristopherJKline</cp:lastModifiedBy>
  <cp:revision>7</cp:revision>
  <dcterms:created xsi:type="dcterms:W3CDTF">2022-12-13T14:14:00Z</dcterms:created>
  <dcterms:modified xsi:type="dcterms:W3CDTF">2023-01-09T18:00:00Z</dcterms:modified>
</cp:coreProperties>
</file>