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4E52" w:rsidRPr="00034D51" w:rsidP="00F94E52" w14:paraId="6699C2C4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33D1D882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146BBE02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046510D9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3443F833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2E958C2D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3A2F7769" w14:textId="77777777">
      <w:pPr>
        <w:rPr>
          <w:rFonts w:ascii="Lato" w:hAnsi="Lato"/>
          <w:b/>
          <w:bCs/>
          <w:color w:val="000000" w:themeColor="text1"/>
          <w:sz w:val="20"/>
          <w:szCs w:val="20"/>
        </w:rPr>
      </w:pPr>
    </w:p>
    <w:p w:rsidR="00F94E52" w:rsidRPr="00034D51" w:rsidP="00F94E52" w14:paraId="4A04C18C" w14:textId="77777777">
      <w:pPr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</w:p>
    <w:p w:rsidR="00F94E52" w:rsidRPr="00034D51" w:rsidP="00F94E52" w14:paraId="3381FFDC" w14:textId="77777777">
      <w:pPr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/>
          <w:bCs/>
          <w:color w:val="000000" w:themeColor="text1"/>
          <w:sz w:val="20"/>
          <w:szCs w:val="20"/>
        </w:rPr>
        <w:t>OMB Clearance Package</w:t>
      </w:r>
    </w:p>
    <w:p w:rsidR="00F94E52" w:rsidRPr="00034D51" w:rsidP="00F94E52" w14:paraId="1D417942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73D5A6C0" w14:textId="77777777">
      <w:pPr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/>
          <w:bCs/>
          <w:color w:val="000000" w:themeColor="text1"/>
          <w:sz w:val="20"/>
          <w:szCs w:val="20"/>
        </w:rPr>
        <w:t xml:space="preserve">Study of Post-Disaster Outcomes of Renter Households and Rental Housing </w:t>
      </w:r>
    </w:p>
    <w:p w:rsidR="00F94E52" w:rsidRPr="00034D51" w:rsidP="00F94E52" w14:paraId="666B026B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  <w:r w:rsidRPr="00034D51">
        <w:rPr>
          <w:rFonts w:ascii="Lato" w:hAnsi="Lato"/>
          <w:b/>
          <w:color w:val="000000" w:themeColor="text1"/>
          <w:sz w:val="20"/>
          <w:szCs w:val="20"/>
        </w:rPr>
        <w:t>U.S. Department of Housing and Urban Development</w:t>
      </w:r>
    </w:p>
    <w:p w:rsidR="00F94E52" w:rsidRPr="00034D51" w:rsidP="00F94E52" w14:paraId="3248A7A7" w14:textId="77777777">
      <w:pPr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/>
          <w:bCs/>
          <w:color w:val="000000" w:themeColor="text1"/>
          <w:sz w:val="20"/>
          <w:szCs w:val="20"/>
        </w:rPr>
        <w:t xml:space="preserve"> Community Development Block Grants - Disaster Recovery (CDBG-DR)</w:t>
      </w:r>
    </w:p>
    <w:p w:rsidR="00F94E52" w:rsidRPr="00034D51" w:rsidP="00F94E52" w14:paraId="285470E9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4A7C59CF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1F8E38C3" w14:textId="77777777">
      <w:pPr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</w:p>
    <w:p w:rsidR="00F94E52" w:rsidRPr="00034D51" w:rsidP="00F94E52" w14:paraId="471D5E9F" w14:textId="77777777">
      <w:pPr>
        <w:jc w:val="center"/>
        <w:rPr>
          <w:rFonts w:ascii="Lato" w:hAnsi="Lato"/>
          <w:b/>
          <w:bCs/>
          <w:color w:val="000000" w:themeColor="text1"/>
          <w:sz w:val="20"/>
          <w:szCs w:val="20"/>
        </w:rPr>
      </w:pPr>
    </w:p>
    <w:p w:rsidR="00F94E52" w:rsidRPr="00034D51" w:rsidP="00AF7A5E" w14:paraId="2E244D29" w14:textId="1C701BC3">
      <w:pPr>
        <w:jc w:val="center"/>
        <w:rPr>
          <w:rFonts w:ascii="Lato" w:eastAsia="Lato" w:hAnsi="Lato"/>
          <w:b/>
          <w:color w:val="000000" w:themeColor="text1"/>
          <w:sz w:val="20"/>
          <w:szCs w:val="20"/>
        </w:rPr>
      </w:pPr>
      <w:r w:rsidRPr="00034D51">
        <w:rPr>
          <w:rFonts w:ascii="Lato" w:hAnsi="Lato"/>
          <w:b/>
          <w:color w:val="000000" w:themeColor="text1"/>
          <w:sz w:val="20"/>
          <w:szCs w:val="20"/>
        </w:rPr>
        <w:t>Appendi</w:t>
      </w:r>
      <w:r w:rsidRPr="00034D51" w:rsidR="003B1919">
        <w:rPr>
          <w:rFonts w:ascii="Lato" w:hAnsi="Lato"/>
          <w:b/>
          <w:color w:val="000000" w:themeColor="text1"/>
          <w:sz w:val="20"/>
          <w:szCs w:val="20"/>
        </w:rPr>
        <w:t>x</w:t>
      </w:r>
      <w:r w:rsidRPr="00034D51" w:rsidR="00AF7A5E">
        <w:rPr>
          <w:rFonts w:ascii="Lato" w:hAnsi="Lato"/>
          <w:b/>
          <w:color w:val="000000" w:themeColor="text1"/>
          <w:sz w:val="20"/>
          <w:szCs w:val="20"/>
        </w:rPr>
        <w:t xml:space="preserve"> </w:t>
      </w:r>
      <w:r w:rsidRPr="00034D51" w:rsidR="00034D51">
        <w:rPr>
          <w:rFonts w:ascii="Lato" w:hAnsi="Lato"/>
          <w:b/>
          <w:color w:val="000000" w:themeColor="text1"/>
          <w:sz w:val="20"/>
          <w:szCs w:val="20"/>
        </w:rPr>
        <w:t>M</w:t>
      </w:r>
      <w:r w:rsidRPr="00034D51" w:rsidR="00AF7A5E">
        <w:rPr>
          <w:rFonts w:ascii="Lato" w:hAnsi="Lato"/>
          <w:b/>
          <w:color w:val="000000" w:themeColor="text1"/>
          <w:sz w:val="20"/>
          <w:szCs w:val="20"/>
        </w:rPr>
        <w:t>:</w:t>
      </w:r>
      <w:r w:rsidRPr="00034D51" w:rsidR="00334672">
        <w:rPr>
          <w:rFonts w:ascii="Lato" w:eastAsia="Lato" w:hAnsi="Lato"/>
          <w:b/>
          <w:color w:val="000000" w:themeColor="text1"/>
          <w:sz w:val="20"/>
          <w:szCs w:val="20"/>
        </w:rPr>
        <w:t xml:space="preserve"> </w:t>
      </w:r>
      <w:r w:rsidRPr="00034D51" w:rsidR="0013036A">
        <w:rPr>
          <w:rFonts w:ascii="Lato" w:eastAsia="Lato" w:hAnsi="Lato"/>
          <w:b/>
          <w:color w:val="000000" w:themeColor="text1"/>
          <w:sz w:val="20"/>
          <w:szCs w:val="20"/>
        </w:rPr>
        <w:t>Focus group recruit</w:t>
      </w:r>
      <w:r w:rsidRPr="00034D51" w:rsidR="00034D51">
        <w:rPr>
          <w:rFonts w:ascii="Lato" w:eastAsia="Lato" w:hAnsi="Lato"/>
          <w:b/>
          <w:color w:val="000000" w:themeColor="text1"/>
          <w:sz w:val="20"/>
          <w:szCs w:val="20"/>
        </w:rPr>
        <w:t>ment flyer</w:t>
      </w:r>
      <w:r w:rsidRPr="00034D51" w:rsidR="0013036A">
        <w:rPr>
          <w:rFonts w:ascii="Lato" w:eastAsia="Lato" w:hAnsi="Lato"/>
          <w:b/>
          <w:color w:val="000000" w:themeColor="text1"/>
          <w:sz w:val="20"/>
          <w:szCs w:val="20"/>
        </w:rPr>
        <w:t xml:space="preserve"> language</w:t>
      </w:r>
    </w:p>
    <w:p w:rsidR="00F94E52" w:rsidRPr="00034D51" w:rsidP="00F94E52" w14:paraId="41B0D9D6" w14:textId="77777777">
      <w:pPr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38A1CC92" w14:textId="77777777">
      <w:pPr>
        <w:rPr>
          <w:rFonts w:ascii="Lato" w:hAnsi="Lato"/>
          <w:b/>
          <w:color w:val="000000" w:themeColor="text1"/>
          <w:sz w:val="20"/>
          <w:szCs w:val="20"/>
        </w:rPr>
      </w:pPr>
    </w:p>
    <w:p w:rsidR="00F94E52" w:rsidRPr="00034D51" w:rsidP="00F94E52" w14:paraId="3C2FF15E" w14:textId="77777777">
      <w:pPr>
        <w:rPr>
          <w:rFonts w:ascii="Lato" w:hAnsi="Lato"/>
          <w:bCs/>
          <w:color w:val="000000" w:themeColor="text1"/>
          <w:sz w:val="20"/>
          <w:szCs w:val="20"/>
        </w:rPr>
      </w:pPr>
    </w:p>
    <w:p w:rsidR="00F94E52" w:rsidRPr="00034D51" w:rsidP="00F94E52" w14:paraId="164B86F5" w14:textId="77777777">
      <w:pPr>
        <w:jc w:val="center"/>
        <w:rPr>
          <w:rFonts w:ascii="Lato" w:hAnsi="Lato"/>
          <w:b/>
          <w:color w:val="000000" w:themeColor="text1"/>
          <w:sz w:val="20"/>
          <w:szCs w:val="20"/>
        </w:rPr>
      </w:pPr>
      <w:r w:rsidRPr="00034D51">
        <w:rPr>
          <w:rFonts w:ascii="Lato" w:hAnsi="Lato"/>
          <w:b/>
          <w:color w:val="000000" w:themeColor="text1"/>
          <w:sz w:val="20"/>
          <w:szCs w:val="20"/>
        </w:rPr>
        <w:t>DRAFT FOR HUD REVIEW</w:t>
      </w:r>
    </w:p>
    <w:p w:rsidR="00F94E52" w:rsidRPr="00034D51" w:rsidP="00F94E52" w14:paraId="6A851661" w14:textId="77777777">
      <w:pPr>
        <w:jc w:val="center"/>
        <w:rPr>
          <w:rFonts w:ascii="Lato" w:hAnsi="Lato"/>
          <w:bCs/>
          <w:color w:val="000000" w:themeColor="text1"/>
          <w:sz w:val="20"/>
          <w:szCs w:val="20"/>
        </w:rPr>
      </w:pPr>
    </w:p>
    <w:p w:rsidR="00F94E52" w:rsidRPr="00034D51" w:rsidP="00F94E52" w14:paraId="0EB87BFB" w14:textId="0DF16E3E">
      <w:pPr>
        <w:jc w:val="center"/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 xml:space="preserve"> August </w:t>
      </w:r>
      <w:r w:rsidRPr="00034D51" w:rsidR="004C7E02">
        <w:rPr>
          <w:rFonts w:ascii="Lato" w:hAnsi="Lato"/>
          <w:bCs/>
          <w:color w:val="000000" w:themeColor="text1"/>
          <w:sz w:val="20"/>
          <w:szCs w:val="20"/>
        </w:rPr>
        <w:t>4</w:t>
      </w:r>
      <w:r w:rsidRPr="00034D51">
        <w:rPr>
          <w:rFonts w:ascii="Lato" w:hAnsi="Lato"/>
          <w:bCs/>
          <w:color w:val="000000" w:themeColor="text1"/>
          <w:sz w:val="20"/>
          <w:szCs w:val="20"/>
        </w:rPr>
        <w:t>, 2023</w:t>
      </w:r>
    </w:p>
    <w:p w:rsidR="00F94E52" w:rsidRPr="00034D51" w:rsidP="00F94E52" w14:paraId="5678FF82" w14:textId="77777777">
      <w:pPr>
        <w:rPr>
          <w:rFonts w:ascii="Lato" w:hAnsi="Lato"/>
          <w:bCs/>
          <w:color w:val="000000" w:themeColor="text1"/>
          <w:sz w:val="20"/>
          <w:szCs w:val="20"/>
        </w:rPr>
      </w:pPr>
    </w:p>
    <w:p w:rsidR="00F94E52" w:rsidRPr="00034D51" w:rsidP="00F94E52" w14:paraId="7AEF0852" w14:textId="77777777">
      <w:pPr>
        <w:rPr>
          <w:rFonts w:ascii="Lato" w:hAnsi="Lato"/>
          <w:bCs/>
          <w:color w:val="000000" w:themeColor="text1"/>
          <w:sz w:val="20"/>
          <w:szCs w:val="20"/>
        </w:rPr>
      </w:pPr>
    </w:p>
    <w:p w:rsidR="00F94E52" w:rsidRPr="00034D51" w:rsidP="00F94E52" w14:paraId="3F1F39C9" w14:textId="77777777">
      <w:pPr>
        <w:rPr>
          <w:rFonts w:ascii="Lato" w:hAnsi="Lato"/>
          <w:bCs/>
          <w:color w:val="000000" w:themeColor="text1"/>
          <w:sz w:val="20"/>
          <w:szCs w:val="20"/>
        </w:rPr>
      </w:pPr>
    </w:p>
    <w:p w:rsidR="00F94E52" w:rsidRPr="00034D51" w:rsidP="00F94E52" w14:paraId="2BF8A192" w14:textId="77777777">
      <w:pPr>
        <w:rPr>
          <w:rFonts w:ascii="Lato" w:hAnsi="Lato"/>
          <w:bCs/>
          <w:color w:val="000000" w:themeColor="text1"/>
          <w:sz w:val="20"/>
          <w:szCs w:val="20"/>
        </w:rPr>
      </w:pPr>
    </w:p>
    <w:p w:rsidR="00F94E52" w:rsidRPr="00034D51" w:rsidP="00F94E52" w14:paraId="7C5B37CD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 xml:space="preserve">Submitted to: </w:t>
      </w:r>
    </w:p>
    <w:p w:rsidR="00F94E52" w:rsidRPr="00034D51" w:rsidP="00F94E52" w14:paraId="5278A48A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>U.S. Department of Housing and Urban Development</w:t>
      </w:r>
    </w:p>
    <w:p w:rsidR="00F94E52" w:rsidRPr="00034D51" w:rsidP="00F94E52" w14:paraId="794D1FB7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>451 Seventh Street, SW</w:t>
      </w:r>
    </w:p>
    <w:p w:rsidR="00F94E52" w:rsidRPr="00034D51" w:rsidP="00F94E52" w14:paraId="1EC6AAAA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>Washington, DC 20401</w:t>
      </w:r>
    </w:p>
    <w:p w:rsidR="00F94E52" w:rsidRPr="00034D51" w:rsidP="00F94E52" w14:paraId="468E06E9" w14:textId="77777777">
      <w:pPr>
        <w:rPr>
          <w:rFonts w:ascii="Lato" w:hAnsi="Lato"/>
          <w:bCs/>
          <w:color w:val="000000" w:themeColor="text1"/>
          <w:sz w:val="20"/>
          <w:szCs w:val="20"/>
        </w:rPr>
      </w:pPr>
    </w:p>
    <w:p w:rsidR="00F94E52" w:rsidRPr="00034D51" w:rsidP="00F94E52" w14:paraId="51ABF99A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>GTR: Jagruti Rekhi</w:t>
      </w:r>
    </w:p>
    <w:p w:rsidR="00F94E52" w:rsidRPr="00034D51" w:rsidP="00F94E52" w14:paraId="4D93646F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 xml:space="preserve">Office of Policy Development and Research </w:t>
      </w:r>
    </w:p>
    <w:p w:rsidR="00F94E52" w:rsidRPr="00034D51" w:rsidP="00F94E52" w14:paraId="2A80C7D9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>Affordable Housing Research and Technology Division</w:t>
      </w:r>
    </w:p>
    <w:p w:rsidR="00F94E52" w:rsidRPr="00034D51" w:rsidP="00F94E52" w14:paraId="297F9B49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</w:rPr>
        <w:t>Department of Housing and Urban Development</w:t>
      </w:r>
    </w:p>
    <w:p w:rsidR="00F94E52" w:rsidRPr="00034D51" w:rsidP="00F94E52" w14:paraId="1F7515FD" w14:textId="77777777">
      <w:pPr>
        <w:rPr>
          <w:rFonts w:ascii="Lato" w:hAnsi="Lato"/>
          <w:bCs/>
          <w:color w:val="000000" w:themeColor="text1"/>
          <w:sz w:val="20"/>
          <w:szCs w:val="20"/>
          <w:lang w:val="es-AR"/>
        </w:rPr>
      </w:pPr>
      <w:r w:rsidRPr="00034D51">
        <w:rPr>
          <w:rFonts w:ascii="Lato" w:hAnsi="Lato"/>
          <w:bCs/>
          <w:color w:val="000000" w:themeColor="text1"/>
          <w:sz w:val="20"/>
          <w:szCs w:val="20"/>
          <w:lang w:val="es-AR"/>
        </w:rPr>
        <w:t xml:space="preserve">P: 202-402-4512 E: Jagruti.D.Rekhi@hud.gov </w:t>
      </w:r>
    </w:p>
    <w:p w:rsidR="00F94E52" w:rsidRPr="00034D51" w:rsidP="00F94E52" w14:paraId="69D955E9" w14:textId="77777777">
      <w:pPr>
        <w:rPr>
          <w:rFonts w:ascii="Lato" w:hAnsi="Lato"/>
          <w:bCs/>
          <w:color w:val="000000" w:themeColor="text1"/>
          <w:sz w:val="20"/>
          <w:szCs w:val="20"/>
          <w:lang w:val="es-AR"/>
        </w:rPr>
      </w:pPr>
    </w:p>
    <w:p w:rsidR="00F94E52" w:rsidRPr="00034D51" w:rsidP="00F94E52" w14:paraId="51C1C507" w14:textId="77777777">
      <w:pPr>
        <w:rPr>
          <w:rFonts w:ascii="Lato" w:hAnsi="Lato"/>
          <w:bCs/>
          <w:color w:val="000000" w:themeColor="text1"/>
          <w:sz w:val="20"/>
          <w:szCs w:val="20"/>
          <w:lang w:val="es-AR"/>
        </w:rPr>
      </w:pPr>
    </w:p>
    <w:p w:rsidR="00F94E52" w:rsidRPr="00034D51" w:rsidP="00F94E52" w14:paraId="11B08147" w14:textId="77777777">
      <w:pPr>
        <w:rPr>
          <w:rFonts w:ascii="Lato" w:hAnsi="Lato"/>
          <w:bCs/>
          <w:color w:val="000000" w:themeColor="text1"/>
          <w:sz w:val="20"/>
          <w:szCs w:val="20"/>
        </w:rPr>
      </w:pPr>
      <w:r w:rsidRPr="00034D51">
        <w:rPr>
          <w:rFonts w:ascii="Lato" w:hAnsi="Lato"/>
          <w:color w:val="000000" w:themeColor="text1"/>
          <w:sz w:val="20"/>
          <w:szCs w:val="20"/>
        </w:rPr>
        <w:t>Cooperative Agreement: H-21741CA</w:t>
      </w:r>
    </w:p>
    <w:p w:rsidR="00F94E52" w:rsidRPr="00034D51" w:rsidP="003B1919" w14:paraId="5F0539E7" w14:textId="0A3C76C4">
      <w:pPr>
        <w:rPr>
          <w:rStyle w:val="Hyperlink"/>
          <w:rFonts w:ascii="Lato" w:hAnsi="Lato"/>
          <w:color w:val="000000" w:themeColor="text1"/>
          <w:u w:val="none"/>
        </w:rPr>
      </w:pPr>
    </w:p>
    <w:p w:rsidR="00F94E52" w:rsidRPr="00034D51" w:rsidP="00F94E52" w14:paraId="668B3E4A" w14:textId="77777777">
      <w:pPr>
        <w:pStyle w:val="TOC3"/>
        <w:tabs>
          <w:tab w:val="right" w:leader="dot" w:pos="9360"/>
        </w:tabs>
        <w:rPr>
          <w:rStyle w:val="Hyperlink"/>
          <w:rFonts w:ascii="Lato" w:hAnsi="Lato"/>
          <w:color w:val="000000" w:themeColor="text1"/>
        </w:rPr>
      </w:pPr>
    </w:p>
    <w:p w:rsidR="00F94E52" w:rsidRPr="00034D51" w:rsidP="00F94E52" w14:paraId="06E181E4" w14:textId="77777777">
      <w:pPr>
        <w:rPr>
          <w:rFonts w:ascii="Lato" w:hAnsi="Lato"/>
          <w:color w:val="000000" w:themeColor="text1"/>
          <w:sz w:val="20"/>
          <w:szCs w:val="20"/>
        </w:rPr>
      </w:pPr>
    </w:p>
    <w:p w:rsidR="00F94E52" w:rsidRPr="00034D51" w14:paraId="788F1DCD" w14:textId="77777777">
      <w:pPr>
        <w:rPr>
          <w:rFonts w:ascii="Lato" w:hAnsi="Lato" w:eastAsiaTheme="majorEastAsia"/>
          <w:b/>
          <w:bCs/>
          <w:color w:val="000000" w:themeColor="text1"/>
          <w:sz w:val="20"/>
          <w:szCs w:val="20"/>
        </w:rPr>
      </w:pPr>
      <w:bookmarkStart w:id="0" w:name="_Toc141357013"/>
      <w:r w:rsidRPr="00034D51">
        <w:rPr>
          <w:rFonts w:ascii="Lato" w:hAnsi="Lato"/>
          <w:b/>
          <w:bCs/>
          <w:color w:val="000000" w:themeColor="text1"/>
          <w:sz w:val="20"/>
          <w:szCs w:val="20"/>
        </w:rPr>
        <w:br w:type="page"/>
      </w:r>
    </w:p>
    <w:p w:rsidR="00F94E52" w:rsidRPr="00034D51" w:rsidP="00F94E52" w14:paraId="788C4C85" w14:textId="510A097D">
      <w:pPr>
        <w:pStyle w:val="Heading1"/>
        <w:spacing w:line="360" w:lineRule="auto"/>
        <w:rPr>
          <w:rFonts w:ascii="Lato" w:hAnsi="Lato" w:cs="Times New Roman"/>
          <w:b/>
          <w:bCs/>
          <w:color w:val="000000" w:themeColor="text1"/>
          <w:sz w:val="20"/>
          <w:szCs w:val="20"/>
        </w:rPr>
      </w:pPr>
      <w:r w:rsidRPr="00034D51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Appendix </w:t>
      </w:r>
      <w:r w:rsidRPr="00034D51" w:rsidR="00034D51">
        <w:rPr>
          <w:rFonts w:ascii="Lato" w:hAnsi="Lato" w:cs="Times New Roman"/>
          <w:b/>
          <w:bCs/>
          <w:color w:val="000000" w:themeColor="text1"/>
          <w:sz w:val="20"/>
          <w:szCs w:val="20"/>
        </w:rPr>
        <w:t>M</w:t>
      </w:r>
      <w:r w:rsidRPr="00034D51">
        <w:rPr>
          <w:rFonts w:ascii="Lato" w:hAnsi="Lato" w:cs="Times New Roman"/>
          <w:b/>
          <w:bCs/>
          <w:color w:val="000000" w:themeColor="text1"/>
          <w:sz w:val="20"/>
          <w:szCs w:val="20"/>
        </w:rPr>
        <w:t>.</w:t>
      </w:r>
      <w:bookmarkEnd w:id="0"/>
      <w:r w:rsidRPr="00034D51" w:rsidR="00AF7A5E">
        <w:rPr>
          <w:rFonts w:ascii="Lato" w:hAnsi="Lato"/>
          <w:b/>
          <w:color w:val="000000" w:themeColor="text1"/>
          <w:sz w:val="20"/>
          <w:szCs w:val="20"/>
        </w:rPr>
        <w:t xml:space="preserve"> </w:t>
      </w:r>
      <w:r w:rsidRPr="00034D51" w:rsidR="00334672">
        <w:rPr>
          <w:rFonts w:ascii="Lato" w:eastAsia="Lato" w:hAnsi="Lato"/>
          <w:b/>
          <w:color w:val="000000" w:themeColor="text1"/>
          <w:sz w:val="20"/>
          <w:szCs w:val="20"/>
        </w:rPr>
        <w:t xml:space="preserve">Focus group </w:t>
      </w:r>
      <w:r w:rsidRPr="00034D51" w:rsidR="0013036A">
        <w:rPr>
          <w:rFonts w:ascii="Lato" w:eastAsia="Lato" w:hAnsi="Lato"/>
          <w:b/>
          <w:color w:val="000000" w:themeColor="text1"/>
          <w:sz w:val="20"/>
          <w:szCs w:val="20"/>
        </w:rPr>
        <w:t>recruit</w:t>
      </w:r>
      <w:r w:rsidRPr="00034D51" w:rsidR="00034D51">
        <w:rPr>
          <w:rFonts w:ascii="Lato" w:eastAsia="Lato" w:hAnsi="Lato"/>
          <w:b/>
          <w:color w:val="000000" w:themeColor="text1"/>
          <w:sz w:val="20"/>
          <w:szCs w:val="20"/>
        </w:rPr>
        <w:t>ment flyer</w:t>
      </w:r>
      <w:r w:rsidRPr="00034D51" w:rsidR="0013036A">
        <w:rPr>
          <w:rFonts w:ascii="Lato" w:eastAsia="Lato" w:hAnsi="Lato"/>
          <w:b/>
          <w:color w:val="000000" w:themeColor="text1"/>
          <w:sz w:val="20"/>
          <w:szCs w:val="20"/>
        </w:rPr>
        <w:t xml:space="preserve"> language</w:t>
      </w:r>
    </w:p>
    <w:p w:rsidR="00334672" w:rsidRPr="00034D51" w:rsidP="00334672" w14:paraId="15236D3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eastAsiaTheme="majorEastAsia" w:cs="Segoe UI"/>
          <w:b/>
          <w:bCs/>
          <w:i/>
          <w:iCs/>
          <w:color w:val="000000" w:themeColor="text1"/>
          <w:sz w:val="20"/>
          <w:szCs w:val="20"/>
        </w:rPr>
      </w:pPr>
    </w:p>
    <w:p w:rsidR="00034D51" w:rsidRPr="00034D51" w:rsidP="00034D51" w14:paraId="008C6480" w14:textId="77777777">
      <w:pPr>
        <w:jc w:val="center"/>
        <w:rPr>
          <w:rFonts w:ascii="Lato" w:hAnsi="Lato"/>
          <w:b/>
          <w:highlight w:val="yellow"/>
        </w:rPr>
      </w:pPr>
    </w:p>
    <w:p w:rsidR="00034D51" w:rsidRPr="00034D51" w:rsidP="00034D51" w14:paraId="5F3EC062" w14:textId="77777777">
      <w:pPr>
        <w:jc w:val="center"/>
        <w:rPr>
          <w:rFonts w:ascii="Lato" w:hAnsi="Lato"/>
          <w:b/>
          <w:highlight w:val="yellow"/>
        </w:rPr>
      </w:pPr>
    </w:p>
    <w:p w:rsidR="00034D51" w:rsidRPr="00034D51" w:rsidP="00034D51" w14:paraId="3B9718BF" w14:textId="24F828B7">
      <w:pPr>
        <w:jc w:val="center"/>
        <w:rPr>
          <w:rFonts w:ascii="Lato" w:hAnsi="Lato"/>
          <w:b/>
        </w:rPr>
      </w:pPr>
      <w:r w:rsidRPr="00034D51">
        <w:rPr>
          <w:rFonts w:ascii="Lato" w:hAnsi="Lato"/>
          <w:b/>
        </w:rPr>
        <w:t xml:space="preserve">Disaster Impacts and Recovery </w:t>
      </w:r>
      <w:r w:rsidRPr="00034D51">
        <w:rPr>
          <w:rFonts w:ascii="Lato" w:hAnsi="Lato"/>
          <w:b/>
          <w:bCs/>
        </w:rPr>
        <w:t>for</w:t>
      </w:r>
      <w:r w:rsidRPr="00034D51">
        <w:rPr>
          <w:rFonts w:ascii="Lato" w:hAnsi="Lato"/>
          <w:b/>
        </w:rPr>
        <w:t xml:space="preserve"> Renters and Rental Housing </w:t>
      </w:r>
    </w:p>
    <w:p w:rsidR="00034D51" w:rsidRPr="00034D51" w:rsidP="00034D51" w14:paraId="2E9D2863" w14:textId="77777777">
      <w:pPr>
        <w:jc w:val="center"/>
        <w:rPr>
          <w:rFonts w:ascii="Lato" w:hAnsi="Lato"/>
          <w:b/>
        </w:rPr>
      </w:pPr>
    </w:p>
    <w:p w:rsidR="00034D51" w:rsidRPr="00034D51" w:rsidP="00034D51" w14:paraId="5E231F00" w14:textId="77777777">
      <w:pPr>
        <w:jc w:val="center"/>
        <w:rPr>
          <w:rFonts w:ascii="Lato" w:hAnsi="Lato"/>
          <w:b/>
        </w:rPr>
      </w:pPr>
    </w:p>
    <w:p w:rsidR="00034D51" w:rsidRPr="00034D51" w:rsidP="00034D51" w14:paraId="04693652" w14:textId="77777777">
      <w:pPr>
        <w:spacing w:line="360" w:lineRule="auto"/>
        <w:jc w:val="center"/>
        <w:rPr>
          <w:rFonts w:ascii="Lato" w:hAnsi="Lato"/>
        </w:rPr>
      </w:pPr>
      <w:r w:rsidRPr="00034D51">
        <w:rPr>
          <w:rFonts w:ascii="Lato" w:hAnsi="Lato"/>
        </w:rPr>
        <w:t xml:space="preserve">We are holding a 2-hour focus group with a small group of adults to learn about [disaster name]’s impact on housing, rental properties, and renters in [community name]. </w:t>
      </w:r>
    </w:p>
    <w:p w:rsidR="00034D51" w:rsidRPr="00034D51" w:rsidP="00034D51" w14:paraId="535589CE" w14:textId="77777777">
      <w:pPr>
        <w:spacing w:line="360" w:lineRule="auto"/>
        <w:jc w:val="center"/>
        <w:rPr>
          <w:rFonts w:ascii="Lato" w:hAnsi="Lato"/>
        </w:rPr>
      </w:pPr>
    </w:p>
    <w:p w:rsidR="00034D51" w:rsidRPr="00034D51" w:rsidP="00034D51" w14:paraId="13948F83" w14:textId="77777777">
      <w:pPr>
        <w:pStyle w:val="BulletedList"/>
        <w:numPr>
          <w:ilvl w:val="0"/>
          <w:numId w:val="0"/>
        </w:numPr>
        <w:spacing w:line="360" w:lineRule="auto"/>
        <w:ind w:left="360"/>
        <w:jc w:val="center"/>
      </w:pPr>
      <w:r w:rsidRPr="00034D51">
        <w:t>Adults aged 18 or older who were [renters or tenants at a rental property/landlords or property managers of a rental property] in [community name] at the time of [disaster name] in [year or date range] and who are comfortable speaking English are eligible to participate.</w:t>
      </w:r>
    </w:p>
    <w:p w:rsidR="00034D51" w:rsidRPr="00034D51" w:rsidP="00034D51" w14:paraId="455248BD" w14:textId="77777777">
      <w:pPr>
        <w:spacing w:line="360" w:lineRule="auto"/>
        <w:jc w:val="center"/>
        <w:rPr>
          <w:rFonts w:ascii="Lato" w:hAnsi="Lato"/>
        </w:rPr>
      </w:pPr>
    </w:p>
    <w:p w:rsidR="00034D51" w:rsidRPr="00034D51" w:rsidP="00034D51" w14:paraId="00BD64B0" w14:textId="77777777">
      <w:pPr>
        <w:spacing w:line="360" w:lineRule="auto"/>
        <w:jc w:val="center"/>
        <w:rPr>
          <w:rFonts w:ascii="Lato" w:hAnsi="Lato"/>
          <w:b/>
          <w:bCs/>
        </w:rPr>
      </w:pPr>
      <w:r w:rsidRPr="00034D51">
        <w:rPr>
          <w:rFonts w:ascii="Lato" w:hAnsi="Lato"/>
          <w:b/>
          <w:bCs/>
        </w:rPr>
        <w:t>The conversation is confidential.</w:t>
      </w:r>
    </w:p>
    <w:p w:rsidR="00034D51" w:rsidRPr="00034D51" w:rsidP="00034D51" w14:paraId="7CCC683C" w14:textId="77777777">
      <w:pPr>
        <w:spacing w:line="360" w:lineRule="auto"/>
        <w:jc w:val="center"/>
        <w:rPr>
          <w:rFonts w:ascii="Lato" w:hAnsi="Lato"/>
          <w:b/>
          <w:bCs/>
        </w:rPr>
      </w:pPr>
    </w:p>
    <w:p w:rsidR="00034D51" w:rsidRPr="00034D51" w:rsidP="00034D51" w14:paraId="48C7BDC2" w14:textId="77777777">
      <w:pPr>
        <w:spacing w:line="360" w:lineRule="auto"/>
        <w:jc w:val="center"/>
        <w:rPr>
          <w:rFonts w:ascii="Lato" w:hAnsi="Lato"/>
          <w:b/>
          <w:bCs/>
        </w:rPr>
      </w:pPr>
      <w:r w:rsidRPr="00034D51">
        <w:rPr>
          <w:rFonts w:ascii="Lato" w:hAnsi="Lato"/>
          <w:b/>
          <w:bCs/>
        </w:rPr>
        <w:t xml:space="preserve">Participants will receive $50 and refreshments. </w:t>
      </w:r>
    </w:p>
    <w:p w:rsidR="00034D51" w:rsidRPr="00034D51" w:rsidP="00034D51" w14:paraId="31C79983" w14:textId="77777777">
      <w:pPr>
        <w:spacing w:line="360" w:lineRule="auto"/>
        <w:jc w:val="center"/>
        <w:rPr>
          <w:rFonts w:ascii="Lato" w:hAnsi="Lato"/>
          <w:b/>
          <w:bCs/>
        </w:rPr>
      </w:pPr>
    </w:p>
    <w:p w:rsidR="00034D51" w:rsidRPr="00034D51" w:rsidP="00034D51" w14:paraId="51590EDB" w14:textId="77777777">
      <w:pPr>
        <w:spacing w:line="360" w:lineRule="auto"/>
        <w:jc w:val="center"/>
        <w:rPr>
          <w:rFonts w:ascii="Lato" w:hAnsi="Lato"/>
          <w:b/>
          <w:bCs/>
        </w:rPr>
      </w:pPr>
      <w:r w:rsidRPr="00034D51">
        <w:rPr>
          <w:rFonts w:ascii="Lato" w:hAnsi="Lato"/>
          <w:b/>
          <w:bCs/>
        </w:rPr>
        <w:t xml:space="preserve">The focus group will be held in [community name] on: [date] at [time]. </w:t>
      </w:r>
    </w:p>
    <w:p w:rsidR="00034D51" w:rsidRPr="00034D51" w:rsidP="00034D51" w14:paraId="609BC059" w14:textId="77777777">
      <w:pPr>
        <w:spacing w:line="360" w:lineRule="auto"/>
        <w:jc w:val="center"/>
        <w:rPr>
          <w:rFonts w:ascii="Lato" w:hAnsi="Lato"/>
          <w:b/>
          <w:bCs/>
        </w:rPr>
      </w:pPr>
    </w:p>
    <w:p w:rsidR="00034D51" w:rsidRPr="00034D51" w:rsidP="00034D51" w14:paraId="522EF989" w14:textId="77777777">
      <w:pPr>
        <w:spacing w:line="360" w:lineRule="auto"/>
        <w:jc w:val="center"/>
        <w:rPr>
          <w:rFonts w:ascii="Lato" w:hAnsi="Lato"/>
          <w:b/>
          <w:bCs/>
        </w:rPr>
      </w:pPr>
      <w:r w:rsidRPr="00034D51">
        <w:rPr>
          <w:rFonts w:ascii="Lato" w:hAnsi="Lato"/>
          <w:b/>
          <w:bCs/>
        </w:rPr>
        <w:t xml:space="preserve">Call or email for to learn more and to see if you qualify! </w:t>
      </w:r>
    </w:p>
    <w:p w:rsidR="00034D51" w:rsidRPr="00034D51" w:rsidP="00034D51" w14:paraId="6F27E97D" w14:textId="77777777">
      <w:pPr>
        <w:spacing w:line="360" w:lineRule="auto"/>
        <w:jc w:val="center"/>
        <w:rPr>
          <w:rFonts w:ascii="Lato" w:hAnsi="Lato"/>
          <w:b/>
          <w:bCs/>
        </w:rPr>
      </w:pPr>
    </w:p>
    <w:p w:rsidR="00C424F7" w:rsidP="00C424F7" w14:paraId="506D47A1" w14:textId="77777777">
      <w:pPr>
        <w:spacing w:line="360" w:lineRule="auto"/>
        <w:jc w:val="center"/>
        <w:rPr>
          <w:rFonts w:ascii="Lato" w:hAnsi="Lato"/>
          <w:b/>
          <w:bCs/>
        </w:rPr>
      </w:pPr>
      <w:r w:rsidRPr="00034D51">
        <w:rPr>
          <w:rFonts w:ascii="Lato" w:hAnsi="Lato"/>
          <w:b/>
          <w:bCs/>
        </w:rPr>
        <w:t xml:space="preserve">[project contact phone] </w:t>
      </w:r>
    </w:p>
    <w:p w:rsidR="009C0336" w:rsidRPr="00034D51" w:rsidP="00C424F7" w14:paraId="2E5A5329" w14:textId="4E1A27BC">
      <w:pPr>
        <w:spacing w:line="360" w:lineRule="auto"/>
        <w:jc w:val="center"/>
        <w:rPr>
          <w:color w:val="000000" w:themeColor="text1"/>
        </w:rPr>
      </w:pPr>
      <w:r w:rsidRPr="00D13E0F">
        <w:rPr>
          <w:rStyle w:val="normaltextrun"/>
          <w:rFonts w:ascii="Lato Regular" w:hAnsi="Lato Regular" w:eastAsiaTheme="majorEastAsia" w:cs="Segoe UI"/>
          <w:sz w:val="22"/>
          <w:szCs w:val="22"/>
        </w:rPr>
        <w:t>Daniel Teles</w:t>
      </w:r>
      <w:r>
        <w:rPr>
          <w:rStyle w:val="normaltextrun"/>
          <w:rFonts w:ascii="Lato Regular" w:hAnsi="Lato Regular" w:eastAsiaTheme="majorEastAsia" w:cs="Segoe UI"/>
          <w:sz w:val="22"/>
          <w:szCs w:val="22"/>
        </w:rPr>
        <w:t xml:space="preserve"> (</w:t>
      </w:r>
      <w:hyperlink r:id="rId4" w:history="1">
        <w:r w:rsidRPr="00AD1BA5">
          <w:rPr>
            <w:rStyle w:val="Hyperlink"/>
            <w:rFonts w:ascii="Lato Regular" w:hAnsi="Lato Regular" w:eastAsiaTheme="majorEastAsia" w:cs="Segoe UI"/>
            <w:sz w:val="22"/>
            <w:szCs w:val="22"/>
          </w:rPr>
          <w:t>dteles@urban.org</w:t>
        </w:r>
      </w:hyperlink>
      <w:r>
        <w:rPr>
          <w:rStyle w:val="normaltextrun"/>
          <w:rFonts w:ascii="Lato Regular" w:hAnsi="Lato Regular" w:eastAsiaTheme="majorEastAsia" w:cs="Segoe UI"/>
          <w:sz w:val="22"/>
          <w:szCs w:val="22"/>
        </w:rPr>
        <w:t>)</w:t>
      </w:r>
      <w:r w:rsidRPr="00D13E0F">
        <w:rPr>
          <w:rStyle w:val="normaltextrun"/>
          <w:rFonts w:ascii="Lato Regular" w:hAnsi="Lato Regular" w:eastAsiaTheme="majorEastAsia" w:cs="Segoe UI"/>
          <w:sz w:val="22"/>
          <w:szCs w:val="22"/>
        </w:rPr>
        <w:t xml:space="preserve"> or Sara McTarnaghan </w:t>
      </w:r>
      <w:r>
        <w:rPr>
          <w:rStyle w:val="normaltextrun"/>
          <w:rFonts w:ascii="Lato Regular" w:hAnsi="Lato Regular" w:eastAsiaTheme="majorEastAsia" w:cs="Segoe UI"/>
          <w:sz w:val="22"/>
          <w:szCs w:val="22"/>
        </w:rPr>
        <w:t>(</w:t>
      </w:r>
      <w:hyperlink r:id="rId5" w:history="1">
        <w:r w:rsidRPr="00AD1BA5">
          <w:rPr>
            <w:rStyle w:val="Hyperlink"/>
            <w:rFonts w:ascii="Lato Regular" w:hAnsi="Lato Regular" w:eastAsiaTheme="majorEastAsia" w:cs="Segoe UI"/>
            <w:sz w:val="22"/>
            <w:szCs w:val="22"/>
          </w:rPr>
          <w:t>smctarnaghan@urban.org</w:t>
        </w:r>
      </w:hyperlink>
      <w:r>
        <w:rPr>
          <w:rStyle w:val="normaltextrun"/>
          <w:rFonts w:ascii="Lato Regular" w:hAnsi="Lato Regular" w:eastAsiaTheme="majorEastAsia" w:cs="Segoe UI"/>
          <w:sz w:val="22"/>
          <w:szCs w:val="22"/>
        </w:rPr>
        <w:t>)</w:t>
      </w:r>
    </w:p>
    <w:sectPr w:rsidSect="00241965">
      <w:footerReference w:type="default" r:id="rId6"/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Lato Regular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Lato" w:hAnsi="Lato"/>
        <w:sz w:val="20"/>
        <w:szCs w:val="20"/>
      </w:rPr>
      <w:id w:val="2008167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965" w:rsidRPr="008D64E4" w14:paraId="391A0E0B" w14:textId="77777777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8D64E4">
          <w:rPr>
            <w:rFonts w:ascii="Lato" w:hAnsi="Lato"/>
            <w:sz w:val="20"/>
            <w:szCs w:val="20"/>
          </w:rPr>
          <w:fldChar w:fldCharType="begin"/>
        </w:r>
        <w:r w:rsidRPr="008D64E4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8D64E4">
          <w:rPr>
            <w:rFonts w:ascii="Lato" w:hAnsi="Lato"/>
            <w:sz w:val="20"/>
            <w:szCs w:val="20"/>
          </w:rPr>
          <w:fldChar w:fldCharType="separate"/>
        </w:r>
        <w:r w:rsidRPr="008D64E4">
          <w:rPr>
            <w:rFonts w:ascii="Lato" w:hAnsi="Lato"/>
            <w:noProof/>
            <w:sz w:val="20"/>
            <w:szCs w:val="20"/>
          </w:rPr>
          <w:t>2</w:t>
        </w:r>
        <w:r w:rsidRPr="008D64E4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:rsidR="00241965" w:rsidRPr="008D64E4" w14:paraId="37998FB1" w14:textId="77777777">
    <w:pPr>
      <w:pStyle w:val="Footer"/>
      <w:rPr>
        <w:rFonts w:ascii="Lato" w:hAnsi="La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37C1" w14:paraId="072644DE" w14:textId="77777777">
    <w:pPr>
      <w:pStyle w:val="Header"/>
    </w:pPr>
    <w:r>
      <w:rPr>
        <w:noProof/>
      </w:rPr>
      <w:drawing>
        <wp:inline distT="0" distB="0" distL="0" distR="0">
          <wp:extent cx="4681728" cy="1280160"/>
          <wp:effectExtent l="0" t="0" r="0" b="0"/>
          <wp:docPr id="3" name="Picture 3" descr="Logo for the Urban Institute, with the slogan &quot;Elevate the Debate&quot;. T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81728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B3828"/>
    <w:multiLevelType w:val="hybridMultilevel"/>
    <w:tmpl w:val="07C68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E1B"/>
    <w:multiLevelType w:val="multilevel"/>
    <w:tmpl w:val="E532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60199B"/>
    <w:multiLevelType w:val="hybridMultilevel"/>
    <w:tmpl w:val="AAA8709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A465C"/>
    <w:multiLevelType w:val="hybridMultilevel"/>
    <w:tmpl w:val="0616B996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EastAsia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457C15"/>
    <w:multiLevelType w:val="hybridMultilevel"/>
    <w:tmpl w:val="4210C7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D234F4"/>
    <w:multiLevelType w:val="hybridMultilevel"/>
    <w:tmpl w:val="CEB8193A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77015"/>
    <w:multiLevelType w:val="hybridMultilevel"/>
    <w:tmpl w:val="5A62C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F66EF"/>
    <w:multiLevelType w:val="multilevel"/>
    <w:tmpl w:val="6C84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635115"/>
    <w:multiLevelType w:val="hybridMultilevel"/>
    <w:tmpl w:val="B0C29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26E9A"/>
    <w:multiLevelType w:val="hybridMultilevel"/>
    <w:tmpl w:val="CC0C6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24A73"/>
    <w:multiLevelType w:val="hybridMultilevel"/>
    <w:tmpl w:val="A0AA3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55C40"/>
    <w:multiLevelType w:val="hybridMultilevel"/>
    <w:tmpl w:val="AEBCDE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D2969"/>
    <w:multiLevelType w:val="hybridMultilevel"/>
    <w:tmpl w:val="C6DA5450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23F53084"/>
    <w:multiLevelType w:val="hybridMultilevel"/>
    <w:tmpl w:val="DBDE9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A2719"/>
    <w:multiLevelType w:val="hybridMultilevel"/>
    <w:tmpl w:val="82DA5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E96AD"/>
    <w:multiLevelType w:val="hybridMultilevel"/>
    <w:tmpl w:val="6562E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7B0044"/>
    <w:multiLevelType w:val="hybridMultilevel"/>
    <w:tmpl w:val="0A6AFFA4"/>
    <w:lvl w:ilvl="0">
      <w:start w:val="8"/>
      <w:numFmt w:val="bullet"/>
      <w:lvlText w:val="-"/>
      <w:lvlJc w:val="left"/>
      <w:pPr>
        <w:ind w:left="72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D66C0"/>
    <w:multiLevelType w:val="multilevel"/>
    <w:tmpl w:val="2A0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31B846"/>
    <w:multiLevelType w:val="hybridMultilevel"/>
    <w:tmpl w:val="44FCE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61A24"/>
    <w:multiLevelType w:val="hybridMultilevel"/>
    <w:tmpl w:val="99665B4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5A0B9E"/>
    <w:multiLevelType w:val="hybridMultilevel"/>
    <w:tmpl w:val="C1AA18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5C394E"/>
    <w:multiLevelType w:val="multilevel"/>
    <w:tmpl w:val="5B4CD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D9556A"/>
    <w:multiLevelType w:val="multilevel"/>
    <w:tmpl w:val="0CB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DE1C9D"/>
    <w:multiLevelType w:val="hybridMultilevel"/>
    <w:tmpl w:val="C4F47BB4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EastAsia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B5A83F"/>
    <w:multiLevelType w:val="hybridMultilevel"/>
    <w:tmpl w:val="1D2C9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16AF1"/>
    <w:multiLevelType w:val="hybridMultilevel"/>
    <w:tmpl w:val="465E0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40C70"/>
    <w:multiLevelType w:val="multilevel"/>
    <w:tmpl w:val="D39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54462"/>
    <w:multiLevelType w:val="multilevel"/>
    <w:tmpl w:val="26C0F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7EC3B11"/>
    <w:multiLevelType w:val="hybridMultilevel"/>
    <w:tmpl w:val="A3D49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E5BCA"/>
    <w:multiLevelType w:val="hybridMultilevel"/>
    <w:tmpl w:val="579A2A96"/>
    <w:lvl w:ilvl="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987473F"/>
    <w:multiLevelType w:val="hybridMultilevel"/>
    <w:tmpl w:val="F488CD44"/>
    <w:lvl w:ilvl="0">
      <w:start w:val="0"/>
      <w:numFmt w:val="bullet"/>
      <w:lvlText w:val="-"/>
      <w:lvlJc w:val="left"/>
      <w:pPr>
        <w:ind w:left="216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BA92B2E"/>
    <w:multiLevelType w:val="hybridMultilevel"/>
    <w:tmpl w:val="439C1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28CD5"/>
    <w:multiLevelType w:val="hybridMultilevel"/>
    <w:tmpl w:val="E2601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A10C4"/>
    <w:multiLevelType w:val="hybridMultilevel"/>
    <w:tmpl w:val="B82E3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4F79D0"/>
    <w:multiLevelType w:val="multilevel"/>
    <w:tmpl w:val="C6B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0846EB7"/>
    <w:multiLevelType w:val="hybridMultilevel"/>
    <w:tmpl w:val="5E381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7D2B00"/>
    <w:multiLevelType w:val="hybridMultilevel"/>
    <w:tmpl w:val="1966BE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9F041A"/>
    <w:multiLevelType w:val="hybridMultilevel"/>
    <w:tmpl w:val="976A4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1696D2"/>
        <w:position w:val="2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47B11"/>
    <w:multiLevelType w:val="multilevel"/>
    <w:tmpl w:val="28E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E5540A"/>
    <w:multiLevelType w:val="hybridMultilevel"/>
    <w:tmpl w:val="91F02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5A3097"/>
    <w:multiLevelType w:val="hybridMultilevel"/>
    <w:tmpl w:val="B544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B07B5"/>
    <w:multiLevelType w:val="hybridMultilevel"/>
    <w:tmpl w:val="151C454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E4371E"/>
    <w:multiLevelType w:val="hybridMultilevel"/>
    <w:tmpl w:val="4C48CB8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1220544">
    <w:abstractNumId w:val="15"/>
  </w:num>
  <w:num w:numId="2" w16cid:durableId="800227165">
    <w:abstractNumId w:val="18"/>
  </w:num>
  <w:num w:numId="3" w16cid:durableId="1450932103">
    <w:abstractNumId w:val="32"/>
  </w:num>
  <w:num w:numId="4" w16cid:durableId="1481311319">
    <w:abstractNumId w:val="24"/>
  </w:num>
  <w:num w:numId="5" w16cid:durableId="851456328">
    <w:abstractNumId w:val="36"/>
  </w:num>
  <w:num w:numId="6" w16cid:durableId="1394351748">
    <w:abstractNumId w:val="11"/>
  </w:num>
  <w:num w:numId="7" w16cid:durableId="1885361128">
    <w:abstractNumId w:val="40"/>
  </w:num>
  <w:num w:numId="8" w16cid:durableId="571042722">
    <w:abstractNumId w:val="31"/>
  </w:num>
  <w:num w:numId="9" w16cid:durableId="1915964451">
    <w:abstractNumId w:val="4"/>
  </w:num>
  <w:num w:numId="10" w16cid:durableId="791903905">
    <w:abstractNumId w:val="35"/>
  </w:num>
  <w:num w:numId="11" w16cid:durableId="1198130129">
    <w:abstractNumId w:val="10"/>
  </w:num>
  <w:num w:numId="12" w16cid:durableId="448208778">
    <w:abstractNumId w:val="19"/>
  </w:num>
  <w:num w:numId="13" w16cid:durableId="371153500">
    <w:abstractNumId w:val="33"/>
  </w:num>
  <w:num w:numId="14" w16cid:durableId="1370497928">
    <w:abstractNumId w:val="42"/>
  </w:num>
  <w:num w:numId="15" w16cid:durableId="1150252649">
    <w:abstractNumId w:val="12"/>
  </w:num>
  <w:num w:numId="16" w16cid:durableId="1695185894">
    <w:abstractNumId w:val="8"/>
  </w:num>
  <w:num w:numId="17" w16cid:durableId="129523502">
    <w:abstractNumId w:val="9"/>
  </w:num>
  <w:num w:numId="18" w16cid:durableId="770903030">
    <w:abstractNumId w:val="39"/>
  </w:num>
  <w:num w:numId="19" w16cid:durableId="229654238">
    <w:abstractNumId w:val="0"/>
  </w:num>
  <w:num w:numId="20" w16cid:durableId="2091729213">
    <w:abstractNumId w:val="41"/>
  </w:num>
  <w:num w:numId="21" w16cid:durableId="296303439">
    <w:abstractNumId w:val="14"/>
  </w:num>
  <w:num w:numId="22" w16cid:durableId="206308421">
    <w:abstractNumId w:val="13"/>
  </w:num>
  <w:num w:numId="23" w16cid:durableId="109521303">
    <w:abstractNumId w:val="2"/>
  </w:num>
  <w:num w:numId="24" w16cid:durableId="933511685">
    <w:abstractNumId w:val="29"/>
  </w:num>
  <w:num w:numId="25" w16cid:durableId="63191068">
    <w:abstractNumId w:val="28"/>
  </w:num>
  <w:num w:numId="26" w16cid:durableId="1470632646">
    <w:abstractNumId w:val="5"/>
  </w:num>
  <w:num w:numId="27" w16cid:durableId="1771505022">
    <w:abstractNumId w:val="25"/>
  </w:num>
  <w:num w:numId="28" w16cid:durableId="1592854197">
    <w:abstractNumId w:val="6"/>
  </w:num>
  <w:num w:numId="29" w16cid:durableId="2078090544">
    <w:abstractNumId w:val="27"/>
  </w:num>
  <w:num w:numId="30" w16cid:durableId="1349411747">
    <w:abstractNumId w:val="16"/>
  </w:num>
  <w:num w:numId="31" w16cid:durableId="653066384">
    <w:abstractNumId w:val="23"/>
  </w:num>
  <w:num w:numId="32" w16cid:durableId="1411662566">
    <w:abstractNumId w:val="30"/>
  </w:num>
  <w:num w:numId="33" w16cid:durableId="560865422">
    <w:abstractNumId w:val="3"/>
  </w:num>
  <w:num w:numId="34" w16cid:durableId="1124152393">
    <w:abstractNumId w:val="26"/>
  </w:num>
  <w:num w:numId="35" w16cid:durableId="327176926">
    <w:abstractNumId w:val="21"/>
  </w:num>
  <w:num w:numId="36" w16cid:durableId="1577320818">
    <w:abstractNumId w:val="7"/>
  </w:num>
  <w:num w:numId="37" w16cid:durableId="454718221">
    <w:abstractNumId w:val="17"/>
  </w:num>
  <w:num w:numId="38" w16cid:durableId="2106614453">
    <w:abstractNumId w:val="22"/>
  </w:num>
  <w:num w:numId="39" w16cid:durableId="2058502314">
    <w:abstractNumId w:val="38"/>
  </w:num>
  <w:num w:numId="40" w16cid:durableId="212276177">
    <w:abstractNumId w:val="34"/>
  </w:num>
  <w:num w:numId="41" w16cid:durableId="1595241696">
    <w:abstractNumId w:val="1"/>
  </w:num>
  <w:num w:numId="42" w16cid:durableId="694186117">
    <w:abstractNumId w:val="37"/>
  </w:num>
  <w:num w:numId="43" w16cid:durableId="17647668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52"/>
    <w:rsid w:val="00034D51"/>
    <w:rsid w:val="000E6B71"/>
    <w:rsid w:val="0013036A"/>
    <w:rsid w:val="001C0C08"/>
    <w:rsid w:val="001F2935"/>
    <w:rsid w:val="00231FA2"/>
    <w:rsid w:val="00241965"/>
    <w:rsid w:val="00270A10"/>
    <w:rsid w:val="002F4B14"/>
    <w:rsid w:val="00334672"/>
    <w:rsid w:val="003910D2"/>
    <w:rsid w:val="003B1919"/>
    <w:rsid w:val="0048143E"/>
    <w:rsid w:val="004C7E02"/>
    <w:rsid w:val="004F63F1"/>
    <w:rsid w:val="0068156B"/>
    <w:rsid w:val="006A5116"/>
    <w:rsid w:val="006E3D6A"/>
    <w:rsid w:val="00733E96"/>
    <w:rsid w:val="008D64E4"/>
    <w:rsid w:val="00904DF2"/>
    <w:rsid w:val="00995F53"/>
    <w:rsid w:val="009C0336"/>
    <w:rsid w:val="00A10F35"/>
    <w:rsid w:val="00A344BE"/>
    <w:rsid w:val="00A637C1"/>
    <w:rsid w:val="00AD1BA5"/>
    <w:rsid w:val="00AF7A5E"/>
    <w:rsid w:val="00C06E73"/>
    <w:rsid w:val="00C34548"/>
    <w:rsid w:val="00C424F7"/>
    <w:rsid w:val="00CC568D"/>
    <w:rsid w:val="00D13E0F"/>
    <w:rsid w:val="00E35E5C"/>
    <w:rsid w:val="00E46F0D"/>
    <w:rsid w:val="00F036BB"/>
    <w:rsid w:val="00F245E7"/>
    <w:rsid w:val="00F94E52"/>
    <w:rsid w:val="00FF25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3FBF7F77"/>
  <w15:chartTrackingRefBased/>
  <w15:docId w15:val="{70B4CC2D-1B23-4D42-8674-1877B61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4E5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E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E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4E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4E5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94E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F94E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F94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E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E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94E5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9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94E5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E5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E5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94E5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4E52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4E52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4E52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F94E52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94E5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94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5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4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5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52"/>
    <w:rPr>
      <w:rFonts w:ascii="Segoe UI" w:eastAsia="Times New Roman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94E5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94E52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4E52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94E5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F94E52"/>
    <w:pPr>
      <w:spacing w:after="180" w:line="360" w:lineRule="exact"/>
    </w:pPr>
    <w:rPr>
      <w:rFonts w:ascii="Lato" w:hAnsi="Lato" w:cstheme="minorBidi"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94E52"/>
    <w:rPr>
      <w:rFonts w:ascii="Lato" w:eastAsia="Times New Roman" w:hAnsi="Lato"/>
      <w:bCs/>
      <w:sz w:val="20"/>
      <w:szCs w:val="20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F94E52"/>
    <w:pPr>
      <w:spacing w:after="0" w:line="240" w:lineRule="auto"/>
      <w:ind w:firstLine="360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94E52"/>
    <w:rPr>
      <w:rFonts w:ascii="Times New Roman" w:eastAsia="Times New Roman" w:hAnsi="Times New Roman" w:cs="Times New Roman"/>
      <w:bCs w:val="0"/>
      <w:sz w:val="20"/>
      <w:szCs w:val="20"/>
    </w:rPr>
  </w:style>
  <w:style w:type="table" w:styleId="GridTable1Light">
    <w:name w:val="Grid Table 1 Light"/>
    <w:basedOn w:val="TableNormal"/>
    <w:uiPriority w:val="46"/>
    <w:rsid w:val="00F94E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F94E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F94E52"/>
  </w:style>
  <w:style w:type="character" w:customStyle="1" w:styleId="ListParagraphChar">
    <w:name w:val="List Paragraph Char"/>
    <w:link w:val="ListParagraph"/>
    <w:uiPriority w:val="34"/>
    <w:locked/>
    <w:rsid w:val="00F94E52"/>
    <w:rPr>
      <w:rFonts w:ascii="Times New Roman" w:eastAsia="Times New Roman" w:hAnsi="Times New Roman" w:cs="Times New Roman"/>
    </w:rPr>
  </w:style>
  <w:style w:type="paragraph" w:customStyle="1" w:styleId="BulletedList">
    <w:name w:val="Bulleted List"/>
    <w:basedOn w:val="BodyText"/>
    <w:qFormat/>
    <w:rsid w:val="00F94E52"/>
    <w:pPr>
      <w:numPr>
        <w:numId w:val="26"/>
      </w:numPr>
      <w:spacing w:after="120"/>
    </w:pPr>
  </w:style>
  <w:style w:type="paragraph" w:customStyle="1" w:styleId="FigureTableNumber">
    <w:name w:val="Figure/Table Number"/>
    <w:basedOn w:val="Normal"/>
    <w:qFormat/>
    <w:rsid w:val="00F94E52"/>
    <w:pPr>
      <w:keepNext/>
      <w:spacing w:before="360"/>
    </w:pPr>
    <w:rPr>
      <w:rFonts w:ascii="Lato" w:eastAsia="Calibri" w:hAnsi="Lato"/>
      <w:caps/>
      <w:color w:val="4472C4" w:themeColor="accent1"/>
      <w:sz w:val="18"/>
      <w:szCs w:val="18"/>
    </w:rPr>
  </w:style>
  <w:style w:type="paragraph" w:customStyle="1" w:styleId="FigureTableTitle">
    <w:name w:val="Figure/Table Title"/>
    <w:basedOn w:val="Normal"/>
    <w:qFormat/>
    <w:rsid w:val="00F94E52"/>
    <w:pPr>
      <w:keepNext/>
      <w:spacing w:line="300" w:lineRule="exact"/>
    </w:pPr>
    <w:rPr>
      <w:rFonts w:ascii="Lato" w:hAnsi="Lato" w:eastAsiaTheme="minorHAnsi" w:cstheme="minorBidi"/>
      <w:b/>
      <w:sz w:val="20"/>
      <w:szCs w:val="28"/>
    </w:rPr>
  </w:style>
  <w:style w:type="paragraph" w:customStyle="1" w:styleId="TableColumnHeading">
    <w:name w:val="Table Column Heading"/>
    <w:basedOn w:val="Normal"/>
    <w:qFormat/>
    <w:rsid w:val="00F94E52"/>
    <w:pPr>
      <w:widowControl w:val="0"/>
      <w:spacing w:before="240"/>
      <w:jc w:val="center"/>
    </w:pPr>
    <w:rPr>
      <w:rFonts w:ascii="Lato" w:hAnsi="Lato" w:cstheme="minorBidi"/>
      <w:b/>
      <w:sz w:val="19"/>
    </w:rPr>
  </w:style>
  <w:style w:type="paragraph" w:customStyle="1" w:styleId="TableRow">
    <w:name w:val="Table Row"/>
    <w:basedOn w:val="FigureTableTitle"/>
    <w:qFormat/>
    <w:rsid w:val="00F94E52"/>
    <w:pPr>
      <w:keepNext w:val="0"/>
      <w:spacing w:line="240" w:lineRule="auto"/>
    </w:pPr>
    <w:rPr>
      <w:b w:val="0"/>
      <w:sz w:val="18"/>
      <w:szCs w:val="24"/>
    </w:rPr>
  </w:style>
  <w:style w:type="character" w:customStyle="1" w:styleId="eop">
    <w:name w:val="eop"/>
    <w:basedOn w:val="DefaultParagraphFont"/>
    <w:rsid w:val="00F94E52"/>
  </w:style>
  <w:style w:type="character" w:customStyle="1" w:styleId="findhit">
    <w:name w:val="findhit"/>
    <w:basedOn w:val="DefaultParagraphFont"/>
    <w:rsid w:val="00F94E52"/>
  </w:style>
  <w:style w:type="paragraph" w:styleId="TOC3">
    <w:name w:val="toc 3"/>
    <w:basedOn w:val="Normal"/>
    <w:next w:val="Normal"/>
    <w:autoRedefine/>
    <w:uiPriority w:val="39"/>
    <w:unhideWhenUsed/>
    <w:rsid w:val="00F94E52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4C7E02"/>
    <w:rPr>
      <w:b/>
      <w:bCs/>
    </w:rPr>
  </w:style>
  <w:style w:type="paragraph" w:customStyle="1" w:styleId="paragraph">
    <w:name w:val="paragraph"/>
    <w:basedOn w:val="Normal"/>
    <w:rsid w:val="00C34548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C34548"/>
  </w:style>
  <w:style w:type="character" w:customStyle="1" w:styleId="tabchar">
    <w:name w:val="tabchar"/>
    <w:basedOn w:val="DefaultParagraphFont"/>
    <w:rsid w:val="00C34548"/>
  </w:style>
  <w:style w:type="character" w:styleId="UnresolvedMention">
    <w:name w:val="Unresolved Mention"/>
    <w:basedOn w:val="DefaultParagraphFont"/>
    <w:uiPriority w:val="99"/>
    <w:rsid w:val="00C34548"/>
    <w:rPr>
      <w:color w:val="605E5C"/>
      <w:shd w:val="clear" w:color="auto" w:fill="E1DFDD"/>
    </w:rPr>
  </w:style>
  <w:style w:type="character" w:customStyle="1" w:styleId="scxw184320315">
    <w:name w:val="scxw184320315"/>
    <w:basedOn w:val="DefaultParagraphFont"/>
    <w:rsid w:val="00334672"/>
  </w:style>
  <w:style w:type="character" w:customStyle="1" w:styleId="pagebreaktextspan">
    <w:name w:val="pagebreaktextspan"/>
    <w:basedOn w:val="DefaultParagraphFont"/>
    <w:rsid w:val="0033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teles@urban.org" TargetMode="External" /><Relationship Id="rId5" Type="http://schemas.openxmlformats.org/officeDocument/2006/relationships/hyperlink" Target="mailto:smctarnaghan@urban.org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Junod, Anne</dc:creator>
  <cp:lastModifiedBy>Junod, Anne</cp:lastModifiedBy>
  <cp:revision>4</cp:revision>
  <dcterms:created xsi:type="dcterms:W3CDTF">2023-08-04T19:18:00Z</dcterms:created>
  <dcterms:modified xsi:type="dcterms:W3CDTF">2023-08-04T19:24:00Z</dcterms:modified>
</cp:coreProperties>
</file>