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53A9" w:rsidR="00D0488F" w:rsidRDefault="00385FAF" w14:paraId="50AD70A5" w14:textId="69917949">
      <w:pPr>
        <w:rPr>
          <w:rFonts w:ascii="Arial" w:hAnsi="Arial" w:eastAsia="Times New Roman" w:cs="Arial"/>
          <w:b/>
          <w:color w:val="DA291C"/>
          <w:sz w:val="28"/>
          <w:szCs w:val="28"/>
        </w:rPr>
      </w:pPr>
      <w:r>
        <w:rPr>
          <w:rFonts w:ascii="Arial" w:hAnsi="Arial" w:eastAsia="Times New Roman" w:cs="Arial"/>
          <w:b/>
          <w:color w:val="DA291C"/>
          <w:sz w:val="28"/>
          <w:szCs w:val="28"/>
        </w:rPr>
        <w:t>Instrument</w:t>
      </w:r>
      <w:r w:rsidR="00C86E33">
        <w:rPr>
          <w:rFonts w:ascii="Arial" w:hAnsi="Arial" w:eastAsia="Times New Roman" w:cs="Arial"/>
          <w:b/>
          <w:color w:val="DA291C"/>
          <w:sz w:val="28"/>
          <w:szCs w:val="28"/>
        </w:rPr>
        <w:t xml:space="preserve"> </w:t>
      </w:r>
      <w:r>
        <w:rPr>
          <w:rFonts w:ascii="Arial" w:hAnsi="Arial" w:eastAsia="Times New Roman" w:cs="Arial"/>
          <w:b/>
          <w:color w:val="DA291C"/>
          <w:sz w:val="28"/>
          <w:szCs w:val="28"/>
        </w:rPr>
        <w:t xml:space="preserve">1: </w:t>
      </w:r>
      <w:r w:rsidRPr="004053A9" w:rsidR="00582597">
        <w:rPr>
          <w:rFonts w:ascii="Arial" w:hAnsi="Arial" w:eastAsia="Times New Roman" w:cs="Arial"/>
          <w:b/>
          <w:color w:val="DA291C"/>
          <w:sz w:val="28"/>
          <w:szCs w:val="28"/>
        </w:rPr>
        <w:t>Discussion Guide for Call with Project Collaborators</w:t>
      </w:r>
    </w:p>
    <w:p w:rsidRPr="004053A9" w:rsidR="00702704" w:rsidP="00B17FDE" w:rsidRDefault="00F4213E" w14:paraId="61319954" w14:textId="174EC288">
      <w:pPr>
        <w:spacing w:after="360"/>
        <w:contextualSpacing/>
        <w:rPr>
          <w:rFonts w:ascii="Arial" w:hAnsi="Arial" w:eastAsia="Times New Roman" w:cs="Arial"/>
          <w:sz w:val="28"/>
          <w:szCs w:val="28"/>
        </w:rPr>
      </w:pPr>
      <w:r w:rsidRPr="004053A9">
        <w:rPr>
          <w:rFonts w:ascii="Arial" w:hAnsi="Arial" w:eastAsia="Times New Roman" w:cs="Arial"/>
          <w:sz w:val="28"/>
          <w:szCs w:val="28"/>
        </w:rPr>
        <w:t>Employment Process</w:t>
      </w:r>
      <w:r w:rsidRPr="004053A9" w:rsidR="00DD4BEA">
        <w:rPr>
          <w:rFonts w:ascii="Arial" w:hAnsi="Arial" w:eastAsia="Times New Roman" w:cs="Arial"/>
          <w:sz w:val="28"/>
          <w:szCs w:val="28"/>
        </w:rPr>
        <w:t>es</w:t>
      </w:r>
      <w:r w:rsidRPr="004053A9">
        <w:rPr>
          <w:rFonts w:ascii="Arial" w:hAnsi="Arial" w:eastAsia="Times New Roman" w:cs="Arial"/>
          <w:sz w:val="28"/>
          <w:szCs w:val="28"/>
        </w:rPr>
        <w:t xml:space="preserve"> as Barriers to Employment in the Lower-Wage Labor Market</w:t>
      </w:r>
    </w:p>
    <w:p w:rsidRPr="00513562" w:rsidR="00513562" w:rsidP="00513562" w:rsidRDefault="00513562" w14:paraId="1D96B0E5" w14:textId="77777777">
      <w:pPr>
        <w:spacing w:after="360"/>
        <w:contextualSpacing/>
        <w:rPr>
          <w:rFonts w:ascii="Arial" w:hAnsi="Arial" w:eastAsia="Times New Roman" w:cs="Arial"/>
          <w:i/>
          <w:iCs/>
          <w:sz w:val="24"/>
          <w:szCs w:val="24"/>
        </w:rPr>
      </w:pPr>
    </w:p>
    <w:p w:rsidR="00273D61" w:rsidP="3186B327" w:rsidRDefault="00582597" w14:paraId="39B1AA17" w14:textId="321D56AB">
      <w:pPr>
        <w:rPr>
          <w:rFonts w:ascii="Arial" w:hAnsi="Arial" w:eastAsia="Times New Roman" w:cs="Arial"/>
          <w:i/>
          <w:iCs/>
          <w:sz w:val="24"/>
          <w:szCs w:val="24"/>
        </w:rPr>
      </w:pPr>
      <w:r w:rsidRPr="3186B327">
        <w:rPr>
          <w:rFonts w:ascii="Arial" w:hAnsi="Arial" w:eastAsia="Times New Roman" w:cs="Arial"/>
          <w:b/>
          <w:bCs/>
          <w:sz w:val="24"/>
          <w:szCs w:val="24"/>
        </w:rPr>
        <w:t>Introductions/purpose of the study</w:t>
      </w:r>
      <w:r w:rsidRPr="3186B327" w:rsidR="000D1379">
        <w:rPr>
          <w:rFonts w:ascii="Arial" w:hAnsi="Arial" w:eastAsia="Times New Roman" w:cs="Arial"/>
          <w:sz w:val="24"/>
          <w:szCs w:val="24"/>
        </w:rPr>
        <w:t xml:space="preserve">: </w:t>
      </w:r>
      <w:r w:rsidRPr="3186B327" w:rsidR="000D1379">
        <w:rPr>
          <w:rFonts w:ascii="Arial" w:hAnsi="Arial" w:eastAsia="Times New Roman" w:cs="Arial"/>
          <w:i/>
          <w:iCs/>
          <w:sz w:val="24"/>
          <w:szCs w:val="24"/>
        </w:rPr>
        <w:t>Racial bias can be present in any step of the employment process</w:t>
      </w:r>
      <w:r w:rsidRPr="3186B327" w:rsidR="002A293B">
        <w:rPr>
          <w:rFonts w:ascii="Arial" w:hAnsi="Arial" w:eastAsia="Times New Roman" w:cs="Arial"/>
          <w:i/>
          <w:iCs/>
          <w:sz w:val="24"/>
          <w:szCs w:val="24"/>
        </w:rPr>
        <w:t>, including</w:t>
      </w:r>
      <w:r w:rsidRPr="3186B327" w:rsidR="000D1379">
        <w:rPr>
          <w:rFonts w:ascii="Arial" w:hAnsi="Arial" w:eastAsia="Times New Roman" w:cs="Arial"/>
          <w:i/>
          <w:iCs/>
          <w:sz w:val="24"/>
          <w:szCs w:val="24"/>
        </w:rPr>
        <w:t xml:space="preserve"> how jobs are advertised and applications are screened, tasks and work hours are assigned, </w:t>
      </w:r>
      <w:r w:rsidRPr="3186B327" w:rsidR="002A293B">
        <w:rPr>
          <w:rFonts w:ascii="Arial" w:hAnsi="Arial" w:eastAsia="Times New Roman" w:cs="Arial"/>
          <w:i/>
          <w:iCs/>
          <w:sz w:val="24"/>
          <w:szCs w:val="24"/>
        </w:rPr>
        <w:t xml:space="preserve">the nature of the </w:t>
      </w:r>
      <w:r w:rsidRPr="3186B327" w:rsidR="000D1379">
        <w:rPr>
          <w:rFonts w:ascii="Arial" w:hAnsi="Arial" w:eastAsia="Times New Roman" w:cs="Arial"/>
          <w:i/>
          <w:iCs/>
          <w:sz w:val="24"/>
          <w:szCs w:val="24"/>
        </w:rPr>
        <w:t xml:space="preserve">mentoring offered, </w:t>
      </w:r>
      <w:r w:rsidRPr="3186B327" w:rsidR="002A293B">
        <w:rPr>
          <w:rFonts w:ascii="Arial" w:hAnsi="Arial" w:eastAsia="Times New Roman" w:cs="Arial"/>
          <w:i/>
          <w:iCs/>
          <w:sz w:val="24"/>
          <w:szCs w:val="24"/>
        </w:rPr>
        <w:t xml:space="preserve">how </w:t>
      </w:r>
      <w:r w:rsidRPr="3186B327" w:rsidR="000D1379">
        <w:rPr>
          <w:rFonts w:ascii="Arial" w:hAnsi="Arial" w:eastAsia="Times New Roman" w:cs="Arial"/>
          <w:i/>
          <w:iCs/>
          <w:sz w:val="24"/>
          <w:szCs w:val="24"/>
        </w:rPr>
        <w:t xml:space="preserve">compensation is set, and </w:t>
      </w:r>
      <w:r w:rsidRPr="3186B327" w:rsidR="002A293B">
        <w:rPr>
          <w:rFonts w:ascii="Arial" w:hAnsi="Arial" w:eastAsia="Times New Roman" w:cs="Arial"/>
          <w:i/>
          <w:iCs/>
          <w:sz w:val="24"/>
          <w:szCs w:val="24"/>
        </w:rPr>
        <w:t xml:space="preserve">how </w:t>
      </w:r>
      <w:r w:rsidRPr="3186B327" w:rsidR="000D1379">
        <w:rPr>
          <w:rFonts w:ascii="Arial" w:hAnsi="Arial" w:eastAsia="Times New Roman" w:cs="Arial"/>
          <w:i/>
          <w:iCs/>
          <w:sz w:val="24"/>
          <w:szCs w:val="24"/>
        </w:rPr>
        <w:t xml:space="preserve">retention and promotion decisions happen. To meaningfully improve racial equity in </w:t>
      </w:r>
      <w:r w:rsidRPr="003667A7" w:rsidR="000D1379">
        <w:rPr>
          <w:rFonts w:ascii="Arial" w:hAnsi="Arial" w:eastAsia="Times New Roman" w:cs="Arial"/>
          <w:i/>
          <w:iCs/>
          <w:sz w:val="24"/>
          <w:szCs w:val="24"/>
        </w:rPr>
        <w:t>employment,</w:t>
      </w:r>
      <w:r w:rsidRPr="003667A7" w:rsidR="002A293B">
        <w:rPr>
          <w:rFonts w:ascii="Arial" w:hAnsi="Arial" w:eastAsia="Times New Roman" w:cs="Arial"/>
          <w:i/>
          <w:iCs/>
          <w:sz w:val="24"/>
          <w:szCs w:val="24"/>
        </w:rPr>
        <w:t xml:space="preserve"> it is important to</w:t>
      </w:r>
      <w:r w:rsidRPr="003667A7" w:rsidR="000D1379">
        <w:rPr>
          <w:rFonts w:ascii="Arial" w:hAnsi="Arial" w:eastAsia="Times New Roman" w:cs="Arial"/>
          <w:i/>
          <w:iCs/>
          <w:sz w:val="24"/>
          <w:szCs w:val="24"/>
        </w:rPr>
        <w:t xml:space="preserve"> understand the many ways in which employment processes in hiring, promotion, and wage setting </w:t>
      </w:r>
      <w:r w:rsidRPr="003667A7" w:rsidR="002A293B">
        <w:rPr>
          <w:rFonts w:ascii="Arial" w:hAnsi="Arial" w:eastAsia="Times New Roman" w:cs="Arial"/>
          <w:i/>
          <w:iCs/>
          <w:sz w:val="24"/>
          <w:szCs w:val="24"/>
        </w:rPr>
        <w:t xml:space="preserve">can </w:t>
      </w:r>
      <w:r w:rsidRPr="003667A7" w:rsidR="000D1379">
        <w:rPr>
          <w:rFonts w:ascii="Arial" w:hAnsi="Arial" w:eastAsia="Times New Roman" w:cs="Arial"/>
          <w:i/>
          <w:iCs/>
          <w:sz w:val="24"/>
          <w:szCs w:val="24"/>
        </w:rPr>
        <w:t xml:space="preserve">contribute to racial disparities in employment. This project, </w:t>
      </w:r>
      <w:r w:rsidRPr="003667A7" w:rsidR="008C2FC2">
        <w:rPr>
          <w:rFonts w:ascii="Arial" w:hAnsi="Arial" w:eastAsia="Times New Roman" w:cs="Arial"/>
          <w:i/>
          <w:iCs/>
          <w:sz w:val="24"/>
          <w:szCs w:val="24"/>
        </w:rPr>
        <w:t xml:space="preserve">conducted by Abt Associates and the University of Chicago and </w:t>
      </w:r>
      <w:r w:rsidRPr="003667A7" w:rsidR="000D1379">
        <w:rPr>
          <w:rFonts w:ascii="Arial" w:hAnsi="Arial" w:eastAsia="Times New Roman" w:cs="Arial"/>
          <w:i/>
          <w:iCs/>
          <w:sz w:val="24"/>
          <w:szCs w:val="24"/>
        </w:rPr>
        <w:t>sponsored by the Office of Planning, Research, and Evaluation (OPRE) within the Administration for Children and Families (ACF) at the U.S. Department of Health and Human Services, will systematically review what is known about how employment processes can present barriers for workers of color</w:t>
      </w:r>
      <w:r w:rsidRPr="003667A7" w:rsidR="003C4D3C">
        <w:rPr>
          <w:rFonts w:ascii="Arial" w:hAnsi="Arial" w:eastAsia="Times New Roman" w:cs="Arial"/>
          <w:i/>
          <w:iCs/>
          <w:sz w:val="24"/>
          <w:szCs w:val="24"/>
        </w:rPr>
        <w:t>,</w:t>
      </w:r>
      <w:r w:rsidRPr="003667A7" w:rsidR="002A293B">
        <w:rPr>
          <w:rFonts w:ascii="Arial" w:hAnsi="Arial" w:eastAsia="Times New Roman" w:cs="Arial"/>
          <w:i/>
          <w:iCs/>
          <w:sz w:val="24"/>
          <w:szCs w:val="24"/>
        </w:rPr>
        <w:t xml:space="preserve"> and</w:t>
      </w:r>
      <w:r w:rsidRPr="003667A7" w:rsidR="000D1379">
        <w:rPr>
          <w:rFonts w:ascii="Arial" w:hAnsi="Arial" w:eastAsia="Times New Roman" w:cs="Arial"/>
          <w:i/>
          <w:iCs/>
          <w:sz w:val="24"/>
          <w:szCs w:val="24"/>
        </w:rPr>
        <w:t xml:space="preserve"> identify potentially promising strategies to address biases</w:t>
      </w:r>
      <w:r w:rsidRPr="003667A7" w:rsidR="00DA35CF">
        <w:rPr>
          <w:rFonts w:ascii="Arial" w:hAnsi="Arial" w:eastAsia="Times New Roman" w:cs="Arial"/>
          <w:i/>
          <w:iCs/>
          <w:sz w:val="24"/>
          <w:szCs w:val="24"/>
        </w:rPr>
        <w:t xml:space="preserve"> in the low-wage labor market. As a first step, the project is soliciting insights from individuals from a variety of groups who can provide diverse perspectives on </w:t>
      </w:r>
      <w:r w:rsidRPr="003667A7" w:rsidR="003C4D3C">
        <w:rPr>
          <w:rFonts w:ascii="Arial" w:hAnsi="Arial" w:eastAsia="Times New Roman" w:cs="Arial"/>
          <w:i/>
          <w:iCs/>
          <w:sz w:val="24"/>
          <w:szCs w:val="24"/>
        </w:rPr>
        <w:t xml:space="preserve">employment barriers </w:t>
      </w:r>
      <w:r w:rsidRPr="003667A7" w:rsidR="00DA35CF">
        <w:rPr>
          <w:rFonts w:ascii="Arial" w:hAnsi="Arial" w:eastAsia="Times New Roman" w:cs="Arial"/>
          <w:i/>
          <w:iCs/>
          <w:sz w:val="24"/>
          <w:szCs w:val="24"/>
        </w:rPr>
        <w:t>and potential solutions.</w:t>
      </w:r>
      <w:r w:rsidRPr="003667A7" w:rsidR="00257ABA">
        <w:rPr>
          <w:rFonts w:ascii="Arial" w:hAnsi="Arial" w:eastAsia="Times New Roman" w:cs="Arial"/>
          <w:i/>
          <w:iCs/>
          <w:sz w:val="24"/>
          <w:szCs w:val="24"/>
        </w:rPr>
        <w:t xml:space="preserve"> </w:t>
      </w:r>
      <w:r w:rsidRPr="003667A7" w:rsidR="008B010A">
        <w:rPr>
          <w:rFonts w:ascii="Arial" w:hAnsi="Arial" w:eastAsia="Times New Roman" w:cs="Arial"/>
          <w:i/>
          <w:iCs/>
          <w:sz w:val="24"/>
          <w:szCs w:val="24"/>
        </w:rPr>
        <w:t>We are gathering these insights to identify common themes, challenges</w:t>
      </w:r>
      <w:r w:rsidRPr="003667A7" w:rsidR="0044094F">
        <w:rPr>
          <w:rFonts w:ascii="Arial" w:hAnsi="Arial" w:eastAsia="Times New Roman" w:cs="Arial"/>
          <w:i/>
          <w:iCs/>
          <w:sz w:val="24"/>
          <w:szCs w:val="24"/>
        </w:rPr>
        <w:t xml:space="preserve"> and best practices that can inform further research; </w:t>
      </w:r>
      <w:r w:rsidRPr="003667A7" w:rsidR="00914429">
        <w:rPr>
          <w:rFonts w:ascii="Arial" w:hAnsi="Arial" w:eastAsia="Times New Roman" w:cs="Arial"/>
          <w:i/>
          <w:iCs/>
          <w:sz w:val="24"/>
          <w:szCs w:val="24"/>
        </w:rPr>
        <w:t>our questions</w:t>
      </w:r>
      <w:r w:rsidRPr="003667A7" w:rsidR="0044094F">
        <w:rPr>
          <w:rFonts w:ascii="Arial" w:hAnsi="Arial" w:eastAsia="Times New Roman" w:cs="Arial"/>
          <w:i/>
          <w:iCs/>
          <w:sz w:val="24"/>
          <w:szCs w:val="24"/>
        </w:rPr>
        <w:t xml:space="preserve"> are</w:t>
      </w:r>
      <w:r w:rsidR="0044094F">
        <w:rPr>
          <w:rFonts w:ascii="Arial" w:hAnsi="Arial" w:eastAsia="Times New Roman" w:cs="Arial"/>
          <w:i/>
          <w:iCs/>
          <w:sz w:val="24"/>
          <w:szCs w:val="24"/>
        </w:rPr>
        <w:t xml:space="preserve"> not </w:t>
      </w:r>
      <w:r w:rsidR="00914429">
        <w:rPr>
          <w:rFonts w:ascii="Arial" w:hAnsi="Arial" w:eastAsia="Times New Roman" w:cs="Arial"/>
          <w:i/>
          <w:iCs/>
          <w:sz w:val="24"/>
          <w:szCs w:val="24"/>
        </w:rPr>
        <w:t>intended to identify</w:t>
      </w:r>
      <w:r w:rsidR="0044094F">
        <w:rPr>
          <w:rFonts w:ascii="Arial" w:hAnsi="Arial" w:eastAsia="Times New Roman" w:cs="Arial"/>
          <w:i/>
          <w:iCs/>
          <w:sz w:val="24"/>
          <w:szCs w:val="24"/>
        </w:rPr>
        <w:t xml:space="preserve"> specific</w:t>
      </w:r>
      <w:r w:rsidR="00914429">
        <w:rPr>
          <w:rFonts w:ascii="Arial" w:hAnsi="Arial" w:eastAsia="Times New Roman" w:cs="Arial"/>
          <w:i/>
          <w:iCs/>
          <w:sz w:val="24"/>
          <w:szCs w:val="24"/>
        </w:rPr>
        <w:t>, individual instances of bias.</w:t>
      </w:r>
    </w:p>
    <w:p w:rsidR="008C2FC2" w:rsidP="3186B327" w:rsidRDefault="008C2FC2" w14:paraId="1D0FC695" w14:textId="60D1E9E1">
      <w:pPr>
        <w:rPr>
          <w:rFonts w:ascii="Arial" w:hAnsi="Arial" w:eastAsia="Times New Roman" w:cs="Arial"/>
          <w:i/>
          <w:iCs/>
          <w:sz w:val="24"/>
          <w:szCs w:val="24"/>
        </w:rPr>
      </w:pPr>
      <w:r>
        <w:rPr>
          <w:rFonts w:ascii="Arial" w:hAnsi="Arial" w:eastAsia="Times New Roman" w:cs="Arial"/>
          <w:i/>
          <w:iCs/>
          <w:sz w:val="24"/>
          <w:szCs w:val="24"/>
        </w:rPr>
        <w:t>We invited you for an interview because of your role as a &lt;Title/Description of Work&gt; at &lt;Organization&gt;. We learned about &lt;organization&gt; through &lt;insert description&gt;.</w:t>
      </w:r>
    </w:p>
    <w:p w:rsidR="00E84074" w:rsidP="3186B327" w:rsidRDefault="009115EC" w14:paraId="4D144113" w14:textId="175BFCB5">
      <w:pPr>
        <w:rPr>
          <w:rFonts w:ascii="Arial" w:hAnsi="Arial" w:eastAsia="Times New Roman" w:cs="Arial"/>
          <w:i/>
          <w:iCs/>
          <w:sz w:val="24"/>
          <w:szCs w:val="24"/>
        </w:rPr>
      </w:pPr>
      <w:r w:rsidRPr="009115EC">
        <w:rPr>
          <w:rFonts w:ascii="Arial" w:hAnsi="Arial" w:eastAsia="Times New Roman" w:cs="Arial"/>
          <w:i/>
          <w:iCs/>
          <w:sz w:val="24"/>
          <w:szCs w:val="24"/>
        </w:rPr>
        <w:t>An agency may not conduct or sponsor, and a person is not required to respond to, a collection of information subject to the requirements of the Paperwork Reduction Act of 1995, unless it displays a currently valid OMB control number. The OMB # is 0970-0356 and the expiration date is 2/29/2024.</w:t>
      </w:r>
    </w:p>
    <w:p w:rsidRPr="00506368" w:rsidR="00506368" w:rsidP="00D22251" w:rsidRDefault="00582597" w14:paraId="37EF25B8" w14:textId="6E49B3FD">
      <w:pPr>
        <w:rPr>
          <w:rFonts w:ascii="Arial" w:hAnsi="Arial" w:eastAsia="Times New Roman" w:cs="Arial"/>
          <w:i/>
          <w:iCs/>
          <w:sz w:val="24"/>
          <w:szCs w:val="24"/>
        </w:rPr>
      </w:pPr>
      <w:r w:rsidRPr="281F2D79">
        <w:rPr>
          <w:rFonts w:ascii="Arial" w:hAnsi="Arial" w:eastAsia="Times New Roman" w:cs="Arial"/>
          <w:b/>
          <w:bCs/>
          <w:sz w:val="24"/>
          <w:szCs w:val="24"/>
        </w:rPr>
        <w:t>Privacy statement</w:t>
      </w:r>
      <w:r w:rsidRPr="281F2D79" w:rsidR="2B90B700">
        <w:rPr>
          <w:rFonts w:ascii="Arial" w:hAnsi="Arial" w:eastAsia="Times New Roman" w:cs="Arial"/>
          <w:sz w:val="24"/>
          <w:szCs w:val="24"/>
        </w:rPr>
        <w:t>:</w:t>
      </w:r>
      <w:r w:rsidR="00DC3D95">
        <w:rPr>
          <w:rFonts w:ascii="Arial" w:hAnsi="Arial" w:eastAsia="Times New Roman" w:cs="Arial"/>
          <w:sz w:val="24"/>
          <w:szCs w:val="24"/>
        </w:rPr>
        <w:t xml:space="preserve"> </w:t>
      </w:r>
      <w:r w:rsidRPr="281F2D79" w:rsidR="2B90B700">
        <w:rPr>
          <w:rFonts w:ascii="Arial" w:hAnsi="Arial" w:eastAsia="Times New Roman" w:cs="Arial"/>
          <w:i/>
          <w:iCs/>
          <w:sz w:val="24"/>
          <w:szCs w:val="24"/>
        </w:rPr>
        <w:t xml:space="preserve">The </w:t>
      </w:r>
      <w:r w:rsidRPr="281F2D79" w:rsidR="63B81B71">
        <w:rPr>
          <w:rFonts w:ascii="Arial" w:hAnsi="Arial" w:eastAsia="Times New Roman" w:cs="Arial"/>
          <w:i/>
          <w:iCs/>
          <w:sz w:val="24"/>
          <w:szCs w:val="24"/>
        </w:rPr>
        <w:t xml:space="preserve">discussion </w:t>
      </w:r>
      <w:r w:rsidRPr="281F2D79" w:rsidR="2B90B700">
        <w:rPr>
          <w:rFonts w:ascii="Arial" w:hAnsi="Arial" w:eastAsia="Times New Roman" w:cs="Arial"/>
          <w:i/>
          <w:iCs/>
          <w:sz w:val="24"/>
          <w:szCs w:val="24"/>
        </w:rPr>
        <w:t xml:space="preserve">today should last about one hour. </w:t>
      </w:r>
      <w:r w:rsidR="00DC3D95">
        <w:rPr>
          <w:rFonts w:ascii="Arial" w:hAnsi="Arial" w:eastAsia="Times New Roman" w:cs="Arial"/>
          <w:i/>
          <w:iCs/>
          <w:sz w:val="24"/>
          <w:szCs w:val="24"/>
        </w:rPr>
        <w:t xml:space="preserve">Your participation is voluntary. </w:t>
      </w:r>
      <w:r w:rsidR="00D44704">
        <w:rPr>
          <w:rFonts w:ascii="Arial" w:hAnsi="Arial" w:eastAsia="Times New Roman" w:cs="Arial"/>
          <w:i/>
          <w:iCs/>
          <w:sz w:val="24"/>
          <w:szCs w:val="24"/>
        </w:rPr>
        <w:t>You may decline to answer any questions that you do not feel able to or comfortable with answering.</w:t>
      </w:r>
      <w:r w:rsidR="00CF62BF">
        <w:rPr>
          <w:rFonts w:ascii="Arial" w:hAnsi="Arial" w:eastAsia="Times New Roman" w:cs="Arial"/>
          <w:i/>
          <w:iCs/>
          <w:sz w:val="24"/>
          <w:szCs w:val="24"/>
        </w:rPr>
        <w:t xml:space="preserve"> </w:t>
      </w:r>
      <w:r w:rsidRPr="281F2D79" w:rsidR="2B90B700">
        <w:rPr>
          <w:rFonts w:ascii="Arial" w:hAnsi="Arial" w:eastAsia="Times New Roman" w:cs="Arial"/>
          <w:i/>
          <w:iCs/>
          <w:sz w:val="24"/>
          <w:szCs w:val="24"/>
        </w:rPr>
        <w:t>Before we start, I want to let you know that although we will take notes during the</w:t>
      </w:r>
      <w:r w:rsidRPr="281F2D79" w:rsidR="22221510">
        <w:rPr>
          <w:rFonts w:ascii="Arial" w:hAnsi="Arial" w:eastAsia="Times New Roman" w:cs="Arial"/>
          <w:i/>
          <w:iCs/>
          <w:sz w:val="24"/>
          <w:szCs w:val="24"/>
        </w:rPr>
        <w:t xml:space="preserve"> discussion, </w:t>
      </w:r>
      <w:r w:rsidR="00A253CE">
        <w:rPr>
          <w:rFonts w:ascii="Arial" w:hAnsi="Arial" w:eastAsia="Times New Roman" w:cs="Arial"/>
          <w:i/>
          <w:iCs/>
          <w:sz w:val="24"/>
          <w:szCs w:val="24"/>
        </w:rPr>
        <w:t>we will not include respondents’ names or the names o</w:t>
      </w:r>
      <w:r w:rsidR="002132D4">
        <w:rPr>
          <w:rFonts w:ascii="Arial" w:hAnsi="Arial" w:eastAsia="Times New Roman" w:cs="Arial"/>
          <w:i/>
          <w:iCs/>
          <w:sz w:val="24"/>
          <w:szCs w:val="24"/>
        </w:rPr>
        <w:t xml:space="preserve">f specific organizations or businesses in our notes and </w:t>
      </w:r>
      <w:r w:rsidRPr="281F2D79" w:rsidR="2B90B700">
        <w:rPr>
          <w:rFonts w:ascii="Arial" w:hAnsi="Arial" w:eastAsia="Times New Roman" w:cs="Arial"/>
          <w:i/>
          <w:iCs/>
          <w:sz w:val="24"/>
          <w:szCs w:val="24"/>
        </w:rPr>
        <w:t xml:space="preserve">information is never </w:t>
      </w:r>
      <w:r w:rsidR="003C4D3C">
        <w:rPr>
          <w:rFonts w:ascii="Arial" w:hAnsi="Arial" w:eastAsia="Times New Roman" w:cs="Arial"/>
          <w:i/>
          <w:iCs/>
          <w:sz w:val="24"/>
          <w:szCs w:val="24"/>
        </w:rPr>
        <w:t>attributed to</w:t>
      </w:r>
      <w:r w:rsidRPr="281F2D79" w:rsidR="2B90B700">
        <w:rPr>
          <w:rFonts w:ascii="Arial" w:hAnsi="Arial" w:eastAsia="Times New Roman" w:cs="Arial"/>
          <w:i/>
          <w:iCs/>
          <w:sz w:val="24"/>
          <w:szCs w:val="24"/>
        </w:rPr>
        <w:t xml:space="preserve"> the name of the respondent in </w:t>
      </w:r>
      <w:r w:rsidR="00406063">
        <w:rPr>
          <w:rFonts w:ascii="Arial" w:hAnsi="Arial" w:eastAsia="Times New Roman" w:cs="Arial"/>
          <w:i/>
          <w:iCs/>
          <w:sz w:val="24"/>
          <w:szCs w:val="24"/>
        </w:rPr>
        <w:t xml:space="preserve">written summaries. </w:t>
      </w:r>
      <w:r w:rsidR="00F701CD">
        <w:rPr>
          <w:rFonts w:ascii="Arial" w:hAnsi="Arial" w:eastAsia="Times New Roman" w:cs="Arial"/>
          <w:i/>
          <w:iCs/>
          <w:sz w:val="24"/>
          <w:szCs w:val="24"/>
        </w:rPr>
        <w:t>Further, t</w:t>
      </w:r>
      <w:r w:rsidR="00A81852">
        <w:rPr>
          <w:rFonts w:ascii="Arial" w:hAnsi="Arial" w:eastAsia="Times New Roman" w:cs="Arial"/>
          <w:i/>
          <w:iCs/>
          <w:sz w:val="24"/>
          <w:szCs w:val="24"/>
        </w:rPr>
        <w:t>hose</w:t>
      </w:r>
      <w:r w:rsidR="00806E82">
        <w:rPr>
          <w:rFonts w:ascii="Arial" w:hAnsi="Arial" w:eastAsia="Times New Roman" w:cs="Arial"/>
          <w:i/>
          <w:iCs/>
          <w:sz w:val="24"/>
          <w:szCs w:val="24"/>
        </w:rPr>
        <w:t xml:space="preserve"> summaries will be </w:t>
      </w:r>
      <w:r w:rsidR="002867F2">
        <w:rPr>
          <w:rFonts w:ascii="Arial" w:hAnsi="Arial" w:eastAsia="Times New Roman" w:cs="Arial"/>
          <w:i/>
          <w:iCs/>
          <w:sz w:val="24"/>
          <w:szCs w:val="24"/>
        </w:rPr>
        <w:t>use</w:t>
      </w:r>
      <w:r w:rsidR="00F701CD">
        <w:rPr>
          <w:rFonts w:ascii="Arial" w:hAnsi="Arial" w:eastAsia="Times New Roman" w:cs="Arial"/>
          <w:i/>
          <w:iCs/>
          <w:sz w:val="24"/>
          <w:szCs w:val="24"/>
        </w:rPr>
        <w:t>d</w:t>
      </w:r>
      <w:r w:rsidR="002867F2">
        <w:rPr>
          <w:rFonts w:ascii="Arial" w:hAnsi="Arial" w:eastAsia="Times New Roman" w:cs="Arial"/>
          <w:i/>
          <w:iCs/>
          <w:sz w:val="24"/>
          <w:szCs w:val="24"/>
        </w:rPr>
        <w:t xml:space="preserve"> to inform</w:t>
      </w:r>
      <w:r w:rsidR="00806E82">
        <w:rPr>
          <w:rFonts w:ascii="Arial" w:hAnsi="Arial" w:eastAsia="Times New Roman" w:cs="Arial"/>
          <w:i/>
          <w:iCs/>
          <w:sz w:val="24"/>
          <w:szCs w:val="24"/>
        </w:rPr>
        <w:t xml:space="preserve"> </w:t>
      </w:r>
      <w:r w:rsidRPr="304BF913" w:rsidR="6CD621BB">
        <w:rPr>
          <w:rFonts w:ascii="Arial" w:hAnsi="Arial" w:eastAsia="Times New Roman" w:cs="Arial"/>
          <w:i/>
          <w:iCs/>
          <w:sz w:val="24"/>
          <w:szCs w:val="24"/>
        </w:rPr>
        <w:t xml:space="preserve">conversations </w:t>
      </w:r>
      <w:r w:rsidRPr="304BF913" w:rsidR="2B90B700">
        <w:rPr>
          <w:rFonts w:ascii="Arial" w:hAnsi="Arial" w:eastAsia="Times New Roman" w:cs="Arial"/>
          <w:i/>
          <w:iCs/>
          <w:sz w:val="24"/>
          <w:szCs w:val="24"/>
        </w:rPr>
        <w:t>with ACF</w:t>
      </w:r>
      <w:r w:rsidR="00730BBB">
        <w:rPr>
          <w:rFonts w:ascii="Arial" w:hAnsi="Arial" w:eastAsia="Times New Roman" w:cs="Arial"/>
          <w:i/>
          <w:iCs/>
          <w:sz w:val="24"/>
          <w:szCs w:val="24"/>
        </w:rPr>
        <w:t xml:space="preserve"> and will not be made public</w:t>
      </w:r>
      <w:r w:rsidR="00096CFB">
        <w:rPr>
          <w:rFonts w:ascii="Arial" w:hAnsi="Arial" w:eastAsia="Times New Roman" w:cs="Arial"/>
          <w:i/>
          <w:iCs/>
          <w:sz w:val="24"/>
          <w:szCs w:val="24"/>
        </w:rPr>
        <w:t xml:space="preserve">—rather they will be combined with other sources of information. Findings will be included in reports and presentations </w:t>
      </w:r>
      <w:r w:rsidR="00925535">
        <w:rPr>
          <w:rFonts w:ascii="Arial" w:hAnsi="Arial" w:eastAsia="Times New Roman" w:cs="Arial"/>
          <w:i/>
          <w:iCs/>
          <w:sz w:val="24"/>
          <w:szCs w:val="24"/>
        </w:rPr>
        <w:t xml:space="preserve">to </w:t>
      </w:r>
      <w:r w:rsidRPr="00096CFB" w:rsidR="00925535">
        <w:rPr>
          <w:rFonts w:ascii="Arial" w:hAnsi="Arial" w:eastAsia="Times New Roman" w:cs="Arial"/>
          <w:i/>
          <w:iCs/>
          <w:sz w:val="24"/>
          <w:szCs w:val="24"/>
        </w:rPr>
        <w:t>help</w:t>
      </w:r>
      <w:r w:rsidRPr="00096CFB" w:rsidR="00096CFB">
        <w:rPr>
          <w:rFonts w:ascii="Arial" w:hAnsi="Arial" w:eastAsia="Times New Roman" w:cs="Arial"/>
          <w:i/>
          <w:iCs/>
          <w:sz w:val="24"/>
          <w:szCs w:val="24"/>
        </w:rPr>
        <w:t xml:space="preserve"> inform future ACF research, </w:t>
      </w:r>
      <w:r w:rsidR="00D857F0">
        <w:rPr>
          <w:rFonts w:ascii="Arial" w:hAnsi="Arial" w:eastAsia="Times New Roman" w:cs="Arial"/>
          <w:i/>
          <w:iCs/>
          <w:sz w:val="24"/>
          <w:szCs w:val="24"/>
        </w:rPr>
        <w:t>such as</w:t>
      </w:r>
      <w:r w:rsidRPr="00096CFB" w:rsidR="00096CFB">
        <w:rPr>
          <w:rFonts w:ascii="Arial" w:hAnsi="Arial" w:eastAsia="Times New Roman" w:cs="Arial"/>
          <w:i/>
          <w:iCs/>
          <w:sz w:val="24"/>
          <w:szCs w:val="24"/>
        </w:rPr>
        <w:t xml:space="preserve"> identifying promising practices </w:t>
      </w:r>
      <w:r w:rsidR="00D22251">
        <w:rPr>
          <w:rFonts w:ascii="Arial" w:hAnsi="Arial" w:eastAsia="Times New Roman" w:cs="Arial"/>
          <w:i/>
          <w:iCs/>
          <w:sz w:val="24"/>
          <w:szCs w:val="24"/>
        </w:rPr>
        <w:t>to</w:t>
      </w:r>
      <w:r w:rsidRPr="00096CFB" w:rsidR="00096CFB">
        <w:rPr>
          <w:rFonts w:ascii="Arial" w:hAnsi="Arial" w:eastAsia="Times New Roman" w:cs="Arial"/>
          <w:i/>
          <w:iCs/>
          <w:sz w:val="24"/>
          <w:szCs w:val="24"/>
        </w:rPr>
        <w:t xml:space="preserve"> mitigat</w:t>
      </w:r>
      <w:r w:rsidR="00D22251">
        <w:rPr>
          <w:rFonts w:ascii="Arial" w:hAnsi="Arial" w:eastAsia="Times New Roman" w:cs="Arial"/>
          <w:i/>
          <w:iCs/>
          <w:sz w:val="24"/>
          <w:szCs w:val="24"/>
        </w:rPr>
        <w:t>e</w:t>
      </w:r>
      <w:r w:rsidRPr="00096CFB" w:rsidR="00096CFB">
        <w:rPr>
          <w:rFonts w:ascii="Arial" w:hAnsi="Arial" w:eastAsia="Times New Roman" w:cs="Arial"/>
          <w:i/>
          <w:iCs/>
          <w:sz w:val="24"/>
          <w:szCs w:val="24"/>
        </w:rPr>
        <w:t xml:space="preserve"> barriers to employment and advancement for people of color that may be the focus of further ACF-supported </w:t>
      </w:r>
      <w:proofErr w:type="gramStart"/>
      <w:r w:rsidRPr="00096CFB" w:rsidR="00096CFB">
        <w:rPr>
          <w:rFonts w:ascii="Arial" w:hAnsi="Arial" w:eastAsia="Times New Roman" w:cs="Arial"/>
          <w:i/>
          <w:iCs/>
          <w:sz w:val="24"/>
          <w:szCs w:val="24"/>
        </w:rPr>
        <w:t>studies</w:t>
      </w:r>
      <w:r w:rsidR="00096CFB">
        <w:rPr>
          <w:rFonts w:ascii="Arial" w:hAnsi="Arial" w:eastAsia="Times New Roman" w:cs="Arial"/>
          <w:i/>
          <w:iCs/>
          <w:sz w:val="24"/>
          <w:szCs w:val="24"/>
        </w:rPr>
        <w:t xml:space="preserve"> </w:t>
      </w:r>
      <w:r w:rsidRPr="304BF913" w:rsidR="2B90B700">
        <w:rPr>
          <w:rFonts w:ascii="Arial" w:hAnsi="Arial" w:eastAsia="Times New Roman" w:cs="Arial"/>
          <w:i/>
          <w:iCs/>
          <w:sz w:val="24"/>
          <w:szCs w:val="24"/>
        </w:rPr>
        <w:t>.</w:t>
      </w:r>
      <w:proofErr w:type="gramEnd"/>
      <w:r w:rsidRPr="304BF913" w:rsidR="2B90B700">
        <w:rPr>
          <w:rFonts w:ascii="Arial" w:hAnsi="Arial" w:eastAsia="Times New Roman" w:cs="Arial"/>
          <w:i/>
          <w:iCs/>
          <w:sz w:val="24"/>
          <w:szCs w:val="24"/>
        </w:rPr>
        <w:t xml:space="preserve"> </w:t>
      </w:r>
      <w:r w:rsidR="003E6A84">
        <w:rPr>
          <w:rFonts w:ascii="Arial" w:hAnsi="Arial" w:eastAsia="Times New Roman" w:cs="Arial"/>
          <w:i/>
          <w:iCs/>
          <w:sz w:val="24"/>
          <w:szCs w:val="24"/>
        </w:rPr>
        <w:t xml:space="preserve">We will maintain </w:t>
      </w:r>
      <w:r w:rsidR="00C439B6">
        <w:rPr>
          <w:rFonts w:ascii="Arial" w:hAnsi="Arial" w:eastAsia="Times New Roman" w:cs="Arial"/>
          <w:i/>
          <w:iCs/>
          <w:sz w:val="24"/>
          <w:szCs w:val="24"/>
        </w:rPr>
        <w:t>privacy</w:t>
      </w:r>
      <w:r w:rsidR="000A77BF">
        <w:rPr>
          <w:rFonts w:ascii="Arial" w:hAnsi="Arial" w:eastAsia="Times New Roman" w:cs="Arial"/>
          <w:i/>
          <w:iCs/>
          <w:sz w:val="24"/>
          <w:szCs w:val="24"/>
        </w:rPr>
        <w:t xml:space="preserve"> of records unless otherwise compelled by </w:t>
      </w:r>
      <w:r w:rsidR="00A83D99">
        <w:rPr>
          <w:rFonts w:ascii="Arial" w:hAnsi="Arial" w:eastAsia="Times New Roman" w:cs="Arial"/>
          <w:i/>
          <w:iCs/>
          <w:sz w:val="24"/>
          <w:szCs w:val="24"/>
        </w:rPr>
        <w:t xml:space="preserve">local, </w:t>
      </w:r>
      <w:proofErr w:type="gramStart"/>
      <w:r w:rsidR="00A83D99">
        <w:rPr>
          <w:rFonts w:ascii="Arial" w:hAnsi="Arial" w:eastAsia="Times New Roman" w:cs="Arial"/>
          <w:i/>
          <w:iCs/>
          <w:sz w:val="24"/>
          <w:szCs w:val="24"/>
        </w:rPr>
        <w:t>state</w:t>
      </w:r>
      <w:proofErr w:type="gramEnd"/>
      <w:r w:rsidR="00A83D99">
        <w:rPr>
          <w:rFonts w:ascii="Arial" w:hAnsi="Arial" w:eastAsia="Times New Roman" w:cs="Arial"/>
          <w:i/>
          <w:iCs/>
          <w:sz w:val="24"/>
          <w:szCs w:val="24"/>
        </w:rPr>
        <w:t xml:space="preserve"> and federal laws</w:t>
      </w:r>
      <w:r w:rsidR="00246A1D">
        <w:rPr>
          <w:rFonts w:ascii="Arial" w:hAnsi="Arial" w:eastAsia="Times New Roman" w:cs="Arial"/>
          <w:i/>
          <w:iCs/>
          <w:sz w:val="24"/>
          <w:szCs w:val="24"/>
        </w:rPr>
        <w:t>.</w:t>
      </w:r>
      <w:r w:rsidR="00A83D99">
        <w:rPr>
          <w:rFonts w:ascii="Arial" w:hAnsi="Arial" w:eastAsia="Times New Roman" w:cs="Arial"/>
          <w:i/>
          <w:iCs/>
          <w:sz w:val="24"/>
          <w:szCs w:val="24"/>
        </w:rPr>
        <w:t xml:space="preserve"> &lt;For calls with more than </w:t>
      </w:r>
      <w:r w:rsidR="00A83D99">
        <w:rPr>
          <w:rFonts w:ascii="Arial" w:hAnsi="Arial" w:eastAsia="Times New Roman" w:cs="Arial"/>
          <w:i/>
          <w:iCs/>
          <w:sz w:val="24"/>
          <w:szCs w:val="24"/>
        </w:rPr>
        <w:lastRenderedPageBreak/>
        <w:t>one respondent&gt; We also ask that everyone present on this call respect one another’s privacy and not share information that was learned on this call.</w:t>
      </w:r>
    </w:p>
    <w:p w:rsidR="78B7CAB0" w:rsidP="3186B327" w:rsidRDefault="78B7CAB0" w14:paraId="0770D4F6" w14:textId="765F4DAF">
      <w:pPr>
        <w:rPr>
          <w:rFonts w:ascii="Arial" w:hAnsi="Arial" w:eastAsia="Times New Roman" w:cs="Arial"/>
          <w:i/>
          <w:iCs/>
          <w:sz w:val="24"/>
          <w:szCs w:val="24"/>
        </w:rPr>
      </w:pPr>
      <w:r w:rsidRPr="3186B327">
        <w:rPr>
          <w:rFonts w:ascii="Arial" w:hAnsi="Arial" w:eastAsia="Times New Roman" w:cs="Arial"/>
          <w:i/>
          <w:iCs/>
          <w:sz w:val="24"/>
          <w:szCs w:val="24"/>
        </w:rPr>
        <w:t>Do you have any questions before we get started?</w:t>
      </w:r>
    </w:p>
    <w:p w:rsidRPr="00925535" w:rsidR="008C2FC2" w:rsidP="3186B327" w:rsidRDefault="008C2FC2" w14:paraId="413424FD" w14:textId="30D9A5AC">
      <w:pPr>
        <w:rPr>
          <w:rFonts w:eastAsia="Times New Roman" w:asciiTheme="minorBidi" w:hAnsiTheme="minorBidi"/>
          <w:i/>
          <w:iCs/>
          <w:sz w:val="24"/>
          <w:szCs w:val="24"/>
        </w:rPr>
      </w:pPr>
      <w:r w:rsidRPr="00925535">
        <w:rPr>
          <w:rFonts w:asciiTheme="minorBidi" w:hAnsiTheme="minorBidi"/>
          <w:i/>
          <w:iCs/>
          <w:sz w:val="24"/>
          <w:szCs w:val="24"/>
        </w:rPr>
        <w:t>If you have any questions after we talk, please feel free to contact me at &lt;contact information&gt;.</w:t>
      </w:r>
    </w:p>
    <w:p w:rsidRPr="00C44505" w:rsidR="009A74AF" w:rsidP="009A74AF" w:rsidRDefault="009A74AF" w14:paraId="137D67B3" w14:textId="68910AB2">
      <w:pPr>
        <w:rPr>
          <w:rFonts w:ascii="Arial" w:hAnsi="Arial" w:eastAsia="Times New Roman" w:cs="Arial"/>
          <w:b/>
        </w:rPr>
      </w:pPr>
      <w:r w:rsidRPr="00C44505">
        <w:rPr>
          <w:rFonts w:ascii="Arial" w:hAnsi="Arial" w:eastAsia="Times New Roman" w:cs="Arial"/>
          <w:b/>
        </w:rPr>
        <w:t>Module 1: Background (all collaborators)</w:t>
      </w:r>
    </w:p>
    <w:p w:rsidR="009A74AF" w:rsidP="009A74AF" w:rsidRDefault="009A74AF" w14:paraId="4CFFF194" w14:textId="77777777">
      <w:pPr>
        <w:pStyle w:val="ListParagraph"/>
        <w:numPr>
          <w:ilvl w:val="0"/>
          <w:numId w:val="1"/>
        </w:numPr>
        <w:rPr>
          <w:rFonts w:asciiTheme="minorBidi" w:hAnsiTheme="minorBidi"/>
          <w:bCs/>
        </w:rPr>
      </w:pPr>
      <w:r>
        <w:rPr>
          <w:rFonts w:asciiTheme="minorBidi" w:hAnsiTheme="minorBidi"/>
          <w:bCs/>
        </w:rPr>
        <w:t xml:space="preserve">Confirm name and contact information </w:t>
      </w:r>
    </w:p>
    <w:p w:rsidRPr="00582597" w:rsidR="009A74AF" w:rsidP="009A74AF" w:rsidRDefault="009A74AF" w14:paraId="11E39369" w14:textId="77777777">
      <w:pPr>
        <w:pStyle w:val="ListParagraph"/>
        <w:numPr>
          <w:ilvl w:val="0"/>
          <w:numId w:val="1"/>
        </w:numPr>
        <w:rPr>
          <w:rFonts w:asciiTheme="minorBidi" w:hAnsiTheme="minorBidi"/>
          <w:bCs/>
        </w:rPr>
      </w:pPr>
      <w:r w:rsidRPr="00582597">
        <w:rPr>
          <w:rFonts w:asciiTheme="minorBidi" w:hAnsiTheme="minorBidi"/>
          <w:bCs/>
        </w:rPr>
        <w:t>Current position</w:t>
      </w:r>
      <w:r>
        <w:rPr>
          <w:rFonts w:asciiTheme="minorBidi" w:hAnsiTheme="minorBidi"/>
          <w:bCs/>
        </w:rPr>
        <w:t>, previous work</w:t>
      </w:r>
      <w:r w:rsidRPr="00582597">
        <w:rPr>
          <w:rFonts w:asciiTheme="minorBidi" w:hAnsiTheme="minorBidi"/>
          <w:bCs/>
        </w:rPr>
        <w:t xml:space="preserve"> </w:t>
      </w:r>
    </w:p>
    <w:p w:rsidR="009A74AF" w:rsidP="009A74AF" w:rsidRDefault="009A74AF" w14:paraId="629AD20C" w14:textId="77777777">
      <w:pPr>
        <w:pStyle w:val="ListParagraph"/>
        <w:numPr>
          <w:ilvl w:val="0"/>
          <w:numId w:val="1"/>
        </w:numPr>
        <w:rPr>
          <w:rFonts w:asciiTheme="minorBidi" w:hAnsiTheme="minorBidi"/>
          <w:bCs/>
        </w:rPr>
      </w:pPr>
      <w:r>
        <w:rPr>
          <w:rFonts w:asciiTheme="minorBidi" w:hAnsiTheme="minorBidi"/>
          <w:bCs/>
        </w:rPr>
        <w:t>Personal experience with low-wage labor market employment processes (employer, worker, policymaker, program operator (including local workforce programs), union representative, software developer, researcher, more than one)</w:t>
      </w:r>
    </w:p>
    <w:p w:rsidR="009A74AF" w:rsidP="3186B327" w:rsidRDefault="009A74AF" w14:paraId="68790B52" w14:textId="54D1EF06">
      <w:pPr>
        <w:pStyle w:val="ListParagraph"/>
        <w:numPr>
          <w:ilvl w:val="0"/>
          <w:numId w:val="1"/>
        </w:numPr>
        <w:rPr>
          <w:rFonts w:asciiTheme="minorBidi" w:hAnsiTheme="minorBidi"/>
        </w:rPr>
      </w:pPr>
      <w:r w:rsidRPr="3186B327">
        <w:rPr>
          <w:rFonts w:asciiTheme="minorBidi" w:hAnsiTheme="minorBidi"/>
        </w:rPr>
        <w:t xml:space="preserve">What in the interviewee’s background has given them perspective on ways in which employment processes can contribute to racial </w:t>
      </w:r>
      <w:r w:rsidRPr="3186B327" w:rsidR="260BA9F2">
        <w:rPr>
          <w:rFonts w:asciiTheme="minorBidi" w:hAnsiTheme="minorBidi"/>
        </w:rPr>
        <w:t>disparities in</w:t>
      </w:r>
      <w:r w:rsidRPr="3186B327">
        <w:rPr>
          <w:rFonts w:asciiTheme="minorBidi" w:hAnsiTheme="minorBidi"/>
        </w:rPr>
        <w:t xml:space="preserve"> employment outcomes</w:t>
      </w:r>
    </w:p>
    <w:p w:rsidRPr="00C44505" w:rsidR="009A74AF" w:rsidP="009A74AF" w:rsidRDefault="009A74AF" w14:paraId="06B43763" w14:textId="77777777">
      <w:pPr>
        <w:rPr>
          <w:rFonts w:asciiTheme="minorBidi" w:hAnsiTheme="minorBidi"/>
          <w:b/>
        </w:rPr>
      </w:pPr>
      <w:r w:rsidRPr="00C44505">
        <w:rPr>
          <w:rFonts w:asciiTheme="minorBidi" w:hAnsiTheme="minorBidi"/>
          <w:b/>
        </w:rPr>
        <w:t xml:space="preserve">Module 2: Employers </w:t>
      </w:r>
    </w:p>
    <w:p w:rsidR="009A74AF" w:rsidP="3186B327" w:rsidRDefault="009A74AF" w14:paraId="4ABD8856" w14:textId="77777777">
      <w:pPr>
        <w:pStyle w:val="ListParagraph"/>
        <w:numPr>
          <w:ilvl w:val="0"/>
          <w:numId w:val="2"/>
        </w:numPr>
        <w:rPr>
          <w:rFonts w:asciiTheme="minorBidi" w:hAnsiTheme="minorBidi"/>
        </w:rPr>
      </w:pPr>
      <w:r w:rsidRPr="3186B327">
        <w:rPr>
          <w:rFonts w:asciiTheme="minorBidi" w:hAnsiTheme="minorBidi"/>
        </w:rPr>
        <w:t>Background on company (size, location, nature of work, range of positions, racial composition of workforce in lower paying jobs)</w:t>
      </w:r>
    </w:p>
    <w:p w:rsidR="009A74AF" w:rsidP="3186B327" w:rsidRDefault="009A74AF" w14:paraId="64242DFF" w14:textId="6B7532C3">
      <w:pPr>
        <w:pStyle w:val="ListParagraph"/>
        <w:numPr>
          <w:ilvl w:val="0"/>
          <w:numId w:val="2"/>
        </w:numPr>
        <w:rPr>
          <w:rFonts w:asciiTheme="minorBidi" w:hAnsiTheme="minorBidi"/>
        </w:rPr>
      </w:pPr>
      <w:r w:rsidRPr="3186B327">
        <w:rPr>
          <w:rFonts w:asciiTheme="minorBidi" w:hAnsiTheme="minorBidi"/>
        </w:rPr>
        <w:t xml:space="preserve">Hiring processes </w:t>
      </w:r>
    </w:p>
    <w:p w:rsidR="009A74AF" w:rsidP="009A74AF" w:rsidRDefault="009A74AF" w14:paraId="5B0578E9" w14:textId="77777777">
      <w:pPr>
        <w:pStyle w:val="ListParagraph"/>
        <w:numPr>
          <w:ilvl w:val="1"/>
          <w:numId w:val="2"/>
        </w:numPr>
        <w:rPr>
          <w:rFonts w:asciiTheme="minorBidi" w:hAnsiTheme="minorBidi"/>
          <w:bCs/>
        </w:rPr>
      </w:pPr>
      <w:r>
        <w:rPr>
          <w:rFonts w:asciiTheme="minorBidi" w:hAnsiTheme="minorBidi"/>
          <w:bCs/>
        </w:rPr>
        <w:t>Recruitment practices</w:t>
      </w:r>
    </w:p>
    <w:p w:rsidR="009A74AF" w:rsidP="009A74AF" w:rsidRDefault="009A74AF" w14:paraId="7BFC6459" w14:textId="77777777">
      <w:pPr>
        <w:pStyle w:val="ListParagraph"/>
        <w:numPr>
          <w:ilvl w:val="1"/>
          <w:numId w:val="2"/>
        </w:numPr>
        <w:rPr>
          <w:rFonts w:asciiTheme="minorBidi" w:hAnsiTheme="minorBidi"/>
          <w:bCs/>
        </w:rPr>
      </w:pPr>
      <w:r>
        <w:rPr>
          <w:rFonts w:asciiTheme="minorBidi" w:hAnsiTheme="minorBidi"/>
          <w:bCs/>
        </w:rPr>
        <w:t>Application process</w:t>
      </w:r>
    </w:p>
    <w:p w:rsidR="009A74AF" w:rsidP="009A74AF" w:rsidRDefault="009A74AF" w14:paraId="1CA2A524" w14:textId="77777777">
      <w:pPr>
        <w:pStyle w:val="ListParagraph"/>
        <w:numPr>
          <w:ilvl w:val="1"/>
          <w:numId w:val="2"/>
        </w:numPr>
        <w:rPr>
          <w:rFonts w:asciiTheme="minorBidi" w:hAnsiTheme="minorBidi"/>
          <w:bCs/>
        </w:rPr>
      </w:pPr>
      <w:r>
        <w:rPr>
          <w:rFonts w:asciiTheme="minorBidi" w:hAnsiTheme="minorBidi"/>
          <w:bCs/>
        </w:rPr>
        <w:t>Screening applications</w:t>
      </w:r>
    </w:p>
    <w:p w:rsidR="009A74AF" w:rsidP="009A74AF" w:rsidRDefault="009A74AF" w14:paraId="26A624D4" w14:textId="77777777">
      <w:pPr>
        <w:pStyle w:val="ListParagraph"/>
        <w:numPr>
          <w:ilvl w:val="1"/>
          <w:numId w:val="2"/>
        </w:numPr>
        <w:rPr>
          <w:rFonts w:asciiTheme="minorBidi" w:hAnsiTheme="minorBidi"/>
          <w:bCs/>
        </w:rPr>
      </w:pPr>
      <w:r>
        <w:rPr>
          <w:rFonts w:asciiTheme="minorBidi" w:hAnsiTheme="minorBidi"/>
          <w:bCs/>
        </w:rPr>
        <w:t>Hiring decisions</w:t>
      </w:r>
    </w:p>
    <w:p w:rsidR="009A74AF" w:rsidP="009A74AF" w:rsidRDefault="009A74AF" w14:paraId="4EDFAF2F" w14:textId="77777777">
      <w:pPr>
        <w:pStyle w:val="ListParagraph"/>
        <w:numPr>
          <w:ilvl w:val="1"/>
          <w:numId w:val="2"/>
        </w:numPr>
        <w:rPr>
          <w:rFonts w:asciiTheme="minorBidi" w:hAnsiTheme="minorBidi"/>
          <w:bCs/>
        </w:rPr>
      </w:pPr>
      <w:r>
        <w:rPr>
          <w:rFonts w:asciiTheme="minorBidi" w:hAnsiTheme="minorBidi"/>
          <w:bCs/>
        </w:rPr>
        <w:t xml:space="preserve">Use of staffing organizations </w:t>
      </w:r>
    </w:p>
    <w:p w:rsidR="009A74AF" w:rsidP="3186B327" w:rsidRDefault="009A74AF" w14:paraId="076E652F" w14:textId="77777777">
      <w:pPr>
        <w:pStyle w:val="ListParagraph"/>
        <w:numPr>
          <w:ilvl w:val="0"/>
          <w:numId w:val="2"/>
        </w:numPr>
        <w:rPr>
          <w:rFonts w:asciiTheme="minorBidi" w:hAnsiTheme="minorBidi"/>
        </w:rPr>
      </w:pPr>
      <w:r w:rsidRPr="3186B327">
        <w:rPr>
          <w:rFonts w:asciiTheme="minorBidi" w:hAnsiTheme="minorBidi"/>
        </w:rPr>
        <w:t>Onboarding processes</w:t>
      </w:r>
    </w:p>
    <w:p w:rsidR="009A74AF" w:rsidP="3186B327" w:rsidRDefault="009A74AF" w14:paraId="312C77F1" w14:textId="77777777">
      <w:pPr>
        <w:pStyle w:val="ListParagraph"/>
        <w:numPr>
          <w:ilvl w:val="1"/>
          <w:numId w:val="2"/>
        </w:numPr>
        <w:rPr>
          <w:rFonts w:asciiTheme="minorBidi" w:hAnsiTheme="minorBidi"/>
        </w:rPr>
      </w:pPr>
      <w:r w:rsidRPr="3186B327">
        <w:rPr>
          <w:rFonts w:asciiTheme="minorBidi" w:hAnsiTheme="minorBidi"/>
        </w:rPr>
        <w:t>Task assignment</w:t>
      </w:r>
    </w:p>
    <w:p w:rsidR="009A74AF" w:rsidP="3186B327" w:rsidRDefault="009A74AF" w14:paraId="1202376A" w14:textId="77777777">
      <w:pPr>
        <w:pStyle w:val="ListParagraph"/>
        <w:numPr>
          <w:ilvl w:val="1"/>
          <w:numId w:val="2"/>
        </w:numPr>
        <w:rPr>
          <w:rFonts w:asciiTheme="minorBidi" w:hAnsiTheme="minorBidi"/>
        </w:rPr>
      </w:pPr>
      <w:r w:rsidRPr="3186B327">
        <w:rPr>
          <w:rFonts w:asciiTheme="minorBidi" w:hAnsiTheme="minorBidi"/>
        </w:rPr>
        <w:t>Ongoing training/mentoring</w:t>
      </w:r>
    </w:p>
    <w:p w:rsidR="009A74AF" w:rsidP="009A74AF" w:rsidRDefault="009A74AF" w14:paraId="7A148F55" w14:textId="77777777">
      <w:pPr>
        <w:pStyle w:val="ListParagraph"/>
        <w:numPr>
          <w:ilvl w:val="0"/>
          <w:numId w:val="2"/>
        </w:numPr>
        <w:rPr>
          <w:rFonts w:asciiTheme="minorBidi" w:hAnsiTheme="minorBidi"/>
          <w:bCs/>
        </w:rPr>
      </w:pPr>
      <w:r>
        <w:rPr>
          <w:rFonts w:asciiTheme="minorBidi" w:hAnsiTheme="minorBidi"/>
          <w:bCs/>
        </w:rPr>
        <w:t>Job characteristics (including variation between permanent and temporary workers)</w:t>
      </w:r>
    </w:p>
    <w:p w:rsidR="009A74AF" w:rsidP="009A74AF" w:rsidRDefault="009A74AF" w14:paraId="01CBA811" w14:textId="77777777">
      <w:pPr>
        <w:pStyle w:val="ListParagraph"/>
        <w:numPr>
          <w:ilvl w:val="1"/>
          <w:numId w:val="2"/>
        </w:numPr>
        <w:rPr>
          <w:rFonts w:asciiTheme="minorBidi" w:hAnsiTheme="minorBidi"/>
          <w:bCs/>
        </w:rPr>
      </w:pPr>
      <w:r>
        <w:rPr>
          <w:rFonts w:asciiTheme="minorBidi" w:hAnsiTheme="minorBidi"/>
          <w:bCs/>
        </w:rPr>
        <w:t>Wage and hours determination</w:t>
      </w:r>
    </w:p>
    <w:p w:rsidR="009A74AF" w:rsidP="009A74AF" w:rsidRDefault="009A74AF" w14:paraId="7CFB5523" w14:textId="77777777">
      <w:pPr>
        <w:pStyle w:val="ListParagraph"/>
        <w:numPr>
          <w:ilvl w:val="1"/>
          <w:numId w:val="2"/>
        </w:numPr>
        <w:rPr>
          <w:rFonts w:asciiTheme="minorBidi" w:hAnsiTheme="minorBidi"/>
          <w:bCs/>
        </w:rPr>
      </w:pPr>
      <w:r>
        <w:rPr>
          <w:rFonts w:asciiTheme="minorBidi" w:hAnsiTheme="minorBidi"/>
          <w:bCs/>
        </w:rPr>
        <w:t xml:space="preserve">Benefits available </w:t>
      </w:r>
    </w:p>
    <w:p w:rsidR="009A74AF" w:rsidP="009A74AF" w:rsidRDefault="009A74AF" w14:paraId="50FE0C10" w14:textId="77777777">
      <w:pPr>
        <w:pStyle w:val="ListParagraph"/>
        <w:numPr>
          <w:ilvl w:val="1"/>
          <w:numId w:val="2"/>
        </w:numPr>
        <w:rPr>
          <w:rFonts w:asciiTheme="minorBidi" w:hAnsiTheme="minorBidi"/>
          <w:bCs/>
        </w:rPr>
      </w:pPr>
      <w:r>
        <w:rPr>
          <w:rFonts w:asciiTheme="minorBidi" w:hAnsiTheme="minorBidi"/>
          <w:bCs/>
        </w:rPr>
        <w:t>Scheduling</w:t>
      </w:r>
    </w:p>
    <w:p w:rsidR="009A74AF" w:rsidP="009A74AF" w:rsidRDefault="009A74AF" w14:paraId="3D21A565" w14:textId="77777777">
      <w:pPr>
        <w:pStyle w:val="ListParagraph"/>
        <w:numPr>
          <w:ilvl w:val="1"/>
          <w:numId w:val="2"/>
        </w:numPr>
        <w:rPr>
          <w:rFonts w:asciiTheme="minorBidi" w:hAnsiTheme="minorBidi"/>
          <w:bCs/>
        </w:rPr>
      </w:pPr>
      <w:r>
        <w:rPr>
          <w:rFonts w:asciiTheme="minorBidi" w:hAnsiTheme="minorBidi"/>
          <w:bCs/>
        </w:rPr>
        <w:t>Training/mentoring</w:t>
      </w:r>
    </w:p>
    <w:p w:rsidR="009A74AF" w:rsidP="009A74AF" w:rsidRDefault="009A74AF" w14:paraId="4ED2D687" w14:textId="77777777">
      <w:pPr>
        <w:pStyle w:val="ListParagraph"/>
        <w:numPr>
          <w:ilvl w:val="1"/>
          <w:numId w:val="2"/>
        </w:numPr>
        <w:rPr>
          <w:rFonts w:asciiTheme="minorBidi" w:hAnsiTheme="minorBidi"/>
          <w:bCs/>
        </w:rPr>
      </w:pPr>
      <w:r>
        <w:rPr>
          <w:rFonts w:asciiTheme="minorBidi" w:hAnsiTheme="minorBidi"/>
          <w:bCs/>
        </w:rPr>
        <w:t xml:space="preserve">Career pathway </w:t>
      </w:r>
    </w:p>
    <w:p w:rsidR="009A74AF" w:rsidP="3186B327" w:rsidRDefault="009A74AF" w14:paraId="097CD3C9" w14:textId="77777777">
      <w:pPr>
        <w:pStyle w:val="ListParagraph"/>
        <w:numPr>
          <w:ilvl w:val="0"/>
          <w:numId w:val="2"/>
        </w:numPr>
        <w:rPr>
          <w:rFonts w:asciiTheme="minorBidi" w:hAnsiTheme="minorBidi"/>
        </w:rPr>
      </w:pPr>
      <w:r w:rsidRPr="3186B327">
        <w:rPr>
          <w:rFonts w:asciiTheme="minorBidi" w:hAnsiTheme="minorBidi"/>
        </w:rPr>
        <w:t>Promotion and retention processes</w:t>
      </w:r>
    </w:p>
    <w:p w:rsidR="009A74AF" w:rsidP="3186B327" w:rsidRDefault="009A74AF" w14:paraId="14D57839" w14:textId="77777777">
      <w:pPr>
        <w:pStyle w:val="ListParagraph"/>
        <w:numPr>
          <w:ilvl w:val="1"/>
          <w:numId w:val="2"/>
        </w:numPr>
        <w:rPr>
          <w:rFonts w:asciiTheme="minorBidi" w:hAnsiTheme="minorBidi"/>
        </w:rPr>
      </w:pPr>
      <w:r w:rsidRPr="3186B327">
        <w:rPr>
          <w:rFonts w:asciiTheme="minorBidi" w:hAnsiTheme="minorBidi"/>
        </w:rPr>
        <w:t>Expectations of workers</w:t>
      </w:r>
    </w:p>
    <w:p w:rsidR="009A74AF" w:rsidP="3186B327" w:rsidRDefault="009A74AF" w14:paraId="5C71F101" w14:textId="77777777">
      <w:pPr>
        <w:pStyle w:val="ListParagraph"/>
        <w:numPr>
          <w:ilvl w:val="1"/>
          <w:numId w:val="2"/>
        </w:numPr>
        <w:rPr>
          <w:rFonts w:asciiTheme="minorBidi" w:hAnsiTheme="minorBidi"/>
        </w:rPr>
      </w:pPr>
      <w:r w:rsidRPr="3186B327">
        <w:rPr>
          <w:rFonts w:asciiTheme="minorBidi" w:hAnsiTheme="minorBidi"/>
        </w:rPr>
        <w:t>Monitoring</w:t>
      </w:r>
    </w:p>
    <w:p w:rsidR="009A74AF" w:rsidP="3186B327" w:rsidRDefault="009A74AF" w14:paraId="64DF7FA2" w14:textId="32AE2515">
      <w:pPr>
        <w:pStyle w:val="ListParagraph"/>
        <w:numPr>
          <w:ilvl w:val="1"/>
          <w:numId w:val="2"/>
        </w:numPr>
        <w:rPr>
          <w:rFonts w:asciiTheme="minorBidi" w:hAnsiTheme="minorBidi"/>
        </w:rPr>
      </w:pPr>
      <w:r w:rsidRPr="3186B327">
        <w:rPr>
          <w:rFonts w:asciiTheme="minorBidi" w:hAnsiTheme="minorBidi"/>
        </w:rPr>
        <w:t xml:space="preserve">Performance assessment </w:t>
      </w:r>
    </w:p>
    <w:p w:rsidR="00176B60" w:rsidP="3186B327" w:rsidRDefault="00D260A4" w14:paraId="2A76F71F" w14:textId="47E63AB3">
      <w:pPr>
        <w:pStyle w:val="ListParagraph"/>
        <w:numPr>
          <w:ilvl w:val="0"/>
          <w:numId w:val="2"/>
        </w:numPr>
        <w:rPr>
          <w:rFonts w:asciiTheme="minorBidi" w:hAnsiTheme="minorBidi"/>
        </w:rPr>
      </w:pPr>
      <w:r>
        <w:rPr>
          <w:rFonts w:asciiTheme="minorBidi" w:hAnsiTheme="minorBidi"/>
        </w:rPr>
        <w:t>Changes to onboarding, training, and retention during COVID-19</w:t>
      </w:r>
    </w:p>
    <w:p w:rsidR="009A74AF" w:rsidP="3186B327" w:rsidRDefault="009A74AF" w14:paraId="6D304B1B" w14:textId="0AF66B17">
      <w:pPr>
        <w:pStyle w:val="ListParagraph"/>
        <w:numPr>
          <w:ilvl w:val="0"/>
          <w:numId w:val="2"/>
        </w:numPr>
        <w:rPr>
          <w:rFonts w:asciiTheme="minorBidi" w:hAnsiTheme="minorBidi"/>
        </w:rPr>
      </w:pPr>
      <w:r w:rsidRPr="3186B327">
        <w:rPr>
          <w:rFonts w:asciiTheme="minorBidi" w:hAnsiTheme="minorBidi"/>
        </w:rPr>
        <w:t>Problems and solutions</w:t>
      </w:r>
    </w:p>
    <w:p w:rsidR="009A74AF" w:rsidP="3186B327" w:rsidRDefault="009A74AF" w14:paraId="70BE422B" w14:textId="372880B3">
      <w:pPr>
        <w:pStyle w:val="ListParagraph"/>
        <w:numPr>
          <w:ilvl w:val="1"/>
          <w:numId w:val="2"/>
        </w:numPr>
        <w:rPr>
          <w:rFonts w:asciiTheme="minorBidi" w:hAnsiTheme="minorBidi"/>
        </w:rPr>
      </w:pPr>
      <w:r w:rsidRPr="3186B327">
        <w:rPr>
          <w:rFonts w:asciiTheme="minorBidi" w:hAnsiTheme="minorBidi"/>
        </w:rPr>
        <w:t xml:space="preserve">Places where racial disparities in outcomes </w:t>
      </w:r>
      <w:r w:rsidR="00264B16">
        <w:rPr>
          <w:rFonts w:asciiTheme="minorBidi" w:hAnsiTheme="minorBidi"/>
        </w:rPr>
        <w:t>could occur</w:t>
      </w:r>
      <w:r w:rsidRPr="3186B327" w:rsidR="00264B16">
        <w:rPr>
          <w:rFonts w:asciiTheme="minorBidi" w:hAnsiTheme="minorBidi"/>
        </w:rPr>
        <w:t xml:space="preserve"> </w:t>
      </w:r>
      <w:r w:rsidRPr="3186B327">
        <w:rPr>
          <w:rFonts w:asciiTheme="minorBidi" w:hAnsiTheme="minorBidi"/>
        </w:rPr>
        <w:t>seen</w:t>
      </w:r>
      <w:r w:rsidR="00B17F91">
        <w:rPr>
          <w:rFonts w:asciiTheme="minorBidi" w:hAnsiTheme="minorBidi"/>
        </w:rPr>
        <w:t>,</w:t>
      </w:r>
      <w:r w:rsidR="00F22903">
        <w:rPr>
          <w:rFonts w:asciiTheme="minorBidi" w:hAnsiTheme="minorBidi"/>
        </w:rPr>
        <w:t xml:space="preserve"> overall</w:t>
      </w:r>
      <w:r w:rsidRPr="3186B327">
        <w:rPr>
          <w:rFonts w:asciiTheme="minorBidi" w:hAnsiTheme="minorBidi"/>
        </w:rPr>
        <w:t xml:space="preserve"> </w:t>
      </w:r>
      <w:r w:rsidR="00B17F91">
        <w:rPr>
          <w:rFonts w:asciiTheme="minorBidi" w:hAnsiTheme="minorBidi"/>
        </w:rPr>
        <w:t xml:space="preserve">and in intersection with other aspects of identity and experience, </w:t>
      </w:r>
      <w:r w:rsidRPr="3186B327">
        <w:rPr>
          <w:rFonts w:asciiTheme="minorBidi" w:hAnsiTheme="minorBidi"/>
        </w:rPr>
        <w:t xml:space="preserve">and </w:t>
      </w:r>
      <w:r w:rsidR="009A5ECB">
        <w:rPr>
          <w:rFonts w:asciiTheme="minorBidi" w:hAnsiTheme="minorBidi"/>
        </w:rPr>
        <w:t>ways</w:t>
      </w:r>
      <w:r w:rsidRPr="3186B327" w:rsidR="009A5ECB">
        <w:rPr>
          <w:rFonts w:asciiTheme="minorBidi" w:hAnsiTheme="minorBidi"/>
        </w:rPr>
        <w:t xml:space="preserve"> </w:t>
      </w:r>
      <w:r w:rsidRPr="3186B327">
        <w:rPr>
          <w:rFonts w:asciiTheme="minorBidi" w:hAnsiTheme="minorBidi"/>
        </w:rPr>
        <w:t xml:space="preserve">employment processes </w:t>
      </w:r>
      <w:r w:rsidR="0003425C">
        <w:rPr>
          <w:rFonts w:asciiTheme="minorBidi" w:hAnsiTheme="minorBidi"/>
        </w:rPr>
        <w:t xml:space="preserve">discussed above </w:t>
      </w:r>
      <w:r w:rsidRPr="3186B327">
        <w:rPr>
          <w:rFonts w:asciiTheme="minorBidi" w:hAnsiTheme="minorBidi"/>
        </w:rPr>
        <w:t>may contribute to them</w:t>
      </w:r>
      <w:r w:rsidR="00622677">
        <w:rPr>
          <w:rFonts w:asciiTheme="minorBidi" w:hAnsiTheme="minorBidi"/>
        </w:rPr>
        <w:t xml:space="preserve"> or mitigate them</w:t>
      </w:r>
    </w:p>
    <w:p w:rsidR="009A74AF" w:rsidP="3186B327" w:rsidRDefault="009A74AF" w14:paraId="4DFD5319" w14:textId="23EDF128">
      <w:pPr>
        <w:pStyle w:val="ListParagraph"/>
        <w:numPr>
          <w:ilvl w:val="1"/>
          <w:numId w:val="2"/>
        </w:numPr>
        <w:rPr>
          <w:rFonts w:asciiTheme="minorBidi" w:hAnsiTheme="minorBidi"/>
        </w:rPr>
      </w:pPr>
      <w:r w:rsidRPr="3186B327">
        <w:rPr>
          <w:rFonts w:asciiTheme="minorBidi" w:hAnsiTheme="minorBidi"/>
        </w:rPr>
        <w:t xml:space="preserve">Promising practices for </w:t>
      </w:r>
      <w:r w:rsidR="00C9670B">
        <w:rPr>
          <w:rFonts w:asciiTheme="minorBidi" w:hAnsiTheme="minorBidi"/>
        </w:rPr>
        <w:t xml:space="preserve">promoting racial equity in </w:t>
      </w:r>
      <w:r w:rsidRPr="3186B327">
        <w:rPr>
          <w:rFonts w:asciiTheme="minorBidi" w:hAnsiTheme="minorBidi"/>
        </w:rPr>
        <w:t xml:space="preserve">employment, retention, and advancement of </w:t>
      </w:r>
      <w:r w:rsidR="007F352D">
        <w:rPr>
          <w:rFonts w:asciiTheme="minorBidi" w:hAnsiTheme="minorBidi"/>
        </w:rPr>
        <w:t xml:space="preserve">workers in </w:t>
      </w:r>
      <w:r w:rsidRPr="3186B327">
        <w:rPr>
          <w:rFonts w:asciiTheme="minorBidi" w:hAnsiTheme="minorBidi"/>
        </w:rPr>
        <w:t xml:space="preserve">low-wage </w:t>
      </w:r>
      <w:r w:rsidR="007F352D">
        <w:rPr>
          <w:rFonts w:asciiTheme="minorBidi" w:hAnsiTheme="minorBidi"/>
        </w:rPr>
        <w:t>jobs</w:t>
      </w:r>
    </w:p>
    <w:p w:rsidR="005C13D1" w:rsidP="3186B327" w:rsidRDefault="005C13D1" w14:paraId="6DB5224E" w14:textId="77777777">
      <w:pPr>
        <w:rPr>
          <w:rFonts w:asciiTheme="minorBidi" w:hAnsiTheme="minorBidi"/>
          <w:b/>
          <w:bCs/>
        </w:rPr>
      </w:pPr>
    </w:p>
    <w:p w:rsidR="009A74AF" w:rsidP="3186B327" w:rsidRDefault="009A74AF" w14:paraId="0A69BA15" w14:textId="02395D18">
      <w:pPr>
        <w:rPr>
          <w:rFonts w:asciiTheme="minorBidi" w:hAnsiTheme="minorBidi"/>
        </w:rPr>
      </w:pPr>
      <w:r w:rsidRPr="3186B327">
        <w:rPr>
          <w:rFonts w:asciiTheme="minorBidi" w:hAnsiTheme="minorBidi"/>
          <w:b/>
          <w:bCs/>
        </w:rPr>
        <w:t xml:space="preserve">Module </w:t>
      </w:r>
      <w:r w:rsidR="00B17F91">
        <w:rPr>
          <w:rFonts w:asciiTheme="minorBidi" w:hAnsiTheme="minorBidi"/>
          <w:b/>
          <w:bCs/>
        </w:rPr>
        <w:t>3</w:t>
      </w:r>
      <w:r w:rsidRPr="3186B327">
        <w:rPr>
          <w:rFonts w:asciiTheme="minorBidi" w:hAnsiTheme="minorBidi"/>
          <w:b/>
          <w:bCs/>
        </w:rPr>
        <w:t xml:space="preserve">: </w:t>
      </w:r>
      <w:r w:rsidRPr="001F05D8" w:rsidR="001F05D8">
        <w:rPr>
          <w:rFonts w:asciiTheme="minorBidi" w:hAnsiTheme="minorBidi"/>
          <w:b/>
          <w:bCs/>
        </w:rPr>
        <w:t xml:space="preserve"> </w:t>
      </w:r>
      <w:r w:rsidRPr="3186B327" w:rsidR="001F05D8">
        <w:rPr>
          <w:rFonts w:asciiTheme="minorBidi" w:hAnsiTheme="minorBidi"/>
          <w:b/>
          <w:bCs/>
        </w:rPr>
        <w:t>Workers</w:t>
      </w:r>
      <w:r w:rsidR="001F05D8">
        <w:rPr>
          <w:rFonts w:asciiTheme="minorBidi" w:hAnsiTheme="minorBidi"/>
          <w:b/>
          <w:bCs/>
        </w:rPr>
        <w:t xml:space="preserve"> of Color</w:t>
      </w:r>
      <w:r w:rsidRPr="3186B327" w:rsidR="001F05D8">
        <w:rPr>
          <w:rFonts w:asciiTheme="minorBidi" w:hAnsiTheme="minorBidi"/>
          <w:b/>
          <w:bCs/>
        </w:rPr>
        <w:t xml:space="preserve"> </w:t>
      </w:r>
      <w:r w:rsidR="001F05D8">
        <w:rPr>
          <w:rFonts w:asciiTheme="minorBidi" w:hAnsiTheme="minorBidi"/>
          <w:b/>
          <w:bCs/>
        </w:rPr>
        <w:t xml:space="preserve">in </w:t>
      </w:r>
      <w:r w:rsidRPr="3186B327">
        <w:rPr>
          <w:rFonts w:asciiTheme="minorBidi" w:hAnsiTheme="minorBidi"/>
          <w:b/>
          <w:bCs/>
        </w:rPr>
        <w:t>Low</w:t>
      </w:r>
      <w:r w:rsidRPr="3186B327" w:rsidR="5227D907">
        <w:rPr>
          <w:rFonts w:asciiTheme="minorBidi" w:hAnsiTheme="minorBidi"/>
          <w:b/>
          <w:bCs/>
        </w:rPr>
        <w:t>-</w:t>
      </w:r>
      <w:r w:rsidRPr="3186B327">
        <w:rPr>
          <w:rFonts w:asciiTheme="minorBidi" w:hAnsiTheme="minorBidi"/>
          <w:b/>
          <w:bCs/>
        </w:rPr>
        <w:t xml:space="preserve">Wage </w:t>
      </w:r>
      <w:r w:rsidR="001F05D8">
        <w:rPr>
          <w:rFonts w:asciiTheme="minorBidi" w:hAnsiTheme="minorBidi"/>
          <w:b/>
          <w:bCs/>
        </w:rPr>
        <w:t>Jobs</w:t>
      </w:r>
    </w:p>
    <w:p w:rsidR="009A74AF" w:rsidP="3186B327" w:rsidRDefault="00661126" w14:paraId="15145C7F" w14:textId="70C6393F">
      <w:pPr>
        <w:pStyle w:val="ListParagraph"/>
        <w:numPr>
          <w:ilvl w:val="0"/>
          <w:numId w:val="3"/>
        </w:numPr>
        <w:rPr>
          <w:rFonts w:asciiTheme="minorBidi" w:hAnsiTheme="minorBidi"/>
        </w:rPr>
      </w:pPr>
      <w:r>
        <w:rPr>
          <w:rFonts w:asciiTheme="minorBidi" w:hAnsiTheme="minorBidi"/>
        </w:rPr>
        <w:t>J</w:t>
      </w:r>
      <w:r w:rsidRPr="3186B327">
        <w:rPr>
          <w:rFonts w:asciiTheme="minorBidi" w:hAnsiTheme="minorBidi"/>
        </w:rPr>
        <w:t xml:space="preserve">obs </w:t>
      </w:r>
      <w:r w:rsidRPr="3186B327" w:rsidR="009A74AF">
        <w:rPr>
          <w:rFonts w:asciiTheme="minorBidi" w:hAnsiTheme="minorBidi"/>
        </w:rPr>
        <w:t xml:space="preserve">held in </w:t>
      </w:r>
      <w:r w:rsidRPr="3186B327" w:rsidR="3DF4D035">
        <w:rPr>
          <w:rFonts w:asciiTheme="minorBidi" w:hAnsiTheme="minorBidi"/>
        </w:rPr>
        <w:t>the past</w:t>
      </w:r>
      <w:r w:rsidRPr="3186B327" w:rsidR="009A74AF">
        <w:rPr>
          <w:rFonts w:asciiTheme="minorBidi" w:hAnsiTheme="minorBidi"/>
        </w:rPr>
        <w:t xml:space="preserve"> </w:t>
      </w:r>
      <w:r w:rsidR="003173A3">
        <w:rPr>
          <w:rFonts w:asciiTheme="minorBidi" w:hAnsiTheme="minorBidi"/>
        </w:rPr>
        <w:t>three</w:t>
      </w:r>
      <w:r w:rsidRPr="3186B327" w:rsidR="003173A3">
        <w:rPr>
          <w:rFonts w:asciiTheme="minorBidi" w:hAnsiTheme="minorBidi"/>
        </w:rPr>
        <w:t xml:space="preserve"> </w:t>
      </w:r>
      <w:r w:rsidRPr="3186B327" w:rsidR="009A74AF">
        <w:rPr>
          <w:rFonts w:asciiTheme="minorBidi" w:hAnsiTheme="minorBidi"/>
        </w:rPr>
        <w:t>years</w:t>
      </w:r>
      <w:r>
        <w:rPr>
          <w:rFonts w:asciiTheme="minorBidi" w:hAnsiTheme="minorBidi"/>
        </w:rPr>
        <w:t xml:space="preserve"> [</w:t>
      </w:r>
      <w:r w:rsidRPr="008C2367">
        <w:rPr>
          <w:rFonts w:asciiTheme="minorBidi" w:hAnsiTheme="minorBidi"/>
          <w:i/>
          <w:iCs/>
        </w:rPr>
        <w:t xml:space="preserve">do not </w:t>
      </w:r>
      <w:r w:rsidRPr="008C2367" w:rsidR="00EF217B">
        <w:rPr>
          <w:rFonts w:asciiTheme="minorBidi" w:hAnsiTheme="minorBidi"/>
          <w:i/>
          <w:iCs/>
        </w:rPr>
        <w:t>request or record information on employer names</w:t>
      </w:r>
      <w:r w:rsidR="00EF217B">
        <w:rPr>
          <w:rFonts w:asciiTheme="minorBidi" w:hAnsiTheme="minorBidi"/>
        </w:rPr>
        <w:t>.]</w:t>
      </w:r>
    </w:p>
    <w:p w:rsidR="00922A28" w:rsidP="3186B327" w:rsidRDefault="00922A28" w14:paraId="01402A34" w14:textId="5415190B">
      <w:pPr>
        <w:pStyle w:val="ListParagraph"/>
        <w:numPr>
          <w:ilvl w:val="1"/>
          <w:numId w:val="3"/>
        </w:numPr>
        <w:rPr>
          <w:rFonts w:asciiTheme="minorBidi" w:hAnsiTheme="minorBidi"/>
        </w:rPr>
      </w:pPr>
      <w:r>
        <w:rPr>
          <w:rFonts w:asciiTheme="minorBidi" w:hAnsiTheme="minorBidi"/>
        </w:rPr>
        <w:t>Total number of jobs held</w:t>
      </w:r>
    </w:p>
    <w:p w:rsidR="009A74AF" w:rsidP="3186B327" w:rsidRDefault="009A74AF" w14:paraId="492D35B3" w14:textId="6B8C525A">
      <w:pPr>
        <w:pStyle w:val="ListParagraph"/>
        <w:numPr>
          <w:ilvl w:val="1"/>
          <w:numId w:val="3"/>
        </w:numPr>
        <w:rPr>
          <w:rFonts w:asciiTheme="minorBidi" w:hAnsiTheme="minorBidi"/>
        </w:rPr>
      </w:pPr>
      <w:r w:rsidRPr="3186B327">
        <w:rPr>
          <w:rFonts w:asciiTheme="minorBidi" w:hAnsiTheme="minorBidi"/>
        </w:rPr>
        <w:t>Occupations held</w:t>
      </w:r>
    </w:p>
    <w:p w:rsidR="009A74AF" w:rsidP="3186B327" w:rsidRDefault="009A74AF" w14:paraId="6671EB64" w14:textId="7F70FCE1">
      <w:pPr>
        <w:pStyle w:val="ListParagraph"/>
        <w:numPr>
          <w:ilvl w:val="1"/>
          <w:numId w:val="3"/>
        </w:numPr>
        <w:rPr>
          <w:rFonts w:asciiTheme="minorBidi" w:hAnsiTheme="minorBidi"/>
        </w:rPr>
      </w:pPr>
      <w:r w:rsidRPr="3186B327">
        <w:rPr>
          <w:rFonts w:asciiTheme="minorBidi" w:hAnsiTheme="minorBidi"/>
        </w:rPr>
        <w:t>Industries</w:t>
      </w:r>
      <w:r w:rsidRPr="3186B327" w:rsidR="521B4B79">
        <w:rPr>
          <w:rFonts w:asciiTheme="minorBidi" w:hAnsiTheme="minorBidi"/>
        </w:rPr>
        <w:t xml:space="preserve"> </w:t>
      </w:r>
      <w:r w:rsidRPr="3186B327">
        <w:rPr>
          <w:rFonts w:asciiTheme="minorBidi" w:hAnsiTheme="minorBidi"/>
        </w:rPr>
        <w:t>worked in</w:t>
      </w:r>
    </w:p>
    <w:p w:rsidR="00BC7859" w:rsidP="3186B327" w:rsidRDefault="00BC7859" w14:paraId="17DA6B67" w14:textId="53F596F4">
      <w:pPr>
        <w:pStyle w:val="ListParagraph"/>
        <w:numPr>
          <w:ilvl w:val="1"/>
          <w:numId w:val="3"/>
        </w:numPr>
        <w:rPr>
          <w:rFonts w:asciiTheme="minorBidi" w:hAnsiTheme="minorBidi"/>
        </w:rPr>
      </w:pPr>
      <w:r>
        <w:rPr>
          <w:rFonts w:asciiTheme="minorBidi" w:hAnsiTheme="minorBidi"/>
        </w:rPr>
        <w:t>Reasons for leaving jobs</w:t>
      </w:r>
    </w:p>
    <w:p w:rsidR="009A74AF" w:rsidP="3186B327" w:rsidRDefault="009A74AF" w14:paraId="3B605397" w14:textId="4BE067B5">
      <w:pPr>
        <w:pStyle w:val="ListParagraph"/>
        <w:numPr>
          <w:ilvl w:val="0"/>
          <w:numId w:val="3"/>
        </w:numPr>
        <w:rPr>
          <w:rFonts w:asciiTheme="minorBidi" w:hAnsiTheme="minorBidi"/>
        </w:rPr>
      </w:pPr>
      <w:r w:rsidRPr="3186B327">
        <w:rPr>
          <w:rFonts w:asciiTheme="minorBidi" w:hAnsiTheme="minorBidi"/>
        </w:rPr>
        <w:t>Current/most recent job</w:t>
      </w:r>
      <w:r w:rsidR="00EF217B">
        <w:rPr>
          <w:rFonts w:asciiTheme="minorBidi" w:hAnsiTheme="minorBidi"/>
        </w:rPr>
        <w:t xml:space="preserve"> [</w:t>
      </w:r>
      <w:r w:rsidRPr="00F95870" w:rsidR="00EF217B">
        <w:rPr>
          <w:rFonts w:asciiTheme="minorBidi" w:hAnsiTheme="minorBidi"/>
          <w:i/>
          <w:iCs/>
        </w:rPr>
        <w:t>do not request or record information on employer name</w:t>
      </w:r>
      <w:r w:rsidR="00EF217B">
        <w:rPr>
          <w:rFonts w:asciiTheme="minorBidi" w:hAnsiTheme="minorBidi"/>
        </w:rPr>
        <w:t>.]</w:t>
      </w:r>
    </w:p>
    <w:p w:rsidR="009A74AF" w:rsidP="3186B327" w:rsidRDefault="009A74AF" w14:paraId="79738FC9" w14:textId="65511EF7">
      <w:pPr>
        <w:pStyle w:val="ListParagraph"/>
        <w:numPr>
          <w:ilvl w:val="1"/>
          <w:numId w:val="3"/>
        </w:numPr>
        <w:rPr>
          <w:rFonts w:asciiTheme="minorBidi" w:hAnsiTheme="minorBidi"/>
        </w:rPr>
      </w:pPr>
      <w:r w:rsidRPr="3186B327">
        <w:rPr>
          <w:rFonts w:asciiTheme="minorBidi" w:hAnsiTheme="minorBidi"/>
        </w:rPr>
        <w:t xml:space="preserve">Tenure </w:t>
      </w:r>
    </w:p>
    <w:p w:rsidR="009A74AF" w:rsidP="3186B327" w:rsidRDefault="009A74AF" w14:paraId="615FFA3E" w14:textId="146F8D02">
      <w:pPr>
        <w:pStyle w:val="ListParagraph"/>
        <w:numPr>
          <w:ilvl w:val="1"/>
          <w:numId w:val="3"/>
        </w:numPr>
        <w:rPr>
          <w:rFonts w:asciiTheme="minorBidi" w:hAnsiTheme="minorBidi"/>
        </w:rPr>
      </w:pPr>
      <w:r w:rsidRPr="3186B327">
        <w:rPr>
          <w:rFonts w:asciiTheme="minorBidi" w:hAnsiTheme="minorBidi"/>
        </w:rPr>
        <w:t>Characteristics of job (nature of work)</w:t>
      </w:r>
    </w:p>
    <w:p w:rsidR="009A74AF" w:rsidP="3186B327" w:rsidRDefault="009A74AF" w14:paraId="3A100FD7" w14:textId="77777777">
      <w:pPr>
        <w:pStyle w:val="ListParagraph"/>
        <w:numPr>
          <w:ilvl w:val="1"/>
          <w:numId w:val="3"/>
        </w:numPr>
        <w:rPr>
          <w:rFonts w:asciiTheme="minorBidi" w:hAnsiTheme="minorBidi"/>
        </w:rPr>
      </w:pPr>
      <w:r w:rsidRPr="3186B327">
        <w:rPr>
          <w:rFonts w:asciiTheme="minorBidi" w:hAnsiTheme="minorBidi"/>
        </w:rPr>
        <w:t>Characteristics of employer (size, industry, location)</w:t>
      </w:r>
    </w:p>
    <w:p w:rsidR="009A74AF" w:rsidP="3186B327" w:rsidRDefault="009A74AF" w14:paraId="153C737D" w14:textId="77777777">
      <w:pPr>
        <w:pStyle w:val="ListParagraph"/>
        <w:numPr>
          <w:ilvl w:val="1"/>
          <w:numId w:val="3"/>
        </w:numPr>
        <w:rPr>
          <w:rFonts w:asciiTheme="minorBidi" w:hAnsiTheme="minorBidi"/>
        </w:rPr>
      </w:pPr>
      <w:r w:rsidRPr="3186B327">
        <w:rPr>
          <w:rFonts w:asciiTheme="minorBidi" w:hAnsiTheme="minorBidi"/>
        </w:rPr>
        <w:t>Full-time or part-time</w:t>
      </w:r>
    </w:p>
    <w:p w:rsidR="009A74AF" w:rsidP="3186B327" w:rsidRDefault="009A74AF" w14:paraId="4B2747B8" w14:textId="275273F4">
      <w:pPr>
        <w:pStyle w:val="ListParagraph"/>
        <w:numPr>
          <w:ilvl w:val="0"/>
          <w:numId w:val="3"/>
        </w:numPr>
        <w:rPr>
          <w:rFonts w:asciiTheme="minorBidi" w:hAnsiTheme="minorBidi"/>
        </w:rPr>
      </w:pPr>
      <w:r w:rsidRPr="3186B327">
        <w:rPr>
          <w:rFonts w:asciiTheme="minorBidi" w:hAnsiTheme="minorBidi"/>
        </w:rPr>
        <w:t>How learn</w:t>
      </w:r>
      <w:r w:rsidRPr="3186B327" w:rsidR="16E076DE">
        <w:rPr>
          <w:rFonts w:asciiTheme="minorBidi" w:hAnsiTheme="minorBidi"/>
        </w:rPr>
        <w:t>ed</w:t>
      </w:r>
      <w:r w:rsidRPr="3186B327">
        <w:rPr>
          <w:rFonts w:asciiTheme="minorBidi" w:hAnsiTheme="minorBidi"/>
        </w:rPr>
        <w:t xml:space="preserve"> of job opportunities </w:t>
      </w:r>
    </w:p>
    <w:p w:rsidR="009A74AF" w:rsidP="009A74AF" w:rsidRDefault="009A74AF" w14:paraId="3CF7385C" w14:textId="77777777">
      <w:pPr>
        <w:pStyle w:val="ListParagraph"/>
        <w:numPr>
          <w:ilvl w:val="0"/>
          <w:numId w:val="3"/>
        </w:numPr>
        <w:rPr>
          <w:rFonts w:asciiTheme="minorBidi" w:hAnsiTheme="minorBidi"/>
          <w:bCs/>
        </w:rPr>
      </w:pPr>
      <w:r>
        <w:rPr>
          <w:rFonts w:asciiTheme="minorBidi" w:hAnsiTheme="minorBidi"/>
          <w:bCs/>
        </w:rPr>
        <w:t>Experience applying for jobs (mode, ease of application process)</w:t>
      </w:r>
    </w:p>
    <w:p w:rsidR="009A74AF" w:rsidP="009A74AF" w:rsidRDefault="009A74AF" w14:paraId="7339E514" w14:textId="77777777">
      <w:pPr>
        <w:pStyle w:val="ListParagraph"/>
        <w:numPr>
          <w:ilvl w:val="0"/>
          <w:numId w:val="3"/>
        </w:numPr>
        <w:rPr>
          <w:rFonts w:asciiTheme="minorBidi" w:hAnsiTheme="minorBidi"/>
          <w:bCs/>
        </w:rPr>
      </w:pPr>
      <w:r>
        <w:rPr>
          <w:rFonts w:asciiTheme="minorBidi" w:hAnsiTheme="minorBidi"/>
          <w:bCs/>
        </w:rPr>
        <w:t>Interview process</w:t>
      </w:r>
    </w:p>
    <w:p w:rsidR="009A74AF" w:rsidP="009A74AF" w:rsidRDefault="009A74AF" w14:paraId="0F16314C" w14:textId="77777777">
      <w:pPr>
        <w:pStyle w:val="ListParagraph"/>
        <w:numPr>
          <w:ilvl w:val="0"/>
          <w:numId w:val="3"/>
        </w:numPr>
        <w:rPr>
          <w:rFonts w:asciiTheme="minorBidi" w:hAnsiTheme="minorBidi"/>
          <w:bCs/>
        </w:rPr>
      </w:pPr>
      <w:r>
        <w:rPr>
          <w:rFonts w:asciiTheme="minorBidi" w:hAnsiTheme="minorBidi"/>
          <w:bCs/>
        </w:rPr>
        <w:t>Job characteristics</w:t>
      </w:r>
    </w:p>
    <w:p w:rsidR="009A74AF" w:rsidP="009A74AF" w:rsidRDefault="009A74AF" w14:paraId="616DDBFE" w14:textId="77777777">
      <w:pPr>
        <w:pStyle w:val="ListParagraph"/>
        <w:numPr>
          <w:ilvl w:val="1"/>
          <w:numId w:val="3"/>
        </w:numPr>
        <w:rPr>
          <w:rFonts w:asciiTheme="minorBidi" w:hAnsiTheme="minorBidi"/>
          <w:bCs/>
        </w:rPr>
      </w:pPr>
      <w:r>
        <w:rPr>
          <w:rFonts w:asciiTheme="minorBidi" w:hAnsiTheme="minorBidi"/>
          <w:bCs/>
        </w:rPr>
        <w:t>Initial wage and raise potential</w:t>
      </w:r>
    </w:p>
    <w:p w:rsidR="009A74AF" w:rsidP="3186B327" w:rsidRDefault="009A74AF" w14:paraId="4E9D7FA1" w14:textId="74D0118A">
      <w:pPr>
        <w:pStyle w:val="ListParagraph"/>
        <w:numPr>
          <w:ilvl w:val="1"/>
          <w:numId w:val="3"/>
        </w:numPr>
        <w:rPr>
          <w:rFonts w:asciiTheme="minorBidi" w:hAnsiTheme="minorBidi"/>
        </w:rPr>
      </w:pPr>
      <w:r w:rsidRPr="3186B327">
        <w:rPr>
          <w:rFonts w:asciiTheme="minorBidi" w:hAnsiTheme="minorBidi"/>
        </w:rPr>
        <w:t xml:space="preserve">Benefits available and take-up of benefits </w:t>
      </w:r>
    </w:p>
    <w:p w:rsidR="009A74AF" w:rsidP="009A74AF" w:rsidRDefault="009A74AF" w14:paraId="0B3633F6" w14:textId="64D72288">
      <w:pPr>
        <w:pStyle w:val="ListParagraph"/>
        <w:numPr>
          <w:ilvl w:val="1"/>
          <w:numId w:val="3"/>
        </w:numPr>
        <w:rPr>
          <w:rFonts w:asciiTheme="minorBidi" w:hAnsiTheme="minorBidi"/>
          <w:bCs/>
        </w:rPr>
      </w:pPr>
      <w:r>
        <w:rPr>
          <w:rFonts w:asciiTheme="minorBidi" w:hAnsiTheme="minorBidi"/>
          <w:bCs/>
        </w:rPr>
        <w:t xml:space="preserve">Hours (worker preference </w:t>
      </w:r>
      <w:r w:rsidR="00223F54">
        <w:rPr>
          <w:rFonts w:asciiTheme="minorBidi" w:hAnsiTheme="minorBidi"/>
          <w:bCs/>
        </w:rPr>
        <w:t xml:space="preserve">vs. </w:t>
      </w:r>
      <w:r>
        <w:rPr>
          <w:rFonts w:asciiTheme="minorBidi" w:hAnsiTheme="minorBidi"/>
          <w:bCs/>
        </w:rPr>
        <w:t>hours available; scheduling)</w:t>
      </w:r>
    </w:p>
    <w:p w:rsidR="009A74AF" w:rsidP="3186B327" w:rsidRDefault="009A74AF" w14:paraId="39740A22" w14:textId="77777777">
      <w:pPr>
        <w:pStyle w:val="ListParagraph"/>
        <w:numPr>
          <w:ilvl w:val="1"/>
          <w:numId w:val="3"/>
        </w:numPr>
        <w:rPr>
          <w:rFonts w:asciiTheme="minorBidi" w:hAnsiTheme="minorBidi"/>
        </w:rPr>
      </w:pPr>
      <w:r w:rsidRPr="3186B327">
        <w:rPr>
          <w:rFonts w:asciiTheme="minorBidi" w:hAnsiTheme="minorBidi"/>
        </w:rPr>
        <w:t>Training/mentoring provided</w:t>
      </w:r>
    </w:p>
    <w:p w:rsidR="009A74AF" w:rsidP="009A74AF" w:rsidRDefault="009A74AF" w14:paraId="33B582CF" w14:textId="77777777">
      <w:pPr>
        <w:pStyle w:val="ListParagraph"/>
        <w:numPr>
          <w:ilvl w:val="1"/>
          <w:numId w:val="3"/>
        </w:numPr>
        <w:rPr>
          <w:rFonts w:asciiTheme="minorBidi" w:hAnsiTheme="minorBidi"/>
          <w:bCs/>
        </w:rPr>
      </w:pPr>
      <w:r>
        <w:rPr>
          <w:rFonts w:asciiTheme="minorBidi" w:hAnsiTheme="minorBidi"/>
          <w:bCs/>
        </w:rPr>
        <w:t xml:space="preserve">Opportunities for promotion </w:t>
      </w:r>
    </w:p>
    <w:p w:rsidR="002D18F7" w:rsidP="3186B327" w:rsidRDefault="002E3E9D" w14:paraId="3B7CF76F" w14:textId="7F8F1F58">
      <w:pPr>
        <w:pStyle w:val="ListParagraph"/>
        <w:numPr>
          <w:ilvl w:val="0"/>
          <w:numId w:val="3"/>
        </w:numPr>
        <w:rPr>
          <w:rFonts w:asciiTheme="minorBidi" w:hAnsiTheme="minorBidi"/>
        </w:rPr>
      </w:pPr>
      <w:r>
        <w:rPr>
          <w:rFonts w:asciiTheme="minorBidi" w:hAnsiTheme="minorBidi"/>
        </w:rPr>
        <w:t>Challenges</w:t>
      </w:r>
      <w:r w:rsidR="005E7219">
        <w:rPr>
          <w:rFonts w:asciiTheme="minorBidi" w:hAnsiTheme="minorBidi"/>
        </w:rPr>
        <w:t xml:space="preserve"> experience</w:t>
      </w:r>
      <w:r>
        <w:rPr>
          <w:rFonts w:asciiTheme="minorBidi" w:hAnsiTheme="minorBidi"/>
        </w:rPr>
        <w:t xml:space="preserve">d finding work </w:t>
      </w:r>
    </w:p>
    <w:p w:rsidR="001F529F" w:rsidP="00442F95" w:rsidRDefault="001F529F" w14:paraId="37AAE2AB" w14:textId="6576BE4A">
      <w:pPr>
        <w:pStyle w:val="ListParagraph"/>
        <w:numPr>
          <w:ilvl w:val="1"/>
          <w:numId w:val="3"/>
        </w:numPr>
        <w:rPr>
          <w:rFonts w:asciiTheme="minorBidi" w:hAnsiTheme="minorBidi"/>
        </w:rPr>
      </w:pPr>
      <w:r>
        <w:rPr>
          <w:rFonts w:asciiTheme="minorBidi" w:hAnsiTheme="minorBidi"/>
        </w:rPr>
        <w:t>How those challenges relate to the individuals’ race</w:t>
      </w:r>
      <w:r w:rsidR="008D2426">
        <w:rPr>
          <w:rFonts w:asciiTheme="minorBidi" w:hAnsiTheme="minorBidi"/>
        </w:rPr>
        <w:t xml:space="preserve">, </w:t>
      </w:r>
      <w:r w:rsidR="00B6702C">
        <w:rPr>
          <w:rFonts w:asciiTheme="minorBidi" w:hAnsiTheme="minorBidi"/>
        </w:rPr>
        <w:t>alone or in conjunction with other aspects of identity (e.g., gender, sexual orientation, religion, nationality) or experience (</w:t>
      </w:r>
      <w:r w:rsidR="00757D8F">
        <w:rPr>
          <w:rFonts w:asciiTheme="minorBidi" w:hAnsiTheme="minorBidi"/>
        </w:rPr>
        <w:t>criminal justice involvement, educational attainment</w:t>
      </w:r>
      <w:r w:rsidR="00B6702C">
        <w:rPr>
          <w:rFonts w:asciiTheme="minorBidi" w:hAnsiTheme="minorBidi"/>
        </w:rPr>
        <w:t>)</w:t>
      </w:r>
    </w:p>
    <w:p w:rsidR="009A74AF" w:rsidP="00757D8F" w:rsidRDefault="00757D8F" w14:paraId="55680B7A" w14:textId="176EFD05">
      <w:pPr>
        <w:pStyle w:val="ListParagraph"/>
        <w:numPr>
          <w:ilvl w:val="0"/>
          <w:numId w:val="3"/>
        </w:numPr>
        <w:rPr>
          <w:rFonts w:asciiTheme="minorBidi" w:hAnsiTheme="minorBidi"/>
        </w:rPr>
      </w:pPr>
      <w:r>
        <w:rPr>
          <w:rFonts w:asciiTheme="minorBidi" w:hAnsiTheme="minorBidi"/>
        </w:rPr>
        <w:t xml:space="preserve">Experiences </w:t>
      </w:r>
      <w:r w:rsidR="00F77C89">
        <w:rPr>
          <w:rFonts w:asciiTheme="minorBidi" w:hAnsiTheme="minorBidi"/>
        </w:rPr>
        <w:t>while employed that have cause</w:t>
      </w:r>
      <w:r w:rsidR="002E3E9D">
        <w:rPr>
          <w:rFonts w:asciiTheme="minorBidi" w:hAnsiTheme="minorBidi"/>
        </w:rPr>
        <w:t>d</w:t>
      </w:r>
      <w:r w:rsidR="00F77C89">
        <w:rPr>
          <w:rFonts w:asciiTheme="minorBidi" w:hAnsiTheme="minorBidi"/>
        </w:rPr>
        <w:t xml:space="preserve"> challenges</w:t>
      </w:r>
      <w:r>
        <w:rPr>
          <w:rFonts w:asciiTheme="minorBidi" w:hAnsiTheme="minorBidi"/>
        </w:rPr>
        <w:t xml:space="preserve"> </w:t>
      </w:r>
      <w:r w:rsidR="00F77C89">
        <w:rPr>
          <w:rFonts w:asciiTheme="minorBidi" w:hAnsiTheme="minorBidi"/>
        </w:rPr>
        <w:t xml:space="preserve">to </w:t>
      </w:r>
      <w:proofErr w:type="gramStart"/>
      <w:r w:rsidR="00F77C89">
        <w:rPr>
          <w:rFonts w:asciiTheme="minorBidi" w:hAnsiTheme="minorBidi"/>
        </w:rPr>
        <w:t>persisting</w:t>
      </w:r>
      <w:proofErr w:type="gramEnd"/>
      <w:r w:rsidR="00F77C89">
        <w:rPr>
          <w:rFonts w:asciiTheme="minorBidi" w:hAnsiTheme="minorBidi"/>
        </w:rPr>
        <w:t xml:space="preserve"> in the job, receiving pay increases, or receiving promotions </w:t>
      </w:r>
    </w:p>
    <w:p w:rsidR="009A74AF" w:rsidP="002A1040" w:rsidRDefault="00F77C89" w14:paraId="27B9B984" w14:textId="0436DE33">
      <w:pPr>
        <w:pStyle w:val="ListParagraph"/>
        <w:numPr>
          <w:ilvl w:val="1"/>
          <w:numId w:val="3"/>
        </w:numPr>
        <w:rPr>
          <w:rFonts w:asciiTheme="minorBidi" w:hAnsiTheme="minorBidi"/>
        </w:rPr>
      </w:pPr>
      <w:r>
        <w:rPr>
          <w:rFonts w:asciiTheme="minorBidi" w:hAnsiTheme="minorBidi"/>
        </w:rPr>
        <w:t>How those challenges relate to the individuals’ race, alone or in conjunction with other aspects of identity (e.g., gender, sexual orientation, religion, nationality) or experience (criminal justice involvement, educational attainment).</w:t>
      </w:r>
      <w:r w:rsidRPr="3186B327" w:rsidR="009A74AF">
        <w:rPr>
          <w:rFonts w:asciiTheme="minorBidi" w:hAnsiTheme="minorBidi"/>
        </w:rPr>
        <w:t xml:space="preserve"> </w:t>
      </w:r>
    </w:p>
    <w:p w:rsidRPr="002A1040" w:rsidR="009A74AF" w:rsidP="002A1040" w:rsidRDefault="009A74AF" w14:paraId="22EB8013" w14:textId="22092F74">
      <w:pPr>
        <w:pStyle w:val="ListParagraph"/>
        <w:rPr>
          <w:rFonts w:asciiTheme="minorBidi" w:hAnsiTheme="minorBidi"/>
        </w:rPr>
      </w:pPr>
    </w:p>
    <w:p w:rsidRPr="00F14D5E" w:rsidR="009A74AF" w:rsidP="3186B327" w:rsidRDefault="009A74AF" w14:paraId="3F9D2D32" w14:textId="5CC596EA">
      <w:pPr>
        <w:rPr>
          <w:rFonts w:asciiTheme="minorBidi" w:hAnsiTheme="minorBidi"/>
          <w:b/>
          <w:bCs/>
          <w:strike/>
        </w:rPr>
      </w:pPr>
      <w:r w:rsidRPr="3186B327">
        <w:rPr>
          <w:rFonts w:asciiTheme="minorBidi" w:hAnsiTheme="minorBidi"/>
          <w:b/>
          <w:bCs/>
        </w:rPr>
        <w:t xml:space="preserve">Module </w:t>
      </w:r>
      <w:r w:rsidR="00B17F91">
        <w:rPr>
          <w:rFonts w:asciiTheme="minorBidi" w:hAnsiTheme="minorBidi"/>
          <w:b/>
          <w:bCs/>
        </w:rPr>
        <w:t>4</w:t>
      </w:r>
      <w:r w:rsidRPr="3186B327">
        <w:rPr>
          <w:rFonts w:asciiTheme="minorBidi" w:hAnsiTheme="minorBidi"/>
          <w:b/>
          <w:bCs/>
        </w:rPr>
        <w:t xml:space="preserve">: </w:t>
      </w:r>
      <w:r w:rsidR="001E7A6A">
        <w:rPr>
          <w:rFonts w:asciiTheme="minorBidi" w:hAnsiTheme="minorBidi"/>
          <w:b/>
          <w:bCs/>
        </w:rPr>
        <w:t xml:space="preserve">Staff from </w:t>
      </w:r>
      <w:r w:rsidRPr="3186B327">
        <w:rPr>
          <w:rFonts w:asciiTheme="minorBidi" w:hAnsiTheme="minorBidi"/>
          <w:b/>
          <w:bCs/>
        </w:rPr>
        <w:t xml:space="preserve">Organizations that Serve or Advocate for </w:t>
      </w:r>
      <w:r w:rsidR="007F352D">
        <w:rPr>
          <w:rFonts w:asciiTheme="minorBidi" w:hAnsiTheme="minorBidi"/>
          <w:b/>
          <w:bCs/>
        </w:rPr>
        <w:t xml:space="preserve">Workers in </w:t>
      </w:r>
      <w:r w:rsidRPr="3186B327">
        <w:rPr>
          <w:rFonts w:asciiTheme="minorBidi" w:hAnsiTheme="minorBidi"/>
          <w:b/>
          <w:bCs/>
        </w:rPr>
        <w:t>Low-</w:t>
      </w:r>
      <w:r w:rsidR="007F352D">
        <w:rPr>
          <w:rFonts w:asciiTheme="minorBidi" w:hAnsiTheme="minorBidi"/>
          <w:b/>
          <w:bCs/>
        </w:rPr>
        <w:t>W</w:t>
      </w:r>
      <w:r w:rsidRPr="3186B327">
        <w:rPr>
          <w:rFonts w:asciiTheme="minorBidi" w:hAnsiTheme="minorBidi"/>
          <w:b/>
          <w:bCs/>
        </w:rPr>
        <w:t xml:space="preserve">age </w:t>
      </w:r>
      <w:r w:rsidR="007F352D">
        <w:rPr>
          <w:rFonts w:asciiTheme="minorBidi" w:hAnsiTheme="minorBidi"/>
          <w:b/>
          <w:bCs/>
        </w:rPr>
        <w:t>Jobs</w:t>
      </w:r>
    </w:p>
    <w:p w:rsidR="009A74AF" w:rsidP="009A74AF" w:rsidRDefault="009A74AF" w14:paraId="0BDBBE45" w14:textId="77777777">
      <w:pPr>
        <w:pStyle w:val="ListParagraph"/>
        <w:numPr>
          <w:ilvl w:val="0"/>
          <w:numId w:val="4"/>
        </w:numPr>
        <w:rPr>
          <w:rFonts w:asciiTheme="minorBidi" w:hAnsiTheme="minorBidi"/>
          <w:bCs/>
        </w:rPr>
      </w:pPr>
      <w:r>
        <w:rPr>
          <w:rFonts w:asciiTheme="minorBidi" w:hAnsiTheme="minorBidi"/>
          <w:bCs/>
        </w:rPr>
        <w:t xml:space="preserve">Characteristics of organization (mission, background, size, location) </w:t>
      </w:r>
    </w:p>
    <w:p w:rsidR="009A74AF" w:rsidP="3186B327" w:rsidRDefault="009A74AF" w14:paraId="081F0E26" w14:textId="77777777">
      <w:pPr>
        <w:pStyle w:val="ListParagraph"/>
        <w:numPr>
          <w:ilvl w:val="0"/>
          <w:numId w:val="4"/>
        </w:numPr>
        <w:rPr>
          <w:rFonts w:asciiTheme="minorBidi" w:hAnsiTheme="minorBidi"/>
        </w:rPr>
      </w:pPr>
      <w:r w:rsidRPr="3186B327">
        <w:rPr>
          <w:rFonts w:asciiTheme="minorBidi" w:hAnsiTheme="minorBidi"/>
        </w:rPr>
        <w:t xml:space="preserve">Characteristics of members/participants </w:t>
      </w:r>
    </w:p>
    <w:p w:rsidR="009A74AF" w:rsidP="3186B327" w:rsidRDefault="009A74AF" w14:paraId="2A6E7A4F" w14:textId="72877C20">
      <w:pPr>
        <w:pStyle w:val="ListParagraph"/>
        <w:numPr>
          <w:ilvl w:val="0"/>
          <w:numId w:val="4"/>
        </w:numPr>
        <w:rPr>
          <w:rFonts w:asciiTheme="minorBidi" w:hAnsiTheme="minorBidi"/>
        </w:rPr>
      </w:pPr>
      <w:r w:rsidRPr="3186B327">
        <w:rPr>
          <w:rFonts w:asciiTheme="minorBidi" w:hAnsiTheme="minorBidi"/>
        </w:rPr>
        <w:t xml:space="preserve">Employer processes that are most consequential for producing racially disparate outcomes </w:t>
      </w:r>
      <w:r w:rsidR="00AB0AB6">
        <w:rPr>
          <w:rFonts w:asciiTheme="minorBidi" w:hAnsiTheme="minorBidi"/>
        </w:rPr>
        <w:t xml:space="preserve">and how those consequences may </w:t>
      </w:r>
      <w:r w:rsidR="00C902E5">
        <w:rPr>
          <w:rFonts w:asciiTheme="minorBidi" w:hAnsiTheme="minorBidi"/>
        </w:rPr>
        <w:t xml:space="preserve">be conditioned </w:t>
      </w:r>
      <w:r w:rsidR="00AB0AB6">
        <w:rPr>
          <w:rFonts w:asciiTheme="minorBidi" w:hAnsiTheme="minorBidi"/>
        </w:rPr>
        <w:t>on other aspects of identity (e.g., gender, sexual orientation, religion, nationality) or experience (criminal justice involvement, educational attainment)</w:t>
      </w:r>
    </w:p>
    <w:p w:rsidR="009A74AF" w:rsidP="009A74AF" w:rsidRDefault="009A74AF" w14:paraId="6B56EC82" w14:textId="77777777">
      <w:pPr>
        <w:pStyle w:val="ListParagraph"/>
        <w:numPr>
          <w:ilvl w:val="0"/>
          <w:numId w:val="4"/>
        </w:numPr>
        <w:rPr>
          <w:rFonts w:asciiTheme="minorBidi" w:hAnsiTheme="minorBidi"/>
          <w:bCs/>
        </w:rPr>
      </w:pPr>
      <w:r>
        <w:rPr>
          <w:rFonts w:asciiTheme="minorBidi" w:hAnsiTheme="minorBidi"/>
          <w:bCs/>
        </w:rPr>
        <w:t>Efforts to help members/participants obtain entry-level jobs</w:t>
      </w:r>
    </w:p>
    <w:p w:rsidR="009A74AF" w:rsidP="009A74AF" w:rsidRDefault="009A74AF" w14:paraId="00BC1FD5" w14:textId="77777777">
      <w:pPr>
        <w:pStyle w:val="ListParagraph"/>
        <w:numPr>
          <w:ilvl w:val="1"/>
          <w:numId w:val="4"/>
        </w:numPr>
        <w:rPr>
          <w:rFonts w:asciiTheme="minorBidi" w:hAnsiTheme="minorBidi"/>
          <w:bCs/>
        </w:rPr>
      </w:pPr>
      <w:r>
        <w:rPr>
          <w:rFonts w:asciiTheme="minorBidi" w:hAnsiTheme="minorBidi"/>
          <w:bCs/>
        </w:rPr>
        <w:t>Challenges and facilitators to obtaining jobs</w:t>
      </w:r>
    </w:p>
    <w:p w:rsidR="009A74AF" w:rsidP="009A74AF" w:rsidRDefault="009A74AF" w14:paraId="4C1DD15F" w14:textId="3B28502A">
      <w:pPr>
        <w:pStyle w:val="ListParagraph"/>
        <w:numPr>
          <w:ilvl w:val="0"/>
          <w:numId w:val="4"/>
        </w:numPr>
        <w:rPr>
          <w:rFonts w:asciiTheme="minorBidi" w:hAnsiTheme="minorBidi"/>
          <w:bCs/>
        </w:rPr>
      </w:pPr>
      <w:r>
        <w:rPr>
          <w:rFonts w:asciiTheme="minorBidi" w:hAnsiTheme="minorBidi"/>
          <w:bCs/>
        </w:rPr>
        <w:t>Characteristics of members’ jobs (permanent vs</w:t>
      </w:r>
      <w:r w:rsidR="00223F54">
        <w:rPr>
          <w:rFonts w:asciiTheme="minorBidi" w:hAnsiTheme="minorBidi"/>
          <w:bCs/>
        </w:rPr>
        <w:t>.</w:t>
      </w:r>
      <w:r>
        <w:rPr>
          <w:rFonts w:asciiTheme="minorBidi" w:hAnsiTheme="minorBidi"/>
          <w:bCs/>
        </w:rPr>
        <w:t xml:space="preserve"> temporary, starting wage, part time v</w:t>
      </w:r>
      <w:r w:rsidR="004B54A7">
        <w:rPr>
          <w:rFonts w:asciiTheme="minorBidi" w:hAnsiTheme="minorBidi"/>
          <w:bCs/>
        </w:rPr>
        <w:t>s.</w:t>
      </w:r>
      <w:r>
        <w:rPr>
          <w:rFonts w:asciiTheme="minorBidi" w:hAnsiTheme="minorBidi"/>
          <w:bCs/>
        </w:rPr>
        <w:t xml:space="preserve"> full time, availability of benefits) </w:t>
      </w:r>
    </w:p>
    <w:p w:rsidRPr="0009658E" w:rsidR="009A74AF" w:rsidP="009A74AF" w:rsidRDefault="009A74AF" w14:paraId="2EF5FCAF" w14:textId="77777777">
      <w:pPr>
        <w:pStyle w:val="ListParagraph"/>
        <w:numPr>
          <w:ilvl w:val="1"/>
          <w:numId w:val="4"/>
        </w:numPr>
        <w:rPr>
          <w:rFonts w:asciiTheme="minorBidi" w:hAnsiTheme="minorBidi"/>
          <w:bCs/>
        </w:rPr>
      </w:pPr>
      <w:r w:rsidRPr="0009658E">
        <w:rPr>
          <w:rFonts w:asciiTheme="minorBidi" w:hAnsiTheme="minorBidi"/>
          <w:bCs/>
        </w:rPr>
        <w:lastRenderedPageBreak/>
        <w:t xml:space="preserve">Challenges and </w:t>
      </w:r>
      <w:r>
        <w:rPr>
          <w:rFonts w:asciiTheme="minorBidi" w:hAnsiTheme="minorBidi"/>
          <w:bCs/>
        </w:rPr>
        <w:t>f</w:t>
      </w:r>
      <w:r w:rsidRPr="0009658E">
        <w:rPr>
          <w:rFonts w:asciiTheme="minorBidi" w:hAnsiTheme="minorBidi"/>
          <w:bCs/>
        </w:rPr>
        <w:t>acilitators to retaining jobs</w:t>
      </w:r>
    </w:p>
    <w:p w:rsidR="009A74AF" w:rsidP="009A74AF" w:rsidRDefault="009A74AF" w14:paraId="2DEB9C58" w14:textId="77777777">
      <w:pPr>
        <w:pStyle w:val="ListParagraph"/>
        <w:numPr>
          <w:ilvl w:val="1"/>
          <w:numId w:val="4"/>
        </w:numPr>
        <w:rPr>
          <w:rFonts w:asciiTheme="minorBidi" w:hAnsiTheme="minorBidi"/>
          <w:bCs/>
        </w:rPr>
      </w:pPr>
      <w:r>
        <w:rPr>
          <w:rFonts w:asciiTheme="minorBidi" w:hAnsiTheme="minorBidi"/>
          <w:bCs/>
        </w:rPr>
        <w:t xml:space="preserve">Challenges to and opportunities for promotion </w:t>
      </w:r>
    </w:p>
    <w:p w:rsidR="009A74AF" w:rsidP="3186B327" w:rsidRDefault="009A74AF" w14:paraId="42D99C7B" w14:textId="5E8E3DEC">
      <w:pPr>
        <w:pStyle w:val="ListParagraph"/>
        <w:numPr>
          <w:ilvl w:val="0"/>
          <w:numId w:val="4"/>
        </w:numPr>
        <w:rPr>
          <w:rFonts w:asciiTheme="minorBidi" w:hAnsiTheme="minorBidi"/>
        </w:rPr>
      </w:pPr>
      <w:r w:rsidRPr="3186B327">
        <w:rPr>
          <w:rFonts w:asciiTheme="minorBidi" w:hAnsiTheme="minorBidi"/>
        </w:rPr>
        <w:t xml:space="preserve">Role for federal, state, and local policymakers in helping </w:t>
      </w:r>
      <w:r w:rsidR="00451518">
        <w:rPr>
          <w:rFonts w:asciiTheme="minorBidi" w:hAnsiTheme="minorBidi"/>
        </w:rPr>
        <w:t xml:space="preserve">workers in </w:t>
      </w:r>
      <w:r w:rsidRPr="3186B327">
        <w:rPr>
          <w:rFonts w:asciiTheme="minorBidi" w:hAnsiTheme="minorBidi"/>
        </w:rPr>
        <w:t xml:space="preserve">low-wage </w:t>
      </w:r>
      <w:r w:rsidR="00451518">
        <w:rPr>
          <w:rFonts w:asciiTheme="minorBidi" w:hAnsiTheme="minorBidi"/>
        </w:rPr>
        <w:t>jobs</w:t>
      </w:r>
      <w:r w:rsidRPr="3186B327">
        <w:rPr>
          <w:rFonts w:asciiTheme="minorBidi" w:hAnsiTheme="minorBidi"/>
        </w:rPr>
        <w:t xml:space="preserve"> secure employment, retain jobs,</w:t>
      </w:r>
      <w:r w:rsidRPr="3186B327" w:rsidR="47424D63">
        <w:rPr>
          <w:rFonts w:asciiTheme="minorBidi" w:hAnsiTheme="minorBidi"/>
        </w:rPr>
        <w:t xml:space="preserve"> </w:t>
      </w:r>
      <w:r w:rsidRPr="3186B327">
        <w:rPr>
          <w:rFonts w:asciiTheme="minorBidi" w:hAnsiTheme="minorBidi"/>
        </w:rPr>
        <w:t>and advance</w:t>
      </w:r>
      <w:r w:rsidR="006A7B96">
        <w:rPr>
          <w:rFonts w:asciiTheme="minorBidi" w:hAnsiTheme="minorBidi"/>
        </w:rPr>
        <w:t xml:space="preserve"> in their </w:t>
      </w:r>
      <w:proofErr w:type="gramStart"/>
      <w:r w:rsidR="006A7B96">
        <w:rPr>
          <w:rFonts w:asciiTheme="minorBidi" w:hAnsiTheme="minorBidi"/>
        </w:rPr>
        <w:t>careers</w:t>
      </w:r>
      <w:r w:rsidRPr="3186B327">
        <w:rPr>
          <w:rFonts w:asciiTheme="minorBidi" w:hAnsiTheme="minorBidi"/>
        </w:rPr>
        <w:t>;</w:t>
      </w:r>
      <w:proofErr w:type="gramEnd"/>
      <w:r w:rsidRPr="3186B327">
        <w:rPr>
          <w:rFonts w:asciiTheme="minorBidi" w:hAnsiTheme="minorBidi"/>
        </w:rPr>
        <w:t xml:space="preserve"> role for other collaborators </w:t>
      </w:r>
    </w:p>
    <w:p w:rsidR="009A74AF" w:rsidP="009A74AF" w:rsidRDefault="009A74AF" w14:paraId="31550396" w14:textId="77777777">
      <w:pPr>
        <w:pStyle w:val="ListParagraph"/>
        <w:numPr>
          <w:ilvl w:val="0"/>
          <w:numId w:val="4"/>
        </w:numPr>
        <w:rPr>
          <w:rFonts w:asciiTheme="minorBidi" w:hAnsiTheme="minorBidi"/>
          <w:bCs/>
        </w:rPr>
      </w:pPr>
      <w:r>
        <w:rPr>
          <w:rFonts w:asciiTheme="minorBidi" w:hAnsiTheme="minorBidi"/>
          <w:bCs/>
        </w:rPr>
        <w:t xml:space="preserve">Specific programs, policies, practices (governmental and non-governmental) that merit further consideration </w:t>
      </w:r>
    </w:p>
    <w:p w:rsidRPr="00937278" w:rsidR="009A74AF" w:rsidP="009A74AF" w:rsidRDefault="009A74AF" w14:paraId="6D529C1B" w14:textId="78110DC2">
      <w:pPr>
        <w:rPr>
          <w:rFonts w:asciiTheme="minorBidi" w:hAnsiTheme="minorBidi"/>
          <w:b/>
        </w:rPr>
      </w:pPr>
      <w:r w:rsidRPr="00937278">
        <w:rPr>
          <w:rFonts w:asciiTheme="minorBidi" w:hAnsiTheme="minorBidi"/>
          <w:b/>
        </w:rPr>
        <w:t xml:space="preserve">Module </w:t>
      </w:r>
      <w:r w:rsidR="00027C6A">
        <w:rPr>
          <w:rFonts w:asciiTheme="minorBidi" w:hAnsiTheme="minorBidi"/>
          <w:b/>
        </w:rPr>
        <w:t>5</w:t>
      </w:r>
      <w:r w:rsidRPr="00937278">
        <w:rPr>
          <w:rFonts w:asciiTheme="minorBidi" w:hAnsiTheme="minorBidi"/>
          <w:b/>
        </w:rPr>
        <w:t xml:space="preserve">: </w:t>
      </w:r>
      <w:r w:rsidR="00DC3D95">
        <w:rPr>
          <w:rFonts w:asciiTheme="minorBidi" w:hAnsiTheme="minorBidi"/>
          <w:b/>
        </w:rPr>
        <w:t>State and Local Workforce Development Administrators</w:t>
      </w:r>
    </w:p>
    <w:p w:rsidR="009A74AF" w:rsidP="3186B327" w:rsidRDefault="009A74AF" w14:paraId="447359C8" w14:textId="0B421525">
      <w:pPr>
        <w:pStyle w:val="ListParagraph"/>
        <w:numPr>
          <w:ilvl w:val="0"/>
          <w:numId w:val="6"/>
        </w:numPr>
        <w:rPr>
          <w:rFonts w:asciiTheme="minorBidi" w:hAnsiTheme="minorBidi"/>
        </w:rPr>
      </w:pPr>
      <w:r w:rsidRPr="3186B327">
        <w:rPr>
          <w:rFonts w:asciiTheme="minorBidi" w:hAnsiTheme="minorBidi"/>
        </w:rPr>
        <w:t xml:space="preserve">Agency overview, role regarding equitable hiring and promotion practices for </w:t>
      </w:r>
      <w:r w:rsidR="007F352D">
        <w:rPr>
          <w:rFonts w:asciiTheme="minorBidi" w:hAnsiTheme="minorBidi"/>
        </w:rPr>
        <w:t xml:space="preserve">workers in </w:t>
      </w:r>
      <w:r w:rsidRPr="3186B327">
        <w:rPr>
          <w:rFonts w:asciiTheme="minorBidi" w:hAnsiTheme="minorBidi"/>
        </w:rPr>
        <w:t xml:space="preserve">low-wage </w:t>
      </w:r>
      <w:r w:rsidR="007F352D">
        <w:rPr>
          <w:rFonts w:asciiTheme="minorBidi" w:hAnsiTheme="minorBidi"/>
        </w:rPr>
        <w:t>jobs</w:t>
      </w:r>
    </w:p>
    <w:p w:rsidR="009A74AF" w:rsidP="3186B327" w:rsidRDefault="009A74AF" w14:paraId="18482434" w14:textId="66B62D03">
      <w:pPr>
        <w:pStyle w:val="ListParagraph"/>
        <w:numPr>
          <w:ilvl w:val="0"/>
          <w:numId w:val="6"/>
        </w:numPr>
        <w:rPr>
          <w:rFonts w:asciiTheme="minorBidi" w:hAnsiTheme="minorBidi"/>
        </w:rPr>
      </w:pPr>
      <w:r w:rsidRPr="3186B327">
        <w:rPr>
          <w:rFonts w:asciiTheme="minorBidi" w:hAnsiTheme="minorBidi"/>
        </w:rPr>
        <w:t xml:space="preserve">Perception of </w:t>
      </w:r>
      <w:r w:rsidRPr="3186B327" w:rsidR="406CEE55">
        <w:rPr>
          <w:rFonts w:asciiTheme="minorBidi" w:hAnsiTheme="minorBidi"/>
        </w:rPr>
        <w:t xml:space="preserve">primary </w:t>
      </w:r>
      <w:r w:rsidRPr="3186B327">
        <w:rPr>
          <w:rFonts w:asciiTheme="minorBidi" w:hAnsiTheme="minorBidi"/>
        </w:rPr>
        <w:t xml:space="preserve">ways in which employment processes produce racially disparate employment outcomes for </w:t>
      </w:r>
      <w:r w:rsidR="007F352D">
        <w:rPr>
          <w:rFonts w:asciiTheme="minorBidi" w:hAnsiTheme="minorBidi"/>
        </w:rPr>
        <w:t xml:space="preserve">workers in </w:t>
      </w:r>
      <w:r w:rsidRPr="3186B327">
        <w:rPr>
          <w:rFonts w:asciiTheme="minorBidi" w:hAnsiTheme="minorBidi"/>
        </w:rPr>
        <w:t xml:space="preserve">low-wage </w:t>
      </w:r>
      <w:r w:rsidR="007F352D">
        <w:rPr>
          <w:rFonts w:asciiTheme="minorBidi" w:hAnsiTheme="minorBidi"/>
        </w:rPr>
        <w:t>jobs</w:t>
      </w:r>
      <w:r w:rsidR="004A2288">
        <w:rPr>
          <w:rFonts w:asciiTheme="minorBidi" w:hAnsiTheme="minorBidi"/>
        </w:rPr>
        <w:t>, and how those</w:t>
      </w:r>
      <w:r w:rsidR="00B300B3">
        <w:rPr>
          <w:rFonts w:asciiTheme="minorBidi" w:hAnsiTheme="minorBidi"/>
        </w:rPr>
        <w:t xml:space="preserve"> </w:t>
      </w:r>
      <w:r w:rsidRPr="4E280149" w:rsidR="003F0E98">
        <w:rPr>
          <w:rFonts w:asciiTheme="minorBidi" w:hAnsiTheme="minorBidi"/>
        </w:rPr>
        <w:t>outcomes may</w:t>
      </w:r>
      <w:r w:rsidR="00B300B3">
        <w:rPr>
          <w:rFonts w:asciiTheme="minorBidi" w:hAnsiTheme="minorBidi"/>
        </w:rPr>
        <w:t xml:space="preserve"> vary depending on other aspects of identity (e.g., gender, sexual orientation, religion, nationality) or experience (criminal justice involvement, educational attainment)</w:t>
      </w:r>
    </w:p>
    <w:p w:rsidR="009A74AF" w:rsidP="009A74AF" w:rsidRDefault="009A74AF" w14:paraId="2A4B1F67" w14:textId="77777777">
      <w:pPr>
        <w:pStyle w:val="ListParagraph"/>
        <w:numPr>
          <w:ilvl w:val="0"/>
          <w:numId w:val="6"/>
        </w:numPr>
        <w:rPr>
          <w:rFonts w:asciiTheme="minorBidi" w:hAnsiTheme="minorBidi"/>
          <w:bCs/>
        </w:rPr>
      </w:pPr>
      <w:r>
        <w:rPr>
          <w:rFonts w:asciiTheme="minorBidi" w:hAnsiTheme="minorBidi"/>
          <w:bCs/>
        </w:rPr>
        <w:t>Employer hiring needs pre and post COVID; role in meeting them</w:t>
      </w:r>
    </w:p>
    <w:p w:rsidR="009A74AF" w:rsidP="009A74AF" w:rsidRDefault="009A74AF" w14:paraId="1F007029" w14:textId="77777777">
      <w:pPr>
        <w:pStyle w:val="ListParagraph"/>
        <w:numPr>
          <w:ilvl w:val="0"/>
          <w:numId w:val="6"/>
        </w:numPr>
        <w:rPr>
          <w:rFonts w:asciiTheme="minorBidi" w:hAnsiTheme="minorBidi"/>
          <w:bCs/>
        </w:rPr>
      </w:pPr>
      <w:r>
        <w:rPr>
          <w:rFonts w:asciiTheme="minorBidi" w:hAnsiTheme="minorBidi"/>
          <w:bCs/>
        </w:rPr>
        <w:t>Assistance to job seekers in identifying job openings, applying for jobs, and interviewing</w:t>
      </w:r>
    </w:p>
    <w:p w:rsidR="009A74AF" w:rsidP="3186B327" w:rsidRDefault="009A74AF" w14:paraId="7AE849B1" w14:textId="24CF654A">
      <w:pPr>
        <w:pStyle w:val="ListParagraph"/>
        <w:numPr>
          <w:ilvl w:val="0"/>
          <w:numId w:val="6"/>
        </w:numPr>
        <w:rPr>
          <w:rFonts w:asciiTheme="minorBidi" w:hAnsiTheme="minorBidi" w:eastAsiaTheme="minorBidi"/>
        </w:rPr>
      </w:pPr>
      <w:r w:rsidRPr="3186B327">
        <w:rPr>
          <w:rFonts w:asciiTheme="minorBidi" w:hAnsiTheme="minorBidi"/>
        </w:rPr>
        <w:t xml:space="preserve">Examples of programs, policies, or practices that can make hiring, retaining, and promoting </w:t>
      </w:r>
      <w:r w:rsidR="00451518">
        <w:rPr>
          <w:rFonts w:asciiTheme="minorBidi" w:hAnsiTheme="minorBidi"/>
        </w:rPr>
        <w:t xml:space="preserve">workers in </w:t>
      </w:r>
      <w:r w:rsidRPr="3186B327">
        <w:rPr>
          <w:rFonts w:asciiTheme="minorBidi" w:hAnsiTheme="minorBidi"/>
        </w:rPr>
        <w:t xml:space="preserve">low-wage </w:t>
      </w:r>
      <w:r w:rsidR="00451518">
        <w:rPr>
          <w:rFonts w:asciiTheme="minorBidi" w:hAnsiTheme="minorBidi"/>
        </w:rPr>
        <w:t>jobs</w:t>
      </w:r>
      <w:r w:rsidRPr="3186B327">
        <w:rPr>
          <w:rFonts w:asciiTheme="minorBidi" w:hAnsiTheme="minorBidi"/>
        </w:rPr>
        <w:t xml:space="preserve"> more equitable</w:t>
      </w:r>
    </w:p>
    <w:p w:rsidRPr="002306A9" w:rsidR="009A74AF" w:rsidP="009A74AF" w:rsidRDefault="009A74AF" w14:paraId="4BDFA306" w14:textId="1B2C64AF">
      <w:pPr>
        <w:rPr>
          <w:rFonts w:asciiTheme="minorBidi" w:hAnsiTheme="minorBidi"/>
          <w:b/>
        </w:rPr>
      </w:pPr>
      <w:r w:rsidRPr="002306A9">
        <w:rPr>
          <w:rFonts w:asciiTheme="minorBidi" w:hAnsiTheme="minorBidi"/>
          <w:b/>
        </w:rPr>
        <w:t xml:space="preserve">Module </w:t>
      </w:r>
      <w:r w:rsidR="00027C6A">
        <w:rPr>
          <w:rFonts w:asciiTheme="minorBidi" w:hAnsiTheme="minorBidi"/>
          <w:b/>
        </w:rPr>
        <w:t>6</w:t>
      </w:r>
      <w:r w:rsidRPr="002306A9">
        <w:rPr>
          <w:rFonts w:asciiTheme="minorBidi" w:hAnsiTheme="minorBidi"/>
          <w:b/>
        </w:rPr>
        <w:t>: Software Developers</w:t>
      </w:r>
      <w:r w:rsidR="001B66F1">
        <w:rPr>
          <w:rFonts w:asciiTheme="minorBidi" w:hAnsiTheme="minorBidi"/>
          <w:b/>
        </w:rPr>
        <w:tab/>
      </w:r>
    </w:p>
    <w:p w:rsidR="009A74AF" w:rsidP="009A74AF" w:rsidRDefault="009A74AF" w14:paraId="5D7DF7D7" w14:textId="77777777">
      <w:pPr>
        <w:pStyle w:val="ListParagraph"/>
        <w:numPr>
          <w:ilvl w:val="0"/>
          <w:numId w:val="7"/>
        </w:numPr>
        <w:rPr>
          <w:rFonts w:asciiTheme="minorBidi" w:hAnsiTheme="minorBidi"/>
          <w:bCs/>
        </w:rPr>
      </w:pPr>
      <w:r>
        <w:rPr>
          <w:rFonts w:asciiTheme="minorBidi" w:hAnsiTheme="minorBidi"/>
          <w:bCs/>
        </w:rPr>
        <w:t xml:space="preserve">Background on company </w:t>
      </w:r>
    </w:p>
    <w:p w:rsidRPr="00A10E5E" w:rsidR="009A74AF" w:rsidP="009A74AF" w:rsidRDefault="009A74AF" w14:paraId="4499EB11" w14:textId="77777777">
      <w:pPr>
        <w:pStyle w:val="ListParagraph"/>
        <w:numPr>
          <w:ilvl w:val="0"/>
          <w:numId w:val="7"/>
        </w:numPr>
        <w:rPr>
          <w:rFonts w:asciiTheme="minorBidi" w:hAnsiTheme="minorBidi"/>
          <w:bCs/>
          <w:i/>
          <w:iCs/>
        </w:rPr>
      </w:pPr>
      <w:r w:rsidRPr="00A10E5E">
        <w:rPr>
          <w:rFonts w:asciiTheme="minorBidi" w:hAnsiTheme="minorBidi"/>
          <w:bCs/>
          <w:i/>
          <w:iCs/>
        </w:rPr>
        <w:t>Nature of software used in employment process(es)</w:t>
      </w:r>
    </w:p>
    <w:p w:rsidR="009A74AF" w:rsidP="009A74AF" w:rsidRDefault="009A74AF" w14:paraId="5FDBBD98" w14:textId="77777777">
      <w:pPr>
        <w:pStyle w:val="ListParagraph"/>
        <w:numPr>
          <w:ilvl w:val="0"/>
          <w:numId w:val="7"/>
        </w:numPr>
        <w:rPr>
          <w:rFonts w:asciiTheme="minorBidi" w:hAnsiTheme="minorBidi"/>
          <w:bCs/>
        </w:rPr>
      </w:pPr>
      <w:r>
        <w:rPr>
          <w:rFonts w:asciiTheme="minorBidi" w:hAnsiTheme="minorBidi"/>
          <w:bCs/>
        </w:rPr>
        <w:t xml:space="preserve">Marketing software to employers </w:t>
      </w:r>
    </w:p>
    <w:p w:rsidR="009A74AF" w:rsidP="009A74AF" w:rsidRDefault="009A74AF" w14:paraId="0C0568EF" w14:textId="77777777">
      <w:pPr>
        <w:pStyle w:val="ListParagraph"/>
        <w:numPr>
          <w:ilvl w:val="1"/>
          <w:numId w:val="7"/>
        </w:numPr>
        <w:rPr>
          <w:rFonts w:asciiTheme="minorBidi" w:hAnsiTheme="minorBidi"/>
          <w:bCs/>
        </w:rPr>
      </w:pPr>
      <w:r>
        <w:rPr>
          <w:rFonts w:asciiTheme="minorBidi" w:hAnsiTheme="minorBidi"/>
          <w:bCs/>
        </w:rPr>
        <w:t>Perceived employer needs</w:t>
      </w:r>
    </w:p>
    <w:p w:rsidR="009A74AF" w:rsidP="3186B327" w:rsidRDefault="009A74AF" w14:paraId="46973DD7" w14:textId="49CE8B83">
      <w:pPr>
        <w:pStyle w:val="ListParagraph"/>
        <w:numPr>
          <w:ilvl w:val="1"/>
          <w:numId w:val="7"/>
        </w:numPr>
        <w:rPr>
          <w:rFonts w:asciiTheme="minorBidi" w:hAnsiTheme="minorBidi"/>
        </w:rPr>
      </w:pPr>
      <w:r w:rsidRPr="3186B327">
        <w:rPr>
          <w:rFonts w:asciiTheme="minorBidi" w:hAnsiTheme="minorBidi"/>
        </w:rPr>
        <w:t>Benefits of product</w:t>
      </w:r>
    </w:p>
    <w:p w:rsidR="009A74AF" w:rsidP="3186B327" w:rsidRDefault="009A74AF" w14:paraId="332C309B" w14:textId="77777777">
      <w:pPr>
        <w:pStyle w:val="ListParagraph"/>
        <w:numPr>
          <w:ilvl w:val="0"/>
          <w:numId w:val="7"/>
        </w:numPr>
        <w:rPr>
          <w:rFonts w:asciiTheme="minorBidi" w:hAnsiTheme="minorBidi"/>
        </w:rPr>
      </w:pPr>
      <w:r w:rsidRPr="3186B327">
        <w:rPr>
          <w:rFonts w:asciiTheme="minorBidi" w:hAnsiTheme="minorBidi"/>
        </w:rPr>
        <w:t>Potential for software to create racial bias in the hiring process(es)</w:t>
      </w:r>
    </w:p>
    <w:p w:rsidR="009A74AF" w:rsidP="009A74AF" w:rsidRDefault="009A74AF" w14:paraId="4151796F" w14:textId="77777777">
      <w:pPr>
        <w:pStyle w:val="ListParagraph"/>
        <w:numPr>
          <w:ilvl w:val="0"/>
          <w:numId w:val="7"/>
        </w:numPr>
        <w:rPr>
          <w:rFonts w:asciiTheme="minorBidi" w:hAnsiTheme="minorBidi"/>
          <w:bCs/>
        </w:rPr>
      </w:pPr>
      <w:r>
        <w:rPr>
          <w:rFonts w:asciiTheme="minorBidi" w:hAnsiTheme="minorBidi"/>
          <w:bCs/>
        </w:rPr>
        <w:t>Potential adaptations to address bias</w:t>
      </w:r>
    </w:p>
    <w:p w:rsidR="009A74AF" w:rsidP="009A74AF" w:rsidRDefault="009A74AF" w14:paraId="6DAC69F8" w14:textId="77777777">
      <w:pPr>
        <w:pStyle w:val="ListParagraph"/>
        <w:numPr>
          <w:ilvl w:val="0"/>
          <w:numId w:val="7"/>
        </w:numPr>
        <w:rPr>
          <w:rFonts w:asciiTheme="minorBidi" w:hAnsiTheme="minorBidi"/>
          <w:bCs/>
        </w:rPr>
      </w:pPr>
      <w:r>
        <w:rPr>
          <w:rFonts w:asciiTheme="minorBidi" w:hAnsiTheme="minorBidi"/>
          <w:bCs/>
        </w:rPr>
        <w:t>Software for worker use (e.g., scheduling changes)</w:t>
      </w:r>
    </w:p>
    <w:p w:rsidR="009A74AF" w:rsidP="009A74AF" w:rsidRDefault="009A74AF" w14:paraId="0A6A3659" w14:textId="77777777">
      <w:pPr>
        <w:pStyle w:val="ListParagraph"/>
        <w:numPr>
          <w:ilvl w:val="0"/>
          <w:numId w:val="7"/>
        </w:numPr>
        <w:rPr>
          <w:rFonts w:asciiTheme="minorBidi" w:hAnsiTheme="minorBidi"/>
          <w:bCs/>
        </w:rPr>
      </w:pPr>
      <w:r>
        <w:rPr>
          <w:rFonts w:asciiTheme="minorBidi" w:hAnsiTheme="minorBidi"/>
          <w:bCs/>
        </w:rPr>
        <w:t>New software on the horizon; potential use/benefits for employers and/or workers</w:t>
      </w:r>
    </w:p>
    <w:p w:rsidRPr="009223BE" w:rsidR="009A74AF" w:rsidP="009A74AF" w:rsidRDefault="009A74AF" w14:paraId="45309E48" w14:textId="58FE2917">
      <w:pPr>
        <w:rPr>
          <w:rFonts w:asciiTheme="minorBidi" w:hAnsiTheme="minorBidi"/>
          <w:b/>
        </w:rPr>
      </w:pPr>
      <w:r w:rsidRPr="009223BE">
        <w:rPr>
          <w:rFonts w:asciiTheme="minorBidi" w:hAnsiTheme="minorBidi"/>
          <w:b/>
        </w:rPr>
        <w:t xml:space="preserve">Module </w:t>
      </w:r>
      <w:r w:rsidR="00027C6A">
        <w:rPr>
          <w:rFonts w:asciiTheme="minorBidi" w:hAnsiTheme="minorBidi"/>
          <w:b/>
        </w:rPr>
        <w:t>7</w:t>
      </w:r>
      <w:r w:rsidRPr="009223BE">
        <w:rPr>
          <w:rFonts w:asciiTheme="minorBidi" w:hAnsiTheme="minorBidi"/>
          <w:b/>
        </w:rPr>
        <w:t>: Conclusion (all collaborators)</w:t>
      </w:r>
    </w:p>
    <w:p w:rsidRPr="002A1040" w:rsidR="00182E5B" w:rsidP="009A74AF" w:rsidRDefault="00DF3BF7" w14:paraId="4C7B261D" w14:textId="09E9CB94">
      <w:pPr>
        <w:pStyle w:val="ListParagraph"/>
        <w:numPr>
          <w:ilvl w:val="0"/>
          <w:numId w:val="9"/>
        </w:numPr>
        <w:rPr>
          <w:rFonts w:asciiTheme="minorBidi" w:hAnsiTheme="minorBidi"/>
          <w:bCs/>
        </w:rPr>
      </w:pPr>
      <w:r w:rsidRPr="3186B327">
        <w:rPr>
          <w:rFonts w:asciiTheme="minorBidi" w:hAnsiTheme="minorBidi"/>
        </w:rPr>
        <w:t>Advice to employers/policymakers/workforce development program operators on how to facilitate employment retention and advancement</w:t>
      </w:r>
      <w:r w:rsidR="00182E5B">
        <w:rPr>
          <w:rFonts w:asciiTheme="minorBidi" w:hAnsiTheme="minorBidi"/>
        </w:rPr>
        <w:t>.</w:t>
      </w:r>
    </w:p>
    <w:p w:rsidR="009A74AF" w:rsidP="009A74AF" w:rsidRDefault="009A74AF" w14:paraId="75351B9A" w14:textId="60A8F2E5">
      <w:pPr>
        <w:pStyle w:val="ListParagraph"/>
        <w:numPr>
          <w:ilvl w:val="0"/>
          <w:numId w:val="9"/>
        </w:numPr>
        <w:rPr>
          <w:rFonts w:asciiTheme="minorBidi" w:hAnsiTheme="minorBidi"/>
          <w:bCs/>
        </w:rPr>
      </w:pPr>
      <w:r>
        <w:rPr>
          <w:rFonts w:asciiTheme="minorBidi" w:hAnsiTheme="minorBidi"/>
          <w:bCs/>
        </w:rPr>
        <w:t xml:space="preserve">Perceived gaps in the knowledge base; priorities for further inquiry </w:t>
      </w:r>
    </w:p>
    <w:p w:rsidR="009A74AF" w:rsidP="3186B327" w:rsidRDefault="009A74AF" w14:paraId="1170CEEC" w14:textId="5A098018">
      <w:pPr>
        <w:pStyle w:val="ListParagraph"/>
        <w:numPr>
          <w:ilvl w:val="0"/>
          <w:numId w:val="9"/>
        </w:numPr>
        <w:rPr>
          <w:rFonts w:asciiTheme="minorBidi" w:hAnsiTheme="minorBidi"/>
        </w:rPr>
      </w:pPr>
      <w:r w:rsidRPr="3186B327">
        <w:rPr>
          <w:rFonts w:asciiTheme="minorBidi" w:hAnsiTheme="minorBidi"/>
        </w:rPr>
        <w:t xml:space="preserve">Recommendations for additional resources or contacts </w:t>
      </w:r>
    </w:p>
    <w:p w:rsidRPr="009223BE" w:rsidR="009A74AF" w:rsidP="3186B327" w:rsidRDefault="009A74AF" w14:paraId="4843251A" w14:textId="6392E746">
      <w:pPr>
        <w:pStyle w:val="ListParagraph"/>
        <w:numPr>
          <w:ilvl w:val="0"/>
          <w:numId w:val="9"/>
        </w:numPr>
        <w:rPr>
          <w:rFonts w:asciiTheme="minorBidi" w:hAnsiTheme="minorBidi"/>
        </w:rPr>
      </w:pPr>
      <w:r w:rsidRPr="3186B327">
        <w:rPr>
          <w:rFonts w:asciiTheme="minorBidi" w:hAnsiTheme="minorBidi"/>
        </w:rPr>
        <w:t>Anything else to add regarding the nature of bias in the low-wage labor market and efforts to disrupt it</w:t>
      </w:r>
    </w:p>
    <w:p w:rsidR="3186B327" w:rsidP="3186B327" w:rsidRDefault="3186B327" w14:paraId="03720367" w14:textId="315400E4">
      <w:pPr>
        <w:rPr>
          <w:rFonts w:asciiTheme="minorBidi" w:hAnsiTheme="minorBidi"/>
        </w:rPr>
      </w:pPr>
    </w:p>
    <w:p w:rsidRPr="009223BE" w:rsidR="00DD038C" w:rsidP="3186B327" w:rsidRDefault="699C8BB4" w14:paraId="453B7A51" w14:textId="5A092A58">
      <w:pPr>
        <w:rPr>
          <w:rFonts w:asciiTheme="minorBidi" w:hAnsiTheme="minorBidi"/>
        </w:rPr>
      </w:pPr>
      <w:r w:rsidRPr="3186B327">
        <w:rPr>
          <w:rFonts w:asciiTheme="minorBidi" w:hAnsiTheme="minorBidi"/>
        </w:rPr>
        <w:t>Thank you</w:t>
      </w:r>
      <w:r w:rsidR="00EE4182">
        <w:rPr>
          <w:rFonts w:asciiTheme="minorBidi" w:hAnsiTheme="minorBidi"/>
        </w:rPr>
        <w:t xml:space="preserve"> </w:t>
      </w:r>
    </w:p>
    <w:sectPr w:rsidRPr="009223BE" w:rsidR="00DD038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40F4" w14:textId="77777777" w:rsidR="00DD55CD" w:rsidRDefault="00DD55CD" w:rsidP="003E5AC0">
      <w:pPr>
        <w:spacing w:after="0" w:line="240" w:lineRule="auto"/>
      </w:pPr>
      <w:r>
        <w:separator/>
      </w:r>
    </w:p>
  </w:endnote>
  <w:endnote w:type="continuationSeparator" w:id="0">
    <w:p w14:paraId="5E154BDE" w14:textId="77777777" w:rsidR="00DD55CD" w:rsidRDefault="00DD55CD" w:rsidP="003E5AC0">
      <w:pPr>
        <w:spacing w:after="0" w:line="240" w:lineRule="auto"/>
      </w:pPr>
      <w:r>
        <w:continuationSeparator/>
      </w:r>
    </w:p>
  </w:endnote>
  <w:endnote w:type="continuationNotice" w:id="1">
    <w:p w14:paraId="62202DEA" w14:textId="77777777" w:rsidR="00DD55CD" w:rsidRDefault="00DD5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49DF" w14:textId="77777777" w:rsidR="00156A9D" w:rsidRDefault="00156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4002"/>
      <w:docPartObj>
        <w:docPartGallery w:val="Page Numbers (Bottom of Page)"/>
        <w:docPartUnique/>
      </w:docPartObj>
    </w:sdtPr>
    <w:sdtEndPr>
      <w:rPr>
        <w:rFonts w:asciiTheme="minorBidi" w:hAnsiTheme="minorBidi"/>
        <w:noProof/>
      </w:rPr>
    </w:sdtEndPr>
    <w:sdtContent>
      <w:p w14:paraId="51A416B6" w14:textId="142D404B" w:rsidR="00287DDC" w:rsidRPr="00287DDC" w:rsidRDefault="00287DDC">
        <w:pPr>
          <w:pStyle w:val="Footer"/>
          <w:jc w:val="right"/>
          <w:rPr>
            <w:rFonts w:asciiTheme="minorBidi" w:hAnsiTheme="minorBidi"/>
          </w:rPr>
        </w:pPr>
        <w:r w:rsidRPr="00287DDC">
          <w:rPr>
            <w:rFonts w:asciiTheme="minorBidi" w:hAnsiTheme="minorBidi"/>
          </w:rPr>
          <w:fldChar w:fldCharType="begin"/>
        </w:r>
        <w:r w:rsidRPr="00287DDC">
          <w:rPr>
            <w:rFonts w:asciiTheme="minorBidi" w:hAnsiTheme="minorBidi"/>
          </w:rPr>
          <w:instrText xml:space="preserve"> PAGE   \* MERGEFORMAT </w:instrText>
        </w:r>
        <w:r w:rsidRPr="00287DDC">
          <w:rPr>
            <w:rFonts w:asciiTheme="minorBidi" w:hAnsiTheme="minorBidi"/>
          </w:rPr>
          <w:fldChar w:fldCharType="separate"/>
        </w:r>
        <w:r w:rsidRPr="00287DDC">
          <w:rPr>
            <w:rFonts w:asciiTheme="minorBidi" w:hAnsiTheme="minorBidi"/>
            <w:noProof/>
          </w:rPr>
          <w:t>2</w:t>
        </w:r>
        <w:r w:rsidRPr="00287DDC">
          <w:rPr>
            <w:rFonts w:asciiTheme="minorBidi" w:hAnsiTheme="minorBidi"/>
            <w:noProof/>
          </w:rPr>
          <w:fldChar w:fldCharType="end"/>
        </w:r>
      </w:p>
    </w:sdtContent>
  </w:sdt>
  <w:p w14:paraId="10823846" w14:textId="77777777" w:rsidR="00287DDC" w:rsidRDefault="00287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5395" w14:textId="77777777" w:rsidR="00156A9D" w:rsidRDefault="00156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079D" w14:textId="77777777" w:rsidR="00DD55CD" w:rsidRDefault="00DD55CD" w:rsidP="003E5AC0">
      <w:pPr>
        <w:spacing w:after="0" w:line="240" w:lineRule="auto"/>
      </w:pPr>
      <w:r>
        <w:separator/>
      </w:r>
    </w:p>
  </w:footnote>
  <w:footnote w:type="continuationSeparator" w:id="0">
    <w:p w14:paraId="10D50DE1" w14:textId="77777777" w:rsidR="00DD55CD" w:rsidRDefault="00DD55CD" w:rsidP="003E5AC0">
      <w:pPr>
        <w:spacing w:after="0" w:line="240" w:lineRule="auto"/>
      </w:pPr>
      <w:r>
        <w:continuationSeparator/>
      </w:r>
    </w:p>
  </w:footnote>
  <w:footnote w:type="continuationNotice" w:id="1">
    <w:p w14:paraId="1263D2C9" w14:textId="77777777" w:rsidR="00DD55CD" w:rsidRDefault="00DD5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6F0D" w14:textId="77777777" w:rsidR="00156A9D" w:rsidRDefault="00156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9A55" w14:textId="77777777" w:rsidR="00156A9D" w:rsidRDefault="00156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892B" w14:textId="77777777" w:rsidR="00156A9D" w:rsidRDefault="00156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239C"/>
    <w:multiLevelType w:val="hybridMultilevel"/>
    <w:tmpl w:val="C02CC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F2A97"/>
    <w:multiLevelType w:val="hybridMultilevel"/>
    <w:tmpl w:val="17D0D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02A7A"/>
    <w:multiLevelType w:val="hybridMultilevel"/>
    <w:tmpl w:val="82E8A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E0F47"/>
    <w:multiLevelType w:val="hybridMultilevel"/>
    <w:tmpl w:val="B546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E2ABD"/>
    <w:multiLevelType w:val="hybridMultilevel"/>
    <w:tmpl w:val="96B4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F73C9"/>
    <w:multiLevelType w:val="hybridMultilevel"/>
    <w:tmpl w:val="6CB0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143B7"/>
    <w:multiLevelType w:val="hybridMultilevel"/>
    <w:tmpl w:val="2CDE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F077A7"/>
    <w:multiLevelType w:val="hybridMultilevel"/>
    <w:tmpl w:val="0E901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512313"/>
    <w:multiLevelType w:val="hybridMultilevel"/>
    <w:tmpl w:val="9FD4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8"/>
  </w:num>
  <w:num w:numId="6">
    <w:abstractNumId w:val="3"/>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97"/>
    <w:rsid w:val="000043B8"/>
    <w:rsid w:val="000146F1"/>
    <w:rsid w:val="00020D4E"/>
    <w:rsid w:val="00023756"/>
    <w:rsid w:val="00027C6A"/>
    <w:rsid w:val="0003425C"/>
    <w:rsid w:val="00047F4F"/>
    <w:rsid w:val="0009658E"/>
    <w:rsid w:val="00096CFB"/>
    <w:rsid w:val="000A72E8"/>
    <w:rsid w:val="000A77BF"/>
    <w:rsid w:val="000B4D6D"/>
    <w:rsid w:val="000C3244"/>
    <w:rsid w:val="000D1379"/>
    <w:rsid w:val="000E5438"/>
    <w:rsid w:val="001041CF"/>
    <w:rsid w:val="00156A9D"/>
    <w:rsid w:val="00157E5B"/>
    <w:rsid w:val="001671F1"/>
    <w:rsid w:val="00174619"/>
    <w:rsid w:val="00176B60"/>
    <w:rsid w:val="00182E5B"/>
    <w:rsid w:val="00186604"/>
    <w:rsid w:val="001B185F"/>
    <w:rsid w:val="001B2A30"/>
    <w:rsid w:val="001B66F1"/>
    <w:rsid w:val="001B6B9D"/>
    <w:rsid w:val="001D24AA"/>
    <w:rsid w:val="001E6952"/>
    <w:rsid w:val="001E7A6A"/>
    <w:rsid w:val="001F05D8"/>
    <w:rsid w:val="001F1176"/>
    <w:rsid w:val="001F529F"/>
    <w:rsid w:val="00206AB0"/>
    <w:rsid w:val="002132D4"/>
    <w:rsid w:val="002225F1"/>
    <w:rsid w:val="00223F54"/>
    <w:rsid w:val="002306A9"/>
    <w:rsid w:val="00246A1D"/>
    <w:rsid w:val="00252A0B"/>
    <w:rsid w:val="00257ABA"/>
    <w:rsid w:val="00264B16"/>
    <w:rsid w:val="0026693A"/>
    <w:rsid w:val="0027187D"/>
    <w:rsid w:val="00273D61"/>
    <w:rsid w:val="00282E01"/>
    <w:rsid w:val="002867F2"/>
    <w:rsid w:val="00287DDC"/>
    <w:rsid w:val="002934C5"/>
    <w:rsid w:val="002A1040"/>
    <w:rsid w:val="002A293B"/>
    <w:rsid w:val="002B7CB0"/>
    <w:rsid w:val="002D18F7"/>
    <w:rsid w:val="002D4C5E"/>
    <w:rsid w:val="002E3E9D"/>
    <w:rsid w:val="002F67B0"/>
    <w:rsid w:val="00307032"/>
    <w:rsid w:val="0031717D"/>
    <w:rsid w:val="003173A3"/>
    <w:rsid w:val="003230A5"/>
    <w:rsid w:val="00323618"/>
    <w:rsid w:val="00364584"/>
    <w:rsid w:val="0036470E"/>
    <w:rsid w:val="003667A7"/>
    <w:rsid w:val="0036711B"/>
    <w:rsid w:val="00376648"/>
    <w:rsid w:val="00385FAF"/>
    <w:rsid w:val="0039794E"/>
    <w:rsid w:val="003B4898"/>
    <w:rsid w:val="003C0BB3"/>
    <w:rsid w:val="003C4D3C"/>
    <w:rsid w:val="003E5AC0"/>
    <w:rsid w:val="003E6A84"/>
    <w:rsid w:val="003F0E98"/>
    <w:rsid w:val="003F6E43"/>
    <w:rsid w:val="004053A9"/>
    <w:rsid w:val="00406063"/>
    <w:rsid w:val="00410FA6"/>
    <w:rsid w:val="00421559"/>
    <w:rsid w:val="0044094F"/>
    <w:rsid w:val="00442F95"/>
    <w:rsid w:val="00451518"/>
    <w:rsid w:val="004523E3"/>
    <w:rsid w:val="0045633B"/>
    <w:rsid w:val="00457AB7"/>
    <w:rsid w:val="0048514F"/>
    <w:rsid w:val="00487C31"/>
    <w:rsid w:val="004A2288"/>
    <w:rsid w:val="004A3BBF"/>
    <w:rsid w:val="004B54A7"/>
    <w:rsid w:val="004C6552"/>
    <w:rsid w:val="004D1CC0"/>
    <w:rsid w:val="004D3783"/>
    <w:rsid w:val="004D62DF"/>
    <w:rsid w:val="005002ED"/>
    <w:rsid w:val="00502A11"/>
    <w:rsid w:val="00503D6E"/>
    <w:rsid w:val="00505FBA"/>
    <w:rsid w:val="00506368"/>
    <w:rsid w:val="00507835"/>
    <w:rsid w:val="00513562"/>
    <w:rsid w:val="00515CEF"/>
    <w:rsid w:val="00520EED"/>
    <w:rsid w:val="00524DDF"/>
    <w:rsid w:val="0054081D"/>
    <w:rsid w:val="005429F4"/>
    <w:rsid w:val="00582597"/>
    <w:rsid w:val="005935C7"/>
    <w:rsid w:val="00597980"/>
    <w:rsid w:val="005A3DF5"/>
    <w:rsid w:val="005A598D"/>
    <w:rsid w:val="005C13D1"/>
    <w:rsid w:val="005D18DF"/>
    <w:rsid w:val="005D2911"/>
    <w:rsid w:val="005D2D28"/>
    <w:rsid w:val="005D74C4"/>
    <w:rsid w:val="005E7219"/>
    <w:rsid w:val="005F03F2"/>
    <w:rsid w:val="00604249"/>
    <w:rsid w:val="00622677"/>
    <w:rsid w:val="00627B94"/>
    <w:rsid w:val="00661126"/>
    <w:rsid w:val="006631C9"/>
    <w:rsid w:val="0067745F"/>
    <w:rsid w:val="006A3644"/>
    <w:rsid w:val="006A4A39"/>
    <w:rsid w:val="006A7B96"/>
    <w:rsid w:val="006B3C56"/>
    <w:rsid w:val="00702704"/>
    <w:rsid w:val="00702B7E"/>
    <w:rsid w:val="00710332"/>
    <w:rsid w:val="00724417"/>
    <w:rsid w:val="00730BBB"/>
    <w:rsid w:val="00742694"/>
    <w:rsid w:val="00757D8F"/>
    <w:rsid w:val="00770566"/>
    <w:rsid w:val="00774005"/>
    <w:rsid w:val="007866A9"/>
    <w:rsid w:val="007A0345"/>
    <w:rsid w:val="007A7138"/>
    <w:rsid w:val="007C1851"/>
    <w:rsid w:val="007E6629"/>
    <w:rsid w:val="007E7CA7"/>
    <w:rsid w:val="007F352D"/>
    <w:rsid w:val="00806E82"/>
    <w:rsid w:val="008329A0"/>
    <w:rsid w:val="00840F31"/>
    <w:rsid w:val="00840FDD"/>
    <w:rsid w:val="00855A5C"/>
    <w:rsid w:val="00886C5D"/>
    <w:rsid w:val="008944DF"/>
    <w:rsid w:val="008B010A"/>
    <w:rsid w:val="008C2367"/>
    <w:rsid w:val="008C2FC2"/>
    <w:rsid w:val="008D2426"/>
    <w:rsid w:val="008E1AED"/>
    <w:rsid w:val="008F2C09"/>
    <w:rsid w:val="008F7A18"/>
    <w:rsid w:val="009115EC"/>
    <w:rsid w:val="00914429"/>
    <w:rsid w:val="00914564"/>
    <w:rsid w:val="009223BE"/>
    <w:rsid w:val="00922A28"/>
    <w:rsid w:val="00924BE8"/>
    <w:rsid w:val="00925535"/>
    <w:rsid w:val="009269A3"/>
    <w:rsid w:val="00937278"/>
    <w:rsid w:val="0094775E"/>
    <w:rsid w:val="009542A0"/>
    <w:rsid w:val="009A5ECB"/>
    <w:rsid w:val="009A74AF"/>
    <w:rsid w:val="009B69FA"/>
    <w:rsid w:val="009C2826"/>
    <w:rsid w:val="009C60CD"/>
    <w:rsid w:val="009D77D7"/>
    <w:rsid w:val="009E54F8"/>
    <w:rsid w:val="00A10E5E"/>
    <w:rsid w:val="00A219C9"/>
    <w:rsid w:val="00A253CE"/>
    <w:rsid w:val="00A52E78"/>
    <w:rsid w:val="00A748A1"/>
    <w:rsid w:val="00A81852"/>
    <w:rsid w:val="00A83D99"/>
    <w:rsid w:val="00A91850"/>
    <w:rsid w:val="00AB0AB6"/>
    <w:rsid w:val="00AB150A"/>
    <w:rsid w:val="00AB628F"/>
    <w:rsid w:val="00AF2442"/>
    <w:rsid w:val="00B17F91"/>
    <w:rsid w:val="00B17FDE"/>
    <w:rsid w:val="00B256E0"/>
    <w:rsid w:val="00B300B3"/>
    <w:rsid w:val="00B309C4"/>
    <w:rsid w:val="00B46F6C"/>
    <w:rsid w:val="00B6702C"/>
    <w:rsid w:val="00B86CB7"/>
    <w:rsid w:val="00B97AE0"/>
    <w:rsid w:val="00BB1683"/>
    <w:rsid w:val="00BB1DA8"/>
    <w:rsid w:val="00BB57D6"/>
    <w:rsid w:val="00BC7859"/>
    <w:rsid w:val="00BF7FA9"/>
    <w:rsid w:val="00C3381B"/>
    <w:rsid w:val="00C439B6"/>
    <w:rsid w:val="00C44505"/>
    <w:rsid w:val="00C86E33"/>
    <w:rsid w:val="00C902E5"/>
    <w:rsid w:val="00C93987"/>
    <w:rsid w:val="00C9670B"/>
    <w:rsid w:val="00C96F69"/>
    <w:rsid w:val="00CD4BAE"/>
    <w:rsid w:val="00CF2687"/>
    <w:rsid w:val="00CF62BF"/>
    <w:rsid w:val="00D0488F"/>
    <w:rsid w:val="00D165C7"/>
    <w:rsid w:val="00D22251"/>
    <w:rsid w:val="00D260A4"/>
    <w:rsid w:val="00D42792"/>
    <w:rsid w:val="00D44704"/>
    <w:rsid w:val="00D524F7"/>
    <w:rsid w:val="00D5541A"/>
    <w:rsid w:val="00D60343"/>
    <w:rsid w:val="00D857F0"/>
    <w:rsid w:val="00D918BA"/>
    <w:rsid w:val="00D94303"/>
    <w:rsid w:val="00DA35CF"/>
    <w:rsid w:val="00DC099D"/>
    <w:rsid w:val="00DC3D95"/>
    <w:rsid w:val="00DD01F7"/>
    <w:rsid w:val="00DD038C"/>
    <w:rsid w:val="00DD4BEA"/>
    <w:rsid w:val="00DD55CD"/>
    <w:rsid w:val="00DF20A4"/>
    <w:rsid w:val="00DF3BF7"/>
    <w:rsid w:val="00E0681B"/>
    <w:rsid w:val="00E55010"/>
    <w:rsid w:val="00E81A48"/>
    <w:rsid w:val="00E82CEC"/>
    <w:rsid w:val="00E84074"/>
    <w:rsid w:val="00E94272"/>
    <w:rsid w:val="00ED4CCE"/>
    <w:rsid w:val="00EE4182"/>
    <w:rsid w:val="00EE6F0E"/>
    <w:rsid w:val="00EF217B"/>
    <w:rsid w:val="00EF39BA"/>
    <w:rsid w:val="00F01CE3"/>
    <w:rsid w:val="00F14801"/>
    <w:rsid w:val="00F14D5E"/>
    <w:rsid w:val="00F22903"/>
    <w:rsid w:val="00F24741"/>
    <w:rsid w:val="00F27AB8"/>
    <w:rsid w:val="00F35FC2"/>
    <w:rsid w:val="00F4213E"/>
    <w:rsid w:val="00F604BC"/>
    <w:rsid w:val="00F675DB"/>
    <w:rsid w:val="00F701CD"/>
    <w:rsid w:val="00F75620"/>
    <w:rsid w:val="00F77C89"/>
    <w:rsid w:val="00FA0573"/>
    <w:rsid w:val="00FD2C69"/>
    <w:rsid w:val="00FD593A"/>
    <w:rsid w:val="018F52BC"/>
    <w:rsid w:val="08ED2D37"/>
    <w:rsid w:val="0917095C"/>
    <w:rsid w:val="0A0488D8"/>
    <w:rsid w:val="16E076DE"/>
    <w:rsid w:val="1723FE2C"/>
    <w:rsid w:val="1D5E5405"/>
    <w:rsid w:val="22221510"/>
    <w:rsid w:val="260BA9F2"/>
    <w:rsid w:val="281F2D79"/>
    <w:rsid w:val="2B90B700"/>
    <w:rsid w:val="2BADDF3A"/>
    <w:rsid w:val="2BEB3A18"/>
    <w:rsid w:val="2CB3F6C2"/>
    <w:rsid w:val="2F0184A6"/>
    <w:rsid w:val="304BF913"/>
    <w:rsid w:val="3186B327"/>
    <w:rsid w:val="31E89B58"/>
    <w:rsid w:val="36FFD47A"/>
    <w:rsid w:val="3A43BF15"/>
    <w:rsid w:val="3B715D6C"/>
    <w:rsid w:val="3B797672"/>
    <w:rsid w:val="3DF4D035"/>
    <w:rsid w:val="406CEE55"/>
    <w:rsid w:val="40797BE3"/>
    <w:rsid w:val="455F89D0"/>
    <w:rsid w:val="4610FA7A"/>
    <w:rsid w:val="47424D63"/>
    <w:rsid w:val="4E280149"/>
    <w:rsid w:val="4EC70F7E"/>
    <w:rsid w:val="5156D4A8"/>
    <w:rsid w:val="521B4B79"/>
    <w:rsid w:val="5227D907"/>
    <w:rsid w:val="52477014"/>
    <w:rsid w:val="5B5482D0"/>
    <w:rsid w:val="5CE2F4C6"/>
    <w:rsid w:val="63B81B71"/>
    <w:rsid w:val="648F4357"/>
    <w:rsid w:val="65D4DDAE"/>
    <w:rsid w:val="699C8BB4"/>
    <w:rsid w:val="6CD621BB"/>
    <w:rsid w:val="6F2ADC0F"/>
    <w:rsid w:val="709CA3A4"/>
    <w:rsid w:val="74DE078D"/>
    <w:rsid w:val="759A1D93"/>
    <w:rsid w:val="78B7CAB0"/>
    <w:rsid w:val="792BC8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3371E"/>
  <w15:chartTrackingRefBased/>
  <w15:docId w15:val="{B0E11752-C166-4E20-81CC-A6A0027A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597"/>
    <w:pPr>
      <w:ind w:left="720"/>
      <w:contextualSpacing/>
    </w:pPr>
  </w:style>
  <w:style w:type="character" w:styleId="CommentReference">
    <w:name w:val="annotation reference"/>
    <w:basedOn w:val="DefaultParagraphFont"/>
    <w:uiPriority w:val="99"/>
    <w:semiHidden/>
    <w:unhideWhenUsed/>
    <w:rsid w:val="00937278"/>
    <w:rPr>
      <w:sz w:val="16"/>
      <w:szCs w:val="16"/>
    </w:rPr>
  </w:style>
  <w:style w:type="paragraph" w:styleId="CommentText">
    <w:name w:val="annotation text"/>
    <w:basedOn w:val="Normal"/>
    <w:link w:val="CommentTextChar"/>
    <w:uiPriority w:val="99"/>
    <w:unhideWhenUsed/>
    <w:rsid w:val="00937278"/>
    <w:pPr>
      <w:spacing w:line="240" w:lineRule="auto"/>
    </w:pPr>
    <w:rPr>
      <w:sz w:val="20"/>
      <w:szCs w:val="20"/>
    </w:rPr>
  </w:style>
  <w:style w:type="character" w:customStyle="1" w:styleId="CommentTextChar">
    <w:name w:val="Comment Text Char"/>
    <w:basedOn w:val="DefaultParagraphFont"/>
    <w:link w:val="CommentText"/>
    <w:uiPriority w:val="99"/>
    <w:rsid w:val="00937278"/>
    <w:rPr>
      <w:sz w:val="20"/>
      <w:szCs w:val="20"/>
    </w:rPr>
  </w:style>
  <w:style w:type="paragraph" w:styleId="CommentSubject">
    <w:name w:val="annotation subject"/>
    <w:basedOn w:val="CommentText"/>
    <w:next w:val="CommentText"/>
    <w:link w:val="CommentSubjectChar"/>
    <w:uiPriority w:val="99"/>
    <w:semiHidden/>
    <w:unhideWhenUsed/>
    <w:rsid w:val="00937278"/>
    <w:rPr>
      <w:b/>
      <w:bCs/>
    </w:rPr>
  </w:style>
  <w:style w:type="character" w:customStyle="1" w:styleId="CommentSubjectChar">
    <w:name w:val="Comment Subject Char"/>
    <w:basedOn w:val="CommentTextChar"/>
    <w:link w:val="CommentSubject"/>
    <w:uiPriority w:val="99"/>
    <w:semiHidden/>
    <w:rsid w:val="00937278"/>
    <w:rPr>
      <w:b/>
      <w:bCs/>
      <w:sz w:val="20"/>
      <w:szCs w:val="20"/>
    </w:rPr>
  </w:style>
  <w:style w:type="paragraph" w:styleId="Header">
    <w:name w:val="header"/>
    <w:basedOn w:val="Normal"/>
    <w:link w:val="HeaderChar"/>
    <w:uiPriority w:val="99"/>
    <w:unhideWhenUsed/>
    <w:rsid w:val="0028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DDC"/>
  </w:style>
  <w:style w:type="paragraph" w:styleId="Footer">
    <w:name w:val="footer"/>
    <w:basedOn w:val="Normal"/>
    <w:link w:val="FooterChar"/>
    <w:uiPriority w:val="99"/>
    <w:unhideWhenUsed/>
    <w:rsid w:val="0028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DDC"/>
  </w:style>
  <w:style w:type="paragraph" w:styleId="Revision">
    <w:name w:val="Revision"/>
    <w:hidden/>
    <w:uiPriority w:val="99"/>
    <w:semiHidden/>
    <w:rsid w:val="002A293B"/>
    <w:pPr>
      <w:spacing w:after="0" w:line="240" w:lineRule="auto"/>
    </w:pPr>
  </w:style>
  <w:style w:type="paragraph" w:styleId="BalloonText">
    <w:name w:val="Balloon Text"/>
    <w:basedOn w:val="Normal"/>
    <w:link w:val="BalloonTextChar"/>
    <w:uiPriority w:val="99"/>
    <w:semiHidden/>
    <w:unhideWhenUsed/>
    <w:rsid w:val="003C4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D3C"/>
    <w:rPr>
      <w:rFonts w:ascii="Segoe UI" w:hAnsi="Segoe UI" w:cs="Segoe UI"/>
      <w:sz w:val="18"/>
      <w:szCs w:val="18"/>
    </w:rPr>
  </w:style>
  <w:style w:type="character" w:styleId="Mention">
    <w:name w:val="Mention"/>
    <w:basedOn w:val="DefaultParagraphFont"/>
    <w:uiPriority w:val="99"/>
    <w:unhideWhenUsed/>
    <w:rsid w:val="007A71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eca549-25fd-4b06-8e24-9fb88bb64b52">
      <UserInfo>
        <DisplayName>Kasonde Chisaka</DisplayName>
        <AccountId>15</AccountId>
        <AccountType/>
      </UserInfo>
      <UserInfo>
        <DisplayName>Karen Gardiner</DisplayName>
        <AccountId>16</AccountId>
        <AccountType/>
      </UserInfo>
      <UserInfo>
        <DisplayName>Phomdaen Souvanna</DisplayName>
        <AccountId>11</AccountId>
        <AccountType/>
      </UserInfo>
      <UserInfo>
        <DisplayName>Deena Schwartz</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6" ma:contentTypeDescription="Create a new document." ma:contentTypeScope="" ma:versionID="b1d512e2254d488d167f99022eb5228a">
  <xsd:schema xmlns:xsd="http://www.w3.org/2001/XMLSchema" xmlns:xs="http://www.w3.org/2001/XMLSchema" xmlns:p="http://schemas.microsoft.com/office/2006/metadata/properties" xmlns:ns2="c9fb2135-ca13-4643-bf6a-1be758bf6e52" xmlns:ns3="47eca549-25fd-4b06-8e24-9fb88bb64b52" targetNamespace="http://schemas.microsoft.com/office/2006/metadata/properties" ma:root="true" ma:fieldsID="37804a5fc5192519e311755b81987bbe" ns2:_="" ns3:_="">
    <xsd:import namespace="c9fb2135-ca13-4643-bf6a-1be758bf6e52"/>
    <xsd:import namespace="47eca549-25fd-4b06-8e24-9fb88bb64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978EA-831D-4A55-9768-64BE3E7424BC}">
  <ds:schemaRefs>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metadata/properties"/>
    <ds:schemaRef ds:uri="http://purl.org/dc/dcmitype/"/>
    <ds:schemaRef ds:uri="http://schemas.microsoft.com/office/2006/documentManagement/types"/>
    <ds:schemaRef ds:uri="47eca549-25fd-4b06-8e24-9fb88bb64b52"/>
    <ds:schemaRef ds:uri="c9fb2135-ca13-4643-bf6a-1be758bf6e52"/>
    <ds:schemaRef ds:uri="http://www.w3.org/XML/1998/namespace"/>
  </ds:schemaRefs>
</ds:datastoreItem>
</file>

<file path=customXml/itemProps2.xml><?xml version="1.0" encoding="utf-8"?>
<ds:datastoreItem xmlns:ds="http://schemas.openxmlformats.org/officeDocument/2006/customXml" ds:itemID="{0357288E-3121-44C8-BA47-28C40AAE5458}">
  <ds:schemaRefs>
    <ds:schemaRef ds:uri="http://schemas.microsoft.com/sharepoint/v3/contenttype/forms"/>
  </ds:schemaRefs>
</ds:datastoreItem>
</file>

<file path=customXml/itemProps3.xml><?xml version="1.0" encoding="utf-8"?>
<ds:datastoreItem xmlns:ds="http://schemas.openxmlformats.org/officeDocument/2006/customXml" ds:itemID="{0D229ACC-D4F4-4A7E-AB94-A75EF972028D}">
  <ds:schemaRefs>
    <ds:schemaRef ds:uri="http://schemas.openxmlformats.org/officeDocument/2006/bibliography"/>
  </ds:schemaRefs>
</ds:datastoreItem>
</file>

<file path=customXml/itemProps4.xml><?xml version="1.0" encoding="utf-8"?>
<ds:datastoreItem xmlns:ds="http://schemas.openxmlformats.org/officeDocument/2006/customXml" ds:itemID="{EA75C308-1C41-4719-8CEF-D58876890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Gardiner</dc:creator>
  <cp:keywords/>
  <dc:description/>
  <cp:lastModifiedBy>Andrew Clarkwest</cp:lastModifiedBy>
  <cp:revision>11</cp:revision>
  <dcterms:created xsi:type="dcterms:W3CDTF">2022-03-17T10:48:00Z</dcterms:created>
  <dcterms:modified xsi:type="dcterms:W3CDTF">2022-03-17T11:35:00Z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ies>
</file>