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0F23" w:rsidRPr="004A6E3B" w:rsidP="00270F23" w14:paraId="2C0A86F7" w14:textId="784C1626">
      <w:pPr>
        <w:spacing w:after="0" w:line="240" w:lineRule="auto"/>
        <w:jc w:val="right"/>
        <w:rPr>
          <w:rFonts w:cstheme="minorHAnsi"/>
          <w:b/>
        </w:rPr>
      </w:pPr>
      <w:bookmarkStart w:id="0" w:name="_Hlk39484536"/>
      <w:r w:rsidRPr="004A6E3B">
        <w:rPr>
          <w:rFonts w:cstheme="minorHAnsi"/>
        </w:rPr>
        <w:t xml:space="preserve">OMB Control </w:t>
      </w:r>
      <w:r w:rsidRPr="0089714A">
        <w:rPr>
          <w:rFonts w:cstheme="minorHAnsi"/>
          <w:highlight w:val="yellow"/>
        </w:rPr>
        <w:t># xxxx-xxxx</w:t>
      </w:r>
      <w:r w:rsidRPr="004A6E3B">
        <w:rPr>
          <w:rFonts w:cstheme="minorHAnsi"/>
        </w:rPr>
        <w:t xml:space="preserve"> and Expiration Date: </w:t>
      </w:r>
      <w:r w:rsidRPr="0089714A">
        <w:rPr>
          <w:rFonts w:cstheme="minorHAnsi"/>
          <w:highlight w:val="yellow"/>
        </w:rPr>
        <w:t>xx/xx/xxxx</w:t>
      </w:r>
    </w:p>
    <w:bookmarkEnd w:id="0"/>
    <w:p w:rsidR="00270F23" w:rsidRPr="004A6E3B" w:rsidP="00270F23" w14:paraId="2AE87A0A" w14:textId="77777777">
      <w:pPr>
        <w:spacing w:after="0" w:line="240" w:lineRule="auto"/>
        <w:rPr>
          <w:rFonts w:cstheme="minorHAnsi"/>
          <w:b/>
        </w:rPr>
      </w:pPr>
    </w:p>
    <w:p w:rsidR="00270F23" w:rsidRPr="00F64740" w:rsidP="00270F23" w14:paraId="339E8FF9" w14:textId="1C80970E">
      <w:pPr>
        <w:tabs>
          <w:tab w:val="left" w:pos="2880"/>
        </w:tabs>
        <w:autoSpaceDE w:val="0"/>
        <w:autoSpaceDN w:val="0"/>
        <w:adjustRightInd w:val="0"/>
        <w:spacing w:after="0" w:line="240" w:lineRule="auto"/>
        <w:ind w:left="2880" w:hanging="2880"/>
        <w:jc w:val="center"/>
        <w:rPr>
          <w:b/>
          <w:sz w:val="24"/>
          <w:szCs w:val="24"/>
        </w:rPr>
      </w:pPr>
      <w:r w:rsidRPr="00F64740">
        <w:rPr>
          <w:rFonts w:cstheme="minorHAnsi"/>
          <w:b/>
          <w:bCs/>
          <w:sz w:val="24"/>
          <w:szCs w:val="24"/>
        </w:rPr>
        <w:t>SCWS Evaluation</w:t>
      </w:r>
      <w:r w:rsidRPr="00F64740" w:rsidR="00755D38">
        <w:rPr>
          <w:rFonts w:cstheme="minorHAnsi"/>
          <w:b/>
          <w:bCs/>
          <w:sz w:val="24"/>
          <w:szCs w:val="24"/>
        </w:rPr>
        <w:t xml:space="preserve">: </w:t>
      </w:r>
      <w:r w:rsidRPr="00F64740" w:rsidR="00755D38">
        <w:rPr>
          <w:b/>
          <w:sz w:val="24"/>
          <w:szCs w:val="24"/>
        </w:rPr>
        <w:t xml:space="preserve">Grant and </w:t>
      </w:r>
      <w:r w:rsidRPr="00F64740" w:rsidR="00020644">
        <w:rPr>
          <w:b/>
          <w:sz w:val="24"/>
          <w:szCs w:val="24"/>
        </w:rPr>
        <w:t xml:space="preserve">Community </w:t>
      </w:r>
      <w:r w:rsidRPr="00F64740" w:rsidR="603E6D27">
        <w:rPr>
          <w:b/>
          <w:bCs/>
          <w:sz w:val="24"/>
          <w:szCs w:val="24"/>
        </w:rPr>
        <w:t>Partners</w:t>
      </w:r>
      <w:r w:rsidRPr="00F64740" w:rsidR="00755D38">
        <w:rPr>
          <w:b/>
          <w:bCs/>
          <w:sz w:val="24"/>
          <w:szCs w:val="24"/>
        </w:rPr>
        <w:t xml:space="preserve"> Survey</w:t>
      </w:r>
    </w:p>
    <w:p w:rsidR="00270F23" w:rsidRPr="004A6E3B" w:rsidP="00270F23" w14:paraId="65062217" w14:textId="77777777">
      <w:pPr>
        <w:tabs>
          <w:tab w:val="left" w:pos="2880"/>
        </w:tabs>
        <w:autoSpaceDE w:val="0"/>
        <w:autoSpaceDN w:val="0"/>
        <w:adjustRightInd w:val="0"/>
        <w:spacing w:after="0" w:line="240" w:lineRule="auto"/>
        <w:ind w:left="2880" w:hanging="2880"/>
        <w:jc w:val="center"/>
        <w:rPr>
          <w:rFonts w:cstheme="minorHAnsi"/>
          <w:b/>
          <w:bCs/>
          <w:caps/>
        </w:rPr>
      </w:pPr>
    </w:p>
    <w:p w:rsidR="00755D38" w:rsidP="00270F23" w14:paraId="74F0330E" w14:textId="77777777">
      <w:pPr>
        <w:autoSpaceDE w:val="0"/>
        <w:autoSpaceDN w:val="0"/>
        <w:adjustRightInd w:val="0"/>
        <w:spacing w:after="0" w:line="240" w:lineRule="auto"/>
        <w:ind w:left="2880" w:hanging="2880"/>
        <w:rPr>
          <w:rFonts w:cstheme="minorHAnsi"/>
          <w:b/>
          <w:bCs/>
          <w:caps/>
        </w:rPr>
      </w:pPr>
    </w:p>
    <w:p w:rsidR="00270F23" w:rsidRPr="004A6E3B" w:rsidP="00270F23" w14:paraId="3756B601" w14:textId="0D01C6A6">
      <w:pPr>
        <w:autoSpaceDE w:val="0"/>
        <w:autoSpaceDN w:val="0"/>
        <w:adjustRightInd w:val="0"/>
        <w:spacing w:after="0" w:line="240" w:lineRule="auto"/>
        <w:ind w:left="2880" w:hanging="2880"/>
        <w:rPr>
          <w:rFonts w:cstheme="minorHAnsi"/>
        </w:rPr>
      </w:pPr>
      <w:r w:rsidRPr="004A6E3B">
        <w:rPr>
          <w:rFonts w:cstheme="minorHAnsi"/>
          <w:b/>
          <w:bCs/>
          <w:caps/>
        </w:rPr>
        <w:t>Title</w:t>
      </w:r>
      <w:r w:rsidRPr="004A6E3B">
        <w:rPr>
          <w:rFonts w:cstheme="minorHAnsi"/>
          <w:b/>
          <w:bCs/>
        </w:rPr>
        <w:t>:</w:t>
      </w:r>
      <w:r w:rsidR="001D4F09">
        <w:rPr>
          <w:rFonts w:cstheme="minorHAnsi"/>
          <w:b/>
          <w:bCs/>
        </w:rPr>
        <w:tab/>
      </w:r>
      <w:r w:rsidRPr="006A5B28">
        <w:rPr>
          <w:rFonts w:cstheme="minorHAnsi"/>
        </w:rPr>
        <w:t>Strengthening Child Welfare Systems (SCWS) Evaluation</w:t>
      </w:r>
      <w:r>
        <w:rPr>
          <w:rFonts w:cstheme="minorHAnsi"/>
          <w:b/>
          <w:bCs/>
        </w:rPr>
        <w:t xml:space="preserve"> </w:t>
      </w:r>
    </w:p>
    <w:p w:rsidR="00270F23" w:rsidRPr="004A6E3B" w:rsidP="00270F23" w14:paraId="1491228D" w14:textId="77777777">
      <w:pPr>
        <w:tabs>
          <w:tab w:val="left" w:pos="2880"/>
        </w:tabs>
        <w:autoSpaceDE w:val="0"/>
        <w:autoSpaceDN w:val="0"/>
        <w:adjustRightInd w:val="0"/>
        <w:spacing w:after="0" w:line="240" w:lineRule="auto"/>
        <w:rPr>
          <w:rFonts w:cstheme="minorHAnsi"/>
          <w:caps/>
        </w:rPr>
      </w:pPr>
    </w:p>
    <w:p w:rsidR="00270F23" w:rsidRPr="004A6E3B" w:rsidP="006A5B28" w14:paraId="1EE73B10" w14:textId="5CEF3AFD">
      <w:pPr>
        <w:autoSpaceDE w:val="0"/>
        <w:autoSpaceDN w:val="0"/>
        <w:adjustRightInd w:val="0"/>
        <w:spacing w:after="0" w:line="240" w:lineRule="auto"/>
        <w:ind w:left="2880" w:hanging="2880"/>
      </w:pPr>
      <w:r w:rsidRPr="25A2F077">
        <w:rPr>
          <w:b/>
          <w:caps/>
        </w:rPr>
        <w:t>Protocol No</w:t>
      </w:r>
      <w:r w:rsidRPr="25A2F077">
        <w:rPr>
          <w:b/>
        </w:rPr>
        <w:t>.:</w:t>
      </w:r>
      <w:r>
        <w:tab/>
      </w:r>
      <w:r w:rsidRPr="25A2F077">
        <w:t>None</w:t>
      </w:r>
    </w:p>
    <w:p w:rsidR="00270F23" w:rsidRPr="004A6E3B" w:rsidP="00270F23" w14:paraId="27D1A55D" w14:textId="77777777">
      <w:pPr>
        <w:autoSpaceDE w:val="0"/>
        <w:autoSpaceDN w:val="0"/>
        <w:adjustRightInd w:val="0"/>
        <w:spacing w:after="0" w:line="240" w:lineRule="auto"/>
        <w:ind w:left="2880"/>
        <w:rPr>
          <w:rFonts w:cstheme="minorHAnsi"/>
        </w:rPr>
      </w:pPr>
      <w:r w:rsidRPr="004A6E3B">
        <w:rPr>
          <w:rFonts w:cstheme="minorHAnsi"/>
        </w:rPr>
        <w:t>IRB Protocol #</w:t>
      </w:r>
    </w:p>
    <w:p w:rsidR="00270F23" w:rsidRPr="004A6E3B" w:rsidP="00270F23" w14:paraId="30C19E61" w14:textId="77777777">
      <w:pPr>
        <w:tabs>
          <w:tab w:val="left" w:pos="2880"/>
        </w:tabs>
        <w:autoSpaceDE w:val="0"/>
        <w:autoSpaceDN w:val="0"/>
        <w:adjustRightInd w:val="0"/>
        <w:spacing w:after="0" w:line="240" w:lineRule="auto"/>
        <w:rPr>
          <w:rFonts w:cstheme="minorHAnsi"/>
        </w:rPr>
      </w:pPr>
    </w:p>
    <w:p w:rsidR="00270F23" w:rsidRPr="004A6E3B" w:rsidP="006A5B28" w14:paraId="0EE5AE8E" w14:textId="0459AE13">
      <w:pPr>
        <w:autoSpaceDE w:val="0"/>
        <w:autoSpaceDN w:val="0"/>
        <w:adjustRightInd w:val="0"/>
        <w:spacing w:after="0" w:line="240" w:lineRule="auto"/>
        <w:ind w:left="2880" w:hanging="2880"/>
      </w:pPr>
      <w:r w:rsidRPr="25A2F077">
        <w:rPr>
          <w:b/>
          <w:caps/>
        </w:rPr>
        <w:t>Sponsor</w:t>
      </w:r>
      <w:r w:rsidRPr="25A2F077">
        <w:rPr>
          <w:b/>
        </w:rPr>
        <w:t>:</w:t>
      </w:r>
      <w:r>
        <w:tab/>
      </w:r>
      <w:r w:rsidRPr="25A2F077">
        <w:t>Children’s Bureau, ACF DHHS</w:t>
      </w:r>
    </w:p>
    <w:p w:rsidR="00270F23" w:rsidRPr="004A6E3B" w:rsidP="00270F23" w14:paraId="1C6643B9" w14:textId="77777777">
      <w:pPr>
        <w:tabs>
          <w:tab w:val="left" w:pos="2880"/>
        </w:tabs>
        <w:autoSpaceDE w:val="0"/>
        <w:autoSpaceDN w:val="0"/>
        <w:adjustRightInd w:val="0"/>
        <w:spacing w:after="0" w:line="240" w:lineRule="auto"/>
        <w:rPr>
          <w:rFonts w:cstheme="minorHAnsi"/>
        </w:rPr>
      </w:pPr>
    </w:p>
    <w:p w:rsidR="00270F23" w:rsidRPr="004A6E3B" w:rsidP="001D4F09" w14:paraId="40747DAE" w14:textId="7EB5D49F">
      <w:pPr>
        <w:autoSpaceDE w:val="0"/>
        <w:autoSpaceDN w:val="0"/>
        <w:adjustRightInd w:val="0"/>
        <w:spacing w:after="0" w:line="240" w:lineRule="auto"/>
        <w:ind w:left="2880" w:hanging="2880"/>
        <w:rPr>
          <w:rFonts w:ascii="Calibri" w:eastAsia="Calibri" w:hAnsi="Calibri" w:cs="Calibri"/>
          <w:color w:val="000000" w:themeColor="text1"/>
        </w:rPr>
      </w:pPr>
      <w:r w:rsidRPr="25A2F077">
        <w:rPr>
          <w:rFonts w:ascii="Calibri" w:eastAsia="Calibri" w:hAnsi="Calibri" w:cs="Calibri"/>
          <w:b/>
          <w:bCs/>
          <w:caps/>
          <w:color w:val="000000" w:themeColor="text1"/>
        </w:rPr>
        <w:t>INVESTIGATORS</w:t>
      </w:r>
      <w:r w:rsidRPr="25A2F077">
        <w:rPr>
          <w:rFonts w:ascii="Calibri" w:eastAsia="Calibri" w:hAnsi="Calibri" w:cs="Calibri"/>
          <w:b/>
          <w:bCs/>
          <w:color w:val="000000" w:themeColor="text1"/>
        </w:rPr>
        <w:t>:</w:t>
      </w:r>
      <w:r>
        <w:tab/>
      </w:r>
      <w:r w:rsidRPr="25A2F077">
        <w:rPr>
          <w:rFonts w:ascii="Calibri" w:eastAsia="Calibri" w:hAnsi="Calibri" w:cs="Calibri"/>
          <w:color w:val="000000" w:themeColor="text1"/>
        </w:rPr>
        <w:t>Elliott Graham, PhD</w:t>
      </w:r>
    </w:p>
    <w:p w:rsidR="00270F23" w:rsidRPr="004A6E3B" w:rsidP="25A2F077" w14:paraId="34D06585" w14:textId="3AB43B8D">
      <w:pPr>
        <w:autoSpaceDE w:val="0"/>
        <w:autoSpaceDN w:val="0"/>
        <w:adjustRightInd w:val="0"/>
        <w:spacing w:after="0" w:line="240" w:lineRule="auto"/>
        <w:ind w:left="2880"/>
        <w:rPr>
          <w:rFonts w:ascii="Calibri" w:eastAsia="Calibri" w:hAnsi="Calibri" w:cs="Calibri"/>
          <w:color w:val="000000" w:themeColor="text1"/>
        </w:rPr>
      </w:pPr>
      <w:r w:rsidRPr="25A2F077">
        <w:rPr>
          <w:rFonts w:ascii="Calibri" w:eastAsia="Calibri" w:hAnsi="Calibri" w:cs="Calibri"/>
          <w:color w:val="000000" w:themeColor="text1"/>
        </w:rPr>
        <w:t>James Bell Associates</w:t>
      </w:r>
    </w:p>
    <w:p w:rsidR="00270F23" w:rsidRPr="004A6E3B" w:rsidP="25A2F077" w14:paraId="29B77844" w14:textId="7AED2C85">
      <w:pPr>
        <w:autoSpaceDE w:val="0"/>
        <w:autoSpaceDN w:val="0"/>
        <w:adjustRightInd w:val="0"/>
        <w:spacing w:after="0" w:line="240" w:lineRule="auto"/>
        <w:ind w:left="2880"/>
        <w:rPr>
          <w:rFonts w:ascii="Calibri" w:eastAsia="Calibri" w:hAnsi="Calibri" w:cs="Calibri"/>
          <w:color w:val="000000" w:themeColor="text1"/>
        </w:rPr>
      </w:pPr>
      <w:r w:rsidRPr="25A2F077">
        <w:rPr>
          <w:rFonts w:ascii="Calibri" w:eastAsia="Calibri" w:hAnsi="Calibri" w:cs="Calibri"/>
          <w:color w:val="000000" w:themeColor="text1"/>
        </w:rPr>
        <w:t>2000 15th Street North, Suite 100</w:t>
      </w:r>
      <w:r>
        <w:br/>
      </w:r>
      <w:r w:rsidRPr="25A2F077">
        <w:rPr>
          <w:rFonts w:ascii="Calibri" w:eastAsia="Calibri" w:hAnsi="Calibri" w:cs="Calibri"/>
          <w:color w:val="000000" w:themeColor="text1"/>
        </w:rPr>
        <w:t>Arlington, VA 22201</w:t>
      </w:r>
    </w:p>
    <w:p w:rsidR="00270F23" w:rsidRPr="004A6E3B" w:rsidP="25A2F077" w14:paraId="7070916F" w14:textId="0AD8B436">
      <w:pPr>
        <w:autoSpaceDE w:val="0"/>
        <w:autoSpaceDN w:val="0"/>
        <w:adjustRightInd w:val="0"/>
        <w:spacing w:after="0" w:line="240" w:lineRule="auto"/>
        <w:ind w:left="2880"/>
        <w:rPr>
          <w:rFonts w:ascii="Calibri" w:eastAsia="Calibri" w:hAnsi="Calibri" w:cs="Calibri"/>
          <w:color w:val="000000" w:themeColor="text1"/>
        </w:rPr>
      </w:pPr>
      <w:r w:rsidRPr="25A2F077">
        <w:rPr>
          <w:rFonts w:ascii="Calibri" w:eastAsia="Calibri" w:hAnsi="Calibri" w:cs="Calibri"/>
          <w:color w:val="000000" w:themeColor="text1"/>
        </w:rPr>
        <w:t>United States</w:t>
      </w:r>
    </w:p>
    <w:p w:rsidR="00270F23" w:rsidRPr="004A6E3B" w:rsidP="25A2F077" w14:paraId="0E04DAF2" w14:textId="7CF93498">
      <w:pPr>
        <w:autoSpaceDE w:val="0"/>
        <w:autoSpaceDN w:val="0"/>
        <w:adjustRightInd w:val="0"/>
        <w:spacing w:after="0" w:line="240" w:lineRule="auto"/>
        <w:ind w:left="2880"/>
      </w:pPr>
    </w:p>
    <w:p w:rsidR="00270F23" w:rsidRPr="004A6E3B" w:rsidP="25A2F077" w14:paraId="1A40C449" w14:textId="0982FA6E">
      <w:pPr>
        <w:autoSpaceDE w:val="0"/>
        <w:autoSpaceDN w:val="0"/>
        <w:adjustRightInd w:val="0"/>
        <w:spacing w:after="0" w:line="240" w:lineRule="auto"/>
        <w:ind w:left="2880"/>
      </w:pPr>
      <w:r w:rsidRPr="25A2F077">
        <w:t>Nicole Miller, MSW</w:t>
      </w:r>
    </w:p>
    <w:p w:rsidR="00270F23" w:rsidP="00270F23" w14:paraId="71E12F3B" w14:textId="77777777">
      <w:pPr>
        <w:autoSpaceDE w:val="0"/>
        <w:autoSpaceDN w:val="0"/>
        <w:adjustRightInd w:val="0"/>
        <w:spacing w:after="0" w:line="240" w:lineRule="auto"/>
        <w:ind w:left="2880"/>
        <w:rPr>
          <w:rFonts w:cstheme="minorHAnsi"/>
        </w:rPr>
      </w:pPr>
      <w:r>
        <w:rPr>
          <w:rFonts w:cstheme="minorHAnsi"/>
        </w:rPr>
        <w:t>James Bell Associates</w:t>
      </w:r>
    </w:p>
    <w:p w:rsidR="00270F23" w:rsidP="00270F23" w14:paraId="0AB943DC" w14:textId="4D19CD2E">
      <w:pPr>
        <w:autoSpaceDE w:val="0"/>
        <w:autoSpaceDN w:val="0"/>
        <w:adjustRightInd w:val="0"/>
        <w:spacing w:after="0" w:line="240" w:lineRule="auto"/>
        <w:ind w:left="2880"/>
        <w:rPr>
          <w:rFonts w:cstheme="minorHAnsi"/>
        </w:rPr>
      </w:pPr>
      <w:r w:rsidRPr="00270F23">
        <w:rPr>
          <w:rFonts w:cstheme="minorHAnsi"/>
        </w:rPr>
        <w:t>2000 15th Street North, Suite 100</w:t>
      </w:r>
      <w:r w:rsidRPr="00270F23">
        <w:rPr>
          <w:rFonts w:cstheme="minorHAnsi"/>
        </w:rPr>
        <w:br/>
        <w:t>Arlington, VA 22201</w:t>
      </w:r>
    </w:p>
    <w:p w:rsidR="00270F23" w:rsidRPr="004A6E3B" w:rsidP="00270F23" w14:paraId="09F147A5" w14:textId="191661F9">
      <w:pPr>
        <w:autoSpaceDE w:val="0"/>
        <w:autoSpaceDN w:val="0"/>
        <w:adjustRightInd w:val="0"/>
        <w:spacing w:after="0" w:line="240" w:lineRule="auto"/>
        <w:ind w:left="2880"/>
      </w:pPr>
      <w:r w:rsidRPr="25A2F077">
        <w:t>United States</w:t>
      </w:r>
    </w:p>
    <w:p w:rsidR="00270F23" w:rsidRPr="004A6E3B" w:rsidP="00270F23" w14:paraId="08563486" w14:textId="77777777">
      <w:pPr>
        <w:autoSpaceDE w:val="0"/>
        <w:autoSpaceDN w:val="0"/>
        <w:adjustRightInd w:val="0"/>
        <w:spacing w:after="0" w:line="240" w:lineRule="auto"/>
        <w:ind w:left="2880"/>
        <w:rPr>
          <w:rFonts w:cstheme="minorHAnsi"/>
        </w:rPr>
      </w:pPr>
    </w:p>
    <w:p w:rsidR="00270F23" w:rsidRPr="004A6E3B" w:rsidP="00270F23" w14:paraId="6E29B944" w14:textId="44C27E30">
      <w:pPr>
        <w:autoSpaceDE w:val="0"/>
        <w:autoSpaceDN w:val="0"/>
        <w:adjustRightInd w:val="0"/>
        <w:spacing w:after="0" w:line="240" w:lineRule="auto"/>
        <w:ind w:left="2880"/>
        <w:rPr>
          <w:rFonts w:cstheme="minorHAnsi"/>
        </w:rPr>
      </w:pPr>
      <w:r>
        <w:rPr>
          <w:rFonts w:cstheme="minorHAnsi"/>
        </w:rPr>
        <w:t>Julie Murphy, MSW</w:t>
      </w:r>
    </w:p>
    <w:p w:rsidR="00270F23" w:rsidP="00270F23" w14:paraId="5D733C33" w14:textId="77777777">
      <w:pPr>
        <w:autoSpaceDE w:val="0"/>
        <w:autoSpaceDN w:val="0"/>
        <w:adjustRightInd w:val="0"/>
        <w:spacing w:after="0" w:line="240" w:lineRule="auto"/>
        <w:ind w:left="2880"/>
        <w:rPr>
          <w:rFonts w:cstheme="minorHAnsi"/>
        </w:rPr>
      </w:pPr>
      <w:r>
        <w:rPr>
          <w:rFonts w:cstheme="minorHAnsi"/>
        </w:rPr>
        <w:t>James Bell Associates</w:t>
      </w:r>
    </w:p>
    <w:p w:rsidR="00270F23" w:rsidP="00270F23" w14:paraId="28D96B1D" w14:textId="77777777">
      <w:pPr>
        <w:autoSpaceDE w:val="0"/>
        <w:autoSpaceDN w:val="0"/>
        <w:adjustRightInd w:val="0"/>
        <w:spacing w:after="0" w:line="240" w:lineRule="auto"/>
        <w:ind w:left="2880"/>
        <w:rPr>
          <w:rFonts w:cstheme="minorHAnsi"/>
        </w:rPr>
      </w:pPr>
      <w:r w:rsidRPr="00270F23">
        <w:rPr>
          <w:rFonts w:cstheme="minorHAnsi"/>
        </w:rPr>
        <w:t>2000 15th Street North, Suite 100</w:t>
      </w:r>
      <w:r w:rsidRPr="00270F23">
        <w:rPr>
          <w:rFonts w:cstheme="minorHAnsi"/>
        </w:rPr>
        <w:br/>
        <w:t>Arlington, VA 22201</w:t>
      </w:r>
    </w:p>
    <w:p w:rsidR="00270F23" w:rsidRPr="004A6E3B" w:rsidP="00270F23" w14:paraId="23D796D2" w14:textId="64AC18E5">
      <w:pPr>
        <w:tabs>
          <w:tab w:val="left" w:pos="2880"/>
        </w:tabs>
        <w:spacing w:after="0" w:line="240" w:lineRule="auto"/>
        <w:rPr>
          <w:rFonts w:cstheme="minorHAnsi"/>
          <w:b/>
          <w:bCs/>
        </w:rPr>
      </w:pPr>
      <w:r>
        <w:rPr>
          <w:rFonts w:cstheme="minorHAnsi"/>
        </w:rPr>
        <w:tab/>
      </w:r>
      <w:r w:rsidRPr="004A6E3B">
        <w:rPr>
          <w:rFonts w:cstheme="minorHAnsi"/>
        </w:rPr>
        <w:t>United States</w:t>
      </w:r>
    </w:p>
    <w:p w:rsidR="00270F23" w:rsidRPr="004A6E3B" w:rsidP="00270F23" w14:paraId="20C1C2DE" w14:textId="77777777">
      <w:pPr>
        <w:tabs>
          <w:tab w:val="left" w:pos="2880"/>
        </w:tabs>
        <w:spacing w:after="0" w:line="240" w:lineRule="auto"/>
        <w:rPr>
          <w:rFonts w:cstheme="minorHAnsi"/>
          <w:b/>
          <w:bCs/>
        </w:rPr>
      </w:pPr>
      <w:r w:rsidRPr="004A6E3B">
        <w:rPr>
          <w:rFonts w:cstheme="minorHAnsi"/>
          <w:b/>
          <w:bCs/>
        </w:rPr>
        <w:t>STUDY-RELATED</w:t>
      </w:r>
    </w:p>
    <w:p w:rsidR="00270F23" w:rsidRPr="004A6E3B" w:rsidP="25A2F077" w14:paraId="282904F2" w14:textId="3F8736AD">
      <w:pPr>
        <w:spacing w:after="0" w:line="240" w:lineRule="auto"/>
        <w:ind w:left="2880" w:hanging="2880"/>
        <w:rPr>
          <w:rFonts w:ascii="Calibri" w:eastAsia="Calibri" w:hAnsi="Calibri" w:cs="Calibri"/>
          <w:color w:val="000000" w:themeColor="text1"/>
        </w:rPr>
      </w:pPr>
      <w:r w:rsidRPr="08B32695">
        <w:rPr>
          <w:b/>
          <w:bCs/>
        </w:rPr>
        <w:t>PHONE NUMBER(S):</w:t>
      </w:r>
      <w:r>
        <w:tab/>
      </w:r>
      <w:r w:rsidRPr="08B32695" w:rsidR="458EF6CE">
        <w:rPr>
          <w:rFonts w:ascii="Calibri" w:eastAsia="Calibri" w:hAnsi="Calibri" w:cs="Calibri"/>
          <w:color w:val="000000" w:themeColor="text1"/>
        </w:rPr>
        <w:t xml:space="preserve">Elliott Graham </w:t>
      </w:r>
    </w:p>
    <w:p w:rsidR="1BE2DE2C" w:rsidP="08B32695" w14:paraId="21234AD6" w14:textId="3112D77B">
      <w:pPr>
        <w:spacing w:after="0" w:line="240" w:lineRule="auto"/>
        <w:ind w:left="2160" w:firstLine="720"/>
        <w:rPr>
          <w:rFonts w:ascii="Calibri" w:eastAsia="Calibri" w:hAnsi="Calibri" w:cs="Calibri"/>
          <w:color w:val="000000" w:themeColor="text1"/>
          <w:highlight w:val="yellow"/>
        </w:rPr>
      </w:pPr>
      <w:r w:rsidRPr="08B32695">
        <w:rPr>
          <w:rFonts w:ascii="Calibri" w:eastAsia="Calibri" w:hAnsi="Calibri" w:cs="Calibri"/>
          <w:color w:val="000000" w:themeColor="text1"/>
        </w:rPr>
        <w:t>(703) 842-0958</w:t>
      </w:r>
    </w:p>
    <w:p w:rsidR="00270F23" w:rsidRPr="004A6E3B" w:rsidP="25A2F077" w14:paraId="0AC21452" w14:textId="16B9E515">
      <w:pPr>
        <w:spacing w:after="0" w:line="240" w:lineRule="auto"/>
        <w:ind w:left="2880" w:hanging="2880"/>
      </w:pPr>
    </w:p>
    <w:p w:rsidR="00270F23" w:rsidRPr="004A6E3B" w:rsidP="25A2F077" w14:paraId="445D8A8D" w14:textId="6ECAF976">
      <w:pPr>
        <w:spacing w:after="0" w:line="240" w:lineRule="auto"/>
        <w:ind w:left="2880"/>
      </w:pPr>
      <w:r w:rsidRPr="25A2F077">
        <w:t>Nicole Miller</w:t>
      </w:r>
    </w:p>
    <w:p w:rsidR="00270F23" w:rsidRPr="004A6E3B" w:rsidP="00270F23" w14:paraId="53991D23" w14:textId="2BA6E2CF">
      <w:pPr>
        <w:spacing w:after="0" w:line="240" w:lineRule="auto"/>
        <w:ind w:left="2880"/>
        <w:rPr>
          <w:rFonts w:cstheme="minorHAnsi"/>
        </w:rPr>
      </w:pPr>
      <w:r w:rsidRPr="004A6E3B">
        <w:rPr>
          <w:rFonts w:cstheme="minorHAnsi"/>
        </w:rPr>
        <w:t>(7</w:t>
      </w:r>
      <w:r>
        <w:rPr>
          <w:rFonts w:cstheme="minorHAnsi"/>
        </w:rPr>
        <w:t>03</w:t>
      </w:r>
      <w:r w:rsidRPr="004A6E3B">
        <w:rPr>
          <w:rFonts w:cstheme="minorHAnsi"/>
        </w:rPr>
        <w:t xml:space="preserve">) </w:t>
      </w:r>
      <w:r>
        <w:rPr>
          <w:rFonts w:cstheme="minorHAnsi"/>
        </w:rPr>
        <w:t>247-2625</w:t>
      </w:r>
    </w:p>
    <w:p w:rsidR="00270F23" w:rsidRPr="004A6E3B" w:rsidP="00270F23" w14:paraId="33FFA05B" w14:textId="77777777">
      <w:pPr>
        <w:spacing w:after="0" w:line="240" w:lineRule="auto"/>
        <w:rPr>
          <w:rFonts w:cstheme="minorHAnsi"/>
        </w:rPr>
      </w:pPr>
    </w:p>
    <w:p w:rsidR="00270F23" w:rsidRPr="004A6E3B" w:rsidP="00270F23" w14:paraId="70B79853" w14:textId="128446A7">
      <w:pPr>
        <w:spacing w:after="0" w:line="240" w:lineRule="auto"/>
        <w:ind w:left="2880"/>
        <w:rPr>
          <w:rFonts w:cstheme="minorHAnsi"/>
        </w:rPr>
      </w:pPr>
      <w:r>
        <w:rPr>
          <w:rFonts w:cstheme="minorHAnsi"/>
        </w:rPr>
        <w:t>Julie Murphy</w:t>
      </w:r>
    </w:p>
    <w:p w:rsidR="00270F23" w:rsidRPr="004A6E3B" w:rsidP="00270F23" w14:paraId="4E5B9D1D" w14:textId="265DDD5E">
      <w:pPr>
        <w:spacing w:after="0" w:line="240" w:lineRule="auto"/>
        <w:ind w:left="2880"/>
        <w:rPr>
          <w:rFonts w:cstheme="minorHAnsi"/>
        </w:rPr>
      </w:pPr>
      <w:r w:rsidRPr="004A6E3B">
        <w:rPr>
          <w:rFonts w:cstheme="minorHAnsi"/>
        </w:rPr>
        <w:t>(</w:t>
      </w:r>
      <w:r>
        <w:rPr>
          <w:rFonts w:cstheme="minorHAnsi"/>
        </w:rPr>
        <w:t>703) 842-0955</w:t>
      </w:r>
    </w:p>
    <w:p w:rsidR="00EC15D5" w:rsidP="00270F23" w14:paraId="65834696" w14:textId="77777777">
      <w:pPr>
        <w:spacing w:after="0" w:line="240" w:lineRule="auto"/>
        <w:rPr>
          <w:rFonts w:cstheme="minorHAnsi"/>
          <w:color w:val="000000" w:themeColor="text1"/>
          <w:shd w:val="clear" w:color="auto" w:fill="FFFFFF"/>
        </w:rPr>
      </w:pPr>
    </w:p>
    <w:p w:rsidR="00EC15D5" w:rsidP="00270F23" w14:paraId="0F57BAD8" w14:textId="659A446B">
      <w:pPr>
        <w:spacing w:after="0" w:line="240" w:lineRule="auto"/>
      </w:pPr>
      <w:r>
        <w:t xml:space="preserve">Through its </w:t>
      </w:r>
      <w:r w:rsidRPr="00102267">
        <w:rPr>
          <w:rStyle w:val="normaltextrun"/>
          <w:i/>
          <w:iCs/>
          <w:color w:val="000000"/>
          <w:shd w:val="clear" w:color="auto" w:fill="FFFFFF"/>
        </w:rPr>
        <w:t xml:space="preserve">Technical Assistance </w:t>
      </w:r>
      <w:r>
        <w:rPr>
          <w:rStyle w:val="normaltextrun"/>
          <w:i/>
          <w:iCs/>
          <w:color w:val="000000"/>
          <w:shd w:val="clear" w:color="auto" w:fill="FFFFFF"/>
        </w:rPr>
        <w:t xml:space="preserve">on Evaluation </w:t>
      </w:r>
      <w:r w:rsidRPr="00102267">
        <w:rPr>
          <w:rStyle w:val="normaltextrun"/>
          <w:i/>
          <w:iCs/>
          <w:color w:val="000000"/>
          <w:shd w:val="clear" w:color="auto" w:fill="FFFFFF"/>
        </w:rPr>
        <w:t>for Discretionary Grant Programs</w:t>
      </w:r>
      <w:r>
        <w:rPr>
          <w:rStyle w:val="normaltextrun"/>
          <w:i/>
          <w:iCs/>
          <w:color w:val="000000"/>
          <w:shd w:val="clear" w:color="auto" w:fill="FFFFFF"/>
        </w:rPr>
        <w:t xml:space="preserve"> </w:t>
      </w:r>
      <w:r>
        <w:rPr>
          <w:rStyle w:val="normaltextrun"/>
          <w:color w:val="000000"/>
          <w:shd w:val="clear" w:color="auto" w:fill="FFFFFF"/>
        </w:rPr>
        <w:t>contract with the Children’s Bureau (CB),</w:t>
      </w:r>
      <w:r>
        <w:rPr>
          <w:rStyle w:val="normaltextrun"/>
          <w:i/>
          <w:iCs/>
          <w:color w:val="000000"/>
          <w:shd w:val="clear" w:color="auto" w:fill="FFFFFF"/>
        </w:rPr>
        <w:t xml:space="preserve"> </w:t>
      </w:r>
      <w:r w:rsidRPr="00343946" w:rsidR="00834E6A">
        <w:rPr>
          <w:color w:val="000000" w:themeColor="text1"/>
          <w:shd w:val="clear" w:color="auto" w:fill="FFFFFF"/>
        </w:rPr>
        <w:t>Administration for Children and Families (ACF)</w:t>
      </w:r>
      <w:r w:rsidR="00834E6A">
        <w:rPr>
          <w:color w:val="000000" w:themeColor="text1"/>
          <w:shd w:val="clear" w:color="auto" w:fill="FFFFFF"/>
        </w:rPr>
        <w:t>,</w:t>
      </w:r>
      <w:r w:rsidRPr="00343946" w:rsidR="00834E6A">
        <w:rPr>
          <w:color w:val="000000" w:themeColor="text1"/>
          <w:shd w:val="clear" w:color="auto" w:fill="FFFFFF"/>
        </w:rPr>
        <w:t xml:space="preserve"> </w:t>
      </w:r>
      <w:r>
        <w:t>James Bell Associates is tasked with conducting a</w:t>
      </w:r>
      <w:r w:rsidR="00FE505C">
        <w:t>n</w:t>
      </w:r>
      <w:r>
        <w:t xml:space="preserve"> evaluation</w:t>
      </w:r>
      <w:r w:rsidR="00061305">
        <w:t xml:space="preserve"> </w:t>
      </w:r>
      <w:r>
        <w:t xml:space="preserve">of the Strengthening Child Welfare Systems (SCWS) to Achieve Expected Child and Family Outcomes grant cluster. </w:t>
      </w:r>
      <w:r w:rsidR="00464F45">
        <w:rPr>
          <w:rFonts w:cs="Arial"/>
        </w:rPr>
        <w:t xml:space="preserve">The SCWS </w:t>
      </w:r>
      <w:r w:rsidR="00FE505C">
        <w:rPr>
          <w:rFonts w:cs="Arial"/>
        </w:rPr>
        <w:t xml:space="preserve">evaluation </w:t>
      </w:r>
      <w:r w:rsidR="00504821">
        <w:rPr>
          <w:rFonts w:cs="Arial"/>
        </w:rPr>
        <w:t xml:space="preserve">is designed to document </w:t>
      </w:r>
      <w:r>
        <w:t>the experience</w:t>
      </w:r>
      <w:r w:rsidR="003C17DE">
        <w:t>s</w:t>
      </w:r>
      <w:r>
        <w:t xml:space="preserve"> of the </w:t>
      </w:r>
      <w:r w:rsidR="00600063">
        <w:t xml:space="preserve">five </w:t>
      </w:r>
      <w:r w:rsidR="68652745">
        <w:t>grant</w:t>
      </w:r>
      <w:r w:rsidR="00027F68">
        <w:t xml:space="preserve"> recipients</w:t>
      </w:r>
      <w:r>
        <w:t xml:space="preserve"> </w:t>
      </w:r>
      <w:r w:rsidR="0040587F">
        <w:t xml:space="preserve">around </w:t>
      </w:r>
      <w:r w:rsidR="00715187">
        <w:t>the</w:t>
      </w:r>
      <w:r>
        <w:t xml:space="preserve"> implementation </w:t>
      </w:r>
      <w:r w:rsidR="0040587F">
        <w:t>of their projects and the</w:t>
      </w:r>
      <w:r w:rsidR="003047DB">
        <w:t xml:space="preserve"> degree to which they were able to address common </w:t>
      </w:r>
      <w:r>
        <w:t>child safety, permanency, and well-being outcomes.</w:t>
      </w:r>
      <w:r w:rsidR="00FE505C">
        <w:t xml:space="preserve"> </w:t>
      </w:r>
    </w:p>
    <w:p w:rsidR="00B277A8" w:rsidP="00270F23" w14:paraId="111F3E7E" w14:textId="77777777">
      <w:pPr>
        <w:spacing w:after="0" w:line="240" w:lineRule="auto"/>
      </w:pPr>
    </w:p>
    <w:p w:rsidR="003E44E3" w:rsidRPr="003E44E3" w:rsidP="003E44E3" w14:paraId="17EC8BE3" w14:textId="194B078F">
      <w:pPr>
        <w:spacing w:after="0" w:line="240" w:lineRule="auto"/>
        <w:rPr>
          <w:color w:val="000000" w:themeColor="text1"/>
          <w:shd w:val="clear" w:color="auto" w:fill="FFFFFF"/>
        </w:rPr>
      </w:pPr>
      <w:r w:rsidRPr="4F99816F">
        <w:rPr>
          <w:color w:val="000000" w:themeColor="text1"/>
          <w:shd w:val="clear" w:color="auto" w:fill="FFFFFF"/>
        </w:rPr>
        <w:t xml:space="preserve">The purpose of this </w:t>
      </w:r>
      <w:r w:rsidR="00343946">
        <w:rPr>
          <w:shd w:val="clear" w:color="auto" w:fill="FFFFFF"/>
        </w:rPr>
        <w:t>survey</w:t>
      </w:r>
      <w:r w:rsidRPr="0089714A">
        <w:rPr>
          <w:shd w:val="clear" w:color="auto" w:fill="FFFFFF"/>
        </w:rPr>
        <w:t xml:space="preserve"> </w:t>
      </w:r>
      <w:r w:rsidRPr="4F99816F">
        <w:rPr>
          <w:color w:val="000000" w:themeColor="text1"/>
          <w:shd w:val="clear" w:color="auto" w:fill="FFFFFF"/>
        </w:rPr>
        <w:t xml:space="preserve">is to collect information about your experience implementing </w:t>
      </w:r>
      <w:r w:rsidR="00BA23EC">
        <w:rPr>
          <w:color w:val="000000" w:themeColor="text1"/>
          <w:shd w:val="clear" w:color="auto" w:fill="FFFFFF"/>
        </w:rPr>
        <w:t xml:space="preserve">your </w:t>
      </w:r>
      <w:r w:rsidRPr="4F99816F">
        <w:rPr>
          <w:color w:val="000000" w:themeColor="text1"/>
          <w:shd w:val="clear" w:color="auto" w:fill="FFFFFF"/>
        </w:rPr>
        <w:t>SCWS intervention</w:t>
      </w:r>
      <w:r w:rsidR="003047DB">
        <w:rPr>
          <w:color w:val="000000" w:themeColor="text1"/>
          <w:shd w:val="clear" w:color="auto" w:fill="FFFFFF"/>
        </w:rPr>
        <w:t>(s)</w:t>
      </w:r>
      <w:r w:rsidRPr="4F99816F">
        <w:rPr>
          <w:color w:val="000000" w:themeColor="text1"/>
          <w:shd w:val="clear" w:color="auto" w:fill="FFFFFF"/>
        </w:rPr>
        <w:t xml:space="preserve"> in the </w:t>
      </w:r>
      <w:r w:rsidRPr="4F99816F" w:rsidR="00504821">
        <w:rPr>
          <w:color w:val="000000" w:themeColor="text1"/>
          <w:shd w:val="clear" w:color="auto" w:fill="FFFFFF"/>
        </w:rPr>
        <w:t>last</w:t>
      </w:r>
      <w:r w:rsidRPr="4F99816F">
        <w:rPr>
          <w:color w:val="000000" w:themeColor="text1"/>
          <w:shd w:val="clear" w:color="auto" w:fill="FFFFFF"/>
        </w:rPr>
        <w:t xml:space="preserve"> </w:t>
      </w:r>
      <w:r w:rsidRPr="4F99816F" w:rsidR="00504821">
        <w:rPr>
          <w:color w:val="000000" w:themeColor="text1"/>
          <w:shd w:val="clear" w:color="auto" w:fill="FFFFFF"/>
        </w:rPr>
        <w:t>three</w:t>
      </w:r>
      <w:r w:rsidRPr="4F99816F">
        <w:rPr>
          <w:color w:val="000000" w:themeColor="text1"/>
          <w:shd w:val="clear" w:color="auto" w:fill="FFFFFF"/>
        </w:rPr>
        <w:t xml:space="preserve"> years of the grant period (Oct </w:t>
      </w:r>
      <w:r w:rsidRPr="4F99816F" w:rsidR="00504821">
        <w:rPr>
          <w:color w:val="000000" w:themeColor="text1"/>
          <w:shd w:val="clear" w:color="auto" w:fill="FFFFFF"/>
        </w:rPr>
        <w:t>2020</w:t>
      </w:r>
      <w:r w:rsidRPr="4F99816F">
        <w:rPr>
          <w:color w:val="000000" w:themeColor="text1"/>
          <w:shd w:val="clear" w:color="auto" w:fill="FFFFFF"/>
        </w:rPr>
        <w:t>-Sept 202</w:t>
      </w:r>
      <w:r w:rsidRPr="4F99816F" w:rsidR="00504821">
        <w:rPr>
          <w:color w:val="000000" w:themeColor="text1"/>
          <w:shd w:val="clear" w:color="auto" w:fill="FFFFFF"/>
        </w:rPr>
        <w:t>3</w:t>
      </w:r>
      <w:r w:rsidRPr="4F99816F">
        <w:rPr>
          <w:color w:val="000000" w:themeColor="text1"/>
          <w:shd w:val="clear" w:color="auto" w:fill="FFFFFF"/>
        </w:rPr>
        <w:t xml:space="preserve">). The information </w:t>
      </w:r>
      <w:r w:rsidR="00343946">
        <w:rPr>
          <w:color w:val="000000" w:themeColor="text1"/>
          <w:shd w:val="clear" w:color="auto" w:fill="FFFFFF"/>
        </w:rPr>
        <w:t>gathered through this survey</w:t>
      </w:r>
      <w:r w:rsidRPr="4F99816F">
        <w:rPr>
          <w:color w:val="000000" w:themeColor="text1"/>
          <w:shd w:val="clear" w:color="auto" w:fill="FFFFFF"/>
        </w:rPr>
        <w:t xml:space="preserve"> will provide the CB </w:t>
      </w:r>
      <w:r w:rsidRPr="4F99816F" w:rsidR="00504821">
        <w:rPr>
          <w:color w:val="000000" w:themeColor="text1"/>
          <w:shd w:val="clear" w:color="auto" w:fill="FFFFFF"/>
        </w:rPr>
        <w:t xml:space="preserve">and the public </w:t>
      </w:r>
      <w:r w:rsidRPr="4F99816F">
        <w:rPr>
          <w:color w:val="000000" w:themeColor="text1"/>
          <w:shd w:val="clear" w:color="auto" w:fill="FFFFFF"/>
        </w:rPr>
        <w:t>with an understanding of factors that influenced the implementation of SCWS interventions</w:t>
      </w:r>
      <w:r w:rsidRPr="4F99816F" w:rsidR="00FD4EC0">
        <w:rPr>
          <w:color w:val="000000" w:themeColor="text1"/>
          <w:shd w:val="clear" w:color="auto" w:fill="FFFFFF"/>
        </w:rPr>
        <w:t xml:space="preserve">. The </w:t>
      </w:r>
      <w:r w:rsidR="003047DB">
        <w:rPr>
          <w:color w:val="000000" w:themeColor="text1"/>
          <w:shd w:val="clear" w:color="auto" w:fill="FFFFFF"/>
        </w:rPr>
        <w:t xml:space="preserve">evaluation </w:t>
      </w:r>
      <w:r w:rsidRPr="4F99816F" w:rsidR="00061305">
        <w:rPr>
          <w:color w:val="000000" w:themeColor="text1"/>
          <w:shd w:val="clear" w:color="auto" w:fill="FFFFFF"/>
        </w:rPr>
        <w:t>findings</w:t>
      </w:r>
      <w:r w:rsidRPr="4F99816F" w:rsidR="3104F00D">
        <w:rPr>
          <w:color w:val="000000" w:themeColor="text1"/>
          <w:shd w:val="clear" w:color="auto" w:fill="FFFFFF"/>
        </w:rPr>
        <w:t xml:space="preserve"> will include</w:t>
      </w:r>
      <w:r w:rsidRPr="4F99816F">
        <w:rPr>
          <w:color w:val="000000" w:themeColor="text1"/>
          <w:shd w:val="clear" w:color="auto" w:fill="FFFFFF"/>
        </w:rPr>
        <w:t xml:space="preserve"> successes, </w:t>
      </w:r>
      <w:r w:rsidRPr="00F53CC5">
        <w:rPr>
          <w:rFonts w:cstheme="minorHAnsi"/>
          <w:color w:val="000000" w:themeColor="text1"/>
          <w:shd w:val="clear" w:color="auto" w:fill="FFFFFF"/>
        </w:rPr>
        <w:t>challenges, and lessons learned</w:t>
      </w:r>
      <w:r w:rsidRPr="00F53CC5" w:rsidR="1391CA65">
        <w:rPr>
          <w:rFonts w:cstheme="minorHAnsi"/>
          <w:color w:val="000000" w:themeColor="text1"/>
          <w:shd w:val="clear" w:color="auto" w:fill="FFFFFF"/>
        </w:rPr>
        <w:t xml:space="preserve"> related to </w:t>
      </w:r>
      <w:r w:rsidRPr="00F53CC5" w:rsidR="00C175A9">
        <w:rPr>
          <w:rFonts w:cstheme="minorHAnsi"/>
          <w:color w:val="000000" w:themeColor="text1"/>
          <w:shd w:val="clear" w:color="auto" w:fill="FFFFFF"/>
        </w:rPr>
        <w:t xml:space="preserve">the </w:t>
      </w:r>
      <w:r w:rsidRPr="00F53CC5" w:rsidR="220666B8">
        <w:rPr>
          <w:rFonts w:cstheme="minorHAnsi"/>
          <w:color w:val="000000" w:themeColor="text1"/>
          <w:shd w:val="clear" w:color="auto" w:fill="FFFFFF"/>
        </w:rPr>
        <w:t>grant</w:t>
      </w:r>
      <w:r w:rsidRPr="00F53CC5" w:rsidR="00C175A9">
        <w:rPr>
          <w:rFonts w:cstheme="minorHAnsi"/>
          <w:color w:val="000000" w:themeColor="text1"/>
          <w:shd w:val="clear" w:color="auto" w:fill="FFFFFF"/>
        </w:rPr>
        <w:t xml:space="preserve"> interventions and strategies, </w:t>
      </w:r>
      <w:r w:rsidRPr="00F53CC5">
        <w:rPr>
          <w:rFonts w:cstheme="minorHAnsi"/>
          <w:color w:val="000000" w:themeColor="text1"/>
          <w:shd w:val="clear" w:color="auto" w:fill="FFFFFF"/>
        </w:rPr>
        <w:t>the contextual factors that affected implementation</w:t>
      </w:r>
      <w:r w:rsidRPr="00F53CC5" w:rsidR="00A46C95">
        <w:rPr>
          <w:rFonts w:cstheme="minorHAnsi"/>
          <w:color w:val="000000" w:themeColor="text1"/>
          <w:shd w:val="clear" w:color="auto" w:fill="FFFFFF"/>
        </w:rPr>
        <w:t xml:space="preserve">, and the </w:t>
      </w:r>
      <w:r w:rsidRPr="00F53CC5" w:rsidR="00B57AC5">
        <w:rPr>
          <w:rStyle w:val="normaltextrun"/>
          <w:rFonts w:cstheme="minorHAnsi"/>
          <w:color w:val="000000"/>
          <w:bdr w:val="none" w:sz="0" w:space="0" w:color="auto" w:frame="1"/>
        </w:rPr>
        <w:t xml:space="preserve">degree to which grant recipients were able to address </w:t>
      </w:r>
      <w:r w:rsidRPr="00F53CC5" w:rsidR="00A46C95">
        <w:rPr>
          <w:rFonts w:cstheme="minorHAnsi"/>
          <w:color w:val="000000" w:themeColor="text1"/>
          <w:shd w:val="clear" w:color="auto" w:fill="FFFFFF"/>
        </w:rPr>
        <w:t>child welfare outcomes</w:t>
      </w:r>
      <w:r w:rsidRPr="00F53CC5" w:rsidR="00AC7E68">
        <w:rPr>
          <w:rFonts w:cstheme="minorHAnsi"/>
          <w:color w:val="000000" w:themeColor="text1"/>
          <w:shd w:val="clear" w:color="auto" w:fill="FFFFFF"/>
        </w:rPr>
        <w:t xml:space="preserve"> in their targeted locations.</w:t>
      </w:r>
      <w:r w:rsidRPr="4F99816F" w:rsidR="00AC7E68">
        <w:rPr>
          <w:color w:val="000000" w:themeColor="text1"/>
          <w:shd w:val="clear" w:color="auto" w:fill="FFFFFF"/>
        </w:rPr>
        <w:t xml:space="preserve"> </w:t>
      </w:r>
      <w:r w:rsidRPr="4F99816F">
        <w:rPr>
          <w:color w:val="000000" w:themeColor="text1"/>
          <w:shd w:val="clear" w:color="auto" w:fill="FFFFFF"/>
        </w:rPr>
        <w:t xml:space="preserve"> </w:t>
      </w:r>
    </w:p>
    <w:p w:rsidR="00270F23" w:rsidRPr="004A6E3B" w:rsidP="00270F23" w14:paraId="5B6948A7" w14:textId="77777777">
      <w:pPr>
        <w:spacing w:after="0" w:line="240" w:lineRule="auto"/>
        <w:rPr>
          <w:rFonts w:cstheme="minorHAnsi"/>
        </w:rPr>
      </w:pPr>
    </w:p>
    <w:p w:rsidR="00343946" w:rsidRPr="00C534E6" w:rsidP="00343946" w14:paraId="76DECB7D" w14:textId="4B937601">
      <w:pPr>
        <w:spacing w:after="0" w:line="240" w:lineRule="auto"/>
        <w:rPr>
          <w:color w:val="000000" w:themeColor="text1"/>
          <w:shd w:val="clear" w:color="auto" w:fill="FFFFFF"/>
        </w:rPr>
      </w:pPr>
      <w:r w:rsidRPr="00B37D67">
        <w:rPr>
          <w:color w:val="000000" w:themeColor="text1"/>
          <w:shd w:val="clear" w:color="auto" w:fill="FFFFFF"/>
        </w:rPr>
        <w:t xml:space="preserve">The </w:t>
      </w:r>
      <w:r>
        <w:rPr>
          <w:color w:val="000000" w:themeColor="text1"/>
          <w:shd w:val="clear" w:color="auto" w:fill="FFFFFF"/>
        </w:rPr>
        <w:t xml:space="preserve">survey </w:t>
      </w:r>
      <w:r w:rsidRPr="00C534E6">
        <w:rPr>
          <w:color w:val="000000" w:themeColor="text1"/>
          <w:shd w:val="clear" w:color="auto" w:fill="FFFFFF"/>
        </w:rPr>
        <w:t xml:space="preserve">should take 30 minutes. Your participation in the survey is voluntary. You may refuse to take part in the research or exit the survey at any time without penalty. You may decline to answer any question you do not wish to answer for any reason. There are no foreseeable risks involved in participating in the survey. Your alternative is to not participate. You will receive no direct benefits from participating in this research study. However, your responses will help us learn more about the SCWS discretionary grant cluster and inform </w:t>
      </w:r>
      <w:r w:rsidRPr="00C534E6" w:rsidR="4519C603">
        <w:rPr>
          <w:color w:val="000000" w:themeColor="text1"/>
          <w:shd w:val="clear" w:color="auto" w:fill="FFFFFF"/>
        </w:rPr>
        <w:t xml:space="preserve">the field about effective child welfare </w:t>
      </w:r>
      <w:r w:rsidRPr="00C534E6" w:rsidR="1988BDAE">
        <w:rPr>
          <w:color w:val="000000" w:themeColor="text1"/>
          <w:shd w:val="clear" w:color="auto" w:fill="FFFFFF"/>
        </w:rPr>
        <w:t>interventions</w:t>
      </w:r>
      <w:r w:rsidRPr="00C534E6" w:rsidR="4519C603">
        <w:rPr>
          <w:color w:val="000000" w:themeColor="text1"/>
          <w:shd w:val="clear" w:color="auto" w:fill="FFFFFF"/>
        </w:rPr>
        <w:t xml:space="preserve">. </w:t>
      </w:r>
    </w:p>
    <w:p w:rsidR="00343946" w:rsidRPr="00C534E6" w:rsidP="00343946" w14:paraId="106FC816" w14:textId="77777777">
      <w:pPr>
        <w:spacing w:after="0" w:line="240" w:lineRule="auto"/>
        <w:rPr>
          <w:rFonts w:ascii="Times New Roman" w:hAnsi="Times New Roman" w:cs="Times New Roman"/>
        </w:rPr>
      </w:pPr>
    </w:p>
    <w:p w:rsidR="000120DF" w:rsidRPr="00C534E6" w:rsidP="000120DF" w14:paraId="33C5BB68" w14:textId="4565F25E">
      <w:pPr>
        <w:spacing w:after="0" w:line="240" w:lineRule="auto"/>
        <w:rPr>
          <w:color w:val="000000" w:themeColor="text1"/>
          <w:shd w:val="clear" w:color="auto" w:fill="FFFFFF"/>
        </w:rPr>
      </w:pPr>
      <w:r w:rsidRPr="00C534E6">
        <w:rPr>
          <w:color w:val="000000" w:themeColor="text1"/>
          <w:shd w:val="clear" w:color="auto" w:fill="FFFFFF"/>
        </w:rPr>
        <w:t>Your responses to this survey will remain private.</w:t>
      </w:r>
      <w:r w:rsidR="00C534E6">
        <w:rPr>
          <w:color w:val="000000" w:themeColor="text1"/>
          <w:shd w:val="clear" w:color="auto" w:fill="FFFFFF"/>
        </w:rPr>
        <w:t xml:space="preserve"> </w:t>
      </w:r>
      <w:r w:rsidRPr="00C534E6">
        <w:rPr>
          <w:color w:val="000000" w:themeColor="text1"/>
          <w:shd w:val="clear" w:color="auto" w:fill="FFFFFF"/>
        </w:rPr>
        <w:t>Your survey responses will be sent to a link on the Qualtrics survey platform where data will be stored in a password protected electronic format. </w:t>
      </w:r>
      <w:r w:rsidRPr="00C534E6" w:rsidR="7E79D552">
        <w:rPr>
          <w:color w:val="000000" w:themeColor="text1"/>
          <w:shd w:val="clear" w:color="auto" w:fill="FFFFFF"/>
        </w:rPr>
        <w:t>Only team</w:t>
      </w:r>
      <w:r w:rsidRPr="00C534E6" w:rsidR="00A57397">
        <w:rPr>
          <w:color w:val="000000" w:themeColor="text1"/>
          <w:shd w:val="clear" w:color="auto" w:fill="FFFFFF"/>
        </w:rPr>
        <w:t xml:space="preserve"> members</w:t>
      </w:r>
      <w:r w:rsidRPr="00C534E6">
        <w:rPr>
          <w:color w:val="000000" w:themeColor="text1"/>
          <w:shd w:val="clear" w:color="auto" w:fill="FFFFFF"/>
        </w:rPr>
        <w:t xml:space="preserve"> overseeing the study </w:t>
      </w:r>
      <w:r w:rsidRPr="00C534E6" w:rsidR="00AA06E1">
        <w:rPr>
          <w:color w:val="000000" w:themeColor="text1"/>
          <w:shd w:val="clear" w:color="auto" w:fill="FFFFFF"/>
        </w:rPr>
        <w:t xml:space="preserve">will </w:t>
      </w:r>
      <w:r w:rsidRPr="00C534E6" w:rsidR="378271DA">
        <w:rPr>
          <w:color w:val="000000" w:themeColor="text1"/>
          <w:shd w:val="clear" w:color="auto" w:fill="FFFFFF"/>
        </w:rPr>
        <w:t xml:space="preserve">have access to survey </w:t>
      </w:r>
      <w:r w:rsidRPr="00C534E6" w:rsidR="545AA80C">
        <w:rPr>
          <w:color w:val="000000" w:themeColor="text1"/>
          <w:shd w:val="clear" w:color="auto" w:fill="FFFFFF"/>
        </w:rPr>
        <w:t>records</w:t>
      </w:r>
      <w:r w:rsidRPr="00C534E6" w:rsidR="00722C4F">
        <w:rPr>
          <w:color w:val="000000" w:themeColor="text1"/>
          <w:shd w:val="clear" w:color="auto" w:fill="FFFFFF"/>
        </w:rPr>
        <w:t>. Sur</w:t>
      </w:r>
      <w:r w:rsidRPr="00C534E6" w:rsidR="00883DA8">
        <w:rPr>
          <w:color w:val="000000" w:themeColor="text1"/>
          <w:shd w:val="clear" w:color="auto" w:fill="FFFFFF"/>
        </w:rPr>
        <w:t>vey data</w:t>
      </w:r>
      <w:r w:rsidRPr="00C534E6" w:rsidR="545AA80C">
        <w:rPr>
          <w:color w:val="000000" w:themeColor="text1"/>
          <w:shd w:val="clear" w:color="auto" w:fill="FFFFFF"/>
        </w:rPr>
        <w:t xml:space="preserve"> will</w:t>
      </w:r>
      <w:r w:rsidRPr="00C534E6" w:rsidR="5A4979DA">
        <w:rPr>
          <w:color w:val="000000" w:themeColor="text1"/>
          <w:shd w:val="clear" w:color="auto" w:fill="FFFFFF"/>
        </w:rPr>
        <w:t xml:space="preserve"> </w:t>
      </w:r>
      <w:r w:rsidRPr="00C534E6" w:rsidR="00AA06E1">
        <w:rPr>
          <w:color w:val="000000" w:themeColor="text1"/>
          <w:shd w:val="clear" w:color="auto" w:fill="FFFFFF"/>
        </w:rPr>
        <w:t xml:space="preserve">not be associated directly with you but </w:t>
      </w:r>
      <w:r w:rsidRPr="00C534E6">
        <w:rPr>
          <w:color w:val="000000" w:themeColor="text1"/>
          <w:shd w:val="clear" w:color="auto" w:fill="FFFFFF"/>
        </w:rPr>
        <w:t xml:space="preserve">may be associated with the name of </w:t>
      </w:r>
      <w:r w:rsidRPr="00C534E6" w:rsidR="5A4979DA">
        <w:rPr>
          <w:color w:val="000000" w:themeColor="text1"/>
          <w:shd w:val="clear" w:color="auto" w:fill="FFFFFF"/>
        </w:rPr>
        <w:t>the</w:t>
      </w:r>
      <w:r w:rsidRPr="00C534E6" w:rsidR="00AA06E1">
        <w:rPr>
          <w:color w:val="000000" w:themeColor="text1"/>
          <w:shd w:val="clear" w:color="auto" w:fill="FFFFFF"/>
        </w:rPr>
        <w:t xml:space="preserve"> grant</w:t>
      </w:r>
      <w:r w:rsidRPr="00C534E6">
        <w:rPr>
          <w:color w:val="000000" w:themeColor="text1"/>
          <w:shd w:val="clear" w:color="auto" w:fill="FFFFFF"/>
        </w:rPr>
        <w:t xml:space="preserve"> and included in a report shared within the Children’s Bureau and ACF</w:t>
      </w:r>
      <w:r w:rsidRPr="00C534E6" w:rsidR="00883DA8">
        <w:rPr>
          <w:color w:val="000000" w:themeColor="text1"/>
          <w:shd w:val="clear" w:color="auto" w:fill="FFFFFF"/>
        </w:rPr>
        <w:t>,</w:t>
      </w:r>
      <w:r w:rsidRPr="00C534E6">
        <w:rPr>
          <w:color w:val="000000" w:themeColor="text1"/>
          <w:shd w:val="clear" w:color="auto" w:fill="FFFFFF"/>
        </w:rPr>
        <w:t xml:space="preserve"> and may </w:t>
      </w:r>
      <w:r w:rsidRPr="00C534E6" w:rsidR="00883DA8">
        <w:rPr>
          <w:color w:val="000000" w:themeColor="text1"/>
          <w:shd w:val="clear" w:color="auto" w:fill="FFFFFF"/>
        </w:rPr>
        <w:t xml:space="preserve">also </w:t>
      </w:r>
      <w:r w:rsidRPr="00C534E6">
        <w:rPr>
          <w:color w:val="000000" w:themeColor="text1"/>
          <w:shd w:val="clear" w:color="auto" w:fill="FFFFFF"/>
        </w:rPr>
        <w:t>be shared in public reports, articles, and presentations. Information from this study may be securely shared with qualified researchers to help guide future research and support program improvement.</w:t>
      </w:r>
    </w:p>
    <w:p w:rsidR="00270F23" w:rsidRPr="00C534E6" w:rsidP="00270F23" w14:paraId="70596518" w14:textId="77777777">
      <w:pPr>
        <w:spacing w:after="0" w:line="240" w:lineRule="auto"/>
        <w:rPr>
          <w:rFonts w:cstheme="minorHAnsi"/>
        </w:rPr>
      </w:pPr>
    </w:p>
    <w:p w:rsidR="00270F23" w:rsidRPr="00C534E6" w:rsidP="00270F23" w14:paraId="30884234" w14:textId="730FCDFF">
      <w:pPr>
        <w:spacing w:after="0" w:line="240" w:lineRule="auto"/>
      </w:pPr>
      <w:r w:rsidRPr="00C534E6">
        <w:t xml:space="preserve">If you have questions or concerns, or complaints about the survey or study, or to report a research-related problem, you may contact Co-Principal Investigators </w:t>
      </w:r>
      <w:r w:rsidRPr="00C534E6" w:rsidR="006B38AF">
        <w:t xml:space="preserve">Elliott Graham, </w:t>
      </w:r>
      <w:r w:rsidRPr="00C534E6" w:rsidR="0065633D">
        <w:t>Nicole Miller</w:t>
      </w:r>
      <w:r w:rsidR="00C534E6">
        <w:t>,</w:t>
      </w:r>
      <w:r w:rsidRPr="00C534E6" w:rsidR="0065633D">
        <w:t xml:space="preserve"> or Julie Murphy</w:t>
      </w:r>
    </w:p>
    <w:p w:rsidR="00270F23" w:rsidRPr="00C534E6" w:rsidP="00270F23" w14:paraId="7660A1B9" w14:textId="77777777">
      <w:pPr>
        <w:spacing w:after="0" w:line="240" w:lineRule="auto"/>
        <w:rPr>
          <w:rFonts w:cstheme="minorHAnsi"/>
        </w:rPr>
      </w:pPr>
    </w:p>
    <w:p w:rsidR="37F93DA4" w:rsidRPr="00C534E6" w:rsidP="25A2F077" w14:paraId="0C033765" w14:textId="77777777">
      <w:pPr>
        <w:spacing w:after="0" w:line="240" w:lineRule="auto"/>
        <w:rPr>
          <w:b/>
          <w:bCs/>
        </w:rPr>
      </w:pPr>
      <w:r w:rsidRPr="00C534E6">
        <w:rPr>
          <w:b/>
          <w:bCs/>
        </w:rPr>
        <w:t>Co-Principal Investigator</w:t>
      </w:r>
    </w:p>
    <w:p w:rsidR="37F93DA4" w:rsidRPr="00C534E6" w:rsidP="25A2F077" w14:paraId="0D3022C4" w14:textId="0A38CFB1">
      <w:pPr>
        <w:spacing w:after="0" w:line="240" w:lineRule="auto"/>
        <w:ind w:left="2790" w:hanging="2790"/>
        <w:rPr>
          <w:rFonts w:ascii="Calibri" w:eastAsia="Calibri" w:hAnsi="Calibri" w:cs="Calibri"/>
          <w:color w:val="000000" w:themeColor="text1"/>
        </w:rPr>
      </w:pPr>
      <w:r w:rsidRPr="00C534E6">
        <w:rPr>
          <w:rFonts w:ascii="Calibri" w:eastAsia="Calibri" w:hAnsi="Calibri" w:cs="Calibri"/>
          <w:color w:val="000000" w:themeColor="text1"/>
        </w:rPr>
        <w:t>Elliott Graham, PhD</w:t>
      </w:r>
    </w:p>
    <w:p w:rsidR="37F93DA4" w:rsidRPr="00C534E6" w:rsidP="25A2F077" w14:paraId="1707DB75" w14:textId="3AB43B8D">
      <w:pPr>
        <w:spacing w:after="0" w:line="240" w:lineRule="auto"/>
        <w:rPr>
          <w:rFonts w:ascii="Calibri" w:eastAsia="Calibri" w:hAnsi="Calibri" w:cs="Calibri"/>
          <w:color w:val="000000" w:themeColor="text1"/>
        </w:rPr>
      </w:pPr>
      <w:r w:rsidRPr="00C534E6">
        <w:rPr>
          <w:rFonts w:ascii="Calibri" w:eastAsia="Calibri" w:hAnsi="Calibri" w:cs="Calibri"/>
          <w:color w:val="000000" w:themeColor="text1"/>
        </w:rPr>
        <w:t>James Bell Associates</w:t>
      </w:r>
    </w:p>
    <w:p w:rsidR="37F93DA4" w:rsidRPr="00C534E6" w:rsidP="25A2F077" w14:paraId="504102CE" w14:textId="7AED2C85">
      <w:pPr>
        <w:spacing w:after="0" w:line="240" w:lineRule="auto"/>
        <w:rPr>
          <w:rFonts w:ascii="Calibri" w:eastAsia="Calibri" w:hAnsi="Calibri" w:cs="Calibri"/>
          <w:color w:val="000000" w:themeColor="text1"/>
        </w:rPr>
      </w:pPr>
      <w:r w:rsidRPr="00C534E6">
        <w:rPr>
          <w:rFonts w:ascii="Calibri" w:eastAsia="Calibri" w:hAnsi="Calibri" w:cs="Calibri"/>
          <w:color w:val="000000" w:themeColor="text1"/>
        </w:rPr>
        <w:t>2000 15th Street North, Suite 100</w:t>
      </w:r>
      <w:r w:rsidRPr="00C534E6">
        <w:br/>
      </w:r>
      <w:r w:rsidRPr="00C534E6">
        <w:rPr>
          <w:rFonts w:ascii="Calibri" w:eastAsia="Calibri" w:hAnsi="Calibri" w:cs="Calibri"/>
          <w:color w:val="000000" w:themeColor="text1"/>
        </w:rPr>
        <w:t>Arlington, VA 22201</w:t>
      </w:r>
    </w:p>
    <w:p w:rsidR="37F93DA4" w:rsidRPr="00C534E6" w:rsidP="25A2F077" w14:paraId="0D8BD40F" w14:textId="0AD8B436">
      <w:pPr>
        <w:spacing w:after="0" w:line="240" w:lineRule="auto"/>
        <w:rPr>
          <w:rFonts w:ascii="Calibri" w:eastAsia="Calibri" w:hAnsi="Calibri" w:cs="Calibri"/>
          <w:color w:val="000000" w:themeColor="text1"/>
        </w:rPr>
      </w:pPr>
      <w:r w:rsidRPr="00C534E6">
        <w:rPr>
          <w:rFonts w:ascii="Calibri" w:eastAsia="Calibri" w:hAnsi="Calibri" w:cs="Calibri"/>
          <w:color w:val="000000" w:themeColor="text1"/>
        </w:rPr>
        <w:t>United States</w:t>
      </w:r>
    </w:p>
    <w:p w:rsidR="37F93DA4" w:rsidRPr="00C534E6" w:rsidP="08B32695" w14:paraId="708499D9" w14:textId="3112D77B">
      <w:pPr>
        <w:spacing w:after="0" w:line="240" w:lineRule="auto"/>
        <w:rPr>
          <w:rFonts w:ascii="Calibri" w:eastAsia="Calibri" w:hAnsi="Calibri" w:cs="Calibri"/>
          <w:color w:val="000000" w:themeColor="text1"/>
        </w:rPr>
      </w:pPr>
      <w:r w:rsidRPr="00C534E6">
        <w:rPr>
          <w:rFonts w:ascii="Calibri" w:eastAsia="Calibri" w:hAnsi="Calibri" w:cs="Calibri"/>
          <w:color w:val="000000" w:themeColor="text1"/>
        </w:rPr>
        <w:t>(703)</w:t>
      </w:r>
      <w:r w:rsidRPr="00C534E6" w:rsidR="21FEBD81">
        <w:rPr>
          <w:rFonts w:ascii="Calibri" w:eastAsia="Calibri" w:hAnsi="Calibri" w:cs="Calibri"/>
          <w:color w:val="000000" w:themeColor="text1"/>
        </w:rPr>
        <w:t xml:space="preserve"> 842-0958</w:t>
      </w:r>
    </w:p>
    <w:p w:rsidR="25A2F077" w:rsidP="25A2F077" w14:paraId="2A2DB83D" w14:textId="564C075E">
      <w:pPr>
        <w:spacing w:after="0" w:line="240" w:lineRule="auto"/>
        <w:rPr>
          <w:b/>
          <w:bCs/>
        </w:rPr>
      </w:pPr>
    </w:p>
    <w:p w:rsidR="00270F23" w:rsidRPr="004A6E3B" w:rsidP="00270F23" w14:paraId="7429386E" w14:textId="77777777">
      <w:pPr>
        <w:spacing w:after="0" w:line="240" w:lineRule="auto"/>
        <w:rPr>
          <w:rFonts w:cstheme="minorHAnsi"/>
          <w:b/>
          <w:bCs/>
        </w:rPr>
      </w:pPr>
      <w:r w:rsidRPr="004A6E3B">
        <w:rPr>
          <w:rFonts w:cstheme="minorHAnsi"/>
          <w:b/>
          <w:bCs/>
        </w:rPr>
        <w:t>Co-Principal Investigator</w:t>
      </w:r>
    </w:p>
    <w:p w:rsidR="0065633D" w:rsidRPr="004A6E3B" w:rsidP="0065633D" w14:paraId="167BA924" w14:textId="77777777">
      <w:pPr>
        <w:autoSpaceDE w:val="0"/>
        <w:autoSpaceDN w:val="0"/>
        <w:adjustRightInd w:val="0"/>
        <w:spacing w:after="0" w:line="240" w:lineRule="auto"/>
        <w:ind w:left="2880" w:hanging="2880"/>
        <w:rPr>
          <w:rFonts w:cstheme="minorHAnsi"/>
        </w:rPr>
      </w:pPr>
      <w:r>
        <w:rPr>
          <w:rFonts w:cstheme="minorHAnsi"/>
        </w:rPr>
        <w:t>Nicole Miller, MSW</w:t>
      </w:r>
    </w:p>
    <w:p w:rsidR="0065633D" w:rsidP="0065633D" w14:paraId="211480B4" w14:textId="77777777">
      <w:pPr>
        <w:autoSpaceDE w:val="0"/>
        <w:autoSpaceDN w:val="0"/>
        <w:adjustRightInd w:val="0"/>
        <w:spacing w:after="0" w:line="240" w:lineRule="auto"/>
        <w:rPr>
          <w:rFonts w:cstheme="minorHAnsi"/>
        </w:rPr>
      </w:pPr>
      <w:r>
        <w:rPr>
          <w:rFonts w:cstheme="minorHAnsi"/>
        </w:rPr>
        <w:t>James Bell Associates</w:t>
      </w:r>
    </w:p>
    <w:p w:rsidR="0065633D" w:rsidP="0065633D" w14:paraId="2A9A3CD4" w14:textId="77777777">
      <w:pPr>
        <w:autoSpaceDE w:val="0"/>
        <w:autoSpaceDN w:val="0"/>
        <w:adjustRightInd w:val="0"/>
        <w:spacing w:after="0" w:line="240" w:lineRule="auto"/>
        <w:rPr>
          <w:rFonts w:cstheme="minorHAnsi"/>
        </w:rPr>
      </w:pPr>
      <w:r w:rsidRPr="00270F23">
        <w:rPr>
          <w:rFonts w:cstheme="minorHAnsi"/>
        </w:rPr>
        <w:t>2000 15th Street North, Suite 100</w:t>
      </w:r>
      <w:r w:rsidRPr="00270F23">
        <w:rPr>
          <w:rFonts w:cstheme="minorHAnsi"/>
        </w:rPr>
        <w:br/>
        <w:t>Arlington, VA 22201</w:t>
      </w:r>
    </w:p>
    <w:p w:rsidR="0065633D" w:rsidP="0065633D" w14:paraId="11B99D9D" w14:textId="77777777">
      <w:pPr>
        <w:autoSpaceDE w:val="0"/>
        <w:autoSpaceDN w:val="0"/>
        <w:adjustRightInd w:val="0"/>
        <w:spacing w:after="0" w:line="240" w:lineRule="auto"/>
        <w:rPr>
          <w:rFonts w:cstheme="minorHAnsi"/>
        </w:rPr>
      </w:pPr>
      <w:r w:rsidRPr="004A6E3B">
        <w:rPr>
          <w:rFonts w:cstheme="minorHAnsi"/>
        </w:rPr>
        <w:t>United States</w:t>
      </w:r>
    </w:p>
    <w:p w:rsidR="0065633D" w:rsidRPr="004A6E3B" w:rsidP="0065633D" w14:paraId="7D910561" w14:textId="381ED40C">
      <w:pPr>
        <w:autoSpaceDE w:val="0"/>
        <w:autoSpaceDN w:val="0"/>
        <w:adjustRightInd w:val="0"/>
        <w:spacing w:after="0" w:line="240" w:lineRule="auto"/>
        <w:rPr>
          <w:rFonts w:cstheme="minorHAnsi"/>
        </w:rPr>
      </w:pPr>
      <w:r w:rsidRPr="004A6E3B">
        <w:rPr>
          <w:rFonts w:cstheme="minorHAnsi"/>
        </w:rPr>
        <w:t>(7</w:t>
      </w:r>
      <w:r>
        <w:rPr>
          <w:rFonts w:cstheme="minorHAnsi"/>
        </w:rPr>
        <w:t>03</w:t>
      </w:r>
      <w:r w:rsidRPr="004A6E3B">
        <w:rPr>
          <w:rFonts w:cstheme="minorHAnsi"/>
        </w:rPr>
        <w:t xml:space="preserve">) </w:t>
      </w:r>
      <w:r>
        <w:rPr>
          <w:rFonts w:cstheme="minorHAnsi"/>
        </w:rPr>
        <w:t>247-2625</w:t>
      </w:r>
    </w:p>
    <w:p w:rsidR="00270F23" w:rsidRPr="004A6E3B" w:rsidP="00270F23" w14:paraId="7173E784" w14:textId="77777777">
      <w:pPr>
        <w:spacing w:after="0" w:line="240" w:lineRule="auto"/>
        <w:rPr>
          <w:rFonts w:cstheme="minorHAnsi"/>
        </w:rPr>
      </w:pPr>
    </w:p>
    <w:p w:rsidR="00270F23" w:rsidRPr="004A6E3B" w:rsidP="00270F23" w14:paraId="06859A0F" w14:textId="77777777">
      <w:pPr>
        <w:spacing w:after="0" w:line="240" w:lineRule="auto"/>
        <w:rPr>
          <w:rFonts w:cstheme="minorHAnsi"/>
          <w:b/>
          <w:bCs/>
        </w:rPr>
      </w:pPr>
      <w:r w:rsidRPr="004A6E3B">
        <w:rPr>
          <w:rFonts w:cstheme="minorHAnsi"/>
          <w:b/>
          <w:bCs/>
        </w:rPr>
        <w:t>Co-Principal Investigator</w:t>
      </w:r>
    </w:p>
    <w:p w:rsidR="0065633D" w:rsidRPr="004A6E3B" w:rsidP="0065633D" w14:paraId="0651F33C" w14:textId="77777777">
      <w:pPr>
        <w:autoSpaceDE w:val="0"/>
        <w:autoSpaceDN w:val="0"/>
        <w:adjustRightInd w:val="0"/>
        <w:spacing w:after="0" w:line="240" w:lineRule="auto"/>
        <w:rPr>
          <w:rFonts w:cstheme="minorHAnsi"/>
        </w:rPr>
      </w:pPr>
      <w:r>
        <w:rPr>
          <w:rFonts w:cstheme="minorHAnsi"/>
        </w:rPr>
        <w:t>Julie Murphy, MSW</w:t>
      </w:r>
    </w:p>
    <w:p w:rsidR="0065633D" w:rsidP="0065633D" w14:paraId="10ECF6DA" w14:textId="77777777">
      <w:pPr>
        <w:autoSpaceDE w:val="0"/>
        <w:autoSpaceDN w:val="0"/>
        <w:adjustRightInd w:val="0"/>
        <w:spacing w:after="0" w:line="240" w:lineRule="auto"/>
        <w:rPr>
          <w:rFonts w:cstheme="minorHAnsi"/>
        </w:rPr>
      </w:pPr>
      <w:r>
        <w:rPr>
          <w:rFonts w:cstheme="minorHAnsi"/>
        </w:rPr>
        <w:t>James Bell Associates</w:t>
      </w:r>
    </w:p>
    <w:p w:rsidR="0065633D" w:rsidP="0065633D" w14:paraId="6DC6C98E" w14:textId="77777777">
      <w:pPr>
        <w:autoSpaceDE w:val="0"/>
        <w:autoSpaceDN w:val="0"/>
        <w:adjustRightInd w:val="0"/>
        <w:spacing w:after="0" w:line="240" w:lineRule="auto"/>
        <w:rPr>
          <w:rFonts w:cstheme="minorHAnsi"/>
        </w:rPr>
      </w:pPr>
      <w:r w:rsidRPr="00270F23">
        <w:rPr>
          <w:rFonts w:cstheme="minorHAnsi"/>
        </w:rPr>
        <w:t>2000 15th Street North, Suite 100</w:t>
      </w:r>
      <w:r w:rsidRPr="00270F23">
        <w:rPr>
          <w:rFonts w:cstheme="minorHAnsi"/>
        </w:rPr>
        <w:br/>
        <w:t>Arlington, VA 22201</w:t>
      </w:r>
    </w:p>
    <w:p w:rsidR="00270F23" w:rsidP="0065633D" w14:paraId="4612A361" w14:textId="36A26C47">
      <w:pPr>
        <w:spacing w:after="0" w:line="240" w:lineRule="auto"/>
        <w:rPr>
          <w:rFonts w:cstheme="minorHAnsi"/>
        </w:rPr>
      </w:pPr>
      <w:r w:rsidRPr="004A6E3B">
        <w:rPr>
          <w:rFonts w:cstheme="minorHAnsi"/>
        </w:rPr>
        <w:t>United States</w:t>
      </w:r>
    </w:p>
    <w:p w:rsidR="0065633D" w:rsidP="0065633D" w14:paraId="23A8B871" w14:textId="77777777">
      <w:pPr>
        <w:spacing w:after="0" w:line="240" w:lineRule="auto"/>
        <w:rPr>
          <w:rFonts w:cstheme="minorHAnsi"/>
        </w:rPr>
      </w:pPr>
      <w:r w:rsidRPr="004A6E3B">
        <w:rPr>
          <w:rFonts w:cstheme="minorHAnsi"/>
        </w:rPr>
        <w:t>(</w:t>
      </w:r>
      <w:r>
        <w:rPr>
          <w:rFonts w:cstheme="minorHAnsi"/>
        </w:rPr>
        <w:t>703) 842-0955</w:t>
      </w:r>
    </w:p>
    <w:p w:rsidR="00C534E6" w:rsidRPr="004A6E3B" w:rsidP="0065633D" w14:paraId="00551DB8" w14:textId="77777777">
      <w:pPr>
        <w:spacing w:after="0" w:line="240" w:lineRule="auto"/>
        <w:rPr>
          <w:rFonts w:cstheme="minorHAnsi"/>
        </w:rPr>
      </w:pPr>
    </w:p>
    <w:p w:rsidR="00270F23" w:rsidRPr="004A6E3B" w:rsidP="4F99816F" w14:paraId="54129368" w14:textId="553BCF13">
      <w:pPr>
        <w:spacing w:after="0" w:line="240" w:lineRule="auto"/>
        <w:rPr>
          <w:spacing w:val="-3"/>
        </w:rPr>
      </w:pPr>
      <w:r w:rsidRPr="4F99816F">
        <w:rPr>
          <w:spacing w:val="-3"/>
        </w:rPr>
        <w:t xml:space="preserve">This research is being </w:t>
      </w:r>
      <w:r w:rsidRPr="00B37D67">
        <w:rPr>
          <w:spacing w:val="-3"/>
        </w:rPr>
        <w:t>overseen by WCG IRB. An</w:t>
      </w:r>
      <w:r w:rsidRPr="4F99816F">
        <w:rPr>
          <w:spacing w:val="-3"/>
        </w:rPr>
        <w:t xml:space="preserve"> IRB is a group of people who perform independent </w:t>
      </w:r>
      <w:r w:rsidRPr="4F99816F" w:rsidR="004A6A03">
        <w:rPr>
          <w:spacing w:val="-3"/>
        </w:rPr>
        <w:t>reviews</w:t>
      </w:r>
      <w:r w:rsidRPr="4F99816F">
        <w:rPr>
          <w:spacing w:val="-3"/>
        </w:rPr>
        <w:t xml:space="preserve"> of research studies. You may talk to them at 855-818-2289 or </w:t>
      </w:r>
      <w:hyperlink r:id="rId9" w:history="1">
        <w:r w:rsidRPr="4F99816F">
          <w:rPr>
            <w:rStyle w:val="Hyperlink"/>
          </w:rPr>
          <w:t>researchquestions@wcgirb.com</w:t>
        </w:r>
      </w:hyperlink>
      <w:r w:rsidRPr="4F99816F">
        <w:t xml:space="preserve"> </w:t>
      </w:r>
      <w:r w:rsidRPr="4F99816F">
        <w:rPr>
          <w:spacing w:val="-3"/>
        </w:rPr>
        <w:t xml:space="preserve">if: </w:t>
      </w:r>
    </w:p>
    <w:p w:rsidR="00270F23" w:rsidRPr="004A6E3B" w:rsidP="00270F23" w14:paraId="67ADEE72" w14:textId="75B2121D">
      <w:pPr>
        <w:pStyle w:val="Bullet"/>
        <w:tabs>
          <w:tab w:val="num" w:pos="810"/>
        </w:tabs>
        <w:ind w:left="792"/>
        <w:rPr>
          <w:rFonts w:asciiTheme="minorHAnsi" w:hAnsiTheme="minorHAnsi" w:cstheme="minorBidi"/>
          <w:spacing w:val="-3"/>
          <w:sz w:val="22"/>
          <w:szCs w:val="22"/>
        </w:rPr>
      </w:pPr>
      <w:r w:rsidRPr="4F99816F">
        <w:rPr>
          <w:rFonts w:asciiTheme="minorHAnsi" w:hAnsiTheme="minorHAnsi" w:cstheme="minorBidi"/>
          <w:spacing w:val="-3"/>
          <w:sz w:val="22"/>
          <w:szCs w:val="22"/>
        </w:rPr>
        <w:t>y</w:t>
      </w:r>
      <w:r w:rsidRPr="4F99816F">
        <w:rPr>
          <w:rFonts w:asciiTheme="minorHAnsi" w:hAnsiTheme="minorHAnsi" w:cstheme="minorBidi"/>
          <w:spacing w:val="-3"/>
          <w:sz w:val="22"/>
          <w:szCs w:val="22"/>
        </w:rPr>
        <w:t>ou have questions, concerns, or complaints that are not being answered by the research team.</w:t>
      </w:r>
    </w:p>
    <w:p w:rsidR="00270F23" w:rsidRPr="004A6E3B" w:rsidP="00270F23" w14:paraId="16A17A50" w14:textId="549AF0C7">
      <w:pPr>
        <w:pStyle w:val="Bullet"/>
        <w:tabs>
          <w:tab w:val="num" w:pos="810"/>
        </w:tabs>
        <w:ind w:left="792"/>
        <w:rPr>
          <w:rFonts w:asciiTheme="minorHAnsi" w:hAnsiTheme="minorHAnsi" w:cstheme="minorBidi"/>
          <w:spacing w:val="-3"/>
          <w:sz w:val="22"/>
          <w:szCs w:val="22"/>
        </w:rPr>
      </w:pPr>
      <w:bookmarkStart w:id="1" w:name="_Int_JLfcQBSI"/>
      <w:r w:rsidRPr="4F99816F">
        <w:rPr>
          <w:rFonts w:asciiTheme="minorHAnsi" w:hAnsiTheme="minorHAnsi" w:cstheme="minorBidi"/>
          <w:spacing w:val="-3"/>
          <w:sz w:val="22"/>
          <w:szCs w:val="22"/>
        </w:rPr>
        <w:t>y</w:t>
      </w:r>
      <w:r w:rsidRPr="4F99816F">
        <w:rPr>
          <w:rFonts w:asciiTheme="minorHAnsi" w:hAnsiTheme="minorHAnsi" w:cstheme="minorBidi"/>
          <w:spacing w:val="-3"/>
          <w:sz w:val="22"/>
          <w:szCs w:val="22"/>
        </w:rPr>
        <w:t>ou</w:t>
      </w:r>
      <w:bookmarkEnd w:id="1"/>
      <w:r w:rsidRPr="4F99816F">
        <w:rPr>
          <w:rFonts w:asciiTheme="minorHAnsi" w:hAnsiTheme="minorHAnsi" w:cstheme="minorBidi"/>
          <w:spacing w:val="-3"/>
          <w:sz w:val="22"/>
          <w:szCs w:val="22"/>
        </w:rPr>
        <w:t xml:space="preserve"> are not getting answers from the research team.</w:t>
      </w:r>
    </w:p>
    <w:p w:rsidR="00270F23" w:rsidRPr="004A6E3B" w:rsidP="00270F23" w14:paraId="4BDDFBF2" w14:textId="5F514E02">
      <w:pPr>
        <w:pStyle w:val="Bullet"/>
        <w:tabs>
          <w:tab w:val="num" w:pos="810"/>
        </w:tabs>
        <w:ind w:left="792"/>
        <w:rPr>
          <w:rFonts w:asciiTheme="minorHAnsi" w:hAnsiTheme="minorHAnsi" w:cstheme="minorBidi"/>
          <w:spacing w:val="-3"/>
          <w:sz w:val="22"/>
          <w:szCs w:val="22"/>
        </w:rPr>
      </w:pPr>
      <w:r w:rsidRPr="4F99816F">
        <w:rPr>
          <w:rFonts w:asciiTheme="minorHAnsi" w:hAnsiTheme="minorHAnsi" w:cstheme="minorBidi"/>
          <w:spacing w:val="-3"/>
          <w:sz w:val="22"/>
          <w:szCs w:val="22"/>
        </w:rPr>
        <w:t>y</w:t>
      </w:r>
      <w:r w:rsidRPr="4F99816F">
        <w:rPr>
          <w:rFonts w:asciiTheme="minorHAnsi" w:hAnsiTheme="minorHAnsi" w:cstheme="minorBidi"/>
          <w:spacing w:val="-3"/>
          <w:sz w:val="22"/>
          <w:szCs w:val="22"/>
        </w:rPr>
        <w:t>ou cannot reach the research team.</w:t>
      </w:r>
    </w:p>
    <w:p w:rsidR="00270F23" w:rsidRPr="004A6E3B" w:rsidP="00270F23" w14:paraId="1E174530" w14:textId="4B673634">
      <w:pPr>
        <w:pStyle w:val="Bullet"/>
        <w:tabs>
          <w:tab w:val="num" w:pos="810"/>
        </w:tabs>
        <w:ind w:left="792"/>
        <w:rPr>
          <w:rFonts w:asciiTheme="minorHAnsi" w:hAnsiTheme="minorHAnsi" w:cstheme="minorBidi"/>
          <w:spacing w:val="-3"/>
          <w:sz w:val="22"/>
          <w:szCs w:val="22"/>
        </w:rPr>
      </w:pPr>
      <w:bookmarkStart w:id="2" w:name="_Int_4w5El4wX"/>
      <w:r w:rsidRPr="4F99816F">
        <w:rPr>
          <w:rFonts w:asciiTheme="minorHAnsi" w:hAnsiTheme="minorHAnsi" w:cstheme="minorBidi"/>
          <w:spacing w:val="-3"/>
          <w:sz w:val="22"/>
          <w:szCs w:val="22"/>
        </w:rPr>
        <w:t>y</w:t>
      </w:r>
      <w:r w:rsidRPr="4F99816F">
        <w:rPr>
          <w:rFonts w:asciiTheme="minorHAnsi" w:hAnsiTheme="minorHAnsi" w:cstheme="minorBidi"/>
          <w:spacing w:val="-3"/>
          <w:sz w:val="22"/>
          <w:szCs w:val="22"/>
        </w:rPr>
        <w:t>ou</w:t>
      </w:r>
      <w:bookmarkEnd w:id="2"/>
      <w:r w:rsidRPr="4F99816F">
        <w:rPr>
          <w:rFonts w:asciiTheme="minorHAnsi" w:hAnsiTheme="minorHAnsi" w:cstheme="minorBidi"/>
          <w:spacing w:val="-3"/>
          <w:sz w:val="22"/>
          <w:szCs w:val="22"/>
        </w:rPr>
        <w:t xml:space="preserve"> want to talk to someone else about the research.</w:t>
      </w:r>
    </w:p>
    <w:p w:rsidR="00270F23" w:rsidRPr="004A6E3B" w:rsidP="00270F23" w14:paraId="7DC606D8" w14:textId="66A1F0E4">
      <w:pPr>
        <w:pStyle w:val="Bullet"/>
        <w:tabs>
          <w:tab w:val="num" w:pos="810"/>
        </w:tabs>
        <w:ind w:left="792"/>
        <w:rPr>
          <w:rFonts w:asciiTheme="minorHAnsi" w:hAnsiTheme="minorHAnsi" w:cstheme="minorBidi"/>
          <w:spacing w:val="-3"/>
          <w:sz w:val="22"/>
          <w:szCs w:val="22"/>
        </w:rPr>
      </w:pPr>
      <w:bookmarkStart w:id="3" w:name="_Int_NtVXjdiw"/>
      <w:r w:rsidRPr="4F99816F">
        <w:rPr>
          <w:rFonts w:asciiTheme="minorHAnsi" w:hAnsiTheme="minorHAnsi" w:cstheme="minorBidi"/>
          <w:spacing w:val="-3"/>
          <w:sz w:val="22"/>
          <w:szCs w:val="22"/>
        </w:rPr>
        <w:t>y</w:t>
      </w:r>
      <w:r w:rsidRPr="4F99816F">
        <w:rPr>
          <w:rFonts w:asciiTheme="minorHAnsi" w:hAnsiTheme="minorHAnsi" w:cstheme="minorBidi"/>
          <w:spacing w:val="-3"/>
          <w:sz w:val="22"/>
          <w:szCs w:val="22"/>
        </w:rPr>
        <w:t>ou</w:t>
      </w:r>
      <w:bookmarkEnd w:id="3"/>
      <w:r w:rsidRPr="4F99816F">
        <w:rPr>
          <w:rFonts w:asciiTheme="minorHAnsi" w:hAnsiTheme="minorHAnsi" w:cstheme="minorBidi"/>
          <w:spacing w:val="-3"/>
          <w:sz w:val="22"/>
          <w:szCs w:val="22"/>
        </w:rPr>
        <w:t xml:space="preserve"> have questions about your rights as a research subject.</w:t>
      </w:r>
    </w:p>
    <w:p w:rsidR="00D77430" w:rsidP="00D77430" w14:paraId="57E6826C" w14:textId="7ACED8B3">
      <w:pPr>
        <w:jc w:val="center"/>
        <w:rPr>
          <w:rFonts w:cstheme="minorHAnsi"/>
          <w:spacing w:val="-3"/>
        </w:rPr>
      </w:pPr>
      <w:r w:rsidRPr="004A6E3B">
        <w:rPr>
          <w:rFonts w:cstheme="minorHAnsi"/>
          <w:noProof/>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217170</wp:posOffset>
                </wp:positionV>
                <wp:extent cx="6115050" cy="1956435"/>
                <wp:effectExtent l="0" t="0" r="19050" b="24765"/>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15050" cy="1956435"/>
                        </a:xfrm>
                        <a:prstGeom prst="rect">
                          <a:avLst/>
                        </a:prstGeom>
                        <a:solidFill>
                          <a:srgbClr val="FFFFFF"/>
                        </a:solidFill>
                        <a:ln w="9525">
                          <a:solidFill>
                            <a:srgbClr val="000000"/>
                          </a:solidFill>
                          <a:miter lim="800000"/>
                          <a:headEnd/>
                          <a:tailEnd/>
                        </a:ln>
                      </wps:spPr>
                      <wps:txbx>
                        <w:txbxContent>
                          <w:p w:rsidR="00270F23" w:rsidRPr="004A6E3B" w:rsidP="00270F23" w14:textId="335C2FAD">
                            <w:pPr>
                              <w:rPr>
                                <w:rFonts w:cstheme="minorHAnsi"/>
                                <w:bCs/>
                              </w:rPr>
                            </w:pPr>
                            <w:r w:rsidRPr="004A6E3B">
                              <w:rPr>
                                <w:rFonts w:cstheme="minorHAnsi"/>
                              </w:rPr>
                              <w:t>The Paperwork Reduction Act Statement: Th</w:t>
                            </w:r>
                            <w:r>
                              <w:rPr>
                                <w:rFonts w:cstheme="minorHAnsi"/>
                              </w:rPr>
                              <w:t>e described</w:t>
                            </w:r>
                            <w:r w:rsidRPr="004A6E3B">
                              <w:rPr>
                                <w:rFonts w:cstheme="minorHAnsi"/>
                              </w:rPr>
                              <w:t xml:space="preserve"> collection of information is voluntary and will be used to help us </w:t>
                            </w:r>
                            <w:r>
                              <w:rPr>
                                <w:rFonts w:cstheme="minorHAnsi"/>
                              </w:rPr>
                              <w:t xml:space="preserve">gather feedback </w:t>
                            </w:r>
                            <w:r w:rsidR="0065633D">
                              <w:rPr>
                                <w:rFonts w:cstheme="minorHAnsi"/>
                              </w:rPr>
                              <w:t>about the implementation and impact of the SCWS discretionary grant</w:t>
                            </w:r>
                            <w:r w:rsidRPr="004A6E3B">
                              <w:rPr>
                                <w:rFonts w:cstheme="minorHAnsi"/>
                              </w:rPr>
                              <w:t xml:space="preserve">. Public reporting burden for this collection of information is estimated to </w:t>
                            </w:r>
                            <w:r w:rsidRPr="00C534E6">
                              <w:rPr>
                                <w:rFonts w:cstheme="minorHAnsi"/>
                              </w:rPr>
                              <w:t xml:space="preserve">average </w:t>
                            </w:r>
                            <w:r w:rsidRPr="00C534E6" w:rsidR="00B065CD">
                              <w:rPr>
                                <w:rFonts w:cstheme="minorHAnsi"/>
                              </w:rPr>
                              <w:t>30</w:t>
                            </w:r>
                            <w:r w:rsidRPr="00C534E6">
                              <w:rPr>
                                <w:rFonts w:cstheme="minorHAnsi"/>
                              </w:rPr>
                              <w:t xml:space="preserve"> </w:t>
                            </w:r>
                            <w:r w:rsidRPr="00C534E6" w:rsidR="00B065CD">
                              <w:rPr>
                                <w:rFonts w:cstheme="minorHAnsi"/>
                              </w:rPr>
                              <w:t>minutes</w:t>
                            </w:r>
                            <w:r w:rsidRPr="00C534E6">
                              <w:rPr>
                                <w:rFonts w:cstheme="minorHAnsi"/>
                              </w:rPr>
                              <w:t>, including the time for reviewing instructions, gathering and maintaining the data needed, and</w:t>
                            </w:r>
                            <w:r w:rsidRPr="004A6E3B">
                              <w:rPr>
                                <w:rFonts w:cstheme="minorHAnsi"/>
                              </w:rPr>
                              <w:t xml:space="preserve"> </w:t>
                            </w:r>
                            <w:r w:rsidR="00F15118">
                              <w:rPr>
                                <w:rFonts w:cstheme="minorHAnsi"/>
                              </w:rPr>
                              <w:t>participating in the focus group</w:t>
                            </w:r>
                            <w:r w:rsidRPr="004A6E3B">
                              <w:rPr>
                                <w:rFonts w:cstheme="minorHAnsi"/>
                              </w:rPr>
                              <w:t>. An agency may not conduct or sponsor, and a person is not required to respond to, a collection of information unless it displays a currently valid OMB control number. The OMB number and expiration date for th</w:t>
                            </w:r>
                            <w:r>
                              <w:rPr>
                                <w:rFonts w:cstheme="minorHAnsi"/>
                              </w:rPr>
                              <w:t>e described</w:t>
                            </w:r>
                            <w:r w:rsidRPr="004A6E3B">
                              <w:rPr>
                                <w:rFonts w:cstheme="minorHAnsi"/>
                              </w:rPr>
                              <w:t xml:space="preserve"> collection are </w:t>
                            </w:r>
                            <w:r w:rsidRPr="00F15118">
                              <w:rPr>
                                <w:rFonts w:cstheme="minorHAnsi"/>
                                <w:highlight w:val="yellow"/>
                              </w:rPr>
                              <w:t>OMB #: xxxx-xxxx, Exp: xx/xx/20xx</w:t>
                            </w:r>
                            <w:r w:rsidRPr="004A6E3B">
                              <w:rPr>
                                <w:rFonts w:cstheme="minorHAnsi"/>
                              </w:rPr>
                              <w:t xml:space="preserve">. </w:t>
                            </w:r>
                            <w:r w:rsidRPr="004A6E3B">
                              <w:rPr>
                                <w:rFonts w:cstheme="minorHAnsi"/>
                                <w:bCs/>
                              </w:rPr>
                              <w:t xml:space="preserve">Send comments regarding this burden estimate or any other aspect of this collection of information, including suggestions for reducing this burden to </w:t>
                            </w:r>
                            <w:r w:rsidR="00F15118">
                              <w:rPr>
                                <w:rFonts w:cstheme="minorHAnsi"/>
                                <w:bCs/>
                              </w:rPr>
                              <w:t>Nicole Miller (</w:t>
                            </w:r>
                            <w:hyperlink r:id="rId10" w:history="1">
                              <w:r w:rsidRPr="00F021D7" w:rsidR="00F15118">
                                <w:rPr>
                                  <w:rStyle w:val="Hyperlink"/>
                                  <w:rFonts w:cstheme="minorHAnsi"/>
                                  <w:bCs/>
                                </w:rPr>
                                <w:t>miller@jbassoc.com</w:t>
                              </w:r>
                            </w:hyperlink>
                            <w:r w:rsidR="00F15118">
                              <w:rPr>
                                <w:rFonts w:cstheme="minorHAnsi"/>
                                <w:bCs/>
                              </w:rPr>
                              <w:t>) and Julie Murphy (</w:t>
                            </w:r>
                            <w:hyperlink r:id="rId11" w:history="1">
                              <w:r w:rsidRPr="00F021D7" w:rsidR="003A54BF">
                                <w:rPr>
                                  <w:rStyle w:val="Hyperlink"/>
                                  <w:rFonts w:cstheme="minorHAnsi"/>
                                  <w:bCs/>
                                </w:rPr>
                                <w:t>murphy@jbassoc.com</w:t>
                              </w:r>
                            </w:hyperlink>
                            <w:r w:rsidR="003A54BF">
                              <w:rPr>
                                <w:rFonts w:cstheme="minorHAnsi"/>
                                <w:bCs/>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481.5pt;height:154.05pt;margin-top:17.1pt;margin-left:430.3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270F23" w:rsidRPr="004A6E3B" w:rsidP="00270F23" w14:paraId="42ADC162" w14:textId="335C2FAD">
                      <w:pPr>
                        <w:rPr>
                          <w:rFonts w:cstheme="minorHAnsi"/>
                          <w:bCs/>
                        </w:rPr>
                      </w:pPr>
                      <w:r w:rsidRPr="004A6E3B">
                        <w:rPr>
                          <w:rFonts w:cstheme="minorHAnsi"/>
                        </w:rPr>
                        <w:t>The Paperwork Reduction Act Statement: Th</w:t>
                      </w:r>
                      <w:r>
                        <w:rPr>
                          <w:rFonts w:cstheme="minorHAnsi"/>
                        </w:rPr>
                        <w:t>e described</w:t>
                      </w:r>
                      <w:r w:rsidRPr="004A6E3B">
                        <w:rPr>
                          <w:rFonts w:cstheme="minorHAnsi"/>
                        </w:rPr>
                        <w:t xml:space="preserve"> collection of information is voluntary and will be used to help us </w:t>
                      </w:r>
                      <w:r>
                        <w:rPr>
                          <w:rFonts w:cstheme="minorHAnsi"/>
                        </w:rPr>
                        <w:t xml:space="preserve">gather feedback </w:t>
                      </w:r>
                      <w:r w:rsidR="0065633D">
                        <w:rPr>
                          <w:rFonts w:cstheme="minorHAnsi"/>
                        </w:rPr>
                        <w:t>about the implementation and impact of the SCWS discretionary grant</w:t>
                      </w:r>
                      <w:r w:rsidRPr="004A6E3B">
                        <w:rPr>
                          <w:rFonts w:cstheme="minorHAnsi"/>
                        </w:rPr>
                        <w:t xml:space="preserve">. Public reporting burden for this collection of information is estimated to </w:t>
                      </w:r>
                      <w:r w:rsidRPr="00C534E6">
                        <w:rPr>
                          <w:rFonts w:cstheme="minorHAnsi"/>
                        </w:rPr>
                        <w:t xml:space="preserve">average </w:t>
                      </w:r>
                      <w:r w:rsidRPr="00C534E6" w:rsidR="00B065CD">
                        <w:rPr>
                          <w:rFonts w:cstheme="minorHAnsi"/>
                        </w:rPr>
                        <w:t>30</w:t>
                      </w:r>
                      <w:r w:rsidRPr="00C534E6">
                        <w:rPr>
                          <w:rFonts w:cstheme="minorHAnsi"/>
                        </w:rPr>
                        <w:t xml:space="preserve"> </w:t>
                      </w:r>
                      <w:r w:rsidRPr="00C534E6" w:rsidR="00B065CD">
                        <w:rPr>
                          <w:rFonts w:cstheme="minorHAnsi"/>
                        </w:rPr>
                        <w:t>minutes</w:t>
                      </w:r>
                      <w:r w:rsidRPr="00C534E6">
                        <w:rPr>
                          <w:rFonts w:cstheme="minorHAnsi"/>
                        </w:rPr>
                        <w:t xml:space="preserve">, including the time for reviewing instructions, </w:t>
                      </w:r>
                      <w:r w:rsidRPr="00C534E6">
                        <w:rPr>
                          <w:rFonts w:cstheme="minorHAnsi"/>
                        </w:rPr>
                        <w:t>gathering</w:t>
                      </w:r>
                      <w:r w:rsidRPr="00C534E6">
                        <w:rPr>
                          <w:rFonts w:cstheme="minorHAnsi"/>
                        </w:rPr>
                        <w:t xml:space="preserve"> and maintaining the data needed, and</w:t>
                      </w:r>
                      <w:r w:rsidRPr="004A6E3B">
                        <w:rPr>
                          <w:rFonts w:cstheme="minorHAnsi"/>
                        </w:rPr>
                        <w:t xml:space="preserve"> </w:t>
                      </w:r>
                      <w:r w:rsidR="00F15118">
                        <w:rPr>
                          <w:rFonts w:cstheme="minorHAnsi"/>
                        </w:rPr>
                        <w:t>participating in the focus group</w:t>
                      </w:r>
                      <w:r w:rsidRPr="004A6E3B">
                        <w:rPr>
                          <w:rFonts w:cstheme="minorHAnsi"/>
                        </w:rPr>
                        <w:t>. An agency may not conduct or sponsor, and a person is not required to respond to, a collection of information unless it displays a currently valid OMB control number. The OMB number and expiration date for th</w:t>
                      </w:r>
                      <w:r>
                        <w:rPr>
                          <w:rFonts w:cstheme="minorHAnsi"/>
                        </w:rPr>
                        <w:t>e described</w:t>
                      </w:r>
                      <w:r w:rsidRPr="004A6E3B">
                        <w:rPr>
                          <w:rFonts w:cstheme="minorHAnsi"/>
                        </w:rPr>
                        <w:t xml:space="preserve"> collection are </w:t>
                      </w:r>
                      <w:r w:rsidRPr="00F15118">
                        <w:rPr>
                          <w:rFonts w:cstheme="minorHAnsi"/>
                          <w:highlight w:val="yellow"/>
                        </w:rPr>
                        <w:t xml:space="preserve">OMB #: </w:t>
                      </w:r>
                      <w:r w:rsidRPr="00F15118">
                        <w:rPr>
                          <w:rFonts w:cstheme="minorHAnsi"/>
                          <w:highlight w:val="yellow"/>
                        </w:rPr>
                        <w:t>xxxx-xxxx</w:t>
                      </w:r>
                      <w:r w:rsidRPr="00F15118">
                        <w:rPr>
                          <w:rFonts w:cstheme="minorHAnsi"/>
                          <w:highlight w:val="yellow"/>
                        </w:rPr>
                        <w:t>, Exp: xx/xx/20xx</w:t>
                      </w:r>
                      <w:r w:rsidRPr="004A6E3B">
                        <w:rPr>
                          <w:rFonts w:cstheme="minorHAnsi"/>
                        </w:rPr>
                        <w:t xml:space="preserve">. </w:t>
                      </w:r>
                      <w:r w:rsidRPr="004A6E3B">
                        <w:rPr>
                          <w:rFonts w:cstheme="minorHAnsi"/>
                          <w:bCs/>
                        </w:rPr>
                        <w:t xml:space="preserve">Send comments regarding this burden estimate or any other aspect of this collection of information, including suggestions for reducing this burden to </w:t>
                      </w:r>
                      <w:r w:rsidR="00F15118">
                        <w:rPr>
                          <w:rFonts w:cstheme="minorHAnsi"/>
                          <w:bCs/>
                        </w:rPr>
                        <w:t>Nicole Miller (</w:t>
                      </w:r>
                      <w:hyperlink r:id="rId10" w:history="1">
                        <w:r w:rsidRPr="00F021D7" w:rsidR="00F15118">
                          <w:rPr>
                            <w:rStyle w:val="Hyperlink"/>
                            <w:rFonts w:cstheme="minorHAnsi"/>
                            <w:bCs/>
                          </w:rPr>
                          <w:t>miller@jbassoc.com</w:t>
                        </w:r>
                      </w:hyperlink>
                      <w:r w:rsidR="00F15118">
                        <w:rPr>
                          <w:rFonts w:cstheme="minorHAnsi"/>
                          <w:bCs/>
                        </w:rPr>
                        <w:t>) and Julie Murphy (</w:t>
                      </w:r>
                      <w:hyperlink r:id="rId11" w:history="1">
                        <w:r w:rsidRPr="00F021D7" w:rsidR="003A54BF">
                          <w:rPr>
                            <w:rStyle w:val="Hyperlink"/>
                            <w:rFonts w:cstheme="minorHAnsi"/>
                            <w:bCs/>
                          </w:rPr>
                          <w:t>murphy@jbassoc.com</w:t>
                        </w:r>
                      </w:hyperlink>
                      <w:r w:rsidR="003A54BF">
                        <w:rPr>
                          <w:rFonts w:cstheme="minorHAnsi"/>
                          <w:bCs/>
                        </w:rPr>
                        <w:t>).</w:t>
                      </w:r>
                    </w:p>
                  </w:txbxContent>
                </v:textbox>
                <w10:wrap type="square"/>
              </v:shape>
            </w:pict>
          </mc:Fallback>
        </mc:AlternateContent>
      </w:r>
    </w:p>
    <w:p w:rsidR="00CF10AF" w:rsidP="008044F9" w14:paraId="1D871E13" w14:textId="6D06B69F">
      <w:pPr>
        <w:spacing w:after="0" w:line="240" w:lineRule="auto"/>
        <w:rPr>
          <w:rFonts w:cstheme="minorHAnsi"/>
          <w:color w:val="000000" w:themeColor="text1"/>
          <w:u w:val="single"/>
          <w:shd w:val="clear" w:color="auto" w:fill="FFFFFF"/>
        </w:rPr>
      </w:pPr>
    </w:p>
    <w:p w:rsidR="00B065CD" w:rsidRPr="00B065CD" w:rsidP="00B065CD" w14:paraId="4734064D" w14:textId="70B9688B">
      <w:pPr>
        <w:rPr>
          <w:rFonts w:cstheme="minorHAnsi"/>
        </w:rPr>
      </w:pPr>
      <w:r w:rsidRPr="00B065CD">
        <w:rPr>
          <w:rFonts w:cstheme="minorHAnsi"/>
        </w:rPr>
        <w:t>Please select</w:t>
      </w:r>
      <w:r>
        <w:rPr>
          <w:rFonts w:cstheme="minorHAnsi"/>
        </w:rPr>
        <w:t xml:space="preserve"> </w:t>
      </w:r>
      <w:r w:rsidRPr="00B065CD">
        <w:rPr>
          <w:rFonts w:cstheme="minorHAnsi"/>
        </w:rPr>
        <w:t>”agree” or “disagree” below. You may print a copy of this consent form for your records. Clicking on the “Agree” button indicates that:</w:t>
      </w:r>
    </w:p>
    <w:p w:rsidR="00B065CD" w:rsidRPr="00B065CD" w:rsidP="00B065CD" w14:paraId="5EAFAB53" w14:textId="58B57D60">
      <w:pPr>
        <w:rPr>
          <w:rFonts w:cstheme="minorHAnsi"/>
        </w:rPr>
      </w:pPr>
      <w:r w:rsidRPr="00B065CD">
        <w:rPr>
          <w:rFonts w:cstheme="minorHAnsi"/>
        </w:rPr>
        <w:t>•</w:t>
      </w:r>
      <w:r w:rsidRPr="00B065CD">
        <w:rPr>
          <w:rFonts w:cstheme="minorHAnsi"/>
        </w:rPr>
        <w:tab/>
        <w:t xml:space="preserve">You have read the above </w:t>
      </w:r>
      <w:r w:rsidRPr="00B065CD" w:rsidR="00020644">
        <w:rPr>
          <w:rFonts w:cstheme="minorHAnsi"/>
        </w:rPr>
        <w:t>information.</w:t>
      </w:r>
      <w:r w:rsidRPr="00B065CD">
        <w:rPr>
          <w:rFonts w:cstheme="minorHAnsi"/>
        </w:rPr>
        <w:t xml:space="preserve"> </w:t>
      </w:r>
    </w:p>
    <w:p w:rsidR="00B065CD" w:rsidRPr="00B065CD" w:rsidP="00B065CD" w14:paraId="5433751F" w14:textId="59A36D1D">
      <w:pPr>
        <w:rPr>
          <w:rFonts w:cstheme="minorHAnsi"/>
        </w:rPr>
      </w:pPr>
      <w:r w:rsidRPr="00B065CD">
        <w:rPr>
          <w:rFonts w:cstheme="minorHAnsi"/>
        </w:rPr>
        <w:t>•</w:t>
      </w:r>
      <w:r w:rsidRPr="00B065CD">
        <w:rPr>
          <w:rFonts w:cstheme="minorHAnsi"/>
        </w:rPr>
        <w:tab/>
        <w:t xml:space="preserve">You voluntarily agree to </w:t>
      </w:r>
      <w:r w:rsidRPr="00B065CD" w:rsidR="00020644">
        <w:rPr>
          <w:rFonts w:cstheme="minorHAnsi"/>
        </w:rPr>
        <w:t>participate.</w:t>
      </w:r>
      <w:r w:rsidRPr="00B065CD">
        <w:rPr>
          <w:rFonts w:cstheme="minorHAnsi"/>
        </w:rPr>
        <w:t xml:space="preserve"> </w:t>
      </w:r>
    </w:p>
    <w:p w:rsidR="00B065CD" w:rsidRPr="00B065CD" w:rsidP="00B065CD" w14:paraId="720A2934" w14:textId="2B5EFE1A">
      <w:pPr>
        <w:rPr>
          <w:rFonts w:cstheme="minorHAnsi"/>
        </w:rPr>
      </w:pPr>
      <w:sdt>
        <w:sdtPr>
          <w:rPr>
            <w:rFonts w:cstheme="minorHAnsi"/>
          </w:rPr>
          <w:id w:val="1454132476"/>
          <w14:checkbox>
            <w14:checked w14:val="0"/>
            <w14:checkedState w14:val="2612" w14:font="MS Gothic"/>
            <w14:uncheckedState w14:val="2610" w14:font="MS Gothic"/>
          </w14:checkbox>
        </w:sdtPr>
        <w:sdtContent>
          <w:r w:rsidR="001D4F09">
            <w:rPr>
              <w:rFonts w:ascii="MS Gothic" w:eastAsia="MS Gothic" w:hAnsi="MS Gothic" w:cs="MS Gothic" w:hint="eastAsia"/>
            </w:rPr>
            <w:t>☐</w:t>
          </w:r>
        </w:sdtContent>
      </w:sdt>
      <w:r w:rsidR="00AF4F5A">
        <w:rPr>
          <w:rFonts w:cstheme="minorHAnsi"/>
        </w:rPr>
        <w:t xml:space="preserve"> </w:t>
      </w:r>
      <w:r w:rsidRPr="00B065CD">
        <w:rPr>
          <w:rFonts w:cstheme="minorHAnsi"/>
        </w:rPr>
        <w:t>Agree</w:t>
      </w:r>
      <w:r w:rsidRPr="00B065CD">
        <w:rPr>
          <w:rFonts w:cstheme="minorHAnsi"/>
        </w:rPr>
        <w:tab/>
      </w:r>
      <w:sdt>
        <w:sdtPr>
          <w:rPr>
            <w:rFonts w:cstheme="minorHAnsi"/>
          </w:rPr>
          <w:id w:val="17368256"/>
          <w14:checkbox>
            <w14:checked w14:val="0"/>
            <w14:checkedState w14:val="2612" w14:font="MS Gothic"/>
            <w14:uncheckedState w14:val="2610" w14:font="MS Gothic"/>
          </w14:checkbox>
        </w:sdtPr>
        <w:sdtContent>
          <w:r w:rsidR="00AF4F5A">
            <w:rPr>
              <w:rFonts w:ascii="MS Gothic" w:eastAsia="MS Gothic" w:hAnsi="MS Gothic" w:cs="MS Gothic" w:hint="eastAsia"/>
            </w:rPr>
            <w:t>☐</w:t>
          </w:r>
        </w:sdtContent>
      </w:sdt>
      <w:r w:rsidR="00AF4F5A">
        <w:rPr>
          <w:rFonts w:cstheme="minorHAnsi"/>
        </w:rPr>
        <w:t xml:space="preserve"> </w:t>
      </w:r>
      <w:r w:rsidRPr="00B065CD" w:rsidR="00020644">
        <w:rPr>
          <w:rFonts w:cstheme="minorHAnsi"/>
        </w:rPr>
        <w:t>Disagree</w:t>
      </w:r>
    </w:p>
    <w:p w:rsidR="00B065CD" w:rsidRPr="00B065CD" w:rsidP="00B065CD" w14:paraId="2827C418" w14:textId="77777777">
      <w:pPr>
        <w:rPr>
          <w:rFonts w:cstheme="minorHAnsi"/>
        </w:rPr>
      </w:pPr>
      <w:r w:rsidRPr="00B065CD">
        <w:rPr>
          <w:rFonts w:cstheme="minorHAnsi"/>
        </w:rPr>
        <w:t>Thank you in advance for your participation and input!</w:t>
      </w:r>
    </w:p>
    <w:p w:rsidR="00FE56E9" w:rsidRPr="00265CFA" w:rsidP="00265CFA" w14:paraId="6D47646F" w14:textId="3B385FFB">
      <w:pPr>
        <w:pStyle w:val="Heading3"/>
        <w:rPr>
          <w:shd w:val="clear" w:color="auto" w:fill="FFFFFF"/>
        </w:rPr>
      </w:pPr>
      <w:r w:rsidRPr="00265CFA">
        <w:rPr>
          <w:shd w:val="clear" w:color="auto" w:fill="FFFFFF"/>
        </w:rPr>
        <w:t>Respondent characteristics</w:t>
      </w:r>
    </w:p>
    <w:p w:rsidR="00FE56E9" w:rsidP="00FE56E9" w14:paraId="76562229" w14:textId="5D2C7281">
      <w:pPr>
        <w:rPr>
          <w:rFonts w:cstheme="minorHAnsi"/>
        </w:rPr>
      </w:pPr>
      <w:r>
        <w:rPr>
          <w:rFonts w:cstheme="minorHAnsi"/>
        </w:rPr>
        <w:t xml:space="preserve">Which state project </w:t>
      </w:r>
      <w:r w:rsidR="006902FB">
        <w:rPr>
          <w:rFonts w:cstheme="minorHAnsi"/>
        </w:rPr>
        <w:t>are</w:t>
      </w:r>
      <w:r>
        <w:rPr>
          <w:rFonts w:cstheme="minorHAnsi"/>
        </w:rPr>
        <w:t xml:space="preserve"> you involved in?  </w:t>
      </w:r>
    </w:p>
    <w:p w:rsidR="00465057" w:rsidP="00465057" w14:paraId="1860A913" w14:textId="7754529D">
      <w:pPr>
        <w:pStyle w:val="ListParagraph"/>
        <w:numPr>
          <w:ilvl w:val="0"/>
          <w:numId w:val="4"/>
        </w:numPr>
        <w:rPr>
          <w:rFonts w:cstheme="minorHAnsi"/>
        </w:rPr>
      </w:pPr>
      <w:r>
        <w:rPr>
          <w:rFonts w:cstheme="minorHAnsi"/>
        </w:rPr>
        <w:t>Florida</w:t>
      </w:r>
      <w:r w:rsidR="00571B7B">
        <w:rPr>
          <w:rFonts w:cstheme="minorHAnsi"/>
        </w:rPr>
        <w:t xml:space="preserve"> (Embrace Families)</w:t>
      </w:r>
    </w:p>
    <w:p w:rsidR="00465057" w:rsidP="00465057" w14:paraId="5B171AAB" w14:textId="7C7340D8">
      <w:pPr>
        <w:pStyle w:val="ListParagraph"/>
        <w:numPr>
          <w:ilvl w:val="0"/>
          <w:numId w:val="4"/>
        </w:numPr>
        <w:rPr>
          <w:rFonts w:cstheme="minorHAnsi"/>
        </w:rPr>
      </w:pPr>
      <w:r>
        <w:rPr>
          <w:rFonts w:cstheme="minorHAnsi"/>
        </w:rPr>
        <w:t>Kansas</w:t>
      </w:r>
      <w:r w:rsidR="00571B7B">
        <w:rPr>
          <w:rFonts w:cstheme="minorHAnsi"/>
        </w:rPr>
        <w:t xml:space="preserve"> (Kansas Strong)</w:t>
      </w:r>
    </w:p>
    <w:p w:rsidR="00465057" w:rsidP="00465057" w14:paraId="673B5EE0" w14:textId="1114FD6A">
      <w:pPr>
        <w:pStyle w:val="ListParagraph"/>
        <w:numPr>
          <w:ilvl w:val="0"/>
          <w:numId w:val="4"/>
        </w:numPr>
        <w:rPr>
          <w:rFonts w:cstheme="minorHAnsi"/>
        </w:rPr>
      </w:pPr>
      <w:r>
        <w:rPr>
          <w:rFonts w:cstheme="minorHAnsi"/>
        </w:rPr>
        <w:t>New Mexico</w:t>
      </w:r>
      <w:r w:rsidR="00571B7B">
        <w:rPr>
          <w:rFonts w:cstheme="minorHAnsi"/>
        </w:rPr>
        <w:t xml:space="preserve"> (NMFAP)</w:t>
      </w:r>
    </w:p>
    <w:p w:rsidR="002400E8" w:rsidP="00465057" w14:paraId="7EFC7836" w14:textId="11F3DD52">
      <w:pPr>
        <w:pStyle w:val="ListParagraph"/>
        <w:numPr>
          <w:ilvl w:val="0"/>
          <w:numId w:val="4"/>
        </w:numPr>
        <w:rPr>
          <w:rFonts w:cstheme="minorHAnsi"/>
        </w:rPr>
      </w:pPr>
      <w:r>
        <w:rPr>
          <w:rFonts w:cstheme="minorHAnsi"/>
        </w:rPr>
        <w:t>Texas</w:t>
      </w:r>
      <w:r w:rsidR="00571B7B">
        <w:rPr>
          <w:rFonts w:cstheme="minorHAnsi"/>
        </w:rPr>
        <w:t xml:space="preserve"> (TXPOP)</w:t>
      </w:r>
    </w:p>
    <w:p w:rsidR="002400E8" w:rsidP="00465057" w14:paraId="482E4A5A" w14:textId="0316C999">
      <w:pPr>
        <w:pStyle w:val="ListParagraph"/>
        <w:numPr>
          <w:ilvl w:val="0"/>
          <w:numId w:val="4"/>
        </w:numPr>
        <w:rPr>
          <w:rFonts w:cstheme="minorHAnsi"/>
        </w:rPr>
      </w:pPr>
      <w:r>
        <w:rPr>
          <w:rFonts w:cstheme="minorHAnsi"/>
        </w:rPr>
        <w:t>Washington</w:t>
      </w:r>
      <w:r w:rsidR="00571B7B">
        <w:rPr>
          <w:rFonts w:cstheme="minorHAnsi"/>
        </w:rPr>
        <w:t xml:space="preserve"> (Permanency From Day 1)</w:t>
      </w:r>
    </w:p>
    <w:p w:rsidR="002400E8" w:rsidP="002400E8" w14:paraId="40435FCB" w14:textId="63F37BAC">
      <w:pPr>
        <w:rPr>
          <w:rFonts w:cstheme="minorHAnsi"/>
        </w:rPr>
      </w:pPr>
      <w:r>
        <w:rPr>
          <w:rFonts w:cstheme="minorHAnsi"/>
        </w:rPr>
        <w:t xml:space="preserve">What is your role </w:t>
      </w:r>
      <w:r w:rsidR="00B065CD">
        <w:rPr>
          <w:rFonts w:cstheme="minorHAnsi"/>
        </w:rPr>
        <w:t>on</w:t>
      </w:r>
      <w:r>
        <w:rPr>
          <w:rFonts w:cstheme="minorHAnsi"/>
        </w:rPr>
        <w:t xml:space="preserve"> the project?</w:t>
      </w:r>
      <w:r w:rsidR="002E256F">
        <w:rPr>
          <w:rFonts w:cstheme="minorHAnsi"/>
        </w:rPr>
        <w:t xml:space="preserve"> [Check all that apply]</w:t>
      </w:r>
    </w:p>
    <w:p w:rsidR="002400E8" w:rsidP="00943E89" w14:paraId="3B0A29F9" w14:textId="6769AFBC">
      <w:pPr>
        <w:pStyle w:val="ListParagraph"/>
        <w:numPr>
          <w:ilvl w:val="0"/>
          <w:numId w:val="4"/>
        </w:numPr>
        <w:rPr>
          <w:rFonts w:cstheme="minorHAnsi"/>
        </w:rPr>
      </w:pPr>
      <w:r>
        <w:rPr>
          <w:rFonts w:cstheme="minorHAnsi"/>
        </w:rPr>
        <w:t>Grant/project staff</w:t>
      </w:r>
    </w:p>
    <w:p w:rsidR="00943E89" w:rsidP="00943E89" w14:paraId="36313BDB" w14:textId="5C87A3ED">
      <w:pPr>
        <w:pStyle w:val="ListParagraph"/>
        <w:numPr>
          <w:ilvl w:val="0"/>
          <w:numId w:val="4"/>
        </w:numPr>
        <w:rPr>
          <w:rFonts w:cstheme="minorHAnsi"/>
        </w:rPr>
      </w:pPr>
      <w:r>
        <w:rPr>
          <w:rFonts w:cstheme="minorHAnsi"/>
        </w:rPr>
        <w:t>Evaluation staff</w:t>
      </w:r>
    </w:p>
    <w:p w:rsidR="002400E8" w:rsidP="00943E89" w14:paraId="6ABB62FB" w14:textId="5AA892C3">
      <w:pPr>
        <w:pStyle w:val="ListParagraph"/>
        <w:numPr>
          <w:ilvl w:val="0"/>
          <w:numId w:val="4"/>
        </w:numPr>
        <w:rPr>
          <w:rFonts w:cstheme="minorHAnsi"/>
        </w:rPr>
      </w:pPr>
      <w:r>
        <w:rPr>
          <w:rFonts w:cstheme="minorHAnsi"/>
        </w:rPr>
        <w:t>Partner organization</w:t>
      </w:r>
    </w:p>
    <w:p w:rsidR="00571B7B" w:rsidP="00943E89" w14:paraId="780F9508" w14:textId="248130B0">
      <w:pPr>
        <w:pStyle w:val="ListParagraph"/>
        <w:numPr>
          <w:ilvl w:val="0"/>
          <w:numId w:val="4"/>
        </w:numPr>
        <w:rPr>
          <w:rFonts w:cstheme="minorHAnsi"/>
        </w:rPr>
      </w:pPr>
      <w:r>
        <w:rPr>
          <w:rFonts w:cstheme="minorHAnsi"/>
        </w:rPr>
        <w:t xml:space="preserve">Other:  </w:t>
      </w:r>
      <w:r w:rsidR="005D6DB1">
        <w:rPr>
          <w:rFonts w:cstheme="minorHAnsi"/>
        </w:rPr>
        <w:t>____________________ (required)</w:t>
      </w:r>
    </w:p>
    <w:p w:rsidR="00943E89" w:rsidP="00943E89" w14:paraId="4B3CAE7B" w14:textId="5C37E8F7">
      <w:pPr>
        <w:rPr>
          <w:rFonts w:cstheme="minorHAnsi"/>
        </w:rPr>
      </w:pPr>
      <w:r>
        <w:rPr>
          <w:rFonts w:cstheme="minorHAnsi"/>
        </w:rPr>
        <w:t>How</w:t>
      </w:r>
      <w:r w:rsidR="00EC4DC5">
        <w:rPr>
          <w:rFonts w:cstheme="minorHAnsi"/>
        </w:rPr>
        <w:t xml:space="preserve"> </w:t>
      </w:r>
      <w:r>
        <w:rPr>
          <w:rFonts w:cstheme="minorHAnsi"/>
        </w:rPr>
        <w:t>long have you been involve</w:t>
      </w:r>
      <w:r w:rsidR="00EC4DC5">
        <w:rPr>
          <w:rFonts w:cstheme="minorHAnsi"/>
        </w:rPr>
        <w:t>d</w:t>
      </w:r>
      <w:r>
        <w:rPr>
          <w:rFonts w:cstheme="minorHAnsi"/>
        </w:rPr>
        <w:t xml:space="preserve"> in this grant</w:t>
      </w:r>
      <w:r w:rsidR="00EC4DC5">
        <w:rPr>
          <w:rFonts w:cstheme="minorHAnsi"/>
        </w:rPr>
        <w:t>?</w:t>
      </w:r>
    </w:p>
    <w:p w:rsidR="00943E89" w:rsidP="00943E89" w14:paraId="5BE4F57C" w14:textId="10AFE19C">
      <w:pPr>
        <w:pStyle w:val="ListParagraph"/>
        <w:numPr>
          <w:ilvl w:val="0"/>
          <w:numId w:val="4"/>
        </w:numPr>
        <w:rPr>
          <w:rFonts w:cstheme="minorHAnsi"/>
        </w:rPr>
      </w:pPr>
      <w:r>
        <w:rPr>
          <w:rFonts w:cstheme="minorHAnsi"/>
        </w:rPr>
        <w:t>Since the beginning (Sept 2018)</w:t>
      </w:r>
    </w:p>
    <w:p w:rsidR="00943E89" w:rsidP="00943E89" w14:paraId="26B05594" w14:textId="394E9EC5">
      <w:pPr>
        <w:pStyle w:val="ListParagraph"/>
        <w:numPr>
          <w:ilvl w:val="0"/>
          <w:numId w:val="4"/>
        </w:numPr>
        <w:rPr>
          <w:rFonts w:cstheme="minorHAnsi"/>
        </w:rPr>
      </w:pPr>
      <w:r>
        <w:rPr>
          <w:rFonts w:cstheme="minorHAnsi"/>
        </w:rPr>
        <w:t xml:space="preserve">Since </w:t>
      </w:r>
      <w:r w:rsidR="00EC4DC5">
        <w:rPr>
          <w:rFonts w:cstheme="minorHAnsi"/>
        </w:rPr>
        <w:t>2019</w:t>
      </w:r>
    </w:p>
    <w:p w:rsidR="00EC4DC5" w:rsidP="00943E89" w14:paraId="2EB31BB0" w14:textId="04A2363C">
      <w:pPr>
        <w:pStyle w:val="ListParagraph"/>
        <w:numPr>
          <w:ilvl w:val="0"/>
          <w:numId w:val="4"/>
        </w:numPr>
        <w:rPr>
          <w:rFonts w:cstheme="minorHAnsi"/>
        </w:rPr>
      </w:pPr>
      <w:r>
        <w:rPr>
          <w:rFonts w:cstheme="minorHAnsi"/>
        </w:rPr>
        <w:t>Since 2020</w:t>
      </w:r>
    </w:p>
    <w:p w:rsidR="00EC4DC5" w:rsidP="00943E89" w14:paraId="5B112FBC" w14:textId="3209B585">
      <w:pPr>
        <w:pStyle w:val="ListParagraph"/>
        <w:numPr>
          <w:ilvl w:val="0"/>
          <w:numId w:val="4"/>
        </w:numPr>
        <w:rPr>
          <w:rFonts w:cstheme="minorHAnsi"/>
        </w:rPr>
      </w:pPr>
      <w:r>
        <w:rPr>
          <w:rFonts w:cstheme="minorHAnsi"/>
        </w:rPr>
        <w:t>Since 2021</w:t>
      </w:r>
    </w:p>
    <w:p w:rsidR="00EC4DC5" w:rsidRPr="00EC4DC5" w:rsidP="00EC4DC5" w14:paraId="14148B56" w14:textId="78414C90">
      <w:pPr>
        <w:pStyle w:val="ListParagraph"/>
        <w:numPr>
          <w:ilvl w:val="0"/>
          <w:numId w:val="4"/>
        </w:numPr>
        <w:rPr>
          <w:rFonts w:cstheme="minorHAnsi"/>
        </w:rPr>
      </w:pPr>
      <w:r>
        <w:rPr>
          <w:rFonts w:cstheme="minorHAnsi"/>
        </w:rPr>
        <w:t>Since 2022</w:t>
      </w:r>
    </w:p>
    <w:p w:rsidR="009513F0" w:rsidRPr="00AF2CEA" w:rsidP="00AF2CEA" w14:paraId="5C1789B6" w14:textId="62A260E1">
      <w:pPr>
        <w:pStyle w:val="Heading3"/>
        <w:rPr>
          <w:shd w:val="clear" w:color="auto" w:fill="FFFFFF"/>
        </w:rPr>
      </w:pPr>
      <w:r w:rsidRPr="00AF2CEA">
        <w:rPr>
          <w:shd w:val="clear" w:color="auto" w:fill="FFFFFF"/>
        </w:rPr>
        <w:t>Level of Collaboration:</w:t>
      </w:r>
    </w:p>
    <w:p w:rsidR="00B24DD9" w:rsidP="00EC4DC5" w14:paraId="6EEA66A4" w14:textId="220A39CE">
      <w:pPr>
        <w:pStyle w:val="ListParagraph"/>
        <w:numPr>
          <w:ilvl w:val="0"/>
          <w:numId w:val="19"/>
        </w:numPr>
      </w:pPr>
      <w:r>
        <w:t xml:space="preserve">[Program </w:t>
      </w:r>
      <w:r w:rsidR="0021119A">
        <w:t xml:space="preserve">and evaluation </w:t>
      </w:r>
      <w:r w:rsidR="06B69298">
        <w:t xml:space="preserve">staff only] </w:t>
      </w:r>
      <w:r w:rsidR="0037395D">
        <w:t xml:space="preserve">Select </w:t>
      </w:r>
      <w:r w:rsidR="00B45FB5">
        <w:t xml:space="preserve">three </w:t>
      </w:r>
      <w:r w:rsidR="0037395D">
        <w:t xml:space="preserve">of your most important </w:t>
      </w:r>
      <w:r w:rsidR="000204A5">
        <w:t>partner</w:t>
      </w:r>
      <w:r w:rsidR="00B45FB5">
        <w:t xml:space="preserve"> organization</w:t>
      </w:r>
      <w:r w:rsidR="000204A5">
        <w:t xml:space="preserve">s in </w:t>
      </w:r>
      <w:r w:rsidR="004530E3">
        <w:t xml:space="preserve">this grant; </w:t>
      </w:r>
      <w:r w:rsidR="001D0ED9">
        <w:t xml:space="preserve">these </w:t>
      </w:r>
      <w:r w:rsidR="004530E3">
        <w:t>may be public or private</w:t>
      </w:r>
      <w:r w:rsidR="006902FB">
        <w:t xml:space="preserve"> agencies</w:t>
      </w:r>
      <w:r w:rsidR="00B065CD">
        <w:t>. W</w:t>
      </w:r>
      <w:r w:rsidR="004530E3">
        <w:t xml:space="preserve">ithout their involvement, </w:t>
      </w:r>
      <w:r w:rsidR="0057121E">
        <w:t>successful implementation would not be possible.</w:t>
      </w:r>
      <w:r w:rsidR="4FC2E22D">
        <w:t xml:space="preserve"> </w:t>
      </w:r>
    </w:p>
    <w:p w:rsidR="009D5C6D" w:rsidP="08B32695" w14:paraId="4D4B5EBF" w14:textId="7C3FA691">
      <w:pPr>
        <w:pStyle w:val="ListParagraph"/>
        <w:numPr>
          <w:ilvl w:val="1"/>
          <w:numId w:val="19"/>
        </w:numPr>
      </w:pPr>
      <w:r>
        <w:t>Public child welfare agency</w:t>
      </w:r>
    </w:p>
    <w:p w:rsidR="009D5C6D" w:rsidP="08B32695" w14:paraId="64F96622" w14:textId="494AD097">
      <w:pPr>
        <w:pStyle w:val="ListParagraph"/>
        <w:numPr>
          <w:ilvl w:val="1"/>
          <w:numId w:val="19"/>
        </w:numPr>
      </w:pPr>
      <w:r>
        <w:t>Private child welfare agency</w:t>
      </w:r>
    </w:p>
    <w:p w:rsidR="009D5C6D" w:rsidP="08B32695" w14:paraId="0D744DAE" w14:textId="2A2839CA">
      <w:pPr>
        <w:pStyle w:val="ListParagraph"/>
        <w:numPr>
          <w:ilvl w:val="1"/>
          <w:numId w:val="19"/>
        </w:numPr>
      </w:pPr>
      <w:r>
        <w:t>Court/legal partner organization</w:t>
      </w:r>
    </w:p>
    <w:p w:rsidR="009D5C6D" w:rsidP="08B32695" w14:paraId="19AE9C1F" w14:textId="6A9BFA5B">
      <w:pPr>
        <w:pStyle w:val="ListParagraph"/>
        <w:numPr>
          <w:ilvl w:val="1"/>
          <w:numId w:val="19"/>
        </w:numPr>
      </w:pPr>
      <w:r>
        <w:t>Community provider organization</w:t>
      </w:r>
    </w:p>
    <w:p w:rsidR="009D5C6D" w:rsidP="08B32695" w14:paraId="2B8F6E71" w14:textId="3E477CDE">
      <w:pPr>
        <w:pStyle w:val="ListParagraph"/>
        <w:numPr>
          <w:ilvl w:val="1"/>
          <w:numId w:val="19"/>
        </w:numPr>
      </w:pPr>
      <w:r>
        <w:t>Child/family advocacy organization</w:t>
      </w:r>
    </w:p>
    <w:p w:rsidR="009D5C6D" w:rsidP="08B32695" w14:paraId="054A1050" w14:textId="3C6DEB07">
      <w:pPr>
        <w:pStyle w:val="ListParagraph"/>
        <w:numPr>
          <w:ilvl w:val="1"/>
          <w:numId w:val="19"/>
        </w:numPr>
      </w:pPr>
      <w:r>
        <w:t>University system (supporting implementation</w:t>
      </w:r>
      <w:r w:rsidR="0E72C4E8">
        <w:t xml:space="preserve"> and/or evaluation)</w:t>
      </w:r>
    </w:p>
    <w:p w:rsidR="009D5C6D" w:rsidP="08B32695" w14:paraId="4FEC0385" w14:textId="2A5D7FF2">
      <w:pPr>
        <w:pStyle w:val="ListParagraph"/>
        <w:numPr>
          <w:ilvl w:val="1"/>
          <w:numId w:val="19"/>
        </w:numPr>
      </w:pPr>
      <w:r>
        <w:t>Other</w:t>
      </w:r>
      <w:r w:rsidR="00C85479">
        <w:t>: Type of organization ________________________________</w:t>
      </w:r>
    </w:p>
    <w:p w:rsidR="009D5C6D" w:rsidP="08B32695" w14:paraId="18137AD4" w14:textId="1F82F39B">
      <w:pPr>
        <w:pStyle w:val="ListParagraph"/>
        <w:numPr>
          <w:ilvl w:val="1"/>
          <w:numId w:val="19"/>
        </w:numPr>
      </w:pPr>
      <w:r>
        <w:t xml:space="preserve">Other: </w:t>
      </w:r>
      <w:r w:rsidR="00C85479">
        <w:t>T</w:t>
      </w:r>
      <w:r>
        <w:t xml:space="preserve">ype of </w:t>
      </w:r>
      <w:r w:rsidR="00C85479">
        <w:t>organization ________________________________</w:t>
      </w:r>
    </w:p>
    <w:p w:rsidR="004132E0" w:rsidP="00EC4DC5" w14:paraId="39B998F6" w14:textId="77777777">
      <w:pPr>
        <w:ind w:left="720"/>
      </w:pPr>
    </w:p>
    <w:p w:rsidR="009D5C6D" w:rsidP="004132E0" w14:paraId="15E604BC" w14:textId="2FE4BE0B">
      <w:pPr>
        <w:pStyle w:val="ListParagraph"/>
        <w:numPr>
          <w:ilvl w:val="0"/>
          <w:numId w:val="19"/>
        </w:numPr>
      </w:pPr>
      <w:r>
        <w:rPr>
          <w:noProof/>
        </w:rPr>
        <mc:AlternateContent>
          <mc:Choice Requires="wps">
            <w:drawing>
              <wp:anchor distT="45720" distB="45720" distL="114300" distR="114300" simplePos="0" relativeHeight="251660288" behindDoc="0" locked="0" layoutInCell="1" allowOverlap="1">
                <wp:simplePos x="0" y="0"/>
                <wp:positionH relativeFrom="column">
                  <wp:posOffset>123825</wp:posOffset>
                </wp:positionH>
                <wp:positionV relativeFrom="paragraph">
                  <wp:posOffset>865505</wp:posOffset>
                </wp:positionV>
                <wp:extent cx="6181725" cy="1625600"/>
                <wp:effectExtent l="0" t="0" r="28575" b="2032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81725" cy="1625600"/>
                        </a:xfrm>
                        <a:prstGeom prst="rect">
                          <a:avLst/>
                        </a:prstGeom>
                        <a:solidFill>
                          <a:srgbClr val="FFFFFF"/>
                        </a:solidFill>
                        <a:ln w="9525">
                          <a:solidFill>
                            <a:srgbClr val="000000"/>
                          </a:solidFill>
                          <a:miter lim="800000"/>
                          <a:headEnd/>
                          <a:tailEnd/>
                        </a:ln>
                      </wps:spPr>
                      <wps:txbx>
                        <w:txbxContent>
                          <w:p w:rsidR="008250D0" w:rsidRPr="004A5CBE" w:rsidP="008250D0" w14:textId="77777777">
                            <w:pPr>
                              <w:spacing w:after="120" w:line="240" w:lineRule="auto"/>
                              <w:rPr>
                                <w:rFonts w:ascii="Calibri" w:eastAsia="Calibri" w:hAnsi="Calibri" w:cs="Calibri"/>
                                <w:sz w:val="18"/>
                                <w:szCs w:val="18"/>
                              </w:rPr>
                            </w:pPr>
                            <w:r w:rsidRPr="004A5CBE">
                              <w:rPr>
                                <w:sz w:val="18"/>
                                <w:szCs w:val="18"/>
                              </w:rPr>
                              <w:t>(1) Networking: a</w:t>
                            </w:r>
                            <w:r w:rsidRPr="004A5CBE">
                              <w:rPr>
                                <w:rFonts w:ascii="Calibri" w:eastAsia="Calibri" w:hAnsi="Calibri" w:cs="Calibri"/>
                                <w:sz w:val="18"/>
                                <w:szCs w:val="18"/>
                              </w:rPr>
                              <w:t>ware of organization, defined roles, little communication, all decisions are made independently</w:t>
                            </w:r>
                          </w:p>
                          <w:p w:rsidR="008250D0" w:rsidRPr="004A5CBE" w:rsidP="008250D0" w14:textId="77777777">
                            <w:pPr>
                              <w:spacing w:after="120" w:line="240" w:lineRule="auto"/>
                              <w:rPr>
                                <w:sz w:val="18"/>
                                <w:szCs w:val="18"/>
                              </w:rPr>
                            </w:pPr>
                            <w:r w:rsidRPr="004A5CBE">
                              <w:rPr>
                                <w:sz w:val="18"/>
                                <w:szCs w:val="18"/>
                              </w:rPr>
                              <w:t>(2) Cooperation: provide information to each other, somewhat defined roles, formal communication, all decisions are made independently</w:t>
                            </w:r>
                          </w:p>
                          <w:p w:rsidR="008250D0" w:rsidRPr="004A5CBE" w:rsidP="008250D0" w14:textId="77777777">
                            <w:pPr>
                              <w:spacing w:after="120" w:line="240" w:lineRule="auto"/>
                              <w:rPr>
                                <w:rFonts w:ascii="Calibri" w:eastAsia="Calibri" w:hAnsi="Calibri" w:cs="Calibri"/>
                                <w:sz w:val="18"/>
                                <w:szCs w:val="18"/>
                              </w:rPr>
                            </w:pPr>
                            <w:r w:rsidRPr="004A5CBE">
                              <w:rPr>
                                <w:sz w:val="18"/>
                                <w:szCs w:val="18"/>
                              </w:rPr>
                              <w:t>(3) Coordination:</w:t>
                            </w:r>
                            <w:r w:rsidRPr="004A5CBE">
                              <w:rPr>
                                <w:rFonts w:ascii="Calibri" w:eastAsia="Calibri" w:hAnsi="Calibri" w:cs="Calibri"/>
                                <w:sz w:val="18"/>
                                <w:szCs w:val="18"/>
                              </w:rPr>
                              <w:t xml:space="preserve"> share information and resources, defined roles, frequent communication, some shared decision making</w:t>
                            </w:r>
                          </w:p>
                          <w:p w:rsidR="008250D0" w:rsidRPr="004A5CBE" w:rsidP="008250D0" w14:textId="77777777">
                            <w:pPr>
                              <w:spacing w:after="120" w:line="240" w:lineRule="auto"/>
                              <w:rPr>
                                <w:rFonts w:ascii="Calibri" w:eastAsia="Calibri" w:hAnsi="Calibri" w:cs="Calibri"/>
                                <w:sz w:val="18"/>
                                <w:szCs w:val="18"/>
                              </w:rPr>
                            </w:pPr>
                            <w:r w:rsidRPr="004A5CBE">
                              <w:rPr>
                                <w:sz w:val="18"/>
                                <w:szCs w:val="18"/>
                              </w:rPr>
                              <w:t xml:space="preserve">(4) Coalition: </w:t>
                            </w:r>
                            <w:r w:rsidRPr="004A5CBE">
                              <w:rPr>
                                <w:rFonts w:ascii="Calibri" w:eastAsia="Calibri" w:hAnsi="Calibri" w:cs="Calibri"/>
                                <w:sz w:val="18"/>
                                <w:szCs w:val="18"/>
                              </w:rPr>
                              <w:t>share ideas, share resources, frequent and prioritized communication, all members have a vote in decision making</w:t>
                            </w:r>
                          </w:p>
                          <w:p w:rsidR="008250D0" w:rsidP="008250D0" w14:textId="22ACE222">
                            <w:r w:rsidRPr="004A5CBE">
                              <w:rPr>
                                <w:sz w:val="18"/>
                                <w:szCs w:val="18"/>
                              </w:rPr>
                              <w:t>(5) Collaboration: members belong to one system, frequent communication is characterized by mutual trust, consensus is reached on all decisions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 o:spid="_x0000_s1026" type="#_x0000_t202" style="width:486.75pt;height:110.6pt;margin-top:68.15pt;margin-left:9.75pt;mso-height-percent:200;mso-height-relative:margin;mso-width-percent:0;mso-width-relative:margin;mso-wrap-distance-bottom:3.6pt;mso-wrap-distance-left:9pt;mso-wrap-distance-right:9pt;mso-wrap-distance-top:3.6pt;mso-wrap-style:square;position:absolute;visibility:visible;v-text-anchor:top;z-index:251661312">
                <v:textbox style="mso-fit-shape-to-text:t">
                  <w:txbxContent>
                    <w:p w:rsidR="008250D0" w:rsidRPr="004A5CBE" w:rsidP="008250D0" w14:paraId="6DDBC9D3" w14:textId="77777777">
                      <w:pPr>
                        <w:spacing w:after="120" w:line="240" w:lineRule="auto"/>
                        <w:rPr>
                          <w:rFonts w:ascii="Calibri" w:eastAsia="Calibri" w:hAnsi="Calibri" w:cs="Calibri"/>
                          <w:sz w:val="18"/>
                          <w:szCs w:val="18"/>
                        </w:rPr>
                      </w:pPr>
                      <w:r w:rsidRPr="004A5CBE">
                        <w:rPr>
                          <w:sz w:val="18"/>
                          <w:szCs w:val="18"/>
                        </w:rPr>
                        <w:t>(1) Networking: a</w:t>
                      </w:r>
                      <w:r w:rsidRPr="004A5CBE">
                        <w:rPr>
                          <w:rFonts w:ascii="Calibri" w:eastAsia="Calibri" w:hAnsi="Calibri" w:cs="Calibri"/>
                          <w:sz w:val="18"/>
                          <w:szCs w:val="18"/>
                        </w:rPr>
                        <w:t>ware of organization, defined roles, little communication, all decisions are made independently</w:t>
                      </w:r>
                    </w:p>
                    <w:p w:rsidR="008250D0" w:rsidRPr="004A5CBE" w:rsidP="008250D0" w14:paraId="23DA92A0" w14:textId="77777777">
                      <w:pPr>
                        <w:spacing w:after="120" w:line="240" w:lineRule="auto"/>
                        <w:rPr>
                          <w:sz w:val="18"/>
                          <w:szCs w:val="18"/>
                        </w:rPr>
                      </w:pPr>
                      <w:r w:rsidRPr="004A5CBE">
                        <w:rPr>
                          <w:sz w:val="18"/>
                          <w:szCs w:val="18"/>
                        </w:rPr>
                        <w:t>(2) Cooperation: provide information to each other, somewhat defined roles, formal communication, all decisions are made independently</w:t>
                      </w:r>
                    </w:p>
                    <w:p w:rsidR="008250D0" w:rsidRPr="004A5CBE" w:rsidP="008250D0" w14:paraId="1337B80E" w14:textId="77777777">
                      <w:pPr>
                        <w:spacing w:after="120" w:line="240" w:lineRule="auto"/>
                        <w:rPr>
                          <w:rFonts w:ascii="Calibri" w:eastAsia="Calibri" w:hAnsi="Calibri" w:cs="Calibri"/>
                          <w:sz w:val="18"/>
                          <w:szCs w:val="18"/>
                        </w:rPr>
                      </w:pPr>
                      <w:r w:rsidRPr="004A5CBE">
                        <w:rPr>
                          <w:sz w:val="18"/>
                          <w:szCs w:val="18"/>
                        </w:rPr>
                        <w:t>(3) Coordination:</w:t>
                      </w:r>
                      <w:r w:rsidRPr="004A5CBE">
                        <w:rPr>
                          <w:rFonts w:ascii="Calibri" w:eastAsia="Calibri" w:hAnsi="Calibri" w:cs="Calibri"/>
                          <w:sz w:val="18"/>
                          <w:szCs w:val="18"/>
                        </w:rPr>
                        <w:t xml:space="preserve"> share information and resources, defined roles, frequent communication, some shared decision making</w:t>
                      </w:r>
                    </w:p>
                    <w:p w:rsidR="008250D0" w:rsidRPr="004A5CBE" w:rsidP="008250D0" w14:paraId="5B9C9FD7" w14:textId="77777777">
                      <w:pPr>
                        <w:spacing w:after="120" w:line="240" w:lineRule="auto"/>
                        <w:rPr>
                          <w:rFonts w:ascii="Calibri" w:eastAsia="Calibri" w:hAnsi="Calibri" w:cs="Calibri"/>
                          <w:sz w:val="18"/>
                          <w:szCs w:val="18"/>
                        </w:rPr>
                      </w:pPr>
                      <w:r w:rsidRPr="004A5CBE">
                        <w:rPr>
                          <w:sz w:val="18"/>
                          <w:szCs w:val="18"/>
                        </w:rPr>
                        <w:t xml:space="preserve">(4) Coalition: </w:t>
                      </w:r>
                      <w:r w:rsidRPr="004A5CBE">
                        <w:rPr>
                          <w:rFonts w:ascii="Calibri" w:eastAsia="Calibri" w:hAnsi="Calibri" w:cs="Calibri"/>
                          <w:sz w:val="18"/>
                          <w:szCs w:val="18"/>
                        </w:rPr>
                        <w:t>share ideas, share resources, frequent and prioritized communication, all members have a vote in decision making</w:t>
                      </w:r>
                    </w:p>
                    <w:p w:rsidR="008250D0" w:rsidP="008250D0" w14:paraId="1DB0909F" w14:textId="22ACE222">
                      <w:r w:rsidRPr="004A5CBE">
                        <w:rPr>
                          <w:sz w:val="18"/>
                          <w:szCs w:val="18"/>
                        </w:rPr>
                        <w:t>(5) Collaboration: members belong to one system, frequent communication is characterized by mutual trust, consensus is reached on all decisions</w:t>
                      </w:r>
                    </w:p>
                  </w:txbxContent>
                </v:textbox>
                <w10:wrap type="square"/>
              </v:shape>
            </w:pict>
          </mc:Fallback>
        </mc:AlternateContent>
      </w:r>
      <w:r w:rsidR="004132E0">
        <w:t xml:space="preserve">a. </w:t>
      </w:r>
      <w:r w:rsidR="050190E1">
        <w:t>[Program and evaluation staff</w:t>
      </w:r>
      <w:r w:rsidR="0021119A">
        <w:t xml:space="preserve"> only</w:t>
      </w:r>
      <w:r w:rsidR="050190E1">
        <w:t>]</w:t>
      </w:r>
      <w:r w:rsidR="001E3A56">
        <w:t xml:space="preserve"> </w:t>
      </w:r>
      <w:r w:rsidR="000E2135">
        <w:t xml:space="preserve">We want to understand the level of collaboration between you and your partner agencies </w:t>
      </w:r>
      <w:r w:rsidR="00F428FC">
        <w:t>prior to being awarded the grant</w:t>
      </w:r>
      <w:r w:rsidR="00E71876">
        <w:t xml:space="preserve"> (2</w:t>
      </w:r>
      <w:r w:rsidR="008F0230">
        <w:t>0</w:t>
      </w:r>
      <w:r w:rsidR="00E71876">
        <w:t>18)</w:t>
      </w:r>
      <w:r w:rsidR="00CA4E9B">
        <w:t xml:space="preserve"> and</w:t>
      </w:r>
      <w:r w:rsidR="00775681">
        <w:t xml:space="preserve"> at</w:t>
      </w:r>
      <w:r w:rsidR="00CA4E9B">
        <w:t xml:space="preserve"> end of </w:t>
      </w:r>
      <w:r w:rsidR="00F4336D">
        <w:t>the</w:t>
      </w:r>
      <w:r w:rsidR="00CA4E9B">
        <w:t xml:space="preserve"> grant period</w:t>
      </w:r>
      <w:r w:rsidR="00E71876">
        <w:t xml:space="preserve"> (2023)</w:t>
      </w:r>
      <w:r w:rsidR="000E2135">
        <w:t xml:space="preserve">.  </w:t>
      </w:r>
      <w:r>
        <w:t>Using the definitions</w:t>
      </w:r>
      <w:r>
        <w:rPr>
          <w:rStyle w:val="FootnoteReference"/>
        </w:rPr>
        <w:footnoteReference w:id="3"/>
      </w:r>
      <w:r>
        <w:t xml:space="preserve"> below, </w:t>
      </w:r>
      <w:bookmarkStart w:id="4" w:name="_Hlk129268492"/>
      <w:r>
        <w:t>i</w:t>
      </w:r>
      <w:r w:rsidR="00E202AA">
        <w:t>ndicate</w:t>
      </w:r>
      <w:r w:rsidR="009D5C6D">
        <w:t xml:space="preserve"> your level of collaboration with each</w:t>
      </w:r>
      <w:r w:rsidR="0021119A">
        <w:t xml:space="preserve"> of your three</w:t>
      </w:r>
      <w:r w:rsidR="009D5C6D">
        <w:t xml:space="preserve"> </w:t>
      </w:r>
      <w:r w:rsidR="00E202AA">
        <w:t xml:space="preserve">key </w:t>
      </w:r>
      <w:r w:rsidR="76925657">
        <w:t>partner</w:t>
      </w:r>
      <w:r w:rsidR="7A00C3B0">
        <w:t xml:space="preserve"> </w:t>
      </w:r>
      <w:r w:rsidR="036DB71C">
        <w:t>organizations</w:t>
      </w:r>
      <w:r w:rsidR="0021119A">
        <w:t xml:space="preserve"> (identified above)</w:t>
      </w:r>
      <w:r w:rsidR="009D5C6D">
        <w:t xml:space="preserve"> </w:t>
      </w:r>
      <w:r w:rsidR="009346DA">
        <w:t>in</w:t>
      </w:r>
      <w:r w:rsidR="00587A8E">
        <w:t xml:space="preserve"> </w:t>
      </w:r>
      <w:r w:rsidR="00267303">
        <w:t>2018</w:t>
      </w:r>
      <w:r w:rsidR="00587A8E">
        <w:t xml:space="preserve"> and 2023</w:t>
      </w:r>
      <w:r w:rsidR="009D5C6D">
        <w:t>.</w:t>
      </w:r>
      <w:bookmarkEnd w:id="4"/>
    </w:p>
    <w:p w:rsidR="00645382" w:rsidP="00E202AA" w14:paraId="01450C8C" w14:textId="0ABB8EAF">
      <w:pPr>
        <w:ind w:left="720"/>
      </w:pPr>
      <w:r>
        <w:tab/>
      </w:r>
      <w:r>
        <w:tab/>
      </w:r>
      <w:r>
        <w:tab/>
      </w:r>
      <w:r w:rsidR="008217DA">
        <w:t>2018</w:t>
      </w:r>
      <w:r w:rsidR="008217DA">
        <w:tab/>
        <w:t>(1 to 5)</w:t>
      </w:r>
      <w:r w:rsidR="008217DA">
        <w:tab/>
      </w:r>
      <w:r w:rsidR="008217DA">
        <w:tab/>
      </w:r>
      <w:r w:rsidR="008217DA">
        <w:tab/>
      </w:r>
      <w:r w:rsidR="008217DA">
        <w:tab/>
        <w:t>2023 (1 to 5)</w:t>
      </w:r>
      <w:r w:rsidRPr="004A5CBE" w:rsidR="004A5CBE">
        <w:rPr>
          <w:noProof/>
        </w:rPr>
        <w:t xml:space="preserve"> </w:t>
      </w:r>
    </w:p>
    <w:p w:rsidR="0057121E" w:rsidP="00EC4DC5" w14:paraId="0EA4879B" w14:textId="70D41D2A">
      <w:pPr>
        <w:ind w:left="720"/>
      </w:pPr>
      <w:r>
        <w:t>Key Partner 1</w:t>
      </w:r>
      <w:r w:rsidR="001E7FEB">
        <w:tab/>
      </w:r>
      <w:r w:rsidR="001E7FEB">
        <w:tab/>
        <w:t xml:space="preserve">1 </w:t>
      </w:r>
      <w:r w:rsidR="00775681">
        <w:t>–</w:t>
      </w:r>
      <w:r w:rsidR="001E7FEB">
        <w:t xml:space="preserve"> 2 </w:t>
      </w:r>
      <w:r w:rsidR="00775681">
        <w:t>–</w:t>
      </w:r>
      <w:r w:rsidR="001E7FEB">
        <w:t xml:space="preserve"> 3 </w:t>
      </w:r>
      <w:r w:rsidR="00775681">
        <w:t>–</w:t>
      </w:r>
      <w:r w:rsidR="001E7FEB">
        <w:t xml:space="preserve"> 4 </w:t>
      </w:r>
      <w:r w:rsidR="00775681">
        <w:t>–</w:t>
      </w:r>
      <w:r w:rsidR="001E7FEB">
        <w:t xml:space="preserve"> 5</w:t>
      </w:r>
      <w:r w:rsidR="001E7FEB">
        <w:tab/>
      </w:r>
      <w:r w:rsidR="001E7FEB">
        <w:tab/>
      </w:r>
      <w:r w:rsidR="001E7FEB">
        <w:tab/>
      </w:r>
      <w:r w:rsidR="001E7FEB">
        <w:tab/>
        <w:t xml:space="preserve">1 </w:t>
      </w:r>
      <w:r w:rsidR="00775681">
        <w:t>–</w:t>
      </w:r>
      <w:r w:rsidR="001E7FEB">
        <w:t xml:space="preserve"> 2 </w:t>
      </w:r>
      <w:r w:rsidR="00775681">
        <w:t>–</w:t>
      </w:r>
      <w:r w:rsidR="001E7FEB">
        <w:t xml:space="preserve"> 3 </w:t>
      </w:r>
      <w:r w:rsidR="00775681">
        <w:t>–</w:t>
      </w:r>
      <w:r w:rsidR="001E7FEB">
        <w:t xml:space="preserve"> 4 </w:t>
      </w:r>
      <w:r w:rsidR="00775681">
        <w:t>–</w:t>
      </w:r>
      <w:r w:rsidR="001E7FEB">
        <w:t xml:space="preserve"> 5</w:t>
      </w:r>
    </w:p>
    <w:p w:rsidR="00914769" w:rsidP="00EC4DC5" w14:paraId="0AB7D209" w14:textId="20708E20">
      <w:pPr>
        <w:ind w:left="720"/>
      </w:pPr>
      <w:r>
        <w:t>Key Partner 2</w:t>
      </w:r>
      <w:r w:rsidR="001E7FEB">
        <w:tab/>
      </w:r>
      <w:r w:rsidR="001E7FEB">
        <w:tab/>
        <w:t xml:space="preserve">1 </w:t>
      </w:r>
      <w:r w:rsidR="00775681">
        <w:t>–</w:t>
      </w:r>
      <w:r w:rsidR="001E7FEB">
        <w:t xml:space="preserve"> 2 </w:t>
      </w:r>
      <w:r w:rsidR="00775681">
        <w:t>–</w:t>
      </w:r>
      <w:r w:rsidR="001E7FEB">
        <w:t xml:space="preserve"> 3 </w:t>
      </w:r>
      <w:r w:rsidR="00775681">
        <w:t>–</w:t>
      </w:r>
      <w:r w:rsidR="001E7FEB">
        <w:t xml:space="preserve"> 4 </w:t>
      </w:r>
      <w:r w:rsidR="00775681">
        <w:t>–</w:t>
      </w:r>
      <w:r w:rsidR="001E7FEB">
        <w:t xml:space="preserve"> 5</w:t>
      </w:r>
      <w:r w:rsidR="001E7FEB">
        <w:tab/>
      </w:r>
      <w:r w:rsidR="001E7FEB">
        <w:tab/>
      </w:r>
      <w:r w:rsidR="001E7FEB">
        <w:tab/>
      </w:r>
      <w:r w:rsidR="001E7FEB">
        <w:tab/>
        <w:t xml:space="preserve">1 </w:t>
      </w:r>
      <w:r w:rsidR="00775681">
        <w:t>–</w:t>
      </w:r>
      <w:r w:rsidR="001E7FEB">
        <w:t xml:space="preserve"> 2 </w:t>
      </w:r>
      <w:r w:rsidR="00775681">
        <w:t>–</w:t>
      </w:r>
      <w:r w:rsidR="001E7FEB">
        <w:t xml:space="preserve"> 3 </w:t>
      </w:r>
      <w:r w:rsidR="00775681">
        <w:t>–</w:t>
      </w:r>
      <w:r w:rsidR="001E7FEB">
        <w:t xml:space="preserve"> 4 </w:t>
      </w:r>
      <w:r w:rsidR="00775681">
        <w:t>–</w:t>
      </w:r>
      <w:r w:rsidR="001E7FEB">
        <w:t xml:space="preserve"> 5</w:t>
      </w:r>
    </w:p>
    <w:p w:rsidR="00914769" w:rsidP="00EC4DC5" w14:paraId="2485E06B" w14:textId="773B009D">
      <w:pPr>
        <w:ind w:left="720"/>
      </w:pPr>
      <w:r>
        <w:t>Key Partner 3</w:t>
      </w:r>
      <w:r w:rsidR="001E7FEB">
        <w:tab/>
      </w:r>
      <w:r w:rsidR="001E7FEB">
        <w:tab/>
        <w:t xml:space="preserve">1 </w:t>
      </w:r>
      <w:r w:rsidR="00775681">
        <w:t>–</w:t>
      </w:r>
      <w:r w:rsidR="001E7FEB">
        <w:t xml:space="preserve"> 2 </w:t>
      </w:r>
      <w:r w:rsidR="00775681">
        <w:t>–</w:t>
      </w:r>
      <w:r w:rsidR="001E7FEB">
        <w:t xml:space="preserve"> 3 </w:t>
      </w:r>
      <w:r w:rsidR="00775681">
        <w:t>–</w:t>
      </w:r>
      <w:r w:rsidR="001E7FEB">
        <w:t xml:space="preserve"> 4 </w:t>
      </w:r>
      <w:r w:rsidR="00775681">
        <w:t>–</w:t>
      </w:r>
      <w:r w:rsidR="001E7FEB">
        <w:t xml:space="preserve"> 5</w:t>
      </w:r>
      <w:r w:rsidR="001E7FEB">
        <w:tab/>
      </w:r>
      <w:r w:rsidR="001E7FEB">
        <w:tab/>
      </w:r>
      <w:r w:rsidR="001E7FEB">
        <w:tab/>
      </w:r>
      <w:r w:rsidR="001E7FEB">
        <w:tab/>
        <w:t xml:space="preserve">1 </w:t>
      </w:r>
      <w:r w:rsidR="00775681">
        <w:t>–</w:t>
      </w:r>
      <w:r w:rsidR="001E7FEB">
        <w:t xml:space="preserve"> 2 </w:t>
      </w:r>
      <w:r w:rsidR="00775681">
        <w:t>–</w:t>
      </w:r>
      <w:r w:rsidR="001E7FEB">
        <w:t xml:space="preserve"> 3 </w:t>
      </w:r>
      <w:r w:rsidR="00775681">
        <w:t>–</w:t>
      </w:r>
      <w:r w:rsidR="001E7FEB">
        <w:t xml:space="preserve"> 4 </w:t>
      </w:r>
      <w:r w:rsidR="00775681">
        <w:t>–</w:t>
      </w:r>
      <w:r w:rsidR="001E7FEB">
        <w:t xml:space="preserve"> 5</w:t>
      </w:r>
    </w:p>
    <w:p w:rsidR="00C8674D" w:rsidP="006C5771" w14:paraId="6CF5A08B" w14:textId="4340F850">
      <w:pPr>
        <w:pStyle w:val="ListParagraph"/>
        <w:numPr>
          <w:ilvl w:val="0"/>
          <w:numId w:val="27"/>
        </w:numPr>
      </w:pPr>
      <w:r>
        <w:t xml:space="preserve">b. </w:t>
      </w:r>
      <w:r w:rsidR="357BEB2A">
        <w:t xml:space="preserve">[Partner organizations only] </w:t>
      </w:r>
      <w:r w:rsidR="00FA17A2">
        <w:t>We</w:t>
      </w:r>
      <w:r w:rsidR="00AC4906">
        <w:t xml:space="preserve"> want to understand the level of collaboration between you and the </w:t>
      </w:r>
      <w:r w:rsidR="00DD647C">
        <w:t>organization that is the recipient of this grant</w:t>
      </w:r>
      <w:r w:rsidR="002561B2">
        <w:t>,</w:t>
      </w:r>
      <w:r w:rsidR="00FC2D71">
        <w:t xml:space="preserve"> </w:t>
      </w:r>
      <w:r>
        <w:t>prior to</w:t>
      </w:r>
      <w:r w:rsidR="00C548AE">
        <w:t xml:space="preserve"> being awarded the</w:t>
      </w:r>
      <w:r>
        <w:t xml:space="preserve"> grant</w:t>
      </w:r>
      <w:r w:rsidR="00844828">
        <w:t xml:space="preserve"> (2018)</w:t>
      </w:r>
      <w:r>
        <w:t xml:space="preserve"> and at end of the grant period</w:t>
      </w:r>
      <w:r w:rsidR="00844828">
        <w:t xml:space="preserve"> (2023)</w:t>
      </w:r>
      <w:r>
        <w:t xml:space="preserve">.  Using the definitions below, indicate your level of collaboration with </w:t>
      </w:r>
      <w:r w:rsidR="00372306">
        <w:t>the grant recipient</w:t>
      </w:r>
      <w:r>
        <w:t xml:space="preserve"> </w:t>
      </w:r>
      <w:r w:rsidR="00272CAD">
        <w:t>in</w:t>
      </w:r>
      <w:r>
        <w:t xml:space="preserve"> 2018 and 2023.</w:t>
      </w:r>
    </w:p>
    <w:p w:rsidR="008D3E36" w:rsidP="008D3E36" w14:paraId="442CCB7F" w14:textId="7D0542B1">
      <w:pPr>
        <w:pStyle w:val="ListParagraph"/>
      </w:pPr>
      <w:r>
        <w:rPr>
          <w:noProof/>
        </w:rPr>
        <mc:AlternateContent>
          <mc:Choice Requires="wps">
            <w:drawing>
              <wp:anchor distT="45720" distB="45720" distL="114300" distR="114300" simplePos="0" relativeHeight="251662336" behindDoc="0" locked="0" layoutInCell="1" allowOverlap="1">
                <wp:simplePos x="0" y="0"/>
                <wp:positionH relativeFrom="column">
                  <wp:posOffset>0</wp:posOffset>
                </wp:positionH>
                <wp:positionV relativeFrom="paragraph">
                  <wp:posOffset>236220</wp:posOffset>
                </wp:positionV>
                <wp:extent cx="6181725" cy="1625600"/>
                <wp:effectExtent l="0" t="0" r="28575" b="2032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81725" cy="1625600"/>
                        </a:xfrm>
                        <a:prstGeom prst="rect">
                          <a:avLst/>
                        </a:prstGeom>
                        <a:solidFill>
                          <a:srgbClr val="FFFFFF"/>
                        </a:solidFill>
                        <a:ln w="9525">
                          <a:solidFill>
                            <a:srgbClr val="000000"/>
                          </a:solidFill>
                          <a:miter lim="800000"/>
                          <a:headEnd/>
                          <a:tailEnd/>
                        </a:ln>
                      </wps:spPr>
                      <wps:txbx>
                        <w:txbxContent>
                          <w:p w:rsidR="008D3E36" w:rsidRPr="004A5CBE" w:rsidP="008D3E36" w14:textId="77777777">
                            <w:pPr>
                              <w:spacing w:after="120" w:line="240" w:lineRule="auto"/>
                              <w:rPr>
                                <w:rFonts w:ascii="Calibri" w:eastAsia="Calibri" w:hAnsi="Calibri" w:cs="Calibri"/>
                                <w:sz w:val="18"/>
                                <w:szCs w:val="18"/>
                              </w:rPr>
                            </w:pPr>
                            <w:r w:rsidRPr="004A5CBE">
                              <w:rPr>
                                <w:sz w:val="18"/>
                                <w:szCs w:val="18"/>
                              </w:rPr>
                              <w:t>(1) Networking: a</w:t>
                            </w:r>
                            <w:r w:rsidRPr="004A5CBE">
                              <w:rPr>
                                <w:rFonts w:ascii="Calibri" w:eastAsia="Calibri" w:hAnsi="Calibri" w:cs="Calibri"/>
                                <w:sz w:val="18"/>
                                <w:szCs w:val="18"/>
                              </w:rPr>
                              <w:t>ware of organization, defined roles, little communication, all decisions are made independently</w:t>
                            </w:r>
                          </w:p>
                          <w:p w:rsidR="008D3E36" w:rsidRPr="004A5CBE" w:rsidP="008D3E36" w14:textId="77777777">
                            <w:pPr>
                              <w:spacing w:after="120" w:line="240" w:lineRule="auto"/>
                              <w:rPr>
                                <w:sz w:val="18"/>
                                <w:szCs w:val="18"/>
                              </w:rPr>
                            </w:pPr>
                            <w:r w:rsidRPr="004A5CBE">
                              <w:rPr>
                                <w:sz w:val="18"/>
                                <w:szCs w:val="18"/>
                              </w:rPr>
                              <w:t>(2) Cooperation: provide information to each other, somewhat defined roles, formal communication, all decisions are made independently</w:t>
                            </w:r>
                          </w:p>
                          <w:p w:rsidR="008D3E36" w:rsidRPr="004A5CBE" w:rsidP="008D3E36" w14:textId="77777777">
                            <w:pPr>
                              <w:spacing w:after="120" w:line="240" w:lineRule="auto"/>
                              <w:rPr>
                                <w:rFonts w:ascii="Calibri" w:eastAsia="Calibri" w:hAnsi="Calibri" w:cs="Calibri"/>
                                <w:sz w:val="18"/>
                                <w:szCs w:val="18"/>
                              </w:rPr>
                            </w:pPr>
                            <w:r w:rsidRPr="004A5CBE">
                              <w:rPr>
                                <w:sz w:val="18"/>
                                <w:szCs w:val="18"/>
                              </w:rPr>
                              <w:t>(3) Coordination:</w:t>
                            </w:r>
                            <w:r w:rsidRPr="004A5CBE">
                              <w:rPr>
                                <w:rFonts w:ascii="Calibri" w:eastAsia="Calibri" w:hAnsi="Calibri" w:cs="Calibri"/>
                                <w:sz w:val="18"/>
                                <w:szCs w:val="18"/>
                              </w:rPr>
                              <w:t xml:space="preserve"> share information and resources, defined roles, frequent communication, some shared decision making</w:t>
                            </w:r>
                          </w:p>
                          <w:p w:rsidR="008D3E36" w:rsidRPr="004A5CBE" w:rsidP="008D3E36" w14:textId="77777777">
                            <w:pPr>
                              <w:spacing w:after="120" w:line="240" w:lineRule="auto"/>
                              <w:rPr>
                                <w:rFonts w:ascii="Calibri" w:eastAsia="Calibri" w:hAnsi="Calibri" w:cs="Calibri"/>
                                <w:sz w:val="18"/>
                                <w:szCs w:val="18"/>
                              </w:rPr>
                            </w:pPr>
                            <w:r w:rsidRPr="004A5CBE">
                              <w:rPr>
                                <w:sz w:val="18"/>
                                <w:szCs w:val="18"/>
                              </w:rPr>
                              <w:t xml:space="preserve">(4) Coalition: </w:t>
                            </w:r>
                            <w:r w:rsidRPr="004A5CBE">
                              <w:rPr>
                                <w:rFonts w:ascii="Calibri" w:eastAsia="Calibri" w:hAnsi="Calibri" w:cs="Calibri"/>
                                <w:sz w:val="18"/>
                                <w:szCs w:val="18"/>
                              </w:rPr>
                              <w:t>share ideas, share resources, frequent and prioritized communication, all members have a vote in decision making</w:t>
                            </w:r>
                          </w:p>
                          <w:p w:rsidR="008D3E36" w:rsidP="008D3E36" w14:textId="77777777">
                            <w:r w:rsidRPr="004A5CBE">
                              <w:rPr>
                                <w:sz w:val="18"/>
                                <w:szCs w:val="18"/>
                              </w:rPr>
                              <w:t>(5) Collaboration: members belong to one system, frequent communication is characterized by mutual trust, consensus is reached on all decisions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width:486.75pt;height:110.6pt;margin-top:18.6pt;margin-left:0;mso-height-percent:200;mso-height-relative:margin;mso-width-percent:0;mso-width-relative:margin;mso-wrap-distance-bottom:3.6pt;mso-wrap-distance-left:9pt;mso-wrap-distance-right:9pt;mso-wrap-distance-top:3.6pt;mso-wrap-style:square;position:absolute;visibility:visible;v-text-anchor:top;z-index:251663360">
                <v:textbox style="mso-fit-shape-to-text:t">
                  <w:txbxContent>
                    <w:p w:rsidR="008D3E36" w:rsidRPr="004A5CBE" w:rsidP="008D3E36" w14:paraId="05879272" w14:textId="77777777">
                      <w:pPr>
                        <w:spacing w:after="120" w:line="240" w:lineRule="auto"/>
                        <w:rPr>
                          <w:rFonts w:ascii="Calibri" w:eastAsia="Calibri" w:hAnsi="Calibri" w:cs="Calibri"/>
                          <w:sz w:val="18"/>
                          <w:szCs w:val="18"/>
                        </w:rPr>
                      </w:pPr>
                      <w:r w:rsidRPr="004A5CBE">
                        <w:rPr>
                          <w:sz w:val="18"/>
                          <w:szCs w:val="18"/>
                        </w:rPr>
                        <w:t>(1) Networking: a</w:t>
                      </w:r>
                      <w:r w:rsidRPr="004A5CBE">
                        <w:rPr>
                          <w:rFonts w:ascii="Calibri" w:eastAsia="Calibri" w:hAnsi="Calibri" w:cs="Calibri"/>
                          <w:sz w:val="18"/>
                          <w:szCs w:val="18"/>
                        </w:rPr>
                        <w:t>ware of organization, defined roles, little communication, all decisions are made independently</w:t>
                      </w:r>
                    </w:p>
                    <w:p w:rsidR="008D3E36" w:rsidRPr="004A5CBE" w:rsidP="008D3E36" w14:paraId="3D09C195" w14:textId="77777777">
                      <w:pPr>
                        <w:spacing w:after="120" w:line="240" w:lineRule="auto"/>
                        <w:rPr>
                          <w:sz w:val="18"/>
                          <w:szCs w:val="18"/>
                        </w:rPr>
                      </w:pPr>
                      <w:r w:rsidRPr="004A5CBE">
                        <w:rPr>
                          <w:sz w:val="18"/>
                          <w:szCs w:val="18"/>
                        </w:rPr>
                        <w:t>(2) Cooperation: provide information to each other, somewhat defined roles, formal communication, all decisions are made independently</w:t>
                      </w:r>
                    </w:p>
                    <w:p w:rsidR="008D3E36" w:rsidRPr="004A5CBE" w:rsidP="008D3E36" w14:paraId="3A544460" w14:textId="77777777">
                      <w:pPr>
                        <w:spacing w:after="120" w:line="240" w:lineRule="auto"/>
                        <w:rPr>
                          <w:rFonts w:ascii="Calibri" w:eastAsia="Calibri" w:hAnsi="Calibri" w:cs="Calibri"/>
                          <w:sz w:val="18"/>
                          <w:szCs w:val="18"/>
                        </w:rPr>
                      </w:pPr>
                      <w:r w:rsidRPr="004A5CBE">
                        <w:rPr>
                          <w:sz w:val="18"/>
                          <w:szCs w:val="18"/>
                        </w:rPr>
                        <w:t>(3) Coordination:</w:t>
                      </w:r>
                      <w:r w:rsidRPr="004A5CBE">
                        <w:rPr>
                          <w:rFonts w:ascii="Calibri" w:eastAsia="Calibri" w:hAnsi="Calibri" w:cs="Calibri"/>
                          <w:sz w:val="18"/>
                          <w:szCs w:val="18"/>
                        </w:rPr>
                        <w:t xml:space="preserve"> share information and resources, defined roles, frequent communication, some shared decision making</w:t>
                      </w:r>
                    </w:p>
                    <w:p w:rsidR="008D3E36" w:rsidRPr="004A5CBE" w:rsidP="008D3E36" w14:paraId="4DCFE925" w14:textId="77777777">
                      <w:pPr>
                        <w:spacing w:after="120" w:line="240" w:lineRule="auto"/>
                        <w:rPr>
                          <w:rFonts w:ascii="Calibri" w:eastAsia="Calibri" w:hAnsi="Calibri" w:cs="Calibri"/>
                          <w:sz w:val="18"/>
                          <w:szCs w:val="18"/>
                        </w:rPr>
                      </w:pPr>
                      <w:r w:rsidRPr="004A5CBE">
                        <w:rPr>
                          <w:sz w:val="18"/>
                          <w:szCs w:val="18"/>
                        </w:rPr>
                        <w:t xml:space="preserve">(4) Coalition: </w:t>
                      </w:r>
                      <w:r w:rsidRPr="004A5CBE">
                        <w:rPr>
                          <w:rFonts w:ascii="Calibri" w:eastAsia="Calibri" w:hAnsi="Calibri" w:cs="Calibri"/>
                          <w:sz w:val="18"/>
                          <w:szCs w:val="18"/>
                        </w:rPr>
                        <w:t>share ideas, share resources, frequent and prioritized communication, all members have a vote in decision making</w:t>
                      </w:r>
                    </w:p>
                    <w:p w:rsidR="008D3E36" w:rsidP="008D3E36" w14:paraId="3C301B37" w14:textId="77777777">
                      <w:r w:rsidRPr="004A5CBE">
                        <w:rPr>
                          <w:sz w:val="18"/>
                          <w:szCs w:val="18"/>
                        </w:rPr>
                        <w:t>(5) Collaboration: members belong to one system, frequent communication is characterized by mutual trust, consensus is reached on all decisions</w:t>
                      </w:r>
                    </w:p>
                  </w:txbxContent>
                </v:textbox>
                <w10:wrap type="square"/>
              </v:shape>
            </w:pict>
          </mc:Fallback>
        </mc:AlternateContent>
      </w:r>
    </w:p>
    <w:p w:rsidR="006C5771" w:rsidP="008F1C7F" w14:paraId="2CBD5203" w14:textId="77777777">
      <w:pPr>
        <w:pStyle w:val="ListParagraph"/>
      </w:pPr>
    </w:p>
    <w:p w:rsidR="008F1C7F" w:rsidP="008F1C7F" w14:paraId="3AEBEB55" w14:textId="18D7E01C">
      <w:pPr>
        <w:pStyle w:val="ListParagraph"/>
      </w:pPr>
      <w:r>
        <w:t>2018</w:t>
      </w:r>
      <w:r>
        <w:tab/>
      </w:r>
      <w:r>
        <w:rPr>
          <w:rFonts w:ascii="Wingdings" w:eastAsia="Wingdings" w:hAnsi="Wingdings" w:cs="Wingdings"/>
        </w:rPr>
        <w:t>r</w:t>
      </w:r>
      <w:r>
        <w:t xml:space="preserve">Networking   </w:t>
      </w:r>
      <w:r>
        <w:rPr>
          <w:rFonts w:ascii="Wingdings" w:eastAsia="Wingdings" w:hAnsi="Wingdings" w:cs="Wingdings"/>
        </w:rPr>
        <w:t>r</w:t>
      </w:r>
      <w:r>
        <w:t xml:space="preserve">Cooperation  </w:t>
      </w:r>
      <w:r>
        <w:rPr>
          <w:rFonts w:ascii="Wingdings" w:eastAsia="Wingdings" w:hAnsi="Wingdings" w:cs="Wingdings"/>
        </w:rPr>
        <w:t>r</w:t>
      </w:r>
      <w:r>
        <w:t xml:space="preserve">Coordination  </w:t>
      </w:r>
      <w:r>
        <w:rPr>
          <w:rFonts w:ascii="Wingdings" w:eastAsia="Wingdings" w:hAnsi="Wingdings" w:cs="Wingdings"/>
        </w:rPr>
        <w:t>r</w:t>
      </w:r>
      <w:r>
        <w:t xml:space="preserve">Coalition </w:t>
      </w:r>
      <w:r>
        <w:rPr>
          <w:rFonts w:ascii="Wingdings" w:eastAsia="Wingdings" w:hAnsi="Wingdings" w:cs="Wingdings"/>
        </w:rPr>
        <w:t>r</w:t>
      </w:r>
      <w:r>
        <w:t>Collaboration</w:t>
      </w:r>
    </w:p>
    <w:p w:rsidR="006C5771" w:rsidP="008F1C7F" w14:paraId="7B180A2A" w14:textId="77777777">
      <w:pPr>
        <w:pStyle w:val="ListParagraph"/>
      </w:pPr>
    </w:p>
    <w:p w:rsidR="008F1C7F" w:rsidP="008F1C7F" w14:paraId="43571EC0" w14:textId="5F3E30CC">
      <w:pPr>
        <w:pStyle w:val="ListParagraph"/>
      </w:pPr>
      <w:r>
        <w:t>2023</w:t>
      </w:r>
      <w:r>
        <w:tab/>
      </w:r>
      <w:r>
        <w:rPr>
          <w:rFonts w:ascii="Wingdings" w:eastAsia="Wingdings" w:hAnsi="Wingdings" w:cs="Wingdings"/>
        </w:rPr>
        <w:t>r</w:t>
      </w:r>
      <w:r>
        <w:t xml:space="preserve">Networking   </w:t>
      </w:r>
      <w:r>
        <w:rPr>
          <w:rFonts w:ascii="Wingdings" w:eastAsia="Wingdings" w:hAnsi="Wingdings" w:cs="Wingdings"/>
        </w:rPr>
        <w:t>r</w:t>
      </w:r>
      <w:r>
        <w:t xml:space="preserve">Cooperation  </w:t>
      </w:r>
      <w:r>
        <w:rPr>
          <w:rFonts w:ascii="Wingdings" w:eastAsia="Wingdings" w:hAnsi="Wingdings" w:cs="Wingdings"/>
        </w:rPr>
        <w:t>r</w:t>
      </w:r>
      <w:r>
        <w:t xml:space="preserve">Coordination  </w:t>
      </w:r>
      <w:r>
        <w:rPr>
          <w:rFonts w:ascii="Wingdings" w:eastAsia="Wingdings" w:hAnsi="Wingdings" w:cs="Wingdings"/>
        </w:rPr>
        <w:t>r</w:t>
      </w:r>
      <w:r>
        <w:t xml:space="preserve">Coalition </w:t>
      </w:r>
      <w:r>
        <w:rPr>
          <w:rFonts w:ascii="Wingdings" w:eastAsia="Wingdings" w:hAnsi="Wingdings" w:cs="Wingdings"/>
        </w:rPr>
        <w:t>r</w:t>
      </w:r>
      <w:r>
        <w:t>Collaboration</w:t>
      </w:r>
    </w:p>
    <w:p w:rsidR="00C953F8" w:rsidP="00C953F8" w14:paraId="38B27092" w14:textId="77777777">
      <w:pPr>
        <w:pStyle w:val="ListParagraph"/>
      </w:pPr>
    </w:p>
    <w:p w:rsidR="00B24B2A" w:rsidP="00372306" w14:paraId="376594F4" w14:textId="6068FC9C">
      <w:pPr>
        <w:pStyle w:val="ListParagraph"/>
        <w:numPr>
          <w:ilvl w:val="0"/>
          <w:numId w:val="27"/>
        </w:numPr>
      </w:pPr>
      <w:r>
        <w:t>Overall, what impact has this grant had on collaboration between you and your partner organizations</w:t>
      </w:r>
      <w:r w:rsidR="0D30FBBD">
        <w:t xml:space="preserve"> (</w:t>
      </w:r>
      <w:r w:rsidR="2ADF3371">
        <w:t>e.g.,</w:t>
      </w:r>
      <w:r w:rsidR="0D30FBBD">
        <w:t xml:space="preserve"> aligned goal</w:t>
      </w:r>
      <w:r w:rsidR="5A985247">
        <w:t>s and vision</w:t>
      </w:r>
      <w:r w:rsidR="0D30FBBD">
        <w:t xml:space="preserve">, better understanding of diverse perspectives, formal </w:t>
      </w:r>
      <w:r w:rsidR="00404298">
        <w:t>partnership,</w:t>
      </w:r>
      <w:r w:rsidR="0D30FBBD">
        <w:t xml:space="preserve"> MOUs, </w:t>
      </w:r>
      <w:r w:rsidR="3582FCF1">
        <w:t>plans for future partnership)</w:t>
      </w:r>
      <w:r w:rsidR="467CD369">
        <w:t>?</w:t>
      </w:r>
      <w:r>
        <w:t xml:space="preserve"> [open ended]</w:t>
      </w:r>
    </w:p>
    <w:p w:rsidR="00995668" w:rsidRPr="002E256F" w:rsidP="00C46544" w14:paraId="02910AD8" w14:textId="035E7C79">
      <w:pPr>
        <w:pStyle w:val="Heading3"/>
        <w:rPr>
          <w:shd w:val="clear" w:color="auto" w:fill="FFFFFF"/>
        </w:rPr>
      </w:pPr>
      <w:r w:rsidRPr="002E256F">
        <w:rPr>
          <w:shd w:val="clear" w:color="auto" w:fill="FFFFFF"/>
        </w:rPr>
        <w:t>Implementation</w:t>
      </w:r>
      <w:r w:rsidRPr="002E256F" w:rsidR="00C46544">
        <w:rPr>
          <w:shd w:val="clear" w:color="auto" w:fill="FFFFFF"/>
        </w:rPr>
        <w:t xml:space="preserve"> </w:t>
      </w:r>
      <w:r w:rsidRPr="002E256F" w:rsidR="00C46544">
        <w:t>[</w:t>
      </w:r>
      <w:r w:rsidRPr="002E256F" w:rsidR="00896067">
        <w:t>GRANT and Evaluation</w:t>
      </w:r>
      <w:r w:rsidRPr="002E256F" w:rsidR="00C46544">
        <w:t xml:space="preserve"> staff only]</w:t>
      </w:r>
    </w:p>
    <w:p w:rsidR="00E059D3" w:rsidRPr="002E256F" w:rsidP="00182B9A" w14:paraId="5B73631C" w14:textId="5658C498">
      <w:pPr>
        <w:pStyle w:val="ListParagraph"/>
        <w:numPr>
          <w:ilvl w:val="0"/>
          <w:numId w:val="20"/>
        </w:numPr>
        <w:rPr>
          <w:rFonts w:cstheme="minorHAnsi"/>
        </w:rPr>
      </w:pPr>
      <w:r w:rsidRPr="002E256F">
        <w:rPr>
          <w:rFonts w:ascii="Calibri" w:hAnsi="Calibri" w:cs="Calibri"/>
        </w:rPr>
        <w:t>We are intere</w:t>
      </w:r>
      <w:r w:rsidRPr="002E256F" w:rsidR="00017366">
        <w:rPr>
          <w:rFonts w:ascii="Calibri" w:hAnsi="Calibri" w:cs="Calibri"/>
        </w:rPr>
        <w:t xml:space="preserve">sted in </w:t>
      </w:r>
      <w:r w:rsidRPr="002E256F" w:rsidR="003C3985">
        <w:rPr>
          <w:rFonts w:ascii="Calibri" w:hAnsi="Calibri" w:cs="Calibri"/>
        </w:rPr>
        <w:t>understanding the</w:t>
      </w:r>
      <w:r w:rsidRPr="002E256F" w:rsidR="00272677">
        <w:rPr>
          <w:rFonts w:ascii="Calibri" w:hAnsi="Calibri" w:cs="Calibri"/>
        </w:rPr>
        <w:t xml:space="preserve"> factors</w:t>
      </w:r>
      <w:r w:rsidRPr="002E256F" w:rsidR="003C3985">
        <w:rPr>
          <w:rFonts w:ascii="Calibri" w:hAnsi="Calibri" w:cs="Calibri"/>
        </w:rPr>
        <w:t xml:space="preserve"> that</w:t>
      </w:r>
      <w:r w:rsidRPr="002E256F" w:rsidR="0097582D">
        <w:rPr>
          <w:rFonts w:ascii="Calibri" w:hAnsi="Calibri" w:cs="Calibri"/>
        </w:rPr>
        <w:t xml:space="preserve"> </w:t>
      </w:r>
      <w:r w:rsidRPr="002E256F">
        <w:rPr>
          <w:rFonts w:ascii="Calibri" w:hAnsi="Calibri" w:cs="Calibri"/>
        </w:rPr>
        <w:t xml:space="preserve">influenced the </w:t>
      </w:r>
      <w:r w:rsidRPr="002E256F" w:rsidR="00FF1D6A">
        <w:rPr>
          <w:rFonts w:ascii="Calibri" w:hAnsi="Calibri" w:cs="Calibri"/>
        </w:rPr>
        <w:t xml:space="preserve">successful </w:t>
      </w:r>
      <w:r w:rsidRPr="002E256F">
        <w:rPr>
          <w:rFonts w:ascii="Calibri" w:hAnsi="Calibri" w:cs="Calibri"/>
        </w:rPr>
        <w:t xml:space="preserve">implementation of your </w:t>
      </w:r>
      <w:r w:rsidRPr="002E256F" w:rsidR="00896067">
        <w:rPr>
          <w:rFonts w:ascii="Calibri" w:hAnsi="Calibri" w:cs="Calibri"/>
        </w:rPr>
        <w:t>grant interventions</w:t>
      </w:r>
      <w:r w:rsidRPr="002E256F" w:rsidR="000D0B69">
        <w:rPr>
          <w:rFonts w:ascii="Calibri" w:hAnsi="Calibri" w:cs="Calibri"/>
        </w:rPr>
        <w:t xml:space="preserve">.  </w:t>
      </w:r>
      <w:r w:rsidRPr="002E256F" w:rsidR="00FA5E3F">
        <w:rPr>
          <w:rFonts w:ascii="Calibri" w:hAnsi="Calibri" w:cs="Calibri"/>
        </w:rPr>
        <w:t>For each factor below</w:t>
      </w:r>
      <w:r w:rsidRPr="002E256F" w:rsidR="009B19B1">
        <w:rPr>
          <w:rFonts w:ascii="Calibri" w:hAnsi="Calibri" w:cs="Calibri"/>
        </w:rPr>
        <w:t>,</w:t>
      </w:r>
      <w:r w:rsidRPr="002E256F" w:rsidR="00FA5E3F">
        <w:rPr>
          <w:rFonts w:ascii="Calibri" w:hAnsi="Calibri" w:cs="Calibri"/>
        </w:rPr>
        <w:t xml:space="preserve"> </w:t>
      </w:r>
      <w:r w:rsidRPr="002E256F" w:rsidR="00EA1E27">
        <w:rPr>
          <w:rFonts w:ascii="Calibri" w:hAnsi="Calibri" w:cs="Calibri"/>
        </w:rPr>
        <w:t xml:space="preserve">indicate if </w:t>
      </w:r>
      <w:r w:rsidRPr="002E256F" w:rsidR="00B02A0F">
        <w:rPr>
          <w:rFonts w:ascii="Calibri" w:hAnsi="Calibri" w:cs="Calibri"/>
        </w:rPr>
        <w:t>the factor</w:t>
      </w:r>
      <w:r w:rsidRPr="002E256F" w:rsidR="00EA1E27">
        <w:rPr>
          <w:rFonts w:ascii="Calibri" w:hAnsi="Calibri" w:cs="Calibri"/>
        </w:rPr>
        <w:t xml:space="preserve"> had any influence</w:t>
      </w:r>
      <w:r w:rsidRPr="002E256F" w:rsidR="00B02A0F">
        <w:rPr>
          <w:rFonts w:ascii="Calibri" w:hAnsi="Calibri" w:cs="Calibri"/>
        </w:rPr>
        <w:t xml:space="preserve"> on </w:t>
      </w:r>
      <w:r w:rsidRPr="002E256F" w:rsidR="00042059">
        <w:rPr>
          <w:rFonts w:ascii="Calibri" w:hAnsi="Calibri" w:cs="Calibri"/>
        </w:rPr>
        <w:t xml:space="preserve">the </w:t>
      </w:r>
      <w:r w:rsidRPr="002E256F" w:rsidR="00B02A0F">
        <w:rPr>
          <w:rFonts w:ascii="Calibri" w:hAnsi="Calibri" w:cs="Calibri"/>
        </w:rPr>
        <w:t>implem</w:t>
      </w:r>
      <w:r w:rsidRPr="002E256F" w:rsidR="00FF1D6A">
        <w:rPr>
          <w:rFonts w:ascii="Calibri" w:hAnsi="Calibri" w:cs="Calibri"/>
        </w:rPr>
        <w:t xml:space="preserve">entation of your </w:t>
      </w:r>
      <w:r w:rsidRPr="002E256F" w:rsidR="00EF5A9C">
        <w:rPr>
          <w:rFonts w:ascii="Calibri" w:hAnsi="Calibri" w:cs="Calibri"/>
        </w:rPr>
        <w:t>initiatives</w:t>
      </w:r>
      <w:r w:rsidRPr="002E256F" w:rsidR="00E87A9A">
        <w:rPr>
          <w:rFonts w:ascii="Calibri" w:hAnsi="Calibri" w:cs="Calibri"/>
        </w:rPr>
        <w:t>, the direction of the influence (</w:t>
      </w:r>
      <w:r w:rsidRPr="002E256F" w:rsidR="00EF5A9C">
        <w:rPr>
          <w:rFonts w:ascii="Calibri" w:hAnsi="Calibri" w:cs="Calibri"/>
        </w:rPr>
        <w:t>enhance or hindered</w:t>
      </w:r>
      <w:r w:rsidRPr="002E256F" w:rsidR="005C3AF2">
        <w:rPr>
          <w:rFonts w:ascii="Calibri" w:hAnsi="Calibri" w:cs="Calibri"/>
        </w:rPr>
        <w:t xml:space="preserve"> implementation</w:t>
      </w:r>
      <w:r w:rsidRPr="002E256F" w:rsidR="00E87A9A">
        <w:rPr>
          <w:rFonts w:ascii="Calibri" w:hAnsi="Calibri" w:cs="Calibri"/>
        </w:rPr>
        <w:t xml:space="preserve">) and the </w:t>
      </w:r>
      <w:r w:rsidRPr="002E256F" w:rsidR="009B19B1">
        <w:rPr>
          <w:rFonts w:ascii="Calibri" w:hAnsi="Calibri" w:cs="Calibri"/>
        </w:rPr>
        <w:t>level of influence (</w:t>
      </w:r>
      <w:r w:rsidRPr="002E256F" w:rsidR="00EF5A9C">
        <w:rPr>
          <w:rFonts w:ascii="Calibri" w:hAnsi="Calibri" w:cs="Calibri"/>
        </w:rPr>
        <w:t>slight</w:t>
      </w:r>
      <w:r w:rsidRPr="002E256F" w:rsidR="009B19B1">
        <w:rPr>
          <w:rFonts w:ascii="Calibri" w:hAnsi="Calibri" w:cs="Calibri"/>
        </w:rPr>
        <w:t xml:space="preserve"> or significant)</w:t>
      </w:r>
      <w:r w:rsidRPr="002E256F" w:rsidR="00475827">
        <w:rPr>
          <w:rFonts w:ascii="Calibri" w:hAnsi="Calibri" w:cs="Calibri"/>
        </w:rPr>
        <w:t xml:space="preserve">.  </w:t>
      </w:r>
      <w:r w:rsidRPr="002E256F" w:rsidR="00FF1D6A">
        <w:rPr>
          <w:rFonts w:ascii="Calibri" w:hAnsi="Calibri" w:cs="Calibri"/>
        </w:rPr>
        <w:t xml:space="preserve">Note:  </w:t>
      </w:r>
      <w:r w:rsidRPr="002E256F" w:rsidR="00F048FE">
        <w:rPr>
          <w:rFonts w:ascii="Calibri" w:hAnsi="Calibri" w:cs="Calibri"/>
        </w:rPr>
        <w:t xml:space="preserve">A single factor may have had both </w:t>
      </w:r>
      <w:r w:rsidRPr="002E256F" w:rsidR="00FF1D6A">
        <w:rPr>
          <w:rFonts w:ascii="Calibri" w:hAnsi="Calibri" w:cs="Calibri"/>
        </w:rPr>
        <w:t>positive</w:t>
      </w:r>
      <w:r w:rsidRPr="002E256F" w:rsidR="00F048FE">
        <w:rPr>
          <w:rFonts w:ascii="Calibri" w:hAnsi="Calibri" w:cs="Calibri"/>
        </w:rPr>
        <w:t xml:space="preserve"> and </w:t>
      </w:r>
      <w:r w:rsidRPr="002E256F" w:rsidR="00FF1D6A">
        <w:rPr>
          <w:rFonts w:ascii="Calibri" w:hAnsi="Calibri" w:cs="Calibri"/>
        </w:rPr>
        <w:t>negative influence</w:t>
      </w:r>
      <w:r w:rsidRPr="002E256F" w:rsidR="00F048FE">
        <w:rPr>
          <w:rFonts w:ascii="Calibri" w:hAnsi="Calibri" w:cs="Calibri"/>
        </w:rPr>
        <w:t>, so select multiple responses as appropriate.</w:t>
      </w:r>
      <w:r w:rsidRPr="002E256F" w:rsidR="003A2822">
        <w:rPr>
          <w:rFonts w:ascii="Calibri" w:hAnsi="Calibri" w:cs="Calibri"/>
        </w:rPr>
        <w:t xml:space="preserve">  </w:t>
      </w:r>
    </w:p>
    <w:tbl>
      <w:tblPr>
        <w:tblStyle w:val="TableGrid"/>
        <w:tblW w:w="9625" w:type="dxa"/>
        <w:tblLook w:val="04A0"/>
      </w:tblPr>
      <w:tblGrid>
        <w:gridCol w:w="1919"/>
        <w:gridCol w:w="1654"/>
        <w:gridCol w:w="815"/>
        <w:gridCol w:w="1293"/>
        <w:gridCol w:w="811"/>
        <w:gridCol w:w="1293"/>
        <w:gridCol w:w="712"/>
        <w:gridCol w:w="1128"/>
      </w:tblGrid>
      <w:tr w14:paraId="4A3DA806" w14:textId="48FD8B5F" w:rsidTr="006771FF">
        <w:tblPrEx>
          <w:tblW w:w="9625" w:type="dxa"/>
          <w:tblLook w:val="04A0"/>
        </w:tblPrEx>
        <w:trPr>
          <w:trHeight w:val="341"/>
        </w:trPr>
        <w:tc>
          <w:tcPr>
            <w:tcW w:w="1919" w:type="dxa"/>
            <w:vMerge w:val="restart"/>
          </w:tcPr>
          <w:p w:rsidR="006B2016" w:rsidP="00257FAD" w14:paraId="609E9490" w14:textId="1C030319">
            <w:pPr>
              <w:rPr>
                <w:rFonts w:cstheme="minorHAnsi"/>
              </w:rPr>
            </w:pPr>
            <w:r>
              <w:rPr>
                <w:rFonts w:cstheme="minorHAnsi"/>
              </w:rPr>
              <w:t>Factors that influence implementation</w:t>
            </w:r>
          </w:p>
        </w:tc>
        <w:tc>
          <w:tcPr>
            <w:tcW w:w="1654" w:type="dxa"/>
            <w:vMerge w:val="restart"/>
          </w:tcPr>
          <w:p w:rsidR="006B2016" w:rsidP="006B2016" w14:paraId="3EB64E2D" w14:textId="48C5C652">
            <w:pPr>
              <w:jc w:val="center"/>
              <w:rPr>
                <w:rFonts w:cstheme="minorHAnsi"/>
              </w:rPr>
            </w:pPr>
            <w:r>
              <w:rPr>
                <w:rFonts w:cstheme="minorHAnsi"/>
              </w:rPr>
              <w:t>No influence</w:t>
            </w:r>
            <w:r w:rsidR="00EF5A9C">
              <w:rPr>
                <w:rFonts w:cstheme="minorHAnsi"/>
              </w:rPr>
              <w:t xml:space="preserve"> on implementation</w:t>
            </w:r>
          </w:p>
        </w:tc>
        <w:tc>
          <w:tcPr>
            <w:tcW w:w="2108" w:type="dxa"/>
            <w:gridSpan w:val="2"/>
          </w:tcPr>
          <w:p w:rsidR="006B2016" w:rsidP="006B2016" w14:paraId="509E7569" w14:textId="68D74DD5">
            <w:pPr>
              <w:jc w:val="center"/>
              <w:rPr>
                <w:rFonts w:cstheme="minorHAnsi"/>
              </w:rPr>
            </w:pPr>
            <w:r>
              <w:rPr>
                <w:rFonts w:cstheme="minorHAnsi"/>
              </w:rPr>
              <w:t>Enhanced implementation</w:t>
            </w:r>
          </w:p>
        </w:tc>
        <w:tc>
          <w:tcPr>
            <w:tcW w:w="2104" w:type="dxa"/>
            <w:gridSpan w:val="2"/>
          </w:tcPr>
          <w:p w:rsidR="006B2016" w:rsidP="006B2016" w14:paraId="45FE0345" w14:textId="2D1BD5E1">
            <w:pPr>
              <w:jc w:val="center"/>
              <w:rPr>
                <w:rFonts w:cstheme="minorHAnsi"/>
                <w:color w:val="000000" w:themeColor="text1"/>
                <w:shd w:val="clear" w:color="auto" w:fill="FFFFFF"/>
              </w:rPr>
            </w:pPr>
            <w:r>
              <w:rPr>
                <w:rFonts w:cstheme="minorHAnsi"/>
              </w:rPr>
              <w:t>Hindered implementation</w:t>
            </w:r>
            <w:r>
              <w:rPr>
                <w:rFonts w:cstheme="minorHAnsi"/>
              </w:rPr>
              <w:t xml:space="preserve"> </w:t>
            </w:r>
          </w:p>
        </w:tc>
        <w:tc>
          <w:tcPr>
            <w:tcW w:w="712" w:type="dxa"/>
            <w:vMerge w:val="restart"/>
          </w:tcPr>
          <w:p w:rsidR="006B2016" w:rsidRPr="006B2016" w:rsidP="006B2016" w14:paraId="6A0B3002" w14:textId="63B53F21">
            <w:pPr>
              <w:jc w:val="center"/>
              <w:rPr>
                <w:rFonts w:cstheme="minorHAnsi"/>
                <w:color w:val="000000" w:themeColor="text1"/>
                <w:shd w:val="clear" w:color="auto" w:fill="FFFFFF"/>
              </w:rPr>
            </w:pPr>
            <w:r>
              <w:rPr>
                <w:rFonts w:cstheme="minorHAnsi"/>
                <w:color w:val="000000" w:themeColor="text1"/>
                <w:shd w:val="clear" w:color="auto" w:fill="FFFFFF"/>
              </w:rPr>
              <w:t>Don’t know</w:t>
            </w:r>
          </w:p>
        </w:tc>
        <w:tc>
          <w:tcPr>
            <w:tcW w:w="1128" w:type="dxa"/>
            <w:vMerge w:val="restart"/>
          </w:tcPr>
          <w:p w:rsidR="006B2016" w:rsidP="006B2016" w14:paraId="41D885FE" w14:textId="2BF79895">
            <w:pPr>
              <w:jc w:val="center"/>
              <w:rPr>
                <w:rFonts w:cstheme="minorHAnsi"/>
                <w:color w:val="000000" w:themeColor="text1"/>
                <w:shd w:val="clear" w:color="auto" w:fill="FFFFFF"/>
              </w:rPr>
            </w:pPr>
            <w:r>
              <w:rPr>
                <w:rFonts w:cstheme="minorHAnsi"/>
                <w:color w:val="000000" w:themeColor="text1"/>
                <w:shd w:val="clear" w:color="auto" w:fill="FFFFFF"/>
              </w:rPr>
              <w:t>Not applicable</w:t>
            </w:r>
          </w:p>
        </w:tc>
      </w:tr>
      <w:tr w14:paraId="665BEC9A" w14:textId="77777777" w:rsidTr="006771FF">
        <w:tblPrEx>
          <w:tblW w:w="9625" w:type="dxa"/>
          <w:tblLook w:val="04A0"/>
        </w:tblPrEx>
        <w:tc>
          <w:tcPr>
            <w:tcW w:w="1919" w:type="dxa"/>
            <w:vMerge/>
          </w:tcPr>
          <w:p w:rsidR="005C3AF2" w:rsidP="005C3AF2" w14:paraId="6EDE44FE" w14:textId="77777777">
            <w:pPr>
              <w:rPr>
                <w:rFonts w:cstheme="minorHAnsi"/>
              </w:rPr>
            </w:pPr>
          </w:p>
        </w:tc>
        <w:tc>
          <w:tcPr>
            <w:tcW w:w="1654" w:type="dxa"/>
            <w:vMerge/>
          </w:tcPr>
          <w:p w:rsidR="005C3AF2" w:rsidP="005C3AF2" w14:paraId="6009ACCC" w14:textId="77777777">
            <w:pPr>
              <w:rPr>
                <w:rFonts w:cstheme="minorHAnsi"/>
              </w:rPr>
            </w:pPr>
          </w:p>
        </w:tc>
        <w:tc>
          <w:tcPr>
            <w:tcW w:w="815" w:type="dxa"/>
          </w:tcPr>
          <w:p w:rsidR="005C3AF2" w:rsidP="005C3AF2" w14:paraId="6E36F6EE" w14:textId="4D600805">
            <w:pPr>
              <w:jc w:val="center"/>
              <w:rPr>
                <w:rFonts w:cstheme="minorHAnsi"/>
              </w:rPr>
            </w:pPr>
            <w:r>
              <w:rPr>
                <w:rFonts w:cstheme="minorHAnsi"/>
              </w:rPr>
              <w:t>Sightly</w:t>
            </w:r>
          </w:p>
        </w:tc>
        <w:tc>
          <w:tcPr>
            <w:tcW w:w="1293" w:type="dxa"/>
          </w:tcPr>
          <w:p w:rsidR="005C3AF2" w:rsidP="005C3AF2" w14:paraId="4DAC0D15" w14:textId="100153E4">
            <w:pPr>
              <w:jc w:val="center"/>
              <w:rPr>
                <w:rFonts w:cstheme="minorHAnsi"/>
              </w:rPr>
            </w:pPr>
            <w:r>
              <w:rPr>
                <w:rFonts w:cstheme="minorHAnsi"/>
              </w:rPr>
              <w:t>Significantly</w:t>
            </w:r>
          </w:p>
        </w:tc>
        <w:tc>
          <w:tcPr>
            <w:tcW w:w="811" w:type="dxa"/>
          </w:tcPr>
          <w:p w:rsidR="005C3AF2" w:rsidP="005C3AF2" w14:paraId="5C7ECBF3" w14:textId="3CBFED56">
            <w:pPr>
              <w:jc w:val="center"/>
              <w:rPr>
                <w:rFonts w:cstheme="minorHAnsi"/>
                <w:color w:val="000000" w:themeColor="text1"/>
                <w:shd w:val="clear" w:color="auto" w:fill="FFFFFF"/>
              </w:rPr>
            </w:pPr>
            <w:r>
              <w:rPr>
                <w:rFonts w:cstheme="minorHAnsi"/>
              </w:rPr>
              <w:t>Sightly</w:t>
            </w:r>
          </w:p>
        </w:tc>
        <w:tc>
          <w:tcPr>
            <w:tcW w:w="1293" w:type="dxa"/>
          </w:tcPr>
          <w:p w:rsidR="005C3AF2" w:rsidP="005C3AF2" w14:paraId="076303A5" w14:textId="7BB4A5B9">
            <w:pPr>
              <w:jc w:val="center"/>
              <w:rPr>
                <w:rFonts w:cstheme="minorHAnsi"/>
                <w:color w:val="000000" w:themeColor="text1"/>
                <w:shd w:val="clear" w:color="auto" w:fill="FFFFFF"/>
              </w:rPr>
            </w:pPr>
            <w:r>
              <w:rPr>
                <w:rFonts w:cstheme="minorHAnsi"/>
              </w:rPr>
              <w:t>Significantly</w:t>
            </w:r>
          </w:p>
        </w:tc>
        <w:tc>
          <w:tcPr>
            <w:tcW w:w="712" w:type="dxa"/>
            <w:vMerge/>
          </w:tcPr>
          <w:p w:rsidR="005C3AF2" w:rsidP="005C3AF2" w14:paraId="7C8F86A9" w14:textId="77777777">
            <w:pPr>
              <w:rPr>
                <w:rFonts w:cstheme="minorHAnsi"/>
                <w:color w:val="000000" w:themeColor="text1"/>
                <w:shd w:val="clear" w:color="auto" w:fill="FFFFFF"/>
              </w:rPr>
            </w:pPr>
          </w:p>
        </w:tc>
        <w:tc>
          <w:tcPr>
            <w:tcW w:w="1128" w:type="dxa"/>
            <w:vMerge/>
          </w:tcPr>
          <w:p w:rsidR="005C3AF2" w:rsidP="005C3AF2" w14:paraId="292E0AAA" w14:textId="77777777">
            <w:pPr>
              <w:rPr>
                <w:rFonts w:cstheme="minorHAnsi"/>
                <w:color w:val="000000" w:themeColor="text1"/>
                <w:shd w:val="clear" w:color="auto" w:fill="FFFFFF"/>
              </w:rPr>
            </w:pPr>
          </w:p>
        </w:tc>
      </w:tr>
      <w:tr w14:paraId="5ED7E842" w14:textId="01283CCC" w:rsidTr="006771FF">
        <w:tblPrEx>
          <w:tblW w:w="9625" w:type="dxa"/>
          <w:tblLook w:val="04A0"/>
        </w:tblPrEx>
        <w:trPr>
          <w:trHeight w:val="300"/>
        </w:trPr>
        <w:tc>
          <w:tcPr>
            <w:tcW w:w="1919" w:type="dxa"/>
          </w:tcPr>
          <w:p w:rsidR="00A24083" w:rsidP="00A24083" w14:paraId="652CCE9E" w14:textId="4F6EE348">
            <w:r w:rsidRPr="25A2F077">
              <w:t>Collaborative partnerships</w:t>
            </w:r>
            <w:r>
              <w:t xml:space="preserve"> with the child welfare agency</w:t>
            </w:r>
          </w:p>
        </w:tc>
        <w:tc>
          <w:tcPr>
            <w:tcW w:w="1654" w:type="dxa"/>
          </w:tcPr>
          <w:p w:rsidR="00A24083" w:rsidP="00A24083" w14:paraId="4CE40E3C" w14:textId="3DE35662"/>
        </w:tc>
        <w:tc>
          <w:tcPr>
            <w:tcW w:w="815" w:type="dxa"/>
          </w:tcPr>
          <w:p w:rsidR="00A24083" w:rsidP="00A24083" w14:paraId="37F4286A" w14:textId="35F26B7A"/>
        </w:tc>
        <w:tc>
          <w:tcPr>
            <w:tcW w:w="1293" w:type="dxa"/>
          </w:tcPr>
          <w:p w:rsidR="00A24083" w:rsidP="00A24083" w14:paraId="5AEB1332" w14:textId="264FFD17"/>
        </w:tc>
        <w:tc>
          <w:tcPr>
            <w:tcW w:w="811" w:type="dxa"/>
          </w:tcPr>
          <w:p w:rsidR="00A24083" w:rsidP="00A24083" w14:paraId="3D1E3187" w14:textId="77777777">
            <w:pPr>
              <w:rPr>
                <w:color w:val="000000" w:themeColor="text1"/>
              </w:rPr>
            </w:pPr>
          </w:p>
        </w:tc>
        <w:tc>
          <w:tcPr>
            <w:tcW w:w="1293" w:type="dxa"/>
          </w:tcPr>
          <w:p w:rsidR="00A24083" w:rsidP="00A24083" w14:paraId="7FDDB5B5" w14:textId="48C8096B">
            <w:pPr>
              <w:rPr>
                <w:color w:val="000000" w:themeColor="text1"/>
              </w:rPr>
            </w:pPr>
          </w:p>
        </w:tc>
        <w:tc>
          <w:tcPr>
            <w:tcW w:w="712" w:type="dxa"/>
          </w:tcPr>
          <w:p w:rsidR="00A24083" w:rsidP="00A24083" w14:paraId="027CBAD3" w14:textId="0AEEA286">
            <w:pPr>
              <w:rPr>
                <w:color w:val="000000" w:themeColor="text1"/>
              </w:rPr>
            </w:pPr>
          </w:p>
        </w:tc>
        <w:tc>
          <w:tcPr>
            <w:tcW w:w="1128" w:type="dxa"/>
          </w:tcPr>
          <w:p w:rsidR="00A24083" w:rsidP="00A24083" w14:paraId="7FB0FC87" w14:textId="77777777">
            <w:pPr>
              <w:rPr>
                <w:color w:val="000000" w:themeColor="text1"/>
              </w:rPr>
            </w:pPr>
          </w:p>
        </w:tc>
      </w:tr>
      <w:tr w14:paraId="2DAAF5AF" w14:textId="13FB4683" w:rsidTr="006771FF">
        <w:tblPrEx>
          <w:tblW w:w="9625" w:type="dxa"/>
          <w:tblLook w:val="04A0"/>
        </w:tblPrEx>
        <w:trPr>
          <w:trHeight w:val="300"/>
        </w:trPr>
        <w:tc>
          <w:tcPr>
            <w:tcW w:w="1919" w:type="dxa"/>
          </w:tcPr>
          <w:p w:rsidR="00A24083" w:rsidRPr="25A2F077" w:rsidP="00A24083" w14:paraId="3CB2883B" w14:textId="5FC44D08">
            <w:r w:rsidRPr="25A2F077">
              <w:t>Collaborative partnerships</w:t>
            </w:r>
            <w:r>
              <w:t xml:space="preserve"> with court</w:t>
            </w:r>
          </w:p>
        </w:tc>
        <w:tc>
          <w:tcPr>
            <w:tcW w:w="1654" w:type="dxa"/>
          </w:tcPr>
          <w:p w:rsidR="00A24083" w:rsidP="00A24083" w14:paraId="282104AB" w14:textId="77777777"/>
        </w:tc>
        <w:tc>
          <w:tcPr>
            <w:tcW w:w="815" w:type="dxa"/>
          </w:tcPr>
          <w:p w:rsidR="00A24083" w:rsidP="00A24083" w14:paraId="15BCE7AB" w14:textId="77777777"/>
        </w:tc>
        <w:tc>
          <w:tcPr>
            <w:tcW w:w="1293" w:type="dxa"/>
          </w:tcPr>
          <w:p w:rsidR="00A24083" w:rsidP="00A24083" w14:paraId="717DC05F" w14:textId="77777777"/>
        </w:tc>
        <w:tc>
          <w:tcPr>
            <w:tcW w:w="811" w:type="dxa"/>
          </w:tcPr>
          <w:p w:rsidR="00A24083" w:rsidP="00A24083" w14:paraId="6DFB299F" w14:textId="77777777">
            <w:pPr>
              <w:rPr>
                <w:color w:val="000000" w:themeColor="text1"/>
              </w:rPr>
            </w:pPr>
          </w:p>
        </w:tc>
        <w:tc>
          <w:tcPr>
            <w:tcW w:w="1293" w:type="dxa"/>
          </w:tcPr>
          <w:p w:rsidR="00A24083" w:rsidP="00A24083" w14:paraId="79C8A66C" w14:textId="09D93CB9">
            <w:pPr>
              <w:rPr>
                <w:color w:val="000000" w:themeColor="text1"/>
              </w:rPr>
            </w:pPr>
          </w:p>
        </w:tc>
        <w:tc>
          <w:tcPr>
            <w:tcW w:w="712" w:type="dxa"/>
          </w:tcPr>
          <w:p w:rsidR="00A24083" w:rsidP="00A24083" w14:paraId="0049E38B" w14:textId="5FF94B3F">
            <w:pPr>
              <w:rPr>
                <w:color w:val="000000" w:themeColor="text1"/>
              </w:rPr>
            </w:pPr>
          </w:p>
        </w:tc>
        <w:tc>
          <w:tcPr>
            <w:tcW w:w="1128" w:type="dxa"/>
          </w:tcPr>
          <w:p w:rsidR="00A24083" w:rsidP="00A24083" w14:paraId="29CCBA87" w14:textId="77777777">
            <w:pPr>
              <w:rPr>
                <w:color w:val="000000" w:themeColor="text1"/>
              </w:rPr>
            </w:pPr>
          </w:p>
        </w:tc>
      </w:tr>
      <w:tr w14:paraId="0E731AB4" w14:textId="3A999BD1" w:rsidTr="006771FF">
        <w:tblPrEx>
          <w:tblW w:w="9625" w:type="dxa"/>
          <w:tblLook w:val="04A0"/>
        </w:tblPrEx>
        <w:trPr>
          <w:trHeight w:val="300"/>
        </w:trPr>
        <w:tc>
          <w:tcPr>
            <w:tcW w:w="1919" w:type="dxa"/>
          </w:tcPr>
          <w:p w:rsidR="00A24083" w:rsidRPr="25A2F077" w:rsidP="00A24083" w14:paraId="44B67950" w14:textId="5B52CF16">
            <w:r w:rsidRPr="25A2F077">
              <w:t>Collaborative partnerships</w:t>
            </w:r>
            <w:r>
              <w:t xml:space="preserve"> with other partners</w:t>
            </w:r>
          </w:p>
        </w:tc>
        <w:tc>
          <w:tcPr>
            <w:tcW w:w="1654" w:type="dxa"/>
          </w:tcPr>
          <w:p w:rsidR="00A24083" w:rsidP="00A24083" w14:paraId="2758C875" w14:textId="77777777"/>
        </w:tc>
        <w:tc>
          <w:tcPr>
            <w:tcW w:w="815" w:type="dxa"/>
          </w:tcPr>
          <w:p w:rsidR="00A24083" w:rsidP="00A24083" w14:paraId="140EF48B" w14:textId="77777777"/>
        </w:tc>
        <w:tc>
          <w:tcPr>
            <w:tcW w:w="1293" w:type="dxa"/>
          </w:tcPr>
          <w:p w:rsidR="00A24083" w:rsidP="00A24083" w14:paraId="61560450" w14:textId="77777777"/>
        </w:tc>
        <w:tc>
          <w:tcPr>
            <w:tcW w:w="811" w:type="dxa"/>
          </w:tcPr>
          <w:p w:rsidR="00A24083" w:rsidP="00A24083" w14:paraId="0D994F4B" w14:textId="77777777">
            <w:pPr>
              <w:rPr>
                <w:color w:val="000000" w:themeColor="text1"/>
              </w:rPr>
            </w:pPr>
          </w:p>
        </w:tc>
        <w:tc>
          <w:tcPr>
            <w:tcW w:w="1293" w:type="dxa"/>
          </w:tcPr>
          <w:p w:rsidR="00A24083" w:rsidP="00A24083" w14:paraId="199F35C5" w14:textId="15B2F623">
            <w:pPr>
              <w:rPr>
                <w:color w:val="000000" w:themeColor="text1"/>
              </w:rPr>
            </w:pPr>
          </w:p>
        </w:tc>
        <w:tc>
          <w:tcPr>
            <w:tcW w:w="712" w:type="dxa"/>
          </w:tcPr>
          <w:p w:rsidR="00A24083" w:rsidP="00A24083" w14:paraId="3BF0582A" w14:textId="0E2E19C4">
            <w:pPr>
              <w:rPr>
                <w:color w:val="000000" w:themeColor="text1"/>
              </w:rPr>
            </w:pPr>
          </w:p>
        </w:tc>
        <w:tc>
          <w:tcPr>
            <w:tcW w:w="1128" w:type="dxa"/>
          </w:tcPr>
          <w:p w:rsidR="00A24083" w:rsidP="00A24083" w14:paraId="31FB7E83" w14:textId="77777777">
            <w:pPr>
              <w:rPr>
                <w:color w:val="000000" w:themeColor="text1"/>
              </w:rPr>
            </w:pPr>
          </w:p>
        </w:tc>
      </w:tr>
      <w:tr w14:paraId="0DABA0C7" w14:textId="4C736B91" w:rsidTr="006771FF">
        <w:tblPrEx>
          <w:tblW w:w="9625" w:type="dxa"/>
          <w:tblLook w:val="04A0"/>
        </w:tblPrEx>
        <w:trPr>
          <w:trHeight w:val="300"/>
        </w:trPr>
        <w:tc>
          <w:tcPr>
            <w:tcW w:w="1919" w:type="dxa"/>
          </w:tcPr>
          <w:p w:rsidR="00A24083" w:rsidP="00A24083" w14:paraId="1A5EE7C4" w14:textId="249A1A26">
            <w:r w:rsidRPr="25A2F077">
              <w:t>Communication strategies about interventions</w:t>
            </w:r>
          </w:p>
        </w:tc>
        <w:tc>
          <w:tcPr>
            <w:tcW w:w="1654" w:type="dxa"/>
          </w:tcPr>
          <w:p w:rsidR="00A24083" w:rsidP="00A24083" w14:paraId="6D37E4ED" w14:textId="2A3292E9"/>
        </w:tc>
        <w:tc>
          <w:tcPr>
            <w:tcW w:w="815" w:type="dxa"/>
          </w:tcPr>
          <w:p w:rsidR="00A24083" w:rsidP="00A24083" w14:paraId="3497CF6B" w14:textId="5D700C84"/>
        </w:tc>
        <w:tc>
          <w:tcPr>
            <w:tcW w:w="1293" w:type="dxa"/>
          </w:tcPr>
          <w:p w:rsidR="00A24083" w:rsidP="00A24083" w14:paraId="29B9438E" w14:textId="6B45763F"/>
        </w:tc>
        <w:tc>
          <w:tcPr>
            <w:tcW w:w="811" w:type="dxa"/>
          </w:tcPr>
          <w:p w:rsidR="00A24083" w:rsidP="00A24083" w14:paraId="50D86546" w14:textId="77777777">
            <w:pPr>
              <w:rPr>
                <w:color w:val="000000" w:themeColor="text1"/>
              </w:rPr>
            </w:pPr>
          </w:p>
        </w:tc>
        <w:tc>
          <w:tcPr>
            <w:tcW w:w="1293" w:type="dxa"/>
          </w:tcPr>
          <w:p w:rsidR="00A24083" w:rsidP="00A24083" w14:paraId="0F18DF21" w14:textId="1DA15220">
            <w:pPr>
              <w:rPr>
                <w:color w:val="000000" w:themeColor="text1"/>
              </w:rPr>
            </w:pPr>
          </w:p>
        </w:tc>
        <w:tc>
          <w:tcPr>
            <w:tcW w:w="712" w:type="dxa"/>
          </w:tcPr>
          <w:p w:rsidR="00A24083" w:rsidP="00A24083" w14:paraId="2083425A" w14:textId="75BDD81E">
            <w:pPr>
              <w:rPr>
                <w:color w:val="000000" w:themeColor="text1"/>
              </w:rPr>
            </w:pPr>
          </w:p>
        </w:tc>
        <w:tc>
          <w:tcPr>
            <w:tcW w:w="1128" w:type="dxa"/>
          </w:tcPr>
          <w:p w:rsidR="00A24083" w:rsidP="00A24083" w14:paraId="02F2752B" w14:textId="77777777">
            <w:pPr>
              <w:rPr>
                <w:color w:val="000000" w:themeColor="text1"/>
              </w:rPr>
            </w:pPr>
          </w:p>
        </w:tc>
      </w:tr>
      <w:tr w14:paraId="2CA834EF" w14:textId="7D8398A4" w:rsidTr="006771FF">
        <w:tblPrEx>
          <w:tblW w:w="9625" w:type="dxa"/>
          <w:tblLook w:val="04A0"/>
        </w:tblPrEx>
        <w:trPr>
          <w:trHeight w:val="300"/>
        </w:trPr>
        <w:tc>
          <w:tcPr>
            <w:tcW w:w="1919" w:type="dxa"/>
          </w:tcPr>
          <w:p w:rsidR="00A24083" w:rsidP="00A24083" w14:paraId="7A195D69" w14:textId="5518C89B">
            <w:r w:rsidRPr="25A2F077">
              <w:t>CQI processes</w:t>
            </w:r>
          </w:p>
        </w:tc>
        <w:tc>
          <w:tcPr>
            <w:tcW w:w="1654" w:type="dxa"/>
          </w:tcPr>
          <w:p w:rsidR="00A24083" w:rsidP="00A24083" w14:paraId="1BBB9A60" w14:textId="4919A145"/>
        </w:tc>
        <w:tc>
          <w:tcPr>
            <w:tcW w:w="815" w:type="dxa"/>
          </w:tcPr>
          <w:p w:rsidR="00A24083" w:rsidP="00A24083" w14:paraId="3408AFD7" w14:textId="2CE5A91E"/>
        </w:tc>
        <w:tc>
          <w:tcPr>
            <w:tcW w:w="1293" w:type="dxa"/>
          </w:tcPr>
          <w:p w:rsidR="00A24083" w:rsidP="00A24083" w14:paraId="47ADFBFC" w14:textId="021FC4E4"/>
        </w:tc>
        <w:tc>
          <w:tcPr>
            <w:tcW w:w="811" w:type="dxa"/>
          </w:tcPr>
          <w:p w:rsidR="00A24083" w:rsidP="00A24083" w14:paraId="02CDC5AC" w14:textId="77777777">
            <w:pPr>
              <w:rPr>
                <w:color w:val="000000" w:themeColor="text1"/>
              </w:rPr>
            </w:pPr>
          </w:p>
        </w:tc>
        <w:tc>
          <w:tcPr>
            <w:tcW w:w="1293" w:type="dxa"/>
          </w:tcPr>
          <w:p w:rsidR="00A24083" w:rsidP="00A24083" w14:paraId="19A09B0D" w14:textId="3406C559">
            <w:pPr>
              <w:rPr>
                <w:color w:val="000000" w:themeColor="text1"/>
              </w:rPr>
            </w:pPr>
          </w:p>
        </w:tc>
        <w:tc>
          <w:tcPr>
            <w:tcW w:w="712" w:type="dxa"/>
          </w:tcPr>
          <w:p w:rsidR="00A24083" w:rsidP="00A24083" w14:paraId="3DFF952E" w14:textId="5406881D">
            <w:pPr>
              <w:rPr>
                <w:color w:val="000000" w:themeColor="text1"/>
              </w:rPr>
            </w:pPr>
          </w:p>
        </w:tc>
        <w:tc>
          <w:tcPr>
            <w:tcW w:w="1128" w:type="dxa"/>
          </w:tcPr>
          <w:p w:rsidR="00A24083" w:rsidP="00A24083" w14:paraId="3C83B3E1" w14:textId="77777777">
            <w:pPr>
              <w:rPr>
                <w:color w:val="000000" w:themeColor="text1"/>
              </w:rPr>
            </w:pPr>
          </w:p>
        </w:tc>
      </w:tr>
      <w:tr w14:paraId="2EBE7360" w14:textId="35B485D3" w:rsidTr="006771FF">
        <w:tblPrEx>
          <w:tblW w:w="9625" w:type="dxa"/>
          <w:tblLook w:val="04A0"/>
        </w:tblPrEx>
        <w:trPr>
          <w:trHeight w:val="300"/>
        </w:trPr>
        <w:tc>
          <w:tcPr>
            <w:tcW w:w="1919" w:type="dxa"/>
          </w:tcPr>
          <w:p w:rsidR="00A24083" w:rsidP="00A24083" w14:paraId="5364195E" w14:textId="0AE09EDF">
            <w:r w:rsidRPr="25A2F077">
              <w:t>COVID</w:t>
            </w:r>
          </w:p>
        </w:tc>
        <w:tc>
          <w:tcPr>
            <w:tcW w:w="1654" w:type="dxa"/>
          </w:tcPr>
          <w:p w:rsidR="00A24083" w:rsidP="00A24083" w14:paraId="15ADFEFF" w14:textId="29611873"/>
        </w:tc>
        <w:tc>
          <w:tcPr>
            <w:tcW w:w="815" w:type="dxa"/>
          </w:tcPr>
          <w:p w:rsidR="00A24083" w:rsidP="00A24083" w14:paraId="4D40A063" w14:textId="707432D1"/>
        </w:tc>
        <w:tc>
          <w:tcPr>
            <w:tcW w:w="1293" w:type="dxa"/>
          </w:tcPr>
          <w:p w:rsidR="00A24083" w:rsidP="00A24083" w14:paraId="2A04AB3F" w14:textId="31C96E9D"/>
        </w:tc>
        <w:tc>
          <w:tcPr>
            <w:tcW w:w="811" w:type="dxa"/>
          </w:tcPr>
          <w:p w:rsidR="00A24083" w:rsidP="00A24083" w14:paraId="59EEC138" w14:textId="77777777">
            <w:pPr>
              <w:rPr>
                <w:color w:val="000000" w:themeColor="text1"/>
              </w:rPr>
            </w:pPr>
          </w:p>
        </w:tc>
        <w:tc>
          <w:tcPr>
            <w:tcW w:w="1293" w:type="dxa"/>
          </w:tcPr>
          <w:p w:rsidR="00A24083" w:rsidP="00A24083" w14:paraId="62368978" w14:textId="4F7BC2D8">
            <w:pPr>
              <w:rPr>
                <w:color w:val="000000" w:themeColor="text1"/>
              </w:rPr>
            </w:pPr>
          </w:p>
        </w:tc>
        <w:tc>
          <w:tcPr>
            <w:tcW w:w="712" w:type="dxa"/>
          </w:tcPr>
          <w:p w:rsidR="00A24083" w:rsidP="00A24083" w14:paraId="03A146FC" w14:textId="29BA114D">
            <w:pPr>
              <w:rPr>
                <w:color w:val="000000" w:themeColor="text1"/>
              </w:rPr>
            </w:pPr>
          </w:p>
        </w:tc>
        <w:tc>
          <w:tcPr>
            <w:tcW w:w="1128" w:type="dxa"/>
          </w:tcPr>
          <w:p w:rsidR="00A24083" w:rsidP="00A24083" w14:paraId="697EC644" w14:textId="77777777">
            <w:pPr>
              <w:rPr>
                <w:color w:val="000000" w:themeColor="text1"/>
              </w:rPr>
            </w:pPr>
          </w:p>
        </w:tc>
      </w:tr>
      <w:tr w14:paraId="44711AB3" w14:textId="601A2257" w:rsidTr="006771FF">
        <w:tblPrEx>
          <w:tblW w:w="9625" w:type="dxa"/>
          <w:tblLook w:val="04A0"/>
        </w:tblPrEx>
        <w:tc>
          <w:tcPr>
            <w:tcW w:w="1919" w:type="dxa"/>
          </w:tcPr>
          <w:p w:rsidR="00A24083" w:rsidP="00A24083" w14:paraId="58B5F2DB" w14:textId="779AAF5A">
            <w:r>
              <w:t xml:space="preserve">Development of </w:t>
            </w:r>
            <w:r w:rsidRPr="25A2F077">
              <w:t>Implementation and Evaluation Plan</w:t>
            </w:r>
          </w:p>
        </w:tc>
        <w:tc>
          <w:tcPr>
            <w:tcW w:w="1654" w:type="dxa"/>
          </w:tcPr>
          <w:p w:rsidR="00A24083" w:rsidP="00A24083" w14:paraId="5732B252" w14:textId="77777777">
            <w:pPr>
              <w:rPr>
                <w:rFonts w:cstheme="minorHAnsi"/>
              </w:rPr>
            </w:pPr>
          </w:p>
        </w:tc>
        <w:tc>
          <w:tcPr>
            <w:tcW w:w="815" w:type="dxa"/>
          </w:tcPr>
          <w:p w:rsidR="00A24083" w:rsidP="00A24083" w14:paraId="4EEFC9CE" w14:textId="77777777">
            <w:pPr>
              <w:rPr>
                <w:rFonts w:cstheme="minorHAnsi"/>
              </w:rPr>
            </w:pPr>
          </w:p>
        </w:tc>
        <w:tc>
          <w:tcPr>
            <w:tcW w:w="1293" w:type="dxa"/>
          </w:tcPr>
          <w:p w:rsidR="00A24083" w:rsidP="00A24083" w14:paraId="19010D68" w14:textId="77777777">
            <w:pPr>
              <w:rPr>
                <w:rFonts w:cstheme="minorHAnsi"/>
              </w:rPr>
            </w:pPr>
          </w:p>
        </w:tc>
        <w:tc>
          <w:tcPr>
            <w:tcW w:w="811" w:type="dxa"/>
          </w:tcPr>
          <w:p w:rsidR="00A24083" w:rsidP="00A24083" w14:paraId="165914B4" w14:textId="77777777">
            <w:pPr>
              <w:rPr>
                <w:rFonts w:cstheme="minorHAnsi"/>
                <w:color w:val="000000" w:themeColor="text1"/>
                <w:shd w:val="clear" w:color="auto" w:fill="FFFFFF"/>
              </w:rPr>
            </w:pPr>
          </w:p>
        </w:tc>
        <w:tc>
          <w:tcPr>
            <w:tcW w:w="1293" w:type="dxa"/>
          </w:tcPr>
          <w:p w:rsidR="00A24083" w:rsidP="00A24083" w14:paraId="3B91C659" w14:textId="4E93C77E">
            <w:pPr>
              <w:rPr>
                <w:rFonts w:cstheme="minorHAnsi"/>
                <w:color w:val="000000" w:themeColor="text1"/>
                <w:shd w:val="clear" w:color="auto" w:fill="FFFFFF"/>
              </w:rPr>
            </w:pPr>
          </w:p>
        </w:tc>
        <w:tc>
          <w:tcPr>
            <w:tcW w:w="712" w:type="dxa"/>
          </w:tcPr>
          <w:p w:rsidR="00A24083" w:rsidP="00A24083" w14:paraId="586C0E65" w14:textId="3A99DBCB">
            <w:pPr>
              <w:rPr>
                <w:rFonts w:cstheme="minorHAnsi"/>
                <w:color w:val="000000" w:themeColor="text1"/>
                <w:shd w:val="clear" w:color="auto" w:fill="FFFFFF"/>
              </w:rPr>
            </w:pPr>
          </w:p>
        </w:tc>
        <w:tc>
          <w:tcPr>
            <w:tcW w:w="1128" w:type="dxa"/>
          </w:tcPr>
          <w:p w:rsidR="00A24083" w:rsidP="00A24083" w14:paraId="65A453B2" w14:textId="77777777">
            <w:pPr>
              <w:rPr>
                <w:rFonts w:cstheme="minorHAnsi"/>
                <w:color w:val="000000" w:themeColor="text1"/>
                <w:shd w:val="clear" w:color="auto" w:fill="FFFFFF"/>
              </w:rPr>
            </w:pPr>
          </w:p>
        </w:tc>
      </w:tr>
      <w:tr w14:paraId="02D3005A" w14:textId="72E28B32" w:rsidTr="006771FF">
        <w:tblPrEx>
          <w:tblW w:w="9625" w:type="dxa"/>
          <w:tblLook w:val="04A0"/>
        </w:tblPrEx>
        <w:tc>
          <w:tcPr>
            <w:tcW w:w="1919" w:type="dxa"/>
          </w:tcPr>
          <w:p w:rsidR="00A24083" w:rsidRPr="00CF3D6E" w:rsidP="00A24083" w14:paraId="6E884CEE" w14:textId="16574B46">
            <w:pPr>
              <w:rPr>
                <w:rFonts w:cstheme="minorHAnsi"/>
                <w:strike/>
              </w:rPr>
            </w:pPr>
            <w:r w:rsidRPr="00257FAD">
              <w:rPr>
                <w:rFonts w:cstheme="minorHAnsi"/>
              </w:rPr>
              <w:t>Organizational readiness</w:t>
            </w:r>
          </w:p>
        </w:tc>
        <w:tc>
          <w:tcPr>
            <w:tcW w:w="1654" w:type="dxa"/>
          </w:tcPr>
          <w:p w:rsidR="00A24083" w:rsidP="00A24083" w14:paraId="7DFC32E1" w14:textId="77777777">
            <w:pPr>
              <w:rPr>
                <w:rFonts w:cstheme="minorHAnsi"/>
              </w:rPr>
            </w:pPr>
          </w:p>
        </w:tc>
        <w:tc>
          <w:tcPr>
            <w:tcW w:w="815" w:type="dxa"/>
          </w:tcPr>
          <w:p w:rsidR="00A24083" w:rsidP="00A24083" w14:paraId="4F38DBA5" w14:textId="77777777">
            <w:pPr>
              <w:rPr>
                <w:rFonts w:cstheme="minorHAnsi"/>
              </w:rPr>
            </w:pPr>
          </w:p>
        </w:tc>
        <w:tc>
          <w:tcPr>
            <w:tcW w:w="1293" w:type="dxa"/>
          </w:tcPr>
          <w:p w:rsidR="00A24083" w:rsidP="00A24083" w14:paraId="31AD062B" w14:textId="77777777">
            <w:pPr>
              <w:rPr>
                <w:rFonts w:cstheme="minorHAnsi"/>
              </w:rPr>
            </w:pPr>
          </w:p>
        </w:tc>
        <w:tc>
          <w:tcPr>
            <w:tcW w:w="811" w:type="dxa"/>
          </w:tcPr>
          <w:p w:rsidR="00A24083" w:rsidP="00A24083" w14:paraId="68ECE91D" w14:textId="77777777">
            <w:pPr>
              <w:rPr>
                <w:rFonts w:cstheme="minorHAnsi"/>
              </w:rPr>
            </w:pPr>
          </w:p>
        </w:tc>
        <w:tc>
          <w:tcPr>
            <w:tcW w:w="1293" w:type="dxa"/>
          </w:tcPr>
          <w:p w:rsidR="00A24083" w:rsidP="00A24083" w14:paraId="714B5F32" w14:textId="0E86EADD">
            <w:pPr>
              <w:rPr>
                <w:rFonts w:cstheme="minorHAnsi"/>
              </w:rPr>
            </w:pPr>
          </w:p>
        </w:tc>
        <w:tc>
          <w:tcPr>
            <w:tcW w:w="712" w:type="dxa"/>
          </w:tcPr>
          <w:p w:rsidR="00A24083" w:rsidP="00A24083" w14:paraId="55D260A8" w14:textId="3B1A0C01">
            <w:pPr>
              <w:rPr>
                <w:rFonts w:cstheme="minorHAnsi"/>
              </w:rPr>
            </w:pPr>
          </w:p>
        </w:tc>
        <w:tc>
          <w:tcPr>
            <w:tcW w:w="1128" w:type="dxa"/>
          </w:tcPr>
          <w:p w:rsidR="00A24083" w:rsidP="00A24083" w14:paraId="7802F319" w14:textId="77777777">
            <w:pPr>
              <w:rPr>
                <w:rFonts w:cstheme="minorHAnsi"/>
              </w:rPr>
            </w:pPr>
          </w:p>
        </w:tc>
      </w:tr>
      <w:tr w14:paraId="25A19BF0" w14:textId="35897D9A" w:rsidTr="006771FF">
        <w:tblPrEx>
          <w:tblW w:w="9625" w:type="dxa"/>
          <w:tblLook w:val="04A0"/>
        </w:tblPrEx>
        <w:tc>
          <w:tcPr>
            <w:tcW w:w="1919" w:type="dxa"/>
          </w:tcPr>
          <w:p w:rsidR="00A24083" w:rsidRPr="00257FAD" w:rsidP="00A24083" w14:paraId="0B68B335" w14:textId="5CC2CE8F">
            <w:r>
              <w:t>T</w:t>
            </w:r>
            <w:r w:rsidRPr="25A2F077">
              <w:t>arget population</w:t>
            </w:r>
          </w:p>
        </w:tc>
        <w:tc>
          <w:tcPr>
            <w:tcW w:w="1654" w:type="dxa"/>
          </w:tcPr>
          <w:p w:rsidR="00A24083" w:rsidP="00A24083" w14:paraId="4AAFBA7D" w14:textId="77777777">
            <w:pPr>
              <w:rPr>
                <w:rFonts w:cstheme="minorHAnsi"/>
              </w:rPr>
            </w:pPr>
          </w:p>
        </w:tc>
        <w:tc>
          <w:tcPr>
            <w:tcW w:w="815" w:type="dxa"/>
          </w:tcPr>
          <w:p w:rsidR="00A24083" w:rsidP="00A24083" w14:paraId="52923D21" w14:textId="77777777">
            <w:pPr>
              <w:rPr>
                <w:rFonts w:cstheme="minorHAnsi"/>
              </w:rPr>
            </w:pPr>
          </w:p>
        </w:tc>
        <w:tc>
          <w:tcPr>
            <w:tcW w:w="1293" w:type="dxa"/>
          </w:tcPr>
          <w:p w:rsidR="00A24083" w:rsidP="00A24083" w14:paraId="3E7D7B0F" w14:textId="77777777">
            <w:pPr>
              <w:rPr>
                <w:rFonts w:cstheme="minorHAnsi"/>
              </w:rPr>
            </w:pPr>
          </w:p>
        </w:tc>
        <w:tc>
          <w:tcPr>
            <w:tcW w:w="811" w:type="dxa"/>
          </w:tcPr>
          <w:p w:rsidR="00A24083" w:rsidP="00A24083" w14:paraId="18E50E30" w14:textId="77777777">
            <w:pPr>
              <w:rPr>
                <w:rFonts w:cstheme="minorHAnsi"/>
              </w:rPr>
            </w:pPr>
          </w:p>
        </w:tc>
        <w:tc>
          <w:tcPr>
            <w:tcW w:w="1293" w:type="dxa"/>
          </w:tcPr>
          <w:p w:rsidR="00A24083" w:rsidP="00A24083" w14:paraId="320423A0" w14:textId="37AA3CA3">
            <w:pPr>
              <w:rPr>
                <w:rFonts w:cstheme="minorHAnsi"/>
              </w:rPr>
            </w:pPr>
          </w:p>
        </w:tc>
        <w:tc>
          <w:tcPr>
            <w:tcW w:w="712" w:type="dxa"/>
          </w:tcPr>
          <w:p w:rsidR="00A24083" w:rsidP="00A24083" w14:paraId="6EE6C1B1" w14:textId="29BF7BFB">
            <w:pPr>
              <w:rPr>
                <w:rFonts w:cstheme="minorHAnsi"/>
              </w:rPr>
            </w:pPr>
          </w:p>
        </w:tc>
        <w:tc>
          <w:tcPr>
            <w:tcW w:w="1128" w:type="dxa"/>
          </w:tcPr>
          <w:p w:rsidR="00A24083" w:rsidP="00A24083" w14:paraId="76A45CED" w14:textId="77777777">
            <w:pPr>
              <w:rPr>
                <w:rFonts w:cstheme="minorHAnsi"/>
              </w:rPr>
            </w:pPr>
          </w:p>
        </w:tc>
      </w:tr>
      <w:tr w14:paraId="74D5EFE3" w14:textId="0D4CA628" w:rsidTr="006771FF">
        <w:tblPrEx>
          <w:tblW w:w="9625" w:type="dxa"/>
          <w:tblLook w:val="04A0"/>
        </w:tblPrEx>
        <w:tc>
          <w:tcPr>
            <w:tcW w:w="1919" w:type="dxa"/>
          </w:tcPr>
          <w:p w:rsidR="00A24083" w:rsidRPr="00257FAD" w:rsidP="00A24083" w14:paraId="2655CC23" w14:textId="42E8CA16">
            <w:r>
              <w:t xml:space="preserve">Availability </w:t>
            </w:r>
            <w:r w:rsidR="00BD082D">
              <w:t xml:space="preserve">of </w:t>
            </w:r>
            <w:r w:rsidRPr="25A2F077">
              <w:t>Technical Assistance</w:t>
            </w:r>
          </w:p>
        </w:tc>
        <w:tc>
          <w:tcPr>
            <w:tcW w:w="1654" w:type="dxa"/>
          </w:tcPr>
          <w:p w:rsidR="00A24083" w:rsidP="00A24083" w14:paraId="44851383" w14:textId="77777777">
            <w:pPr>
              <w:rPr>
                <w:rFonts w:cstheme="minorHAnsi"/>
              </w:rPr>
            </w:pPr>
          </w:p>
        </w:tc>
        <w:tc>
          <w:tcPr>
            <w:tcW w:w="815" w:type="dxa"/>
          </w:tcPr>
          <w:p w:rsidR="00A24083" w:rsidP="00A24083" w14:paraId="404A564A" w14:textId="77777777">
            <w:pPr>
              <w:rPr>
                <w:rFonts w:cstheme="minorHAnsi"/>
              </w:rPr>
            </w:pPr>
          </w:p>
        </w:tc>
        <w:tc>
          <w:tcPr>
            <w:tcW w:w="1293" w:type="dxa"/>
          </w:tcPr>
          <w:p w:rsidR="00A24083" w:rsidP="00A24083" w14:paraId="66E656F9" w14:textId="77777777">
            <w:pPr>
              <w:rPr>
                <w:rFonts w:cstheme="minorHAnsi"/>
              </w:rPr>
            </w:pPr>
          </w:p>
        </w:tc>
        <w:tc>
          <w:tcPr>
            <w:tcW w:w="811" w:type="dxa"/>
          </w:tcPr>
          <w:p w:rsidR="00A24083" w:rsidP="00A24083" w14:paraId="27ECD038" w14:textId="77777777">
            <w:pPr>
              <w:rPr>
                <w:rFonts w:cstheme="minorHAnsi"/>
              </w:rPr>
            </w:pPr>
          </w:p>
        </w:tc>
        <w:tc>
          <w:tcPr>
            <w:tcW w:w="1293" w:type="dxa"/>
          </w:tcPr>
          <w:p w:rsidR="00A24083" w:rsidP="00A24083" w14:paraId="20A8D7CA" w14:textId="4FB32DB1">
            <w:pPr>
              <w:rPr>
                <w:rFonts w:cstheme="minorHAnsi"/>
              </w:rPr>
            </w:pPr>
          </w:p>
        </w:tc>
        <w:tc>
          <w:tcPr>
            <w:tcW w:w="712" w:type="dxa"/>
          </w:tcPr>
          <w:p w:rsidR="00A24083" w:rsidP="00A24083" w14:paraId="2DA38299" w14:textId="435EA33B">
            <w:pPr>
              <w:rPr>
                <w:rFonts w:cstheme="minorHAnsi"/>
              </w:rPr>
            </w:pPr>
          </w:p>
        </w:tc>
        <w:tc>
          <w:tcPr>
            <w:tcW w:w="1128" w:type="dxa"/>
          </w:tcPr>
          <w:p w:rsidR="00A24083" w:rsidP="00A24083" w14:paraId="508F040D" w14:textId="77777777">
            <w:pPr>
              <w:rPr>
                <w:rFonts w:cstheme="minorHAnsi"/>
              </w:rPr>
            </w:pPr>
          </w:p>
        </w:tc>
      </w:tr>
      <w:tr w14:paraId="5581853A" w14:textId="6CB8B696" w:rsidTr="006771FF">
        <w:tblPrEx>
          <w:tblW w:w="9625" w:type="dxa"/>
          <w:tblLook w:val="04A0"/>
        </w:tblPrEx>
        <w:tc>
          <w:tcPr>
            <w:tcW w:w="1919" w:type="dxa"/>
          </w:tcPr>
          <w:p w:rsidR="00A24083" w:rsidP="00A24083" w14:paraId="15A15D61" w14:textId="5F0F5B03">
            <w:r w:rsidRPr="25A2F077">
              <w:t>Workforce challenges</w:t>
            </w:r>
            <w:r w:rsidR="00E36D9D">
              <w:t xml:space="preserve"> (e.g., turnover, lack of qualified candidates)</w:t>
            </w:r>
          </w:p>
        </w:tc>
        <w:tc>
          <w:tcPr>
            <w:tcW w:w="1654" w:type="dxa"/>
          </w:tcPr>
          <w:p w:rsidR="00A24083" w:rsidP="00A24083" w14:paraId="6A8807A9" w14:textId="77777777">
            <w:pPr>
              <w:rPr>
                <w:rFonts w:cstheme="minorHAnsi"/>
              </w:rPr>
            </w:pPr>
          </w:p>
        </w:tc>
        <w:tc>
          <w:tcPr>
            <w:tcW w:w="815" w:type="dxa"/>
          </w:tcPr>
          <w:p w:rsidR="00A24083" w:rsidP="00A24083" w14:paraId="7F9ACBC9" w14:textId="77777777">
            <w:pPr>
              <w:rPr>
                <w:rFonts w:cstheme="minorHAnsi"/>
              </w:rPr>
            </w:pPr>
          </w:p>
        </w:tc>
        <w:tc>
          <w:tcPr>
            <w:tcW w:w="1293" w:type="dxa"/>
          </w:tcPr>
          <w:p w:rsidR="00A24083" w:rsidP="00A24083" w14:paraId="3A6659A4" w14:textId="77777777">
            <w:pPr>
              <w:rPr>
                <w:rFonts w:cstheme="minorHAnsi"/>
              </w:rPr>
            </w:pPr>
          </w:p>
        </w:tc>
        <w:tc>
          <w:tcPr>
            <w:tcW w:w="811" w:type="dxa"/>
          </w:tcPr>
          <w:p w:rsidR="00A24083" w:rsidP="00A24083" w14:paraId="07180EBE" w14:textId="77777777">
            <w:pPr>
              <w:rPr>
                <w:rFonts w:cstheme="minorHAnsi"/>
              </w:rPr>
            </w:pPr>
          </w:p>
        </w:tc>
        <w:tc>
          <w:tcPr>
            <w:tcW w:w="1293" w:type="dxa"/>
          </w:tcPr>
          <w:p w:rsidR="00A24083" w:rsidP="00A24083" w14:paraId="493504AB" w14:textId="4EED77C1">
            <w:pPr>
              <w:rPr>
                <w:rFonts w:cstheme="minorHAnsi"/>
              </w:rPr>
            </w:pPr>
          </w:p>
        </w:tc>
        <w:tc>
          <w:tcPr>
            <w:tcW w:w="712" w:type="dxa"/>
          </w:tcPr>
          <w:p w:rsidR="00A24083" w:rsidP="00A24083" w14:paraId="0389B8C1" w14:textId="530D885C">
            <w:pPr>
              <w:rPr>
                <w:rFonts w:cstheme="minorHAnsi"/>
              </w:rPr>
            </w:pPr>
          </w:p>
        </w:tc>
        <w:tc>
          <w:tcPr>
            <w:tcW w:w="1128" w:type="dxa"/>
          </w:tcPr>
          <w:p w:rsidR="00A24083" w:rsidP="00A24083" w14:paraId="05418C69" w14:textId="77777777">
            <w:pPr>
              <w:rPr>
                <w:rFonts w:cstheme="minorHAnsi"/>
              </w:rPr>
            </w:pPr>
          </w:p>
        </w:tc>
      </w:tr>
    </w:tbl>
    <w:p w:rsidR="00567E2E" w:rsidP="00257FAD" w14:paraId="2F2477FE" w14:textId="52966F19">
      <w:pPr>
        <w:rPr>
          <w:rFonts w:cstheme="minorHAnsi"/>
        </w:rPr>
      </w:pPr>
    </w:p>
    <w:p w:rsidR="00104C9B" w:rsidRPr="002E256F" w:rsidP="00104C9B" w14:paraId="052401E5" w14:textId="01B930E3">
      <w:pPr>
        <w:pStyle w:val="ListParagraph"/>
        <w:numPr>
          <w:ilvl w:val="0"/>
          <w:numId w:val="20"/>
        </w:numPr>
      </w:pPr>
      <w:r w:rsidRPr="002E256F">
        <w:t xml:space="preserve">Please elaborate on any of the above topics </w:t>
      </w:r>
      <w:r w:rsidRPr="002E256F" w:rsidR="00813DAC">
        <w:t>which were identified as “</w:t>
      </w:r>
      <w:r w:rsidRPr="002E256F">
        <w:t>significantly</w:t>
      </w:r>
      <w:r w:rsidRPr="002E256F" w:rsidR="00813DAC">
        <w:t>”</w:t>
      </w:r>
      <w:r w:rsidRPr="002E256F" w:rsidR="00F955A3">
        <w:t xml:space="preserve"> </w:t>
      </w:r>
      <w:r w:rsidRPr="002E256F" w:rsidR="00131464">
        <w:t>enhanc</w:t>
      </w:r>
      <w:r w:rsidRPr="002E256F" w:rsidR="00813DAC">
        <w:t>ing</w:t>
      </w:r>
      <w:r w:rsidRPr="002E256F" w:rsidR="00131464">
        <w:t xml:space="preserve"> or hinder</w:t>
      </w:r>
      <w:r w:rsidRPr="002E256F" w:rsidR="00813DAC">
        <w:t xml:space="preserve">ing </w:t>
      </w:r>
      <w:r w:rsidRPr="002E256F" w:rsidR="00010D87">
        <w:t xml:space="preserve">implementation.  </w:t>
      </w:r>
      <w:r w:rsidRPr="002E256F">
        <w:t>[open ended]</w:t>
      </w:r>
    </w:p>
    <w:p w:rsidR="00104C9B" w:rsidRPr="00886552" w:rsidP="00104C9B" w14:paraId="05351F9E" w14:textId="77777777">
      <w:pPr>
        <w:pStyle w:val="ListParagraph"/>
      </w:pPr>
    </w:p>
    <w:p w:rsidR="00182B9A" w:rsidRPr="00886552" w:rsidP="00886552" w14:paraId="43C309B4" w14:textId="089EDD7C">
      <w:pPr>
        <w:pStyle w:val="ListParagraph"/>
        <w:numPr>
          <w:ilvl w:val="0"/>
          <w:numId w:val="20"/>
        </w:numPr>
      </w:pPr>
      <w:r w:rsidRPr="00886552">
        <w:t>Are there factors</w:t>
      </w:r>
      <w:r w:rsidR="0087358C">
        <w:t xml:space="preserve">, </w:t>
      </w:r>
      <w:r w:rsidRPr="00886552" w:rsidR="00892160">
        <w:t xml:space="preserve">other </w:t>
      </w:r>
      <w:r w:rsidR="0087358C">
        <w:t xml:space="preserve">than what is </w:t>
      </w:r>
      <w:r w:rsidR="00122670">
        <w:t>noted above,</w:t>
      </w:r>
      <w:r w:rsidRPr="00886552">
        <w:t xml:space="preserve"> that positively or negatively influence</w:t>
      </w:r>
      <w:r w:rsidR="00122670">
        <w:t>d</w:t>
      </w:r>
      <w:r w:rsidRPr="00886552">
        <w:t xml:space="preserve"> implementation?  If so, describe. [open ended]</w:t>
      </w:r>
    </w:p>
    <w:p w:rsidR="00B4170F" w:rsidRPr="007A4F58" w:rsidP="007A4F58" w14:paraId="7279B4F6" w14:textId="70C30207">
      <w:pPr>
        <w:pStyle w:val="Heading3"/>
        <w:rPr>
          <w:shd w:val="clear" w:color="auto" w:fill="FFFFFF"/>
        </w:rPr>
      </w:pPr>
      <w:r w:rsidRPr="007A4F58">
        <w:rPr>
          <w:shd w:val="clear" w:color="auto" w:fill="FFFFFF"/>
        </w:rPr>
        <w:t>IMPACT</w:t>
      </w:r>
    </w:p>
    <w:p w:rsidR="00D87504" w:rsidP="00D87504" w14:paraId="41A5F0B4" w14:textId="7FEB5982">
      <w:pPr>
        <w:pStyle w:val="ListParagraph"/>
        <w:rPr>
          <w:rFonts w:cstheme="minorHAnsi"/>
        </w:rPr>
      </w:pPr>
    </w:p>
    <w:p w:rsidR="007A4F58" w:rsidP="00E864FA" w14:paraId="109C0260" w14:textId="6AA4A4A9">
      <w:pPr>
        <w:pStyle w:val="ListParagraph"/>
        <w:numPr>
          <w:ilvl w:val="0"/>
          <w:numId w:val="16"/>
        </w:numPr>
        <w:rPr>
          <w:rFonts w:cstheme="minorHAnsi"/>
        </w:rPr>
      </w:pPr>
      <w:r>
        <w:rPr>
          <w:rFonts w:cstheme="minorHAnsi"/>
        </w:rPr>
        <w:t xml:space="preserve">The goal of this grant </w:t>
      </w:r>
      <w:r w:rsidR="00892160">
        <w:rPr>
          <w:rFonts w:cstheme="minorHAnsi"/>
        </w:rPr>
        <w:t>is</w:t>
      </w:r>
      <w:r>
        <w:rPr>
          <w:rFonts w:cstheme="minorHAnsi"/>
        </w:rPr>
        <w:t xml:space="preserve"> to </w:t>
      </w:r>
      <w:r w:rsidR="00E864FA">
        <w:rPr>
          <w:rFonts w:cstheme="minorHAnsi"/>
        </w:rPr>
        <w:t>improve</w:t>
      </w:r>
      <w:r w:rsidRPr="00470369" w:rsidR="00470369">
        <w:rPr>
          <w:rFonts w:cstheme="minorHAnsi"/>
        </w:rPr>
        <w:t xml:space="preserve"> </w:t>
      </w:r>
      <w:r w:rsidR="00470369">
        <w:rPr>
          <w:rFonts w:cstheme="minorHAnsi"/>
        </w:rPr>
        <w:t>permanency outcomes for child welfare involved families</w:t>
      </w:r>
      <w:r w:rsidR="00E864FA">
        <w:rPr>
          <w:rFonts w:cstheme="minorHAnsi"/>
        </w:rPr>
        <w:t xml:space="preserve">.  </w:t>
      </w:r>
      <w:r w:rsidR="00470369">
        <w:rPr>
          <w:rFonts w:cstheme="minorHAnsi"/>
        </w:rPr>
        <w:t>To what degree</w:t>
      </w:r>
      <w:r w:rsidR="00CD559E">
        <w:rPr>
          <w:rFonts w:cstheme="minorHAnsi"/>
        </w:rPr>
        <w:t xml:space="preserve"> do you think the </w:t>
      </w:r>
      <w:r w:rsidR="00470369">
        <w:rPr>
          <w:rFonts w:cstheme="minorHAnsi"/>
        </w:rPr>
        <w:t xml:space="preserve">grant </w:t>
      </w:r>
      <w:r w:rsidR="00A50B93">
        <w:rPr>
          <w:rFonts w:cstheme="minorHAnsi"/>
        </w:rPr>
        <w:t>will achieve</w:t>
      </w:r>
      <w:r w:rsidR="00470369">
        <w:rPr>
          <w:rFonts w:cstheme="minorHAnsi"/>
        </w:rPr>
        <w:t xml:space="preserve"> this desired outcome</w:t>
      </w:r>
      <w:r w:rsidR="007E0186">
        <w:rPr>
          <w:rFonts w:cstheme="minorHAnsi"/>
        </w:rPr>
        <w:t>?</w:t>
      </w:r>
    </w:p>
    <w:p w:rsidR="00A203EE" w:rsidP="002A47A6" w14:paraId="414A3099" w14:textId="778012BC">
      <w:pPr>
        <w:pStyle w:val="ListParagraph"/>
        <w:ind w:firstLine="720"/>
        <w:rPr>
          <w:rFonts w:cstheme="minorHAnsi"/>
        </w:rPr>
      </w:pPr>
      <w:r>
        <w:rPr>
          <w:rFonts w:ascii="Wingdings" w:eastAsia="Wingdings" w:hAnsi="Wingdings" w:cstheme="minorHAnsi"/>
        </w:rPr>
        <w:t>r</w:t>
      </w:r>
      <w:r>
        <w:rPr>
          <w:rFonts w:cstheme="minorHAnsi"/>
        </w:rPr>
        <w:t xml:space="preserve"> </w:t>
      </w:r>
      <w:r>
        <w:rPr>
          <w:rFonts w:cstheme="minorHAnsi"/>
        </w:rPr>
        <w:t>No impact on permanency outcomes</w:t>
      </w:r>
    </w:p>
    <w:p w:rsidR="00A203EE" w:rsidP="002A47A6" w14:paraId="5D30F034" w14:textId="46076A2B">
      <w:pPr>
        <w:pStyle w:val="ListParagraph"/>
        <w:ind w:firstLine="720"/>
        <w:rPr>
          <w:rFonts w:cstheme="minorHAnsi"/>
        </w:rPr>
      </w:pPr>
      <w:r>
        <w:rPr>
          <w:rFonts w:ascii="Wingdings" w:eastAsia="Wingdings" w:hAnsi="Wingdings" w:cstheme="minorHAnsi"/>
        </w:rPr>
        <w:t>r</w:t>
      </w:r>
      <w:r>
        <w:rPr>
          <w:rFonts w:cstheme="minorHAnsi"/>
        </w:rPr>
        <w:t xml:space="preserve"> </w:t>
      </w:r>
      <w:r>
        <w:rPr>
          <w:rFonts w:cstheme="minorHAnsi"/>
        </w:rPr>
        <w:t xml:space="preserve">Some impact on </w:t>
      </w:r>
      <w:r>
        <w:rPr>
          <w:rFonts w:cstheme="minorHAnsi"/>
        </w:rPr>
        <w:t>permanency</w:t>
      </w:r>
      <w:r>
        <w:rPr>
          <w:rFonts w:cstheme="minorHAnsi"/>
        </w:rPr>
        <w:t xml:space="preserve"> outcomes</w:t>
      </w:r>
    </w:p>
    <w:p w:rsidR="00A203EE" w:rsidP="002A47A6" w14:paraId="523D2E15" w14:textId="7E251C3A">
      <w:pPr>
        <w:pStyle w:val="ListParagraph"/>
        <w:ind w:firstLine="720"/>
        <w:rPr>
          <w:rFonts w:cstheme="minorHAnsi"/>
        </w:rPr>
      </w:pPr>
      <w:r>
        <w:rPr>
          <w:rFonts w:ascii="Wingdings" w:eastAsia="Wingdings" w:hAnsi="Wingdings" w:cstheme="minorHAnsi"/>
        </w:rPr>
        <w:t>r</w:t>
      </w:r>
      <w:r>
        <w:rPr>
          <w:rFonts w:cstheme="minorHAnsi"/>
        </w:rPr>
        <w:t xml:space="preserve"> </w:t>
      </w:r>
      <w:r>
        <w:rPr>
          <w:rFonts w:cstheme="minorHAnsi"/>
        </w:rPr>
        <w:t>Significant impact on permanency outcomes</w:t>
      </w:r>
    </w:p>
    <w:p w:rsidR="00CD559E" w:rsidP="002A47A6" w14:paraId="06C407D1" w14:textId="32CB9CDE">
      <w:pPr>
        <w:pStyle w:val="ListParagraph"/>
        <w:ind w:firstLine="720"/>
        <w:rPr>
          <w:rFonts w:cstheme="minorHAnsi"/>
        </w:rPr>
      </w:pPr>
      <w:r w:rsidRPr="25A2F077">
        <w:rPr>
          <w:rFonts w:ascii="Wingdings" w:eastAsia="Wingdings" w:hAnsi="Wingdings"/>
        </w:rPr>
        <w:t>r</w:t>
      </w:r>
      <w:r w:rsidRPr="25A2F077">
        <w:t xml:space="preserve"> Don’t know</w:t>
      </w:r>
    </w:p>
    <w:p w:rsidR="25A2F077" w:rsidP="25A2F077" w14:paraId="79173EB4" w14:textId="5982A2BA">
      <w:pPr>
        <w:pStyle w:val="ListParagraph"/>
      </w:pPr>
    </w:p>
    <w:p w:rsidR="00D87504" w:rsidRPr="006771FF" w:rsidP="00886552" w14:paraId="2607B1DC" w14:textId="5A568217">
      <w:pPr>
        <w:pStyle w:val="ListParagraph"/>
      </w:pPr>
      <w:r w:rsidRPr="006771FF">
        <w:rPr>
          <w:rFonts w:cstheme="minorHAnsi"/>
        </w:rPr>
        <w:t xml:space="preserve">Describe how and why </w:t>
      </w:r>
      <w:r w:rsidRPr="006771FF" w:rsidR="007C2C57">
        <w:rPr>
          <w:rFonts w:cstheme="minorHAnsi"/>
        </w:rPr>
        <w:t xml:space="preserve">you think </w:t>
      </w:r>
      <w:r w:rsidRPr="006771FF">
        <w:rPr>
          <w:rFonts w:cstheme="minorHAnsi"/>
        </w:rPr>
        <w:t xml:space="preserve">this grant </w:t>
      </w:r>
      <w:r w:rsidRPr="006771FF" w:rsidR="00C95440">
        <w:rPr>
          <w:rFonts w:cstheme="minorHAnsi"/>
        </w:rPr>
        <w:t>will</w:t>
      </w:r>
      <w:r w:rsidRPr="006771FF">
        <w:rPr>
          <w:rFonts w:cstheme="minorHAnsi"/>
        </w:rPr>
        <w:t xml:space="preserve"> or </w:t>
      </w:r>
      <w:r w:rsidRPr="006771FF" w:rsidR="00964972">
        <w:rPr>
          <w:rFonts w:cstheme="minorHAnsi"/>
        </w:rPr>
        <w:t>will</w:t>
      </w:r>
      <w:r w:rsidRPr="006771FF">
        <w:rPr>
          <w:rFonts w:cstheme="minorHAnsi"/>
        </w:rPr>
        <w:t xml:space="preserve"> not have its intended impact. </w:t>
      </w:r>
      <w:r w:rsidRPr="006771FF" w:rsidR="00886552">
        <w:t>[open ended]</w:t>
      </w:r>
    </w:p>
    <w:p w:rsidR="00886552" w:rsidRPr="006771FF" w:rsidP="00886552" w14:paraId="71867AB1" w14:textId="77777777">
      <w:pPr>
        <w:pStyle w:val="ListParagraph"/>
        <w:rPr>
          <w:rFonts w:cstheme="minorHAnsi"/>
        </w:rPr>
      </w:pPr>
    </w:p>
    <w:p w:rsidR="008C5474" w:rsidRPr="006771FF" w:rsidP="008C5474" w14:paraId="25877F94" w14:textId="2DD75E43">
      <w:pPr>
        <w:pStyle w:val="ListParagraph"/>
        <w:numPr>
          <w:ilvl w:val="0"/>
          <w:numId w:val="16"/>
        </w:numPr>
        <w:rPr>
          <w:rFonts w:cstheme="minorHAnsi"/>
        </w:rPr>
      </w:pPr>
      <w:r w:rsidRPr="006771FF">
        <w:rPr>
          <w:rFonts w:cstheme="minorHAnsi"/>
        </w:rPr>
        <w:t xml:space="preserve">From your perspective, </w:t>
      </w:r>
      <w:r w:rsidRPr="006771FF">
        <w:rPr>
          <w:rFonts w:cstheme="minorHAnsi"/>
        </w:rPr>
        <w:t xml:space="preserve">what impact </w:t>
      </w:r>
      <w:r w:rsidRPr="006771FF" w:rsidR="00534E27">
        <w:rPr>
          <w:rFonts w:cstheme="minorHAnsi"/>
        </w:rPr>
        <w:t>will</w:t>
      </w:r>
      <w:r w:rsidRPr="006771FF">
        <w:rPr>
          <w:rFonts w:cstheme="minorHAnsi"/>
        </w:rPr>
        <w:t xml:space="preserve"> this grant </w:t>
      </w:r>
      <w:r w:rsidRPr="006771FF" w:rsidR="00385D91">
        <w:rPr>
          <w:rFonts w:cstheme="minorHAnsi"/>
        </w:rPr>
        <w:t>have</w:t>
      </w:r>
      <w:r w:rsidRPr="006771FF">
        <w:rPr>
          <w:rFonts w:cstheme="minorHAnsi"/>
        </w:rPr>
        <w:t xml:space="preserve"> on child welfare involved families in your community</w:t>
      </w:r>
      <w:r w:rsidRPr="006771FF">
        <w:rPr>
          <w:rFonts w:cstheme="minorHAnsi"/>
        </w:rPr>
        <w:t>? [open-ended]</w:t>
      </w:r>
    </w:p>
    <w:p w:rsidR="008C5474" w:rsidRPr="008C5474" w:rsidP="008C5474" w14:paraId="714D03D2" w14:textId="77777777">
      <w:pPr>
        <w:pStyle w:val="ListParagraph"/>
        <w:rPr>
          <w:rFonts w:cstheme="minorHAnsi"/>
        </w:rPr>
      </w:pPr>
    </w:p>
    <w:p w:rsidR="004C65C5" w:rsidP="002D2B2A" w14:paraId="1299823C" w14:textId="641C698E">
      <w:pPr>
        <w:pStyle w:val="ListParagraph"/>
        <w:numPr>
          <w:ilvl w:val="0"/>
          <w:numId w:val="16"/>
        </w:numPr>
      </w:pPr>
      <w:r w:rsidRPr="25A2F077">
        <w:t xml:space="preserve">[Program </w:t>
      </w:r>
      <w:r w:rsidRPr="25A2F077" w:rsidR="25A2AAC9">
        <w:t xml:space="preserve">and evaluation </w:t>
      </w:r>
      <w:r w:rsidRPr="25A2F077">
        <w:t xml:space="preserve">staff only] </w:t>
      </w:r>
      <w:r w:rsidRPr="25A2F077" w:rsidR="002D2B2A">
        <w:t xml:space="preserve">The five SCWS grants </w:t>
      </w:r>
      <w:r w:rsidRPr="25A2F077" w:rsidR="00691982">
        <w:t xml:space="preserve">varied significantly in their approach, </w:t>
      </w:r>
      <w:r w:rsidRPr="25A2F077" w:rsidR="00A50B93">
        <w:t xml:space="preserve">targeted audience, </w:t>
      </w:r>
      <w:r w:rsidRPr="25A2F077" w:rsidR="004A19A4">
        <w:t>intervention</w:t>
      </w:r>
      <w:r w:rsidRPr="25A2F077" w:rsidR="00A50B93">
        <w:t>s</w:t>
      </w:r>
      <w:r w:rsidRPr="25A2F077" w:rsidR="004A19A4">
        <w:t>,</w:t>
      </w:r>
      <w:r w:rsidRPr="25A2F077" w:rsidR="00691982">
        <w:t xml:space="preserve"> and</w:t>
      </w:r>
      <w:r w:rsidRPr="25A2F077" w:rsidR="00A50B93">
        <w:t xml:space="preserve"> intended outcomes</w:t>
      </w:r>
      <w:r w:rsidRPr="25A2F077" w:rsidR="00691982">
        <w:t xml:space="preserve">.  </w:t>
      </w:r>
      <w:r w:rsidRPr="25A2F077" w:rsidR="29F9E08C">
        <w:t>T</w:t>
      </w:r>
      <w:r w:rsidRPr="25A2F077" w:rsidR="3DB815EC">
        <w:t xml:space="preserve">he </w:t>
      </w:r>
      <w:r w:rsidRPr="25A2F077" w:rsidR="29F9E08C">
        <w:t xml:space="preserve">items included in this table </w:t>
      </w:r>
      <w:r w:rsidRPr="25A2F077" w:rsidR="04AAB434">
        <w:t xml:space="preserve">are </w:t>
      </w:r>
      <w:r w:rsidRPr="25A2F077" w:rsidR="04AAB434">
        <w:t xml:space="preserve">the most </w:t>
      </w:r>
      <w:r w:rsidRPr="25A2F077" w:rsidR="29F9E08C">
        <w:t>common items</w:t>
      </w:r>
      <w:r w:rsidRPr="25A2F077" w:rsidR="69EB51F2">
        <w:t xml:space="preserve"> </w:t>
      </w:r>
      <w:r w:rsidRPr="25A2F077" w:rsidR="29F9E08C">
        <w:t xml:space="preserve">in </w:t>
      </w:r>
      <w:r w:rsidRPr="25A2F077" w:rsidR="5F20B566">
        <w:t xml:space="preserve">the </w:t>
      </w:r>
      <w:r w:rsidRPr="25A2F077" w:rsidR="29F9E08C">
        <w:t>SCWS</w:t>
      </w:r>
      <w:r w:rsidRPr="25A2F077" w:rsidR="51D6888B">
        <w:t xml:space="preserve"> cluster</w:t>
      </w:r>
      <w:r w:rsidRPr="25A2F077" w:rsidR="0E747A65">
        <w:t>-</w:t>
      </w:r>
      <w:r w:rsidRPr="25A2F077" w:rsidR="51D6888B">
        <w:t>level</w:t>
      </w:r>
      <w:r w:rsidRPr="25A2F077" w:rsidR="29F9E08C">
        <w:t xml:space="preserve"> logic model</w:t>
      </w:r>
      <w:r w:rsidRPr="25A2F077" w:rsidR="2DF5DCE9">
        <w:t xml:space="preserve"> (which was de</w:t>
      </w:r>
      <w:r w:rsidRPr="25A2F077" w:rsidR="04A99CA4">
        <w:t xml:space="preserve">rived from </w:t>
      </w:r>
      <w:r w:rsidRPr="25A2F077" w:rsidR="2DF5DCE9">
        <w:t xml:space="preserve">the </w:t>
      </w:r>
      <w:r w:rsidRPr="25A2F077" w:rsidR="02D21085">
        <w:t xml:space="preserve">SCWS </w:t>
      </w:r>
      <w:r w:rsidR="00892160">
        <w:t xml:space="preserve">funding </w:t>
      </w:r>
      <w:r w:rsidR="0075088E">
        <w:t xml:space="preserve">opportunity </w:t>
      </w:r>
      <w:r w:rsidR="007918D2">
        <w:t>announcement</w:t>
      </w:r>
      <w:r w:rsidRPr="25A2F077" w:rsidR="2DF5DCE9">
        <w:t xml:space="preserve"> and </w:t>
      </w:r>
      <w:r w:rsidRPr="25A2F077" w:rsidR="6550529E">
        <w:t xml:space="preserve">each </w:t>
      </w:r>
      <w:r w:rsidRPr="25A2F077" w:rsidR="4CB54210">
        <w:t xml:space="preserve">grant recipient’s </w:t>
      </w:r>
      <w:r w:rsidRPr="25A2F077" w:rsidR="65F5E544">
        <w:t xml:space="preserve">logic </w:t>
      </w:r>
      <w:r w:rsidRPr="25A2F077" w:rsidR="2DF5DCE9">
        <w:t>model)</w:t>
      </w:r>
      <w:r w:rsidRPr="25A2F077" w:rsidR="11DAF52A">
        <w:t>.</w:t>
      </w:r>
    </w:p>
    <w:p w:rsidR="00A55E29" w:rsidP="00A55E29" w14:paraId="626A04D0" w14:textId="77777777">
      <w:pPr>
        <w:pStyle w:val="ListParagraph"/>
        <w:rPr>
          <w:rFonts w:cstheme="minorHAnsi"/>
        </w:rPr>
      </w:pPr>
    </w:p>
    <w:p w:rsidR="004C65C5" w:rsidRPr="004C65C5" w:rsidP="004C65C5" w14:paraId="2625FA7C" w14:textId="77777777">
      <w:pPr>
        <w:pStyle w:val="ListParagraph"/>
        <w:rPr>
          <w:rFonts w:cstheme="minorHAnsi"/>
        </w:rPr>
      </w:pPr>
    </w:p>
    <w:p w:rsidR="7C7E0BCF" w:rsidP="25A2F077" w14:paraId="57744CB3" w14:textId="770825EA">
      <w:pPr>
        <w:pStyle w:val="ListParagraph"/>
        <w:numPr>
          <w:ilvl w:val="1"/>
          <w:numId w:val="16"/>
        </w:numPr>
      </w:pPr>
      <w:r w:rsidRPr="25A2F077">
        <w:t xml:space="preserve">First, indicate </w:t>
      </w:r>
      <w:r w:rsidRPr="25A2F077" w:rsidR="4941A65C">
        <w:t>if</w:t>
      </w:r>
      <w:r w:rsidRPr="25A2F077">
        <w:t xml:space="preserve"> </w:t>
      </w:r>
      <w:r w:rsidRPr="25A2F077" w:rsidR="4941A65C">
        <w:t xml:space="preserve">each </w:t>
      </w:r>
      <w:r w:rsidRPr="25A2F077">
        <w:t>item</w:t>
      </w:r>
      <w:r w:rsidRPr="25A2F077" w:rsidR="5092E663">
        <w:t xml:space="preserve"> </w:t>
      </w:r>
      <w:r w:rsidR="007918D2">
        <w:t>is</w:t>
      </w:r>
      <w:r w:rsidRPr="25A2F077" w:rsidR="5092E663">
        <w:t xml:space="preserve"> a</w:t>
      </w:r>
      <w:r w:rsidR="0014314C">
        <w:t>n</w:t>
      </w:r>
      <w:r w:rsidR="00BD082D">
        <w:t xml:space="preserve"> </w:t>
      </w:r>
      <w:r w:rsidRPr="25A2F077" w:rsidR="3FAB9D71">
        <w:t xml:space="preserve">area </w:t>
      </w:r>
      <w:r w:rsidRPr="25A2F077">
        <w:t xml:space="preserve">of </w:t>
      </w:r>
      <w:r w:rsidR="0014314C">
        <w:t xml:space="preserve">focus </w:t>
      </w:r>
      <w:r w:rsidR="00B35D79">
        <w:t>for</w:t>
      </w:r>
      <w:r w:rsidR="0054504F">
        <w:t xml:space="preserve"> </w:t>
      </w:r>
      <w:r w:rsidRPr="25A2F077">
        <w:t>your grant</w:t>
      </w:r>
      <w:r w:rsidR="00A55E29">
        <w:t>’s</w:t>
      </w:r>
      <w:r w:rsidRPr="25A2F077">
        <w:t xml:space="preserve"> interventions/strategies</w:t>
      </w:r>
      <w:r w:rsidRPr="25A2F077" w:rsidR="3779E614">
        <w:t xml:space="preserve"> </w:t>
      </w:r>
      <w:r w:rsidR="001C713A">
        <w:t>(i</w:t>
      </w:r>
      <w:r w:rsidRPr="25A2F077" w:rsidR="3779E614">
        <w:t xml:space="preserve">.e., an area which your </w:t>
      </w:r>
      <w:r w:rsidR="00A55E29">
        <w:t>project</w:t>
      </w:r>
      <w:r w:rsidRPr="25A2F077" w:rsidR="3779E614">
        <w:t xml:space="preserve"> </w:t>
      </w:r>
      <w:r w:rsidRPr="25A2F077" w:rsidR="7088E106">
        <w:t>intended</w:t>
      </w:r>
      <w:r w:rsidRPr="25A2F077" w:rsidR="3779E614">
        <w:t xml:space="preserve"> to address or impact</w:t>
      </w:r>
      <w:r w:rsidRPr="25A2F077">
        <w:t>.</w:t>
      </w:r>
      <w:r w:rsidRPr="25A2F077" w:rsidR="0F575C15">
        <w:t>)</w:t>
      </w:r>
    </w:p>
    <w:p w:rsidR="7C7E0BCF" w:rsidP="25A2F077" w14:paraId="3703791F" w14:textId="1A5F40C2">
      <w:pPr>
        <w:pStyle w:val="ListParagraph"/>
        <w:numPr>
          <w:ilvl w:val="1"/>
          <w:numId w:val="16"/>
        </w:numPr>
      </w:pPr>
      <w:r w:rsidRPr="25A2F077">
        <w:t xml:space="preserve">Second, if </w:t>
      </w:r>
      <w:r w:rsidR="00FE444F">
        <w:t xml:space="preserve">it is </w:t>
      </w:r>
      <w:r w:rsidRPr="25A2F077">
        <w:t>a</w:t>
      </w:r>
      <w:r w:rsidR="0054504F">
        <w:t>n</w:t>
      </w:r>
      <w:r w:rsidR="00BD082D">
        <w:t xml:space="preserve"> </w:t>
      </w:r>
      <w:r w:rsidRPr="25A2F077">
        <w:t>area</w:t>
      </w:r>
      <w:r w:rsidR="0054504F">
        <w:t xml:space="preserve"> of focus</w:t>
      </w:r>
      <w:r w:rsidRPr="25A2F077">
        <w:t xml:space="preserve">, </w:t>
      </w:r>
      <w:r w:rsidRPr="25A2F077" w:rsidR="39050F0E">
        <w:t xml:space="preserve">indicate </w:t>
      </w:r>
      <w:r w:rsidRPr="25A2F077">
        <w:t xml:space="preserve">if </w:t>
      </w:r>
      <w:r w:rsidR="0054070B">
        <w:t>you believe y</w:t>
      </w:r>
      <w:r w:rsidRPr="25A2F077" w:rsidR="3FAB9D71">
        <w:t>our grant interventions</w:t>
      </w:r>
      <w:r w:rsidR="0054070B">
        <w:t xml:space="preserve"> will</w:t>
      </w:r>
      <w:r w:rsidRPr="25A2F077" w:rsidR="3FAB9D71">
        <w:t xml:space="preserve"> ha</w:t>
      </w:r>
      <w:r w:rsidR="0054070B">
        <w:t>ve</w:t>
      </w:r>
      <w:r w:rsidRPr="25A2F077" w:rsidR="3FAB9D71">
        <w:t xml:space="preserve"> an impact on the </w:t>
      </w:r>
      <w:r w:rsidR="00D17AED">
        <w:t>target</w:t>
      </w:r>
      <w:r w:rsidRPr="25A2F077" w:rsidR="3FAB9D71">
        <w:t xml:space="preserve"> area.</w:t>
      </w:r>
    </w:p>
    <w:p w:rsidR="007C3164" w:rsidP="007C3164" w14:paraId="7F12565B" w14:textId="77777777">
      <w:pPr>
        <w:pStyle w:val="ListParagraph"/>
        <w:ind w:left="1440"/>
      </w:pPr>
    </w:p>
    <w:tbl>
      <w:tblPr>
        <w:tblStyle w:val="TableGrid"/>
        <w:tblW w:w="10034" w:type="dxa"/>
        <w:tblInd w:w="-545" w:type="dxa"/>
        <w:tblLook w:val="04A0"/>
      </w:tblPr>
      <w:tblGrid>
        <w:gridCol w:w="5308"/>
        <w:gridCol w:w="1018"/>
        <w:gridCol w:w="1160"/>
        <w:gridCol w:w="980"/>
        <w:gridCol w:w="1568"/>
      </w:tblGrid>
      <w:tr w14:paraId="4A76325D" w14:textId="284E9FC8" w:rsidTr="008479DC">
        <w:tblPrEx>
          <w:tblW w:w="10034" w:type="dxa"/>
          <w:tblInd w:w="-545" w:type="dxa"/>
          <w:tblLook w:val="04A0"/>
        </w:tblPrEx>
        <w:trPr>
          <w:trHeight w:val="557"/>
        </w:trPr>
        <w:tc>
          <w:tcPr>
            <w:tcW w:w="5308" w:type="dxa"/>
            <w:vMerge w:val="restart"/>
          </w:tcPr>
          <w:p w:rsidR="007C3164" w:rsidP="007C3164" w14:paraId="5DDF2531" w14:textId="77777777">
            <w:pPr>
              <w:pStyle w:val="ListParagraph"/>
              <w:ind w:left="0"/>
            </w:pPr>
          </w:p>
          <w:p w:rsidR="00020644" w:rsidRPr="00FE431C" w:rsidP="007C3164" w14:paraId="20213F66" w14:textId="281F8FDF">
            <w:pPr>
              <w:pStyle w:val="ListParagraph"/>
              <w:ind w:left="0"/>
            </w:pPr>
            <w:r>
              <w:t>Area of Focus</w:t>
            </w:r>
            <w:r w:rsidRPr="00FE431C" w:rsidR="005C076F">
              <w:t xml:space="preserve"> </w:t>
            </w:r>
          </w:p>
        </w:tc>
        <w:tc>
          <w:tcPr>
            <w:tcW w:w="1018" w:type="dxa"/>
            <w:vMerge w:val="restart"/>
            <w:vAlign w:val="center"/>
          </w:tcPr>
          <w:p w:rsidR="00020644" w:rsidRPr="00FE431C" w:rsidP="25A2F077" w14:paraId="2DF559F8" w14:textId="6878E968">
            <w:pPr>
              <w:pStyle w:val="ListParagraph"/>
              <w:ind w:left="0"/>
              <w:jc w:val="center"/>
            </w:pPr>
            <w:r w:rsidRPr="00FE431C">
              <w:t>Targeted</w:t>
            </w:r>
            <w:r w:rsidRPr="00FE431C">
              <w:t xml:space="preserve"> area?</w:t>
            </w:r>
          </w:p>
        </w:tc>
        <w:tc>
          <w:tcPr>
            <w:tcW w:w="3708" w:type="dxa"/>
            <w:gridSpan w:val="3"/>
            <w:vAlign w:val="center"/>
          </w:tcPr>
          <w:p w:rsidR="00020644" w:rsidRPr="00FE431C" w:rsidP="25A2F077" w14:paraId="3B3A6660" w14:textId="2BD313F0">
            <w:pPr>
              <w:pStyle w:val="ListParagraph"/>
              <w:ind w:left="0"/>
              <w:jc w:val="center"/>
            </w:pPr>
            <w:r w:rsidRPr="00FE431C">
              <w:t xml:space="preserve">If yes, </w:t>
            </w:r>
          </w:p>
        </w:tc>
      </w:tr>
      <w:tr w14:paraId="014F73B4" w14:textId="2240B121" w:rsidTr="008479DC">
        <w:tblPrEx>
          <w:tblW w:w="10034" w:type="dxa"/>
          <w:tblInd w:w="-545" w:type="dxa"/>
          <w:tblLook w:val="04A0"/>
        </w:tblPrEx>
        <w:trPr>
          <w:trHeight w:val="300"/>
        </w:trPr>
        <w:tc>
          <w:tcPr>
            <w:tcW w:w="5308" w:type="dxa"/>
            <w:vMerge/>
          </w:tcPr>
          <w:p w:rsidR="00020644" w:rsidRPr="00FE431C" w:rsidP="002903F7" w14:paraId="3376EA2F" w14:textId="32E04B0F">
            <w:pPr>
              <w:spacing w:after="120"/>
              <w:rPr>
                <w:rFonts w:cstheme="minorHAnsi"/>
              </w:rPr>
            </w:pPr>
          </w:p>
        </w:tc>
        <w:tc>
          <w:tcPr>
            <w:tcW w:w="1018" w:type="dxa"/>
            <w:vMerge/>
          </w:tcPr>
          <w:p w:rsidR="00020644" w:rsidRPr="00FE431C" w:rsidP="002903F7" w14:paraId="04C7414C" w14:textId="77777777">
            <w:pPr>
              <w:pStyle w:val="ListParagraph"/>
              <w:ind w:left="0"/>
              <w:rPr>
                <w:rFonts w:cstheme="minorHAnsi"/>
              </w:rPr>
            </w:pPr>
          </w:p>
        </w:tc>
        <w:tc>
          <w:tcPr>
            <w:tcW w:w="1160" w:type="dxa"/>
            <w:vAlign w:val="center"/>
          </w:tcPr>
          <w:p w:rsidR="00020644" w:rsidRPr="00FE431C" w:rsidP="007F389F" w14:paraId="7402E317" w14:textId="0AA0AE15">
            <w:pPr>
              <w:pStyle w:val="ListParagraph"/>
              <w:ind w:left="0"/>
              <w:jc w:val="center"/>
              <w:rPr>
                <w:rFonts w:cstheme="minorHAnsi"/>
              </w:rPr>
            </w:pPr>
            <w:r w:rsidRPr="00FE431C">
              <w:rPr>
                <w:rFonts w:cstheme="minorHAnsi"/>
              </w:rPr>
              <w:t>No impact</w:t>
            </w:r>
          </w:p>
        </w:tc>
        <w:tc>
          <w:tcPr>
            <w:tcW w:w="980" w:type="dxa"/>
            <w:vAlign w:val="center"/>
          </w:tcPr>
          <w:p w:rsidR="00020644" w:rsidRPr="00FE431C" w:rsidP="007F389F" w14:paraId="2DCED747" w14:textId="51431C84">
            <w:pPr>
              <w:pStyle w:val="ListParagraph"/>
              <w:ind w:left="0"/>
              <w:jc w:val="center"/>
              <w:rPr>
                <w:rFonts w:cstheme="minorHAnsi"/>
              </w:rPr>
            </w:pPr>
            <w:r w:rsidRPr="00FE431C">
              <w:rPr>
                <w:rFonts w:cstheme="minorHAnsi"/>
              </w:rPr>
              <w:t>Some impact</w:t>
            </w:r>
          </w:p>
        </w:tc>
        <w:tc>
          <w:tcPr>
            <w:tcW w:w="1568" w:type="dxa"/>
            <w:vAlign w:val="center"/>
          </w:tcPr>
          <w:p w:rsidR="00020644" w:rsidRPr="00FE431C" w:rsidP="007F389F" w14:paraId="73258440" w14:textId="16A9D955">
            <w:pPr>
              <w:pStyle w:val="ListParagraph"/>
              <w:ind w:left="0"/>
              <w:jc w:val="center"/>
              <w:rPr>
                <w:rFonts w:cstheme="minorHAnsi"/>
              </w:rPr>
            </w:pPr>
            <w:r w:rsidRPr="00FE431C">
              <w:rPr>
                <w:rFonts w:cstheme="minorHAnsi"/>
              </w:rPr>
              <w:t>Significant impact</w:t>
            </w:r>
          </w:p>
        </w:tc>
      </w:tr>
      <w:tr w14:paraId="16902870" w14:textId="72987B47" w:rsidTr="008479DC">
        <w:tblPrEx>
          <w:tblW w:w="10034" w:type="dxa"/>
          <w:tblInd w:w="-545" w:type="dxa"/>
          <w:tblLook w:val="04A0"/>
        </w:tblPrEx>
        <w:trPr>
          <w:trHeight w:val="300"/>
        </w:trPr>
        <w:tc>
          <w:tcPr>
            <w:tcW w:w="5308" w:type="dxa"/>
            <w:vAlign w:val="center"/>
          </w:tcPr>
          <w:p w:rsidR="00020644" w:rsidRPr="00FE431C" w:rsidP="007F389F" w14:paraId="71E06A72" w14:textId="57542661">
            <w:r w:rsidRPr="00FE431C">
              <w:t>Support c</w:t>
            </w:r>
            <w:r w:rsidRPr="00FE431C">
              <w:t>hil</w:t>
            </w:r>
            <w:r w:rsidRPr="00FE431C">
              <w:t>d</w:t>
            </w:r>
            <w:r w:rsidRPr="00FE431C">
              <w:t xml:space="preserve"> welfare-involved families whose children have not successfully achieved permanency</w:t>
            </w:r>
          </w:p>
        </w:tc>
        <w:tc>
          <w:tcPr>
            <w:tcW w:w="1018" w:type="dxa"/>
            <w:vAlign w:val="center"/>
          </w:tcPr>
          <w:p w:rsidR="00020644" w:rsidRPr="00FE431C" w:rsidP="25A2F077" w14:paraId="23EC689A" w14:textId="3CD4C98B">
            <w:pPr>
              <w:spacing w:line="257" w:lineRule="auto"/>
            </w:pPr>
            <w:r w:rsidRPr="00FE431C">
              <w:rPr>
                <w:rFonts w:ascii="Wingdings" w:eastAsia="Wingdings" w:hAnsi="Wingdings" w:cs="Wingdings"/>
              </w:rPr>
              <w:t>r</w:t>
            </w:r>
            <w:r w:rsidRPr="00FE431C">
              <w:rPr>
                <w:rFonts w:ascii="Calibri" w:eastAsia="Calibri" w:hAnsi="Calibri" w:cs="Calibri"/>
              </w:rPr>
              <w:t xml:space="preserve"> Yes</w:t>
            </w:r>
          </w:p>
          <w:p w:rsidR="00020644" w:rsidRPr="00FE431C" w:rsidP="25A2F077" w14:paraId="5B6E6655" w14:textId="698699B2">
            <w:pPr>
              <w:spacing w:line="257" w:lineRule="auto"/>
            </w:pPr>
            <w:r w:rsidRPr="00FE431C">
              <w:rPr>
                <w:rFonts w:ascii="Wingdings" w:eastAsia="Wingdings" w:hAnsi="Wingdings" w:cs="Wingdings"/>
              </w:rPr>
              <w:t>r</w:t>
            </w:r>
            <w:r w:rsidRPr="00FE431C">
              <w:rPr>
                <w:rFonts w:ascii="Calibri" w:eastAsia="Calibri" w:hAnsi="Calibri" w:cs="Calibri"/>
              </w:rPr>
              <w:t xml:space="preserve"> No</w:t>
            </w:r>
          </w:p>
        </w:tc>
        <w:tc>
          <w:tcPr>
            <w:tcW w:w="1160" w:type="dxa"/>
            <w:vAlign w:val="center"/>
          </w:tcPr>
          <w:p w:rsidR="00020644" w:rsidRPr="00FE431C" w:rsidP="25A2F077" w14:paraId="49608110" w14:textId="3D6CC7BD">
            <w:pPr>
              <w:spacing w:line="257" w:lineRule="auto"/>
              <w:jc w:val="center"/>
              <w:rPr>
                <w:rFonts w:ascii="Wingdings" w:eastAsia="Wingdings" w:hAnsi="Wingdings" w:cs="Wingdings"/>
              </w:rPr>
            </w:pPr>
            <w:r w:rsidRPr="00FE431C">
              <w:rPr>
                <w:rFonts w:ascii="Wingdings" w:eastAsia="Wingdings" w:hAnsi="Wingdings" w:cs="Wingdings"/>
              </w:rPr>
              <w:t>r</w:t>
            </w:r>
          </w:p>
        </w:tc>
        <w:tc>
          <w:tcPr>
            <w:tcW w:w="980" w:type="dxa"/>
            <w:vAlign w:val="center"/>
          </w:tcPr>
          <w:p w:rsidR="00020644" w:rsidRPr="00FE431C" w:rsidP="25A2F077" w14:paraId="16442126" w14:textId="45892407">
            <w:pPr>
              <w:spacing w:line="257" w:lineRule="auto"/>
              <w:jc w:val="center"/>
            </w:pPr>
            <w:r w:rsidRPr="00FE431C">
              <w:rPr>
                <w:rFonts w:ascii="Wingdings" w:eastAsia="Wingdings" w:hAnsi="Wingdings" w:cs="Wingdings"/>
              </w:rPr>
              <w:t>r</w:t>
            </w:r>
            <w:r w:rsidRPr="00FE431C">
              <w:rPr>
                <w:rFonts w:ascii="Calibri" w:eastAsia="Calibri" w:hAnsi="Calibri" w:cs="Calibri"/>
              </w:rPr>
              <w:t xml:space="preserve"> </w:t>
            </w:r>
          </w:p>
        </w:tc>
        <w:tc>
          <w:tcPr>
            <w:tcW w:w="1568" w:type="dxa"/>
            <w:vAlign w:val="center"/>
          </w:tcPr>
          <w:p w:rsidR="00020644" w:rsidRPr="00FE431C" w:rsidP="25A2F077" w14:paraId="4EB87C94" w14:textId="68927C3F">
            <w:pPr>
              <w:spacing w:line="257" w:lineRule="auto"/>
              <w:jc w:val="center"/>
              <w:rPr>
                <w:rFonts w:ascii="Calibri" w:eastAsia="Calibri" w:hAnsi="Calibri" w:cs="Calibri"/>
              </w:rPr>
            </w:pPr>
            <w:r w:rsidRPr="00FE431C">
              <w:rPr>
                <w:rFonts w:ascii="Wingdings" w:eastAsia="Wingdings" w:hAnsi="Wingdings" w:cs="Wingdings"/>
              </w:rPr>
              <w:t>r</w:t>
            </w:r>
          </w:p>
        </w:tc>
      </w:tr>
      <w:tr w14:paraId="7468D68E" w14:textId="77777777" w:rsidTr="008479DC">
        <w:tblPrEx>
          <w:tblW w:w="10034" w:type="dxa"/>
          <w:tblInd w:w="-545" w:type="dxa"/>
          <w:tblLook w:val="04A0"/>
        </w:tblPrEx>
        <w:trPr>
          <w:trHeight w:val="300"/>
        </w:trPr>
        <w:tc>
          <w:tcPr>
            <w:tcW w:w="5308" w:type="dxa"/>
            <w:vAlign w:val="center"/>
          </w:tcPr>
          <w:p w:rsidR="61691ADC" w:rsidRPr="00FE431C" w:rsidP="25A2F077" w14:paraId="493A5E57" w14:textId="138849A2">
            <w:pPr>
              <w:spacing w:line="259" w:lineRule="auto"/>
            </w:pPr>
            <w:r w:rsidRPr="00FE431C">
              <w:t>Support older youth in care to find permanent homes and reduce time in child welfare custody</w:t>
            </w:r>
          </w:p>
        </w:tc>
        <w:tc>
          <w:tcPr>
            <w:tcW w:w="1018" w:type="dxa"/>
            <w:vAlign w:val="center"/>
          </w:tcPr>
          <w:p w:rsidR="25A2F077" w:rsidRPr="00FE431C" w:rsidP="25A2F077" w14:paraId="07B92683" w14:textId="3CD4960A">
            <w:pPr>
              <w:spacing w:line="257" w:lineRule="auto"/>
            </w:pPr>
            <w:r w:rsidRPr="00FE431C">
              <w:rPr>
                <w:rFonts w:ascii="Wingdings" w:eastAsia="Wingdings" w:hAnsi="Wingdings" w:cs="Wingdings"/>
              </w:rPr>
              <w:t>r</w:t>
            </w:r>
            <w:r w:rsidRPr="00FE431C">
              <w:rPr>
                <w:rFonts w:ascii="Calibri" w:eastAsia="Calibri" w:hAnsi="Calibri" w:cs="Calibri"/>
              </w:rPr>
              <w:t xml:space="preserve"> Yes</w:t>
            </w:r>
          </w:p>
          <w:p w:rsidR="25A2F077" w:rsidRPr="00FE431C" w:rsidP="25A2F077" w14:paraId="019B8809" w14:textId="3E66C727">
            <w:pPr>
              <w:spacing w:line="257" w:lineRule="auto"/>
            </w:pPr>
            <w:r w:rsidRPr="00FE431C">
              <w:rPr>
                <w:rFonts w:ascii="Wingdings" w:eastAsia="Wingdings" w:hAnsi="Wingdings" w:cs="Wingdings"/>
              </w:rPr>
              <w:t>r</w:t>
            </w:r>
            <w:r w:rsidRPr="00FE431C">
              <w:rPr>
                <w:rFonts w:ascii="Calibri" w:eastAsia="Calibri" w:hAnsi="Calibri" w:cs="Calibri"/>
              </w:rPr>
              <w:t xml:space="preserve"> No</w:t>
            </w:r>
          </w:p>
        </w:tc>
        <w:tc>
          <w:tcPr>
            <w:tcW w:w="1160" w:type="dxa"/>
            <w:vAlign w:val="center"/>
          </w:tcPr>
          <w:p w:rsidR="25A2F077" w:rsidRPr="00FE431C" w:rsidP="25A2F077" w14:paraId="04C180E7" w14:textId="3D6CC7BD">
            <w:pPr>
              <w:spacing w:line="257" w:lineRule="auto"/>
              <w:jc w:val="center"/>
              <w:rPr>
                <w:rFonts w:ascii="Wingdings" w:eastAsia="Wingdings" w:hAnsi="Wingdings" w:cs="Wingdings"/>
              </w:rPr>
            </w:pPr>
            <w:r w:rsidRPr="00FE431C">
              <w:rPr>
                <w:rFonts w:ascii="Wingdings" w:eastAsia="Wingdings" w:hAnsi="Wingdings" w:cs="Wingdings"/>
              </w:rPr>
              <w:t>r</w:t>
            </w:r>
          </w:p>
        </w:tc>
        <w:tc>
          <w:tcPr>
            <w:tcW w:w="980" w:type="dxa"/>
            <w:vAlign w:val="center"/>
          </w:tcPr>
          <w:p w:rsidR="25A2F077" w:rsidRPr="00FE431C" w:rsidP="25A2F077" w14:paraId="2D228C70" w14:textId="45892407">
            <w:pPr>
              <w:spacing w:line="257" w:lineRule="auto"/>
              <w:jc w:val="center"/>
            </w:pPr>
            <w:r w:rsidRPr="00FE431C">
              <w:rPr>
                <w:rFonts w:ascii="Wingdings" w:eastAsia="Wingdings" w:hAnsi="Wingdings" w:cs="Wingdings"/>
              </w:rPr>
              <w:t>r</w:t>
            </w:r>
            <w:r w:rsidRPr="00FE431C">
              <w:rPr>
                <w:rFonts w:ascii="Calibri" w:eastAsia="Calibri" w:hAnsi="Calibri" w:cs="Calibri"/>
              </w:rPr>
              <w:t xml:space="preserve"> </w:t>
            </w:r>
          </w:p>
        </w:tc>
        <w:tc>
          <w:tcPr>
            <w:tcW w:w="1568" w:type="dxa"/>
            <w:vAlign w:val="center"/>
          </w:tcPr>
          <w:p w:rsidR="25A2F077" w:rsidRPr="00FE431C" w:rsidP="25A2F077" w14:paraId="68A7EE59" w14:textId="68927C3F">
            <w:pPr>
              <w:spacing w:line="257" w:lineRule="auto"/>
              <w:jc w:val="center"/>
              <w:rPr>
                <w:rFonts w:ascii="Calibri" w:eastAsia="Calibri" w:hAnsi="Calibri" w:cs="Calibri"/>
              </w:rPr>
            </w:pPr>
            <w:r w:rsidRPr="00FE431C">
              <w:rPr>
                <w:rFonts w:ascii="Wingdings" w:eastAsia="Wingdings" w:hAnsi="Wingdings" w:cs="Wingdings"/>
              </w:rPr>
              <w:t>r</w:t>
            </w:r>
          </w:p>
        </w:tc>
      </w:tr>
      <w:tr w14:paraId="5C8A977D" w14:textId="43977402" w:rsidTr="008479DC">
        <w:tblPrEx>
          <w:tblW w:w="10034" w:type="dxa"/>
          <w:tblInd w:w="-545" w:type="dxa"/>
          <w:tblLook w:val="04A0"/>
        </w:tblPrEx>
        <w:trPr>
          <w:trHeight w:val="300"/>
        </w:trPr>
        <w:tc>
          <w:tcPr>
            <w:tcW w:w="5308" w:type="dxa"/>
            <w:vAlign w:val="center"/>
          </w:tcPr>
          <w:p w:rsidR="008B6197" w:rsidRPr="00FE431C" w:rsidP="008B6197" w14:paraId="336C0F07" w14:textId="302805BF">
            <w:pPr>
              <w:pStyle w:val="ListParagraph"/>
              <w:ind w:left="0"/>
              <w:rPr>
                <w:rFonts w:cstheme="minorHAnsi"/>
              </w:rPr>
            </w:pPr>
            <w:r w:rsidRPr="00FE431C">
              <w:rPr>
                <w:rFonts w:cstheme="minorHAnsi"/>
              </w:rPr>
              <w:t xml:space="preserve">Formalize collaborative partnerships </w:t>
            </w:r>
            <w:r w:rsidRPr="00FE431C" w:rsidR="005508B1">
              <w:rPr>
                <w:rFonts w:cstheme="minorHAnsi"/>
              </w:rPr>
              <w:t>with other child serving organizations</w:t>
            </w:r>
          </w:p>
        </w:tc>
        <w:tc>
          <w:tcPr>
            <w:tcW w:w="1018" w:type="dxa"/>
            <w:vAlign w:val="center"/>
          </w:tcPr>
          <w:p w:rsidR="008B6197" w:rsidRPr="00FE431C" w:rsidP="008B6197" w14:paraId="48966C3B" w14:textId="3CD4C98B">
            <w:pPr>
              <w:spacing w:line="257" w:lineRule="auto"/>
            </w:pPr>
            <w:r w:rsidRPr="00FE431C">
              <w:rPr>
                <w:rFonts w:ascii="Wingdings" w:eastAsia="Wingdings" w:hAnsi="Wingdings" w:cs="Wingdings"/>
              </w:rPr>
              <w:t>r</w:t>
            </w:r>
            <w:r w:rsidRPr="00FE431C">
              <w:rPr>
                <w:rFonts w:ascii="Calibri" w:eastAsia="Calibri" w:hAnsi="Calibri" w:cs="Calibri"/>
              </w:rPr>
              <w:t xml:space="preserve"> Yes</w:t>
            </w:r>
          </w:p>
          <w:p w:rsidR="008B6197" w:rsidRPr="00FE431C" w:rsidP="008B6197" w14:paraId="27C79515" w14:textId="2DFB1A7E">
            <w:pPr>
              <w:spacing w:line="257" w:lineRule="auto"/>
            </w:pPr>
            <w:r w:rsidRPr="00FE431C">
              <w:rPr>
                <w:rFonts w:ascii="Wingdings" w:eastAsia="Wingdings" w:hAnsi="Wingdings" w:cs="Wingdings"/>
              </w:rPr>
              <w:t>r</w:t>
            </w:r>
            <w:r w:rsidRPr="00FE431C">
              <w:rPr>
                <w:rFonts w:ascii="Calibri" w:eastAsia="Calibri" w:hAnsi="Calibri" w:cs="Calibri"/>
              </w:rPr>
              <w:t xml:space="preserve"> No</w:t>
            </w:r>
          </w:p>
        </w:tc>
        <w:tc>
          <w:tcPr>
            <w:tcW w:w="1160" w:type="dxa"/>
            <w:vAlign w:val="center"/>
          </w:tcPr>
          <w:p w:rsidR="008B6197" w:rsidRPr="00FE431C" w:rsidP="008B6197" w14:paraId="26048800" w14:textId="2D488A2F">
            <w:pPr>
              <w:spacing w:line="257" w:lineRule="auto"/>
              <w:jc w:val="center"/>
              <w:rPr>
                <w:rFonts w:ascii="Wingdings" w:eastAsia="Wingdings" w:hAnsi="Wingdings" w:cs="Wingdings"/>
              </w:rPr>
            </w:pPr>
            <w:r w:rsidRPr="00FE431C">
              <w:rPr>
                <w:rFonts w:ascii="Wingdings" w:eastAsia="Wingdings" w:hAnsi="Wingdings" w:cs="Wingdings"/>
              </w:rPr>
              <w:t>r</w:t>
            </w:r>
          </w:p>
        </w:tc>
        <w:tc>
          <w:tcPr>
            <w:tcW w:w="980" w:type="dxa"/>
            <w:vAlign w:val="center"/>
          </w:tcPr>
          <w:p w:rsidR="008B6197" w:rsidRPr="00FE431C" w:rsidP="008B6197" w14:paraId="684B6128" w14:textId="3123B5CA">
            <w:pPr>
              <w:spacing w:line="257" w:lineRule="auto"/>
              <w:jc w:val="center"/>
              <w:rPr>
                <w:rFonts w:ascii="Wingdings" w:eastAsia="Wingdings" w:hAnsi="Wingdings" w:cs="Wingdings"/>
              </w:rPr>
            </w:pPr>
            <w:r w:rsidRPr="00FE431C">
              <w:rPr>
                <w:rFonts w:ascii="Wingdings" w:eastAsia="Wingdings" w:hAnsi="Wingdings" w:cs="Wingdings"/>
              </w:rPr>
              <w:t>r</w:t>
            </w:r>
          </w:p>
        </w:tc>
        <w:tc>
          <w:tcPr>
            <w:tcW w:w="1568" w:type="dxa"/>
            <w:vAlign w:val="center"/>
          </w:tcPr>
          <w:p w:rsidR="008B6197" w:rsidRPr="00FE431C" w:rsidP="008B6197" w14:paraId="0F2D4E1C" w14:textId="51AB52D1">
            <w:pPr>
              <w:spacing w:line="257" w:lineRule="auto"/>
              <w:jc w:val="center"/>
              <w:rPr>
                <w:rFonts w:ascii="Wingdings" w:eastAsia="Wingdings" w:hAnsi="Wingdings" w:cs="Wingdings"/>
              </w:rPr>
            </w:pPr>
            <w:r w:rsidRPr="00FE431C">
              <w:rPr>
                <w:rFonts w:ascii="Wingdings" w:eastAsia="Wingdings" w:hAnsi="Wingdings" w:cs="Wingdings"/>
              </w:rPr>
              <w:t>r</w:t>
            </w:r>
          </w:p>
        </w:tc>
      </w:tr>
      <w:tr w14:paraId="4E5F00BF" w14:textId="77777777" w:rsidTr="008479DC">
        <w:tblPrEx>
          <w:tblW w:w="10034" w:type="dxa"/>
          <w:tblInd w:w="-545" w:type="dxa"/>
          <w:tblLook w:val="04A0"/>
        </w:tblPrEx>
        <w:trPr>
          <w:trHeight w:val="300"/>
        </w:trPr>
        <w:tc>
          <w:tcPr>
            <w:tcW w:w="5308" w:type="dxa"/>
            <w:vAlign w:val="center"/>
          </w:tcPr>
          <w:p w:rsidR="00FE431C" w:rsidRPr="00FE431C" w:rsidP="00FE431C" w14:paraId="6E543C03" w14:textId="5E4D376E">
            <w:pPr>
              <w:pStyle w:val="ListParagraph"/>
              <w:ind w:left="0"/>
              <w:rPr>
                <w:rFonts w:cstheme="minorHAnsi"/>
              </w:rPr>
            </w:pPr>
            <w:r w:rsidRPr="00FE431C">
              <w:rPr>
                <w:rFonts w:cstheme="minorHAnsi"/>
              </w:rPr>
              <w:t>Enhance partnerships between child welfare and legal/judicial system</w:t>
            </w:r>
          </w:p>
        </w:tc>
        <w:tc>
          <w:tcPr>
            <w:tcW w:w="1018" w:type="dxa"/>
            <w:vAlign w:val="center"/>
          </w:tcPr>
          <w:p w:rsidR="00FE431C" w:rsidRPr="00FE431C" w:rsidP="00FE431C" w14:paraId="10471D47" w14:textId="77777777">
            <w:pPr>
              <w:spacing w:line="257" w:lineRule="auto"/>
            </w:pPr>
            <w:r w:rsidRPr="00FE431C">
              <w:rPr>
                <w:rFonts w:ascii="Wingdings" w:eastAsia="Wingdings" w:hAnsi="Wingdings" w:cs="Wingdings"/>
              </w:rPr>
              <w:t>r</w:t>
            </w:r>
            <w:r w:rsidRPr="00FE431C">
              <w:rPr>
                <w:rFonts w:ascii="Calibri" w:eastAsia="Calibri" w:hAnsi="Calibri" w:cs="Calibri"/>
              </w:rPr>
              <w:t xml:space="preserve"> Yes</w:t>
            </w:r>
          </w:p>
          <w:p w:rsidR="00FE431C" w:rsidRPr="00FE431C" w:rsidP="00FE431C" w14:paraId="308F21C6" w14:textId="133AF481">
            <w:pPr>
              <w:spacing w:line="257" w:lineRule="auto"/>
              <w:rPr>
                <w:rFonts w:ascii="Wingdings" w:eastAsia="Wingdings" w:hAnsi="Wingdings" w:cs="Wingdings"/>
              </w:rPr>
            </w:pPr>
            <w:r w:rsidRPr="00FE431C">
              <w:rPr>
                <w:rFonts w:ascii="Wingdings" w:eastAsia="Wingdings" w:hAnsi="Wingdings" w:cs="Wingdings"/>
              </w:rPr>
              <w:t>r</w:t>
            </w:r>
            <w:r w:rsidRPr="00FE431C">
              <w:rPr>
                <w:rFonts w:ascii="Calibri" w:eastAsia="Calibri" w:hAnsi="Calibri" w:cs="Calibri"/>
              </w:rPr>
              <w:t xml:space="preserve"> No</w:t>
            </w:r>
          </w:p>
        </w:tc>
        <w:tc>
          <w:tcPr>
            <w:tcW w:w="1160" w:type="dxa"/>
            <w:vAlign w:val="center"/>
          </w:tcPr>
          <w:p w:rsidR="00FE431C" w:rsidRPr="00FE431C" w:rsidP="00FE431C" w14:paraId="7E0F64F2" w14:textId="57C2A5D2">
            <w:pPr>
              <w:spacing w:line="257" w:lineRule="auto"/>
              <w:jc w:val="center"/>
              <w:rPr>
                <w:rFonts w:ascii="Wingdings" w:eastAsia="Wingdings" w:hAnsi="Wingdings" w:cs="Wingdings"/>
              </w:rPr>
            </w:pPr>
            <w:r w:rsidRPr="00FE431C">
              <w:rPr>
                <w:rFonts w:ascii="Wingdings" w:eastAsia="Wingdings" w:hAnsi="Wingdings" w:cs="Wingdings"/>
              </w:rPr>
              <w:t>r</w:t>
            </w:r>
          </w:p>
        </w:tc>
        <w:tc>
          <w:tcPr>
            <w:tcW w:w="980" w:type="dxa"/>
            <w:vAlign w:val="center"/>
          </w:tcPr>
          <w:p w:rsidR="00FE431C" w:rsidRPr="00FE431C" w:rsidP="00FE431C" w14:paraId="2FA084B6" w14:textId="61604287">
            <w:pPr>
              <w:spacing w:line="257" w:lineRule="auto"/>
              <w:jc w:val="center"/>
              <w:rPr>
                <w:rFonts w:ascii="Wingdings" w:eastAsia="Wingdings" w:hAnsi="Wingdings" w:cs="Wingdings"/>
              </w:rPr>
            </w:pPr>
            <w:r w:rsidRPr="00FE431C">
              <w:rPr>
                <w:rFonts w:ascii="Wingdings" w:eastAsia="Wingdings" w:hAnsi="Wingdings" w:cs="Wingdings"/>
              </w:rPr>
              <w:t>r</w:t>
            </w:r>
          </w:p>
        </w:tc>
        <w:tc>
          <w:tcPr>
            <w:tcW w:w="1568" w:type="dxa"/>
            <w:vAlign w:val="center"/>
          </w:tcPr>
          <w:p w:rsidR="00FE431C" w:rsidRPr="00FE431C" w:rsidP="00FE431C" w14:paraId="3C100A11" w14:textId="44E51BB2">
            <w:pPr>
              <w:spacing w:line="257" w:lineRule="auto"/>
              <w:jc w:val="center"/>
              <w:rPr>
                <w:rFonts w:ascii="Wingdings" w:eastAsia="Wingdings" w:hAnsi="Wingdings" w:cs="Wingdings"/>
              </w:rPr>
            </w:pPr>
            <w:r w:rsidRPr="00FE431C">
              <w:rPr>
                <w:rFonts w:ascii="Wingdings" w:eastAsia="Wingdings" w:hAnsi="Wingdings" w:cs="Wingdings"/>
              </w:rPr>
              <w:t>r</w:t>
            </w:r>
          </w:p>
        </w:tc>
      </w:tr>
      <w:tr w14:paraId="1582FC7D" w14:textId="77777777" w:rsidTr="008479DC">
        <w:tblPrEx>
          <w:tblW w:w="10034" w:type="dxa"/>
          <w:tblInd w:w="-545" w:type="dxa"/>
          <w:tblLook w:val="04A0"/>
        </w:tblPrEx>
        <w:trPr>
          <w:trHeight w:val="300"/>
        </w:trPr>
        <w:tc>
          <w:tcPr>
            <w:tcW w:w="5308" w:type="dxa"/>
            <w:vAlign w:val="center"/>
          </w:tcPr>
          <w:p w:rsidR="00FE431C" w:rsidRPr="00FE431C" w:rsidP="00FE431C" w14:paraId="72949C02" w14:textId="0D00E85E">
            <w:pPr>
              <w:pStyle w:val="ListParagraph"/>
              <w:ind w:left="0"/>
              <w:rPr>
                <w:rFonts w:cstheme="minorHAnsi"/>
              </w:rPr>
            </w:pPr>
            <w:r w:rsidRPr="00FE431C">
              <w:rPr>
                <w:rFonts w:cstheme="minorHAnsi"/>
              </w:rPr>
              <w:t>Enhance partnerships with community-based providers</w:t>
            </w:r>
          </w:p>
        </w:tc>
        <w:tc>
          <w:tcPr>
            <w:tcW w:w="1018" w:type="dxa"/>
            <w:vAlign w:val="center"/>
          </w:tcPr>
          <w:p w:rsidR="00FE431C" w:rsidRPr="00FE431C" w:rsidP="00FE431C" w14:paraId="019BDCF3" w14:textId="77777777">
            <w:pPr>
              <w:spacing w:line="257" w:lineRule="auto"/>
            </w:pPr>
            <w:r w:rsidRPr="00FE431C">
              <w:rPr>
                <w:rFonts w:ascii="Wingdings" w:eastAsia="Wingdings" w:hAnsi="Wingdings" w:cs="Wingdings"/>
              </w:rPr>
              <w:t>r</w:t>
            </w:r>
            <w:r w:rsidRPr="00FE431C">
              <w:rPr>
                <w:rFonts w:ascii="Calibri" w:eastAsia="Calibri" w:hAnsi="Calibri" w:cs="Calibri"/>
              </w:rPr>
              <w:t xml:space="preserve"> Yes</w:t>
            </w:r>
          </w:p>
          <w:p w:rsidR="00FE431C" w:rsidRPr="00FE431C" w:rsidP="00FE431C" w14:paraId="4A31E5BF" w14:textId="5377F91E">
            <w:pPr>
              <w:spacing w:line="257" w:lineRule="auto"/>
              <w:rPr>
                <w:rFonts w:ascii="Wingdings" w:eastAsia="Wingdings" w:hAnsi="Wingdings" w:cs="Wingdings"/>
              </w:rPr>
            </w:pPr>
            <w:r w:rsidRPr="00FE431C">
              <w:rPr>
                <w:rFonts w:ascii="Wingdings" w:eastAsia="Wingdings" w:hAnsi="Wingdings" w:cs="Wingdings"/>
              </w:rPr>
              <w:t>r</w:t>
            </w:r>
            <w:r w:rsidRPr="00FE431C">
              <w:rPr>
                <w:rFonts w:ascii="Calibri" w:eastAsia="Calibri" w:hAnsi="Calibri" w:cs="Calibri"/>
              </w:rPr>
              <w:t xml:space="preserve"> No</w:t>
            </w:r>
          </w:p>
        </w:tc>
        <w:tc>
          <w:tcPr>
            <w:tcW w:w="1160" w:type="dxa"/>
            <w:vAlign w:val="center"/>
          </w:tcPr>
          <w:p w:rsidR="00FE431C" w:rsidRPr="00FE431C" w:rsidP="00FE431C" w14:paraId="7747B550" w14:textId="3C9CDF7F">
            <w:pPr>
              <w:spacing w:line="257" w:lineRule="auto"/>
              <w:jc w:val="center"/>
              <w:rPr>
                <w:rFonts w:ascii="Wingdings" w:eastAsia="Wingdings" w:hAnsi="Wingdings" w:cs="Wingdings"/>
              </w:rPr>
            </w:pPr>
            <w:r w:rsidRPr="00FE431C">
              <w:rPr>
                <w:rFonts w:ascii="Wingdings" w:eastAsia="Wingdings" w:hAnsi="Wingdings" w:cs="Wingdings"/>
              </w:rPr>
              <w:t>r</w:t>
            </w:r>
          </w:p>
        </w:tc>
        <w:tc>
          <w:tcPr>
            <w:tcW w:w="980" w:type="dxa"/>
            <w:vAlign w:val="center"/>
          </w:tcPr>
          <w:p w:rsidR="00FE431C" w:rsidRPr="00FE431C" w:rsidP="00FE431C" w14:paraId="1503B19B" w14:textId="6936EA25">
            <w:pPr>
              <w:spacing w:line="257" w:lineRule="auto"/>
              <w:jc w:val="center"/>
              <w:rPr>
                <w:rFonts w:ascii="Wingdings" w:eastAsia="Wingdings" w:hAnsi="Wingdings" w:cs="Wingdings"/>
              </w:rPr>
            </w:pPr>
            <w:r w:rsidRPr="00FE431C">
              <w:rPr>
                <w:rFonts w:ascii="Wingdings" w:eastAsia="Wingdings" w:hAnsi="Wingdings" w:cs="Wingdings"/>
              </w:rPr>
              <w:t>r</w:t>
            </w:r>
          </w:p>
        </w:tc>
        <w:tc>
          <w:tcPr>
            <w:tcW w:w="1568" w:type="dxa"/>
            <w:vAlign w:val="center"/>
          </w:tcPr>
          <w:p w:rsidR="00FE431C" w:rsidRPr="00FE431C" w:rsidP="00FE431C" w14:paraId="49C13E61" w14:textId="7AC17391">
            <w:pPr>
              <w:spacing w:line="257" w:lineRule="auto"/>
              <w:jc w:val="center"/>
              <w:rPr>
                <w:rFonts w:ascii="Wingdings" w:eastAsia="Wingdings" w:hAnsi="Wingdings" w:cs="Wingdings"/>
              </w:rPr>
            </w:pPr>
            <w:r w:rsidRPr="00FE431C">
              <w:rPr>
                <w:rFonts w:ascii="Wingdings" w:eastAsia="Wingdings" w:hAnsi="Wingdings" w:cs="Wingdings"/>
              </w:rPr>
              <w:t>r</w:t>
            </w:r>
          </w:p>
        </w:tc>
      </w:tr>
      <w:tr w14:paraId="63221E1E" w14:textId="51AE07C0" w:rsidTr="008479DC">
        <w:tblPrEx>
          <w:tblW w:w="10034" w:type="dxa"/>
          <w:tblInd w:w="-545" w:type="dxa"/>
          <w:tblLook w:val="04A0"/>
        </w:tblPrEx>
        <w:trPr>
          <w:trHeight w:val="300"/>
        </w:trPr>
        <w:tc>
          <w:tcPr>
            <w:tcW w:w="5308" w:type="dxa"/>
            <w:vAlign w:val="center"/>
          </w:tcPr>
          <w:p w:rsidR="00FE431C" w:rsidRPr="00FE431C" w:rsidP="00FE431C" w14:paraId="4BE28D52" w14:textId="3A17DCE9">
            <w:pPr>
              <w:rPr>
                <w:rFonts w:cstheme="minorHAnsi"/>
              </w:rPr>
            </w:pPr>
            <w:r w:rsidRPr="00FE431C">
              <w:rPr>
                <w:rFonts w:eastAsiaTheme="minorEastAsia" w:cstheme="minorHAnsi"/>
                <w:bCs/>
                <w:lang w:eastAsia="ja-JP"/>
              </w:rPr>
              <w:t>Improve organizational practices, policies, and procedures</w:t>
            </w:r>
          </w:p>
        </w:tc>
        <w:tc>
          <w:tcPr>
            <w:tcW w:w="1018" w:type="dxa"/>
            <w:vAlign w:val="center"/>
          </w:tcPr>
          <w:p w:rsidR="00FE431C" w:rsidRPr="00FE431C" w:rsidP="00FE431C" w14:paraId="44CA0054" w14:textId="3CD4C98B">
            <w:pPr>
              <w:spacing w:line="257" w:lineRule="auto"/>
            </w:pPr>
            <w:r w:rsidRPr="00FE431C">
              <w:rPr>
                <w:rFonts w:ascii="Wingdings" w:eastAsia="Wingdings" w:hAnsi="Wingdings" w:cs="Wingdings"/>
              </w:rPr>
              <w:t>r</w:t>
            </w:r>
            <w:r w:rsidRPr="00FE431C">
              <w:rPr>
                <w:rFonts w:ascii="Calibri" w:eastAsia="Calibri" w:hAnsi="Calibri" w:cs="Calibri"/>
              </w:rPr>
              <w:t xml:space="preserve"> Yes</w:t>
            </w:r>
          </w:p>
          <w:p w:rsidR="00FE431C" w:rsidRPr="00FE431C" w:rsidP="00FE431C" w14:paraId="0CEE0AC1" w14:textId="6C26755E">
            <w:pPr>
              <w:spacing w:line="257" w:lineRule="auto"/>
            </w:pPr>
            <w:r w:rsidRPr="00FE431C">
              <w:rPr>
                <w:rFonts w:ascii="Wingdings" w:eastAsia="Wingdings" w:hAnsi="Wingdings" w:cs="Wingdings"/>
              </w:rPr>
              <w:t>r</w:t>
            </w:r>
            <w:r w:rsidRPr="00FE431C">
              <w:rPr>
                <w:rFonts w:ascii="Calibri" w:eastAsia="Calibri" w:hAnsi="Calibri" w:cs="Calibri"/>
              </w:rPr>
              <w:t xml:space="preserve"> No</w:t>
            </w:r>
          </w:p>
        </w:tc>
        <w:tc>
          <w:tcPr>
            <w:tcW w:w="1160" w:type="dxa"/>
            <w:vAlign w:val="center"/>
          </w:tcPr>
          <w:p w:rsidR="00FE431C" w:rsidRPr="00FE431C" w:rsidP="00FE431C" w14:paraId="129421C2" w14:textId="7A4B4DF2">
            <w:pPr>
              <w:spacing w:line="257" w:lineRule="auto"/>
              <w:jc w:val="center"/>
              <w:rPr>
                <w:rFonts w:ascii="Wingdings" w:eastAsia="Wingdings" w:hAnsi="Wingdings" w:cs="Wingdings"/>
              </w:rPr>
            </w:pPr>
            <w:r w:rsidRPr="00FE431C">
              <w:rPr>
                <w:rFonts w:ascii="Wingdings" w:eastAsia="Wingdings" w:hAnsi="Wingdings" w:cs="Wingdings"/>
              </w:rPr>
              <w:t>r</w:t>
            </w:r>
          </w:p>
        </w:tc>
        <w:tc>
          <w:tcPr>
            <w:tcW w:w="980" w:type="dxa"/>
            <w:vAlign w:val="center"/>
          </w:tcPr>
          <w:p w:rsidR="00FE431C" w:rsidRPr="00FE431C" w:rsidP="00FE431C" w14:paraId="4526C699" w14:textId="5B15529F">
            <w:pPr>
              <w:spacing w:line="257" w:lineRule="auto"/>
              <w:jc w:val="center"/>
              <w:rPr>
                <w:rFonts w:ascii="Wingdings" w:eastAsia="Wingdings" w:hAnsi="Wingdings" w:cs="Wingdings"/>
              </w:rPr>
            </w:pPr>
            <w:r w:rsidRPr="00FE431C">
              <w:rPr>
                <w:rFonts w:ascii="Wingdings" w:eastAsia="Wingdings" w:hAnsi="Wingdings" w:cs="Wingdings"/>
              </w:rPr>
              <w:t>r</w:t>
            </w:r>
          </w:p>
        </w:tc>
        <w:tc>
          <w:tcPr>
            <w:tcW w:w="1568" w:type="dxa"/>
            <w:vAlign w:val="center"/>
          </w:tcPr>
          <w:p w:rsidR="00FE431C" w:rsidRPr="00FE431C" w:rsidP="00FE431C" w14:paraId="291A15DC" w14:textId="3494EBCD">
            <w:pPr>
              <w:spacing w:line="257" w:lineRule="auto"/>
              <w:jc w:val="center"/>
              <w:rPr>
                <w:rFonts w:ascii="Wingdings" w:eastAsia="Wingdings" w:hAnsi="Wingdings" w:cs="Wingdings"/>
              </w:rPr>
            </w:pPr>
            <w:r w:rsidRPr="00FE431C">
              <w:rPr>
                <w:rFonts w:ascii="Wingdings" w:eastAsia="Wingdings" w:hAnsi="Wingdings" w:cs="Wingdings"/>
              </w:rPr>
              <w:t>r</w:t>
            </w:r>
          </w:p>
        </w:tc>
      </w:tr>
      <w:tr w14:paraId="4A370C63" w14:textId="7F98F2C5" w:rsidTr="008479DC">
        <w:tblPrEx>
          <w:tblW w:w="10034" w:type="dxa"/>
          <w:tblInd w:w="-545" w:type="dxa"/>
          <w:tblLook w:val="04A0"/>
        </w:tblPrEx>
        <w:trPr>
          <w:trHeight w:val="300"/>
        </w:trPr>
        <w:tc>
          <w:tcPr>
            <w:tcW w:w="5308" w:type="dxa"/>
            <w:vAlign w:val="center"/>
          </w:tcPr>
          <w:p w:rsidR="00FE431C" w:rsidRPr="00FE431C" w:rsidP="00FE431C" w14:paraId="2EEA47F4" w14:textId="16024B20">
            <w:pPr>
              <w:rPr>
                <w:rFonts w:cstheme="minorHAnsi"/>
              </w:rPr>
            </w:pPr>
            <w:r w:rsidRPr="00FE431C">
              <w:rPr>
                <w:rFonts w:cstheme="minorHAnsi"/>
              </w:rPr>
              <w:t>Improve organizational readiness and capacity</w:t>
            </w:r>
          </w:p>
        </w:tc>
        <w:tc>
          <w:tcPr>
            <w:tcW w:w="1018" w:type="dxa"/>
            <w:vAlign w:val="center"/>
          </w:tcPr>
          <w:p w:rsidR="00FE431C" w:rsidRPr="00FE431C" w:rsidP="00FE431C" w14:paraId="2A377FB9" w14:textId="3CD4C98B">
            <w:pPr>
              <w:spacing w:line="257" w:lineRule="auto"/>
            </w:pPr>
            <w:r w:rsidRPr="00FE431C">
              <w:rPr>
                <w:rFonts w:ascii="Wingdings" w:eastAsia="Wingdings" w:hAnsi="Wingdings" w:cs="Wingdings"/>
              </w:rPr>
              <w:t>r</w:t>
            </w:r>
            <w:r w:rsidRPr="00FE431C">
              <w:rPr>
                <w:rFonts w:ascii="Calibri" w:eastAsia="Calibri" w:hAnsi="Calibri" w:cs="Calibri"/>
              </w:rPr>
              <w:t xml:space="preserve"> Yes</w:t>
            </w:r>
          </w:p>
          <w:p w:rsidR="00FE431C" w:rsidRPr="00FE431C" w:rsidP="00FE431C" w14:paraId="03E72FB8" w14:textId="35B73739">
            <w:pPr>
              <w:spacing w:line="257" w:lineRule="auto"/>
            </w:pPr>
            <w:r w:rsidRPr="00FE431C">
              <w:rPr>
                <w:rFonts w:ascii="Wingdings" w:eastAsia="Wingdings" w:hAnsi="Wingdings" w:cs="Wingdings"/>
              </w:rPr>
              <w:t>r</w:t>
            </w:r>
            <w:r w:rsidRPr="00FE431C">
              <w:rPr>
                <w:rFonts w:ascii="Calibri" w:eastAsia="Calibri" w:hAnsi="Calibri" w:cs="Calibri"/>
              </w:rPr>
              <w:t xml:space="preserve"> No</w:t>
            </w:r>
          </w:p>
        </w:tc>
        <w:tc>
          <w:tcPr>
            <w:tcW w:w="1160" w:type="dxa"/>
            <w:vAlign w:val="center"/>
          </w:tcPr>
          <w:p w:rsidR="00FE431C" w:rsidRPr="00FE431C" w:rsidP="00FE431C" w14:paraId="41740354" w14:textId="775CA390">
            <w:pPr>
              <w:spacing w:line="257" w:lineRule="auto"/>
              <w:jc w:val="center"/>
              <w:rPr>
                <w:rFonts w:ascii="Wingdings" w:eastAsia="Wingdings" w:hAnsi="Wingdings" w:cs="Wingdings"/>
              </w:rPr>
            </w:pPr>
            <w:r w:rsidRPr="00FE431C">
              <w:rPr>
                <w:rFonts w:ascii="Wingdings" w:eastAsia="Wingdings" w:hAnsi="Wingdings" w:cs="Wingdings"/>
              </w:rPr>
              <w:t>r</w:t>
            </w:r>
          </w:p>
        </w:tc>
        <w:tc>
          <w:tcPr>
            <w:tcW w:w="980" w:type="dxa"/>
            <w:vAlign w:val="center"/>
          </w:tcPr>
          <w:p w:rsidR="00FE431C" w:rsidRPr="00FE431C" w:rsidP="00FE431C" w14:paraId="6B821980" w14:textId="5B1841D6">
            <w:pPr>
              <w:spacing w:line="257" w:lineRule="auto"/>
              <w:jc w:val="center"/>
              <w:rPr>
                <w:rFonts w:ascii="Wingdings" w:eastAsia="Wingdings" w:hAnsi="Wingdings" w:cs="Wingdings"/>
              </w:rPr>
            </w:pPr>
            <w:r w:rsidRPr="00FE431C">
              <w:rPr>
                <w:rFonts w:ascii="Wingdings" w:eastAsia="Wingdings" w:hAnsi="Wingdings" w:cs="Wingdings"/>
              </w:rPr>
              <w:t>r</w:t>
            </w:r>
          </w:p>
        </w:tc>
        <w:tc>
          <w:tcPr>
            <w:tcW w:w="1568" w:type="dxa"/>
            <w:vAlign w:val="center"/>
          </w:tcPr>
          <w:p w:rsidR="00FE431C" w:rsidRPr="00FE431C" w:rsidP="00FE431C" w14:paraId="4A34D36D" w14:textId="5026E313">
            <w:pPr>
              <w:spacing w:line="257" w:lineRule="auto"/>
              <w:jc w:val="center"/>
              <w:rPr>
                <w:rFonts w:ascii="Wingdings" w:eastAsia="Wingdings" w:hAnsi="Wingdings" w:cs="Wingdings"/>
              </w:rPr>
            </w:pPr>
            <w:r w:rsidRPr="00FE431C">
              <w:rPr>
                <w:rFonts w:ascii="Wingdings" w:eastAsia="Wingdings" w:hAnsi="Wingdings" w:cs="Wingdings"/>
              </w:rPr>
              <w:t>r</w:t>
            </w:r>
          </w:p>
        </w:tc>
      </w:tr>
      <w:tr w14:paraId="48D43E73" w14:textId="77777777" w:rsidTr="008479DC">
        <w:tblPrEx>
          <w:tblW w:w="10034" w:type="dxa"/>
          <w:tblInd w:w="-545" w:type="dxa"/>
          <w:tblLook w:val="04A0"/>
        </w:tblPrEx>
        <w:trPr>
          <w:trHeight w:val="300"/>
        </w:trPr>
        <w:tc>
          <w:tcPr>
            <w:tcW w:w="5308" w:type="dxa"/>
            <w:vAlign w:val="center"/>
          </w:tcPr>
          <w:p w:rsidR="00FE431C" w:rsidRPr="00FE431C" w:rsidP="00FE431C" w14:paraId="516A0119" w14:textId="068337CC">
            <w:pPr>
              <w:rPr>
                <w:rFonts w:eastAsiaTheme="minorEastAsia" w:cstheme="minorHAnsi"/>
                <w:bCs/>
                <w:lang w:eastAsia="ja-JP"/>
              </w:rPr>
            </w:pPr>
            <w:r w:rsidRPr="00FE431C">
              <w:rPr>
                <w:rFonts w:cstheme="minorHAnsi"/>
              </w:rPr>
              <w:t>Build workforce capacity</w:t>
            </w:r>
          </w:p>
        </w:tc>
        <w:tc>
          <w:tcPr>
            <w:tcW w:w="1018" w:type="dxa"/>
            <w:vAlign w:val="center"/>
          </w:tcPr>
          <w:p w:rsidR="00FE431C" w:rsidRPr="00FE431C" w:rsidP="00FE431C" w14:paraId="3B648520" w14:textId="77777777">
            <w:pPr>
              <w:spacing w:line="257" w:lineRule="auto"/>
            </w:pPr>
            <w:r w:rsidRPr="00FE431C">
              <w:rPr>
                <w:rFonts w:ascii="Wingdings" w:eastAsia="Wingdings" w:hAnsi="Wingdings" w:cs="Wingdings"/>
              </w:rPr>
              <w:t>r</w:t>
            </w:r>
            <w:r w:rsidRPr="00FE431C">
              <w:rPr>
                <w:rFonts w:ascii="Calibri" w:eastAsia="Calibri" w:hAnsi="Calibri" w:cs="Calibri"/>
              </w:rPr>
              <w:t xml:space="preserve"> Yes</w:t>
            </w:r>
          </w:p>
          <w:p w:rsidR="00FE431C" w:rsidRPr="00FE431C" w:rsidP="00FE431C" w14:paraId="6AB90DE5" w14:textId="1A53F99D">
            <w:pPr>
              <w:spacing w:line="257" w:lineRule="auto"/>
              <w:rPr>
                <w:rFonts w:ascii="Wingdings" w:eastAsia="Wingdings" w:hAnsi="Wingdings" w:cs="Wingdings"/>
              </w:rPr>
            </w:pPr>
            <w:r w:rsidRPr="00FE431C">
              <w:rPr>
                <w:rFonts w:ascii="Wingdings" w:eastAsia="Wingdings" w:hAnsi="Wingdings" w:cs="Wingdings"/>
              </w:rPr>
              <w:t>r</w:t>
            </w:r>
            <w:r w:rsidRPr="00FE431C">
              <w:rPr>
                <w:rFonts w:ascii="Calibri" w:eastAsia="Calibri" w:hAnsi="Calibri" w:cs="Calibri"/>
              </w:rPr>
              <w:t xml:space="preserve"> No</w:t>
            </w:r>
          </w:p>
        </w:tc>
        <w:tc>
          <w:tcPr>
            <w:tcW w:w="1160" w:type="dxa"/>
            <w:vAlign w:val="center"/>
          </w:tcPr>
          <w:p w:rsidR="00FE431C" w:rsidRPr="00FE431C" w:rsidP="00FE431C" w14:paraId="58570705" w14:textId="229BBF79">
            <w:pPr>
              <w:spacing w:line="257" w:lineRule="auto"/>
              <w:jc w:val="center"/>
              <w:rPr>
                <w:rFonts w:ascii="Wingdings" w:eastAsia="Wingdings" w:hAnsi="Wingdings" w:cs="Wingdings"/>
              </w:rPr>
            </w:pPr>
            <w:r w:rsidRPr="00FE431C">
              <w:rPr>
                <w:rFonts w:ascii="Wingdings" w:eastAsia="Wingdings" w:hAnsi="Wingdings" w:cs="Wingdings"/>
              </w:rPr>
              <w:t>r</w:t>
            </w:r>
          </w:p>
        </w:tc>
        <w:tc>
          <w:tcPr>
            <w:tcW w:w="980" w:type="dxa"/>
            <w:vAlign w:val="center"/>
          </w:tcPr>
          <w:p w:rsidR="00FE431C" w:rsidRPr="00FE431C" w:rsidP="00FE431C" w14:paraId="1DB53C2F" w14:textId="4C0D4AB7">
            <w:pPr>
              <w:spacing w:line="257" w:lineRule="auto"/>
              <w:jc w:val="center"/>
              <w:rPr>
                <w:rFonts w:ascii="Wingdings" w:eastAsia="Wingdings" w:hAnsi="Wingdings" w:cs="Wingdings"/>
              </w:rPr>
            </w:pPr>
            <w:r w:rsidRPr="00FE431C">
              <w:rPr>
                <w:rFonts w:ascii="Wingdings" w:eastAsia="Wingdings" w:hAnsi="Wingdings" w:cs="Wingdings"/>
              </w:rPr>
              <w:t>r</w:t>
            </w:r>
          </w:p>
        </w:tc>
        <w:tc>
          <w:tcPr>
            <w:tcW w:w="1568" w:type="dxa"/>
            <w:vAlign w:val="center"/>
          </w:tcPr>
          <w:p w:rsidR="00FE431C" w:rsidRPr="00FE431C" w:rsidP="00FE431C" w14:paraId="4CD2AA18" w14:textId="34F82C71">
            <w:pPr>
              <w:spacing w:line="257" w:lineRule="auto"/>
              <w:jc w:val="center"/>
              <w:rPr>
                <w:rFonts w:ascii="Wingdings" w:eastAsia="Wingdings" w:hAnsi="Wingdings" w:cs="Wingdings"/>
              </w:rPr>
            </w:pPr>
            <w:r w:rsidRPr="00FE431C">
              <w:rPr>
                <w:rFonts w:ascii="Wingdings" w:eastAsia="Wingdings" w:hAnsi="Wingdings" w:cs="Wingdings"/>
              </w:rPr>
              <w:t>r</w:t>
            </w:r>
          </w:p>
        </w:tc>
      </w:tr>
      <w:tr w14:paraId="2F138987" w14:textId="77777777" w:rsidTr="008479DC">
        <w:tblPrEx>
          <w:tblW w:w="10034" w:type="dxa"/>
          <w:tblInd w:w="-545" w:type="dxa"/>
          <w:tblLook w:val="04A0"/>
        </w:tblPrEx>
        <w:trPr>
          <w:trHeight w:val="300"/>
        </w:trPr>
        <w:tc>
          <w:tcPr>
            <w:tcW w:w="5308" w:type="dxa"/>
          </w:tcPr>
          <w:p w:rsidR="00FE431C" w:rsidRPr="00FE431C" w:rsidP="00FE431C" w14:paraId="56038300" w14:textId="3E7EF632">
            <w:pPr>
              <w:rPr>
                <w:rFonts w:eastAsiaTheme="minorEastAsia" w:cstheme="minorHAnsi"/>
                <w:bCs/>
                <w:lang w:eastAsia="ja-JP"/>
              </w:rPr>
            </w:pPr>
            <w:r w:rsidRPr="00FE431C">
              <w:rPr>
                <w:rFonts w:cstheme="minorHAnsi"/>
              </w:rPr>
              <w:t xml:space="preserve">Improve organizational functioning </w:t>
            </w:r>
            <w:r w:rsidR="009D1100">
              <w:rPr>
                <w:rFonts w:cstheme="minorHAnsi"/>
              </w:rPr>
              <w:t xml:space="preserve">of a state/local child welfare agency </w:t>
            </w:r>
            <w:r w:rsidRPr="00FE431C">
              <w:rPr>
                <w:rFonts w:cstheme="minorHAnsi"/>
              </w:rPr>
              <w:t xml:space="preserve">(e.g., reduced caseloads and staff turnover, improved training programs)  </w:t>
            </w:r>
          </w:p>
        </w:tc>
        <w:tc>
          <w:tcPr>
            <w:tcW w:w="1018" w:type="dxa"/>
            <w:vAlign w:val="center"/>
          </w:tcPr>
          <w:p w:rsidR="00FE431C" w:rsidRPr="00FE431C" w:rsidP="00FE431C" w14:paraId="3852FD10" w14:textId="77777777">
            <w:pPr>
              <w:spacing w:line="257" w:lineRule="auto"/>
            </w:pPr>
            <w:r w:rsidRPr="00FE431C">
              <w:rPr>
                <w:rFonts w:ascii="Wingdings" w:eastAsia="Wingdings" w:hAnsi="Wingdings" w:cs="Wingdings"/>
              </w:rPr>
              <w:t>r</w:t>
            </w:r>
            <w:r w:rsidRPr="00FE431C">
              <w:rPr>
                <w:rFonts w:ascii="Calibri" w:eastAsia="Calibri" w:hAnsi="Calibri" w:cs="Calibri"/>
              </w:rPr>
              <w:t xml:space="preserve"> Yes</w:t>
            </w:r>
          </w:p>
          <w:p w:rsidR="00FE431C" w:rsidRPr="00FE431C" w:rsidP="00FE431C" w14:paraId="5FC56EAA" w14:textId="62C3201C">
            <w:pPr>
              <w:spacing w:line="257" w:lineRule="auto"/>
              <w:rPr>
                <w:rFonts w:ascii="Wingdings" w:eastAsia="Wingdings" w:hAnsi="Wingdings" w:cs="Wingdings"/>
              </w:rPr>
            </w:pPr>
            <w:r w:rsidRPr="00FE431C">
              <w:rPr>
                <w:rFonts w:ascii="Wingdings" w:eastAsia="Wingdings" w:hAnsi="Wingdings" w:cs="Wingdings"/>
              </w:rPr>
              <w:t>r</w:t>
            </w:r>
            <w:r w:rsidRPr="00FE431C">
              <w:rPr>
                <w:rFonts w:ascii="Calibri" w:eastAsia="Calibri" w:hAnsi="Calibri" w:cs="Calibri"/>
              </w:rPr>
              <w:t xml:space="preserve"> No</w:t>
            </w:r>
          </w:p>
        </w:tc>
        <w:tc>
          <w:tcPr>
            <w:tcW w:w="1160" w:type="dxa"/>
            <w:vAlign w:val="center"/>
          </w:tcPr>
          <w:p w:rsidR="00FE431C" w:rsidRPr="00FE431C" w:rsidP="00FE431C" w14:paraId="34335D87" w14:textId="72B3AF15">
            <w:pPr>
              <w:spacing w:line="257" w:lineRule="auto"/>
              <w:jc w:val="center"/>
              <w:rPr>
                <w:rFonts w:ascii="Wingdings" w:eastAsia="Wingdings" w:hAnsi="Wingdings" w:cs="Wingdings"/>
              </w:rPr>
            </w:pPr>
            <w:r w:rsidRPr="00FE431C">
              <w:rPr>
                <w:rFonts w:ascii="Wingdings" w:eastAsia="Wingdings" w:hAnsi="Wingdings" w:cs="Wingdings"/>
              </w:rPr>
              <w:t>r</w:t>
            </w:r>
          </w:p>
        </w:tc>
        <w:tc>
          <w:tcPr>
            <w:tcW w:w="980" w:type="dxa"/>
            <w:vAlign w:val="center"/>
          </w:tcPr>
          <w:p w:rsidR="00FE431C" w:rsidRPr="00FE431C" w:rsidP="00FE431C" w14:paraId="3197E1DB" w14:textId="72509B75">
            <w:pPr>
              <w:spacing w:line="257" w:lineRule="auto"/>
              <w:jc w:val="center"/>
              <w:rPr>
                <w:rFonts w:ascii="Wingdings" w:eastAsia="Wingdings" w:hAnsi="Wingdings" w:cs="Wingdings"/>
              </w:rPr>
            </w:pPr>
            <w:r w:rsidRPr="00FE431C">
              <w:rPr>
                <w:rFonts w:ascii="Wingdings" w:eastAsia="Wingdings" w:hAnsi="Wingdings" w:cs="Wingdings"/>
              </w:rPr>
              <w:t>r</w:t>
            </w:r>
          </w:p>
        </w:tc>
        <w:tc>
          <w:tcPr>
            <w:tcW w:w="1568" w:type="dxa"/>
            <w:vAlign w:val="center"/>
          </w:tcPr>
          <w:p w:rsidR="00FE431C" w:rsidRPr="00FE431C" w:rsidP="00FE431C" w14:paraId="2AC051EC" w14:textId="1968C7D3">
            <w:pPr>
              <w:spacing w:line="257" w:lineRule="auto"/>
              <w:jc w:val="center"/>
              <w:rPr>
                <w:rFonts w:ascii="Wingdings" w:eastAsia="Wingdings" w:hAnsi="Wingdings" w:cs="Wingdings"/>
              </w:rPr>
            </w:pPr>
            <w:r w:rsidRPr="00FE431C">
              <w:rPr>
                <w:rFonts w:ascii="Wingdings" w:eastAsia="Wingdings" w:hAnsi="Wingdings" w:cs="Wingdings"/>
              </w:rPr>
              <w:t>r</w:t>
            </w:r>
          </w:p>
        </w:tc>
      </w:tr>
      <w:tr w14:paraId="676985E0" w14:textId="77777777" w:rsidTr="008F61AD">
        <w:tblPrEx>
          <w:tblW w:w="10034" w:type="dxa"/>
          <w:tblInd w:w="-545" w:type="dxa"/>
          <w:tblLook w:val="04A0"/>
        </w:tblPrEx>
        <w:trPr>
          <w:trHeight w:val="300"/>
        </w:trPr>
        <w:tc>
          <w:tcPr>
            <w:tcW w:w="5308" w:type="dxa"/>
          </w:tcPr>
          <w:p w:rsidR="00FE431C" w:rsidRPr="00FE431C" w:rsidP="00FE431C" w14:paraId="3CDADC9B" w14:textId="39495BCD">
            <w:pPr>
              <w:rPr>
                <w:rFonts w:eastAsiaTheme="minorEastAsia" w:cstheme="minorHAnsi"/>
                <w:bCs/>
                <w:lang w:eastAsia="ja-JP"/>
              </w:rPr>
            </w:pPr>
            <w:r w:rsidRPr="00FE431C">
              <w:rPr>
                <w:rFonts w:cstheme="minorHAnsi"/>
              </w:rPr>
              <w:t xml:space="preserve">Utilize findings from CFSR to identify </w:t>
            </w:r>
            <w:r w:rsidR="00C65AC5">
              <w:rPr>
                <w:rFonts w:cstheme="minorHAnsi"/>
              </w:rPr>
              <w:t>barriers</w:t>
            </w:r>
            <w:r w:rsidRPr="00FE431C">
              <w:rPr>
                <w:rFonts w:cstheme="minorHAnsi"/>
              </w:rPr>
              <w:t xml:space="preserve"> and inform intervention development</w:t>
            </w:r>
          </w:p>
        </w:tc>
        <w:tc>
          <w:tcPr>
            <w:tcW w:w="1018" w:type="dxa"/>
            <w:vAlign w:val="center"/>
          </w:tcPr>
          <w:p w:rsidR="00FE431C" w:rsidRPr="00FE431C" w:rsidP="00FE431C" w14:paraId="27A3E1D1" w14:textId="77777777">
            <w:pPr>
              <w:spacing w:line="257" w:lineRule="auto"/>
            </w:pPr>
            <w:r w:rsidRPr="00FE431C">
              <w:rPr>
                <w:rFonts w:ascii="Wingdings" w:eastAsia="Wingdings" w:hAnsi="Wingdings" w:cs="Wingdings"/>
              </w:rPr>
              <w:t>r</w:t>
            </w:r>
            <w:r w:rsidRPr="00FE431C">
              <w:rPr>
                <w:rFonts w:ascii="Calibri" w:eastAsia="Calibri" w:hAnsi="Calibri" w:cs="Calibri"/>
              </w:rPr>
              <w:t xml:space="preserve"> Yes</w:t>
            </w:r>
          </w:p>
          <w:p w:rsidR="00FE431C" w:rsidRPr="00FE431C" w:rsidP="00FE431C" w14:paraId="334DEB78" w14:textId="551AE385">
            <w:pPr>
              <w:spacing w:line="257" w:lineRule="auto"/>
              <w:rPr>
                <w:rFonts w:ascii="Wingdings" w:eastAsia="Wingdings" w:hAnsi="Wingdings" w:cs="Wingdings"/>
              </w:rPr>
            </w:pPr>
            <w:r w:rsidRPr="00FE431C">
              <w:rPr>
                <w:rFonts w:ascii="Wingdings" w:eastAsia="Wingdings" w:hAnsi="Wingdings" w:cs="Wingdings"/>
              </w:rPr>
              <w:t>r</w:t>
            </w:r>
            <w:r w:rsidRPr="00FE431C">
              <w:rPr>
                <w:rFonts w:ascii="Calibri" w:eastAsia="Calibri" w:hAnsi="Calibri" w:cs="Calibri"/>
              </w:rPr>
              <w:t xml:space="preserve"> No</w:t>
            </w:r>
          </w:p>
        </w:tc>
        <w:tc>
          <w:tcPr>
            <w:tcW w:w="1160" w:type="dxa"/>
            <w:vAlign w:val="center"/>
          </w:tcPr>
          <w:p w:rsidR="00FE431C" w:rsidRPr="00FE431C" w:rsidP="00FE431C" w14:paraId="4F4F272B" w14:textId="039741EF">
            <w:pPr>
              <w:spacing w:line="257" w:lineRule="auto"/>
              <w:jc w:val="center"/>
              <w:rPr>
                <w:rFonts w:ascii="Wingdings" w:eastAsia="Wingdings" w:hAnsi="Wingdings" w:cs="Wingdings"/>
              </w:rPr>
            </w:pPr>
            <w:r w:rsidRPr="00FE431C">
              <w:rPr>
                <w:rFonts w:ascii="Wingdings" w:eastAsia="Wingdings" w:hAnsi="Wingdings" w:cs="Wingdings"/>
              </w:rPr>
              <w:t>r</w:t>
            </w:r>
          </w:p>
        </w:tc>
        <w:tc>
          <w:tcPr>
            <w:tcW w:w="980" w:type="dxa"/>
            <w:vAlign w:val="center"/>
          </w:tcPr>
          <w:p w:rsidR="00FE431C" w:rsidRPr="00FE431C" w:rsidP="00FE431C" w14:paraId="2A9E8EE3" w14:textId="5CC90E6B">
            <w:pPr>
              <w:spacing w:line="257" w:lineRule="auto"/>
              <w:jc w:val="center"/>
              <w:rPr>
                <w:rFonts w:ascii="Wingdings" w:eastAsia="Wingdings" w:hAnsi="Wingdings" w:cs="Wingdings"/>
              </w:rPr>
            </w:pPr>
            <w:r w:rsidRPr="00FE431C">
              <w:rPr>
                <w:rFonts w:ascii="Wingdings" w:eastAsia="Wingdings" w:hAnsi="Wingdings" w:cs="Wingdings"/>
              </w:rPr>
              <w:t>r</w:t>
            </w:r>
          </w:p>
        </w:tc>
        <w:tc>
          <w:tcPr>
            <w:tcW w:w="1568" w:type="dxa"/>
            <w:vAlign w:val="center"/>
          </w:tcPr>
          <w:p w:rsidR="00FE431C" w:rsidRPr="00FE431C" w:rsidP="00FE431C" w14:paraId="1FDC7462" w14:textId="283AF93D">
            <w:pPr>
              <w:spacing w:line="257" w:lineRule="auto"/>
              <w:jc w:val="center"/>
              <w:rPr>
                <w:rFonts w:ascii="Wingdings" w:eastAsia="Wingdings" w:hAnsi="Wingdings" w:cs="Wingdings"/>
              </w:rPr>
            </w:pPr>
            <w:r w:rsidRPr="00FE431C">
              <w:rPr>
                <w:rFonts w:ascii="Wingdings" w:eastAsia="Wingdings" w:hAnsi="Wingdings" w:cs="Wingdings"/>
              </w:rPr>
              <w:t>r</w:t>
            </w:r>
          </w:p>
        </w:tc>
      </w:tr>
      <w:tr w14:paraId="3C9311A1" w14:textId="77777777" w:rsidTr="008F61AD">
        <w:tblPrEx>
          <w:tblW w:w="10034" w:type="dxa"/>
          <w:tblInd w:w="-545" w:type="dxa"/>
          <w:tblLook w:val="04A0"/>
        </w:tblPrEx>
        <w:trPr>
          <w:trHeight w:val="300"/>
        </w:trPr>
        <w:tc>
          <w:tcPr>
            <w:tcW w:w="5308" w:type="dxa"/>
          </w:tcPr>
          <w:p w:rsidR="00FE431C" w:rsidRPr="00FE431C" w:rsidP="00FE431C" w14:paraId="6EF976BA" w14:textId="28B8A101">
            <w:pPr>
              <w:rPr>
                <w:rFonts w:eastAsiaTheme="minorEastAsia" w:cstheme="minorHAnsi"/>
                <w:bCs/>
                <w:lang w:eastAsia="ja-JP"/>
              </w:rPr>
            </w:pPr>
            <w:r w:rsidRPr="00FE431C">
              <w:rPr>
                <w:rFonts w:cstheme="minorHAnsi"/>
              </w:rPr>
              <w:t>Provide timely and individualized provision of supportive services</w:t>
            </w:r>
          </w:p>
        </w:tc>
        <w:tc>
          <w:tcPr>
            <w:tcW w:w="1018" w:type="dxa"/>
            <w:vAlign w:val="center"/>
          </w:tcPr>
          <w:p w:rsidR="00FE431C" w:rsidRPr="00FE431C" w:rsidP="00FE431C" w14:paraId="79784EE1" w14:textId="77777777">
            <w:pPr>
              <w:spacing w:line="257" w:lineRule="auto"/>
            </w:pPr>
            <w:r w:rsidRPr="00FE431C">
              <w:rPr>
                <w:rFonts w:ascii="Wingdings" w:eastAsia="Wingdings" w:hAnsi="Wingdings" w:cs="Wingdings"/>
              </w:rPr>
              <w:t>r</w:t>
            </w:r>
            <w:r w:rsidRPr="00FE431C">
              <w:rPr>
                <w:rFonts w:ascii="Calibri" w:eastAsia="Calibri" w:hAnsi="Calibri" w:cs="Calibri"/>
              </w:rPr>
              <w:t xml:space="preserve"> Yes</w:t>
            </w:r>
          </w:p>
          <w:p w:rsidR="00FE431C" w:rsidRPr="00FE431C" w:rsidP="00FE431C" w14:paraId="734C9F59" w14:textId="17771702">
            <w:pPr>
              <w:spacing w:line="257" w:lineRule="auto"/>
              <w:rPr>
                <w:rFonts w:ascii="Wingdings" w:eastAsia="Wingdings" w:hAnsi="Wingdings" w:cs="Wingdings"/>
              </w:rPr>
            </w:pPr>
            <w:r w:rsidRPr="00FE431C">
              <w:rPr>
                <w:rFonts w:ascii="Wingdings" w:eastAsia="Wingdings" w:hAnsi="Wingdings" w:cs="Wingdings"/>
              </w:rPr>
              <w:t>r</w:t>
            </w:r>
            <w:r w:rsidRPr="00FE431C">
              <w:rPr>
                <w:rFonts w:ascii="Calibri" w:eastAsia="Calibri" w:hAnsi="Calibri" w:cs="Calibri"/>
              </w:rPr>
              <w:t xml:space="preserve"> No</w:t>
            </w:r>
          </w:p>
        </w:tc>
        <w:tc>
          <w:tcPr>
            <w:tcW w:w="1160" w:type="dxa"/>
            <w:vAlign w:val="center"/>
          </w:tcPr>
          <w:p w:rsidR="00FE431C" w:rsidRPr="00FE431C" w:rsidP="00FE431C" w14:paraId="5D8A1B2E" w14:textId="4EBA7893">
            <w:pPr>
              <w:spacing w:line="257" w:lineRule="auto"/>
              <w:jc w:val="center"/>
              <w:rPr>
                <w:rFonts w:ascii="Wingdings" w:eastAsia="Wingdings" w:hAnsi="Wingdings" w:cs="Wingdings"/>
              </w:rPr>
            </w:pPr>
            <w:r w:rsidRPr="00FE431C">
              <w:rPr>
                <w:rFonts w:ascii="Wingdings" w:eastAsia="Wingdings" w:hAnsi="Wingdings" w:cs="Wingdings"/>
              </w:rPr>
              <w:t>r</w:t>
            </w:r>
          </w:p>
        </w:tc>
        <w:tc>
          <w:tcPr>
            <w:tcW w:w="980" w:type="dxa"/>
            <w:vAlign w:val="center"/>
          </w:tcPr>
          <w:p w:rsidR="00FE431C" w:rsidRPr="00FE431C" w:rsidP="00FE431C" w14:paraId="1641ABAD" w14:textId="62B078DD">
            <w:pPr>
              <w:spacing w:line="257" w:lineRule="auto"/>
              <w:jc w:val="center"/>
              <w:rPr>
                <w:rFonts w:ascii="Wingdings" w:eastAsia="Wingdings" w:hAnsi="Wingdings" w:cs="Wingdings"/>
              </w:rPr>
            </w:pPr>
            <w:r w:rsidRPr="00FE431C">
              <w:rPr>
                <w:rFonts w:ascii="Wingdings" w:eastAsia="Wingdings" w:hAnsi="Wingdings" w:cs="Wingdings"/>
              </w:rPr>
              <w:t>r</w:t>
            </w:r>
          </w:p>
        </w:tc>
        <w:tc>
          <w:tcPr>
            <w:tcW w:w="1568" w:type="dxa"/>
            <w:vAlign w:val="center"/>
          </w:tcPr>
          <w:p w:rsidR="00FE431C" w:rsidRPr="00FE431C" w:rsidP="00FE431C" w14:paraId="7063B7E7" w14:textId="2719B1D8">
            <w:pPr>
              <w:spacing w:line="257" w:lineRule="auto"/>
              <w:jc w:val="center"/>
              <w:rPr>
                <w:rFonts w:ascii="Wingdings" w:eastAsia="Wingdings" w:hAnsi="Wingdings" w:cs="Wingdings"/>
              </w:rPr>
            </w:pPr>
            <w:r w:rsidRPr="00FE431C">
              <w:rPr>
                <w:rFonts w:ascii="Wingdings" w:eastAsia="Wingdings" w:hAnsi="Wingdings" w:cs="Wingdings"/>
              </w:rPr>
              <w:t>r</w:t>
            </w:r>
          </w:p>
        </w:tc>
      </w:tr>
      <w:tr w14:paraId="432448DC" w14:textId="77777777" w:rsidTr="008F61AD">
        <w:tblPrEx>
          <w:tblW w:w="10034" w:type="dxa"/>
          <w:tblInd w:w="-545" w:type="dxa"/>
          <w:tblLook w:val="04A0"/>
        </w:tblPrEx>
        <w:trPr>
          <w:trHeight w:val="300"/>
        </w:trPr>
        <w:tc>
          <w:tcPr>
            <w:tcW w:w="5308" w:type="dxa"/>
          </w:tcPr>
          <w:p w:rsidR="00C57F88" w:rsidRPr="00FE431C" w:rsidP="00C57F88" w14:paraId="799039EA" w14:textId="21247ADC">
            <w:pPr>
              <w:rPr>
                <w:rFonts w:cstheme="minorHAnsi"/>
              </w:rPr>
            </w:pPr>
            <w:r w:rsidRPr="00FE431C">
              <w:rPr>
                <w:rFonts w:cstheme="minorHAnsi"/>
              </w:rPr>
              <w:t xml:space="preserve">Increase participation in supportive services </w:t>
            </w:r>
            <w:r w:rsidR="00E0466D">
              <w:rPr>
                <w:rFonts w:cstheme="minorHAnsi"/>
              </w:rPr>
              <w:t xml:space="preserve">by </w:t>
            </w:r>
            <w:r w:rsidRPr="00FE431C">
              <w:rPr>
                <w:rFonts w:cstheme="minorHAnsi"/>
              </w:rPr>
              <w:t>children and families</w:t>
            </w:r>
          </w:p>
        </w:tc>
        <w:tc>
          <w:tcPr>
            <w:tcW w:w="1018" w:type="dxa"/>
            <w:vAlign w:val="center"/>
          </w:tcPr>
          <w:p w:rsidR="00C57F88" w:rsidRPr="00FE431C" w:rsidP="00C57F88" w14:paraId="432CB94D" w14:textId="77777777">
            <w:pPr>
              <w:spacing w:line="257" w:lineRule="auto"/>
            </w:pPr>
            <w:r w:rsidRPr="00FE431C">
              <w:rPr>
                <w:rFonts w:ascii="Wingdings" w:eastAsia="Wingdings" w:hAnsi="Wingdings" w:cs="Wingdings"/>
              </w:rPr>
              <w:t>r</w:t>
            </w:r>
            <w:r w:rsidRPr="00FE431C">
              <w:rPr>
                <w:rFonts w:ascii="Calibri" w:eastAsia="Calibri" w:hAnsi="Calibri" w:cs="Calibri"/>
              </w:rPr>
              <w:t xml:space="preserve"> Yes</w:t>
            </w:r>
          </w:p>
          <w:p w:rsidR="00C57F88" w:rsidRPr="00FE431C" w:rsidP="00C57F88" w14:paraId="2D0AAF70" w14:textId="25CD96B7">
            <w:pPr>
              <w:spacing w:line="257" w:lineRule="auto"/>
              <w:rPr>
                <w:rFonts w:ascii="Wingdings" w:eastAsia="Wingdings" w:hAnsi="Wingdings" w:cs="Wingdings"/>
              </w:rPr>
            </w:pPr>
            <w:r w:rsidRPr="00FE431C">
              <w:rPr>
                <w:rFonts w:ascii="Wingdings" w:eastAsia="Wingdings" w:hAnsi="Wingdings" w:cs="Wingdings"/>
              </w:rPr>
              <w:t>r</w:t>
            </w:r>
            <w:r w:rsidRPr="00FE431C">
              <w:rPr>
                <w:rFonts w:ascii="Calibri" w:eastAsia="Calibri" w:hAnsi="Calibri" w:cs="Calibri"/>
              </w:rPr>
              <w:t xml:space="preserve"> No</w:t>
            </w:r>
          </w:p>
        </w:tc>
        <w:tc>
          <w:tcPr>
            <w:tcW w:w="1160" w:type="dxa"/>
            <w:vAlign w:val="center"/>
          </w:tcPr>
          <w:p w:rsidR="00C57F88" w:rsidRPr="00FE431C" w:rsidP="00C57F88" w14:paraId="0DF9159C" w14:textId="5B1BB8DB">
            <w:pPr>
              <w:spacing w:line="257" w:lineRule="auto"/>
              <w:jc w:val="center"/>
              <w:rPr>
                <w:rFonts w:ascii="Wingdings" w:eastAsia="Wingdings" w:hAnsi="Wingdings" w:cs="Wingdings"/>
              </w:rPr>
            </w:pPr>
            <w:r w:rsidRPr="00FE431C">
              <w:rPr>
                <w:rFonts w:ascii="Wingdings" w:eastAsia="Wingdings" w:hAnsi="Wingdings" w:cs="Wingdings"/>
              </w:rPr>
              <w:t>r</w:t>
            </w:r>
          </w:p>
        </w:tc>
        <w:tc>
          <w:tcPr>
            <w:tcW w:w="980" w:type="dxa"/>
            <w:vAlign w:val="center"/>
          </w:tcPr>
          <w:p w:rsidR="00C57F88" w:rsidRPr="00FE431C" w:rsidP="00C57F88" w14:paraId="27BEC4CF" w14:textId="518F833F">
            <w:pPr>
              <w:spacing w:line="257" w:lineRule="auto"/>
              <w:jc w:val="center"/>
              <w:rPr>
                <w:rFonts w:ascii="Wingdings" w:eastAsia="Wingdings" w:hAnsi="Wingdings" w:cs="Wingdings"/>
              </w:rPr>
            </w:pPr>
            <w:r w:rsidRPr="00FE431C">
              <w:rPr>
                <w:rFonts w:ascii="Wingdings" w:eastAsia="Wingdings" w:hAnsi="Wingdings" w:cs="Wingdings"/>
              </w:rPr>
              <w:t>r</w:t>
            </w:r>
          </w:p>
        </w:tc>
        <w:tc>
          <w:tcPr>
            <w:tcW w:w="1568" w:type="dxa"/>
            <w:vAlign w:val="center"/>
          </w:tcPr>
          <w:p w:rsidR="00C57F88" w:rsidRPr="00FE431C" w:rsidP="00C57F88" w14:paraId="5C910972" w14:textId="09AAF1FD">
            <w:pPr>
              <w:spacing w:line="257" w:lineRule="auto"/>
              <w:jc w:val="center"/>
              <w:rPr>
                <w:rFonts w:ascii="Wingdings" w:eastAsia="Wingdings" w:hAnsi="Wingdings" w:cs="Wingdings"/>
              </w:rPr>
            </w:pPr>
            <w:r w:rsidRPr="00FE431C">
              <w:rPr>
                <w:rFonts w:ascii="Wingdings" w:eastAsia="Wingdings" w:hAnsi="Wingdings" w:cs="Wingdings"/>
              </w:rPr>
              <w:t>r</w:t>
            </w:r>
          </w:p>
        </w:tc>
      </w:tr>
      <w:tr w14:paraId="3986E66F" w14:textId="77777777" w:rsidTr="008F61AD">
        <w:tblPrEx>
          <w:tblW w:w="10034" w:type="dxa"/>
          <w:tblInd w:w="-545" w:type="dxa"/>
          <w:tblLook w:val="04A0"/>
        </w:tblPrEx>
        <w:trPr>
          <w:trHeight w:val="300"/>
        </w:trPr>
        <w:tc>
          <w:tcPr>
            <w:tcW w:w="5308" w:type="dxa"/>
          </w:tcPr>
          <w:p w:rsidR="00C57F88" w:rsidRPr="00FE431C" w:rsidP="00C57F88" w14:paraId="16988024" w14:textId="4E056E84">
            <w:pPr>
              <w:rPr>
                <w:rFonts w:eastAsiaTheme="minorEastAsia" w:cstheme="minorHAnsi"/>
                <w:bCs/>
                <w:lang w:eastAsia="ja-JP"/>
              </w:rPr>
            </w:pPr>
            <w:r w:rsidRPr="00FE431C">
              <w:rPr>
                <w:rFonts w:cstheme="minorHAnsi"/>
                <w:bCs/>
              </w:rPr>
              <w:t>Enhance case planning and permanency planning policies and processes</w:t>
            </w:r>
          </w:p>
        </w:tc>
        <w:tc>
          <w:tcPr>
            <w:tcW w:w="1018" w:type="dxa"/>
            <w:vAlign w:val="center"/>
          </w:tcPr>
          <w:p w:rsidR="00C57F88" w:rsidRPr="00FE431C" w:rsidP="00C57F88" w14:paraId="1FC8731A" w14:textId="77777777">
            <w:pPr>
              <w:spacing w:line="257" w:lineRule="auto"/>
            </w:pPr>
            <w:r w:rsidRPr="00FE431C">
              <w:rPr>
                <w:rFonts w:ascii="Wingdings" w:eastAsia="Wingdings" w:hAnsi="Wingdings" w:cs="Wingdings"/>
              </w:rPr>
              <w:t>r</w:t>
            </w:r>
            <w:r w:rsidRPr="00FE431C">
              <w:rPr>
                <w:rFonts w:ascii="Calibri" w:eastAsia="Calibri" w:hAnsi="Calibri" w:cs="Calibri"/>
              </w:rPr>
              <w:t xml:space="preserve"> Yes</w:t>
            </w:r>
          </w:p>
          <w:p w:rsidR="00C57F88" w:rsidRPr="00FE431C" w:rsidP="00C57F88" w14:paraId="7378B087" w14:textId="67F478CC">
            <w:pPr>
              <w:spacing w:line="257" w:lineRule="auto"/>
              <w:rPr>
                <w:rFonts w:ascii="Wingdings" w:eastAsia="Wingdings" w:hAnsi="Wingdings" w:cs="Wingdings"/>
              </w:rPr>
            </w:pPr>
            <w:r w:rsidRPr="00FE431C">
              <w:rPr>
                <w:rFonts w:ascii="Wingdings" w:eastAsia="Wingdings" w:hAnsi="Wingdings" w:cs="Wingdings"/>
              </w:rPr>
              <w:t>r</w:t>
            </w:r>
            <w:r w:rsidRPr="00FE431C">
              <w:rPr>
                <w:rFonts w:ascii="Calibri" w:eastAsia="Calibri" w:hAnsi="Calibri" w:cs="Calibri"/>
              </w:rPr>
              <w:t xml:space="preserve"> No</w:t>
            </w:r>
          </w:p>
        </w:tc>
        <w:tc>
          <w:tcPr>
            <w:tcW w:w="1160" w:type="dxa"/>
            <w:vAlign w:val="center"/>
          </w:tcPr>
          <w:p w:rsidR="00C57F88" w:rsidRPr="00FE431C" w:rsidP="00C57F88" w14:paraId="781927DF" w14:textId="28CB0779">
            <w:pPr>
              <w:spacing w:line="257" w:lineRule="auto"/>
              <w:jc w:val="center"/>
              <w:rPr>
                <w:rFonts w:ascii="Wingdings" w:eastAsia="Wingdings" w:hAnsi="Wingdings" w:cs="Wingdings"/>
              </w:rPr>
            </w:pPr>
            <w:r w:rsidRPr="00FE431C">
              <w:rPr>
                <w:rFonts w:ascii="Wingdings" w:eastAsia="Wingdings" w:hAnsi="Wingdings" w:cs="Wingdings"/>
              </w:rPr>
              <w:t>r</w:t>
            </w:r>
          </w:p>
        </w:tc>
        <w:tc>
          <w:tcPr>
            <w:tcW w:w="980" w:type="dxa"/>
            <w:vAlign w:val="center"/>
          </w:tcPr>
          <w:p w:rsidR="00C57F88" w:rsidRPr="00FE431C" w:rsidP="00C57F88" w14:paraId="781B8786" w14:textId="0FEA6CE0">
            <w:pPr>
              <w:spacing w:line="257" w:lineRule="auto"/>
              <w:jc w:val="center"/>
              <w:rPr>
                <w:rFonts w:ascii="Wingdings" w:eastAsia="Wingdings" w:hAnsi="Wingdings" w:cs="Wingdings"/>
              </w:rPr>
            </w:pPr>
            <w:r w:rsidRPr="00FE431C">
              <w:rPr>
                <w:rFonts w:ascii="Wingdings" w:eastAsia="Wingdings" w:hAnsi="Wingdings" w:cs="Wingdings"/>
              </w:rPr>
              <w:t>r</w:t>
            </w:r>
          </w:p>
        </w:tc>
        <w:tc>
          <w:tcPr>
            <w:tcW w:w="1568" w:type="dxa"/>
            <w:vAlign w:val="center"/>
          </w:tcPr>
          <w:p w:rsidR="00C57F88" w:rsidRPr="00FE431C" w:rsidP="00C57F88" w14:paraId="532B2713" w14:textId="2F5F7E88">
            <w:pPr>
              <w:spacing w:line="257" w:lineRule="auto"/>
              <w:jc w:val="center"/>
              <w:rPr>
                <w:rFonts w:ascii="Wingdings" w:eastAsia="Wingdings" w:hAnsi="Wingdings" w:cs="Wingdings"/>
              </w:rPr>
            </w:pPr>
            <w:r w:rsidRPr="00FE431C">
              <w:rPr>
                <w:rFonts w:ascii="Wingdings" w:eastAsia="Wingdings" w:hAnsi="Wingdings" w:cs="Wingdings"/>
              </w:rPr>
              <w:t>r</w:t>
            </w:r>
          </w:p>
        </w:tc>
      </w:tr>
      <w:tr w14:paraId="3FF7354A" w14:textId="77777777" w:rsidTr="008F61AD">
        <w:tblPrEx>
          <w:tblW w:w="10034" w:type="dxa"/>
          <w:tblInd w:w="-545" w:type="dxa"/>
          <w:tblLook w:val="04A0"/>
        </w:tblPrEx>
        <w:trPr>
          <w:trHeight w:val="300"/>
        </w:trPr>
        <w:tc>
          <w:tcPr>
            <w:tcW w:w="5308" w:type="dxa"/>
          </w:tcPr>
          <w:p w:rsidR="00C57F88" w:rsidRPr="00FE431C" w:rsidP="00C57F88" w14:paraId="3F490197" w14:textId="2EB617F0">
            <w:pPr>
              <w:rPr>
                <w:rFonts w:eastAsiaTheme="minorEastAsia" w:cstheme="minorHAnsi"/>
                <w:bCs/>
                <w:lang w:eastAsia="ja-JP"/>
              </w:rPr>
            </w:pPr>
            <w:r w:rsidRPr="00FE431C">
              <w:t>Improve timeliness and efficienc</w:t>
            </w:r>
            <w:r w:rsidR="00E0466D">
              <w:t>y</w:t>
            </w:r>
            <w:r w:rsidRPr="00FE431C">
              <w:t xml:space="preserve"> of child welfare and judicial processes and practices</w:t>
            </w:r>
          </w:p>
        </w:tc>
        <w:tc>
          <w:tcPr>
            <w:tcW w:w="1018" w:type="dxa"/>
            <w:vAlign w:val="center"/>
          </w:tcPr>
          <w:p w:rsidR="00C57F88" w:rsidRPr="00FE431C" w:rsidP="00C57F88" w14:paraId="7D85E0DF" w14:textId="77777777">
            <w:pPr>
              <w:spacing w:line="257" w:lineRule="auto"/>
            </w:pPr>
            <w:r w:rsidRPr="00FE431C">
              <w:rPr>
                <w:rFonts w:ascii="Wingdings" w:eastAsia="Wingdings" w:hAnsi="Wingdings" w:cs="Wingdings"/>
              </w:rPr>
              <w:t>r</w:t>
            </w:r>
            <w:r w:rsidRPr="00FE431C">
              <w:rPr>
                <w:rFonts w:ascii="Calibri" w:eastAsia="Calibri" w:hAnsi="Calibri" w:cs="Calibri"/>
              </w:rPr>
              <w:t xml:space="preserve"> Yes</w:t>
            </w:r>
          </w:p>
          <w:p w:rsidR="00C57F88" w:rsidRPr="00FE431C" w:rsidP="00C57F88" w14:paraId="6ECEC51C" w14:textId="1410D76E">
            <w:pPr>
              <w:spacing w:line="257" w:lineRule="auto"/>
              <w:rPr>
                <w:rFonts w:ascii="Wingdings" w:eastAsia="Wingdings" w:hAnsi="Wingdings" w:cs="Wingdings"/>
              </w:rPr>
            </w:pPr>
            <w:r w:rsidRPr="00FE431C">
              <w:rPr>
                <w:rFonts w:ascii="Wingdings" w:eastAsia="Wingdings" w:hAnsi="Wingdings" w:cs="Wingdings"/>
              </w:rPr>
              <w:t>r</w:t>
            </w:r>
            <w:r w:rsidRPr="00FE431C">
              <w:rPr>
                <w:rFonts w:ascii="Calibri" w:eastAsia="Calibri" w:hAnsi="Calibri" w:cs="Calibri"/>
              </w:rPr>
              <w:t xml:space="preserve"> No</w:t>
            </w:r>
          </w:p>
        </w:tc>
        <w:tc>
          <w:tcPr>
            <w:tcW w:w="1160" w:type="dxa"/>
            <w:vAlign w:val="center"/>
          </w:tcPr>
          <w:p w:rsidR="00C57F88" w:rsidRPr="00FE431C" w:rsidP="00C57F88" w14:paraId="0D6CB96A" w14:textId="652559B8">
            <w:pPr>
              <w:spacing w:line="257" w:lineRule="auto"/>
              <w:jc w:val="center"/>
              <w:rPr>
                <w:rFonts w:ascii="Wingdings" w:eastAsia="Wingdings" w:hAnsi="Wingdings" w:cs="Wingdings"/>
              </w:rPr>
            </w:pPr>
            <w:r w:rsidRPr="00FE431C">
              <w:rPr>
                <w:rFonts w:ascii="Wingdings" w:eastAsia="Wingdings" w:hAnsi="Wingdings" w:cs="Wingdings"/>
              </w:rPr>
              <w:t>r</w:t>
            </w:r>
          </w:p>
        </w:tc>
        <w:tc>
          <w:tcPr>
            <w:tcW w:w="980" w:type="dxa"/>
            <w:vAlign w:val="center"/>
          </w:tcPr>
          <w:p w:rsidR="00C57F88" w:rsidRPr="00FE431C" w:rsidP="00C57F88" w14:paraId="1F11BCE6" w14:textId="64EFE1FA">
            <w:pPr>
              <w:spacing w:line="257" w:lineRule="auto"/>
              <w:jc w:val="center"/>
              <w:rPr>
                <w:rFonts w:ascii="Wingdings" w:eastAsia="Wingdings" w:hAnsi="Wingdings" w:cs="Wingdings"/>
              </w:rPr>
            </w:pPr>
            <w:r w:rsidRPr="00FE431C">
              <w:rPr>
                <w:rFonts w:ascii="Wingdings" w:eastAsia="Wingdings" w:hAnsi="Wingdings" w:cs="Wingdings"/>
              </w:rPr>
              <w:t>r</w:t>
            </w:r>
          </w:p>
        </w:tc>
        <w:tc>
          <w:tcPr>
            <w:tcW w:w="1568" w:type="dxa"/>
            <w:vAlign w:val="center"/>
          </w:tcPr>
          <w:p w:rsidR="00C57F88" w:rsidRPr="00FE431C" w:rsidP="00C57F88" w14:paraId="06888F89" w14:textId="61BD1081">
            <w:pPr>
              <w:spacing w:line="257" w:lineRule="auto"/>
              <w:jc w:val="center"/>
              <w:rPr>
                <w:rFonts w:ascii="Wingdings" w:eastAsia="Wingdings" w:hAnsi="Wingdings" w:cs="Wingdings"/>
              </w:rPr>
            </w:pPr>
            <w:r w:rsidRPr="00FE431C">
              <w:rPr>
                <w:rFonts w:ascii="Wingdings" w:eastAsia="Wingdings" w:hAnsi="Wingdings" w:cs="Wingdings"/>
              </w:rPr>
              <w:t>r</w:t>
            </w:r>
          </w:p>
        </w:tc>
      </w:tr>
      <w:tr w14:paraId="7BDB9F1F" w14:textId="77777777" w:rsidTr="008F61AD">
        <w:tblPrEx>
          <w:tblW w:w="10034" w:type="dxa"/>
          <w:tblInd w:w="-545" w:type="dxa"/>
          <w:tblLook w:val="04A0"/>
        </w:tblPrEx>
        <w:trPr>
          <w:trHeight w:val="300"/>
        </w:trPr>
        <w:tc>
          <w:tcPr>
            <w:tcW w:w="5308" w:type="dxa"/>
          </w:tcPr>
          <w:p w:rsidR="00C57F88" w:rsidRPr="00FE431C" w:rsidP="00C57F88" w14:paraId="25B9CBE9" w14:textId="46690FEC">
            <w:r w:rsidRPr="00FE431C">
              <w:t>Involve youth and children in case planning</w:t>
            </w:r>
          </w:p>
        </w:tc>
        <w:tc>
          <w:tcPr>
            <w:tcW w:w="1018" w:type="dxa"/>
            <w:vAlign w:val="center"/>
          </w:tcPr>
          <w:p w:rsidR="00C57F88" w:rsidRPr="00FE431C" w:rsidP="00C57F88" w14:paraId="564DB64D" w14:textId="77777777">
            <w:pPr>
              <w:spacing w:line="257" w:lineRule="auto"/>
            </w:pPr>
            <w:r w:rsidRPr="00FE431C">
              <w:rPr>
                <w:rFonts w:ascii="Wingdings" w:eastAsia="Wingdings" w:hAnsi="Wingdings" w:cs="Wingdings"/>
              </w:rPr>
              <w:t>r</w:t>
            </w:r>
            <w:r w:rsidRPr="00FE431C">
              <w:rPr>
                <w:rFonts w:ascii="Calibri" w:eastAsia="Calibri" w:hAnsi="Calibri" w:cs="Calibri"/>
              </w:rPr>
              <w:t xml:space="preserve"> Yes</w:t>
            </w:r>
          </w:p>
          <w:p w:rsidR="00C57F88" w:rsidRPr="00FE431C" w:rsidP="00C57F88" w14:paraId="63D08116" w14:textId="7E578A80">
            <w:pPr>
              <w:spacing w:line="257" w:lineRule="auto"/>
              <w:rPr>
                <w:rFonts w:ascii="Wingdings" w:eastAsia="Wingdings" w:hAnsi="Wingdings" w:cs="Wingdings"/>
              </w:rPr>
            </w:pPr>
            <w:r w:rsidRPr="00FE431C">
              <w:rPr>
                <w:rFonts w:ascii="Wingdings" w:eastAsia="Wingdings" w:hAnsi="Wingdings" w:cs="Wingdings"/>
              </w:rPr>
              <w:t>r</w:t>
            </w:r>
            <w:r w:rsidRPr="00FE431C">
              <w:rPr>
                <w:rFonts w:ascii="Calibri" w:eastAsia="Calibri" w:hAnsi="Calibri" w:cs="Calibri"/>
              </w:rPr>
              <w:t xml:space="preserve"> No</w:t>
            </w:r>
          </w:p>
        </w:tc>
        <w:tc>
          <w:tcPr>
            <w:tcW w:w="1160" w:type="dxa"/>
            <w:vAlign w:val="center"/>
          </w:tcPr>
          <w:p w:rsidR="00C57F88" w:rsidRPr="00FE431C" w:rsidP="00C57F88" w14:paraId="50F501DB" w14:textId="7F694B3B">
            <w:pPr>
              <w:spacing w:line="257" w:lineRule="auto"/>
              <w:jc w:val="center"/>
              <w:rPr>
                <w:rFonts w:ascii="Wingdings" w:eastAsia="Wingdings" w:hAnsi="Wingdings" w:cs="Wingdings"/>
              </w:rPr>
            </w:pPr>
            <w:r w:rsidRPr="00FE431C">
              <w:rPr>
                <w:rFonts w:ascii="Wingdings" w:eastAsia="Wingdings" w:hAnsi="Wingdings" w:cs="Wingdings"/>
              </w:rPr>
              <w:t>r</w:t>
            </w:r>
          </w:p>
        </w:tc>
        <w:tc>
          <w:tcPr>
            <w:tcW w:w="980" w:type="dxa"/>
            <w:vAlign w:val="center"/>
          </w:tcPr>
          <w:p w:rsidR="00C57F88" w:rsidRPr="00FE431C" w:rsidP="00C57F88" w14:paraId="625518BB" w14:textId="057804A8">
            <w:pPr>
              <w:spacing w:line="257" w:lineRule="auto"/>
              <w:jc w:val="center"/>
              <w:rPr>
                <w:rFonts w:ascii="Wingdings" w:eastAsia="Wingdings" w:hAnsi="Wingdings" w:cs="Wingdings"/>
              </w:rPr>
            </w:pPr>
            <w:r w:rsidRPr="00FE431C">
              <w:rPr>
                <w:rFonts w:ascii="Wingdings" w:eastAsia="Wingdings" w:hAnsi="Wingdings" w:cs="Wingdings"/>
              </w:rPr>
              <w:t>r</w:t>
            </w:r>
          </w:p>
        </w:tc>
        <w:tc>
          <w:tcPr>
            <w:tcW w:w="1568" w:type="dxa"/>
            <w:vAlign w:val="center"/>
          </w:tcPr>
          <w:p w:rsidR="00C57F88" w:rsidRPr="00FE431C" w:rsidP="00C57F88" w14:paraId="75A2A688" w14:textId="68575BFF">
            <w:pPr>
              <w:spacing w:line="257" w:lineRule="auto"/>
              <w:jc w:val="center"/>
              <w:rPr>
                <w:rFonts w:ascii="Wingdings" w:eastAsia="Wingdings" w:hAnsi="Wingdings" w:cs="Wingdings"/>
              </w:rPr>
            </w:pPr>
            <w:r w:rsidRPr="00FE431C">
              <w:rPr>
                <w:rFonts w:ascii="Wingdings" w:eastAsia="Wingdings" w:hAnsi="Wingdings" w:cs="Wingdings"/>
              </w:rPr>
              <w:t>r</w:t>
            </w:r>
          </w:p>
        </w:tc>
      </w:tr>
      <w:tr w14:paraId="79FD5B6E" w14:textId="77777777" w:rsidTr="008F61AD">
        <w:tblPrEx>
          <w:tblW w:w="10034" w:type="dxa"/>
          <w:tblInd w:w="-545" w:type="dxa"/>
          <w:tblLook w:val="04A0"/>
        </w:tblPrEx>
        <w:trPr>
          <w:trHeight w:val="300"/>
        </w:trPr>
        <w:tc>
          <w:tcPr>
            <w:tcW w:w="5308" w:type="dxa"/>
          </w:tcPr>
          <w:p w:rsidR="00C57F88" w:rsidRPr="00FE431C" w:rsidP="00C57F88" w14:paraId="2CE62ACA" w14:textId="25762C22">
            <w:pPr>
              <w:rPr>
                <w:rFonts w:eastAsiaTheme="minorEastAsia" w:cstheme="minorHAnsi"/>
                <w:bCs/>
                <w:lang w:eastAsia="ja-JP"/>
              </w:rPr>
            </w:pPr>
            <w:r w:rsidRPr="00FE431C">
              <w:rPr>
                <w:rFonts w:cstheme="minorHAnsi"/>
              </w:rPr>
              <w:t>Improve communication between child welfare and courts</w:t>
            </w:r>
          </w:p>
        </w:tc>
        <w:tc>
          <w:tcPr>
            <w:tcW w:w="1018" w:type="dxa"/>
            <w:vAlign w:val="center"/>
          </w:tcPr>
          <w:p w:rsidR="00C57F88" w:rsidRPr="00FE431C" w:rsidP="00C57F88" w14:paraId="2D2F1927" w14:textId="77777777">
            <w:pPr>
              <w:spacing w:line="257" w:lineRule="auto"/>
            </w:pPr>
            <w:r w:rsidRPr="00FE431C">
              <w:rPr>
                <w:rFonts w:ascii="Wingdings" w:eastAsia="Wingdings" w:hAnsi="Wingdings" w:cs="Wingdings"/>
              </w:rPr>
              <w:t>r</w:t>
            </w:r>
            <w:r w:rsidRPr="00FE431C">
              <w:rPr>
                <w:rFonts w:ascii="Calibri" w:eastAsia="Calibri" w:hAnsi="Calibri" w:cs="Calibri"/>
              </w:rPr>
              <w:t xml:space="preserve"> Yes</w:t>
            </w:r>
          </w:p>
          <w:p w:rsidR="00C57F88" w:rsidRPr="00FE431C" w:rsidP="00C57F88" w14:paraId="1504523D" w14:textId="02E4C36A">
            <w:pPr>
              <w:spacing w:line="257" w:lineRule="auto"/>
              <w:rPr>
                <w:rFonts w:ascii="Wingdings" w:eastAsia="Wingdings" w:hAnsi="Wingdings" w:cs="Wingdings"/>
              </w:rPr>
            </w:pPr>
            <w:r w:rsidRPr="00FE431C">
              <w:rPr>
                <w:rFonts w:ascii="Wingdings" w:eastAsia="Wingdings" w:hAnsi="Wingdings" w:cs="Wingdings"/>
              </w:rPr>
              <w:t>r</w:t>
            </w:r>
            <w:r w:rsidRPr="00FE431C">
              <w:rPr>
                <w:rFonts w:ascii="Calibri" w:eastAsia="Calibri" w:hAnsi="Calibri" w:cs="Calibri"/>
              </w:rPr>
              <w:t xml:space="preserve"> No</w:t>
            </w:r>
          </w:p>
        </w:tc>
        <w:tc>
          <w:tcPr>
            <w:tcW w:w="1160" w:type="dxa"/>
            <w:vAlign w:val="center"/>
          </w:tcPr>
          <w:p w:rsidR="00C57F88" w:rsidRPr="00FE431C" w:rsidP="00C57F88" w14:paraId="61D3B33E" w14:textId="1D296F9C">
            <w:pPr>
              <w:spacing w:line="257" w:lineRule="auto"/>
              <w:jc w:val="center"/>
              <w:rPr>
                <w:rFonts w:ascii="Wingdings" w:eastAsia="Wingdings" w:hAnsi="Wingdings" w:cs="Wingdings"/>
              </w:rPr>
            </w:pPr>
            <w:r w:rsidRPr="00FE431C">
              <w:rPr>
                <w:rFonts w:ascii="Wingdings" w:eastAsia="Wingdings" w:hAnsi="Wingdings" w:cs="Wingdings"/>
              </w:rPr>
              <w:t>r</w:t>
            </w:r>
          </w:p>
        </w:tc>
        <w:tc>
          <w:tcPr>
            <w:tcW w:w="980" w:type="dxa"/>
            <w:vAlign w:val="center"/>
          </w:tcPr>
          <w:p w:rsidR="00C57F88" w:rsidRPr="00FE431C" w:rsidP="00C57F88" w14:paraId="11903D80" w14:textId="59AB6CB2">
            <w:pPr>
              <w:spacing w:line="257" w:lineRule="auto"/>
              <w:jc w:val="center"/>
              <w:rPr>
                <w:rFonts w:ascii="Wingdings" w:eastAsia="Wingdings" w:hAnsi="Wingdings" w:cs="Wingdings"/>
              </w:rPr>
            </w:pPr>
            <w:r w:rsidRPr="00FE431C">
              <w:rPr>
                <w:rFonts w:ascii="Wingdings" w:eastAsia="Wingdings" w:hAnsi="Wingdings" w:cs="Wingdings"/>
              </w:rPr>
              <w:t>r</w:t>
            </w:r>
          </w:p>
        </w:tc>
        <w:tc>
          <w:tcPr>
            <w:tcW w:w="1568" w:type="dxa"/>
            <w:vAlign w:val="center"/>
          </w:tcPr>
          <w:p w:rsidR="00C57F88" w:rsidRPr="00FE431C" w:rsidP="00C57F88" w14:paraId="65940128" w14:textId="2075BBE9">
            <w:pPr>
              <w:spacing w:line="257" w:lineRule="auto"/>
              <w:jc w:val="center"/>
              <w:rPr>
                <w:rFonts w:ascii="Wingdings" w:eastAsia="Wingdings" w:hAnsi="Wingdings" w:cs="Wingdings"/>
              </w:rPr>
            </w:pPr>
            <w:r w:rsidRPr="00FE431C">
              <w:rPr>
                <w:rFonts w:ascii="Wingdings" w:eastAsia="Wingdings" w:hAnsi="Wingdings" w:cs="Wingdings"/>
              </w:rPr>
              <w:t>r</w:t>
            </w:r>
          </w:p>
        </w:tc>
      </w:tr>
      <w:tr w14:paraId="62F53565" w14:textId="77777777" w:rsidTr="008F61AD">
        <w:tblPrEx>
          <w:tblW w:w="10034" w:type="dxa"/>
          <w:tblInd w:w="-545" w:type="dxa"/>
          <w:tblLook w:val="04A0"/>
        </w:tblPrEx>
        <w:trPr>
          <w:trHeight w:val="300"/>
        </w:trPr>
        <w:tc>
          <w:tcPr>
            <w:tcW w:w="5308" w:type="dxa"/>
          </w:tcPr>
          <w:p w:rsidR="00C57F88" w:rsidRPr="00FE431C" w:rsidP="00C57F88" w14:paraId="5020D15B" w14:textId="4AF24EDA">
            <w:pPr>
              <w:rPr>
                <w:rFonts w:cstheme="minorHAnsi"/>
              </w:rPr>
            </w:pPr>
            <w:r w:rsidRPr="00FE431C">
              <w:rPr>
                <w:rFonts w:cstheme="minorHAnsi"/>
              </w:rPr>
              <w:t xml:space="preserve">Improve </w:t>
            </w:r>
            <w:r w:rsidRPr="00947F1F" w:rsidR="00947F1F">
              <w:rPr>
                <w:rFonts w:cstheme="minorHAnsi"/>
              </w:rPr>
              <w:t>collaboration with community-based organizations and service providers</w:t>
            </w:r>
          </w:p>
        </w:tc>
        <w:tc>
          <w:tcPr>
            <w:tcW w:w="1018" w:type="dxa"/>
            <w:vAlign w:val="center"/>
          </w:tcPr>
          <w:p w:rsidR="00C57F88" w:rsidRPr="00FE431C" w:rsidP="00C57F88" w14:paraId="39B038BF" w14:textId="77777777">
            <w:pPr>
              <w:spacing w:line="257" w:lineRule="auto"/>
            </w:pPr>
            <w:r w:rsidRPr="00FE431C">
              <w:rPr>
                <w:rFonts w:ascii="Wingdings" w:eastAsia="Wingdings" w:hAnsi="Wingdings" w:cs="Wingdings"/>
              </w:rPr>
              <w:t>r</w:t>
            </w:r>
            <w:r w:rsidRPr="00FE431C">
              <w:rPr>
                <w:rFonts w:ascii="Calibri" w:eastAsia="Calibri" w:hAnsi="Calibri" w:cs="Calibri"/>
              </w:rPr>
              <w:t xml:space="preserve"> Yes</w:t>
            </w:r>
          </w:p>
          <w:p w:rsidR="00C57F88" w:rsidRPr="00FE431C" w:rsidP="00C57F88" w14:paraId="160C670E" w14:textId="387DDC77">
            <w:pPr>
              <w:spacing w:line="257" w:lineRule="auto"/>
              <w:rPr>
                <w:rFonts w:ascii="Wingdings" w:eastAsia="Wingdings" w:hAnsi="Wingdings" w:cs="Wingdings"/>
              </w:rPr>
            </w:pPr>
            <w:r w:rsidRPr="00FE431C">
              <w:rPr>
                <w:rFonts w:ascii="Wingdings" w:eastAsia="Wingdings" w:hAnsi="Wingdings" w:cs="Wingdings"/>
              </w:rPr>
              <w:t>r</w:t>
            </w:r>
            <w:r w:rsidRPr="00FE431C">
              <w:rPr>
                <w:rFonts w:ascii="Calibri" w:eastAsia="Calibri" w:hAnsi="Calibri" w:cs="Calibri"/>
              </w:rPr>
              <w:t xml:space="preserve"> No</w:t>
            </w:r>
          </w:p>
        </w:tc>
        <w:tc>
          <w:tcPr>
            <w:tcW w:w="1160" w:type="dxa"/>
            <w:vAlign w:val="center"/>
          </w:tcPr>
          <w:p w:rsidR="00C57F88" w:rsidRPr="00FE431C" w:rsidP="00C57F88" w14:paraId="74DA3323" w14:textId="4F7F9C58">
            <w:pPr>
              <w:spacing w:line="257" w:lineRule="auto"/>
              <w:jc w:val="center"/>
              <w:rPr>
                <w:rFonts w:ascii="Wingdings" w:eastAsia="Wingdings" w:hAnsi="Wingdings" w:cs="Wingdings"/>
              </w:rPr>
            </w:pPr>
            <w:r w:rsidRPr="00FE431C">
              <w:rPr>
                <w:rFonts w:ascii="Wingdings" w:eastAsia="Wingdings" w:hAnsi="Wingdings" w:cs="Wingdings"/>
              </w:rPr>
              <w:t>r</w:t>
            </w:r>
          </w:p>
        </w:tc>
        <w:tc>
          <w:tcPr>
            <w:tcW w:w="980" w:type="dxa"/>
            <w:vAlign w:val="center"/>
          </w:tcPr>
          <w:p w:rsidR="00C57F88" w:rsidRPr="00FE431C" w:rsidP="00C57F88" w14:paraId="71E8C89D" w14:textId="6D9DB103">
            <w:pPr>
              <w:spacing w:line="257" w:lineRule="auto"/>
              <w:jc w:val="center"/>
              <w:rPr>
                <w:rFonts w:ascii="Wingdings" w:eastAsia="Wingdings" w:hAnsi="Wingdings" w:cs="Wingdings"/>
              </w:rPr>
            </w:pPr>
            <w:r w:rsidRPr="00FE431C">
              <w:rPr>
                <w:rFonts w:ascii="Wingdings" w:eastAsia="Wingdings" w:hAnsi="Wingdings" w:cs="Wingdings"/>
              </w:rPr>
              <w:t>r</w:t>
            </w:r>
          </w:p>
        </w:tc>
        <w:tc>
          <w:tcPr>
            <w:tcW w:w="1568" w:type="dxa"/>
            <w:vAlign w:val="center"/>
          </w:tcPr>
          <w:p w:rsidR="00C57F88" w:rsidRPr="00FE431C" w:rsidP="00C57F88" w14:paraId="0A651577" w14:textId="559CA026">
            <w:pPr>
              <w:spacing w:line="257" w:lineRule="auto"/>
              <w:jc w:val="center"/>
              <w:rPr>
                <w:rFonts w:ascii="Wingdings" w:eastAsia="Wingdings" w:hAnsi="Wingdings" w:cs="Wingdings"/>
              </w:rPr>
            </w:pPr>
            <w:r w:rsidRPr="00FE431C">
              <w:rPr>
                <w:rFonts w:ascii="Wingdings" w:eastAsia="Wingdings" w:hAnsi="Wingdings" w:cs="Wingdings"/>
              </w:rPr>
              <w:t>r</w:t>
            </w:r>
          </w:p>
        </w:tc>
      </w:tr>
      <w:tr w14:paraId="1E259D35" w14:textId="77777777" w:rsidTr="008F61AD">
        <w:tblPrEx>
          <w:tblW w:w="10034" w:type="dxa"/>
          <w:tblInd w:w="-545" w:type="dxa"/>
          <w:tblLook w:val="04A0"/>
        </w:tblPrEx>
        <w:trPr>
          <w:trHeight w:val="300"/>
        </w:trPr>
        <w:tc>
          <w:tcPr>
            <w:tcW w:w="5308" w:type="dxa"/>
          </w:tcPr>
          <w:p w:rsidR="00C57F88" w:rsidRPr="00FE431C" w:rsidP="00C57F88" w14:paraId="09B46BBB" w14:textId="4187E5E0">
            <w:pPr>
              <w:rPr>
                <w:rFonts w:eastAsiaTheme="minorEastAsia" w:cstheme="minorHAnsi"/>
                <w:bCs/>
                <w:lang w:eastAsia="ja-JP"/>
              </w:rPr>
            </w:pPr>
            <w:r w:rsidRPr="00FE431C">
              <w:rPr>
                <w:rFonts w:cstheme="minorHAnsi"/>
              </w:rPr>
              <w:t>Increase family engagement</w:t>
            </w:r>
          </w:p>
        </w:tc>
        <w:tc>
          <w:tcPr>
            <w:tcW w:w="1018" w:type="dxa"/>
            <w:vAlign w:val="center"/>
          </w:tcPr>
          <w:p w:rsidR="00C57F88" w:rsidRPr="00FE431C" w:rsidP="00C57F88" w14:paraId="5FB6ABEA" w14:textId="77777777">
            <w:pPr>
              <w:spacing w:line="257" w:lineRule="auto"/>
            </w:pPr>
            <w:r w:rsidRPr="00FE431C">
              <w:rPr>
                <w:rFonts w:ascii="Wingdings" w:eastAsia="Wingdings" w:hAnsi="Wingdings" w:cs="Wingdings"/>
              </w:rPr>
              <w:t>r</w:t>
            </w:r>
            <w:r w:rsidRPr="00FE431C">
              <w:rPr>
                <w:rFonts w:ascii="Calibri" w:eastAsia="Calibri" w:hAnsi="Calibri" w:cs="Calibri"/>
              </w:rPr>
              <w:t xml:space="preserve"> Yes</w:t>
            </w:r>
          </w:p>
          <w:p w:rsidR="00C57F88" w:rsidRPr="00FE431C" w:rsidP="00C57F88" w14:paraId="699589F2" w14:textId="7DEE1AC7">
            <w:pPr>
              <w:spacing w:line="257" w:lineRule="auto"/>
              <w:rPr>
                <w:rFonts w:ascii="Wingdings" w:eastAsia="Wingdings" w:hAnsi="Wingdings" w:cs="Wingdings"/>
              </w:rPr>
            </w:pPr>
            <w:r w:rsidRPr="00FE431C">
              <w:rPr>
                <w:rFonts w:ascii="Wingdings" w:eastAsia="Wingdings" w:hAnsi="Wingdings" w:cs="Wingdings"/>
              </w:rPr>
              <w:t>r</w:t>
            </w:r>
            <w:r w:rsidRPr="00FE431C">
              <w:rPr>
                <w:rFonts w:ascii="Calibri" w:eastAsia="Calibri" w:hAnsi="Calibri" w:cs="Calibri"/>
              </w:rPr>
              <w:t xml:space="preserve"> No</w:t>
            </w:r>
          </w:p>
        </w:tc>
        <w:tc>
          <w:tcPr>
            <w:tcW w:w="1160" w:type="dxa"/>
            <w:vAlign w:val="center"/>
          </w:tcPr>
          <w:p w:rsidR="00C57F88" w:rsidRPr="00FE431C" w:rsidP="00C57F88" w14:paraId="28D9FEC7" w14:textId="32863E47">
            <w:pPr>
              <w:spacing w:line="257" w:lineRule="auto"/>
              <w:jc w:val="center"/>
              <w:rPr>
                <w:rFonts w:ascii="Wingdings" w:eastAsia="Wingdings" w:hAnsi="Wingdings" w:cs="Wingdings"/>
              </w:rPr>
            </w:pPr>
            <w:r w:rsidRPr="00FE431C">
              <w:rPr>
                <w:rFonts w:ascii="Wingdings" w:eastAsia="Wingdings" w:hAnsi="Wingdings" w:cs="Wingdings"/>
              </w:rPr>
              <w:t>r</w:t>
            </w:r>
          </w:p>
        </w:tc>
        <w:tc>
          <w:tcPr>
            <w:tcW w:w="980" w:type="dxa"/>
            <w:vAlign w:val="center"/>
          </w:tcPr>
          <w:p w:rsidR="00C57F88" w:rsidRPr="00FE431C" w:rsidP="00C57F88" w14:paraId="4E0FE76B" w14:textId="630FF88A">
            <w:pPr>
              <w:spacing w:line="257" w:lineRule="auto"/>
              <w:jc w:val="center"/>
              <w:rPr>
                <w:rFonts w:ascii="Wingdings" w:eastAsia="Wingdings" w:hAnsi="Wingdings" w:cs="Wingdings"/>
              </w:rPr>
            </w:pPr>
            <w:r w:rsidRPr="00FE431C">
              <w:rPr>
                <w:rFonts w:ascii="Wingdings" w:eastAsia="Wingdings" w:hAnsi="Wingdings" w:cs="Wingdings"/>
              </w:rPr>
              <w:t>r</w:t>
            </w:r>
          </w:p>
        </w:tc>
        <w:tc>
          <w:tcPr>
            <w:tcW w:w="1568" w:type="dxa"/>
            <w:vAlign w:val="center"/>
          </w:tcPr>
          <w:p w:rsidR="00C57F88" w:rsidRPr="00FE431C" w:rsidP="00C57F88" w14:paraId="532DC684" w14:textId="76BEC2A9">
            <w:pPr>
              <w:spacing w:line="257" w:lineRule="auto"/>
              <w:jc w:val="center"/>
              <w:rPr>
                <w:rFonts w:ascii="Wingdings" w:eastAsia="Wingdings" w:hAnsi="Wingdings" w:cs="Wingdings"/>
              </w:rPr>
            </w:pPr>
            <w:r w:rsidRPr="00FE431C">
              <w:rPr>
                <w:rFonts w:ascii="Wingdings" w:eastAsia="Wingdings" w:hAnsi="Wingdings" w:cs="Wingdings"/>
              </w:rPr>
              <w:t>r</w:t>
            </w:r>
          </w:p>
        </w:tc>
      </w:tr>
      <w:tr w14:paraId="34EC0E42" w14:textId="77777777" w:rsidTr="008F61AD">
        <w:tblPrEx>
          <w:tblW w:w="10034" w:type="dxa"/>
          <w:tblInd w:w="-545" w:type="dxa"/>
          <w:tblLook w:val="04A0"/>
        </w:tblPrEx>
        <w:trPr>
          <w:trHeight w:val="300"/>
        </w:trPr>
        <w:tc>
          <w:tcPr>
            <w:tcW w:w="5308" w:type="dxa"/>
          </w:tcPr>
          <w:p w:rsidR="00C57F88" w:rsidRPr="00FE431C" w:rsidP="00C57F88" w14:paraId="00A2CD34" w14:textId="2EEC4847">
            <w:pPr>
              <w:rPr>
                <w:rFonts w:eastAsiaTheme="minorEastAsia" w:cstheme="minorHAnsi"/>
                <w:bCs/>
                <w:lang w:eastAsia="ja-JP"/>
              </w:rPr>
            </w:pPr>
            <w:r w:rsidRPr="00FE431C">
              <w:rPr>
                <w:rFonts w:cstheme="minorHAnsi"/>
              </w:rPr>
              <w:t xml:space="preserve">Impact Permanency Outcome 1: Children have permanency and stability in their living situations </w:t>
            </w:r>
          </w:p>
        </w:tc>
        <w:tc>
          <w:tcPr>
            <w:tcW w:w="1018" w:type="dxa"/>
            <w:vAlign w:val="center"/>
          </w:tcPr>
          <w:p w:rsidR="00C57F88" w:rsidRPr="00FE431C" w:rsidP="00C57F88" w14:paraId="4BCD5EB0" w14:textId="77777777">
            <w:pPr>
              <w:spacing w:line="257" w:lineRule="auto"/>
            </w:pPr>
            <w:r w:rsidRPr="00FE431C">
              <w:rPr>
                <w:rFonts w:ascii="Wingdings" w:eastAsia="Wingdings" w:hAnsi="Wingdings" w:cs="Wingdings"/>
              </w:rPr>
              <w:t>r</w:t>
            </w:r>
            <w:r w:rsidRPr="00FE431C">
              <w:rPr>
                <w:rFonts w:ascii="Calibri" w:eastAsia="Calibri" w:hAnsi="Calibri" w:cs="Calibri"/>
              </w:rPr>
              <w:t xml:space="preserve"> Yes</w:t>
            </w:r>
          </w:p>
          <w:p w:rsidR="00C57F88" w:rsidRPr="00FE431C" w:rsidP="00C57F88" w14:paraId="00A6F6EC" w14:textId="20B66805">
            <w:pPr>
              <w:spacing w:line="257" w:lineRule="auto"/>
              <w:rPr>
                <w:rFonts w:ascii="Wingdings" w:eastAsia="Wingdings" w:hAnsi="Wingdings" w:cs="Wingdings"/>
              </w:rPr>
            </w:pPr>
            <w:r w:rsidRPr="00FE431C">
              <w:rPr>
                <w:rFonts w:ascii="Wingdings" w:eastAsia="Wingdings" w:hAnsi="Wingdings" w:cs="Wingdings"/>
              </w:rPr>
              <w:t>r</w:t>
            </w:r>
            <w:r w:rsidRPr="00FE431C">
              <w:rPr>
                <w:rFonts w:ascii="Calibri" w:eastAsia="Calibri" w:hAnsi="Calibri" w:cs="Calibri"/>
              </w:rPr>
              <w:t xml:space="preserve"> No</w:t>
            </w:r>
          </w:p>
        </w:tc>
        <w:tc>
          <w:tcPr>
            <w:tcW w:w="1160" w:type="dxa"/>
            <w:vAlign w:val="center"/>
          </w:tcPr>
          <w:p w:rsidR="00C57F88" w:rsidRPr="00FE431C" w:rsidP="00C57F88" w14:paraId="205B639A" w14:textId="10C158BE">
            <w:pPr>
              <w:spacing w:line="257" w:lineRule="auto"/>
              <w:jc w:val="center"/>
              <w:rPr>
                <w:rFonts w:ascii="Wingdings" w:eastAsia="Wingdings" w:hAnsi="Wingdings" w:cs="Wingdings"/>
              </w:rPr>
            </w:pPr>
            <w:r w:rsidRPr="00FE431C">
              <w:rPr>
                <w:rFonts w:ascii="Wingdings" w:eastAsia="Wingdings" w:hAnsi="Wingdings" w:cs="Wingdings"/>
              </w:rPr>
              <w:t>r</w:t>
            </w:r>
          </w:p>
        </w:tc>
        <w:tc>
          <w:tcPr>
            <w:tcW w:w="980" w:type="dxa"/>
            <w:vAlign w:val="center"/>
          </w:tcPr>
          <w:p w:rsidR="00C57F88" w:rsidRPr="00FE431C" w:rsidP="00C57F88" w14:paraId="6D08BBD5" w14:textId="64762B17">
            <w:pPr>
              <w:spacing w:line="257" w:lineRule="auto"/>
              <w:jc w:val="center"/>
              <w:rPr>
                <w:rFonts w:ascii="Wingdings" w:eastAsia="Wingdings" w:hAnsi="Wingdings" w:cs="Wingdings"/>
              </w:rPr>
            </w:pPr>
            <w:r w:rsidRPr="00FE431C">
              <w:rPr>
                <w:rFonts w:ascii="Wingdings" w:eastAsia="Wingdings" w:hAnsi="Wingdings" w:cs="Wingdings"/>
              </w:rPr>
              <w:t>r</w:t>
            </w:r>
          </w:p>
        </w:tc>
        <w:tc>
          <w:tcPr>
            <w:tcW w:w="1568" w:type="dxa"/>
            <w:vAlign w:val="center"/>
          </w:tcPr>
          <w:p w:rsidR="00C57F88" w:rsidRPr="00FE431C" w:rsidP="00C57F88" w14:paraId="031AC45E" w14:textId="246008CB">
            <w:pPr>
              <w:spacing w:line="257" w:lineRule="auto"/>
              <w:jc w:val="center"/>
              <w:rPr>
                <w:rFonts w:ascii="Wingdings" w:eastAsia="Wingdings" w:hAnsi="Wingdings" w:cs="Wingdings"/>
              </w:rPr>
            </w:pPr>
            <w:r w:rsidRPr="00FE431C">
              <w:rPr>
                <w:rFonts w:ascii="Wingdings" w:eastAsia="Wingdings" w:hAnsi="Wingdings" w:cs="Wingdings"/>
              </w:rPr>
              <w:t>r</w:t>
            </w:r>
          </w:p>
        </w:tc>
      </w:tr>
      <w:tr w14:paraId="756CE0A7" w14:textId="77777777" w:rsidTr="008F61AD">
        <w:tblPrEx>
          <w:tblW w:w="10034" w:type="dxa"/>
          <w:tblInd w:w="-545" w:type="dxa"/>
          <w:tblLook w:val="04A0"/>
        </w:tblPrEx>
        <w:trPr>
          <w:trHeight w:val="300"/>
        </w:trPr>
        <w:tc>
          <w:tcPr>
            <w:tcW w:w="5308" w:type="dxa"/>
          </w:tcPr>
          <w:p w:rsidR="00C57F88" w:rsidRPr="00FE431C" w:rsidP="00C57F88" w14:paraId="68981E77" w14:textId="0AA72C24">
            <w:pPr>
              <w:rPr>
                <w:rFonts w:cstheme="minorHAnsi"/>
              </w:rPr>
            </w:pPr>
            <w:r w:rsidRPr="00FE431C">
              <w:rPr>
                <w:rFonts w:cstheme="minorHAnsi"/>
              </w:rPr>
              <w:t>Impact Permanency Outcome 2: The continuity of family relationships and connections is preserved for children</w:t>
            </w:r>
          </w:p>
        </w:tc>
        <w:tc>
          <w:tcPr>
            <w:tcW w:w="1018" w:type="dxa"/>
            <w:vAlign w:val="center"/>
          </w:tcPr>
          <w:p w:rsidR="00C57F88" w:rsidRPr="00FE431C" w:rsidP="00C57F88" w14:paraId="4BDA91FE" w14:textId="77777777">
            <w:pPr>
              <w:spacing w:line="257" w:lineRule="auto"/>
            </w:pPr>
            <w:r w:rsidRPr="00FE431C">
              <w:rPr>
                <w:rFonts w:ascii="Wingdings" w:eastAsia="Wingdings" w:hAnsi="Wingdings" w:cs="Wingdings"/>
              </w:rPr>
              <w:t>r</w:t>
            </w:r>
            <w:r w:rsidRPr="00FE431C">
              <w:rPr>
                <w:rFonts w:ascii="Calibri" w:eastAsia="Calibri" w:hAnsi="Calibri" w:cs="Calibri"/>
              </w:rPr>
              <w:t xml:space="preserve"> Yes</w:t>
            </w:r>
          </w:p>
          <w:p w:rsidR="00C57F88" w:rsidRPr="00FE431C" w:rsidP="00C57F88" w14:paraId="2ED5B73D" w14:textId="1B1F8D39">
            <w:pPr>
              <w:spacing w:line="257" w:lineRule="auto"/>
              <w:rPr>
                <w:rFonts w:ascii="Wingdings" w:eastAsia="Wingdings" w:hAnsi="Wingdings" w:cs="Wingdings"/>
              </w:rPr>
            </w:pPr>
            <w:r w:rsidRPr="00FE431C">
              <w:rPr>
                <w:rFonts w:ascii="Wingdings" w:eastAsia="Wingdings" w:hAnsi="Wingdings" w:cs="Wingdings"/>
              </w:rPr>
              <w:t>r</w:t>
            </w:r>
            <w:r w:rsidRPr="00FE431C">
              <w:rPr>
                <w:rFonts w:ascii="Calibri" w:eastAsia="Calibri" w:hAnsi="Calibri" w:cs="Calibri"/>
              </w:rPr>
              <w:t xml:space="preserve"> No</w:t>
            </w:r>
          </w:p>
        </w:tc>
        <w:tc>
          <w:tcPr>
            <w:tcW w:w="1160" w:type="dxa"/>
            <w:vAlign w:val="center"/>
          </w:tcPr>
          <w:p w:rsidR="00C57F88" w:rsidRPr="00FE431C" w:rsidP="00C57F88" w14:paraId="57E36A3D" w14:textId="24799648">
            <w:pPr>
              <w:spacing w:line="257" w:lineRule="auto"/>
              <w:jc w:val="center"/>
              <w:rPr>
                <w:rFonts w:ascii="Wingdings" w:eastAsia="Wingdings" w:hAnsi="Wingdings" w:cs="Wingdings"/>
              </w:rPr>
            </w:pPr>
            <w:r w:rsidRPr="00FE431C">
              <w:rPr>
                <w:rFonts w:ascii="Wingdings" w:eastAsia="Wingdings" w:hAnsi="Wingdings" w:cs="Wingdings"/>
              </w:rPr>
              <w:t>r</w:t>
            </w:r>
          </w:p>
        </w:tc>
        <w:tc>
          <w:tcPr>
            <w:tcW w:w="980" w:type="dxa"/>
            <w:vAlign w:val="center"/>
          </w:tcPr>
          <w:p w:rsidR="00C57F88" w:rsidRPr="00FE431C" w:rsidP="00C57F88" w14:paraId="4A6F8026" w14:textId="67870213">
            <w:pPr>
              <w:spacing w:line="257" w:lineRule="auto"/>
              <w:jc w:val="center"/>
              <w:rPr>
                <w:rFonts w:ascii="Wingdings" w:eastAsia="Wingdings" w:hAnsi="Wingdings" w:cs="Wingdings"/>
              </w:rPr>
            </w:pPr>
            <w:r w:rsidRPr="00FE431C">
              <w:rPr>
                <w:rFonts w:ascii="Wingdings" w:eastAsia="Wingdings" w:hAnsi="Wingdings" w:cs="Wingdings"/>
              </w:rPr>
              <w:t>r</w:t>
            </w:r>
          </w:p>
        </w:tc>
        <w:tc>
          <w:tcPr>
            <w:tcW w:w="1568" w:type="dxa"/>
            <w:vAlign w:val="center"/>
          </w:tcPr>
          <w:p w:rsidR="00C57F88" w:rsidRPr="00FE431C" w:rsidP="00C57F88" w14:paraId="3294116A" w14:textId="41677C67">
            <w:pPr>
              <w:spacing w:line="257" w:lineRule="auto"/>
              <w:jc w:val="center"/>
              <w:rPr>
                <w:rFonts w:ascii="Wingdings" w:eastAsia="Wingdings" w:hAnsi="Wingdings" w:cs="Wingdings"/>
              </w:rPr>
            </w:pPr>
            <w:r w:rsidRPr="00FE431C">
              <w:rPr>
                <w:rFonts w:ascii="Wingdings" w:eastAsia="Wingdings" w:hAnsi="Wingdings" w:cs="Wingdings"/>
              </w:rPr>
              <w:t>r</w:t>
            </w:r>
          </w:p>
        </w:tc>
      </w:tr>
      <w:tr w14:paraId="0B899603" w14:textId="77777777" w:rsidTr="008F61AD">
        <w:tblPrEx>
          <w:tblW w:w="10034" w:type="dxa"/>
          <w:tblInd w:w="-545" w:type="dxa"/>
          <w:tblLook w:val="04A0"/>
        </w:tblPrEx>
        <w:trPr>
          <w:trHeight w:val="300"/>
        </w:trPr>
        <w:tc>
          <w:tcPr>
            <w:tcW w:w="5308" w:type="dxa"/>
          </w:tcPr>
          <w:p w:rsidR="00C57F88" w:rsidRPr="00FE431C" w:rsidP="00C57F88" w14:paraId="07F1B572" w14:textId="0BC33326">
            <w:pPr>
              <w:rPr>
                <w:rFonts w:cstheme="minorHAnsi"/>
              </w:rPr>
            </w:pPr>
            <w:r w:rsidRPr="00FE431C">
              <w:rPr>
                <w:rFonts w:cstheme="minorHAnsi"/>
              </w:rPr>
              <w:t>Impact Well-Being Outcome 1: Families have enhanced capacity to provide for their children’s needs</w:t>
            </w:r>
          </w:p>
        </w:tc>
        <w:tc>
          <w:tcPr>
            <w:tcW w:w="1018" w:type="dxa"/>
            <w:vAlign w:val="center"/>
          </w:tcPr>
          <w:p w:rsidR="00C57F88" w:rsidRPr="00FE431C" w:rsidP="00C57F88" w14:paraId="133E1BC1" w14:textId="77777777">
            <w:pPr>
              <w:spacing w:line="257" w:lineRule="auto"/>
            </w:pPr>
            <w:r w:rsidRPr="00FE431C">
              <w:rPr>
                <w:rFonts w:ascii="Wingdings" w:eastAsia="Wingdings" w:hAnsi="Wingdings" w:cs="Wingdings"/>
              </w:rPr>
              <w:t>r</w:t>
            </w:r>
            <w:r w:rsidRPr="00FE431C">
              <w:rPr>
                <w:rFonts w:ascii="Calibri" w:eastAsia="Calibri" w:hAnsi="Calibri" w:cs="Calibri"/>
              </w:rPr>
              <w:t xml:space="preserve"> Yes</w:t>
            </w:r>
          </w:p>
          <w:p w:rsidR="00C57F88" w:rsidRPr="00FE431C" w:rsidP="00C57F88" w14:paraId="5ECA8CBC" w14:textId="50BB83F1">
            <w:pPr>
              <w:spacing w:line="257" w:lineRule="auto"/>
              <w:rPr>
                <w:rFonts w:ascii="Wingdings" w:eastAsia="Wingdings" w:hAnsi="Wingdings" w:cs="Wingdings"/>
              </w:rPr>
            </w:pPr>
            <w:r w:rsidRPr="00FE431C">
              <w:rPr>
                <w:rFonts w:ascii="Wingdings" w:eastAsia="Wingdings" w:hAnsi="Wingdings" w:cs="Wingdings"/>
              </w:rPr>
              <w:t>r</w:t>
            </w:r>
            <w:r w:rsidRPr="00FE431C">
              <w:rPr>
                <w:rFonts w:ascii="Calibri" w:eastAsia="Calibri" w:hAnsi="Calibri" w:cs="Calibri"/>
              </w:rPr>
              <w:t xml:space="preserve"> No</w:t>
            </w:r>
          </w:p>
        </w:tc>
        <w:tc>
          <w:tcPr>
            <w:tcW w:w="1160" w:type="dxa"/>
            <w:vAlign w:val="center"/>
          </w:tcPr>
          <w:p w:rsidR="00C57F88" w:rsidRPr="00FE431C" w:rsidP="00C57F88" w14:paraId="1B85FC97" w14:textId="44C1A3AB">
            <w:pPr>
              <w:spacing w:line="257" w:lineRule="auto"/>
              <w:jc w:val="center"/>
              <w:rPr>
                <w:rFonts w:ascii="Wingdings" w:eastAsia="Wingdings" w:hAnsi="Wingdings" w:cs="Wingdings"/>
              </w:rPr>
            </w:pPr>
            <w:r w:rsidRPr="00FE431C">
              <w:rPr>
                <w:rFonts w:ascii="Wingdings" w:eastAsia="Wingdings" w:hAnsi="Wingdings" w:cs="Wingdings"/>
              </w:rPr>
              <w:t>r</w:t>
            </w:r>
          </w:p>
        </w:tc>
        <w:tc>
          <w:tcPr>
            <w:tcW w:w="980" w:type="dxa"/>
            <w:vAlign w:val="center"/>
          </w:tcPr>
          <w:p w:rsidR="00C57F88" w:rsidRPr="00FE431C" w:rsidP="00C57F88" w14:paraId="7E37DCBB" w14:textId="53B0BF45">
            <w:pPr>
              <w:spacing w:line="257" w:lineRule="auto"/>
              <w:jc w:val="center"/>
              <w:rPr>
                <w:rFonts w:ascii="Wingdings" w:eastAsia="Wingdings" w:hAnsi="Wingdings" w:cs="Wingdings"/>
              </w:rPr>
            </w:pPr>
            <w:r w:rsidRPr="00FE431C">
              <w:rPr>
                <w:rFonts w:ascii="Wingdings" w:eastAsia="Wingdings" w:hAnsi="Wingdings" w:cs="Wingdings"/>
              </w:rPr>
              <w:t>r</w:t>
            </w:r>
          </w:p>
        </w:tc>
        <w:tc>
          <w:tcPr>
            <w:tcW w:w="1568" w:type="dxa"/>
            <w:vAlign w:val="center"/>
          </w:tcPr>
          <w:p w:rsidR="00C57F88" w:rsidRPr="00FE431C" w:rsidP="00C57F88" w14:paraId="401BF4C2" w14:textId="3EA6A657">
            <w:pPr>
              <w:spacing w:line="257" w:lineRule="auto"/>
              <w:jc w:val="center"/>
              <w:rPr>
                <w:rFonts w:ascii="Wingdings" w:eastAsia="Wingdings" w:hAnsi="Wingdings" w:cs="Wingdings"/>
              </w:rPr>
            </w:pPr>
            <w:r w:rsidRPr="00FE431C">
              <w:rPr>
                <w:rFonts w:ascii="Wingdings" w:eastAsia="Wingdings" w:hAnsi="Wingdings" w:cs="Wingdings"/>
              </w:rPr>
              <w:t>r</w:t>
            </w:r>
          </w:p>
        </w:tc>
      </w:tr>
      <w:tr w14:paraId="0A108174" w14:textId="77777777" w:rsidTr="008F61AD">
        <w:tblPrEx>
          <w:tblW w:w="10034" w:type="dxa"/>
          <w:tblInd w:w="-545" w:type="dxa"/>
          <w:tblLook w:val="04A0"/>
        </w:tblPrEx>
        <w:trPr>
          <w:trHeight w:val="300"/>
        </w:trPr>
        <w:tc>
          <w:tcPr>
            <w:tcW w:w="5308" w:type="dxa"/>
          </w:tcPr>
          <w:p w:rsidR="00C57F88" w:rsidRPr="00FE431C" w:rsidP="00C57F88" w14:paraId="32740768" w14:textId="450FC094">
            <w:pPr>
              <w:rPr>
                <w:rFonts w:cstheme="minorHAnsi"/>
              </w:rPr>
            </w:pPr>
            <w:r w:rsidRPr="00FE431C">
              <w:rPr>
                <w:rFonts w:cstheme="minorHAnsi"/>
              </w:rPr>
              <w:t xml:space="preserve">Impact </w:t>
            </w:r>
            <w:r w:rsidRPr="002F4B61">
              <w:rPr>
                <w:rFonts w:cstheme="minorHAnsi"/>
              </w:rPr>
              <w:t>Safety Outcome 1: Children are, first and foremost, protected from abuse and neglect</w:t>
            </w:r>
          </w:p>
        </w:tc>
        <w:tc>
          <w:tcPr>
            <w:tcW w:w="1018" w:type="dxa"/>
            <w:vAlign w:val="center"/>
          </w:tcPr>
          <w:p w:rsidR="00C57F88" w:rsidRPr="00FE431C" w:rsidP="00C57F88" w14:paraId="7DA613CF" w14:textId="77777777">
            <w:pPr>
              <w:spacing w:line="257" w:lineRule="auto"/>
            </w:pPr>
            <w:r w:rsidRPr="00FE431C">
              <w:rPr>
                <w:rFonts w:ascii="Wingdings" w:eastAsia="Wingdings" w:hAnsi="Wingdings" w:cs="Wingdings"/>
              </w:rPr>
              <w:t>r</w:t>
            </w:r>
            <w:r w:rsidRPr="00FE431C">
              <w:rPr>
                <w:rFonts w:ascii="Calibri" w:eastAsia="Calibri" w:hAnsi="Calibri" w:cs="Calibri"/>
              </w:rPr>
              <w:t xml:space="preserve"> Yes</w:t>
            </w:r>
          </w:p>
          <w:p w:rsidR="00C57F88" w:rsidRPr="00FE431C" w:rsidP="00C57F88" w14:paraId="284CED96" w14:textId="6752F53E">
            <w:pPr>
              <w:spacing w:line="257" w:lineRule="auto"/>
              <w:rPr>
                <w:rFonts w:ascii="Wingdings" w:eastAsia="Wingdings" w:hAnsi="Wingdings" w:cs="Wingdings"/>
              </w:rPr>
            </w:pPr>
            <w:r w:rsidRPr="00FE431C">
              <w:rPr>
                <w:rFonts w:ascii="Wingdings" w:eastAsia="Wingdings" w:hAnsi="Wingdings" w:cs="Wingdings"/>
              </w:rPr>
              <w:t>r</w:t>
            </w:r>
            <w:r w:rsidRPr="00FE431C">
              <w:rPr>
                <w:rFonts w:ascii="Calibri" w:eastAsia="Calibri" w:hAnsi="Calibri" w:cs="Calibri"/>
              </w:rPr>
              <w:t xml:space="preserve"> No</w:t>
            </w:r>
          </w:p>
        </w:tc>
        <w:tc>
          <w:tcPr>
            <w:tcW w:w="1160" w:type="dxa"/>
            <w:vAlign w:val="center"/>
          </w:tcPr>
          <w:p w:rsidR="00C57F88" w:rsidRPr="00FE431C" w:rsidP="00C57F88" w14:paraId="2A434DF0" w14:textId="74973971">
            <w:pPr>
              <w:spacing w:line="257" w:lineRule="auto"/>
              <w:jc w:val="center"/>
              <w:rPr>
                <w:rFonts w:ascii="Wingdings" w:eastAsia="Wingdings" w:hAnsi="Wingdings" w:cs="Wingdings"/>
              </w:rPr>
            </w:pPr>
            <w:r w:rsidRPr="00FE431C">
              <w:rPr>
                <w:rFonts w:ascii="Wingdings" w:eastAsia="Wingdings" w:hAnsi="Wingdings" w:cs="Wingdings"/>
              </w:rPr>
              <w:t>r</w:t>
            </w:r>
          </w:p>
        </w:tc>
        <w:tc>
          <w:tcPr>
            <w:tcW w:w="980" w:type="dxa"/>
            <w:vAlign w:val="center"/>
          </w:tcPr>
          <w:p w:rsidR="00C57F88" w:rsidRPr="00FE431C" w:rsidP="00C57F88" w14:paraId="7311BDBC" w14:textId="68838FCC">
            <w:pPr>
              <w:spacing w:line="257" w:lineRule="auto"/>
              <w:jc w:val="center"/>
              <w:rPr>
                <w:rFonts w:ascii="Wingdings" w:eastAsia="Wingdings" w:hAnsi="Wingdings" w:cs="Wingdings"/>
              </w:rPr>
            </w:pPr>
            <w:r w:rsidRPr="00FE431C">
              <w:rPr>
                <w:rFonts w:ascii="Wingdings" w:eastAsia="Wingdings" w:hAnsi="Wingdings" w:cs="Wingdings"/>
              </w:rPr>
              <w:t>r</w:t>
            </w:r>
          </w:p>
        </w:tc>
        <w:tc>
          <w:tcPr>
            <w:tcW w:w="1568" w:type="dxa"/>
            <w:vAlign w:val="center"/>
          </w:tcPr>
          <w:p w:rsidR="00C57F88" w:rsidRPr="00FE431C" w:rsidP="00C57F88" w14:paraId="0AA8D56E" w14:textId="1A3066BE">
            <w:pPr>
              <w:spacing w:line="257" w:lineRule="auto"/>
              <w:jc w:val="center"/>
              <w:rPr>
                <w:rFonts w:ascii="Wingdings" w:eastAsia="Wingdings" w:hAnsi="Wingdings" w:cs="Wingdings"/>
              </w:rPr>
            </w:pPr>
            <w:r w:rsidRPr="00FE431C">
              <w:rPr>
                <w:rFonts w:ascii="Wingdings" w:eastAsia="Wingdings" w:hAnsi="Wingdings" w:cs="Wingdings"/>
              </w:rPr>
              <w:t>r</w:t>
            </w:r>
          </w:p>
        </w:tc>
      </w:tr>
      <w:tr w14:paraId="3708BC36" w14:textId="77777777" w:rsidTr="008F61AD">
        <w:tblPrEx>
          <w:tblW w:w="10034" w:type="dxa"/>
          <w:tblInd w:w="-545" w:type="dxa"/>
          <w:tblLook w:val="04A0"/>
        </w:tblPrEx>
        <w:trPr>
          <w:trHeight w:val="300"/>
        </w:trPr>
        <w:tc>
          <w:tcPr>
            <w:tcW w:w="5308" w:type="dxa"/>
          </w:tcPr>
          <w:p w:rsidR="00C57F88" w:rsidRPr="00FE431C" w:rsidP="00C57F88" w14:paraId="5D9C924C" w14:textId="25A7631C">
            <w:pPr>
              <w:rPr>
                <w:rFonts w:cstheme="minorHAnsi"/>
              </w:rPr>
            </w:pPr>
            <w:r w:rsidRPr="00FE431C">
              <w:rPr>
                <w:rFonts w:cstheme="minorHAnsi"/>
              </w:rPr>
              <w:t xml:space="preserve">Impact </w:t>
            </w:r>
            <w:r w:rsidRPr="002F4B61">
              <w:rPr>
                <w:rFonts w:cstheme="minorHAnsi"/>
              </w:rPr>
              <w:t>Safety Outcome 2: Children are safely maintained in their homes whenever possible and appropriat</w:t>
            </w:r>
            <w:r w:rsidR="00214241">
              <w:rPr>
                <w:rFonts w:cstheme="minorHAnsi"/>
              </w:rPr>
              <w:t>e</w:t>
            </w:r>
          </w:p>
        </w:tc>
        <w:tc>
          <w:tcPr>
            <w:tcW w:w="1018" w:type="dxa"/>
            <w:vAlign w:val="center"/>
          </w:tcPr>
          <w:p w:rsidR="00C57F88" w:rsidRPr="00FE431C" w:rsidP="00C57F88" w14:paraId="21235475" w14:textId="77777777">
            <w:pPr>
              <w:spacing w:line="257" w:lineRule="auto"/>
            </w:pPr>
            <w:r w:rsidRPr="00FE431C">
              <w:rPr>
                <w:rFonts w:ascii="Wingdings" w:eastAsia="Wingdings" w:hAnsi="Wingdings" w:cs="Wingdings"/>
              </w:rPr>
              <w:t>r</w:t>
            </w:r>
            <w:r w:rsidRPr="00FE431C">
              <w:rPr>
                <w:rFonts w:ascii="Calibri" w:eastAsia="Calibri" w:hAnsi="Calibri" w:cs="Calibri"/>
              </w:rPr>
              <w:t xml:space="preserve"> Yes</w:t>
            </w:r>
          </w:p>
          <w:p w:rsidR="00C57F88" w:rsidRPr="00FE431C" w:rsidP="00C57F88" w14:paraId="5AA54DAB" w14:textId="636BD4E2">
            <w:pPr>
              <w:spacing w:line="257" w:lineRule="auto"/>
              <w:rPr>
                <w:rFonts w:ascii="Wingdings" w:eastAsia="Wingdings" w:hAnsi="Wingdings" w:cs="Wingdings"/>
              </w:rPr>
            </w:pPr>
            <w:r w:rsidRPr="00FE431C">
              <w:rPr>
                <w:rFonts w:ascii="Wingdings" w:eastAsia="Wingdings" w:hAnsi="Wingdings" w:cs="Wingdings"/>
              </w:rPr>
              <w:t>r</w:t>
            </w:r>
            <w:r w:rsidRPr="00FE431C">
              <w:rPr>
                <w:rFonts w:ascii="Calibri" w:eastAsia="Calibri" w:hAnsi="Calibri" w:cs="Calibri"/>
              </w:rPr>
              <w:t xml:space="preserve"> No</w:t>
            </w:r>
          </w:p>
        </w:tc>
        <w:tc>
          <w:tcPr>
            <w:tcW w:w="1160" w:type="dxa"/>
            <w:vAlign w:val="center"/>
          </w:tcPr>
          <w:p w:rsidR="00C57F88" w:rsidRPr="00FE431C" w:rsidP="00C57F88" w14:paraId="12A16DB8" w14:textId="3AD2CDC6">
            <w:pPr>
              <w:spacing w:line="257" w:lineRule="auto"/>
              <w:jc w:val="center"/>
              <w:rPr>
                <w:rFonts w:ascii="Wingdings" w:eastAsia="Wingdings" w:hAnsi="Wingdings" w:cs="Wingdings"/>
              </w:rPr>
            </w:pPr>
            <w:r w:rsidRPr="00FE431C">
              <w:rPr>
                <w:rFonts w:ascii="Wingdings" w:eastAsia="Wingdings" w:hAnsi="Wingdings" w:cs="Wingdings"/>
              </w:rPr>
              <w:t>r</w:t>
            </w:r>
          </w:p>
        </w:tc>
        <w:tc>
          <w:tcPr>
            <w:tcW w:w="980" w:type="dxa"/>
            <w:vAlign w:val="center"/>
          </w:tcPr>
          <w:p w:rsidR="00C57F88" w:rsidRPr="00FE431C" w:rsidP="00C57F88" w14:paraId="55FAE217" w14:textId="442CFF71">
            <w:pPr>
              <w:spacing w:line="257" w:lineRule="auto"/>
              <w:jc w:val="center"/>
              <w:rPr>
                <w:rFonts w:ascii="Wingdings" w:eastAsia="Wingdings" w:hAnsi="Wingdings" w:cs="Wingdings"/>
              </w:rPr>
            </w:pPr>
            <w:r w:rsidRPr="00FE431C">
              <w:rPr>
                <w:rFonts w:ascii="Wingdings" w:eastAsia="Wingdings" w:hAnsi="Wingdings" w:cs="Wingdings"/>
              </w:rPr>
              <w:t>r</w:t>
            </w:r>
          </w:p>
        </w:tc>
        <w:tc>
          <w:tcPr>
            <w:tcW w:w="1568" w:type="dxa"/>
            <w:vAlign w:val="center"/>
          </w:tcPr>
          <w:p w:rsidR="00C57F88" w:rsidRPr="00FE431C" w:rsidP="00C57F88" w14:paraId="14C079AE" w14:textId="0D507C14">
            <w:pPr>
              <w:spacing w:line="257" w:lineRule="auto"/>
              <w:jc w:val="center"/>
              <w:rPr>
                <w:rFonts w:ascii="Wingdings" w:eastAsia="Wingdings" w:hAnsi="Wingdings" w:cs="Wingdings"/>
              </w:rPr>
            </w:pPr>
            <w:r w:rsidRPr="00FE431C">
              <w:rPr>
                <w:rFonts w:ascii="Wingdings" w:eastAsia="Wingdings" w:hAnsi="Wingdings" w:cs="Wingdings"/>
              </w:rPr>
              <w:t>r</w:t>
            </w:r>
          </w:p>
        </w:tc>
      </w:tr>
      <w:tr w14:paraId="0C09005B" w14:textId="77777777" w:rsidTr="008F61AD">
        <w:tblPrEx>
          <w:tblW w:w="10034" w:type="dxa"/>
          <w:tblInd w:w="-545" w:type="dxa"/>
          <w:tblLook w:val="04A0"/>
        </w:tblPrEx>
        <w:trPr>
          <w:trHeight w:val="300"/>
        </w:trPr>
        <w:tc>
          <w:tcPr>
            <w:tcW w:w="5308" w:type="dxa"/>
          </w:tcPr>
          <w:p w:rsidR="00C57F88" w:rsidRPr="00FE431C" w:rsidP="00C57F88" w14:paraId="56099A4A" w14:textId="2191E3C5">
            <w:pPr>
              <w:rPr>
                <w:rFonts w:cstheme="minorHAnsi"/>
              </w:rPr>
            </w:pPr>
            <w:r w:rsidRPr="00FE431C">
              <w:rPr>
                <w:rFonts w:cstheme="minorHAnsi"/>
              </w:rPr>
              <w:t xml:space="preserve">Impact </w:t>
            </w:r>
            <w:r w:rsidRPr="002F4B61">
              <w:rPr>
                <w:rFonts w:cstheme="minorHAnsi"/>
              </w:rPr>
              <w:t>Well-Being Outcome 2: Children receive appropriate services to meet their educational needs</w:t>
            </w:r>
          </w:p>
        </w:tc>
        <w:tc>
          <w:tcPr>
            <w:tcW w:w="1018" w:type="dxa"/>
            <w:vAlign w:val="center"/>
          </w:tcPr>
          <w:p w:rsidR="00C57F88" w:rsidRPr="00FE431C" w:rsidP="00C57F88" w14:paraId="021C30BC" w14:textId="77777777">
            <w:pPr>
              <w:spacing w:line="257" w:lineRule="auto"/>
            </w:pPr>
            <w:r w:rsidRPr="00FE431C">
              <w:rPr>
                <w:rFonts w:ascii="Wingdings" w:eastAsia="Wingdings" w:hAnsi="Wingdings" w:cs="Wingdings"/>
              </w:rPr>
              <w:t>r</w:t>
            </w:r>
            <w:r w:rsidRPr="00FE431C">
              <w:rPr>
                <w:rFonts w:ascii="Calibri" w:eastAsia="Calibri" w:hAnsi="Calibri" w:cs="Calibri"/>
              </w:rPr>
              <w:t xml:space="preserve"> Yes</w:t>
            </w:r>
          </w:p>
          <w:p w:rsidR="00C57F88" w:rsidRPr="00FE431C" w:rsidP="00C57F88" w14:paraId="4970F587" w14:textId="0E864FC7">
            <w:pPr>
              <w:spacing w:line="257" w:lineRule="auto"/>
              <w:rPr>
                <w:rFonts w:ascii="Wingdings" w:eastAsia="Wingdings" w:hAnsi="Wingdings" w:cs="Wingdings"/>
              </w:rPr>
            </w:pPr>
            <w:r w:rsidRPr="00FE431C">
              <w:rPr>
                <w:rFonts w:ascii="Wingdings" w:eastAsia="Wingdings" w:hAnsi="Wingdings" w:cs="Wingdings"/>
              </w:rPr>
              <w:t>r</w:t>
            </w:r>
            <w:r w:rsidRPr="00FE431C">
              <w:rPr>
                <w:rFonts w:ascii="Calibri" w:eastAsia="Calibri" w:hAnsi="Calibri" w:cs="Calibri"/>
              </w:rPr>
              <w:t xml:space="preserve"> No</w:t>
            </w:r>
          </w:p>
        </w:tc>
        <w:tc>
          <w:tcPr>
            <w:tcW w:w="1160" w:type="dxa"/>
            <w:vAlign w:val="center"/>
          </w:tcPr>
          <w:p w:rsidR="00C57F88" w:rsidRPr="00FE431C" w:rsidP="00C57F88" w14:paraId="0D88246C" w14:textId="51AF309A">
            <w:pPr>
              <w:spacing w:line="257" w:lineRule="auto"/>
              <w:jc w:val="center"/>
              <w:rPr>
                <w:rFonts w:ascii="Wingdings" w:eastAsia="Wingdings" w:hAnsi="Wingdings" w:cs="Wingdings"/>
              </w:rPr>
            </w:pPr>
            <w:r w:rsidRPr="00FE431C">
              <w:rPr>
                <w:rFonts w:ascii="Wingdings" w:eastAsia="Wingdings" w:hAnsi="Wingdings" w:cs="Wingdings"/>
              </w:rPr>
              <w:t>r</w:t>
            </w:r>
          </w:p>
        </w:tc>
        <w:tc>
          <w:tcPr>
            <w:tcW w:w="980" w:type="dxa"/>
            <w:vAlign w:val="center"/>
          </w:tcPr>
          <w:p w:rsidR="00C57F88" w:rsidRPr="00FE431C" w:rsidP="00C57F88" w14:paraId="3AE9F7AF" w14:textId="48E87456">
            <w:pPr>
              <w:spacing w:line="257" w:lineRule="auto"/>
              <w:jc w:val="center"/>
              <w:rPr>
                <w:rFonts w:ascii="Wingdings" w:eastAsia="Wingdings" w:hAnsi="Wingdings" w:cs="Wingdings"/>
              </w:rPr>
            </w:pPr>
            <w:r w:rsidRPr="00FE431C">
              <w:rPr>
                <w:rFonts w:ascii="Wingdings" w:eastAsia="Wingdings" w:hAnsi="Wingdings" w:cs="Wingdings"/>
              </w:rPr>
              <w:t>r</w:t>
            </w:r>
          </w:p>
        </w:tc>
        <w:tc>
          <w:tcPr>
            <w:tcW w:w="1568" w:type="dxa"/>
            <w:vAlign w:val="center"/>
          </w:tcPr>
          <w:p w:rsidR="00C57F88" w:rsidRPr="00FE431C" w:rsidP="00C57F88" w14:paraId="3CCFD41C" w14:textId="18C3F2C4">
            <w:pPr>
              <w:spacing w:line="257" w:lineRule="auto"/>
              <w:jc w:val="center"/>
              <w:rPr>
                <w:rFonts w:ascii="Wingdings" w:eastAsia="Wingdings" w:hAnsi="Wingdings" w:cs="Wingdings"/>
              </w:rPr>
            </w:pPr>
            <w:r w:rsidRPr="00FE431C">
              <w:rPr>
                <w:rFonts w:ascii="Wingdings" w:eastAsia="Wingdings" w:hAnsi="Wingdings" w:cs="Wingdings"/>
              </w:rPr>
              <w:t>r</w:t>
            </w:r>
          </w:p>
        </w:tc>
      </w:tr>
      <w:tr w14:paraId="4B65A3E8" w14:textId="77777777" w:rsidTr="008F61AD">
        <w:tblPrEx>
          <w:tblW w:w="10034" w:type="dxa"/>
          <w:tblInd w:w="-545" w:type="dxa"/>
          <w:tblLook w:val="04A0"/>
        </w:tblPrEx>
        <w:trPr>
          <w:trHeight w:val="300"/>
        </w:trPr>
        <w:tc>
          <w:tcPr>
            <w:tcW w:w="5308" w:type="dxa"/>
          </w:tcPr>
          <w:p w:rsidR="00C57F88" w:rsidRPr="00FE431C" w:rsidP="00C57F88" w14:paraId="3442FCD3" w14:textId="74DBB1B0">
            <w:pPr>
              <w:rPr>
                <w:rFonts w:cstheme="minorHAnsi"/>
              </w:rPr>
            </w:pPr>
            <w:r w:rsidRPr="00FE431C">
              <w:rPr>
                <w:rFonts w:cstheme="minorHAnsi"/>
              </w:rPr>
              <w:t xml:space="preserve">Impact </w:t>
            </w:r>
            <w:r w:rsidRPr="002F4B61">
              <w:rPr>
                <w:rFonts w:cstheme="minorHAnsi"/>
              </w:rPr>
              <w:t>Well-Being Outcome 3: Children receive adequate services to meet their physical and mental/behavioral health needs</w:t>
            </w:r>
          </w:p>
        </w:tc>
        <w:tc>
          <w:tcPr>
            <w:tcW w:w="1018" w:type="dxa"/>
            <w:vAlign w:val="center"/>
          </w:tcPr>
          <w:p w:rsidR="00C57F88" w:rsidRPr="00FE431C" w:rsidP="00C57F88" w14:paraId="074EC9DD" w14:textId="77777777">
            <w:pPr>
              <w:spacing w:line="257" w:lineRule="auto"/>
            </w:pPr>
            <w:r w:rsidRPr="00FE431C">
              <w:rPr>
                <w:rFonts w:ascii="Wingdings" w:eastAsia="Wingdings" w:hAnsi="Wingdings" w:cs="Wingdings"/>
              </w:rPr>
              <w:t>r</w:t>
            </w:r>
            <w:r w:rsidRPr="00FE431C">
              <w:rPr>
                <w:rFonts w:ascii="Calibri" w:eastAsia="Calibri" w:hAnsi="Calibri" w:cs="Calibri"/>
              </w:rPr>
              <w:t xml:space="preserve"> Yes</w:t>
            </w:r>
          </w:p>
          <w:p w:rsidR="00C57F88" w:rsidRPr="00FE431C" w:rsidP="00C57F88" w14:paraId="08EA0C10" w14:textId="74A2C57A">
            <w:pPr>
              <w:spacing w:line="257" w:lineRule="auto"/>
              <w:rPr>
                <w:rFonts w:ascii="Wingdings" w:eastAsia="Wingdings" w:hAnsi="Wingdings" w:cs="Wingdings"/>
              </w:rPr>
            </w:pPr>
            <w:r w:rsidRPr="00FE431C">
              <w:rPr>
                <w:rFonts w:ascii="Wingdings" w:eastAsia="Wingdings" w:hAnsi="Wingdings" w:cs="Wingdings"/>
              </w:rPr>
              <w:t>r</w:t>
            </w:r>
            <w:r w:rsidRPr="00FE431C">
              <w:rPr>
                <w:rFonts w:ascii="Calibri" w:eastAsia="Calibri" w:hAnsi="Calibri" w:cs="Calibri"/>
              </w:rPr>
              <w:t xml:space="preserve"> No</w:t>
            </w:r>
          </w:p>
        </w:tc>
        <w:tc>
          <w:tcPr>
            <w:tcW w:w="1160" w:type="dxa"/>
            <w:vAlign w:val="center"/>
          </w:tcPr>
          <w:p w:rsidR="00C57F88" w:rsidRPr="00FE431C" w:rsidP="00C57F88" w14:paraId="15DD7A63" w14:textId="237EDA57">
            <w:pPr>
              <w:spacing w:line="257" w:lineRule="auto"/>
              <w:jc w:val="center"/>
              <w:rPr>
                <w:rFonts w:ascii="Wingdings" w:eastAsia="Wingdings" w:hAnsi="Wingdings" w:cs="Wingdings"/>
              </w:rPr>
            </w:pPr>
            <w:r w:rsidRPr="00FE431C">
              <w:rPr>
                <w:rFonts w:ascii="Wingdings" w:eastAsia="Wingdings" w:hAnsi="Wingdings" w:cs="Wingdings"/>
              </w:rPr>
              <w:t>r</w:t>
            </w:r>
          </w:p>
        </w:tc>
        <w:tc>
          <w:tcPr>
            <w:tcW w:w="980" w:type="dxa"/>
            <w:vAlign w:val="center"/>
          </w:tcPr>
          <w:p w:rsidR="00C57F88" w:rsidRPr="00FE431C" w:rsidP="00C57F88" w14:paraId="6CACE0C2" w14:textId="548AFE11">
            <w:pPr>
              <w:spacing w:line="257" w:lineRule="auto"/>
              <w:jc w:val="center"/>
              <w:rPr>
                <w:rFonts w:ascii="Wingdings" w:eastAsia="Wingdings" w:hAnsi="Wingdings" w:cs="Wingdings"/>
              </w:rPr>
            </w:pPr>
            <w:r w:rsidRPr="00FE431C">
              <w:rPr>
                <w:rFonts w:ascii="Wingdings" w:eastAsia="Wingdings" w:hAnsi="Wingdings" w:cs="Wingdings"/>
              </w:rPr>
              <w:t>r</w:t>
            </w:r>
          </w:p>
        </w:tc>
        <w:tc>
          <w:tcPr>
            <w:tcW w:w="1568" w:type="dxa"/>
            <w:vAlign w:val="center"/>
          </w:tcPr>
          <w:p w:rsidR="00C57F88" w:rsidRPr="00FE431C" w:rsidP="00C57F88" w14:paraId="3F37668A" w14:textId="7341B06F">
            <w:pPr>
              <w:spacing w:line="257" w:lineRule="auto"/>
              <w:jc w:val="center"/>
              <w:rPr>
                <w:rFonts w:ascii="Wingdings" w:eastAsia="Wingdings" w:hAnsi="Wingdings" w:cs="Wingdings"/>
              </w:rPr>
            </w:pPr>
            <w:r w:rsidRPr="00FE431C">
              <w:rPr>
                <w:rFonts w:ascii="Wingdings" w:eastAsia="Wingdings" w:hAnsi="Wingdings" w:cs="Wingdings"/>
              </w:rPr>
              <w:t>r</w:t>
            </w:r>
          </w:p>
        </w:tc>
      </w:tr>
    </w:tbl>
    <w:p w:rsidR="25A2F077" w:rsidP="25A2F077" w14:paraId="782F7AE4" w14:textId="446EAE4C"/>
    <w:p w:rsidR="023ACC56" w:rsidP="25A2F077" w14:paraId="227E1C77" w14:textId="25798A21">
      <w:pPr>
        <w:pStyle w:val="ListParagraph"/>
        <w:numPr>
          <w:ilvl w:val="1"/>
          <w:numId w:val="16"/>
        </w:numPr>
      </w:pPr>
      <w:r w:rsidRPr="25A2F077">
        <w:t>Reflecting on your response</w:t>
      </w:r>
      <w:r w:rsidRPr="25A2F077" w:rsidR="08D1B3F8">
        <w:t>s</w:t>
      </w:r>
      <w:r w:rsidRPr="25A2F077">
        <w:t xml:space="preserve"> </w:t>
      </w:r>
      <w:r w:rsidRPr="25A2F077" w:rsidR="2D963542">
        <w:t xml:space="preserve">in </w:t>
      </w:r>
      <w:r w:rsidRPr="25A2F077">
        <w:t xml:space="preserve">the above table, identify the top three areas where </w:t>
      </w:r>
      <w:r w:rsidR="00535EC7">
        <w:t>you expe</w:t>
      </w:r>
      <w:r w:rsidR="00DB713B">
        <w:t xml:space="preserve">ct </w:t>
      </w:r>
      <w:r w:rsidRPr="25A2F077">
        <w:t xml:space="preserve">your grant </w:t>
      </w:r>
      <w:r w:rsidR="00DB713B">
        <w:t>to have</w:t>
      </w:r>
      <w:r w:rsidRPr="25A2F077">
        <w:t xml:space="preserve"> a significant impact and describe </w:t>
      </w:r>
      <w:r w:rsidRPr="25A2F077" w:rsidR="7379F7F5">
        <w:t xml:space="preserve">each </w:t>
      </w:r>
      <w:r w:rsidRPr="25A2F077" w:rsidR="004A6A03">
        <w:t>topic’s</w:t>
      </w:r>
      <w:r w:rsidRPr="25A2F077" w:rsidR="7379F7F5">
        <w:t xml:space="preserve"> </w:t>
      </w:r>
      <w:r w:rsidRPr="25A2F077">
        <w:t xml:space="preserve">significant impact in more detail. </w:t>
      </w:r>
      <w:r w:rsidR="53DB1E38">
        <w:t>[open ended]</w:t>
      </w:r>
    </w:p>
    <w:p w:rsidR="69872765" w:rsidP="25A2F077" w14:paraId="3BBEAE06" w14:textId="0260E37D">
      <w:pPr>
        <w:ind w:left="720" w:firstLine="720"/>
      </w:pPr>
      <w:r>
        <w:t>[open ended]</w:t>
      </w:r>
    </w:p>
    <w:p w:rsidR="69872765" w:rsidP="25A2F077" w14:paraId="7DA10E71" w14:textId="3BB3A1F7">
      <w:pPr>
        <w:ind w:left="720" w:firstLine="720"/>
      </w:pPr>
      <w:r>
        <w:t>[open ended]</w:t>
      </w:r>
    </w:p>
    <w:p w:rsidR="0006436B" w:rsidP="00E431FE" w14:paraId="170D9B0C" w14:textId="39148C0E">
      <w:pPr>
        <w:pStyle w:val="Heading3"/>
        <w:rPr>
          <w:rFonts w:asciiTheme="minorHAnsi" w:hAnsiTheme="minorHAnsi" w:cstheme="minorHAnsi"/>
          <w:color w:val="auto"/>
          <w:shd w:val="clear" w:color="auto" w:fill="FFFFFF"/>
        </w:rPr>
      </w:pPr>
      <w:r w:rsidRPr="00E431FE">
        <w:rPr>
          <w:shd w:val="clear" w:color="auto" w:fill="FFFFFF"/>
        </w:rPr>
        <w:t>Other</w:t>
      </w:r>
      <w:r w:rsidR="00020644">
        <w:rPr>
          <w:shd w:val="clear" w:color="auto" w:fill="FFFFFF"/>
        </w:rPr>
        <w:t xml:space="preserve"> </w:t>
      </w:r>
    </w:p>
    <w:p w:rsidR="00A50B93" w:rsidRPr="00573731" w:rsidP="00573731" w14:paraId="3F3C338A" w14:textId="7E3E44EA">
      <w:pPr>
        <w:pStyle w:val="ListParagraph"/>
        <w:numPr>
          <w:ilvl w:val="0"/>
          <w:numId w:val="21"/>
        </w:numPr>
      </w:pPr>
      <w:r w:rsidRPr="25A2F077">
        <w:t xml:space="preserve">Based on your experience with this </w:t>
      </w:r>
      <w:r w:rsidRPr="25A2F077" w:rsidR="1F88F2A1">
        <w:t>grant</w:t>
      </w:r>
      <w:r w:rsidRPr="25A2F077">
        <w:t xml:space="preserve">, </w:t>
      </w:r>
      <w:r w:rsidRPr="25A2F077" w:rsidR="55901FEF">
        <w:t>what opportunities and lessons did this grant opportunity provide?</w:t>
      </w:r>
      <w:r w:rsidRPr="25A2F077" w:rsidR="06DE54EC">
        <w:t xml:space="preserve"> </w:t>
      </w:r>
      <w:r w:rsidR="06DE54EC">
        <w:t>[open ended]</w:t>
      </w:r>
    </w:p>
    <w:p w:rsidR="00020644" w:rsidP="00020644" w14:paraId="24B73AEC" w14:textId="77777777">
      <w:pPr>
        <w:pStyle w:val="ListParagraph"/>
        <w:rPr>
          <w:rFonts w:cstheme="minorHAnsi"/>
          <w:color w:val="000000" w:themeColor="text1"/>
          <w:shd w:val="clear" w:color="auto" w:fill="FFFFFF"/>
        </w:rPr>
      </w:pPr>
    </w:p>
    <w:p w:rsidR="00F57791" w:rsidRPr="00A50B93" w:rsidP="00A50B93" w14:paraId="7DF8FE3B" w14:textId="30BBBF35">
      <w:pPr>
        <w:pStyle w:val="ListParagraph"/>
        <w:numPr>
          <w:ilvl w:val="0"/>
          <w:numId w:val="21"/>
        </w:numPr>
        <w:rPr>
          <w:color w:val="000000" w:themeColor="text1"/>
          <w:shd w:val="clear" w:color="auto" w:fill="FFFFFF"/>
        </w:rPr>
      </w:pPr>
      <w:r w:rsidRPr="25A2F077">
        <w:rPr>
          <w:color w:val="000000" w:themeColor="text1"/>
          <w:shd w:val="clear" w:color="auto" w:fill="FFFFFF"/>
        </w:rPr>
        <w:t xml:space="preserve">Is there anything else you would like to share regarding the impact of this grant </w:t>
      </w:r>
      <w:r w:rsidRPr="25A2F077" w:rsidR="00DB713B">
        <w:rPr>
          <w:color w:val="000000" w:themeColor="text1"/>
          <w:shd w:val="clear" w:color="auto" w:fill="FFFFFF"/>
        </w:rPr>
        <w:t>on</w:t>
      </w:r>
      <w:r w:rsidRPr="25A2F077">
        <w:rPr>
          <w:color w:val="000000" w:themeColor="text1"/>
          <w:shd w:val="clear" w:color="auto" w:fill="FFFFFF"/>
        </w:rPr>
        <w:t xml:space="preserve"> your local community</w:t>
      </w:r>
      <w:r w:rsidRPr="25A2F077" w:rsidR="0006436B">
        <w:rPr>
          <w:color w:val="000000" w:themeColor="text1"/>
          <w:shd w:val="clear" w:color="auto" w:fill="FFFFFF"/>
        </w:rPr>
        <w:t>?</w:t>
      </w:r>
      <w:r w:rsidR="6C3DC3A1">
        <w:t xml:space="preserve"> [open ended]</w:t>
      </w:r>
    </w:p>
    <w:sectPr>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10474727"/>
      <w:docPartObj>
        <w:docPartGallery w:val="Page Numbers (Bottom of Page)"/>
        <w:docPartUnique/>
      </w:docPartObj>
    </w:sdtPr>
    <w:sdtEndPr>
      <w:rPr>
        <w:noProof/>
      </w:rPr>
    </w:sdtEndPr>
    <w:sdtContent>
      <w:p w:rsidR="009345CC" w14:paraId="7CFC680D"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345CC" w14:paraId="7A30B89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2750B" w14:paraId="7BB63A9F" w14:textId="77777777">
      <w:pPr>
        <w:spacing w:after="0" w:line="240" w:lineRule="auto"/>
      </w:pPr>
      <w:r>
        <w:separator/>
      </w:r>
    </w:p>
  </w:footnote>
  <w:footnote w:type="continuationSeparator" w:id="1">
    <w:p w:rsidR="0002750B" w14:paraId="5CFB66CF" w14:textId="77777777">
      <w:pPr>
        <w:spacing w:after="0" w:line="240" w:lineRule="auto"/>
      </w:pPr>
      <w:r>
        <w:continuationSeparator/>
      </w:r>
    </w:p>
  </w:footnote>
  <w:footnote w:type="continuationNotice" w:id="2">
    <w:p w:rsidR="0002750B" w14:paraId="32EEC8A0" w14:textId="77777777">
      <w:pPr>
        <w:spacing w:after="0" w:line="240" w:lineRule="auto"/>
      </w:pPr>
    </w:p>
  </w:footnote>
  <w:footnote w:id="3">
    <w:p w:rsidR="007E6092" w:rsidP="007E6092" w14:paraId="40D7936B" w14:textId="3EAF93AE">
      <w:pPr>
        <w:pStyle w:val="EndnoteText"/>
        <w:rPr>
          <w:rFonts w:ascii="Source Sans Pro" w:hAnsi="Source Sans Pro"/>
          <w:color w:val="000000"/>
          <w:sz w:val="26"/>
          <w:szCs w:val="26"/>
          <w:shd w:val="clear" w:color="auto" w:fill="FFFFFF"/>
        </w:rPr>
      </w:pPr>
      <w:r>
        <w:rPr>
          <w:rStyle w:val="FootnoteReference"/>
        </w:rPr>
        <w:footnoteRef/>
      </w:r>
      <w:r>
        <w:t xml:space="preserve"> Note as a reference within Qualtrics. </w:t>
      </w:r>
      <w:r w:rsidR="00C56DB5">
        <w:t>Th</w:t>
      </w:r>
      <w:r>
        <w:t>e level of collaboration scale was developed by Frey, Bruce - University of Kansas</w:t>
      </w:r>
      <w:r w:rsidR="00C926BA">
        <w:t>, 2006.</w:t>
      </w:r>
    </w:p>
    <w:p w:rsidR="007E6092" w14:paraId="755B8BE7" w14:textId="293F473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122428"/>
    <w:multiLevelType w:val="hybridMultilevel"/>
    <w:tmpl w:val="125213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287790"/>
    <w:multiLevelType w:val="hybridMultilevel"/>
    <w:tmpl w:val="507AB2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F51658"/>
    <w:multiLevelType w:val="hybridMultilevel"/>
    <w:tmpl w:val="DA64D4C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0C15D5"/>
    <w:multiLevelType w:val="hybridMultilevel"/>
    <w:tmpl w:val="9470208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
    <w:nsid w:val="0B590C92"/>
    <w:multiLevelType w:val="hybridMultilevel"/>
    <w:tmpl w:val="E4AAE5AA"/>
    <w:lvl w:ilvl="0">
      <w:start w:val="1"/>
      <w:numFmt w:val="bullet"/>
      <w:lvlText w:val=""/>
      <w:lvlJc w:val="left"/>
      <w:pPr>
        <w:tabs>
          <w:tab w:val="num" w:pos="1440"/>
        </w:tabs>
        <w:ind w:left="1440" w:hanging="360"/>
      </w:pPr>
      <w:rPr>
        <w:rFonts w:ascii="Symbol" w:eastAsia="MS Mincho" w:hAnsi="Symbol" w:hint="default"/>
        <w:color w:val="auto"/>
      </w:rPr>
    </w:lvl>
    <w:lvl w:ilvl="1">
      <w:start w:val="1"/>
      <w:numFmt w:val="bullet"/>
      <w:pStyle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1BBE6FB5"/>
    <w:multiLevelType w:val="hybridMultilevel"/>
    <w:tmpl w:val="62F491C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42CC46"/>
    <w:multiLevelType w:val="hybridMultilevel"/>
    <w:tmpl w:val="FA1468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3A227A3"/>
    <w:multiLevelType w:val="hybridMultilevel"/>
    <w:tmpl w:val="551A579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53C251A"/>
    <w:multiLevelType w:val="hybridMultilevel"/>
    <w:tmpl w:val="B20E5CDA"/>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6D26DDA"/>
    <w:multiLevelType w:val="hybridMultilevel"/>
    <w:tmpl w:val="2A36D42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78E3B44"/>
    <w:multiLevelType w:val="hybridMultilevel"/>
    <w:tmpl w:val="125213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EEE0E1D"/>
    <w:multiLevelType w:val="hybridMultilevel"/>
    <w:tmpl w:val="216A2BE0"/>
    <w:lvl w:ilvl="0">
      <w:start w:val="1"/>
      <w:numFmt w:val="bullet"/>
      <w:lvlText w:val=""/>
      <w:lvlJc w:val="left"/>
      <w:pPr>
        <w:ind w:left="972" w:hanging="360"/>
      </w:pPr>
      <w:rPr>
        <w:rFonts w:ascii="Wingdings" w:hAnsi="Wingdings" w:hint="default"/>
      </w:rPr>
    </w:lvl>
    <w:lvl w:ilvl="1" w:tentative="1">
      <w:start w:val="1"/>
      <w:numFmt w:val="bullet"/>
      <w:lvlText w:val="o"/>
      <w:lvlJc w:val="left"/>
      <w:pPr>
        <w:ind w:left="1692" w:hanging="360"/>
      </w:pPr>
      <w:rPr>
        <w:rFonts w:ascii="Courier New" w:hAnsi="Courier New" w:cs="Courier New" w:hint="default"/>
      </w:rPr>
    </w:lvl>
    <w:lvl w:ilvl="2" w:tentative="1">
      <w:start w:val="1"/>
      <w:numFmt w:val="bullet"/>
      <w:lvlText w:val=""/>
      <w:lvlJc w:val="left"/>
      <w:pPr>
        <w:ind w:left="2412" w:hanging="360"/>
      </w:pPr>
      <w:rPr>
        <w:rFonts w:ascii="Wingdings" w:hAnsi="Wingdings" w:hint="default"/>
      </w:rPr>
    </w:lvl>
    <w:lvl w:ilvl="3" w:tentative="1">
      <w:start w:val="1"/>
      <w:numFmt w:val="bullet"/>
      <w:lvlText w:val=""/>
      <w:lvlJc w:val="left"/>
      <w:pPr>
        <w:ind w:left="3132" w:hanging="360"/>
      </w:pPr>
      <w:rPr>
        <w:rFonts w:ascii="Symbol" w:hAnsi="Symbol" w:hint="default"/>
      </w:rPr>
    </w:lvl>
    <w:lvl w:ilvl="4" w:tentative="1">
      <w:start w:val="1"/>
      <w:numFmt w:val="bullet"/>
      <w:lvlText w:val="o"/>
      <w:lvlJc w:val="left"/>
      <w:pPr>
        <w:ind w:left="3852" w:hanging="360"/>
      </w:pPr>
      <w:rPr>
        <w:rFonts w:ascii="Courier New" w:hAnsi="Courier New" w:cs="Courier New" w:hint="default"/>
      </w:rPr>
    </w:lvl>
    <w:lvl w:ilvl="5" w:tentative="1">
      <w:start w:val="1"/>
      <w:numFmt w:val="bullet"/>
      <w:lvlText w:val=""/>
      <w:lvlJc w:val="left"/>
      <w:pPr>
        <w:ind w:left="4572" w:hanging="360"/>
      </w:pPr>
      <w:rPr>
        <w:rFonts w:ascii="Wingdings" w:hAnsi="Wingdings" w:hint="default"/>
      </w:rPr>
    </w:lvl>
    <w:lvl w:ilvl="6" w:tentative="1">
      <w:start w:val="1"/>
      <w:numFmt w:val="bullet"/>
      <w:lvlText w:val=""/>
      <w:lvlJc w:val="left"/>
      <w:pPr>
        <w:ind w:left="5292" w:hanging="360"/>
      </w:pPr>
      <w:rPr>
        <w:rFonts w:ascii="Symbol" w:hAnsi="Symbol" w:hint="default"/>
      </w:rPr>
    </w:lvl>
    <w:lvl w:ilvl="7" w:tentative="1">
      <w:start w:val="1"/>
      <w:numFmt w:val="bullet"/>
      <w:lvlText w:val="o"/>
      <w:lvlJc w:val="left"/>
      <w:pPr>
        <w:ind w:left="6012" w:hanging="360"/>
      </w:pPr>
      <w:rPr>
        <w:rFonts w:ascii="Courier New" w:hAnsi="Courier New" w:cs="Courier New" w:hint="default"/>
      </w:rPr>
    </w:lvl>
    <w:lvl w:ilvl="8" w:tentative="1">
      <w:start w:val="1"/>
      <w:numFmt w:val="bullet"/>
      <w:lvlText w:val=""/>
      <w:lvlJc w:val="left"/>
      <w:pPr>
        <w:ind w:left="6732" w:hanging="360"/>
      </w:pPr>
      <w:rPr>
        <w:rFonts w:ascii="Wingdings" w:hAnsi="Wingdings" w:hint="default"/>
      </w:rPr>
    </w:lvl>
  </w:abstractNum>
  <w:abstractNum w:abstractNumId="12">
    <w:nsid w:val="32121900"/>
    <w:multiLevelType w:val="hybridMultilevel"/>
    <w:tmpl w:val="BFACCFC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9BD1FA0"/>
    <w:multiLevelType w:val="hybridMultilevel"/>
    <w:tmpl w:val="BFACCFC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BBC41CA"/>
    <w:multiLevelType w:val="hybridMultilevel"/>
    <w:tmpl w:val="3216F12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93E5A45"/>
    <w:multiLevelType w:val="hybridMultilevel"/>
    <w:tmpl w:val="A09AD55C"/>
    <w:lvl w:ilvl="0">
      <w:start w:val="1"/>
      <w:numFmt w:val="decimal"/>
      <w:lvlText w:val="%1."/>
      <w:lvlJc w:val="left"/>
      <w:pPr>
        <w:ind w:left="720" w:hanging="360"/>
      </w:p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D8879A9"/>
    <w:multiLevelType w:val="hybridMultilevel"/>
    <w:tmpl w:val="BFACCFC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EAC45CE"/>
    <w:multiLevelType w:val="hybridMultilevel"/>
    <w:tmpl w:val="444EF9D6"/>
    <w:lvl w:ilvl="0">
      <w:start w:val="1"/>
      <w:numFmt w:val="bullet"/>
      <w:pStyle w:val="BulletedList"/>
      <w:lvlText w:val=""/>
      <w:lvlJc w:val="left"/>
      <w:pPr>
        <w:ind w:left="360" w:hanging="360"/>
      </w:pPr>
      <w:rPr>
        <w:rFonts w:ascii="Symbol" w:hAnsi="Symbol" w:hint="default"/>
        <w:color w:val="008282"/>
      </w:rPr>
    </w:lvl>
    <w:lvl w:ilvl="1">
      <w:start w:val="1"/>
      <w:numFmt w:val="bullet"/>
      <w:lvlText w:val="o"/>
      <w:lvlJc w:val="left"/>
      <w:pPr>
        <w:ind w:left="1080" w:hanging="360"/>
      </w:pPr>
      <w:rPr>
        <w:rFonts w:ascii="Courier New" w:hAnsi="Courier New" w:hint="default"/>
        <w:color w:val="008282"/>
      </w:rPr>
    </w:lvl>
    <w:lvl w:ilvl="2">
      <w:start w:val="1"/>
      <w:numFmt w:val="bullet"/>
      <w:lvlText w:val=""/>
      <w:lvlJc w:val="left"/>
      <w:pPr>
        <w:ind w:left="1800" w:hanging="360"/>
      </w:pPr>
      <w:rPr>
        <w:rFonts w:ascii="Wingdings" w:hAnsi="Wingdings" w:hint="default"/>
        <w:color w:val="008282"/>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5F8C51AB"/>
    <w:multiLevelType w:val="hybridMultilevel"/>
    <w:tmpl w:val="A09AD5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0D213AE"/>
    <w:multiLevelType w:val="hybridMultilevel"/>
    <w:tmpl w:val="624EE77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612F2169"/>
    <w:multiLevelType w:val="hybridMultilevel"/>
    <w:tmpl w:val="D59C728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0692B42"/>
    <w:multiLevelType w:val="hybridMultilevel"/>
    <w:tmpl w:val="BFACCFC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0750C54"/>
    <w:multiLevelType w:val="hybridMultilevel"/>
    <w:tmpl w:val="5BFE93F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2865358"/>
    <w:multiLevelType w:val="hybridMultilevel"/>
    <w:tmpl w:val="D4C07E0E"/>
    <w:lvl w:ilvl="0">
      <w:start w:val="1"/>
      <w:numFmt w:val="bullet"/>
      <w:lvlText w:val=""/>
      <w:lvlJc w:val="left"/>
      <w:pPr>
        <w:ind w:left="1210" w:hanging="360"/>
      </w:pPr>
      <w:rPr>
        <w:rFonts w:ascii="Wingdings" w:hAnsi="Wingdings" w:hint="default"/>
      </w:rPr>
    </w:lvl>
    <w:lvl w:ilvl="1" w:tentative="1">
      <w:start w:val="1"/>
      <w:numFmt w:val="bullet"/>
      <w:lvlText w:val="o"/>
      <w:lvlJc w:val="left"/>
      <w:pPr>
        <w:ind w:left="1930" w:hanging="360"/>
      </w:pPr>
      <w:rPr>
        <w:rFonts w:ascii="Courier New" w:hAnsi="Courier New" w:cs="Courier New" w:hint="default"/>
      </w:rPr>
    </w:lvl>
    <w:lvl w:ilvl="2" w:tentative="1">
      <w:start w:val="1"/>
      <w:numFmt w:val="bullet"/>
      <w:lvlText w:val=""/>
      <w:lvlJc w:val="left"/>
      <w:pPr>
        <w:ind w:left="2650" w:hanging="360"/>
      </w:pPr>
      <w:rPr>
        <w:rFonts w:ascii="Wingdings" w:hAnsi="Wingdings" w:hint="default"/>
      </w:rPr>
    </w:lvl>
    <w:lvl w:ilvl="3" w:tentative="1">
      <w:start w:val="1"/>
      <w:numFmt w:val="bullet"/>
      <w:lvlText w:val=""/>
      <w:lvlJc w:val="left"/>
      <w:pPr>
        <w:ind w:left="3370" w:hanging="360"/>
      </w:pPr>
      <w:rPr>
        <w:rFonts w:ascii="Symbol" w:hAnsi="Symbol" w:hint="default"/>
      </w:rPr>
    </w:lvl>
    <w:lvl w:ilvl="4" w:tentative="1">
      <w:start w:val="1"/>
      <w:numFmt w:val="bullet"/>
      <w:lvlText w:val="o"/>
      <w:lvlJc w:val="left"/>
      <w:pPr>
        <w:ind w:left="4090" w:hanging="360"/>
      </w:pPr>
      <w:rPr>
        <w:rFonts w:ascii="Courier New" w:hAnsi="Courier New" w:cs="Courier New" w:hint="default"/>
      </w:rPr>
    </w:lvl>
    <w:lvl w:ilvl="5" w:tentative="1">
      <w:start w:val="1"/>
      <w:numFmt w:val="bullet"/>
      <w:lvlText w:val=""/>
      <w:lvlJc w:val="left"/>
      <w:pPr>
        <w:ind w:left="4810" w:hanging="360"/>
      </w:pPr>
      <w:rPr>
        <w:rFonts w:ascii="Wingdings" w:hAnsi="Wingdings" w:hint="default"/>
      </w:rPr>
    </w:lvl>
    <w:lvl w:ilvl="6" w:tentative="1">
      <w:start w:val="1"/>
      <w:numFmt w:val="bullet"/>
      <w:lvlText w:val=""/>
      <w:lvlJc w:val="left"/>
      <w:pPr>
        <w:ind w:left="5530" w:hanging="360"/>
      </w:pPr>
      <w:rPr>
        <w:rFonts w:ascii="Symbol" w:hAnsi="Symbol" w:hint="default"/>
      </w:rPr>
    </w:lvl>
    <w:lvl w:ilvl="7" w:tentative="1">
      <w:start w:val="1"/>
      <w:numFmt w:val="bullet"/>
      <w:lvlText w:val="o"/>
      <w:lvlJc w:val="left"/>
      <w:pPr>
        <w:ind w:left="6250" w:hanging="360"/>
      </w:pPr>
      <w:rPr>
        <w:rFonts w:ascii="Courier New" w:hAnsi="Courier New" w:cs="Courier New" w:hint="default"/>
      </w:rPr>
    </w:lvl>
    <w:lvl w:ilvl="8" w:tentative="1">
      <w:start w:val="1"/>
      <w:numFmt w:val="bullet"/>
      <w:lvlText w:val=""/>
      <w:lvlJc w:val="left"/>
      <w:pPr>
        <w:ind w:left="6970" w:hanging="360"/>
      </w:pPr>
      <w:rPr>
        <w:rFonts w:ascii="Wingdings" w:hAnsi="Wingdings" w:hint="default"/>
      </w:rPr>
    </w:lvl>
  </w:abstractNum>
  <w:abstractNum w:abstractNumId="24">
    <w:nsid w:val="7AA73A66"/>
    <w:multiLevelType w:val="hybridMultilevel"/>
    <w:tmpl w:val="FED4CFC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7B925E92"/>
    <w:multiLevelType w:val="hybridMultilevel"/>
    <w:tmpl w:val="C976428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7C2A2217"/>
    <w:multiLevelType w:val="hybridMultilevel"/>
    <w:tmpl w:val="A09AD55C"/>
    <w:lvl w:ilvl="0">
      <w:start w:val="1"/>
      <w:numFmt w:val="decimal"/>
      <w:lvlText w:val="%1."/>
      <w:lvlJc w:val="left"/>
      <w:pPr>
        <w:ind w:left="720" w:hanging="360"/>
      </w:p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03644742">
    <w:abstractNumId w:val="25"/>
  </w:num>
  <w:num w:numId="2" w16cid:durableId="708722372">
    <w:abstractNumId w:val="4"/>
  </w:num>
  <w:num w:numId="3" w16cid:durableId="964389271">
    <w:abstractNumId w:val="17"/>
  </w:num>
  <w:num w:numId="4" w16cid:durableId="1375932767">
    <w:abstractNumId w:val="8"/>
  </w:num>
  <w:num w:numId="5" w16cid:durableId="807019468">
    <w:abstractNumId w:val="21"/>
  </w:num>
  <w:num w:numId="6" w16cid:durableId="483859484">
    <w:abstractNumId w:val="1"/>
  </w:num>
  <w:num w:numId="7" w16cid:durableId="1269267931">
    <w:abstractNumId w:val="23"/>
  </w:num>
  <w:num w:numId="8" w16cid:durableId="426734450">
    <w:abstractNumId w:val="5"/>
  </w:num>
  <w:num w:numId="9" w16cid:durableId="1011183030">
    <w:abstractNumId w:val="14"/>
  </w:num>
  <w:num w:numId="10" w16cid:durableId="679702635">
    <w:abstractNumId w:val="11"/>
  </w:num>
  <w:num w:numId="11" w16cid:durableId="233274014">
    <w:abstractNumId w:val="19"/>
  </w:num>
  <w:num w:numId="12" w16cid:durableId="337659479">
    <w:abstractNumId w:val="16"/>
  </w:num>
  <w:num w:numId="13" w16cid:durableId="1091202012">
    <w:abstractNumId w:val="7"/>
  </w:num>
  <w:num w:numId="14" w16cid:durableId="1233348895">
    <w:abstractNumId w:val="12"/>
  </w:num>
  <w:num w:numId="15" w16cid:durableId="543713680">
    <w:abstractNumId w:val="0"/>
  </w:num>
  <w:num w:numId="16" w16cid:durableId="1881628233">
    <w:abstractNumId w:val="13"/>
  </w:num>
  <w:num w:numId="17" w16cid:durableId="1788816666">
    <w:abstractNumId w:val="2"/>
  </w:num>
  <w:num w:numId="18" w16cid:durableId="1778981111">
    <w:abstractNumId w:val="22"/>
  </w:num>
  <w:num w:numId="19" w16cid:durableId="1676299487">
    <w:abstractNumId w:val="15"/>
  </w:num>
  <w:num w:numId="20" w16cid:durableId="1131822984">
    <w:abstractNumId w:val="18"/>
  </w:num>
  <w:num w:numId="21" w16cid:durableId="1298410034">
    <w:abstractNumId w:val="10"/>
  </w:num>
  <w:num w:numId="22" w16cid:durableId="364255677">
    <w:abstractNumId w:val="3"/>
  </w:num>
  <w:num w:numId="23" w16cid:durableId="845293661">
    <w:abstractNumId w:val="6"/>
  </w:num>
  <w:num w:numId="24" w16cid:durableId="543441884">
    <w:abstractNumId w:val="24"/>
  </w:num>
  <w:num w:numId="25" w16cid:durableId="336999372">
    <w:abstractNumId w:val="26"/>
  </w:num>
  <w:num w:numId="26" w16cid:durableId="469447461">
    <w:abstractNumId w:val="20"/>
  </w:num>
  <w:num w:numId="27" w16cid:durableId="1671525808">
    <w:abstractNumId w:val="9"/>
  </w:num>
  <w:num w:numId="28" w16cid:durableId="21551206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F23"/>
    <w:rsid w:val="00000D8B"/>
    <w:rsid w:val="00002DB1"/>
    <w:rsid w:val="000060C9"/>
    <w:rsid w:val="00010D87"/>
    <w:rsid w:val="000120DF"/>
    <w:rsid w:val="00012617"/>
    <w:rsid w:val="00017366"/>
    <w:rsid w:val="000204A5"/>
    <w:rsid w:val="00020644"/>
    <w:rsid w:val="00022603"/>
    <w:rsid w:val="000271DB"/>
    <w:rsid w:val="0002750B"/>
    <w:rsid w:val="00027F68"/>
    <w:rsid w:val="000317FA"/>
    <w:rsid w:val="000366D8"/>
    <w:rsid w:val="00040FAB"/>
    <w:rsid w:val="00042059"/>
    <w:rsid w:val="00044179"/>
    <w:rsid w:val="00047193"/>
    <w:rsid w:val="00061305"/>
    <w:rsid w:val="0006436B"/>
    <w:rsid w:val="000702CB"/>
    <w:rsid w:val="00076F2B"/>
    <w:rsid w:val="000875F7"/>
    <w:rsid w:val="000919A5"/>
    <w:rsid w:val="000923F5"/>
    <w:rsid w:val="000929FF"/>
    <w:rsid w:val="0009392D"/>
    <w:rsid w:val="00097E8B"/>
    <w:rsid w:val="000A2533"/>
    <w:rsid w:val="000A5A63"/>
    <w:rsid w:val="000B3FF7"/>
    <w:rsid w:val="000B7345"/>
    <w:rsid w:val="000B773C"/>
    <w:rsid w:val="000C5A8B"/>
    <w:rsid w:val="000D0B69"/>
    <w:rsid w:val="000D2735"/>
    <w:rsid w:val="000D2CAA"/>
    <w:rsid w:val="000D4519"/>
    <w:rsid w:val="000E2135"/>
    <w:rsid w:val="000E76A1"/>
    <w:rsid w:val="000F2B28"/>
    <w:rsid w:val="000F6424"/>
    <w:rsid w:val="000F73F9"/>
    <w:rsid w:val="00102267"/>
    <w:rsid w:val="001031CC"/>
    <w:rsid w:val="00103493"/>
    <w:rsid w:val="001042A2"/>
    <w:rsid w:val="00104C9B"/>
    <w:rsid w:val="00110111"/>
    <w:rsid w:val="00114279"/>
    <w:rsid w:val="00117DDF"/>
    <w:rsid w:val="00120D11"/>
    <w:rsid w:val="00122670"/>
    <w:rsid w:val="00123E2D"/>
    <w:rsid w:val="00123FF2"/>
    <w:rsid w:val="00130978"/>
    <w:rsid w:val="00131464"/>
    <w:rsid w:val="00135DED"/>
    <w:rsid w:val="001364B1"/>
    <w:rsid w:val="00137733"/>
    <w:rsid w:val="001413DF"/>
    <w:rsid w:val="0014314C"/>
    <w:rsid w:val="001509CC"/>
    <w:rsid w:val="00152697"/>
    <w:rsid w:val="00153A38"/>
    <w:rsid w:val="001567FB"/>
    <w:rsid w:val="001638C4"/>
    <w:rsid w:val="0016425A"/>
    <w:rsid w:val="0016617E"/>
    <w:rsid w:val="0016663E"/>
    <w:rsid w:val="00173E98"/>
    <w:rsid w:val="00177A33"/>
    <w:rsid w:val="00180C96"/>
    <w:rsid w:val="00182B9A"/>
    <w:rsid w:val="0018784F"/>
    <w:rsid w:val="0019528C"/>
    <w:rsid w:val="00196FFD"/>
    <w:rsid w:val="001A243B"/>
    <w:rsid w:val="001A27E4"/>
    <w:rsid w:val="001B391D"/>
    <w:rsid w:val="001C6997"/>
    <w:rsid w:val="001C69FC"/>
    <w:rsid w:val="001C6C74"/>
    <w:rsid w:val="001C713A"/>
    <w:rsid w:val="001D0ED9"/>
    <w:rsid w:val="001D44A6"/>
    <w:rsid w:val="001D4F09"/>
    <w:rsid w:val="001E2634"/>
    <w:rsid w:val="001E2C5D"/>
    <w:rsid w:val="001E3A56"/>
    <w:rsid w:val="001E54F8"/>
    <w:rsid w:val="001E75A6"/>
    <w:rsid w:val="001E7FEB"/>
    <w:rsid w:val="001F36EB"/>
    <w:rsid w:val="00206BE0"/>
    <w:rsid w:val="00206EDE"/>
    <w:rsid w:val="0021119A"/>
    <w:rsid w:val="002117E1"/>
    <w:rsid w:val="00211BDB"/>
    <w:rsid w:val="00214241"/>
    <w:rsid w:val="0022438C"/>
    <w:rsid w:val="002248B4"/>
    <w:rsid w:val="002272D3"/>
    <w:rsid w:val="00230248"/>
    <w:rsid w:val="002336AA"/>
    <w:rsid w:val="00237AB9"/>
    <w:rsid w:val="002400E8"/>
    <w:rsid w:val="0025173E"/>
    <w:rsid w:val="00251E62"/>
    <w:rsid w:val="00252359"/>
    <w:rsid w:val="002561B2"/>
    <w:rsid w:val="00257FAD"/>
    <w:rsid w:val="00260D8B"/>
    <w:rsid w:val="00265CFA"/>
    <w:rsid w:val="00267069"/>
    <w:rsid w:val="00267303"/>
    <w:rsid w:val="00270F23"/>
    <w:rsid w:val="00272677"/>
    <w:rsid w:val="00272CAD"/>
    <w:rsid w:val="00284F6E"/>
    <w:rsid w:val="002903F7"/>
    <w:rsid w:val="002915AF"/>
    <w:rsid w:val="00291D2C"/>
    <w:rsid w:val="002957CF"/>
    <w:rsid w:val="00297FC3"/>
    <w:rsid w:val="002A3C26"/>
    <w:rsid w:val="002A47A6"/>
    <w:rsid w:val="002A5BF1"/>
    <w:rsid w:val="002B1664"/>
    <w:rsid w:val="002B35EF"/>
    <w:rsid w:val="002D2B2A"/>
    <w:rsid w:val="002D5534"/>
    <w:rsid w:val="002E0D25"/>
    <w:rsid w:val="002E11ED"/>
    <w:rsid w:val="002E22D5"/>
    <w:rsid w:val="002E256F"/>
    <w:rsid w:val="002E33DE"/>
    <w:rsid w:val="002E55F4"/>
    <w:rsid w:val="002F34A9"/>
    <w:rsid w:val="002F4B61"/>
    <w:rsid w:val="003047DB"/>
    <w:rsid w:val="00313C52"/>
    <w:rsid w:val="003155EA"/>
    <w:rsid w:val="0031650B"/>
    <w:rsid w:val="00320E73"/>
    <w:rsid w:val="00324ED9"/>
    <w:rsid w:val="00327190"/>
    <w:rsid w:val="00332E43"/>
    <w:rsid w:val="00336291"/>
    <w:rsid w:val="00343946"/>
    <w:rsid w:val="00355101"/>
    <w:rsid w:val="0035537C"/>
    <w:rsid w:val="00355EC4"/>
    <w:rsid w:val="0035714F"/>
    <w:rsid w:val="00371B68"/>
    <w:rsid w:val="00372306"/>
    <w:rsid w:val="0037395D"/>
    <w:rsid w:val="00373D89"/>
    <w:rsid w:val="003825B0"/>
    <w:rsid w:val="00385D91"/>
    <w:rsid w:val="00390E08"/>
    <w:rsid w:val="00393E96"/>
    <w:rsid w:val="0039527D"/>
    <w:rsid w:val="003A1966"/>
    <w:rsid w:val="003A2822"/>
    <w:rsid w:val="003A3DB3"/>
    <w:rsid w:val="003A54BF"/>
    <w:rsid w:val="003A62CB"/>
    <w:rsid w:val="003B21AB"/>
    <w:rsid w:val="003B2CB6"/>
    <w:rsid w:val="003B4FE2"/>
    <w:rsid w:val="003B6494"/>
    <w:rsid w:val="003C17DE"/>
    <w:rsid w:val="003C3739"/>
    <w:rsid w:val="003C3985"/>
    <w:rsid w:val="003C7816"/>
    <w:rsid w:val="003D0A53"/>
    <w:rsid w:val="003D3377"/>
    <w:rsid w:val="003D6934"/>
    <w:rsid w:val="003E23BC"/>
    <w:rsid w:val="003E44E3"/>
    <w:rsid w:val="003E4FD6"/>
    <w:rsid w:val="003E605C"/>
    <w:rsid w:val="003F32B9"/>
    <w:rsid w:val="00402299"/>
    <w:rsid w:val="004041FE"/>
    <w:rsid w:val="00404298"/>
    <w:rsid w:val="0040587F"/>
    <w:rsid w:val="00407E3D"/>
    <w:rsid w:val="004132E0"/>
    <w:rsid w:val="004178DA"/>
    <w:rsid w:val="00421523"/>
    <w:rsid w:val="004227F1"/>
    <w:rsid w:val="00440A8F"/>
    <w:rsid w:val="00447640"/>
    <w:rsid w:val="004530E3"/>
    <w:rsid w:val="0045633F"/>
    <w:rsid w:val="00456FAE"/>
    <w:rsid w:val="00464F45"/>
    <w:rsid w:val="00465057"/>
    <w:rsid w:val="00467E3A"/>
    <w:rsid w:val="00470369"/>
    <w:rsid w:val="00474A1E"/>
    <w:rsid w:val="004754B5"/>
    <w:rsid w:val="00475827"/>
    <w:rsid w:val="004950E4"/>
    <w:rsid w:val="004A19A4"/>
    <w:rsid w:val="004A5CBE"/>
    <w:rsid w:val="004A6A03"/>
    <w:rsid w:val="004A6E3B"/>
    <w:rsid w:val="004B1137"/>
    <w:rsid w:val="004B192B"/>
    <w:rsid w:val="004B2FF1"/>
    <w:rsid w:val="004B7A86"/>
    <w:rsid w:val="004C65C5"/>
    <w:rsid w:val="004D4745"/>
    <w:rsid w:val="004D5D26"/>
    <w:rsid w:val="004E5FAB"/>
    <w:rsid w:val="004F4CE2"/>
    <w:rsid w:val="004F7477"/>
    <w:rsid w:val="005047DB"/>
    <w:rsid w:val="00504821"/>
    <w:rsid w:val="00506478"/>
    <w:rsid w:val="00506D23"/>
    <w:rsid w:val="005156DF"/>
    <w:rsid w:val="0051749B"/>
    <w:rsid w:val="00520A8B"/>
    <w:rsid w:val="00534E27"/>
    <w:rsid w:val="00535216"/>
    <w:rsid w:val="00535EC7"/>
    <w:rsid w:val="0054070B"/>
    <w:rsid w:val="0054504F"/>
    <w:rsid w:val="005450C5"/>
    <w:rsid w:val="005475C7"/>
    <w:rsid w:val="005508B1"/>
    <w:rsid w:val="00554C9A"/>
    <w:rsid w:val="00562134"/>
    <w:rsid w:val="00567E2E"/>
    <w:rsid w:val="0057121E"/>
    <w:rsid w:val="00571B7B"/>
    <w:rsid w:val="00573731"/>
    <w:rsid w:val="00576F11"/>
    <w:rsid w:val="005818A8"/>
    <w:rsid w:val="005819F6"/>
    <w:rsid w:val="00582A69"/>
    <w:rsid w:val="00587A8E"/>
    <w:rsid w:val="005900C3"/>
    <w:rsid w:val="005901F6"/>
    <w:rsid w:val="00593B44"/>
    <w:rsid w:val="005A00BE"/>
    <w:rsid w:val="005A40F5"/>
    <w:rsid w:val="005B38D4"/>
    <w:rsid w:val="005B3D02"/>
    <w:rsid w:val="005B5C31"/>
    <w:rsid w:val="005B7360"/>
    <w:rsid w:val="005B7412"/>
    <w:rsid w:val="005B7F16"/>
    <w:rsid w:val="005C076F"/>
    <w:rsid w:val="005C3AF2"/>
    <w:rsid w:val="005C4713"/>
    <w:rsid w:val="005D2299"/>
    <w:rsid w:val="005D45D8"/>
    <w:rsid w:val="005D5DFF"/>
    <w:rsid w:val="005D6DB1"/>
    <w:rsid w:val="005F154E"/>
    <w:rsid w:val="005F6A53"/>
    <w:rsid w:val="00600063"/>
    <w:rsid w:val="006115E8"/>
    <w:rsid w:val="00615BCA"/>
    <w:rsid w:val="00624E53"/>
    <w:rsid w:val="006305A4"/>
    <w:rsid w:val="00636EAD"/>
    <w:rsid w:val="0063734C"/>
    <w:rsid w:val="0064383E"/>
    <w:rsid w:val="00645382"/>
    <w:rsid w:val="0065633D"/>
    <w:rsid w:val="0065681A"/>
    <w:rsid w:val="0065F5C8"/>
    <w:rsid w:val="00661D93"/>
    <w:rsid w:val="006679FA"/>
    <w:rsid w:val="00675E44"/>
    <w:rsid w:val="006764CE"/>
    <w:rsid w:val="006771FF"/>
    <w:rsid w:val="00684B1B"/>
    <w:rsid w:val="006902FB"/>
    <w:rsid w:val="00691982"/>
    <w:rsid w:val="006950F5"/>
    <w:rsid w:val="00695194"/>
    <w:rsid w:val="006A4514"/>
    <w:rsid w:val="006A5B28"/>
    <w:rsid w:val="006B2016"/>
    <w:rsid w:val="006B38AF"/>
    <w:rsid w:val="006B554E"/>
    <w:rsid w:val="006B6691"/>
    <w:rsid w:val="006B6BFA"/>
    <w:rsid w:val="006C1768"/>
    <w:rsid w:val="006C5771"/>
    <w:rsid w:val="006C7C42"/>
    <w:rsid w:val="006D37EF"/>
    <w:rsid w:val="006F1D11"/>
    <w:rsid w:val="007028B9"/>
    <w:rsid w:val="007042B8"/>
    <w:rsid w:val="00705440"/>
    <w:rsid w:val="00706A0C"/>
    <w:rsid w:val="00715187"/>
    <w:rsid w:val="00716931"/>
    <w:rsid w:val="007208C3"/>
    <w:rsid w:val="00722C4F"/>
    <w:rsid w:val="00723F79"/>
    <w:rsid w:val="00732B17"/>
    <w:rsid w:val="00732F72"/>
    <w:rsid w:val="007330B0"/>
    <w:rsid w:val="007342D6"/>
    <w:rsid w:val="007374C3"/>
    <w:rsid w:val="00740A6B"/>
    <w:rsid w:val="00740B53"/>
    <w:rsid w:val="00745BCA"/>
    <w:rsid w:val="00746FAF"/>
    <w:rsid w:val="00747207"/>
    <w:rsid w:val="0075088E"/>
    <w:rsid w:val="00751B1E"/>
    <w:rsid w:val="0075443C"/>
    <w:rsid w:val="00755D38"/>
    <w:rsid w:val="007650D4"/>
    <w:rsid w:val="00775681"/>
    <w:rsid w:val="00777376"/>
    <w:rsid w:val="00785AC5"/>
    <w:rsid w:val="00785DBD"/>
    <w:rsid w:val="00790B55"/>
    <w:rsid w:val="00790FB5"/>
    <w:rsid w:val="007918D2"/>
    <w:rsid w:val="0079501F"/>
    <w:rsid w:val="007A4F58"/>
    <w:rsid w:val="007A75A1"/>
    <w:rsid w:val="007B05CA"/>
    <w:rsid w:val="007B3EC7"/>
    <w:rsid w:val="007C1F56"/>
    <w:rsid w:val="007C2C57"/>
    <w:rsid w:val="007C3164"/>
    <w:rsid w:val="007C3B01"/>
    <w:rsid w:val="007D19CD"/>
    <w:rsid w:val="007D4A0A"/>
    <w:rsid w:val="007D63DD"/>
    <w:rsid w:val="007E0186"/>
    <w:rsid w:val="007E6092"/>
    <w:rsid w:val="007E7EB4"/>
    <w:rsid w:val="007F34D5"/>
    <w:rsid w:val="007F389F"/>
    <w:rsid w:val="007F3FB8"/>
    <w:rsid w:val="007F4FE9"/>
    <w:rsid w:val="008044F9"/>
    <w:rsid w:val="0080491F"/>
    <w:rsid w:val="00810594"/>
    <w:rsid w:val="00813DAC"/>
    <w:rsid w:val="00813FF3"/>
    <w:rsid w:val="008174A0"/>
    <w:rsid w:val="008217DA"/>
    <w:rsid w:val="008250D0"/>
    <w:rsid w:val="00834E6A"/>
    <w:rsid w:val="008355D7"/>
    <w:rsid w:val="00835D2A"/>
    <w:rsid w:val="008371F0"/>
    <w:rsid w:val="00842DC6"/>
    <w:rsid w:val="00844828"/>
    <w:rsid w:val="008479DC"/>
    <w:rsid w:val="00850525"/>
    <w:rsid w:val="00856AE4"/>
    <w:rsid w:val="00857AC2"/>
    <w:rsid w:val="0086386C"/>
    <w:rsid w:val="0086523C"/>
    <w:rsid w:val="008657B7"/>
    <w:rsid w:val="00870BF6"/>
    <w:rsid w:val="00872C9A"/>
    <w:rsid w:val="0087358C"/>
    <w:rsid w:val="008809CC"/>
    <w:rsid w:val="00881C63"/>
    <w:rsid w:val="00883DA8"/>
    <w:rsid w:val="00885F1B"/>
    <w:rsid w:val="00886552"/>
    <w:rsid w:val="00891FC1"/>
    <w:rsid w:val="00892160"/>
    <w:rsid w:val="00893218"/>
    <w:rsid w:val="00893AEA"/>
    <w:rsid w:val="00896067"/>
    <w:rsid w:val="0089714A"/>
    <w:rsid w:val="00897D4F"/>
    <w:rsid w:val="008A0A79"/>
    <w:rsid w:val="008A24FD"/>
    <w:rsid w:val="008A6600"/>
    <w:rsid w:val="008B20F5"/>
    <w:rsid w:val="008B301E"/>
    <w:rsid w:val="008B5F9B"/>
    <w:rsid w:val="008B6197"/>
    <w:rsid w:val="008C48CB"/>
    <w:rsid w:val="008C5474"/>
    <w:rsid w:val="008C5D25"/>
    <w:rsid w:val="008D2262"/>
    <w:rsid w:val="008D25D6"/>
    <w:rsid w:val="008D3E36"/>
    <w:rsid w:val="008E03AC"/>
    <w:rsid w:val="008E3338"/>
    <w:rsid w:val="008F0230"/>
    <w:rsid w:val="008F1C7F"/>
    <w:rsid w:val="008F61AD"/>
    <w:rsid w:val="00901CBB"/>
    <w:rsid w:val="009053EC"/>
    <w:rsid w:val="00912F43"/>
    <w:rsid w:val="00914153"/>
    <w:rsid w:val="00914769"/>
    <w:rsid w:val="00920903"/>
    <w:rsid w:val="00924212"/>
    <w:rsid w:val="00932849"/>
    <w:rsid w:val="00932AB4"/>
    <w:rsid w:val="009345CC"/>
    <w:rsid w:val="009346DA"/>
    <w:rsid w:val="00943E89"/>
    <w:rsid w:val="00946248"/>
    <w:rsid w:val="00946C6F"/>
    <w:rsid w:val="0094713A"/>
    <w:rsid w:val="00947F1F"/>
    <w:rsid w:val="009513F0"/>
    <w:rsid w:val="00952C6D"/>
    <w:rsid w:val="00954990"/>
    <w:rsid w:val="00955713"/>
    <w:rsid w:val="00955D7C"/>
    <w:rsid w:val="00962C72"/>
    <w:rsid w:val="00964972"/>
    <w:rsid w:val="009671BD"/>
    <w:rsid w:val="00970891"/>
    <w:rsid w:val="009713C6"/>
    <w:rsid w:val="009715CE"/>
    <w:rsid w:val="00971782"/>
    <w:rsid w:val="00973AE7"/>
    <w:rsid w:val="00974A16"/>
    <w:rsid w:val="0097582D"/>
    <w:rsid w:val="00976752"/>
    <w:rsid w:val="00981680"/>
    <w:rsid w:val="0098412D"/>
    <w:rsid w:val="0098653A"/>
    <w:rsid w:val="0099016E"/>
    <w:rsid w:val="00990462"/>
    <w:rsid w:val="00991B24"/>
    <w:rsid w:val="0099435C"/>
    <w:rsid w:val="00994D9F"/>
    <w:rsid w:val="00995668"/>
    <w:rsid w:val="009A0A2F"/>
    <w:rsid w:val="009A6651"/>
    <w:rsid w:val="009A6D9F"/>
    <w:rsid w:val="009A7520"/>
    <w:rsid w:val="009B0110"/>
    <w:rsid w:val="009B1539"/>
    <w:rsid w:val="009B19B1"/>
    <w:rsid w:val="009C0B12"/>
    <w:rsid w:val="009C3F3E"/>
    <w:rsid w:val="009C5AB6"/>
    <w:rsid w:val="009C6841"/>
    <w:rsid w:val="009D1100"/>
    <w:rsid w:val="009D2503"/>
    <w:rsid w:val="009D5C6D"/>
    <w:rsid w:val="009D725C"/>
    <w:rsid w:val="009E13E3"/>
    <w:rsid w:val="009E5386"/>
    <w:rsid w:val="009F1314"/>
    <w:rsid w:val="009F3836"/>
    <w:rsid w:val="009F5FE5"/>
    <w:rsid w:val="00A03A00"/>
    <w:rsid w:val="00A0494F"/>
    <w:rsid w:val="00A054BE"/>
    <w:rsid w:val="00A149B9"/>
    <w:rsid w:val="00A171FB"/>
    <w:rsid w:val="00A203EE"/>
    <w:rsid w:val="00A21EE3"/>
    <w:rsid w:val="00A23123"/>
    <w:rsid w:val="00A24083"/>
    <w:rsid w:val="00A24AA4"/>
    <w:rsid w:val="00A37136"/>
    <w:rsid w:val="00A41474"/>
    <w:rsid w:val="00A46C95"/>
    <w:rsid w:val="00A50B93"/>
    <w:rsid w:val="00A518DC"/>
    <w:rsid w:val="00A524D4"/>
    <w:rsid w:val="00A55E29"/>
    <w:rsid w:val="00A57397"/>
    <w:rsid w:val="00A65F5B"/>
    <w:rsid w:val="00A7243C"/>
    <w:rsid w:val="00A877CB"/>
    <w:rsid w:val="00A96812"/>
    <w:rsid w:val="00A97AA3"/>
    <w:rsid w:val="00AA06E1"/>
    <w:rsid w:val="00AA2474"/>
    <w:rsid w:val="00AB0157"/>
    <w:rsid w:val="00AB0635"/>
    <w:rsid w:val="00AB42DB"/>
    <w:rsid w:val="00AB43C0"/>
    <w:rsid w:val="00AC4906"/>
    <w:rsid w:val="00AC5DE9"/>
    <w:rsid w:val="00AC6ED5"/>
    <w:rsid w:val="00AC7E68"/>
    <w:rsid w:val="00AD1CC5"/>
    <w:rsid w:val="00AD4642"/>
    <w:rsid w:val="00AD46A1"/>
    <w:rsid w:val="00AD5D45"/>
    <w:rsid w:val="00AD6EA3"/>
    <w:rsid w:val="00AE2069"/>
    <w:rsid w:val="00AE3845"/>
    <w:rsid w:val="00AE5E49"/>
    <w:rsid w:val="00AE7FB9"/>
    <w:rsid w:val="00AF2CEA"/>
    <w:rsid w:val="00AF4F5A"/>
    <w:rsid w:val="00B00DDC"/>
    <w:rsid w:val="00B0131E"/>
    <w:rsid w:val="00B02A0F"/>
    <w:rsid w:val="00B065CD"/>
    <w:rsid w:val="00B0760C"/>
    <w:rsid w:val="00B13A20"/>
    <w:rsid w:val="00B13CEA"/>
    <w:rsid w:val="00B14EDC"/>
    <w:rsid w:val="00B16302"/>
    <w:rsid w:val="00B16D3E"/>
    <w:rsid w:val="00B24B2A"/>
    <w:rsid w:val="00B24DD9"/>
    <w:rsid w:val="00B277A8"/>
    <w:rsid w:val="00B35D79"/>
    <w:rsid w:val="00B37D67"/>
    <w:rsid w:val="00B4170F"/>
    <w:rsid w:val="00B42612"/>
    <w:rsid w:val="00B45FB5"/>
    <w:rsid w:val="00B56B48"/>
    <w:rsid w:val="00B57AC5"/>
    <w:rsid w:val="00B60145"/>
    <w:rsid w:val="00B63C49"/>
    <w:rsid w:val="00B6479E"/>
    <w:rsid w:val="00B66A10"/>
    <w:rsid w:val="00B73DDC"/>
    <w:rsid w:val="00B76224"/>
    <w:rsid w:val="00B808A0"/>
    <w:rsid w:val="00B86289"/>
    <w:rsid w:val="00B91E5C"/>
    <w:rsid w:val="00B94079"/>
    <w:rsid w:val="00BA23EC"/>
    <w:rsid w:val="00BA4FC9"/>
    <w:rsid w:val="00BB129A"/>
    <w:rsid w:val="00BB675A"/>
    <w:rsid w:val="00BB678E"/>
    <w:rsid w:val="00BB79AA"/>
    <w:rsid w:val="00BD082D"/>
    <w:rsid w:val="00BE4B6E"/>
    <w:rsid w:val="00BF5F29"/>
    <w:rsid w:val="00C0020E"/>
    <w:rsid w:val="00C03F27"/>
    <w:rsid w:val="00C06256"/>
    <w:rsid w:val="00C063A4"/>
    <w:rsid w:val="00C07AC3"/>
    <w:rsid w:val="00C143F7"/>
    <w:rsid w:val="00C14F06"/>
    <w:rsid w:val="00C175A9"/>
    <w:rsid w:val="00C2613F"/>
    <w:rsid w:val="00C2699C"/>
    <w:rsid w:val="00C26D84"/>
    <w:rsid w:val="00C36188"/>
    <w:rsid w:val="00C40A8E"/>
    <w:rsid w:val="00C43386"/>
    <w:rsid w:val="00C46544"/>
    <w:rsid w:val="00C52D8D"/>
    <w:rsid w:val="00C534E6"/>
    <w:rsid w:val="00C548AE"/>
    <w:rsid w:val="00C56DB5"/>
    <w:rsid w:val="00C57C86"/>
    <w:rsid w:val="00C57F88"/>
    <w:rsid w:val="00C607CD"/>
    <w:rsid w:val="00C61559"/>
    <w:rsid w:val="00C63B28"/>
    <w:rsid w:val="00C6574E"/>
    <w:rsid w:val="00C65AC5"/>
    <w:rsid w:val="00C67E6E"/>
    <w:rsid w:val="00C73AB4"/>
    <w:rsid w:val="00C81DD4"/>
    <w:rsid w:val="00C82359"/>
    <w:rsid w:val="00C8454B"/>
    <w:rsid w:val="00C84613"/>
    <w:rsid w:val="00C85479"/>
    <w:rsid w:val="00C8674D"/>
    <w:rsid w:val="00C90CA9"/>
    <w:rsid w:val="00C926BA"/>
    <w:rsid w:val="00C9344F"/>
    <w:rsid w:val="00C94813"/>
    <w:rsid w:val="00C953F8"/>
    <w:rsid w:val="00C95440"/>
    <w:rsid w:val="00CA0084"/>
    <w:rsid w:val="00CA050F"/>
    <w:rsid w:val="00CA0C89"/>
    <w:rsid w:val="00CA1999"/>
    <w:rsid w:val="00CA2F83"/>
    <w:rsid w:val="00CA3864"/>
    <w:rsid w:val="00CA4E9B"/>
    <w:rsid w:val="00CB2D7A"/>
    <w:rsid w:val="00CB4017"/>
    <w:rsid w:val="00CC7969"/>
    <w:rsid w:val="00CC7E71"/>
    <w:rsid w:val="00CD2508"/>
    <w:rsid w:val="00CD2955"/>
    <w:rsid w:val="00CD559E"/>
    <w:rsid w:val="00CD7B63"/>
    <w:rsid w:val="00CE1BD9"/>
    <w:rsid w:val="00CE7A4F"/>
    <w:rsid w:val="00CF10AF"/>
    <w:rsid w:val="00CF27B4"/>
    <w:rsid w:val="00CF3D6E"/>
    <w:rsid w:val="00CF7F47"/>
    <w:rsid w:val="00D01701"/>
    <w:rsid w:val="00D025A6"/>
    <w:rsid w:val="00D14CDC"/>
    <w:rsid w:val="00D17AED"/>
    <w:rsid w:val="00D33638"/>
    <w:rsid w:val="00D42E42"/>
    <w:rsid w:val="00D4735A"/>
    <w:rsid w:val="00D52F21"/>
    <w:rsid w:val="00D66F89"/>
    <w:rsid w:val="00D77430"/>
    <w:rsid w:val="00D775DA"/>
    <w:rsid w:val="00D81E36"/>
    <w:rsid w:val="00D87504"/>
    <w:rsid w:val="00D917F4"/>
    <w:rsid w:val="00D934EA"/>
    <w:rsid w:val="00D93F66"/>
    <w:rsid w:val="00DA0428"/>
    <w:rsid w:val="00DA0902"/>
    <w:rsid w:val="00DA3EBB"/>
    <w:rsid w:val="00DB0AC0"/>
    <w:rsid w:val="00DB125B"/>
    <w:rsid w:val="00DB3ECA"/>
    <w:rsid w:val="00DB713B"/>
    <w:rsid w:val="00DC19AE"/>
    <w:rsid w:val="00DC3362"/>
    <w:rsid w:val="00DC4D61"/>
    <w:rsid w:val="00DC4F1C"/>
    <w:rsid w:val="00DC57BD"/>
    <w:rsid w:val="00DC79B1"/>
    <w:rsid w:val="00DD3F00"/>
    <w:rsid w:val="00DD647C"/>
    <w:rsid w:val="00DD7B3B"/>
    <w:rsid w:val="00DE0597"/>
    <w:rsid w:val="00DE09A8"/>
    <w:rsid w:val="00DE0C24"/>
    <w:rsid w:val="00DF4DB7"/>
    <w:rsid w:val="00DF6EAE"/>
    <w:rsid w:val="00E01200"/>
    <w:rsid w:val="00E02931"/>
    <w:rsid w:val="00E0466D"/>
    <w:rsid w:val="00E0565F"/>
    <w:rsid w:val="00E059D3"/>
    <w:rsid w:val="00E1114E"/>
    <w:rsid w:val="00E12341"/>
    <w:rsid w:val="00E1250D"/>
    <w:rsid w:val="00E130B6"/>
    <w:rsid w:val="00E202AA"/>
    <w:rsid w:val="00E2395B"/>
    <w:rsid w:val="00E2396B"/>
    <w:rsid w:val="00E261AE"/>
    <w:rsid w:val="00E275CF"/>
    <w:rsid w:val="00E33126"/>
    <w:rsid w:val="00E34611"/>
    <w:rsid w:val="00E35A3E"/>
    <w:rsid w:val="00E36D9D"/>
    <w:rsid w:val="00E37088"/>
    <w:rsid w:val="00E411E7"/>
    <w:rsid w:val="00E431FE"/>
    <w:rsid w:val="00E51630"/>
    <w:rsid w:val="00E52AEA"/>
    <w:rsid w:val="00E53550"/>
    <w:rsid w:val="00E71876"/>
    <w:rsid w:val="00E72227"/>
    <w:rsid w:val="00E7399A"/>
    <w:rsid w:val="00E73B70"/>
    <w:rsid w:val="00E75727"/>
    <w:rsid w:val="00E8080B"/>
    <w:rsid w:val="00E80F42"/>
    <w:rsid w:val="00E861ED"/>
    <w:rsid w:val="00E864FA"/>
    <w:rsid w:val="00E871E0"/>
    <w:rsid w:val="00E87A9A"/>
    <w:rsid w:val="00E908ED"/>
    <w:rsid w:val="00EA0769"/>
    <w:rsid w:val="00EA1E27"/>
    <w:rsid w:val="00EA2DBC"/>
    <w:rsid w:val="00EA3134"/>
    <w:rsid w:val="00EA788C"/>
    <w:rsid w:val="00EB032F"/>
    <w:rsid w:val="00EB21FD"/>
    <w:rsid w:val="00EB35F8"/>
    <w:rsid w:val="00EB4ABB"/>
    <w:rsid w:val="00EB50AF"/>
    <w:rsid w:val="00EC15D5"/>
    <w:rsid w:val="00EC4DC5"/>
    <w:rsid w:val="00EC6220"/>
    <w:rsid w:val="00ED1FAD"/>
    <w:rsid w:val="00EE4DD6"/>
    <w:rsid w:val="00EF5A9C"/>
    <w:rsid w:val="00EF607B"/>
    <w:rsid w:val="00F021D7"/>
    <w:rsid w:val="00F02F56"/>
    <w:rsid w:val="00F048FE"/>
    <w:rsid w:val="00F04F1E"/>
    <w:rsid w:val="00F068D8"/>
    <w:rsid w:val="00F101B5"/>
    <w:rsid w:val="00F108FC"/>
    <w:rsid w:val="00F15118"/>
    <w:rsid w:val="00F172DA"/>
    <w:rsid w:val="00F200D2"/>
    <w:rsid w:val="00F20B12"/>
    <w:rsid w:val="00F25595"/>
    <w:rsid w:val="00F428FC"/>
    <w:rsid w:val="00F4336D"/>
    <w:rsid w:val="00F43FE8"/>
    <w:rsid w:val="00F45EE7"/>
    <w:rsid w:val="00F53CC5"/>
    <w:rsid w:val="00F5595A"/>
    <w:rsid w:val="00F57791"/>
    <w:rsid w:val="00F62949"/>
    <w:rsid w:val="00F62F08"/>
    <w:rsid w:val="00F64740"/>
    <w:rsid w:val="00F7063A"/>
    <w:rsid w:val="00F71482"/>
    <w:rsid w:val="00F769B8"/>
    <w:rsid w:val="00F77335"/>
    <w:rsid w:val="00F86504"/>
    <w:rsid w:val="00F90D25"/>
    <w:rsid w:val="00F955A3"/>
    <w:rsid w:val="00FA17A2"/>
    <w:rsid w:val="00FA5E3F"/>
    <w:rsid w:val="00FB26CF"/>
    <w:rsid w:val="00FB337C"/>
    <w:rsid w:val="00FB4060"/>
    <w:rsid w:val="00FB504F"/>
    <w:rsid w:val="00FC2D71"/>
    <w:rsid w:val="00FD173B"/>
    <w:rsid w:val="00FD4EC0"/>
    <w:rsid w:val="00FE1B50"/>
    <w:rsid w:val="00FE431C"/>
    <w:rsid w:val="00FE444F"/>
    <w:rsid w:val="00FE505C"/>
    <w:rsid w:val="00FE56E9"/>
    <w:rsid w:val="00FE7E7C"/>
    <w:rsid w:val="00FF1D6A"/>
    <w:rsid w:val="00FF7F3B"/>
    <w:rsid w:val="01A2DB80"/>
    <w:rsid w:val="023ACC56"/>
    <w:rsid w:val="02D21085"/>
    <w:rsid w:val="02EF4FB6"/>
    <w:rsid w:val="0323DB6B"/>
    <w:rsid w:val="0328596B"/>
    <w:rsid w:val="035299AB"/>
    <w:rsid w:val="036DB71C"/>
    <w:rsid w:val="0447C41F"/>
    <w:rsid w:val="0457BF3E"/>
    <w:rsid w:val="049ADCE8"/>
    <w:rsid w:val="04A99CA4"/>
    <w:rsid w:val="04AAB434"/>
    <w:rsid w:val="050190E1"/>
    <w:rsid w:val="057424C0"/>
    <w:rsid w:val="05B0AC1C"/>
    <w:rsid w:val="05ED0648"/>
    <w:rsid w:val="06069172"/>
    <w:rsid w:val="0643C3FE"/>
    <w:rsid w:val="06AD7FB7"/>
    <w:rsid w:val="06B69298"/>
    <w:rsid w:val="06DE54EC"/>
    <w:rsid w:val="075AEAF5"/>
    <w:rsid w:val="07CD780F"/>
    <w:rsid w:val="084131C6"/>
    <w:rsid w:val="08B32695"/>
    <w:rsid w:val="08B882FD"/>
    <w:rsid w:val="08D1B3F8"/>
    <w:rsid w:val="09127369"/>
    <w:rsid w:val="0B6D606B"/>
    <w:rsid w:val="0BDBB8DB"/>
    <w:rsid w:val="0C2E5C18"/>
    <w:rsid w:val="0CD4AD12"/>
    <w:rsid w:val="0CF674FE"/>
    <w:rsid w:val="0D09BBC8"/>
    <w:rsid w:val="0D30FBBD"/>
    <w:rsid w:val="0D7D1796"/>
    <w:rsid w:val="0DCC1FA5"/>
    <w:rsid w:val="0E72C4E8"/>
    <w:rsid w:val="0E747A65"/>
    <w:rsid w:val="0EA17452"/>
    <w:rsid w:val="0EFFBF9A"/>
    <w:rsid w:val="0F575C15"/>
    <w:rsid w:val="0FEA38FB"/>
    <w:rsid w:val="11755C75"/>
    <w:rsid w:val="1191F560"/>
    <w:rsid w:val="1193F604"/>
    <w:rsid w:val="11BC50C9"/>
    <w:rsid w:val="11D3F6CF"/>
    <w:rsid w:val="11DAF52A"/>
    <w:rsid w:val="11EC6E5F"/>
    <w:rsid w:val="1338C651"/>
    <w:rsid w:val="134C9018"/>
    <w:rsid w:val="1379A3B3"/>
    <w:rsid w:val="1391CA65"/>
    <w:rsid w:val="13C70627"/>
    <w:rsid w:val="1498EE0F"/>
    <w:rsid w:val="14C3DDC5"/>
    <w:rsid w:val="156F011E"/>
    <w:rsid w:val="15E11C60"/>
    <w:rsid w:val="16A32741"/>
    <w:rsid w:val="173A7831"/>
    <w:rsid w:val="1777078A"/>
    <w:rsid w:val="179B455E"/>
    <w:rsid w:val="179EAE51"/>
    <w:rsid w:val="17BA3393"/>
    <w:rsid w:val="17BACC73"/>
    <w:rsid w:val="17E20204"/>
    <w:rsid w:val="17F7444C"/>
    <w:rsid w:val="18EF61A0"/>
    <w:rsid w:val="1988BDAE"/>
    <w:rsid w:val="1999CBF3"/>
    <w:rsid w:val="1A08F2A8"/>
    <w:rsid w:val="1A343881"/>
    <w:rsid w:val="1B1F1406"/>
    <w:rsid w:val="1B9F672A"/>
    <w:rsid w:val="1BE2DE2C"/>
    <w:rsid w:val="1CA1074D"/>
    <w:rsid w:val="1DB62CB1"/>
    <w:rsid w:val="1F19BD76"/>
    <w:rsid w:val="1F33CFB6"/>
    <w:rsid w:val="1F88F2A1"/>
    <w:rsid w:val="1FD48B88"/>
    <w:rsid w:val="206FE397"/>
    <w:rsid w:val="216BABDC"/>
    <w:rsid w:val="219F4411"/>
    <w:rsid w:val="21A576B8"/>
    <w:rsid w:val="21FEBD81"/>
    <w:rsid w:val="220666B8"/>
    <w:rsid w:val="252570F3"/>
    <w:rsid w:val="25A2AAC9"/>
    <w:rsid w:val="25A2F077"/>
    <w:rsid w:val="264A68E3"/>
    <w:rsid w:val="26C5FCBE"/>
    <w:rsid w:val="27395E19"/>
    <w:rsid w:val="27BC50CF"/>
    <w:rsid w:val="2861CD1F"/>
    <w:rsid w:val="28E0E486"/>
    <w:rsid w:val="2979A4D2"/>
    <w:rsid w:val="297F260B"/>
    <w:rsid w:val="29F9E08C"/>
    <w:rsid w:val="2ADF3371"/>
    <w:rsid w:val="2AF2FEA2"/>
    <w:rsid w:val="2C1086FD"/>
    <w:rsid w:val="2C200266"/>
    <w:rsid w:val="2C769995"/>
    <w:rsid w:val="2CD12011"/>
    <w:rsid w:val="2CE4918A"/>
    <w:rsid w:val="2D963542"/>
    <w:rsid w:val="2DF5DCE9"/>
    <w:rsid w:val="2EF594E5"/>
    <w:rsid w:val="2EF61502"/>
    <w:rsid w:val="2EFD7615"/>
    <w:rsid w:val="2FAE3A57"/>
    <w:rsid w:val="3006A1C4"/>
    <w:rsid w:val="3078BD06"/>
    <w:rsid w:val="3104F00D"/>
    <w:rsid w:val="3165FECC"/>
    <w:rsid w:val="316697AC"/>
    <w:rsid w:val="3386C4DD"/>
    <w:rsid w:val="33B05DC8"/>
    <w:rsid w:val="33C2C3C2"/>
    <w:rsid w:val="33D0E738"/>
    <w:rsid w:val="33D5151D"/>
    <w:rsid w:val="343DE9EB"/>
    <w:rsid w:val="34B97FF5"/>
    <w:rsid w:val="34E29288"/>
    <w:rsid w:val="35288432"/>
    <w:rsid w:val="35336B6E"/>
    <w:rsid w:val="354C2E29"/>
    <w:rsid w:val="355A1FE4"/>
    <w:rsid w:val="357BEB2A"/>
    <w:rsid w:val="3582FCF1"/>
    <w:rsid w:val="35ADB2DB"/>
    <w:rsid w:val="35FFB4F2"/>
    <w:rsid w:val="3696464A"/>
    <w:rsid w:val="3779E614"/>
    <w:rsid w:val="378271DA"/>
    <w:rsid w:val="37D27331"/>
    <w:rsid w:val="37F93DA4"/>
    <w:rsid w:val="387FDE6F"/>
    <w:rsid w:val="38A88640"/>
    <w:rsid w:val="39050F0E"/>
    <w:rsid w:val="396D25EB"/>
    <w:rsid w:val="399D0306"/>
    <w:rsid w:val="3A0577EF"/>
    <w:rsid w:val="3A2CAC3E"/>
    <w:rsid w:val="3AC287F5"/>
    <w:rsid w:val="3B1153CE"/>
    <w:rsid w:val="3C89573A"/>
    <w:rsid w:val="3CD77AF0"/>
    <w:rsid w:val="3D006895"/>
    <w:rsid w:val="3DB815EC"/>
    <w:rsid w:val="3FAB9D71"/>
    <w:rsid w:val="4026D223"/>
    <w:rsid w:val="40344E54"/>
    <w:rsid w:val="40F5799B"/>
    <w:rsid w:val="42972254"/>
    <w:rsid w:val="42BCB724"/>
    <w:rsid w:val="4358EDD7"/>
    <w:rsid w:val="43B0E2AE"/>
    <w:rsid w:val="43F030A8"/>
    <w:rsid w:val="4519C603"/>
    <w:rsid w:val="458EF6CE"/>
    <w:rsid w:val="460153A8"/>
    <w:rsid w:val="467CD369"/>
    <w:rsid w:val="46D7DDDD"/>
    <w:rsid w:val="46E616F7"/>
    <w:rsid w:val="46FBE4B4"/>
    <w:rsid w:val="470EA90D"/>
    <w:rsid w:val="472AC72F"/>
    <w:rsid w:val="476C4858"/>
    <w:rsid w:val="481DC56F"/>
    <w:rsid w:val="4869D727"/>
    <w:rsid w:val="49180291"/>
    <w:rsid w:val="4941A65C"/>
    <w:rsid w:val="495A0590"/>
    <w:rsid w:val="49691F5A"/>
    <w:rsid w:val="498DB5A8"/>
    <w:rsid w:val="49FE8DBC"/>
    <w:rsid w:val="4A12459C"/>
    <w:rsid w:val="4A4185BB"/>
    <w:rsid w:val="4A45DAFD"/>
    <w:rsid w:val="4B105DAC"/>
    <w:rsid w:val="4B298609"/>
    <w:rsid w:val="4B8EC1F9"/>
    <w:rsid w:val="4BE14DFA"/>
    <w:rsid w:val="4CB54210"/>
    <w:rsid w:val="4DD24B57"/>
    <w:rsid w:val="4E5A3151"/>
    <w:rsid w:val="4E60AF2C"/>
    <w:rsid w:val="4ECBC52E"/>
    <w:rsid w:val="4F6E1BB8"/>
    <w:rsid w:val="4F90520C"/>
    <w:rsid w:val="4F99816F"/>
    <w:rsid w:val="4FC2E22D"/>
    <w:rsid w:val="4FE35000"/>
    <w:rsid w:val="5092E663"/>
    <w:rsid w:val="51D6888B"/>
    <w:rsid w:val="5236AF96"/>
    <w:rsid w:val="52BD46A8"/>
    <w:rsid w:val="53DB1E38"/>
    <w:rsid w:val="54591709"/>
    <w:rsid w:val="545AA80C"/>
    <w:rsid w:val="547FDF58"/>
    <w:rsid w:val="551EA04C"/>
    <w:rsid w:val="55901FEF"/>
    <w:rsid w:val="55DC2F47"/>
    <w:rsid w:val="563067D4"/>
    <w:rsid w:val="573D84FA"/>
    <w:rsid w:val="5740D39A"/>
    <w:rsid w:val="57938F82"/>
    <w:rsid w:val="5832A8B3"/>
    <w:rsid w:val="5989EF22"/>
    <w:rsid w:val="59929E9B"/>
    <w:rsid w:val="59BA5BEC"/>
    <w:rsid w:val="59F5B885"/>
    <w:rsid w:val="59FF353C"/>
    <w:rsid w:val="5A4979DA"/>
    <w:rsid w:val="5A7525BC"/>
    <w:rsid w:val="5A93A0A2"/>
    <w:rsid w:val="5A985247"/>
    <w:rsid w:val="5B4AA9B8"/>
    <w:rsid w:val="5B6E6DBD"/>
    <w:rsid w:val="5BE2A8F6"/>
    <w:rsid w:val="5C1D3137"/>
    <w:rsid w:val="5C6700A5"/>
    <w:rsid w:val="5CEEF6B2"/>
    <w:rsid w:val="5CF91ACB"/>
    <w:rsid w:val="5DA2B04C"/>
    <w:rsid w:val="5DDCEB2E"/>
    <w:rsid w:val="5E65BF1D"/>
    <w:rsid w:val="5E86992E"/>
    <w:rsid w:val="5EAD743D"/>
    <w:rsid w:val="5F20B566"/>
    <w:rsid w:val="5F37CC42"/>
    <w:rsid w:val="5FA44F58"/>
    <w:rsid w:val="5FA87B98"/>
    <w:rsid w:val="603E6D27"/>
    <w:rsid w:val="603FBFD1"/>
    <w:rsid w:val="60BA0574"/>
    <w:rsid w:val="6127FD69"/>
    <w:rsid w:val="615549B7"/>
    <w:rsid w:val="61691ADC"/>
    <w:rsid w:val="617B39D7"/>
    <w:rsid w:val="619B5E33"/>
    <w:rsid w:val="626EFE32"/>
    <w:rsid w:val="628F0C93"/>
    <w:rsid w:val="62B3E3F2"/>
    <w:rsid w:val="62F606C5"/>
    <w:rsid w:val="63976B6A"/>
    <w:rsid w:val="63F1A636"/>
    <w:rsid w:val="647C5CF5"/>
    <w:rsid w:val="64ABB857"/>
    <w:rsid w:val="64B5DA89"/>
    <w:rsid w:val="64FA0897"/>
    <w:rsid w:val="6550529E"/>
    <w:rsid w:val="659EA1DC"/>
    <w:rsid w:val="65E578F0"/>
    <w:rsid w:val="65EF1A8D"/>
    <w:rsid w:val="65F5E544"/>
    <w:rsid w:val="67645823"/>
    <w:rsid w:val="67CD55B7"/>
    <w:rsid w:val="67FBC8AE"/>
    <w:rsid w:val="681D160E"/>
    <w:rsid w:val="68652745"/>
    <w:rsid w:val="68DBAE98"/>
    <w:rsid w:val="693DFBC9"/>
    <w:rsid w:val="697842C5"/>
    <w:rsid w:val="69872765"/>
    <w:rsid w:val="69EB51F2"/>
    <w:rsid w:val="6A1360C8"/>
    <w:rsid w:val="6B414F1E"/>
    <w:rsid w:val="6C3DC3A1"/>
    <w:rsid w:val="6C419DDB"/>
    <w:rsid w:val="6CC34A4E"/>
    <w:rsid w:val="6E34678A"/>
    <w:rsid w:val="6E397240"/>
    <w:rsid w:val="6EFDDB39"/>
    <w:rsid w:val="6F13A68F"/>
    <w:rsid w:val="6F793E9D"/>
    <w:rsid w:val="7088E106"/>
    <w:rsid w:val="70E6C07D"/>
    <w:rsid w:val="7181E932"/>
    <w:rsid w:val="72852094"/>
    <w:rsid w:val="73151F28"/>
    <w:rsid w:val="7379F7F5"/>
    <w:rsid w:val="73DDE2EC"/>
    <w:rsid w:val="73E1195B"/>
    <w:rsid w:val="74882BBC"/>
    <w:rsid w:val="75083573"/>
    <w:rsid w:val="757E2E7B"/>
    <w:rsid w:val="76266282"/>
    <w:rsid w:val="766D8E80"/>
    <w:rsid w:val="76925657"/>
    <w:rsid w:val="77835992"/>
    <w:rsid w:val="787236D6"/>
    <w:rsid w:val="790446C1"/>
    <w:rsid w:val="7906806E"/>
    <w:rsid w:val="79385DFA"/>
    <w:rsid w:val="7A00C3B0"/>
    <w:rsid w:val="7A529869"/>
    <w:rsid w:val="7B497BB9"/>
    <w:rsid w:val="7BB0AE28"/>
    <w:rsid w:val="7C7E0BCF"/>
    <w:rsid w:val="7D046A1E"/>
    <w:rsid w:val="7D2292EC"/>
    <w:rsid w:val="7DD12187"/>
    <w:rsid w:val="7DF1AAF7"/>
    <w:rsid w:val="7E15E5A5"/>
    <w:rsid w:val="7E2C03BD"/>
    <w:rsid w:val="7E79D552"/>
    <w:rsid w:val="7EFA5216"/>
    <w:rsid w:val="7F219B5F"/>
    <w:rsid w:val="7F21C5CA"/>
    <w:rsid w:val="7F2A5558"/>
    <w:rsid w:val="7F974FED"/>
    <w:rsid w:val="7FD022E4"/>
    <w:rsid w:val="7FFD762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2FE5D5"/>
  <w15:docId w15:val="{24966F31-EF71-4AFE-8684-D5AD0C0BB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0F23"/>
    <w:rPr>
      <w:kern w:val="0"/>
      <w14:ligatures w14:val="none"/>
    </w:rPr>
  </w:style>
  <w:style w:type="paragraph" w:styleId="Heading1">
    <w:name w:val="heading 1"/>
    <w:basedOn w:val="Normal"/>
    <w:next w:val="Normal"/>
    <w:link w:val="Heading1Char"/>
    <w:uiPriority w:val="9"/>
    <w:qFormat/>
    <w:rsid w:val="009904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475C7"/>
    <w:pPr>
      <w:pBdr>
        <w:top w:val="single" w:sz="6" w:space="2" w:color="316566"/>
      </w:pBdr>
      <w:spacing w:before="300" w:after="0" w:line="264" w:lineRule="auto"/>
      <w:outlineLvl w:val="2"/>
    </w:pPr>
    <w:rPr>
      <w:rFonts w:asciiTheme="majorHAnsi" w:eastAsiaTheme="majorEastAsia" w:hAnsiTheme="majorHAnsi" w:cstheme="majorBidi"/>
      <w:caps/>
      <w:color w:val="316566"/>
      <w:spacing w:val="15"/>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70F2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70F23"/>
    <w:rPr>
      <w:rFonts w:ascii="Calibri" w:hAnsi="Calibri"/>
      <w:szCs w:val="21"/>
    </w:rPr>
  </w:style>
  <w:style w:type="paragraph" w:styleId="ListParagraph">
    <w:name w:val="List Paragraph"/>
    <w:basedOn w:val="Normal"/>
    <w:link w:val="ListParagraphChar"/>
    <w:uiPriority w:val="34"/>
    <w:qFormat/>
    <w:rsid w:val="00270F23"/>
    <w:pPr>
      <w:ind w:left="720"/>
      <w:contextualSpacing/>
    </w:pPr>
  </w:style>
  <w:style w:type="character" w:styleId="Hyperlink">
    <w:name w:val="Hyperlink"/>
    <w:basedOn w:val="DefaultParagraphFont"/>
    <w:uiPriority w:val="99"/>
    <w:unhideWhenUsed/>
    <w:rsid w:val="00270F23"/>
    <w:rPr>
      <w:color w:val="0563C1" w:themeColor="hyperlink"/>
      <w:u w:val="single"/>
    </w:rPr>
  </w:style>
  <w:style w:type="paragraph" w:customStyle="1" w:styleId="Bullet">
    <w:name w:val="Bullet"/>
    <w:basedOn w:val="Normal"/>
    <w:rsid w:val="00270F23"/>
    <w:pPr>
      <w:numPr>
        <w:ilvl w:val="1"/>
        <w:numId w:val="2"/>
      </w:num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70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F23"/>
    <w:rPr>
      <w:kern w:val="0"/>
      <w14:ligatures w14:val="none"/>
    </w:rPr>
  </w:style>
  <w:style w:type="character" w:customStyle="1" w:styleId="normaltextrun">
    <w:name w:val="normaltextrun"/>
    <w:basedOn w:val="DefaultParagraphFont"/>
    <w:rsid w:val="00B277A8"/>
  </w:style>
  <w:style w:type="character" w:styleId="UnresolvedMention">
    <w:name w:val="Unresolved Mention"/>
    <w:basedOn w:val="DefaultParagraphFont"/>
    <w:uiPriority w:val="99"/>
    <w:semiHidden/>
    <w:unhideWhenUsed/>
    <w:rsid w:val="00F15118"/>
    <w:rPr>
      <w:color w:val="605E5C"/>
      <w:shd w:val="clear" w:color="auto" w:fill="E1DFDD"/>
    </w:rPr>
  </w:style>
  <w:style w:type="paragraph" w:customStyle="1" w:styleId="BulletedList">
    <w:name w:val="Bulleted List"/>
    <w:basedOn w:val="ListParagraph"/>
    <w:next w:val="Normal"/>
    <w:qFormat/>
    <w:rsid w:val="0080491F"/>
    <w:pPr>
      <w:numPr>
        <w:numId w:val="3"/>
      </w:numPr>
      <w:spacing w:after="120" w:line="276" w:lineRule="auto"/>
      <w:contextualSpacing w:val="0"/>
    </w:pPr>
    <w:rPr>
      <w:rFonts w:ascii="Arial" w:hAnsi="Arial"/>
      <w:sz w:val="21"/>
      <w:szCs w:val="24"/>
    </w:rPr>
  </w:style>
  <w:style w:type="character" w:styleId="CommentReference">
    <w:name w:val="annotation reference"/>
    <w:basedOn w:val="DefaultParagraphFont"/>
    <w:uiPriority w:val="99"/>
    <w:semiHidden/>
    <w:unhideWhenUsed/>
    <w:rsid w:val="00120D11"/>
    <w:rPr>
      <w:sz w:val="16"/>
      <w:szCs w:val="16"/>
    </w:rPr>
  </w:style>
  <w:style w:type="paragraph" w:styleId="CommentText">
    <w:name w:val="annotation text"/>
    <w:basedOn w:val="Normal"/>
    <w:link w:val="CommentTextChar"/>
    <w:uiPriority w:val="99"/>
    <w:unhideWhenUsed/>
    <w:rsid w:val="00120D11"/>
    <w:pPr>
      <w:spacing w:line="240" w:lineRule="auto"/>
    </w:pPr>
    <w:rPr>
      <w:sz w:val="20"/>
      <w:szCs w:val="20"/>
    </w:rPr>
  </w:style>
  <w:style w:type="character" w:customStyle="1" w:styleId="CommentTextChar">
    <w:name w:val="Comment Text Char"/>
    <w:basedOn w:val="DefaultParagraphFont"/>
    <w:link w:val="CommentText"/>
    <w:uiPriority w:val="99"/>
    <w:rsid w:val="00120D1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20D11"/>
    <w:rPr>
      <w:b/>
      <w:bCs/>
    </w:rPr>
  </w:style>
  <w:style w:type="character" w:customStyle="1" w:styleId="CommentSubjectChar">
    <w:name w:val="Comment Subject Char"/>
    <w:basedOn w:val="CommentTextChar"/>
    <w:link w:val="CommentSubject"/>
    <w:uiPriority w:val="99"/>
    <w:semiHidden/>
    <w:rsid w:val="00120D11"/>
    <w:rPr>
      <w:b/>
      <w:bCs/>
      <w:kern w:val="0"/>
      <w:sz w:val="20"/>
      <w:szCs w:val="20"/>
      <w14:ligatures w14:val="none"/>
    </w:rPr>
  </w:style>
  <w:style w:type="paragraph" w:customStyle="1" w:styleId="Default">
    <w:name w:val="Default"/>
    <w:rsid w:val="004B2FF1"/>
    <w:pPr>
      <w:autoSpaceDE w:val="0"/>
      <w:autoSpaceDN w:val="0"/>
      <w:adjustRightInd w:val="0"/>
      <w:spacing w:after="0" w:line="240" w:lineRule="auto"/>
    </w:pPr>
    <w:rPr>
      <w:rFonts w:ascii="Arial" w:hAnsi="Arial" w:cs="Arial"/>
      <w:color w:val="000000"/>
      <w:kern w:val="0"/>
      <w:sz w:val="24"/>
      <w:szCs w:val="24"/>
    </w:rPr>
  </w:style>
  <w:style w:type="character" w:customStyle="1" w:styleId="Heading3Char">
    <w:name w:val="Heading 3 Char"/>
    <w:basedOn w:val="DefaultParagraphFont"/>
    <w:link w:val="Heading3"/>
    <w:uiPriority w:val="9"/>
    <w:rsid w:val="005475C7"/>
    <w:rPr>
      <w:rFonts w:asciiTheme="majorHAnsi" w:eastAsiaTheme="majorEastAsia" w:hAnsiTheme="majorHAnsi" w:cstheme="majorBidi"/>
      <w:caps/>
      <w:color w:val="316566"/>
      <w:spacing w:val="15"/>
      <w:kern w:val="0"/>
      <w:lang w:eastAsia="ja-JP"/>
      <w14:ligatures w14:val="none"/>
    </w:rPr>
  </w:style>
  <w:style w:type="character" w:customStyle="1" w:styleId="ListParagraphChar">
    <w:name w:val="List Paragraph Char"/>
    <w:basedOn w:val="DefaultParagraphFont"/>
    <w:link w:val="ListParagraph"/>
    <w:uiPriority w:val="34"/>
    <w:locked/>
    <w:rsid w:val="005475C7"/>
    <w:rPr>
      <w:kern w:val="0"/>
      <w14:ligatures w14:val="none"/>
    </w:rPr>
  </w:style>
  <w:style w:type="character" w:customStyle="1" w:styleId="Heading1Char">
    <w:name w:val="Heading 1 Char"/>
    <w:basedOn w:val="DefaultParagraphFont"/>
    <w:link w:val="Heading1"/>
    <w:uiPriority w:val="9"/>
    <w:rsid w:val="00990462"/>
    <w:rPr>
      <w:rFonts w:asciiTheme="majorHAnsi" w:eastAsiaTheme="majorEastAsia" w:hAnsiTheme="majorHAnsi" w:cstheme="majorBidi"/>
      <w:color w:val="2F5496" w:themeColor="accent1" w:themeShade="BF"/>
      <w:kern w:val="0"/>
      <w:sz w:val="32"/>
      <w:szCs w:val="32"/>
      <w14:ligatures w14:val="none"/>
    </w:rPr>
  </w:style>
  <w:style w:type="table" w:styleId="TableGrid">
    <w:name w:val="Table Grid"/>
    <w:basedOn w:val="TableNormal"/>
    <w:uiPriority w:val="39"/>
    <w:rsid w:val="00290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171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171FB"/>
    <w:rPr>
      <w:kern w:val="0"/>
      <w14:ligatures w14:val="none"/>
    </w:rPr>
  </w:style>
  <w:style w:type="character" w:customStyle="1" w:styleId="cf01">
    <w:name w:val="cf01"/>
    <w:basedOn w:val="DefaultParagraphFont"/>
    <w:rsid w:val="00B24B2A"/>
    <w:rPr>
      <w:rFonts w:ascii="Segoe UI" w:hAnsi="Segoe UI" w:cs="Segoe UI" w:hint="default"/>
      <w:sz w:val="18"/>
      <w:szCs w:val="18"/>
    </w:rPr>
  </w:style>
  <w:style w:type="paragraph" w:styleId="Revision">
    <w:name w:val="Revision"/>
    <w:hidden/>
    <w:uiPriority w:val="99"/>
    <w:semiHidden/>
    <w:rsid w:val="00027F68"/>
    <w:pPr>
      <w:spacing w:after="0" w:line="240" w:lineRule="auto"/>
    </w:pPr>
    <w:rPr>
      <w:kern w:val="0"/>
      <w14:ligatures w14:val="none"/>
    </w:rPr>
  </w:style>
  <w:style w:type="paragraph" w:styleId="FootnoteText">
    <w:name w:val="footnote text"/>
    <w:basedOn w:val="Normal"/>
    <w:link w:val="FootnoteTextChar"/>
    <w:uiPriority w:val="99"/>
    <w:semiHidden/>
    <w:unhideWhenUsed/>
    <w:rsid w:val="00FD17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173B"/>
    <w:rPr>
      <w:kern w:val="0"/>
      <w:sz w:val="20"/>
      <w:szCs w:val="20"/>
      <w14:ligatures w14:val="none"/>
    </w:rPr>
  </w:style>
  <w:style w:type="character" w:styleId="FootnoteReference">
    <w:name w:val="footnote reference"/>
    <w:basedOn w:val="DefaultParagraphFont"/>
    <w:uiPriority w:val="99"/>
    <w:semiHidden/>
    <w:unhideWhenUsed/>
    <w:rsid w:val="00FD173B"/>
    <w:rPr>
      <w:vertAlign w:val="superscript"/>
    </w:rPr>
  </w:style>
  <w:style w:type="paragraph" w:styleId="EndnoteText">
    <w:name w:val="endnote text"/>
    <w:basedOn w:val="Normal"/>
    <w:link w:val="EndnoteTextChar"/>
    <w:uiPriority w:val="99"/>
    <w:semiHidden/>
    <w:unhideWhenUsed/>
    <w:rsid w:val="00857A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57AC2"/>
    <w:rPr>
      <w:kern w:val="0"/>
      <w:sz w:val="20"/>
      <w:szCs w:val="20"/>
      <w14:ligatures w14:val="none"/>
    </w:rPr>
  </w:style>
  <w:style w:type="character" w:styleId="EndnoteReference">
    <w:name w:val="endnote reference"/>
    <w:basedOn w:val="DefaultParagraphFont"/>
    <w:uiPriority w:val="99"/>
    <w:semiHidden/>
    <w:unhideWhenUsed/>
    <w:rsid w:val="00857A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miller@jbassoc.com" TargetMode="External" /><Relationship Id="rId11" Type="http://schemas.openxmlformats.org/officeDocument/2006/relationships/hyperlink" Target="mailto:murphy@jbassoc.com"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researchquestions@wcgirb.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54F42071CCC24CB45689B56F7FB6AB" ma:contentTypeVersion="" ma:contentTypeDescription="Create a new document." ma:contentTypeScope="" ma:versionID="db5c40a4a10ddb179804a04df3285c35">
  <xsd:schema xmlns:xsd="http://www.w3.org/2001/XMLSchema" xmlns:xs="http://www.w3.org/2001/XMLSchema" xmlns:p="http://schemas.microsoft.com/office/2006/metadata/properties" xmlns:ns2="DCC1D8F9-2078-4297-84C2-47280D45AB67" xmlns:ns3="dcc1d8f9-2078-4297-84c2-47280d45ab67" xmlns:ns4="c32e39f3-db1a-48d1-a41c-d801b92482fe" targetNamespace="http://schemas.microsoft.com/office/2006/metadata/properties" ma:root="true" ma:fieldsID="746d59451ccfca4b186056043c668d90" ns2:_="" ns3:_="" ns4:_="">
    <xsd:import namespace="DCC1D8F9-2078-4297-84C2-47280D45AB67"/>
    <xsd:import namespace="dcc1d8f9-2078-4297-84c2-47280d45ab67"/>
    <xsd:import namespace="c32e39f3-db1a-48d1-a41c-d801b92482fe"/>
    <xsd:element name="properties">
      <xsd:complexType>
        <xsd:sequence>
          <xsd:element name="documentManagement">
            <xsd:complexType>
              <xsd:all>
                <xsd:element ref="ns2:MediaServiceMetadata" minOccurs="0"/>
                <xsd:element ref="ns2: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4:SharedWithUsers" minOccurs="0"/>
                <xsd:element ref="ns4:SharedWithDetail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1D8F9-2078-4297-84C2-47280D45A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c1d8f9-2078-4297-84c2-47280d45ab67" elementFormDefault="qualified">
    <xsd:import namespace="http://schemas.microsoft.com/office/2006/documentManagement/types"/>
    <xsd:import namespace="http://schemas.microsoft.com/office/infopath/2007/PartnerControls"/>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5c7c62a-6307-420a-9bc4-f8a2a4ba11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2e39f3-db1a-48d1-a41c-d801b92482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75e7299-1fe9-44fb-9ab5-f6492e8a7aca}" ma:internalName="TaxCatchAll" ma:showField="CatchAllData" ma:web="c32e39f3-db1a-48d1-a41c-d801b92482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32e39f3-db1a-48d1-a41c-d801b92482fe" xsi:nil="true"/>
    <lcf76f155ced4ddcb4097134ff3c332f xmlns="dcc1d8f9-2078-4297-84c2-47280d45ab6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A57C3-AD43-423D-BE16-06D192B4DF7A}">
  <ds:schemaRefs>
    <ds:schemaRef ds:uri="http://schemas.microsoft.com/sharepoint/v3/contenttype/forms"/>
  </ds:schemaRefs>
</ds:datastoreItem>
</file>

<file path=customXml/itemProps2.xml><?xml version="1.0" encoding="utf-8"?>
<ds:datastoreItem xmlns:ds="http://schemas.openxmlformats.org/officeDocument/2006/customXml" ds:itemID="{A1E6643A-28C1-488A-98BA-74880AB1E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1D8F9-2078-4297-84C2-47280D45AB67"/>
    <ds:schemaRef ds:uri="dcc1d8f9-2078-4297-84c2-47280d45ab67"/>
    <ds:schemaRef ds:uri="c32e39f3-db1a-48d1-a41c-d801b9248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6F0436-8129-4526-BFAE-DDD6E96C8DBE}">
  <ds:schemaRefs>
    <ds:schemaRef ds:uri="http://schemas.microsoft.com/office/2006/metadata/properties"/>
    <ds:schemaRef ds:uri="http://schemas.microsoft.com/office/infopath/2007/PartnerControls"/>
    <ds:schemaRef ds:uri="c32e39f3-db1a-48d1-a41c-d801b92482fe"/>
    <ds:schemaRef ds:uri="dcc1d8f9-2078-4297-84c2-47280d45ab67"/>
  </ds:schemaRefs>
</ds:datastoreItem>
</file>

<file path=customXml/itemProps4.xml><?xml version="1.0" encoding="utf-8"?>
<ds:datastoreItem xmlns:ds="http://schemas.openxmlformats.org/officeDocument/2006/customXml" ds:itemID="{AA30DA11-EF30-413A-9EDD-B2A4AC06D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1902</Words>
  <Characters>10847</Characters>
  <Application>Microsoft Office Word</Application>
  <DocSecurity>0</DocSecurity>
  <Lines>90</Lines>
  <Paragraphs>25</Paragraphs>
  <ScaleCrop>false</ScaleCrop>
  <Company/>
  <LinksUpToDate>false</LinksUpToDate>
  <CharactersWithSpaces>12724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Murphy</dc:creator>
  <cp:lastModifiedBy>Nicole Miller</cp:lastModifiedBy>
  <cp:revision>16</cp:revision>
  <dcterms:created xsi:type="dcterms:W3CDTF">2023-04-19T19:53:00Z</dcterms:created>
  <dcterms:modified xsi:type="dcterms:W3CDTF">2023-08-24T21:57:00Z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0x010100D754F42071CCC24CB45689B56F7FB6AB</vt:lpwstr>
  </property>
  <property fmtid="{D5CDD505-2E9C-101B-9397-08002B2CF9AE}" pid="3" name="MediaServiceImageTags">
    <vt:lpwstr/>
  </property>
</Properties>
</file>