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E17D4" w14:paraId="71C6B38D" w14:textId="77777777">
      <w:pPr>
        <w:pStyle w:val="BodyText"/>
        <w:ind w:left="97"/>
        <w:rPr>
          <w:rFonts w:ascii="Times New Roman"/>
          <w:sz w:val="20"/>
        </w:rPr>
      </w:pPr>
      <w:r>
        <w:rPr>
          <w:rFonts w:ascii="Times New Roman"/>
          <w:noProof/>
          <w:sz w:val="20"/>
        </w:rPr>
        <mc:AlternateContent>
          <mc:Choice Requires="wps">
            <w:drawing>
              <wp:inline distT="0" distB="0" distL="0" distR="0">
                <wp:extent cx="6877050" cy="1072515"/>
                <wp:effectExtent l="9525" t="0" r="0" b="13334"/>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6877050" cy="1072515"/>
                        </a:xfrm>
                        <a:prstGeom prst="rect">
                          <a:avLst/>
                        </a:prstGeom>
                        <a:ln w="9525">
                          <a:solidFill>
                            <a:srgbClr val="000000"/>
                          </a:solidFill>
                          <a:prstDash val="solid"/>
                        </a:ln>
                      </wps:spPr>
                      <wps:txbx>
                        <w:txbxContent>
                          <w:p w:rsidR="00DE17D4" w14:textId="77777777">
                            <w:pPr>
                              <w:spacing w:before="98" w:line="187" w:lineRule="auto"/>
                              <w:ind w:left="8904" w:right="142" w:firstLine="282"/>
                              <w:rPr>
                                <w:b/>
                                <w:sz w:val="14"/>
                              </w:rPr>
                            </w:pPr>
                            <w:r>
                              <w:rPr>
                                <w:b/>
                                <w:sz w:val="14"/>
                              </w:rPr>
                              <w:t>OMB</w:t>
                            </w:r>
                            <w:r>
                              <w:rPr>
                                <w:b/>
                                <w:spacing w:val="-10"/>
                                <w:sz w:val="14"/>
                              </w:rPr>
                              <w:t xml:space="preserve"> </w:t>
                            </w:r>
                            <w:r>
                              <w:rPr>
                                <w:b/>
                                <w:sz w:val="14"/>
                              </w:rPr>
                              <w:t>Control</w:t>
                            </w:r>
                            <w:r>
                              <w:rPr>
                                <w:b/>
                                <w:spacing w:val="-10"/>
                                <w:sz w:val="14"/>
                              </w:rPr>
                              <w:t xml:space="preserve"> </w:t>
                            </w:r>
                            <w:r>
                              <w:rPr>
                                <w:b/>
                                <w:sz w:val="14"/>
                              </w:rPr>
                              <w:t>Number:</w:t>
                            </w:r>
                            <w:r>
                              <w:rPr>
                                <w:b/>
                                <w:spacing w:val="40"/>
                                <w:sz w:val="14"/>
                              </w:rPr>
                              <w:t xml:space="preserve"> </w:t>
                            </w:r>
                            <w:r>
                              <w:rPr>
                                <w:b/>
                                <w:spacing w:val="-2"/>
                                <w:sz w:val="14"/>
                              </w:rPr>
                              <w:t>2133-0504</w:t>
                            </w:r>
                            <w:r>
                              <w:rPr>
                                <w:b/>
                                <w:spacing w:val="8"/>
                                <w:sz w:val="14"/>
                              </w:rPr>
                              <w:t xml:space="preserve"> </w:t>
                            </w:r>
                            <w:r>
                              <w:rPr>
                                <w:b/>
                                <w:spacing w:val="-2"/>
                                <w:sz w:val="14"/>
                              </w:rPr>
                              <w:t>Expiration</w:t>
                            </w:r>
                            <w:r>
                              <w:rPr>
                                <w:b/>
                                <w:spacing w:val="7"/>
                                <w:sz w:val="14"/>
                              </w:rPr>
                              <w:t xml:space="preserve"> </w:t>
                            </w:r>
                            <w:r>
                              <w:rPr>
                                <w:b/>
                                <w:spacing w:val="-2"/>
                                <w:sz w:val="14"/>
                              </w:rPr>
                              <w:t>Date:</w:t>
                            </w:r>
                          </w:p>
                          <w:p w:rsidR="00DE17D4" w14:textId="3403416E">
                            <w:pPr>
                              <w:spacing w:line="127" w:lineRule="exact"/>
                              <w:ind w:left="9970"/>
                              <w:rPr>
                                <w:b/>
                                <w:sz w:val="14"/>
                              </w:rPr>
                            </w:pPr>
                            <w:r>
                              <w:rPr>
                                <w:b/>
                                <w:spacing w:val="-2"/>
                                <w:sz w:val="14"/>
                              </w:rPr>
                              <w:t>2/28/2026</w:t>
                            </w:r>
                          </w:p>
                          <w:p w:rsidR="00DE17D4" w14:textId="77777777">
                            <w:pPr>
                              <w:spacing w:before="79" w:line="237" w:lineRule="auto"/>
                              <w:ind w:left="144" w:right="142"/>
                              <w:rPr>
                                <w:b/>
                                <w:sz w:val="16"/>
                              </w:rPr>
                            </w:pPr>
                            <w:r>
                              <w:rPr>
                                <w:sz w:val="14"/>
                              </w:rPr>
                              <w:t>A</w:t>
                            </w:r>
                            <w:r>
                              <w:rPr>
                                <w:spacing w:val="-4"/>
                                <w:sz w:val="14"/>
                              </w:rPr>
                              <w:t xml:space="preserve"> </w:t>
                            </w:r>
                            <w:r>
                              <w:rPr>
                                <w:sz w:val="14"/>
                              </w:rPr>
                              <w:t>federal</w:t>
                            </w:r>
                            <w:r>
                              <w:rPr>
                                <w:spacing w:val="-2"/>
                                <w:sz w:val="14"/>
                              </w:rPr>
                              <w:t xml:space="preserve"> </w:t>
                            </w:r>
                            <w:r>
                              <w:rPr>
                                <w:sz w:val="14"/>
                              </w:rPr>
                              <w:t>agency</w:t>
                            </w:r>
                            <w:r>
                              <w:rPr>
                                <w:spacing w:val="-7"/>
                                <w:sz w:val="14"/>
                              </w:rPr>
                              <w:t xml:space="preserve"> </w:t>
                            </w:r>
                            <w:r>
                              <w:rPr>
                                <w:sz w:val="14"/>
                              </w:rPr>
                              <w:t>may</w:t>
                            </w:r>
                            <w:r>
                              <w:rPr>
                                <w:spacing w:val="-4"/>
                                <w:sz w:val="14"/>
                              </w:rPr>
                              <w:t xml:space="preserve"> </w:t>
                            </w:r>
                            <w:r>
                              <w:rPr>
                                <w:sz w:val="14"/>
                              </w:rPr>
                              <w:t>not</w:t>
                            </w:r>
                            <w:r>
                              <w:rPr>
                                <w:spacing w:val="-2"/>
                                <w:sz w:val="14"/>
                              </w:rPr>
                              <w:t xml:space="preserve"> </w:t>
                            </w:r>
                            <w:r>
                              <w:rPr>
                                <w:sz w:val="14"/>
                              </w:rPr>
                              <w:t>conduct or</w:t>
                            </w:r>
                            <w:r>
                              <w:rPr>
                                <w:spacing w:val="-3"/>
                                <w:sz w:val="14"/>
                              </w:rPr>
                              <w:t xml:space="preserve"> </w:t>
                            </w:r>
                            <w:r>
                              <w:rPr>
                                <w:sz w:val="14"/>
                              </w:rPr>
                              <w:t>sponsor,</w:t>
                            </w:r>
                            <w:r>
                              <w:rPr>
                                <w:spacing w:val="-2"/>
                                <w:sz w:val="14"/>
                              </w:rPr>
                              <w:t xml:space="preserve"> </w:t>
                            </w:r>
                            <w:r>
                              <w:rPr>
                                <w:sz w:val="14"/>
                              </w:rPr>
                              <w:t>and</w:t>
                            </w:r>
                            <w:r>
                              <w:rPr>
                                <w:spacing w:val="-3"/>
                                <w:sz w:val="14"/>
                              </w:rPr>
                              <w:t xml:space="preserve"> </w:t>
                            </w:r>
                            <w:r>
                              <w:rPr>
                                <w:sz w:val="14"/>
                              </w:rPr>
                              <w:t>a</w:t>
                            </w:r>
                            <w:r>
                              <w:rPr>
                                <w:spacing w:val="-3"/>
                                <w:sz w:val="14"/>
                              </w:rPr>
                              <w:t xml:space="preserve"> </w:t>
                            </w:r>
                            <w:r>
                              <w:rPr>
                                <w:sz w:val="14"/>
                              </w:rPr>
                              <w:t>person</w:t>
                            </w:r>
                            <w:r>
                              <w:rPr>
                                <w:spacing w:val="-5"/>
                                <w:sz w:val="14"/>
                              </w:rPr>
                              <w:t xml:space="preserve"> </w:t>
                            </w:r>
                            <w:r>
                              <w:rPr>
                                <w:sz w:val="14"/>
                              </w:rPr>
                              <w:t>is</w:t>
                            </w:r>
                            <w:r>
                              <w:rPr>
                                <w:spacing w:val="-2"/>
                                <w:sz w:val="14"/>
                              </w:rPr>
                              <w:t xml:space="preserve"> </w:t>
                            </w:r>
                            <w:r>
                              <w:rPr>
                                <w:sz w:val="14"/>
                              </w:rPr>
                              <w:t>not required</w:t>
                            </w:r>
                            <w:r>
                              <w:rPr>
                                <w:spacing w:val="-3"/>
                                <w:sz w:val="14"/>
                              </w:rPr>
                              <w:t xml:space="preserve"> </w:t>
                            </w:r>
                            <w:r>
                              <w:rPr>
                                <w:sz w:val="14"/>
                              </w:rPr>
                              <w:t>to respond</w:t>
                            </w:r>
                            <w:r>
                              <w:rPr>
                                <w:spacing w:val="-3"/>
                                <w:sz w:val="14"/>
                              </w:rPr>
                              <w:t xml:space="preserve"> </w:t>
                            </w:r>
                            <w:r>
                              <w:rPr>
                                <w:sz w:val="14"/>
                              </w:rPr>
                              <w:t>to,</w:t>
                            </w:r>
                            <w:r>
                              <w:rPr>
                                <w:spacing w:val="-2"/>
                                <w:sz w:val="14"/>
                              </w:rPr>
                              <w:t xml:space="preserve"> </w:t>
                            </w:r>
                            <w:r>
                              <w:rPr>
                                <w:sz w:val="14"/>
                              </w:rPr>
                              <w:t>nor</w:t>
                            </w:r>
                            <w:r>
                              <w:rPr>
                                <w:spacing w:val="-3"/>
                                <w:sz w:val="14"/>
                              </w:rPr>
                              <w:t xml:space="preserve"> </w:t>
                            </w:r>
                            <w:r>
                              <w:rPr>
                                <w:sz w:val="14"/>
                              </w:rPr>
                              <w:t>shall</w:t>
                            </w:r>
                            <w:r>
                              <w:rPr>
                                <w:spacing w:val="-2"/>
                                <w:sz w:val="14"/>
                              </w:rPr>
                              <w:t xml:space="preserve"> </w:t>
                            </w:r>
                            <w:r>
                              <w:rPr>
                                <w:sz w:val="14"/>
                              </w:rPr>
                              <w:t>a</w:t>
                            </w:r>
                            <w:r>
                              <w:rPr>
                                <w:spacing w:val="-3"/>
                                <w:sz w:val="14"/>
                              </w:rPr>
                              <w:t xml:space="preserve"> </w:t>
                            </w:r>
                            <w:r>
                              <w:rPr>
                                <w:sz w:val="14"/>
                              </w:rPr>
                              <w:t>person</w:t>
                            </w:r>
                            <w:r>
                              <w:rPr>
                                <w:spacing w:val="-3"/>
                                <w:sz w:val="14"/>
                              </w:rPr>
                              <w:t xml:space="preserve"> </w:t>
                            </w:r>
                            <w:r>
                              <w:rPr>
                                <w:sz w:val="14"/>
                              </w:rPr>
                              <w:t>be</w:t>
                            </w:r>
                            <w:r>
                              <w:rPr>
                                <w:spacing w:val="-3"/>
                                <w:sz w:val="14"/>
                              </w:rPr>
                              <w:t xml:space="preserve"> </w:t>
                            </w:r>
                            <w:r>
                              <w:rPr>
                                <w:sz w:val="14"/>
                              </w:rPr>
                              <w:t>subject</w:t>
                            </w:r>
                            <w:r>
                              <w:rPr>
                                <w:spacing w:val="-5"/>
                                <w:sz w:val="14"/>
                              </w:rPr>
                              <w:t xml:space="preserve"> </w:t>
                            </w:r>
                            <w:r>
                              <w:rPr>
                                <w:sz w:val="14"/>
                              </w:rPr>
                              <w:t>to</w:t>
                            </w:r>
                            <w:r>
                              <w:rPr>
                                <w:spacing w:val="-3"/>
                                <w:sz w:val="14"/>
                              </w:rPr>
                              <w:t xml:space="preserve"> </w:t>
                            </w:r>
                            <w:r>
                              <w:rPr>
                                <w:sz w:val="14"/>
                              </w:rPr>
                              <w:t>a</w:t>
                            </w:r>
                            <w:r>
                              <w:rPr>
                                <w:spacing w:val="-3"/>
                                <w:sz w:val="14"/>
                              </w:rPr>
                              <w:t xml:space="preserve"> </w:t>
                            </w:r>
                            <w:r>
                              <w:rPr>
                                <w:sz w:val="14"/>
                              </w:rPr>
                              <w:t>penalty</w:t>
                            </w:r>
                            <w:r>
                              <w:rPr>
                                <w:spacing w:val="-4"/>
                                <w:sz w:val="14"/>
                              </w:rPr>
                              <w:t xml:space="preserve"> </w:t>
                            </w:r>
                            <w:r>
                              <w:rPr>
                                <w:sz w:val="14"/>
                              </w:rPr>
                              <w:t>for</w:t>
                            </w:r>
                            <w:r>
                              <w:rPr>
                                <w:spacing w:val="-3"/>
                                <w:sz w:val="14"/>
                              </w:rPr>
                              <w:t xml:space="preserve"> </w:t>
                            </w:r>
                            <w:r>
                              <w:rPr>
                                <w:sz w:val="14"/>
                              </w:rPr>
                              <w:t>failure</w:t>
                            </w:r>
                            <w:r>
                              <w:rPr>
                                <w:spacing w:val="-3"/>
                                <w:sz w:val="14"/>
                              </w:rPr>
                              <w:t xml:space="preserve"> </w:t>
                            </w:r>
                            <w:r>
                              <w:rPr>
                                <w:sz w:val="14"/>
                              </w:rPr>
                              <w:t>to</w:t>
                            </w:r>
                            <w:r>
                              <w:rPr>
                                <w:spacing w:val="-3"/>
                                <w:sz w:val="14"/>
                              </w:rPr>
                              <w:t xml:space="preserve"> </w:t>
                            </w:r>
                            <w:r>
                              <w:rPr>
                                <w:sz w:val="14"/>
                              </w:rPr>
                              <w:t>comply</w:t>
                            </w:r>
                            <w:r>
                              <w:rPr>
                                <w:spacing w:val="-4"/>
                                <w:sz w:val="14"/>
                              </w:rPr>
                              <w:t xml:space="preserve"> </w:t>
                            </w:r>
                            <w:r>
                              <w:rPr>
                                <w:sz w:val="14"/>
                              </w:rPr>
                              <w:t>with a</w:t>
                            </w:r>
                            <w:r>
                              <w:rPr>
                                <w:spacing w:val="-5"/>
                                <w:sz w:val="14"/>
                              </w:rPr>
                              <w:t xml:space="preserve"> </w:t>
                            </w:r>
                            <w:r>
                              <w:rPr>
                                <w:sz w:val="14"/>
                              </w:rPr>
                              <w:t>collection</w:t>
                            </w:r>
                            <w:r>
                              <w:rPr>
                                <w:spacing w:val="-3"/>
                                <w:sz w:val="14"/>
                              </w:rPr>
                              <w:t xml:space="preserve"> </w:t>
                            </w:r>
                            <w:r>
                              <w:rPr>
                                <w:sz w:val="14"/>
                              </w:rPr>
                              <w:t>of</w:t>
                            </w:r>
                            <w:r>
                              <w:rPr>
                                <w:spacing w:val="40"/>
                                <w:sz w:val="14"/>
                              </w:rPr>
                              <w:t xml:space="preserve"> </w:t>
                            </w:r>
                            <w:r>
                              <w:rPr>
                                <w:sz w:val="14"/>
                              </w:rPr>
                              <w:t>information subject to the requirements of the Paperwork Reduction Act unless that collection of information displays a current valid OMB Control Number.</w:t>
                            </w:r>
                            <w:r>
                              <w:rPr>
                                <w:spacing w:val="80"/>
                                <w:sz w:val="14"/>
                              </w:rPr>
                              <w:t xml:space="preserve"> </w:t>
                            </w:r>
                            <w:r>
                              <w:rPr>
                                <w:sz w:val="14"/>
                              </w:rPr>
                              <w:t>The OMB</w:t>
                            </w:r>
                            <w:r>
                              <w:rPr>
                                <w:spacing w:val="40"/>
                                <w:sz w:val="14"/>
                              </w:rPr>
                              <w:t xml:space="preserve"> </w:t>
                            </w:r>
                            <w:r>
                              <w:rPr>
                                <w:sz w:val="14"/>
                              </w:rPr>
                              <w:t>Control Number for this information collection is 2133-0504.</w:t>
                            </w:r>
                            <w:r>
                              <w:rPr>
                                <w:spacing w:val="80"/>
                                <w:sz w:val="14"/>
                              </w:rPr>
                              <w:t xml:space="preserve"> </w:t>
                            </w:r>
                            <w:r>
                              <w:rPr>
                                <w:sz w:val="14"/>
                              </w:rPr>
                              <w:t>Public reporting for this collection of information is estimated to be approximately 5 minutes per response,</w:t>
                            </w:r>
                            <w:r>
                              <w:rPr>
                                <w:spacing w:val="40"/>
                                <w:sz w:val="14"/>
                              </w:rPr>
                              <w:t xml:space="preserve"> </w:t>
                            </w:r>
                            <w:r>
                              <w:rPr>
                                <w:sz w:val="14"/>
                              </w:rPr>
                              <w:t xml:space="preserve">including the time for reviewing instructions, </w:t>
                            </w:r>
                            <w:r>
                              <w:rPr>
                                <w:sz w:val="14"/>
                              </w:rPr>
                              <w:t>completing</w:t>
                            </w:r>
                            <w:r>
                              <w:rPr>
                                <w:sz w:val="14"/>
                              </w:rPr>
                              <w:t xml:space="preserve"> and reviewing the collection of information.</w:t>
                            </w:r>
                            <w:r>
                              <w:rPr>
                                <w:spacing w:val="80"/>
                                <w:sz w:val="14"/>
                              </w:rPr>
                              <w:t xml:space="preserve"> </w:t>
                            </w:r>
                            <w:r>
                              <w:rPr>
                                <w:sz w:val="14"/>
                              </w:rPr>
                              <w:t>All responses to this collection of information are voluntary.</w:t>
                            </w:r>
                            <w:r>
                              <w:rPr>
                                <w:spacing w:val="80"/>
                                <w:sz w:val="14"/>
                              </w:rPr>
                              <w:t xml:space="preserve"> </w:t>
                            </w:r>
                            <w:r>
                              <w:rPr>
                                <w:sz w:val="14"/>
                              </w:rPr>
                              <w:t>Send</w:t>
                            </w:r>
                            <w:r>
                              <w:rPr>
                                <w:spacing w:val="40"/>
                                <w:sz w:val="14"/>
                              </w:rPr>
                              <w:t xml:space="preserve"> </w:t>
                            </w:r>
                            <w:r>
                              <w:rPr>
                                <w:sz w:val="14"/>
                              </w:rPr>
                              <w:t>comments regarding this burden estimate or any other aspect of this collection of information, including suggestions for reducing this burden to:</w:t>
                            </w:r>
                            <w:r>
                              <w:rPr>
                                <w:spacing w:val="80"/>
                                <w:sz w:val="14"/>
                              </w:rPr>
                              <w:t xml:space="preserve"> </w:t>
                            </w:r>
                            <w:r>
                              <w:rPr>
                                <w:sz w:val="14"/>
                              </w:rPr>
                              <w:t>Information Collection</w:t>
                            </w:r>
                            <w:r>
                              <w:rPr>
                                <w:spacing w:val="40"/>
                                <w:sz w:val="14"/>
                              </w:rPr>
                              <w:t xml:space="preserve"> </w:t>
                            </w:r>
                            <w:r>
                              <w:rPr>
                                <w:sz w:val="14"/>
                              </w:rPr>
                              <w:t>Clearance Officer, Maritime Administration, MAR-390, 1200 New Jersey Avenue, SE, Washington, DC</w:t>
                            </w:r>
                            <w:r>
                              <w:rPr>
                                <w:spacing w:val="80"/>
                                <w:sz w:val="14"/>
                              </w:rPr>
                              <w:t xml:space="preserve"> </w:t>
                            </w:r>
                            <w:r>
                              <w:rPr>
                                <w:sz w:val="14"/>
                              </w:rPr>
                              <w:t>20590</w:t>
                            </w:r>
                            <w:r>
                              <w:rPr>
                                <w:b/>
                                <w:sz w:val="16"/>
                              </w:rPr>
                              <w:t>.</w:t>
                            </w:r>
                          </w:p>
                        </w:txbxContent>
                      </wps:txbx>
                      <wps:bodyPr wrap="square" lIns="0" tIns="0" rIns="0" bIns="0" rtlCol="0"/>
                    </wps:wsp>
                  </a:graphicData>
                </a:graphic>
              </wp:inline>
            </w:drawing>
          </mc:Choice>
          <mc:Fallback>
            <w:pict>
              <v:shapetype id="_x0000_t202" coordsize="21600,21600" o:spt="202" path="m,l,21600r21600,l21600,xe">
                <v:stroke joinstyle="miter"/>
                <v:path gradientshapeok="t" o:connecttype="rect"/>
              </v:shapetype>
              <v:shape id="Textbox 2" o:spid="_x0000_i1025" type="#_x0000_t202" style="width:541.5pt;height:84.45pt;mso-left-percent:-10001;mso-position-horizontal-relative:char;mso-position-vertical-relative:line;mso-top-percent:-10001;mso-wrap-style:square;visibility:visible;v-text-anchor:top" filled="f">
                <v:path arrowok="t" textboxrect="0,0,21600,21600"/>
                <v:textbox inset="0,0,0,0">
                  <w:txbxContent>
                    <w:p w:rsidR="00DE17D4" w14:paraId="18A8E00D" w14:textId="77777777">
                      <w:pPr>
                        <w:spacing w:before="98" w:line="187" w:lineRule="auto"/>
                        <w:ind w:left="8904" w:right="142" w:firstLine="282"/>
                        <w:rPr>
                          <w:b/>
                          <w:sz w:val="14"/>
                        </w:rPr>
                      </w:pPr>
                      <w:r>
                        <w:rPr>
                          <w:b/>
                          <w:sz w:val="14"/>
                        </w:rPr>
                        <w:t>OMB</w:t>
                      </w:r>
                      <w:r>
                        <w:rPr>
                          <w:b/>
                          <w:spacing w:val="-10"/>
                          <w:sz w:val="14"/>
                        </w:rPr>
                        <w:t xml:space="preserve"> </w:t>
                      </w:r>
                      <w:r>
                        <w:rPr>
                          <w:b/>
                          <w:sz w:val="14"/>
                        </w:rPr>
                        <w:t>Control</w:t>
                      </w:r>
                      <w:r>
                        <w:rPr>
                          <w:b/>
                          <w:spacing w:val="-10"/>
                          <w:sz w:val="14"/>
                        </w:rPr>
                        <w:t xml:space="preserve"> </w:t>
                      </w:r>
                      <w:r>
                        <w:rPr>
                          <w:b/>
                          <w:sz w:val="14"/>
                        </w:rPr>
                        <w:t>Number:</w:t>
                      </w:r>
                      <w:r>
                        <w:rPr>
                          <w:b/>
                          <w:spacing w:val="40"/>
                          <w:sz w:val="14"/>
                        </w:rPr>
                        <w:t xml:space="preserve"> </w:t>
                      </w:r>
                      <w:r>
                        <w:rPr>
                          <w:b/>
                          <w:spacing w:val="-2"/>
                          <w:sz w:val="14"/>
                        </w:rPr>
                        <w:t>2133-0504</w:t>
                      </w:r>
                      <w:r>
                        <w:rPr>
                          <w:b/>
                          <w:spacing w:val="8"/>
                          <w:sz w:val="14"/>
                        </w:rPr>
                        <w:t xml:space="preserve"> </w:t>
                      </w:r>
                      <w:r>
                        <w:rPr>
                          <w:b/>
                          <w:spacing w:val="-2"/>
                          <w:sz w:val="14"/>
                        </w:rPr>
                        <w:t>Expiration</w:t>
                      </w:r>
                      <w:r>
                        <w:rPr>
                          <w:b/>
                          <w:spacing w:val="7"/>
                          <w:sz w:val="14"/>
                        </w:rPr>
                        <w:t xml:space="preserve"> </w:t>
                      </w:r>
                      <w:r>
                        <w:rPr>
                          <w:b/>
                          <w:spacing w:val="-2"/>
                          <w:sz w:val="14"/>
                        </w:rPr>
                        <w:t>Date:</w:t>
                      </w:r>
                    </w:p>
                    <w:p w:rsidR="00DE17D4" w14:paraId="21A81915" w14:textId="3403416E">
                      <w:pPr>
                        <w:spacing w:line="127" w:lineRule="exact"/>
                        <w:ind w:left="9970"/>
                        <w:rPr>
                          <w:b/>
                          <w:sz w:val="14"/>
                        </w:rPr>
                      </w:pPr>
                      <w:r>
                        <w:rPr>
                          <w:b/>
                          <w:spacing w:val="-2"/>
                          <w:sz w:val="14"/>
                        </w:rPr>
                        <w:t>2/28/2026</w:t>
                      </w:r>
                    </w:p>
                    <w:p w:rsidR="00DE17D4" w14:paraId="48D7039C" w14:textId="77777777">
                      <w:pPr>
                        <w:spacing w:before="79" w:line="237" w:lineRule="auto"/>
                        <w:ind w:left="144" w:right="142"/>
                        <w:rPr>
                          <w:b/>
                          <w:sz w:val="16"/>
                        </w:rPr>
                      </w:pPr>
                      <w:r>
                        <w:rPr>
                          <w:sz w:val="14"/>
                        </w:rPr>
                        <w:t>A</w:t>
                      </w:r>
                      <w:r>
                        <w:rPr>
                          <w:spacing w:val="-4"/>
                          <w:sz w:val="14"/>
                        </w:rPr>
                        <w:t xml:space="preserve"> </w:t>
                      </w:r>
                      <w:r>
                        <w:rPr>
                          <w:sz w:val="14"/>
                        </w:rPr>
                        <w:t>federal</w:t>
                      </w:r>
                      <w:r>
                        <w:rPr>
                          <w:spacing w:val="-2"/>
                          <w:sz w:val="14"/>
                        </w:rPr>
                        <w:t xml:space="preserve"> </w:t>
                      </w:r>
                      <w:r>
                        <w:rPr>
                          <w:sz w:val="14"/>
                        </w:rPr>
                        <w:t>agency</w:t>
                      </w:r>
                      <w:r>
                        <w:rPr>
                          <w:spacing w:val="-7"/>
                          <w:sz w:val="14"/>
                        </w:rPr>
                        <w:t xml:space="preserve"> </w:t>
                      </w:r>
                      <w:r>
                        <w:rPr>
                          <w:sz w:val="14"/>
                        </w:rPr>
                        <w:t>may</w:t>
                      </w:r>
                      <w:r>
                        <w:rPr>
                          <w:spacing w:val="-4"/>
                          <w:sz w:val="14"/>
                        </w:rPr>
                        <w:t xml:space="preserve"> </w:t>
                      </w:r>
                      <w:r>
                        <w:rPr>
                          <w:sz w:val="14"/>
                        </w:rPr>
                        <w:t>not</w:t>
                      </w:r>
                      <w:r>
                        <w:rPr>
                          <w:spacing w:val="-2"/>
                          <w:sz w:val="14"/>
                        </w:rPr>
                        <w:t xml:space="preserve"> </w:t>
                      </w:r>
                      <w:r>
                        <w:rPr>
                          <w:sz w:val="14"/>
                        </w:rPr>
                        <w:t>conduct or</w:t>
                      </w:r>
                      <w:r>
                        <w:rPr>
                          <w:spacing w:val="-3"/>
                          <w:sz w:val="14"/>
                        </w:rPr>
                        <w:t xml:space="preserve"> </w:t>
                      </w:r>
                      <w:r>
                        <w:rPr>
                          <w:sz w:val="14"/>
                        </w:rPr>
                        <w:t>sponsor,</w:t>
                      </w:r>
                      <w:r>
                        <w:rPr>
                          <w:spacing w:val="-2"/>
                          <w:sz w:val="14"/>
                        </w:rPr>
                        <w:t xml:space="preserve"> </w:t>
                      </w:r>
                      <w:r>
                        <w:rPr>
                          <w:sz w:val="14"/>
                        </w:rPr>
                        <w:t>and</w:t>
                      </w:r>
                      <w:r>
                        <w:rPr>
                          <w:spacing w:val="-3"/>
                          <w:sz w:val="14"/>
                        </w:rPr>
                        <w:t xml:space="preserve"> </w:t>
                      </w:r>
                      <w:r>
                        <w:rPr>
                          <w:sz w:val="14"/>
                        </w:rPr>
                        <w:t>a</w:t>
                      </w:r>
                      <w:r>
                        <w:rPr>
                          <w:spacing w:val="-3"/>
                          <w:sz w:val="14"/>
                        </w:rPr>
                        <w:t xml:space="preserve"> </w:t>
                      </w:r>
                      <w:r>
                        <w:rPr>
                          <w:sz w:val="14"/>
                        </w:rPr>
                        <w:t>person</w:t>
                      </w:r>
                      <w:r>
                        <w:rPr>
                          <w:spacing w:val="-5"/>
                          <w:sz w:val="14"/>
                        </w:rPr>
                        <w:t xml:space="preserve"> </w:t>
                      </w:r>
                      <w:r>
                        <w:rPr>
                          <w:sz w:val="14"/>
                        </w:rPr>
                        <w:t>is</w:t>
                      </w:r>
                      <w:r>
                        <w:rPr>
                          <w:spacing w:val="-2"/>
                          <w:sz w:val="14"/>
                        </w:rPr>
                        <w:t xml:space="preserve"> </w:t>
                      </w:r>
                      <w:r>
                        <w:rPr>
                          <w:sz w:val="14"/>
                        </w:rPr>
                        <w:t>not required</w:t>
                      </w:r>
                      <w:r>
                        <w:rPr>
                          <w:spacing w:val="-3"/>
                          <w:sz w:val="14"/>
                        </w:rPr>
                        <w:t xml:space="preserve"> </w:t>
                      </w:r>
                      <w:r>
                        <w:rPr>
                          <w:sz w:val="14"/>
                        </w:rPr>
                        <w:t>to respond</w:t>
                      </w:r>
                      <w:r>
                        <w:rPr>
                          <w:spacing w:val="-3"/>
                          <w:sz w:val="14"/>
                        </w:rPr>
                        <w:t xml:space="preserve"> </w:t>
                      </w:r>
                      <w:r>
                        <w:rPr>
                          <w:sz w:val="14"/>
                        </w:rPr>
                        <w:t>to,</w:t>
                      </w:r>
                      <w:r>
                        <w:rPr>
                          <w:spacing w:val="-2"/>
                          <w:sz w:val="14"/>
                        </w:rPr>
                        <w:t xml:space="preserve"> </w:t>
                      </w:r>
                      <w:r>
                        <w:rPr>
                          <w:sz w:val="14"/>
                        </w:rPr>
                        <w:t>nor</w:t>
                      </w:r>
                      <w:r>
                        <w:rPr>
                          <w:spacing w:val="-3"/>
                          <w:sz w:val="14"/>
                        </w:rPr>
                        <w:t xml:space="preserve"> </w:t>
                      </w:r>
                      <w:r>
                        <w:rPr>
                          <w:sz w:val="14"/>
                        </w:rPr>
                        <w:t>shall</w:t>
                      </w:r>
                      <w:r>
                        <w:rPr>
                          <w:spacing w:val="-2"/>
                          <w:sz w:val="14"/>
                        </w:rPr>
                        <w:t xml:space="preserve"> </w:t>
                      </w:r>
                      <w:r>
                        <w:rPr>
                          <w:sz w:val="14"/>
                        </w:rPr>
                        <w:t>a</w:t>
                      </w:r>
                      <w:r>
                        <w:rPr>
                          <w:spacing w:val="-3"/>
                          <w:sz w:val="14"/>
                        </w:rPr>
                        <w:t xml:space="preserve"> </w:t>
                      </w:r>
                      <w:r>
                        <w:rPr>
                          <w:sz w:val="14"/>
                        </w:rPr>
                        <w:t>person</w:t>
                      </w:r>
                      <w:r>
                        <w:rPr>
                          <w:spacing w:val="-3"/>
                          <w:sz w:val="14"/>
                        </w:rPr>
                        <w:t xml:space="preserve"> </w:t>
                      </w:r>
                      <w:r>
                        <w:rPr>
                          <w:sz w:val="14"/>
                        </w:rPr>
                        <w:t>be</w:t>
                      </w:r>
                      <w:r>
                        <w:rPr>
                          <w:spacing w:val="-3"/>
                          <w:sz w:val="14"/>
                        </w:rPr>
                        <w:t xml:space="preserve"> </w:t>
                      </w:r>
                      <w:r>
                        <w:rPr>
                          <w:sz w:val="14"/>
                        </w:rPr>
                        <w:t>subject</w:t>
                      </w:r>
                      <w:r>
                        <w:rPr>
                          <w:spacing w:val="-5"/>
                          <w:sz w:val="14"/>
                        </w:rPr>
                        <w:t xml:space="preserve"> </w:t>
                      </w:r>
                      <w:r>
                        <w:rPr>
                          <w:sz w:val="14"/>
                        </w:rPr>
                        <w:t>to</w:t>
                      </w:r>
                      <w:r>
                        <w:rPr>
                          <w:spacing w:val="-3"/>
                          <w:sz w:val="14"/>
                        </w:rPr>
                        <w:t xml:space="preserve"> </w:t>
                      </w:r>
                      <w:r>
                        <w:rPr>
                          <w:sz w:val="14"/>
                        </w:rPr>
                        <w:t>a</w:t>
                      </w:r>
                      <w:r>
                        <w:rPr>
                          <w:spacing w:val="-3"/>
                          <w:sz w:val="14"/>
                        </w:rPr>
                        <w:t xml:space="preserve"> </w:t>
                      </w:r>
                      <w:r>
                        <w:rPr>
                          <w:sz w:val="14"/>
                        </w:rPr>
                        <w:t>penalty</w:t>
                      </w:r>
                      <w:r>
                        <w:rPr>
                          <w:spacing w:val="-4"/>
                          <w:sz w:val="14"/>
                        </w:rPr>
                        <w:t xml:space="preserve"> </w:t>
                      </w:r>
                      <w:r>
                        <w:rPr>
                          <w:sz w:val="14"/>
                        </w:rPr>
                        <w:t>for</w:t>
                      </w:r>
                      <w:r>
                        <w:rPr>
                          <w:spacing w:val="-3"/>
                          <w:sz w:val="14"/>
                        </w:rPr>
                        <w:t xml:space="preserve"> </w:t>
                      </w:r>
                      <w:r>
                        <w:rPr>
                          <w:sz w:val="14"/>
                        </w:rPr>
                        <w:t>failure</w:t>
                      </w:r>
                      <w:r>
                        <w:rPr>
                          <w:spacing w:val="-3"/>
                          <w:sz w:val="14"/>
                        </w:rPr>
                        <w:t xml:space="preserve"> </w:t>
                      </w:r>
                      <w:r>
                        <w:rPr>
                          <w:sz w:val="14"/>
                        </w:rPr>
                        <w:t>to</w:t>
                      </w:r>
                      <w:r>
                        <w:rPr>
                          <w:spacing w:val="-3"/>
                          <w:sz w:val="14"/>
                        </w:rPr>
                        <w:t xml:space="preserve"> </w:t>
                      </w:r>
                      <w:r>
                        <w:rPr>
                          <w:sz w:val="14"/>
                        </w:rPr>
                        <w:t>comply</w:t>
                      </w:r>
                      <w:r>
                        <w:rPr>
                          <w:spacing w:val="-4"/>
                          <w:sz w:val="14"/>
                        </w:rPr>
                        <w:t xml:space="preserve"> </w:t>
                      </w:r>
                      <w:r>
                        <w:rPr>
                          <w:sz w:val="14"/>
                        </w:rPr>
                        <w:t>with a</w:t>
                      </w:r>
                      <w:r>
                        <w:rPr>
                          <w:spacing w:val="-5"/>
                          <w:sz w:val="14"/>
                        </w:rPr>
                        <w:t xml:space="preserve"> </w:t>
                      </w:r>
                      <w:r>
                        <w:rPr>
                          <w:sz w:val="14"/>
                        </w:rPr>
                        <w:t>collection</w:t>
                      </w:r>
                      <w:r>
                        <w:rPr>
                          <w:spacing w:val="-3"/>
                          <w:sz w:val="14"/>
                        </w:rPr>
                        <w:t xml:space="preserve"> </w:t>
                      </w:r>
                      <w:r>
                        <w:rPr>
                          <w:sz w:val="14"/>
                        </w:rPr>
                        <w:t>of</w:t>
                      </w:r>
                      <w:r>
                        <w:rPr>
                          <w:spacing w:val="40"/>
                          <w:sz w:val="14"/>
                        </w:rPr>
                        <w:t xml:space="preserve"> </w:t>
                      </w:r>
                      <w:r>
                        <w:rPr>
                          <w:sz w:val="14"/>
                        </w:rPr>
                        <w:t>information subject to the requirements of the Paperwork Reduction Act unless that collection of information displays a current valid OMB Control Number.</w:t>
                      </w:r>
                      <w:r>
                        <w:rPr>
                          <w:spacing w:val="80"/>
                          <w:sz w:val="14"/>
                        </w:rPr>
                        <w:t xml:space="preserve"> </w:t>
                      </w:r>
                      <w:r>
                        <w:rPr>
                          <w:sz w:val="14"/>
                        </w:rPr>
                        <w:t>The OMB</w:t>
                      </w:r>
                      <w:r>
                        <w:rPr>
                          <w:spacing w:val="40"/>
                          <w:sz w:val="14"/>
                        </w:rPr>
                        <w:t xml:space="preserve"> </w:t>
                      </w:r>
                      <w:r>
                        <w:rPr>
                          <w:sz w:val="14"/>
                        </w:rPr>
                        <w:t>Control Number for this information collection is 2133-0504.</w:t>
                      </w:r>
                      <w:r>
                        <w:rPr>
                          <w:spacing w:val="80"/>
                          <w:sz w:val="14"/>
                        </w:rPr>
                        <w:t xml:space="preserve"> </w:t>
                      </w:r>
                      <w:r>
                        <w:rPr>
                          <w:sz w:val="14"/>
                        </w:rPr>
                        <w:t>Public reporting for this collection of information is estimated to be approximately 5 minutes per response,</w:t>
                      </w:r>
                      <w:r>
                        <w:rPr>
                          <w:spacing w:val="40"/>
                          <w:sz w:val="14"/>
                        </w:rPr>
                        <w:t xml:space="preserve"> </w:t>
                      </w:r>
                      <w:r>
                        <w:rPr>
                          <w:sz w:val="14"/>
                        </w:rPr>
                        <w:t xml:space="preserve">including the time for reviewing instructions, </w:t>
                      </w:r>
                      <w:r>
                        <w:rPr>
                          <w:sz w:val="14"/>
                        </w:rPr>
                        <w:t>completing</w:t>
                      </w:r>
                      <w:r>
                        <w:rPr>
                          <w:sz w:val="14"/>
                        </w:rPr>
                        <w:t xml:space="preserve"> and reviewing the collection of information.</w:t>
                      </w:r>
                      <w:r>
                        <w:rPr>
                          <w:spacing w:val="80"/>
                          <w:sz w:val="14"/>
                        </w:rPr>
                        <w:t xml:space="preserve"> </w:t>
                      </w:r>
                      <w:r>
                        <w:rPr>
                          <w:sz w:val="14"/>
                        </w:rPr>
                        <w:t>All responses to this collection of information are voluntary.</w:t>
                      </w:r>
                      <w:r>
                        <w:rPr>
                          <w:spacing w:val="80"/>
                          <w:sz w:val="14"/>
                        </w:rPr>
                        <w:t xml:space="preserve"> </w:t>
                      </w:r>
                      <w:r>
                        <w:rPr>
                          <w:sz w:val="14"/>
                        </w:rPr>
                        <w:t>Send</w:t>
                      </w:r>
                      <w:r>
                        <w:rPr>
                          <w:spacing w:val="40"/>
                          <w:sz w:val="14"/>
                        </w:rPr>
                        <w:t xml:space="preserve"> </w:t>
                      </w:r>
                      <w:r>
                        <w:rPr>
                          <w:sz w:val="14"/>
                        </w:rPr>
                        <w:t>comments regarding this burden estimate or any other aspect of this collection of information, including suggestions for reducing this burden to:</w:t>
                      </w:r>
                      <w:r>
                        <w:rPr>
                          <w:spacing w:val="80"/>
                          <w:sz w:val="14"/>
                        </w:rPr>
                        <w:t xml:space="preserve"> </w:t>
                      </w:r>
                      <w:r>
                        <w:rPr>
                          <w:sz w:val="14"/>
                        </w:rPr>
                        <w:t>Information Collection</w:t>
                      </w:r>
                      <w:r>
                        <w:rPr>
                          <w:spacing w:val="40"/>
                          <w:sz w:val="14"/>
                        </w:rPr>
                        <w:t xml:space="preserve"> </w:t>
                      </w:r>
                      <w:r>
                        <w:rPr>
                          <w:sz w:val="14"/>
                        </w:rPr>
                        <w:t>Clearance Officer, Maritime Administration, MAR-390, 1200 New Jersey Avenue, SE, Washington, DC</w:t>
                      </w:r>
                      <w:r>
                        <w:rPr>
                          <w:spacing w:val="80"/>
                          <w:sz w:val="14"/>
                        </w:rPr>
                        <w:t xml:space="preserve"> </w:t>
                      </w:r>
                      <w:r>
                        <w:rPr>
                          <w:sz w:val="14"/>
                        </w:rPr>
                        <w:t>20590</w:t>
                      </w:r>
                      <w:r>
                        <w:rPr>
                          <w:b/>
                          <w:sz w:val="16"/>
                        </w:rPr>
                        <w:t>.</w:t>
                      </w:r>
                    </w:p>
                  </w:txbxContent>
                </v:textbox>
                <w10:wrap type="none"/>
                <w10:anchorlock/>
              </v:shape>
            </w:pict>
          </mc:Fallback>
        </mc:AlternateContent>
      </w:r>
    </w:p>
    <w:p w:rsidR="00DE17D4" w14:paraId="6EE3170A" w14:textId="77777777">
      <w:pPr>
        <w:pStyle w:val="BodyText"/>
        <w:rPr>
          <w:rFonts w:ascii="Times New Roman"/>
          <w:sz w:val="20"/>
        </w:rPr>
      </w:pPr>
    </w:p>
    <w:p w:rsidR="00DE17D4" w:rsidRPr="00A37159" w14:paraId="18F7CD5A" w14:textId="77777777">
      <w:pPr>
        <w:pStyle w:val="BodyText"/>
        <w:tabs>
          <w:tab w:val="left" w:pos="10067"/>
        </w:tabs>
        <w:spacing w:before="223"/>
        <w:ind w:left="6076"/>
      </w:pPr>
      <w:bookmarkStart w:id="0" w:name="_Hlk143772858"/>
      <w:r w:rsidRPr="00A37159">
        <w:t>Contract</w:t>
      </w:r>
      <w:r w:rsidRPr="00A37159">
        <w:rPr>
          <w:spacing w:val="-4"/>
        </w:rPr>
        <w:t xml:space="preserve"> </w:t>
      </w:r>
      <w:r w:rsidRPr="00A37159">
        <w:t>No.</w:t>
      </w:r>
      <w:r w:rsidRPr="00A37159">
        <w:rPr>
          <w:spacing w:val="-3"/>
        </w:rPr>
        <w:t xml:space="preserve"> </w:t>
      </w:r>
      <w:r w:rsidRPr="00A37159">
        <w:rPr>
          <w:spacing w:val="-5"/>
        </w:rPr>
        <w:t>MA-</w:t>
      </w:r>
      <w:r w:rsidRPr="00A37159">
        <w:rPr>
          <w:u w:val="single"/>
        </w:rPr>
        <w:tab/>
      </w:r>
    </w:p>
    <w:p w:rsidR="00DE17D4" w:rsidRPr="00A37159" w14:paraId="758DACC4" w14:textId="77777777">
      <w:pPr>
        <w:pStyle w:val="BodyText"/>
      </w:pPr>
    </w:p>
    <w:p w:rsidR="00DE17D4" w:rsidRPr="00A37159" w14:paraId="5729C873" w14:textId="77777777">
      <w:pPr>
        <w:pStyle w:val="BodyText"/>
        <w:spacing w:before="8"/>
      </w:pPr>
    </w:p>
    <w:p w:rsidR="00DE17D4" w:rsidRPr="00A37159" w14:paraId="78FBB752" w14:textId="77777777">
      <w:pPr>
        <w:pStyle w:val="BodyText"/>
        <w:spacing w:before="92" w:line="256" w:lineRule="auto"/>
        <w:ind w:left="3940" w:right="3957" w:hanging="4"/>
        <w:jc w:val="center"/>
      </w:pPr>
      <w:r w:rsidRPr="00A37159">
        <w:t>United States of America Department</w:t>
      </w:r>
      <w:r w:rsidRPr="00A37159">
        <w:rPr>
          <w:spacing w:val="-17"/>
        </w:rPr>
        <w:t xml:space="preserve"> </w:t>
      </w:r>
      <w:r w:rsidRPr="00A37159">
        <w:t>of</w:t>
      </w:r>
      <w:r w:rsidRPr="00A37159">
        <w:rPr>
          <w:spacing w:val="-16"/>
        </w:rPr>
        <w:t xml:space="preserve"> </w:t>
      </w:r>
      <w:r w:rsidRPr="00A37159">
        <w:t>Transportation Maritime Administration</w:t>
      </w:r>
    </w:p>
    <w:p w:rsidR="00DE17D4" w:rsidRPr="00A37159" w14:paraId="6BB4B2EE" w14:textId="77777777">
      <w:pPr>
        <w:pStyle w:val="BodyText"/>
      </w:pPr>
    </w:p>
    <w:p w:rsidR="00DE17D4" w:rsidRPr="00A37159" w14:paraId="0E415544" w14:textId="77777777">
      <w:pPr>
        <w:pStyle w:val="BodyText"/>
        <w:spacing w:before="9"/>
      </w:pPr>
    </w:p>
    <w:p w:rsidR="00DE17D4" w:rsidRPr="00A37159" w14:paraId="7B70CE77" w14:textId="633CB7A3">
      <w:pPr>
        <w:pStyle w:val="BodyText"/>
        <w:tabs>
          <w:tab w:val="left" w:pos="6388"/>
          <w:tab w:val="left" w:pos="9139"/>
          <w:tab w:val="left" w:pos="9871"/>
        </w:tabs>
        <w:spacing w:line="480" w:lineRule="auto"/>
        <w:ind w:left="839" w:right="849" w:firstLine="261"/>
      </w:pPr>
      <w:r w:rsidRPr="00A37159">
        <w:t xml:space="preserve">THIS AGREEMENT is entered into as of the </w:t>
      </w:r>
      <w:r w:rsidRPr="00A37159">
        <w:rPr>
          <w:u w:val="single"/>
        </w:rPr>
        <w:tab/>
      </w:r>
      <w:r w:rsidRPr="00A37159">
        <w:t xml:space="preserve"> day of</w:t>
      </w:r>
      <w:r w:rsidRPr="00A37159">
        <w:rPr>
          <w:u w:val="single"/>
        </w:rPr>
        <w:tab/>
      </w:r>
      <w:r w:rsidRPr="00A37159">
        <w:t xml:space="preserve"> 20</w:t>
      </w:r>
      <w:r w:rsidRPr="00A37159">
        <w:rPr>
          <w:u w:val="single"/>
        </w:rPr>
        <w:tab/>
      </w:r>
      <w:r w:rsidRPr="00A37159">
        <w:rPr>
          <w:spacing w:val="-10"/>
        </w:rPr>
        <w:t xml:space="preserve">, </w:t>
      </w:r>
      <w:r w:rsidRPr="00A37159">
        <w:t>by and between the United States of America, acting through the Department of Transportation,</w:t>
      </w:r>
      <w:r w:rsidRPr="00A37159">
        <w:rPr>
          <w:spacing w:val="-6"/>
        </w:rPr>
        <w:t xml:space="preserve"> </w:t>
      </w:r>
      <w:r w:rsidRPr="00A37159">
        <w:t>Maritime</w:t>
      </w:r>
      <w:r w:rsidRPr="00A37159">
        <w:rPr>
          <w:spacing w:val="-5"/>
        </w:rPr>
        <w:t xml:space="preserve"> </w:t>
      </w:r>
      <w:r w:rsidRPr="00A37159">
        <w:t>Administration</w:t>
      </w:r>
      <w:r w:rsidRPr="00A37159">
        <w:rPr>
          <w:spacing w:val="-3"/>
        </w:rPr>
        <w:t xml:space="preserve"> </w:t>
      </w:r>
      <w:r w:rsidRPr="00A37159">
        <w:t>(hereinafter</w:t>
      </w:r>
      <w:r w:rsidRPr="00A37159">
        <w:rPr>
          <w:spacing w:val="-5"/>
        </w:rPr>
        <w:t xml:space="preserve"> </w:t>
      </w:r>
      <w:r w:rsidRPr="00A37159">
        <w:t>called</w:t>
      </w:r>
      <w:r w:rsidRPr="00A37159">
        <w:rPr>
          <w:spacing w:val="-5"/>
        </w:rPr>
        <w:t xml:space="preserve"> </w:t>
      </w:r>
      <w:r w:rsidRPr="00A37159">
        <w:t>the</w:t>
      </w:r>
      <w:r w:rsidRPr="00A37159">
        <w:rPr>
          <w:spacing w:val="-3"/>
        </w:rPr>
        <w:t xml:space="preserve"> </w:t>
      </w:r>
      <w:r w:rsidRPr="00A37159">
        <w:t>"Administration"),</w:t>
      </w:r>
      <w:r w:rsidRPr="00A37159">
        <w:rPr>
          <w:spacing w:val="-6"/>
        </w:rPr>
        <w:t xml:space="preserve"> </w:t>
      </w:r>
      <w:r w:rsidRPr="00A37159">
        <w:t>and</w:t>
      </w:r>
      <w:r w:rsidRPr="00A37159">
        <w:rPr>
          <w:spacing w:val="-5"/>
        </w:rPr>
        <w:t xml:space="preserve"> </w:t>
      </w:r>
      <w:r w:rsidRPr="00A37159">
        <w:t>the (hereinafter called the "</w:t>
      </w:r>
      <w:r w:rsidRPr="008A64AF" w:rsidR="00333A43">
        <w:t>Facility</w:t>
      </w:r>
      <w:r w:rsidRPr="00A37159">
        <w:t>"),</w:t>
      </w:r>
    </w:p>
    <w:p w:rsidR="00DE17D4" w:rsidRPr="00A37159" w14:paraId="31ADB759" w14:textId="77777777">
      <w:pPr>
        <w:pStyle w:val="BodyText"/>
      </w:pPr>
    </w:p>
    <w:p w:rsidR="00DE17D4" w:rsidRPr="00A37159" w14:paraId="705F9E95" w14:textId="77777777">
      <w:pPr>
        <w:pStyle w:val="BodyText"/>
        <w:spacing w:before="7"/>
      </w:pPr>
    </w:p>
    <w:p w:rsidR="00DE17D4" w:rsidRPr="00A37159" w14:paraId="1F539E63" w14:textId="77777777">
      <w:pPr>
        <w:ind w:left="220" w:right="276"/>
        <w:jc w:val="center"/>
        <w:rPr>
          <w:sz w:val="24"/>
          <w:szCs w:val="24"/>
        </w:rPr>
      </w:pPr>
      <w:r w:rsidRPr="00A37159">
        <w:rPr>
          <w:sz w:val="24"/>
          <w:szCs w:val="24"/>
        </w:rPr>
        <w:t>W</w:t>
      </w:r>
      <w:r w:rsidRPr="00A37159">
        <w:rPr>
          <w:spacing w:val="-2"/>
          <w:sz w:val="24"/>
          <w:szCs w:val="24"/>
        </w:rPr>
        <w:t xml:space="preserve"> </w:t>
      </w:r>
      <w:r w:rsidRPr="00A37159">
        <w:rPr>
          <w:sz w:val="24"/>
          <w:szCs w:val="24"/>
        </w:rPr>
        <w:t>I</w:t>
      </w:r>
      <w:r w:rsidRPr="00A37159">
        <w:rPr>
          <w:spacing w:val="-11"/>
          <w:sz w:val="24"/>
          <w:szCs w:val="24"/>
        </w:rPr>
        <w:t xml:space="preserve"> </w:t>
      </w:r>
      <w:r w:rsidRPr="00A37159">
        <w:rPr>
          <w:sz w:val="24"/>
          <w:szCs w:val="24"/>
        </w:rPr>
        <w:t>T</w:t>
      </w:r>
      <w:r w:rsidRPr="00A37159">
        <w:rPr>
          <w:spacing w:val="-7"/>
          <w:sz w:val="24"/>
          <w:szCs w:val="24"/>
        </w:rPr>
        <w:t xml:space="preserve"> </w:t>
      </w:r>
      <w:r w:rsidRPr="00A37159">
        <w:rPr>
          <w:sz w:val="24"/>
          <w:szCs w:val="24"/>
        </w:rPr>
        <w:t>N</w:t>
      </w:r>
      <w:r w:rsidRPr="00A37159">
        <w:rPr>
          <w:spacing w:val="-8"/>
          <w:sz w:val="24"/>
          <w:szCs w:val="24"/>
        </w:rPr>
        <w:t xml:space="preserve"> </w:t>
      </w:r>
      <w:r w:rsidRPr="00A37159">
        <w:rPr>
          <w:sz w:val="24"/>
          <w:szCs w:val="24"/>
        </w:rPr>
        <w:t>E</w:t>
      </w:r>
      <w:r w:rsidRPr="00A37159">
        <w:rPr>
          <w:spacing w:val="-6"/>
          <w:sz w:val="24"/>
          <w:szCs w:val="24"/>
        </w:rPr>
        <w:t xml:space="preserve"> </w:t>
      </w:r>
      <w:r w:rsidRPr="00A37159">
        <w:rPr>
          <w:sz w:val="24"/>
          <w:szCs w:val="24"/>
        </w:rPr>
        <w:t>S</w:t>
      </w:r>
      <w:r w:rsidRPr="00A37159">
        <w:rPr>
          <w:spacing w:val="-7"/>
          <w:sz w:val="24"/>
          <w:szCs w:val="24"/>
        </w:rPr>
        <w:t xml:space="preserve"> </w:t>
      </w:r>
      <w:r w:rsidRPr="00A37159">
        <w:rPr>
          <w:spacing w:val="38"/>
          <w:sz w:val="24"/>
          <w:szCs w:val="24"/>
        </w:rPr>
        <w:t>SET</w:t>
      </w:r>
      <w:r w:rsidRPr="00A37159">
        <w:rPr>
          <w:spacing w:val="-5"/>
          <w:sz w:val="24"/>
          <w:szCs w:val="24"/>
        </w:rPr>
        <w:t xml:space="preserve"> </w:t>
      </w:r>
      <w:r w:rsidRPr="00A37159">
        <w:rPr>
          <w:sz w:val="24"/>
          <w:szCs w:val="24"/>
        </w:rPr>
        <w:t>H</w:t>
      </w:r>
      <w:r w:rsidRPr="00A37159">
        <w:rPr>
          <w:spacing w:val="-8"/>
          <w:sz w:val="24"/>
          <w:szCs w:val="24"/>
        </w:rPr>
        <w:t xml:space="preserve"> </w:t>
      </w:r>
      <w:r w:rsidRPr="00A37159">
        <w:rPr>
          <w:spacing w:val="-10"/>
          <w:sz w:val="24"/>
          <w:szCs w:val="24"/>
        </w:rPr>
        <w:t>:</w:t>
      </w:r>
    </w:p>
    <w:p w:rsidR="00DE17D4" w:rsidRPr="00A37159" w14:paraId="65EFF0F0" w14:textId="77777777">
      <w:pPr>
        <w:pStyle w:val="BodyText"/>
        <w:spacing w:before="2"/>
      </w:pPr>
    </w:p>
    <w:p w:rsidR="00DE17D4" w:rsidRPr="00A37159" w14:paraId="40FB1123" w14:textId="77777777">
      <w:pPr>
        <w:ind w:left="840"/>
        <w:rPr>
          <w:sz w:val="24"/>
          <w:szCs w:val="24"/>
        </w:rPr>
      </w:pPr>
      <w:r w:rsidRPr="00A37159">
        <w:rPr>
          <w:spacing w:val="-2"/>
          <w:sz w:val="24"/>
          <w:szCs w:val="24"/>
        </w:rPr>
        <w:t>WHEREAS:</w:t>
      </w:r>
    </w:p>
    <w:p w:rsidR="00DE17D4" w:rsidRPr="00A37159" w14:paraId="7ACD3F68" w14:textId="77777777">
      <w:pPr>
        <w:pStyle w:val="BodyText"/>
      </w:pPr>
    </w:p>
    <w:p w:rsidR="00DE17D4" w:rsidRPr="00A37159" w14:paraId="2F0674DD" w14:textId="77777777">
      <w:pPr>
        <w:pStyle w:val="ListParagraph"/>
        <w:numPr>
          <w:ilvl w:val="0"/>
          <w:numId w:val="1"/>
        </w:numPr>
        <w:tabs>
          <w:tab w:val="left" w:pos="1824"/>
        </w:tabs>
        <w:spacing w:line="480" w:lineRule="auto"/>
        <w:ind w:firstLine="720"/>
        <w:jc w:val="left"/>
        <w:rPr>
          <w:sz w:val="24"/>
          <w:szCs w:val="24"/>
        </w:rPr>
      </w:pPr>
      <w:r w:rsidRPr="00A37159">
        <w:rPr>
          <w:sz w:val="24"/>
          <w:szCs w:val="24"/>
        </w:rPr>
        <w:t>The Merchant Marine Act of 1936 as amended by the Maritime Education and Training</w:t>
      </w:r>
      <w:r w:rsidRPr="00A37159">
        <w:rPr>
          <w:spacing w:val="-17"/>
          <w:sz w:val="24"/>
          <w:szCs w:val="24"/>
        </w:rPr>
        <w:t xml:space="preserve"> </w:t>
      </w:r>
      <w:r w:rsidRPr="00A37159">
        <w:rPr>
          <w:sz w:val="24"/>
          <w:szCs w:val="24"/>
        </w:rPr>
        <w:t>Act</w:t>
      </w:r>
      <w:r w:rsidRPr="00A37159">
        <w:rPr>
          <w:spacing w:val="-17"/>
          <w:sz w:val="24"/>
          <w:szCs w:val="24"/>
        </w:rPr>
        <w:t xml:space="preserve"> </w:t>
      </w:r>
      <w:r w:rsidRPr="00A37159">
        <w:rPr>
          <w:sz w:val="24"/>
          <w:szCs w:val="24"/>
        </w:rPr>
        <w:t>of</w:t>
      </w:r>
      <w:r w:rsidRPr="00A37159">
        <w:rPr>
          <w:spacing w:val="-14"/>
          <w:sz w:val="24"/>
          <w:szCs w:val="24"/>
        </w:rPr>
        <w:t xml:space="preserve"> </w:t>
      </w:r>
      <w:r w:rsidRPr="00A37159">
        <w:rPr>
          <w:sz w:val="24"/>
          <w:szCs w:val="24"/>
        </w:rPr>
        <w:t>1980,</w:t>
      </w:r>
      <w:r w:rsidRPr="00A37159">
        <w:rPr>
          <w:spacing w:val="-16"/>
          <w:sz w:val="24"/>
          <w:szCs w:val="24"/>
        </w:rPr>
        <w:t xml:space="preserve"> </w:t>
      </w:r>
      <w:r w:rsidRPr="00A37159">
        <w:rPr>
          <w:sz w:val="24"/>
          <w:szCs w:val="24"/>
        </w:rPr>
        <w:t>Public</w:t>
      </w:r>
      <w:r w:rsidRPr="00A37159">
        <w:rPr>
          <w:spacing w:val="-14"/>
          <w:sz w:val="24"/>
          <w:szCs w:val="24"/>
        </w:rPr>
        <w:t xml:space="preserve"> </w:t>
      </w:r>
      <w:r w:rsidRPr="00A37159">
        <w:rPr>
          <w:sz w:val="24"/>
          <w:szCs w:val="24"/>
        </w:rPr>
        <w:t>Law</w:t>
      </w:r>
      <w:r w:rsidRPr="00A37159">
        <w:rPr>
          <w:spacing w:val="-17"/>
          <w:sz w:val="24"/>
          <w:szCs w:val="24"/>
        </w:rPr>
        <w:t xml:space="preserve"> </w:t>
      </w:r>
      <w:r w:rsidRPr="00A37159">
        <w:rPr>
          <w:sz w:val="24"/>
          <w:szCs w:val="24"/>
        </w:rPr>
        <w:t>96-453,</w:t>
      </w:r>
      <w:r w:rsidRPr="00A37159">
        <w:rPr>
          <w:spacing w:val="-16"/>
          <w:sz w:val="24"/>
          <w:szCs w:val="24"/>
        </w:rPr>
        <w:t xml:space="preserve"> </w:t>
      </w:r>
      <w:r w:rsidRPr="00A37159">
        <w:rPr>
          <w:sz w:val="24"/>
          <w:szCs w:val="24"/>
        </w:rPr>
        <w:t>§</w:t>
      </w:r>
      <w:r w:rsidRPr="00A37159">
        <w:rPr>
          <w:spacing w:val="-15"/>
          <w:sz w:val="24"/>
          <w:szCs w:val="24"/>
        </w:rPr>
        <w:t xml:space="preserve"> </w:t>
      </w:r>
      <w:r w:rsidRPr="00A37159">
        <w:rPr>
          <w:sz w:val="24"/>
          <w:szCs w:val="24"/>
        </w:rPr>
        <w:t>1308</w:t>
      </w:r>
      <w:r w:rsidRPr="00A37159">
        <w:rPr>
          <w:spacing w:val="-14"/>
          <w:sz w:val="24"/>
          <w:szCs w:val="24"/>
        </w:rPr>
        <w:t xml:space="preserve"> </w:t>
      </w:r>
      <w:r w:rsidRPr="00A37159">
        <w:rPr>
          <w:sz w:val="24"/>
          <w:szCs w:val="24"/>
        </w:rPr>
        <w:t>(October</w:t>
      </w:r>
      <w:r w:rsidRPr="00A37159">
        <w:rPr>
          <w:spacing w:val="-15"/>
          <w:sz w:val="24"/>
          <w:szCs w:val="24"/>
        </w:rPr>
        <w:t xml:space="preserve"> </w:t>
      </w:r>
      <w:r w:rsidRPr="00A37159">
        <w:rPr>
          <w:sz w:val="24"/>
          <w:szCs w:val="24"/>
        </w:rPr>
        <w:t>15,</w:t>
      </w:r>
      <w:r w:rsidRPr="00A37159">
        <w:rPr>
          <w:spacing w:val="-16"/>
          <w:sz w:val="24"/>
          <w:szCs w:val="24"/>
        </w:rPr>
        <w:t xml:space="preserve"> </w:t>
      </w:r>
      <w:r w:rsidRPr="00A37159">
        <w:rPr>
          <w:sz w:val="24"/>
          <w:szCs w:val="24"/>
        </w:rPr>
        <w:t>1980)</w:t>
      </w:r>
      <w:r w:rsidRPr="00A37159">
        <w:rPr>
          <w:spacing w:val="-15"/>
          <w:sz w:val="24"/>
          <w:szCs w:val="24"/>
        </w:rPr>
        <w:t xml:space="preserve"> </w:t>
      </w:r>
      <w:r w:rsidRPr="00A37159">
        <w:rPr>
          <w:sz w:val="24"/>
          <w:szCs w:val="24"/>
        </w:rPr>
        <w:t>(codified</w:t>
      </w:r>
      <w:r w:rsidRPr="00A37159">
        <w:rPr>
          <w:spacing w:val="-15"/>
          <w:sz w:val="24"/>
          <w:szCs w:val="24"/>
        </w:rPr>
        <w:t xml:space="preserve"> </w:t>
      </w:r>
      <w:r w:rsidRPr="00A37159">
        <w:rPr>
          <w:sz w:val="24"/>
          <w:szCs w:val="24"/>
        </w:rPr>
        <w:t>at</w:t>
      </w:r>
      <w:r w:rsidRPr="00A37159">
        <w:rPr>
          <w:spacing w:val="-16"/>
          <w:sz w:val="24"/>
          <w:szCs w:val="24"/>
        </w:rPr>
        <w:t xml:space="preserve"> </w:t>
      </w:r>
      <w:r w:rsidRPr="00A37159">
        <w:rPr>
          <w:sz w:val="24"/>
          <w:szCs w:val="24"/>
        </w:rPr>
        <w:t>46</w:t>
      </w:r>
      <w:r w:rsidRPr="00A37159">
        <w:rPr>
          <w:spacing w:val="-14"/>
          <w:sz w:val="24"/>
          <w:szCs w:val="24"/>
        </w:rPr>
        <w:t xml:space="preserve"> </w:t>
      </w:r>
      <w:r w:rsidRPr="00A37159">
        <w:rPr>
          <w:sz w:val="24"/>
          <w:szCs w:val="24"/>
        </w:rPr>
        <w:t>U.S.C.</w:t>
      </w:r>
    </w:p>
    <w:p w:rsidR="00DE17D4" w:rsidRPr="00A37159" w14:paraId="25BE1455" w14:textId="1E9D3124">
      <w:pPr>
        <w:pStyle w:val="BodyText"/>
        <w:spacing w:line="480" w:lineRule="auto"/>
        <w:ind w:left="840" w:right="836"/>
      </w:pPr>
      <w:r w:rsidRPr="00A37159">
        <w:t>§ 51103(b)) (hereinafter called the "Act"), provides that excess or surplus vessels, shipboard equipment and other</w:t>
      </w:r>
      <w:r w:rsidRPr="00A37159">
        <w:rPr>
          <w:spacing w:val="-1"/>
        </w:rPr>
        <w:t xml:space="preserve"> </w:t>
      </w:r>
      <w:r w:rsidRPr="00A37159">
        <w:t>marine equipment, owned by the United States, may be made available by gift, loan, sale, lease, or charter to the Federal and state maritime academies</w:t>
      </w:r>
      <w:r w:rsidRPr="00A37159">
        <w:rPr>
          <w:spacing w:val="-15"/>
        </w:rPr>
        <w:t xml:space="preserve"> </w:t>
      </w:r>
      <w:r w:rsidRPr="00A37159">
        <w:t>and</w:t>
      </w:r>
      <w:r w:rsidRPr="00A37159">
        <w:rPr>
          <w:spacing w:val="-12"/>
        </w:rPr>
        <w:t xml:space="preserve"> </w:t>
      </w:r>
      <w:r w:rsidRPr="00A37159">
        <w:t>to</w:t>
      </w:r>
      <w:r w:rsidRPr="00A37159">
        <w:rPr>
          <w:spacing w:val="-12"/>
        </w:rPr>
        <w:t xml:space="preserve"> </w:t>
      </w:r>
      <w:r w:rsidRPr="00A37159">
        <w:t>any</w:t>
      </w:r>
      <w:r w:rsidRPr="00A37159">
        <w:rPr>
          <w:spacing w:val="-15"/>
        </w:rPr>
        <w:t xml:space="preserve"> </w:t>
      </w:r>
      <w:r w:rsidRPr="00A37159">
        <w:t>nonprofit</w:t>
      </w:r>
      <w:r w:rsidRPr="00A37159">
        <w:rPr>
          <w:spacing w:val="-12"/>
        </w:rPr>
        <w:t xml:space="preserve"> </w:t>
      </w:r>
      <w:r w:rsidRPr="00A37159">
        <w:t>training</w:t>
      </w:r>
      <w:r w:rsidRPr="00A37159">
        <w:rPr>
          <w:spacing w:val="-14"/>
        </w:rPr>
        <w:t xml:space="preserve"> </w:t>
      </w:r>
      <w:r w:rsidRPr="00A37159">
        <w:t>institution</w:t>
      </w:r>
      <w:r w:rsidRPr="00A37159">
        <w:rPr>
          <w:spacing w:val="-12"/>
        </w:rPr>
        <w:t xml:space="preserve"> </w:t>
      </w:r>
      <w:r w:rsidRPr="00A37159" w:rsidR="00333A43">
        <w:rPr>
          <w:spacing w:val="-12"/>
        </w:rPr>
        <w:t xml:space="preserve">or training institution that is an instrumentality of a State, the District of Columbia, a territory or possession of the United States </w:t>
      </w:r>
      <w:r w:rsidRPr="00A37159">
        <w:t>which</w:t>
      </w:r>
      <w:r w:rsidRPr="00A37159">
        <w:rPr>
          <w:spacing w:val="-12"/>
        </w:rPr>
        <w:t xml:space="preserve"> </w:t>
      </w:r>
      <w:r w:rsidRPr="00A37159">
        <w:t>has</w:t>
      </w:r>
      <w:r w:rsidRPr="00A37159">
        <w:rPr>
          <w:spacing w:val="-13"/>
        </w:rPr>
        <w:t xml:space="preserve"> </w:t>
      </w:r>
      <w:r w:rsidRPr="00A37159">
        <w:t>been</w:t>
      </w:r>
      <w:r w:rsidRPr="00A37159">
        <w:rPr>
          <w:spacing w:val="-14"/>
        </w:rPr>
        <w:t xml:space="preserve"> </w:t>
      </w:r>
      <w:r w:rsidRPr="00A37159">
        <w:t>jointly</w:t>
      </w:r>
      <w:r w:rsidRPr="00A37159">
        <w:rPr>
          <w:spacing w:val="-15"/>
        </w:rPr>
        <w:t xml:space="preserve"> </w:t>
      </w:r>
      <w:r w:rsidRPr="00A37159">
        <w:t>approved</w:t>
      </w:r>
      <w:r w:rsidRPr="00A37159">
        <w:rPr>
          <w:spacing w:val="-12"/>
        </w:rPr>
        <w:t xml:space="preserve"> </w:t>
      </w:r>
      <w:r w:rsidRPr="00A37159">
        <w:t>by</w:t>
      </w:r>
      <w:r w:rsidRPr="00A37159">
        <w:rPr>
          <w:spacing w:val="-15"/>
        </w:rPr>
        <w:t xml:space="preserve"> </w:t>
      </w:r>
      <w:r w:rsidRPr="00A37159">
        <w:t>the Maritime Administration and the U.S. Coast Guard as offering training courses meeting Federal regulations for maritime training.</w:t>
      </w:r>
    </w:p>
    <w:bookmarkEnd w:id="0"/>
    <w:p w:rsidR="00DE17D4" w:rsidRPr="00A37159" w14:paraId="22213D5F" w14:textId="2ED3D5C3">
      <w:pPr>
        <w:pStyle w:val="ListParagraph"/>
        <w:numPr>
          <w:ilvl w:val="0"/>
          <w:numId w:val="1"/>
        </w:numPr>
        <w:tabs>
          <w:tab w:val="left" w:pos="1104"/>
          <w:tab w:val="left" w:pos="6575"/>
        </w:tabs>
        <w:spacing w:before="82" w:line="480" w:lineRule="auto"/>
        <w:ind w:right="1121" w:firstLine="0"/>
        <w:jc w:val="left"/>
        <w:rPr>
          <w:sz w:val="24"/>
          <w:szCs w:val="24"/>
        </w:rPr>
      </w:pPr>
      <w:r w:rsidRPr="00A37159">
        <w:rPr>
          <w:sz w:val="24"/>
          <w:szCs w:val="24"/>
        </w:rPr>
        <w:t xml:space="preserve">The </w:t>
      </w:r>
      <w:r w:rsidRPr="00A37159" w:rsidR="00333A43">
        <w:rPr>
          <w:rStyle w:val="FontStyle11"/>
        </w:rPr>
        <w:t>Facility</w:t>
      </w:r>
      <w:r w:rsidRPr="00A37159" w:rsidR="00333A43">
        <w:rPr>
          <w:sz w:val="24"/>
          <w:szCs w:val="24"/>
        </w:rPr>
        <w:t xml:space="preserve"> </w:t>
      </w:r>
      <w:r w:rsidRPr="00A37159">
        <w:rPr>
          <w:sz w:val="24"/>
          <w:szCs w:val="24"/>
        </w:rPr>
        <w:t>is a qualified institution under the Act.</w:t>
      </w:r>
      <w:r w:rsidRPr="00A37159">
        <w:rPr>
          <w:sz w:val="24"/>
          <w:szCs w:val="24"/>
        </w:rPr>
        <w:tab/>
        <w:t>NOW, THEREFORE, in consideration</w:t>
      </w:r>
      <w:r w:rsidRPr="00A37159">
        <w:rPr>
          <w:spacing w:val="-4"/>
          <w:sz w:val="24"/>
          <w:szCs w:val="24"/>
        </w:rPr>
        <w:t xml:space="preserve"> </w:t>
      </w:r>
      <w:r w:rsidRPr="00A37159">
        <w:rPr>
          <w:sz w:val="24"/>
          <w:szCs w:val="24"/>
        </w:rPr>
        <w:t>of the</w:t>
      </w:r>
      <w:r w:rsidRPr="00A37159">
        <w:rPr>
          <w:spacing w:val="-4"/>
          <w:sz w:val="24"/>
          <w:szCs w:val="24"/>
        </w:rPr>
        <w:t xml:space="preserve"> </w:t>
      </w:r>
      <w:r w:rsidRPr="00A37159">
        <w:rPr>
          <w:sz w:val="24"/>
          <w:szCs w:val="24"/>
        </w:rPr>
        <w:t>mutual</w:t>
      </w:r>
      <w:r w:rsidRPr="00A37159">
        <w:rPr>
          <w:spacing w:val="-6"/>
          <w:sz w:val="24"/>
          <w:szCs w:val="24"/>
        </w:rPr>
        <w:t xml:space="preserve"> </w:t>
      </w:r>
      <w:r w:rsidRPr="00A37159">
        <w:rPr>
          <w:sz w:val="24"/>
          <w:szCs w:val="24"/>
        </w:rPr>
        <w:t>promises</w:t>
      </w:r>
      <w:r w:rsidRPr="00A37159">
        <w:rPr>
          <w:spacing w:val="-3"/>
          <w:sz w:val="24"/>
          <w:szCs w:val="24"/>
        </w:rPr>
        <w:t xml:space="preserve"> </w:t>
      </w:r>
      <w:r w:rsidRPr="00A37159">
        <w:rPr>
          <w:sz w:val="24"/>
          <w:szCs w:val="24"/>
        </w:rPr>
        <w:t>hereinafter</w:t>
      </w:r>
      <w:r w:rsidRPr="00A37159">
        <w:rPr>
          <w:spacing w:val="-4"/>
          <w:sz w:val="24"/>
          <w:szCs w:val="24"/>
        </w:rPr>
        <w:t xml:space="preserve"> </w:t>
      </w:r>
      <w:r w:rsidRPr="00A37159">
        <w:rPr>
          <w:sz w:val="24"/>
          <w:szCs w:val="24"/>
        </w:rPr>
        <w:t>set</w:t>
      </w:r>
      <w:r w:rsidRPr="00A37159">
        <w:rPr>
          <w:spacing w:val="-7"/>
          <w:sz w:val="24"/>
          <w:szCs w:val="24"/>
        </w:rPr>
        <w:t xml:space="preserve"> </w:t>
      </w:r>
      <w:r w:rsidRPr="00A37159">
        <w:rPr>
          <w:sz w:val="24"/>
          <w:szCs w:val="24"/>
        </w:rPr>
        <w:t>forth,</w:t>
      </w:r>
      <w:r w:rsidRPr="00A37159">
        <w:rPr>
          <w:spacing w:val="-2"/>
          <w:sz w:val="24"/>
          <w:szCs w:val="24"/>
        </w:rPr>
        <w:t xml:space="preserve"> </w:t>
      </w:r>
      <w:r w:rsidRPr="00A37159">
        <w:rPr>
          <w:sz w:val="24"/>
          <w:szCs w:val="24"/>
        </w:rPr>
        <w:t>the</w:t>
      </w:r>
      <w:r w:rsidRPr="00A37159">
        <w:rPr>
          <w:spacing w:val="-2"/>
          <w:sz w:val="24"/>
          <w:szCs w:val="24"/>
        </w:rPr>
        <w:t xml:space="preserve"> </w:t>
      </w:r>
      <w:r w:rsidRPr="00A37159">
        <w:rPr>
          <w:sz w:val="24"/>
          <w:szCs w:val="24"/>
        </w:rPr>
        <w:t>parties</w:t>
      </w:r>
      <w:r w:rsidRPr="00A37159">
        <w:rPr>
          <w:spacing w:val="-3"/>
          <w:sz w:val="24"/>
          <w:szCs w:val="24"/>
        </w:rPr>
        <w:t xml:space="preserve"> </w:t>
      </w:r>
      <w:r w:rsidRPr="00A37159">
        <w:rPr>
          <w:sz w:val="24"/>
          <w:szCs w:val="24"/>
        </w:rPr>
        <w:t>hereto</w:t>
      </w:r>
      <w:r w:rsidRPr="00A37159">
        <w:rPr>
          <w:spacing w:val="-2"/>
          <w:sz w:val="24"/>
          <w:szCs w:val="24"/>
        </w:rPr>
        <w:t xml:space="preserve"> </w:t>
      </w:r>
      <w:r w:rsidRPr="00A37159">
        <w:rPr>
          <w:sz w:val="24"/>
          <w:szCs w:val="24"/>
        </w:rPr>
        <w:t>agree</w:t>
      </w:r>
      <w:r w:rsidRPr="00A37159">
        <w:rPr>
          <w:spacing w:val="-4"/>
          <w:sz w:val="24"/>
          <w:szCs w:val="24"/>
        </w:rPr>
        <w:t xml:space="preserve"> </w:t>
      </w:r>
      <w:r w:rsidRPr="00A37159">
        <w:rPr>
          <w:sz w:val="24"/>
          <w:szCs w:val="24"/>
        </w:rPr>
        <w:t xml:space="preserve">as </w:t>
      </w:r>
      <w:r w:rsidRPr="00A37159">
        <w:rPr>
          <w:spacing w:val="-2"/>
          <w:sz w:val="24"/>
          <w:szCs w:val="24"/>
        </w:rPr>
        <w:t>follows:</w:t>
      </w:r>
    </w:p>
    <w:p w:rsidR="00DE17D4" w:rsidRPr="00A37159" w14:paraId="703C3323" w14:textId="77777777">
      <w:pPr>
        <w:pStyle w:val="BodyText"/>
        <w:spacing w:before="199"/>
        <w:ind w:left="1560"/>
      </w:pPr>
      <w:r w:rsidRPr="00A37159">
        <w:t>ARTICLE</w:t>
      </w:r>
      <w:r w:rsidRPr="00A37159">
        <w:rPr>
          <w:spacing w:val="-3"/>
        </w:rPr>
        <w:t xml:space="preserve"> </w:t>
      </w:r>
      <w:r w:rsidRPr="00A37159">
        <w:t>1.</w:t>
      </w:r>
      <w:r w:rsidRPr="00A37159">
        <w:rPr>
          <w:spacing w:val="-5"/>
        </w:rPr>
        <w:t xml:space="preserve"> </w:t>
      </w:r>
      <w:r w:rsidRPr="00A37159">
        <w:rPr>
          <w:u w:val="single"/>
        </w:rPr>
        <w:t>Property</w:t>
      </w:r>
      <w:r w:rsidRPr="00A37159">
        <w:t>.</w:t>
      </w:r>
      <w:r w:rsidRPr="00A37159">
        <w:rPr>
          <w:spacing w:val="-3"/>
        </w:rPr>
        <w:t xml:space="preserve"> </w:t>
      </w:r>
      <w:r w:rsidRPr="00A37159">
        <w:t>The</w:t>
      </w:r>
      <w:r w:rsidRPr="00A37159">
        <w:rPr>
          <w:spacing w:val="-4"/>
        </w:rPr>
        <w:t xml:space="preserve"> </w:t>
      </w:r>
      <w:r w:rsidRPr="00A37159">
        <w:t>following</w:t>
      </w:r>
      <w:r w:rsidRPr="00A37159">
        <w:rPr>
          <w:spacing w:val="-5"/>
        </w:rPr>
        <w:t xml:space="preserve"> </w:t>
      </w:r>
      <w:r w:rsidRPr="00A37159">
        <w:t>item(s)</w:t>
      </w:r>
      <w:r w:rsidRPr="00A37159">
        <w:rPr>
          <w:spacing w:val="-4"/>
        </w:rPr>
        <w:t xml:space="preserve"> </w:t>
      </w:r>
      <w:r w:rsidRPr="00A37159">
        <w:t>(hereinafter</w:t>
      </w:r>
      <w:r w:rsidRPr="00A37159">
        <w:rPr>
          <w:spacing w:val="-4"/>
        </w:rPr>
        <w:t xml:space="preserve"> </w:t>
      </w:r>
      <w:r w:rsidRPr="00A37159">
        <w:t>called</w:t>
      </w:r>
      <w:r w:rsidRPr="00A37159">
        <w:rPr>
          <w:spacing w:val="-5"/>
        </w:rPr>
        <w:t xml:space="preserve"> </w:t>
      </w:r>
      <w:r w:rsidRPr="00A37159">
        <w:rPr>
          <w:spacing w:val="-2"/>
        </w:rPr>
        <w:t>"Donated</w:t>
      </w:r>
    </w:p>
    <w:p w:rsidR="00DE17D4" w:rsidRPr="00A37159" w14:paraId="5082A672" w14:textId="77777777">
      <w:pPr>
        <w:pStyle w:val="BodyText"/>
      </w:pPr>
    </w:p>
    <w:p w:rsidR="00DE17D4" w:rsidRPr="00A37159" w:rsidP="00E73758" w14:paraId="3F38506F" w14:textId="1B7F1C6A">
      <w:pPr>
        <w:pStyle w:val="BodyText"/>
        <w:spacing w:before="92" w:line="480" w:lineRule="auto"/>
        <w:ind w:left="840"/>
      </w:pPr>
      <w:r w:rsidRPr="00A37159">
        <w:rPr>
          <w:rStyle w:val="FontStyle11"/>
        </w:rPr>
        <w:t>Property") are hereby donated to the Facility</w:t>
      </w:r>
      <w:r w:rsidRPr="00A37159">
        <w:t xml:space="preserve"> are</w:t>
      </w:r>
      <w:r w:rsidRPr="00A37159">
        <w:rPr>
          <w:spacing w:val="-2"/>
        </w:rPr>
        <w:t xml:space="preserve"> </w:t>
      </w:r>
      <w:r w:rsidRPr="00A37159">
        <w:t>hereby</w:t>
      </w:r>
      <w:r w:rsidRPr="00A37159">
        <w:rPr>
          <w:spacing w:val="-6"/>
        </w:rPr>
        <w:t xml:space="preserve"> </w:t>
      </w:r>
      <w:r w:rsidRPr="00A37159">
        <w:t>donated</w:t>
      </w:r>
      <w:r w:rsidRPr="00A37159">
        <w:rPr>
          <w:spacing w:val="-2"/>
        </w:rPr>
        <w:t xml:space="preserve"> </w:t>
      </w:r>
      <w:r w:rsidRPr="00A37159">
        <w:t>to</w:t>
      </w:r>
      <w:r w:rsidRPr="00A37159">
        <w:rPr>
          <w:spacing w:val="-2"/>
        </w:rPr>
        <w:t xml:space="preserve"> </w:t>
      </w:r>
      <w:r w:rsidRPr="00A37159">
        <w:t>the</w:t>
      </w:r>
      <w:r w:rsidRPr="00A37159">
        <w:rPr>
          <w:spacing w:val="-2"/>
        </w:rPr>
        <w:t xml:space="preserve"> Facility.</w:t>
      </w:r>
    </w:p>
    <w:p w:rsidR="00DE17D4" w:rsidRPr="00A37159" w:rsidP="00E73758" w14:paraId="6E72972D" w14:textId="77777777">
      <w:pPr>
        <w:pStyle w:val="BodyText"/>
        <w:spacing w:before="10" w:line="480" w:lineRule="auto"/>
      </w:pPr>
    </w:p>
    <w:p w:rsidR="00DE17D4" w:rsidRPr="00A37159" w14:paraId="3D1E85EB" w14:textId="77777777">
      <w:pPr>
        <w:pStyle w:val="BodyText"/>
        <w:tabs>
          <w:tab w:val="left" w:pos="6134"/>
        </w:tabs>
        <w:ind w:left="1612"/>
      </w:pPr>
      <w:r w:rsidRPr="00A37159">
        <w:rPr>
          <w:u w:val="single"/>
        </w:rPr>
        <w:t>Item</w:t>
      </w:r>
      <w:r w:rsidRPr="00A37159">
        <w:rPr>
          <w:spacing w:val="-2"/>
          <w:u w:val="single"/>
        </w:rPr>
        <w:t xml:space="preserve"> Description</w:t>
      </w:r>
      <w:r w:rsidRPr="00A37159">
        <w:tab/>
      </w:r>
      <w:r w:rsidRPr="00A37159">
        <w:rPr>
          <w:u w:val="single"/>
        </w:rPr>
        <w:t>Item</w:t>
      </w:r>
      <w:r w:rsidRPr="00A37159">
        <w:rPr>
          <w:spacing w:val="-2"/>
          <w:u w:val="single"/>
        </w:rPr>
        <w:t xml:space="preserve"> Custodian</w:t>
      </w:r>
    </w:p>
    <w:p w:rsidR="00DE17D4" w:rsidRPr="00A37159" w14:paraId="570469DA" w14:textId="77777777">
      <w:pPr>
        <w:pStyle w:val="BodyText"/>
      </w:pPr>
    </w:p>
    <w:p w:rsidR="00DE17D4" w:rsidRPr="00A37159" w14:paraId="5F5DB619" w14:textId="77777777">
      <w:pPr>
        <w:pStyle w:val="BodyText"/>
      </w:pPr>
    </w:p>
    <w:p w:rsidR="00DE17D4" w:rsidRPr="00A37159" w:rsidP="00600FD3" w14:paraId="3E7687A3" w14:textId="7671D8D5">
      <w:pPr>
        <w:pStyle w:val="BodyText"/>
        <w:spacing w:before="92"/>
        <w:ind w:left="810" w:right="276"/>
        <w:jc w:val="center"/>
      </w:pPr>
      <w:r w:rsidRPr="00A37159">
        <w:t>ARTICLE</w:t>
      </w:r>
      <w:r w:rsidRPr="00A37159">
        <w:rPr>
          <w:spacing w:val="-2"/>
        </w:rPr>
        <w:t xml:space="preserve"> </w:t>
      </w:r>
      <w:r w:rsidRPr="00A37159">
        <w:t>2.</w:t>
      </w:r>
      <w:r w:rsidRPr="00A37159">
        <w:rPr>
          <w:spacing w:val="-5"/>
        </w:rPr>
        <w:t xml:space="preserve"> </w:t>
      </w:r>
      <w:r w:rsidRPr="00A37159">
        <w:rPr>
          <w:u w:val="single"/>
        </w:rPr>
        <w:t>Purpose</w:t>
      </w:r>
      <w:r w:rsidRPr="00A37159">
        <w:t>.</w:t>
      </w:r>
      <w:r w:rsidRPr="00A37159">
        <w:rPr>
          <w:spacing w:val="-7"/>
        </w:rPr>
        <w:t xml:space="preserve"> </w:t>
      </w:r>
      <w:r w:rsidRPr="00A37159">
        <w:t>The</w:t>
      </w:r>
      <w:r w:rsidRPr="00A37159">
        <w:rPr>
          <w:spacing w:val="-2"/>
        </w:rPr>
        <w:t xml:space="preserve"> </w:t>
      </w:r>
      <w:r w:rsidRPr="00A37159" w:rsidR="00333A43">
        <w:rPr>
          <w:spacing w:val="-2"/>
        </w:rPr>
        <w:t>Facility</w:t>
      </w:r>
      <w:r w:rsidRPr="00A37159">
        <w:rPr>
          <w:spacing w:val="-3"/>
        </w:rPr>
        <w:t xml:space="preserve"> </w:t>
      </w:r>
      <w:r w:rsidRPr="00A37159">
        <w:t>represents,</w:t>
      </w:r>
      <w:r w:rsidRPr="00A37159">
        <w:rPr>
          <w:spacing w:val="-1"/>
        </w:rPr>
        <w:t xml:space="preserve"> </w:t>
      </w:r>
      <w:r w:rsidRPr="00A37159">
        <w:t>agrees</w:t>
      </w:r>
      <w:r w:rsidRPr="00A37159">
        <w:rPr>
          <w:spacing w:val="-3"/>
        </w:rPr>
        <w:t xml:space="preserve"> </w:t>
      </w:r>
      <w:r w:rsidRPr="00A37159">
        <w:t>and</w:t>
      </w:r>
      <w:r w:rsidRPr="00A37159">
        <w:rPr>
          <w:spacing w:val="-2"/>
        </w:rPr>
        <w:t xml:space="preserve"> </w:t>
      </w:r>
      <w:r w:rsidRPr="00A37159">
        <w:t>warrants</w:t>
      </w:r>
      <w:r w:rsidRPr="00A37159">
        <w:rPr>
          <w:spacing w:val="-3"/>
        </w:rPr>
        <w:t xml:space="preserve"> </w:t>
      </w:r>
      <w:r w:rsidRPr="00A37159">
        <w:t>that</w:t>
      </w:r>
      <w:r w:rsidRPr="00A37159">
        <w:rPr>
          <w:spacing w:val="-2"/>
        </w:rPr>
        <w:t xml:space="preserve"> </w:t>
      </w:r>
      <w:r w:rsidRPr="00A37159">
        <w:rPr>
          <w:spacing w:val="-5"/>
        </w:rPr>
        <w:t>the</w:t>
      </w:r>
    </w:p>
    <w:p w:rsidR="00DE17D4" w:rsidRPr="00A37159" w:rsidP="00600FD3" w14:paraId="643E3B6D" w14:textId="77777777">
      <w:pPr>
        <w:pStyle w:val="BodyText"/>
        <w:spacing w:before="9"/>
        <w:ind w:left="810"/>
      </w:pPr>
    </w:p>
    <w:p w:rsidR="00EE20D0" w:rsidP="003B14BD" w14:paraId="40DACE96" w14:textId="2A13EFCB">
      <w:pPr>
        <w:pStyle w:val="BodyText"/>
        <w:tabs>
          <w:tab w:val="left" w:pos="1530"/>
        </w:tabs>
        <w:spacing w:before="93" w:line="480" w:lineRule="auto"/>
        <w:ind w:left="900" w:right="850"/>
        <w:contextualSpacing/>
        <w:rPr>
          <w:rStyle w:val="FontStyle11"/>
        </w:rPr>
      </w:pPr>
      <w:r w:rsidRPr="00A37159">
        <w:t>Donated</w:t>
      </w:r>
      <w:r w:rsidRPr="00A37159">
        <w:rPr>
          <w:spacing w:val="-1"/>
        </w:rPr>
        <w:t xml:space="preserve"> </w:t>
      </w:r>
      <w:r w:rsidRPr="00A37159">
        <w:t>Property</w:t>
      </w:r>
      <w:r w:rsidRPr="00A37159">
        <w:rPr>
          <w:spacing w:val="-4"/>
        </w:rPr>
        <w:t xml:space="preserve"> </w:t>
      </w:r>
      <w:r w:rsidRPr="00A37159">
        <w:t>shall</w:t>
      </w:r>
      <w:r w:rsidRPr="00A37159">
        <w:rPr>
          <w:spacing w:val="-5"/>
        </w:rPr>
        <w:t xml:space="preserve"> </w:t>
      </w:r>
      <w:r w:rsidRPr="00A37159">
        <w:t>be</w:t>
      </w:r>
      <w:r w:rsidRPr="00A37159">
        <w:rPr>
          <w:spacing w:val="-3"/>
        </w:rPr>
        <w:t xml:space="preserve"> </w:t>
      </w:r>
      <w:r w:rsidRPr="00A37159">
        <w:t>dedicated</w:t>
      </w:r>
      <w:r w:rsidRPr="00A37159">
        <w:rPr>
          <w:spacing w:val="-6"/>
        </w:rPr>
        <w:t xml:space="preserve"> </w:t>
      </w:r>
      <w:r w:rsidRPr="00A37159">
        <w:t>for</w:t>
      </w:r>
      <w:r w:rsidRPr="00A37159">
        <w:rPr>
          <w:spacing w:val="-5"/>
        </w:rPr>
        <w:t xml:space="preserve"> </w:t>
      </w:r>
      <w:r w:rsidRPr="00A37159">
        <w:t>use</w:t>
      </w:r>
      <w:r w:rsidRPr="00A37159">
        <w:rPr>
          <w:spacing w:val="-3"/>
        </w:rPr>
        <w:t xml:space="preserve"> </w:t>
      </w:r>
      <w:r w:rsidRPr="00A37159">
        <w:t>by</w:t>
      </w:r>
      <w:r w:rsidRPr="00A37159">
        <w:rPr>
          <w:spacing w:val="-4"/>
        </w:rPr>
        <w:t xml:space="preserve"> </w:t>
      </w:r>
      <w:r w:rsidRPr="00A37159">
        <w:t>the</w:t>
      </w:r>
      <w:r w:rsidRPr="00A37159">
        <w:rPr>
          <w:spacing w:val="-1"/>
        </w:rPr>
        <w:t xml:space="preserve"> </w:t>
      </w:r>
      <w:r w:rsidRPr="00A37159" w:rsidR="00C90850">
        <w:rPr>
          <w:spacing w:val="-1"/>
        </w:rPr>
        <w:t>Facility</w:t>
      </w:r>
      <w:r w:rsidRPr="00A37159">
        <w:rPr>
          <w:spacing w:val="-5"/>
        </w:rPr>
        <w:t xml:space="preserve"> </w:t>
      </w:r>
      <w:r w:rsidRPr="00A37159">
        <w:t>for</w:t>
      </w:r>
      <w:r w:rsidRPr="00A37159">
        <w:rPr>
          <w:spacing w:val="-5"/>
        </w:rPr>
        <w:t xml:space="preserve"> </w:t>
      </w:r>
      <w:r w:rsidRPr="00A37159">
        <w:t>the</w:t>
      </w:r>
      <w:r w:rsidRPr="00A37159">
        <w:rPr>
          <w:spacing w:val="-3"/>
        </w:rPr>
        <w:t xml:space="preserve"> </w:t>
      </w:r>
      <w:r w:rsidRPr="00A37159">
        <w:t>purpose</w:t>
      </w:r>
      <w:r w:rsidRPr="00A37159">
        <w:rPr>
          <w:spacing w:val="-1"/>
        </w:rPr>
        <w:t xml:space="preserve"> </w:t>
      </w:r>
      <w:r w:rsidRPr="00A37159">
        <w:t>of</w:t>
      </w:r>
      <w:r w:rsidRPr="00A37159">
        <w:rPr>
          <w:spacing w:val="-1"/>
        </w:rPr>
        <w:t xml:space="preserve"> </w:t>
      </w:r>
      <w:r w:rsidRPr="00A37159">
        <w:t xml:space="preserve">offering training courses that meet Federal regulations for maritime training accordance with </w:t>
      </w:r>
      <w:r w:rsidRPr="00A37159" w:rsidR="00C90850">
        <w:rPr>
          <w:rStyle w:val="FontStyle11"/>
        </w:rPr>
        <w:t>the Act. If the Donated Property is not used for maritime training within 90 days from the effective date of this Agreement, then at the option of the Maritime Administration, the Facility shall transfer such Donated Property back to the Maritime Administration at the cost of the Facility.</w:t>
      </w:r>
    </w:p>
    <w:p w:rsidR="003B14BD" w:rsidP="003B14BD" w14:paraId="57076339" w14:textId="77777777">
      <w:pPr>
        <w:pStyle w:val="BodyText"/>
        <w:tabs>
          <w:tab w:val="left" w:pos="1530"/>
        </w:tabs>
        <w:spacing w:before="93"/>
        <w:ind w:left="907" w:right="850"/>
        <w:contextualSpacing/>
        <w:rPr>
          <w:rStyle w:val="FontStyle11"/>
        </w:rPr>
      </w:pPr>
    </w:p>
    <w:p w:rsidR="00CD19D8" w:rsidRPr="00EE20D0" w:rsidP="00EE20D0" w14:paraId="0F6572FF" w14:textId="47BC37D6">
      <w:pPr>
        <w:pStyle w:val="BodyText"/>
        <w:tabs>
          <w:tab w:val="left" w:pos="1530"/>
        </w:tabs>
        <w:spacing w:before="93" w:line="480" w:lineRule="auto"/>
        <w:ind w:left="900" w:right="850"/>
        <w:contextualSpacing/>
        <w:rPr>
          <w:spacing w:val="-5"/>
        </w:rPr>
      </w:pPr>
      <w:r>
        <w:rPr>
          <w:rStyle w:val="FontStyle11"/>
        </w:rPr>
        <w:tab/>
      </w:r>
      <w:r w:rsidRPr="00A37159" w:rsidR="00000000">
        <w:t>ARTICLE</w:t>
      </w:r>
      <w:r w:rsidRPr="00A37159" w:rsidR="00000000">
        <w:rPr>
          <w:spacing w:val="-2"/>
        </w:rPr>
        <w:t xml:space="preserve"> </w:t>
      </w:r>
      <w:r w:rsidRPr="00A37159" w:rsidR="00000000">
        <w:t>3.</w:t>
      </w:r>
      <w:r w:rsidRPr="00A37159" w:rsidR="00000000">
        <w:rPr>
          <w:spacing w:val="-6"/>
        </w:rPr>
        <w:t xml:space="preserve"> </w:t>
      </w:r>
      <w:r w:rsidRPr="00A37159" w:rsidR="00000000">
        <w:rPr>
          <w:u w:val="single"/>
        </w:rPr>
        <w:t>Transportation</w:t>
      </w:r>
      <w:r w:rsidRPr="00A37159" w:rsidR="00000000">
        <w:rPr>
          <w:spacing w:val="-1"/>
          <w:u w:val="single"/>
        </w:rPr>
        <w:t xml:space="preserve"> </w:t>
      </w:r>
      <w:r w:rsidRPr="00A37159" w:rsidR="00000000">
        <w:rPr>
          <w:u w:val="single"/>
        </w:rPr>
        <w:t>Costs</w:t>
      </w:r>
      <w:r w:rsidRPr="00A37159" w:rsidR="00000000">
        <w:t>.</w:t>
      </w:r>
      <w:r w:rsidRPr="00A37159" w:rsidR="00000000">
        <w:rPr>
          <w:spacing w:val="-4"/>
        </w:rPr>
        <w:t xml:space="preserve"> </w:t>
      </w:r>
      <w:r w:rsidRPr="00A37159" w:rsidR="00000000">
        <w:t>The</w:t>
      </w:r>
      <w:r w:rsidRPr="00A37159" w:rsidR="00000000">
        <w:rPr>
          <w:spacing w:val="-1"/>
        </w:rPr>
        <w:t xml:space="preserve"> </w:t>
      </w:r>
      <w:r w:rsidRPr="00A37159" w:rsidR="00333A43">
        <w:rPr>
          <w:spacing w:val="-1"/>
        </w:rPr>
        <w:t>Facility</w:t>
      </w:r>
      <w:r w:rsidRPr="00A37159" w:rsidR="00000000">
        <w:rPr>
          <w:spacing w:val="-3"/>
        </w:rPr>
        <w:t xml:space="preserve"> </w:t>
      </w:r>
      <w:r w:rsidRPr="00A37159" w:rsidR="00000000">
        <w:t>shall</w:t>
      </w:r>
      <w:r w:rsidRPr="00A37159" w:rsidR="00000000">
        <w:rPr>
          <w:spacing w:val="-2"/>
        </w:rPr>
        <w:t xml:space="preserve"> </w:t>
      </w:r>
      <w:r w:rsidRPr="00A37159" w:rsidR="00000000">
        <w:t>be</w:t>
      </w:r>
      <w:r w:rsidRPr="00A37159" w:rsidR="00000000">
        <w:rPr>
          <w:spacing w:val="-1"/>
        </w:rPr>
        <w:t xml:space="preserve"> </w:t>
      </w:r>
      <w:r w:rsidRPr="00A37159" w:rsidR="00000000">
        <w:t>liable</w:t>
      </w:r>
      <w:r w:rsidRPr="00A37159" w:rsidR="00000000">
        <w:rPr>
          <w:spacing w:val="-6"/>
        </w:rPr>
        <w:t xml:space="preserve"> </w:t>
      </w:r>
      <w:r w:rsidRPr="00A37159" w:rsidR="00000000">
        <w:t>for</w:t>
      </w:r>
      <w:r w:rsidRPr="00A37159" w:rsidR="00000000">
        <w:rPr>
          <w:spacing w:val="-3"/>
        </w:rPr>
        <w:t xml:space="preserve"> </w:t>
      </w:r>
      <w:r w:rsidRPr="00A37159" w:rsidR="00000000">
        <w:t>all</w:t>
      </w:r>
      <w:r w:rsidRPr="00A37159" w:rsidR="00000000">
        <w:rPr>
          <w:spacing w:val="-5"/>
        </w:rPr>
        <w:t xml:space="preserve"> </w:t>
      </w:r>
      <w:r w:rsidRPr="00A37159" w:rsidR="00000000">
        <w:t>packing</w:t>
      </w:r>
      <w:r w:rsidRPr="00A37159" w:rsidR="00000000">
        <w:rPr>
          <w:spacing w:val="-4"/>
        </w:rPr>
        <w:t xml:space="preserve"> </w:t>
      </w:r>
      <w:r w:rsidRPr="00A37159" w:rsidR="00000000">
        <w:rPr>
          <w:spacing w:val="-5"/>
        </w:rPr>
        <w:t>and</w:t>
      </w:r>
      <w:r w:rsidRPr="00A37159" w:rsidR="00E73758">
        <w:rPr>
          <w:spacing w:val="-5"/>
        </w:rPr>
        <w:t xml:space="preserve"> </w:t>
      </w:r>
      <w:r w:rsidRPr="00A37159" w:rsidR="00000000">
        <w:t xml:space="preserve">transportation costs associated with moving the Donated Property from its present location to the </w:t>
      </w:r>
      <w:r w:rsidRPr="00A37159" w:rsidR="00333A43">
        <w:t>Facility</w:t>
      </w:r>
      <w:r w:rsidRPr="00A37159" w:rsidR="00000000">
        <w:t>.</w:t>
      </w:r>
      <w:r w:rsidRPr="00A37159" w:rsidR="00600FD3">
        <w:t xml:space="preserve"> </w:t>
      </w:r>
      <w:r w:rsidRPr="00A37159" w:rsidR="00000000">
        <w:t xml:space="preserve">The Donated Property shall be taken into possession by the </w:t>
      </w:r>
      <w:r w:rsidRPr="00A37159" w:rsidR="00C90850">
        <w:t>Facility</w:t>
      </w:r>
      <w:r w:rsidRPr="00A37159" w:rsidR="00000000">
        <w:t xml:space="preserve"> within</w:t>
      </w:r>
      <w:r w:rsidRPr="00A37159" w:rsidR="008A674B">
        <w:rPr>
          <w:spacing w:val="-5"/>
        </w:rPr>
        <w:t xml:space="preserve"> 90 </w:t>
      </w:r>
      <w:r w:rsidRPr="00A37159" w:rsidR="00000000">
        <w:t>days</w:t>
      </w:r>
      <w:r w:rsidRPr="00A37159" w:rsidR="00000000">
        <w:rPr>
          <w:spacing w:val="-5"/>
        </w:rPr>
        <w:t xml:space="preserve"> </w:t>
      </w:r>
      <w:r w:rsidRPr="00A37159" w:rsidR="00000000">
        <w:t>of</w:t>
      </w:r>
      <w:r w:rsidRPr="00A37159" w:rsidR="00000000">
        <w:rPr>
          <w:spacing w:val="-2"/>
        </w:rPr>
        <w:t xml:space="preserve"> </w:t>
      </w:r>
      <w:r w:rsidRPr="00A37159" w:rsidR="00000000">
        <w:t>the</w:t>
      </w:r>
      <w:r w:rsidRPr="00A37159" w:rsidR="00000000">
        <w:rPr>
          <w:spacing w:val="-7"/>
        </w:rPr>
        <w:t xml:space="preserve"> </w:t>
      </w:r>
      <w:r w:rsidRPr="00A37159" w:rsidR="00000000">
        <w:t>effective</w:t>
      </w:r>
      <w:r w:rsidRPr="00A37159" w:rsidR="00000000">
        <w:rPr>
          <w:spacing w:val="-4"/>
        </w:rPr>
        <w:t xml:space="preserve"> </w:t>
      </w:r>
      <w:r w:rsidRPr="00A37159" w:rsidR="00000000">
        <w:t>date</w:t>
      </w:r>
      <w:r w:rsidRPr="00A37159" w:rsidR="00000000">
        <w:rPr>
          <w:spacing w:val="-4"/>
        </w:rPr>
        <w:t xml:space="preserve"> </w:t>
      </w:r>
      <w:r w:rsidRPr="00A37159" w:rsidR="00000000">
        <w:t>of</w:t>
      </w:r>
      <w:r w:rsidRPr="00A37159" w:rsidR="00000000">
        <w:rPr>
          <w:spacing w:val="-2"/>
        </w:rPr>
        <w:t xml:space="preserve"> </w:t>
      </w:r>
      <w:r w:rsidRPr="00A37159" w:rsidR="00000000">
        <w:t>this</w:t>
      </w:r>
      <w:r w:rsidRPr="00A37159" w:rsidR="00000000">
        <w:rPr>
          <w:spacing w:val="-5"/>
        </w:rPr>
        <w:t xml:space="preserve"> </w:t>
      </w:r>
      <w:r w:rsidRPr="00A37159" w:rsidR="00000000">
        <w:t>agreement,</w:t>
      </w:r>
      <w:r w:rsidRPr="00A37159" w:rsidR="00000000">
        <w:rPr>
          <w:spacing w:val="-5"/>
        </w:rPr>
        <w:t xml:space="preserve"> </w:t>
      </w:r>
      <w:r w:rsidRPr="00A37159" w:rsidR="00000000">
        <w:t>which</w:t>
      </w:r>
      <w:r w:rsidRPr="00A37159" w:rsidR="00000000">
        <w:rPr>
          <w:spacing w:val="-4"/>
        </w:rPr>
        <w:t xml:space="preserve"> </w:t>
      </w:r>
      <w:r w:rsidRPr="00A37159" w:rsidR="00000000">
        <w:t>shall</w:t>
      </w:r>
      <w:r w:rsidRPr="00A37159" w:rsidR="00000000">
        <w:rPr>
          <w:spacing w:val="-6"/>
        </w:rPr>
        <w:t xml:space="preserve"> </w:t>
      </w:r>
      <w:r w:rsidRPr="00A37159" w:rsidR="00000000">
        <w:t>be</w:t>
      </w:r>
      <w:r w:rsidRPr="00A37159" w:rsidR="00000000">
        <w:rPr>
          <w:spacing w:val="-4"/>
        </w:rPr>
        <w:t xml:space="preserve"> </w:t>
      </w:r>
      <w:r w:rsidRPr="00A37159" w:rsidR="00000000">
        <w:t>the</w:t>
      </w:r>
      <w:r w:rsidRPr="00A37159" w:rsidR="00000000">
        <w:rPr>
          <w:spacing w:val="-4"/>
        </w:rPr>
        <w:t xml:space="preserve"> </w:t>
      </w:r>
      <w:r w:rsidRPr="00A37159" w:rsidR="00000000">
        <w:t>date the Maritime Administration executes this agreement.</w:t>
      </w:r>
      <w:r>
        <w:t xml:space="preserve"> </w:t>
      </w:r>
      <w:r w:rsidRPr="00A37159" w:rsidR="00000000">
        <w:t>If the Donated Property is not taken into possession in this time</w:t>
      </w:r>
      <w:r w:rsidRPr="00A37159" w:rsidR="000C7275">
        <w:t>,</w:t>
      </w:r>
      <w:r w:rsidRPr="00A37159" w:rsidR="00000000">
        <w:t xml:space="preserve"> this agreement may be terminated at the option of the Maritime</w:t>
      </w:r>
      <w:r w:rsidRPr="00A37159" w:rsidR="00843290">
        <w:t xml:space="preserve"> Administration. </w:t>
      </w:r>
    </w:p>
    <w:p w:rsidR="00CD19D8" w:rsidRPr="00A37159" w:rsidP="00CD19D8" w14:paraId="7E24E7BA" w14:textId="77777777">
      <w:pPr>
        <w:pStyle w:val="BodyText"/>
        <w:tabs>
          <w:tab w:val="decimal" w:pos="810"/>
        </w:tabs>
        <w:spacing w:line="480" w:lineRule="auto"/>
        <w:ind w:left="900"/>
      </w:pPr>
    </w:p>
    <w:p w:rsidR="00E20FAB" w:rsidRPr="00A37159" w:rsidP="00E20FAB" w14:paraId="0FF5F0DF" w14:textId="675925C2">
      <w:pPr>
        <w:pStyle w:val="BodyText"/>
        <w:tabs>
          <w:tab w:val="left" w:pos="1530"/>
          <w:tab w:val="left" w:pos="3081"/>
          <w:tab w:val="left" w:pos="5056"/>
          <w:tab w:val="left" w:pos="7456"/>
          <w:tab w:val="left" w:pos="7615"/>
          <w:tab w:val="left" w:pos="8066"/>
        </w:tabs>
        <w:spacing w:before="92" w:line="480" w:lineRule="auto"/>
        <w:ind w:left="835" w:right="835"/>
      </w:pPr>
      <w:r w:rsidRPr="00A37159">
        <w:tab/>
        <w:t>ARTICLE</w:t>
      </w:r>
      <w:r w:rsidRPr="00A37159">
        <w:rPr>
          <w:spacing w:val="-13"/>
        </w:rPr>
        <w:t xml:space="preserve"> </w:t>
      </w:r>
      <w:r w:rsidRPr="00A37159">
        <w:t>4.</w:t>
      </w:r>
      <w:r w:rsidRPr="00A37159">
        <w:rPr>
          <w:spacing w:val="-14"/>
        </w:rPr>
        <w:t xml:space="preserve"> </w:t>
      </w:r>
      <w:r w:rsidRPr="00A37159">
        <w:rPr>
          <w:u w:val="single"/>
        </w:rPr>
        <w:t>Disposition</w:t>
      </w:r>
      <w:r w:rsidRPr="00A37159">
        <w:t>.</w:t>
      </w:r>
      <w:r w:rsidRPr="00A37159">
        <w:rPr>
          <w:spacing w:val="-14"/>
        </w:rPr>
        <w:t xml:space="preserve"> </w:t>
      </w:r>
      <w:r w:rsidRPr="00A37159" w:rsidR="00E73758">
        <w:t xml:space="preserve">The </w:t>
      </w:r>
      <w:r w:rsidRPr="00A37159">
        <w:t>Facility</w:t>
      </w:r>
      <w:r w:rsidRPr="00A37159" w:rsidR="00E73758">
        <w:t xml:space="preserve"> hereby agrees to retain the Donated Property for training purposes for a period of not less than 36 months (such period running from the </w:t>
      </w:r>
      <w:r w:rsidRPr="00A37159">
        <w:t xml:space="preserve">effective </w:t>
      </w:r>
      <w:r w:rsidRPr="00A37159" w:rsidR="00E73758">
        <w:t xml:space="preserve">date of this Agreement); provided however, that if any Donated Property becomes deteriorated to such a degree that maintenance costs of any of the Donated Property exceeds the instructional value of any such Donated Property, or if the </w:t>
      </w:r>
      <w:r w:rsidRPr="00A37159" w:rsidR="00792165">
        <w:t>Facility</w:t>
      </w:r>
      <w:r w:rsidRPr="00A37159" w:rsidR="00E73758">
        <w:t xml:space="preserve"> chooses to replace any of the Donated Property with property of better quality and value during this 36 month period, the Donated Property may, with the written approval of the Maritime Administration, be sold by the </w:t>
      </w:r>
      <w:r w:rsidRPr="00A37159" w:rsidR="00792165">
        <w:t>Facility</w:t>
      </w:r>
      <w:r w:rsidRPr="00A37159" w:rsidR="00E73758">
        <w:t xml:space="preserve">. After 36 months, the title/ownership of a </w:t>
      </w:r>
      <w:r w:rsidRPr="00A37159">
        <w:t>Donated Property</w:t>
      </w:r>
      <w:r w:rsidRPr="00A37159">
        <w:t xml:space="preserve"> </w:t>
      </w:r>
      <w:r w:rsidRPr="00A37159" w:rsidR="00E73758">
        <w:t xml:space="preserve">will transfer from the Maritime Administration to the </w:t>
      </w:r>
      <w:r w:rsidRPr="00A37159">
        <w:t xml:space="preserve">Facility upon a showing to </w:t>
      </w:r>
      <w:r w:rsidRPr="00A37159" w:rsidR="00E73758">
        <w:t xml:space="preserve">the Maritime Administration </w:t>
      </w:r>
    </w:p>
    <w:p w:rsidR="00E20FAB" w:rsidRPr="00A37159" w:rsidP="00E20FAB" w14:paraId="660C3203" w14:textId="77777777">
      <w:pPr>
        <w:pStyle w:val="BodyText"/>
        <w:tabs>
          <w:tab w:val="left" w:pos="2639"/>
          <w:tab w:val="left" w:pos="3081"/>
          <w:tab w:val="left" w:pos="5056"/>
          <w:tab w:val="left" w:pos="7456"/>
          <w:tab w:val="left" w:pos="7615"/>
          <w:tab w:val="left" w:pos="8066"/>
        </w:tabs>
        <w:spacing w:before="92" w:line="480" w:lineRule="auto"/>
        <w:ind w:left="835" w:right="835"/>
      </w:pPr>
      <w:r w:rsidRPr="00A37159">
        <w:t xml:space="preserve">that the Donated Property has been used for its intended purpose unless this requirement is waived in writing by the Maritime Administration, Office of Sealift Support. </w:t>
      </w:r>
    </w:p>
    <w:p w:rsidR="003B14BD" w14:paraId="77ACDD4C" w14:textId="77777777">
      <w:pPr>
        <w:pStyle w:val="BodyText"/>
        <w:spacing w:line="274" w:lineRule="exact"/>
        <w:ind w:left="1560"/>
      </w:pPr>
    </w:p>
    <w:p w:rsidR="00DE17D4" w:rsidRPr="00A37159" w14:paraId="63102A7F" w14:textId="1AB6F39F">
      <w:pPr>
        <w:pStyle w:val="BodyText"/>
        <w:spacing w:line="274" w:lineRule="exact"/>
        <w:ind w:left="1560"/>
      </w:pPr>
      <w:r w:rsidRPr="00A37159">
        <w:t>ARTICLE</w:t>
      </w:r>
      <w:r w:rsidRPr="00A37159">
        <w:rPr>
          <w:spacing w:val="-2"/>
        </w:rPr>
        <w:t xml:space="preserve"> </w:t>
      </w:r>
      <w:r w:rsidRPr="00A37159">
        <w:t>5.</w:t>
      </w:r>
      <w:r w:rsidRPr="00A37159">
        <w:rPr>
          <w:spacing w:val="-5"/>
        </w:rPr>
        <w:t xml:space="preserve"> </w:t>
      </w:r>
      <w:r w:rsidRPr="00A37159">
        <w:rPr>
          <w:u w:val="single"/>
        </w:rPr>
        <w:t>No</w:t>
      </w:r>
      <w:r w:rsidRPr="00A37159">
        <w:rPr>
          <w:spacing w:val="-8"/>
          <w:u w:val="single"/>
        </w:rPr>
        <w:t xml:space="preserve"> </w:t>
      </w:r>
      <w:r w:rsidRPr="00A37159">
        <w:rPr>
          <w:u w:val="single"/>
        </w:rPr>
        <w:t>Warranty</w:t>
      </w:r>
      <w:r w:rsidRPr="00A37159">
        <w:t>.</w:t>
      </w:r>
      <w:r w:rsidRPr="00A37159">
        <w:rPr>
          <w:spacing w:val="-2"/>
        </w:rPr>
        <w:t xml:space="preserve"> </w:t>
      </w:r>
      <w:r w:rsidRPr="00A37159">
        <w:t>The</w:t>
      </w:r>
      <w:r w:rsidRPr="00A37159">
        <w:rPr>
          <w:spacing w:val="-1"/>
        </w:rPr>
        <w:t xml:space="preserve"> </w:t>
      </w:r>
      <w:r w:rsidRPr="00A37159" w:rsidR="00C90850">
        <w:rPr>
          <w:spacing w:val="-1"/>
        </w:rPr>
        <w:t>Facility</w:t>
      </w:r>
      <w:r w:rsidRPr="00A37159">
        <w:rPr>
          <w:spacing w:val="-6"/>
        </w:rPr>
        <w:t xml:space="preserve"> </w:t>
      </w:r>
      <w:r w:rsidRPr="00A37159">
        <w:t>accepts</w:t>
      </w:r>
      <w:r w:rsidRPr="00A37159">
        <w:rPr>
          <w:spacing w:val="-2"/>
        </w:rPr>
        <w:t xml:space="preserve"> </w:t>
      </w:r>
      <w:r w:rsidRPr="00A37159">
        <w:t>the</w:t>
      </w:r>
      <w:r w:rsidRPr="00A37159">
        <w:rPr>
          <w:spacing w:val="-2"/>
        </w:rPr>
        <w:t xml:space="preserve"> </w:t>
      </w:r>
      <w:r w:rsidRPr="00A37159">
        <w:t>Donated</w:t>
      </w:r>
      <w:r w:rsidRPr="00A37159">
        <w:rPr>
          <w:spacing w:val="-4"/>
        </w:rPr>
        <w:t xml:space="preserve"> </w:t>
      </w:r>
      <w:r w:rsidRPr="00A37159">
        <w:t>Property</w:t>
      </w:r>
      <w:r w:rsidRPr="00A37159">
        <w:rPr>
          <w:spacing w:val="-4"/>
        </w:rPr>
        <w:t xml:space="preserve"> </w:t>
      </w:r>
      <w:r w:rsidRPr="00A37159">
        <w:t>as</w:t>
      </w:r>
      <w:r w:rsidRPr="00A37159">
        <w:rPr>
          <w:spacing w:val="-3"/>
        </w:rPr>
        <w:t xml:space="preserve"> </w:t>
      </w:r>
      <w:r w:rsidRPr="00A37159">
        <w:t>is,</w:t>
      </w:r>
      <w:r w:rsidRPr="00A37159">
        <w:rPr>
          <w:spacing w:val="-1"/>
        </w:rPr>
        <w:t xml:space="preserve"> </w:t>
      </w:r>
      <w:r w:rsidRPr="00A37159">
        <w:rPr>
          <w:spacing w:val="-2"/>
        </w:rPr>
        <w:t>where</w:t>
      </w:r>
    </w:p>
    <w:p w:rsidR="00DE17D4" w:rsidRPr="00A37159" w14:paraId="7E3B2CF7" w14:textId="77777777">
      <w:pPr>
        <w:pStyle w:val="BodyText"/>
      </w:pPr>
    </w:p>
    <w:p w:rsidR="00DE17D4" w:rsidRPr="00A37159" w:rsidP="00843290" w14:paraId="065B0132" w14:textId="67926DA8">
      <w:pPr>
        <w:pStyle w:val="BodyText"/>
        <w:spacing w:before="92" w:line="480" w:lineRule="auto"/>
        <w:ind w:left="840" w:right="836"/>
        <w:sectPr w:rsidSect="00843290">
          <w:headerReference w:type="even" r:id="rId5"/>
          <w:headerReference w:type="default" r:id="rId6"/>
          <w:footerReference w:type="even" r:id="rId7"/>
          <w:footerReference w:type="default" r:id="rId8"/>
          <w:headerReference w:type="first" r:id="rId9"/>
          <w:footerReference w:type="first" r:id="rId10"/>
          <w:pgSz w:w="12240" w:h="15840"/>
          <w:pgMar w:top="1339" w:right="605" w:bottom="1181" w:left="605" w:header="720" w:footer="994" w:gutter="0"/>
          <w:cols w:space="720"/>
        </w:sectPr>
      </w:pPr>
      <w:r w:rsidRPr="00A37159">
        <w:t>is,</w:t>
      </w:r>
      <w:r w:rsidRPr="00A37159">
        <w:rPr>
          <w:spacing w:val="-5"/>
        </w:rPr>
        <w:t xml:space="preserve"> </w:t>
      </w:r>
      <w:r w:rsidRPr="00A37159">
        <w:t>and</w:t>
      </w:r>
      <w:r w:rsidRPr="00A37159">
        <w:rPr>
          <w:spacing w:val="-4"/>
        </w:rPr>
        <w:t xml:space="preserve"> </w:t>
      </w:r>
      <w:r w:rsidRPr="00A37159">
        <w:t>without</w:t>
      </w:r>
      <w:r w:rsidRPr="00A37159">
        <w:rPr>
          <w:spacing w:val="-5"/>
        </w:rPr>
        <w:t xml:space="preserve"> </w:t>
      </w:r>
      <w:r w:rsidRPr="00A37159">
        <w:t>warranty</w:t>
      </w:r>
      <w:r w:rsidRPr="00A37159">
        <w:rPr>
          <w:spacing w:val="-8"/>
        </w:rPr>
        <w:t xml:space="preserve"> </w:t>
      </w:r>
      <w:r w:rsidRPr="00A37159">
        <w:t>of</w:t>
      </w:r>
      <w:r w:rsidRPr="00A37159">
        <w:rPr>
          <w:spacing w:val="-5"/>
        </w:rPr>
        <w:t xml:space="preserve"> </w:t>
      </w:r>
      <w:r w:rsidRPr="00A37159">
        <w:t>any</w:t>
      </w:r>
      <w:r w:rsidRPr="00A37159">
        <w:rPr>
          <w:spacing w:val="-8"/>
        </w:rPr>
        <w:t xml:space="preserve"> </w:t>
      </w:r>
      <w:r w:rsidRPr="00A37159">
        <w:t>kind</w:t>
      </w:r>
      <w:r w:rsidRPr="00A37159">
        <w:rPr>
          <w:spacing w:val="-7"/>
        </w:rPr>
        <w:t xml:space="preserve"> </w:t>
      </w:r>
      <w:r w:rsidRPr="00A37159">
        <w:t>and</w:t>
      </w:r>
      <w:r w:rsidRPr="00A37159">
        <w:rPr>
          <w:spacing w:val="-4"/>
        </w:rPr>
        <w:t xml:space="preserve"> </w:t>
      </w:r>
      <w:r w:rsidRPr="00A37159">
        <w:t>without</w:t>
      </w:r>
      <w:r w:rsidRPr="00A37159">
        <w:rPr>
          <w:spacing w:val="-7"/>
        </w:rPr>
        <w:t xml:space="preserve"> </w:t>
      </w:r>
      <w:r w:rsidRPr="00A37159">
        <w:t>any</w:t>
      </w:r>
      <w:r w:rsidRPr="00A37159">
        <w:rPr>
          <w:spacing w:val="-8"/>
        </w:rPr>
        <w:t xml:space="preserve"> </w:t>
      </w:r>
      <w:r w:rsidRPr="00A37159">
        <w:t>representation</w:t>
      </w:r>
      <w:r w:rsidRPr="00A37159">
        <w:rPr>
          <w:spacing w:val="-7"/>
        </w:rPr>
        <w:t xml:space="preserve"> </w:t>
      </w:r>
      <w:r w:rsidRPr="00A37159">
        <w:t>by</w:t>
      </w:r>
      <w:r w:rsidRPr="00A37159">
        <w:rPr>
          <w:spacing w:val="-8"/>
        </w:rPr>
        <w:t xml:space="preserve"> </w:t>
      </w:r>
      <w:r w:rsidRPr="00A37159">
        <w:t>the</w:t>
      </w:r>
      <w:r w:rsidRPr="00A37159">
        <w:rPr>
          <w:spacing w:val="-7"/>
        </w:rPr>
        <w:t xml:space="preserve"> </w:t>
      </w:r>
      <w:r w:rsidRPr="00A37159">
        <w:t>Administration as to condition or suitability for any use.</w:t>
      </w:r>
    </w:p>
    <w:p w:rsidR="00CD19D8" w:rsidRPr="00A37159" w:rsidP="00A70636" w14:paraId="4C7F67C4" w14:textId="77777777">
      <w:pPr>
        <w:ind w:left="1530"/>
        <w:jc w:val="both"/>
        <w:rPr>
          <w:sz w:val="24"/>
          <w:szCs w:val="24"/>
        </w:rPr>
      </w:pPr>
    </w:p>
    <w:p w:rsidR="00750D95" w:rsidRPr="00A37159" w:rsidP="00A70636" w14:paraId="1AEE7A43" w14:textId="564C69B0">
      <w:pPr>
        <w:ind w:left="1530"/>
        <w:jc w:val="both"/>
        <w:rPr>
          <w:rStyle w:val="FontStyle11"/>
        </w:rPr>
      </w:pPr>
      <w:r w:rsidRPr="00A37159">
        <w:rPr>
          <w:sz w:val="24"/>
          <w:szCs w:val="24"/>
        </w:rPr>
        <w:t>ARTICLE</w:t>
      </w:r>
      <w:r w:rsidRPr="00A37159">
        <w:rPr>
          <w:spacing w:val="-2"/>
          <w:sz w:val="24"/>
          <w:szCs w:val="24"/>
        </w:rPr>
        <w:t xml:space="preserve"> </w:t>
      </w:r>
      <w:r w:rsidRPr="00A37159">
        <w:rPr>
          <w:sz w:val="24"/>
          <w:szCs w:val="24"/>
        </w:rPr>
        <w:t>6.</w:t>
      </w:r>
      <w:r w:rsidRPr="00A37159">
        <w:rPr>
          <w:spacing w:val="-4"/>
          <w:sz w:val="24"/>
          <w:szCs w:val="24"/>
        </w:rPr>
        <w:t xml:space="preserve"> </w:t>
      </w:r>
      <w:r w:rsidRPr="00A37159">
        <w:rPr>
          <w:sz w:val="24"/>
          <w:szCs w:val="24"/>
          <w:u w:val="single"/>
        </w:rPr>
        <w:t>Injury</w:t>
      </w:r>
      <w:r w:rsidRPr="00A37159">
        <w:rPr>
          <w:spacing w:val="-4"/>
          <w:sz w:val="24"/>
          <w:szCs w:val="24"/>
          <w:u w:val="single"/>
        </w:rPr>
        <w:t xml:space="preserve"> </w:t>
      </w:r>
      <w:r w:rsidRPr="00A37159">
        <w:rPr>
          <w:sz w:val="24"/>
          <w:szCs w:val="24"/>
          <w:u w:val="single"/>
        </w:rPr>
        <w:t>or</w:t>
      </w:r>
      <w:r w:rsidRPr="00A37159">
        <w:rPr>
          <w:spacing w:val="-3"/>
          <w:sz w:val="24"/>
          <w:szCs w:val="24"/>
          <w:u w:val="single"/>
        </w:rPr>
        <w:t xml:space="preserve"> </w:t>
      </w:r>
      <w:r w:rsidRPr="00A37159">
        <w:rPr>
          <w:sz w:val="24"/>
          <w:szCs w:val="24"/>
          <w:u w:val="single"/>
        </w:rPr>
        <w:t>Damage</w:t>
      </w:r>
      <w:r w:rsidRPr="00A37159">
        <w:rPr>
          <w:sz w:val="24"/>
          <w:szCs w:val="24"/>
        </w:rPr>
        <w:t>.</w:t>
      </w:r>
      <w:r w:rsidRPr="00A37159">
        <w:rPr>
          <w:spacing w:val="-4"/>
          <w:sz w:val="24"/>
          <w:szCs w:val="24"/>
        </w:rPr>
        <w:t xml:space="preserve"> </w:t>
      </w:r>
      <w:r w:rsidRPr="00A37159">
        <w:rPr>
          <w:rStyle w:val="FontStyle11"/>
        </w:rPr>
        <w:t xml:space="preserve">To the extent permitted by the Constitution and the </w:t>
      </w:r>
    </w:p>
    <w:p w:rsidR="00750D95" w:rsidRPr="00A37159" w:rsidP="00750D95" w14:paraId="49D51955" w14:textId="77777777">
      <w:pPr>
        <w:jc w:val="both"/>
        <w:rPr>
          <w:rStyle w:val="FontStyle11"/>
        </w:rPr>
      </w:pPr>
    </w:p>
    <w:p w:rsidR="00843290" w:rsidRPr="00A37159" w:rsidP="00A70636" w14:paraId="047F99C9" w14:textId="3117B109">
      <w:pPr>
        <w:tabs>
          <w:tab w:val="left" w:pos="720"/>
        </w:tabs>
        <w:spacing w:after="120" w:line="480" w:lineRule="auto"/>
        <w:ind w:left="720"/>
        <w:rPr>
          <w:sz w:val="24"/>
          <w:szCs w:val="24"/>
        </w:rPr>
        <w:sectPr w:rsidSect="00843290">
          <w:type w:val="continuous"/>
          <w:pgSz w:w="12240" w:h="15840"/>
          <w:pgMar w:top="1339" w:right="605" w:bottom="1181" w:left="605" w:header="720" w:footer="994" w:gutter="0"/>
          <w:cols w:space="720"/>
        </w:sectPr>
      </w:pPr>
      <w:r w:rsidRPr="00A37159">
        <w:rPr>
          <w:rStyle w:val="FontStyle11"/>
        </w:rPr>
        <w:t>laws of the State of Texas, the Facility</w:t>
      </w:r>
      <w:r w:rsidRPr="00A37159">
        <w:t xml:space="preserve"> </w:t>
      </w:r>
      <w:r w:rsidRPr="00A37159" w:rsidR="00000000">
        <w:rPr>
          <w:sz w:val="24"/>
          <w:szCs w:val="24"/>
        </w:rPr>
        <w:t xml:space="preserve">agrees </w:t>
      </w:r>
      <w:r w:rsidRPr="00A37159">
        <w:rPr>
          <w:sz w:val="24"/>
          <w:szCs w:val="24"/>
        </w:rPr>
        <w:t xml:space="preserve">(i) </w:t>
      </w:r>
      <w:r w:rsidRPr="00A37159" w:rsidR="00000000">
        <w:rPr>
          <w:sz w:val="24"/>
          <w:szCs w:val="24"/>
        </w:rPr>
        <w:t xml:space="preserve">to </w:t>
      </w:r>
      <w:r w:rsidRPr="00A37159">
        <w:rPr>
          <w:sz w:val="24"/>
          <w:szCs w:val="24"/>
        </w:rPr>
        <w:t>be liable for the acts and omission of its officers,</w:t>
      </w:r>
      <w:r w:rsidRPr="00A37159" w:rsidR="00000000">
        <w:rPr>
          <w:spacing w:val="-14"/>
          <w:sz w:val="24"/>
          <w:szCs w:val="24"/>
        </w:rPr>
        <w:t xml:space="preserve"> </w:t>
      </w:r>
      <w:r w:rsidRPr="00A37159" w:rsidR="00000000">
        <w:rPr>
          <w:sz w:val="24"/>
          <w:szCs w:val="24"/>
        </w:rPr>
        <w:t>employees</w:t>
      </w:r>
      <w:r w:rsidRPr="00A37159">
        <w:rPr>
          <w:spacing w:val="-14"/>
          <w:sz w:val="24"/>
          <w:szCs w:val="24"/>
        </w:rPr>
        <w:t xml:space="preserve"> and agents engaged in the scope of their employment arising </w:t>
      </w:r>
      <w:r w:rsidRPr="00A37159">
        <w:rPr>
          <w:rStyle w:val="FontStyle11"/>
        </w:rPr>
        <w:t>under this Agreement and (ii) to be responsible for any and all liability, claims, costs, expenses, or damages arising from any claim</w:t>
      </w:r>
      <w:r w:rsidRPr="00A37159">
        <w:rPr>
          <w:sz w:val="24"/>
          <w:szCs w:val="24"/>
        </w:rPr>
        <w:t xml:space="preserve"> resulting from this operation, maintenance, or preservation of the Donated</w:t>
      </w:r>
      <w:r w:rsidRPr="00A37159" w:rsidR="00000000">
        <w:rPr>
          <w:sz w:val="24"/>
          <w:szCs w:val="24"/>
        </w:rPr>
        <w:t xml:space="preserve"> Property</w:t>
      </w:r>
    </w:p>
    <w:p w:rsidR="00DE17D4" w14:paraId="6482DCE6" w14:textId="77777777">
      <w:pPr>
        <w:pStyle w:val="BodyText"/>
        <w:rPr>
          <w:sz w:val="20"/>
        </w:rPr>
      </w:pPr>
    </w:p>
    <w:p w:rsidR="00DE17D4" w14:paraId="0B616004" w14:textId="77777777">
      <w:pPr>
        <w:pStyle w:val="BodyText"/>
        <w:spacing w:before="5"/>
        <w:rPr>
          <w:sz w:val="25"/>
        </w:rPr>
      </w:pPr>
    </w:p>
    <w:p w:rsidR="00DE17D4" w14:paraId="31AD219E" w14:textId="77777777">
      <w:pPr>
        <w:pStyle w:val="BodyText"/>
        <w:spacing w:before="93" w:line="475" w:lineRule="auto"/>
        <w:ind w:left="840" w:right="849"/>
      </w:pPr>
      <w:r>
        <w:t>IN</w:t>
      </w:r>
      <w:r>
        <w:rPr>
          <w:spacing w:val="-8"/>
        </w:rPr>
        <w:t xml:space="preserve"> </w:t>
      </w:r>
      <w:r>
        <w:t>WITNESS</w:t>
      </w:r>
      <w:r>
        <w:rPr>
          <w:spacing w:val="-7"/>
        </w:rPr>
        <w:t xml:space="preserve"> </w:t>
      </w:r>
      <w:r>
        <w:t>WHEREOF,</w:t>
      </w:r>
      <w:r>
        <w:rPr>
          <w:spacing w:val="-2"/>
        </w:rPr>
        <w:t xml:space="preserve"> </w:t>
      </w:r>
      <w:r>
        <w:t>the</w:t>
      </w:r>
      <w:r>
        <w:rPr>
          <w:spacing w:val="-2"/>
        </w:rPr>
        <w:t xml:space="preserve"> </w:t>
      </w:r>
      <w:r>
        <w:t>parties,</w:t>
      </w:r>
      <w:r>
        <w:rPr>
          <w:spacing w:val="-2"/>
        </w:rPr>
        <w:t xml:space="preserve"> </w:t>
      </w:r>
      <w:r>
        <w:t>represented</w:t>
      </w:r>
      <w:r>
        <w:rPr>
          <w:spacing w:val="-2"/>
        </w:rPr>
        <w:t xml:space="preserve"> </w:t>
      </w:r>
      <w:r>
        <w:t>as</w:t>
      </w:r>
      <w:r>
        <w:rPr>
          <w:spacing w:val="-5"/>
        </w:rPr>
        <w:t xml:space="preserve"> </w:t>
      </w:r>
      <w:r>
        <w:t>aforesaid,</w:t>
      </w:r>
      <w:r>
        <w:rPr>
          <w:spacing w:val="-5"/>
        </w:rPr>
        <w:t xml:space="preserve"> </w:t>
      </w:r>
      <w:r>
        <w:t>have</w:t>
      </w:r>
      <w:r>
        <w:rPr>
          <w:spacing w:val="-2"/>
        </w:rPr>
        <w:t xml:space="preserve"> </w:t>
      </w:r>
      <w:r>
        <w:t>caused</w:t>
      </w:r>
      <w:r>
        <w:rPr>
          <w:spacing w:val="-4"/>
        </w:rPr>
        <w:t xml:space="preserve"> </w:t>
      </w:r>
      <w:r>
        <w:t>the Agreement to be executed as of the day and year first written above.</w:t>
      </w:r>
    </w:p>
    <w:p w:rsidR="00DE17D4" w14:paraId="59EF6BA9" w14:textId="77777777">
      <w:pPr>
        <w:pStyle w:val="BodyText"/>
        <w:spacing w:before="10"/>
        <w:rPr>
          <w:sz w:val="28"/>
        </w:rPr>
      </w:pPr>
    </w:p>
    <w:p w:rsidR="00DE17D4" w14:paraId="51021440" w14:textId="77777777">
      <w:pPr>
        <w:tabs>
          <w:tab w:val="left" w:pos="5879"/>
        </w:tabs>
        <w:ind w:left="5880" w:right="835" w:hanging="5040"/>
        <w:rPr>
          <w:sz w:val="24"/>
        </w:rPr>
      </w:pPr>
      <w:r>
        <w:rPr>
          <w:spacing w:val="-2"/>
          <w:sz w:val="24"/>
        </w:rPr>
        <w:t>ATTEST:</w:t>
      </w:r>
      <w:r>
        <w:rPr>
          <w:sz w:val="24"/>
        </w:rPr>
        <w:tab/>
        <w:t>UNITED STATES OF AMERICA DEPARTMENT</w:t>
      </w:r>
      <w:r>
        <w:rPr>
          <w:spacing w:val="-17"/>
          <w:sz w:val="24"/>
        </w:rPr>
        <w:t xml:space="preserve"> </w:t>
      </w:r>
      <w:r>
        <w:rPr>
          <w:sz w:val="24"/>
        </w:rPr>
        <w:t>OF</w:t>
      </w:r>
      <w:r>
        <w:rPr>
          <w:spacing w:val="-17"/>
          <w:sz w:val="24"/>
        </w:rPr>
        <w:t xml:space="preserve"> </w:t>
      </w:r>
      <w:r>
        <w:rPr>
          <w:sz w:val="24"/>
        </w:rPr>
        <w:t>TRANSPORTATION MARITIME ADMINISTRATION</w:t>
      </w:r>
    </w:p>
    <w:p w:rsidR="00DE17D4" w14:paraId="57CFBDA1" w14:textId="77777777">
      <w:pPr>
        <w:pStyle w:val="BodyText"/>
        <w:rPr>
          <w:sz w:val="20"/>
        </w:rPr>
      </w:pPr>
    </w:p>
    <w:p w:rsidR="00DE17D4" w14:paraId="57AAB648" w14:textId="77777777">
      <w:pPr>
        <w:pStyle w:val="BodyText"/>
        <w:rPr>
          <w:sz w:val="20"/>
        </w:rPr>
      </w:pPr>
    </w:p>
    <w:p w:rsidR="00DE17D4" w14:paraId="4B1FDE78" w14:textId="77777777">
      <w:pPr>
        <w:pStyle w:val="BodyText"/>
      </w:pPr>
    </w:p>
    <w:p w:rsidR="00DE17D4" w14:paraId="20A6742B" w14:textId="77777777">
      <w:pPr>
        <w:tabs>
          <w:tab w:val="left" w:pos="9937"/>
        </w:tabs>
        <w:spacing w:before="93"/>
        <w:ind w:left="5880"/>
        <w:rPr>
          <w:sz w:val="24"/>
        </w:rPr>
      </w:pPr>
      <w:r>
        <w:rPr>
          <w:noProof/>
        </w:rPr>
        <mc:AlternateContent>
          <mc:Choice Requires="wps">
            <w:drawing>
              <wp:anchor distT="0" distB="0" distL="0" distR="0" simplePos="0" relativeHeight="251658240" behindDoc="0" locked="0" layoutInCell="1" allowOverlap="1">
                <wp:simplePos x="0" y="0"/>
                <wp:positionH relativeFrom="page">
                  <wp:posOffset>914400</wp:posOffset>
                </wp:positionH>
                <wp:positionV relativeFrom="paragraph">
                  <wp:posOffset>227531</wp:posOffset>
                </wp:positionV>
                <wp:extent cx="2374265" cy="1270"/>
                <wp:effectExtent l="0" t="0" r="0" b="0"/>
                <wp:wrapNone/>
                <wp:docPr id="5"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2374265" cy="1270"/>
                        </a:xfrm>
                        <a:custGeom>
                          <a:avLst/>
                          <a:gdLst/>
                          <a:rect l="l" t="t" r="r" b="b"/>
                          <a:pathLst>
                            <a:path fill="norm" w="2374265" stroke="1">
                              <a:moveTo>
                                <a:pt x="0" y="0"/>
                              </a:moveTo>
                              <a:lnTo>
                                <a:pt x="2373782" y="0"/>
                              </a:lnTo>
                            </a:path>
                          </a:pathLst>
                        </a:custGeom>
                        <a:ln w="9601">
                          <a:solidFill>
                            <a:srgbClr val="000000"/>
                          </a:solidFill>
                          <a:prstDash val="solid"/>
                        </a:ln>
                      </wps:spPr>
                      <wps:bodyPr wrap="square" lIns="0" tIns="0" rIns="0" bIns="0" rtlCol="0">
                        <a:prstTxWarp prst="textNoShape">
                          <a:avLst/>
                        </a:prstTxWarp>
                      </wps:bodyPr>
                    </wps:wsp>
                  </a:graphicData>
                </a:graphic>
              </wp:anchor>
            </w:drawing>
          </mc:Choice>
          <mc:Fallback>
            <w:pict>
              <v:shape id="Graphic 5" o:spid="_x0000_s1026" style="width:186.95pt;height:0.1pt;margin-top:17.9pt;margin-left:1in;mso-position-horizontal-relative:page;mso-wrap-distance-bottom:0;mso-wrap-distance-left:0;mso-wrap-distance-right:0;mso-wrap-distance-top:0;mso-wrap-style:square;position:absolute;visibility:visible;v-text-anchor:top;z-index:251659264" coordsize="2374265,1270" path="m,l2373782,e" filled="f" strokeweight="0.76pt">
                <v:path arrowok="t"/>
              </v:shape>
            </w:pict>
          </mc:Fallback>
        </mc:AlternateContent>
      </w:r>
      <w:r>
        <w:rPr>
          <w:sz w:val="24"/>
        </w:rPr>
        <w:t xml:space="preserve">BY: </w:t>
      </w:r>
      <w:r>
        <w:rPr>
          <w:sz w:val="24"/>
          <w:u w:val="single"/>
        </w:rPr>
        <w:tab/>
      </w:r>
    </w:p>
    <w:p w:rsidR="00DE17D4" w14:paraId="2CC34F8B" w14:textId="77777777">
      <w:pPr>
        <w:ind w:left="840"/>
        <w:rPr>
          <w:sz w:val="24"/>
        </w:rPr>
      </w:pPr>
      <w:r>
        <w:rPr>
          <w:spacing w:val="-2"/>
          <w:sz w:val="24"/>
        </w:rPr>
        <w:t>PRESIDENT</w:t>
      </w:r>
    </w:p>
    <w:p w:rsidR="00DE17D4" w14:paraId="5BCF4AA1" w14:textId="77777777">
      <w:pPr>
        <w:pStyle w:val="BodyText"/>
        <w:rPr>
          <w:sz w:val="20"/>
        </w:rPr>
      </w:pPr>
    </w:p>
    <w:p w:rsidR="00DE17D4" w14:paraId="3A6EF91A" w14:textId="77777777">
      <w:pPr>
        <w:pStyle w:val="BodyText"/>
        <w:rPr>
          <w:sz w:val="20"/>
        </w:rPr>
      </w:pPr>
    </w:p>
    <w:p w:rsidR="00DE17D4" w14:paraId="4E572287" w14:textId="77777777">
      <w:pPr>
        <w:pStyle w:val="BodyText"/>
        <w:spacing w:before="11"/>
        <w:rPr>
          <w:sz w:val="23"/>
        </w:rPr>
      </w:pPr>
    </w:p>
    <w:p w:rsidR="00DE17D4" w14:paraId="7FD464D7" w14:textId="77777777">
      <w:pPr>
        <w:tabs>
          <w:tab w:val="left" w:pos="5879"/>
          <w:tab w:val="left" w:pos="9993"/>
        </w:tabs>
        <w:spacing w:before="92"/>
        <w:ind w:left="839"/>
        <w:rPr>
          <w:sz w:val="24"/>
        </w:rPr>
      </w:pPr>
      <w:r>
        <w:rPr>
          <w:spacing w:val="-2"/>
          <w:sz w:val="24"/>
        </w:rPr>
        <w:t>(SEAL)</w:t>
      </w:r>
      <w:r>
        <w:rPr>
          <w:sz w:val="24"/>
        </w:rPr>
        <w:tab/>
        <w:t xml:space="preserve">DATE: </w:t>
      </w:r>
      <w:r>
        <w:rPr>
          <w:sz w:val="24"/>
          <w:u w:val="single"/>
        </w:rPr>
        <w:tab/>
      </w:r>
    </w:p>
    <w:p w:rsidR="00DE17D4" w14:paraId="122D771B" w14:textId="77777777">
      <w:pPr>
        <w:pStyle w:val="BodyText"/>
        <w:rPr>
          <w:sz w:val="20"/>
        </w:rPr>
      </w:pPr>
    </w:p>
    <w:p w:rsidR="00DE17D4" w14:paraId="753F08F8" w14:textId="77777777">
      <w:pPr>
        <w:pStyle w:val="BodyText"/>
        <w:rPr>
          <w:sz w:val="20"/>
        </w:rPr>
      </w:pPr>
    </w:p>
    <w:p w:rsidR="00DE17D4" w14:paraId="0E47FAD9" w14:textId="77777777">
      <w:pPr>
        <w:pStyle w:val="BodyText"/>
      </w:pPr>
    </w:p>
    <w:p w:rsidR="00DE17D4" w14:paraId="7A6F07E8" w14:textId="77777777">
      <w:pPr>
        <w:spacing w:before="92"/>
        <w:ind w:left="839"/>
        <w:rPr>
          <w:sz w:val="24"/>
        </w:rPr>
      </w:pPr>
      <w:r>
        <w:rPr>
          <w:spacing w:val="-2"/>
          <w:sz w:val="24"/>
        </w:rPr>
        <w:t>ATTEST:</w:t>
      </w:r>
    </w:p>
    <w:p w:rsidR="00DE17D4" w14:paraId="108F4E83" w14:textId="77777777">
      <w:pPr>
        <w:pStyle w:val="BodyText"/>
        <w:rPr>
          <w:sz w:val="20"/>
        </w:rPr>
      </w:pPr>
    </w:p>
    <w:p w:rsidR="00DE17D4" w14:paraId="64C3BB8C" w14:textId="77777777">
      <w:pPr>
        <w:pStyle w:val="BodyText"/>
        <w:rPr>
          <w:sz w:val="20"/>
        </w:rPr>
      </w:pPr>
    </w:p>
    <w:p w:rsidR="00DE17D4" w14:paraId="43FEE065" w14:textId="77777777">
      <w:pPr>
        <w:pStyle w:val="BodyText"/>
        <w:spacing w:before="9"/>
        <w:rPr>
          <w:sz w:val="23"/>
        </w:rPr>
      </w:pPr>
    </w:p>
    <w:p w:rsidR="00DE17D4" w14:paraId="23F36A2B" w14:textId="77777777">
      <w:pPr>
        <w:tabs>
          <w:tab w:val="left" w:pos="9937"/>
        </w:tabs>
        <w:spacing w:before="92"/>
        <w:ind w:left="5879"/>
        <w:rPr>
          <w:sz w:val="24"/>
        </w:rPr>
      </w:pPr>
      <w:r>
        <w:rPr>
          <w:sz w:val="24"/>
        </w:rPr>
        <w:t xml:space="preserve">BY: </w:t>
      </w:r>
      <w:r>
        <w:rPr>
          <w:sz w:val="24"/>
          <w:u w:val="single"/>
        </w:rPr>
        <w:tab/>
      </w:r>
    </w:p>
    <w:p w:rsidR="00DE17D4" w14:paraId="4C3CC78A" w14:textId="77777777">
      <w:pPr>
        <w:pStyle w:val="BodyText"/>
        <w:spacing w:line="20" w:lineRule="exact"/>
        <w:ind w:left="840"/>
        <w:rPr>
          <w:sz w:val="2"/>
        </w:rPr>
      </w:pPr>
      <w:r>
        <w:rPr>
          <w:noProof/>
          <w:sz w:val="2"/>
        </w:rPr>
        <mc:AlternateContent>
          <mc:Choice Requires="wpg">
            <w:drawing>
              <wp:inline distT="0" distB="0" distL="0" distR="0">
                <wp:extent cx="2374265" cy="10160"/>
                <wp:effectExtent l="9525" t="0" r="0" b="8890"/>
                <wp:docPr id="6"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2374265" cy="10160"/>
                          <a:chOff x="0" y="0"/>
                          <a:chExt cx="2374265" cy="10160"/>
                        </a:xfrm>
                      </wpg:grpSpPr>
                      <wps:wsp xmlns:wps="http://schemas.microsoft.com/office/word/2010/wordprocessingShape">
                        <wps:cNvPr id="7" name="Graphic 7"/>
                        <wps:cNvSpPr/>
                        <wps:spPr>
                          <a:xfrm>
                            <a:off x="0" y="4800"/>
                            <a:ext cx="2374265" cy="1270"/>
                          </a:xfrm>
                          <a:custGeom>
                            <a:avLst/>
                            <a:gdLst/>
                            <a:rect l="l" t="t" r="r" b="b"/>
                            <a:pathLst>
                              <a:path fill="norm" w="2374265" stroke="1">
                                <a:moveTo>
                                  <a:pt x="0" y="0"/>
                                </a:moveTo>
                                <a:lnTo>
                                  <a:pt x="2373782" y="0"/>
                                </a:lnTo>
                              </a:path>
                            </a:pathLst>
                          </a:custGeom>
                          <a:ln w="9601">
                            <a:solidFill>
                              <a:srgbClr val="000000"/>
                            </a:solidFill>
                            <a:prstDash val="solid"/>
                          </a:ln>
                        </wps:spPr>
                        <wps:bodyPr wrap="square" lIns="0" tIns="0" rIns="0" bIns="0" rtlCol="0">
                          <a:prstTxWarp prst="textNoShape">
                            <a:avLst/>
                          </a:prstTxWarp>
                        </wps:bodyPr>
                      </wps:wsp>
                    </wpg:wgp>
                  </a:graphicData>
                </a:graphic>
              </wp:inline>
            </w:drawing>
          </mc:Choice>
          <mc:Fallback>
            <w:pict>
              <v:group id="Group 6" o:spid="_x0000_i1027" style="width:186.95pt;height:0.8pt;mso-position-horizontal-relative:char;mso-position-vertical-relative:line" coordsize="23742,101">
                <v:shape id="Graphic 7" o:spid="_x0000_s1028" style="width:23742;height:12;mso-wrap-style:square;position:absolute;top:48;visibility:visible;v-text-anchor:top" coordsize="2374265,1270" path="m,l2373782,e" filled="f" strokeweight="0.76pt">
                  <v:path arrowok="t"/>
                </v:shape>
                <w10:wrap type="none"/>
                <w10:anchorlock/>
              </v:group>
            </w:pict>
          </mc:Fallback>
        </mc:AlternateContent>
      </w:r>
    </w:p>
    <w:p w:rsidR="00DE17D4" w14:paraId="52BFE3C1" w14:textId="77777777">
      <w:pPr>
        <w:ind w:left="839"/>
        <w:rPr>
          <w:sz w:val="24"/>
        </w:rPr>
      </w:pPr>
      <w:r>
        <w:rPr>
          <w:spacing w:val="-2"/>
          <w:sz w:val="24"/>
        </w:rPr>
        <w:t>SECRETARY</w:t>
      </w:r>
    </w:p>
    <w:p w:rsidR="00DE17D4" w14:paraId="26914F29" w14:textId="77777777">
      <w:pPr>
        <w:pStyle w:val="BodyText"/>
        <w:rPr>
          <w:sz w:val="20"/>
        </w:rPr>
      </w:pPr>
    </w:p>
    <w:p w:rsidR="00DE17D4" w14:paraId="2F96AEE3" w14:textId="77777777">
      <w:pPr>
        <w:pStyle w:val="BodyText"/>
        <w:spacing w:before="3"/>
        <w:rPr>
          <w:sz w:val="18"/>
        </w:rPr>
      </w:pPr>
    </w:p>
    <w:p w:rsidR="00DE17D4" w14:paraId="42C00FE2" w14:textId="77777777">
      <w:pPr>
        <w:tabs>
          <w:tab w:val="left" w:pos="5983"/>
          <w:tab w:val="left" w:pos="10096"/>
        </w:tabs>
        <w:spacing w:before="92"/>
        <w:ind w:left="943"/>
        <w:rPr>
          <w:sz w:val="24"/>
        </w:rPr>
      </w:pPr>
      <w:r>
        <w:rPr>
          <w:spacing w:val="-2"/>
          <w:sz w:val="24"/>
        </w:rPr>
        <w:t>(SEAL)</w:t>
      </w:r>
      <w:r>
        <w:rPr>
          <w:sz w:val="24"/>
        </w:rPr>
        <w:tab/>
        <w:t xml:space="preserve">DATE: </w:t>
      </w:r>
      <w:r>
        <w:rPr>
          <w:sz w:val="24"/>
          <w:u w:val="single"/>
        </w:rPr>
        <w:tab/>
      </w:r>
    </w:p>
    <w:p w:rsidR="00DE17D4" w14:paraId="5D2E2DA3" w14:textId="77777777">
      <w:pPr>
        <w:rPr>
          <w:sz w:val="24"/>
        </w:rPr>
        <w:sectPr w:rsidSect="00CD19D8">
          <w:type w:val="continuous"/>
          <w:pgSz w:w="12240" w:h="15840"/>
          <w:pgMar w:top="1340" w:right="600" w:bottom="1180" w:left="600" w:header="724" w:footer="997" w:gutter="0"/>
          <w:cols w:space="720"/>
        </w:sectPr>
      </w:pPr>
    </w:p>
    <w:p w:rsidR="00DE17D4" w14:paraId="4F99AC91" w14:textId="77777777">
      <w:pPr>
        <w:pStyle w:val="BodyText"/>
        <w:rPr>
          <w:sz w:val="20"/>
        </w:rPr>
      </w:pPr>
    </w:p>
    <w:p w:rsidR="00DE17D4" w14:paraId="557E1529" w14:textId="77777777">
      <w:pPr>
        <w:pStyle w:val="BodyText"/>
        <w:spacing w:before="1"/>
        <w:rPr>
          <w:sz w:val="27"/>
        </w:rPr>
      </w:pPr>
    </w:p>
    <w:p w:rsidR="00DE17D4" w14:paraId="60FEA19B" w14:textId="77777777">
      <w:pPr>
        <w:spacing w:before="92"/>
        <w:ind w:left="277" w:right="276"/>
        <w:jc w:val="center"/>
        <w:rPr>
          <w:sz w:val="24"/>
        </w:rPr>
      </w:pPr>
      <w:r>
        <w:rPr>
          <w:spacing w:val="-2"/>
          <w:sz w:val="24"/>
        </w:rPr>
        <w:t>CERTIFICATE</w:t>
      </w:r>
    </w:p>
    <w:p w:rsidR="00DE17D4" w14:paraId="238A9DBD" w14:textId="77777777">
      <w:pPr>
        <w:pStyle w:val="BodyText"/>
        <w:rPr>
          <w:sz w:val="26"/>
        </w:rPr>
      </w:pPr>
    </w:p>
    <w:p w:rsidR="00DE17D4" w14:paraId="17D21AC1" w14:textId="77777777">
      <w:pPr>
        <w:pStyle w:val="BodyText"/>
        <w:rPr>
          <w:sz w:val="26"/>
        </w:rPr>
      </w:pPr>
    </w:p>
    <w:p w:rsidR="00DE17D4" w14:paraId="72590F57" w14:textId="77777777">
      <w:pPr>
        <w:pStyle w:val="BodyText"/>
        <w:spacing w:before="3"/>
        <w:rPr>
          <w:sz w:val="26"/>
        </w:rPr>
      </w:pPr>
    </w:p>
    <w:p w:rsidR="00DE17D4" w14:paraId="5DAE6368" w14:textId="77777777">
      <w:pPr>
        <w:tabs>
          <w:tab w:val="left" w:pos="4156"/>
          <w:tab w:val="left" w:pos="8726"/>
        </w:tabs>
        <w:ind w:left="432"/>
        <w:jc w:val="center"/>
        <w:rPr>
          <w:sz w:val="24"/>
        </w:rPr>
      </w:pPr>
      <w:r>
        <w:rPr>
          <w:sz w:val="24"/>
        </w:rPr>
        <w:t>STATE OF</w:t>
      </w:r>
      <w:r>
        <w:rPr>
          <w:spacing w:val="62"/>
          <w:sz w:val="24"/>
        </w:rPr>
        <w:t xml:space="preserve"> </w:t>
      </w:r>
      <w:r>
        <w:rPr>
          <w:sz w:val="24"/>
          <w:u w:val="single"/>
        </w:rPr>
        <w:tab/>
      </w:r>
      <w:r>
        <w:rPr>
          <w:spacing w:val="40"/>
          <w:sz w:val="24"/>
        </w:rPr>
        <w:t xml:space="preserve"> </w:t>
      </w:r>
      <w:r>
        <w:rPr>
          <w:sz w:val="24"/>
        </w:rPr>
        <w:t xml:space="preserve">COUNTY OF </w:t>
      </w:r>
      <w:r>
        <w:rPr>
          <w:sz w:val="24"/>
          <w:u w:val="single"/>
        </w:rPr>
        <w:tab/>
      </w:r>
    </w:p>
    <w:p w:rsidR="00DE17D4" w14:paraId="06286EB7" w14:textId="77777777">
      <w:pPr>
        <w:pStyle w:val="BodyText"/>
        <w:spacing w:before="4"/>
        <w:rPr>
          <w:sz w:val="15"/>
        </w:rPr>
      </w:pPr>
    </w:p>
    <w:p w:rsidR="00DE17D4" w14:paraId="582C2577" w14:textId="77777777">
      <w:pPr>
        <w:pStyle w:val="BodyText"/>
        <w:tabs>
          <w:tab w:val="left" w:pos="1708"/>
          <w:tab w:val="left" w:pos="4531"/>
          <w:tab w:val="left" w:pos="5209"/>
        </w:tabs>
        <w:spacing w:before="93"/>
        <w:ind w:right="276"/>
        <w:jc w:val="center"/>
      </w:pPr>
      <w:r>
        <w:t>On</w:t>
      </w:r>
      <w:r>
        <w:rPr>
          <w:spacing w:val="1"/>
        </w:rPr>
        <w:t xml:space="preserve"> </w:t>
      </w:r>
      <w:r>
        <w:rPr>
          <w:spacing w:val="-4"/>
        </w:rPr>
        <w:t>this</w:t>
      </w:r>
      <w:r>
        <w:rPr>
          <w:u w:val="single"/>
        </w:rPr>
        <w:tab/>
      </w:r>
      <w:r>
        <w:rPr>
          <w:spacing w:val="40"/>
        </w:rPr>
        <w:t xml:space="preserve"> </w:t>
      </w:r>
      <w:r>
        <w:t>day of</w:t>
      </w:r>
      <w:r>
        <w:rPr>
          <w:spacing w:val="-9"/>
        </w:rPr>
        <w:t xml:space="preserve"> </w:t>
      </w:r>
      <w:r>
        <w:rPr>
          <w:u w:val="single"/>
        </w:rPr>
        <w:tab/>
      </w:r>
      <w:r>
        <w:rPr>
          <w:spacing w:val="-5"/>
        </w:rPr>
        <w:t>20</w:t>
      </w:r>
      <w:r>
        <w:rPr>
          <w:u w:val="single"/>
        </w:rPr>
        <w:tab/>
      </w:r>
      <w:r>
        <w:t>,</w:t>
      </w:r>
      <w:r>
        <w:rPr>
          <w:spacing w:val="-5"/>
        </w:rPr>
        <w:t xml:space="preserve"> </w:t>
      </w:r>
      <w:r>
        <w:t>before</w:t>
      </w:r>
      <w:r>
        <w:rPr>
          <w:spacing w:val="-2"/>
        </w:rPr>
        <w:t xml:space="preserve"> </w:t>
      </w:r>
      <w:r>
        <w:t>me</w:t>
      </w:r>
      <w:r>
        <w:rPr>
          <w:spacing w:val="-1"/>
        </w:rPr>
        <w:t xml:space="preserve"> </w:t>
      </w:r>
      <w:r>
        <w:rPr>
          <w:spacing w:val="-2"/>
        </w:rPr>
        <w:t>personally</w:t>
      </w:r>
    </w:p>
    <w:p w:rsidR="00DE17D4" w14:paraId="30A62EE8" w14:textId="77777777">
      <w:pPr>
        <w:pStyle w:val="BodyText"/>
        <w:spacing w:before="6"/>
        <w:rPr>
          <w:sz w:val="23"/>
        </w:rPr>
      </w:pPr>
    </w:p>
    <w:p w:rsidR="00DE17D4" w14:paraId="72624A9A" w14:textId="77777777">
      <w:pPr>
        <w:pStyle w:val="BodyText"/>
        <w:tabs>
          <w:tab w:val="left" w:pos="2726"/>
          <w:tab w:val="left" w:pos="9043"/>
        </w:tabs>
        <w:spacing w:before="1"/>
        <w:ind w:right="314"/>
        <w:jc w:val="center"/>
      </w:pPr>
      <w:r>
        <w:t>came</w:t>
      </w:r>
      <w:r>
        <w:rPr>
          <w:spacing w:val="53"/>
        </w:rPr>
        <w:t xml:space="preserve"> </w:t>
      </w:r>
      <w:r>
        <w:rPr>
          <w:u w:val="single"/>
        </w:rPr>
        <w:tab/>
      </w:r>
      <w:r>
        <w:rPr>
          <w:spacing w:val="71"/>
        </w:rPr>
        <w:t xml:space="preserve"> </w:t>
      </w:r>
      <w:r>
        <w:t xml:space="preserve">who did dispose and say that he/she is the </w:t>
      </w:r>
      <w:r>
        <w:rPr>
          <w:u w:val="single"/>
        </w:rPr>
        <w:tab/>
      </w:r>
    </w:p>
    <w:p w:rsidR="00DE17D4" w14:paraId="3FD4EB5C" w14:textId="77777777">
      <w:pPr>
        <w:pStyle w:val="BodyText"/>
        <w:spacing w:before="6"/>
        <w:rPr>
          <w:sz w:val="15"/>
        </w:rPr>
      </w:pPr>
    </w:p>
    <w:p w:rsidR="00DE17D4" w14:paraId="6655F42C" w14:textId="77777777">
      <w:pPr>
        <w:pStyle w:val="BodyText"/>
        <w:spacing w:before="92" w:line="475" w:lineRule="auto"/>
        <w:ind w:left="840" w:right="849"/>
      </w:pPr>
      <w:r>
        <w:t>of the</w:t>
      </w:r>
      <w:r>
        <w:rPr>
          <w:spacing w:val="-2"/>
        </w:rPr>
        <w:t xml:space="preserve"> </w:t>
      </w:r>
      <w:r>
        <w:t>school</w:t>
      </w:r>
      <w:r>
        <w:rPr>
          <w:spacing w:val="-6"/>
        </w:rPr>
        <w:t xml:space="preserve"> </w:t>
      </w:r>
      <w:r>
        <w:t>described</w:t>
      </w:r>
      <w:r>
        <w:rPr>
          <w:spacing w:val="-2"/>
        </w:rPr>
        <w:t xml:space="preserve"> </w:t>
      </w:r>
      <w:r>
        <w:t>in,</w:t>
      </w:r>
      <w:r>
        <w:rPr>
          <w:spacing w:val="-5"/>
        </w:rPr>
        <w:t xml:space="preserve"> </w:t>
      </w:r>
      <w:r>
        <w:t>and</w:t>
      </w:r>
      <w:r>
        <w:rPr>
          <w:spacing w:val="-4"/>
        </w:rPr>
        <w:t xml:space="preserve"> </w:t>
      </w:r>
      <w:r>
        <w:t>which</w:t>
      </w:r>
      <w:r>
        <w:rPr>
          <w:spacing w:val="-2"/>
        </w:rPr>
        <w:t xml:space="preserve"> </w:t>
      </w:r>
      <w:r>
        <w:t>executed,</w:t>
      </w:r>
      <w:r>
        <w:rPr>
          <w:spacing w:val="-2"/>
        </w:rPr>
        <w:t xml:space="preserve"> </w:t>
      </w:r>
      <w:r>
        <w:t>the</w:t>
      </w:r>
      <w:r>
        <w:rPr>
          <w:spacing w:val="-4"/>
        </w:rPr>
        <w:t xml:space="preserve"> </w:t>
      </w:r>
      <w:r>
        <w:t>foregoing</w:t>
      </w:r>
      <w:r>
        <w:rPr>
          <w:spacing w:val="-4"/>
        </w:rPr>
        <w:t xml:space="preserve"> </w:t>
      </w:r>
      <w:r>
        <w:t>instrument;</w:t>
      </w:r>
      <w:r>
        <w:rPr>
          <w:spacing w:val="-2"/>
        </w:rPr>
        <w:t xml:space="preserve"> </w:t>
      </w:r>
      <w:r>
        <w:t>that</w:t>
      </w:r>
      <w:r>
        <w:rPr>
          <w:spacing w:val="-5"/>
        </w:rPr>
        <w:t xml:space="preserve"> </w:t>
      </w:r>
      <w:r>
        <w:t>he/she</w:t>
      </w:r>
      <w:r>
        <w:rPr>
          <w:spacing w:val="-2"/>
        </w:rPr>
        <w:t xml:space="preserve"> </w:t>
      </w:r>
      <w:r>
        <w:t xml:space="preserve">is the same person described in and who executed the said instrument; that he/she was duly authorized by the said school to do so; and that he/she freely executed the said </w:t>
      </w:r>
      <w:r>
        <w:rPr>
          <w:spacing w:val="-2"/>
        </w:rPr>
        <w:t>instrument.</w:t>
      </w:r>
    </w:p>
    <w:p w:rsidR="00DE17D4" w14:paraId="0A852E54" w14:textId="77777777">
      <w:pPr>
        <w:pStyle w:val="BodyText"/>
        <w:rPr>
          <w:sz w:val="26"/>
        </w:rPr>
      </w:pPr>
    </w:p>
    <w:p w:rsidR="00DE17D4" w14:paraId="324F0709" w14:textId="77777777">
      <w:pPr>
        <w:pStyle w:val="BodyText"/>
        <w:rPr>
          <w:sz w:val="26"/>
        </w:rPr>
      </w:pPr>
    </w:p>
    <w:p w:rsidR="00DE17D4" w14:paraId="1CCDB8CB" w14:textId="77777777">
      <w:pPr>
        <w:pStyle w:val="BodyText"/>
        <w:spacing w:before="8"/>
      </w:pPr>
    </w:p>
    <w:p w:rsidR="00DE17D4" w14:paraId="1B36F307" w14:textId="77777777">
      <w:pPr>
        <w:ind w:left="1512" w:right="276"/>
        <w:jc w:val="center"/>
        <w:rPr>
          <w:sz w:val="24"/>
        </w:rPr>
      </w:pPr>
      <w:r>
        <w:rPr>
          <w:sz w:val="24"/>
        </w:rPr>
        <w:t>NOTARY</w:t>
      </w:r>
      <w:r>
        <w:rPr>
          <w:spacing w:val="-6"/>
          <w:sz w:val="24"/>
        </w:rPr>
        <w:t xml:space="preserve"> </w:t>
      </w:r>
      <w:r>
        <w:rPr>
          <w:spacing w:val="-2"/>
          <w:sz w:val="24"/>
        </w:rPr>
        <w:t>PUBLIC</w:t>
      </w:r>
    </w:p>
    <w:p w:rsidR="00DE17D4" w14:paraId="26161E9F" w14:textId="77777777">
      <w:pPr>
        <w:pStyle w:val="BodyText"/>
        <w:rPr>
          <w:sz w:val="26"/>
        </w:rPr>
      </w:pPr>
    </w:p>
    <w:p w:rsidR="00DE17D4" w14:paraId="39A193C0" w14:textId="77777777">
      <w:pPr>
        <w:pStyle w:val="BodyText"/>
        <w:spacing w:before="198"/>
        <w:ind w:left="840"/>
      </w:pPr>
      <w:r>
        <w:t>My</w:t>
      </w:r>
      <w:r>
        <w:rPr>
          <w:spacing w:val="-7"/>
        </w:rPr>
        <w:t xml:space="preserve"> </w:t>
      </w:r>
      <w:r>
        <w:t>Commission</w:t>
      </w:r>
      <w:r>
        <w:rPr>
          <w:spacing w:val="-3"/>
        </w:rPr>
        <w:t xml:space="preserve"> </w:t>
      </w:r>
      <w:r>
        <w:rPr>
          <w:spacing w:val="-2"/>
        </w:rPr>
        <w:t>Expires:</w:t>
      </w:r>
    </w:p>
    <w:sectPr w:rsidSect="00CD19D8">
      <w:type w:val="continuous"/>
      <w:pgSz w:w="12240" w:h="15840"/>
      <w:pgMar w:top="1340" w:right="600" w:bottom="1180" w:left="600" w:header="724" w:footer="99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1FE0" w14:paraId="602AEEF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17D4" w14:paraId="160B5E38"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863600</wp:posOffset>
              </wp:positionH>
              <wp:positionV relativeFrom="page">
                <wp:posOffset>9277350</wp:posOffset>
              </wp:positionV>
              <wp:extent cx="2209800" cy="152400"/>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2209800" cy="152400"/>
                      </a:xfrm>
                      <a:prstGeom prst="rect">
                        <a:avLst/>
                      </a:prstGeom>
                    </wps:spPr>
                    <wps:txbx>
                      <w:txbxContent>
                        <w:p w:rsidR="00DE17D4" w14:textId="664880AE">
                          <w:pPr>
                            <w:spacing w:before="14"/>
                            <w:ind w:left="20"/>
                            <w:rPr>
                              <w:sz w:val="18"/>
                            </w:rPr>
                          </w:pPr>
                          <w:r>
                            <w:rPr>
                              <w:sz w:val="18"/>
                            </w:rPr>
                            <w:t>FORM</w:t>
                          </w:r>
                          <w:r>
                            <w:rPr>
                              <w:spacing w:val="-8"/>
                              <w:sz w:val="18"/>
                            </w:rPr>
                            <w:t xml:space="preserve"> </w:t>
                          </w:r>
                          <w:r>
                            <w:rPr>
                              <w:sz w:val="18"/>
                            </w:rPr>
                            <w:t>MA-1073</w:t>
                          </w:r>
                          <w:r w:rsidR="00381FE0">
                            <w:rPr>
                              <w:sz w:val="18"/>
                            </w:rPr>
                            <w:t>B</w:t>
                          </w:r>
                          <w:r>
                            <w:rPr>
                              <w:sz w:val="18"/>
                            </w:rPr>
                            <w:t>,</w:t>
                          </w:r>
                          <w:r>
                            <w:rPr>
                              <w:spacing w:val="-6"/>
                              <w:sz w:val="18"/>
                            </w:rPr>
                            <w:t xml:space="preserve"> </w:t>
                          </w:r>
                          <w:r>
                            <w:rPr>
                              <w:sz w:val="18"/>
                            </w:rPr>
                            <w:t>Revised</w:t>
                          </w:r>
                          <w:r>
                            <w:rPr>
                              <w:spacing w:val="-8"/>
                              <w:sz w:val="18"/>
                            </w:rPr>
                            <w:t xml:space="preserve"> </w:t>
                          </w:r>
                          <w:r w:rsidR="00381FE0">
                            <w:rPr>
                              <w:spacing w:val="-2"/>
                              <w:sz w:val="18"/>
                            </w:rPr>
                            <w:t>8</w:t>
                          </w:r>
                          <w:r>
                            <w:rPr>
                              <w:spacing w:val="-2"/>
                              <w:sz w:val="18"/>
                            </w:rPr>
                            <w:t>/</w:t>
                          </w:r>
                          <w:r w:rsidR="00381FE0">
                            <w:rPr>
                              <w:spacing w:val="-2"/>
                              <w:sz w:val="18"/>
                            </w:rPr>
                            <w:t>2023</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4" o:spid="_x0000_s2050" type="#_x0000_t202" style="width:174pt;height:12pt;margin-top:730.5pt;margin-left:68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1657216" filled="f" stroked="f">
              <v:textbox inset="0,0,0,0">
                <w:txbxContent>
                  <w:p w:rsidR="00DE17D4" w14:paraId="6C8FE40F" w14:textId="664880AE">
                    <w:pPr>
                      <w:spacing w:before="14"/>
                      <w:ind w:left="20"/>
                      <w:rPr>
                        <w:sz w:val="18"/>
                      </w:rPr>
                    </w:pPr>
                    <w:r>
                      <w:rPr>
                        <w:sz w:val="18"/>
                      </w:rPr>
                      <w:t>FORM</w:t>
                    </w:r>
                    <w:r>
                      <w:rPr>
                        <w:spacing w:val="-8"/>
                        <w:sz w:val="18"/>
                      </w:rPr>
                      <w:t xml:space="preserve"> </w:t>
                    </w:r>
                    <w:r>
                      <w:rPr>
                        <w:sz w:val="18"/>
                      </w:rPr>
                      <w:t>MA-1073</w:t>
                    </w:r>
                    <w:r w:rsidR="00381FE0">
                      <w:rPr>
                        <w:sz w:val="18"/>
                      </w:rPr>
                      <w:t>B</w:t>
                    </w:r>
                    <w:r>
                      <w:rPr>
                        <w:sz w:val="18"/>
                      </w:rPr>
                      <w:t>,</w:t>
                    </w:r>
                    <w:r>
                      <w:rPr>
                        <w:spacing w:val="-6"/>
                        <w:sz w:val="18"/>
                      </w:rPr>
                      <w:t xml:space="preserve"> </w:t>
                    </w:r>
                    <w:r>
                      <w:rPr>
                        <w:sz w:val="18"/>
                      </w:rPr>
                      <w:t>Revised</w:t>
                    </w:r>
                    <w:r>
                      <w:rPr>
                        <w:spacing w:val="-8"/>
                        <w:sz w:val="18"/>
                      </w:rPr>
                      <w:t xml:space="preserve"> </w:t>
                    </w:r>
                    <w:r w:rsidR="00381FE0">
                      <w:rPr>
                        <w:spacing w:val="-2"/>
                        <w:sz w:val="18"/>
                      </w:rPr>
                      <w:t>8</w:t>
                    </w:r>
                    <w:r>
                      <w:rPr>
                        <w:spacing w:val="-2"/>
                        <w:sz w:val="18"/>
                      </w:rPr>
                      <w:t>/</w:t>
                    </w:r>
                    <w:r w:rsidR="00381FE0">
                      <w:rPr>
                        <w:spacing w:val="-2"/>
                        <w:sz w:val="18"/>
                      </w:rPr>
                      <w:t>2023</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1FE0" w14:paraId="4CDB91B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1FE0" w14:paraId="002B3ED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17D4" w14:paraId="25649A90"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6742176</wp:posOffset>
              </wp:positionH>
              <wp:positionV relativeFrom="page">
                <wp:posOffset>447113</wp:posOffset>
              </wp:positionV>
              <wp:extent cx="167005" cy="182245"/>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005" cy="182245"/>
                      </a:xfrm>
                      <a:prstGeom prst="rect">
                        <a:avLst/>
                      </a:prstGeom>
                    </wps:spPr>
                    <wps:txbx>
                      <w:txbxContent>
                        <w:p w:rsidR="00DE17D4" w14:textId="77777777">
                          <w:pPr>
                            <w:spacing w:before="13"/>
                            <w:ind w:left="60"/>
                          </w:pPr>
                          <w:r>
                            <w:fldChar w:fldCharType="begin"/>
                          </w:r>
                          <w:r>
                            <w:instrText xml:space="preserve"> PAGE </w:instrText>
                          </w:r>
                          <w:r>
                            <w:fldChar w:fldCharType="separate"/>
                          </w:r>
                          <w:r>
                            <w:t>2</w:t>
                          </w:r>
                          <w: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 o:spid="_x0000_s2049" type="#_x0000_t202" style="width:13.15pt;height:14.35pt;margin-top:35.2pt;margin-left:530.9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DE17D4" w14:paraId="7F315126" w14:textId="77777777">
                    <w:pPr>
                      <w:spacing w:before="13"/>
                      <w:ind w:left="60"/>
                    </w:pPr>
                    <w:r>
                      <w:fldChar w:fldCharType="begin"/>
                    </w:r>
                    <w:r>
                      <w:instrText xml:space="preserve"> PAGE </w:instrText>
                    </w:r>
                    <w:r>
                      <w:fldChar w:fldCharType="separate"/>
                    </w:r>
                    <w:r>
                      <w:t>2</w:t>
                    </w:r>
                    <w:r>
                      <w:fldChar w:fldCharType="end"/>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1FE0" w14:paraId="4A051F5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923BF7"/>
    <w:multiLevelType w:val="hybridMultilevel"/>
    <w:tmpl w:val="8076BA3C"/>
    <w:lvl w:ilvl="0">
      <w:start w:val="1"/>
      <w:numFmt w:val="decimal"/>
      <w:lvlText w:val="%1."/>
      <w:lvlJc w:val="left"/>
      <w:pPr>
        <w:ind w:left="840" w:hanging="267"/>
        <w:jc w:val="right"/>
      </w:pPr>
      <w:rPr>
        <w:rFonts w:ascii="Arial" w:eastAsia="Arial" w:hAnsi="Arial" w:cs="Arial" w:hint="default"/>
        <w:b w:val="0"/>
        <w:bCs w:val="0"/>
        <w:i w:val="0"/>
        <w:iCs w:val="0"/>
        <w:spacing w:val="0"/>
        <w:w w:val="100"/>
        <w:sz w:val="24"/>
        <w:szCs w:val="24"/>
        <w:lang w:val="en-US" w:eastAsia="en-US" w:bidi="ar-SA"/>
      </w:rPr>
    </w:lvl>
    <w:lvl w:ilvl="1">
      <w:start w:val="0"/>
      <w:numFmt w:val="bullet"/>
      <w:lvlText w:val="•"/>
      <w:lvlJc w:val="left"/>
      <w:pPr>
        <w:ind w:left="1860" w:hanging="267"/>
      </w:pPr>
      <w:rPr>
        <w:rFonts w:hint="default"/>
        <w:lang w:val="en-US" w:eastAsia="en-US" w:bidi="ar-SA"/>
      </w:rPr>
    </w:lvl>
    <w:lvl w:ilvl="2">
      <w:start w:val="0"/>
      <w:numFmt w:val="bullet"/>
      <w:lvlText w:val="•"/>
      <w:lvlJc w:val="left"/>
      <w:pPr>
        <w:ind w:left="2880" w:hanging="267"/>
      </w:pPr>
      <w:rPr>
        <w:rFonts w:hint="default"/>
        <w:lang w:val="en-US" w:eastAsia="en-US" w:bidi="ar-SA"/>
      </w:rPr>
    </w:lvl>
    <w:lvl w:ilvl="3">
      <w:start w:val="0"/>
      <w:numFmt w:val="bullet"/>
      <w:lvlText w:val="•"/>
      <w:lvlJc w:val="left"/>
      <w:pPr>
        <w:ind w:left="3900" w:hanging="267"/>
      </w:pPr>
      <w:rPr>
        <w:rFonts w:hint="default"/>
        <w:lang w:val="en-US" w:eastAsia="en-US" w:bidi="ar-SA"/>
      </w:rPr>
    </w:lvl>
    <w:lvl w:ilvl="4">
      <w:start w:val="0"/>
      <w:numFmt w:val="bullet"/>
      <w:lvlText w:val="•"/>
      <w:lvlJc w:val="left"/>
      <w:pPr>
        <w:ind w:left="4920" w:hanging="267"/>
      </w:pPr>
      <w:rPr>
        <w:rFonts w:hint="default"/>
        <w:lang w:val="en-US" w:eastAsia="en-US" w:bidi="ar-SA"/>
      </w:rPr>
    </w:lvl>
    <w:lvl w:ilvl="5">
      <w:start w:val="0"/>
      <w:numFmt w:val="bullet"/>
      <w:lvlText w:val="•"/>
      <w:lvlJc w:val="left"/>
      <w:pPr>
        <w:ind w:left="5940" w:hanging="267"/>
      </w:pPr>
      <w:rPr>
        <w:rFonts w:hint="default"/>
        <w:lang w:val="en-US" w:eastAsia="en-US" w:bidi="ar-SA"/>
      </w:rPr>
    </w:lvl>
    <w:lvl w:ilvl="6">
      <w:start w:val="0"/>
      <w:numFmt w:val="bullet"/>
      <w:lvlText w:val="•"/>
      <w:lvlJc w:val="left"/>
      <w:pPr>
        <w:ind w:left="6960" w:hanging="267"/>
      </w:pPr>
      <w:rPr>
        <w:rFonts w:hint="default"/>
        <w:lang w:val="en-US" w:eastAsia="en-US" w:bidi="ar-SA"/>
      </w:rPr>
    </w:lvl>
    <w:lvl w:ilvl="7">
      <w:start w:val="0"/>
      <w:numFmt w:val="bullet"/>
      <w:lvlText w:val="•"/>
      <w:lvlJc w:val="left"/>
      <w:pPr>
        <w:ind w:left="7980" w:hanging="267"/>
      </w:pPr>
      <w:rPr>
        <w:rFonts w:hint="default"/>
        <w:lang w:val="en-US" w:eastAsia="en-US" w:bidi="ar-SA"/>
      </w:rPr>
    </w:lvl>
    <w:lvl w:ilvl="8">
      <w:start w:val="0"/>
      <w:numFmt w:val="bullet"/>
      <w:lvlText w:val="•"/>
      <w:lvlJc w:val="left"/>
      <w:pPr>
        <w:ind w:left="9000" w:hanging="267"/>
      </w:pPr>
      <w:rPr>
        <w:rFonts w:hint="default"/>
        <w:lang w:val="en-US" w:eastAsia="en-US" w:bidi="ar-SA"/>
      </w:rPr>
    </w:lvl>
  </w:abstractNum>
  <w:num w:numId="1" w16cid:durableId="1903830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7D4"/>
    <w:rsid w:val="000208EF"/>
    <w:rsid w:val="00064A0F"/>
    <w:rsid w:val="000C7275"/>
    <w:rsid w:val="00187651"/>
    <w:rsid w:val="001E4F83"/>
    <w:rsid w:val="00291F71"/>
    <w:rsid w:val="0029354F"/>
    <w:rsid w:val="00333A43"/>
    <w:rsid w:val="00381FE0"/>
    <w:rsid w:val="0039257F"/>
    <w:rsid w:val="003B14BD"/>
    <w:rsid w:val="003E457C"/>
    <w:rsid w:val="00523C6B"/>
    <w:rsid w:val="00600FD3"/>
    <w:rsid w:val="0061308D"/>
    <w:rsid w:val="00750D95"/>
    <w:rsid w:val="00792165"/>
    <w:rsid w:val="00795647"/>
    <w:rsid w:val="00843290"/>
    <w:rsid w:val="00894C8D"/>
    <w:rsid w:val="008A64AF"/>
    <w:rsid w:val="008A674B"/>
    <w:rsid w:val="009C4AF8"/>
    <w:rsid w:val="00A37159"/>
    <w:rsid w:val="00A70636"/>
    <w:rsid w:val="00A8771A"/>
    <w:rsid w:val="00BB7A3A"/>
    <w:rsid w:val="00BC1C9C"/>
    <w:rsid w:val="00C90850"/>
    <w:rsid w:val="00CD19D8"/>
    <w:rsid w:val="00CE3830"/>
    <w:rsid w:val="00D715F4"/>
    <w:rsid w:val="00DE17D4"/>
    <w:rsid w:val="00E20FAB"/>
    <w:rsid w:val="00E73758"/>
    <w:rsid w:val="00EB40E3"/>
    <w:rsid w:val="00EE20D0"/>
    <w:rsid w:val="00F75BB5"/>
    <w:rsid w:val="00FE314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9192E0"/>
  <w15:docId w15:val="{ABD34F76-3AD1-4368-9538-E5360F009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840" w:right="835"/>
    </w:pPr>
  </w:style>
  <w:style w:type="paragraph" w:customStyle="1" w:styleId="TableParagraph">
    <w:name w:val="Table Paragraph"/>
    <w:basedOn w:val="Normal"/>
    <w:uiPriority w:val="1"/>
    <w:qFormat/>
  </w:style>
  <w:style w:type="paragraph" w:styleId="Revision">
    <w:name w:val="Revision"/>
    <w:hidden/>
    <w:uiPriority w:val="99"/>
    <w:semiHidden/>
    <w:rsid w:val="00333A43"/>
    <w:pPr>
      <w:widowControl/>
      <w:autoSpaceDE/>
      <w:autoSpaceDN/>
    </w:pPr>
    <w:rPr>
      <w:rFonts w:ascii="Arial" w:eastAsia="Arial" w:hAnsi="Arial" w:cs="Arial"/>
    </w:rPr>
  </w:style>
  <w:style w:type="character" w:customStyle="1" w:styleId="FontStyle11">
    <w:name w:val="Font Style11"/>
    <w:basedOn w:val="DefaultParagraphFont"/>
    <w:uiPriority w:val="99"/>
    <w:rsid w:val="00333A43"/>
    <w:rPr>
      <w:rFonts w:ascii="Arial" w:hAnsi="Arial" w:cs="Arial"/>
      <w:sz w:val="24"/>
      <w:szCs w:val="24"/>
    </w:rPr>
  </w:style>
  <w:style w:type="paragraph" w:customStyle="1" w:styleId="Style3">
    <w:name w:val="Style3"/>
    <w:basedOn w:val="Normal"/>
    <w:uiPriority w:val="99"/>
    <w:rsid w:val="00C90850"/>
    <w:pPr>
      <w:adjustRightInd w:val="0"/>
      <w:spacing w:line="552" w:lineRule="exact"/>
      <w:ind w:firstLine="734"/>
    </w:pPr>
    <w:rPr>
      <w:rFonts w:eastAsiaTheme="minorEastAsia"/>
      <w:sz w:val="24"/>
      <w:szCs w:val="24"/>
    </w:rPr>
  </w:style>
  <w:style w:type="paragraph" w:customStyle="1" w:styleId="Style1">
    <w:name w:val="Style1"/>
    <w:basedOn w:val="Normal"/>
    <w:uiPriority w:val="99"/>
    <w:rsid w:val="00750D95"/>
    <w:pPr>
      <w:adjustRightInd w:val="0"/>
      <w:spacing w:line="264" w:lineRule="exact"/>
      <w:ind w:firstLine="840"/>
    </w:pPr>
    <w:rPr>
      <w:rFonts w:eastAsiaTheme="minorEastAsia"/>
      <w:sz w:val="24"/>
      <w:szCs w:val="24"/>
    </w:rPr>
  </w:style>
  <w:style w:type="paragraph" w:styleId="Header">
    <w:name w:val="header"/>
    <w:basedOn w:val="Normal"/>
    <w:link w:val="HeaderChar"/>
    <w:uiPriority w:val="99"/>
    <w:unhideWhenUsed/>
    <w:rsid w:val="00FE3143"/>
    <w:pPr>
      <w:tabs>
        <w:tab w:val="center" w:pos="4680"/>
        <w:tab w:val="right" w:pos="9360"/>
      </w:tabs>
    </w:pPr>
  </w:style>
  <w:style w:type="character" w:customStyle="1" w:styleId="HeaderChar">
    <w:name w:val="Header Char"/>
    <w:basedOn w:val="DefaultParagraphFont"/>
    <w:link w:val="Header"/>
    <w:uiPriority w:val="99"/>
    <w:rsid w:val="00FE3143"/>
    <w:rPr>
      <w:rFonts w:ascii="Arial" w:eastAsia="Arial" w:hAnsi="Arial" w:cs="Arial"/>
    </w:rPr>
  </w:style>
  <w:style w:type="paragraph" w:styleId="Footer">
    <w:name w:val="footer"/>
    <w:basedOn w:val="Normal"/>
    <w:link w:val="FooterChar"/>
    <w:uiPriority w:val="99"/>
    <w:unhideWhenUsed/>
    <w:rsid w:val="00FE3143"/>
    <w:pPr>
      <w:tabs>
        <w:tab w:val="center" w:pos="4680"/>
        <w:tab w:val="right" w:pos="9360"/>
      </w:tabs>
    </w:pPr>
  </w:style>
  <w:style w:type="character" w:customStyle="1" w:styleId="FooterChar">
    <w:name w:val="Footer Char"/>
    <w:basedOn w:val="DefaultParagraphFont"/>
    <w:link w:val="Footer"/>
    <w:uiPriority w:val="99"/>
    <w:rsid w:val="00FE3143"/>
    <w:rPr>
      <w:rFonts w:ascii="Arial" w:eastAsia="Arial" w:hAnsi="Arial" w:cs="Arial"/>
    </w:rPr>
  </w:style>
  <w:style w:type="character" w:customStyle="1" w:styleId="BodyTextChar">
    <w:name w:val="Body Text Char"/>
    <w:basedOn w:val="DefaultParagraphFont"/>
    <w:link w:val="BodyText"/>
    <w:uiPriority w:val="1"/>
    <w:rsid w:val="00CD19D8"/>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0075F-904F-47B1-9936-25DB93159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757</Words>
  <Characters>4318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bonnie.mclendon</dc:creator>
  <cp:lastModifiedBy>Author</cp:lastModifiedBy>
  <cp:revision>6</cp:revision>
  <dcterms:created xsi:type="dcterms:W3CDTF">2023-08-28T16:00:00Z</dcterms:created>
  <dcterms:modified xsi:type="dcterms:W3CDTF">2023-08-28T16:05:00Z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2014-11-24T00:00:00Z</vt:filetime>
  </property>
  <property fmtid="{D5CDD505-2E9C-101B-9397-08002B2CF9AE}" pid="3" name="Creator">
    <vt:lpwstr>Acrobat PDFMaker 10.1 for Word</vt:lpwstr>
  </property>
  <property fmtid="{D5CDD505-2E9C-101B-9397-08002B2CF9AE}" pid="4" name="LastSaved">
    <vt:filetime>2023-08-24T00:00:00Z</vt:filetime>
  </property>
  <property fmtid="{D5CDD505-2E9C-101B-9397-08002B2CF9AE}" pid="5" name="Producer">
    <vt:lpwstr>Adobe PDF Library 10.0</vt:lpwstr>
  </property>
  <property fmtid="{D5CDD505-2E9C-101B-9397-08002B2CF9AE}" pid="6" name="SourceModified">
    <vt:lpwstr>D:20141124141557</vt:lpwstr>
  </property>
</Properties>
</file>