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67E8" w:rsidP="0023418A" w14:paraId="0A0322B7" w14:textId="77777777">
      <w:pPr>
        <w:contextualSpacing/>
        <w:rPr>
          <w:rFonts w:cs="Times New Roman"/>
          <w:szCs w:val="24"/>
        </w:rPr>
      </w:pPr>
      <w:r>
        <w:rPr>
          <w:rFonts w:cs="Times New Roman"/>
          <w:i/>
          <w:iCs/>
          <w:szCs w:val="24"/>
        </w:rPr>
        <w:t>Facial Shape and Height Measurement</w:t>
      </w:r>
      <w:r w:rsidRPr="00877903">
        <w:rPr>
          <w:rFonts w:cs="Times New Roman"/>
          <w:szCs w:val="24"/>
        </w:rPr>
        <w:t xml:space="preserve"> </w:t>
      </w:r>
      <w:r>
        <w:rPr>
          <w:rFonts w:cs="Times New Roman"/>
          <w:szCs w:val="24"/>
        </w:rPr>
        <w:t>allows the researchers to obtain ratios of facial dimensions and height to use as a covariate in analysis of the DMS data</w:t>
      </w:r>
      <w:r w:rsidRPr="00877903">
        <w:rPr>
          <w:rFonts w:cs="Times New Roman"/>
          <w:szCs w:val="24"/>
        </w:rPr>
        <w:t xml:space="preserve">. </w:t>
      </w:r>
      <w:r>
        <w:rPr>
          <w:rFonts w:cs="Times New Roman"/>
          <w:szCs w:val="24"/>
        </w:rPr>
        <w:t>During this time, a researcher will also take a digital image of the face to collect RGB values for assessment of skin tone. This measurement is taken after eligibility confirmation. As such, 48 of the Track A respondents will have the measurement taken prior to participation in Track A. Of those respondents that completed Track A and are enrolled in Track B (13 people), it is expected that 1 respondent will not be eligible to continue, thus 12 Track A and B respondents will have the facial measurements taken again prior to Track B. Researchers also expect to lose 2 respondents for lack of eligibility from the 35 enrolled Track B only respondents, thus only 33 would have the facial measurement conducted prior to Track B. This results in 36 respondents with the face measurement for Track A only, 12 respondents with two face measurements, and 33 respondents with one measurement for Track B and a total of 93 facial shape and height measurements. These 81 respondents will have these measurements taken an average of 1.15 times. The reason for two measurements from the 12 respondents prior to both Track A and Track B participation is that it is possible to see variance in the RGB values due to the presence or absence of alterations such as makeup between visits. Respondents</w:t>
      </w:r>
      <w:r w:rsidRPr="00877903">
        <w:rPr>
          <w:rFonts w:cs="Times New Roman"/>
          <w:szCs w:val="24"/>
        </w:rPr>
        <w:t xml:space="preserve"> will take approximately </w:t>
      </w:r>
      <w:r>
        <w:rPr>
          <w:rFonts w:cs="Times New Roman"/>
          <w:szCs w:val="24"/>
        </w:rPr>
        <w:t>7</w:t>
      </w:r>
      <w:r w:rsidRPr="00877903">
        <w:rPr>
          <w:rFonts w:cs="Times New Roman"/>
          <w:szCs w:val="24"/>
        </w:rPr>
        <w:t xml:space="preserve"> minutes to complete the task.</w:t>
      </w:r>
    </w:p>
    <w:p w:rsidR="009B0DBC" w:rsidP="0023418A" w14:paraId="4290003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E8"/>
    <w:rsid w:val="0023418A"/>
    <w:rsid w:val="00743162"/>
    <w:rsid w:val="00877903"/>
    <w:rsid w:val="009B0DBC"/>
    <w:rsid w:val="00C23237"/>
    <w:rsid w:val="00D267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9E75D8"/>
  <w15:chartTrackingRefBased/>
  <w15:docId w15:val="{DC0DD2E6-D2F9-4542-A245-6293E941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7E8"/>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NHTSA</dc:creator>
  <cp:lastModifiedBy>NHTSA</cp:lastModifiedBy>
  <cp:revision>2</cp:revision>
  <dcterms:created xsi:type="dcterms:W3CDTF">2024-05-30T16:19:00Z</dcterms:created>
  <dcterms:modified xsi:type="dcterms:W3CDTF">2024-05-30T16:21:00Z</dcterms:modified>
</cp:coreProperties>
</file>