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C7454" w:rsidRPr="00E90F9F" w:rsidP="007A14B8" w14:paraId="5501B11A" w14:textId="77777777">
      <w:pPr>
        <w:jc w:val="center"/>
        <w:rPr>
          <w:rFonts w:ascii="Cambria" w:hAnsi="Cambria"/>
          <w:sz w:val="28"/>
          <w:szCs w:val="28"/>
        </w:rPr>
      </w:pPr>
      <w:r w:rsidRPr="00C77592">
        <w:rPr>
          <w:rFonts w:ascii="Cambria" w:hAnsi="Cambria"/>
          <w:b/>
          <w:bCs/>
          <w:sz w:val="28"/>
          <w:szCs w:val="28"/>
        </w:rPr>
        <w:t>Request for Approval under the “</w:t>
      </w:r>
      <w:r w:rsidRPr="003230E3" w:rsidR="003230E3">
        <w:rPr>
          <w:b/>
          <w:bCs/>
          <w:sz w:val="32"/>
          <w:szCs w:val="32"/>
        </w:rPr>
        <w:t xml:space="preserve">Generic Clearance for the Collection of Customer </w:t>
      </w:r>
      <w:r w:rsidR="00312AF1">
        <w:rPr>
          <w:b/>
          <w:bCs/>
          <w:sz w:val="32"/>
          <w:szCs w:val="32"/>
        </w:rPr>
        <w:t>P</w:t>
      </w:r>
      <w:r w:rsidRPr="003230E3" w:rsidR="003230E3">
        <w:rPr>
          <w:b/>
          <w:bCs/>
          <w:sz w:val="32"/>
          <w:szCs w:val="32"/>
        </w:rPr>
        <w:t xml:space="preserve">articipation and </w:t>
      </w:r>
      <w:r w:rsidR="00312AF1">
        <w:rPr>
          <w:b/>
          <w:bCs/>
          <w:sz w:val="32"/>
          <w:szCs w:val="32"/>
        </w:rPr>
        <w:t>S</w:t>
      </w:r>
      <w:r w:rsidRPr="003230E3" w:rsidR="003230E3">
        <w:rPr>
          <w:b/>
          <w:bCs/>
          <w:sz w:val="32"/>
          <w:szCs w:val="32"/>
        </w:rPr>
        <w:t xml:space="preserve">atisfaction with NIH </w:t>
      </w:r>
      <w:r w:rsidR="00312AF1">
        <w:rPr>
          <w:b/>
          <w:bCs/>
          <w:sz w:val="32"/>
          <w:szCs w:val="32"/>
        </w:rPr>
        <w:t>P</w:t>
      </w:r>
      <w:r w:rsidRPr="003230E3" w:rsidR="003230E3">
        <w:rPr>
          <w:b/>
          <w:bCs/>
          <w:sz w:val="32"/>
          <w:szCs w:val="32"/>
        </w:rPr>
        <w:t xml:space="preserve">rograms, </w:t>
      </w:r>
      <w:r w:rsidR="005F1C91">
        <w:rPr>
          <w:b/>
          <w:bCs/>
          <w:sz w:val="32"/>
          <w:szCs w:val="32"/>
        </w:rPr>
        <w:t xml:space="preserve">Processes, </w:t>
      </w:r>
      <w:r w:rsidR="00312AF1">
        <w:rPr>
          <w:b/>
          <w:bCs/>
          <w:sz w:val="32"/>
          <w:szCs w:val="32"/>
        </w:rPr>
        <w:t>P</w:t>
      </w:r>
      <w:r w:rsidRPr="003230E3" w:rsidR="003230E3">
        <w:rPr>
          <w:b/>
          <w:bCs/>
          <w:sz w:val="32"/>
          <w:szCs w:val="32"/>
        </w:rPr>
        <w:t xml:space="preserve">roducts, and </w:t>
      </w:r>
      <w:r w:rsidR="00312AF1">
        <w:rPr>
          <w:b/>
          <w:bCs/>
          <w:sz w:val="32"/>
          <w:szCs w:val="32"/>
        </w:rPr>
        <w:t>S</w:t>
      </w:r>
      <w:r w:rsidRPr="003230E3" w:rsidR="003230E3">
        <w:rPr>
          <w:b/>
          <w:bCs/>
          <w:sz w:val="32"/>
          <w:szCs w:val="32"/>
        </w:rPr>
        <w:t>ervices</w:t>
      </w:r>
      <w:r w:rsidRPr="00E90F9F">
        <w:rPr>
          <w:rFonts w:ascii="Cambria" w:hAnsi="Cambria"/>
          <w:sz w:val="28"/>
          <w:szCs w:val="28"/>
        </w:rPr>
        <w:t>” (</w:t>
      </w:r>
      <w:r w:rsidRPr="00E90F9F" w:rsidR="00686301">
        <w:rPr>
          <w:rFonts w:ascii="Cambria" w:hAnsi="Cambria"/>
          <w:sz w:val="28"/>
          <w:szCs w:val="28"/>
        </w:rPr>
        <w:t>OMB#</w:t>
      </w:r>
      <w:r w:rsidRPr="00E90F9F">
        <w:rPr>
          <w:rFonts w:ascii="Cambria" w:hAnsi="Cambria"/>
          <w:sz w:val="28"/>
          <w:szCs w:val="28"/>
        </w:rPr>
        <w:t xml:space="preserve">: </w:t>
      </w:r>
      <w:r w:rsidRPr="00E90F9F" w:rsidR="006D5F47">
        <w:rPr>
          <w:rFonts w:ascii="Cambria" w:hAnsi="Cambria"/>
          <w:sz w:val="28"/>
          <w:szCs w:val="28"/>
        </w:rPr>
        <w:t>0925</w:t>
      </w:r>
      <w:r w:rsidRPr="00E90F9F">
        <w:rPr>
          <w:rFonts w:ascii="Cambria" w:hAnsi="Cambria"/>
          <w:sz w:val="28"/>
          <w:szCs w:val="28"/>
        </w:rPr>
        <w:t>-</w:t>
      </w:r>
      <w:r w:rsidR="00931397">
        <w:rPr>
          <w:rFonts w:ascii="Cambria" w:hAnsi="Cambria"/>
          <w:sz w:val="28"/>
          <w:szCs w:val="28"/>
        </w:rPr>
        <w:t>0778</w:t>
      </w:r>
      <w:r w:rsidR="00C77592">
        <w:rPr>
          <w:rFonts w:ascii="Cambria" w:hAnsi="Cambria"/>
          <w:sz w:val="28"/>
          <w:szCs w:val="28"/>
        </w:rPr>
        <w:t>,</w:t>
      </w:r>
      <w:r w:rsidRPr="00E90F9F" w:rsidR="00686301">
        <w:rPr>
          <w:rFonts w:ascii="Cambria" w:hAnsi="Cambria"/>
          <w:sz w:val="28"/>
          <w:szCs w:val="28"/>
        </w:rPr>
        <w:t xml:space="preserve"> </w:t>
      </w:r>
      <w:r w:rsidRPr="00C77592" w:rsidR="00686301">
        <w:rPr>
          <w:rFonts w:ascii="Cambria" w:hAnsi="Cambria"/>
          <w:sz w:val="28"/>
          <w:szCs w:val="28"/>
        </w:rPr>
        <w:t>Exp</w:t>
      </w:r>
      <w:r w:rsidRPr="00C77592" w:rsidR="002651BE">
        <w:rPr>
          <w:rFonts w:ascii="Cambria" w:hAnsi="Cambria"/>
          <w:sz w:val="28"/>
          <w:szCs w:val="28"/>
        </w:rPr>
        <w:t xml:space="preserve">iration </w:t>
      </w:r>
      <w:r w:rsidRPr="00C77592" w:rsidR="00686301">
        <w:rPr>
          <w:rFonts w:ascii="Cambria" w:hAnsi="Cambria"/>
          <w:sz w:val="28"/>
          <w:szCs w:val="28"/>
        </w:rPr>
        <w:t>Date:</w:t>
      </w:r>
      <w:r w:rsidRPr="00C77592" w:rsidR="002651BE">
        <w:rPr>
          <w:rFonts w:ascii="Cambria" w:hAnsi="Cambria"/>
          <w:sz w:val="28"/>
          <w:szCs w:val="28"/>
        </w:rPr>
        <w:t xml:space="preserve"> </w:t>
      </w:r>
      <w:r w:rsidR="00931397">
        <w:rPr>
          <w:rFonts w:ascii="Cambria" w:hAnsi="Cambria"/>
          <w:sz w:val="28"/>
          <w:szCs w:val="28"/>
        </w:rPr>
        <w:t>09</w:t>
      </w:r>
      <w:r w:rsidR="00C77592">
        <w:rPr>
          <w:rFonts w:ascii="Cambria" w:hAnsi="Cambria"/>
          <w:sz w:val="28"/>
          <w:szCs w:val="28"/>
        </w:rPr>
        <w:t>/</w:t>
      </w:r>
      <w:r w:rsidR="00931397">
        <w:rPr>
          <w:rFonts w:ascii="Cambria" w:hAnsi="Cambria"/>
          <w:sz w:val="28"/>
          <w:szCs w:val="28"/>
        </w:rPr>
        <w:t>30</w:t>
      </w:r>
      <w:r w:rsidR="00C77592">
        <w:rPr>
          <w:rFonts w:ascii="Cambria" w:hAnsi="Cambria"/>
          <w:sz w:val="28"/>
          <w:szCs w:val="28"/>
        </w:rPr>
        <w:t>/</w:t>
      </w:r>
      <w:r w:rsidR="00931397">
        <w:rPr>
          <w:rFonts w:ascii="Cambria" w:hAnsi="Cambria"/>
          <w:sz w:val="28"/>
          <w:szCs w:val="28"/>
        </w:rPr>
        <w:t>2026</w:t>
      </w:r>
      <w:r w:rsidRPr="00C77592">
        <w:rPr>
          <w:rFonts w:ascii="Cambria" w:hAnsi="Cambria"/>
          <w:sz w:val="28"/>
          <w:szCs w:val="28"/>
        </w:rPr>
        <w:t>)</w:t>
      </w:r>
    </w:p>
    <w:p w:rsidR="00DC7454" w:rsidRPr="007A14B8" w:rsidP="00434E33" w14:paraId="3CF414D4" w14:textId="77777777">
      <w:pPr>
        <w:rPr>
          <w:rFonts w:ascii="Cambria" w:hAnsi="Cambria"/>
        </w:rPr>
      </w:pPr>
      <w:r w:rsidRPr="00167150">
        <w:rPr>
          <w:rFonts w:ascii="Cambria" w:hAnsi="Cambria"/>
          <w:noProof/>
        </w:rPr>
        <mc:AlternateContent>
          <mc:Choice Requires="wps">
            <w:drawing>
              <wp:anchor distT="0" distB="0" distL="114300" distR="114300" simplePos="0" relativeHeight="251658240" behindDoc="0" locked="0" layoutInCell="1" allowOverlap="1">
                <wp:simplePos x="0" y="0"/>
                <wp:positionH relativeFrom="column">
                  <wp:posOffset>-21590</wp:posOffset>
                </wp:positionH>
                <wp:positionV relativeFrom="paragraph">
                  <wp:posOffset>131445</wp:posOffset>
                </wp:positionV>
                <wp:extent cx="6542405" cy="0"/>
                <wp:effectExtent l="6985" t="11430" r="13335" b="7620"/>
                <wp:wrapNone/>
                <wp:docPr id="2" name="AutoShape 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542405"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5" type="#_x0000_t32" style="width:515.15pt;height:0;margin-top:10.35pt;margin-left:-1.7pt;mso-height-percent:0;mso-height-relative:page;mso-width-percent:0;mso-width-relative:page;mso-wrap-distance-bottom:0;mso-wrap-distance-left:9pt;mso-wrap-distance-right:9pt;mso-wrap-distance-top:0;mso-wrap-style:square;position:absolute;visibility:visible;z-index:251659264"/>
            </w:pict>
          </mc:Fallback>
        </mc:AlternateContent>
      </w:r>
    </w:p>
    <w:p w:rsidR="00E50293" w:rsidRPr="000A0220" w:rsidP="00434E33" w14:paraId="7ACFCF72" w14:textId="77777777">
      <w:pPr>
        <w:rPr>
          <w:rFonts w:ascii="Cambria" w:hAnsi="Cambria"/>
          <w:bCs/>
        </w:rPr>
      </w:pPr>
      <w:r w:rsidRPr="00167150">
        <w:rPr>
          <w:rFonts w:ascii="Cambria" w:hAnsi="Cambria"/>
          <w:b/>
        </w:rPr>
        <w:t>TITLE OF INFORMATION COLLECTION:</w:t>
      </w:r>
      <w:r w:rsidRPr="00167150">
        <w:rPr>
          <w:rFonts w:ascii="Cambria" w:hAnsi="Cambria"/>
        </w:rPr>
        <w:t xml:space="preserve">  </w:t>
      </w:r>
      <w:r w:rsidRPr="000A0220" w:rsidR="00941E05">
        <w:rPr>
          <w:bCs/>
        </w:rPr>
        <w:t>NIDDK Administrative Survey</w:t>
      </w:r>
    </w:p>
    <w:p w:rsidR="00DC7454" w:rsidRPr="00167150" w14:paraId="11563EBB" w14:textId="77777777">
      <w:pPr>
        <w:rPr>
          <w:rFonts w:ascii="Cambria" w:hAnsi="Cambria"/>
          <w:b/>
        </w:rPr>
      </w:pPr>
    </w:p>
    <w:p w:rsidR="00DC7454" w:rsidRPr="00167150" w14:paraId="34B13838" w14:textId="77777777">
      <w:pPr>
        <w:rPr>
          <w:rFonts w:ascii="Cambria" w:hAnsi="Cambria"/>
          <w:b/>
        </w:rPr>
      </w:pPr>
    </w:p>
    <w:p w:rsidR="007F7524" w14:paraId="0DC67D3C" w14:textId="77777777">
      <w:pPr>
        <w:rPr>
          <w:rFonts w:ascii="Cambria" w:hAnsi="Cambria"/>
          <w:b/>
        </w:rPr>
      </w:pPr>
      <w:r w:rsidRPr="00167150">
        <w:rPr>
          <w:rFonts w:ascii="Cambria" w:hAnsi="Cambria"/>
          <w:b/>
        </w:rPr>
        <w:t>PURPOSE:</w:t>
      </w:r>
      <w:r w:rsidR="00941E05">
        <w:rPr>
          <w:rFonts w:ascii="Cambria" w:hAnsi="Cambria"/>
          <w:b/>
        </w:rPr>
        <w:t xml:space="preserve"> </w:t>
      </w:r>
      <w:r w:rsidR="00941E05">
        <w:rPr>
          <w:bCs/>
        </w:rPr>
        <w:t>T</w:t>
      </w:r>
      <w:r w:rsidRPr="0030004C" w:rsidR="00941E05">
        <w:rPr>
          <w:bCs/>
        </w:rPr>
        <w:t>his survey</w:t>
      </w:r>
      <w:r w:rsidR="00941E05">
        <w:rPr>
          <w:bCs/>
        </w:rPr>
        <w:t xml:space="preserve"> is sent to</w:t>
      </w:r>
      <w:r w:rsidRPr="0030004C" w:rsidR="00941E05">
        <w:rPr>
          <w:bCs/>
        </w:rPr>
        <w:t xml:space="preserve"> </w:t>
      </w:r>
      <w:r w:rsidR="00941E05">
        <w:rPr>
          <w:bCs/>
        </w:rPr>
        <w:t xml:space="preserve">all staff </w:t>
      </w:r>
      <w:r w:rsidRPr="0030004C" w:rsidR="00941E05">
        <w:rPr>
          <w:bCs/>
        </w:rPr>
        <w:t xml:space="preserve">within </w:t>
      </w:r>
      <w:r w:rsidR="00941E05">
        <w:rPr>
          <w:bCs/>
        </w:rPr>
        <w:t>NIDDK to evaluate the work performance of NIDDK administrative staff within NIDDK Executive Offices such as: administrative management branches and workforce management offices.</w:t>
      </w:r>
    </w:p>
    <w:p w:rsidR="007F7524" w14:paraId="12BF25D1" w14:textId="77777777">
      <w:pPr>
        <w:rPr>
          <w:rFonts w:ascii="Cambria" w:hAnsi="Cambria"/>
          <w:b/>
        </w:rPr>
      </w:pPr>
    </w:p>
    <w:p w:rsidR="007F7524" w14:paraId="4A1A6D2F" w14:textId="77777777">
      <w:pPr>
        <w:rPr>
          <w:rFonts w:ascii="Cambria" w:hAnsi="Cambria"/>
          <w:b/>
        </w:rPr>
      </w:pPr>
    </w:p>
    <w:p w:rsidR="001B0AAA" w:rsidRPr="00167150" w14:paraId="72DB8EFE" w14:textId="77777777">
      <w:pPr>
        <w:rPr>
          <w:rFonts w:ascii="Cambria" w:hAnsi="Cambria"/>
        </w:rPr>
      </w:pPr>
      <w:r>
        <w:rPr>
          <w:rFonts w:ascii="Cambria" w:hAnsi="Cambria"/>
          <w:b/>
        </w:rPr>
        <w:t>INTENDED USE OF THIS INFORMATION:</w:t>
      </w:r>
      <w:r w:rsidRPr="00167150" w:rsidR="00C14CC4">
        <w:rPr>
          <w:rFonts w:ascii="Cambria" w:hAnsi="Cambria"/>
          <w:b/>
        </w:rPr>
        <w:t xml:space="preserve">  </w:t>
      </w:r>
      <w:r w:rsidR="00914F5D">
        <w:rPr>
          <w:rFonts w:ascii="Cambria" w:hAnsi="Cambria"/>
        </w:rPr>
        <w:t>This bi-annual survey is used to evaluate the service and support Executive Office staff provide to NIDDK.  The survey is taken by all employees, including contractors, and the information gathered aids leadership in</w:t>
      </w:r>
      <w:r w:rsidR="00442BB6">
        <w:rPr>
          <w:rFonts w:ascii="Cambria" w:hAnsi="Cambria"/>
        </w:rPr>
        <w:t xml:space="preserve"> i</w:t>
      </w:r>
      <w:r w:rsidR="00914F5D">
        <w:rPr>
          <w:rFonts w:ascii="Cambria" w:hAnsi="Cambria"/>
        </w:rPr>
        <w:t>mproving the service models used to support the IC. </w:t>
      </w:r>
    </w:p>
    <w:p w:rsidR="00C8488C" w:rsidP="00434E33" w14:paraId="6C09AE31" w14:textId="77777777">
      <w:pPr>
        <w:pStyle w:val="Header"/>
        <w:tabs>
          <w:tab w:val="clear" w:pos="4320"/>
          <w:tab w:val="clear" w:pos="8640"/>
        </w:tabs>
        <w:rPr>
          <w:rFonts w:ascii="Cambria" w:hAnsi="Cambria"/>
          <w:b/>
        </w:rPr>
      </w:pPr>
    </w:p>
    <w:p w:rsidR="00914F5D" w:rsidRPr="00167150" w:rsidP="00434E33" w14:paraId="4A6C7AD2" w14:textId="77777777">
      <w:pPr>
        <w:pStyle w:val="Header"/>
        <w:tabs>
          <w:tab w:val="clear" w:pos="4320"/>
          <w:tab w:val="clear" w:pos="8640"/>
        </w:tabs>
        <w:rPr>
          <w:rFonts w:ascii="Cambria" w:hAnsi="Cambria"/>
          <w:b/>
        </w:rPr>
      </w:pPr>
    </w:p>
    <w:p w:rsidR="00941E05" w:rsidRPr="00434E33" w:rsidP="00941E05" w14:paraId="3EB0AF38" w14:textId="77777777">
      <w:pPr>
        <w:pStyle w:val="Header"/>
        <w:tabs>
          <w:tab w:val="clear" w:pos="4320"/>
          <w:tab w:val="clear" w:pos="8640"/>
        </w:tabs>
        <w:rPr>
          <w:i/>
          <w:snapToGrid/>
        </w:rPr>
      </w:pPr>
      <w:r w:rsidRPr="00167150">
        <w:rPr>
          <w:rFonts w:ascii="Cambria" w:hAnsi="Cambria"/>
          <w:b/>
        </w:rPr>
        <w:t>DESCRIPTION OF RESPONDENTS</w:t>
      </w:r>
      <w:r w:rsidRPr="00167150">
        <w:rPr>
          <w:rFonts w:ascii="Cambria" w:hAnsi="Cambria"/>
        </w:rPr>
        <w:t xml:space="preserve">: </w:t>
      </w:r>
      <w:r>
        <w:t>Respondents would be NIDDK staff consisting of: Federal employees, contractors, trainees, fellows, guest researchers and special volunteers.</w:t>
      </w:r>
    </w:p>
    <w:p w:rsidR="00434E33" w:rsidRPr="00167150" w:rsidP="00434E33" w14:paraId="1B3EC486" w14:textId="77777777">
      <w:pPr>
        <w:pStyle w:val="Header"/>
        <w:tabs>
          <w:tab w:val="clear" w:pos="4320"/>
          <w:tab w:val="clear" w:pos="8640"/>
        </w:tabs>
        <w:rPr>
          <w:rFonts w:ascii="Cambria" w:hAnsi="Cambria"/>
          <w:i/>
          <w:snapToGrid/>
        </w:rPr>
      </w:pPr>
    </w:p>
    <w:p w:rsidR="00F15956" w:rsidRPr="00167150" w14:paraId="5205FF9A" w14:textId="77777777">
      <w:pPr>
        <w:rPr>
          <w:rFonts w:ascii="Cambria" w:hAnsi="Cambria"/>
        </w:rPr>
      </w:pPr>
    </w:p>
    <w:p w:rsidR="00E26329" w:rsidRPr="00167150" w14:paraId="4B2B9641" w14:textId="77777777">
      <w:pPr>
        <w:rPr>
          <w:rFonts w:ascii="Cambria" w:hAnsi="Cambria"/>
          <w:b/>
        </w:rPr>
      </w:pPr>
    </w:p>
    <w:p w:rsidR="00F06866" w:rsidRPr="00167150" w14:paraId="62301740" w14:textId="77777777">
      <w:pPr>
        <w:rPr>
          <w:rFonts w:ascii="Cambria" w:hAnsi="Cambria"/>
          <w:b/>
        </w:rPr>
      </w:pPr>
      <w:r w:rsidRPr="00167150">
        <w:rPr>
          <w:rFonts w:ascii="Cambria" w:hAnsi="Cambria"/>
          <w:b/>
        </w:rPr>
        <w:t>TYPE OF COLLECTION:</w:t>
      </w:r>
      <w:r w:rsidRPr="00167150">
        <w:rPr>
          <w:rFonts w:ascii="Cambria" w:hAnsi="Cambria"/>
        </w:rPr>
        <w:t xml:space="preserve"> (</w:t>
      </w:r>
      <w:r w:rsidRPr="00167150" w:rsidR="001B3C24">
        <w:rPr>
          <w:rFonts w:ascii="Cambria" w:hAnsi="Cambria"/>
        </w:rPr>
        <w:t xml:space="preserve">Check </w:t>
      </w:r>
      <w:r w:rsidR="00312AF1">
        <w:rPr>
          <w:rFonts w:ascii="Cambria" w:hAnsi="Cambria"/>
        </w:rPr>
        <w:t>all that apply</w:t>
      </w:r>
      <w:r w:rsidRPr="00167150">
        <w:rPr>
          <w:rFonts w:ascii="Cambria" w:hAnsi="Cambria"/>
        </w:rPr>
        <w:t>)</w:t>
      </w:r>
    </w:p>
    <w:p w:rsidR="00441434" w:rsidRPr="00167150" w:rsidP="0096108F" w14:paraId="69F8D1B5" w14:textId="77777777">
      <w:pPr>
        <w:pStyle w:val="BodyTextIndent"/>
        <w:tabs>
          <w:tab w:val="left" w:pos="360"/>
        </w:tabs>
        <w:ind w:left="0"/>
        <w:rPr>
          <w:rFonts w:ascii="Cambria" w:hAnsi="Cambria"/>
          <w:bCs/>
          <w:sz w:val="24"/>
          <w:szCs w:val="24"/>
        </w:rPr>
      </w:pPr>
    </w:p>
    <w:p w:rsidR="00F06866" w:rsidRPr="00FC741E" w:rsidP="0096108F" w14:paraId="0991F655" w14:textId="77777777">
      <w:pPr>
        <w:pStyle w:val="BodyTextIndent"/>
        <w:tabs>
          <w:tab w:val="left" w:pos="360"/>
        </w:tabs>
        <w:ind w:left="0"/>
        <w:rPr>
          <w:rFonts w:ascii="Cambria" w:hAnsi="Cambria"/>
          <w:bCs/>
          <w:sz w:val="24"/>
          <w:szCs w:val="24"/>
        </w:rPr>
      </w:pPr>
      <w:r w:rsidRPr="00167150">
        <w:rPr>
          <w:rFonts w:ascii="Cambria" w:hAnsi="Cambria"/>
          <w:bCs/>
          <w:sz w:val="24"/>
          <w:szCs w:val="24"/>
        </w:rPr>
        <w:t>[</w:t>
      </w:r>
      <w:r w:rsidR="00941E05">
        <w:rPr>
          <w:rFonts w:ascii="Cambria" w:hAnsi="Cambria"/>
          <w:bCs/>
          <w:sz w:val="24"/>
          <w:szCs w:val="24"/>
        </w:rPr>
        <w:t>X</w:t>
      </w:r>
      <w:r w:rsidRPr="00167150">
        <w:rPr>
          <w:rFonts w:ascii="Cambria" w:hAnsi="Cambria"/>
          <w:bCs/>
          <w:sz w:val="24"/>
          <w:szCs w:val="24"/>
        </w:rPr>
        <w:t>]</w:t>
      </w:r>
      <w:r w:rsidR="00312AF1">
        <w:rPr>
          <w:rFonts w:ascii="Cambria" w:hAnsi="Cambria"/>
          <w:bCs/>
          <w:sz w:val="24"/>
          <w:szCs w:val="24"/>
        </w:rPr>
        <w:t xml:space="preserve"> </w:t>
      </w:r>
      <w:r w:rsidRPr="00FC741E" w:rsidR="00312AF1">
        <w:rPr>
          <w:rFonts w:ascii="Cambria" w:hAnsi="Cambria"/>
          <w:bCs/>
          <w:sz w:val="24"/>
          <w:szCs w:val="24"/>
        </w:rPr>
        <w:t>Performance Measurement</w:t>
      </w:r>
      <w:r w:rsidRPr="00FC741E" w:rsidR="00980225">
        <w:rPr>
          <w:rFonts w:ascii="Cambria" w:hAnsi="Cambria"/>
          <w:bCs/>
          <w:sz w:val="24"/>
          <w:szCs w:val="24"/>
        </w:rPr>
        <w:tab/>
      </w:r>
      <w:r w:rsidRPr="00FC741E" w:rsidR="00980225">
        <w:rPr>
          <w:rFonts w:ascii="Cambria" w:hAnsi="Cambria"/>
          <w:bCs/>
          <w:sz w:val="24"/>
          <w:szCs w:val="24"/>
        </w:rPr>
        <w:tab/>
      </w:r>
      <w:r w:rsidRPr="00FC741E">
        <w:rPr>
          <w:rFonts w:ascii="Cambria" w:hAnsi="Cambria"/>
          <w:bCs/>
          <w:sz w:val="24"/>
          <w:szCs w:val="24"/>
        </w:rPr>
        <w:t>[ ]</w:t>
      </w:r>
      <w:r w:rsidRPr="00FC741E">
        <w:rPr>
          <w:rFonts w:ascii="Cambria" w:hAnsi="Cambria"/>
          <w:bCs/>
          <w:sz w:val="24"/>
          <w:szCs w:val="24"/>
        </w:rPr>
        <w:t xml:space="preserve"> </w:t>
      </w:r>
      <w:r w:rsidRPr="00FC741E" w:rsidR="00A4324D">
        <w:rPr>
          <w:rFonts w:ascii="Cambria" w:hAnsi="Cambria"/>
          <w:bCs/>
          <w:sz w:val="24"/>
          <w:szCs w:val="24"/>
        </w:rPr>
        <w:t>Feedback</w:t>
      </w:r>
      <w:r w:rsidRPr="00FC741E" w:rsidR="00CA2650">
        <w:rPr>
          <w:rFonts w:ascii="Cambria" w:hAnsi="Cambria"/>
          <w:bCs/>
          <w:sz w:val="24"/>
          <w:szCs w:val="24"/>
        </w:rPr>
        <w:t xml:space="preserve">  </w:t>
      </w:r>
      <w:r w:rsidRPr="00FC741E">
        <w:rPr>
          <w:rFonts w:ascii="Cambria" w:hAnsi="Cambria"/>
          <w:bCs/>
          <w:sz w:val="24"/>
          <w:szCs w:val="24"/>
        </w:rPr>
        <w:t xml:space="preserve"> </w:t>
      </w:r>
    </w:p>
    <w:p w:rsidR="00186ACC" w:rsidRPr="00FC741E" w:rsidP="0096108F" w14:paraId="3FA3CBBC" w14:textId="77777777">
      <w:pPr>
        <w:pStyle w:val="BodyTextIndent"/>
        <w:tabs>
          <w:tab w:val="left" w:pos="360"/>
        </w:tabs>
        <w:ind w:left="0"/>
        <w:rPr>
          <w:rFonts w:ascii="Cambria" w:hAnsi="Cambria"/>
          <w:bCs/>
          <w:sz w:val="24"/>
          <w:szCs w:val="24"/>
        </w:rPr>
      </w:pPr>
      <w:r w:rsidRPr="00FC741E">
        <w:rPr>
          <w:rFonts w:ascii="Cambria" w:hAnsi="Cambria"/>
          <w:bCs/>
          <w:sz w:val="24"/>
          <w:szCs w:val="24"/>
        </w:rPr>
        <w:t>[ ]</w:t>
      </w:r>
      <w:r w:rsidRPr="00FC741E">
        <w:rPr>
          <w:rFonts w:ascii="Cambria" w:hAnsi="Cambria"/>
          <w:bCs/>
          <w:sz w:val="24"/>
          <w:szCs w:val="24"/>
        </w:rPr>
        <w:t xml:space="preserve"> </w:t>
      </w:r>
      <w:r w:rsidRPr="00FC741E" w:rsidR="00A4324D">
        <w:rPr>
          <w:rFonts w:ascii="Cambria" w:hAnsi="Cambria"/>
          <w:bCs/>
          <w:sz w:val="24"/>
          <w:szCs w:val="24"/>
        </w:rPr>
        <w:t>Program Monitoring</w:t>
      </w:r>
      <w:r w:rsidRPr="00FC741E" w:rsidR="00980225">
        <w:rPr>
          <w:rFonts w:ascii="Cambria" w:hAnsi="Cambria"/>
          <w:bCs/>
          <w:sz w:val="24"/>
          <w:szCs w:val="24"/>
        </w:rPr>
        <w:tab/>
      </w:r>
      <w:r w:rsidRPr="00FC741E" w:rsidR="00312AF1">
        <w:rPr>
          <w:rFonts w:ascii="Cambria" w:hAnsi="Cambria"/>
          <w:bCs/>
          <w:sz w:val="24"/>
          <w:szCs w:val="24"/>
        </w:rPr>
        <w:tab/>
      </w:r>
      <w:r w:rsidRPr="00FC741E">
        <w:rPr>
          <w:rFonts w:ascii="Cambria" w:hAnsi="Cambria"/>
          <w:bCs/>
          <w:sz w:val="24"/>
          <w:szCs w:val="24"/>
        </w:rPr>
        <w:tab/>
      </w:r>
      <w:r w:rsidRPr="00FC741E" w:rsidR="00935ADA">
        <w:rPr>
          <w:rFonts w:ascii="Cambria" w:hAnsi="Cambria"/>
          <w:bCs/>
          <w:sz w:val="24"/>
          <w:szCs w:val="24"/>
        </w:rPr>
        <w:t>[</w:t>
      </w:r>
      <w:r w:rsidRPr="00FC741E" w:rsidR="006D5F47">
        <w:rPr>
          <w:rFonts w:ascii="Cambria" w:hAnsi="Cambria"/>
          <w:bCs/>
          <w:sz w:val="24"/>
          <w:szCs w:val="24"/>
        </w:rPr>
        <w:t xml:space="preserve"> ] </w:t>
      </w:r>
      <w:r w:rsidRPr="00FC741E">
        <w:rPr>
          <w:rFonts w:ascii="Cambria" w:hAnsi="Cambria"/>
          <w:bCs/>
          <w:sz w:val="24"/>
          <w:szCs w:val="24"/>
        </w:rPr>
        <w:t>Resource Management</w:t>
      </w:r>
      <w:r w:rsidRPr="00FC741E" w:rsidR="00935ADA">
        <w:rPr>
          <w:rFonts w:ascii="Cambria" w:hAnsi="Cambria"/>
          <w:bCs/>
          <w:sz w:val="24"/>
          <w:szCs w:val="24"/>
        </w:rPr>
        <w:t xml:space="preserve">  </w:t>
      </w:r>
    </w:p>
    <w:p w:rsidR="00186ACC" w:rsidRPr="00FC741E" w:rsidP="0096108F" w14:paraId="09CBAF43" w14:textId="77777777">
      <w:pPr>
        <w:pStyle w:val="BodyTextIndent"/>
        <w:tabs>
          <w:tab w:val="left" w:pos="360"/>
        </w:tabs>
        <w:ind w:left="0"/>
        <w:rPr>
          <w:rFonts w:ascii="Cambria" w:hAnsi="Cambria"/>
          <w:bCs/>
          <w:sz w:val="24"/>
          <w:szCs w:val="24"/>
        </w:rPr>
      </w:pPr>
      <w:r w:rsidRPr="00FC741E">
        <w:rPr>
          <w:rFonts w:ascii="Cambria" w:hAnsi="Cambria"/>
          <w:bCs/>
          <w:sz w:val="24"/>
          <w:szCs w:val="24"/>
        </w:rPr>
        <w:t>[ ]</w:t>
      </w:r>
      <w:r w:rsidRPr="00FC741E">
        <w:rPr>
          <w:rFonts w:ascii="Cambria" w:hAnsi="Cambria"/>
          <w:bCs/>
          <w:sz w:val="24"/>
          <w:szCs w:val="24"/>
        </w:rPr>
        <w:t xml:space="preserve"> Grantee Effectiveness</w:t>
      </w:r>
      <w:r w:rsidRPr="00FC741E" w:rsidR="00935ADA">
        <w:rPr>
          <w:rFonts w:ascii="Cambria" w:hAnsi="Cambria"/>
          <w:bCs/>
          <w:sz w:val="24"/>
          <w:szCs w:val="24"/>
        </w:rPr>
        <w:tab/>
      </w:r>
      <w:r w:rsidRPr="00FC741E" w:rsidR="00935ADA">
        <w:rPr>
          <w:rFonts w:ascii="Cambria" w:hAnsi="Cambria"/>
          <w:bCs/>
          <w:sz w:val="24"/>
          <w:szCs w:val="24"/>
        </w:rPr>
        <w:tab/>
      </w:r>
      <w:r w:rsidRPr="00FC741E" w:rsidR="00935ADA">
        <w:rPr>
          <w:rFonts w:ascii="Cambria" w:hAnsi="Cambria"/>
          <w:bCs/>
          <w:sz w:val="24"/>
          <w:szCs w:val="24"/>
        </w:rPr>
        <w:tab/>
      </w:r>
      <w:r w:rsidRPr="00FC741E" w:rsidR="00F06866">
        <w:rPr>
          <w:rFonts w:ascii="Cambria" w:hAnsi="Cambria"/>
          <w:bCs/>
          <w:sz w:val="24"/>
          <w:szCs w:val="24"/>
        </w:rPr>
        <w:t xml:space="preserve">[ ] </w:t>
      </w:r>
      <w:r w:rsidRPr="00FC741E" w:rsidR="00312AF1">
        <w:rPr>
          <w:rFonts w:ascii="Cambria" w:hAnsi="Cambria"/>
          <w:bCs/>
          <w:sz w:val="24"/>
          <w:szCs w:val="24"/>
        </w:rPr>
        <w:t xml:space="preserve">Program </w:t>
      </w:r>
      <w:r w:rsidRPr="00FC741E" w:rsidR="00A4324D">
        <w:rPr>
          <w:rFonts w:ascii="Cambria" w:hAnsi="Cambria"/>
          <w:bCs/>
          <w:sz w:val="24"/>
          <w:szCs w:val="24"/>
        </w:rPr>
        <w:t>Evaluations</w:t>
      </w:r>
      <w:r w:rsidRPr="00FC741E" w:rsidR="00312AF1">
        <w:rPr>
          <w:rFonts w:ascii="Cambria" w:hAnsi="Cambria"/>
          <w:bCs/>
          <w:sz w:val="24"/>
          <w:szCs w:val="24"/>
        </w:rPr>
        <w:tab/>
      </w:r>
      <w:r w:rsidRPr="00FC741E" w:rsidR="00312AF1">
        <w:rPr>
          <w:rFonts w:ascii="Cambria" w:hAnsi="Cambria"/>
          <w:bCs/>
          <w:sz w:val="24"/>
          <w:szCs w:val="24"/>
        </w:rPr>
        <w:tab/>
      </w:r>
      <w:r w:rsidRPr="00FC741E" w:rsidR="003230E3">
        <w:rPr>
          <w:rFonts w:ascii="Cambria" w:hAnsi="Cambria"/>
          <w:bCs/>
          <w:sz w:val="24"/>
          <w:szCs w:val="24"/>
        </w:rPr>
        <w:tab/>
      </w:r>
      <w:r w:rsidRPr="00FC741E" w:rsidR="003230E3">
        <w:rPr>
          <w:rFonts w:ascii="Cambria" w:hAnsi="Cambria"/>
          <w:bCs/>
          <w:sz w:val="24"/>
          <w:szCs w:val="24"/>
        </w:rPr>
        <w:tab/>
      </w:r>
    </w:p>
    <w:p w:rsidR="00F06866" w:rsidRPr="00167150" w:rsidP="0096108F" w14:paraId="660F4726" w14:textId="77777777">
      <w:pPr>
        <w:pStyle w:val="BodyTextIndent"/>
        <w:tabs>
          <w:tab w:val="left" w:pos="360"/>
        </w:tabs>
        <w:ind w:left="0"/>
        <w:rPr>
          <w:rFonts w:ascii="Cambria" w:hAnsi="Cambria"/>
          <w:bCs/>
          <w:sz w:val="24"/>
          <w:szCs w:val="24"/>
        </w:rPr>
      </w:pPr>
      <w:r w:rsidRPr="00FC741E">
        <w:rPr>
          <w:rFonts w:ascii="Cambria" w:hAnsi="Cambria"/>
          <w:bCs/>
          <w:sz w:val="24"/>
          <w:szCs w:val="24"/>
        </w:rPr>
        <w:t>[ ]</w:t>
      </w:r>
      <w:r w:rsidRPr="00FC741E">
        <w:rPr>
          <w:rFonts w:ascii="Cambria" w:hAnsi="Cambria"/>
          <w:bCs/>
          <w:sz w:val="24"/>
          <w:szCs w:val="24"/>
        </w:rPr>
        <w:t xml:space="preserve"> </w:t>
      </w:r>
      <w:r w:rsidRPr="00FC741E" w:rsidR="00EC0CD1">
        <w:rPr>
          <w:rFonts w:ascii="Cambria" w:hAnsi="Cambria"/>
          <w:bCs/>
          <w:sz w:val="24"/>
          <w:szCs w:val="24"/>
        </w:rPr>
        <w:t>Forms</w:t>
      </w:r>
      <w:r w:rsidRPr="00FC741E" w:rsidR="00EC0CD1">
        <w:rPr>
          <w:rFonts w:ascii="Cambria" w:hAnsi="Cambria"/>
          <w:bCs/>
          <w:sz w:val="24"/>
          <w:szCs w:val="24"/>
        </w:rPr>
        <w:tab/>
      </w:r>
      <w:r w:rsidRPr="00FC741E" w:rsidR="00EC0CD1">
        <w:rPr>
          <w:rFonts w:ascii="Cambria" w:hAnsi="Cambria"/>
          <w:bCs/>
          <w:sz w:val="24"/>
          <w:szCs w:val="24"/>
        </w:rPr>
        <w:tab/>
      </w:r>
      <w:r w:rsidRPr="00FC741E" w:rsidR="00EC0CD1">
        <w:rPr>
          <w:rFonts w:ascii="Cambria" w:hAnsi="Cambria"/>
          <w:bCs/>
          <w:sz w:val="24"/>
          <w:szCs w:val="24"/>
        </w:rPr>
        <w:tab/>
      </w:r>
      <w:r w:rsidRPr="00FC741E" w:rsidR="00EC0CD1">
        <w:rPr>
          <w:rFonts w:ascii="Cambria" w:hAnsi="Cambria"/>
          <w:bCs/>
          <w:sz w:val="24"/>
          <w:szCs w:val="24"/>
        </w:rPr>
        <w:tab/>
      </w:r>
      <w:r w:rsidRPr="00FC741E" w:rsidR="00EC0CD1">
        <w:rPr>
          <w:rFonts w:ascii="Cambria" w:hAnsi="Cambria"/>
          <w:bCs/>
          <w:sz w:val="24"/>
          <w:szCs w:val="24"/>
        </w:rPr>
        <w:tab/>
        <w:t>[ ]</w:t>
      </w:r>
      <w:r w:rsidRPr="00FC741E">
        <w:rPr>
          <w:rFonts w:ascii="Cambria" w:hAnsi="Cambria"/>
          <w:bCs/>
          <w:sz w:val="24"/>
          <w:szCs w:val="24"/>
        </w:rPr>
        <w:t>Other:</w:t>
      </w:r>
      <w:r w:rsidRPr="00FC741E">
        <w:rPr>
          <w:rFonts w:ascii="Cambria" w:hAnsi="Cambria"/>
          <w:bCs/>
          <w:sz w:val="24"/>
          <w:szCs w:val="24"/>
          <w:u w:val="single"/>
        </w:rPr>
        <w:t xml:space="preserve"> ______________________</w:t>
      </w:r>
      <w:r w:rsidRPr="00FC741E">
        <w:rPr>
          <w:rFonts w:ascii="Cambria" w:hAnsi="Cambria"/>
          <w:bCs/>
          <w:sz w:val="24"/>
          <w:szCs w:val="24"/>
          <w:u w:val="single"/>
        </w:rPr>
        <w:tab/>
      </w:r>
      <w:r w:rsidRPr="00FC741E" w:rsidR="00C80C1E">
        <w:rPr>
          <w:rFonts w:ascii="Cambria" w:hAnsi="Cambria"/>
          <w:bCs/>
          <w:sz w:val="24"/>
          <w:szCs w:val="24"/>
          <w:u w:val="single"/>
        </w:rPr>
        <w:t>______</w:t>
      </w:r>
    </w:p>
    <w:p w:rsidR="00980225" w14:paraId="73296447" w14:textId="77777777">
      <w:pPr>
        <w:pStyle w:val="Header"/>
        <w:tabs>
          <w:tab w:val="clear" w:pos="4320"/>
          <w:tab w:val="clear" w:pos="8640"/>
        </w:tabs>
        <w:rPr>
          <w:rFonts w:ascii="Cambria" w:hAnsi="Cambria"/>
          <w:bCs/>
        </w:rPr>
      </w:pPr>
    </w:p>
    <w:p w:rsidR="00312AF1" w:rsidRPr="00167150" w14:paraId="15F8F214" w14:textId="77777777">
      <w:pPr>
        <w:pStyle w:val="Header"/>
        <w:tabs>
          <w:tab w:val="clear" w:pos="4320"/>
          <w:tab w:val="clear" w:pos="8640"/>
        </w:tabs>
        <w:rPr>
          <w:rFonts w:ascii="Cambria" w:hAnsi="Cambria"/>
        </w:rPr>
      </w:pPr>
    </w:p>
    <w:p w:rsidR="00CC0D05" w:rsidRPr="00C77592" w:rsidP="00CC0D05" w14:paraId="0A6BAD87" w14:textId="77777777">
      <w:pPr>
        <w:rPr>
          <w:rFonts w:ascii="Cambria" w:hAnsi="Cambria"/>
          <w:b/>
        </w:rPr>
      </w:pPr>
      <w:r w:rsidRPr="00C77592">
        <w:rPr>
          <w:rFonts w:ascii="Cambria" w:hAnsi="Cambria"/>
          <w:b/>
        </w:rPr>
        <w:t>FREQUENCY OF REPORTING: (Check one)</w:t>
      </w:r>
    </w:p>
    <w:p w:rsidR="00CC0D05" w:rsidRPr="00C77592" w:rsidP="00CC0D05" w14:paraId="5FECD9BA" w14:textId="77777777">
      <w:pPr>
        <w:rPr>
          <w:rFonts w:ascii="Cambria" w:hAnsi="Cambria"/>
          <w:b/>
          <w:bCs/>
        </w:rPr>
      </w:pPr>
    </w:p>
    <w:p w:rsidR="00CC0D05" w:rsidRPr="00C77592" w:rsidP="00CC0D05" w14:paraId="1C698B91" w14:textId="77777777">
      <w:pPr>
        <w:rPr>
          <w:rFonts w:ascii="Cambria" w:hAnsi="Cambria"/>
        </w:rPr>
      </w:pPr>
      <w:r w:rsidRPr="00C77592">
        <w:rPr>
          <w:rFonts w:ascii="Cambria" w:hAnsi="Cambria"/>
        </w:rPr>
        <w:t>[ ]</w:t>
      </w:r>
      <w:r w:rsidRPr="00C77592">
        <w:rPr>
          <w:rFonts w:ascii="Cambria" w:hAnsi="Cambria"/>
        </w:rPr>
        <w:t xml:space="preserve"> Once </w:t>
      </w:r>
      <w:r w:rsidRPr="00C77592">
        <w:rPr>
          <w:rFonts w:ascii="Cambria" w:hAnsi="Cambria"/>
        </w:rPr>
        <w:tab/>
      </w:r>
      <w:r w:rsidR="00312AF1">
        <w:rPr>
          <w:rFonts w:ascii="Cambria" w:hAnsi="Cambria"/>
        </w:rPr>
        <w:tab/>
      </w:r>
      <w:r w:rsidRPr="00C77592">
        <w:rPr>
          <w:rFonts w:ascii="Cambria" w:hAnsi="Cambria"/>
        </w:rPr>
        <w:t xml:space="preserve">[ ] Quarterly  </w:t>
      </w:r>
    </w:p>
    <w:p w:rsidR="00CC0D05" w:rsidRPr="00C77592" w:rsidP="00CC0D05" w14:paraId="181BE8BC" w14:textId="77777777">
      <w:pPr>
        <w:rPr>
          <w:rFonts w:ascii="Cambria" w:hAnsi="Cambria"/>
        </w:rPr>
      </w:pPr>
      <w:r w:rsidRPr="00C77592">
        <w:rPr>
          <w:rFonts w:ascii="Cambria" w:hAnsi="Cambria"/>
        </w:rPr>
        <w:t>[ ]</w:t>
      </w:r>
      <w:r w:rsidRPr="00C77592">
        <w:rPr>
          <w:rFonts w:ascii="Cambria" w:hAnsi="Cambria"/>
        </w:rPr>
        <w:t xml:space="preserve"> Monthly</w:t>
      </w:r>
      <w:r w:rsidRPr="00C77592">
        <w:rPr>
          <w:rFonts w:ascii="Cambria" w:hAnsi="Cambria"/>
        </w:rPr>
        <w:tab/>
      </w:r>
      <w:r w:rsidR="00312AF1">
        <w:rPr>
          <w:rFonts w:ascii="Cambria" w:hAnsi="Cambria"/>
        </w:rPr>
        <w:tab/>
      </w:r>
      <w:r w:rsidRPr="00C77592">
        <w:rPr>
          <w:rFonts w:ascii="Cambria" w:hAnsi="Cambria"/>
        </w:rPr>
        <w:t xml:space="preserve">[ ] On Occasion </w:t>
      </w:r>
    </w:p>
    <w:p w:rsidR="00941E05" w:rsidP="00CC0D05" w14:paraId="01BC2A79" w14:textId="77777777">
      <w:pPr>
        <w:rPr>
          <w:rFonts w:ascii="Cambria" w:hAnsi="Cambria"/>
        </w:rPr>
      </w:pPr>
      <w:r w:rsidRPr="00C77592">
        <w:rPr>
          <w:rFonts w:ascii="Cambria" w:hAnsi="Cambria"/>
        </w:rPr>
        <w:t xml:space="preserve">[] Annually     </w:t>
      </w:r>
      <w:r w:rsidR="00312AF1">
        <w:rPr>
          <w:rFonts w:ascii="Cambria" w:hAnsi="Cambria"/>
        </w:rPr>
        <w:tab/>
      </w:r>
    </w:p>
    <w:p w:rsidR="00CC0D05" w:rsidRPr="00CC0D05" w:rsidP="00CC0D05" w14:paraId="2AB623F3" w14:textId="77777777">
      <w:pPr>
        <w:rPr>
          <w:rFonts w:ascii="Cambria" w:hAnsi="Cambria"/>
        </w:rPr>
      </w:pPr>
      <w:r w:rsidRPr="00C77592">
        <w:rPr>
          <w:rFonts w:ascii="Cambria" w:hAnsi="Cambria"/>
        </w:rPr>
        <w:t>[</w:t>
      </w:r>
      <w:r w:rsidR="00941E05">
        <w:rPr>
          <w:rFonts w:ascii="Cambria" w:hAnsi="Cambria"/>
        </w:rPr>
        <w:t>X</w:t>
      </w:r>
      <w:r w:rsidRPr="00C77592">
        <w:rPr>
          <w:rFonts w:ascii="Cambria" w:hAnsi="Cambria"/>
        </w:rPr>
        <w:t xml:space="preserve">] Other </w:t>
      </w:r>
      <w:r w:rsidR="00941E05">
        <w:rPr>
          <w:bCs/>
          <w:u w:val="single"/>
        </w:rPr>
        <w:t xml:space="preserve">Staff will have the option of providing feedback to multiple offices </w:t>
      </w:r>
      <w:r w:rsidR="00250B6B">
        <w:rPr>
          <w:bCs/>
          <w:u w:val="single"/>
        </w:rPr>
        <w:t>every two</w:t>
      </w:r>
      <w:r w:rsidR="00941E05">
        <w:rPr>
          <w:bCs/>
          <w:u w:val="single"/>
        </w:rPr>
        <w:t xml:space="preserve"> year</w:t>
      </w:r>
      <w:r w:rsidR="00250B6B">
        <w:rPr>
          <w:bCs/>
          <w:u w:val="single"/>
        </w:rPr>
        <w:t>s</w:t>
      </w:r>
      <w:r w:rsidR="00941E05">
        <w:rPr>
          <w:bCs/>
          <w:u w:val="single"/>
        </w:rPr>
        <w:t>.</w:t>
      </w:r>
    </w:p>
    <w:p w:rsidR="00CC0D05" w14:paraId="288DD967" w14:textId="77777777">
      <w:pPr>
        <w:rPr>
          <w:rFonts w:ascii="Cambria" w:hAnsi="Cambria"/>
          <w:b/>
        </w:rPr>
      </w:pPr>
    </w:p>
    <w:p w:rsidR="00980225" w14:paraId="64DA10C5" w14:textId="77777777">
      <w:pPr>
        <w:rPr>
          <w:rFonts w:ascii="Cambria" w:hAnsi="Cambria"/>
          <w:b/>
        </w:rPr>
      </w:pPr>
    </w:p>
    <w:p w:rsidR="00CA2650" w:rsidRPr="00167150" w14:paraId="1CC232EE" w14:textId="77777777">
      <w:pPr>
        <w:rPr>
          <w:rFonts w:ascii="Cambria" w:hAnsi="Cambria"/>
          <w:b/>
        </w:rPr>
      </w:pPr>
      <w:r w:rsidRPr="00167150">
        <w:rPr>
          <w:rFonts w:ascii="Cambria" w:hAnsi="Cambria"/>
          <w:b/>
        </w:rPr>
        <w:t>C</w:t>
      </w:r>
      <w:r w:rsidRPr="00167150" w:rsidR="009C13B9">
        <w:rPr>
          <w:rFonts w:ascii="Cambria" w:hAnsi="Cambria"/>
          <w:b/>
        </w:rPr>
        <w:t>ERTIFICATION:</w:t>
      </w:r>
    </w:p>
    <w:p w:rsidR="00441434" w:rsidRPr="00167150" w14:paraId="61289460" w14:textId="77777777">
      <w:pPr>
        <w:rPr>
          <w:rFonts w:ascii="Cambria" w:hAnsi="Cambria"/>
        </w:rPr>
      </w:pPr>
    </w:p>
    <w:p w:rsidR="008101A5" w:rsidRPr="00167150" w:rsidP="008101A5" w14:paraId="6CD0FE64" w14:textId="77777777">
      <w:pPr>
        <w:rPr>
          <w:rFonts w:ascii="Cambria" w:hAnsi="Cambria"/>
        </w:rPr>
      </w:pPr>
      <w:r w:rsidRPr="00167150">
        <w:rPr>
          <w:rFonts w:ascii="Cambria" w:hAnsi="Cambria"/>
        </w:rPr>
        <w:t xml:space="preserve">I certify the following to be true: </w:t>
      </w:r>
    </w:p>
    <w:p w:rsidR="008101A5" w:rsidRPr="00167150" w:rsidP="008101A5" w14:paraId="28BC222A" w14:textId="77777777">
      <w:pPr>
        <w:pStyle w:val="ListParagraph"/>
        <w:numPr>
          <w:ilvl w:val="0"/>
          <w:numId w:val="14"/>
        </w:numPr>
        <w:rPr>
          <w:rFonts w:ascii="Cambria" w:hAnsi="Cambria"/>
        </w:rPr>
      </w:pPr>
      <w:r w:rsidRPr="00167150">
        <w:rPr>
          <w:rFonts w:ascii="Cambria" w:hAnsi="Cambria"/>
        </w:rPr>
        <w:t xml:space="preserve">The collection is voluntary. </w:t>
      </w:r>
    </w:p>
    <w:p w:rsidR="008101A5" w:rsidRPr="00167150" w:rsidP="008101A5" w14:paraId="54776505" w14:textId="77777777">
      <w:pPr>
        <w:pStyle w:val="ListParagraph"/>
        <w:numPr>
          <w:ilvl w:val="0"/>
          <w:numId w:val="14"/>
        </w:numPr>
        <w:rPr>
          <w:rFonts w:ascii="Cambria" w:hAnsi="Cambria"/>
        </w:rPr>
      </w:pPr>
      <w:r w:rsidRPr="00167150">
        <w:rPr>
          <w:rFonts w:ascii="Cambria" w:hAnsi="Cambria"/>
        </w:rPr>
        <w:t xml:space="preserve">The collection is </w:t>
      </w:r>
      <w:r w:rsidRPr="00167150" w:rsidR="00167150">
        <w:rPr>
          <w:rFonts w:ascii="Cambria" w:hAnsi="Cambria"/>
        </w:rPr>
        <w:t xml:space="preserve">a </w:t>
      </w:r>
      <w:r w:rsidRPr="00167150" w:rsidR="00DC7454">
        <w:rPr>
          <w:rFonts w:ascii="Cambria" w:hAnsi="Cambria"/>
        </w:rPr>
        <w:t>low burden</w:t>
      </w:r>
      <w:r w:rsidRPr="00167150">
        <w:rPr>
          <w:rFonts w:ascii="Cambria" w:hAnsi="Cambria"/>
        </w:rPr>
        <w:t xml:space="preserve"> for respondents and </w:t>
      </w:r>
      <w:r w:rsidRPr="00167150" w:rsidR="00167150">
        <w:rPr>
          <w:rFonts w:ascii="Cambria" w:hAnsi="Cambria"/>
        </w:rPr>
        <w:t>a low cost</w:t>
      </w:r>
      <w:r w:rsidRPr="00167150">
        <w:rPr>
          <w:rFonts w:ascii="Cambria" w:hAnsi="Cambria"/>
        </w:rPr>
        <w:t xml:space="preserve"> for the Federal Government.</w:t>
      </w:r>
    </w:p>
    <w:p w:rsidR="008101A5" w:rsidRPr="007A14B8" w:rsidP="007A14B8" w14:paraId="036B60C3" w14:textId="77777777">
      <w:pPr>
        <w:pStyle w:val="ListParagraph"/>
        <w:numPr>
          <w:ilvl w:val="0"/>
          <w:numId w:val="14"/>
        </w:numPr>
        <w:rPr>
          <w:rFonts w:ascii="Cambria" w:hAnsi="Cambria"/>
        </w:rPr>
      </w:pPr>
      <w:r w:rsidRPr="00167150">
        <w:rPr>
          <w:rFonts w:ascii="Cambria" w:hAnsi="Cambria"/>
        </w:rPr>
        <w:t xml:space="preserve">The collection is non-controversial and does </w:t>
      </w:r>
      <w:r w:rsidRPr="00167150">
        <w:rPr>
          <w:rFonts w:ascii="Cambria" w:hAnsi="Cambria"/>
          <w:u w:val="single"/>
        </w:rPr>
        <w:t>not</w:t>
      </w:r>
      <w:r w:rsidRPr="00167150">
        <w:rPr>
          <w:rFonts w:ascii="Cambria" w:hAnsi="Cambria"/>
        </w:rPr>
        <w:t xml:space="preserve"> raise issues of concern to other federal agencies.</w:t>
      </w:r>
      <w:r w:rsidRPr="00167150">
        <w:rPr>
          <w:rFonts w:ascii="Cambria" w:hAnsi="Cambria"/>
        </w:rPr>
        <w:tab/>
      </w:r>
      <w:r w:rsidRPr="00167150">
        <w:rPr>
          <w:rFonts w:ascii="Cambria" w:hAnsi="Cambria"/>
        </w:rPr>
        <w:tab/>
      </w:r>
      <w:r w:rsidRPr="00167150">
        <w:rPr>
          <w:rFonts w:ascii="Cambria" w:hAnsi="Cambria"/>
        </w:rPr>
        <w:tab/>
      </w:r>
      <w:r w:rsidRPr="00167150">
        <w:rPr>
          <w:rFonts w:ascii="Cambria" w:hAnsi="Cambria"/>
        </w:rPr>
        <w:tab/>
      </w:r>
      <w:r w:rsidRPr="00167150">
        <w:rPr>
          <w:rFonts w:ascii="Cambria" w:hAnsi="Cambria"/>
        </w:rPr>
        <w:tab/>
      </w:r>
      <w:r w:rsidRPr="00167150">
        <w:rPr>
          <w:rFonts w:ascii="Cambria" w:hAnsi="Cambria"/>
        </w:rPr>
        <w:tab/>
      </w:r>
      <w:r w:rsidRPr="00167150">
        <w:rPr>
          <w:rFonts w:ascii="Cambria" w:hAnsi="Cambria"/>
        </w:rPr>
        <w:tab/>
      </w:r>
      <w:r w:rsidRPr="00167150">
        <w:rPr>
          <w:rFonts w:ascii="Cambria" w:hAnsi="Cambria"/>
        </w:rPr>
        <w:tab/>
      </w:r>
      <w:r w:rsidRPr="00167150">
        <w:rPr>
          <w:rFonts w:ascii="Cambria" w:hAnsi="Cambria"/>
        </w:rPr>
        <w:tab/>
      </w:r>
      <w:r w:rsidRPr="007A14B8">
        <w:rPr>
          <w:rFonts w:ascii="Cambria" w:hAnsi="Cambria"/>
        </w:rPr>
        <w:tab/>
      </w:r>
      <w:r w:rsidRPr="007A14B8">
        <w:rPr>
          <w:rFonts w:ascii="Cambria" w:hAnsi="Cambria"/>
        </w:rPr>
        <w:tab/>
      </w:r>
    </w:p>
    <w:p w:rsidR="008101A5" w:rsidRPr="00167150" w:rsidP="008101A5" w14:paraId="496BDA8D" w14:textId="77777777">
      <w:pPr>
        <w:pStyle w:val="ListParagraph"/>
        <w:numPr>
          <w:ilvl w:val="0"/>
          <w:numId w:val="14"/>
        </w:numPr>
        <w:rPr>
          <w:rFonts w:ascii="Cambria" w:hAnsi="Cambria"/>
        </w:rPr>
      </w:pPr>
      <w:r w:rsidRPr="00167150">
        <w:rPr>
          <w:rFonts w:ascii="Cambria" w:hAnsi="Cambria"/>
        </w:rPr>
        <w:t xml:space="preserve">Information gathered will not be used </w:t>
      </w:r>
      <w:r w:rsidRPr="008C1A8F" w:rsidR="008C1A8F">
        <w:rPr>
          <w:rFonts w:ascii="Cambria" w:hAnsi="Cambria"/>
        </w:rPr>
        <w:t xml:space="preserve">to inform </w:t>
      </w:r>
      <w:r w:rsidR="008C1A8F">
        <w:rPr>
          <w:rFonts w:ascii="Cambria" w:hAnsi="Cambria"/>
        </w:rPr>
        <w:t>effective</w:t>
      </w:r>
      <w:r w:rsidRPr="008C1A8F" w:rsidR="008C1A8F">
        <w:rPr>
          <w:rFonts w:ascii="Cambria" w:hAnsi="Cambria"/>
        </w:rPr>
        <w:t xml:space="preserve"> policy decisions substantially</w:t>
      </w:r>
      <w:r w:rsidRPr="00167150">
        <w:rPr>
          <w:rFonts w:ascii="Cambria" w:hAnsi="Cambria"/>
        </w:rPr>
        <w:t xml:space="preserve">. </w:t>
      </w:r>
    </w:p>
    <w:p w:rsidR="00DC7454" w:rsidRPr="007A14B8" w:rsidP="009C13B9" w14:paraId="49AC3887" w14:textId="77777777">
      <w:pPr>
        <w:pStyle w:val="ListParagraph"/>
        <w:numPr>
          <w:ilvl w:val="0"/>
          <w:numId w:val="14"/>
        </w:numPr>
        <w:rPr>
          <w:rFonts w:ascii="Cambria" w:hAnsi="Cambria"/>
        </w:rPr>
      </w:pPr>
      <w:r w:rsidRPr="00167150">
        <w:rPr>
          <w:rFonts w:ascii="Cambria" w:hAnsi="Cambria"/>
        </w:rPr>
        <w:t xml:space="preserve">The collection is targeted </w:t>
      </w:r>
      <w:r w:rsidRPr="00167150" w:rsidR="00167150">
        <w:rPr>
          <w:rFonts w:ascii="Cambria" w:hAnsi="Cambria"/>
        </w:rPr>
        <w:t>at</w:t>
      </w:r>
      <w:r w:rsidRPr="00167150">
        <w:rPr>
          <w:rFonts w:ascii="Cambria" w:hAnsi="Cambria"/>
        </w:rPr>
        <w:t xml:space="preserve"> </w:t>
      </w:r>
      <w:r w:rsidRPr="00167150" w:rsidR="00167150">
        <w:rPr>
          <w:rFonts w:ascii="Cambria" w:hAnsi="Cambria"/>
        </w:rPr>
        <w:t>soliciting</w:t>
      </w:r>
      <w:r w:rsidRPr="00167150">
        <w:rPr>
          <w:rFonts w:ascii="Cambria" w:hAnsi="Cambria"/>
        </w:rPr>
        <w:t xml:space="preserve"> opinions from respondents who have experience with or may have experience with the program in the future.</w:t>
      </w:r>
    </w:p>
    <w:p w:rsidR="00DC7454" w:rsidRPr="00167150" w:rsidP="009C13B9" w14:paraId="6F015CB2" w14:textId="77777777">
      <w:pPr>
        <w:rPr>
          <w:rFonts w:ascii="Cambria" w:hAnsi="Cambria"/>
        </w:rPr>
      </w:pPr>
    </w:p>
    <w:p w:rsidR="00980225" w:rsidRPr="00941E05" w:rsidP="00980225" w14:paraId="224E07B6" w14:textId="77777777">
      <w:pPr>
        <w:rPr>
          <w:rFonts w:ascii="Cambria" w:hAnsi="Cambria"/>
        </w:rPr>
      </w:pPr>
      <w:r w:rsidRPr="00167150">
        <w:rPr>
          <w:rFonts w:ascii="Cambria" w:hAnsi="Cambria"/>
        </w:rPr>
        <w:t>Name:</w:t>
      </w:r>
      <w:r w:rsidR="00941E05">
        <w:rPr>
          <w:rFonts w:ascii="Cambria" w:hAnsi="Cambria"/>
        </w:rPr>
        <w:t xml:space="preserve"> </w:t>
      </w:r>
      <w:r w:rsidR="00941E05">
        <w:rPr>
          <w:rFonts w:ascii="Cambria" w:hAnsi="Cambria"/>
          <w:u w:val="single"/>
        </w:rPr>
        <w:t>Melissa Wilson</w:t>
      </w:r>
    </w:p>
    <w:p w:rsidR="007A14B8" w:rsidP="00980225" w14:paraId="268A8C16" w14:textId="77777777">
      <w:pPr>
        <w:rPr>
          <w:rFonts w:ascii="Cambria" w:hAnsi="Cambria"/>
        </w:rPr>
      </w:pPr>
    </w:p>
    <w:p w:rsidR="009C13B9" w:rsidRPr="00167150" w:rsidP="009C13B9" w14:paraId="2C2CFFF6" w14:textId="77777777">
      <w:pPr>
        <w:rPr>
          <w:rFonts w:ascii="Cambria" w:hAnsi="Cambria"/>
        </w:rPr>
      </w:pPr>
      <w:r w:rsidRPr="00167150">
        <w:rPr>
          <w:rFonts w:ascii="Cambria" w:hAnsi="Cambria"/>
        </w:rPr>
        <w:t>To assist review, please provide answers to the following question:</w:t>
      </w:r>
    </w:p>
    <w:p w:rsidR="009C13B9" w:rsidRPr="00167150" w:rsidP="009C13B9" w14:paraId="55643D48" w14:textId="77777777">
      <w:pPr>
        <w:pStyle w:val="ListParagraph"/>
        <w:ind w:left="360"/>
        <w:rPr>
          <w:rFonts w:ascii="Cambria" w:hAnsi="Cambria"/>
        </w:rPr>
      </w:pPr>
    </w:p>
    <w:p w:rsidR="009C13B9" w:rsidRPr="00167150" w:rsidP="00C86E91" w14:paraId="018FE6DA" w14:textId="77777777">
      <w:pPr>
        <w:rPr>
          <w:rFonts w:ascii="Cambria" w:hAnsi="Cambria"/>
          <w:b/>
        </w:rPr>
      </w:pPr>
      <w:r w:rsidRPr="00167150">
        <w:rPr>
          <w:rFonts w:ascii="Cambria" w:hAnsi="Cambria"/>
          <w:b/>
        </w:rPr>
        <w:t>Personally Identifiable Information:</w:t>
      </w:r>
    </w:p>
    <w:p w:rsidR="00C86E91" w:rsidRPr="00167150" w:rsidP="00C86E91" w14:paraId="0897D7B2" w14:textId="77777777">
      <w:pPr>
        <w:pStyle w:val="ListParagraph"/>
        <w:numPr>
          <w:ilvl w:val="0"/>
          <w:numId w:val="18"/>
        </w:numPr>
        <w:rPr>
          <w:rFonts w:ascii="Cambria" w:hAnsi="Cambria"/>
        </w:rPr>
      </w:pPr>
      <w:r w:rsidRPr="00167150">
        <w:rPr>
          <w:rFonts w:ascii="Cambria" w:hAnsi="Cambria"/>
        </w:rPr>
        <w:t>Is</w:t>
      </w:r>
      <w:r w:rsidRPr="00167150" w:rsidR="00237B48">
        <w:rPr>
          <w:rFonts w:ascii="Cambria" w:hAnsi="Cambria"/>
        </w:rPr>
        <w:t xml:space="preserve"> personally identifiable information (PII) collected</w:t>
      </w:r>
      <w:r w:rsidRPr="00167150">
        <w:rPr>
          <w:rFonts w:ascii="Cambria" w:hAnsi="Cambria"/>
        </w:rPr>
        <w:t xml:space="preserve">?  </w:t>
      </w:r>
      <w:r w:rsidRPr="00167150" w:rsidR="009239AA">
        <w:rPr>
          <w:rFonts w:ascii="Cambria" w:hAnsi="Cambria"/>
        </w:rPr>
        <w:t>[  ]</w:t>
      </w:r>
      <w:r w:rsidRPr="00167150" w:rsidR="009239AA">
        <w:rPr>
          <w:rFonts w:ascii="Cambria" w:hAnsi="Cambria"/>
        </w:rPr>
        <w:t xml:space="preserve"> Yes  [</w:t>
      </w:r>
      <w:r w:rsidR="00941E05">
        <w:rPr>
          <w:rFonts w:ascii="Cambria" w:hAnsi="Cambria"/>
        </w:rPr>
        <w:t>X</w:t>
      </w:r>
      <w:r w:rsidRPr="00167150" w:rsidR="009239AA">
        <w:rPr>
          <w:rFonts w:ascii="Cambria" w:hAnsi="Cambria"/>
        </w:rPr>
        <w:t xml:space="preserve">]  No </w:t>
      </w:r>
      <w:r w:rsidR="00B543C2">
        <w:rPr>
          <w:rFonts w:ascii="Cambria" w:hAnsi="Cambria"/>
        </w:rPr>
        <w:t>[  ] NA</w:t>
      </w:r>
    </w:p>
    <w:p w:rsidR="00C86E91" w:rsidRPr="00167150" w:rsidP="00C86E91" w14:paraId="443A785E" w14:textId="77777777">
      <w:pPr>
        <w:pStyle w:val="ListParagraph"/>
        <w:numPr>
          <w:ilvl w:val="0"/>
          <w:numId w:val="18"/>
        </w:numPr>
        <w:rPr>
          <w:rFonts w:ascii="Cambria" w:hAnsi="Cambria"/>
        </w:rPr>
      </w:pPr>
      <w:r w:rsidRPr="00167150">
        <w:rPr>
          <w:rFonts w:ascii="Cambria" w:hAnsi="Cambria"/>
        </w:rPr>
        <w:t xml:space="preserve">If </w:t>
      </w:r>
      <w:r w:rsidRPr="00167150" w:rsidR="009239AA">
        <w:rPr>
          <w:rFonts w:ascii="Cambria" w:hAnsi="Cambria"/>
        </w:rPr>
        <w:t>Yes</w:t>
      </w:r>
      <w:r w:rsidRPr="00167150" w:rsidR="009239AA">
        <w:rPr>
          <w:rFonts w:ascii="Cambria" w:hAnsi="Cambria"/>
        </w:rPr>
        <w:t>,</w:t>
      </w:r>
      <w:r w:rsidRPr="00167150">
        <w:rPr>
          <w:rFonts w:ascii="Cambria" w:hAnsi="Cambria"/>
        </w:rPr>
        <w:t xml:space="preserve"> </w:t>
      </w:r>
      <w:r w:rsidRPr="00167150" w:rsidR="009239AA">
        <w:rPr>
          <w:rFonts w:ascii="Cambria" w:hAnsi="Cambria"/>
        </w:rPr>
        <w:t xml:space="preserve">is the information that will be collected included in records subject to the Privacy Act of 1974?   </w:t>
      </w:r>
      <w:r w:rsidRPr="00167150" w:rsidR="009239AA">
        <w:rPr>
          <w:rFonts w:ascii="Cambria" w:hAnsi="Cambria"/>
        </w:rPr>
        <w:t>[  ]</w:t>
      </w:r>
      <w:r w:rsidRPr="00167150" w:rsidR="009239AA">
        <w:rPr>
          <w:rFonts w:ascii="Cambria" w:hAnsi="Cambria"/>
        </w:rPr>
        <w:t xml:space="preserve"> Yes [  ] No</w:t>
      </w:r>
      <w:r w:rsidRPr="00167150">
        <w:rPr>
          <w:rFonts w:ascii="Cambria" w:hAnsi="Cambria"/>
        </w:rPr>
        <w:t xml:space="preserve">  </w:t>
      </w:r>
      <w:r w:rsidR="00B543C2">
        <w:rPr>
          <w:rFonts w:ascii="Cambria" w:hAnsi="Cambria"/>
        </w:rPr>
        <w:t>[</w:t>
      </w:r>
      <w:r w:rsidR="00941E05">
        <w:rPr>
          <w:rFonts w:ascii="Cambria" w:hAnsi="Cambria"/>
        </w:rPr>
        <w:t>X</w:t>
      </w:r>
      <w:r w:rsidR="00B543C2">
        <w:rPr>
          <w:rFonts w:ascii="Cambria" w:hAnsi="Cambria"/>
        </w:rPr>
        <w:t>] NA</w:t>
      </w:r>
    </w:p>
    <w:p w:rsidR="00C86E91" w:rsidP="00C86E91" w14:paraId="1228960A" w14:textId="77777777">
      <w:pPr>
        <w:pStyle w:val="ListParagraph"/>
        <w:numPr>
          <w:ilvl w:val="0"/>
          <w:numId w:val="18"/>
        </w:numPr>
        <w:rPr>
          <w:rFonts w:ascii="Cambria" w:hAnsi="Cambria"/>
        </w:rPr>
      </w:pPr>
      <w:r w:rsidRPr="00167150">
        <w:rPr>
          <w:rFonts w:ascii="Cambria" w:hAnsi="Cambria"/>
        </w:rPr>
        <w:t>If Applicable, has a System or Records</w:t>
      </w:r>
      <w:r w:rsidR="007A14B8">
        <w:rPr>
          <w:rFonts w:ascii="Cambria" w:hAnsi="Cambria"/>
        </w:rPr>
        <w:t xml:space="preserve"> Notice</w:t>
      </w:r>
      <w:r w:rsidRPr="00167150">
        <w:rPr>
          <w:rFonts w:ascii="Cambria" w:hAnsi="Cambria"/>
        </w:rPr>
        <w:t xml:space="preserve"> been published?  </w:t>
      </w:r>
      <w:r w:rsidRPr="00167150">
        <w:rPr>
          <w:rFonts w:ascii="Cambria" w:hAnsi="Cambria"/>
        </w:rPr>
        <w:t>[  ]</w:t>
      </w:r>
      <w:r w:rsidRPr="00167150">
        <w:rPr>
          <w:rFonts w:ascii="Cambria" w:hAnsi="Cambria"/>
        </w:rPr>
        <w:t xml:space="preserve"> Yes  [  ] No</w:t>
      </w:r>
      <w:r w:rsidR="00B543C2">
        <w:rPr>
          <w:rFonts w:ascii="Cambria" w:hAnsi="Cambria"/>
        </w:rPr>
        <w:t xml:space="preserve"> [ </w:t>
      </w:r>
      <w:r w:rsidR="00941E05">
        <w:rPr>
          <w:rFonts w:ascii="Cambria" w:hAnsi="Cambria"/>
        </w:rPr>
        <w:t>X</w:t>
      </w:r>
      <w:r w:rsidR="00B543C2">
        <w:rPr>
          <w:rFonts w:ascii="Cambria" w:hAnsi="Cambria"/>
        </w:rPr>
        <w:t xml:space="preserve"> ] NA</w:t>
      </w:r>
    </w:p>
    <w:p w:rsidR="00516CE8" w:rsidRPr="00516CE8" w:rsidP="00516CE8" w14:paraId="3A10BE5F" w14:textId="77777777">
      <w:pPr>
        <w:numPr>
          <w:ilvl w:val="0"/>
          <w:numId w:val="18"/>
        </w:numPr>
        <w:contextualSpacing/>
        <w:rPr>
          <w:rFonts w:ascii="Cambria" w:hAnsi="Cambria"/>
        </w:rPr>
      </w:pPr>
      <w:bookmarkStart w:id="0" w:name="_Hlk137114431"/>
      <w:r w:rsidRPr="00516CE8">
        <w:rPr>
          <w:rFonts w:ascii="Cambria" w:hAnsi="Cambria"/>
        </w:rPr>
        <w:t xml:space="preserve">Privacy Act Systems of Records Title: _______________________ FR Citation ____FR___ </w:t>
      </w:r>
      <w:bookmarkEnd w:id="0"/>
    </w:p>
    <w:p w:rsidR="00633F74" w:rsidRPr="00167150" w:rsidP="00633F74" w14:paraId="2F6419F4" w14:textId="77777777">
      <w:pPr>
        <w:pStyle w:val="ListParagraph"/>
        <w:ind w:left="360"/>
        <w:rPr>
          <w:rFonts w:ascii="Cambria" w:hAnsi="Cambria"/>
        </w:rPr>
      </w:pPr>
    </w:p>
    <w:p w:rsidR="00C86E91" w:rsidRPr="00167150" w:rsidP="00C86E91" w14:paraId="2E447E82" w14:textId="77777777">
      <w:pPr>
        <w:pStyle w:val="ListParagraph"/>
        <w:ind w:left="0"/>
        <w:rPr>
          <w:rFonts w:ascii="Cambria" w:hAnsi="Cambria"/>
          <w:b/>
        </w:rPr>
      </w:pPr>
      <w:r w:rsidRPr="00167150">
        <w:rPr>
          <w:rFonts w:ascii="Cambria" w:hAnsi="Cambria"/>
          <w:b/>
        </w:rPr>
        <w:t>Gifts or Payments:</w:t>
      </w:r>
    </w:p>
    <w:p w:rsidR="00C86E91" w:rsidRPr="00167150" w:rsidP="00C86E91" w14:paraId="14B6050A" w14:textId="77777777">
      <w:pPr>
        <w:rPr>
          <w:rFonts w:ascii="Cambria" w:hAnsi="Cambria"/>
        </w:rPr>
      </w:pPr>
      <w:r w:rsidRPr="00167150">
        <w:rPr>
          <w:rFonts w:ascii="Cambria" w:hAnsi="Cambria"/>
        </w:rPr>
        <w:t xml:space="preserve">Is an incentive (e.g., money or reimbursement of expenses, </w:t>
      </w:r>
      <w:r w:rsidR="00AA0BA9">
        <w:rPr>
          <w:rFonts w:ascii="Cambria" w:hAnsi="Cambria"/>
        </w:rPr>
        <w:t xml:space="preserve">a </w:t>
      </w:r>
      <w:r w:rsidRPr="00167150">
        <w:rPr>
          <w:rFonts w:ascii="Cambria" w:hAnsi="Cambria"/>
        </w:rPr>
        <w:t xml:space="preserve">token of appreciation) provided to participants?  </w:t>
      </w:r>
      <w:r w:rsidRPr="00167150">
        <w:rPr>
          <w:rFonts w:ascii="Cambria" w:hAnsi="Cambria"/>
        </w:rPr>
        <w:t>[  ]</w:t>
      </w:r>
      <w:r w:rsidRPr="00167150">
        <w:rPr>
          <w:rFonts w:ascii="Cambria" w:hAnsi="Cambria"/>
        </w:rPr>
        <w:t xml:space="preserve"> Yes [ </w:t>
      </w:r>
      <w:r w:rsidR="00941E05">
        <w:rPr>
          <w:rFonts w:ascii="Cambria" w:hAnsi="Cambria"/>
        </w:rPr>
        <w:t>X</w:t>
      </w:r>
      <w:r w:rsidRPr="00167150">
        <w:rPr>
          <w:rFonts w:ascii="Cambria" w:hAnsi="Cambria"/>
        </w:rPr>
        <w:t xml:space="preserve"> ] No  </w:t>
      </w:r>
    </w:p>
    <w:p w:rsidR="00DC7454" w:rsidRPr="00167150" w:rsidP="00C86E91" w14:paraId="25EC12DF" w14:textId="77777777">
      <w:pPr>
        <w:rPr>
          <w:rFonts w:ascii="Cambria" w:hAnsi="Cambria"/>
        </w:rPr>
      </w:pPr>
    </w:p>
    <w:p w:rsidR="00DC7454" w:rsidRPr="00167150" w:rsidP="00DC7454" w14:paraId="6C9CBE5D" w14:textId="77777777">
      <w:pPr>
        <w:rPr>
          <w:rFonts w:ascii="Cambria" w:hAnsi="Cambria"/>
        </w:rPr>
      </w:pPr>
      <w:r w:rsidRPr="00167150">
        <w:rPr>
          <w:rFonts w:ascii="Cambria" w:hAnsi="Cambria"/>
        </w:rPr>
        <w:t>Amount: _________</w:t>
      </w:r>
    </w:p>
    <w:p w:rsidR="00DC7454" w:rsidRPr="00167150" w:rsidP="00DC7454" w14:paraId="543FEF51" w14:textId="77777777">
      <w:pPr>
        <w:rPr>
          <w:rFonts w:ascii="Cambria" w:hAnsi="Cambria"/>
        </w:rPr>
      </w:pPr>
    </w:p>
    <w:p w:rsidR="00DC7454" w:rsidRPr="00167150" w:rsidP="00DC7454" w14:paraId="33CCE83E" w14:textId="77777777">
      <w:pPr>
        <w:rPr>
          <w:rFonts w:ascii="Cambria" w:hAnsi="Cambria"/>
        </w:rPr>
      </w:pPr>
      <w:r w:rsidRPr="00167150">
        <w:rPr>
          <w:rFonts w:ascii="Cambria" w:hAnsi="Cambria"/>
        </w:rPr>
        <w:t>The explanation for incentive</w:t>
      </w:r>
      <w:r w:rsidRPr="00167150">
        <w:rPr>
          <w:rFonts w:ascii="Cambria" w:hAnsi="Cambria"/>
        </w:rPr>
        <w:t>:  (</w:t>
      </w:r>
      <w:r w:rsidRPr="00167150">
        <w:rPr>
          <w:rFonts w:ascii="Cambria" w:hAnsi="Cambria"/>
        </w:rPr>
        <w:t>include the number of visits, etc.)</w:t>
      </w:r>
    </w:p>
    <w:p w:rsidR="00F24CFC" w:rsidRPr="00167150" w14:paraId="56F668FD" w14:textId="77777777">
      <w:pPr>
        <w:rPr>
          <w:rFonts w:ascii="Cambria" w:hAnsi="Cambria"/>
          <w:b/>
        </w:rPr>
      </w:pPr>
    </w:p>
    <w:p w:rsidR="005E714A" w:rsidRPr="00167150" w:rsidP="00C86E91" w14:paraId="4626A347" w14:textId="77777777">
      <w:pPr>
        <w:rPr>
          <w:rFonts w:ascii="Cambria" w:hAnsi="Cambria"/>
          <w:b/>
          <w:i/>
        </w:rPr>
      </w:pPr>
      <w:r w:rsidRPr="00167150">
        <w:rPr>
          <w:rFonts w:ascii="Cambria" w:hAnsi="Cambria"/>
          <w:b/>
        </w:rPr>
        <w:t>ESTIMATED BURDEN HOUR</w:t>
      </w:r>
      <w:r w:rsidRPr="00167150" w:rsidR="00441434">
        <w:rPr>
          <w:rFonts w:ascii="Cambria" w:hAnsi="Cambria"/>
          <w:b/>
        </w:rPr>
        <w:t>S</w:t>
      </w:r>
      <w:r w:rsidRPr="00167150">
        <w:rPr>
          <w:rFonts w:ascii="Cambria" w:hAnsi="Cambria"/>
          <w:b/>
        </w:rPr>
        <w:t xml:space="preserve"> </w:t>
      </w:r>
      <w:r w:rsidRPr="00167150" w:rsidR="00BC676D">
        <w:rPr>
          <w:rFonts w:ascii="Cambria" w:hAnsi="Cambria"/>
          <w:b/>
        </w:rPr>
        <w:t>and COSTS</w:t>
      </w:r>
    </w:p>
    <w:p w:rsidR="006832D9" w:rsidRPr="00167150" w:rsidP="00F3170F" w14:paraId="5352ADD0" w14:textId="77777777">
      <w:pPr>
        <w:keepNext/>
        <w:keepLines/>
        <w:rPr>
          <w:rFonts w:ascii="Cambria" w:hAnsi="Cambria"/>
          <w:b/>
        </w:rPr>
      </w:pPr>
    </w:p>
    <w:tbl>
      <w:tblPr>
        <w:tblW w:w="95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90"/>
        <w:gridCol w:w="1710"/>
        <w:gridCol w:w="2160"/>
        <w:gridCol w:w="1530"/>
        <w:gridCol w:w="1350"/>
      </w:tblGrid>
      <w:tr w14:paraId="08150885" w14:textId="77777777" w:rsidTr="002651BE">
        <w:tblPrEx>
          <w:tblW w:w="95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2790" w:type="dxa"/>
            <w:vAlign w:val="center"/>
          </w:tcPr>
          <w:p w:rsidR="003668D6" w:rsidRPr="00167150" w:rsidP="002651BE" w14:paraId="25E2E84B" w14:textId="77777777">
            <w:pPr>
              <w:jc w:val="center"/>
              <w:rPr>
                <w:rFonts w:ascii="Cambria" w:hAnsi="Cambria"/>
                <w:b/>
              </w:rPr>
            </w:pPr>
            <w:r w:rsidRPr="00167150">
              <w:rPr>
                <w:rFonts w:ascii="Cambria" w:hAnsi="Cambria"/>
                <w:b/>
              </w:rPr>
              <w:t>Category of Respondent</w:t>
            </w:r>
          </w:p>
        </w:tc>
        <w:tc>
          <w:tcPr>
            <w:tcW w:w="1710" w:type="dxa"/>
            <w:vAlign w:val="center"/>
          </w:tcPr>
          <w:p w:rsidR="003668D6" w:rsidRPr="00167150" w:rsidP="002651BE" w14:paraId="0CF65606" w14:textId="77777777">
            <w:pPr>
              <w:jc w:val="center"/>
              <w:rPr>
                <w:rFonts w:ascii="Cambria" w:hAnsi="Cambria"/>
                <w:b/>
              </w:rPr>
            </w:pPr>
            <w:r w:rsidRPr="00167150">
              <w:rPr>
                <w:rFonts w:ascii="Cambria" w:hAnsi="Cambria"/>
                <w:b/>
              </w:rPr>
              <w:t>No. of Respondents</w:t>
            </w:r>
          </w:p>
        </w:tc>
        <w:tc>
          <w:tcPr>
            <w:tcW w:w="2160" w:type="dxa"/>
            <w:vAlign w:val="center"/>
          </w:tcPr>
          <w:p w:rsidR="003668D6" w:rsidRPr="00167150" w:rsidP="002651BE" w14:paraId="614ED050" w14:textId="77777777">
            <w:pPr>
              <w:jc w:val="center"/>
              <w:rPr>
                <w:rFonts w:ascii="Cambria" w:hAnsi="Cambria"/>
                <w:b/>
              </w:rPr>
            </w:pPr>
            <w:r w:rsidRPr="00167150">
              <w:rPr>
                <w:rFonts w:ascii="Cambria" w:hAnsi="Cambria"/>
                <w:b/>
              </w:rPr>
              <w:t>No. of Responses per Respondent</w:t>
            </w:r>
          </w:p>
        </w:tc>
        <w:tc>
          <w:tcPr>
            <w:tcW w:w="1530" w:type="dxa"/>
            <w:vAlign w:val="center"/>
          </w:tcPr>
          <w:p w:rsidR="003668D6" w:rsidRPr="00167150" w:rsidP="002651BE" w14:paraId="279A6661" w14:textId="77777777">
            <w:pPr>
              <w:jc w:val="center"/>
              <w:rPr>
                <w:rFonts w:ascii="Cambria" w:hAnsi="Cambria"/>
                <w:b/>
              </w:rPr>
            </w:pPr>
            <w:r w:rsidRPr="00167150">
              <w:rPr>
                <w:rFonts w:ascii="Cambria" w:hAnsi="Cambria"/>
                <w:b/>
              </w:rPr>
              <w:t>Time per</w:t>
            </w:r>
          </w:p>
          <w:p w:rsidR="003668D6" w:rsidRPr="00167150" w:rsidP="002651BE" w14:paraId="69565E7E" w14:textId="77777777">
            <w:pPr>
              <w:jc w:val="center"/>
              <w:rPr>
                <w:rFonts w:ascii="Cambria" w:hAnsi="Cambria"/>
                <w:b/>
              </w:rPr>
            </w:pPr>
            <w:r w:rsidRPr="00167150">
              <w:rPr>
                <w:rFonts w:ascii="Cambria" w:hAnsi="Cambria"/>
                <w:b/>
              </w:rPr>
              <w:t>Response</w:t>
            </w:r>
          </w:p>
          <w:p w:rsidR="003668D6" w:rsidRPr="00167150" w:rsidP="002651BE" w14:paraId="3173FE03" w14:textId="77777777">
            <w:pPr>
              <w:jc w:val="center"/>
              <w:rPr>
                <w:rFonts w:ascii="Cambria" w:hAnsi="Cambria"/>
                <w:b/>
              </w:rPr>
            </w:pPr>
            <w:r w:rsidRPr="00167150">
              <w:rPr>
                <w:rFonts w:ascii="Cambria" w:hAnsi="Cambria"/>
                <w:b/>
              </w:rPr>
              <w:t>(</w:t>
            </w:r>
            <w:r w:rsidRPr="00167150">
              <w:rPr>
                <w:rFonts w:ascii="Cambria" w:hAnsi="Cambria"/>
                <w:b/>
              </w:rPr>
              <w:t>in</w:t>
            </w:r>
            <w:r w:rsidRPr="00167150">
              <w:rPr>
                <w:rFonts w:ascii="Cambria" w:hAnsi="Cambria"/>
                <w:b/>
              </w:rPr>
              <w:t xml:space="preserve"> hours)</w:t>
            </w:r>
          </w:p>
        </w:tc>
        <w:tc>
          <w:tcPr>
            <w:tcW w:w="1350" w:type="dxa"/>
            <w:vAlign w:val="center"/>
          </w:tcPr>
          <w:p w:rsidR="003668D6" w:rsidRPr="00167150" w:rsidP="002651BE" w14:paraId="49E484B1" w14:textId="77777777">
            <w:pPr>
              <w:jc w:val="center"/>
              <w:rPr>
                <w:rFonts w:ascii="Cambria" w:hAnsi="Cambria"/>
                <w:b/>
              </w:rPr>
            </w:pPr>
            <w:r w:rsidRPr="00167150">
              <w:rPr>
                <w:rFonts w:ascii="Cambria" w:hAnsi="Cambria"/>
                <w:b/>
              </w:rPr>
              <w:t>Total Burden</w:t>
            </w:r>
          </w:p>
          <w:p w:rsidR="003668D6" w:rsidRPr="00167150" w:rsidP="002651BE" w14:paraId="5EC35EB4" w14:textId="77777777">
            <w:pPr>
              <w:jc w:val="center"/>
              <w:rPr>
                <w:rFonts w:ascii="Cambria" w:hAnsi="Cambria"/>
                <w:b/>
              </w:rPr>
            </w:pPr>
            <w:r w:rsidRPr="00167150">
              <w:rPr>
                <w:rFonts w:ascii="Cambria" w:hAnsi="Cambria"/>
                <w:b/>
              </w:rPr>
              <w:t>Hours</w:t>
            </w:r>
          </w:p>
        </w:tc>
      </w:tr>
      <w:tr w14:paraId="148F6E85" w14:textId="77777777" w:rsidTr="002651BE">
        <w:tblPrEx>
          <w:tblW w:w="9540" w:type="dxa"/>
          <w:tblInd w:w="18" w:type="dxa"/>
          <w:tblLayout w:type="fixed"/>
          <w:tblLook w:val="01E0"/>
        </w:tblPrEx>
        <w:trPr>
          <w:trHeight w:val="260"/>
        </w:trPr>
        <w:tc>
          <w:tcPr>
            <w:tcW w:w="2790" w:type="dxa"/>
          </w:tcPr>
          <w:p w:rsidR="00340599" w:rsidRPr="00167150" w:rsidP="00340599" w14:paraId="29F483BA" w14:textId="77777777">
            <w:pPr>
              <w:rPr>
                <w:rFonts w:ascii="Cambria" w:hAnsi="Cambria"/>
              </w:rPr>
            </w:pPr>
            <w:r>
              <w:t>Individuals or Households</w:t>
            </w:r>
          </w:p>
        </w:tc>
        <w:tc>
          <w:tcPr>
            <w:tcW w:w="1710" w:type="dxa"/>
          </w:tcPr>
          <w:p w:rsidR="00340599" w:rsidRPr="00167150" w:rsidP="00340599" w14:paraId="246E2CE5" w14:textId="2C650435">
            <w:pPr>
              <w:rPr>
                <w:rFonts w:ascii="Cambria" w:hAnsi="Cambria"/>
              </w:rPr>
            </w:pPr>
            <w:r>
              <w:t>150</w:t>
            </w:r>
          </w:p>
        </w:tc>
        <w:tc>
          <w:tcPr>
            <w:tcW w:w="2160" w:type="dxa"/>
          </w:tcPr>
          <w:p w:rsidR="00340599" w:rsidRPr="00167150" w:rsidP="00340599" w14:paraId="31BD1B1E" w14:textId="77777777">
            <w:pPr>
              <w:rPr>
                <w:rFonts w:ascii="Cambria" w:hAnsi="Cambria"/>
              </w:rPr>
            </w:pPr>
            <w:r>
              <w:t>1</w:t>
            </w:r>
          </w:p>
        </w:tc>
        <w:tc>
          <w:tcPr>
            <w:tcW w:w="1530" w:type="dxa"/>
          </w:tcPr>
          <w:p w:rsidR="00340599" w:rsidRPr="00167150" w:rsidP="00340599" w14:paraId="3EC62424" w14:textId="77777777">
            <w:pPr>
              <w:rPr>
                <w:rFonts w:ascii="Cambria" w:hAnsi="Cambria"/>
              </w:rPr>
            </w:pPr>
            <w:r>
              <w:t>15</w:t>
            </w:r>
            <w:r>
              <w:t>/60</w:t>
            </w:r>
          </w:p>
        </w:tc>
        <w:tc>
          <w:tcPr>
            <w:tcW w:w="1350" w:type="dxa"/>
          </w:tcPr>
          <w:p w:rsidR="00340599" w:rsidRPr="00167150" w:rsidP="00340599" w14:paraId="5265558A" w14:textId="0F03341B">
            <w:pPr>
              <w:rPr>
                <w:rFonts w:ascii="Cambria" w:hAnsi="Cambria"/>
              </w:rPr>
            </w:pPr>
            <w:r>
              <w:t>38</w:t>
            </w:r>
          </w:p>
        </w:tc>
      </w:tr>
      <w:tr w14:paraId="3C7E03F0" w14:textId="77777777" w:rsidTr="002651BE">
        <w:tblPrEx>
          <w:tblW w:w="9540" w:type="dxa"/>
          <w:tblInd w:w="18" w:type="dxa"/>
          <w:tblLayout w:type="fixed"/>
          <w:tblLook w:val="01E0"/>
        </w:tblPrEx>
        <w:trPr>
          <w:trHeight w:val="274"/>
        </w:trPr>
        <w:tc>
          <w:tcPr>
            <w:tcW w:w="2790" w:type="dxa"/>
          </w:tcPr>
          <w:p w:rsidR="003668D6" w:rsidRPr="00167150" w:rsidP="00843796" w14:paraId="5D8FA08F" w14:textId="77777777">
            <w:pPr>
              <w:rPr>
                <w:rFonts w:ascii="Cambria" w:hAnsi="Cambria"/>
              </w:rPr>
            </w:pPr>
          </w:p>
        </w:tc>
        <w:tc>
          <w:tcPr>
            <w:tcW w:w="1710" w:type="dxa"/>
          </w:tcPr>
          <w:p w:rsidR="003668D6" w:rsidRPr="00167150" w:rsidP="00843796" w14:paraId="6A0F6949" w14:textId="77777777">
            <w:pPr>
              <w:rPr>
                <w:rFonts w:ascii="Cambria" w:hAnsi="Cambria"/>
              </w:rPr>
            </w:pPr>
          </w:p>
        </w:tc>
        <w:tc>
          <w:tcPr>
            <w:tcW w:w="2160" w:type="dxa"/>
          </w:tcPr>
          <w:p w:rsidR="003668D6" w:rsidRPr="00167150" w:rsidP="00843796" w14:paraId="6C46FF77" w14:textId="77777777">
            <w:pPr>
              <w:rPr>
                <w:rFonts w:ascii="Cambria" w:hAnsi="Cambria"/>
              </w:rPr>
            </w:pPr>
          </w:p>
        </w:tc>
        <w:tc>
          <w:tcPr>
            <w:tcW w:w="1530" w:type="dxa"/>
          </w:tcPr>
          <w:p w:rsidR="003668D6" w:rsidRPr="00167150" w:rsidP="00843796" w14:paraId="7AC37249" w14:textId="77777777">
            <w:pPr>
              <w:rPr>
                <w:rFonts w:ascii="Cambria" w:hAnsi="Cambria"/>
              </w:rPr>
            </w:pPr>
          </w:p>
        </w:tc>
        <w:tc>
          <w:tcPr>
            <w:tcW w:w="1350" w:type="dxa"/>
          </w:tcPr>
          <w:p w:rsidR="003668D6" w:rsidRPr="00167150" w:rsidP="00843796" w14:paraId="370456AD" w14:textId="77777777">
            <w:pPr>
              <w:rPr>
                <w:rFonts w:ascii="Cambria" w:hAnsi="Cambria"/>
              </w:rPr>
            </w:pPr>
          </w:p>
        </w:tc>
      </w:tr>
      <w:tr w14:paraId="3520AF8B" w14:textId="77777777" w:rsidTr="00931397">
        <w:tblPrEx>
          <w:tblW w:w="9540" w:type="dxa"/>
          <w:tblInd w:w="18" w:type="dxa"/>
          <w:tblLayout w:type="fixed"/>
          <w:tblLook w:val="01E0"/>
        </w:tblPrEx>
        <w:trPr>
          <w:trHeight w:val="289"/>
        </w:trPr>
        <w:tc>
          <w:tcPr>
            <w:tcW w:w="2790" w:type="dxa"/>
          </w:tcPr>
          <w:p w:rsidR="003668D6" w:rsidRPr="00167150" w:rsidP="00843796" w14:paraId="4969E6E7" w14:textId="77777777">
            <w:pPr>
              <w:rPr>
                <w:rFonts w:ascii="Cambria" w:hAnsi="Cambria"/>
                <w:b/>
              </w:rPr>
            </w:pPr>
            <w:r w:rsidRPr="00167150">
              <w:rPr>
                <w:rFonts w:ascii="Cambria" w:hAnsi="Cambria"/>
                <w:b/>
              </w:rPr>
              <w:t>Totals</w:t>
            </w:r>
          </w:p>
        </w:tc>
        <w:tc>
          <w:tcPr>
            <w:tcW w:w="1710" w:type="dxa"/>
            <w:shd w:val="clear" w:color="auto" w:fill="BFBFBF" w:themeFill="background1" w:themeFillShade="BF"/>
          </w:tcPr>
          <w:p w:rsidR="003668D6" w:rsidRPr="00167150" w:rsidP="00843796" w14:paraId="7ECC0827" w14:textId="77777777">
            <w:pPr>
              <w:rPr>
                <w:rFonts w:ascii="Cambria" w:hAnsi="Cambria"/>
                <w:b/>
              </w:rPr>
            </w:pPr>
          </w:p>
        </w:tc>
        <w:tc>
          <w:tcPr>
            <w:tcW w:w="2160" w:type="dxa"/>
          </w:tcPr>
          <w:p w:rsidR="003668D6" w:rsidRPr="00167150" w:rsidP="00843796" w14:paraId="7461B102" w14:textId="0E1A4FE0">
            <w:pPr>
              <w:rPr>
                <w:rFonts w:ascii="Cambria" w:hAnsi="Cambria"/>
              </w:rPr>
            </w:pPr>
            <w:r>
              <w:rPr>
                <w:rFonts w:ascii="Cambria" w:hAnsi="Cambria"/>
              </w:rPr>
              <w:t>150</w:t>
            </w:r>
          </w:p>
        </w:tc>
        <w:tc>
          <w:tcPr>
            <w:tcW w:w="1530" w:type="dxa"/>
            <w:shd w:val="clear" w:color="auto" w:fill="BFBFBF"/>
          </w:tcPr>
          <w:p w:rsidR="003668D6" w:rsidRPr="00167150" w:rsidP="00843796" w14:paraId="62D088D8" w14:textId="77777777">
            <w:pPr>
              <w:rPr>
                <w:rFonts w:ascii="Cambria" w:hAnsi="Cambria"/>
              </w:rPr>
            </w:pPr>
          </w:p>
        </w:tc>
        <w:tc>
          <w:tcPr>
            <w:tcW w:w="1350" w:type="dxa"/>
          </w:tcPr>
          <w:p w:rsidR="003668D6" w:rsidRPr="00167150" w:rsidP="00843796" w14:paraId="751EAEB1" w14:textId="6C4FA3F4">
            <w:pPr>
              <w:rPr>
                <w:rFonts w:ascii="Cambria" w:hAnsi="Cambria"/>
                <w:b/>
              </w:rPr>
            </w:pPr>
            <w:r>
              <w:rPr>
                <w:rFonts w:ascii="Cambria" w:hAnsi="Cambria"/>
                <w:b/>
              </w:rPr>
              <w:t>38</w:t>
            </w:r>
          </w:p>
        </w:tc>
      </w:tr>
    </w:tbl>
    <w:p w:rsidR="00F3170F" w:rsidRPr="00167150" w:rsidP="00F3170F" w14:paraId="41FB290F" w14:textId="77777777">
      <w:pPr>
        <w:rPr>
          <w:rFonts w:ascii="Cambria" w:hAnsi="Cambria"/>
        </w:rPr>
      </w:pPr>
    </w:p>
    <w:p w:rsidR="009A036B" w:rsidRPr="00167150" w:rsidP="009A036B" w14:paraId="5B62FBD0" w14:textId="77777777">
      <w:pPr>
        <w:rPr>
          <w:rFonts w:ascii="Cambria" w:hAnsi="Cambria"/>
          <w:b/>
        </w:rPr>
      </w:pPr>
    </w:p>
    <w:tbl>
      <w:tblPr>
        <w:tblW w:w="95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90"/>
        <w:gridCol w:w="2250"/>
        <w:gridCol w:w="2520"/>
        <w:gridCol w:w="1980"/>
      </w:tblGrid>
      <w:tr w14:paraId="3DDF3860" w14:textId="77777777" w:rsidTr="002651BE">
        <w:tblPrEx>
          <w:tblW w:w="95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2790" w:type="dxa"/>
          </w:tcPr>
          <w:p w:rsidR="00CA2010" w:rsidRPr="00167150" w:rsidP="00DC7454" w14:paraId="7F6352D2" w14:textId="77777777">
            <w:pPr>
              <w:jc w:val="center"/>
              <w:rPr>
                <w:rFonts w:ascii="Cambria" w:hAnsi="Cambria"/>
                <w:b/>
              </w:rPr>
            </w:pPr>
            <w:r w:rsidRPr="00167150">
              <w:rPr>
                <w:rFonts w:ascii="Cambria" w:hAnsi="Cambria"/>
                <w:b/>
              </w:rPr>
              <w:t>Category of Respondent</w:t>
            </w:r>
          </w:p>
        </w:tc>
        <w:tc>
          <w:tcPr>
            <w:tcW w:w="2250" w:type="dxa"/>
          </w:tcPr>
          <w:p w:rsidR="00CA2010" w:rsidRPr="00167150" w:rsidP="002651BE" w14:paraId="206D3096" w14:textId="77777777">
            <w:pPr>
              <w:jc w:val="center"/>
              <w:rPr>
                <w:rFonts w:ascii="Cambria" w:hAnsi="Cambria"/>
                <w:b/>
              </w:rPr>
            </w:pPr>
            <w:r w:rsidRPr="00167150">
              <w:rPr>
                <w:rFonts w:ascii="Cambria" w:hAnsi="Cambria"/>
                <w:b/>
              </w:rPr>
              <w:t>Total Burden</w:t>
            </w:r>
          </w:p>
          <w:p w:rsidR="00CA2010" w:rsidRPr="00167150" w:rsidP="002651BE" w14:paraId="17EDAC5B" w14:textId="77777777">
            <w:pPr>
              <w:jc w:val="center"/>
              <w:rPr>
                <w:rFonts w:ascii="Cambria" w:hAnsi="Cambria"/>
                <w:b/>
              </w:rPr>
            </w:pPr>
            <w:r w:rsidRPr="00167150">
              <w:rPr>
                <w:rFonts w:ascii="Cambria" w:hAnsi="Cambria"/>
                <w:b/>
              </w:rPr>
              <w:t>Hours</w:t>
            </w:r>
          </w:p>
        </w:tc>
        <w:tc>
          <w:tcPr>
            <w:tcW w:w="2520" w:type="dxa"/>
          </w:tcPr>
          <w:p w:rsidR="00CA2010" w:rsidRPr="00167150" w:rsidP="002651BE" w14:paraId="13F9EBF0" w14:textId="77777777">
            <w:pPr>
              <w:jc w:val="center"/>
              <w:rPr>
                <w:rFonts w:ascii="Cambria" w:hAnsi="Cambria"/>
                <w:b/>
              </w:rPr>
            </w:pPr>
            <w:r w:rsidRPr="00167150">
              <w:rPr>
                <w:rFonts w:ascii="Cambria" w:hAnsi="Cambria"/>
                <w:b/>
              </w:rPr>
              <w:t>Wage Rate*</w:t>
            </w:r>
          </w:p>
        </w:tc>
        <w:tc>
          <w:tcPr>
            <w:tcW w:w="1980" w:type="dxa"/>
          </w:tcPr>
          <w:p w:rsidR="00CA2010" w:rsidRPr="00167150" w:rsidP="002651BE" w14:paraId="75DD1799" w14:textId="77777777">
            <w:pPr>
              <w:jc w:val="center"/>
              <w:rPr>
                <w:rFonts w:ascii="Cambria" w:hAnsi="Cambria"/>
                <w:b/>
              </w:rPr>
            </w:pPr>
            <w:r w:rsidRPr="00167150">
              <w:rPr>
                <w:rFonts w:ascii="Cambria" w:hAnsi="Cambria"/>
                <w:b/>
              </w:rPr>
              <w:t>Total Burden Cost</w:t>
            </w:r>
          </w:p>
        </w:tc>
      </w:tr>
      <w:tr w14:paraId="30A8B694" w14:textId="77777777" w:rsidTr="002651BE">
        <w:tblPrEx>
          <w:tblW w:w="9540" w:type="dxa"/>
          <w:tblInd w:w="18" w:type="dxa"/>
          <w:tblLayout w:type="fixed"/>
          <w:tblLook w:val="01E0"/>
        </w:tblPrEx>
        <w:trPr>
          <w:trHeight w:val="260"/>
        </w:trPr>
        <w:tc>
          <w:tcPr>
            <w:tcW w:w="2790" w:type="dxa"/>
          </w:tcPr>
          <w:p w:rsidR="00340599" w:rsidRPr="00167150" w:rsidP="00340599" w14:paraId="37829504" w14:textId="77777777">
            <w:pPr>
              <w:rPr>
                <w:rFonts w:ascii="Cambria" w:hAnsi="Cambria"/>
              </w:rPr>
            </w:pPr>
            <w:r>
              <w:t>Individuals or Households</w:t>
            </w:r>
          </w:p>
        </w:tc>
        <w:tc>
          <w:tcPr>
            <w:tcW w:w="2250" w:type="dxa"/>
          </w:tcPr>
          <w:p w:rsidR="00340599" w:rsidRPr="00167150" w:rsidP="00340599" w14:paraId="279B81A3" w14:textId="09791CF1">
            <w:pPr>
              <w:rPr>
                <w:rFonts w:ascii="Cambria" w:hAnsi="Cambria"/>
              </w:rPr>
            </w:pPr>
            <w:r>
              <w:t>38</w:t>
            </w:r>
          </w:p>
        </w:tc>
        <w:tc>
          <w:tcPr>
            <w:tcW w:w="2520" w:type="dxa"/>
          </w:tcPr>
          <w:p w:rsidR="00340599" w:rsidRPr="00167150" w:rsidP="00340599" w14:paraId="13C91320" w14:textId="77777777">
            <w:pPr>
              <w:rPr>
                <w:rFonts w:ascii="Cambria" w:hAnsi="Cambria"/>
              </w:rPr>
            </w:pPr>
            <w:r>
              <w:t>$29.76</w:t>
            </w:r>
          </w:p>
        </w:tc>
        <w:tc>
          <w:tcPr>
            <w:tcW w:w="1980" w:type="dxa"/>
          </w:tcPr>
          <w:p w:rsidR="00340599" w:rsidRPr="00167150" w:rsidP="00340599" w14:paraId="23EF5BFD" w14:textId="2DA4FE90">
            <w:pPr>
              <w:rPr>
                <w:rFonts w:ascii="Cambria" w:hAnsi="Cambria"/>
              </w:rPr>
            </w:pPr>
            <w:r>
              <w:t>$</w:t>
            </w:r>
            <w:r w:rsidR="00F473F9">
              <w:t>1,131</w:t>
            </w:r>
          </w:p>
        </w:tc>
      </w:tr>
      <w:tr w14:paraId="0CB9CBF0" w14:textId="77777777" w:rsidTr="002651BE">
        <w:tblPrEx>
          <w:tblW w:w="9540" w:type="dxa"/>
          <w:tblInd w:w="18" w:type="dxa"/>
          <w:tblLayout w:type="fixed"/>
          <w:tblLook w:val="01E0"/>
        </w:tblPrEx>
        <w:trPr>
          <w:trHeight w:val="274"/>
        </w:trPr>
        <w:tc>
          <w:tcPr>
            <w:tcW w:w="2790" w:type="dxa"/>
          </w:tcPr>
          <w:p w:rsidR="00CA2010" w:rsidRPr="00167150" w:rsidP="009A036B" w14:paraId="5371120C" w14:textId="77777777">
            <w:pPr>
              <w:rPr>
                <w:rFonts w:ascii="Cambria" w:hAnsi="Cambria"/>
              </w:rPr>
            </w:pPr>
          </w:p>
        </w:tc>
        <w:tc>
          <w:tcPr>
            <w:tcW w:w="2250" w:type="dxa"/>
          </w:tcPr>
          <w:p w:rsidR="00CA2010" w:rsidRPr="00167150" w:rsidP="009A036B" w14:paraId="33CE3EBC" w14:textId="77777777">
            <w:pPr>
              <w:rPr>
                <w:rFonts w:ascii="Cambria" w:hAnsi="Cambria"/>
              </w:rPr>
            </w:pPr>
          </w:p>
        </w:tc>
        <w:tc>
          <w:tcPr>
            <w:tcW w:w="2520" w:type="dxa"/>
          </w:tcPr>
          <w:p w:rsidR="00CA2010" w:rsidRPr="00167150" w:rsidP="009A036B" w14:paraId="0A498D1D" w14:textId="77777777">
            <w:pPr>
              <w:rPr>
                <w:rFonts w:ascii="Cambria" w:hAnsi="Cambria"/>
              </w:rPr>
            </w:pPr>
          </w:p>
        </w:tc>
        <w:tc>
          <w:tcPr>
            <w:tcW w:w="1980" w:type="dxa"/>
          </w:tcPr>
          <w:p w:rsidR="00CA2010" w:rsidRPr="00167150" w:rsidP="009A036B" w14:paraId="42B74AB5" w14:textId="77777777">
            <w:pPr>
              <w:rPr>
                <w:rFonts w:ascii="Cambria" w:hAnsi="Cambria"/>
              </w:rPr>
            </w:pPr>
          </w:p>
        </w:tc>
      </w:tr>
      <w:tr w14:paraId="60834147" w14:textId="77777777" w:rsidTr="005E6196">
        <w:tblPrEx>
          <w:tblW w:w="9540" w:type="dxa"/>
          <w:tblInd w:w="18" w:type="dxa"/>
          <w:tblLayout w:type="fixed"/>
          <w:tblLook w:val="01E0"/>
        </w:tblPrEx>
        <w:trPr>
          <w:trHeight w:val="289"/>
        </w:trPr>
        <w:tc>
          <w:tcPr>
            <w:tcW w:w="2790" w:type="dxa"/>
          </w:tcPr>
          <w:p w:rsidR="00CA2010" w:rsidRPr="00167150" w:rsidP="009A036B" w14:paraId="4ED162EB" w14:textId="77777777">
            <w:pPr>
              <w:rPr>
                <w:rFonts w:ascii="Cambria" w:hAnsi="Cambria"/>
                <w:b/>
              </w:rPr>
            </w:pPr>
            <w:r w:rsidRPr="00167150">
              <w:rPr>
                <w:rFonts w:ascii="Cambria" w:hAnsi="Cambria"/>
                <w:b/>
              </w:rPr>
              <w:t>Totals</w:t>
            </w:r>
          </w:p>
        </w:tc>
        <w:tc>
          <w:tcPr>
            <w:tcW w:w="2250" w:type="dxa"/>
          </w:tcPr>
          <w:p w:rsidR="00CA2010" w:rsidRPr="00167150" w:rsidP="009A036B" w14:paraId="51CCBC11" w14:textId="653BD57B">
            <w:pPr>
              <w:rPr>
                <w:rFonts w:ascii="Cambria" w:hAnsi="Cambria"/>
                <w:b/>
              </w:rPr>
            </w:pPr>
            <w:r>
              <w:rPr>
                <w:rFonts w:ascii="Cambria" w:hAnsi="Cambria"/>
                <w:b/>
              </w:rPr>
              <w:t>38</w:t>
            </w:r>
          </w:p>
        </w:tc>
        <w:tc>
          <w:tcPr>
            <w:tcW w:w="2520" w:type="dxa"/>
            <w:shd w:val="clear" w:color="auto" w:fill="BFBFBF"/>
          </w:tcPr>
          <w:p w:rsidR="00CA2010" w:rsidRPr="00167150" w:rsidP="009A036B" w14:paraId="3657CB31" w14:textId="77777777">
            <w:pPr>
              <w:rPr>
                <w:rFonts w:ascii="Cambria" w:hAnsi="Cambria"/>
              </w:rPr>
            </w:pPr>
          </w:p>
        </w:tc>
        <w:tc>
          <w:tcPr>
            <w:tcW w:w="1980" w:type="dxa"/>
          </w:tcPr>
          <w:p w:rsidR="00CA2010" w:rsidRPr="00167150" w:rsidP="009A036B" w14:paraId="611AE9AB" w14:textId="0CF3E02D">
            <w:pPr>
              <w:rPr>
                <w:rFonts w:ascii="Cambria" w:hAnsi="Cambria"/>
              </w:rPr>
            </w:pPr>
            <w:r>
              <w:rPr>
                <w:rFonts w:ascii="Cambria" w:hAnsi="Cambria"/>
              </w:rPr>
              <w:t>$</w:t>
            </w:r>
            <w:r w:rsidR="00F473F9">
              <w:rPr>
                <w:rFonts w:ascii="Cambria" w:hAnsi="Cambria"/>
              </w:rPr>
              <w:t>1,131</w:t>
            </w:r>
          </w:p>
        </w:tc>
      </w:tr>
    </w:tbl>
    <w:p w:rsidR="00340599" w:rsidRPr="009A036B" w:rsidP="00340599" w14:paraId="266C19CF" w14:textId="77777777">
      <w:r>
        <w:t xml:space="preserve">*Cite source per bls.gov if applicable or other source: </w:t>
      </w:r>
      <w:bookmarkStart w:id="1" w:name="_Hlk134003196"/>
      <w:hyperlink r:id="rId5" w:history="1">
        <w:r w:rsidRPr="00BF0FA5">
          <w:rPr>
            <w:rStyle w:val="Hyperlink"/>
          </w:rPr>
          <w:t>U.S. Bureau of Labor Statistics May 20</w:t>
        </w:r>
        <w:r>
          <w:rPr>
            <w:rStyle w:val="Hyperlink"/>
          </w:rPr>
          <w:t>22</w:t>
        </w:r>
        <w:r w:rsidRPr="00BF0FA5">
          <w:rPr>
            <w:rStyle w:val="Hyperlink"/>
          </w:rPr>
          <w:t xml:space="preserve"> National Occupational Employment and Wage Estimates, United States</w:t>
        </w:r>
      </w:hyperlink>
      <w:r>
        <w:rPr>
          <w:rStyle w:val="Hyperlink"/>
        </w:rPr>
        <w:t xml:space="preserve"> all occupations median salary</w:t>
      </w:r>
      <w:bookmarkEnd w:id="1"/>
    </w:p>
    <w:p w:rsidR="009B618E" w:rsidP="00F3170F" w14:paraId="1C26EBF3" w14:textId="77777777">
      <w:pPr>
        <w:rPr>
          <w:rFonts w:ascii="Cambria" w:hAnsi="Cambria"/>
          <w:sz w:val="20"/>
          <w:szCs w:val="20"/>
        </w:rPr>
      </w:pPr>
    </w:p>
    <w:p w:rsidR="009B618E" w:rsidP="00F3170F" w14:paraId="1C368346" w14:textId="77777777">
      <w:pPr>
        <w:rPr>
          <w:rFonts w:ascii="Cambria" w:hAnsi="Cambria"/>
          <w:b/>
        </w:rPr>
      </w:pPr>
    </w:p>
    <w:p w:rsidR="009B618E" w:rsidP="00F3170F" w14:paraId="7256DE88" w14:textId="77777777">
      <w:pPr>
        <w:rPr>
          <w:rFonts w:ascii="Cambria" w:hAnsi="Cambria"/>
          <w:b/>
        </w:rPr>
      </w:pPr>
    </w:p>
    <w:p w:rsidR="00B543C2" w:rsidRPr="00167150" w:rsidP="00F3170F" w14:paraId="09A3F9E6" w14:textId="77777777">
      <w:pPr>
        <w:rPr>
          <w:rFonts w:ascii="Cambria" w:hAnsi="Cambria"/>
        </w:rPr>
      </w:pPr>
      <w:r w:rsidRPr="00167150">
        <w:rPr>
          <w:rFonts w:ascii="Cambria" w:hAnsi="Cambria"/>
          <w:b/>
        </w:rPr>
        <w:t xml:space="preserve">FEDERAL COST:  </w:t>
      </w:r>
      <w:r w:rsidRPr="00167150">
        <w:rPr>
          <w:rFonts w:ascii="Cambria" w:hAnsi="Cambria"/>
        </w:rPr>
        <w:t xml:space="preserve">The estimated annual cost to the Federal government is </w:t>
      </w:r>
      <w:r w:rsidR="00F81134">
        <w:rPr>
          <w:rFonts w:ascii="Cambria" w:hAnsi="Cambria"/>
          <w:u w:val="single"/>
        </w:rPr>
        <w:t>$</w:t>
      </w:r>
      <w:r w:rsidR="00250B6B">
        <w:rPr>
          <w:rFonts w:ascii="Cambria" w:hAnsi="Cambria"/>
          <w:u w:val="single"/>
        </w:rPr>
        <w:t>526</w:t>
      </w:r>
      <w:r w:rsidR="00F81134">
        <w:rPr>
          <w:rFonts w:ascii="Cambria" w:hAnsi="Cambria"/>
          <w:u w:val="single"/>
        </w:rPr>
        <w:t>.03</w:t>
      </w:r>
    </w:p>
    <w:tbl>
      <w:tblPr>
        <w:tblpPr w:leftFromText="180" w:rightFromText="180" w:vertAnchor="text" w:horzAnchor="margin" w:tblpY="145"/>
        <w:tblW w:w="10153" w:type="dxa"/>
        <w:tblCellMar>
          <w:left w:w="0" w:type="dxa"/>
          <w:right w:w="0" w:type="dxa"/>
        </w:tblCellMar>
        <w:tblLook w:val="04A0"/>
      </w:tblPr>
      <w:tblGrid>
        <w:gridCol w:w="2656"/>
        <w:gridCol w:w="1231"/>
        <w:gridCol w:w="1328"/>
        <w:gridCol w:w="1184"/>
        <w:gridCol w:w="1262"/>
        <w:gridCol w:w="1267"/>
        <w:gridCol w:w="1225"/>
      </w:tblGrid>
      <w:tr w14:paraId="6DA27F36" w14:textId="77777777" w:rsidTr="009B618E">
        <w:tblPrEx>
          <w:tblW w:w="10153" w:type="dxa"/>
          <w:tblCellMar>
            <w:left w:w="0" w:type="dxa"/>
            <w:right w:w="0" w:type="dxa"/>
          </w:tblCellMar>
          <w:tblLook w:val="04A0"/>
        </w:tblPrEx>
        <w:trPr>
          <w:trHeight w:val="1140"/>
        </w:trPr>
        <w:tc>
          <w:tcPr>
            <w:tcW w:w="2656"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931397" w:rsidRPr="00931397" w:rsidP="00931397" w14:paraId="72B6B502" w14:textId="77777777">
            <w:pPr>
              <w:rPr>
                <w:rFonts w:ascii="Cambria" w:hAnsi="Cambria"/>
                <w:b/>
                <w:bCs/>
              </w:rPr>
            </w:pPr>
            <w:r w:rsidRPr="00931397">
              <w:rPr>
                <w:rFonts w:ascii="Cambria" w:hAnsi="Cambria"/>
                <w:b/>
                <w:bCs/>
              </w:rPr>
              <w:t>Staff</w:t>
            </w:r>
          </w:p>
        </w:tc>
        <w:tc>
          <w:tcPr>
            <w:tcW w:w="1231" w:type="dxa"/>
            <w:tcBorders>
              <w:top w:val="single" w:sz="8" w:space="0" w:color="auto"/>
              <w:left w:val="nil"/>
              <w:bottom w:val="single" w:sz="8" w:space="0" w:color="auto"/>
              <w:right w:val="nil"/>
            </w:tcBorders>
          </w:tcPr>
          <w:p w:rsidR="00931397" w:rsidRPr="00931397" w:rsidP="00931397" w14:paraId="664B005D" w14:textId="77777777">
            <w:pPr>
              <w:rPr>
                <w:rFonts w:ascii="Cambria" w:hAnsi="Cambria"/>
                <w:b/>
                <w:bCs/>
              </w:rPr>
            </w:pPr>
          </w:p>
        </w:tc>
        <w:tc>
          <w:tcPr>
            <w:tcW w:w="1328" w:type="dxa"/>
            <w:tcBorders>
              <w:top w:val="single" w:sz="8" w:space="0" w:color="auto"/>
              <w:left w:val="nil"/>
              <w:bottom w:val="single" w:sz="8" w:space="0" w:color="auto"/>
              <w:right w:val="single" w:sz="8" w:space="0" w:color="auto"/>
            </w:tcBorders>
            <w:shd w:val="clear" w:color="auto" w:fill="auto"/>
            <w:vAlign w:val="bottom"/>
          </w:tcPr>
          <w:p w:rsidR="00931397" w:rsidRPr="00931397" w:rsidP="00931397" w14:paraId="6659ECB0" w14:textId="77777777">
            <w:pPr>
              <w:rPr>
                <w:rFonts w:ascii="Cambria" w:hAnsi="Cambria"/>
                <w:b/>
                <w:bCs/>
              </w:rPr>
            </w:pPr>
          </w:p>
          <w:p w:rsidR="00931397" w:rsidRPr="00931397" w:rsidP="00931397" w14:paraId="22DA1446" w14:textId="77777777">
            <w:pPr>
              <w:rPr>
                <w:rFonts w:ascii="Cambria" w:hAnsi="Cambria"/>
                <w:b/>
                <w:bCs/>
              </w:rPr>
            </w:pPr>
            <w:r w:rsidRPr="00931397">
              <w:rPr>
                <w:rFonts w:ascii="Cambria" w:hAnsi="Cambria"/>
                <w:b/>
                <w:bCs/>
              </w:rPr>
              <w:t>Grade/Step</w:t>
            </w:r>
          </w:p>
        </w:tc>
        <w:tc>
          <w:tcPr>
            <w:tcW w:w="118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31397" w:rsidRPr="00931397" w:rsidP="00931397" w14:paraId="23489055" w14:textId="77777777">
            <w:pPr>
              <w:rPr>
                <w:rFonts w:ascii="Cambria" w:hAnsi="Cambria"/>
                <w:b/>
                <w:bCs/>
              </w:rPr>
            </w:pPr>
            <w:r w:rsidRPr="00931397">
              <w:rPr>
                <w:rFonts w:ascii="Cambria" w:hAnsi="Cambria"/>
                <w:b/>
                <w:bCs/>
              </w:rPr>
              <w:t>Salary*</w:t>
            </w:r>
          </w:p>
        </w:tc>
        <w:tc>
          <w:tcPr>
            <w:tcW w:w="126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31397" w:rsidRPr="00931397" w:rsidP="00931397" w14:paraId="31D5CA9F" w14:textId="77777777">
            <w:pPr>
              <w:rPr>
                <w:rFonts w:ascii="Cambria" w:hAnsi="Cambria"/>
                <w:b/>
                <w:bCs/>
              </w:rPr>
            </w:pPr>
            <w:r w:rsidRPr="00931397">
              <w:rPr>
                <w:rFonts w:ascii="Cambria" w:hAnsi="Cambria"/>
                <w:b/>
                <w:bCs/>
              </w:rPr>
              <w:t xml:space="preserve">% </w:t>
            </w:r>
            <w:r w:rsidRPr="00931397">
              <w:rPr>
                <w:rFonts w:ascii="Cambria" w:hAnsi="Cambria"/>
                <w:b/>
                <w:bCs/>
              </w:rPr>
              <w:t>of</w:t>
            </w:r>
            <w:r w:rsidRPr="00931397">
              <w:rPr>
                <w:rFonts w:ascii="Cambria" w:hAnsi="Cambria"/>
                <w:b/>
                <w:bCs/>
              </w:rPr>
              <w:t xml:space="preserve"> Effort</w:t>
            </w:r>
          </w:p>
        </w:tc>
        <w:tc>
          <w:tcPr>
            <w:tcW w:w="1267" w:type="dxa"/>
            <w:tcBorders>
              <w:top w:val="single" w:sz="8" w:space="0" w:color="auto"/>
              <w:left w:val="nil"/>
              <w:bottom w:val="single" w:sz="8" w:space="0" w:color="auto"/>
              <w:right w:val="single" w:sz="8" w:space="0" w:color="auto"/>
            </w:tcBorders>
            <w:shd w:val="clear" w:color="auto" w:fill="auto"/>
          </w:tcPr>
          <w:p w:rsidR="00931397" w:rsidRPr="00931397" w:rsidP="00931397" w14:paraId="71CB0303" w14:textId="77777777">
            <w:pPr>
              <w:rPr>
                <w:rFonts w:ascii="Cambria" w:hAnsi="Cambria"/>
                <w:b/>
                <w:bCs/>
              </w:rPr>
            </w:pPr>
          </w:p>
          <w:p w:rsidR="00931397" w:rsidRPr="00931397" w:rsidP="00931397" w14:paraId="143F6E59" w14:textId="77777777">
            <w:pPr>
              <w:rPr>
                <w:rFonts w:ascii="Cambria" w:hAnsi="Cambria"/>
                <w:b/>
                <w:bCs/>
              </w:rPr>
            </w:pPr>
            <w:r w:rsidRPr="00931397">
              <w:rPr>
                <w:rFonts w:ascii="Cambria" w:hAnsi="Cambria"/>
                <w:b/>
                <w:bCs/>
              </w:rPr>
              <w:t>Fringe (if applicable)</w:t>
            </w:r>
          </w:p>
        </w:tc>
        <w:tc>
          <w:tcPr>
            <w:tcW w:w="1225" w:type="dxa"/>
            <w:tcBorders>
              <w:top w:val="single" w:sz="8" w:space="0" w:color="auto"/>
              <w:left w:val="nil"/>
              <w:bottom w:val="single" w:sz="8" w:space="0" w:color="auto"/>
              <w:right w:val="single" w:sz="8" w:space="0" w:color="auto"/>
            </w:tcBorders>
            <w:shd w:val="clear" w:color="auto" w:fill="auto"/>
          </w:tcPr>
          <w:p w:rsidR="00931397" w:rsidRPr="00931397" w:rsidP="00931397" w14:paraId="6079014E" w14:textId="77777777">
            <w:pPr>
              <w:rPr>
                <w:rFonts w:ascii="Cambria" w:hAnsi="Cambria"/>
                <w:b/>
                <w:bCs/>
              </w:rPr>
            </w:pPr>
          </w:p>
          <w:p w:rsidR="00931397" w:rsidRPr="00931397" w:rsidP="00931397" w14:paraId="1D33F749" w14:textId="77777777">
            <w:pPr>
              <w:rPr>
                <w:rFonts w:ascii="Cambria" w:hAnsi="Cambria"/>
                <w:b/>
                <w:bCs/>
              </w:rPr>
            </w:pPr>
            <w:r w:rsidRPr="00931397">
              <w:rPr>
                <w:rFonts w:ascii="Cambria" w:hAnsi="Cambria"/>
                <w:b/>
                <w:bCs/>
              </w:rPr>
              <w:t>Total Cost to Gov’t</w:t>
            </w:r>
          </w:p>
        </w:tc>
      </w:tr>
      <w:tr w14:paraId="3500A7DD" w14:textId="77777777" w:rsidTr="009B618E">
        <w:tblPrEx>
          <w:tblW w:w="10153" w:type="dxa"/>
          <w:tblCellMar>
            <w:left w:w="0" w:type="dxa"/>
            <w:right w:w="0" w:type="dxa"/>
          </w:tblCellMar>
          <w:tblLook w:val="04A0"/>
        </w:tblPrEx>
        <w:trPr>
          <w:trHeight w:val="380"/>
        </w:trPr>
        <w:tc>
          <w:tcPr>
            <w:tcW w:w="26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31397" w:rsidRPr="00931397" w:rsidP="00931397" w14:paraId="0DF736B4" w14:textId="77777777">
            <w:pPr>
              <w:rPr>
                <w:rFonts w:ascii="Cambria" w:hAnsi="Cambria"/>
                <w:b/>
              </w:rPr>
            </w:pPr>
            <w:r w:rsidRPr="00931397">
              <w:rPr>
                <w:rFonts w:ascii="Cambria" w:hAnsi="Cambria"/>
                <w:b/>
              </w:rPr>
              <w:t>Federal Oversight</w:t>
            </w:r>
          </w:p>
        </w:tc>
        <w:tc>
          <w:tcPr>
            <w:tcW w:w="1231" w:type="dxa"/>
            <w:tcBorders>
              <w:top w:val="nil"/>
              <w:left w:val="nil"/>
              <w:bottom w:val="single" w:sz="8" w:space="0" w:color="auto"/>
              <w:right w:val="nil"/>
            </w:tcBorders>
            <w:shd w:val="clear" w:color="auto" w:fill="BFBFBF" w:themeFill="background1" w:themeFillShade="BF"/>
          </w:tcPr>
          <w:p w:rsidR="00931397" w:rsidRPr="00931397" w:rsidP="00931397" w14:paraId="5FFA4312" w14:textId="77777777">
            <w:pPr>
              <w:rPr>
                <w:rFonts w:ascii="Cambria" w:hAnsi="Cambria"/>
                <w:b/>
              </w:rPr>
            </w:pPr>
          </w:p>
        </w:tc>
        <w:tc>
          <w:tcPr>
            <w:tcW w:w="1328" w:type="dxa"/>
            <w:tcBorders>
              <w:top w:val="nil"/>
              <w:left w:val="nil"/>
              <w:bottom w:val="single" w:sz="8" w:space="0" w:color="auto"/>
              <w:right w:val="single" w:sz="8" w:space="0" w:color="auto"/>
            </w:tcBorders>
            <w:shd w:val="clear" w:color="auto" w:fill="BFBFBF" w:themeFill="background1" w:themeFillShade="BF"/>
          </w:tcPr>
          <w:p w:rsidR="00931397" w:rsidRPr="00931397" w:rsidP="00931397" w14:paraId="1EEC05C6" w14:textId="77777777">
            <w:pPr>
              <w:rPr>
                <w:rFonts w:ascii="Cambria" w:hAnsi="Cambria"/>
                <w:b/>
              </w:rPr>
            </w:pPr>
          </w:p>
        </w:tc>
        <w:tc>
          <w:tcPr>
            <w:tcW w:w="1184"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rsidR="00931397" w:rsidRPr="00931397" w:rsidP="00931397" w14:paraId="5FA6368C" w14:textId="77777777">
            <w:pPr>
              <w:rPr>
                <w:rFonts w:ascii="Cambria" w:hAnsi="Cambria"/>
                <w:b/>
              </w:rPr>
            </w:pPr>
          </w:p>
        </w:tc>
        <w:tc>
          <w:tcPr>
            <w:tcW w:w="1262"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rsidR="00931397" w:rsidRPr="00931397" w:rsidP="00931397" w14:paraId="06878CDA" w14:textId="77777777">
            <w:pPr>
              <w:rPr>
                <w:rFonts w:ascii="Cambria" w:hAnsi="Cambria"/>
                <w:b/>
              </w:rPr>
            </w:pPr>
          </w:p>
        </w:tc>
        <w:tc>
          <w:tcPr>
            <w:tcW w:w="1267" w:type="dxa"/>
            <w:tcBorders>
              <w:top w:val="nil"/>
              <w:left w:val="nil"/>
              <w:bottom w:val="single" w:sz="8" w:space="0" w:color="auto"/>
              <w:right w:val="single" w:sz="8" w:space="0" w:color="auto"/>
            </w:tcBorders>
            <w:shd w:val="clear" w:color="auto" w:fill="BFBFBF"/>
          </w:tcPr>
          <w:p w:rsidR="00931397" w:rsidRPr="00931397" w:rsidP="00931397" w14:paraId="19334191" w14:textId="77777777">
            <w:pPr>
              <w:rPr>
                <w:rFonts w:ascii="Cambria" w:hAnsi="Cambria"/>
                <w:b/>
              </w:rPr>
            </w:pPr>
          </w:p>
        </w:tc>
        <w:tc>
          <w:tcPr>
            <w:tcW w:w="1225" w:type="dxa"/>
            <w:tcBorders>
              <w:top w:val="nil"/>
              <w:left w:val="nil"/>
              <w:bottom w:val="single" w:sz="8" w:space="0" w:color="auto"/>
              <w:right w:val="single" w:sz="8" w:space="0" w:color="auto"/>
            </w:tcBorders>
          </w:tcPr>
          <w:p w:rsidR="00931397" w:rsidRPr="00931397" w:rsidP="00931397" w14:paraId="5E671E42" w14:textId="77777777">
            <w:pPr>
              <w:rPr>
                <w:rFonts w:ascii="Cambria" w:hAnsi="Cambria"/>
                <w:b/>
              </w:rPr>
            </w:pPr>
          </w:p>
        </w:tc>
      </w:tr>
      <w:tr w14:paraId="02F2B63A" w14:textId="77777777" w:rsidTr="009B618E">
        <w:tblPrEx>
          <w:tblW w:w="10153" w:type="dxa"/>
          <w:tblCellMar>
            <w:left w:w="0" w:type="dxa"/>
            <w:right w:w="0" w:type="dxa"/>
          </w:tblCellMar>
          <w:tblLook w:val="04A0"/>
        </w:tblPrEx>
        <w:trPr>
          <w:trHeight w:val="380"/>
        </w:trPr>
        <w:tc>
          <w:tcPr>
            <w:tcW w:w="26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31397" w:rsidRPr="00931397" w:rsidP="00931397" w14:paraId="7534939C" w14:textId="77777777">
            <w:pPr>
              <w:rPr>
                <w:rFonts w:ascii="Cambria" w:hAnsi="Cambria"/>
                <w:b/>
              </w:rPr>
            </w:pPr>
            <w:r>
              <w:rPr>
                <w:rFonts w:ascii="Cambria" w:hAnsi="Cambria"/>
                <w:b/>
              </w:rPr>
              <w:t>Management Analyst</w:t>
            </w:r>
          </w:p>
        </w:tc>
        <w:tc>
          <w:tcPr>
            <w:tcW w:w="1231" w:type="dxa"/>
            <w:tcBorders>
              <w:top w:val="nil"/>
              <w:left w:val="nil"/>
              <w:bottom w:val="single" w:sz="8" w:space="0" w:color="auto"/>
              <w:right w:val="nil"/>
            </w:tcBorders>
          </w:tcPr>
          <w:p w:rsidR="00931397" w:rsidRPr="00F81134" w:rsidP="00931397" w14:paraId="7D0FCF10" w14:textId="77777777">
            <w:pPr>
              <w:rPr>
                <w:rFonts w:ascii="Cambria" w:hAnsi="Cambria"/>
                <w:bCs/>
              </w:rPr>
            </w:pPr>
            <w:r w:rsidRPr="00F81134">
              <w:rPr>
                <w:rFonts w:ascii="Cambria" w:hAnsi="Cambria"/>
                <w:bCs/>
              </w:rPr>
              <w:t>13-1</w:t>
            </w:r>
          </w:p>
        </w:tc>
        <w:tc>
          <w:tcPr>
            <w:tcW w:w="1328" w:type="dxa"/>
            <w:tcBorders>
              <w:top w:val="nil"/>
              <w:left w:val="nil"/>
              <w:bottom w:val="single" w:sz="8" w:space="0" w:color="auto"/>
              <w:right w:val="single" w:sz="8" w:space="0" w:color="auto"/>
            </w:tcBorders>
          </w:tcPr>
          <w:p w:rsidR="00931397" w:rsidRPr="00F81134" w:rsidP="00931397" w14:paraId="6287A1B4" w14:textId="77777777">
            <w:pPr>
              <w:rPr>
                <w:rFonts w:ascii="Cambria" w:hAnsi="Cambria"/>
                <w:bCs/>
              </w:rPr>
            </w:pPr>
          </w:p>
        </w:tc>
        <w:tc>
          <w:tcPr>
            <w:tcW w:w="1184"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31397" w:rsidRPr="00F81134" w:rsidP="00931397" w14:paraId="08537134" w14:textId="77777777">
            <w:pPr>
              <w:rPr>
                <w:rFonts w:ascii="Cambria" w:hAnsi="Cambria"/>
                <w:bCs/>
              </w:rPr>
            </w:pPr>
            <w:r w:rsidRPr="00F81134">
              <w:rPr>
                <w:rFonts w:ascii="Cambria" w:hAnsi="Cambria"/>
                <w:bCs/>
              </w:rPr>
              <w:t>$112,015</w:t>
            </w:r>
          </w:p>
        </w:tc>
        <w:tc>
          <w:tcPr>
            <w:tcW w:w="1262"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31397" w:rsidRPr="00F81134" w:rsidP="00931397" w14:paraId="042A8035" w14:textId="77777777">
            <w:pPr>
              <w:rPr>
                <w:rFonts w:ascii="Cambria" w:hAnsi="Cambria"/>
                <w:bCs/>
              </w:rPr>
            </w:pPr>
            <w:r w:rsidRPr="00F81134">
              <w:rPr>
                <w:rFonts w:ascii="Cambria" w:hAnsi="Cambria"/>
                <w:bCs/>
              </w:rPr>
              <w:t>.002</w:t>
            </w:r>
          </w:p>
        </w:tc>
        <w:tc>
          <w:tcPr>
            <w:tcW w:w="1267" w:type="dxa"/>
            <w:tcBorders>
              <w:top w:val="nil"/>
              <w:left w:val="nil"/>
              <w:bottom w:val="single" w:sz="8" w:space="0" w:color="auto"/>
              <w:right w:val="single" w:sz="8" w:space="0" w:color="auto"/>
            </w:tcBorders>
            <w:shd w:val="clear" w:color="auto" w:fill="BFBFBF"/>
          </w:tcPr>
          <w:p w:rsidR="00931397" w:rsidRPr="00931397" w:rsidP="00931397" w14:paraId="6D851A16" w14:textId="77777777">
            <w:pPr>
              <w:rPr>
                <w:rFonts w:ascii="Cambria" w:hAnsi="Cambria"/>
                <w:b/>
              </w:rPr>
            </w:pPr>
          </w:p>
        </w:tc>
        <w:tc>
          <w:tcPr>
            <w:tcW w:w="1225" w:type="dxa"/>
            <w:tcBorders>
              <w:top w:val="nil"/>
              <w:left w:val="nil"/>
              <w:bottom w:val="single" w:sz="8" w:space="0" w:color="auto"/>
              <w:right w:val="single" w:sz="8" w:space="0" w:color="auto"/>
            </w:tcBorders>
          </w:tcPr>
          <w:p w:rsidR="00931397" w:rsidRPr="00931397" w:rsidP="00931397" w14:paraId="2646BDF9" w14:textId="77777777">
            <w:pPr>
              <w:rPr>
                <w:rFonts w:ascii="Cambria" w:hAnsi="Cambria"/>
                <w:b/>
              </w:rPr>
            </w:pPr>
            <w:r>
              <w:rPr>
                <w:rFonts w:ascii="Cambria" w:hAnsi="Cambria"/>
                <w:b/>
              </w:rPr>
              <w:t>$224.03</w:t>
            </w:r>
          </w:p>
        </w:tc>
      </w:tr>
      <w:tr w14:paraId="40EC914F" w14:textId="77777777" w:rsidTr="009B618E">
        <w:tblPrEx>
          <w:tblW w:w="10153" w:type="dxa"/>
          <w:tblCellMar>
            <w:left w:w="0" w:type="dxa"/>
            <w:right w:w="0" w:type="dxa"/>
          </w:tblCellMar>
          <w:tblLook w:val="04A0"/>
        </w:tblPrEx>
        <w:trPr>
          <w:trHeight w:val="380"/>
        </w:trPr>
        <w:tc>
          <w:tcPr>
            <w:tcW w:w="26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31397" w:rsidRPr="00931397" w:rsidP="00931397" w14:paraId="34458E76" w14:textId="77777777">
            <w:pPr>
              <w:rPr>
                <w:rFonts w:ascii="Cambria" w:hAnsi="Cambria"/>
                <w:b/>
              </w:rPr>
            </w:pPr>
          </w:p>
        </w:tc>
        <w:tc>
          <w:tcPr>
            <w:tcW w:w="1231" w:type="dxa"/>
            <w:tcBorders>
              <w:top w:val="nil"/>
              <w:left w:val="nil"/>
              <w:bottom w:val="single" w:sz="8" w:space="0" w:color="auto"/>
              <w:right w:val="nil"/>
            </w:tcBorders>
          </w:tcPr>
          <w:p w:rsidR="00931397" w:rsidRPr="00931397" w:rsidP="00931397" w14:paraId="6B7711F8" w14:textId="77777777">
            <w:pPr>
              <w:rPr>
                <w:rFonts w:ascii="Cambria" w:hAnsi="Cambria"/>
                <w:b/>
              </w:rPr>
            </w:pPr>
          </w:p>
        </w:tc>
        <w:tc>
          <w:tcPr>
            <w:tcW w:w="1328" w:type="dxa"/>
            <w:tcBorders>
              <w:top w:val="nil"/>
              <w:left w:val="nil"/>
              <w:bottom w:val="single" w:sz="8" w:space="0" w:color="auto"/>
              <w:right w:val="single" w:sz="8" w:space="0" w:color="auto"/>
            </w:tcBorders>
          </w:tcPr>
          <w:p w:rsidR="00931397" w:rsidRPr="00931397" w:rsidP="00931397" w14:paraId="51F9446A" w14:textId="77777777">
            <w:pPr>
              <w:rPr>
                <w:rFonts w:ascii="Cambria" w:hAnsi="Cambria"/>
                <w:b/>
              </w:rPr>
            </w:pPr>
          </w:p>
        </w:tc>
        <w:tc>
          <w:tcPr>
            <w:tcW w:w="1184"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31397" w:rsidRPr="00931397" w:rsidP="00931397" w14:paraId="62C270F2" w14:textId="77777777">
            <w:pPr>
              <w:rPr>
                <w:rFonts w:ascii="Cambria" w:hAnsi="Cambria"/>
                <w:b/>
              </w:rPr>
            </w:pPr>
          </w:p>
        </w:tc>
        <w:tc>
          <w:tcPr>
            <w:tcW w:w="1262"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31397" w:rsidRPr="00931397" w:rsidP="00931397" w14:paraId="5873D6F8" w14:textId="77777777">
            <w:pPr>
              <w:rPr>
                <w:rFonts w:ascii="Cambria" w:hAnsi="Cambria"/>
                <w:b/>
              </w:rPr>
            </w:pPr>
          </w:p>
        </w:tc>
        <w:tc>
          <w:tcPr>
            <w:tcW w:w="1267" w:type="dxa"/>
            <w:tcBorders>
              <w:top w:val="nil"/>
              <w:left w:val="nil"/>
              <w:bottom w:val="single" w:sz="8" w:space="0" w:color="auto"/>
              <w:right w:val="single" w:sz="8" w:space="0" w:color="auto"/>
            </w:tcBorders>
            <w:shd w:val="clear" w:color="auto" w:fill="BFBFBF"/>
          </w:tcPr>
          <w:p w:rsidR="00931397" w:rsidRPr="00931397" w:rsidP="00931397" w14:paraId="6F0AC6E0" w14:textId="77777777">
            <w:pPr>
              <w:rPr>
                <w:rFonts w:ascii="Cambria" w:hAnsi="Cambria"/>
                <w:b/>
              </w:rPr>
            </w:pPr>
          </w:p>
        </w:tc>
        <w:tc>
          <w:tcPr>
            <w:tcW w:w="1225" w:type="dxa"/>
            <w:tcBorders>
              <w:top w:val="nil"/>
              <w:left w:val="nil"/>
              <w:bottom w:val="single" w:sz="8" w:space="0" w:color="auto"/>
              <w:right w:val="single" w:sz="8" w:space="0" w:color="auto"/>
            </w:tcBorders>
          </w:tcPr>
          <w:p w:rsidR="00931397" w:rsidRPr="00931397" w:rsidP="00931397" w14:paraId="0B7C76F7" w14:textId="77777777">
            <w:pPr>
              <w:rPr>
                <w:rFonts w:ascii="Cambria" w:hAnsi="Cambria"/>
                <w:b/>
              </w:rPr>
            </w:pPr>
          </w:p>
        </w:tc>
      </w:tr>
      <w:tr w14:paraId="3847A545" w14:textId="77777777" w:rsidTr="009B618E">
        <w:tblPrEx>
          <w:tblW w:w="10153" w:type="dxa"/>
          <w:tblCellMar>
            <w:left w:w="0" w:type="dxa"/>
            <w:right w:w="0" w:type="dxa"/>
          </w:tblCellMar>
          <w:tblLook w:val="04A0"/>
        </w:tblPrEx>
        <w:trPr>
          <w:trHeight w:val="380"/>
        </w:trPr>
        <w:tc>
          <w:tcPr>
            <w:tcW w:w="26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31397" w:rsidRPr="00931397" w:rsidP="00931397" w14:paraId="4E8F6AA6" w14:textId="77777777">
            <w:pPr>
              <w:rPr>
                <w:rFonts w:ascii="Cambria" w:hAnsi="Cambria"/>
                <w:b/>
              </w:rPr>
            </w:pPr>
            <w:r w:rsidRPr="00931397">
              <w:rPr>
                <w:rFonts w:ascii="Cambria" w:hAnsi="Cambria"/>
                <w:b/>
              </w:rPr>
              <w:t>Contractor Cost</w:t>
            </w:r>
          </w:p>
        </w:tc>
        <w:tc>
          <w:tcPr>
            <w:tcW w:w="1231" w:type="dxa"/>
            <w:tcBorders>
              <w:top w:val="nil"/>
              <w:left w:val="nil"/>
              <w:bottom w:val="single" w:sz="8" w:space="0" w:color="auto"/>
              <w:right w:val="nil"/>
            </w:tcBorders>
            <w:shd w:val="clear" w:color="auto" w:fill="BFBFBF"/>
          </w:tcPr>
          <w:p w:rsidR="00931397" w:rsidRPr="00931397" w:rsidP="00931397" w14:paraId="6EFB522C" w14:textId="77777777">
            <w:pPr>
              <w:rPr>
                <w:rFonts w:ascii="Cambria" w:hAnsi="Cambria"/>
                <w:b/>
              </w:rPr>
            </w:pPr>
          </w:p>
        </w:tc>
        <w:tc>
          <w:tcPr>
            <w:tcW w:w="1328" w:type="dxa"/>
            <w:tcBorders>
              <w:top w:val="nil"/>
              <w:left w:val="nil"/>
              <w:bottom w:val="single" w:sz="8" w:space="0" w:color="auto"/>
              <w:right w:val="single" w:sz="8" w:space="0" w:color="auto"/>
            </w:tcBorders>
            <w:shd w:val="clear" w:color="auto" w:fill="BFBFBF"/>
          </w:tcPr>
          <w:p w:rsidR="00931397" w:rsidRPr="00931397" w:rsidP="00931397" w14:paraId="3A8C4318" w14:textId="77777777">
            <w:pPr>
              <w:rPr>
                <w:rFonts w:ascii="Cambria" w:hAnsi="Cambria"/>
                <w:b/>
              </w:rPr>
            </w:pPr>
          </w:p>
        </w:tc>
        <w:tc>
          <w:tcPr>
            <w:tcW w:w="1184"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31397" w:rsidRPr="00931397" w:rsidP="00931397" w14:paraId="31F6B2C8" w14:textId="77777777">
            <w:pPr>
              <w:rPr>
                <w:rFonts w:ascii="Cambria" w:hAnsi="Cambria"/>
                <w:b/>
              </w:rPr>
            </w:pPr>
          </w:p>
        </w:tc>
        <w:tc>
          <w:tcPr>
            <w:tcW w:w="1262"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31397" w:rsidRPr="00931397" w:rsidP="00931397" w14:paraId="60356BEF" w14:textId="77777777">
            <w:pPr>
              <w:rPr>
                <w:rFonts w:ascii="Cambria" w:hAnsi="Cambria"/>
                <w:b/>
              </w:rPr>
            </w:pPr>
          </w:p>
        </w:tc>
        <w:tc>
          <w:tcPr>
            <w:tcW w:w="1267" w:type="dxa"/>
            <w:tcBorders>
              <w:top w:val="nil"/>
              <w:left w:val="nil"/>
              <w:bottom w:val="single" w:sz="8" w:space="0" w:color="auto"/>
              <w:right w:val="single" w:sz="8" w:space="0" w:color="auto"/>
            </w:tcBorders>
          </w:tcPr>
          <w:p w:rsidR="00931397" w:rsidRPr="00931397" w:rsidP="00931397" w14:paraId="7C7AA263" w14:textId="77777777">
            <w:pPr>
              <w:rPr>
                <w:rFonts w:ascii="Cambria" w:hAnsi="Cambria"/>
                <w:b/>
              </w:rPr>
            </w:pPr>
          </w:p>
        </w:tc>
        <w:tc>
          <w:tcPr>
            <w:tcW w:w="1225" w:type="dxa"/>
            <w:tcBorders>
              <w:top w:val="nil"/>
              <w:left w:val="nil"/>
              <w:bottom w:val="single" w:sz="8" w:space="0" w:color="auto"/>
              <w:right w:val="single" w:sz="8" w:space="0" w:color="auto"/>
            </w:tcBorders>
          </w:tcPr>
          <w:p w:rsidR="00931397" w:rsidRPr="00931397" w:rsidP="00931397" w14:paraId="07B4A5C2" w14:textId="77777777">
            <w:pPr>
              <w:rPr>
                <w:rFonts w:ascii="Cambria" w:hAnsi="Cambria"/>
                <w:b/>
              </w:rPr>
            </w:pPr>
          </w:p>
        </w:tc>
      </w:tr>
      <w:tr w14:paraId="06B2DB98" w14:textId="77777777" w:rsidTr="009B618E">
        <w:tblPrEx>
          <w:tblW w:w="10153" w:type="dxa"/>
          <w:tblCellMar>
            <w:left w:w="0" w:type="dxa"/>
            <w:right w:w="0" w:type="dxa"/>
          </w:tblCellMar>
          <w:tblLook w:val="04A0"/>
        </w:tblPrEx>
        <w:trPr>
          <w:trHeight w:val="380"/>
        </w:trPr>
        <w:tc>
          <w:tcPr>
            <w:tcW w:w="2656"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rsidR="000A1CF6" w:rsidRPr="00931397" w:rsidP="000A1CF6" w14:paraId="2F9C1ED6" w14:textId="77777777">
            <w:pPr>
              <w:rPr>
                <w:rFonts w:ascii="Cambria" w:hAnsi="Cambria"/>
                <w:b/>
              </w:rPr>
            </w:pPr>
            <w:r w:rsidRPr="00EF7E3E">
              <w:t>Redcap Administrator/Contractor Consultant</w:t>
            </w:r>
          </w:p>
        </w:tc>
        <w:tc>
          <w:tcPr>
            <w:tcW w:w="1231" w:type="dxa"/>
            <w:tcBorders>
              <w:top w:val="nil"/>
              <w:left w:val="nil"/>
              <w:bottom w:val="single" w:sz="8" w:space="0" w:color="auto"/>
              <w:right w:val="nil"/>
            </w:tcBorders>
          </w:tcPr>
          <w:p w:rsidR="000A1CF6" w:rsidRPr="00931397" w:rsidP="000A1CF6" w14:paraId="1357B842" w14:textId="77777777">
            <w:pPr>
              <w:rPr>
                <w:rFonts w:ascii="Cambria" w:hAnsi="Cambria"/>
                <w:b/>
              </w:rPr>
            </w:pPr>
          </w:p>
        </w:tc>
        <w:tc>
          <w:tcPr>
            <w:tcW w:w="1328" w:type="dxa"/>
            <w:tcBorders>
              <w:top w:val="nil"/>
              <w:left w:val="nil"/>
              <w:bottom w:val="single" w:sz="8" w:space="0" w:color="auto"/>
              <w:right w:val="single" w:sz="8" w:space="0" w:color="auto"/>
            </w:tcBorders>
          </w:tcPr>
          <w:p w:rsidR="000A1CF6" w:rsidRPr="00931397" w:rsidP="000A1CF6" w14:paraId="27447E84" w14:textId="77777777">
            <w:pPr>
              <w:rPr>
                <w:rFonts w:ascii="Cambria" w:hAnsi="Cambria"/>
                <w:b/>
              </w:rPr>
            </w:pPr>
          </w:p>
        </w:tc>
        <w:tc>
          <w:tcPr>
            <w:tcW w:w="1184" w:type="dxa"/>
            <w:tcBorders>
              <w:top w:val="nil"/>
              <w:left w:val="nil"/>
              <w:bottom w:val="single" w:sz="8" w:space="0" w:color="auto"/>
              <w:right w:val="single" w:sz="8" w:space="0" w:color="auto"/>
            </w:tcBorders>
            <w:noWrap/>
            <w:tcMar>
              <w:top w:w="0" w:type="dxa"/>
              <w:left w:w="108" w:type="dxa"/>
              <w:bottom w:w="0" w:type="dxa"/>
              <w:right w:w="108" w:type="dxa"/>
            </w:tcMar>
          </w:tcPr>
          <w:p w:rsidR="000A1CF6" w:rsidRPr="000A1CF6" w:rsidP="000A1CF6" w14:paraId="09B64CD2" w14:textId="77777777">
            <w:pPr>
              <w:rPr>
                <w:rFonts w:ascii="Cambria" w:hAnsi="Cambria"/>
                <w:bCs/>
              </w:rPr>
            </w:pPr>
            <w:r w:rsidRPr="000A1CF6">
              <w:rPr>
                <w:rFonts w:ascii="Cambria" w:hAnsi="Cambria"/>
                <w:bCs/>
              </w:rPr>
              <w:t>$90,000</w:t>
            </w:r>
          </w:p>
        </w:tc>
        <w:tc>
          <w:tcPr>
            <w:tcW w:w="1262" w:type="dxa"/>
            <w:tcBorders>
              <w:top w:val="nil"/>
              <w:left w:val="nil"/>
              <w:bottom w:val="single" w:sz="8" w:space="0" w:color="auto"/>
              <w:right w:val="single" w:sz="8" w:space="0" w:color="auto"/>
            </w:tcBorders>
            <w:noWrap/>
            <w:tcMar>
              <w:top w:w="0" w:type="dxa"/>
              <w:left w:w="108" w:type="dxa"/>
              <w:bottom w:w="0" w:type="dxa"/>
              <w:right w:w="108" w:type="dxa"/>
            </w:tcMar>
          </w:tcPr>
          <w:p w:rsidR="000A1CF6" w:rsidRPr="000A1CF6" w:rsidP="000A1CF6" w14:paraId="31ADD6FA" w14:textId="77777777">
            <w:pPr>
              <w:rPr>
                <w:rFonts w:ascii="Cambria" w:hAnsi="Cambria"/>
                <w:bCs/>
              </w:rPr>
            </w:pPr>
            <w:r w:rsidRPr="000A1CF6">
              <w:rPr>
                <w:rFonts w:ascii="Cambria" w:hAnsi="Cambria"/>
                <w:bCs/>
              </w:rPr>
              <w:t>.00</w:t>
            </w:r>
            <w:r w:rsidR="00250B6B">
              <w:rPr>
                <w:rFonts w:ascii="Cambria" w:hAnsi="Cambria"/>
                <w:bCs/>
              </w:rPr>
              <w:t>33</w:t>
            </w:r>
          </w:p>
        </w:tc>
        <w:tc>
          <w:tcPr>
            <w:tcW w:w="1267" w:type="dxa"/>
            <w:tcBorders>
              <w:top w:val="nil"/>
              <w:left w:val="nil"/>
              <w:bottom w:val="single" w:sz="8" w:space="0" w:color="auto"/>
              <w:right w:val="single" w:sz="8" w:space="0" w:color="auto"/>
            </w:tcBorders>
          </w:tcPr>
          <w:p w:rsidR="000A1CF6" w:rsidRPr="00931397" w:rsidP="000A1CF6" w14:paraId="751D019E" w14:textId="77777777">
            <w:pPr>
              <w:rPr>
                <w:rFonts w:ascii="Cambria" w:hAnsi="Cambria"/>
                <w:b/>
              </w:rPr>
            </w:pPr>
          </w:p>
        </w:tc>
        <w:tc>
          <w:tcPr>
            <w:tcW w:w="1225" w:type="dxa"/>
            <w:tcBorders>
              <w:top w:val="nil"/>
              <w:left w:val="nil"/>
              <w:bottom w:val="single" w:sz="8" w:space="0" w:color="auto"/>
              <w:right w:val="single" w:sz="8" w:space="0" w:color="auto"/>
            </w:tcBorders>
          </w:tcPr>
          <w:p w:rsidR="000A1CF6" w:rsidRPr="00931397" w:rsidP="000A1CF6" w14:paraId="74D41191" w14:textId="77777777">
            <w:pPr>
              <w:rPr>
                <w:rFonts w:ascii="Cambria" w:hAnsi="Cambria"/>
                <w:b/>
              </w:rPr>
            </w:pPr>
            <w:r>
              <w:rPr>
                <w:b/>
                <w:bCs/>
              </w:rPr>
              <w:t>$</w:t>
            </w:r>
            <w:r w:rsidR="00250B6B">
              <w:rPr>
                <w:b/>
                <w:bCs/>
              </w:rPr>
              <w:t>302</w:t>
            </w:r>
            <w:r w:rsidRPr="000A1CF6">
              <w:rPr>
                <w:b/>
                <w:bCs/>
              </w:rPr>
              <w:t>.00</w:t>
            </w:r>
          </w:p>
        </w:tc>
      </w:tr>
      <w:tr w14:paraId="2A9ABE61" w14:textId="77777777" w:rsidTr="009B618E">
        <w:tblPrEx>
          <w:tblW w:w="10153" w:type="dxa"/>
          <w:tblCellMar>
            <w:left w:w="0" w:type="dxa"/>
            <w:right w:w="0" w:type="dxa"/>
          </w:tblCellMar>
          <w:tblLook w:val="04A0"/>
        </w:tblPrEx>
        <w:trPr>
          <w:trHeight w:val="380"/>
        </w:trPr>
        <w:tc>
          <w:tcPr>
            <w:tcW w:w="26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31397" w:rsidRPr="00931397" w:rsidP="00931397" w14:paraId="169F09B3" w14:textId="77777777">
            <w:pPr>
              <w:rPr>
                <w:rFonts w:ascii="Cambria" w:hAnsi="Cambria"/>
                <w:b/>
              </w:rPr>
            </w:pPr>
            <w:r w:rsidRPr="00931397">
              <w:rPr>
                <w:rFonts w:ascii="Cambria" w:hAnsi="Cambria"/>
                <w:b/>
              </w:rPr>
              <w:t>Travel</w:t>
            </w:r>
          </w:p>
        </w:tc>
        <w:tc>
          <w:tcPr>
            <w:tcW w:w="1231" w:type="dxa"/>
            <w:tcBorders>
              <w:top w:val="nil"/>
              <w:left w:val="nil"/>
              <w:bottom w:val="single" w:sz="8" w:space="0" w:color="auto"/>
              <w:right w:val="nil"/>
            </w:tcBorders>
            <w:shd w:val="clear" w:color="auto" w:fill="BFBFBF"/>
          </w:tcPr>
          <w:p w:rsidR="00931397" w:rsidRPr="00931397" w:rsidP="00931397" w14:paraId="6E43C355" w14:textId="77777777">
            <w:pPr>
              <w:rPr>
                <w:rFonts w:ascii="Cambria" w:hAnsi="Cambria"/>
                <w:b/>
              </w:rPr>
            </w:pPr>
          </w:p>
        </w:tc>
        <w:tc>
          <w:tcPr>
            <w:tcW w:w="1328" w:type="dxa"/>
            <w:tcBorders>
              <w:top w:val="nil"/>
              <w:left w:val="nil"/>
              <w:bottom w:val="single" w:sz="8" w:space="0" w:color="auto"/>
              <w:right w:val="single" w:sz="8" w:space="0" w:color="auto"/>
            </w:tcBorders>
            <w:shd w:val="clear" w:color="auto" w:fill="BFBFBF"/>
          </w:tcPr>
          <w:p w:rsidR="00931397" w:rsidRPr="00931397" w:rsidP="00931397" w14:paraId="38A993A2" w14:textId="77777777">
            <w:pPr>
              <w:rPr>
                <w:rFonts w:ascii="Cambria" w:hAnsi="Cambria"/>
                <w:b/>
              </w:rPr>
            </w:pPr>
          </w:p>
        </w:tc>
        <w:tc>
          <w:tcPr>
            <w:tcW w:w="1184"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31397" w:rsidRPr="00931397" w:rsidP="00931397" w14:paraId="5C917C26" w14:textId="77777777">
            <w:pPr>
              <w:rPr>
                <w:rFonts w:ascii="Cambria" w:hAnsi="Cambria"/>
                <w:b/>
              </w:rPr>
            </w:pPr>
          </w:p>
        </w:tc>
        <w:tc>
          <w:tcPr>
            <w:tcW w:w="1262"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31397" w:rsidRPr="00931397" w:rsidP="00931397" w14:paraId="5454B6E3" w14:textId="77777777">
            <w:pPr>
              <w:rPr>
                <w:rFonts w:ascii="Cambria" w:hAnsi="Cambria"/>
                <w:b/>
              </w:rPr>
            </w:pPr>
          </w:p>
        </w:tc>
        <w:tc>
          <w:tcPr>
            <w:tcW w:w="1267" w:type="dxa"/>
            <w:tcBorders>
              <w:top w:val="nil"/>
              <w:left w:val="nil"/>
              <w:bottom w:val="single" w:sz="8" w:space="0" w:color="auto"/>
              <w:right w:val="single" w:sz="8" w:space="0" w:color="auto"/>
            </w:tcBorders>
            <w:shd w:val="clear" w:color="auto" w:fill="BFBFBF"/>
          </w:tcPr>
          <w:p w:rsidR="00931397" w:rsidRPr="00931397" w:rsidP="00931397" w14:paraId="50F910AF" w14:textId="77777777">
            <w:pPr>
              <w:rPr>
                <w:rFonts w:ascii="Cambria" w:hAnsi="Cambria"/>
                <w:b/>
              </w:rPr>
            </w:pPr>
          </w:p>
        </w:tc>
        <w:tc>
          <w:tcPr>
            <w:tcW w:w="1225" w:type="dxa"/>
            <w:tcBorders>
              <w:top w:val="nil"/>
              <w:left w:val="nil"/>
              <w:bottom w:val="single" w:sz="8" w:space="0" w:color="auto"/>
              <w:right w:val="single" w:sz="8" w:space="0" w:color="auto"/>
            </w:tcBorders>
          </w:tcPr>
          <w:p w:rsidR="00931397" w:rsidRPr="00931397" w:rsidP="00931397" w14:paraId="7E01EAD4" w14:textId="77777777">
            <w:pPr>
              <w:rPr>
                <w:rFonts w:ascii="Cambria" w:hAnsi="Cambria"/>
                <w:b/>
              </w:rPr>
            </w:pPr>
          </w:p>
        </w:tc>
      </w:tr>
      <w:tr w14:paraId="72CFE6CA" w14:textId="77777777" w:rsidTr="009B618E">
        <w:tblPrEx>
          <w:tblW w:w="10153" w:type="dxa"/>
          <w:tblCellMar>
            <w:left w:w="0" w:type="dxa"/>
            <w:right w:w="0" w:type="dxa"/>
          </w:tblCellMar>
          <w:tblLook w:val="04A0"/>
        </w:tblPrEx>
        <w:trPr>
          <w:trHeight w:val="380"/>
        </w:trPr>
        <w:tc>
          <w:tcPr>
            <w:tcW w:w="26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31397" w:rsidRPr="00931397" w:rsidP="00931397" w14:paraId="0D86505B" w14:textId="77777777">
            <w:pPr>
              <w:rPr>
                <w:rFonts w:ascii="Cambria" w:hAnsi="Cambria"/>
                <w:b/>
              </w:rPr>
            </w:pPr>
            <w:r w:rsidRPr="00931397">
              <w:rPr>
                <w:rFonts w:ascii="Cambria" w:hAnsi="Cambria"/>
                <w:b/>
              </w:rPr>
              <w:t>Other Cost</w:t>
            </w:r>
          </w:p>
        </w:tc>
        <w:tc>
          <w:tcPr>
            <w:tcW w:w="1231" w:type="dxa"/>
            <w:tcBorders>
              <w:top w:val="nil"/>
              <w:left w:val="nil"/>
              <w:bottom w:val="single" w:sz="8" w:space="0" w:color="auto"/>
              <w:right w:val="nil"/>
            </w:tcBorders>
            <w:shd w:val="clear" w:color="auto" w:fill="BFBFBF"/>
          </w:tcPr>
          <w:p w:rsidR="00931397" w:rsidRPr="00931397" w:rsidP="00931397" w14:paraId="74C5609D" w14:textId="77777777">
            <w:pPr>
              <w:rPr>
                <w:rFonts w:ascii="Cambria" w:hAnsi="Cambria"/>
                <w:b/>
              </w:rPr>
            </w:pPr>
          </w:p>
        </w:tc>
        <w:tc>
          <w:tcPr>
            <w:tcW w:w="1328" w:type="dxa"/>
            <w:tcBorders>
              <w:top w:val="nil"/>
              <w:left w:val="nil"/>
              <w:bottom w:val="single" w:sz="8" w:space="0" w:color="auto"/>
              <w:right w:val="single" w:sz="8" w:space="0" w:color="auto"/>
            </w:tcBorders>
            <w:shd w:val="clear" w:color="auto" w:fill="BFBFBF"/>
          </w:tcPr>
          <w:p w:rsidR="00931397" w:rsidRPr="00931397" w:rsidP="00931397" w14:paraId="531851A8" w14:textId="77777777">
            <w:pPr>
              <w:rPr>
                <w:rFonts w:ascii="Cambria" w:hAnsi="Cambria"/>
                <w:b/>
              </w:rPr>
            </w:pPr>
          </w:p>
        </w:tc>
        <w:tc>
          <w:tcPr>
            <w:tcW w:w="1184"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31397" w:rsidRPr="00931397" w:rsidP="00931397" w14:paraId="67018627" w14:textId="77777777">
            <w:pPr>
              <w:rPr>
                <w:rFonts w:ascii="Cambria" w:hAnsi="Cambria"/>
                <w:b/>
              </w:rPr>
            </w:pPr>
          </w:p>
        </w:tc>
        <w:tc>
          <w:tcPr>
            <w:tcW w:w="1262"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31397" w:rsidRPr="00931397" w:rsidP="00931397" w14:paraId="40846421" w14:textId="77777777">
            <w:pPr>
              <w:rPr>
                <w:rFonts w:ascii="Cambria" w:hAnsi="Cambria"/>
                <w:b/>
              </w:rPr>
            </w:pPr>
          </w:p>
        </w:tc>
        <w:tc>
          <w:tcPr>
            <w:tcW w:w="1267" w:type="dxa"/>
            <w:tcBorders>
              <w:top w:val="nil"/>
              <w:left w:val="nil"/>
              <w:bottom w:val="single" w:sz="8" w:space="0" w:color="auto"/>
              <w:right w:val="single" w:sz="8" w:space="0" w:color="auto"/>
            </w:tcBorders>
            <w:shd w:val="clear" w:color="auto" w:fill="BFBFBF"/>
          </w:tcPr>
          <w:p w:rsidR="00931397" w:rsidRPr="00931397" w:rsidP="00931397" w14:paraId="32021749" w14:textId="77777777">
            <w:pPr>
              <w:rPr>
                <w:rFonts w:ascii="Cambria" w:hAnsi="Cambria"/>
                <w:b/>
              </w:rPr>
            </w:pPr>
          </w:p>
        </w:tc>
        <w:tc>
          <w:tcPr>
            <w:tcW w:w="1225" w:type="dxa"/>
            <w:tcBorders>
              <w:top w:val="nil"/>
              <w:left w:val="nil"/>
              <w:bottom w:val="single" w:sz="8" w:space="0" w:color="auto"/>
              <w:right w:val="single" w:sz="8" w:space="0" w:color="auto"/>
            </w:tcBorders>
          </w:tcPr>
          <w:p w:rsidR="00931397" w:rsidRPr="00931397" w:rsidP="00931397" w14:paraId="1544286F" w14:textId="77777777">
            <w:pPr>
              <w:rPr>
                <w:rFonts w:ascii="Cambria" w:hAnsi="Cambria"/>
                <w:b/>
              </w:rPr>
            </w:pPr>
          </w:p>
        </w:tc>
      </w:tr>
      <w:tr w14:paraId="5A30C29A" w14:textId="77777777" w:rsidTr="009B618E">
        <w:tblPrEx>
          <w:tblW w:w="10153" w:type="dxa"/>
          <w:tblCellMar>
            <w:left w:w="0" w:type="dxa"/>
            <w:right w:w="0" w:type="dxa"/>
          </w:tblCellMar>
          <w:tblLook w:val="04A0"/>
        </w:tblPrEx>
        <w:trPr>
          <w:trHeight w:val="380"/>
        </w:trPr>
        <w:tc>
          <w:tcPr>
            <w:tcW w:w="26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31397" w:rsidRPr="00931397" w:rsidP="00931397" w14:paraId="2CD5C3A0" w14:textId="77777777">
            <w:pPr>
              <w:rPr>
                <w:rFonts w:ascii="Cambria" w:hAnsi="Cambria"/>
                <w:b/>
                <w:bCs/>
              </w:rPr>
            </w:pPr>
          </w:p>
        </w:tc>
        <w:tc>
          <w:tcPr>
            <w:tcW w:w="1231" w:type="dxa"/>
            <w:tcBorders>
              <w:top w:val="nil"/>
              <w:left w:val="nil"/>
              <w:bottom w:val="single" w:sz="8" w:space="0" w:color="auto"/>
              <w:right w:val="nil"/>
            </w:tcBorders>
            <w:shd w:val="clear" w:color="auto" w:fill="BFBFBF"/>
          </w:tcPr>
          <w:p w:rsidR="00931397" w:rsidRPr="00931397" w:rsidP="00931397" w14:paraId="1FBEAEDD" w14:textId="77777777">
            <w:pPr>
              <w:rPr>
                <w:rFonts w:ascii="Cambria" w:hAnsi="Cambria"/>
                <w:b/>
              </w:rPr>
            </w:pPr>
          </w:p>
        </w:tc>
        <w:tc>
          <w:tcPr>
            <w:tcW w:w="1328" w:type="dxa"/>
            <w:tcBorders>
              <w:top w:val="nil"/>
              <w:left w:val="nil"/>
              <w:bottom w:val="single" w:sz="8" w:space="0" w:color="auto"/>
              <w:right w:val="single" w:sz="8" w:space="0" w:color="auto"/>
            </w:tcBorders>
            <w:shd w:val="clear" w:color="auto" w:fill="BFBFBF"/>
          </w:tcPr>
          <w:p w:rsidR="00931397" w:rsidRPr="00931397" w:rsidP="00931397" w14:paraId="714710AD" w14:textId="77777777">
            <w:pPr>
              <w:rPr>
                <w:rFonts w:ascii="Cambria" w:hAnsi="Cambria"/>
                <w:b/>
              </w:rPr>
            </w:pPr>
          </w:p>
        </w:tc>
        <w:tc>
          <w:tcPr>
            <w:tcW w:w="1184"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rsidR="00931397" w:rsidRPr="00931397" w:rsidP="00931397" w14:paraId="4E57A61F" w14:textId="77777777">
            <w:pPr>
              <w:rPr>
                <w:rFonts w:ascii="Cambria" w:hAnsi="Cambria"/>
                <w:b/>
              </w:rPr>
            </w:pPr>
          </w:p>
        </w:tc>
        <w:tc>
          <w:tcPr>
            <w:tcW w:w="1262"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31397" w:rsidRPr="00931397" w:rsidP="00931397" w14:paraId="138CD50C" w14:textId="77777777">
            <w:pPr>
              <w:rPr>
                <w:rFonts w:ascii="Cambria" w:hAnsi="Cambria"/>
                <w:b/>
              </w:rPr>
            </w:pPr>
          </w:p>
        </w:tc>
        <w:tc>
          <w:tcPr>
            <w:tcW w:w="1267" w:type="dxa"/>
            <w:tcBorders>
              <w:top w:val="nil"/>
              <w:left w:val="nil"/>
              <w:bottom w:val="single" w:sz="8" w:space="0" w:color="auto"/>
              <w:right w:val="single" w:sz="8" w:space="0" w:color="auto"/>
            </w:tcBorders>
            <w:shd w:val="clear" w:color="auto" w:fill="BFBFBF"/>
          </w:tcPr>
          <w:p w:rsidR="00931397" w:rsidRPr="00931397" w:rsidP="00931397" w14:paraId="1CD5E269" w14:textId="77777777">
            <w:pPr>
              <w:rPr>
                <w:rFonts w:ascii="Cambria" w:hAnsi="Cambria"/>
                <w:b/>
              </w:rPr>
            </w:pPr>
          </w:p>
        </w:tc>
        <w:tc>
          <w:tcPr>
            <w:tcW w:w="1225" w:type="dxa"/>
            <w:tcBorders>
              <w:top w:val="nil"/>
              <w:left w:val="nil"/>
              <w:bottom w:val="single" w:sz="8" w:space="0" w:color="auto"/>
              <w:right w:val="single" w:sz="8" w:space="0" w:color="auto"/>
            </w:tcBorders>
          </w:tcPr>
          <w:p w:rsidR="00931397" w:rsidRPr="00931397" w:rsidP="00931397" w14:paraId="545BA0B3" w14:textId="77777777">
            <w:pPr>
              <w:rPr>
                <w:rFonts w:ascii="Cambria" w:hAnsi="Cambria"/>
                <w:b/>
              </w:rPr>
            </w:pPr>
          </w:p>
        </w:tc>
      </w:tr>
      <w:tr w14:paraId="650DF1BD" w14:textId="77777777" w:rsidTr="009B618E">
        <w:tblPrEx>
          <w:tblW w:w="10153" w:type="dxa"/>
          <w:tblCellMar>
            <w:left w:w="0" w:type="dxa"/>
            <w:right w:w="0" w:type="dxa"/>
          </w:tblCellMar>
          <w:tblLook w:val="04A0"/>
        </w:tblPrEx>
        <w:trPr>
          <w:trHeight w:val="48"/>
        </w:trPr>
        <w:tc>
          <w:tcPr>
            <w:tcW w:w="26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31397" w:rsidRPr="00931397" w:rsidP="00931397" w14:paraId="1BA6640A" w14:textId="77777777">
            <w:pPr>
              <w:rPr>
                <w:rFonts w:ascii="Cambria" w:hAnsi="Cambria"/>
                <w:b/>
              </w:rPr>
            </w:pPr>
            <w:r w:rsidRPr="00931397">
              <w:rPr>
                <w:rFonts w:ascii="Cambria" w:hAnsi="Cambria"/>
                <w:b/>
              </w:rPr>
              <w:t>Total</w:t>
            </w:r>
          </w:p>
        </w:tc>
        <w:tc>
          <w:tcPr>
            <w:tcW w:w="1231" w:type="dxa"/>
            <w:tcBorders>
              <w:top w:val="nil"/>
              <w:left w:val="nil"/>
              <w:bottom w:val="single" w:sz="8" w:space="0" w:color="auto"/>
              <w:right w:val="nil"/>
            </w:tcBorders>
            <w:shd w:val="clear" w:color="auto" w:fill="A6A6A6"/>
          </w:tcPr>
          <w:p w:rsidR="00931397" w:rsidRPr="00931397" w:rsidP="00931397" w14:paraId="5958A228" w14:textId="77777777">
            <w:pPr>
              <w:rPr>
                <w:rFonts w:ascii="Cambria" w:hAnsi="Cambria"/>
                <w:b/>
              </w:rPr>
            </w:pPr>
          </w:p>
        </w:tc>
        <w:tc>
          <w:tcPr>
            <w:tcW w:w="1328" w:type="dxa"/>
            <w:tcBorders>
              <w:top w:val="nil"/>
              <w:left w:val="nil"/>
              <w:bottom w:val="single" w:sz="8" w:space="0" w:color="auto"/>
              <w:right w:val="single" w:sz="8" w:space="0" w:color="auto"/>
            </w:tcBorders>
            <w:shd w:val="clear" w:color="auto" w:fill="A6A6A6"/>
          </w:tcPr>
          <w:p w:rsidR="00931397" w:rsidRPr="00931397" w:rsidP="00931397" w14:paraId="3851C028" w14:textId="77777777">
            <w:pPr>
              <w:rPr>
                <w:rFonts w:ascii="Cambria" w:hAnsi="Cambria"/>
                <w:b/>
              </w:rPr>
            </w:pPr>
          </w:p>
        </w:tc>
        <w:tc>
          <w:tcPr>
            <w:tcW w:w="1184" w:type="dxa"/>
            <w:tcBorders>
              <w:top w:val="nil"/>
              <w:left w:val="nil"/>
              <w:bottom w:val="single" w:sz="8" w:space="0" w:color="auto"/>
              <w:right w:val="single" w:sz="8" w:space="0" w:color="auto"/>
            </w:tcBorders>
            <w:shd w:val="clear" w:color="auto" w:fill="A6A6A6"/>
            <w:noWrap/>
            <w:tcMar>
              <w:top w:w="0" w:type="dxa"/>
              <w:left w:w="108" w:type="dxa"/>
              <w:bottom w:w="0" w:type="dxa"/>
              <w:right w:w="108" w:type="dxa"/>
            </w:tcMar>
            <w:vAlign w:val="bottom"/>
            <w:hideMark/>
          </w:tcPr>
          <w:p w:rsidR="00931397" w:rsidRPr="00931397" w:rsidP="00931397" w14:paraId="3345A064" w14:textId="77777777">
            <w:pPr>
              <w:rPr>
                <w:rFonts w:ascii="Cambria" w:hAnsi="Cambria"/>
                <w:b/>
              </w:rPr>
            </w:pPr>
          </w:p>
        </w:tc>
        <w:tc>
          <w:tcPr>
            <w:tcW w:w="1262" w:type="dxa"/>
            <w:tcBorders>
              <w:top w:val="nil"/>
              <w:left w:val="nil"/>
              <w:bottom w:val="single" w:sz="8" w:space="0" w:color="auto"/>
              <w:right w:val="single" w:sz="8" w:space="0" w:color="auto"/>
            </w:tcBorders>
            <w:shd w:val="clear" w:color="auto" w:fill="A6A6A6"/>
            <w:noWrap/>
            <w:tcMar>
              <w:top w:w="0" w:type="dxa"/>
              <w:left w:w="108" w:type="dxa"/>
              <w:bottom w:w="0" w:type="dxa"/>
              <w:right w:w="108" w:type="dxa"/>
            </w:tcMar>
            <w:vAlign w:val="bottom"/>
            <w:hideMark/>
          </w:tcPr>
          <w:p w:rsidR="00931397" w:rsidRPr="00931397" w:rsidP="00931397" w14:paraId="1126D859" w14:textId="77777777">
            <w:pPr>
              <w:rPr>
                <w:rFonts w:ascii="Cambria" w:hAnsi="Cambria"/>
                <w:b/>
              </w:rPr>
            </w:pPr>
          </w:p>
        </w:tc>
        <w:tc>
          <w:tcPr>
            <w:tcW w:w="1267" w:type="dxa"/>
            <w:tcBorders>
              <w:top w:val="nil"/>
              <w:left w:val="nil"/>
              <w:bottom w:val="single" w:sz="8" w:space="0" w:color="auto"/>
              <w:right w:val="single" w:sz="8" w:space="0" w:color="auto"/>
            </w:tcBorders>
            <w:shd w:val="clear" w:color="auto" w:fill="A6A6A6"/>
          </w:tcPr>
          <w:p w:rsidR="00931397" w:rsidRPr="00931397" w:rsidP="00931397" w14:paraId="1A4694C4" w14:textId="77777777">
            <w:pPr>
              <w:rPr>
                <w:rFonts w:ascii="Cambria" w:hAnsi="Cambria"/>
                <w:b/>
              </w:rPr>
            </w:pPr>
          </w:p>
        </w:tc>
        <w:tc>
          <w:tcPr>
            <w:tcW w:w="1225" w:type="dxa"/>
            <w:tcBorders>
              <w:top w:val="nil"/>
              <w:left w:val="nil"/>
              <w:bottom w:val="single" w:sz="8" w:space="0" w:color="auto"/>
              <w:right w:val="single" w:sz="8" w:space="0" w:color="auto"/>
            </w:tcBorders>
          </w:tcPr>
          <w:p w:rsidR="00931397" w:rsidRPr="00931397" w:rsidP="00931397" w14:paraId="20C5F327" w14:textId="77777777">
            <w:pPr>
              <w:rPr>
                <w:rFonts w:ascii="Cambria" w:hAnsi="Cambria"/>
                <w:b/>
              </w:rPr>
            </w:pPr>
            <w:r>
              <w:rPr>
                <w:rFonts w:ascii="Cambria" w:hAnsi="Cambria"/>
                <w:b/>
              </w:rPr>
              <w:t>$</w:t>
            </w:r>
            <w:r w:rsidR="00250B6B">
              <w:rPr>
                <w:rFonts w:ascii="Cambria" w:hAnsi="Cambria"/>
                <w:b/>
              </w:rPr>
              <w:t>526</w:t>
            </w:r>
            <w:r>
              <w:rPr>
                <w:rFonts w:ascii="Cambria" w:hAnsi="Cambria"/>
                <w:b/>
              </w:rPr>
              <w:t>.03</w:t>
            </w:r>
          </w:p>
        </w:tc>
      </w:tr>
    </w:tbl>
    <w:p w:rsidR="009A036B" w:rsidRPr="00931397" w:rsidP="009A036B" w14:paraId="62FFBFF1" w14:textId="77777777">
      <w:pPr>
        <w:rPr>
          <w:rFonts w:ascii="Cambria" w:hAnsi="Cambria"/>
          <w:b/>
        </w:rPr>
      </w:pPr>
    </w:p>
    <w:p w:rsidR="00ED6492" w:rsidRPr="00167150" w14:paraId="08736A0E" w14:textId="77777777">
      <w:pPr>
        <w:rPr>
          <w:rFonts w:ascii="Cambria" w:hAnsi="Cambria"/>
          <w:bCs/>
          <w:sz w:val="20"/>
          <w:szCs w:val="20"/>
          <w:lang w:eastAsia="zh-CN"/>
        </w:rPr>
      </w:pPr>
      <w:r w:rsidRPr="00167150">
        <w:rPr>
          <w:rFonts w:ascii="Cambria" w:hAnsi="Cambria"/>
          <w:bCs/>
          <w:sz w:val="20"/>
          <w:szCs w:val="20"/>
          <w:lang w:eastAsia="zh-CN"/>
        </w:rPr>
        <w:t>**</w:t>
      </w:r>
      <w:r w:rsidRPr="00167150" w:rsidR="00E23263">
        <w:rPr>
          <w:rFonts w:ascii="Cambria" w:hAnsi="Cambria"/>
          <w:bCs/>
          <w:sz w:val="20"/>
          <w:szCs w:val="20"/>
          <w:lang w:eastAsia="zh-CN"/>
        </w:rPr>
        <w:t xml:space="preserve">The salary in the table above is cited from: </w:t>
      </w:r>
      <w:r w:rsidRPr="00167150">
        <w:rPr>
          <w:rFonts w:ascii="Cambria" w:hAnsi="Cambria"/>
          <w:sz w:val="20"/>
          <w:szCs w:val="20"/>
        </w:rPr>
        <w:t xml:space="preserve"> </w:t>
      </w:r>
      <w:hyperlink r:id="rId6" w:history="1">
        <w:r w:rsidRPr="009212BE" w:rsidR="00B543C2">
          <w:rPr>
            <w:rStyle w:val="Hyperlink"/>
            <w:rFonts w:ascii="Cambria" w:hAnsi="Cambria"/>
            <w:bCs/>
            <w:sz w:val="20"/>
            <w:szCs w:val="20"/>
            <w:lang w:eastAsia="zh-CN"/>
          </w:rPr>
          <w:t>https://www.opm.gov/policy-data-oversight/pay-leave/salaries-wages/salary-tables/23Tables/html/DCB.aspx</w:t>
        </w:r>
      </w:hyperlink>
    </w:p>
    <w:p w:rsidR="00B543C2" w:rsidP="00F06866" w14:paraId="4EB844F8" w14:textId="77777777">
      <w:pPr>
        <w:rPr>
          <w:rFonts w:ascii="Cambria" w:hAnsi="Cambria"/>
          <w:b/>
          <w:bCs/>
          <w:u w:val="single"/>
        </w:rPr>
      </w:pPr>
    </w:p>
    <w:p w:rsidR="0069403B" w:rsidRPr="00167150" w:rsidP="00F06866" w14:paraId="0E3ACC8B" w14:textId="77777777">
      <w:pPr>
        <w:rPr>
          <w:rFonts w:ascii="Cambria" w:hAnsi="Cambria"/>
          <w:b/>
        </w:rPr>
      </w:pPr>
      <w:r w:rsidRPr="00167150">
        <w:rPr>
          <w:rFonts w:ascii="Cambria" w:hAnsi="Cambria"/>
          <w:b/>
          <w:bCs/>
          <w:u w:val="single"/>
        </w:rPr>
        <w:t xml:space="preserve">If you are conducting a focus group </w:t>
      </w:r>
      <w:r w:rsidR="008C1A8F">
        <w:rPr>
          <w:rFonts w:ascii="Cambria" w:hAnsi="Cambria"/>
          <w:b/>
          <w:bCs/>
          <w:u w:val="single"/>
        </w:rPr>
        <w:t xml:space="preserve">or </w:t>
      </w:r>
      <w:r w:rsidRPr="00167150">
        <w:rPr>
          <w:rFonts w:ascii="Cambria" w:hAnsi="Cambria"/>
          <w:b/>
          <w:bCs/>
          <w:u w:val="single"/>
        </w:rPr>
        <w:t xml:space="preserve">survey or plan to employ statistical methods, </w:t>
      </w:r>
      <w:r w:rsidRPr="00167150">
        <w:rPr>
          <w:rFonts w:ascii="Cambria" w:hAnsi="Cambria"/>
          <w:b/>
          <w:bCs/>
          <w:u w:val="single"/>
        </w:rPr>
        <w:t>please  provide</w:t>
      </w:r>
      <w:r w:rsidRPr="00167150">
        <w:rPr>
          <w:rFonts w:ascii="Cambria" w:hAnsi="Cambria"/>
          <w:b/>
          <w:bCs/>
          <w:u w:val="single"/>
        </w:rPr>
        <w:t xml:space="preserve"> answers to the following questions:</w:t>
      </w:r>
    </w:p>
    <w:p w:rsidR="0069403B" w:rsidRPr="00167150" w:rsidP="00F06866" w14:paraId="00C599F0" w14:textId="77777777">
      <w:pPr>
        <w:rPr>
          <w:rFonts w:ascii="Cambria" w:hAnsi="Cambria"/>
          <w:b/>
        </w:rPr>
      </w:pPr>
    </w:p>
    <w:p w:rsidR="00F06866" w:rsidRPr="00167150" w:rsidP="00F06866" w14:paraId="37AF2A76" w14:textId="77777777">
      <w:pPr>
        <w:rPr>
          <w:rFonts w:ascii="Cambria" w:hAnsi="Cambria"/>
          <w:b/>
        </w:rPr>
      </w:pPr>
      <w:r w:rsidRPr="00167150">
        <w:rPr>
          <w:rFonts w:ascii="Cambria" w:hAnsi="Cambria"/>
          <w:b/>
        </w:rPr>
        <w:t>The</w:t>
      </w:r>
      <w:r w:rsidRPr="00167150" w:rsidR="0069403B">
        <w:rPr>
          <w:rFonts w:ascii="Cambria" w:hAnsi="Cambria"/>
          <w:b/>
        </w:rPr>
        <w:t xml:space="preserve"> select</w:t>
      </w:r>
      <w:r w:rsidRPr="00167150">
        <w:rPr>
          <w:rFonts w:ascii="Cambria" w:hAnsi="Cambria"/>
          <w:b/>
        </w:rPr>
        <w:t>ion of your targeted respondents</w:t>
      </w:r>
    </w:p>
    <w:p w:rsidR="0069403B" w:rsidRPr="00167150" w:rsidP="0069403B" w14:paraId="55FCB307" w14:textId="77777777">
      <w:pPr>
        <w:pStyle w:val="ListParagraph"/>
        <w:numPr>
          <w:ilvl w:val="0"/>
          <w:numId w:val="15"/>
        </w:numPr>
        <w:rPr>
          <w:rFonts w:ascii="Cambria" w:hAnsi="Cambria"/>
        </w:rPr>
      </w:pPr>
      <w:r w:rsidRPr="00167150">
        <w:rPr>
          <w:rFonts w:ascii="Cambria" w:hAnsi="Cambria"/>
        </w:rPr>
        <w:t>Do you have a customer list or something similar that defines the universe of potential respondents?</w:t>
      </w:r>
      <w:r w:rsidRPr="00167150">
        <w:rPr>
          <w:rFonts w:ascii="Cambria" w:hAnsi="Cambria"/>
        </w:rPr>
        <w:tab/>
      </w:r>
      <w:r w:rsidRPr="00167150">
        <w:rPr>
          <w:rFonts w:ascii="Cambria" w:hAnsi="Cambria"/>
        </w:rPr>
        <w:tab/>
      </w:r>
      <w:r w:rsidRPr="00167150">
        <w:rPr>
          <w:rFonts w:ascii="Cambria" w:hAnsi="Cambria"/>
        </w:rPr>
        <w:tab/>
      </w:r>
      <w:r w:rsidRPr="00167150">
        <w:rPr>
          <w:rFonts w:ascii="Cambria" w:hAnsi="Cambria"/>
        </w:rPr>
        <w:tab/>
        <w:t>[</w:t>
      </w:r>
      <w:r w:rsidR="000A1CF6">
        <w:rPr>
          <w:rFonts w:ascii="Cambria" w:hAnsi="Cambria"/>
        </w:rPr>
        <w:t>X</w:t>
      </w:r>
      <w:r w:rsidRPr="00167150">
        <w:rPr>
          <w:rFonts w:ascii="Cambria" w:hAnsi="Cambria"/>
        </w:rPr>
        <w:t>]Yes</w:t>
      </w:r>
      <w:r w:rsidRPr="00167150">
        <w:rPr>
          <w:rFonts w:ascii="Cambria" w:hAnsi="Cambria"/>
        </w:rPr>
        <w:tab/>
      </w:r>
      <w:r w:rsidRPr="00167150">
        <w:rPr>
          <w:rFonts w:ascii="Cambria" w:hAnsi="Cambria"/>
        </w:rPr>
        <w:t>[ ]</w:t>
      </w:r>
      <w:r w:rsidRPr="00167150">
        <w:rPr>
          <w:rFonts w:ascii="Cambria" w:hAnsi="Cambria"/>
        </w:rPr>
        <w:t xml:space="preserve"> No</w:t>
      </w:r>
      <w:r w:rsidR="00B543C2">
        <w:rPr>
          <w:rFonts w:ascii="Cambria" w:hAnsi="Cambria"/>
        </w:rPr>
        <w:t xml:space="preserve"> [  ] NA</w:t>
      </w:r>
    </w:p>
    <w:p w:rsidR="00636621" w:rsidRPr="00167150" w:rsidP="00636621" w14:paraId="5A6D07C1" w14:textId="77777777">
      <w:pPr>
        <w:pStyle w:val="ListParagraph"/>
        <w:rPr>
          <w:rFonts w:ascii="Cambria" w:hAnsi="Cambria"/>
        </w:rPr>
      </w:pPr>
    </w:p>
    <w:p w:rsidR="00636621" w:rsidRPr="00A90DC7" w:rsidP="00B543C2" w14:paraId="23CF6CC1" w14:textId="77777777">
      <w:pPr>
        <w:numPr>
          <w:ilvl w:val="0"/>
          <w:numId w:val="15"/>
        </w:numPr>
        <w:rPr>
          <w:rFonts w:ascii="Cambria" w:hAnsi="Cambria"/>
        </w:rPr>
      </w:pPr>
      <w:r w:rsidRPr="00A90DC7">
        <w:rPr>
          <w:rFonts w:ascii="Cambria" w:hAnsi="Cambria"/>
        </w:rPr>
        <w:t xml:space="preserve">If yes, </w:t>
      </w:r>
      <w:r w:rsidRPr="00A90DC7" w:rsidR="00167150">
        <w:rPr>
          <w:rFonts w:ascii="Cambria" w:hAnsi="Cambria"/>
        </w:rPr>
        <w:t>describe</w:t>
      </w:r>
      <w:r w:rsidRPr="00A90DC7">
        <w:rPr>
          <w:rFonts w:ascii="Cambria" w:hAnsi="Cambria"/>
        </w:rPr>
        <w:t xml:space="preserve"> below</w:t>
      </w:r>
      <w:r w:rsidRPr="00A90DC7" w:rsidR="00167150">
        <w:rPr>
          <w:rFonts w:ascii="Cambria" w:hAnsi="Cambria"/>
        </w:rPr>
        <w:t>.</w:t>
      </w:r>
      <w:r w:rsidRPr="00A90DC7">
        <w:rPr>
          <w:rFonts w:ascii="Cambria" w:hAnsi="Cambria"/>
        </w:rPr>
        <w:t xml:space="preserve">   If the answer is no, please </w:t>
      </w:r>
      <w:r w:rsidRPr="00A90DC7" w:rsidR="00167150">
        <w:rPr>
          <w:rFonts w:ascii="Cambria" w:hAnsi="Cambria"/>
        </w:rPr>
        <w:t>explain how</w:t>
      </w:r>
      <w:r w:rsidRPr="00A90DC7">
        <w:rPr>
          <w:rFonts w:ascii="Cambria" w:hAnsi="Cambria"/>
        </w:rPr>
        <w:t xml:space="preserve"> you plan to identify your potential respondents</w:t>
      </w:r>
      <w:r w:rsidRPr="00A90DC7" w:rsidR="001B0AAA">
        <w:rPr>
          <w:rFonts w:ascii="Cambria" w:hAnsi="Cambria"/>
        </w:rPr>
        <w:t xml:space="preserve"> and how you will select them</w:t>
      </w:r>
      <w:r w:rsidRPr="00A90DC7" w:rsidR="00167150">
        <w:rPr>
          <w:rFonts w:ascii="Cambria" w:hAnsi="Cambria"/>
        </w:rPr>
        <w:t>.</w:t>
      </w:r>
      <w:r w:rsidRPr="00A90DC7" w:rsidR="007A14B8">
        <w:rPr>
          <w:rFonts w:ascii="Cambria" w:hAnsi="Cambria"/>
        </w:rPr>
        <w:t xml:space="preserve"> </w:t>
      </w:r>
      <w:r w:rsidR="00A90DC7">
        <w:rPr>
          <w:rFonts w:ascii="Cambria" w:hAnsi="Cambria"/>
        </w:rPr>
        <w:t>(</w:t>
      </w:r>
      <w:r w:rsidRPr="00A90DC7" w:rsidR="00A90DC7">
        <w:rPr>
          <w:rFonts w:ascii="Cambria" w:hAnsi="Cambria"/>
        </w:rPr>
        <w:t>For example</w:t>
      </w:r>
      <w:r w:rsidRPr="00A90DC7" w:rsidR="007A14B8">
        <w:rPr>
          <w:rFonts w:ascii="Cambria" w:hAnsi="Cambria"/>
        </w:rPr>
        <w:t xml:space="preserve">, </w:t>
      </w:r>
      <w:r w:rsidRPr="00A90DC7" w:rsidR="00A90DC7">
        <w:rPr>
          <w:rFonts w:ascii="Cambria" w:hAnsi="Cambria"/>
        </w:rPr>
        <w:t xml:space="preserve">if you have </w:t>
      </w:r>
      <w:r w:rsidRPr="00A90DC7" w:rsidR="007A14B8">
        <w:rPr>
          <w:rFonts w:ascii="Cambria" w:hAnsi="Cambria"/>
        </w:rPr>
        <w:t>1,000</w:t>
      </w:r>
      <w:r w:rsidRPr="00A90DC7" w:rsidR="00A90DC7">
        <w:rPr>
          <w:rFonts w:ascii="Cambria" w:hAnsi="Cambria"/>
        </w:rPr>
        <w:t xml:space="preserve"> members</w:t>
      </w:r>
      <w:r w:rsidRPr="00A90DC7" w:rsidR="007A14B8">
        <w:rPr>
          <w:rFonts w:ascii="Cambria" w:hAnsi="Cambria"/>
        </w:rPr>
        <w:t xml:space="preserve"> on our listserv</w:t>
      </w:r>
      <w:r w:rsidRPr="00A90DC7" w:rsidR="00A90DC7">
        <w:rPr>
          <w:rFonts w:ascii="Cambria" w:hAnsi="Cambria"/>
        </w:rPr>
        <w:t>,</w:t>
      </w:r>
      <w:r w:rsidRPr="00A90DC7" w:rsidR="007A14B8">
        <w:rPr>
          <w:rFonts w:ascii="Cambria" w:hAnsi="Cambria"/>
        </w:rPr>
        <w:t xml:space="preserve"> </w:t>
      </w:r>
      <w:r w:rsidRPr="00A90DC7" w:rsidR="00A90DC7">
        <w:rPr>
          <w:rFonts w:ascii="Cambria" w:hAnsi="Cambria"/>
        </w:rPr>
        <w:t xml:space="preserve">and </w:t>
      </w:r>
      <w:r w:rsidRPr="00A90DC7" w:rsidR="007A14B8">
        <w:rPr>
          <w:rFonts w:ascii="Cambria" w:hAnsi="Cambria"/>
        </w:rPr>
        <w:t xml:space="preserve">you estimate 30% </w:t>
      </w:r>
      <w:r w:rsidRPr="00A90DC7" w:rsidR="00A90DC7">
        <w:rPr>
          <w:rFonts w:ascii="Cambria" w:hAnsi="Cambria"/>
        </w:rPr>
        <w:t xml:space="preserve">will respond, </w:t>
      </w:r>
      <w:r w:rsidRPr="00A90DC7" w:rsidR="007A14B8">
        <w:rPr>
          <w:rFonts w:ascii="Cambria" w:hAnsi="Cambria"/>
        </w:rPr>
        <w:t xml:space="preserve">your total </w:t>
      </w:r>
      <w:r w:rsidRPr="00A90DC7" w:rsidR="00A90DC7">
        <w:rPr>
          <w:rFonts w:ascii="Cambria" w:hAnsi="Cambria"/>
        </w:rPr>
        <w:t xml:space="preserve">number of </w:t>
      </w:r>
      <w:r w:rsidRPr="00A90DC7" w:rsidR="007A14B8">
        <w:rPr>
          <w:rFonts w:ascii="Cambria" w:hAnsi="Cambria"/>
        </w:rPr>
        <w:t>respondents would be 300</w:t>
      </w:r>
      <w:r w:rsidR="00A90DC7">
        <w:rPr>
          <w:rFonts w:ascii="Cambria" w:hAnsi="Cambria"/>
        </w:rPr>
        <w:t>)</w:t>
      </w:r>
      <w:r w:rsidRPr="00A90DC7" w:rsidR="007A14B8">
        <w:rPr>
          <w:rFonts w:ascii="Cambria" w:hAnsi="Cambria"/>
        </w:rPr>
        <w:t>.</w:t>
      </w:r>
    </w:p>
    <w:p w:rsidR="00A403BB" w:rsidP="00A403BB" w14:paraId="678BE255" w14:textId="77777777">
      <w:pPr>
        <w:pStyle w:val="ListParagraph"/>
        <w:rPr>
          <w:rFonts w:ascii="Cambria" w:hAnsi="Cambria"/>
        </w:rPr>
      </w:pPr>
    </w:p>
    <w:p w:rsidR="00F81134" w:rsidP="00F81134" w14:paraId="7C76B5E2" w14:textId="4B514E01">
      <w:pPr>
        <w:ind w:left="630" w:right="1350"/>
      </w:pPr>
      <w:r>
        <w:t xml:space="preserve">Potential respondents come from all active NIDDK </w:t>
      </w:r>
      <w:r>
        <w:t>non-FTE’s</w:t>
      </w:r>
      <w:r>
        <w:t xml:space="preserve"> such as: contractors, trainees, fellows, guest researchers and special volunteers. We estimate the combined respondent number to be 25-30% of </w:t>
      </w:r>
      <w:r w:rsidR="00F473F9">
        <w:t>504</w:t>
      </w:r>
      <w:r>
        <w:t xml:space="preserve"> potential respondents (</w:t>
      </w:r>
      <w:r w:rsidR="00F473F9">
        <w:t>150</w:t>
      </w:r>
      <w:r>
        <w:t xml:space="preserve">). Each staff member will receive survey links, via email, for the administrative offices and branches they regularly interact with. </w:t>
      </w:r>
    </w:p>
    <w:p w:rsidR="00F81134" w:rsidRPr="00167150" w:rsidP="00A403BB" w14:paraId="712CAB97" w14:textId="77777777">
      <w:pPr>
        <w:pStyle w:val="ListParagraph"/>
        <w:rPr>
          <w:rFonts w:ascii="Cambria" w:hAnsi="Cambria"/>
        </w:rPr>
      </w:pPr>
    </w:p>
    <w:p w:rsidR="00A403BB" w:rsidRPr="00167150" w:rsidP="00A403BB" w14:paraId="59BFAFDF" w14:textId="77777777">
      <w:pPr>
        <w:rPr>
          <w:rFonts w:ascii="Cambria" w:hAnsi="Cambria"/>
        </w:rPr>
      </w:pPr>
    </w:p>
    <w:p w:rsidR="00A403BB" w:rsidRPr="00167150" w:rsidP="00A403BB" w14:paraId="29CAED22" w14:textId="77777777">
      <w:pPr>
        <w:rPr>
          <w:rFonts w:ascii="Cambria" w:hAnsi="Cambria"/>
          <w:b/>
        </w:rPr>
      </w:pPr>
      <w:r w:rsidRPr="00167150">
        <w:rPr>
          <w:rFonts w:ascii="Cambria" w:hAnsi="Cambria"/>
          <w:b/>
        </w:rPr>
        <w:t>Administration of the Instrument</w:t>
      </w:r>
    </w:p>
    <w:p w:rsidR="00A403BB" w:rsidRPr="00167150" w:rsidP="00A403BB" w14:paraId="68F7F323" w14:textId="77777777">
      <w:pPr>
        <w:pStyle w:val="ListParagraph"/>
        <w:numPr>
          <w:ilvl w:val="0"/>
          <w:numId w:val="17"/>
        </w:numPr>
        <w:rPr>
          <w:rFonts w:ascii="Cambria" w:hAnsi="Cambria"/>
        </w:rPr>
      </w:pPr>
      <w:r w:rsidRPr="00167150">
        <w:rPr>
          <w:rFonts w:ascii="Cambria" w:hAnsi="Cambria"/>
        </w:rPr>
        <w:t>How will you collect the information? (Check all that apply)</w:t>
      </w:r>
    </w:p>
    <w:p w:rsidR="001B0AAA" w:rsidRPr="00167150" w:rsidP="001B0AAA" w14:paraId="0B3771FD" w14:textId="77777777">
      <w:pPr>
        <w:ind w:left="720"/>
        <w:rPr>
          <w:rFonts w:ascii="Cambria" w:hAnsi="Cambria"/>
        </w:rPr>
      </w:pPr>
      <w:r w:rsidRPr="00167150">
        <w:rPr>
          <w:rFonts w:ascii="Cambria" w:hAnsi="Cambria"/>
        </w:rPr>
        <w:t xml:space="preserve">[ </w:t>
      </w:r>
      <w:r w:rsidR="00F81134">
        <w:rPr>
          <w:rFonts w:ascii="Cambria" w:hAnsi="Cambria"/>
        </w:rPr>
        <w:t>X</w:t>
      </w:r>
      <w:r w:rsidRPr="00167150">
        <w:rPr>
          <w:rFonts w:ascii="Cambria" w:hAnsi="Cambria"/>
        </w:rPr>
        <w:t xml:space="preserve"> ]</w:t>
      </w:r>
      <w:r w:rsidRPr="00167150">
        <w:rPr>
          <w:rFonts w:ascii="Cambria" w:hAnsi="Cambria"/>
        </w:rPr>
        <w:t xml:space="preserve"> Web-based or other forms of Social Media </w:t>
      </w:r>
    </w:p>
    <w:p w:rsidR="001B0AAA" w:rsidRPr="00167150" w:rsidP="001B0AAA" w14:paraId="691CBC71" w14:textId="77777777">
      <w:pPr>
        <w:ind w:left="720"/>
        <w:rPr>
          <w:rFonts w:ascii="Cambria" w:hAnsi="Cambria"/>
        </w:rPr>
      </w:pPr>
      <w:r w:rsidRPr="00167150">
        <w:rPr>
          <w:rFonts w:ascii="Cambria" w:hAnsi="Cambria"/>
        </w:rPr>
        <w:t>[  ]</w:t>
      </w:r>
      <w:r w:rsidRPr="00167150">
        <w:rPr>
          <w:rFonts w:ascii="Cambria" w:hAnsi="Cambria"/>
        </w:rPr>
        <w:t xml:space="preserve"> Telephone</w:t>
      </w:r>
      <w:r w:rsidRPr="00167150">
        <w:rPr>
          <w:rFonts w:ascii="Cambria" w:hAnsi="Cambria"/>
        </w:rPr>
        <w:tab/>
      </w:r>
    </w:p>
    <w:p w:rsidR="001B0AAA" w:rsidRPr="00167150" w:rsidP="001B0AAA" w14:paraId="0E762A79" w14:textId="77777777">
      <w:pPr>
        <w:ind w:left="720"/>
        <w:rPr>
          <w:rFonts w:ascii="Cambria" w:hAnsi="Cambria"/>
        </w:rPr>
      </w:pPr>
      <w:r w:rsidRPr="00167150">
        <w:rPr>
          <w:rFonts w:ascii="Cambria" w:hAnsi="Cambria"/>
        </w:rPr>
        <w:t>[  ]</w:t>
      </w:r>
      <w:r w:rsidRPr="00167150">
        <w:rPr>
          <w:rFonts w:ascii="Cambria" w:hAnsi="Cambria"/>
        </w:rPr>
        <w:t xml:space="preserve"> In-person</w:t>
      </w:r>
      <w:r w:rsidRPr="00167150">
        <w:rPr>
          <w:rFonts w:ascii="Cambria" w:hAnsi="Cambria"/>
        </w:rPr>
        <w:tab/>
      </w:r>
    </w:p>
    <w:p w:rsidR="00676FFC" w:rsidP="00B543C2" w14:paraId="66481B41" w14:textId="77777777">
      <w:pPr>
        <w:ind w:left="720"/>
        <w:rPr>
          <w:rFonts w:ascii="Cambria" w:hAnsi="Cambria"/>
        </w:rPr>
      </w:pPr>
      <w:r w:rsidRPr="00167150">
        <w:rPr>
          <w:rFonts w:ascii="Cambria" w:hAnsi="Cambria"/>
        </w:rPr>
        <w:t xml:space="preserve">[ </w:t>
      </w:r>
      <w:r w:rsidRPr="00167150" w:rsidR="001B0AAA">
        <w:rPr>
          <w:rFonts w:ascii="Cambria" w:hAnsi="Cambria"/>
        </w:rPr>
        <w:t xml:space="preserve"> </w:t>
      </w:r>
      <w:r w:rsidRPr="00167150">
        <w:rPr>
          <w:rFonts w:ascii="Cambria" w:hAnsi="Cambria"/>
        </w:rPr>
        <w:t>]</w:t>
      </w:r>
      <w:r w:rsidRPr="00167150">
        <w:rPr>
          <w:rFonts w:ascii="Cambria" w:hAnsi="Cambria"/>
        </w:rPr>
        <w:t xml:space="preserve"> Mail</w:t>
      </w:r>
      <w:r w:rsidRPr="00167150" w:rsidR="001B0AAA">
        <w:rPr>
          <w:rFonts w:ascii="Cambria" w:hAnsi="Cambria"/>
        </w:rPr>
        <w:t xml:space="preserve"> </w:t>
      </w:r>
    </w:p>
    <w:p w:rsidR="00B543C2" w:rsidRPr="00167150" w:rsidP="00B543C2" w14:paraId="774A6866" w14:textId="77777777">
      <w:pPr>
        <w:ind w:left="720"/>
        <w:rPr>
          <w:rFonts w:ascii="Cambria" w:hAnsi="Cambria"/>
        </w:rPr>
      </w:pPr>
      <w:r>
        <w:rPr>
          <w:rFonts w:ascii="Cambria" w:hAnsi="Cambria"/>
        </w:rPr>
        <w:t>[  ]</w:t>
      </w:r>
      <w:r>
        <w:rPr>
          <w:rFonts w:ascii="Cambria" w:hAnsi="Cambria"/>
        </w:rPr>
        <w:t xml:space="preserve"> Paper</w:t>
      </w:r>
    </w:p>
    <w:p w:rsidR="001B0AAA" w:rsidRPr="00167150" w:rsidP="001B0AAA" w14:paraId="7C93FE72" w14:textId="77777777">
      <w:pPr>
        <w:ind w:left="720"/>
        <w:rPr>
          <w:rFonts w:ascii="Cambria" w:hAnsi="Cambria"/>
        </w:rPr>
      </w:pPr>
      <w:r w:rsidRPr="00167150">
        <w:rPr>
          <w:rFonts w:ascii="Cambria" w:hAnsi="Cambria"/>
        </w:rPr>
        <w:t>[  ]</w:t>
      </w:r>
      <w:r w:rsidRPr="00167150">
        <w:rPr>
          <w:rFonts w:ascii="Cambria" w:hAnsi="Cambria"/>
        </w:rPr>
        <w:t xml:space="preserve"> Other, Explain</w:t>
      </w:r>
    </w:p>
    <w:p w:rsidR="00676FFC" w:rsidRPr="00167150" w:rsidP="001B0AAA" w14:paraId="5495631C" w14:textId="77777777">
      <w:pPr>
        <w:ind w:left="720"/>
        <w:rPr>
          <w:rFonts w:ascii="Cambria" w:hAnsi="Cambria"/>
        </w:rPr>
      </w:pPr>
    </w:p>
    <w:p w:rsidR="00F24CFC" w:rsidRPr="00167150" w:rsidP="00F24CFC" w14:paraId="02080137" w14:textId="77777777">
      <w:pPr>
        <w:pStyle w:val="ListParagraph"/>
        <w:numPr>
          <w:ilvl w:val="0"/>
          <w:numId w:val="17"/>
        </w:numPr>
        <w:rPr>
          <w:rFonts w:ascii="Cambria" w:hAnsi="Cambria"/>
        </w:rPr>
      </w:pPr>
      <w:r w:rsidRPr="00167150">
        <w:rPr>
          <w:rFonts w:ascii="Cambria" w:hAnsi="Cambria"/>
        </w:rPr>
        <w:t>Will interviewers</w:t>
      </w:r>
      <w:r w:rsidRPr="00167150" w:rsidR="00676FFC">
        <w:rPr>
          <w:rFonts w:ascii="Cambria" w:hAnsi="Cambria"/>
        </w:rPr>
        <w:t xml:space="preserve">, </w:t>
      </w:r>
      <w:r w:rsidRPr="00167150">
        <w:rPr>
          <w:rFonts w:ascii="Cambria" w:hAnsi="Cambria"/>
        </w:rPr>
        <w:t>facilitators</w:t>
      </w:r>
      <w:r w:rsidRPr="00167150" w:rsidR="00676FFC">
        <w:rPr>
          <w:rFonts w:ascii="Cambria" w:hAnsi="Cambria"/>
        </w:rPr>
        <w:t>, or research coordinators</w:t>
      </w:r>
      <w:r w:rsidRPr="00167150">
        <w:rPr>
          <w:rFonts w:ascii="Cambria" w:hAnsi="Cambria"/>
        </w:rPr>
        <w:t xml:space="preserve"> be used?  </w:t>
      </w:r>
      <w:r w:rsidRPr="00167150">
        <w:rPr>
          <w:rFonts w:ascii="Cambria" w:hAnsi="Cambria"/>
        </w:rPr>
        <w:t>[  ]</w:t>
      </w:r>
      <w:r w:rsidRPr="00167150">
        <w:rPr>
          <w:rFonts w:ascii="Cambria" w:hAnsi="Cambria"/>
        </w:rPr>
        <w:t xml:space="preserve"> Yes [</w:t>
      </w:r>
      <w:r w:rsidR="00F81134">
        <w:rPr>
          <w:rFonts w:ascii="Cambria" w:hAnsi="Cambria"/>
        </w:rPr>
        <w:t xml:space="preserve"> X</w:t>
      </w:r>
      <w:r w:rsidRPr="00167150">
        <w:rPr>
          <w:rFonts w:ascii="Cambria" w:hAnsi="Cambria"/>
        </w:rPr>
        <w:t xml:space="preserve"> ] No</w:t>
      </w:r>
      <w:r w:rsidR="007A14B8">
        <w:rPr>
          <w:rFonts w:ascii="Cambria" w:hAnsi="Cambria"/>
        </w:rPr>
        <w:t xml:space="preserve"> [  ] NA</w:t>
      </w:r>
    </w:p>
    <w:p w:rsidR="00F24CFC" w:rsidRPr="00167150" w:rsidP="00F24CFC" w14:paraId="08235EDF" w14:textId="77777777">
      <w:pPr>
        <w:pStyle w:val="ListParagraph"/>
        <w:ind w:left="360"/>
        <w:rPr>
          <w:rFonts w:ascii="Cambria" w:hAnsi="Cambria"/>
        </w:rPr>
      </w:pPr>
      <w:r w:rsidRPr="00167150">
        <w:rPr>
          <w:rFonts w:ascii="Cambria" w:hAnsi="Cambria"/>
        </w:rPr>
        <w:t xml:space="preserve"> </w:t>
      </w:r>
    </w:p>
    <w:p w:rsidR="0024521E" w:rsidRPr="00167150" w:rsidP="0024521E" w14:paraId="4FFB33DB" w14:textId="77777777">
      <w:pPr>
        <w:rPr>
          <w:rFonts w:ascii="Cambria" w:hAnsi="Cambria"/>
          <w:b/>
        </w:rPr>
      </w:pPr>
      <w:r w:rsidRPr="00167150">
        <w:rPr>
          <w:rFonts w:ascii="Cambria" w:hAnsi="Cambria"/>
          <w:b/>
        </w:rPr>
        <w:t xml:space="preserve">Please </w:t>
      </w:r>
      <w:r w:rsidRPr="00167150" w:rsidR="00167150">
        <w:rPr>
          <w:rFonts w:ascii="Cambria" w:hAnsi="Cambria"/>
          <w:b/>
        </w:rPr>
        <w:t>ensure</w:t>
      </w:r>
      <w:r w:rsidRPr="00167150">
        <w:rPr>
          <w:rFonts w:ascii="Cambria" w:hAnsi="Cambria"/>
          <w:b/>
        </w:rPr>
        <w:t xml:space="preserve"> all instruments, instructions, and scripts are submitted with the request.</w:t>
      </w:r>
    </w:p>
    <w:p w:rsidR="000913EC" w:rsidRPr="00167150" w:rsidP="00F24CFC" w14:paraId="730134C8" w14:textId="77777777">
      <w:pPr>
        <w:pStyle w:val="Heading2"/>
        <w:tabs>
          <w:tab w:val="left" w:pos="900"/>
        </w:tabs>
        <w:ind w:right="-180"/>
        <w:rPr>
          <w:rFonts w:ascii="Cambria" w:hAnsi="Cambria"/>
        </w:rPr>
      </w:pPr>
    </w:p>
    <w:p w:rsidR="00AE14B1" w:rsidRPr="00167150" w:rsidP="00AE14B1" w14:paraId="1052E494" w14:textId="77777777">
      <w:pPr>
        <w:rPr>
          <w:rFonts w:ascii="Cambria" w:hAnsi="Cambria"/>
        </w:rPr>
      </w:pPr>
    </w:p>
    <w:p w:rsidR="00F24CFC" w:rsidRPr="00167150" w:rsidP="00EF2BB7" w14:paraId="5717C86C" w14:textId="77777777">
      <w:pPr>
        <w:pStyle w:val="Heading2"/>
        <w:tabs>
          <w:tab w:val="left" w:pos="900"/>
        </w:tabs>
        <w:ind w:right="-180"/>
        <w:rPr>
          <w:rFonts w:ascii="Cambria" w:hAnsi="Cambria"/>
          <w:b w:val="0"/>
        </w:rPr>
      </w:pPr>
      <w:r w:rsidRPr="00167150">
        <w:rPr>
          <w:rFonts w:ascii="Cambria" w:hAnsi="Cambria"/>
        </w:rPr>
        <w:br w:type="page"/>
      </w:r>
    </w:p>
    <w:p w:rsidR="005E714A" w:rsidRPr="00167150" w:rsidP="00F24CFC" w14:paraId="4670BC16" w14:textId="77777777">
      <w:pPr>
        <w:tabs>
          <w:tab w:val="left" w:pos="5670"/>
        </w:tabs>
        <w:suppressAutoHyphens/>
        <w:rPr>
          <w:rFonts w:ascii="Cambria" w:hAnsi="Cambria"/>
        </w:rPr>
      </w:pPr>
    </w:p>
    <w:sectPr w:rsidSect="007A14B8">
      <w:footerReference w:type="default" r:id="rId7"/>
      <w:pgSz w:w="12240" w:h="15840"/>
      <w:pgMar w:top="450" w:right="117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68D6" w14:paraId="4FF992D9"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A115C6">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03B6BD1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71D1"/>
    <w:rsid w:val="00023A57"/>
    <w:rsid w:val="00047A64"/>
    <w:rsid w:val="0005208C"/>
    <w:rsid w:val="00067329"/>
    <w:rsid w:val="000722CE"/>
    <w:rsid w:val="000913EC"/>
    <w:rsid w:val="000A0220"/>
    <w:rsid w:val="000A1CF6"/>
    <w:rsid w:val="000B2838"/>
    <w:rsid w:val="000B2C69"/>
    <w:rsid w:val="000C6BBE"/>
    <w:rsid w:val="000D44CA"/>
    <w:rsid w:val="000E200B"/>
    <w:rsid w:val="000E3772"/>
    <w:rsid w:val="000F68BE"/>
    <w:rsid w:val="00162F83"/>
    <w:rsid w:val="00163941"/>
    <w:rsid w:val="00167150"/>
    <w:rsid w:val="001855D1"/>
    <w:rsid w:val="00186ACC"/>
    <w:rsid w:val="00186E00"/>
    <w:rsid w:val="001927A4"/>
    <w:rsid w:val="00194AC6"/>
    <w:rsid w:val="001A23B0"/>
    <w:rsid w:val="001A25CC"/>
    <w:rsid w:val="001B0AAA"/>
    <w:rsid w:val="001B3C24"/>
    <w:rsid w:val="001C39F7"/>
    <w:rsid w:val="00207CFA"/>
    <w:rsid w:val="00237B48"/>
    <w:rsid w:val="0024521E"/>
    <w:rsid w:val="00250B6B"/>
    <w:rsid w:val="00263C3D"/>
    <w:rsid w:val="002651BE"/>
    <w:rsid w:val="00274D0B"/>
    <w:rsid w:val="00282062"/>
    <w:rsid w:val="00284110"/>
    <w:rsid w:val="002B3C95"/>
    <w:rsid w:val="002D0B92"/>
    <w:rsid w:val="002D26E2"/>
    <w:rsid w:val="002F54D5"/>
    <w:rsid w:val="0030004C"/>
    <w:rsid w:val="00312AF1"/>
    <w:rsid w:val="003230E3"/>
    <w:rsid w:val="00340599"/>
    <w:rsid w:val="003668D6"/>
    <w:rsid w:val="003A7074"/>
    <w:rsid w:val="003D5BBE"/>
    <w:rsid w:val="003E3C61"/>
    <w:rsid w:val="003F1C5B"/>
    <w:rsid w:val="003F4B1B"/>
    <w:rsid w:val="00431EB1"/>
    <w:rsid w:val="00434E33"/>
    <w:rsid w:val="00441434"/>
    <w:rsid w:val="00442BB6"/>
    <w:rsid w:val="0045264C"/>
    <w:rsid w:val="004876EC"/>
    <w:rsid w:val="004D6E14"/>
    <w:rsid w:val="004F089E"/>
    <w:rsid w:val="005009B0"/>
    <w:rsid w:val="00504525"/>
    <w:rsid w:val="00516CE8"/>
    <w:rsid w:val="00597401"/>
    <w:rsid w:val="005A1006"/>
    <w:rsid w:val="005A772A"/>
    <w:rsid w:val="005E6196"/>
    <w:rsid w:val="005E714A"/>
    <w:rsid w:val="005F1C91"/>
    <w:rsid w:val="006140A0"/>
    <w:rsid w:val="00633F74"/>
    <w:rsid w:val="00636621"/>
    <w:rsid w:val="00642B49"/>
    <w:rsid w:val="00676FFC"/>
    <w:rsid w:val="00683109"/>
    <w:rsid w:val="006832D9"/>
    <w:rsid w:val="00686301"/>
    <w:rsid w:val="0069403B"/>
    <w:rsid w:val="006C6223"/>
    <w:rsid w:val="006D5F47"/>
    <w:rsid w:val="006F3DDE"/>
    <w:rsid w:val="00704678"/>
    <w:rsid w:val="00714FC3"/>
    <w:rsid w:val="007425E7"/>
    <w:rsid w:val="00766D95"/>
    <w:rsid w:val="0077703F"/>
    <w:rsid w:val="00782066"/>
    <w:rsid w:val="007A14B8"/>
    <w:rsid w:val="007F4A80"/>
    <w:rsid w:val="007F7524"/>
    <w:rsid w:val="00802607"/>
    <w:rsid w:val="008101A5"/>
    <w:rsid w:val="0081083B"/>
    <w:rsid w:val="00812F37"/>
    <w:rsid w:val="00822664"/>
    <w:rsid w:val="0082765E"/>
    <w:rsid w:val="00843796"/>
    <w:rsid w:val="00895229"/>
    <w:rsid w:val="008A58F0"/>
    <w:rsid w:val="008C1A8F"/>
    <w:rsid w:val="008F0203"/>
    <w:rsid w:val="008F50D4"/>
    <w:rsid w:val="00914F5D"/>
    <w:rsid w:val="009212BE"/>
    <w:rsid w:val="009239AA"/>
    <w:rsid w:val="00931397"/>
    <w:rsid w:val="00934E5D"/>
    <w:rsid w:val="00935ADA"/>
    <w:rsid w:val="00941E05"/>
    <w:rsid w:val="00946B6C"/>
    <w:rsid w:val="00955A71"/>
    <w:rsid w:val="0096108F"/>
    <w:rsid w:val="00980225"/>
    <w:rsid w:val="009A036B"/>
    <w:rsid w:val="009B618E"/>
    <w:rsid w:val="009C13B9"/>
    <w:rsid w:val="009D01A2"/>
    <w:rsid w:val="009F5923"/>
    <w:rsid w:val="00A01C40"/>
    <w:rsid w:val="00A115C6"/>
    <w:rsid w:val="00A229F1"/>
    <w:rsid w:val="00A403BB"/>
    <w:rsid w:val="00A4324D"/>
    <w:rsid w:val="00A674DF"/>
    <w:rsid w:val="00A83AA6"/>
    <w:rsid w:val="00A90DC7"/>
    <w:rsid w:val="00AA0BA9"/>
    <w:rsid w:val="00AA3393"/>
    <w:rsid w:val="00AC60E8"/>
    <w:rsid w:val="00AE14B1"/>
    <w:rsid w:val="00AE1809"/>
    <w:rsid w:val="00B543C2"/>
    <w:rsid w:val="00B564F7"/>
    <w:rsid w:val="00B80D76"/>
    <w:rsid w:val="00BA2105"/>
    <w:rsid w:val="00BA7E06"/>
    <w:rsid w:val="00BB43B5"/>
    <w:rsid w:val="00BB6219"/>
    <w:rsid w:val="00BC676D"/>
    <w:rsid w:val="00BD290F"/>
    <w:rsid w:val="00BE599A"/>
    <w:rsid w:val="00BF0FA5"/>
    <w:rsid w:val="00C14CC4"/>
    <w:rsid w:val="00C33C52"/>
    <w:rsid w:val="00C40D8B"/>
    <w:rsid w:val="00C453AB"/>
    <w:rsid w:val="00C56C0D"/>
    <w:rsid w:val="00C77592"/>
    <w:rsid w:val="00C80C1E"/>
    <w:rsid w:val="00C8407A"/>
    <w:rsid w:val="00C8488C"/>
    <w:rsid w:val="00C86E91"/>
    <w:rsid w:val="00C950D1"/>
    <w:rsid w:val="00CA19A3"/>
    <w:rsid w:val="00CA2010"/>
    <w:rsid w:val="00CA2650"/>
    <w:rsid w:val="00CB1078"/>
    <w:rsid w:val="00CC0D05"/>
    <w:rsid w:val="00CC17D3"/>
    <w:rsid w:val="00CC6FAF"/>
    <w:rsid w:val="00D24698"/>
    <w:rsid w:val="00D34AA3"/>
    <w:rsid w:val="00D6383F"/>
    <w:rsid w:val="00D8461A"/>
    <w:rsid w:val="00DA41ED"/>
    <w:rsid w:val="00DB4A58"/>
    <w:rsid w:val="00DB59D0"/>
    <w:rsid w:val="00DC33D3"/>
    <w:rsid w:val="00DC56E6"/>
    <w:rsid w:val="00DC7454"/>
    <w:rsid w:val="00DF07B7"/>
    <w:rsid w:val="00DF7E7F"/>
    <w:rsid w:val="00E02669"/>
    <w:rsid w:val="00E0591C"/>
    <w:rsid w:val="00E23263"/>
    <w:rsid w:val="00E26329"/>
    <w:rsid w:val="00E35DD1"/>
    <w:rsid w:val="00E40B50"/>
    <w:rsid w:val="00E50293"/>
    <w:rsid w:val="00E65FFC"/>
    <w:rsid w:val="00E80951"/>
    <w:rsid w:val="00E86CC6"/>
    <w:rsid w:val="00E90F9F"/>
    <w:rsid w:val="00EB56B3"/>
    <w:rsid w:val="00EC0CD1"/>
    <w:rsid w:val="00EC47D8"/>
    <w:rsid w:val="00ED6492"/>
    <w:rsid w:val="00EF2095"/>
    <w:rsid w:val="00EF2BB7"/>
    <w:rsid w:val="00EF3BDE"/>
    <w:rsid w:val="00EF7E3E"/>
    <w:rsid w:val="00F06866"/>
    <w:rsid w:val="00F15956"/>
    <w:rsid w:val="00F24CFC"/>
    <w:rsid w:val="00F3170F"/>
    <w:rsid w:val="00F36609"/>
    <w:rsid w:val="00F473F9"/>
    <w:rsid w:val="00F76856"/>
    <w:rsid w:val="00F81134"/>
    <w:rsid w:val="00F976B0"/>
    <w:rsid w:val="00FA6DE7"/>
    <w:rsid w:val="00FC0A8E"/>
    <w:rsid w:val="00FC741E"/>
    <w:rsid w:val="00FE2FA6"/>
    <w:rsid w:val="00FE3DF2"/>
  </w:rsids>
  <w:docVars>
    <w:docVar w:name="__Grammarly_42___1" w:val="H4sIAAAAAAAEAKtWcslP9kxRslIyNDY0tDA2MTSxMLc0NTewNDZQ0lEKTi0uzszPAykwrAUAg+l4Qy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9BF358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2651BE"/>
    <w:rPr>
      <w:color w:val="0563C1"/>
      <w:u w:val="single"/>
    </w:rPr>
  </w:style>
  <w:style w:type="character" w:styleId="UnresolvedMention">
    <w:name w:val="Unresolved Mention"/>
    <w:uiPriority w:val="99"/>
    <w:semiHidden/>
    <w:unhideWhenUsed/>
    <w:rsid w:val="002651BE"/>
    <w:rPr>
      <w:color w:val="605E5C"/>
      <w:shd w:val="clear" w:color="auto" w:fill="E1DFDD"/>
    </w:rPr>
  </w:style>
  <w:style w:type="character" w:styleId="FollowedHyperlink">
    <w:name w:val="FollowedHyperlink"/>
    <w:rsid w:val="00E23263"/>
    <w:rPr>
      <w:color w:val="954F72"/>
      <w:u w:val="single"/>
    </w:rPr>
  </w:style>
  <w:style w:type="paragraph" w:styleId="Revision">
    <w:name w:val="Revision"/>
    <w:hidden/>
    <w:uiPriority w:val="99"/>
    <w:semiHidden/>
    <w:rsid w:val="00A4324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oes/current/oes_nat.htm" TargetMode="External" /><Relationship Id="rId6" Type="http://schemas.openxmlformats.org/officeDocument/2006/relationships/hyperlink" Target="https://www.opm.gov/policy-data-oversight/pay-leave/salaries-wages/salary-tables/23Tables/html/DCB.aspx"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5623B-371D-4A9D-B063-3C8C62D30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805</Words>
  <Characters>4591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2023-10-30T19:56:00Z</dcterms:created>
  <dcterms:modified xsi:type="dcterms:W3CDTF">2023-10-30T19:56:00Z</dcterms:modified>
</cp:coreProperties>
</file>