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1D25" w:rsidRPr="00C43653" w:rsidP="00C43653" w14:paraId="1DE38F40" w14:textId="77777777">
      <w:pPr>
        <w:autoSpaceDE w:val="0"/>
        <w:autoSpaceDN w:val="0"/>
        <w:spacing w:after="0" w:line="240" w:lineRule="auto"/>
        <w:ind w:left="5760" w:firstLine="720"/>
        <w:rPr>
          <w:rFonts w:ascii="Calibri-Bold" w:eastAsia="Calibri" w:hAnsi="Calibri-Bold" w:cs="Calibri"/>
          <w:b/>
          <w:bCs/>
          <w:color w:val="000000"/>
          <w:sz w:val="20"/>
          <w:szCs w:val="20"/>
        </w:rPr>
      </w:pPr>
    </w:p>
    <w:p w:rsidR="00E06777" w:rsidRPr="000F70C9" w:rsidP="00E06777" w14:paraId="5097BEEF" w14:textId="7F6535C3">
      <w:pPr>
        <w:rPr>
          <w:b/>
          <w:bCs/>
          <w:sz w:val="24"/>
          <w:szCs w:val="24"/>
        </w:rPr>
      </w:pPr>
      <w:r w:rsidRPr="000F70C9">
        <w:rPr>
          <w:b/>
          <w:bCs/>
          <w:sz w:val="24"/>
          <w:szCs w:val="24"/>
        </w:rPr>
        <w:t>Training Evaluation: Healthcare Outbreak Prevention and Response Curriculum for Public Health Departments</w:t>
      </w:r>
    </w:p>
    <w:p w:rsidR="00E06777" w:rsidP="00E06777" w14:paraId="6884A44C" w14:textId="6E3AE2F0">
      <w:pPr>
        <w:pStyle w:val="Heading2"/>
        <w:contextualSpacing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Data collection instrument:</w:t>
      </w:r>
      <w:r w:rsidRPr="00C3330A">
        <w:rPr>
          <w:rFonts w:ascii="Arial Nova" w:hAnsi="Arial Nova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P</w:t>
      </w:r>
      <w:r w:rsidR="00C3677B">
        <w:rPr>
          <w:rFonts w:ascii="Arial Nova" w:hAnsi="Arial Nova"/>
          <w:sz w:val="22"/>
          <w:szCs w:val="22"/>
        </w:rPr>
        <w:t>ost</w:t>
      </w:r>
      <w:r w:rsidR="00031405">
        <w:rPr>
          <w:rFonts w:ascii="Arial Nova" w:hAnsi="Arial Nova"/>
          <w:sz w:val="22"/>
          <w:szCs w:val="22"/>
        </w:rPr>
        <w:t>-</w:t>
      </w:r>
      <w:r>
        <w:rPr>
          <w:rFonts w:ascii="Arial Nova" w:hAnsi="Arial Nova"/>
          <w:sz w:val="22"/>
          <w:szCs w:val="22"/>
        </w:rPr>
        <w:t>test</w:t>
      </w:r>
    </w:p>
    <w:tbl>
      <w:tblPr>
        <w:tblStyle w:val="TableGrid"/>
        <w:tblW w:w="0" w:type="auto"/>
        <w:tblLook w:val="04A0"/>
      </w:tblPr>
      <w:tblGrid>
        <w:gridCol w:w="1885"/>
        <w:gridCol w:w="7465"/>
      </w:tblGrid>
      <w:tr w14:paraId="233D3525" w14:textId="77777777" w:rsidTr="3412034B">
        <w:tblPrEx>
          <w:tblW w:w="0" w:type="auto"/>
          <w:tblLook w:val="04A0"/>
        </w:tblPrEx>
        <w:tc>
          <w:tcPr>
            <w:tcW w:w="1885" w:type="dxa"/>
            <w:shd w:val="clear" w:color="auto" w:fill="D9D9D9" w:themeFill="background1" w:themeFillShade="D9"/>
          </w:tcPr>
          <w:p w:rsidR="00E06777" w:rsidRPr="006D3497" w:rsidP="00EF39A9" w14:paraId="4BE36F94" w14:textId="77777777">
            <w:pPr>
              <w:widowControl w:val="0"/>
              <w:autoSpaceDE w:val="0"/>
              <w:autoSpaceDN w:val="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  <w:r w:rsidRPr="006D3497">
              <w:rPr>
                <w:rFonts w:ascii="Times New Roman" w:eastAsia="Arial" w:hAnsi="Times New Roman" w:cs="Times New Roman"/>
                <w:b/>
                <w:bCs/>
              </w:rPr>
              <w:t>Data Elements</w:t>
            </w:r>
          </w:p>
        </w:tc>
        <w:tc>
          <w:tcPr>
            <w:tcW w:w="7465" w:type="dxa"/>
          </w:tcPr>
          <w:p w:rsidR="00E06777" w:rsidRPr="006D3497" w:rsidP="00EF39A9" w14:paraId="6F3C5E20" w14:textId="12A52345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For all trainings:</w:t>
            </w:r>
          </w:p>
          <w:p w:rsidR="00E06777" w:rsidRPr="006D3497" w:rsidP="00EF39A9" w14:paraId="79F3D7E6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  <w:p w:rsidR="00E06777" w:rsidRPr="006D3497" w:rsidP="00EF39A9" w14:paraId="1AAE9083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D3497">
              <w:rPr>
                <w:rFonts w:ascii="Times New Roman" w:hAnsi="Times New Roman" w:cs="Times New Roman"/>
                <w:b/>
                <w:bCs/>
                <w:i/>
                <w:iCs/>
              </w:rPr>
              <w:t>Knowledge domain</w:t>
            </w:r>
          </w:p>
          <w:p w:rsidR="00E06777" w:rsidRPr="006D3497" w:rsidP="00E06777" w14:paraId="35EAB21B" w14:textId="2D2B5CE4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 xml:space="preserve">How knowledgeable are you </w:t>
            </w:r>
            <w:r w:rsidR="003560B1">
              <w:rPr>
                <w:rFonts w:ascii="Times New Roman" w:hAnsi="Times New Roman" w:cs="Times New Roman"/>
              </w:rPr>
              <w:t>about</w:t>
            </w:r>
            <w:r w:rsidRPr="006D3497">
              <w:rPr>
                <w:rFonts w:ascii="Times New Roman" w:hAnsi="Times New Roman" w:cs="Times New Roman"/>
              </w:rPr>
              <w:t xml:space="preserve"> initial steps for responding to healthcare outbreaks?</w:t>
            </w:r>
          </w:p>
          <w:p w:rsidR="00E06777" w:rsidRPr="006D3497" w:rsidP="00E06777" w14:paraId="07BF7859" w14:textId="353E16F2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 xml:space="preserve">How knowledgeable are you </w:t>
            </w:r>
            <w:r w:rsidR="003560B1">
              <w:rPr>
                <w:rFonts w:ascii="Times New Roman" w:hAnsi="Times New Roman" w:cs="Times New Roman"/>
              </w:rPr>
              <w:t>about</w:t>
            </w:r>
            <w:r w:rsidRPr="006D3497">
              <w:rPr>
                <w:rFonts w:ascii="Times New Roman" w:hAnsi="Times New Roman" w:cs="Times New Roman"/>
              </w:rPr>
              <w:t xml:space="preserve"> responding to healthcare outbreaks across </w:t>
            </w:r>
            <w:r w:rsidR="003560B1">
              <w:rPr>
                <w:rFonts w:ascii="Times New Roman" w:hAnsi="Times New Roman" w:cs="Times New Roman"/>
              </w:rPr>
              <w:t>different healthcare facility types</w:t>
            </w:r>
            <w:r w:rsidRPr="006D3497">
              <w:rPr>
                <w:rFonts w:ascii="Times New Roman" w:hAnsi="Times New Roman" w:cs="Times New Roman"/>
              </w:rPr>
              <w:t xml:space="preserve">? </w:t>
            </w:r>
          </w:p>
          <w:p w:rsidR="00E06777" w:rsidRPr="006D3497" w:rsidP="00E06777" w14:paraId="5778AD32" w14:textId="477F822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3497">
              <w:rPr>
                <w:rFonts w:ascii="Times New Roman" w:eastAsia="Times New Roman" w:hAnsi="Times New Roman" w:cs="Times New Roman"/>
              </w:rPr>
              <w:t xml:space="preserve">How knowledgeable are you </w:t>
            </w:r>
            <w:r w:rsidR="003560B1">
              <w:rPr>
                <w:rFonts w:ascii="Times New Roman" w:eastAsia="Times New Roman" w:hAnsi="Times New Roman" w:cs="Times New Roman"/>
              </w:rPr>
              <w:t>about</w:t>
            </w:r>
            <w:r w:rsidRPr="006D3497">
              <w:rPr>
                <w:rFonts w:ascii="Times New Roman" w:eastAsia="Times New Roman" w:hAnsi="Times New Roman" w:cs="Times New Roman"/>
              </w:rPr>
              <w:t xml:space="preserve"> recommendations </w:t>
            </w:r>
            <w:r w:rsidR="008F44C6">
              <w:rPr>
                <w:rFonts w:ascii="Times New Roman" w:eastAsia="Times New Roman" w:hAnsi="Times New Roman" w:cs="Times New Roman"/>
              </w:rPr>
              <w:t>for</w:t>
            </w:r>
            <w:r w:rsidRPr="006D3497">
              <w:rPr>
                <w:rFonts w:ascii="Times New Roman" w:eastAsia="Times New Roman" w:hAnsi="Times New Roman" w:cs="Times New Roman"/>
              </w:rPr>
              <w:t xml:space="preserve"> prevent</w:t>
            </w:r>
            <w:r w:rsidR="008F44C6">
              <w:rPr>
                <w:rFonts w:ascii="Times New Roman" w:eastAsia="Times New Roman" w:hAnsi="Times New Roman" w:cs="Times New Roman"/>
              </w:rPr>
              <w:t>ing</w:t>
            </w:r>
            <w:r w:rsidRPr="006D3497">
              <w:rPr>
                <w:rFonts w:ascii="Times New Roman" w:eastAsia="Times New Roman" w:hAnsi="Times New Roman" w:cs="Times New Roman"/>
              </w:rPr>
              <w:t xml:space="preserve"> the transmission of [insert pathogen] in [insert setting]?</w:t>
            </w:r>
          </w:p>
          <w:p w:rsidR="00E06777" w:rsidRPr="006D3497" w:rsidP="3412034B" w14:paraId="4B994037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D3497">
              <w:rPr>
                <w:rFonts w:ascii="Times New Roman" w:hAnsi="Times New Roman" w:cs="Times New Roman"/>
                <w:b/>
                <w:bCs/>
                <w:i/>
                <w:iCs/>
              </w:rPr>
              <w:t>Attitudes domain</w:t>
            </w:r>
          </w:p>
          <w:p w:rsidR="00B44D10" w:rsidP="00E06777" w14:paraId="5037C577" w14:textId="4208B6B9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confident are you in being able to contribute to healthcare outbreak response? </w:t>
            </w:r>
          </w:p>
          <w:p w:rsidR="00E06777" w:rsidRPr="006D3497" w:rsidP="00E06777" w14:paraId="51414AC8" w14:textId="3A3A8CF6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 xml:space="preserve">How confident are you in being able to independently provide effective initial consultation with healthcare facilities for </w:t>
            </w:r>
            <w:r w:rsidR="008F44C6">
              <w:rPr>
                <w:rFonts w:ascii="Times New Roman" w:hAnsi="Times New Roman" w:cs="Times New Roman"/>
              </w:rPr>
              <w:t>potential</w:t>
            </w:r>
            <w:r w:rsidRPr="006D3497">
              <w:rPr>
                <w:rFonts w:ascii="Times New Roman" w:hAnsi="Times New Roman" w:cs="Times New Roman"/>
              </w:rPr>
              <w:t xml:space="preserve"> outbreaks or infection control breaches</w:t>
            </w:r>
            <w:r w:rsidR="00B44D10">
              <w:rPr>
                <w:rFonts w:ascii="Times New Roman" w:hAnsi="Times New Roman" w:cs="Times New Roman"/>
              </w:rPr>
              <w:t>?</w:t>
            </w:r>
          </w:p>
          <w:p w:rsidR="00E06777" w:rsidRPr="006D3497" w:rsidP="00E06777" w14:paraId="50DEBB77" w14:textId="7777777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3497">
              <w:rPr>
                <w:rFonts w:ascii="Times New Roman" w:eastAsia="Times New Roman" w:hAnsi="Times New Roman" w:cs="Times New Roman"/>
              </w:rPr>
              <w:t xml:space="preserve">How confident are you in providing ongoing support, either onsite or remotely (where appropriate) until gaps have been fully addressed? </w:t>
            </w:r>
          </w:p>
          <w:p w:rsidR="00E06777" w:rsidRPr="006D3497" w:rsidP="00EF39A9" w14:paraId="0BCA91C9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D3497">
              <w:rPr>
                <w:rFonts w:ascii="Times New Roman" w:hAnsi="Times New Roman" w:cs="Times New Roman"/>
                <w:b/>
                <w:bCs/>
                <w:i/>
                <w:iCs/>
              </w:rPr>
              <w:t>Practices domain</w:t>
            </w:r>
          </w:p>
          <w:p w:rsidR="00E06777" w:rsidRPr="006D3497" w:rsidP="00E06777" w14:paraId="75477F6B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many healthcare outbreak investigations have you participated in?</w:t>
            </w:r>
          </w:p>
          <w:p w:rsidR="00E06777" w:rsidRPr="006D3497" w:rsidP="00E06777" w14:paraId="52F01CF0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many IPC assessments have you conducted in healthcare facilities?</w:t>
            </w:r>
          </w:p>
          <w:p w:rsidR="00E06777" w:rsidRPr="006D3497" w:rsidP="00E06777" w14:paraId="609300C5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helpful was this training in preparing you for these healthcare outbreak investigations? IPC assessments?</w:t>
            </w:r>
            <w:r w:rsidRPr="006D349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06777" w:rsidRPr="006D3497" w:rsidP="00EF39A9" w14:paraId="029180C1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D3497">
              <w:rPr>
                <w:rFonts w:ascii="Times New Roman" w:hAnsi="Times New Roman" w:cs="Times New Roman"/>
                <w:b/>
                <w:bCs/>
                <w:i/>
                <w:iCs/>
              </w:rPr>
              <w:t>General course feedback domain (post-assessment only)</w:t>
            </w:r>
          </w:p>
          <w:p w:rsidR="00E06777" w:rsidRPr="006D3497" w:rsidP="00E06777" w14:paraId="230510E8" w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relevant was this course to your current work?</w:t>
            </w:r>
            <w:r w:rsidRPr="006D349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06777" w:rsidRPr="006D3497" w:rsidP="00E06777" w14:paraId="14664EE1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likely are you to use what you learned in the course in your work?</w:t>
            </w:r>
          </w:p>
          <w:p w:rsidR="00E06777" w:rsidRPr="006D3497" w:rsidP="00E06777" w14:paraId="33ECD9DE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helpful was each session in furthering your understanding of healthcare outbreak investigations? IPC assessments?</w:t>
            </w:r>
          </w:p>
          <w:p w:rsidR="00E06777" w:rsidRPr="006D3497" w:rsidP="00E06777" w14:paraId="206EE21B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could this course be improved to make it a more effective learning experience?</w:t>
            </w:r>
          </w:p>
          <w:p w:rsidR="00E06777" w:rsidRPr="006D3497" w:rsidP="00EF39A9" w14:paraId="58E4F216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General course feedback domain (</w:t>
            </w:r>
            <w:r w:rsidRPr="006D3497">
              <w:rPr>
                <w:rFonts w:ascii="Times New Roman" w:hAnsi="Times New Roman" w:cs="Times New Roman"/>
                <w:b/>
                <w:bCs/>
              </w:rPr>
              <w:t>post-assessment for Healthcare IPC only</w:t>
            </w:r>
            <w:r w:rsidRPr="006D3497">
              <w:rPr>
                <w:rFonts w:ascii="Times New Roman" w:hAnsi="Times New Roman" w:cs="Times New Roman"/>
              </w:rPr>
              <w:t>)</w:t>
            </w:r>
          </w:p>
          <w:p w:rsidR="00E06777" w:rsidRPr="006D3497" w:rsidP="00E06777" w14:paraId="62280C6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316"/>
              </w:tabs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How many sessions of the course did you participate in?</w:t>
            </w:r>
          </w:p>
          <w:p w:rsidR="00E06777" w:rsidRPr="006D3497" w:rsidP="00E06777" w14:paraId="356FF60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316"/>
              </w:tabs>
              <w:rPr>
                <w:rFonts w:ascii="Times New Roman" w:hAnsi="Times New Roman" w:cs="Times New Roman"/>
              </w:rPr>
            </w:pPr>
            <w:r w:rsidRPr="006D3497">
              <w:rPr>
                <w:rFonts w:ascii="Times New Roman" w:hAnsi="Times New Roman" w:cs="Times New Roman"/>
              </w:rPr>
              <w:t>Which session(s) of this course were the most helpful in teaching introductory-level or basic IPC practices in healthcare settings?</w:t>
            </w:r>
          </w:p>
        </w:tc>
      </w:tr>
    </w:tbl>
    <w:p w:rsidR="000865FD" w14:paraId="126F9511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auto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418" w14:paraId="7A44FA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1D25" w:rsidRPr="00541D25" w:rsidP="00541D25" w14:paraId="78C92516" w14:textId="285AB45C">
    <w:pPr>
      <w:ind w:left="720"/>
      <w:rPr>
        <w:sz w:val="16"/>
        <w:szCs w:val="16"/>
      </w:rPr>
    </w:pPr>
    <w:r w:rsidRPr="00541D25">
      <w:rPr>
        <w:sz w:val="16"/>
        <w:szCs w:val="16"/>
      </w:rPr>
      <w:t xml:space="preserve">Public reporting burden of this collection of </w:t>
    </w:r>
    <w:r w:rsidRPr="001F5418">
      <w:rPr>
        <w:sz w:val="16"/>
        <w:szCs w:val="16"/>
      </w:rPr>
      <w:t>information is estimated to average 5 minutes per response</w:t>
    </w:r>
    <w:r w:rsidRPr="00541D25">
      <w:rPr>
        <w:sz w:val="16"/>
        <w:szCs w:val="16"/>
      </w:rPr>
      <w:t xml:space="preserve">, including the time for reviewing instructions, searching existing data sources, </w:t>
    </w:r>
    <w:r w:rsidRPr="00541D25">
      <w:rPr>
        <w:sz w:val="16"/>
        <w:szCs w:val="16"/>
      </w:rPr>
      <w:t>gathering</w:t>
    </w:r>
    <w:r w:rsidRPr="00541D25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XXXX-XXXX</w:t>
    </w:r>
  </w:p>
  <w:p w:rsidR="00541D25" w14:paraId="172D275C" w14:textId="1D9997A1">
    <w:pPr>
      <w:pStyle w:val="Footer"/>
    </w:pPr>
  </w:p>
  <w:p w:rsidR="00541D25" w14:paraId="40349A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418" w14:paraId="11CC8B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418" w14:paraId="189343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471B" w:rsidRPr="00541D25" w:rsidP="00A7471B" w14:paraId="42E30E6D" w14:textId="35ED77B1">
    <w:pPr>
      <w:autoSpaceDE w:val="0"/>
      <w:autoSpaceDN w:val="0"/>
      <w:spacing w:after="0"/>
      <w:ind w:left="5760" w:firstLine="720"/>
      <w:rPr>
        <w:rFonts w:ascii="Calibri-Bold" w:eastAsia="Calibri" w:hAnsi="Calibri-Bold" w:cs="Calibri"/>
        <w:b/>
        <w:bCs/>
        <w:color w:val="000000"/>
        <w:sz w:val="20"/>
        <w:szCs w:val="20"/>
      </w:rPr>
    </w:pPr>
    <w:r w:rsidRPr="00541D25">
      <w:rPr>
        <w:rFonts w:ascii="Calibri-Bold" w:eastAsia="Calibri" w:hAnsi="Calibri-Bold" w:cs="Calibri"/>
        <w:b/>
        <w:bCs/>
        <w:color w:val="000000"/>
        <w:sz w:val="20"/>
        <w:szCs w:val="20"/>
      </w:rPr>
      <w:t xml:space="preserve">Form </w:t>
    </w:r>
    <w:r w:rsidR="001F5418">
      <w:rPr>
        <w:rFonts w:ascii="Calibri-Bold" w:eastAsia="Calibri" w:hAnsi="Calibri-Bold" w:cs="Calibri"/>
        <w:b/>
        <w:bCs/>
        <w:color w:val="000000"/>
        <w:sz w:val="20"/>
        <w:szCs w:val="20"/>
      </w:rPr>
      <w:t>A</w:t>
    </w:r>
    <w:r w:rsidRPr="00541D25">
      <w:rPr>
        <w:rFonts w:ascii="Calibri-Bold" w:eastAsia="Calibri" w:hAnsi="Calibri-Bold" w:cs="Calibri"/>
        <w:b/>
        <w:bCs/>
        <w:color w:val="000000"/>
        <w:sz w:val="20"/>
        <w:szCs w:val="20"/>
      </w:rPr>
      <w:t xml:space="preserve">pproved </w:t>
    </w:r>
  </w:p>
  <w:p w:rsidR="00A7471B" w:rsidRPr="00C43653" w:rsidP="00A7471B" w14:paraId="1BAD48A9" w14:textId="77777777">
    <w:pPr>
      <w:autoSpaceDE w:val="0"/>
      <w:autoSpaceDN w:val="0"/>
      <w:spacing w:after="0"/>
      <w:ind w:left="5760" w:firstLine="720"/>
      <w:rPr>
        <w:rFonts w:ascii="Calibri-Bold" w:eastAsia="Calibri" w:hAnsi="Calibri-Bold" w:cs="Calibri"/>
        <w:b/>
        <w:bCs/>
        <w:color w:val="000000"/>
        <w:sz w:val="20"/>
        <w:szCs w:val="20"/>
      </w:rPr>
    </w:pPr>
    <w:r w:rsidRPr="00C43653">
      <w:rPr>
        <w:rFonts w:ascii="Calibri-Bold" w:eastAsia="Calibri" w:hAnsi="Calibri-Bold" w:cs="Calibri"/>
        <w:b/>
        <w:bCs/>
        <w:color w:val="000000"/>
        <w:sz w:val="20"/>
        <w:szCs w:val="20"/>
      </w:rPr>
      <w:t>OMB Number: XXXX-XXXX</w:t>
    </w:r>
  </w:p>
  <w:p w:rsidR="00A7471B" w:rsidP="00A7471B" w14:paraId="61C945CC" w14:textId="77777777">
    <w:pPr>
      <w:autoSpaceDE w:val="0"/>
      <w:autoSpaceDN w:val="0"/>
      <w:spacing w:after="0" w:line="240" w:lineRule="auto"/>
      <w:ind w:left="5760" w:firstLine="720"/>
      <w:rPr>
        <w:rFonts w:ascii="Calibri-Bold" w:eastAsia="Calibri" w:hAnsi="Calibri-Bold" w:cs="Calibri"/>
        <w:b/>
        <w:bCs/>
        <w:color w:val="000000"/>
        <w:sz w:val="20"/>
        <w:szCs w:val="20"/>
      </w:rPr>
    </w:pPr>
    <w:r w:rsidRPr="00C43653">
      <w:rPr>
        <w:rFonts w:ascii="Calibri-Bold" w:eastAsia="Calibri" w:hAnsi="Calibri-Bold" w:cs="Calibri"/>
        <w:b/>
        <w:bCs/>
        <w:color w:val="000000"/>
        <w:sz w:val="20"/>
        <w:szCs w:val="20"/>
      </w:rPr>
      <w:t>Expiration Date: XX/XX/XXXX</w:t>
    </w:r>
  </w:p>
  <w:p w:rsidR="00A7471B" w14:paraId="6DB725D1" w14:textId="0710C623">
    <w:pPr>
      <w:pStyle w:val="Header"/>
    </w:pPr>
  </w:p>
  <w:p w:rsidR="00A7471B" w14:paraId="3D194E7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418" w14:paraId="00FF4A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3D7040"/>
    <w:multiLevelType w:val="hybridMultilevel"/>
    <w:tmpl w:val="AE6A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E0669"/>
    <w:multiLevelType w:val="hybridMultilevel"/>
    <w:tmpl w:val="72022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70206">
    <w:abstractNumId w:val="1"/>
  </w:num>
  <w:num w:numId="2" w16cid:durableId="138949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77"/>
    <w:rsid w:val="00031405"/>
    <w:rsid w:val="000865FD"/>
    <w:rsid w:val="000F70C9"/>
    <w:rsid w:val="00126CC6"/>
    <w:rsid w:val="001F5418"/>
    <w:rsid w:val="003560B1"/>
    <w:rsid w:val="00541D25"/>
    <w:rsid w:val="006C3492"/>
    <w:rsid w:val="006D3497"/>
    <w:rsid w:val="0072311F"/>
    <w:rsid w:val="007E0505"/>
    <w:rsid w:val="008F44C6"/>
    <w:rsid w:val="00926D30"/>
    <w:rsid w:val="009F105E"/>
    <w:rsid w:val="00A7471B"/>
    <w:rsid w:val="00B44D10"/>
    <w:rsid w:val="00B73582"/>
    <w:rsid w:val="00B93EB1"/>
    <w:rsid w:val="00BF0E28"/>
    <w:rsid w:val="00C3330A"/>
    <w:rsid w:val="00C3677B"/>
    <w:rsid w:val="00C43653"/>
    <w:rsid w:val="00E06777"/>
    <w:rsid w:val="00EF39A9"/>
    <w:rsid w:val="00F47489"/>
    <w:rsid w:val="00F826F6"/>
    <w:rsid w:val="00F83954"/>
    <w:rsid w:val="341203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7E7A27"/>
  <w15:chartTrackingRefBased/>
  <w15:docId w15:val="{89C5AEB6-0788-4AA8-944A-2E786578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77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777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777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E0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List,Bullet List1,Bulletr List Paragraph,Colorful List Accent 1,FooterText,List Paragraph1,List Paragraph2,List Paragraph21,Listeafsnit1,Paragraphe de liste1,Parágrafo da Lista1,Plan,Párrafo de lista1,numbered,リスト段落1,列出段落,列出段落1"/>
    <w:basedOn w:val="Normal"/>
    <w:link w:val="ListParagraphChar"/>
    <w:uiPriority w:val="34"/>
    <w:qFormat/>
    <w:rsid w:val="00E0677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Paragraphe de liste1 Char,Parágrafo da Lista1 Char,Párrafo de lista1 Char,numbered Char,列出段落 Char,列出段落1 Char"/>
    <w:basedOn w:val="DefaultParagraphFont"/>
    <w:link w:val="ListParagraph"/>
    <w:uiPriority w:val="34"/>
    <w:qFormat/>
    <w:locked/>
    <w:rsid w:val="00E0677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41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D25"/>
  </w:style>
  <w:style w:type="paragraph" w:styleId="Footer">
    <w:name w:val="footer"/>
    <w:basedOn w:val="Normal"/>
    <w:link w:val="FooterChar"/>
    <w:uiPriority w:val="99"/>
    <w:unhideWhenUsed/>
    <w:rsid w:val="00541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2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7" ma:contentTypeDescription="Create a new document." ma:contentTypeScope="" ma:versionID="0af5bbabbc4c03f4cb852d7801b529e5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17956c30614b1e1e312a87824bc00e4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rchive" minOccurs="0"/>
                <xsd:element ref="ns2:ArchiveCho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" ma:index="22" nillable="true" ma:displayName="Archive" ma:default="1" ma:format="Dropdown" ma:indexed="true" ma:internalName="Archive">
      <xsd:simpleType>
        <xsd:restriction base="dms:Text">
          <xsd:maxLength value="255"/>
        </xsd:restriction>
      </xsd:simpleType>
    </xsd:element>
    <xsd:element name="ArchiveChoice" ma:index="23" nillable="true" ma:displayName="DocumentStatusChoice" ma:format="Dropdown" ma:internalName="ArchiveChoice">
      <xsd:simpleType>
        <xsd:restriction base="dms:Choice">
          <xsd:enumeration value="Archive - Network Share"/>
          <xsd:enumeration value="Migrated - TECH Team site"/>
          <xsd:enumeration value="Migrated - ARP Team Site"/>
          <xsd:enumeration value="Migrated - HOM Team site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2c93e-0f47-4dd1-8b91-dcda94a86df1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f33a324a-c761-4556-ab89-22eef2b1ce0b">1</Archive>
    <TaxCatchAll xmlns="3b08d87d-7d4b-4797-b7cd-a7c4de1f44ce" xsi:nil="true"/>
    <ArchiveChoic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63D65B-1D06-42CD-BD76-DFFFB3CE1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CD87B-B29E-494B-8323-3E3765F24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A6812-29CC-4C8B-B536-6B46AB5BF44A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3b08d87d-7d4b-4797-b7cd-a7c4de1f44ce"/>
    <ds:schemaRef ds:uri="f33a324a-c761-4556-ab89-22eef2b1ce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Jennifer C. (CDC/DDID/NCEZID/DHQP)</dc:creator>
  <cp:lastModifiedBy>Vice, Rudith (CDC/DDID/NCEZID/OD)</cp:lastModifiedBy>
  <cp:revision>16</cp:revision>
  <dcterms:created xsi:type="dcterms:W3CDTF">2023-06-02T18:07:00Z</dcterms:created>
  <dcterms:modified xsi:type="dcterms:W3CDTF">2023-08-03T15:07:00Z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e367f25a-84e8-4a55-b43a-59d4751e1a35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2023-06-02T16:58:08Z</vt:lpwstr>
  </property>
  <property fmtid="{D5CDD505-2E9C-101B-9397-08002B2CF9AE}" pid="10" name="MSIP_Label_7b94a7b8-f06c-4dfe-bdcc-9b548fd58c31_SiteId">
    <vt:lpwstr>9ce70869-60db-44fd-abe8-d2767077fc8f</vt:lpwstr>
  </property>
</Properties>
</file>