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2BE8" w:rsidRPr="00DD686D" w:rsidP="00162C5E" w14:paraId="7AF79FFB" w14:textId="77777777">
      <w:pPr>
        <w:jc w:val="center"/>
        <w:rPr>
          <w:b/>
          <w:bCs/>
          <w:sz w:val="28"/>
          <w:szCs w:val="28"/>
        </w:rPr>
      </w:pPr>
      <w:r w:rsidRPr="00DD686D">
        <w:rPr>
          <w:b/>
          <w:bCs/>
          <w:sz w:val="28"/>
          <w:szCs w:val="28"/>
        </w:rPr>
        <w:t>Higher Education Emergency Relief Fund (HEERF</w:t>
      </w:r>
      <w:r w:rsidRPr="00DD686D">
        <w:rPr>
          <w:b/>
          <w:bCs/>
          <w:sz w:val="28"/>
          <w:szCs w:val="28"/>
        </w:rPr>
        <w:t>)</w:t>
      </w:r>
    </w:p>
    <w:p w:rsidR="00162C5E" w:rsidRPr="00A32BE8" w:rsidP="00162C5E" w14:paraId="3A335D0A" w14:textId="41267231">
      <w:pPr>
        <w:jc w:val="center"/>
        <w:rPr>
          <w:b/>
          <w:bCs/>
          <w:sz w:val="36"/>
          <w:szCs w:val="36"/>
        </w:rPr>
      </w:pPr>
      <w:r w:rsidRPr="00A32BE8">
        <w:rPr>
          <w:b/>
          <w:bCs/>
          <w:sz w:val="36"/>
          <w:szCs w:val="36"/>
        </w:rPr>
        <w:t xml:space="preserve"> No Cost Extension (NCE) Request Form</w:t>
      </w:r>
    </w:p>
    <w:p w:rsidR="00162C5E" w:rsidRPr="00162C5E" w:rsidP="00F7181F" w14:paraId="3577D36C" w14:textId="14C08323">
      <w:r w:rsidRPr="00162C5E">
        <w:t xml:space="preserve">This completed form must be emailed to your </w:t>
      </w:r>
      <w:r w:rsidR="00AA59B3">
        <w:t xml:space="preserve">HEERF </w:t>
      </w:r>
      <w:r w:rsidRPr="00162C5E">
        <w:t xml:space="preserve">program </w:t>
      </w:r>
      <w:r w:rsidR="00AA59B3">
        <w:t>specialist</w:t>
      </w:r>
      <w:r w:rsidRPr="00162C5E">
        <w:t xml:space="preserve"> on or before </w:t>
      </w:r>
      <w:r w:rsidRPr="00162C5E">
        <w:rPr>
          <w:b/>
          <w:bCs/>
        </w:rPr>
        <w:t>June 20, 2023</w:t>
      </w:r>
      <w:r w:rsidRPr="00162C5E">
        <w:t>.</w:t>
      </w:r>
    </w:p>
    <w:p w:rsidR="00162C5E" w:rsidP="00162C5E" w14:paraId="6E116CA3" w14:textId="76B4BC89">
      <w:r w:rsidRPr="00162C5E">
        <w:rPr>
          <w:b/>
          <w:bCs/>
        </w:rPr>
        <w:t>Introduction:</w:t>
      </w:r>
      <w:r>
        <w:t xml:space="preserve"> </w:t>
      </w:r>
      <w:r w:rsidR="00591978">
        <w:t xml:space="preserve">Most </w:t>
      </w:r>
      <w:r>
        <w:t xml:space="preserve">HEERF grant performance periods </w:t>
      </w:r>
      <w:r w:rsidR="00591978">
        <w:t xml:space="preserve">are </w:t>
      </w:r>
      <w:r>
        <w:t>scheduled to end on June 30, 2023.</w:t>
      </w:r>
      <w:r>
        <w:rPr>
          <w:rStyle w:val="FootnoteReference"/>
        </w:rPr>
        <w:footnoteReference w:id="3"/>
      </w:r>
      <w:r w:rsidR="0010554F">
        <w:t xml:space="preserve"> </w:t>
      </w:r>
      <w:r>
        <w:t xml:space="preserve">The </w:t>
      </w:r>
      <w:r w:rsidR="00C96789">
        <w:t xml:space="preserve">U.S. </w:t>
      </w:r>
      <w:r>
        <w:t>Department</w:t>
      </w:r>
      <w:r w:rsidR="00C96789">
        <w:t xml:space="preserve"> of Education (Department)</w:t>
      </w:r>
      <w:r>
        <w:t xml:space="preserve"> is prepared to offer first-time NCEs to HEERF grantees that can adequately demonstrate that any remaining HEERF grant funds</w:t>
      </w:r>
      <w:r w:rsidR="00167AFB">
        <w:t xml:space="preserve"> expended during this additional period</w:t>
      </w:r>
      <w:r>
        <w:t xml:space="preserve"> will not be used merely for the purpose of using unobligated balances</w:t>
      </w:r>
      <w:r w:rsidR="001C0FB3">
        <w:t xml:space="preserve">, </w:t>
      </w:r>
      <w:r w:rsidR="00446C18">
        <w:t xml:space="preserve">as required by </w:t>
      </w:r>
      <w:hyperlink r:id="rId6" w:anchor="p-200.308(e)(2)" w:history="1">
        <w:r w:rsidRPr="00675D12" w:rsidR="00446C18">
          <w:rPr>
            <w:rStyle w:val="Hyperlink"/>
          </w:rPr>
          <w:t xml:space="preserve">2 CFR </w:t>
        </w:r>
        <w:r w:rsidRPr="00675D12" w:rsidR="00AA59B3">
          <w:rPr>
            <w:rStyle w:val="Hyperlink"/>
            <w:rFonts w:cstheme="minorHAnsi"/>
          </w:rPr>
          <w:t>§</w:t>
        </w:r>
        <w:r w:rsidRPr="00675D12" w:rsidR="00AA59B3">
          <w:rPr>
            <w:rStyle w:val="Hyperlink"/>
          </w:rPr>
          <w:t xml:space="preserve"> </w:t>
        </w:r>
        <w:r w:rsidRPr="00675D12" w:rsidR="00446C18">
          <w:rPr>
            <w:rStyle w:val="Hyperlink"/>
          </w:rPr>
          <w:t>200.308(e)(2)</w:t>
        </w:r>
      </w:hyperlink>
      <w:r>
        <w:t xml:space="preserve">. This form </w:t>
      </w:r>
      <w:r w:rsidR="00A11874">
        <w:t>is how t</w:t>
      </w:r>
      <w:r w:rsidR="00446C18">
        <w:t>he Department will make that determination.</w:t>
      </w:r>
    </w:p>
    <w:p w:rsidR="00162C5E" w:rsidP="00162C5E" w14:paraId="11700CEF" w14:textId="6551D291">
      <w:r>
        <w:rPr>
          <w:b/>
          <w:bCs/>
        </w:rPr>
        <w:t xml:space="preserve">Submission </w:t>
      </w:r>
      <w:r>
        <w:rPr>
          <w:b/>
          <w:bCs/>
        </w:rPr>
        <w:t xml:space="preserve">Instructions: </w:t>
      </w:r>
      <w:r w:rsidRPr="00722BE3" w:rsidR="0044471C">
        <w:t>The</w:t>
      </w:r>
      <w:r w:rsidR="0044471C">
        <w:rPr>
          <w:b/>
          <w:bCs/>
        </w:rPr>
        <w:t xml:space="preserve"> </w:t>
      </w:r>
      <w:r w:rsidR="0033325D">
        <w:t>a</w:t>
      </w:r>
      <w:r w:rsidRPr="00AA59B3" w:rsidR="00AA59B3">
        <w:t>uthorized i</w:t>
      </w:r>
      <w:r w:rsidRPr="00AA59B3" w:rsidR="00446C18">
        <w:t>nstitutional</w:t>
      </w:r>
      <w:r w:rsidR="00446C18">
        <w:t xml:space="preserve"> representatives of </w:t>
      </w:r>
      <w:r>
        <w:t xml:space="preserve">HEERF </w:t>
      </w:r>
      <w:r w:rsidR="0033325D">
        <w:t xml:space="preserve">grant awards </w:t>
      </w:r>
      <w:r>
        <w:t xml:space="preserve">must complete this form and email a PDF copy to their assigned HEERF program specialist (identified in Box 3 of </w:t>
      </w:r>
      <w:r w:rsidR="00FD5F28">
        <w:t xml:space="preserve">the </w:t>
      </w:r>
      <w:r w:rsidR="00A11874">
        <w:t>HEERF</w:t>
      </w:r>
      <w:r>
        <w:t xml:space="preserve"> Grant Award Notification</w:t>
      </w:r>
      <w:r w:rsidR="00480CF3">
        <w:t xml:space="preserve"> (GAN)</w:t>
      </w:r>
      <w:r>
        <w:t xml:space="preserve">) on or before </w:t>
      </w:r>
      <w:r w:rsidRPr="00162C5E">
        <w:rPr>
          <w:b/>
          <w:bCs/>
        </w:rPr>
        <w:t>June 20, 2023</w:t>
      </w:r>
      <w:r>
        <w:t xml:space="preserve">. </w:t>
      </w:r>
      <w:r w:rsidRPr="00162C5E">
        <w:t xml:space="preserve">Early submission is strongly encouraged in order to avoid any interruption </w:t>
      </w:r>
      <w:r>
        <w:t>to being able to</w:t>
      </w:r>
      <w:r w:rsidRPr="00162C5E">
        <w:t xml:space="preserve"> access to HEERF grant funds</w:t>
      </w:r>
      <w:r w:rsidR="00A11874">
        <w:t>. HEERF grant</w:t>
      </w:r>
      <w:r w:rsidR="00FD5F28">
        <w:t xml:space="preserve"> awards</w:t>
      </w:r>
      <w:r w:rsidR="00A11874">
        <w:t xml:space="preserve"> without approved NCE</w:t>
      </w:r>
      <w:r w:rsidR="00446C18">
        <w:t>s</w:t>
      </w:r>
      <w:r w:rsidR="00A11874">
        <w:t xml:space="preserve"> will enter the 120-day grant </w:t>
      </w:r>
      <w:r w:rsidR="00FD5F28">
        <w:t xml:space="preserve">liquidation phase for the first phase of the grant closeout process. </w:t>
      </w:r>
    </w:p>
    <w:p w:rsidR="00162C5E" w:rsidRPr="00A11874" w:rsidP="00162C5E" w14:paraId="6F0FFB59" w14:textId="648F4E14">
      <w:r w:rsidRPr="00A11874">
        <w:rPr>
          <w:b/>
          <w:bCs/>
        </w:rPr>
        <w:t xml:space="preserve">Section 1: </w:t>
      </w:r>
      <w:r w:rsidRPr="00A11874" w:rsidR="00A11874">
        <w:rPr>
          <w:b/>
          <w:bCs/>
        </w:rPr>
        <w:t xml:space="preserve">Grantee </w:t>
      </w:r>
      <w:r w:rsidR="00FD5F28">
        <w:rPr>
          <w:b/>
          <w:bCs/>
        </w:rPr>
        <w:t>Award</w:t>
      </w:r>
      <w:r w:rsidR="00E60623">
        <w:rPr>
          <w:b/>
          <w:bCs/>
        </w:rPr>
        <w:t xml:space="preserve"> </w:t>
      </w:r>
      <w:r w:rsidRPr="00A11874" w:rsidR="00A11874">
        <w:rPr>
          <w:b/>
          <w:bCs/>
        </w:rPr>
        <w:t>Information:</w:t>
      </w:r>
      <w:r w:rsidR="00A11874">
        <w:rPr>
          <w:b/>
          <w:bCs/>
        </w:rPr>
        <w:t xml:space="preserve"> </w:t>
      </w:r>
      <w:r w:rsidRPr="00A11874" w:rsidR="00A11874">
        <w:t xml:space="preserve">Please provide </w:t>
      </w:r>
      <w:r w:rsidR="00811023">
        <w:t>your</w:t>
      </w:r>
      <w:r w:rsidRPr="00A11874" w:rsidR="00A11874">
        <w:t xml:space="preserve"> </w:t>
      </w:r>
      <w:r w:rsidR="00EA3C00">
        <w:t>institution</w:t>
      </w:r>
      <w:r w:rsidR="00FD5F28">
        <w:t xml:space="preserve">’s authorized institutional representatives identified in Box 6 of </w:t>
      </w:r>
      <w:r w:rsidR="00B736D4">
        <w:t xml:space="preserve">the </w:t>
      </w:r>
      <w:r w:rsidR="00BD1B5B">
        <w:t>G</w:t>
      </w:r>
      <w:r w:rsidR="004C08EB">
        <w:t>AN in the box below</w:t>
      </w:r>
      <w:r w:rsidRPr="00A11874" w:rsidR="00A11874">
        <w:t>.</w:t>
      </w:r>
      <w:r>
        <w:rPr>
          <w:rStyle w:val="FootnoteReference"/>
        </w:rPr>
        <w:footnoteReference w:id="4"/>
      </w:r>
    </w:p>
    <w:tbl>
      <w:tblPr>
        <w:tblStyle w:val="TableGrid"/>
        <w:tblW w:w="0" w:type="auto"/>
        <w:tblLook w:val="04A0"/>
      </w:tblPr>
      <w:tblGrid>
        <w:gridCol w:w="4666"/>
        <w:gridCol w:w="4684"/>
      </w:tblGrid>
      <w:tr w14:paraId="1F2FE845" w14:textId="77777777">
        <w:tblPrEx>
          <w:tblW w:w="0" w:type="auto"/>
          <w:tblLook w:val="04A0"/>
        </w:tblPrEx>
        <w:tc>
          <w:tcPr>
            <w:tcW w:w="5395" w:type="dxa"/>
          </w:tcPr>
          <w:p w:rsidR="00A11874" w:rsidRPr="0040325B" w:rsidP="00A11874" w14:paraId="75416925" w14:textId="763B6F3B">
            <w:pPr>
              <w:rPr>
                <w:b/>
                <w:bCs/>
              </w:rPr>
            </w:pPr>
            <w:r>
              <w:rPr>
                <w:b/>
                <w:bCs/>
              </w:rPr>
              <w:t>Institution</w:t>
            </w:r>
            <w:r w:rsidRPr="0040325B">
              <w:rPr>
                <w:b/>
                <w:bCs/>
              </w:rPr>
              <w:t xml:space="preserve"> Name:</w:t>
            </w:r>
          </w:p>
          <w:p w:rsidR="00A11874" w:rsidP="00A11874" w14:paraId="46BF03A7" w14:textId="77777777">
            <w:pPr>
              <w:rPr>
                <w:b/>
                <w:bCs/>
              </w:rPr>
            </w:pPr>
          </w:p>
          <w:p w:rsidR="00A11874" w:rsidP="00A11874" w14:paraId="60B71076" w14:textId="77777777">
            <w:pPr>
              <w:rPr>
                <w:b/>
                <w:bCs/>
              </w:rPr>
            </w:pPr>
          </w:p>
          <w:p w:rsidR="00A11874" w:rsidP="00A11874" w14:paraId="696BAD0C" w14:textId="69FF6E95">
            <w:pPr>
              <w:rPr>
                <w:b/>
                <w:bCs/>
              </w:rPr>
            </w:pPr>
            <w:r>
              <w:rPr>
                <w:b/>
                <w:bCs/>
              </w:rPr>
              <w:t>Institution UEI:</w:t>
            </w:r>
          </w:p>
          <w:p w:rsidR="00A11874" w:rsidP="00A11874" w14:paraId="1076851A" w14:textId="77777777">
            <w:pPr>
              <w:rPr>
                <w:b/>
                <w:bCs/>
              </w:rPr>
            </w:pPr>
          </w:p>
          <w:p w:rsidR="00A11874" w:rsidP="00A11874" w14:paraId="0D96E4F7" w14:textId="77777777">
            <w:pPr>
              <w:rPr>
                <w:b/>
                <w:bCs/>
              </w:rPr>
            </w:pPr>
          </w:p>
          <w:p w:rsidR="00A11874" w:rsidP="00A11874" w14:paraId="09BA5825" w14:textId="48D2B4E2">
            <w:pPr>
              <w:rPr>
                <w:b/>
                <w:bCs/>
              </w:rPr>
            </w:pPr>
            <w:r>
              <w:rPr>
                <w:b/>
                <w:bCs/>
              </w:rPr>
              <w:t>Institution OPEID:</w:t>
            </w:r>
          </w:p>
          <w:p w:rsidR="00F7181F" w:rsidP="00A11874" w14:paraId="56722B99" w14:textId="77777777">
            <w:pPr>
              <w:rPr>
                <w:b/>
                <w:bCs/>
              </w:rPr>
            </w:pPr>
          </w:p>
          <w:p w:rsidR="005A58BB" w:rsidP="00A11874" w14:paraId="2D421A5C" w14:textId="77777777">
            <w:pPr>
              <w:rPr>
                <w:b/>
                <w:bCs/>
              </w:rPr>
            </w:pPr>
          </w:p>
          <w:p w:rsidR="00F7181F" w:rsidP="00A11874" w14:paraId="3C1B5EEE" w14:textId="39A5EB56">
            <w:pPr>
              <w:rPr>
                <w:b/>
                <w:bCs/>
              </w:rPr>
            </w:pPr>
            <w:r>
              <w:rPr>
                <w:b/>
                <w:bCs/>
              </w:rPr>
              <w:t xml:space="preserve">State: </w:t>
            </w:r>
          </w:p>
          <w:p w:rsidR="00F7181F" w:rsidP="00A11874" w14:paraId="337E8853" w14:textId="77777777">
            <w:pPr>
              <w:rPr>
                <w:b/>
                <w:bCs/>
              </w:rPr>
            </w:pPr>
          </w:p>
          <w:p w:rsidR="00F7181F" w:rsidRPr="0040325B" w:rsidP="00A11874" w14:paraId="2995D6F9" w14:textId="01159194">
            <w:pPr>
              <w:rPr>
                <w:b/>
                <w:bCs/>
              </w:rPr>
            </w:pPr>
          </w:p>
        </w:tc>
        <w:tc>
          <w:tcPr>
            <w:tcW w:w="5395" w:type="dxa"/>
          </w:tcPr>
          <w:p w:rsidR="00A11874" w:rsidRPr="0040325B" w14:paraId="7464D57C" w14:textId="1B2079E3">
            <w:pPr>
              <w:spacing w:after="480"/>
              <w:rPr>
                <w:b/>
                <w:bCs/>
              </w:rPr>
            </w:pPr>
            <w:r>
              <w:rPr>
                <w:b/>
                <w:bCs/>
              </w:rPr>
              <w:t>State Director and/or Authorizing Official</w:t>
            </w:r>
            <w:r w:rsidRPr="0040325B">
              <w:rPr>
                <w:b/>
                <w:bCs/>
              </w:rPr>
              <w:t xml:space="preserve"> Name:</w:t>
            </w:r>
          </w:p>
          <w:p w:rsidR="00A11874" w:rsidRPr="0040325B" w14:paraId="5B5EFDBE" w14:textId="76D9E5B7">
            <w:pPr>
              <w:spacing w:after="480"/>
              <w:rPr>
                <w:b/>
                <w:bCs/>
              </w:rPr>
            </w:pPr>
            <w:r w:rsidRPr="0040325B">
              <w:rPr>
                <w:b/>
                <w:bCs/>
              </w:rPr>
              <w:t>Title:</w:t>
            </w:r>
          </w:p>
          <w:p w:rsidR="00A11874" w:rsidRPr="0040325B" w14:paraId="66393A10" w14:textId="01046B58">
            <w:pPr>
              <w:spacing w:after="480"/>
              <w:rPr>
                <w:b/>
                <w:bCs/>
              </w:rPr>
            </w:pPr>
            <w:r w:rsidRPr="0040325B">
              <w:rPr>
                <w:b/>
                <w:bCs/>
              </w:rPr>
              <w:t>Email:</w:t>
            </w:r>
          </w:p>
          <w:p w:rsidR="00A11874" w:rsidRPr="0040325B" w14:paraId="700F8A0C" w14:textId="315AADD2">
            <w:pPr>
              <w:spacing w:after="480"/>
              <w:rPr>
                <w:b/>
                <w:bCs/>
              </w:rPr>
            </w:pPr>
            <w:r w:rsidRPr="0040325B">
              <w:rPr>
                <w:b/>
                <w:bCs/>
              </w:rPr>
              <w:t>Phone:</w:t>
            </w:r>
          </w:p>
        </w:tc>
      </w:tr>
    </w:tbl>
    <w:p w:rsidR="00A11874" w:rsidP="00162C5E" w14:paraId="41B1DA58" w14:textId="77777777">
      <w:pPr>
        <w:rPr>
          <w:b/>
          <w:bCs/>
        </w:rPr>
      </w:pPr>
    </w:p>
    <w:p w:rsidR="00162C5E" w:rsidP="00162C5E" w14:paraId="31872120" w14:textId="579E636F">
      <w:r>
        <w:rPr>
          <w:b/>
          <w:bCs/>
        </w:rPr>
        <w:t xml:space="preserve">Section 2: </w:t>
      </w:r>
      <w:r w:rsidRPr="00A11874">
        <w:rPr>
          <w:b/>
          <w:bCs/>
        </w:rPr>
        <w:t>NCE Request</w:t>
      </w:r>
      <w:r w:rsidR="00A11874">
        <w:rPr>
          <w:b/>
          <w:bCs/>
        </w:rPr>
        <w:t xml:space="preserve">: </w:t>
      </w:r>
      <w:r w:rsidR="00A11874">
        <w:t>Please indicate wh</w:t>
      </w:r>
      <w:r w:rsidR="004203C3">
        <w:t>ich</w:t>
      </w:r>
      <w:r w:rsidR="00A11874">
        <w:t xml:space="preserve"> NCE(s) you are requesting below.</w:t>
      </w:r>
    </w:p>
    <w:p w:rsidR="00A11874" w:rsidRPr="00A11874" w:rsidP="00A11874" w14:paraId="50CB98BC" w14:textId="230AB560">
      <w:pPr>
        <w:ind w:left="720"/>
      </w:pPr>
      <w:sdt>
        <w:sdtPr>
          <w:rPr>
            <w:rFonts w:ascii="MS Gothic" w:eastAsia="MS Gothic" w:hAnsi="MS Gothic"/>
          </w:rPr>
          <w:id w:val="20297550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b/>
          <w:bCs/>
        </w:rPr>
        <w:t xml:space="preserve"> NCE for institutional grant funds (ALNs 84.425</w:t>
      </w:r>
      <w:r w:rsidR="00EA3C00">
        <w:rPr>
          <w:b/>
          <w:bCs/>
        </w:rPr>
        <w:t>F</w:t>
      </w:r>
      <w:r>
        <w:rPr>
          <w:b/>
          <w:bCs/>
        </w:rPr>
        <w:t xml:space="preserve">, J, K, L, M, N, </w:t>
      </w:r>
      <w:r w:rsidR="0057516B">
        <w:rPr>
          <w:b/>
          <w:bCs/>
        </w:rPr>
        <w:t>S</w:t>
      </w:r>
      <w:r>
        <w:rPr>
          <w:b/>
          <w:bCs/>
        </w:rPr>
        <w:t>).</w:t>
      </w:r>
      <w:r w:rsidRPr="009A4DB6" w:rsidR="009A4DB6">
        <w:rPr>
          <w:rStyle w:val="FootnoteReference"/>
        </w:rPr>
        <w:t xml:space="preserve"> </w:t>
      </w:r>
      <w:r>
        <w:rPr>
          <w:rStyle w:val="FootnoteReference"/>
        </w:rPr>
        <w:footnoteReference w:id="5"/>
      </w:r>
      <w:r>
        <w:rPr>
          <w:b/>
          <w:bCs/>
        </w:rPr>
        <w:t xml:space="preserve"> </w:t>
      </w:r>
      <w:r>
        <w:t xml:space="preserve">If granted, institutions will </w:t>
      </w:r>
      <w:r w:rsidR="00EA3C00">
        <w:t>be provided a</w:t>
      </w:r>
      <w:r w:rsidR="00444F92">
        <w:t>n initial</w:t>
      </w:r>
      <w:r w:rsidR="00EA3C00">
        <w:t xml:space="preserve"> 12-month extension and </w:t>
      </w:r>
      <w:r>
        <w:t xml:space="preserve">have until </w:t>
      </w:r>
      <w:r w:rsidRPr="00EA3C00">
        <w:rPr>
          <w:u w:val="single"/>
        </w:rPr>
        <w:t xml:space="preserve">June 30, </w:t>
      </w:r>
      <w:r w:rsidRPr="00EA3C00" w:rsidR="00EA3C00">
        <w:rPr>
          <w:u w:val="single"/>
        </w:rPr>
        <w:t>2024</w:t>
      </w:r>
      <w:r w:rsidR="00EA3C00">
        <w:t>,</w:t>
      </w:r>
      <w:r>
        <w:t xml:space="preserve"> to complete HEERF grant activities</w:t>
      </w:r>
      <w:r w:rsidR="00EA3C00">
        <w:t>.</w:t>
      </w:r>
    </w:p>
    <w:p w:rsidR="00A11874" w:rsidP="00A11874" w14:paraId="2DAF3AFE" w14:textId="62A5850C">
      <w:pPr>
        <w:ind w:left="720"/>
      </w:pPr>
      <w:sdt>
        <w:sdtPr>
          <w:rPr>
            <w:rFonts w:ascii="MS Gothic" w:eastAsia="MS Gothic" w:hAnsi="MS Gothic"/>
          </w:rPr>
          <w:id w:val="-1119227798"/>
          <w14:checkbox>
            <w14:checked w14:val="0"/>
            <w14:checkedState w14:val="2612" w14:font="MS Gothic"/>
            <w14:uncheckedState w14:val="2610" w14:font="MS Gothic"/>
          </w14:checkbox>
        </w:sdtPr>
        <w:sdtContent>
          <w:r w:rsidRPr="00E11F4B">
            <w:rPr>
              <w:rFonts w:ascii="MS Gothic" w:eastAsia="MS Gothic" w:hAnsi="MS Gothic" w:cs="MS Gothic" w:hint="eastAsia"/>
            </w:rPr>
            <w:t>☐</w:t>
          </w:r>
        </w:sdtContent>
      </w:sdt>
      <w:r>
        <w:rPr>
          <w:b/>
          <w:bCs/>
        </w:rPr>
        <w:t>NCE for student grant funds (ALNs 84.425</w:t>
      </w:r>
      <w:r w:rsidR="00EA3C00">
        <w:rPr>
          <w:b/>
          <w:bCs/>
        </w:rPr>
        <w:t>E and Q).</w:t>
      </w:r>
      <w:r w:rsidRPr="00EA3C00" w:rsidR="00EA3C00">
        <w:t xml:space="preserve"> </w:t>
      </w:r>
      <w:r w:rsidR="00EA3C00">
        <w:t xml:space="preserve">If granted, institutions will be provided a 6-month extension have until </w:t>
      </w:r>
      <w:r w:rsidR="00EA3C00">
        <w:rPr>
          <w:u w:val="single"/>
        </w:rPr>
        <w:t xml:space="preserve">December </w:t>
      </w:r>
      <w:r w:rsidRPr="00EA3C00" w:rsidR="00EA3C00">
        <w:rPr>
          <w:u w:val="single"/>
        </w:rPr>
        <w:t>3</w:t>
      </w:r>
      <w:r w:rsidR="00EA3C00">
        <w:rPr>
          <w:u w:val="single"/>
        </w:rPr>
        <w:t>1</w:t>
      </w:r>
      <w:r w:rsidRPr="00EA3C00" w:rsidR="00EA3C00">
        <w:rPr>
          <w:u w:val="single"/>
        </w:rPr>
        <w:t>, 202</w:t>
      </w:r>
      <w:r w:rsidR="00EA3C00">
        <w:rPr>
          <w:u w:val="single"/>
        </w:rPr>
        <w:t>3</w:t>
      </w:r>
      <w:r w:rsidR="00EA3C00">
        <w:t>, to complete disbursements of emergency financial</w:t>
      </w:r>
      <w:r w:rsidR="00446C18">
        <w:t xml:space="preserve"> aid</w:t>
      </w:r>
      <w:r w:rsidR="00EA3C00">
        <w:t xml:space="preserve"> grants to students</w:t>
      </w:r>
      <w:r w:rsidR="004203C3">
        <w:t>.</w:t>
      </w:r>
      <w:r w:rsidR="002F68BE">
        <w:t xml:space="preserve"> The Department may consider additional extensions as necessary.</w:t>
      </w:r>
    </w:p>
    <w:p w:rsidR="00EA3C00" w:rsidP="00EA3C00" w14:paraId="62CEE6D2" w14:textId="0827BCD0">
      <w:r>
        <w:rPr>
          <w:b/>
          <w:bCs/>
        </w:rPr>
        <w:t xml:space="preserve">Section 3: </w:t>
      </w:r>
      <w:r w:rsidR="00446C18">
        <w:rPr>
          <w:b/>
          <w:bCs/>
        </w:rPr>
        <w:t xml:space="preserve">HEERF Grant </w:t>
      </w:r>
      <w:r>
        <w:rPr>
          <w:b/>
          <w:bCs/>
        </w:rPr>
        <w:t xml:space="preserve">PR/Award Number Identification: </w:t>
      </w:r>
      <w:r>
        <w:t>Based on the selection</w:t>
      </w:r>
      <w:r w:rsidR="00BD1595">
        <w:t>(s)</w:t>
      </w:r>
      <w:r>
        <w:t xml:space="preserve"> </w:t>
      </w:r>
      <w:r w:rsidR="00BD1595">
        <w:t>in Section 2</w:t>
      </w:r>
      <w:r>
        <w:t xml:space="preserve">, please provide the PR/Award numbers of the HEERF grants in which you are requesting </w:t>
      </w:r>
      <w:r w:rsidR="00BD1595">
        <w:t xml:space="preserve">an </w:t>
      </w:r>
      <w:r>
        <w:t>NCE.</w:t>
      </w:r>
    </w:p>
    <w:p w:rsidR="00EA3C00" w:rsidP="00EA3C00" w14:paraId="6DE88BB8" w14:textId="15215811">
      <w:pPr>
        <w:pStyle w:val="ListParagraph"/>
        <w:numPr>
          <w:ilvl w:val="0"/>
          <w:numId w:val="1"/>
        </w:numPr>
      </w:pPr>
      <w:r>
        <w:t>____________________________</w:t>
      </w:r>
    </w:p>
    <w:p w:rsidR="00EA3C00" w:rsidP="00EA3C00" w14:paraId="688847D9" w14:textId="013B8E7D">
      <w:pPr>
        <w:pStyle w:val="ListParagraph"/>
        <w:numPr>
          <w:ilvl w:val="0"/>
          <w:numId w:val="1"/>
        </w:numPr>
      </w:pPr>
      <w:r>
        <w:t>____________________________</w:t>
      </w:r>
    </w:p>
    <w:p w:rsidR="00EA3C00" w:rsidP="00EA3C00" w14:paraId="0138ADA2" w14:textId="77777777">
      <w:pPr>
        <w:pStyle w:val="ListParagraph"/>
        <w:numPr>
          <w:ilvl w:val="0"/>
          <w:numId w:val="1"/>
        </w:numPr>
      </w:pPr>
      <w:r>
        <w:t>____________________________</w:t>
      </w:r>
    </w:p>
    <w:p w:rsidR="00EA3C00" w:rsidP="00EA3C00" w14:paraId="7669DA84" w14:textId="77777777">
      <w:pPr>
        <w:pStyle w:val="ListParagraph"/>
        <w:numPr>
          <w:ilvl w:val="0"/>
          <w:numId w:val="1"/>
        </w:numPr>
      </w:pPr>
      <w:r>
        <w:t>____________________________</w:t>
      </w:r>
    </w:p>
    <w:p w:rsidR="00EA3C00" w:rsidP="00EA3C00" w14:paraId="55F102C6" w14:textId="77777777">
      <w:pPr>
        <w:pStyle w:val="ListParagraph"/>
        <w:numPr>
          <w:ilvl w:val="0"/>
          <w:numId w:val="1"/>
        </w:numPr>
      </w:pPr>
      <w:r>
        <w:t>____________________________</w:t>
      </w:r>
    </w:p>
    <w:p w:rsidR="00446C18" w:rsidP="00446C18" w14:paraId="03630844" w14:textId="51C9D6CA">
      <w:pPr>
        <w:rPr>
          <w:b/>
          <w:bCs/>
        </w:rPr>
      </w:pPr>
      <w:r>
        <w:rPr>
          <w:b/>
          <w:bCs/>
        </w:rPr>
        <w:t xml:space="preserve">Section 4: </w:t>
      </w:r>
      <w:r w:rsidR="00AA59B3">
        <w:rPr>
          <w:b/>
          <w:bCs/>
        </w:rPr>
        <w:t xml:space="preserve">NCE </w:t>
      </w:r>
      <w:r>
        <w:rPr>
          <w:b/>
          <w:bCs/>
        </w:rPr>
        <w:t xml:space="preserve">Explanation </w:t>
      </w:r>
      <w:r w:rsidR="00AA59B3">
        <w:rPr>
          <w:b/>
          <w:bCs/>
        </w:rPr>
        <w:t>and Plan</w:t>
      </w:r>
      <w:r>
        <w:rPr>
          <w:rStyle w:val="FootnoteReference"/>
          <w:b/>
          <w:bCs/>
        </w:rPr>
        <w:footnoteReference w:id="6"/>
      </w:r>
      <w:r>
        <w:rPr>
          <w:b/>
          <w:bCs/>
        </w:rPr>
        <w:t xml:space="preserve">: </w:t>
      </w:r>
    </w:p>
    <w:p w:rsidR="00AA59B3" w:rsidP="00AA59B3" w14:paraId="7F93FC89" w14:textId="77777777">
      <w:r>
        <w:rPr>
          <w:i/>
          <w:iCs/>
        </w:rPr>
        <w:t>For institutions requesting an NCE for institutional funds</w:t>
      </w:r>
      <w:r>
        <w:t xml:space="preserve">: </w:t>
      </w:r>
      <w:r w:rsidRPr="00446C18">
        <w:t>Please provide</w:t>
      </w:r>
      <w:r>
        <w:t xml:space="preserve"> the following:</w:t>
      </w:r>
    </w:p>
    <w:p w:rsidR="00AA59B3" w:rsidP="00AA59B3" w14:paraId="6089914D" w14:textId="43229856">
      <w:pPr>
        <w:pStyle w:val="ListParagraph"/>
        <w:numPr>
          <w:ilvl w:val="0"/>
          <w:numId w:val="3"/>
        </w:numPr>
      </w:pPr>
      <w:r>
        <w:t>A</w:t>
      </w:r>
      <w:r w:rsidRPr="00446C18" w:rsidR="00446C18">
        <w:t xml:space="preserve"> brief description of your institution’s reason for requesting </w:t>
      </w:r>
      <w:r w:rsidR="00446C18">
        <w:t xml:space="preserve">the </w:t>
      </w:r>
      <w:r w:rsidRPr="00446C18" w:rsidR="00446C18">
        <w:t>NCE</w:t>
      </w:r>
      <w:r>
        <w:t>;</w:t>
      </w:r>
    </w:p>
    <w:p w:rsidR="00AA59B3" w:rsidP="00AA59B3" w14:paraId="6E9F4F60" w14:textId="56CE423B">
      <w:pPr>
        <w:pStyle w:val="ListParagraph"/>
        <w:numPr>
          <w:ilvl w:val="0"/>
          <w:numId w:val="3"/>
        </w:numPr>
      </w:pPr>
      <w:r>
        <w:t>A</w:t>
      </w:r>
      <w:r w:rsidRPr="00446C18" w:rsidR="00446C18">
        <w:t xml:space="preserve"> budget narrative</w:t>
      </w:r>
      <w:r>
        <w:t xml:space="preserve"> and timeline</w:t>
      </w:r>
      <w:r w:rsidRPr="00446C18" w:rsidR="00446C18">
        <w:t xml:space="preserve"> </w:t>
      </w:r>
      <w:r w:rsidR="00D87077">
        <w:t>describing</w:t>
      </w:r>
      <w:r w:rsidRPr="00446C18" w:rsidR="00446C18">
        <w:t xml:space="preserve"> how the institution plans to spend the remaining balance</w:t>
      </w:r>
      <w:r w:rsidR="00446C18">
        <w:t xml:space="preserve"> of your HEERF grant(s)</w:t>
      </w:r>
      <w:r>
        <w:t>;</w:t>
      </w:r>
      <w:r w:rsidR="00446C18">
        <w:t xml:space="preserve"> and </w:t>
      </w:r>
    </w:p>
    <w:p w:rsidR="00EA3C00" w:rsidP="00AA59B3" w14:paraId="64D602DC" w14:textId="2BCBFF71">
      <w:pPr>
        <w:pStyle w:val="ListParagraph"/>
        <w:numPr>
          <w:ilvl w:val="0"/>
          <w:numId w:val="3"/>
        </w:numPr>
      </w:pPr>
      <w:r>
        <w:t>E</w:t>
      </w:r>
      <w:r w:rsidRPr="00446C18" w:rsidR="00446C18">
        <w:t xml:space="preserve">xplain how the grant activities and </w:t>
      </w:r>
      <w:r w:rsidR="00A533EC">
        <w:t xml:space="preserve">proposed </w:t>
      </w:r>
      <w:r w:rsidRPr="00446C18" w:rsidR="00446C18">
        <w:t xml:space="preserve">expenditures described </w:t>
      </w:r>
      <w:r w:rsidR="00D87077">
        <w:t xml:space="preserve">in (2) </w:t>
      </w:r>
      <w:r w:rsidRPr="00446C18" w:rsidR="00446C18">
        <w:t>connect to preparing, preventing, and responding to COVID-19.</w:t>
      </w:r>
    </w:p>
    <w:p w:rsidR="00AA59B3" w:rsidP="00446C18" w14:paraId="5F6D1325" w14:textId="77777777">
      <w:r>
        <w:rPr>
          <w:i/>
          <w:iCs/>
        </w:rPr>
        <w:t xml:space="preserve">For institutions requesting an NCE for student grant funds: </w:t>
      </w:r>
      <w:r>
        <w:t>P</w:t>
      </w:r>
      <w:r w:rsidRPr="00446C18">
        <w:t xml:space="preserve">lease </w:t>
      </w:r>
      <w:r>
        <w:t>provide the following:</w:t>
      </w:r>
    </w:p>
    <w:p w:rsidR="00AA59B3" w:rsidP="00AA59B3" w14:paraId="1B776E2B" w14:textId="3F27B5E9">
      <w:pPr>
        <w:pStyle w:val="ListParagraph"/>
        <w:numPr>
          <w:ilvl w:val="0"/>
          <w:numId w:val="4"/>
        </w:numPr>
      </w:pPr>
      <w:r>
        <w:t>E</w:t>
      </w:r>
      <w:r w:rsidRPr="00446C18" w:rsidR="00446C18">
        <w:t xml:space="preserve">xplain the barrier(s) that prevented the institution from expending the emergency student funds during the initial </w:t>
      </w:r>
      <w:r>
        <w:t xml:space="preserve">grant </w:t>
      </w:r>
      <w:r w:rsidRPr="00446C18" w:rsidR="00446C18">
        <w:t>performance period</w:t>
      </w:r>
      <w:r>
        <w:t>;</w:t>
      </w:r>
    </w:p>
    <w:p w:rsidR="00AA59B3" w:rsidP="00AA59B3" w14:paraId="2B410702" w14:textId="77777777">
      <w:pPr>
        <w:pStyle w:val="ListParagraph"/>
        <w:numPr>
          <w:ilvl w:val="0"/>
          <w:numId w:val="4"/>
        </w:numPr>
      </w:pPr>
      <w:r>
        <w:t>A</w:t>
      </w:r>
      <w:r w:rsidRPr="00446C18" w:rsidR="00446C18">
        <w:t xml:space="preserve"> timeline for when your institution intends to distribute the remaining grant funds to students; </w:t>
      </w:r>
    </w:p>
    <w:p w:rsidR="00AA59B3" w:rsidP="00AA59B3" w14:paraId="0668767E" w14:textId="636BB4EA">
      <w:pPr>
        <w:pStyle w:val="ListParagraph"/>
        <w:numPr>
          <w:ilvl w:val="0"/>
          <w:numId w:val="4"/>
        </w:numPr>
      </w:pPr>
      <w:r>
        <w:t>H</w:t>
      </w:r>
      <w:r w:rsidRPr="00446C18" w:rsidR="00446C18">
        <w:t>ow those grant amounts will be calculated</w:t>
      </w:r>
      <w:r>
        <w:t>;</w:t>
      </w:r>
    </w:p>
    <w:p w:rsidR="00446C18" w:rsidP="00AA59B3" w14:paraId="1F085C2F" w14:textId="1B10E6EE">
      <w:pPr>
        <w:pStyle w:val="ListParagraph"/>
        <w:numPr>
          <w:ilvl w:val="0"/>
          <w:numId w:val="4"/>
        </w:numPr>
      </w:pPr>
      <w:r>
        <w:t>H</w:t>
      </w:r>
      <w:r w:rsidRPr="00446C18">
        <w:t>ow the institution plans to prioritize grants to students with exceptional need</w:t>
      </w:r>
      <w:r>
        <w:t>; and</w:t>
      </w:r>
    </w:p>
    <w:p w:rsidR="00AA59B3" w:rsidP="00AA59B3" w14:paraId="159A3D17" w14:textId="27037688">
      <w:pPr>
        <w:pStyle w:val="ListParagraph"/>
        <w:numPr>
          <w:ilvl w:val="0"/>
          <w:numId w:val="4"/>
        </w:numPr>
      </w:pPr>
      <w:r>
        <w:t>How the institution plans to communicate the availability of emergency financial aid grants to students.</w:t>
      </w:r>
    </w:p>
    <w:p w:rsidR="00AA59B3" w14:paraId="3F260A93" w14:textId="77777777">
      <w:r>
        <w:br w:type="page"/>
      </w:r>
    </w:p>
    <w:p w:rsidR="0089275E" w:rsidP="00162C5E" w14:paraId="4E96E907" w14:textId="4A1A0E6E">
      <w:pPr>
        <w:rPr>
          <w:b/>
          <w:bCs/>
        </w:rPr>
      </w:pPr>
      <w:r>
        <w:rPr>
          <w:b/>
          <w:bCs/>
        </w:rPr>
        <w:t xml:space="preserve">Section 5: </w:t>
      </w:r>
      <w:r w:rsidR="00BE4B08">
        <w:rPr>
          <w:b/>
          <w:bCs/>
        </w:rPr>
        <w:t>Acknowledgment of HEERF grant program requirements</w:t>
      </w:r>
    </w:p>
    <w:p w:rsidR="00BE4B08" w:rsidP="00162C5E" w14:paraId="1CE49D52" w14:textId="60376962">
      <w:pPr>
        <w:rPr>
          <w:rFonts w:eastAsia="MS Gothic" w:cstheme="minorHAnsi"/>
        </w:rPr>
      </w:pPr>
      <w:sdt>
        <w:sdtPr>
          <w:rPr>
            <w:rFonts w:ascii="MS Gothic" w:eastAsia="MS Gothic" w:hAnsi="MS Gothic"/>
          </w:rPr>
          <w:id w:val="15453292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MS Gothic" w:eastAsia="MS Gothic" w:hAnsi="MS Gothic"/>
        </w:rPr>
        <w:t xml:space="preserve"> </w:t>
      </w:r>
      <w:r>
        <w:rPr>
          <w:rFonts w:eastAsia="MS Gothic" w:cstheme="minorHAnsi"/>
        </w:rPr>
        <w:t xml:space="preserve">By checking this box, I acknowledge that </w:t>
      </w:r>
      <w:r w:rsidR="00992324">
        <w:rPr>
          <w:rFonts w:eastAsia="MS Gothic" w:cstheme="minorHAnsi"/>
        </w:rPr>
        <w:t>any approved NCE</w:t>
      </w:r>
      <w:r w:rsidR="000E61A9">
        <w:rPr>
          <w:rFonts w:eastAsia="MS Gothic" w:cstheme="minorHAnsi"/>
        </w:rPr>
        <w:t xml:space="preserve"> period</w:t>
      </w:r>
      <w:r w:rsidR="00992324">
        <w:rPr>
          <w:rFonts w:eastAsia="MS Gothic" w:cstheme="minorHAnsi"/>
        </w:rPr>
        <w:t xml:space="preserve"> may be subject to restrictions</w:t>
      </w:r>
      <w:r w:rsidR="003604C1">
        <w:rPr>
          <w:rFonts w:eastAsia="MS Gothic" w:cstheme="minorHAnsi"/>
        </w:rPr>
        <w:t>,</w:t>
      </w:r>
      <w:r w:rsidR="00992324">
        <w:rPr>
          <w:rFonts w:eastAsia="MS Gothic" w:cstheme="minorHAnsi"/>
        </w:rPr>
        <w:t xml:space="preserve"> heighte</w:t>
      </w:r>
      <w:r w:rsidR="00F7181F">
        <w:rPr>
          <w:rFonts w:eastAsia="MS Gothic" w:cstheme="minorHAnsi"/>
        </w:rPr>
        <w:t>ne</w:t>
      </w:r>
      <w:r w:rsidR="00992324">
        <w:rPr>
          <w:rFonts w:eastAsia="MS Gothic" w:cstheme="minorHAnsi"/>
        </w:rPr>
        <w:t>d</w:t>
      </w:r>
      <w:r w:rsidR="003604C1">
        <w:rPr>
          <w:rFonts w:eastAsia="MS Gothic" w:cstheme="minorHAnsi"/>
        </w:rPr>
        <w:t xml:space="preserve"> program monitoring, or other </w:t>
      </w:r>
      <w:r w:rsidR="00873F99">
        <w:rPr>
          <w:rFonts w:eastAsia="MS Gothic" w:cstheme="minorHAnsi"/>
        </w:rPr>
        <w:t>enforcement actions if my institution has not:</w:t>
      </w:r>
    </w:p>
    <w:p w:rsidR="00873F99" w:rsidRPr="00873F99" w:rsidP="00873F99" w14:paraId="40D2976D" w14:textId="5C469BF8">
      <w:pPr>
        <w:pStyle w:val="ListParagraph"/>
        <w:numPr>
          <w:ilvl w:val="0"/>
          <w:numId w:val="5"/>
        </w:numPr>
        <w:rPr>
          <w:rFonts w:cstheme="minorHAnsi"/>
          <w:b/>
          <w:bCs/>
        </w:rPr>
      </w:pPr>
      <w:r>
        <w:rPr>
          <w:rFonts w:cstheme="minorHAnsi"/>
        </w:rPr>
        <w:t>Submitted all HEERF annual reports</w:t>
      </w:r>
    </w:p>
    <w:p w:rsidR="00873F99" w:rsidRPr="00873F99" w:rsidP="00873F99" w14:paraId="215ECFFD" w14:textId="6B9A574E">
      <w:pPr>
        <w:pStyle w:val="ListParagraph"/>
        <w:numPr>
          <w:ilvl w:val="0"/>
          <w:numId w:val="5"/>
        </w:numPr>
        <w:rPr>
          <w:rFonts w:cstheme="minorHAnsi"/>
          <w:b/>
          <w:bCs/>
        </w:rPr>
      </w:pPr>
      <w:r>
        <w:rPr>
          <w:rFonts w:cstheme="minorHAnsi"/>
        </w:rPr>
        <w:t>Publicly posted all HEERF quarterly reports conspicuously on our institution’s website</w:t>
      </w:r>
    </w:p>
    <w:p w:rsidR="006D78A7" w:rsidRPr="00BE7C36" w:rsidP="00BE7C36" w14:paraId="63EFE901" w14:textId="6986FAE4">
      <w:pPr>
        <w:pStyle w:val="ListParagraph"/>
        <w:numPr>
          <w:ilvl w:val="0"/>
          <w:numId w:val="5"/>
        </w:numPr>
        <w:rPr>
          <w:rFonts w:cstheme="minorHAnsi"/>
          <w:b/>
          <w:bCs/>
        </w:rPr>
      </w:pPr>
      <w:r>
        <w:rPr>
          <w:rFonts w:cstheme="minorHAnsi"/>
        </w:rPr>
        <w:t>Conducted and s</w:t>
      </w:r>
      <w:r w:rsidR="007526E3">
        <w:rPr>
          <w:rFonts w:cstheme="minorHAnsi"/>
        </w:rPr>
        <w:t xml:space="preserve">ubmitted </w:t>
      </w:r>
      <w:r w:rsidR="000E61A9">
        <w:rPr>
          <w:rFonts w:cstheme="minorHAnsi"/>
        </w:rPr>
        <w:t>all required audits, as applicable</w:t>
      </w:r>
    </w:p>
    <w:p w:rsidR="0089275E" w:rsidRPr="000E61A9" w:rsidP="00162C5E" w14:paraId="767A4D00" w14:textId="745CE774">
      <w:pPr>
        <w:pStyle w:val="ListParagraph"/>
        <w:numPr>
          <w:ilvl w:val="0"/>
          <w:numId w:val="5"/>
        </w:numPr>
        <w:rPr>
          <w:rFonts w:cstheme="minorHAnsi"/>
          <w:b/>
          <w:bCs/>
        </w:rPr>
      </w:pPr>
      <w:r>
        <w:rPr>
          <w:rFonts w:cstheme="minorHAnsi"/>
        </w:rPr>
        <w:t xml:space="preserve">Complied </w:t>
      </w:r>
      <w:r w:rsidR="00C80F69">
        <w:rPr>
          <w:rFonts w:cstheme="minorHAnsi"/>
        </w:rPr>
        <w:t xml:space="preserve">and responded </w:t>
      </w:r>
      <w:r w:rsidR="001B3F0D">
        <w:rPr>
          <w:rFonts w:cstheme="minorHAnsi"/>
        </w:rPr>
        <w:t xml:space="preserve">timely </w:t>
      </w:r>
      <w:r w:rsidR="00C80F69">
        <w:rPr>
          <w:rFonts w:cstheme="minorHAnsi"/>
        </w:rPr>
        <w:t xml:space="preserve">to requests and questions from </w:t>
      </w:r>
      <w:r w:rsidR="00146EEB">
        <w:rPr>
          <w:rFonts w:cstheme="minorHAnsi"/>
        </w:rPr>
        <w:t>our institution’s</w:t>
      </w:r>
      <w:r w:rsidR="00C80F69">
        <w:rPr>
          <w:rFonts w:cstheme="minorHAnsi"/>
        </w:rPr>
        <w:t xml:space="preserve"> HEERF program specialist</w:t>
      </w:r>
      <w:r w:rsidR="00F372FC">
        <w:rPr>
          <w:rFonts w:cstheme="minorHAnsi"/>
        </w:rPr>
        <w:t xml:space="preserve"> and/or other </w:t>
      </w:r>
      <w:r w:rsidR="00023276">
        <w:rPr>
          <w:rFonts w:cstheme="minorHAnsi"/>
        </w:rPr>
        <w:t xml:space="preserve">authorized </w:t>
      </w:r>
      <w:r w:rsidR="00F372FC">
        <w:rPr>
          <w:rFonts w:cstheme="minorHAnsi"/>
        </w:rPr>
        <w:t>representatives of the Department</w:t>
      </w:r>
    </w:p>
    <w:p w:rsidR="00A11874" w:rsidP="00162C5E" w14:paraId="082571E7" w14:textId="209332E1">
      <w:r>
        <w:rPr>
          <w:b/>
          <w:bCs/>
        </w:rPr>
        <w:t xml:space="preserve">Section </w:t>
      </w:r>
      <w:r w:rsidR="0089275E">
        <w:rPr>
          <w:b/>
          <w:bCs/>
        </w:rPr>
        <w:t>6</w:t>
      </w:r>
      <w:r>
        <w:rPr>
          <w:b/>
          <w:bCs/>
        </w:rPr>
        <w:t>:</w:t>
      </w:r>
      <w:r w:rsidRPr="00AA59B3" w:rsidR="00AA59B3">
        <w:rPr>
          <w:b/>
          <w:bCs/>
        </w:rPr>
        <w:t xml:space="preserve"> Institution Authorized Representative Certification</w:t>
      </w:r>
    </w:p>
    <w:p w:rsidR="00446C18" w:rsidP="00162C5E" w14:paraId="511754B4" w14:textId="508DD589">
      <w:r w:rsidRPr="00AA59B3">
        <w:t xml:space="preserve">I, the undersigned authorized representative of the institution requests </w:t>
      </w:r>
      <w:r>
        <w:t xml:space="preserve">that </w:t>
      </w:r>
      <w:r w:rsidRPr="00AA59B3">
        <w:t xml:space="preserve">the United States Department of Education </w:t>
      </w:r>
      <w:r>
        <w:t xml:space="preserve">to </w:t>
      </w:r>
      <w:r w:rsidRPr="00AA59B3">
        <w:t xml:space="preserve">extend the performance period </w:t>
      </w:r>
      <w:r>
        <w:t>as</w:t>
      </w:r>
      <w:r w:rsidRPr="00AA59B3">
        <w:t xml:space="preserve"> indicated in Section 2 of this form to complete HEERF </w:t>
      </w:r>
      <w:r w:rsidR="00F3597A">
        <w:t xml:space="preserve">grant </w:t>
      </w:r>
      <w:r w:rsidRPr="00AA59B3">
        <w:t>activities. I acknowledge that I am a current authorized representative of the institution as noted on the most recent GAN.</w:t>
      </w:r>
    </w:p>
    <w:p w:rsidR="00AA59B3" w:rsidRPr="00AA59B3" w:rsidP="00AA59B3" w14:paraId="2C1592E2" w14:textId="77777777">
      <w:pPr>
        <w:spacing w:before="120" w:after="120"/>
        <w:rPr>
          <w:rFonts w:cstheme="minorHAnsi"/>
          <w:b/>
          <w:sz w:val="24"/>
          <w:szCs w:val="24"/>
        </w:rPr>
      </w:pPr>
      <w:r w:rsidRPr="00AA59B3">
        <w:rPr>
          <w:rFonts w:cstheme="minorHAnsi"/>
          <w:b/>
          <w:bCs/>
          <w:sz w:val="24"/>
          <w:szCs w:val="24"/>
        </w:rPr>
        <w:t xml:space="preserve">Institution Name: _______________________________________                                 </w:t>
      </w:r>
    </w:p>
    <w:p w:rsidR="00AA59B3" w:rsidRPr="00AA59B3" w:rsidP="00AA59B3" w14:paraId="52B0BF64" w14:textId="77777777">
      <w:pPr>
        <w:spacing w:before="120" w:after="120"/>
        <w:rPr>
          <w:rFonts w:cstheme="minorHAnsi"/>
          <w:b/>
          <w:sz w:val="24"/>
          <w:szCs w:val="24"/>
        </w:rPr>
      </w:pPr>
      <w:r w:rsidRPr="00AA59B3">
        <w:rPr>
          <w:rFonts w:cstheme="minorHAnsi"/>
          <w:b/>
          <w:sz w:val="24"/>
          <w:szCs w:val="24"/>
        </w:rPr>
        <w:t>Authorized Representative (typed name): ______________________________________</w:t>
      </w:r>
    </w:p>
    <w:p w:rsidR="00AA59B3" w:rsidRPr="00AA59B3" w:rsidP="00AA59B3" w14:paraId="61AB509E" w14:textId="77777777">
      <w:pPr>
        <w:spacing w:before="120" w:after="120"/>
        <w:rPr>
          <w:rFonts w:cstheme="minorHAnsi"/>
          <w:b/>
          <w:sz w:val="24"/>
          <w:szCs w:val="24"/>
        </w:rPr>
      </w:pPr>
      <w:r w:rsidRPr="00AA59B3">
        <w:rPr>
          <w:rFonts w:cstheme="minorHAnsi"/>
          <w:b/>
          <w:sz w:val="24"/>
          <w:szCs w:val="24"/>
        </w:rPr>
        <w:t xml:space="preserve">Authorized Representative Signature: </w:t>
      </w:r>
      <w:r w:rsidRPr="00AA59B3">
        <w:rPr>
          <w:rFonts w:cstheme="minorHAnsi"/>
          <w:b/>
          <w:bCs/>
          <w:sz w:val="24"/>
          <w:szCs w:val="24"/>
        </w:rPr>
        <w:t xml:space="preserve">_____________________________________     </w:t>
      </w:r>
    </w:p>
    <w:p w:rsidR="00AA59B3" w:rsidRPr="00AA59B3" w:rsidP="00AA59B3" w14:paraId="0440AFD1" w14:textId="77777777">
      <w:pPr>
        <w:spacing w:before="120" w:after="120"/>
        <w:rPr>
          <w:rFonts w:cstheme="minorHAnsi"/>
          <w:b/>
          <w:sz w:val="24"/>
          <w:szCs w:val="24"/>
        </w:rPr>
      </w:pPr>
      <w:r w:rsidRPr="00AA59B3">
        <w:rPr>
          <w:rFonts w:cstheme="minorHAnsi"/>
          <w:b/>
          <w:sz w:val="24"/>
          <w:szCs w:val="24"/>
        </w:rPr>
        <w:t xml:space="preserve">Authorized Representative Title: </w:t>
      </w:r>
      <w:r w:rsidRPr="00AA59B3">
        <w:rPr>
          <w:rFonts w:cstheme="minorHAnsi"/>
          <w:b/>
          <w:bCs/>
          <w:sz w:val="24"/>
          <w:szCs w:val="24"/>
        </w:rPr>
        <w:t xml:space="preserve">_____________________________________       </w:t>
      </w:r>
    </w:p>
    <w:p w:rsidR="00AA59B3" w:rsidRPr="00AA59B3" w:rsidP="00162C5E" w14:paraId="26A9FA0C" w14:textId="3C81F669">
      <w:pPr>
        <w:rPr>
          <w:rFonts w:cstheme="minorHAnsi"/>
        </w:rPr>
      </w:pPr>
      <w:r w:rsidRPr="00AA59B3">
        <w:rPr>
          <w:rFonts w:cstheme="minorHAnsi"/>
          <w:b/>
          <w:sz w:val="24"/>
          <w:szCs w:val="24"/>
        </w:rPr>
        <w:t>Date: ___________________</w:t>
      </w:r>
    </w:p>
    <w:tbl>
      <w:tblPr>
        <w:tblW w:w="9450" w:type="dxa"/>
        <w:tblInd w:w="-10" w:type="dxa"/>
        <w:tblCellMar>
          <w:left w:w="0" w:type="dxa"/>
          <w:right w:w="0" w:type="dxa"/>
        </w:tblCellMar>
        <w:tblLook w:val="04A0"/>
      </w:tblPr>
      <w:tblGrid>
        <w:gridCol w:w="5130"/>
        <w:gridCol w:w="4320"/>
      </w:tblGrid>
      <w:tr w14:paraId="28E1A19D" w14:textId="77777777">
        <w:tblPrEx>
          <w:tblW w:w="9450" w:type="dxa"/>
          <w:tblInd w:w="-10" w:type="dxa"/>
          <w:tblCellMar>
            <w:left w:w="0" w:type="dxa"/>
            <w:right w:w="0" w:type="dxa"/>
          </w:tblCellMar>
          <w:tblLook w:val="04A0"/>
        </w:tblPrEx>
        <w:trPr>
          <w:trHeight w:val="202"/>
        </w:trPr>
        <w:tc>
          <w:tcPr>
            <w:tcW w:w="9450" w:type="dxa"/>
            <w:gridSpan w:val="2"/>
            <w:tcBorders>
              <w:top w:val="single" w:sz="8" w:space="0" w:color="auto"/>
              <w:left w:val="single" w:sz="8" w:space="0" w:color="auto"/>
              <w:bottom w:val="single" w:sz="8" w:space="0" w:color="auto"/>
              <w:right w:val="single" w:sz="8" w:space="0" w:color="auto"/>
            </w:tcBorders>
            <w:shd w:val="clear" w:color="auto" w:fill="D9E2F3"/>
            <w:tcMar>
              <w:top w:w="58" w:type="dxa"/>
              <w:left w:w="115" w:type="dxa"/>
              <w:bottom w:w="58" w:type="dxa"/>
              <w:right w:w="115" w:type="dxa"/>
            </w:tcMar>
            <w:hideMark/>
          </w:tcPr>
          <w:p w:rsidR="00AA59B3" w:rsidRPr="00AA59B3" w14:paraId="0F9A2DF4" w14:textId="77777777">
            <w:pPr>
              <w:jc w:val="center"/>
              <w:rPr>
                <w:rFonts w:cstheme="minorHAnsi"/>
                <w:caps/>
                <w:color w:val="000000"/>
                <w:sz w:val="20"/>
                <w:szCs w:val="20"/>
              </w:rPr>
            </w:pPr>
            <w:r w:rsidRPr="00AA59B3">
              <w:rPr>
                <w:rFonts w:cstheme="minorHAnsi"/>
                <w:b/>
                <w:bCs/>
                <w:caps/>
                <w:color w:val="000000"/>
                <w:sz w:val="21"/>
                <w:szCs w:val="21"/>
              </w:rPr>
              <w:t>FOR INTERNAL USE ONLY</w:t>
            </w:r>
          </w:p>
        </w:tc>
      </w:tr>
      <w:tr w14:paraId="401A0311" w14:textId="77777777">
        <w:tblPrEx>
          <w:tblW w:w="9450" w:type="dxa"/>
          <w:tblInd w:w="-10" w:type="dxa"/>
          <w:tblCellMar>
            <w:left w:w="0" w:type="dxa"/>
            <w:right w:w="0" w:type="dxa"/>
          </w:tblCellMar>
          <w:tblLook w:val="04A0"/>
        </w:tblPrEx>
        <w:trPr>
          <w:trHeight w:val="2174"/>
        </w:trPr>
        <w:tc>
          <w:tcPr>
            <w:tcW w:w="5130" w:type="dxa"/>
            <w:tcBorders>
              <w:top w:val="nil"/>
              <w:left w:val="single" w:sz="8" w:space="0" w:color="auto"/>
              <w:bottom w:val="single" w:sz="8" w:space="0" w:color="auto"/>
              <w:right w:val="single" w:sz="8" w:space="0" w:color="auto"/>
            </w:tcBorders>
            <w:shd w:val="clear" w:color="auto" w:fill="FFFFFF"/>
            <w:tcMar>
              <w:top w:w="58" w:type="dxa"/>
              <w:left w:w="115" w:type="dxa"/>
              <w:bottom w:w="58" w:type="dxa"/>
              <w:right w:w="115" w:type="dxa"/>
            </w:tcMar>
            <w:hideMark/>
          </w:tcPr>
          <w:p w:rsidR="00AA59B3" w:rsidRPr="00AA59B3" w14:paraId="7301D1CF" w14:textId="77777777">
            <w:pPr>
              <w:spacing w:line="288" w:lineRule="auto"/>
              <w:rPr>
                <w:rFonts w:cstheme="minorHAnsi"/>
                <w:sz w:val="20"/>
                <w:szCs w:val="20"/>
              </w:rPr>
            </w:pPr>
            <w:sdt>
              <w:sdtPr>
                <w:rPr>
                  <w:rFonts w:cstheme="minorHAnsi"/>
                  <w:color w:val="000000"/>
                  <w:sz w:val="20"/>
                  <w:szCs w:val="20"/>
                </w:rPr>
                <w:id w:val="1177237376"/>
                <w14:checkbox>
                  <w14:checked w14:val="0"/>
                  <w14:checkedState w14:val="2612" w14:font="MS Gothic"/>
                  <w14:uncheckedState w14:val="2610" w14:font="MS Gothic"/>
                </w14:checkbox>
              </w:sdtPr>
              <w:sdtContent>
                <w:r w:rsidRPr="00AA59B3">
                  <w:rPr>
                    <w:rFonts w:ascii="MS Gothic" w:eastAsia="MS Gothic" w:hAnsi="MS Gothic" w:cs="MS Gothic"/>
                    <w:color w:val="000000"/>
                    <w:sz w:val="20"/>
                    <w:szCs w:val="20"/>
                  </w:rPr>
                  <w:t>☐</w:t>
                </w:r>
              </w:sdtContent>
            </w:sdt>
            <w:r w:rsidRPr="00AA59B3">
              <w:rPr>
                <w:rFonts w:cstheme="minorHAnsi"/>
                <w:color w:val="000000"/>
                <w:sz w:val="20"/>
                <w:szCs w:val="20"/>
              </w:rPr>
              <w:t xml:space="preserve"> APPROVED </w:t>
            </w:r>
          </w:p>
          <w:p w:rsidR="00AA59B3" w:rsidRPr="00AA59B3" w14:paraId="27DAE0DF" w14:textId="77777777">
            <w:pPr>
              <w:spacing w:line="288" w:lineRule="auto"/>
              <w:rPr>
                <w:rFonts w:cstheme="minorHAnsi"/>
                <w:sz w:val="20"/>
                <w:szCs w:val="20"/>
              </w:rPr>
            </w:pPr>
            <w:sdt>
              <w:sdtPr>
                <w:rPr>
                  <w:rFonts w:cstheme="minorHAnsi"/>
                  <w:color w:val="000000"/>
                  <w:sz w:val="20"/>
                  <w:szCs w:val="20"/>
                </w:rPr>
                <w:id w:val="335889251"/>
                <w14:checkbox>
                  <w14:checked w14:val="0"/>
                  <w14:checkedState w14:val="2612" w14:font="MS Gothic"/>
                  <w14:uncheckedState w14:val="2610" w14:font="MS Gothic"/>
                </w14:checkbox>
              </w:sdtPr>
              <w:sdtContent>
                <w:r w:rsidRPr="00AA59B3">
                  <w:rPr>
                    <w:rFonts w:ascii="MS Gothic" w:eastAsia="MS Gothic" w:hAnsi="MS Gothic" w:cs="MS Gothic"/>
                    <w:color w:val="000000"/>
                    <w:sz w:val="20"/>
                    <w:szCs w:val="20"/>
                  </w:rPr>
                  <w:t>☐</w:t>
                </w:r>
              </w:sdtContent>
            </w:sdt>
            <w:r w:rsidRPr="00AA59B3">
              <w:rPr>
                <w:rFonts w:cstheme="minorHAnsi"/>
                <w:color w:val="000000"/>
                <w:sz w:val="20"/>
                <w:szCs w:val="20"/>
              </w:rPr>
              <w:t xml:space="preserve"> DENIED</w:t>
            </w:r>
          </w:p>
          <w:p w:rsidR="00AA59B3" w:rsidRPr="00AA59B3" w14:paraId="12F1896E" w14:textId="77777777">
            <w:pPr>
              <w:spacing w:line="288" w:lineRule="auto"/>
              <w:rPr>
                <w:rFonts w:cstheme="minorHAnsi"/>
                <w:sz w:val="20"/>
                <w:szCs w:val="20"/>
              </w:rPr>
            </w:pPr>
            <w:r w:rsidRPr="00AA59B3">
              <w:rPr>
                <w:rFonts w:cstheme="minorHAnsi"/>
                <w:color w:val="000000"/>
                <w:sz w:val="20"/>
                <w:szCs w:val="20"/>
              </w:rPr>
              <w:t>DATE: ____________________</w:t>
            </w:r>
          </w:p>
          <w:p w:rsidR="00AA59B3" w:rsidRPr="00AA59B3" w14:paraId="57320033" w14:textId="77777777">
            <w:pPr>
              <w:spacing w:line="288" w:lineRule="auto"/>
              <w:rPr>
                <w:rFonts w:cstheme="minorHAnsi"/>
                <w:sz w:val="20"/>
                <w:szCs w:val="20"/>
              </w:rPr>
            </w:pPr>
            <w:r w:rsidRPr="00AA59B3">
              <w:rPr>
                <w:rFonts w:cstheme="minorHAnsi"/>
                <w:color w:val="000000"/>
                <w:sz w:val="20"/>
                <w:szCs w:val="20"/>
              </w:rPr>
              <w:t>HEERF PROGRAM SPECIALIST INITIALS: __________</w:t>
            </w:r>
          </w:p>
        </w:tc>
        <w:tc>
          <w:tcPr>
            <w:tcW w:w="4320" w:type="dxa"/>
            <w:tcBorders>
              <w:top w:val="nil"/>
              <w:left w:val="nil"/>
              <w:bottom w:val="single" w:sz="8" w:space="0" w:color="auto"/>
              <w:right w:val="single" w:sz="8" w:space="0" w:color="auto"/>
            </w:tcBorders>
            <w:shd w:val="clear" w:color="auto" w:fill="FFFFFF"/>
            <w:tcMar>
              <w:top w:w="58" w:type="dxa"/>
              <w:left w:w="115" w:type="dxa"/>
              <w:bottom w:w="58" w:type="dxa"/>
              <w:right w:w="115" w:type="dxa"/>
            </w:tcMar>
          </w:tcPr>
          <w:p w:rsidR="00AA59B3" w:rsidRPr="00AA59B3" w14:paraId="343E8A0E" w14:textId="77777777">
            <w:pPr>
              <w:spacing w:line="288" w:lineRule="auto"/>
              <w:rPr>
                <w:rFonts w:cstheme="minorHAnsi"/>
                <w:sz w:val="20"/>
                <w:szCs w:val="20"/>
              </w:rPr>
            </w:pPr>
            <w:r w:rsidRPr="00AA59B3">
              <w:rPr>
                <w:rFonts w:cstheme="minorHAnsi"/>
                <w:color w:val="000000"/>
                <w:sz w:val="20"/>
                <w:szCs w:val="20"/>
              </w:rPr>
              <w:t xml:space="preserve">JUSTIFICATION: </w:t>
            </w:r>
          </w:p>
          <w:p w:rsidR="00AA59B3" w:rsidRPr="00AA59B3" w14:paraId="5E4319A5" w14:textId="77777777">
            <w:pPr>
              <w:spacing w:line="288" w:lineRule="auto"/>
              <w:rPr>
                <w:rFonts w:cstheme="minorHAnsi"/>
                <w:sz w:val="20"/>
                <w:szCs w:val="20"/>
              </w:rPr>
            </w:pPr>
          </w:p>
          <w:p w:rsidR="00AA59B3" w:rsidRPr="00AA59B3" w14:paraId="4F3BB19F" w14:textId="77777777">
            <w:pPr>
              <w:spacing w:line="288" w:lineRule="auto"/>
              <w:rPr>
                <w:rFonts w:cstheme="minorHAnsi"/>
                <w:sz w:val="20"/>
                <w:szCs w:val="20"/>
              </w:rPr>
            </w:pPr>
          </w:p>
        </w:tc>
      </w:tr>
    </w:tbl>
    <w:p w:rsidR="00AA59B3" w:rsidRPr="0077531F" w:rsidP="00AA59B3" w14:paraId="40F48901" w14:textId="77777777">
      <w:pPr>
        <w:spacing w:after="0" w:line="240" w:lineRule="auto"/>
        <w:rPr>
          <w:rFonts w:ascii="Times New Roman" w:hAnsi="Times New Roman" w:cs="Times New Roman"/>
          <w:b/>
          <w:sz w:val="28"/>
          <w:szCs w:val="28"/>
        </w:rPr>
      </w:pPr>
    </w:p>
    <w:p w:rsidR="00AA59B3" w:rsidRPr="0077531F" w:rsidP="00AA59B3" w14:paraId="71532208" w14:textId="77777777">
      <w:pPr>
        <w:rPr>
          <w:b/>
          <w:bCs/>
        </w:rPr>
      </w:pPr>
      <w:r w:rsidRPr="0077531F">
        <w:rPr>
          <w:b/>
          <w:bCs/>
        </w:rPr>
        <w:t>Paperwork Burden Statement</w:t>
      </w:r>
    </w:p>
    <w:p w:rsidR="00162C5E" w:rsidRPr="0077531F" w:rsidP="00CB3593" w14:paraId="7BD51231" w14:textId="151A625E">
      <w:r w:rsidRPr="0077531F">
        <w:t>According to the Paperwork Reduction Act of 1995, no persons are required to respond to a collection of information unless such collection displays a valid OMB control number. The valid OMB control number for this information collection is 1840-</w:t>
      </w:r>
      <w:r>
        <w:t>NEW</w:t>
      </w:r>
      <w:r w:rsidRPr="0077531F">
        <w:t xml:space="preserve">. Public reporting burden for this collection of information is estimated to average 30 minutes per response, including time for reviewing instructions, searching existing data sources, gathering, and maintaining the data needed, </w:t>
      </w:r>
      <w:r w:rsidRPr="0045101B">
        <w:rPr>
          <w:rFonts w:cstheme="minorHAnsi"/>
        </w:rPr>
        <w:t xml:space="preserve">and completing and reviewing the collection of information. The obligation to respond to this collection is </w:t>
      </w:r>
      <w:r w:rsidRPr="0045101B">
        <w:rPr>
          <w:rFonts w:eastAsia="Calibri" w:cstheme="minorHAnsi"/>
          <w:color w:val="000000"/>
        </w:rPr>
        <w:t xml:space="preserve">required to obtain or retain benefit </w:t>
      </w:r>
      <w:r w:rsidRPr="0045101B">
        <w:rPr>
          <w:rFonts w:cstheme="minorHAnsi"/>
        </w:rPr>
        <w:t>(ARP (Pub. L. 117-2)). If you have any comments concerning the accuracy</w:t>
      </w:r>
      <w:r w:rsidRPr="0077531F">
        <w:t xml:space="preserve"> of the time estimate, suggestions for improving this individual collection, or if you have comments or concerns regarding the status of your request, please contact Karen Epps, 400 Maryland Avenue, SW, Washington, D.C. 20202.</w:t>
      </w:r>
    </w:p>
    <w:sectPr w:rsidSect="0077531F">
      <w:headerReference w:type="default" r:id="rId7"/>
      <w:footerReference w:type="default" r:id="rId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295520"/>
      <w:docPartObj>
        <w:docPartGallery w:val="Page Numbers (Bottom of Page)"/>
        <w:docPartUnique/>
      </w:docPartObj>
    </w:sdtPr>
    <w:sdtEndPr>
      <w:rPr>
        <w:noProof/>
      </w:rPr>
    </w:sdtEndPr>
    <w:sdtContent>
      <w:p w:rsidR="00EA3C00" w:rsidP="0077531F" w14:paraId="7068C4B1" w14:textId="023FEB7B">
        <w:pPr>
          <w:pStyle w:val="Footer"/>
          <w:jc w:val="right"/>
        </w:pPr>
        <w:r>
          <w:t xml:space="preserve">Department of Education HEERF NCE Request Form – 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5</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1B9" w:rsidP="00EA3C00" w14:paraId="4E8FFD85" w14:textId="77777777">
      <w:pPr>
        <w:spacing w:after="0" w:line="240" w:lineRule="auto"/>
      </w:pPr>
      <w:r>
        <w:separator/>
      </w:r>
    </w:p>
  </w:footnote>
  <w:footnote w:type="continuationSeparator" w:id="1">
    <w:p w:rsidR="001501B9" w:rsidP="00EA3C00" w14:paraId="144E4B07" w14:textId="77777777">
      <w:pPr>
        <w:spacing w:after="0" w:line="240" w:lineRule="auto"/>
      </w:pPr>
      <w:r>
        <w:continuationSeparator/>
      </w:r>
    </w:p>
  </w:footnote>
  <w:footnote w:type="continuationNotice" w:id="2">
    <w:p w:rsidR="001501B9" w14:paraId="2E1C2C36" w14:textId="77777777">
      <w:pPr>
        <w:spacing w:after="0" w:line="240" w:lineRule="auto"/>
      </w:pPr>
    </w:p>
  </w:footnote>
  <w:footnote w:id="3">
    <w:p w:rsidR="0010554F" w14:paraId="6EEB0653" w14:textId="2081ACA6">
      <w:pPr>
        <w:pStyle w:val="FootnoteText"/>
      </w:pPr>
      <w:r>
        <w:rPr>
          <w:rStyle w:val="FootnoteReference"/>
        </w:rPr>
        <w:footnoteRef/>
      </w:r>
      <w:r>
        <w:t xml:space="preserve"> </w:t>
      </w:r>
      <w:r w:rsidR="003D086B">
        <w:t xml:space="preserve">This form does not apply to HEERF A2 grantees that have </w:t>
      </w:r>
      <w:r w:rsidR="00BA1602">
        <w:t xml:space="preserve">received an approved performance period extension to complete construction projects. </w:t>
      </w:r>
    </w:p>
  </w:footnote>
  <w:footnote w:id="4">
    <w:p w:rsidR="000727A8" w:rsidRPr="005A58BB" w:rsidP="000727A8" w14:paraId="35B40C3D" w14:textId="77777777">
      <w:pPr>
        <w:pStyle w:val="FootnoteText"/>
      </w:pPr>
      <w:r>
        <w:rPr>
          <w:rStyle w:val="FootnoteReference"/>
        </w:rPr>
        <w:footnoteRef/>
      </w:r>
      <w:r>
        <w:t xml:space="preserve"> </w:t>
      </w:r>
      <w:r w:rsidRPr="005A58BB">
        <w:t>If you are the authorized representative for multiple institutions, please submit this form separately for each institution given the different needs and plans each institution may have.</w:t>
      </w:r>
    </w:p>
  </w:footnote>
  <w:footnote w:id="5">
    <w:p w:rsidR="009A4DB6" w:rsidP="009A4DB6" w14:paraId="6C6A6684" w14:textId="77777777">
      <w:pPr>
        <w:pStyle w:val="FootnoteText"/>
      </w:pPr>
      <w:r w:rsidRPr="005A58BB">
        <w:rPr>
          <w:rStyle w:val="FootnoteReference"/>
        </w:rPr>
        <w:footnoteRef/>
      </w:r>
      <w:r w:rsidRPr="005A58BB">
        <w:t xml:space="preserve"> Please note that NCEs for the HEERF IREPO program (ALN 84.425P) are reviewed separately and you should contact your IREPO program specialist.</w:t>
      </w:r>
    </w:p>
  </w:footnote>
  <w:footnote w:id="6">
    <w:p w:rsidR="0001753F" w14:paraId="4741DF52" w14:textId="1C9F89EC">
      <w:pPr>
        <w:pStyle w:val="FootnoteText"/>
      </w:pPr>
      <w:r>
        <w:rPr>
          <w:rStyle w:val="FootnoteReference"/>
        </w:rPr>
        <w:footnoteRef/>
      </w:r>
      <w:r>
        <w:t xml:space="preserve"> </w:t>
      </w:r>
      <w:r w:rsidRPr="0001753F">
        <w:rPr>
          <w:sz w:val="18"/>
          <w:szCs w:val="18"/>
        </w:rPr>
        <w:t>If more space is needed to provide adequate responses to these questions, please include your response as a separate attached PDF file labeled “Section 4—NCE Explanation and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C00" w:rsidRPr="00986A8A" w:rsidP="00F8563F" w14:paraId="5D7A173D" w14:textId="66F90C11">
    <w:pPr>
      <w:pStyle w:val="Header"/>
      <w:jc w:val="right"/>
    </w:pPr>
    <w:r>
      <w:t xml:space="preserve">OMB Control Number </w:t>
    </w:r>
    <w:r w:rsidRPr="00896777" w:rsidR="00896777">
      <w:t>1840-0864</w:t>
    </w:r>
    <w:r>
      <w:t xml:space="preserve">; Expiration </w:t>
    </w:r>
    <w:r w:rsidR="00F8563F">
      <w:t>11/30/2023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CE0081"/>
    <w:multiLevelType w:val="hybridMultilevel"/>
    <w:tmpl w:val="D2CC8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9C03136"/>
    <w:multiLevelType w:val="hybridMultilevel"/>
    <w:tmpl w:val="37A29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340B3A"/>
    <w:multiLevelType w:val="hybridMultilevel"/>
    <w:tmpl w:val="DED41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B66182"/>
    <w:multiLevelType w:val="hybridMultilevel"/>
    <w:tmpl w:val="A7BA1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67D7E3F"/>
    <w:multiLevelType w:val="hybridMultilevel"/>
    <w:tmpl w:val="D82EEF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1751737">
    <w:abstractNumId w:val="0"/>
  </w:num>
  <w:num w:numId="2" w16cid:durableId="1504853487">
    <w:abstractNumId w:val="1"/>
  </w:num>
  <w:num w:numId="3" w16cid:durableId="447899193">
    <w:abstractNumId w:val="4"/>
  </w:num>
  <w:num w:numId="4" w16cid:durableId="248580715">
    <w:abstractNumId w:val="3"/>
  </w:num>
  <w:num w:numId="5" w16cid:durableId="166319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5E"/>
    <w:rsid w:val="0001753F"/>
    <w:rsid w:val="00023276"/>
    <w:rsid w:val="000727A8"/>
    <w:rsid w:val="00084AF9"/>
    <w:rsid w:val="000E61A9"/>
    <w:rsid w:val="00104B09"/>
    <w:rsid w:val="0010554F"/>
    <w:rsid w:val="00114F4B"/>
    <w:rsid w:val="00146EEB"/>
    <w:rsid w:val="001501B9"/>
    <w:rsid w:val="00162C5E"/>
    <w:rsid w:val="00167AFB"/>
    <w:rsid w:val="001B3F0D"/>
    <w:rsid w:val="001C0FB3"/>
    <w:rsid w:val="001F2702"/>
    <w:rsid w:val="00265C4D"/>
    <w:rsid w:val="002B43E1"/>
    <w:rsid w:val="002B6454"/>
    <w:rsid w:val="002F68BE"/>
    <w:rsid w:val="0033325D"/>
    <w:rsid w:val="0033506F"/>
    <w:rsid w:val="003604C1"/>
    <w:rsid w:val="0039361E"/>
    <w:rsid w:val="003C1DE8"/>
    <w:rsid w:val="003D086B"/>
    <w:rsid w:val="003E4C71"/>
    <w:rsid w:val="0040325B"/>
    <w:rsid w:val="004203C3"/>
    <w:rsid w:val="0044471C"/>
    <w:rsid w:val="00444F92"/>
    <w:rsid w:val="00446C18"/>
    <w:rsid w:val="0045101B"/>
    <w:rsid w:val="00480CF3"/>
    <w:rsid w:val="004C08EB"/>
    <w:rsid w:val="005647F3"/>
    <w:rsid w:val="0057516B"/>
    <w:rsid w:val="00591978"/>
    <w:rsid w:val="005A58BB"/>
    <w:rsid w:val="00632E1C"/>
    <w:rsid w:val="00675D12"/>
    <w:rsid w:val="00690F93"/>
    <w:rsid w:val="006D78A7"/>
    <w:rsid w:val="00722BE3"/>
    <w:rsid w:val="007526E3"/>
    <w:rsid w:val="007632C0"/>
    <w:rsid w:val="0077531F"/>
    <w:rsid w:val="007F235D"/>
    <w:rsid w:val="00811023"/>
    <w:rsid w:val="00830ED7"/>
    <w:rsid w:val="00840F27"/>
    <w:rsid w:val="00873F99"/>
    <w:rsid w:val="00885214"/>
    <w:rsid w:val="0089275E"/>
    <w:rsid w:val="00896777"/>
    <w:rsid w:val="00944FFE"/>
    <w:rsid w:val="00984294"/>
    <w:rsid w:val="00986A8A"/>
    <w:rsid w:val="00992324"/>
    <w:rsid w:val="009A1C16"/>
    <w:rsid w:val="009A4DB6"/>
    <w:rsid w:val="009B491E"/>
    <w:rsid w:val="009D177B"/>
    <w:rsid w:val="00A11874"/>
    <w:rsid w:val="00A32BE8"/>
    <w:rsid w:val="00A3685E"/>
    <w:rsid w:val="00A533EC"/>
    <w:rsid w:val="00AA17EE"/>
    <w:rsid w:val="00AA59B3"/>
    <w:rsid w:val="00AE55F6"/>
    <w:rsid w:val="00B55464"/>
    <w:rsid w:val="00B736D4"/>
    <w:rsid w:val="00B90A9A"/>
    <w:rsid w:val="00B93030"/>
    <w:rsid w:val="00BA1602"/>
    <w:rsid w:val="00BD1595"/>
    <w:rsid w:val="00BD1B5B"/>
    <w:rsid w:val="00BE4B08"/>
    <w:rsid w:val="00BE7C36"/>
    <w:rsid w:val="00C421C7"/>
    <w:rsid w:val="00C80F69"/>
    <w:rsid w:val="00C96789"/>
    <w:rsid w:val="00CB3593"/>
    <w:rsid w:val="00D87077"/>
    <w:rsid w:val="00DA5BB7"/>
    <w:rsid w:val="00DC2E4B"/>
    <w:rsid w:val="00DD686D"/>
    <w:rsid w:val="00DF4715"/>
    <w:rsid w:val="00E070F7"/>
    <w:rsid w:val="00E11F4B"/>
    <w:rsid w:val="00E40291"/>
    <w:rsid w:val="00E60623"/>
    <w:rsid w:val="00EA3C00"/>
    <w:rsid w:val="00EB77C1"/>
    <w:rsid w:val="00EC51BE"/>
    <w:rsid w:val="00F3597A"/>
    <w:rsid w:val="00F372FC"/>
    <w:rsid w:val="00F71102"/>
    <w:rsid w:val="00F7181F"/>
    <w:rsid w:val="00F8563F"/>
    <w:rsid w:val="00FD5F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5D1A4"/>
  <w15:chartTrackingRefBased/>
  <w15:docId w15:val="{666E9865-2E8B-4C3E-8076-1C4306B4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C00"/>
    <w:pPr>
      <w:ind w:left="720"/>
      <w:contextualSpacing/>
    </w:pPr>
  </w:style>
  <w:style w:type="paragraph" w:styleId="Header">
    <w:name w:val="header"/>
    <w:basedOn w:val="Normal"/>
    <w:link w:val="HeaderChar"/>
    <w:uiPriority w:val="99"/>
    <w:unhideWhenUsed/>
    <w:rsid w:val="00EA3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C00"/>
  </w:style>
  <w:style w:type="paragraph" w:styleId="Footer">
    <w:name w:val="footer"/>
    <w:basedOn w:val="Normal"/>
    <w:link w:val="FooterChar"/>
    <w:uiPriority w:val="99"/>
    <w:unhideWhenUsed/>
    <w:rsid w:val="00EA3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C00"/>
  </w:style>
  <w:style w:type="paragraph" w:styleId="FootnoteText">
    <w:name w:val="footnote text"/>
    <w:basedOn w:val="Normal"/>
    <w:link w:val="FootnoteTextChar"/>
    <w:uiPriority w:val="99"/>
    <w:semiHidden/>
    <w:unhideWhenUsed/>
    <w:rsid w:val="00830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ED7"/>
    <w:rPr>
      <w:sz w:val="20"/>
      <w:szCs w:val="20"/>
    </w:rPr>
  </w:style>
  <w:style w:type="character" w:styleId="FootnoteReference">
    <w:name w:val="footnote reference"/>
    <w:basedOn w:val="DefaultParagraphFont"/>
    <w:uiPriority w:val="99"/>
    <w:semiHidden/>
    <w:unhideWhenUsed/>
    <w:rsid w:val="00830ED7"/>
    <w:rPr>
      <w:vertAlign w:val="superscript"/>
    </w:rPr>
  </w:style>
  <w:style w:type="character" w:styleId="Hyperlink">
    <w:name w:val="Hyperlink"/>
    <w:basedOn w:val="DefaultParagraphFont"/>
    <w:uiPriority w:val="99"/>
    <w:unhideWhenUsed/>
    <w:rsid w:val="00675D12"/>
    <w:rPr>
      <w:color w:val="0563C1" w:themeColor="hyperlink"/>
      <w:u w:val="single"/>
    </w:rPr>
  </w:style>
  <w:style w:type="character" w:styleId="UnresolvedMention">
    <w:name w:val="Unresolved Mention"/>
    <w:basedOn w:val="DefaultParagraphFont"/>
    <w:uiPriority w:val="99"/>
    <w:semiHidden/>
    <w:unhideWhenUsed/>
    <w:rsid w:val="00675D12"/>
    <w:rPr>
      <w:color w:val="605E5C"/>
      <w:shd w:val="clear" w:color="auto" w:fill="E1DFDD"/>
    </w:rPr>
  </w:style>
  <w:style w:type="paragraph" w:styleId="Revision">
    <w:name w:val="Revision"/>
    <w:hidden/>
    <w:uiPriority w:val="99"/>
    <w:semiHidden/>
    <w:rsid w:val="0010554F"/>
    <w:pPr>
      <w:spacing w:after="0" w:line="240" w:lineRule="auto"/>
    </w:pPr>
  </w:style>
  <w:style w:type="character" w:customStyle="1" w:styleId="normaltextrun">
    <w:name w:val="normaltextrun"/>
    <w:basedOn w:val="DefaultParagraphFont"/>
    <w:rsid w:val="0094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urrent/title-2/subtitle-A/chapter-II/part-20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3E6E-581C-4BA5-9894-FC938E4A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Lagaard, Soren</dc:creator>
  <cp:lastModifiedBy>Mullan, Kate</cp:lastModifiedBy>
  <cp:revision>2</cp:revision>
  <dcterms:created xsi:type="dcterms:W3CDTF">2023-07-05T11:45:00Z</dcterms:created>
  <dcterms:modified xsi:type="dcterms:W3CDTF">2023-07-05T11:45:00Z</dcterms:modified>
</cp:coreProperties>
</file>