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7053" w:rsidRPr="00067053" w:rsidP="00067053" w14:paraId="228A7EF3" w14:textId="086CA94D">
      <w:pPr>
        <w:spacing w:after="240" w:line="315" w:lineRule="atLeast"/>
        <w:ind w:firstLine="0"/>
        <w:jc w:val="center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2020</w:t>
      </w:r>
      <w:r w:rsidR="008E02AA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067053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Objective Work Plan (OWP) Guidanc</w:t>
      </w:r>
      <w:bookmarkStart w:id="0" w:name="_GoBack"/>
      <w:bookmarkEnd w:id="0"/>
      <w:r w:rsidRPr="00067053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e</w:t>
      </w:r>
    </w:p>
    <w:p w:rsidR="00067053" w:rsidP="00067053" w14:paraId="228A7EF4" w14:textId="1FE1BE63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The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OWP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organizes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presents project elements to highlight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connections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support monitoring of project progress and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achievement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 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</w:t>
      </w:r>
      <w:r w:rsidR="005C5E4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alignment of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bjectives and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utcomes serves to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highlight the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relationship between the two elements.  Identification of key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activities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and the alignment to 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project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utputs (tangibles that must be accomplished in order to achieve objectives), </w:t>
      </w:r>
      <w:r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provides a blueprint for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implementation</w:t>
      </w:r>
      <w:r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benchmarks to mark progress.</w:t>
      </w:r>
    </w:p>
    <w:p w:rsidR="002125C2" w:rsidRPr="00726D18" w:rsidP="002125C2" w14:paraId="228A7EF5" w14:textId="3C19409A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 </w:t>
      </w:r>
      <w:r w:rsidRPr="00726D18">
        <w:rPr>
          <w:rFonts w:ascii="Arial" w:eastAsia="Times New Roman" w:hAnsi="Arial" w:cs="Arial"/>
          <w:color w:val="19150F"/>
          <w:sz w:val="21"/>
          <w:szCs w:val="21"/>
          <w:u w:val="single"/>
          <w:lang w:val="en"/>
        </w:rPr>
        <w:t>maximum of three objectives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may be proposed throughout the entire project period.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In multi-year projects, some objectives may continue for multiple budget periods.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 separate OWP form should be completed for each objective for each budget period of the project year. </w:t>
      </w:r>
    </w:p>
    <w:p w:rsidR="0083740C" w:rsidRPr="00726D18" w:rsidP="0083740C" w14:paraId="228A7EF6" w14:textId="77777777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Each section of the OWP should be completed according to the following instructions:</w:t>
      </w:r>
    </w:p>
    <w:p w:rsidR="000E29E8" w:rsidRPr="00726D18" w:rsidP="0083740C" w14:paraId="228A7EF7" w14:textId="2FD01E4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Project Title: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Identify the project title.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39273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 same title appears in box 15 of the SF-424 form and will be used throughout the entire project period.  </w:t>
      </w:r>
    </w:p>
    <w:p w:rsidR="00951B8F" w:rsidRPr="00726D18" w:rsidP="0083740C" w14:paraId="228A7EF8" w14:textId="020C24C8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Project Year: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Identify the project year 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for the OWP form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(e.g., 1, 2, or 3).</w:t>
      </w:r>
      <w:r w:rsidRPr="004A2B1B" w:rsidR="004A2B1B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067053" w:rsidR="004A2B1B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OWP</w:t>
      </w:r>
      <w:r w:rsidRPr="00067053" w:rsidR="004A2B1B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organized by project year not objective.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067053" w:rsidR="004A2B1B">
        <w:rPr>
          <w:rFonts w:ascii="Arial" w:eastAsia="Times New Roman" w:hAnsi="Arial" w:cs="Arial"/>
          <w:color w:val="19150F"/>
          <w:sz w:val="21"/>
          <w:szCs w:val="21"/>
          <w:lang w:val="en"/>
        </w:rPr>
        <w:t>For example, if your project has 3 objectives for 3 years</w:t>
      </w:r>
      <w:r w:rsidR="00022691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067053" w:rsidR="004A2B1B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you should organize your OWP listing all of year 1’s objectives</w:t>
      </w:r>
      <w:r w:rsidR="00022691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067053" w:rsidR="004A2B1B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then start on year 2, and complete the form with year 3’s objectives</w:t>
      </w:r>
    </w:p>
    <w:p w:rsidR="00CD2E45" w:rsidRPr="00726D18" w:rsidP="00CD2E45" w14:paraId="228A7EF9" w14:textId="26EBBFE9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n"/>
        </w:rPr>
        <w:t>Project Goal:</w:t>
      </w:r>
      <w:r w:rsidRPr="00726D18">
        <w:rPr>
          <w:rFonts w:ascii="Arial" w:eastAsia="Times New Roman" w:hAnsi="Arial" w:cs="Arial"/>
          <w:color w:val="000000" w:themeColor="text1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000000" w:themeColor="text1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Identify the goal of the project as stated in the project narrative.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Theme="minorEastAsia" w:cs="Arial"/>
          <w:bCs/>
          <w:sz w:val="21"/>
          <w:szCs w:val="21"/>
        </w:rPr>
        <w:t>The project goal is a statement describing what role the project will play in enhancing the current community condition.</w:t>
      </w:r>
    </w:p>
    <w:p w:rsidR="002C5E80" w:rsidP="002C5E80" w14:paraId="228A7EFA" w14:textId="2A525AE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Theme="minorEastAsia" w:cs="Arial"/>
          <w:bCs/>
          <w:sz w:val="21"/>
          <w:szCs w:val="21"/>
        </w:rPr>
        <w:t xml:space="preserve"> </w:t>
      </w:r>
      <w:r w:rsidRPr="00726D18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Objectives: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Include the objective as 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stated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in the 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project narrative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 xml:space="preserve">Each objective must 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>include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 xml:space="preserve"> the following four elements: </w:t>
      </w:r>
      <w:r w:rsidR="00013B66">
        <w:rPr>
          <w:rFonts w:ascii="Arial" w:hAnsi="Arial" w:eastAsiaTheme="minorEastAsia" w:cs="Arial"/>
          <w:bCs/>
          <w:sz w:val="21"/>
          <w:szCs w:val="21"/>
        </w:rPr>
        <w:t xml:space="preserve"> 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>a</w:t>
      </w:r>
      <w:r w:rsidRPr="00726D18">
        <w:rPr>
          <w:rFonts w:ascii="Arial" w:hAnsi="Arial" w:eastAsiaTheme="minorEastAsia" w:cs="Arial"/>
          <w:bCs/>
          <w:sz w:val="21"/>
          <w:szCs w:val="21"/>
        </w:rPr>
        <w:t xml:space="preserve"> timeline by which the objective will be achieved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>;</w:t>
      </w:r>
      <w:r w:rsidRPr="00726D18">
        <w:rPr>
          <w:rFonts w:ascii="Arial" w:hAnsi="Arial" w:eastAsiaTheme="minorEastAsia" w:cs="Arial"/>
          <w:bCs/>
          <w:sz w:val="21"/>
          <w:szCs w:val="21"/>
        </w:rPr>
        <w:t xml:space="preserve"> a target measurement for the intended change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>;</w:t>
      </w:r>
      <w:r w:rsidRPr="00726D18">
        <w:rPr>
          <w:rFonts w:ascii="Arial" w:hAnsi="Arial" w:eastAsiaTheme="minorEastAsia" w:cs="Arial"/>
          <w:bCs/>
          <w:sz w:val="21"/>
          <w:szCs w:val="21"/>
        </w:rPr>
        <w:t xml:space="preserve"> an indicator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>;</w:t>
      </w:r>
      <w:r w:rsidRPr="00726D18">
        <w:rPr>
          <w:rFonts w:ascii="Arial" w:hAnsi="Arial" w:eastAsiaTheme="minorEastAsia" w:cs="Arial"/>
          <w:bCs/>
          <w:sz w:val="21"/>
          <w:szCs w:val="21"/>
        </w:rPr>
        <w:t xml:space="preserve"> and the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 xml:space="preserve"> target population</w:t>
      </w:r>
      <w:r w:rsidRPr="00726D18">
        <w:rPr>
          <w:rFonts w:ascii="Arial" w:hAnsi="Arial" w:eastAsiaTheme="minorEastAsia" w:cs="Arial"/>
          <w:bCs/>
          <w:sz w:val="21"/>
          <w:szCs w:val="21"/>
        </w:rPr>
        <w:t xml:space="preserve">.  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>Each form should have only one objective.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Objectives should be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consitently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stated between project years.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For example, a </w:t>
      </w:r>
      <w:r w:rsidR="00022691">
        <w:rPr>
          <w:rFonts w:ascii="Arial" w:eastAsia="Times New Roman" w:hAnsi="Arial" w:cs="Arial"/>
          <w:color w:val="19150F"/>
          <w:sz w:val="21"/>
          <w:szCs w:val="21"/>
          <w:lang w:val="en"/>
        </w:rPr>
        <w:t>2-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year 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project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with three objectives will have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the following OWPs:</w:t>
      </w:r>
    </w:p>
    <w:p w:rsidR="002C5E80" w:rsidP="002C5E80" w14:paraId="228A7EFB" w14:textId="77777777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>Year 1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: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Objecti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ve 1, 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b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jective 2,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Objective 3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</w:p>
    <w:p w:rsidR="000E29E8" w:rsidRPr="002C5E80" w:rsidP="002C5E80" w14:paraId="228A7EFC" w14:textId="77777777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Year 2: Objective 1, Objective 2, Objective 3. </w:t>
      </w:r>
    </w:p>
    <w:p w:rsidR="00251A9C" w:rsidRPr="00726D18" w:rsidP="00251A9C" w14:paraId="228A7EFD" w14:textId="347613F4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Outcomes:</w:t>
      </w:r>
      <w:r w:rsidRPr="00311678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> </w:t>
      </w:r>
      <w:r w:rsidR="00300536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r w:rsidRPr="00311678" w:rsidR="00D459AC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>O</w:t>
      </w:r>
      <w:r w:rsidRPr="00311678" w:rsidR="00D459AC">
        <w:rPr>
          <w:rFonts w:ascii="Arial" w:hAnsi="Arial" w:eastAsiaTheme="minorEastAsia" w:cs="Arial"/>
          <w:bCs/>
          <w:sz w:val="21"/>
          <w:szCs w:val="21"/>
        </w:rPr>
        <w:t>ne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 xml:space="preserve"> outcome must be identified for each objective to describe the most significant change the objective will produce. </w:t>
      </w:r>
      <w:r w:rsidR="00013B66">
        <w:rPr>
          <w:rFonts w:ascii="Arial" w:hAnsi="Arial" w:eastAsiaTheme="minorEastAsia" w:cs="Arial"/>
          <w:bCs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 xml:space="preserve">Include the </w:t>
      </w:r>
      <w:r w:rsidR="00013B66">
        <w:rPr>
          <w:rFonts w:ascii="Arial" w:hAnsi="Arial" w:cs="Arial"/>
          <w:sz w:val="21"/>
          <w:szCs w:val="21"/>
        </w:rPr>
        <w:t>o</w:t>
      </w:r>
      <w:r w:rsidRPr="00726D18">
        <w:rPr>
          <w:rFonts w:ascii="Arial" w:hAnsi="Arial" w:cs="Arial"/>
          <w:sz w:val="21"/>
          <w:szCs w:val="21"/>
        </w:rPr>
        <w:t xml:space="preserve">utcome for the objective as </w:t>
      </w:r>
      <w:r w:rsidRPr="00726D18" w:rsidR="005D6E5F">
        <w:rPr>
          <w:rFonts w:ascii="Arial" w:hAnsi="Arial" w:cs="Arial"/>
          <w:sz w:val="21"/>
          <w:szCs w:val="21"/>
        </w:rPr>
        <w:t>stated</w:t>
      </w:r>
      <w:r w:rsidRPr="00726D18">
        <w:rPr>
          <w:rFonts w:ascii="Arial" w:hAnsi="Arial" w:cs="Arial"/>
          <w:sz w:val="21"/>
          <w:szCs w:val="21"/>
        </w:rPr>
        <w:t xml:space="preserve"> in the </w:t>
      </w:r>
      <w:r w:rsidRPr="00726D18" w:rsidR="00721377">
        <w:rPr>
          <w:rFonts w:ascii="Arial" w:hAnsi="Arial" w:cs="Arial"/>
          <w:sz w:val="21"/>
          <w:szCs w:val="21"/>
        </w:rPr>
        <w:t>project narrative</w:t>
      </w:r>
      <w:r w:rsidRPr="00726D18">
        <w:rPr>
          <w:rFonts w:ascii="Arial" w:hAnsi="Arial" w:cs="Arial"/>
          <w:sz w:val="21"/>
          <w:szCs w:val="21"/>
        </w:rPr>
        <w:t>.</w:t>
      </w:r>
    </w:p>
    <w:p w:rsidR="002109DA" w:rsidRPr="00726D18" w:rsidP="00251A9C" w14:paraId="228A7EFE" w14:textId="5B233203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Milestone </w:t>
      </w:r>
      <w:r w:rsidRPr="00726D18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Activities: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Milestone </w:t>
      </w:r>
      <w:r w:rsidR="00022691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ctivities </w:t>
      </w:r>
      <w:r w:rsidRPr="00726D18" w:rsidR="005B35F5">
        <w:rPr>
          <w:rFonts w:ascii="Arial" w:eastAsia="Times New Roman" w:hAnsi="Arial" w:cs="Arial"/>
          <w:color w:val="19150F"/>
          <w:sz w:val="21"/>
          <w:szCs w:val="21"/>
          <w:lang w:val="en"/>
        </w:rPr>
        <w:t>are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key</w:t>
      </w:r>
      <w:r w:rsidRPr="00726D18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project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activities needed to succ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essfully achieve each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output</w:t>
      </w:r>
      <w:r w:rsidRPr="00726D18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It is likely that more than one milestone activity will be needed in order to produce an outpu</w:t>
      </w:r>
      <w:r w:rsidRPr="00726D18" w:rsidR="0083740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t.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A maximu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m </w:t>
      </w:r>
      <w:r w:rsidRPr="00726D18" w:rsidR="0083740C">
        <w:rPr>
          <w:rFonts w:ascii="Arial" w:eastAsia="Times New Roman" w:hAnsi="Arial" w:cs="Arial"/>
          <w:color w:val="19150F"/>
          <w:sz w:val="21"/>
          <w:szCs w:val="21"/>
          <w:lang w:val="en"/>
        </w:rPr>
        <w:t>of 25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022691">
        <w:rPr>
          <w:rFonts w:ascii="Arial" w:eastAsia="Times New Roman" w:hAnsi="Arial" w:cs="Arial"/>
          <w:color w:val="19150F"/>
          <w:sz w:val="21"/>
          <w:szCs w:val="21"/>
          <w:lang w:val="en"/>
        </w:rPr>
        <w:t>m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ilestone activities should be listed </w:t>
      </w:r>
      <w:r w:rsidRPr="00726D18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>for each year of an objective.</w:t>
      </w:r>
    </w:p>
    <w:p w:rsidR="00F92D11" w:rsidRPr="00726D18" w:rsidP="00251A9C" w14:paraId="228A7EFF" w14:textId="2E7E4F3F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Outputs:</w:t>
      </w:r>
      <w:r w:rsidRPr="00726D18">
        <w:rPr>
          <w:rFonts w:ascii="Arial" w:hAnsi="Arial" w:cs="Arial"/>
          <w:sz w:val="21"/>
          <w:szCs w:val="21"/>
        </w:rPr>
        <w:t xml:space="preserve"> </w:t>
      </w:r>
      <w:r w:rsidR="00300536">
        <w:rPr>
          <w:rFonts w:ascii="Arial" w:hAnsi="Arial" w:cs="Arial"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 xml:space="preserve">Outputs are the direct, tangible results of activities. </w:t>
      </w:r>
      <w:r w:rsidR="00013B66">
        <w:rPr>
          <w:rFonts w:ascii="Arial" w:hAnsi="Arial" w:cs="Arial"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>This is often expressed as a target number of activities completed and/or people served.</w:t>
      </w:r>
      <w:r w:rsidRPr="00726D18">
        <w:rPr>
          <w:rFonts w:ascii="Arial" w:eastAsia="Calibri" w:hAnsi="Arial" w:cs="Arial"/>
          <w:sz w:val="21"/>
          <w:szCs w:val="21"/>
        </w:rPr>
        <w:t xml:space="preserve"> </w:t>
      </w:r>
      <w:r w:rsidR="00013B66">
        <w:rPr>
          <w:rFonts w:ascii="Arial" w:eastAsia="Calibri" w:hAnsi="Arial" w:cs="Arial"/>
          <w:sz w:val="21"/>
          <w:szCs w:val="21"/>
        </w:rPr>
        <w:t xml:space="preserve"> </w:t>
      </w:r>
      <w:r w:rsidRPr="00726D18">
        <w:rPr>
          <w:rFonts w:ascii="Arial" w:eastAsia="Calibri" w:hAnsi="Arial" w:cs="Arial"/>
          <w:sz w:val="21"/>
          <w:szCs w:val="21"/>
        </w:rPr>
        <w:t xml:space="preserve">Because multiple </w:t>
      </w:r>
      <w:r w:rsidR="00022691">
        <w:rPr>
          <w:rFonts w:ascii="Arial" w:eastAsia="Calibri" w:hAnsi="Arial" w:cs="Arial"/>
          <w:sz w:val="21"/>
          <w:szCs w:val="21"/>
        </w:rPr>
        <w:t>m</w:t>
      </w:r>
      <w:r w:rsidRPr="00726D18">
        <w:rPr>
          <w:rFonts w:ascii="Arial" w:eastAsia="Calibri" w:hAnsi="Arial" w:cs="Arial"/>
          <w:sz w:val="21"/>
          <w:szCs w:val="21"/>
        </w:rPr>
        <w:t xml:space="preserve">ilestone activities may result in a single output, activities should be listed chronologically by output to demonstrate the logical connection between </w:t>
      </w:r>
      <w:r w:rsidRPr="00726D18" w:rsidR="00721377">
        <w:rPr>
          <w:rFonts w:ascii="Arial" w:eastAsia="Calibri" w:hAnsi="Arial" w:cs="Arial"/>
          <w:sz w:val="21"/>
          <w:szCs w:val="21"/>
        </w:rPr>
        <w:t xml:space="preserve">activities and outputs.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For example, if the output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is a workshop, the key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activities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needed to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implement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worship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listed in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chronological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order and the workshop should be listed as the output for each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activity.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Example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022691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utputs include the following:</w:t>
      </w:r>
    </w:p>
    <w:p w:rsidR="00251A9C" w:rsidRPr="00726D18" w:rsidP="00251A9C" w14:paraId="228A7F00" w14:textId="706F8043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Documents produced, c</w:t>
      </w:r>
      <w:r w:rsidRPr="00726D18" w:rsidR="00F92D11">
        <w:rPr>
          <w:rFonts w:ascii="Arial" w:eastAsia="Times New Roman" w:hAnsi="Arial" w:cs="Arial"/>
          <w:color w:val="19150F"/>
          <w:sz w:val="21"/>
          <w:szCs w:val="21"/>
          <w:lang w:val="en"/>
        </w:rPr>
        <w:t>urricula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or education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materials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developed, research,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ordinances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or laws developed;</w:t>
      </w:r>
    </w:p>
    <w:p w:rsidR="00251A9C" w:rsidRPr="00726D18" w:rsidP="00251A9C" w14:paraId="228A7F01" w14:textId="00987A10">
      <w:pPr>
        <w:pStyle w:val="ListParagraph"/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</w:rPr>
        <w:t>N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umber of classes taught, meetings held, or materials produced and distributed; </w:t>
      </w:r>
    </w:p>
    <w:p w:rsidR="00251A9C" w:rsidRPr="00726D18" w:rsidP="00251A9C" w14:paraId="228A7F02" w14:textId="748F64B1">
      <w:pPr>
        <w:pStyle w:val="ListParagraph"/>
        <w:numPr>
          <w:ilvl w:val="1"/>
          <w:numId w:val="17"/>
        </w:numPr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</w:rPr>
        <w:t>P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rogram participation rates; or </w:t>
      </w:r>
    </w:p>
    <w:p w:rsidR="00F92D11" w:rsidRPr="00726D18" w:rsidP="00251A9C" w14:paraId="228A7F03" w14:textId="52A71123">
      <w:pPr>
        <w:pStyle w:val="ListParagraph"/>
        <w:numPr>
          <w:ilvl w:val="1"/>
          <w:numId w:val="17"/>
        </w:numPr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Hours of each type of service provided. </w:t>
      </w:r>
      <w:r w:rsidR="00022691">
        <w:rPr>
          <w:rFonts w:ascii="Arial" w:eastAsia="Times New Roman" w:hAnsi="Arial" w:cs="Arial"/>
          <w:color w:val="19150F"/>
          <w:sz w:val="21"/>
          <w:szCs w:val="21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Please note, no outputs are required to be listed for </w:t>
      </w:r>
      <w:r w:rsidR="00300536">
        <w:rPr>
          <w:rFonts w:ascii="Arial" w:eastAsia="Times New Roman" w:hAnsi="Arial" w:cs="Arial"/>
          <w:color w:val="19150F"/>
          <w:sz w:val="21"/>
          <w:szCs w:val="21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dministrative </w:t>
      </w:r>
      <w:r w:rsidR="00300536">
        <w:rPr>
          <w:rFonts w:ascii="Arial" w:eastAsia="Times New Roman" w:hAnsi="Arial" w:cs="Arial"/>
          <w:color w:val="19150F"/>
          <w:sz w:val="21"/>
          <w:szCs w:val="21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ctivities. </w:t>
      </w:r>
    </w:p>
    <w:p w:rsidR="00251A9C" w:rsidRPr="00726D18" w:rsidP="00D459AC" w14:paraId="228A7F04" w14:textId="02FB6862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Project</w:t>
      </w: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Staff: </w:t>
      </w:r>
      <w:r w:rsidR="00300536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>List all staff members directly working on an activity.</w:t>
      </w:r>
    </w:p>
    <w:p w:rsidR="00EB2EB7" w:rsidRPr="00726D18" w:rsidP="00D459AC" w14:paraId="228A7F05" w14:textId="4A037AD9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Begin Date</w:t>
      </w:r>
      <w:r w:rsidRPr="00726D18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:</w:t>
      </w:r>
      <w:r w:rsidR="00300536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Identify realistic date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s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within the budget period when work on 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each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activity will begin.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absolute dates.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>September 30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2020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written 9/30/2</w:t>
      </w:r>
      <w:r w:rsidRPr="00726D18" w:rsidR="00F24F23">
        <w:rPr>
          <w:rFonts w:ascii="Arial" w:eastAsia="Times New Roman" w:hAnsi="Arial" w:cs="Arial"/>
          <w:color w:val="19150F"/>
          <w:sz w:val="21"/>
          <w:szCs w:val="21"/>
          <w:lang w:val="en"/>
        </w:rPr>
        <w:t>02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0.</w:t>
      </w:r>
    </w:p>
    <w:p w:rsidR="00251A9C" w:rsidRPr="00726D18" w:rsidP="00F24F23" w14:paraId="228A7F06" w14:textId="05D1B652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End Date: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Enter the date within the budget period when work the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activity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will be completed.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If an activity will continue into the next budget period, please indicate the last day of the current budget period for the activity.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absolute dates.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>September 30, 2020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written 9/30/2020.</w:t>
      </w:r>
    </w:p>
    <w:p w:rsidR="00F24F23" w:rsidRPr="00726D18" w:rsidP="00F24F23" w14:paraId="228A7F07" w14:textId="78150393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>Administrative Activities</w:t>
      </w:r>
      <w:r w:rsidRPr="00726D18" w:rsidR="00D459AC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: </w:t>
      </w:r>
      <w:r w:rsidR="00300536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following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>dministrative activities</w:t>
      </w:r>
      <w:r w:rsidRPr="00726D18" w:rsidR="00D459AC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should be included under only one objective for each year of project implementation.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They should be listed after all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m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ilestone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ctivities and must include the following:</w:t>
      </w:r>
    </w:p>
    <w:p w:rsidR="00F24F23" w:rsidRPr="00726D18" w:rsidP="00F24F23" w14:paraId="228A7F08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Reporting (OPR, ADR, 425, DPM)</w:t>
      </w:r>
    </w:p>
    <w:p w:rsidR="00F24F23" w:rsidRPr="00726D18" w:rsidP="00F24F23" w14:paraId="228A7F09" w14:textId="2F5697D2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Post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ward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t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raining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(1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vertAlign w:val="superscript"/>
          <w:lang w:val="en"/>
        </w:rPr>
        <w:t>st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year of project only)</w:t>
      </w:r>
    </w:p>
    <w:p w:rsidR="00F24F23" w:rsidRPr="00726D18" w:rsidP="00F24F23" w14:paraId="228A7F0A" w14:textId="280B1B5F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Grantee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m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eeting</w:t>
      </w:r>
    </w:p>
    <w:p w:rsidR="00F24F23" w:rsidRPr="00726D18" w:rsidP="00F24F23" w14:paraId="228A7F0B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Project staff orientation </w:t>
      </w:r>
    </w:p>
    <w:p w:rsidR="00F24F23" w:rsidRPr="00726D18" w:rsidP="00F24F23" w14:paraId="228A7F0C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Data collection and evaluation</w:t>
      </w:r>
    </w:p>
    <w:p w:rsidR="00721377" w:rsidRPr="00726D18" w:rsidP="00F24F23" w14:paraId="228A7F0D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Establish federal system account access and official grant file</w:t>
      </w:r>
    </w:p>
    <w:p w:rsidR="00F24F23" w:rsidRPr="00726D18" w:rsidP="00F24F23" w14:paraId="228A7F0E" w14:textId="77777777">
      <w:pPr>
        <w:spacing w:before="100" w:beforeAutospacing="1" w:after="100" w:afterAutospacing="1" w:line="315" w:lineRule="atLeast"/>
        <w:ind w:left="1020"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</w:p>
    <w:p w:rsidR="000E29E8" w:rsidRPr="00726D18" w:rsidP="000E29E8" w14:paraId="228A7F0F" w14:textId="77777777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For electronic submission of your application, please review the guidance below on how to fill out the OWP on </w:t>
      </w:r>
      <w:hyperlink r:id="rId8" w:tgtFrame="_blank" w:history="1">
        <w:r w:rsidRPr="00726D18">
          <w:rPr>
            <w:rFonts w:ascii="Arial" w:eastAsia="Times New Roman" w:hAnsi="Arial" w:cs="Arial"/>
            <w:b/>
            <w:bCs/>
            <w:color w:val="3072A0"/>
            <w:sz w:val="21"/>
            <w:szCs w:val="21"/>
            <w:lang w:val="en"/>
          </w:rPr>
          <w:t>Grants.gov</w:t>
        </w:r>
      </w:hyperlink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hyperlink r:id="rId9" w:history="1">
        <w:r w:rsidRPr="00726D18">
          <w:rPr>
            <w:rFonts w:ascii="Arial" w:eastAsia="Times New Roman" w:hAnsi="Arial" w:cs="Arial"/>
            <w:b/>
            <w:bCs/>
            <w:color w:val="3072A0"/>
            <w:sz w:val="21"/>
            <w:szCs w:val="21"/>
            <w:lang w:val="en"/>
          </w:rPr>
          <w:t>Visit disclaimer page</w:t>
        </w:r>
      </w:hyperlink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.</w:t>
      </w:r>
    </w:p>
    <w:p w:rsidR="000E29E8" w:rsidRPr="00726D18" w:rsidP="000E29E8" w14:paraId="228A7F10" w14:textId="4D25DB4F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Fill out the SF-424 with the official title of your project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which will then transfer to the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>OWP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“title” field.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The “title” field is not editable as it pulls directly from the SF-424.</w:t>
      </w:r>
    </w:p>
    <w:p w:rsidR="000E29E8" w:rsidRPr="00726D18" w:rsidP="000E29E8" w14:paraId="228A7F11" w14:textId="279AB349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All open fields are required with the exception of the “other support” field.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 error message will pop up for all other blank fields included in the form.</w:t>
      </w:r>
    </w:p>
    <w:p w:rsidR="000E29E8" w:rsidRPr="00726D18" w:rsidP="000E29E8" w14:paraId="228A7F12" w14:textId="71C7D935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Use complete dates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including the month/day/year (for example: 00/00/0000).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There is a calendar option as well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;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you can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the calendar option to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choose a date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from 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pop up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window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If inputting future years, the manual entry is usually the faster option for entering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the begin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end dates.</w:t>
      </w:r>
    </w:p>
    <w:p w:rsidR="000E29E8" w:rsidRPr="00726D18" w:rsidP="000E29E8" w14:paraId="228A7F13" w14:textId="1AE4A9FC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Please ensure that the begin date is before the end date.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Please also ensure that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the begin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end dates are not the same date.</w:t>
      </w:r>
    </w:p>
    <w:p w:rsidR="000E29E8" w:rsidRPr="00726D18" w:rsidP="000E29E8" w14:paraId="228A7F14" w14:textId="4EA00734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dd only one activity at a time.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If many activity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are added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without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>completing all of the fields associated with each activity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, there will be multiple pop ups due to incomplete fields.</w:t>
      </w:r>
    </w:p>
    <w:p w:rsidR="000E29E8" w:rsidRPr="00726D18" w:rsidP="000E29E8" w14:paraId="228A7F15" w14:textId="19CB81E3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OWP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organized by project year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not objective.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For example, if your project has 3 objectives for 3 years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you should organize your OWP listing all of year 1’s objectives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then start on year 2, and complete the form with year 3’s objectives.</w:t>
      </w:r>
    </w:p>
    <w:p w:rsidR="000E29E8" w:rsidRPr="00726D18" w:rsidP="000E29E8" w14:paraId="228A7F16" w14:textId="2A3B9D7F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When you add a project year to the form, the objectives from the previous year will automatically pre-populate to the new project year added.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>You</w:t>
      </w:r>
      <w:r w:rsidRPr="00726D18"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will have the ability to edit and subtract these objectives and objective statements if they are not necessary for the final work plan.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As a reminder, you can only have 3 objectives for the entire project period.</w:t>
      </w:r>
    </w:p>
    <w:p w:rsidR="00E26065" w:rsidRPr="00726D18" w:rsidP="00E26065" w14:paraId="228A7F17" w14:textId="77777777">
      <w:p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strike/>
          <w:color w:val="19150F"/>
          <w:sz w:val="21"/>
          <w:szCs w:val="21"/>
          <w:lang w:val="e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mbo Std">
    <w:altName w:val="Byington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bakersvil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B56586"/>
    <w:multiLevelType w:val="multilevel"/>
    <w:tmpl w:val="351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51DCB"/>
    <w:multiLevelType w:val="hybridMultilevel"/>
    <w:tmpl w:val="5A5AC222"/>
    <w:lvl w:ilvl="0">
      <w:start w:val="1"/>
      <w:numFmt w:val="decimal"/>
      <w:pStyle w:val="PaperReferences"/>
      <w:lvlText w:val="[%1]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C72D6D"/>
    <w:multiLevelType w:val="hybridMultilevel"/>
    <w:tmpl w:val="3152857E"/>
    <w:lvl w:ilvl="0">
      <w:start w:val="1"/>
      <w:numFmt w:val="bullet"/>
      <w:pStyle w:val="PaperBullets"/>
      <w:lvlText w:val=""/>
      <w:lvlJc w:val="left"/>
      <w:pPr>
        <w:ind w:left="648" w:hanging="360"/>
      </w:pPr>
      <w:rPr>
        <w:rFonts w:ascii="Wingdings" w:hAnsi="Wingdings" w:hint="default"/>
        <w:u w:color="00B0F0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37085B7F"/>
    <w:multiLevelType w:val="multilevel"/>
    <w:tmpl w:val="46D4CAC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3B142CC1"/>
    <w:multiLevelType w:val="hybridMultilevel"/>
    <w:tmpl w:val="2DF8D5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8E096A"/>
    <w:multiLevelType w:val="multilevel"/>
    <w:tmpl w:val="6D50F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6">
    <w:nsid w:val="3ED10B60"/>
    <w:multiLevelType w:val="hybridMultilevel"/>
    <w:tmpl w:val="0D62C3A8"/>
    <w:lvl w:ilvl="0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>
    <w:nsid w:val="4DDD6F6E"/>
    <w:multiLevelType w:val="hybridMultilevel"/>
    <w:tmpl w:val="59CC6CBE"/>
    <w:lvl w:ilvl="0">
      <w:start w:val="1"/>
      <w:numFmt w:val="lowerLetter"/>
      <w:pStyle w:val="BulletAlpha"/>
      <w:lvlText w:val="%1."/>
      <w:lvlJc w:val="left"/>
      <w:pPr>
        <w:ind w:left="1008" w:hanging="360"/>
      </w:pPr>
    </w:lvl>
    <w:lvl w:ilvl="1" w:tentative="1">
      <w:start w:val="1"/>
      <w:numFmt w:val="lowerLetter"/>
      <w:lvlText w:val="%2."/>
      <w:lvlJc w:val="left"/>
      <w:pPr>
        <w:ind w:left="1728" w:hanging="360"/>
      </w:pPr>
    </w:lvl>
    <w:lvl w:ilvl="2" w:tentative="1">
      <w:start w:val="1"/>
      <w:numFmt w:val="lowerRoman"/>
      <w:lvlText w:val="%3."/>
      <w:lvlJc w:val="right"/>
      <w:pPr>
        <w:ind w:left="2448" w:hanging="180"/>
      </w:pPr>
    </w:lvl>
    <w:lvl w:ilvl="3" w:tentative="1">
      <w:start w:val="1"/>
      <w:numFmt w:val="decimal"/>
      <w:lvlText w:val="%4."/>
      <w:lvlJc w:val="left"/>
      <w:pPr>
        <w:ind w:left="3168" w:hanging="360"/>
      </w:pPr>
    </w:lvl>
    <w:lvl w:ilvl="4" w:tentative="1">
      <w:start w:val="1"/>
      <w:numFmt w:val="lowerLetter"/>
      <w:lvlText w:val="%5."/>
      <w:lvlJc w:val="left"/>
      <w:pPr>
        <w:ind w:left="3888" w:hanging="360"/>
      </w:pPr>
    </w:lvl>
    <w:lvl w:ilvl="5" w:tentative="1">
      <w:start w:val="1"/>
      <w:numFmt w:val="lowerRoman"/>
      <w:lvlText w:val="%6."/>
      <w:lvlJc w:val="right"/>
      <w:pPr>
        <w:ind w:left="4608" w:hanging="180"/>
      </w:pPr>
    </w:lvl>
    <w:lvl w:ilvl="6" w:tentative="1">
      <w:start w:val="1"/>
      <w:numFmt w:val="decimal"/>
      <w:lvlText w:val="%7."/>
      <w:lvlJc w:val="left"/>
      <w:pPr>
        <w:ind w:left="5328" w:hanging="360"/>
      </w:pPr>
    </w:lvl>
    <w:lvl w:ilvl="7" w:tentative="1">
      <w:start w:val="1"/>
      <w:numFmt w:val="lowerLetter"/>
      <w:lvlText w:val="%8."/>
      <w:lvlJc w:val="left"/>
      <w:pPr>
        <w:ind w:left="6048" w:hanging="360"/>
      </w:pPr>
    </w:lvl>
    <w:lvl w:ilvl="8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51B67F7D"/>
    <w:multiLevelType w:val="multilevel"/>
    <w:tmpl w:val="46D4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31562E"/>
    <w:multiLevelType w:val="hybridMultilevel"/>
    <w:tmpl w:val="CE8C69F2"/>
    <w:lvl w:ilvl="0">
      <w:start w:val="1"/>
      <w:numFmt w:val="decimal"/>
      <w:pStyle w:val="1PaperHeader"/>
      <w:lvlText w:val="1.%1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F6AA3"/>
    <w:multiLevelType w:val="multilevel"/>
    <w:tmpl w:val="6DAE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730729"/>
    <w:multiLevelType w:val="hybridMultilevel"/>
    <w:tmpl w:val="B42685F0"/>
    <w:lvl w:ilvl="0">
      <w:start w:val="1"/>
      <w:numFmt w:val="decimal"/>
      <w:pStyle w:val="PaperBibliography"/>
      <w:lvlText w:val="[%1]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HeadlingList3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E6531"/>
    <w:multiLevelType w:val="multilevel"/>
    <w:tmpl w:val="9E3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272B88"/>
    <w:multiLevelType w:val="hybridMultilevel"/>
    <w:tmpl w:val="75467E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8C4612"/>
    <w:multiLevelType w:val="hybridMultilevel"/>
    <w:tmpl w:val="E0E41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53C1A"/>
    <w:multiLevelType w:val="hybridMultilevel"/>
    <w:tmpl w:val="92704C7E"/>
    <w:lvl w:ilvl="0">
      <w:start w:val="1"/>
      <w:numFmt w:val="decimal"/>
      <w:pStyle w:val="BulletsNumb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5"/>
  </w:num>
  <w:num w:numId="5">
    <w:abstractNumId w:val="7"/>
  </w:num>
  <w:num w:numId="6">
    <w:abstractNumId w:val="14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15"/>
  </w:num>
  <w:num w:numId="13">
    <w:abstractNumId w:val="7"/>
  </w:num>
  <w:num w:numId="14">
    <w:abstractNumId w:val="14"/>
  </w:num>
  <w:num w:numId="15">
    <w:abstractNumId w:val="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2"/>
  </w:num>
  <w:num w:numId="21">
    <w:abstractNumId w:val="13"/>
  </w:num>
  <w:num w:numId="22">
    <w:abstractNumId w:val="4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53"/>
    <w:rsid w:val="00013B66"/>
    <w:rsid w:val="000225A2"/>
    <w:rsid w:val="00022691"/>
    <w:rsid w:val="00067053"/>
    <w:rsid w:val="000D280C"/>
    <w:rsid w:val="000E29E8"/>
    <w:rsid w:val="000E43D7"/>
    <w:rsid w:val="00101075"/>
    <w:rsid w:val="001562D3"/>
    <w:rsid w:val="002109DA"/>
    <w:rsid w:val="002125C2"/>
    <w:rsid w:val="00236036"/>
    <w:rsid w:val="00251A9C"/>
    <w:rsid w:val="00294764"/>
    <w:rsid w:val="002C5E80"/>
    <w:rsid w:val="002D5705"/>
    <w:rsid w:val="002E0D46"/>
    <w:rsid w:val="00300536"/>
    <w:rsid w:val="00311678"/>
    <w:rsid w:val="00357E5C"/>
    <w:rsid w:val="0036567A"/>
    <w:rsid w:val="00381562"/>
    <w:rsid w:val="0039273C"/>
    <w:rsid w:val="0039440D"/>
    <w:rsid w:val="003D59DB"/>
    <w:rsid w:val="003F4920"/>
    <w:rsid w:val="004665D9"/>
    <w:rsid w:val="00476314"/>
    <w:rsid w:val="00495918"/>
    <w:rsid w:val="004A2B1B"/>
    <w:rsid w:val="004C4E42"/>
    <w:rsid w:val="005039E2"/>
    <w:rsid w:val="0058477E"/>
    <w:rsid w:val="005B35F5"/>
    <w:rsid w:val="005C5E4E"/>
    <w:rsid w:val="005D6E5F"/>
    <w:rsid w:val="00612339"/>
    <w:rsid w:val="00721377"/>
    <w:rsid w:val="00726D18"/>
    <w:rsid w:val="00752E6D"/>
    <w:rsid w:val="00763729"/>
    <w:rsid w:val="007C590E"/>
    <w:rsid w:val="007D53E9"/>
    <w:rsid w:val="00804E7A"/>
    <w:rsid w:val="00817D3B"/>
    <w:rsid w:val="00825E92"/>
    <w:rsid w:val="0083740C"/>
    <w:rsid w:val="008673DA"/>
    <w:rsid w:val="008E02AA"/>
    <w:rsid w:val="00905CAE"/>
    <w:rsid w:val="0091463A"/>
    <w:rsid w:val="00925F78"/>
    <w:rsid w:val="00951B8F"/>
    <w:rsid w:val="009A3067"/>
    <w:rsid w:val="009B5631"/>
    <w:rsid w:val="009C135E"/>
    <w:rsid w:val="00A25A0D"/>
    <w:rsid w:val="00A31DE7"/>
    <w:rsid w:val="00A91BE0"/>
    <w:rsid w:val="00AE24E3"/>
    <w:rsid w:val="00AE48F1"/>
    <w:rsid w:val="00B82520"/>
    <w:rsid w:val="00B86D8F"/>
    <w:rsid w:val="00BA25C8"/>
    <w:rsid w:val="00BE151D"/>
    <w:rsid w:val="00BF7D62"/>
    <w:rsid w:val="00C11A67"/>
    <w:rsid w:val="00C5479A"/>
    <w:rsid w:val="00CA1107"/>
    <w:rsid w:val="00CA7349"/>
    <w:rsid w:val="00CD2E45"/>
    <w:rsid w:val="00D459AC"/>
    <w:rsid w:val="00D54150"/>
    <w:rsid w:val="00D6053E"/>
    <w:rsid w:val="00DA10F1"/>
    <w:rsid w:val="00DD7553"/>
    <w:rsid w:val="00E26065"/>
    <w:rsid w:val="00E31734"/>
    <w:rsid w:val="00E51313"/>
    <w:rsid w:val="00EB2EB7"/>
    <w:rsid w:val="00F01EA9"/>
    <w:rsid w:val="00F24F23"/>
    <w:rsid w:val="00F37B57"/>
    <w:rsid w:val="00F62310"/>
    <w:rsid w:val="00F92D1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8A7EF3"/>
  <w15:docId w15:val="{6AC57D9D-3782-40BB-97B3-13E1D712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D46"/>
    <w:pPr>
      <w:spacing w:line="288" w:lineRule="auto"/>
      <w:ind w:firstLine="288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E0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Heading1"/>
    <w:next w:val="Normal"/>
    <w:link w:val="PaperTitleChar"/>
    <w:qFormat/>
    <w:rsid w:val="002E0D46"/>
    <w:pPr>
      <w:spacing w:before="240" w:after="480" w:line="240" w:lineRule="auto"/>
      <w:ind w:firstLine="0"/>
      <w:jc w:val="center"/>
    </w:pPr>
    <w:rPr>
      <w:rFonts w:ascii="Bembo Std" w:hAnsi="Bembo Std"/>
      <w:b w:val="0"/>
      <w:bCs w:val="0"/>
      <w:color w:val="auto"/>
      <w:spacing w:val="-10"/>
      <w:kern w:val="28"/>
      <w:sz w:val="40"/>
      <w:szCs w:val="32"/>
    </w:rPr>
  </w:style>
  <w:style w:type="character" w:customStyle="1" w:styleId="PaperTitleChar">
    <w:name w:val="Paper Title Char"/>
    <w:basedOn w:val="TitleChar"/>
    <w:link w:val="PaperTitle"/>
    <w:rsid w:val="002E0D46"/>
    <w:rPr>
      <w:rFonts w:ascii="Bembo Std" w:hAnsi="Bembo Std" w:eastAsiaTheme="majorEastAsia" w:cstheme="majorBidi"/>
      <w:spacing w:val="-10"/>
      <w:kern w:val="28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E0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perAuthors">
    <w:name w:val="Paper Authors"/>
    <w:basedOn w:val="Normal"/>
    <w:link w:val="PaperAuthorsChar"/>
    <w:qFormat/>
    <w:rsid w:val="002E0D46"/>
    <w:pPr>
      <w:spacing w:after="0" w:line="240" w:lineRule="auto"/>
      <w:ind w:firstLine="0"/>
      <w:jc w:val="center"/>
    </w:pPr>
    <w:rPr>
      <w:rFonts w:ascii="bakersville" w:hAnsi="bakersville" w:eastAsiaTheme="majorEastAsia" w:cstheme="majorBidi"/>
      <w:color w:val="2E74B5" w:themeColor="accent1" w:themeShade="BF"/>
      <w:sz w:val="26"/>
      <w:szCs w:val="26"/>
    </w:rPr>
  </w:style>
  <w:style w:type="character" w:customStyle="1" w:styleId="PaperAuthorsChar">
    <w:name w:val="Paper Authors Char"/>
    <w:basedOn w:val="DefaultParagraphFont"/>
    <w:link w:val="PaperAuthors"/>
    <w:rsid w:val="002E0D46"/>
    <w:rPr>
      <w:rFonts w:ascii="bakersville" w:hAnsi="bakersville" w:eastAsiaTheme="majorEastAsia" w:cstheme="majorBidi"/>
      <w:color w:val="2E74B5" w:themeColor="accent1" w:themeShade="BF"/>
      <w:sz w:val="26"/>
      <w:szCs w:val="26"/>
    </w:rPr>
  </w:style>
  <w:style w:type="paragraph" w:customStyle="1" w:styleId="PaperAbstract">
    <w:name w:val="Paper Abstract"/>
    <w:basedOn w:val="Normal"/>
    <w:link w:val="PaperAbstractChar"/>
    <w:qFormat/>
    <w:rsid w:val="002E0D46"/>
    <w:pPr>
      <w:spacing w:line="240" w:lineRule="auto"/>
    </w:pPr>
    <w:rPr>
      <w:rFonts w:ascii="Bembo Std" w:hAnsi="Bembo Std"/>
      <w:i/>
    </w:rPr>
  </w:style>
  <w:style w:type="character" w:customStyle="1" w:styleId="PaperAbstractChar">
    <w:name w:val="Paper Abstract Char"/>
    <w:basedOn w:val="DefaultParagraphFont"/>
    <w:link w:val="PaperAbstract"/>
    <w:rsid w:val="002E0D46"/>
    <w:rPr>
      <w:rFonts w:ascii="Bembo Std" w:hAnsi="Bembo Std"/>
      <w:i/>
    </w:rPr>
  </w:style>
  <w:style w:type="paragraph" w:customStyle="1" w:styleId="PaperHeader">
    <w:name w:val="Paper Header"/>
    <w:basedOn w:val="Normal"/>
    <w:link w:val="PaperHeaderChar"/>
    <w:qFormat/>
    <w:rsid w:val="002E0D46"/>
    <w:pPr>
      <w:spacing w:before="240"/>
      <w:ind w:firstLine="0"/>
      <w:jc w:val="center"/>
    </w:pPr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character" w:customStyle="1" w:styleId="PaperHeaderChar">
    <w:name w:val="Paper Header Char"/>
    <w:basedOn w:val="DefaultParagraphFont"/>
    <w:link w:val="PaperHeader"/>
    <w:rsid w:val="002E0D46"/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paragraph" w:customStyle="1" w:styleId="PaperReferences">
    <w:name w:val="Paper References"/>
    <w:basedOn w:val="Normal"/>
    <w:link w:val="PaperReferencesChar"/>
    <w:qFormat/>
    <w:rsid w:val="002E0D46"/>
    <w:pPr>
      <w:numPr>
        <w:numId w:val="1"/>
      </w:numPr>
      <w:spacing w:line="240" w:lineRule="auto"/>
      <w:jc w:val="left"/>
    </w:pPr>
    <w:rPr>
      <w:rFonts w:ascii="Bembo Std" w:hAnsi="Bembo Std"/>
      <w:sz w:val="20"/>
    </w:rPr>
  </w:style>
  <w:style w:type="character" w:customStyle="1" w:styleId="PaperReferencesChar">
    <w:name w:val="Paper References Char"/>
    <w:basedOn w:val="DefaultParagraphFont"/>
    <w:link w:val="PaperReferences"/>
    <w:rsid w:val="002E0D46"/>
    <w:rPr>
      <w:rFonts w:ascii="Bembo Std" w:hAnsi="Bembo Std"/>
      <w:sz w:val="20"/>
    </w:rPr>
  </w:style>
  <w:style w:type="paragraph" w:customStyle="1" w:styleId="PaperFooter">
    <w:name w:val="Paper Footer"/>
    <w:basedOn w:val="Normal"/>
    <w:next w:val="Normal"/>
    <w:link w:val="PaperFooterChar"/>
    <w:qFormat/>
    <w:rsid w:val="002E0D46"/>
    <w:pPr>
      <w:spacing w:after="0" w:line="240" w:lineRule="auto"/>
      <w:ind w:left="144" w:hanging="144"/>
      <w:jc w:val="left"/>
    </w:pPr>
    <w:rPr>
      <w:rFonts w:ascii="Bembo Std" w:hAnsi="Bembo Std"/>
      <w:sz w:val="18"/>
      <w:szCs w:val="20"/>
    </w:rPr>
  </w:style>
  <w:style w:type="character" w:customStyle="1" w:styleId="PaperFooterChar">
    <w:name w:val="Paper Footer Char"/>
    <w:basedOn w:val="DefaultParagraphFont"/>
    <w:link w:val="PaperFooter"/>
    <w:rsid w:val="002E0D46"/>
    <w:rPr>
      <w:rFonts w:ascii="Bembo Std" w:hAnsi="Bembo Std"/>
      <w:sz w:val="18"/>
      <w:szCs w:val="20"/>
    </w:rPr>
  </w:style>
  <w:style w:type="paragraph" w:customStyle="1" w:styleId="PaperQuote">
    <w:name w:val="Paper Quote"/>
    <w:basedOn w:val="Normal"/>
    <w:link w:val="PaperQuoteChar"/>
    <w:qFormat/>
    <w:rsid w:val="002E0D46"/>
    <w:rPr>
      <w:i/>
      <w:sz w:val="20"/>
    </w:rPr>
  </w:style>
  <w:style w:type="character" w:customStyle="1" w:styleId="PaperQuoteChar">
    <w:name w:val="Paper Quote Char"/>
    <w:basedOn w:val="DefaultParagraphFont"/>
    <w:link w:val="PaperQuote"/>
    <w:rsid w:val="002E0D46"/>
    <w:rPr>
      <w:rFonts w:ascii="Times New Roman" w:hAnsi="Times New Roman"/>
      <w:i/>
      <w:sz w:val="20"/>
    </w:rPr>
  </w:style>
  <w:style w:type="paragraph" w:customStyle="1" w:styleId="PaperSubheader">
    <w:name w:val="Paper Subheader"/>
    <w:basedOn w:val="Normal"/>
    <w:link w:val="PaperSubheaderChar"/>
    <w:qFormat/>
    <w:rsid w:val="002E0D46"/>
    <w:pPr>
      <w:spacing w:before="240"/>
      <w:ind w:firstLine="0"/>
      <w:jc w:val="center"/>
    </w:pPr>
    <w:rPr>
      <w:rFonts w:ascii="Bembo Std" w:hAnsi="Bembo Std"/>
      <w:i/>
      <w:sz w:val="24"/>
    </w:rPr>
  </w:style>
  <w:style w:type="character" w:customStyle="1" w:styleId="PaperSubheaderChar">
    <w:name w:val="Paper Subheader Char"/>
    <w:basedOn w:val="DefaultParagraphFont"/>
    <w:link w:val="PaperSubheader"/>
    <w:rsid w:val="002E0D46"/>
    <w:rPr>
      <w:rFonts w:ascii="Bembo Std" w:hAnsi="Bembo Std"/>
      <w:i/>
      <w:sz w:val="24"/>
    </w:rPr>
  </w:style>
  <w:style w:type="paragraph" w:customStyle="1" w:styleId="PaperBibliography">
    <w:name w:val="Paper Bibliography"/>
    <w:basedOn w:val="Normal"/>
    <w:link w:val="PaperBibliographyChar"/>
    <w:qFormat/>
    <w:rsid w:val="002E0D46"/>
    <w:pPr>
      <w:numPr>
        <w:numId w:val="2"/>
      </w:numPr>
      <w:ind w:left="360"/>
      <w:jc w:val="left"/>
    </w:pPr>
    <w:rPr>
      <w:rFonts w:ascii="Bembo Std" w:hAnsi="Bembo Std"/>
      <w:sz w:val="20"/>
    </w:rPr>
  </w:style>
  <w:style w:type="character" w:customStyle="1" w:styleId="PaperBibliographyChar">
    <w:name w:val="Paper Bibliography Char"/>
    <w:basedOn w:val="DefaultParagraphFont"/>
    <w:link w:val="PaperBibliography"/>
    <w:rsid w:val="002E0D46"/>
    <w:rPr>
      <w:rFonts w:ascii="Bembo Std" w:hAnsi="Bembo Std"/>
      <w:sz w:val="20"/>
    </w:rPr>
  </w:style>
  <w:style w:type="paragraph" w:customStyle="1" w:styleId="PaperBullets">
    <w:name w:val="Paper Bullets"/>
    <w:basedOn w:val="Normal"/>
    <w:link w:val="PaperBulletsChar"/>
    <w:qFormat/>
    <w:rsid w:val="002E0D46"/>
    <w:pPr>
      <w:numPr>
        <w:numId w:val="3"/>
      </w:numPr>
      <w:spacing w:after="120" w:line="240" w:lineRule="auto"/>
      <w:jc w:val="left"/>
    </w:pPr>
    <w:rPr>
      <w:rFonts w:ascii="Bembo Std" w:hAnsi="Bembo Std"/>
      <w:sz w:val="20"/>
    </w:rPr>
  </w:style>
  <w:style w:type="character" w:customStyle="1" w:styleId="PaperBulletsChar">
    <w:name w:val="Paper Bullets Char"/>
    <w:basedOn w:val="ListParagraphChar"/>
    <w:link w:val="PaperBullets"/>
    <w:rsid w:val="002E0D46"/>
    <w:rPr>
      <w:rFonts w:ascii="Bembo Std" w:hAnsi="Bembo Std"/>
      <w:sz w:val="20"/>
    </w:rPr>
  </w:style>
  <w:style w:type="paragraph" w:customStyle="1" w:styleId="PaperFigures">
    <w:name w:val="Paper Figures"/>
    <w:basedOn w:val="Normal"/>
    <w:link w:val="PaperFiguresChar"/>
    <w:qFormat/>
    <w:rsid w:val="002E0D46"/>
    <w:pPr>
      <w:spacing w:after="360"/>
      <w:ind w:firstLine="0"/>
      <w:jc w:val="center"/>
    </w:pPr>
    <w:rPr>
      <w:rFonts w:ascii="Bembo Std" w:hAnsi="Bembo Std"/>
      <w:i/>
      <w:sz w:val="20"/>
    </w:rPr>
  </w:style>
  <w:style w:type="character" w:customStyle="1" w:styleId="PaperFiguresChar">
    <w:name w:val="Paper Figures Char"/>
    <w:basedOn w:val="DefaultParagraphFont"/>
    <w:link w:val="PaperFigures"/>
    <w:rsid w:val="002E0D46"/>
    <w:rPr>
      <w:rFonts w:ascii="Bembo Std" w:hAnsi="Bembo Std"/>
      <w:i/>
      <w:sz w:val="20"/>
    </w:rPr>
  </w:style>
  <w:style w:type="paragraph" w:customStyle="1" w:styleId="BulletsNumbers">
    <w:name w:val="Bullets Numbers"/>
    <w:basedOn w:val="Normal"/>
    <w:link w:val="BulletsNumbersChar"/>
    <w:qFormat/>
    <w:rsid w:val="002E0D46"/>
    <w:pPr>
      <w:numPr>
        <w:numId w:val="4"/>
      </w:numPr>
      <w:jc w:val="left"/>
    </w:pPr>
    <w:rPr>
      <w:rFonts w:ascii="Bembo Std" w:hAnsi="Bembo Std"/>
      <w:sz w:val="20"/>
      <w:szCs w:val="20"/>
    </w:rPr>
  </w:style>
  <w:style w:type="character" w:customStyle="1" w:styleId="BulletsNumbersChar">
    <w:name w:val="Bullets Numbers Char"/>
    <w:basedOn w:val="PaperReferencesChar"/>
    <w:link w:val="BulletsNumbers"/>
    <w:rsid w:val="002E0D46"/>
    <w:rPr>
      <w:rFonts w:ascii="Bembo Std" w:hAnsi="Bembo Std"/>
      <w:sz w:val="20"/>
      <w:szCs w:val="20"/>
    </w:rPr>
  </w:style>
  <w:style w:type="paragraph" w:customStyle="1" w:styleId="BulletAlpha">
    <w:name w:val="Bullet Alpha"/>
    <w:basedOn w:val="Normal"/>
    <w:link w:val="BulletAlphaChar"/>
    <w:qFormat/>
    <w:rsid w:val="002E0D46"/>
    <w:pPr>
      <w:numPr>
        <w:numId w:val="5"/>
      </w:numPr>
      <w:spacing w:after="80"/>
    </w:pPr>
    <w:rPr>
      <w:rFonts w:ascii="Bembo Std" w:hAnsi="Bembo Std"/>
      <w:sz w:val="20"/>
      <w:szCs w:val="20"/>
    </w:rPr>
  </w:style>
  <w:style w:type="character" w:customStyle="1" w:styleId="BulletAlphaChar">
    <w:name w:val="Bullet Alpha Char"/>
    <w:basedOn w:val="BulletsNumbersChar"/>
    <w:link w:val="BulletAlpha"/>
    <w:rsid w:val="002E0D46"/>
    <w:rPr>
      <w:rFonts w:ascii="Bembo Std" w:hAnsi="Bembo Std"/>
      <w:sz w:val="20"/>
      <w:szCs w:val="20"/>
    </w:rPr>
  </w:style>
  <w:style w:type="paragraph" w:customStyle="1" w:styleId="PaperReferenceTitles">
    <w:name w:val="Paper Reference Titles"/>
    <w:basedOn w:val="PaperHeader"/>
    <w:link w:val="PaperReferenceTitlesChar"/>
    <w:qFormat/>
    <w:rsid w:val="002E0D46"/>
    <w:rPr>
      <w:rFonts w:ascii="Times New Roman" w:hAnsi="Times New Roman"/>
      <w:sz w:val="20"/>
    </w:rPr>
  </w:style>
  <w:style w:type="character" w:customStyle="1" w:styleId="PaperReferenceTitlesChar">
    <w:name w:val="Paper Reference Titles Char"/>
    <w:basedOn w:val="PaperHeaderChar"/>
    <w:link w:val="PaperReferenceTitles"/>
    <w:rsid w:val="002E0D46"/>
    <w:rPr>
      <w:rFonts w:ascii="Times New Roman" w:hAnsi="Times New Roman" w:eastAsiaTheme="majorEastAsia" w:cstheme="majorBidi"/>
      <w:caps/>
      <w:color w:val="2E74B5" w:themeColor="accent1" w:themeShade="BF"/>
      <w:sz w:val="20"/>
      <w:szCs w:val="26"/>
    </w:rPr>
  </w:style>
  <w:style w:type="paragraph" w:customStyle="1" w:styleId="Keywords">
    <w:name w:val="Keywords"/>
    <w:basedOn w:val="PaperAbstract"/>
    <w:link w:val="KeywordsChar"/>
    <w:qFormat/>
    <w:rsid w:val="002E0D46"/>
    <w:pPr>
      <w:ind w:firstLine="0"/>
    </w:pPr>
  </w:style>
  <w:style w:type="character" w:customStyle="1" w:styleId="KeywordsChar">
    <w:name w:val="Keywords Char"/>
    <w:basedOn w:val="PaperAbstractChar"/>
    <w:link w:val="Keywords"/>
    <w:rsid w:val="002E0D46"/>
    <w:rPr>
      <w:rFonts w:ascii="Bembo Std" w:hAnsi="Bembo Std"/>
      <w:i/>
    </w:rPr>
  </w:style>
  <w:style w:type="paragraph" w:customStyle="1" w:styleId="Bold">
    <w:name w:val="Bold"/>
    <w:basedOn w:val="Normal"/>
    <w:link w:val="BoldChar"/>
    <w:qFormat/>
    <w:rsid w:val="002E0D46"/>
    <w:pPr>
      <w:ind w:firstLine="0"/>
    </w:pPr>
    <w:rPr>
      <w:rFonts w:ascii="Bembo Std" w:hAnsi="Bembo Std"/>
      <w:b/>
    </w:rPr>
  </w:style>
  <w:style w:type="character" w:customStyle="1" w:styleId="BoldChar">
    <w:name w:val="Bold Char"/>
    <w:basedOn w:val="DefaultParagraphFont"/>
    <w:link w:val="Bold"/>
    <w:rsid w:val="002E0D46"/>
    <w:rPr>
      <w:rFonts w:ascii="Bembo Std" w:hAnsi="Bembo Std"/>
      <w:b/>
    </w:rPr>
  </w:style>
  <w:style w:type="paragraph" w:customStyle="1" w:styleId="Italics">
    <w:name w:val="Italics"/>
    <w:basedOn w:val="Normal"/>
    <w:link w:val="ItalicsChar"/>
    <w:qFormat/>
    <w:rsid w:val="002E0D46"/>
    <w:rPr>
      <w:rFonts w:ascii="Bembo Std" w:hAnsi="Bembo Std"/>
      <w:i/>
    </w:rPr>
  </w:style>
  <w:style w:type="character" w:customStyle="1" w:styleId="ItalicsChar">
    <w:name w:val="Italics Char"/>
    <w:basedOn w:val="DefaultParagraphFont"/>
    <w:link w:val="Italics"/>
    <w:rsid w:val="002E0D46"/>
    <w:rPr>
      <w:rFonts w:ascii="Bembo Std" w:hAnsi="Bembo Std"/>
      <w:i/>
    </w:rPr>
  </w:style>
  <w:style w:type="paragraph" w:customStyle="1" w:styleId="Figure">
    <w:name w:val="Figure"/>
    <w:basedOn w:val="Keywords"/>
    <w:link w:val="FigureChar"/>
    <w:qFormat/>
    <w:rsid w:val="002E0D46"/>
    <w:pPr>
      <w:jc w:val="center"/>
    </w:pPr>
  </w:style>
  <w:style w:type="character" w:customStyle="1" w:styleId="FigureChar">
    <w:name w:val="Figure Char"/>
    <w:basedOn w:val="KeywordsChar"/>
    <w:link w:val="Figure"/>
    <w:rsid w:val="002E0D46"/>
    <w:rPr>
      <w:rFonts w:ascii="Bembo Std" w:hAnsi="Bembo Std"/>
      <w:i/>
    </w:rPr>
  </w:style>
  <w:style w:type="paragraph" w:customStyle="1" w:styleId="1PaperHeader">
    <w:name w:val="1. Paper Header"/>
    <w:basedOn w:val="PaperHeader"/>
    <w:link w:val="1PaperHeaderChar"/>
    <w:qFormat/>
    <w:rsid w:val="002E0D46"/>
    <w:pPr>
      <w:numPr>
        <w:numId w:val="7"/>
      </w:numPr>
      <w:ind w:left="360"/>
      <w:jc w:val="left"/>
    </w:pPr>
  </w:style>
  <w:style w:type="character" w:customStyle="1" w:styleId="1PaperHeaderChar">
    <w:name w:val="1. Paper Header Char"/>
    <w:basedOn w:val="PaperHeaderChar"/>
    <w:link w:val="1PaperHeader"/>
    <w:rsid w:val="002E0D46"/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paragraph" w:customStyle="1" w:styleId="HeadingList2">
    <w:name w:val="Heading List 2"/>
    <w:basedOn w:val="ListParagraph"/>
    <w:link w:val="HeadingList2Char"/>
    <w:qFormat/>
    <w:rsid w:val="002E0D46"/>
    <w:pPr>
      <w:ind w:hanging="360"/>
    </w:pPr>
  </w:style>
  <w:style w:type="character" w:customStyle="1" w:styleId="HeadingList2Char">
    <w:name w:val="Heading List 2 Char"/>
    <w:basedOn w:val="ListParagraphChar"/>
    <w:link w:val="HeadingList2"/>
    <w:rsid w:val="002E0D46"/>
    <w:rPr>
      <w:rFonts w:ascii="Times New Roman" w:hAnsi="Times New Roman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2E0D46"/>
    <w:pPr>
      <w:ind w:left="720"/>
      <w:contextualSpacing/>
    </w:pPr>
    <w:rPr>
      <w:sz w:val="20"/>
    </w:rPr>
  </w:style>
  <w:style w:type="paragraph" w:customStyle="1" w:styleId="HeadlingList3">
    <w:name w:val="Headling List 3"/>
    <w:basedOn w:val="ListParagraph"/>
    <w:link w:val="HeadlingList3Char"/>
    <w:qFormat/>
    <w:rsid w:val="002E0D46"/>
    <w:pPr>
      <w:numPr>
        <w:ilvl w:val="2"/>
        <w:numId w:val="10"/>
      </w:numPr>
      <w:ind w:left="1296" w:hanging="720"/>
    </w:pPr>
    <w:rPr>
      <w:rFonts w:ascii="Bembo Std" w:hAnsi="Bembo Std"/>
    </w:rPr>
  </w:style>
  <w:style w:type="character" w:customStyle="1" w:styleId="HeadlingList3Char">
    <w:name w:val="Headling List 3 Char"/>
    <w:basedOn w:val="ListParagraphChar"/>
    <w:link w:val="HeadlingList3"/>
    <w:rsid w:val="002E0D46"/>
    <w:rPr>
      <w:rFonts w:ascii="Bembo Std" w:hAnsi="Bembo Std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E0D4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D46"/>
    <w:rPr>
      <w:rFonts w:ascii="Times New Roman" w:hAnsi="Times New Roman" w:eastAsiaTheme="majorEastAsia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2E0D46"/>
    <w:pPr>
      <w:widowControl w:val="0"/>
      <w:spacing w:after="0"/>
      <w:ind w:left="100" w:firstLine="0"/>
      <w:jc w:val="left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0D46"/>
    <w:rPr>
      <w:rFonts w:ascii="Times New Roman" w:eastAsia="Times New Roman" w:hAnsi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D46"/>
    <w:pPr>
      <w:numPr>
        <w:ilvl w:val="1"/>
      </w:numPr>
      <w:ind w:firstLine="288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E0D46"/>
    <w:rPr>
      <w:rFonts w:ascii="Times New Roman" w:hAnsi="Times New Roman"/>
      <w:color w:val="5A5A5A" w:themeColor="text1" w:themeTint="A5"/>
      <w:spacing w:val="15"/>
      <w:sz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0D46"/>
    <w:rPr>
      <w:rFonts w:ascii="Times New Roman" w:hAnsi="Times New Roman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E0D46"/>
    <w:pPr>
      <w:spacing w:before="200"/>
      <w:ind w:left="864" w:right="864"/>
      <w:jc w:val="center"/>
    </w:pPr>
    <w:rPr>
      <w:rFonts w:ascii="Bembo Std" w:hAnsi="Bembo Std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D46"/>
    <w:rPr>
      <w:rFonts w:ascii="Bembo Std" w:hAnsi="Bembo Std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E0D46"/>
    <w:rPr>
      <w:rFonts w:ascii="Times New Roman" w:hAnsi="Times New Roman"/>
      <w:caps w:val="0"/>
      <w:smallCaps w:val="0"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067053"/>
    <w:rPr>
      <w:b/>
      <w:bCs/>
      <w:strike w:val="0"/>
      <w:dstrike w:val="0"/>
      <w:color w:val="3072A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67053"/>
    <w:rPr>
      <w:b/>
      <w:bCs/>
    </w:rPr>
  </w:style>
  <w:style w:type="character" w:customStyle="1" w:styleId="element-invisible1">
    <w:name w:val="element-invisible1"/>
    <w:basedOn w:val="DefaultParagraphFont"/>
    <w:rsid w:val="00067053"/>
  </w:style>
  <w:style w:type="paragraph" w:styleId="NormalWeb">
    <w:name w:val="Normal (Web)"/>
    <w:basedOn w:val="Normal"/>
    <w:uiPriority w:val="99"/>
    <w:semiHidden/>
    <w:unhideWhenUsed/>
    <w:rsid w:val="00C11A6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1A67"/>
  </w:style>
  <w:style w:type="character" w:customStyle="1" w:styleId="element-invisible">
    <w:name w:val="element-invisible"/>
    <w:basedOn w:val="DefaultParagraphFont"/>
    <w:rsid w:val="00C11A67"/>
  </w:style>
  <w:style w:type="character" w:styleId="CommentReference">
    <w:name w:val="annotation reference"/>
    <w:basedOn w:val="DefaultParagraphFont"/>
    <w:uiPriority w:val="99"/>
    <w:semiHidden/>
    <w:unhideWhenUsed/>
    <w:rsid w:val="00392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7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7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grants.gov/" TargetMode="External" /><Relationship Id="rId9" Type="http://schemas.openxmlformats.org/officeDocument/2006/relationships/hyperlink" Target="http://www.acf.hhs.gov/disclaime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0970-0452</OMB_x0020_Control_x0020_Number>
    <FR_x0020_Title xmlns="e059a2d5-a4f8-4fd8-b836-4c9cf26100e7" xsi:nil="true"/>
    <ACF_x0020_Tracking_x0020_No_x002e_ xmlns="e059a2d5-a4f8-4fd8-b836-4c9cf26100e7">ANA-0078</ACF_x0020_Tracking_x0020_No_x002e_>
    <Description0 xmlns="e059a2d5-a4f8-4fd8-b836-4c9cf2610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2EEB-7CB0-4A73-97A2-6A1B62FE80C6}">
  <ds:schemaRefs>
    <ds:schemaRef ds:uri="http://purl.org/dc/terms/"/>
    <ds:schemaRef ds:uri="http://schemas.openxmlformats.org/package/2006/metadata/core-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F8AFA8-EE07-4242-A649-C9EC72BFB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6E1B4-D7AD-4285-A17E-24CC1EA29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95C1D-74B4-42EB-B7BB-96B5351E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Amy Zukowski</cp:lastModifiedBy>
  <cp:revision>3</cp:revision>
  <dcterms:created xsi:type="dcterms:W3CDTF">2020-08-11T19:12:00Z</dcterms:created>
  <dcterms:modified xsi:type="dcterms:W3CDTF">2020-08-11T19:13:00Z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