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EF4E837" w14:textId="4B4A172F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AB1145">
        <w:t>06/30/2024</w:t>
      </w:r>
      <w:r>
        <w:rPr>
          <w:sz w:val="28"/>
        </w:rPr>
        <w:t>)</w:t>
      </w:r>
    </w:p>
    <w:p w:rsidR="00B2246A" w:rsidP="00434E33" w14:paraId="72781733" w14:textId="77777777">
      <w:pPr>
        <w:rPr>
          <w:b/>
        </w:rPr>
      </w:pPr>
    </w:p>
    <w:p w:rsidR="00E50293" w:rsidRPr="009239AA" w:rsidP="00434E33" w14:paraId="547D67D6" w14:textId="10C3F58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38621D">
        <w:t xml:space="preserve">Customer feedback survey on the National Institute of Neurological Disorders and Stroke </w:t>
      </w:r>
      <w:r w:rsidR="004C60AF">
        <w:t xml:space="preserve">(NINDS) </w:t>
      </w:r>
      <w:r w:rsidR="0038621D">
        <w:t>response to December 2022 flooding events</w:t>
      </w:r>
    </w:p>
    <w:p w:rsidR="005E714A" w14:paraId="6A055F1F" w14:textId="77777777"/>
    <w:p w:rsidR="001B0AAA" w:rsidRPr="0038621D" w14:paraId="6B1F150E" w14:textId="4DE95667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38621D" w:rsidR="00C14CC4">
        <w:rPr>
          <w:bCs/>
        </w:rPr>
        <w:t xml:space="preserve"> </w:t>
      </w:r>
      <w:r w:rsidR="0038621D">
        <w:rPr>
          <w:bCs/>
        </w:rPr>
        <w:t>This survey will be conducted to collect customer feedback for a “Lessons Learned” process for assessing the performance of the</w:t>
      </w:r>
      <w:r w:rsidR="004C60AF">
        <w:rPr>
          <w:bCs/>
        </w:rPr>
        <w:t xml:space="preserve"> NINDS</w:t>
      </w:r>
      <w:r w:rsidR="0038621D">
        <w:rPr>
          <w:bCs/>
        </w:rPr>
        <w:t xml:space="preserve"> in responding to flooding events that occurred in the Porter Neuroscience Research Center on December 24-25, 2022. Results from the survey will be used to identify areas that need improvement and successful processes that need to be maintained.</w:t>
      </w:r>
    </w:p>
    <w:p w:rsidR="001B0AAA" w14:paraId="2277B066" w14:textId="77777777"/>
    <w:p w:rsidR="00C8488C" w14:paraId="64B70BB3" w14:textId="77777777"/>
    <w:p w:rsidR="00C8488C" w14:paraId="5D48B947" w14:textId="77777777"/>
    <w:p w:rsidR="00F15956" w14:paraId="49F8BE2C" w14:textId="77777777"/>
    <w:p w:rsidR="00F15956" w14:paraId="66A46E9B" w14:textId="77777777"/>
    <w:p w:rsidR="00E26329" w:rsidP="00434E33" w14:paraId="4D341B3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630587F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663EE1C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15688C9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66E5B1DA" w14:textId="1AEDE51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75F4C">
        <w:t>T</w:t>
      </w:r>
      <w:r w:rsidR="0050249A">
        <w:t>rainees, and full-time contractors working within the N</w:t>
      </w:r>
      <w:r w:rsidR="00B42A89">
        <w:t>INDS.</w:t>
      </w:r>
    </w:p>
    <w:p w:rsidR="00F15956" w14:paraId="14E4D8DB" w14:textId="77777777"/>
    <w:p w:rsidR="00C8488C" w14:paraId="2A60092D" w14:textId="77777777"/>
    <w:p w:rsidR="00F15956" w14:paraId="414CBEFE" w14:textId="77777777"/>
    <w:p w:rsidR="00434E33" w14:paraId="3847E03A" w14:textId="77777777"/>
    <w:p w:rsidR="00E26329" w14:paraId="3871F5A0" w14:textId="77777777">
      <w:pPr>
        <w:rPr>
          <w:b/>
        </w:rPr>
      </w:pPr>
    </w:p>
    <w:p w:rsidR="00E26329" w14:paraId="06E8CBD4" w14:textId="77777777">
      <w:pPr>
        <w:rPr>
          <w:b/>
        </w:rPr>
      </w:pPr>
    </w:p>
    <w:p w:rsidR="00F06866" w:rsidRPr="00F06866" w14:paraId="2BE0292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198A7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685123AF" w14:textId="6183AAB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21AD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0BD2EA5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5749F1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6946E8" w14:paraId="55D30380" w14:textId="77777777">
      <w:pPr>
        <w:rPr>
          <w:b/>
        </w:rPr>
      </w:pPr>
    </w:p>
    <w:p w:rsidR="006946E8" w:rsidP="006946E8" w14:paraId="0288B21E" w14:textId="77777777">
      <w:pPr>
        <w:rPr>
          <w:b/>
        </w:rPr>
      </w:pPr>
    </w:p>
    <w:p w:rsidR="006946E8" w:rsidRPr="00F06866" w:rsidP="006946E8" w14:paraId="5125E18B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6946E8" w:rsidRPr="00434E33" w:rsidP="006946E8" w14:paraId="354A77A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6946E8" w:rsidRPr="00F06866" w:rsidP="006946E8" w14:paraId="04DC15B6" w14:textId="6E691B3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521AD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</w: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6946E8" w:rsidP="006946E8" w14:paraId="0A399FC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6946E8" w:rsidP="006946E8" w14:paraId="5FB2E1F7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>[ ]</w:t>
      </w:r>
      <w:r>
        <w:rPr>
          <w:bCs/>
        </w:rPr>
        <w:t xml:space="preserve">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6946E8" w14:paraId="234C3630" w14:textId="77777777">
      <w:pPr>
        <w:rPr>
          <w:b/>
        </w:rPr>
      </w:pPr>
    </w:p>
    <w:p w:rsidR="006946E8" w14:paraId="2DE9EF29" w14:textId="77777777">
      <w:pPr>
        <w:rPr>
          <w:b/>
        </w:rPr>
      </w:pPr>
    </w:p>
    <w:p w:rsidR="00CA2650" w14:paraId="09C9760D" w14:textId="3DC79D4A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10C2986F" w14:textId="77777777">
      <w:pPr>
        <w:rPr>
          <w:sz w:val="16"/>
          <w:szCs w:val="16"/>
        </w:rPr>
      </w:pPr>
    </w:p>
    <w:p w:rsidR="008101A5" w:rsidRPr="009C13B9" w:rsidP="008101A5" w14:paraId="145E8749" w14:textId="77777777">
      <w:r>
        <w:t xml:space="preserve">I certify the following to be true: </w:t>
      </w:r>
    </w:p>
    <w:p w:rsidR="008101A5" w:rsidP="008101A5" w14:paraId="0978AE6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5C73F5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7D5E6F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40A5D0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C9FEAD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1E026D9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E330801" w14:textId="77777777"/>
    <w:p w:rsidR="009C13B9" w:rsidP="009C13B9" w14:paraId="66C6F982" w14:textId="3AE6FF1D">
      <w:r>
        <w:t>Name:_</w:t>
      </w:r>
      <w:r w:rsidRPr="006946E8">
        <w:rPr>
          <w:u w:val="single"/>
        </w:rPr>
        <w:t>_</w:t>
      </w:r>
      <w:r w:rsidRPr="006946E8" w:rsidR="006946E8">
        <w:rPr>
          <w:u w:val="single"/>
        </w:rPr>
        <w:t>Cara</w:t>
      </w:r>
      <w:r w:rsidRPr="006946E8" w:rsidR="006946E8">
        <w:rPr>
          <w:u w:val="single"/>
        </w:rPr>
        <w:t xml:space="preserve"> Long, Office of Science Policy and Planning, NINDS/NIH</w:t>
      </w:r>
      <w:r w:rsidRPr="006946E8">
        <w:rPr>
          <w:u w:val="single"/>
        </w:rPr>
        <w:t>__</w:t>
      </w:r>
      <w:r>
        <w:t>_____</w:t>
      </w:r>
    </w:p>
    <w:p w:rsidR="009C13B9" w:rsidP="009C13B9" w14:paraId="7A5EE6AF" w14:textId="77777777">
      <w:pPr>
        <w:pStyle w:val="ListParagraph"/>
        <w:ind w:left="360"/>
      </w:pPr>
    </w:p>
    <w:p w:rsidR="009C13B9" w:rsidP="009C13B9" w14:paraId="25C4CE72" w14:textId="77777777">
      <w:r>
        <w:t>To assist review, please provide answers to the following question:</w:t>
      </w:r>
    </w:p>
    <w:p w:rsidR="009C13B9" w:rsidP="009C13B9" w14:paraId="0A30C375" w14:textId="77777777">
      <w:pPr>
        <w:pStyle w:val="ListParagraph"/>
        <w:ind w:left="360"/>
      </w:pPr>
    </w:p>
    <w:p w:rsidR="009C13B9" w:rsidRPr="00C86E91" w:rsidP="00C86E91" w14:paraId="0BC7236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1A57C88" w14:textId="78E3A0E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521AD6">
        <w:t>X</w:t>
      </w:r>
      <w:r w:rsidR="009239AA">
        <w:t xml:space="preserve">] </w:t>
      </w:r>
      <w:r w:rsidR="009239AA">
        <w:t>Yes  [</w:t>
      </w:r>
      <w:r w:rsidR="009239AA">
        <w:t xml:space="preserve"> ]  No </w:t>
      </w:r>
    </w:p>
    <w:p w:rsidR="00C86E91" w:rsidP="00C86E91" w14:paraId="74A75900" w14:textId="4B7D528B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521AD6">
        <w:t>X</w:t>
      </w:r>
      <w:r w:rsidR="009239AA">
        <w:t xml:space="preserve">] Yes </w:t>
      </w:r>
      <w:r w:rsidR="009239AA">
        <w:t>[  ]</w:t>
      </w:r>
      <w:r w:rsidR="009239AA">
        <w:t xml:space="preserve"> No</w:t>
      </w:r>
      <w:r>
        <w:t xml:space="preserve">   </w:t>
      </w:r>
    </w:p>
    <w:p w:rsidR="00C86E91" w:rsidP="00C86E91" w14:paraId="530E4EE8" w14:textId="357679F6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r w:rsidR="00521AD6">
        <w:t>X</w:t>
      </w:r>
      <w:r>
        <w:t xml:space="preserve">] </w:t>
      </w:r>
      <w:r>
        <w:t>Yes  [</w:t>
      </w:r>
      <w:r>
        <w:t xml:space="preserve">  ] No</w:t>
      </w:r>
    </w:p>
    <w:p w:rsidR="0046408C" w:rsidP="0046408C" w14:paraId="165A76E9" w14:textId="13FAB289">
      <w:pPr>
        <w:pStyle w:val="ColorfulList-Accent11"/>
        <w:numPr>
          <w:ilvl w:val="0"/>
          <w:numId w:val="18"/>
        </w:numPr>
      </w:pPr>
      <w:r>
        <w:t>Privacy Act Systems of Records Title: _09-25-0156 Record of Participants in Programs and Respondents in Surveys Used to Evaluate Programs of the Public Health Service</w:t>
      </w:r>
      <w:r w:rsidR="00005DF7">
        <w:t>________</w:t>
      </w:r>
      <w:r>
        <w:t xml:space="preserve"> FR Citation __67__FR_60742__</w:t>
      </w:r>
    </w:p>
    <w:p w:rsidR="0046408C" w:rsidP="0046408C" w14:paraId="1D31B0DB" w14:textId="77777777">
      <w:pPr>
        <w:pStyle w:val="ListParagraph"/>
        <w:ind w:left="360"/>
      </w:pPr>
    </w:p>
    <w:p w:rsidR="00633F74" w:rsidP="00633F74" w14:paraId="66F60880" w14:textId="77777777">
      <w:pPr>
        <w:pStyle w:val="ListParagraph"/>
        <w:ind w:left="360"/>
      </w:pPr>
    </w:p>
    <w:p w:rsidR="00C86E91" w:rsidRPr="00C86E91" w:rsidP="00C86E91" w14:paraId="07B0F7C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B1D9E7A" w14:textId="48A2DE8E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521AD6">
        <w:t>X</w:t>
      </w:r>
      <w:r>
        <w:t xml:space="preserve">] No  </w:t>
      </w:r>
    </w:p>
    <w:p w:rsidR="004D6E14" w14:paraId="2A556F5C" w14:textId="77777777">
      <w:pPr>
        <w:rPr>
          <w:b/>
        </w:rPr>
      </w:pPr>
    </w:p>
    <w:p w:rsidR="00F24CFC" w14:paraId="2A9DE960" w14:textId="77777777">
      <w:pPr>
        <w:rPr>
          <w:b/>
        </w:rPr>
      </w:pPr>
    </w:p>
    <w:p w:rsidR="005E714A" w:rsidRPr="00BC676D" w:rsidP="00C86E91" w14:paraId="070ED042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5E583949" w14:textId="77777777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  <w:gridCol w:w="1547"/>
      </w:tblGrid>
      <w:tr w14:paraId="04FF519F" w14:textId="77777777" w:rsidTr="009A036B">
        <w:tblPrEx>
          <w:tblW w:w="1072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3668D6" w:rsidRPr="002D26E2" w:rsidP="00C8488C" w14:paraId="799A8008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="003668D6" w:rsidRPr="002D26E2" w:rsidP="00843796" w14:paraId="372E9CEE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3668D6" w:rsidRPr="002D26E2" w:rsidP="00843796" w14:paraId="12473134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50374A18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74224904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62581789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547" w:type="dxa"/>
          </w:tcPr>
          <w:p w:rsidR="003668D6" w:rsidP="00843796" w14:paraId="688BD0FD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56DD5B2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030FD675" w14:textId="77777777" w:rsidTr="009A036B">
        <w:tblPrEx>
          <w:tblW w:w="10727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3668D6" w:rsidP="00843796" w14:paraId="05DC97ED" w14:textId="26E68518">
            <w:r w:rsidRPr="005668F1">
              <w:t>Individuals or Households</w:t>
            </w:r>
            <w:r>
              <w:t xml:space="preserve"> (NINDS Division of Intramural Research non-FTE trainees)</w:t>
            </w:r>
          </w:p>
        </w:tc>
        <w:tc>
          <w:tcPr>
            <w:tcW w:w="2250" w:type="dxa"/>
          </w:tcPr>
          <w:p w:rsidR="003668D6" w:rsidP="00843796" w14:paraId="7ABD0695" w14:textId="03ED2A3A">
            <w:r>
              <w:t>71</w:t>
            </w:r>
          </w:p>
        </w:tc>
        <w:tc>
          <w:tcPr>
            <w:tcW w:w="2520" w:type="dxa"/>
          </w:tcPr>
          <w:p w:rsidR="003668D6" w:rsidP="00843796" w14:paraId="40B277C4" w14:textId="721CD50A">
            <w:r>
              <w:t>1</w:t>
            </w:r>
          </w:p>
        </w:tc>
        <w:tc>
          <w:tcPr>
            <w:tcW w:w="1620" w:type="dxa"/>
          </w:tcPr>
          <w:p w:rsidR="003668D6" w:rsidP="00843796" w14:paraId="19A97AF0" w14:textId="0CEAAB0C">
            <w:r>
              <w:t>7</w:t>
            </w:r>
            <w:r w:rsidR="0021352B">
              <w:t>/60</w:t>
            </w:r>
          </w:p>
        </w:tc>
        <w:tc>
          <w:tcPr>
            <w:tcW w:w="1547" w:type="dxa"/>
          </w:tcPr>
          <w:p w:rsidR="003668D6" w:rsidP="00843796" w14:paraId="15DE0FC6" w14:textId="162F197B">
            <w:r>
              <w:t>8</w:t>
            </w:r>
            <w:r w:rsidR="0033103D">
              <w:t>.28</w:t>
            </w:r>
          </w:p>
        </w:tc>
      </w:tr>
      <w:tr w14:paraId="14367417" w14:textId="77777777" w:rsidTr="009A036B">
        <w:tblPrEx>
          <w:tblW w:w="10727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A27F06" w:rsidRPr="005668F1" w:rsidP="00843796" w14:paraId="749325A4" w14:textId="42F25D45">
            <w:r w:rsidRPr="005668F1">
              <w:t>Individuals or Households</w:t>
            </w:r>
            <w:r>
              <w:t xml:space="preserve"> (non-trainee contractors working full time in the NINDS Division of Intramural Research)</w:t>
            </w:r>
          </w:p>
        </w:tc>
        <w:tc>
          <w:tcPr>
            <w:tcW w:w="2250" w:type="dxa"/>
          </w:tcPr>
          <w:p w:rsidR="00A27F06" w:rsidRPr="00A27F06" w:rsidP="00843796" w14:paraId="4C1805FB" w14:textId="26C96B8E">
            <w:r>
              <w:t>21</w:t>
            </w:r>
          </w:p>
        </w:tc>
        <w:tc>
          <w:tcPr>
            <w:tcW w:w="2520" w:type="dxa"/>
          </w:tcPr>
          <w:p w:rsidR="00A27F06" w:rsidP="00843796" w14:paraId="50AA3C55" w14:textId="3D9305E4">
            <w:r>
              <w:t>1</w:t>
            </w:r>
          </w:p>
        </w:tc>
        <w:tc>
          <w:tcPr>
            <w:tcW w:w="1620" w:type="dxa"/>
          </w:tcPr>
          <w:p w:rsidR="00A27F06" w:rsidP="00843796" w14:paraId="2DD97407" w14:textId="10E6DC9D">
            <w:r>
              <w:t>7</w:t>
            </w:r>
            <w:r w:rsidR="0021352B">
              <w:t>/60</w:t>
            </w:r>
          </w:p>
        </w:tc>
        <w:tc>
          <w:tcPr>
            <w:tcW w:w="1547" w:type="dxa"/>
          </w:tcPr>
          <w:p w:rsidR="007356AD" w:rsidRPr="007356AD" w:rsidP="00AB0E37" w14:paraId="0A4500A5" w14:textId="5454BAB0">
            <w:r>
              <w:t>2</w:t>
            </w:r>
            <w:r w:rsidR="0033103D">
              <w:t>.45</w:t>
            </w:r>
          </w:p>
        </w:tc>
      </w:tr>
      <w:tr w14:paraId="6E3FCAFD" w14:textId="77777777" w:rsidTr="00B2246A">
        <w:tblPrEx>
          <w:tblW w:w="1072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3668D6" w:rsidRPr="002D26E2" w:rsidP="00843796" w14:paraId="11A2EA79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  <w:shd w:val="clear" w:color="auto" w:fill="808080" w:themeFill="background1" w:themeFillShade="80"/>
          </w:tcPr>
          <w:p w:rsidR="003668D6" w:rsidRPr="002D26E2" w:rsidP="00843796" w14:paraId="3209DEA1" w14:textId="49BDA118">
            <w:pPr>
              <w:rPr>
                <w:b/>
              </w:rPr>
            </w:pPr>
          </w:p>
        </w:tc>
        <w:tc>
          <w:tcPr>
            <w:tcW w:w="2520" w:type="dxa"/>
          </w:tcPr>
          <w:p w:rsidR="003668D6" w:rsidRPr="00B2246A" w:rsidP="00843796" w14:paraId="3FAE9996" w14:textId="165A17B7">
            <w:pPr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1620" w:type="dxa"/>
            <w:shd w:val="clear" w:color="auto" w:fill="808080" w:themeFill="background1" w:themeFillShade="80"/>
          </w:tcPr>
          <w:p w:rsidR="003668D6" w:rsidP="00843796" w14:paraId="2846D3D4" w14:textId="265CC808"/>
        </w:tc>
        <w:tc>
          <w:tcPr>
            <w:tcW w:w="1547" w:type="dxa"/>
          </w:tcPr>
          <w:p w:rsidR="003668D6" w:rsidRPr="002D26E2" w:rsidP="00843796" w14:paraId="403938AB" w14:textId="53CCAD92">
            <w:pPr>
              <w:rPr>
                <w:b/>
              </w:rPr>
            </w:pPr>
            <w:r>
              <w:rPr>
                <w:b/>
              </w:rPr>
              <w:t>1</w:t>
            </w:r>
            <w:r w:rsidR="0033103D">
              <w:rPr>
                <w:b/>
              </w:rPr>
              <w:t>1</w:t>
            </w:r>
          </w:p>
        </w:tc>
      </w:tr>
    </w:tbl>
    <w:p w:rsidR="00F3170F" w:rsidP="00F3170F" w14:paraId="205B4812" w14:textId="1AAB12E1"/>
    <w:p w:rsidR="009A036B" w:rsidRPr="009A036B" w:rsidP="009A036B" w14:paraId="68E88D43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703A4E93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3C80426B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1F80DF1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2DFBFFA7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378B7246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7BABC1A4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0730A518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7ADB9F90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220BFC" w:rsidRPr="009A036B" w:rsidP="00220BFC" w14:paraId="2E4574B4" w14:textId="3B9C3070">
            <w:r w:rsidRPr="005668F1">
              <w:t>Individuals or Households</w:t>
            </w:r>
            <w:r>
              <w:t xml:space="preserve"> (NINDS Division of Intramural Research non-FTE trainees)</w:t>
            </w:r>
          </w:p>
        </w:tc>
        <w:tc>
          <w:tcPr>
            <w:tcW w:w="2250" w:type="dxa"/>
          </w:tcPr>
          <w:p w:rsidR="00220BFC" w:rsidRPr="009A036B" w:rsidP="00220BFC" w14:paraId="399ADC8E" w14:textId="5B96D7F5">
            <w:r>
              <w:t>8</w:t>
            </w:r>
            <w:r w:rsidR="00E45A82">
              <w:t>.28</w:t>
            </w:r>
          </w:p>
        </w:tc>
        <w:tc>
          <w:tcPr>
            <w:tcW w:w="2520" w:type="dxa"/>
          </w:tcPr>
          <w:p w:rsidR="00220BFC" w:rsidRPr="009A036B" w:rsidP="00220BFC" w14:paraId="050C1226" w14:textId="6376E406">
            <w:r>
              <w:t>$48</w:t>
            </w:r>
            <w:r w:rsidR="00B75F4C">
              <w:rPr>
                <w:vertAlign w:val="superscript"/>
              </w:rPr>
              <w:t>a</w:t>
            </w:r>
          </w:p>
        </w:tc>
        <w:tc>
          <w:tcPr>
            <w:tcW w:w="1620" w:type="dxa"/>
          </w:tcPr>
          <w:p w:rsidR="00220BFC" w:rsidRPr="009A036B" w:rsidP="00220BFC" w14:paraId="3B20F81F" w14:textId="58D5F6F9">
            <w:r>
              <w:t>$</w:t>
            </w:r>
            <w:r w:rsidR="00E45A82">
              <w:t>397.44</w:t>
            </w:r>
          </w:p>
        </w:tc>
      </w:tr>
      <w:tr w14:paraId="38A5917E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A27F06" w:rsidRPr="005668F1" w:rsidP="00220BFC" w14:paraId="2E97BD0A" w14:textId="26F63266">
            <w:r w:rsidRPr="005668F1">
              <w:t>Individuals or Households</w:t>
            </w:r>
            <w:r>
              <w:t xml:space="preserve"> (non-trainee contractors working full time in the NINDS Division of Intramural Research)</w:t>
            </w:r>
          </w:p>
        </w:tc>
        <w:tc>
          <w:tcPr>
            <w:tcW w:w="2250" w:type="dxa"/>
          </w:tcPr>
          <w:p w:rsidR="00A27F06" w:rsidRPr="009A036B" w:rsidP="00220BFC" w14:paraId="0E3BE57A" w14:textId="3217BAB7">
            <w:r>
              <w:t>2</w:t>
            </w:r>
            <w:r w:rsidR="00E45A82">
              <w:t>.45</w:t>
            </w:r>
          </w:p>
        </w:tc>
        <w:tc>
          <w:tcPr>
            <w:tcW w:w="2520" w:type="dxa"/>
          </w:tcPr>
          <w:p w:rsidR="00A27F06" w:rsidRPr="00A27F06" w:rsidP="00220BFC" w14:paraId="2ADF3FAE" w14:textId="756CE7A6">
            <w:r>
              <w:t>$78</w:t>
            </w:r>
            <w:r w:rsidR="00B75F4C">
              <w:rPr>
                <w:vertAlign w:val="superscript"/>
              </w:rPr>
              <w:t>b</w:t>
            </w:r>
          </w:p>
        </w:tc>
        <w:tc>
          <w:tcPr>
            <w:tcW w:w="1620" w:type="dxa"/>
          </w:tcPr>
          <w:p w:rsidR="00A27F06" w:rsidRPr="009A036B" w:rsidP="00220BFC" w14:paraId="519ABF31" w14:textId="18AAB94D">
            <w:r>
              <w:t>$</w:t>
            </w:r>
            <w:r w:rsidR="00E45A82">
              <w:t>191.10</w:t>
            </w:r>
          </w:p>
        </w:tc>
      </w:tr>
      <w:tr w14:paraId="23B9C8B5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220BFC" w:rsidRPr="009A036B" w:rsidP="00220BFC" w14:paraId="56856381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220BFC" w:rsidRPr="009A036B" w:rsidP="00220BFC" w14:paraId="56472002" w14:textId="32884D2A">
            <w:pPr>
              <w:rPr>
                <w:b/>
              </w:rPr>
            </w:pPr>
            <w:r>
              <w:rPr>
                <w:b/>
              </w:rPr>
              <w:t>1</w:t>
            </w:r>
            <w:r w:rsidR="00E45A82">
              <w:rPr>
                <w:b/>
              </w:rPr>
              <w:t>1</w:t>
            </w:r>
          </w:p>
        </w:tc>
        <w:tc>
          <w:tcPr>
            <w:tcW w:w="2520" w:type="dxa"/>
          </w:tcPr>
          <w:p w:rsidR="00220BFC" w:rsidRPr="009A036B" w:rsidP="00220BFC" w14:paraId="01A3C5E5" w14:textId="77777777"/>
        </w:tc>
        <w:tc>
          <w:tcPr>
            <w:tcW w:w="1620" w:type="dxa"/>
          </w:tcPr>
          <w:p w:rsidR="00220BFC" w:rsidRPr="009A036B" w:rsidP="00220BFC" w14:paraId="02EB9B84" w14:textId="12AA59B1">
            <w:r>
              <w:t>$</w:t>
            </w:r>
            <w:r w:rsidR="00E45A82">
              <w:t>588.54</w:t>
            </w:r>
          </w:p>
        </w:tc>
      </w:tr>
    </w:tbl>
    <w:p w:rsidR="00C0494D" w:rsidP="00C0494D" w14:paraId="62F5F33A" w14:textId="32E6DAB7">
      <w:pPr>
        <w:rPr>
          <w:sz w:val="22"/>
          <w:szCs w:val="22"/>
        </w:rPr>
      </w:pPr>
    </w:p>
    <w:p w:rsidR="00C0494D" w:rsidP="00C0494D" w14:paraId="1080E638" w14:textId="7D40CB41">
      <w:r>
        <w:rPr>
          <w:sz w:val="28"/>
          <w:szCs w:val="28"/>
          <w:vertAlign w:val="superscript"/>
        </w:rPr>
        <w:t>a</w:t>
      </w:r>
      <w:r>
        <w:rPr>
          <w:i/>
          <w:iCs/>
        </w:rPr>
        <w:t xml:space="preserve"> average hourly rate of all NINDS DIR non-FTE trainees as of 05/04/2023</w:t>
      </w:r>
    </w:p>
    <w:p w:rsidR="00C0494D" w:rsidP="00C0494D" w14:paraId="3C0CA645" w14:textId="73D0FFF7">
      <w:r>
        <w:rPr>
          <w:sz w:val="28"/>
          <w:szCs w:val="28"/>
          <w:vertAlign w:val="superscript"/>
        </w:rPr>
        <w:t>b</w:t>
      </w:r>
      <w:r>
        <w:rPr>
          <w:i/>
          <w:iCs/>
        </w:rPr>
        <w:t xml:space="preserve"> average hourly rate of all contractors working in NINDS DIR as of 05/04/2023</w:t>
      </w:r>
    </w:p>
    <w:p w:rsidR="009A036B" w:rsidRPr="009A036B" w:rsidP="009A036B" w14:paraId="549F54E6" w14:textId="01B81787"/>
    <w:p w:rsidR="009A036B" w:rsidP="00F3170F" w14:paraId="7F88F100" w14:textId="77777777"/>
    <w:p w:rsidR="00441434" w:rsidP="00F3170F" w14:paraId="439295AB" w14:textId="77777777"/>
    <w:p w:rsidR="005E714A" w:rsidRPr="006946E8" w14:paraId="6984A6F2" w14:textId="4D5A14A0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5D423C">
        <w:t xml:space="preserve">: </w:t>
      </w:r>
      <w:r w:rsidRPr="006946E8" w:rsidR="006946E8">
        <w:rPr>
          <w:u w:val="single"/>
        </w:rPr>
        <w:softHyphen/>
      </w:r>
      <w:r w:rsidRPr="006946E8" w:rsidR="006946E8">
        <w:rPr>
          <w:u w:val="single"/>
        </w:rPr>
        <w:softHyphen/>
      </w:r>
      <w:r w:rsidRPr="006946E8" w:rsidR="006946E8">
        <w:rPr>
          <w:u w:val="single"/>
        </w:rPr>
        <w:softHyphen/>
        <w:t xml:space="preserve">     </w:t>
      </w:r>
      <w:r w:rsidR="00DA0913">
        <w:rPr>
          <w:u w:val="single"/>
        </w:rPr>
        <w:t>$1</w:t>
      </w:r>
      <w:r w:rsidR="00B2246A">
        <w:rPr>
          <w:u w:val="single"/>
        </w:rPr>
        <w:t>,</w:t>
      </w:r>
      <w:r w:rsidR="00DA0913">
        <w:rPr>
          <w:u w:val="single"/>
        </w:rPr>
        <w:t>884</w:t>
      </w:r>
      <w:r w:rsidRPr="006946E8" w:rsidR="006946E8">
        <w:rPr>
          <w:u w:val="single"/>
        </w:rPr>
        <w:t xml:space="preserve">      </w:t>
      </w:r>
    </w:p>
    <w:p w:rsidR="009A036B" w:rsidRPr="009A036B" w:rsidP="009A036B" w14:paraId="21058C59" w14:textId="77777777">
      <w:r>
        <w:rPr>
          <w:b/>
        </w:rPr>
        <w:t xml:space="preserve">                         </w:t>
      </w:r>
    </w:p>
    <w:p w:rsidR="009A036B" w:rsidRPr="009A036B" w:rsidP="009A036B" w14:paraId="6CE60487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62924CE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F4892D9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2E366693" w14:textId="77777777">
            <w:pPr>
              <w:rPr>
                <w:b/>
                <w:bCs/>
              </w:rPr>
            </w:pPr>
          </w:p>
          <w:p w:rsidR="009A036B" w:rsidRPr="009A036B" w:rsidP="009A036B" w14:paraId="7809E3C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E7422F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86EE15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0C848A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E9844B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6FF303F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19DC530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CA298E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4D0C74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87A0E8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D8CA7D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8109A0F" w14:textId="77777777"/>
        </w:tc>
      </w:tr>
      <w:tr w14:paraId="4C5BBE03" w14:textId="77777777" w:rsidTr="0034484A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448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066F70" w14:paraId="58EB343A" w14:textId="72F6C206">
            <w:r w:rsidRPr="0050249A">
              <w:t>Health Scientist - AAAS Fellow</w:t>
            </w:r>
            <w:r>
              <w:t xml:space="preserve"> (</w:t>
            </w:r>
            <w:r w:rsidR="000D7566">
              <w:t>601</w:t>
            </w:r>
            <w: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066F70" w14:paraId="523F82B1" w14:textId="4192E6B9">
            <w:r>
              <w:t>12</w:t>
            </w:r>
            <w:r w:rsidR="000D7566">
              <w:t>/</w:t>
            </w:r>
            <w: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066F70" w:rsidP="00066F70" w14:paraId="6985902C" w14:textId="0863DE6F">
            <w:pPr>
              <w:spacing w:after="300"/>
              <w:rPr>
                <w:color w:val="333333"/>
              </w:rPr>
            </w:pPr>
            <w:r w:rsidRPr="00066F70">
              <w:rPr>
                <w:color w:val="333333"/>
              </w:rPr>
              <w:t>$94,199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9A036B" w:rsidP="00066F70" w14:paraId="43F8D9F3" w14:textId="378476E4">
            <w:pPr>
              <w:spacing w:line="480" w:lineRule="auto"/>
            </w:pPr>
            <w: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CCE23A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B3BB356" w14:textId="15DE21DD">
            <w:r>
              <w:t>$</w:t>
            </w:r>
            <w:r w:rsidRPr="007356AD" w:rsidR="007356AD">
              <w:t>1</w:t>
            </w:r>
            <w:r>
              <w:t>,</w:t>
            </w:r>
            <w:r w:rsidRPr="007356AD" w:rsidR="007356AD">
              <w:t>884</w:t>
            </w:r>
          </w:p>
        </w:tc>
      </w:tr>
      <w:tr w14:paraId="1684075C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69555C6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A08813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352179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F5FB1F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53ABD0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97271C9" w14:textId="77777777"/>
        </w:tc>
      </w:tr>
      <w:tr w14:paraId="77D2CEA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21B1801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474D86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19F7CF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E896EA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9682BC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C655DF9" w14:textId="77777777"/>
        </w:tc>
      </w:tr>
      <w:tr w14:paraId="0768618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D4EDB85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5486B1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64108E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7FE6A1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637EF3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AE0A6B6" w14:textId="77777777"/>
        </w:tc>
      </w:tr>
      <w:tr w14:paraId="3AC5AC4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A71F725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123196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A91C7B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5A7FF7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9004A5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B313B88" w14:textId="77777777"/>
        </w:tc>
      </w:tr>
      <w:tr w14:paraId="4CD7D27F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C6EA111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B25E66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8043C4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58A5C1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7FBE3C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55F1C92" w14:textId="77777777"/>
        </w:tc>
      </w:tr>
      <w:tr w14:paraId="00BDD1C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EB33A97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CDB6E4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9224ED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4377F0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010D8C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1583A36" w14:textId="77777777"/>
        </w:tc>
      </w:tr>
      <w:tr w14:paraId="5CE2546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D25A6EC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881673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76209F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724AAD6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4BA9B6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5E77E3A" w14:textId="77777777">
            <w:pPr>
              <w:rPr>
                <w:b/>
              </w:rPr>
            </w:pPr>
          </w:p>
        </w:tc>
      </w:tr>
      <w:tr w14:paraId="1B4A7358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71CDE63C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030689A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CDC91A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4CDA64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0070585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0F8FE8E" w14:textId="136B600E">
            <w:r>
              <w:t>$</w:t>
            </w:r>
            <w:r w:rsidR="002E7D3D">
              <w:t>1</w:t>
            </w:r>
            <w:r>
              <w:t>,</w:t>
            </w:r>
            <w:r w:rsidR="002E7D3D">
              <w:t>884</w:t>
            </w:r>
          </w:p>
        </w:tc>
      </w:tr>
    </w:tbl>
    <w:p w:rsidR="00ED6492" w14:paraId="3D06EC22" w14:textId="559AA00F">
      <w:pPr>
        <w:rPr>
          <w:sz w:val="18"/>
          <w:szCs w:val="18"/>
        </w:rPr>
      </w:pPr>
      <w:r>
        <w:t>*</w:t>
      </w:r>
      <w:r w:rsidR="00DA0913">
        <w:rPr>
          <w:sz w:val="18"/>
          <w:szCs w:val="18"/>
        </w:rPr>
        <w:t>T</w:t>
      </w:r>
      <w:r w:rsidRPr="009747F4">
        <w:rPr>
          <w:sz w:val="18"/>
          <w:szCs w:val="18"/>
        </w:rPr>
        <w:t>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 w:rsidR="005D423C">
        <w:rPr>
          <w:sz w:val="18"/>
          <w:szCs w:val="18"/>
        </w:rPr>
        <w:t xml:space="preserve"> OPM’s GS salary &amp; wages</w:t>
      </w:r>
      <w:r w:rsidR="00DA0913">
        <w:rPr>
          <w:sz w:val="18"/>
          <w:szCs w:val="18"/>
        </w:rPr>
        <w:t xml:space="preserve"> website</w:t>
      </w:r>
      <w:r>
        <w:t xml:space="preserve"> </w:t>
      </w:r>
      <w:r w:rsidRPr="006946E8" w:rsidR="006946E8">
        <w:rPr>
          <w:sz w:val="18"/>
          <w:szCs w:val="18"/>
        </w:rPr>
        <w:t>(</w:t>
      </w:r>
      <w:hyperlink r:id="rId5" w:history="1">
        <w:r w:rsidRPr="002E2CD4" w:rsidR="006C2AAA">
          <w:rPr>
            <w:rStyle w:val="Hyperlink"/>
            <w:sz w:val="18"/>
            <w:szCs w:val="18"/>
          </w:rPr>
          <w:t>https://www.opm.gov/policy-data-oversight/pay-leave/salaries-wages/salary-tables/pdf/2023/DCB.pdf</w:t>
        </w:r>
      </w:hyperlink>
      <w:r w:rsidR="006C2AAA">
        <w:rPr>
          <w:sz w:val="18"/>
          <w:szCs w:val="18"/>
        </w:rPr>
        <w:t>)</w:t>
      </w:r>
    </w:p>
    <w:p w:rsidR="006C2AAA" w14:paraId="2E87CF74" w14:textId="77777777">
      <w:pPr>
        <w:rPr>
          <w:b/>
          <w:bCs/>
          <w:u w:val="single"/>
        </w:rPr>
      </w:pPr>
    </w:p>
    <w:p w:rsidR="0069403B" w:rsidP="00F06866" w14:paraId="4D9D9CA8" w14:textId="258643D1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>provide answers to the following questions:</w:t>
      </w:r>
    </w:p>
    <w:p w:rsidR="0069403B" w:rsidP="00F06866" w14:paraId="328FBDBC" w14:textId="77777777">
      <w:pPr>
        <w:rPr>
          <w:b/>
        </w:rPr>
      </w:pPr>
    </w:p>
    <w:p w:rsidR="00F06866" w:rsidP="00F06866" w14:paraId="4F6EB3E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4F99B1C" w14:textId="6515A65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356AD">
        <w:t>X</w:t>
      </w:r>
      <w:r>
        <w:t xml:space="preserve"> ]</w:t>
      </w:r>
      <w:r>
        <w:t xml:space="preserve"> Yes</w:t>
      </w:r>
      <w:r>
        <w:tab/>
        <w:t>[ ] No</w:t>
      </w:r>
    </w:p>
    <w:p w:rsidR="00636621" w:rsidP="00636621" w14:paraId="56C05F5B" w14:textId="77777777">
      <w:pPr>
        <w:pStyle w:val="ListParagraph"/>
      </w:pPr>
    </w:p>
    <w:p w:rsidR="00636621" w:rsidP="001B0AAA" w14:paraId="2D170C43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7356AD" w14:paraId="683E36E3" w14:textId="48DA04FA"/>
    <w:p w:rsidR="007356AD" w:rsidP="007356AD" w14:paraId="6EFDBE96" w14:textId="3B24D601">
      <w:r>
        <w:t>Customer list:</w:t>
      </w:r>
      <w:r w:rsidR="004629CE">
        <w:t xml:space="preserve">  </w:t>
      </w:r>
      <w:r w:rsidR="004629CE">
        <w:t>N</w:t>
      </w:r>
      <w:r>
        <w:t>on-FTE</w:t>
      </w:r>
      <w:r>
        <w:t xml:space="preserve"> trainees, and full-time contractors working in the National Institute of Neurological Disorders and Stroke Division of Intramural Research. The survey will be distributed to the entire customer list</w:t>
      </w:r>
      <w:r w:rsidR="002E7D3D">
        <w:t xml:space="preserve"> via email</w:t>
      </w:r>
      <w:r>
        <w:t>.</w:t>
      </w:r>
    </w:p>
    <w:p w:rsidR="00BF131D" w:rsidP="007356AD" w14:paraId="57DA9250" w14:textId="77777777"/>
    <w:p w:rsidR="00BF131D" w:rsidP="007356AD" w14:paraId="6B42B9DC" w14:textId="7D445926">
      <w:r>
        <w:t xml:space="preserve">Respondent numbers: We assumed a </w:t>
      </w:r>
      <w:r w:rsidR="00370294">
        <w:t>response rate of 30%</w:t>
      </w:r>
      <w:r w:rsidR="00D9188E">
        <w:t xml:space="preserve"> of our customer list</w:t>
      </w:r>
      <w:r w:rsidR="003A4518">
        <w:t xml:space="preserve"> totaling 307 people</w:t>
      </w:r>
      <w:r w:rsidR="00370294">
        <w:t>, based on the response rate to previous surveys conducted in our office.</w:t>
      </w:r>
    </w:p>
    <w:p w:rsidR="00A403BB" w:rsidP="00A403BB" w14:paraId="35CC866C" w14:textId="77777777"/>
    <w:p w:rsidR="00A403BB" w:rsidP="00A403BB" w14:paraId="024D9C8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67B935A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7DD0E47F" w14:textId="7BA6041E">
      <w:pPr>
        <w:ind w:left="720"/>
      </w:pPr>
      <w:r>
        <w:t>[</w:t>
      </w:r>
      <w:r w:rsidR="002E7D3D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51DAD632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535811F5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74B5BD0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7B213A8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44D086BF" w14:textId="27F847C8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2E7D3D">
        <w:t>X</w:t>
      </w:r>
      <w:r>
        <w:t>] No</w:t>
      </w:r>
    </w:p>
    <w:p w:rsidR="00F24CFC" w:rsidP="00F24CFC" w14:paraId="0ECE1E8A" w14:textId="77777777">
      <w:pPr>
        <w:pStyle w:val="ListParagraph"/>
        <w:ind w:left="360"/>
      </w:pPr>
      <w:r>
        <w:t xml:space="preserve"> </w:t>
      </w:r>
    </w:p>
    <w:p w:rsidR="005E714A" w:rsidRPr="0038621D" w:rsidP="0038621D" w14:paraId="5B0B1B1C" w14:textId="39F56C3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72E5373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1969336">
    <w:abstractNumId w:val="10"/>
  </w:num>
  <w:num w:numId="2" w16cid:durableId="1129007898">
    <w:abstractNumId w:val="16"/>
  </w:num>
  <w:num w:numId="3" w16cid:durableId="795484789">
    <w:abstractNumId w:val="15"/>
  </w:num>
  <w:num w:numId="4" w16cid:durableId="563612743">
    <w:abstractNumId w:val="17"/>
  </w:num>
  <w:num w:numId="5" w16cid:durableId="1275677884">
    <w:abstractNumId w:val="3"/>
  </w:num>
  <w:num w:numId="6" w16cid:durableId="721052995">
    <w:abstractNumId w:val="1"/>
  </w:num>
  <w:num w:numId="7" w16cid:durableId="1124038336">
    <w:abstractNumId w:val="8"/>
  </w:num>
  <w:num w:numId="8" w16cid:durableId="1395927764">
    <w:abstractNumId w:val="13"/>
  </w:num>
  <w:num w:numId="9" w16cid:durableId="423113816">
    <w:abstractNumId w:val="9"/>
  </w:num>
  <w:num w:numId="10" w16cid:durableId="1671717291">
    <w:abstractNumId w:val="2"/>
  </w:num>
  <w:num w:numId="11" w16cid:durableId="1677419151">
    <w:abstractNumId w:val="6"/>
  </w:num>
  <w:num w:numId="12" w16cid:durableId="1969704012">
    <w:abstractNumId w:val="7"/>
  </w:num>
  <w:num w:numId="13" w16cid:durableId="590089112">
    <w:abstractNumId w:val="0"/>
  </w:num>
  <w:num w:numId="14" w16cid:durableId="1443913488">
    <w:abstractNumId w:val="14"/>
  </w:num>
  <w:num w:numId="15" w16cid:durableId="776411577">
    <w:abstractNumId w:val="12"/>
  </w:num>
  <w:num w:numId="16" w16cid:durableId="1517304667">
    <w:abstractNumId w:val="11"/>
  </w:num>
  <w:num w:numId="17" w16cid:durableId="1878424121">
    <w:abstractNumId w:val="4"/>
  </w:num>
  <w:num w:numId="18" w16cid:durableId="630213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5DF7"/>
    <w:rsid w:val="000159BA"/>
    <w:rsid w:val="00023A57"/>
    <w:rsid w:val="00047A64"/>
    <w:rsid w:val="0005350B"/>
    <w:rsid w:val="00053AA9"/>
    <w:rsid w:val="00066F70"/>
    <w:rsid w:val="00067329"/>
    <w:rsid w:val="000722CE"/>
    <w:rsid w:val="000913EC"/>
    <w:rsid w:val="000B2838"/>
    <w:rsid w:val="000D44CA"/>
    <w:rsid w:val="000D7566"/>
    <w:rsid w:val="000E200B"/>
    <w:rsid w:val="000F68BE"/>
    <w:rsid w:val="00106001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B6C91"/>
    <w:rsid w:val="001C39F7"/>
    <w:rsid w:val="001F01A5"/>
    <w:rsid w:val="0021352B"/>
    <w:rsid w:val="00220BFC"/>
    <w:rsid w:val="00237B48"/>
    <w:rsid w:val="00241475"/>
    <w:rsid w:val="0024521E"/>
    <w:rsid w:val="00263C3D"/>
    <w:rsid w:val="00274D0B"/>
    <w:rsid w:val="00284110"/>
    <w:rsid w:val="002B3C95"/>
    <w:rsid w:val="002C0DD6"/>
    <w:rsid w:val="002D0B92"/>
    <w:rsid w:val="002D26E2"/>
    <w:rsid w:val="002D74B4"/>
    <w:rsid w:val="002E2CD4"/>
    <w:rsid w:val="002E48F5"/>
    <w:rsid w:val="002E7D3D"/>
    <w:rsid w:val="00303686"/>
    <w:rsid w:val="00310125"/>
    <w:rsid w:val="0033103D"/>
    <w:rsid w:val="0034484A"/>
    <w:rsid w:val="003668D6"/>
    <w:rsid w:val="00367855"/>
    <w:rsid w:val="00370294"/>
    <w:rsid w:val="0038621D"/>
    <w:rsid w:val="003932D1"/>
    <w:rsid w:val="003A4518"/>
    <w:rsid w:val="003A7074"/>
    <w:rsid w:val="003C246F"/>
    <w:rsid w:val="003D5BBE"/>
    <w:rsid w:val="003E3C61"/>
    <w:rsid w:val="003F1C5B"/>
    <w:rsid w:val="00420E91"/>
    <w:rsid w:val="00431EB1"/>
    <w:rsid w:val="00434E33"/>
    <w:rsid w:val="00441434"/>
    <w:rsid w:val="0045264C"/>
    <w:rsid w:val="004629CE"/>
    <w:rsid w:val="0046408C"/>
    <w:rsid w:val="004876EC"/>
    <w:rsid w:val="004A44F3"/>
    <w:rsid w:val="004B1EB8"/>
    <w:rsid w:val="004C60AF"/>
    <w:rsid w:val="004D6E14"/>
    <w:rsid w:val="005009B0"/>
    <w:rsid w:val="0050249A"/>
    <w:rsid w:val="00521AD6"/>
    <w:rsid w:val="005462F9"/>
    <w:rsid w:val="005668F1"/>
    <w:rsid w:val="005A1006"/>
    <w:rsid w:val="005A5835"/>
    <w:rsid w:val="005A772A"/>
    <w:rsid w:val="005B0573"/>
    <w:rsid w:val="005D423C"/>
    <w:rsid w:val="005E562D"/>
    <w:rsid w:val="005E714A"/>
    <w:rsid w:val="006140A0"/>
    <w:rsid w:val="00633F74"/>
    <w:rsid w:val="00636329"/>
    <w:rsid w:val="00636621"/>
    <w:rsid w:val="00642B49"/>
    <w:rsid w:val="00676255"/>
    <w:rsid w:val="006832D9"/>
    <w:rsid w:val="00686301"/>
    <w:rsid w:val="0069403B"/>
    <w:rsid w:val="006946E8"/>
    <w:rsid w:val="006B7B34"/>
    <w:rsid w:val="006C2AAA"/>
    <w:rsid w:val="006D5F47"/>
    <w:rsid w:val="006F3DDE"/>
    <w:rsid w:val="00704678"/>
    <w:rsid w:val="007356AD"/>
    <w:rsid w:val="007425E7"/>
    <w:rsid w:val="00755962"/>
    <w:rsid w:val="00766D95"/>
    <w:rsid w:val="00766F47"/>
    <w:rsid w:val="0077703F"/>
    <w:rsid w:val="00802607"/>
    <w:rsid w:val="008101A5"/>
    <w:rsid w:val="00811789"/>
    <w:rsid w:val="00822664"/>
    <w:rsid w:val="00843796"/>
    <w:rsid w:val="0085116A"/>
    <w:rsid w:val="00865FC4"/>
    <w:rsid w:val="00887320"/>
    <w:rsid w:val="00895229"/>
    <w:rsid w:val="0089555C"/>
    <w:rsid w:val="008F0203"/>
    <w:rsid w:val="008F50D4"/>
    <w:rsid w:val="008F6301"/>
    <w:rsid w:val="009239AA"/>
    <w:rsid w:val="00935ADA"/>
    <w:rsid w:val="00943A69"/>
    <w:rsid w:val="00946B6C"/>
    <w:rsid w:val="00955A71"/>
    <w:rsid w:val="0096108F"/>
    <w:rsid w:val="009747F4"/>
    <w:rsid w:val="009A036B"/>
    <w:rsid w:val="009C13B9"/>
    <w:rsid w:val="009D01A2"/>
    <w:rsid w:val="009D7F9B"/>
    <w:rsid w:val="009E170F"/>
    <w:rsid w:val="009F117B"/>
    <w:rsid w:val="009F5923"/>
    <w:rsid w:val="00A229F1"/>
    <w:rsid w:val="00A27F06"/>
    <w:rsid w:val="00A403BB"/>
    <w:rsid w:val="00A50F89"/>
    <w:rsid w:val="00A56E8D"/>
    <w:rsid w:val="00A674DF"/>
    <w:rsid w:val="00A83AA6"/>
    <w:rsid w:val="00AB0E37"/>
    <w:rsid w:val="00AB1145"/>
    <w:rsid w:val="00AB1DB8"/>
    <w:rsid w:val="00AC58F0"/>
    <w:rsid w:val="00AC60E8"/>
    <w:rsid w:val="00AE14B1"/>
    <w:rsid w:val="00AE1809"/>
    <w:rsid w:val="00AF39F6"/>
    <w:rsid w:val="00B2246A"/>
    <w:rsid w:val="00B42A89"/>
    <w:rsid w:val="00B75F4C"/>
    <w:rsid w:val="00B80D76"/>
    <w:rsid w:val="00BA2105"/>
    <w:rsid w:val="00BA7E06"/>
    <w:rsid w:val="00BB30DB"/>
    <w:rsid w:val="00BB43B5"/>
    <w:rsid w:val="00BB6219"/>
    <w:rsid w:val="00BC676D"/>
    <w:rsid w:val="00BD07E9"/>
    <w:rsid w:val="00BD290F"/>
    <w:rsid w:val="00BF131D"/>
    <w:rsid w:val="00C0494D"/>
    <w:rsid w:val="00C04B97"/>
    <w:rsid w:val="00C0503B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CD430D"/>
    <w:rsid w:val="00D06EDD"/>
    <w:rsid w:val="00D24698"/>
    <w:rsid w:val="00D6383F"/>
    <w:rsid w:val="00D662C8"/>
    <w:rsid w:val="00D87A41"/>
    <w:rsid w:val="00D9188E"/>
    <w:rsid w:val="00DA0913"/>
    <w:rsid w:val="00DB4A58"/>
    <w:rsid w:val="00DB59D0"/>
    <w:rsid w:val="00DC33D3"/>
    <w:rsid w:val="00DC4782"/>
    <w:rsid w:val="00E26329"/>
    <w:rsid w:val="00E306C7"/>
    <w:rsid w:val="00E40B50"/>
    <w:rsid w:val="00E45A82"/>
    <w:rsid w:val="00E50293"/>
    <w:rsid w:val="00E65FFC"/>
    <w:rsid w:val="00E670E2"/>
    <w:rsid w:val="00E80951"/>
    <w:rsid w:val="00E854FE"/>
    <w:rsid w:val="00E86CC6"/>
    <w:rsid w:val="00EB56B3"/>
    <w:rsid w:val="00ED6492"/>
    <w:rsid w:val="00EF2095"/>
    <w:rsid w:val="00F06866"/>
    <w:rsid w:val="00F15956"/>
    <w:rsid w:val="00F21C7D"/>
    <w:rsid w:val="00F24CFC"/>
    <w:rsid w:val="00F3170F"/>
    <w:rsid w:val="00F61E81"/>
    <w:rsid w:val="00F94D8C"/>
    <w:rsid w:val="00F976B0"/>
    <w:rsid w:val="00FA6DE7"/>
    <w:rsid w:val="00FA7D1C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841E31F"/>
  <w15:chartTrackingRefBased/>
  <w15:docId w15:val="{B1F8B201-0F5B-45D0-8100-814898B1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755962"/>
    <w:rPr>
      <w:color w:val="954F72" w:themeColor="followedHyperlink"/>
      <w:u w:val="single"/>
    </w:rPr>
  </w:style>
  <w:style w:type="character" w:customStyle="1" w:styleId="BodyTextIndentChar">
    <w:name w:val="Body Text Indent Char"/>
    <w:link w:val="BodyTextIndent"/>
    <w:rsid w:val="006946E8"/>
    <w:rPr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4640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C2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opm.gov/policy-data-oversight/pay-leave/salaries-wages/salary-tables/pdf/2023/DCB.pdf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4C4B4-0812-42AE-9948-DCC1B8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2010-10-04T16:59:00Z</cp:lastPrinted>
  <dcterms:created xsi:type="dcterms:W3CDTF">2023-06-09T14:31:00Z</dcterms:created>
  <dcterms:modified xsi:type="dcterms:W3CDTF">2023-06-09T14:31:00Z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