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7E90" w14:paraId="247EF67F" w14:textId="77777777">
      <w:pPr>
        <w:pStyle w:val="Title"/>
        <w:jc w:val="center"/>
      </w:pPr>
      <w:bookmarkStart w:id="0" w:name="_ou0hn0pa3taz" w:colFirst="0" w:colLast="0"/>
      <w:bookmarkEnd w:id="0"/>
      <w:r>
        <w:t>Research Roundup Subscriber Survey Questions and Survey Instrument Email</w:t>
      </w:r>
    </w:p>
    <w:p w:rsidR="00007E90" w14:paraId="35C32CB8" w14:textId="77777777">
      <w:pPr>
        <w:pStyle w:val="Heading2"/>
      </w:pPr>
      <w:bookmarkStart w:id="1" w:name="_iovv18z9gt40" w:colFirst="0" w:colLast="0"/>
      <w:bookmarkEnd w:id="1"/>
      <w:r>
        <w:t xml:space="preserve">Survey Questions </w:t>
      </w:r>
    </w:p>
    <w:p w:rsidR="00007E90" w14:paraId="1B976CBB" w14:textId="77777777">
      <w:r>
        <w:t xml:space="preserve">Include at the top: </w:t>
      </w:r>
    </w:p>
    <w:p w:rsidR="00007E90" w14:paraId="1B330C44" w14:textId="77777777"/>
    <w:p w:rsidR="00007E90" w14:paraId="5840E9F7" w14:textId="43841254">
      <w:r>
        <w:t xml:space="preserve">                                                                                           </w:t>
      </w:r>
      <w:r w:rsidRPr="00214C8F">
        <w:t>OMB#: 0925-0648 Exp., date: 06/2024</w:t>
      </w:r>
    </w:p>
    <w:p w:rsidR="00007E90" w14:paraId="4D5C9C7F" w14:textId="77777777"/>
    <w:p w:rsidR="00007E90" w14:paraId="74EC7FF6" w14:textId="0E09768F">
      <w:r>
        <w:t xml:space="preserve">Public reporting burden for this collection of information is estimated to be more than 10 minutes per response, including the time for reviewing instructions, searching existing data sources, </w:t>
      </w:r>
      <w:r>
        <w:t>gathering</w:t>
      </w:r>
      <w:r>
        <w:t xml:space="preserve">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214C8F">
        <w:t>0925</w:t>
      </w:r>
      <w:r>
        <w:t>-</w:t>
      </w:r>
      <w:r w:rsidR="00214C8F">
        <w:t>0648</w:t>
      </w:r>
      <w:r>
        <w:t>). Do not return the completed form to this address.</w:t>
      </w:r>
    </w:p>
    <w:p w:rsidR="00007E90" w14:paraId="2FF5F9AD" w14:textId="77777777"/>
    <w:p w:rsidR="00007E90" w14:paraId="0A783EB0" w14:textId="77777777">
      <w:pPr>
        <w:numPr>
          <w:ilvl w:val="0"/>
          <w:numId w:val="1"/>
        </w:numPr>
      </w:pPr>
      <w:r>
        <w:t xml:space="preserve">The Research Roundup lead story offers readers a closer look at a topic of broad interest related to </w:t>
      </w:r>
      <w:r>
        <w:rPr>
          <w:i/>
        </w:rPr>
        <w:t>All of Us</w:t>
      </w:r>
      <w:r>
        <w:t xml:space="preserve">. Please rank your interest in each topic below. </w:t>
      </w:r>
    </w:p>
    <w:p w:rsidR="00007E90" w14:paraId="42099B70" w14:textId="77777777">
      <w:pPr>
        <w:ind w:left="720"/>
      </w:pPr>
    </w:p>
    <w:tbl>
      <w:tblPr>
        <w:tblStyle w:val="a"/>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40"/>
        <w:gridCol w:w="1440"/>
        <w:gridCol w:w="1440"/>
        <w:gridCol w:w="1440"/>
        <w:gridCol w:w="1440"/>
        <w:gridCol w:w="1440"/>
      </w:tblGrid>
      <w:tr w14:paraId="580AC5F8" w14:textId="77777777">
        <w:tblPrEx>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440" w:type="dxa"/>
            <w:shd w:val="clear" w:color="auto" w:fill="auto"/>
            <w:tcMar>
              <w:top w:w="100" w:type="dxa"/>
              <w:left w:w="100" w:type="dxa"/>
              <w:bottom w:w="100" w:type="dxa"/>
              <w:right w:w="100" w:type="dxa"/>
            </w:tcMar>
          </w:tcPr>
          <w:p w:rsidR="00007E90" w14:paraId="059CE5B1" w14:textId="77777777">
            <w:pPr>
              <w:widowControl w:val="0"/>
              <w:spacing w:line="240" w:lineRule="auto"/>
              <w:rPr>
                <w:b/>
              </w:rPr>
            </w:pPr>
            <w:r>
              <w:rPr>
                <w:b/>
              </w:rPr>
              <w:t>Topic</w:t>
            </w:r>
          </w:p>
        </w:tc>
        <w:tc>
          <w:tcPr>
            <w:tcW w:w="1440" w:type="dxa"/>
            <w:shd w:val="clear" w:color="auto" w:fill="auto"/>
            <w:tcMar>
              <w:top w:w="100" w:type="dxa"/>
              <w:left w:w="100" w:type="dxa"/>
              <w:bottom w:w="100" w:type="dxa"/>
              <w:right w:w="100" w:type="dxa"/>
            </w:tcMar>
          </w:tcPr>
          <w:p w:rsidR="00007E90" w14:paraId="6F246E25" w14:textId="77777777">
            <w:r>
              <w:t>Extremely interested</w:t>
            </w:r>
          </w:p>
        </w:tc>
        <w:tc>
          <w:tcPr>
            <w:tcW w:w="1440" w:type="dxa"/>
            <w:shd w:val="clear" w:color="auto" w:fill="auto"/>
            <w:tcMar>
              <w:top w:w="100" w:type="dxa"/>
              <w:left w:w="100" w:type="dxa"/>
              <w:bottom w:w="100" w:type="dxa"/>
              <w:right w:w="100" w:type="dxa"/>
            </w:tcMar>
          </w:tcPr>
          <w:p w:rsidR="00007E90" w14:paraId="63A28025" w14:textId="77777777">
            <w:pPr>
              <w:widowControl w:val="0"/>
              <w:spacing w:line="240" w:lineRule="auto"/>
            </w:pPr>
            <w:r>
              <w:t>Very interested</w:t>
            </w:r>
          </w:p>
        </w:tc>
        <w:tc>
          <w:tcPr>
            <w:tcW w:w="1440" w:type="dxa"/>
            <w:shd w:val="clear" w:color="auto" w:fill="auto"/>
            <w:tcMar>
              <w:top w:w="100" w:type="dxa"/>
              <w:left w:w="100" w:type="dxa"/>
              <w:bottom w:w="100" w:type="dxa"/>
              <w:right w:w="100" w:type="dxa"/>
            </w:tcMar>
          </w:tcPr>
          <w:p w:rsidR="00007E90" w14:paraId="6C1AEB46" w14:textId="77777777">
            <w:pPr>
              <w:widowControl w:val="0"/>
              <w:spacing w:line="240" w:lineRule="auto"/>
            </w:pPr>
            <w:r>
              <w:t>Somewhat interested</w:t>
            </w:r>
          </w:p>
        </w:tc>
        <w:tc>
          <w:tcPr>
            <w:tcW w:w="1440" w:type="dxa"/>
            <w:shd w:val="clear" w:color="auto" w:fill="auto"/>
            <w:tcMar>
              <w:top w:w="100" w:type="dxa"/>
              <w:left w:w="100" w:type="dxa"/>
              <w:bottom w:w="100" w:type="dxa"/>
              <w:right w:w="100" w:type="dxa"/>
            </w:tcMar>
          </w:tcPr>
          <w:p w:rsidR="00007E90" w14:paraId="5FC0C27B" w14:textId="77777777">
            <w:pPr>
              <w:widowControl w:val="0"/>
              <w:spacing w:line="240" w:lineRule="auto"/>
            </w:pPr>
            <w:r>
              <w:t>Not so interested</w:t>
            </w:r>
          </w:p>
        </w:tc>
        <w:tc>
          <w:tcPr>
            <w:tcW w:w="1440" w:type="dxa"/>
            <w:shd w:val="clear" w:color="auto" w:fill="auto"/>
            <w:tcMar>
              <w:top w:w="100" w:type="dxa"/>
              <w:left w:w="100" w:type="dxa"/>
              <w:bottom w:w="100" w:type="dxa"/>
              <w:right w:w="100" w:type="dxa"/>
            </w:tcMar>
          </w:tcPr>
          <w:p w:rsidR="00007E90" w14:paraId="00F1D1D0" w14:textId="77777777">
            <w:pPr>
              <w:widowControl w:val="0"/>
              <w:spacing w:line="240" w:lineRule="auto"/>
            </w:pPr>
            <w:r>
              <w:t>Not at all interested</w:t>
            </w:r>
          </w:p>
        </w:tc>
      </w:tr>
      <w:tr w14:paraId="0BF24625" w14:textId="77777777">
        <w:tblPrEx>
          <w:tblW w:w="8640" w:type="dxa"/>
          <w:tblInd w:w="720" w:type="dxa"/>
          <w:tblLayout w:type="fixed"/>
          <w:tblLook w:val="0600"/>
        </w:tblPrEx>
        <w:tc>
          <w:tcPr>
            <w:tcW w:w="1440" w:type="dxa"/>
            <w:shd w:val="clear" w:color="auto" w:fill="auto"/>
            <w:tcMar>
              <w:top w:w="100" w:type="dxa"/>
              <w:left w:w="100" w:type="dxa"/>
              <w:bottom w:w="100" w:type="dxa"/>
              <w:right w:w="100" w:type="dxa"/>
            </w:tcMar>
          </w:tcPr>
          <w:p w:rsidR="00007E90" w14:paraId="305997C8" w14:textId="77777777">
            <w:pPr>
              <w:widowControl w:val="0"/>
              <w:spacing w:line="240" w:lineRule="auto"/>
            </w:pPr>
            <w:r>
              <w:t xml:space="preserve">A </w:t>
            </w:r>
            <w:r>
              <w:t>deep-dive</w:t>
            </w:r>
            <w:r>
              <w:t xml:space="preserve"> into a demonstration project, such as the workspace on long COVID or the Fitbit sleep study</w:t>
            </w:r>
          </w:p>
        </w:tc>
        <w:tc>
          <w:tcPr>
            <w:tcW w:w="1440" w:type="dxa"/>
            <w:shd w:val="clear" w:color="auto" w:fill="auto"/>
            <w:tcMar>
              <w:top w:w="100" w:type="dxa"/>
              <w:left w:w="100" w:type="dxa"/>
              <w:bottom w:w="100" w:type="dxa"/>
              <w:right w:w="100" w:type="dxa"/>
            </w:tcMar>
          </w:tcPr>
          <w:p w:rsidR="00007E90" w14:paraId="7820AD0B"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189B7396"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1EAE0D3F"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163EF5DE"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086B002C" w14:textId="77777777">
            <w:pPr>
              <w:widowControl w:val="0"/>
              <w:spacing w:line="240" w:lineRule="auto"/>
            </w:pPr>
          </w:p>
        </w:tc>
      </w:tr>
      <w:tr w14:paraId="69C0D28B" w14:textId="77777777">
        <w:tblPrEx>
          <w:tblW w:w="8640" w:type="dxa"/>
          <w:tblInd w:w="720" w:type="dxa"/>
          <w:tblLayout w:type="fixed"/>
          <w:tblLook w:val="0600"/>
        </w:tblPrEx>
        <w:tc>
          <w:tcPr>
            <w:tcW w:w="1440" w:type="dxa"/>
            <w:shd w:val="clear" w:color="auto" w:fill="auto"/>
            <w:tcMar>
              <w:top w:w="100" w:type="dxa"/>
              <w:left w:w="100" w:type="dxa"/>
              <w:bottom w:w="100" w:type="dxa"/>
              <w:right w:w="100" w:type="dxa"/>
            </w:tcMar>
          </w:tcPr>
          <w:p w:rsidR="00007E90" w14:paraId="6879A8B8" w14:textId="77777777">
            <w:pPr>
              <w:widowControl w:val="0"/>
              <w:spacing w:line="240" w:lineRule="auto"/>
            </w:pPr>
            <w:r>
              <w:t xml:space="preserve">An examination of program policies, such as the </w:t>
            </w:r>
            <w:r>
              <w:rPr>
                <w:i/>
              </w:rPr>
              <w:t xml:space="preserve">All of Us </w:t>
            </w:r>
            <w:r>
              <w:t xml:space="preserve">data </w:t>
            </w:r>
            <w:r>
              <w:t xml:space="preserve">collection process </w:t>
            </w:r>
          </w:p>
        </w:tc>
        <w:tc>
          <w:tcPr>
            <w:tcW w:w="1440" w:type="dxa"/>
            <w:shd w:val="clear" w:color="auto" w:fill="auto"/>
            <w:tcMar>
              <w:top w:w="100" w:type="dxa"/>
              <w:left w:w="100" w:type="dxa"/>
              <w:bottom w:w="100" w:type="dxa"/>
              <w:right w:w="100" w:type="dxa"/>
            </w:tcMar>
          </w:tcPr>
          <w:p w:rsidR="00007E90" w14:paraId="1E4A8C4A"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2CF4A683"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40A4A8D6"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07EDEAE5"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4D58FBCD" w14:textId="77777777">
            <w:pPr>
              <w:widowControl w:val="0"/>
              <w:spacing w:line="240" w:lineRule="auto"/>
            </w:pPr>
          </w:p>
        </w:tc>
      </w:tr>
      <w:tr w14:paraId="6A7D1548" w14:textId="77777777">
        <w:tblPrEx>
          <w:tblW w:w="8640" w:type="dxa"/>
          <w:tblInd w:w="720" w:type="dxa"/>
          <w:tblLayout w:type="fixed"/>
          <w:tblLook w:val="0600"/>
        </w:tblPrEx>
        <w:tc>
          <w:tcPr>
            <w:tcW w:w="1440" w:type="dxa"/>
            <w:shd w:val="clear" w:color="auto" w:fill="auto"/>
            <w:tcMar>
              <w:top w:w="100" w:type="dxa"/>
              <w:left w:w="100" w:type="dxa"/>
              <w:bottom w:w="100" w:type="dxa"/>
              <w:right w:w="100" w:type="dxa"/>
            </w:tcMar>
          </w:tcPr>
          <w:p w:rsidR="00007E90" w14:paraId="255A0DFE" w14:textId="77777777">
            <w:pPr>
              <w:widowControl w:val="0"/>
              <w:spacing w:line="240" w:lineRule="auto"/>
            </w:pPr>
            <w:r>
              <w:t>The data roadmap (what data will be released and when)</w:t>
            </w:r>
          </w:p>
        </w:tc>
        <w:tc>
          <w:tcPr>
            <w:tcW w:w="1440" w:type="dxa"/>
            <w:shd w:val="clear" w:color="auto" w:fill="auto"/>
            <w:tcMar>
              <w:top w:w="100" w:type="dxa"/>
              <w:left w:w="100" w:type="dxa"/>
              <w:bottom w:w="100" w:type="dxa"/>
              <w:right w:w="100" w:type="dxa"/>
            </w:tcMar>
          </w:tcPr>
          <w:p w:rsidR="00007E90" w14:paraId="0AD7878B"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097790CD"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4AFACFE1"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1305C88D"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5FEB8C95" w14:textId="77777777">
            <w:pPr>
              <w:widowControl w:val="0"/>
              <w:spacing w:line="240" w:lineRule="auto"/>
            </w:pPr>
          </w:p>
        </w:tc>
      </w:tr>
      <w:tr w14:paraId="26848624" w14:textId="77777777">
        <w:tblPrEx>
          <w:tblW w:w="8640" w:type="dxa"/>
          <w:tblInd w:w="720" w:type="dxa"/>
          <w:tblLayout w:type="fixed"/>
          <w:tblLook w:val="0600"/>
        </w:tblPrEx>
        <w:tc>
          <w:tcPr>
            <w:tcW w:w="1440" w:type="dxa"/>
            <w:shd w:val="clear" w:color="auto" w:fill="auto"/>
            <w:tcMar>
              <w:top w:w="100" w:type="dxa"/>
              <w:left w:w="100" w:type="dxa"/>
              <w:bottom w:w="100" w:type="dxa"/>
              <w:right w:w="100" w:type="dxa"/>
            </w:tcMar>
          </w:tcPr>
          <w:p w:rsidR="00007E90" w14:paraId="5BA64D3C" w14:textId="77777777">
            <w:pPr>
              <w:widowControl w:val="0"/>
              <w:spacing w:line="240" w:lineRule="auto"/>
            </w:pPr>
            <w:r>
              <w:t xml:space="preserve">Profiles of researchers that have received funding to use </w:t>
            </w:r>
            <w:r>
              <w:rPr>
                <w:i/>
              </w:rPr>
              <w:t>All of Us</w:t>
            </w:r>
            <w:r>
              <w:t xml:space="preserve"> data and their projects</w:t>
            </w:r>
          </w:p>
        </w:tc>
        <w:tc>
          <w:tcPr>
            <w:tcW w:w="1440" w:type="dxa"/>
            <w:shd w:val="clear" w:color="auto" w:fill="auto"/>
            <w:tcMar>
              <w:top w:w="100" w:type="dxa"/>
              <w:left w:w="100" w:type="dxa"/>
              <w:bottom w:w="100" w:type="dxa"/>
              <w:right w:w="100" w:type="dxa"/>
            </w:tcMar>
          </w:tcPr>
          <w:p w:rsidR="00007E90" w14:paraId="15EDEE16"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63D37C0F"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434B42E3"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3951C679" w14:textId="77777777">
            <w:pPr>
              <w:widowControl w:val="0"/>
              <w:spacing w:line="240" w:lineRule="auto"/>
            </w:pPr>
          </w:p>
        </w:tc>
        <w:tc>
          <w:tcPr>
            <w:tcW w:w="1440" w:type="dxa"/>
            <w:shd w:val="clear" w:color="auto" w:fill="auto"/>
            <w:tcMar>
              <w:top w:w="100" w:type="dxa"/>
              <w:left w:w="100" w:type="dxa"/>
              <w:bottom w:w="100" w:type="dxa"/>
              <w:right w:w="100" w:type="dxa"/>
            </w:tcMar>
          </w:tcPr>
          <w:p w:rsidR="00007E90" w14:paraId="1137D8CA" w14:textId="77777777">
            <w:pPr>
              <w:widowControl w:val="0"/>
              <w:spacing w:line="240" w:lineRule="auto"/>
            </w:pPr>
          </w:p>
        </w:tc>
      </w:tr>
    </w:tbl>
    <w:p w:rsidR="00007E90" w14:paraId="451AD4DD" w14:textId="77777777"/>
    <w:p w:rsidR="00007E90" w14:paraId="31650E8F" w14:textId="77777777">
      <w:pPr>
        <w:numPr>
          <w:ilvl w:val="0"/>
          <w:numId w:val="1"/>
        </w:numPr>
      </w:pPr>
      <w:r>
        <w:t xml:space="preserve">Research Roundup is sent every other month. How often would you like to receive Research Roundup? Select one option. </w:t>
      </w:r>
    </w:p>
    <w:p w:rsidR="00007E90" w14:paraId="0CEC497C" w14:textId="77777777">
      <w:pPr>
        <w:numPr>
          <w:ilvl w:val="1"/>
          <w:numId w:val="1"/>
        </w:numPr>
      </w:pPr>
      <w:r>
        <w:t>Quarterly</w:t>
      </w:r>
    </w:p>
    <w:p w:rsidR="00007E90" w14:paraId="5FCBE31A" w14:textId="77777777">
      <w:pPr>
        <w:numPr>
          <w:ilvl w:val="1"/>
          <w:numId w:val="1"/>
        </w:numPr>
      </w:pPr>
      <w:r>
        <w:t>Every other month (same as current)</w:t>
      </w:r>
    </w:p>
    <w:p w:rsidR="00007E90" w14:paraId="2BD43A1B" w14:textId="77777777">
      <w:pPr>
        <w:numPr>
          <w:ilvl w:val="1"/>
          <w:numId w:val="1"/>
        </w:numPr>
      </w:pPr>
      <w:r>
        <w:t xml:space="preserve">Monthly </w:t>
      </w:r>
    </w:p>
    <w:p w:rsidR="00007E90" w14:paraId="07C5F999" w14:textId="77777777">
      <w:pPr>
        <w:numPr>
          <w:ilvl w:val="1"/>
          <w:numId w:val="1"/>
        </w:numPr>
      </w:pPr>
      <w:r>
        <w:t xml:space="preserve">Every other week </w:t>
      </w:r>
    </w:p>
    <w:p w:rsidR="00007E90" w14:paraId="5105299D" w14:textId="77777777">
      <w:pPr>
        <w:numPr>
          <w:ilvl w:val="1"/>
          <w:numId w:val="1"/>
        </w:numPr>
      </w:pPr>
      <w:r>
        <w:t xml:space="preserve">Weekly </w:t>
      </w:r>
    </w:p>
    <w:p w:rsidR="00007E90" w14:paraId="4E1A4D5E" w14:textId="77777777">
      <w:pPr>
        <w:numPr>
          <w:ilvl w:val="0"/>
          <w:numId w:val="1"/>
        </w:numPr>
      </w:pPr>
      <w:r>
        <w:t xml:space="preserve">Research Roundup typically includes the following: a lead story, an infographic, Researcher Workbench updates, </w:t>
      </w:r>
      <w:r>
        <w:rPr>
          <w:i/>
        </w:rPr>
        <w:t xml:space="preserve">All of Us </w:t>
      </w:r>
      <w:r>
        <w:t xml:space="preserve">news, funding announcements, publications, a research Spotlight, upcoming events, a researcher testimonial video, and </w:t>
      </w:r>
      <w:r>
        <w:rPr>
          <w:i/>
        </w:rPr>
        <w:t xml:space="preserve">All of Us </w:t>
      </w:r>
      <w:r>
        <w:t>policy updates. Are there other kinds of information you would like to see in Research Roundup? [open text field]</w:t>
      </w:r>
    </w:p>
    <w:p w:rsidR="00007E90" w14:paraId="6216E71D" w14:textId="77777777">
      <w:pPr>
        <w:numPr>
          <w:ilvl w:val="0"/>
          <w:numId w:val="1"/>
        </w:numPr>
      </w:pPr>
      <w:r>
        <w:t xml:space="preserve">How would you describe the total length of a Research Roundup issue? View the December 2022 issue </w:t>
      </w:r>
      <w:hyperlink r:id="rId4">
        <w:r>
          <w:rPr>
            <w:color w:val="1155CC"/>
            <w:u w:val="single"/>
          </w:rPr>
          <w:t>here</w:t>
        </w:r>
      </w:hyperlink>
      <w:r>
        <w:t xml:space="preserve">. </w:t>
      </w:r>
    </w:p>
    <w:p w:rsidR="00007E90" w14:paraId="23AD26D1" w14:textId="77777777">
      <w:pPr>
        <w:numPr>
          <w:ilvl w:val="1"/>
          <w:numId w:val="1"/>
        </w:numPr>
      </w:pPr>
      <w:r>
        <w:t xml:space="preserve">Too short </w:t>
      </w:r>
    </w:p>
    <w:p w:rsidR="00007E90" w14:paraId="44B6ED40" w14:textId="77777777">
      <w:pPr>
        <w:numPr>
          <w:ilvl w:val="1"/>
          <w:numId w:val="1"/>
        </w:numPr>
      </w:pPr>
      <w:r>
        <w:t xml:space="preserve">A little short </w:t>
      </w:r>
    </w:p>
    <w:p w:rsidR="00007E90" w14:paraId="38B89B79" w14:textId="77777777">
      <w:pPr>
        <w:numPr>
          <w:ilvl w:val="1"/>
          <w:numId w:val="1"/>
        </w:numPr>
      </w:pPr>
      <w:r>
        <w:t xml:space="preserve">Just right </w:t>
      </w:r>
    </w:p>
    <w:p w:rsidR="00007E90" w14:paraId="1D314807" w14:textId="77777777">
      <w:pPr>
        <w:numPr>
          <w:ilvl w:val="1"/>
          <w:numId w:val="1"/>
        </w:numPr>
      </w:pPr>
      <w:r>
        <w:t xml:space="preserve">A little long </w:t>
      </w:r>
    </w:p>
    <w:p w:rsidR="00007E90" w14:paraId="06A4EA92" w14:textId="77777777">
      <w:pPr>
        <w:numPr>
          <w:ilvl w:val="1"/>
          <w:numId w:val="1"/>
        </w:numPr>
      </w:pPr>
      <w:r>
        <w:t xml:space="preserve">Too long  </w:t>
      </w:r>
    </w:p>
    <w:p w:rsidR="00007E90" w14:paraId="7FC79516" w14:textId="77777777">
      <w:pPr>
        <w:numPr>
          <w:ilvl w:val="0"/>
          <w:numId w:val="1"/>
        </w:numPr>
      </w:pPr>
      <w:r>
        <w:t xml:space="preserve">What actions have you taken after reading Research Roundup? Check all that apply. </w:t>
      </w:r>
    </w:p>
    <w:p w:rsidR="00007E90" w14:paraId="26AF7A16" w14:textId="77777777">
      <w:pPr>
        <w:numPr>
          <w:ilvl w:val="1"/>
          <w:numId w:val="1"/>
        </w:numPr>
      </w:pPr>
      <w:r>
        <w:t xml:space="preserve">Visited the </w:t>
      </w:r>
      <w:r>
        <w:rPr>
          <w:i/>
        </w:rPr>
        <w:t>All of Us</w:t>
      </w:r>
      <w:r>
        <w:t xml:space="preserve"> Research Hub (ResearchAllofUs.org). </w:t>
      </w:r>
    </w:p>
    <w:p w:rsidR="00007E90" w14:paraId="34EB52AB" w14:textId="77777777">
      <w:pPr>
        <w:numPr>
          <w:ilvl w:val="1"/>
          <w:numId w:val="1"/>
        </w:numPr>
      </w:pPr>
      <w:r>
        <w:t xml:space="preserve">Registered to use the Researcher Workbench </w:t>
      </w:r>
    </w:p>
    <w:p w:rsidR="00007E90" w14:paraId="42CF3832" w14:textId="77777777">
      <w:pPr>
        <w:numPr>
          <w:ilvl w:val="1"/>
          <w:numId w:val="1"/>
        </w:numPr>
      </w:pPr>
      <w:r>
        <w:t xml:space="preserve">Became an </w:t>
      </w:r>
      <w:r>
        <w:rPr>
          <w:i/>
        </w:rPr>
        <w:t xml:space="preserve">All of Us </w:t>
      </w:r>
      <w:r>
        <w:t>participant (</w:t>
      </w:r>
      <w:r>
        <w:t>e.g.</w:t>
      </w:r>
      <w:r>
        <w:t xml:space="preserve"> shared your data at JoinAllofUs.org) </w:t>
      </w:r>
    </w:p>
    <w:p w:rsidR="00007E90" w14:paraId="22ABBA58" w14:textId="77777777">
      <w:pPr>
        <w:numPr>
          <w:ilvl w:val="1"/>
          <w:numId w:val="1"/>
        </w:numPr>
      </w:pPr>
      <w:r>
        <w:t xml:space="preserve">Shared the newsletter with a friend or colleague. </w:t>
      </w:r>
    </w:p>
    <w:p w:rsidR="00007E90" w14:paraId="31189630" w14:textId="77777777">
      <w:pPr>
        <w:numPr>
          <w:ilvl w:val="1"/>
          <w:numId w:val="1"/>
        </w:numPr>
      </w:pPr>
      <w:r>
        <w:t xml:space="preserve">Other, please describe: </w:t>
      </w:r>
    </w:p>
    <w:p w:rsidR="00007E90" w14:paraId="17468F93" w14:textId="77777777">
      <w:pPr>
        <w:numPr>
          <w:ilvl w:val="1"/>
          <w:numId w:val="1"/>
        </w:numPr>
      </w:pPr>
      <w:r>
        <w:t xml:space="preserve">None of the above. </w:t>
      </w:r>
    </w:p>
    <w:p w:rsidR="00007E90" w14:paraId="08FEAF9B" w14:textId="77777777">
      <w:pPr>
        <w:numPr>
          <w:ilvl w:val="0"/>
          <w:numId w:val="1"/>
        </w:numPr>
      </w:pPr>
      <w:r>
        <w:t xml:space="preserve">Please rate how much you agree or disagree with the following statement: Research Roundup helps me stay up to date with </w:t>
      </w:r>
      <w:r>
        <w:rPr>
          <w:i/>
        </w:rPr>
        <w:t>All of Us-</w:t>
      </w:r>
      <w:r>
        <w:t>related research and information.</w:t>
      </w:r>
    </w:p>
    <w:p w:rsidR="00007E90" w14:paraId="2DA37F70" w14:textId="77777777">
      <w:pPr>
        <w:numPr>
          <w:ilvl w:val="1"/>
          <w:numId w:val="1"/>
        </w:numPr>
      </w:pPr>
      <w:r>
        <w:t xml:space="preserve">Strongly agree </w:t>
      </w:r>
    </w:p>
    <w:p w:rsidR="00007E90" w14:paraId="745CB304" w14:textId="77777777">
      <w:pPr>
        <w:numPr>
          <w:ilvl w:val="1"/>
          <w:numId w:val="1"/>
        </w:numPr>
      </w:pPr>
      <w:r>
        <w:t xml:space="preserve">Somewhat agree </w:t>
      </w:r>
    </w:p>
    <w:p w:rsidR="00007E90" w14:paraId="234C9DA9" w14:textId="77777777">
      <w:pPr>
        <w:numPr>
          <w:ilvl w:val="1"/>
          <w:numId w:val="1"/>
        </w:numPr>
      </w:pPr>
      <w:r>
        <w:t>Neither agree nor disagree</w:t>
      </w:r>
    </w:p>
    <w:p w:rsidR="00007E90" w14:paraId="4D4923F3" w14:textId="77777777">
      <w:pPr>
        <w:numPr>
          <w:ilvl w:val="1"/>
          <w:numId w:val="1"/>
        </w:numPr>
      </w:pPr>
      <w:r>
        <w:t xml:space="preserve">Somewhat disagree </w:t>
      </w:r>
    </w:p>
    <w:p w:rsidR="00007E90" w14:paraId="09F50D07" w14:textId="77777777">
      <w:pPr>
        <w:numPr>
          <w:ilvl w:val="1"/>
          <w:numId w:val="1"/>
        </w:numPr>
      </w:pPr>
      <w:r>
        <w:t>Strongly disagree</w:t>
      </w:r>
    </w:p>
    <w:p w:rsidR="00007E90" w14:paraId="190180AA" w14:textId="77777777">
      <w:pPr>
        <w:numPr>
          <w:ilvl w:val="0"/>
          <w:numId w:val="1"/>
        </w:numPr>
      </w:pPr>
      <w:r>
        <w:t xml:space="preserve">How deeply do you read Research Roundup? </w:t>
      </w:r>
    </w:p>
    <w:p w:rsidR="00007E90" w14:paraId="69B1B94B" w14:textId="77777777">
      <w:pPr>
        <w:numPr>
          <w:ilvl w:val="1"/>
          <w:numId w:val="1"/>
        </w:numPr>
      </w:pPr>
      <w:r>
        <w:t xml:space="preserve">I read </w:t>
      </w:r>
      <w:r>
        <w:t>all of</w:t>
      </w:r>
      <w:r>
        <w:t xml:space="preserve"> each issue. </w:t>
      </w:r>
    </w:p>
    <w:p w:rsidR="00007E90" w14:paraId="621E73A5" w14:textId="77777777">
      <w:pPr>
        <w:numPr>
          <w:ilvl w:val="1"/>
          <w:numId w:val="1"/>
        </w:numPr>
      </w:pPr>
      <w:r>
        <w:t xml:space="preserve">I read more than half of each issue. </w:t>
      </w:r>
    </w:p>
    <w:p w:rsidR="00007E90" w14:paraId="45477561" w14:textId="77777777">
      <w:pPr>
        <w:numPr>
          <w:ilvl w:val="1"/>
          <w:numId w:val="1"/>
        </w:numPr>
      </w:pPr>
      <w:r>
        <w:t>I read about half of each issue.</w:t>
      </w:r>
    </w:p>
    <w:p w:rsidR="00007E90" w14:paraId="616EEE6A" w14:textId="77777777">
      <w:pPr>
        <w:numPr>
          <w:ilvl w:val="1"/>
          <w:numId w:val="1"/>
        </w:numPr>
      </w:pPr>
      <w:r>
        <w:t>I read less than half of each issue.</w:t>
      </w:r>
    </w:p>
    <w:p w:rsidR="00007E90" w14:paraId="77BD5316" w14:textId="77777777">
      <w:pPr>
        <w:numPr>
          <w:ilvl w:val="1"/>
          <w:numId w:val="1"/>
        </w:numPr>
      </w:pPr>
      <w:r>
        <w:t xml:space="preserve">I do not read Research Roundup. </w:t>
      </w:r>
    </w:p>
    <w:p w:rsidR="00007E90" w14:paraId="3529797D" w14:textId="77777777"/>
    <w:p w:rsidR="00007E90" w14:paraId="13268C0D" w14:textId="77777777">
      <w:pPr>
        <w:numPr>
          <w:ilvl w:val="0"/>
          <w:numId w:val="1"/>
        </w:numPr>
      </w:pPr>
      <w:r>
        <w:t xml:space="preserve">Matrix question: Please rate the helpfulness of each section of Research Roundup. </w:t>
      </w:r>
    </w:p>
    <w:p w:rsidR="00007E90" w14:paraId="48D787D1" w14:textId="77777777"/>
    <w:tbl>
      <w:tblPr>
        <w:tblStyle w:val="a0"/>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25"/>
        <w:gridCol w:w="1215"/>
        <w:gridCol w:w="1020"/>
        <w:gridCol w:w="1320"/>
        <w:gridCol w:w="1320"/>
        <w:gridCol w:w="1320"/>
        <w:gridCol w:w="1320"/>
      </w:tblGrid>
      <w:tr w14:paraId="27610156" w14:textId="77777777">
        <w:tblPrEx>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725" w:type="dxa"/>
            <w:shd w:val="clear" w:color="auto" w:fill="auto"/>
            <w:tcMar>
              <w:top w:w="100" w:type="dxa"/>
              <w:left w:w="100" w:type="dxa"/>
              <w:bottom w:w="100" w:type="dxa"/>
              <w:right w:w="100" w:type="dxa"/>
            </w:tcMar>
          </w:tcPr>
          <w:p w:rsidR="00007E90" w14:paraId="0F824681" w14:textId="77777777">
            <w:pPr>
              <w:widowControl w:val="0"/>
              <w:spacing w:line="240" w:lineRule="auto"/>
            </w:pPr>
            <w:r>
              <w:t>Section</w:t>
            </w:r>
          </w:p>
        </w:tc>
        <w:tc>
          <w:tcPr>
            <w:tcW w:w="1215" w:type="dxa"/>
            <w:shd w:val="clear" w:color="auto" w:fill="auto"/>
            <w:tcMar>
              <w:top w:w="100" w:type="dxa"/>
              <w:left w:w="100" w:type="dxa"/>
              <w:bottom w:w="100" w:type="dxa"/>
              <w:right w:w="100" w:type="dxa"/>
            </w:tcMar>
          </w:tcPr>
          <w:p w:rsidR="00007E90" w14:paraId="13D773B8" w14:textId="77777777">
            <w:r>
              <w:t>Extremely helpful</w:t>
            </w:r>
          </w:p>
        </w:tc>
        <w:tc>
          <w:tcPr>
            <w:tcW w:w="1020" w:type="dxa"/>
            <w:shd w:val="clear" w:color="auto" w:fill="auto"/>
            <w:tcMar>
              <w:top w:w="100" w:type="dxa"/>
              <w:left w:w="100" w:type="dxa"/>
              <w:bottom w:w="100" w:type="dxa"/>
              <w:right w:w="100" w:type="dxa"/>
            </w:tcMar>
          </w:tcPr>
          <w:p w:rsidR="00007E90" w14:paraId="4B7F1DCE" w14:textId="77777777">
            <w:pPr>
              <w:widowControl w:val="0"/>
              <w:spacing w:line="240" w:lineRule="auto"/>
            </w:pPr>
            <w:r>
              <w:t>Very helpful</w:t>
            </w:r>
          </w:p>
        </w:tc>
        <w:tc>
          <w:tcPr>
            <w:tcW w:w="1320" w:type="dxa"/>
            <w:shd w:val="clear" w:color="auto" w:fill="auto"/>
            <w:tcMar>
              <w:top w:w="100" w:type="dxa"/>
              <w:left w:w="100" w:type="dxa"/>
              <w:bottom w:w="100" w:type="dxa"/>
              <w:right w:w="100" w:type="dxa"/>
            </w:tcMar>
          </w:tcPr>
          <w:p w:rsidR="00007E90" w14:paraId="66A73802" w14:textId="77777777">
            <w:pPr>
              <w:widowControl w:val="0"/>
              <w:spacing w:line="240" w:lineRule="auto"/>
            </w:pPr>
            <w:r>
              <w:t>Somewhat helpful</w:t>
            </w:r>
          </w:p>
        </w:tc>
        <w:tc>
          <w:tcPr>
            <w:tcW w:w="1320" w:type="dxa"/>
            <w:shd w:val="clear" w:color="auto" w:fill="auto"/>
            <w:tcMar>
              <w:top w:w="100" w:type="dxa"/>
              <w:left w:w="100" w:type="dxa"/>
              <w:bottom w:w="100" w:type="dxa"/>
              <w:right w:w="100" w:type="dxa"/>
            </w:tcMar>
          </w:tcPr>
          <w:p w:rsidR="00007E90" w14:paraId="381C8C34" w14:textId="77777777">
            <w:pPr>
              <w:widowControl w:val="0"/>
              <w:spacing w:line="240" w:lineRule="auto"/>
            </w:pPr>
            <w:r>
              <w:t>Not so helpful</w:t>
            </w:r>
          </w:p>
        </w:tc>
        <w:tc>
          <w:tcPr>
            <w:tcW w:w="1320" w:type="dxa"/>
            <w:shd w:val="clear" w:color="auto" w:fill="auto"/>
            <w:tcMar>
              <w:top w:w="100" w:type="dxa"/>
              <w:left w:w="100" w:type="dxa"/>
              <w:bottom w:w="100" w:type="dxa"/>
              <w:right w:w="100" w:type="dxa"/>
            </w:tcMar>
          </w:tcPr>
          <w:p w:rsidR="00007E90" w14:paraId="3A3B7AD0" w14:textId="77777777">
            <w:pPr>
              <w:widowControl w:val="0"/>
              <w:spacing w:line="240" w:lineRule="auto"/>
            </w:pPr>
            <w:r>
              <w:t>Not at all helpful</w:t>
            </w:r>
          </w:p>
        </w:tc>
        <w:tc>
          <w:tcPr>
            <w:tcW w:w="1320" w:type="dxa"/>
            <w:shd w:val="clear" w:color="auto" w:fill="auto"/>
            <w:tcMar>
              <w:top w:w="100" w:type="dxa"/>
              <w:left w:w="100" w:type="dxa"/>
              <w:bottom w:w="100" w:type="dxa"/>
              <w:right w:w="100" w:type="dxa"/>
            </w:tcMar>
          </w:tcPr>
          <w:p w:rsidR="00007E90" w14:paraId="16E341D3" w14:textId="77777777">
            <w:pPr>
              <w:widowControl w:val="0"/>
              <w:spacing w:line="240" w:lineRule="auto"/>
            </w:pPr>
            <w:r>
              <w:t>N/A - I am not familiar with this section.</w:t>
            </w:r>
          </w:p>
        </w:tc>
      </w:tr>
      <w:tr w14:paraId="3D6C210D" w14:textId="77777777">
        <w:tblPrEx>
          <w:tblW w:w="9240" w:type="dxa"/>
          <w:tblLayout w:type="fixed"/>
          <w:tblLook w:val="0600"/>
        </w:tblPrEx>
        <w:tc>
          <w:tcPr>
            <w:tcW w:w="1725" w:type="dxa"/>
            <w:shd w:val="clear" w:color="auto" w:fill="auto"/>
            <w:tcMar>
              <w:top w:w="100" w:type="dxa"/>
              <w:left w:w="100" w:type="dxa"/>
              <w:bottom w:w="100" w:type="dxa"/>
              <w:right w:w="100" w:type="dxa"/>
            </w:tcMar>
          </w:tcPr>
          <w:p w:rsidR="00007E90" w14:paraId="4F7D173C" w14:textId="77777777">
            <w:pPr>
              <w:widowControl w:val="0"/>
              <w:spacing w:line="240" w:lineRule="auto"/>
            </w:pPr>
            <w:r>
              <w:t xml:space="preserve">Lead story </w:t>
            </w:r>
          </w:p>
        </w:tc>
        <w:tc>
          <w:tcPr>
            <w:tcW w:w="1215" w:type="dxa"/>
            <w:shd w:val="clear" w:color="auto" w:fill="auto"/>
            <w:tcMar>
              <w:top w:w="100" w:type="dxa"/>
              <w:left w:w="100" w:type="dxa"/>
              <w:bottom w:w="100" w:type="dxa"/>
              <w:right w:w="100" w:type="dxa"/>
            </w:tcMar>
          </w:tcPr>
          <w:p w:rsidR="00007E90" w14:paraId="0CF12E38" w14:textId="77777777">
            <w:pPr>
              <w:widowControl w:val="0"/>
              <w:spacing w:line="240" w:lineRule="auto"/>
            </w:pPr>
          </w:p>
        </w:tc>
        <w:tc>
          <w:tcPr>
            <w:tcW w:w="1020" w:type="dxa"/>
            <w:shd w:val="clear" w:color="auto" w:fill="auto"/>
            <w:tcMar>
              <w:top w:w="100" w:type="dxa"/>
              <w:left w:w="100" w:type="dxa"/>
              <w:bottom w:w="100" w:type="dxa"/>
              <w:right w:w="100" w:type="dxa"/>
            </w:tcMar>
          </w:tcPr>
          <w:p w:rsidR="00007E90" w14:paraId="1B86D085"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1DFA3E4F"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243514D3"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236C9801"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18101E6E" w14:textId="77777777">
            <w:pPr>
              <w:widowControl w:val="0"/>
              <w:spacing w:line="240" w:lineRule="auto"/>
            </w:pPr>
          </w:p>
        </w:tc>
      </w:tr>
      <w:tr w14:paraId="0549E287" w14:textId="77777777">
        <w:tblPrEx>
          <w:tblW w:w="9240" w:type="dxa"/>
          <w:tblLayout w:type="fixed"/>
          <w:tblLook w:val="0600"/>
        </w:tblPrEx>
        <w:tc>
          <w:tcPr>
            <w:tcW w:w="1725" w:type="dxa"/>
            <w:shd w:val="clear" w:color="auto" w:fill="auto"/>
            <w:tcMar>
              <w:top w:w="100" w:type="dxa"/>
              <w:left w:w="100" w:type="dxa"/>
              <w:bottom w:w="100" w:type="dxa"/>
              <w:right w:w="100" w:type="dxa"/>
            </w:tcMar>
          </w:tcPr>
          <w:p w:rsidR="00007E90" w14:paraId="783CC750" w14:textId="77777777">
            <w:pPr>
              <w:widowControl w:val="0"/>
              <w:spacing w:line="240" w:lineRule="auto"/>
            </w:pPr>
            <w:r>
              <w:t xml:space="preserve">Infographic </w:t>
            </w:r>
          </w:p>
        </w:tc>
        <w:tc>
          <w:tcPr>
            <w:tcW w:w="1215" w:type="dxa"/>
            <w:shd w:val="clear" w:color="auto" w:fill="auto"/>
            <w:tcMar>
              <w:top w:w="100" w:type="dxa"/>
              <w:left w:w="100" w:type="dxa"/>
              <w:bottom w:w="100" w:type="dxa"/>
              <w:right w:w="100" w:type="dxa"/>
            </w:tcMar>
          </w:tcPr>
          <w:p w:rsidR="00007E90" w14:paraId="4EB72EDD" w14:textId="77777777">
            <w:pPr>
              <w:widowControl w:val="0"/>
              <w:spacing w:line="240" w:lineRule="auto"/>
            </w:pPr>
          </w:p>
        </w:tc>
        <w:tc>
          <w:tcPr>
            <w:tcW w:w="1020" w:type="dxa"/>
            <w:shd w:val="clear" w:color="auto" w:fill="auto"/>
            <w:tcMar>
              <w:top w:w="100" w:type="dxa"/>
              <w:left w:w="100" w:type="dxa"/>
              <w:bottom w:w="100" w:type="dxa"/>
              <w:right w:w="100" w:type="dxa"/>
            </w:tcMar>
          </w:tcPr>
          <w:p w:rsidR="00007E90" w14:paraId="648DB637"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2B944555"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72349030"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658C781F"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58E932AC" w14:textId="77777777">
            <w:pPr>
              <w:widowControl w:val="0"/>
              <w:spacing w:line="240" w:lineRule="auto"/>
            </w:pPr>
          </w:p>
        </w:tc>
      </w:tr>
      <w:tr w14:paraId="2539FB53" w14:textId="77777777">
        <w:tblPrEx>
          <w:tblW w:w="9240" w:type="dxa"/>
          <w:tblLayout w:type="fixed"/>
          <w:tblLook w:val="0600"/>
        </w:tblPrEx>
        <w:tc>
          <w:tcPr>
            <w:tcW w:w="1725" w:type="dxa"/>
            <w:shd w:val="clear" w:color="auto" w:fill="auto"/>
            <w:tcMar>
              <w:top w:w="100" w:type="dxa"/>
              <w:left w:w="100" w:type="dxa"/>
              <w:bottom w:w="100" w:type="dxa"/>
              <w:right w:w="100" w:type="dxa"/>
            </w:tcMar>
          </w:tcPr>
          <w:p w:rsidR="00007E90" w14:paraId="7E841A0C" w14:textId="77777777">
            <w:pPr>
              <w:widowControl w:val="0"/>
              <w:spacing w:line="240" w:lineRule="auto"/>
            </w:pPr>
            <w:r>
              <w:t>Workbench updates</w:t>
            </w:r>
          </w:p>
        </w:tc>
        <w:tc>
          <w:tcPr>
            <w:tcW w:w="1215" w:type="dxa"/>
            <w:shd w:val="clear" w:color="auto" w:fill="auto"/>
            <w:tcMar>
              <w:top w:w="100" w:type="dxa"/>
              <w:left w:w="100" w:type="dxa"/>
              <w:bottom w:w="100" w:type="dxa"/>
              <w:right w:w="100" w:type="dxa"/>
            </w:tcMar>
          </w:tcPr>
          <w:p w:rsidR="00007E90" w14:paraId="2CE849BA" w14:textId="77777777">
            <w:pPr>
              <w:widowControl w:val="0"/>
              <w:spacing w:line="240" w:lineRule="auto"/>
            </w:pPr>
          </w:p>
        </w:tc>
        <w:tc>
          <w:tcPr>
            <w:tcW w:w="1020" w:type="dxa"/>
            <w:shd w:val="clear" w:color="auto" w:fill="auto"/>
            <w:tcMar>
              <w:top w:w="100" w:type="dxa"/>
              <w:left w:w="100" w:type="dxa"/>
              <w:bottom w:w="100" w:type="dxa"/>
              <w:right w:w="100" w:type="dxa"/>
            </w:tcMar>
          </w:tcPr>
          <w:p w:rsidR="00007E90" w14:paraId="666138B6"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3AC99DA5"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63B1A29F"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30B8AC3E"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37B49161" w14:textId="77777777">
            <w:pPr>
              <w:widowControl w:val="0"/>
              <w:spacing w:line="240" w:lineRule="auto"/>
            </w:pPr>
          </w:p>
        </w:tc>
      </w:tr>
      <w:tr w14:paraId="022FF261" w14:textId="77777777">
        <w:tblPrEx>
          <w:tblW w:w="9240" w:type="dxa"/>
          <w:tblLayout w:type="fixed"/>
          <w:tblLook w:val="0600"/>
        </w:tblPrEx>
        <w:tc>
          <w:tcPr>
            <w:tcW w:w="1725" w:type="dxa"/>
            <w:shd w:val="clear" w:color="auto" w:fill="auto"/>
            <w:tcMar>
              <w:top w:w="100" w:type="dxa"/>
              <w:left w:w="100" w:type="dxa"/>
              <w:bottom w:w="100" w:type="dxa"/>
              <w:right w:w="100" w:type="dxa"/>
            </w:tcMar>
          </w:tcPr>
          <w:p w:rsidR="00007E90" w14:paraId="3C6B64C3" w14:textId="77777777">
            <w:pPr>
              <w:widowControl w:val="0"/>
              <w:spacing w:line="240" w:lineRule="auto"/>
            </w:pPr>
            <w:r>
              <w:t>Research Hub Spotlight article about research conducted with the Workbench</w:t>
            </w:r>
          </w:p>
        </w:tc>
        <w:tc>
          <w:tcPr>
            <w:tcW w:w="1215" w:type="dxa"/>
            <w:shd w:val="clear" w:color="auto" w:fill="auto"/>
            <w:tcMar>
              <w:top w:w="100" w:type="dxa"/>
              <w:left w:w="100" w:type="dxa"/>
              <w:bottom w:w="100" w:type="dxa"/>
              <w:right w:w="100" w:type="dxa"/>
            </w:tcMar>
          </w:tcPr>
          <w:p w:rsidR="00007E90" w14:paraId="7F055CDC" w14:textId="77777777">
            <w:pPr>
              <w:widowControl w:val="0"/>
              <w:spacing w:line="240" w:lineRule="auto"/>
            </w:pPr>
          </w:p>
        </w:tc>
        <w:tc>
          <w:tcPr>
            <w:tcW w:w="1020" w:type="dxa"/>
            <w:shd w:val="clear" w:color="auto" w:fill="auto"/>
            <w:tcMar>
              <w:top w:w="100" w:type="dxa"/>
              <w:left w:w="100" w:type="dxa"/>
              <w:bottom w:w="100" w:type="dxa"/>
              <w:right w:w="100" w:type="dxa"/>
            </w:tcMar>
          </w:tcPr>
          <w:p w:rsidR="00007E90" w14:paraId="0BC863D4"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21AA71E4"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22E0024F"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06C5594F"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5BFFDF8C" w14:textId="77777777">
            <w:pPr>
              <w:widowControl w:val="0"/>
              <w:spacing w:line="240" w:lineRule="auto"/>
            </w:pPr>
          </w:p>
        </w:tc>
      </w:tr>
      <w:tr w14:paraId="791AA7AC" w14:textId="77777777">
        <w:tblPrEx>
          <w:tblW w:w="9240" w:type="dxa"/>
          <w:tblLayout w:type="fixed"/>
          <w:tblLook w:val="0600"/>
        </w:tblPrEx>
        <w:tc>
          <w:tcPr>
            <w:tcW w:w="1725" w:type="dxa"/>
            <w:shd w:val="clear" w:color="auto" w:fill="auto"/>
            <w:tcMar>
              <w:top w:w="100" w:type="dxa"/>
              <w:left w:w="100" w:type="dxa"/>
              <w:bottom w:w="100" w:type="dxa"/>
              <w:right w:w="100" w:type="dxa"/>
            </w:tcMar>
          </w:tcPr>
          <w:p w:rsidR="00007E90" w14:paraId="047211AA" w14:textId="77777777">
            <w:pPr>
              <w:widowControl w:val="0"/>
              <w:spacing w:line="240" w:lineRule="auto"/>
            </w:pPr>
            <w:r>
              <w:t xml:space="preserve">Funding </w:t>
            </w:r>
            <w:r>
              <w:t>ppportunities</w:t>
            </w:r>
          </w:p>
        </w:tc>
        <w:tc>
          <w:tcPr>
            <w:tcW w:w="1215" w:type="dxa"/>
            <w:shd w:val="clear" w:color="auto" w:fill="auto"/>
            <w:tcMar>
              <w:top w:w="100" w:type="dxa"/>
              <w:left w:w="100" w:type="dxa"/>
              <w:bottom w:w="100" w:type="dxa"/>
              <w:right w:w="100" w:type="dxa"/>
            </w:tcMar>
          </w:tcPr>
          <w:p w:rsidR="00007E90" w14:paraId="271C507F" w14:textId="77777777">
            <w:pPr>
              <w:widowControl w:val="0"/>
              <w:spacing w:line="240" w:lineRule="auto"/>
            </w:pPr>
          </w:p>
        </w:tc>
        <w:tc>
          <w:tcPr>
            <w:tcW w:w="1020" w:type="dxa"/>
            <w:shd w:val="clear" w:color="auto" w:fill="auto"/>
            <w:tcMar>
              <w:top w:w="100" w:type="dxa"/>
              <w:left w:w="100" w:type="dxa"/>
              <w:bottom w:w="100" w:type="dxa"/>
              <w:right w:w="100" w:type="dxa"/>
            </w:tcMar>
          </w:tcPr>
          <w:p w:rsidR="00007E90" w14:paraId="0448E947"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7C2A0884"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7395AF97"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507E3136"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1432BA1D" w14:textId="77777777">
            <w:pPr>
              <w:widowControl w:val="0"/>
              <w:spacing w:line="240" w:lineRule="auto"/>
            </w:pPr>
          </w:p>
        </w:tc>
      </w:tr>
      <w:tr w14:paraId="1B0A3863" w14:textId="77777777">
        <w:tblPrEx>
          <w:tblW w:w="9240" w:type="dxa"/>
          <w:tblLayout w:type="fixed"/>
          <w:tblLook w:val="0600"/>
        </w:tblPrEx>
        <w:tc>
          <w:tcPr>
            <w:tcW w:w="1725" w:type="dxa"/>
            <w:shd w:val="clear" w:color="auto" w:fill="auto"/>
            <w:tcMar>
              <w:top w:w="100" w:type="dxa"/>
              <w:left w:w="100" w:type="dxa"/>
              <w:bottom w:w="100" w:type="dxa"/>
              <w:right w:w="100" w:type="dxa"/>
            </w:tcMar>
          </w:tcPr>
          <w:p w:rsidR="00007E90" w14:paraId="0E9F7A15" w14:textId="77777777">
            <w:pPr>
              <w:widowControl w:val="0"/>
              <w:spacing w:line="240" w:lineRule="auto"/>
            </w:pPr>
            <w:r>
              <w:t>New publications</w:t>
            </w:r>
          </w:p>
        </w:tc>
        <w:tc>
          <w:tcPr>
            <w:tcW w:w="1215" w:type="dxa"/>
            <w:shd w:val="clear" w:color="auto" w:fill="auto"/>
            <w:tcMar>
              <w:top w:w="100" w:type="dxa"/>
              <w:left w:w="100" w:type="dxa"/>
              <w:bottom w:w="100" w:type="dxa"/>
              <w:right w:w="100" w:type="dxa"/>
            </w:tcMar>
          </w:tcPr>
          <w:p w:rsidR="00007E90" w14:paraId="171B3034" w14:textId="77777777">
            <w:pPr>
              <w:widowControl w:val="0"/>
              <w:spacing w:line="240" w:lineRule="auto"/>
            </w:pPr>
          </w:p>
        </w:tc>
        <w:tc>
          <w:tcPr>
            <w:tcW w:w="1020" w:type="dxa"/>
            <w:shd w:val="clear" w:color="auto" w:fill="auto"/>
            <w:tcMar>
              <w:top w:w="100" w:type="dxa"/>
              <w:left w:w="100" w:type="dxa"/>
              <w:bottom w:w="100" w:type="dxa"/>
              <w:right w:w="100" w:type="dxa"/>
            </w:tcMar>
          </w:tcPr>
          <w:p w:rsidR="00007E90" w14:paraId="0914F3B1"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03D574A4"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2EE878EB"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277391D6"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17AE76A4" w14:textId="77777777">
            <w:pPr>
              <w:widowControl w:val="0"/>
              <w:spacing w:line="240" w:lineRule="auto"/>
            </w:pPr>
          </w:p>
        </w:tc>
      </w:tr>
      <w:tr w14:paraId="56DD06BC" w14:textId="77777777">
        <w:tblPrEx>
          <w:tblW w:w="9240" w:type="dxa"/>
          <w:tblLayout w:type="fixed"/>
          <w:tblLook w:val="0600"/>
        </w:tblPrEx>
        <w:tc>
          <w:tcPr>
            <w:tcW w:w="1725" w:type="dxa"/>
            <w:shd w:val="clear" w:color="auto" w:fill="auto"/>
            <w:tcMar>
              <w:top w:w="100" w:type="dxa"/>
              <w:left w:w="100" w:type="dxa"/>
              <w:bottom w:w="100" w:type="dxa"/>
              <w:right w:w="100" w:type="dxa"/>
            </w:tcMar>
          </w:tcPr>
          <w:p w:rsidR="00007E90" w14:paraId="7221FA64" w14:textId="77777777">
            <w:pPr>
              <w:widowControl w:val="0"/>
              <w:spacing w:line="240" w:lineRule="auto"/>
            </w:pPr>
            <w:r>
              <w:t>Video testimonial from a Researcher Workbench user</w:t>
            </w:r>
          </w:p>
        </w:tc>
        <w:tc>
          <w:tcPr>
            <w:tcW w:w="1215" w:type="dxa"/>
            <w:shd w:val="clear" w:color="auto" w:fill="auto"/>
            <w:tcMar>
              <w:top w:w="100" w:type="dxa"/>
              <w:left w:w="100" w:type="dxa"/>
              <w:bottom w:w="100" w:type="dxa"/>
              <w:right w:w="100" w:type="dxa"/>
            </w:tcMar>
          </w:tcPr>
          <w:p w:rsidR="00007E90" w14:paraId="1C8FB2A9" w14:textId="77777777">
            <w:pPr>
              <w:widowControl w:val="0"/>
              <w:spacing w:line="240" w:lineRule="auto"/>
            </w:pPr>
          </w:p>
        </w:tc>
        <w:tc>
          <w:tcPr>
            <w:tcW w:w="1020" w:type="dxa"/>
            <w:shd w:val="clear" w:color="auto" w:fill="auto"/>
            <w:tcMar>
              <w:top w:w="100" w:type="dxa"/>
              <w:left w:w="100" w:type="dxa"/>
              <w:bottom w:w="100" w:type="dxa"/>
              <w:right w:w="100" w:type="dxa"/>
            </w:tcMar>
          </w:tcPr>
          <w:p w:rsidR="00007E90" w14:paraId="4FC5B943"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6F611E32"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7BD062B7"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0467FEBF"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24A48708" w14:textId="77777777">
            <w:pPr>
              <w:widowControl w:val="0"/>
              <w:spacing w:line="240" w:lineRule="auto"/>
            </w:pPr>
          </w:p>
        </w:tc>
      </w:tr>
      <w:tr w14:paraId="7A97547D" w14:textId="77777777">
        <w:tblPrEx>
          <w:tblW w:w="9240" w:type="dxa"/>
          <w:tblLayout w:type="fixed"/>
          <w:tblLook w:val="0600"/>
        </w:tblPrEx>
        <w:tc>
          <w:tcPr>
            <w:tcW w:w="1725" w:type="dxa"/>
            <w:shd w:val="clear" w:color="auto" w:fill="auto"/>
            <w:tcMar>
              <w:top w:w="100" w:type="dxa"/>
              <w:left w:w="100" w:type="dxa"/>
              <w:bottom w:w="100" w:type="dxa"/>
              <w:right w:w="100" w:type="dxa"/>
            </w:tcMar>
          </w:tcPr>
          <w:p w:rsidR="00007E90" w14:paraId="7858496A" w14:textId="77777777">
            <w:pPr>
              <w:widowControl w:val="0"/>
              <w:spacing w:line="240" w:lineRule="auto"/>
            </w:pPr>
            <w:r>
              <w:rPr>
                <w:i/>
              </w:rPr>
              <w:t xml:space="preserve">All of Us </w:t>
            </w:r>
            <w:r>
              <w:t xml:space="preserve">policy </w:t>
            </w:r>
            <w:r>
              <w:t>corner</w:t>
            </w:r>
          </w:p>
        </w:tc>
        <w:tc>
          <w:tcPr>
            <w:tcW w:w="1215" w:type="dxa"/>
            <w:shd w:val="clear" w:color="auto" w:fill="auto"/>
            <w:tcMar>
              <w:top w:w="100" w:type="dxa"/>
              <w:left w:w="100" w:type="dxa"/>
              <w:bottom w:w="100" w:type="dxa"/>
              <w:right w:w="100" w:type="dxa"/>
            </w:tcMar>
          </w:tcPr>
          <w:p w:rsidR="00007E90" w14:paraId="6E054FA8" w14:textId="77777777">
            <w:pPr>
              <w:widowControl w:val="0"/>
              <w:spacing w:line="240" w:lineRule="auto"/>
            </w:pPr>
          </w:p>
        </w:tc>
        <w:tc>
          <w:tcPr>
            <w:tcW w:w="1020" w:type="dxa"/>
            <w:shd w:val="clear" w:color="auto" w:fill="auto"/>
            <w:tcMar>
              <w:top w:w="100" w:type="dxa"/>
              <w:left w:w="100" w:type="dxa"/>
              <w:bottom w:w="100" w:type="dxa"/>
              <w:right w:w="100" w:type="dxa"/>
            </w:tcMar>
          </w:tcPr>
          <w:p w:rsidR="00007E90" w14:paraId="5CCDCC73"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5E2951AF"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722F94B7"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26693122"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2C8EBA8C" w14:textId="77777777">
            <w:pPr>
              <w:widowControl w:val="0"/>
              <w:spacing w:line="240" w:lineRule="auto"/>
            </w:pPr>
          </w:p>
        </w:tc>
      </w:tr>
      <w:tr w14:paraId="0557527D" w14:textId="77777777">
        <w:tblPrEx>
          <w:tblW w:w="9240" w:type="dxa"/>
          <w:tblLayout w:type="fixed"/>
          <w:tblLook w:val="0600"/>
        </w:tblPrEx>
        <w:tc>
          <w:tcPr>
            <w:tcW w:w="1725" w:type="dxa"/>
            <w:shd w:val="clear" w:color="auto" w:fill="auto"/>
            <w:tcMar>
              <w:top w:w="100" w:type="dxa"/>
              <w:left w:w="100" w:type="dxa"/>
              <w:bottom w:w="100" w:type="dxa"/>
              <w:right w:w="100" w:type="dxa"/>
            </w:tcMar>
          </w:tcPr>
          <w:p w:rsidR="00007E90" w14:paraId="1A913221" w14:textId="77777777">
            <w:pPr>
              <w:widowControl w:val="0"/>
              <w:spacing w:line="240" w:lineRule="auto"/>
            </w:pPr>
            <w:r>
              <w:rPr>
                <w:i/>
              </w:rPr>
              <w:t xml:space="preserve">All of Us </w:t>
            </w:r>
            <w:r>
              <w:t>news</w:t>
            </w:r>
          </w:p>
        </w:tc>
        <w:tc>
          <w:tcPr>
            <w:tcW w:w="1215" w:type="dxa"/>
            <w:shd w:val="clear" w:color="auto" w:fill="auto"/>
            <w:tcMar>
              <w:top w:w="100" w:type="dxa"/>
              <w:left w:w="100" w:type="dxa"/>
              <w:bottom w:w="100" w:type="dxa"/>
              <w:right w:w="100" w:type="dxa"/>
            </w:tcMar>
          </w:tcPr>
          <w:p w:rsidR="00007E90" w14:paraId="4F3CD30F" w14:textId="77777777">
            <w:pPr>
              <w:widowControl w:val="0"/>
              <w:spacing w:line="240" w:lineRule="auto"/>
            </w:pPr>
          </w:p>
        </w:tc>
        <w:tc>
          <w:tcPr>
            <w:tcW w:w="1020" w:type="dxa"/>
            <w:shd w:val="clear" w:color="auto" w:fill="auto"/>
            <w:tcMar>
              <w:top w:w="100" w:type="dxa"/>
              <w:left w:w="100" w:type="dxa"/>
              <w:bottom w:w="100" w:type="dxa"/>
              <w:right w:w="100" w:type="dxa"/>
            </w:tcMar>
          </w:tcPr>
          <w:p w:rsidR="00007E90" w14:paraId="6B79D3B1"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3BBB270F"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15D64ABC"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58FDD16E"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1C585F93" w14:textId="77777777">
            <w:pPr>
              <w:widowControl w:val="0"/>
              <w:spacing w:line="240" w:lineRule="auto"/>
            </w:pPr>
          </w:p>
        </w:tc>
      </w:tr>
      <w:tr w14:paraId="4704A7C3" w14:textId="77777777">
        <w:tblPrEx>
          <w:tblW w:w="9240" w:type="dxa"/>
          <w:tblLayout w:type="fixed"/>
          <w:tblLook w:val="0600"/>
        </w:tblPrEx>
        <w:tc>
          <w:tcPr>
            <w:tcW w:w="1725" w:type="dxa"/>
            <w:shd w:val="clear" w:color="auto" w:fill="auto"/>
            <w:tcMar>
              <w:top w:w="100" w:type="dxa"/>
              <w:left w:w="100" w:type="dxa"/>
              <w:bottom w:w="100" w:type="dxa"/>
              <w:right w:w="100" w:type="dxa"/>
            </w:tcMar>
          </w:tcPr>
          <w:p w:rsidR="00007E90" w14:paraId="02042EDA" w14:textId="77777777">
            <w:pPr>
              <w:widowControl w:val="0"/>
              <w:spacing w:line="240" w:lineRule="auto"/>
            </w:pPr>
            <w:r>
              <w:t>Upcoming events</w:t>
            </w:r>
          </w:p>
        </w:tc>
        <w:tc>
          <w:tcPr>
            <w:tcW w:w="1215" w:type="dxa"/>
            <w:shd w:val="clear" w:color="auto" w:fill="auto"/>
            <w:tcMar>
              <w:top w:w="100" w:type="dxa"/>
              <w:left w:w="100" w:type="dxa"/>
              <w:bottom w:w="100" w:type="dxa"/>
              <w:right w:w="100" w:type="dxa"/>
            </w:tcMar>
          </w:tcPr>
          <w:p w:rsidR="00007E90" w14:paraId="7585FF77" w14:textId="77777777">
            <w:pPr>
              <w:widowControl w:val="0"/>
              <w:spacing w:line="240" w:lineRule="auto"/>
            </w:pPr>
          </w:p>
        </w:tc>
        <w:tc>
          <w:tcPr>
            <w:tcW w:w="1020" w:type="dxa"/>
            <w:shd w:val="clear" w:color="auto" w:fill="auto"/>
            <w:tcMar>
              <w:top w:w="100" w:type="dxa"/>
              <w:left w:w="100" w:type="dxa"/>
              <w:bottom w:w="100" w:type="dxa"/>
              <w:right w:w="100" w:type="dxa"/>
            </w:tcMar>
          </w:tcPr>
          <w:p w:rsidR="00007E90" w14:paraId="30A660C2"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79DACBDD"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59CBD1DF"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7B3F4A20"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460B9FF7" w14:textId="77777777">
            <w:pPr>
              <w:widowControl w:val="0"/>
              <w:spacing w:line="240" w:lineRule="auto"/>
            </w:pPr>
          </w:p>
        </w:tc>
      </w:tr>
      <w:tr w14:paraId="7F93F09D" w14:textId="77777777">
        <w:tblPrEx>
          <w:tblW w:w="9240" w:type="dxa"/>
          <w:tblLayout w:type="fixed"/>
          <w:tblLook w:val="0600"/>
        </w:tblPrEx>
        <w:tc>
          <w:tcPr>
            <w:tcW w:w="1725" w:type="dxa"/>
            <w:shd w:val="clear" w:color="auto" w:fill="auto"/>
            <w:tcMar>
              <w:top w:w="100" w:type="dxa"/>
              <w:left w:w="100" w:type="dxa"/>
              <w:bottom w:w="100" w:type="dxa"/>
              <w:right w:w="100" w:type="dxa"/>
            </w:tcMar>
          </w:tcPr>
          <w:p w:rsidR="00007E90" w14:paraId="18A4C64C" w14:textId="77777777">
            <w:pPr>
              <w:widowControl w:val="0"/>
              <w:spacing w:line="240" w:lineRule="auto"/>
            </w:pPr>
            <w:r>
              <w:t>Latest from CEO Twitter</w:t>
            </w:r>
          </w:p>
        </w:tc>
        <w:tc>
          <w:tcPr>
            <w:tcW w:w="1215" w:type="dxa"/>
            <w:shd w:val="clear" w:color="auto" w:fill="auto"/>
            <w:tcMar>
              <w:top w:w="100" w:type="dxa"/>
              <w:left w:w="100" w:type="dxa"/>
              <w:bottom w:w="100" w:type="dxa"/>
              <w:right w:w="100" w:type="dxa"/>
            </w:tcMar>
          </w:tcPr>
          <w:p w:rsidR="00007E90" w14:paraId="04581F04" w14:textId="77777777">
            <w:pPr>
              <w:widowControl w:val="0"/>
              <w:spacing w:line="240" w:lineRule="auto"/>
            </w:pPr>
          </w:p>
        </w:tc>
        <w:tc>
          <w:tcPr>
            <w:tcW w:w="1020" w:type="dxa"/>
            <w:shd w:val="clear" w:color="auto" w:fill="auto"/>
            <w:tcMar>
              <w:top w:w="100" w:type="dxa"/>
              <w:left w:w="100" w:type="dxa"/>
              <w:bottom w:w="100" w:type="dxa"/>
              <w:right w:w="100" w:type="dxa"/>
            </w:tcMar>
          </w:tcPr>
          <w:p w:rsidR="00007E90" w14:paraId="43AA81EB"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7F46E750"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5E24EB2F"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495F657B" w14:textId="77777777">
            <w:pPr>
              <w:widowControl w:val="0"/>
              <w:spacing w:line="240" w:lineRule="auto"/>
            </w:pPr>
          </w:p>
        </w:tc>
        <w:tc>
          <w:tcPr>
            <w:tcW w:w="1320" w:type="dxa"/>
            <w:shd w:val="clear" w:color="auto" w:fill="auto"/>
            <w:tcMar>
              <w:top w:w="100" w:type="dxa"/>
              <w:left w:w="100" w:type="dxa"/>
              <w:bottom w:w="100" w:type="dxa"/>
              <w:right w:w="100" w:type="dxa"/>
            </w:tcMar>
          </w:tcPr>
          <w:p w:rsidR="00007E90" w14:paraId="6BC4FFBD" w14:textId="77777777">
            <w:pPr>
              <w:widowControl w:val="0"/>
              <w:spacing w:line="240" w:lineRule="auto"/>
            </w:pPr>
          </w:p>
        </w:tc>
      </w:tr>
    </w:tbl>
    <w:p w:rsidR="00007E90" w14:paraId="6982BA15" w14:textId="77777777"/>
    <w:p w:rsidR="00007E90" w14:paraId="5729ABFE" w14:textId="77777777">
      <w:pPr>
        <w:numPr>
          <w:ilvl w:val="0"/>
          <w:numId w:val="1"/>
        </w:numPr>
      </w:pPr>
      <w:r>
        <w:t xml:space="preserve">Open ended: Do you have any additional feedback about Research Roundup for the editorial team? </w:t>
      </w:r>
    </w:p>
    <w:p w:rsidR="00007E90" w14:paraId="74B80C7B" w14:textId="77777777">
      <w:pPr>
        <w:numPr>
          <w:ilvl w:val="0"/>
          <w:numId w:val="1"/>
        </w:numPr>
      </w:pPr>
      <w:r>
        <w:t xml:space="preserve">Open-ended: What is your current institution? (e.g., University of Illinois, National Institutes of Health) </w:t>
      </w:r>
    </w:p>
    <w:p w:rsidR="00007E90" w14:paraId="53C3C963" w14:textId="77777777">
      <w:pPr>
        <w:numPr>
          <w:ilvl w:val="0"/>
          <w:numId w:val="1"/>
        </w:numPr>
      </w:pPr>
      <w:r>
        <w:t xml:space="preserve">Yes/No: Do you consider yourself a researcher? </w:t>
      </w:r>
    </w:p>
    <w:p w:rsidR="00007E90" w14:paraId="1911BACD" w14:textId="77777777">
      <w:pPr>
        <w:numPr>
          <w:ilvl w:val="0"/>
          <w:numId w:val="1"/>
        </w:numPr>
      </w:pPr>
      <w:r>
        <w:t xml:space="preserve">If </w:t>
      </w:r>
      <w:r>
        <w:rPr>
          <w:i/>
        </w:rPr>
        <w:t>yes</w:t>
      </w:r>
      <w:r>
        <w:t xml:space="preserve">, what is your career level? Select one option. Please only respond if your answer to question 2 was yes. </w:t>
      </w:r>
    </w:p>
    <w:p w:rsidR="00007E90" w14:paraId="58380A29" w14:textId="77777777">
      <w:pPr>
        <w:numPr>
          <w:ilvl w:val="1"/>
          <w:numId w:val="1"/>
        </w:numPr>
      </w:pPr>
      <w:r>
        <w:t xml:space="preserve">Student of any level (undergraduate, graduate, medical) </w:t>
      </w:r>
    </w:p>
    <w:p w:rsidR="00007E90" w14:paraId="78EAAFDE" w14:textId="77777777">
      <w:pPr>
        <w:numPr>
          <w:ilvl w:val="1"/>
          <w:numId w:val="1"/>
        </w:numPr>
      </w:pPr>
      <w:r>
        <w:t>Assistant professor or early career (</w:t>
      </w:r>
      <w:r>
        <w:t>e.g.</w:t>
      </w:r>
      <w:r>
        <w:t xml:space="preserve"> postdoc, tenure track) </w:t>
      </w:r>
    </w:p>
    <w:p w:rsidR="00007E90" w14:paraId="5E69C3D8" w14:textId="77777777">
      <w:pPr>
        <w:numPr>
          <w:ilvl w:val="1"/>
          <w:numId w:val="1"/>
        </w:numPr>
      </w:pPr>
      <w:r>
        <w:t xml:space="preserve">Associate professor or mid-career  </w:t>
      </w:r>
    </w:p>
    <w:p w:rsidR="00007E90" w14:paraId="1A8B1A66" w14:textId="77777777">
      <w:pPr>
        <w:numPr>
          <w:ilvl w:val="1"/>
          <w:numId w:val="1"/>
        </w:numPr>
      </w:pPr>
      <w:r>
        <w:t xml:space="preserve">Full professor or established researcher </w:t>
      </w:r>
    </w:p>
    <w:p w:rsidR="00007E90" w14:paraId="6580883B" w14:textId="77777777">
      <w:pPr>
        <w:numPr>
          <w:ilvl w:val="1"/>
          <w:numId w:val="1"/>
        </w:numPr>
      </w:pPr>
      <w:r>
        <w:t xml:space="preserve">None of the above describe me. Please describe: </w:t>
      </w:r>
    </w:p>
    <w:p w:rsidR="00007E90" w14:paraId="0EF71CB9" w14:textId="77777777">
      <w:pPr>
        <w:numPr>
          <w:ilvl w:val="0"/>
          <w:numId w:val="1"/>
        </w:numPr>
      </w:pPr>
      <w:r>
        <w:t>Open-ended: If you are a researcher, what is your primary research area? (</w:t>
      </w:r>
      <w:r>
        <w:t>e.g.</w:t>
      </w:r>
      <w:r>
        <w:t xml:space="preserve"> Genomics, social work, etc.) Please only respond if your answer to question 2 was yes. </w:t>
      </w:r>
    </w:p>
    <w:p w:rsidR="00007E90" w14:paraId="39159E27" w14:textId="77777777">
      <w:pPr>
        <w:numPr>
          <w:ilvl w:val="0"/>
          <w:numId w:val="1"/>
        </w:numPr>
      </w:pPr>
      <w:r>
        <w:t xml:space="preserve">What is your affiliation with the </w:t>
      </w:r>
      <w:r>
        <w:rPr>
          <w:i/>
        </w:rPr>
        <w:t xml:space="preserve">All of Us </w:t>
      </w:r>
      <w:r>
        <w:t xml:space="preserve">Research Program? Check all that apply. </w:t>
      </w:r>
    </w:p>
    <w:p w:rsidR="00007E90" w14:paraId="0D6119CF" w14:textId="77777777">
      <w:pPr>
        <w:numPr>
          <w:ilvl w:val="1"/>
          <w:numId w:val="1"/>
        </w:numPr>
      </w:pPr>
      <w:r>
        <w:t xml:space="preserve">Consortium member/awardee </w:t>
      </w:r>
    </w:p>
    <w:p w:rsidR="00007E90" w14:paraId="6127D34B" w14:textId="77777777">
      <w:pPr>
        <w:numPr>
          <w:ilvl w:val="1"/>
          <w:numId w:val="1"/>
        </w:numPr>
      </w:pPr>
      <w:r>
        <w:t>Registered Researcher (you have a Researcher Workbench Account)</w:t>
      </w:r>
    </w:p>
    <w:p w:rsidR="00007E90" w14:paraId="4FE1CDD2" w14:textId="77777777">
      <w:pPr>
        <w:numPr>
          <w:ilvl w:val="1"/>
          <w:numId w:val="1"/>
        </w:numPr>
      </w:pPr>
      <w:r>
        <w:t xml:space="preserve">Participant (e.g., you’ve joined at JoinAllofUs.org or in person) </w:t>
      </w:r>
    </w:p>
    <w:p w:rsidR="00007E90" w14:paraId="24A1C882" w14:textId="77777777">
      <w:pPr>
        <w:numPr>
          <w:ilvl w:val="1"/>
          <w:numId w:val="1"/>
        </w:numPr>
      </w:pPr>
      <w:r>
        <w:t xml:space="preserve">I am not affiliated with </w:t>
      </w:r>
      <w:r>
        <w:rPr>
          <w:i/>
        </w:rPr>
        <w:t>All of Us</w:t>
      </w:r>
      <w:r>
        <w:t xml:space="preserve">. </w:t>
      </w:r>
    </w:p>
    <w:p w:rsidR="00007E90" w14:paraId="6D95E72F" w14:textId="77777777">
      <w:pPr>
        <w:numPr>
          <w:ilvl w:val="1"/>
          <w:numId w:val="1"/>
        </w:numPr>
      </w:pPr>
      <w:r>
        <w:t>Other. Please describe:</w:t>
      </w:r>
    </w:p>
    <w:p w:rsidR="00007E90" w14:paraId="2AD2EC9D" w14:textId="77777777"/>
    <w:p w:rsidR="00007E90" w14:paraId="78CC044B" w14:textId="77777777">
      <w:r>
        <w:t xml:space="preserve">Survey Instrument Email: </w:t>
      </w:r>
    </w:p>
    <w:p w:rsidR="00007E90" w14:paraId="45CDB977" w14:textId="77777777"/>
    <w:p w:rsidR="00007E90" w14:paraId="0050ECC4" w14:textId="77777777">
      <w:r>
        <w:t>Subject line: Give your feedback on All of Us Research Roundup</w:t>
      </w:r>
    </w:p>
    <w:p w:rsidR="00007E90" w14:paraId="3B97C936" w14:textId="77777777">
      <w:r>
        <w:t>Preview text: We invite you to complete a survey about the newsletter</w:t>
      </w:r>
    </w:p>
    <w:p w:rsidR="00007E90" w14:paraId="490EE453" w14:textId="77777777"/>
    <w:p w:rsidR="00007E90" w14:paraId="5B5A25DC" w14:textId="77777777">
      <w:pPr>
        <w:rPr>
          <w:b/>
        </w:rPr>
      </w:pPr>
      <w:r>
        <w:rPr>
          <w:b/>
        </w:rPr>
        <w:t xml:space="preserve">Give your feedback on </w:t>
      </w:r>
      <w:r>
        <w:rPr>
          <w:b/>
          <w:i/>
        </w:rPr>
        <w:t>All of Us</w:t>
      </w:r>
      <w:r>
        <w:rPr>
          <w:b/>
        </w:rPr>
        <w:t xml:space="preserve"> Research Roundup</w:t>
      </w:r>
    </w:p>
    <w:p w:rsidR="00007E90" w14:paraId="2C6B3D5E" w14:textId="77777777"/>
    <w:p w:rsidR="00007E90" w14:paraId="291E0DD3" w14:textId="77777777">
      <w:r>
        <w:t xml:space="preserve">Thank you for subscribing to the </w:t>
      </w:r>
      <w:r>
        <w:rPr>
          <w:i/>
        </w:rPr>
        <w:t xml:space="preserve">All of Us </w:t>
      </w:r>
      <w:r>
        <w:t xml:space="preserve">Research Roundup newsletter! The Research Roundup team invites you to complete a feedback survey about the newsletter. </w:t>
      </w:r>
    </w:p>
    <w:p w:rsidR="00007E90" w14:paraId="010526DB" w14:textId="77777777"/>
    <w:p w:rsidR="00007E90" w14:paraId="3DB052CF" w14:textId="77777777">
      <w:r>
        <w:t xml:space="preserve">Your feedback will be used to improve newsletter content in future editions. </w:t>
      </w:r>
    </w:p>
    <w:p w:rsidR="00007E90" w14:paraId="3065B255" w14:textId="77777777"/>
    <w:p w:rsidR="00007E90" w14:paraId="487731BB" w14:textId="77777777">
      <w:r>
        <w:t xml:space="preserve">Please contact </w:t>
      </w:r>
      <w:hyperlink r:id="rId5">
        <w:r>
          <w:rPr>
            <w:color w:val="1155CC"/>
            <w:u w:val="single"/>
          </w:rPr>
          <w:t>AllofUsScienceCommunicationsTeam@nih.gov</w:t>
        </w:r>
      </w:hyperlink>
      <w:r>
        <w:t xml:space="preserve"> with any questions. Thank you for your time. </w:t>
      </w:r>
    </w:p>
    <w:p w:rsidR="00007E90" w14:paraId="1FBBBE62" w14:textId="77777777"/>
    <w:p w:rsidR="00007E90" w14:paraId="00837B37" w14:textId="77777777">
      <w:r>
        <w:t>[Take the survey]</w:t>
      </w:r>
    </w:p>
    <w:p w:rsidR="00007E90" w14:paraId="4F1A96A4" w14:textId="77777777"/>
    <w:p w:rsidR="00007E90" w14:paraId="4A11EB1E" w14:textId="77777777">
      <w:r>
        <w:t xml:space="preserve">Your partner in research, </w:t>
      </w:r>
    </w:p>
    <w:p w:rsidR="00007E90" w14:paraId="2C75C587" w14:textId="77777777"/>
    <w:p w:rsidR="00007E90" w14:paraId="3D278789" w14:textId="77777777">
      <w:r>
        <w:t xml:space="preserve">The </w:t>
      </w:r>
      <w:r>
        <w:rPr>
          <w:i/>
        </w:rPr>
        <w:t xml:space="preserve">All of Us </w:t>
      </w:r>
      <w:r>
        <w:t>Research Roundup team</w:t>
      </w:r>
    </w:p>
    <w:p w:rsidR="00007E90" w14:paraId="30877527" w14:textId="77777777"/>
    <w:p w:rsidR="00007E90" w14:paraId="57A61F99" w14:textId="77777777">
      <w:pPr>
        <w:jc w:val="center"/>
      </w:pPr>
      <w:r>
        <w:t xml:space="preserve">You are receiving this bimonthly newsletter survey because you subscribe to </w:t>
      </w:r>
      <w:r>
        <w:rPr>
          <w:i/>
        </w:rPr>
        <w:t>All of Us</w:t>
      </w:r>
      <w:r>
        <w:t xml:space="preserve"> Research Roundup. Please CLICK HERE to opt out of future Research Roundup emails.</w:t>
      </w:r>
    </w:p>
    <w:p w:rsidR="00007E90" w14:paraId="1B1726E5" w14:textId="77777777">
      <w:pPr>
        <w:jc w:val="center"/>
      </w:pPr>
      <w:r>
        <w:t xml:space="preserve">If you received this from a colleague, you </w:t>
      </w:r>
      <w:r>
        <w:t>can</w:t>
      </w:r>
      <w:r>
        <w:t xml:space="preserve"> SUBSCRIBE HERE.</w:t>
      </w:r>
    </w:p>
    <w:p w:rsidR="00007E90" w14:paraId="623BF1C3" w14:textId="77777777"/>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AF597A"/>
    <w:multiLevelType w:val="multilevel"/>
    <w:tmpl w:val="DFE2A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2450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E90"/>
    <w:rsid w:val="00007E90"/>
    <w:rsid w:val="00214C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FDCC2"/>
  <w15:docId w15:val="{A8AF6D92-E4DC-4ABB-9F2A-FCDCDEB4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ailchi.mp/af2ed9b0d7b0/all-of-us-researcher-ambassadors-share-their-why-10329570" TargetMode="External" /><Relationship Id="rId5" Type="http://schemas.openxmlformats.org/officeDocument/2006/relationships/hyperlink" Target="mailto:AllofUsScienceCommunicationsTeam@nih.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883</Words>
  <Characters>5037</Characters>
  <Application>Microsoft Office Word</Application>
  <DocSecurity>0</DocSecurity>
  <Lines>41</Lines>
  <Paragraphs>11</Paragraphs>
  <ScaleCrop>false</ScaleCrop>
  <Company>NIH - Office of the Director</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 Mikia (NIH/OD) [E]</dc:creator>
  <cp:lastModifiedBy>Currie, Mikia (NIH/OD) [E]</cp:lastModifiedBy>
  <cp:revision>2</cp:revision>
  <dcterms:created xsi:type="dcterms:W3CDTF">2023-04-17T13:09:00Z</dcterms:created>
  <dcterms:modified xsi:type="dcterms:W3CDTF">2023-04-17T13:09:00Z</dcterms:modified>
</cp:coreProperties>
</file>