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5B56" w:rsidP="00B05B56" w14:paraId="62547E8C" w14:textId="77777777">
      <w:pPr>
        <w:rPr>
          <w:rFonts w:eastAsia="Times New Roman" w:cstheme="minorHAnsi"/>
        </w:rPr>
      </w:pPr>
      <w:r w:rsidRPr="00FC71B0">
        <w:rPr>
          <w:noProof/>
        </w:rPr>
        <w:drawing>
          <wp:anchor distT="0" distB="0" distL="114300" distR="114300" simplePos="0" relativeHeight="251658240" behindDoc="0" locked="0" layoutInCell="1" allowOverlap="1">
            <wp:simplePos x="0" y="0"/>
            <wp:positionH relativeFrom="margin">
              <wp:posOffset>2381250</wp:posOffset>
            </wp:positionH>
            <wp:positionV relativeFrom="paragraph">
              <wp:posOffset>0</wp:posOffset>
            </wp:positionV>
            <wp:extent cx="953770" cy="1239520"/>
            <wp:effectExtent l="0" t="0" r="0" b="0"/>
            <wp:wrapSquare wrapText="bothSides"/>
            <wp:docPr id="13" name="Picture 1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p&#10;&#10;Description automatically generated"/>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953770" cy="1239520"/>
                    </a:xfrm>
                    <a:prstGeom prst="rect">
                      <a:avLst/>
                    </a:prstGeom>
                  </pic:spPr>
                </pic:pic>
              </a:graphicData>
            </a:graphic>
            <wp14:sizeRelH relativeFrom="margin">
              <wp14:pctWidth>0</wp14:pctWidth>
            </wp14:sizeRelH>
            <wp14:sizeRelV relativeFrom="margin">
              <wp14:pctHeight>0</wp14:pctHeight>
            </wp14:sizeRelV>
          </wp:anchor>
        </w:drawing>
      </w:r>
    </w:p>
    <w:p w:rsidR="00B05B56" w:rsidP="00B05B56" w14:paraId="5E87BE7A" w14:textId="77777777">
      <w:pPr>
        <w:rPr>
          <w:rFonts w:eastAsia="Times New Roman" w:cstheme="minorHAnsi"/>
        </w:rPr>
      </w:pPr>
    </w:p>
    <w:p w:rsidR="00B05B56" w:rsidP="00B05B56" w14:paraId="18A328FC" w14:textId="77777777">
      <w:pPr>
        <w:rPr>
          <w:rFonts w:eastAsia="Times New Roman" w:cstheme="minorHAnsi"/>
        </w:rPr>
      </w:pPr>
    </w:p>
    <w:p w:rsidR="00B05B56" w:rsidP="00B05B56" w14:paraId="46681D25" w14:textId="77777777">
      <w:pPr>
        <w:rPr>
          <w:rFonts w:eastAsia="Times New Roman" w:cstheme="minorHAnsi"/>
        </w:rPr>
      </w:pPr>
    </w:p>
    <w:p w:rsidR="00B05B56" w:rsidP="00B05B56" w14:paraId="2332E6DD" w14:textId="77777777">
      <w:pPr>
        <w:rPr>
          <w:rFonts w:eastAsia="Times New Roman" w:cstheme="minorHAnsi"/>
        </w:rPr>
      </w:pPr>
    </w:p>
    <w:p w:rsidR="00B05B56" w:rsidRPr="00086581" w:rsidP="00B05B56" w14:paraId="72CF7EA1" w14:textId="77777777">
      <w:pPr>
        <w:jc w:val="center"/>
        <w:rPr>
          <w:rFonts w:eastAsia="Times New Roman" w:cstheme="minorHAnsi"/>
          <w:b/>
          <w:i/>
          <w:iCs/>
          <w:sz w:val="52"/>
          <w:szCs w:val="52"/>
        </w:rPr>
      </w:pPr>
      <w:r>
        <w:rPr>
          <w:rFonts w:eastAsia="Times New Roman" w:cstheme="minorHAnsi"/>
          <w:b/>
          <w:i/>
          <w:iCs/>
          <w:sz w:val="52"/>
          <w:szCs w:val="52"/>
        </w:rPr>
        <w:t>&lt;</w:t>
      </w:r>
      <w:r w:rsidRPr="00086581">
        <w:rPr>
          <w:rFonts w:eastAsia="Times New Roman" w:cstheme="minorHAnsi"/>
          <w:b/>
          <w:i/>
          <w:iCs/>
          <w:sz w:val="52"/>
          <w:szCs w:val="52"/>
        </w:rPr>
        <w:t>NPS UNIT&gt;</w:t>
      </w:r>
    </w:p>
    <w:p w:rsidR="00B05B56" w:rsidRPr="00086581" w:rsidP="00B05B56" w14:paraId="1D39D83B" w14:textId="049E325B">
      <w:pPr>
        <w:spacing w:after="0" w:line="240" w:lineRule="auto"/>
        <w:jc w:val="center"/>
        <w:rPr>
          <w:rFonts w:eastAsia="Times New Roman" w:cstheme="minorHAnsi"/>
          <w:b/>
          <w:i/>
          <w:iCs/>
          <w:sz w:val="52"/>
          <w:szCs w:val="52"/>
        </w:rPr>
      </w:pPr>
      <w:r>
        <w:rPr>
          <w:rFonts w:eastAsia="Times New Roman" w:cstheme="minorHAnsi"/>
          <w:b/>
          <w:i/>
          <w:iCs/>
          <w:sz w:val="52"/>
          <w:szCs w:val="52"/>
        </w:rPr>
        <w:t>Terrestrial Intercept Survey</w:t>
      </w:r>
    </w:p>
    <w:p w:rsidR="00B05B56" w:rsidRPr="00FC71B0" w:rsidP="00B05B56" w14:paraId="4F291F15" w14:textId="77777777">
      <w:pPr>
        <w:spacing w:after="0" w:line="240" w:lineRule="auto"/>
        <w:jc w:val="center"/>
        <w:rPr>
          <w:noProof/>
        </w:rPr>
      </w:pPr>
    </w:p>
    <w:p w:rsidR="00B05B56" w:rsidRPr="00FC71B0" w:rsidP="00B05B56" w14:paraId="779A45B0" w14:textId="77777777">
      <w:pPr>
        <w:spacing w:after="0" w:line="240" w:lineRule="auto"/>
        <w:jc w:val="center"/>
        <w:rPr>
          <w:noProof/>
        </w:rPr>
      </w:pPr>
    </w:p>
    <w:p w:rsidR="00B05B56" w:rsidRPr="00FC71B0" w:rsidP="00B05B56" w14:paraId="747061B4" w14:textId="77777777">
      <w:pPr>
        <w:spacing w:after="0" w:line="240" w:lineRule="auto"/>
        <w:jc w:val="center"/>
        <w:rPr>
          <w:noProof/>
        </w:rPr>
      </w:pPr>
    </w:p>
    <w:p w:rsidR="00B05B56" w:rsidRPr="00FC71B0" w:rsidP="00B05B56" w14:paraId="16611E78" w14:textId="77777777">
      <w:pPr>
        <w:spacing w:after="0" w:line="240" w:lineRule="auto"/>
        <w:jc w:val="center"/>
        <w:rPr>
          <w:noProof/>
        </w:rPr>
      </w:pPr>
    </w:p>
    <w:p w:rsidR="00B05B56" w:rsidRPr="00FC71B0" w:rsidP="00B05B56" w14:paraId="26DAA09C" w14:textId="77777777">
      <w:pPr>
        <w:spacing w:after="0" w:line="240" w:lineRule="auto"/>
        <w:jc w:val="center"/>
        <w:rPr>
          <w:noProof/>
        </w:rPr>
      </w:pPr>
    </w:p>
    <w:p w:rsidR="00B05B56" w:rsidRPr="00FC71B0" w:rsidP="00B05B56" w14:paraId="2C50514C" w14:textId="77777777">
      <w:pPr>
        <w:spacing w:after="0" w:line="240" w:lineRule="auto"/>
        <w:jc w:val="center"/>
        <w:rPr>
          <w:noProof/>
        </w:rPr>
      </w:pPr>
    </w:p>
    <w:p w:rsidR="00B05B56" w:rsidRPr="00FC71B0" w:rsidP="00B05B56" w14:paraId="204B952C" w14:textId="77777777">
      <w:pPr>
        <w:spacing w:after="0" w:line="240" w:lineRule="auto"/>
        <w:jc w:val="center"/>
        <w:rPr>
          <w:noProof/>
        </w:rPr>
      </w:pPr>
    </w:p>
    <w:p w:rsidR="00B05B56" w:rsidRPr="00FC71B0" w:rsidP="00B05B56" w14:paraId="0EA6742E" w14:textId="77777777">
      <w:pPr>
        <w:spacing w:after="0" w:line="240" w:lineRule="auto"/>
        <w:jc w:val="center"/>
        <w:rPr>
          <w:noProof/>
        </w:rPr>
      </w:pPr>
    </w:p>
    <w:p w:rsidR="00B05B56" w:rsidRPr="00FC71B0" w:rsidP="00B05B56" w14:paraId="22C3CF38" w14:textId="77777777">
      <w:pPr>
        <w:spacing w:after="0" w:line="240" w:lineRule="auto"/>
        <w:jc w:val="center"/>
        <w:rPr>
          <w:noProof/>
        </w:rPr>
      </w:pPr>
    </w:p>
    <w:p w:rsidR="00B05B56" w:rsidRPr="00FC71B0" w:rsidP="00B05B56" w14:paraId="4CF16E43" w14:textId="77777777">
      <w:pPr>
        <w:spacing w:after="0" w:line="240" w:lineRule="auto"/>
        <w:jc w:val="center"/>
        <w:rPr>
          <w:noProof/>
        </w:rPr>
      </w:pPr>
    </w:p>
    <w:p w:rsidR="00B05B56" w:rsidRPr="00FC71B0" w:rsidP="00B05B56" w14:paraId="651FCECA" w14:textId="77777777">
      <w:pPr>
        <w:spacing w:after="0" w:line="240" w:lineRule="auto"/>
        <w:rPr>
          <w:noProof/>
        </w:rPr>
      </w:pPr>
    </w:p>
    <w:p w:rsidR="00B05B56" w:rsidRPr="00FC71B0" w:rsidP="00B05B56" w14:paraId="104CFC0B" w14:textId="77777777">
      <w:pPr>
        <w:spacing w:after="0" w:line="240" w:lineRule="auto"/>
        <w:jc w:val="center"/>
        <w:rPr>
          <w:rFonts w:eastAsia="Times New Roman" w:cstheme="minorHAnsi"/>
          <w:b/>
        </w:rPr>
      </w:pPr>
    </w:p>
    <w:p w:rsidR="00B05B56" w:rsidRPr="00FC71B0" w:rsidP="00B05B56" w14:paraId="746DF19B" w14:textId="77777777">
      <w:pPr>
        <w:spacing w:after="0" w:line="240" w:lineRule="auto"/>
        <w:jc w:val="center"/>
        <w:rPr>
          <w:rFonts w:eastAsia="Times New Roman" w:cstheme="minorHAnsi"/>
          <w:b/>
        </w:rPr>
      </w:pPr>
    </w:p>
    <w:p w:rsidR="00B05B56" w:rsidRPr="00A902F8" w:rsidP="00B05B56" w14:paraId="38DACFAE" w14:textId="10AEBFCB">
      <w:pPr>
        <w:pBdr>
          <w:top w:val="single" w:sz="4" w:space="0" w:color="000000"/>
          <w:left w:val="single" w:sz="4" w:space="0" w:color="000000"/>
          <w:bottom w:val="single" w:sz="4" w:space="0" w:color="000000"/>
          <w:right w:val="single" w:sz="4" w:space="0" w:color="000000"/>
        </w:pBdr>
        <w:spacing w:after="207" w:line="240" w:lineRule="auto"/>
        <w:ind w:left="-5" w:hanging="10"/>
        <w:rPr>
          <w:rFonts w:eastAsia="Arial" w:cstheme="minorHAnsi"/>
          <w:sz w:val="18"/>
          <w:szCs w:val="18"/>
        </w:rPr>
      </w:pPr>
      <w:r w:rsidRPr="00A902F8">
        <w:rPr>
          <w:rFonts w:eastAsia="Arial" w:cstheme="minorHAnsi"/>
          <w:b/>
          <w:color w:val="000000"/>
        </w:rPr>
        <w:t xml:space="preserve">Paperwork Reduction Act Statement: </w:t>
      </w:r>
      <w:r w:rsidRPr="00A902F8">
        <w:rPr>
          <w:rFonts w:eastAsia="Arial" w:cstheme="minorHAnsi"/>
          <w:color w:val="000000"/>
        </w:rPr>
        <w:t xml:space="preserve">The National Park Service is authorized by 54 U.S.C. 100070 to collect this information. This short survey is designed to help park managers understand visitor experiences with wildlife. </w:t>
      </w:r>
      <w:r w:rsidRPr="00A902F8">
        <w:rPr>
          <w:rFonts w:eastAsia="Arial" w:cstheme="minorHAnsi"/>
        </w:rPr>
        <w:t>Your responses to this collection are completely voluntary and will remain anonymous.  You can end the process at any time and will not be penalized in any way for choosing to do so. Data collected will only be reported in aggregates and no individually identifiable responses will be reported.  A Federal agency may not conduct or sponsor, and you are not required to respond to, a collection of information unless it displays a currently valid OMB Control Number.  Your response is not required to obtain or retain a benefit. OMB has approved this collection of information and assigned control number XXXX-XXXX. The expiration date is XX</w:t>
      </w:r>
      <w:r w:rsidR="00E06CD0">
        <w:rPr>
          <w:rFonts w:eastAsia="Arial" w:cstheme="minorHAnsi"/>
        </w:rPr>
        <w:t>/</w:t>
      </w:r>
      <w:r w:rsidRPr="00A902F8">
        <w:rPr>
          <w:rFonts w:eastAsia="Arial" w:cstheme="minorHAnsi"/>
        </w:rPr>
        <w:t>XX</w:t>
      </w:r>
      <w:r w:rsidR="00E06CD0">
        <w:rPr>
          <w:rFonts w:eastAsia="Arial" w:cstheme="minorHAnsi"/>
        </w:rPr>
        <w:t>/X</w:t>
      </w:r>
      <w:r w:rsidRPr="00A902F8">
        <w:rPr>
          <w:rFonts w:eastAsia="Arial" w:cstheme="minorHAnsi"/>
        </w:rPr>
        <w:t>XXX</w:t>
      </w:r>
      <w:r w:rsidRPr="00A902F8">
        <w:rPr>
          <w:rFonts w:eastAsia="Arial" w:cstheme="minorHAnsi"/>
          <w:sz w:val="18"/>
          <w:szCs w:val="18"/>
        </w:rPr>
        <w:t xml:space="preserve">  </w:t>
      </w:r>
    </w:p>
    <w:p w:rsidR="00B05B56" w:rsidRPr="00A902F8" w:rsidP="00B05B56" w14:paraId="3D5E102A" w14:textId="0A1BAF29">
      <w:pPr>
        <w:pBdr>
          <w:top w:val="single" w:sz="4" w:space="0" w:color="000000"/>
          <w:left w:val="single" w:sz="4" w:space="0" w:color="000000"/>
          <w:bottom w:val="single" w:sz="4" w:space="0" w:color="000000"/>
          <w:right w:val="single" w:sz="4" w:space="0" w:color="000000"/>
        </w:pBdr>
        <w:spacing w:after="207" w:line="240" w:lineRule="auto"/>
        <w:ind w:left="-5" w:hanging="10"/>
        <w:rPr>
          <w:rFonts w:eastAsia="Calibri" w:cstheme="minorHAnsi"/>
          <w:color w:val="000000"/>
        </w:rPr>
      </w:pPr>
      <w:r w:rsidRPr="00A902F8">
        <w:rPr>
          <w:rFonts w:eastAsia="Arial" w:cstheme="minorHAnsi"/>
          <w:b/>
          <w:color w:val="000000"/>
        </w:rPr>
        <w:t xml:space="preserve">Estimated Burden Statement: </w:t>
      </w:r>
      <w:r w:rsidRPr="00A902F8">
        <w:rPr>
          <w:rFonts w:eastAsia="Arial" w:cstheme="minorHAnsi"/>
          <w:color w:val="000000"/>
        </w:rPr>
        <w:t xml:space="preserve">Public reporting for this collection of information is estimated to be about </w:t>
      </w:r>
      <w:r w:rsidR="0016023F">
        <w:rPr>
          <w:rFonts w:eastAsia="Arial" w:cstheme="minorHAnsi"/>
          <w:color w:val="000000"/>
        </w:rPr>
        <w:t>5</w:t>
      </w:r>
      <w:r w:rsidRPr="00A902F8">
        <w:rPr>
          <w:rFonts w:eastAsia="Arial" w:cstheme="minorHAnsi"/>
          <w:color w:val="000000"/>
        </w:rPr>
        <w:t xml:space="preserve"> minutes per survey. Send comments regarding this burden estimate or any other aspect of this collection of information, including suggestions for reducing this burden, to the Information Collection Clearance Officer, National Park Service, 1</w:t>
      </w:r>
      <w:r w:rsidR="00E06CD0">
        <w:rPr>
          <w:rFonts w:eastAsia="Arial" w:cstheme="minorHAnsi"/>
          <w:color w:val="000000"/>
        </w:rPr>
        <w:t>3461</w:t>
      </w:r>
      <w:r w:rsidRPr="00A902F8">
        <w:rPr>
          <w:rFonts w:eastAsia="Arial" w:cstheme="minorHAnsi"/>
          <w:color w:val="000000"/>
        </w:rPr>
        <w:t xml:space="preserve"> Sunrise Valley Dr. (MS-24</w:t>
      </w:r>
      <w:r w:rsidR="00E06CD0">
        <w:rPr>
          <w:rFonts w:eastAsia="Arial" w:cstheme="minorHAnsi"/>
          <w:color w:val="000000"/>
        </w:rPr>
        <w:t>4</w:t>
      </w:r>
      <w:r w:rsidRPr="00A902F8">
        <w:rPr>
          <w:rFonts w:eastAsia="Arial" w:cstheme="minorHAnsi"/>
          <w:color w:val="000000"/>
        </w:rPr>
        <w:t>), Reston, VA  2019</w:t>
      </w:r>
      <w:r w:rsidR="00E06CD0">
        <w:rPr>
          <w:rFonts w:eastAsia="Arial" w:cstheme="minorHAnsi"/>
          <w:color w:val="000000"/>
        </w:rPr>
        <w:t>1</w:t>
      </w:r>
      <w:r w:rsidRPr="00A902F8">
        <w:rPr>
          <w:rFonts w:eastAsia="Arial" w:cstheme="minorHAnsi"/>
          <w:color w:val="000000"/>
        </w:rPr>
        <w:t xml:space="preserve">. </w:t>
      </w:r>
      <w:r w:rsidRPr="00A902F8">
        <w:rPr>
          <w:rFonts w:eastAsia="Arial" w:cstheme="minorHAnsi"/>
          <w:b/>
          <w:color w:val="000000"/>
        </w:rPr>
        <w:t xml:space="preserve"> </w:t>
      </w:r>
    </w:p>
    <w:p w:rsidR="00B05B56" w:rsidRPr="00FC71B0" w:rsidP="00B05B56" w14:paraId="5C9EFFCF" w14:textId="77777777">
      <w:pPr>
        <w:rPr>
          <w:rFonts w:eastAsia="Times New Roman" w:cstheme="minorHAnsi"/>
          <w:b/>
          <w:bCs/>
        </w:rPr>
      </w:pPr>
      <w:r w:rsidRPr="00FC71B0">
        <w:rPr>
          <w:rFonts w:eastAsia="Times New Roman" w:cstheme="minorHAnsi"/>
          <w:b/>
          <w:bCs/>
        </w:rPr>
        <w:br w:type="page"/>
      </w:r>
    </w:p>
    <w:p w:rsidR="005712B0" w:rsidP="005712B0" w14:paraId="01B46861" w14:textId="77777777">
      <w:pPr>
        <w:jc w:val="right"/>
        <w:rPr>
          <w:color w:val="000000" w:themeColor="text1"/>
        </w:rPr>
      </w:pPr>
      <w:r>
        <w:rPr>
          <w:color w:val="000000" w:themeColor="text1"/>
        </w:rPr>
        <w:t>OMB Control #: 1024-XXXX</w:t>
      </w:r>
    </w:p>
    <w:p w:rsidR="005712B0" w:rsidRPr="005712B0" w:rsidP="005712B0" w14:paraId="23F9A313" w14:textId="346F6DBA">
      <w:pPr>
        <w:jc w:val="right"/>
        <w:rPr>
          <w:color w:val="000000" w:themeColor="text1"/>
        </w:rPr>
      </w:pPr>
      <w:r>
        <w:rPr>
          <w:color w:val="000000" w:themeColor="text1"/>
        </w:rPr>
        <w:t>Expiration Date: XX/XX/XXXX</w:t>
      </w:r>
    </w:p>
    <w:p w:rsidR="0016023F" w:rsidRPr="00FC71B0" w:rsidP="0016023F" w14:paraId="09F51D38" w14:textId="77777777">
      <w:pPr>
        <w:tabs>
          <w:tab w:val="left" w:pos="5490"/>
        </w:tabs>
        <w:spacing w:before="360" w:after="0" w:line="360" w:lineRule="auto"/>
        <w:ind w:right="90"/>
        <w:rPr>
          <w:b/>
          <w:bCs/>
          <w:u w:val="single"/>
          <w:lang w:bidi="en-US"/>
        </w:rPr>
      </w:pPr>
      <w:r w:rsidRPr="00FC71B0">
        <w:rPr>
          <w:b/>
          <w:bCs/>
          <w:u w:val="single"/>
          <w:lang w:bidi="en-US"/>
        </w:rPr>
        <w:t xml:space="preserve">Introductory Script for </w:t>
      </w:r>
      <w:r>
        <w:rPr>
          <w:b/>
          <w:bCs/>
          <w:u w:val="single"/>
          <w:lang w:bidi="en-US"/>
        </w:rPr>
        <w:t xml:space="preserve">Terrestrial </w:t>
      </w:r>
      <w:r w:rsidRPr="00FC71B0">
        <w:rPr>
          <w:b/>
          <w:bCs/>
          <w:u w:val="single"/>
          <w:lang w:bidi="en-US"/>
        </w:rPr>
        <w:t>Intercept S</w:t>
      </w:r>
      <w:r>
        <w:rPr>
          <w:b/>
          <w:bCs/>
          <w:u w:val="single"/>
          <w:lang w:bidi="en-US"/>
        </w:rPr>
        <w:t>urvey</w:t>
      </w:r>
      <w:r w:rsidRPr="00FC71B0">
        <w:rPr>
          <w:b/>
          <w:bCs/>
          <w:u w:val="single"/>
          <w:lang w:bidi="en-US"/>
        </w:rPr>
        <w:t xml:space="preserve">: </w:t>
      </w:r>
    </w:p>
    <w:p w:rsidR="0016023F" w:rsidRPr="00FC71B0" w:rsidP="0016023F" w14:paraId="1B6E92A9" w14:textId="0CCC0D0E">
      <w:pPr>
        <w:spacing w:line="240" w:lineRule="auto"/>
        <w:ind w:right="536"/>
        <w:rPr>
          <w:b/>
          <w:bCs/>
          <w:i/>
          <w:iCs/>
        </w:rPr>
      </w:pPr>
      <w:r w:rsidRPr="00FC71B0">
        <w:rPr>
          <w:b/>
          <w:bCs/>
          <w:i/>
          <w:iCs/>
        </w:rPr>
        <w:t xml:space="preserve">“Hello, I am working with [NPS Site] conducting a </w:t>
      </w:r>
      <w:r>
        <w:rPr>
          <w:b/>
          <w:bCs/>
          <w:i/>
          <w:iCs/>
        </w:rPr>
        <w:t>5</w:t>
      </w:r>
      <w:r w:rsidRPr="00FC71B0">
        <w:rPr>
          <w:b/>
          <w:bCs/>
          <w:i/>
          <w:iCs/>
        </w:rPr>
        <w:t>-minute survey to improve visitor experiences in the park. May I ask you several questions about your [NPS Site] experience?</w:t>
      </w:r>
    </w:p>
    <w:p w:rsidR="0016023F" w:rsidRPr="00FC71B0" w:rsidP="0016023F" w14:paraId="7BFD2DE7" w14:textId="177091BD">
      <w:pPr>
        <w:spacing w:line="240" w:lineRule="auto"/>
        <w:ind w:right="536"/>
        <w:rPr>
          <w:i/>
          <w:iCs/>
        </w:rPr>
      </w:pPr>
      <w:r w:rsidRPr="00FC71B0">
        <w:rPr>
          <w:b/>
          <w:bCs/>
          <w:i/>
          <w:iCs/>
        </w:rPr>
        <w:t>If NO</w:t>
      </w:r>
      <w:r w:rsidRPr="00FC71B0">
        <w:rPr>
          <w:i/>
          <w:iCs/>
        </w:rPr>
        <w:t xml:space="preserve"> – The surveyor will thank the visitor and ask them to answer the questions that will serve as a non-response bias check</w:t>
      </w:r>
      <w:r>
        <w:rPr>
          <w:i/>
          <w:iCs/>
        </w:rPr>
        <w:t>.</w:t>
      </w:r>
    </w:p>
    <w:p w:rsidR="0016023F" w:rsidRPr="00FC71B0" w:rsidP="0016023F" w14:paraId="3AD6EA92" w14:textId="77777777">
      <w:pPr>
        <w:tabs>
          <w:tab w:val="left" w:pos="1710"/>
        </w:tabs>
        <w:spacing w:line="240" w:lineRule="auto"/>
        <w:ind w:right="446"/>
        <w:rPr>
          <w:i/>
          <w:iCs/>
        </w:rPr>
      </w:pPr>
      <w:r w:rsidRPr="00FC71B0">
        <w:rPr>
          <w:b/>
          <w:bCs/>
          <w:i/>
          <w:iCs/>
        </w:rPr>
        <w:t>If YES</w:t>
      </w:r>
      <w:r w:rsidRPr="00FC71B0">
        <w:rPr>
          <w:i/>
          <w:iCs/>
        </w:rPr>
        <w:t xml:space="preserve"> – The surveyor will begin the intercept visitor survey with the recruited individual after reading the Paperwork Reduction and Privacy Act statement. The surveyor will verbally administer the survey and record responses on an Android Tablet.</w:t>
      </w:r>
    </w:p>
    <w:p w:rsidR="00B05B56" w:rsidP="00B05B56" w14:paraId="184B73FB" w14:textId="390A2471">
      <w:pPr>
        <w:widowControl w:val="0"/>
        <w:autoSpaceDE w:val="0"/>
        <w:autoSpaceDN w:val="0"/>
        <w:rPr>
          <w:b/>
          <w:bCs/>
          <w:color w:val="000000" w:themeColor="text1"/>
          <w:u w:val="single"/>
        </w:rPr>
      </w:pPr>
      <w:r w:rsidRPr="008B405D">
        <w:rPr>
          <w:b/>
          <w:bCs/>
          <w:color w:val="000000" w:themeColor="text1"/>
          <w:u w:val="single"/>
        </w:rPr>
        <w:t>Terrestrial Animal Intercept Survey</w:t>
      </w:r>
    </w:p>
    <w:tbl>
      <w:tblPr>
        <w:tblStyle w:val="TableGrid"/>
        <w:tblW w:w="0" w:type="auto"/>
        <w:tblLook w:val="04A0"/>
      </w:tblPr>
      <w:tblGrid>
        <w:gridCol w:w="9350"/>
      </w:tblGrid>
      <w:tr w14:paraId="077D2B10" w14:textId="77777777" w:rsidTr="00AA32B5">
        <w:tblPrEx>
          <w:tblW w:w="0" w:type="auto"/>
          <w:tblLook w:val="04A0"/>
        </w:tblPrEx>
        <w:tc>
          <w:tcPr>
            <w:tcW w:w="9350" w:type="dxa"/>
            <w:shd w:val="clear" w:color="auto" w:fill="D9D9D9" w:themeFill="background1" w:themeFillShade="D9"/>
          </w:tcPr>
          <w:p w:rsidR="00B05B56" w:rsidRPr="00141D52" w:rsidP="00AA32B5" w14:paraId="21AD114B" w14:textId="77777777">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Cs/>
                <w:sz w:val="20"/>
                <w:szCs w:val="20"/>
                <w:lang w:bidi="en-US"/>
              </w:rPr>
            </w:pPr>
            <w:r w:rsidRPr="00141D52">
              <w:rPr>
                <w:rFonts w:eastAsia="Times New Roman" w:cstheme="minorHAnsi"/>
                <w:bCs/>
                <w:sz w:val="20"/>
                <w:szCs w:val="20"/>
                <w:lang w:bidi="en-US"/>
              </w:rPr>
              <w:t>Q1-Q3: These questions will be used to gather background information on respondent experiences with wildlife collisions.</w:t>
            </w:r>
          </w:p>
        </w:tc>
      </w:tr>
    </w:tbl>
    <w:p w:rsidR="00B05B56" w:rsidP="00B05B56" w14:paraId="67E9BCDB" w14:textId="77777777">
      <w:pPr>
        <w:widowControl w:val="0"/>
        <w:numPr>
          <w:ilvl w:val="0"/>
          <w:numId w:val="1"/>
        </w:numPr>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lang w:bidi="en-US"/>
        </w:rPr>
      </w:pPr>
      <w:r>
        <w:rPr>
          <w:rFonts w:eastAsia="Times New Roman" w:cstheme="minorHAnsi"/>
          <w:b/>
          <w:lang w:bidi="en-US"/>
        </w:rPr>
        <w:t>D</w:t>
      </w:r>
      <w:r w:rsidRPr="00FC71B0">
        <w:rPr>
          <w:rFonts w:eastAsia="Times New Roman" w:cstheme="minorHAnsi"/>
          <w:b/>
          <w:lang w:bidi="en-US"/>
        </w:rPr>
        <w:t xml:space="preserve">id you personally drive or ride in a personal vehicle on your recent trip to </w:t>
      </w:r>
      <w:bookmarkStart w:id="0" w:name="_Hlk116637704"/>
      <w:r w:rsidRPr="00FC71B0">
        <w:rPr>
          <w:rFonts w:eastAsia="Times New Roman" w:cstheme="minorHAnsi"/>
          <w:b/>
          <w:lang w:bidi="en-US"/>
        </w:rPr>
        <w:t xml:space="preserve">&lt;NPS UNIT&gt; </w:t>
      </w:r>
      <w:bookmarkEnd w:id="0"/>
      <w:r w:rsidRPr="00FC71B0">
        <w:rPr>
          <w:rFonts w:eastAsia="Times New Roman" w:cstheme="minorHAnsi"/>
          <w:b/>
          <w:lang w:bidi="en-US"/>
        </w:rPr>
        <w:t xml:space="preserve">(either your own or one owned by someone else)?  </w:t>
      </w:r>
    </w:p>
    <w:p w:rsidR="00B05B56" w:rsidRPr="00FC71B0" w:rsidP="00B05B56" w14:paraId="0CFF18AB"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No</w:t>
      </w:r>
      <w:r w:rsidRPr="00FC71B0">
        <w:rPr>
          <w:rFonts w:cstheme="minorHAnsi"/>
        </w:rPr>
        <w:tab/>
      </w:r>
    </w:p>
    <w:p w:rsidR="00B05B56" w:rsidRPr="00FC71B0" w:rsidP="00B05B56" w14:paraId="31621C4F"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Yes</w:t>
      </w:r>
    </w:p>
    <w:p w:rsidR="00B05B56" w:rsidRPr="00FC71B0" w:rsidP="00B05B56" w14:paraId="1BE4C16B"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lang w:bidi="en-US"/>
        </w:rPr>
      </w:pPr>
    </w:p>
    <w:p w:rsidR="00B05B56" w:rsidRPr="00FC71B0" w:rsidP="00B05B56" w14:paraId="31DCDA9F" w14:textId="77777777">
      <w:pPr>
        <w:widowControl w:val="0"/>
        <w:numPr>
          <w:ilvl w:val="0"/>
          <w:numId w:val="1"/>
        </w:numPr>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u w:val="single"/>
          <w:lang w:bidi="en-US"/>
        </w:rPr>
      </w:pPr>
      <w:r w:rsidRPr="00FC71B0">
        <w:rPr>
          <w:rFonts w:eastAsia="Times New Roman" w:cstheme="minorHAnsi"/>
          <w:b/>
          <w:u w:val="words"/>
          <w:lang w:bidi="en-US"/>
        </w:rPr>
        <w:t xml:space="preserve"> </w:t>
      </w:r>
      <w:r w:rsidRPr="00FC71B0">
        <w:rPr>
          <w:rFonts w:eastAsia="Times New Roman" w:cstheme="minorHAnsi"/>
          <w:b/>
          <w:lang w:bidi="en-US"/>
        </w:rPr>
        <w:t xml:space="preserve"> Have you personally ever been driving or riding in a vehicle that has been in</w:t>
      </w:r>
      <w:r w:rsidRPr="00FC71B0">
        <w:rPr>
          <w:rFonts w:eastAsia="Times New Roman" w:cstheme="minorHAnsi"/>
          <w:b/>
          <w:u w:val="words"/>
          <w:lang w:bidi="en-US"/>
        </w:rPr>
        <w:t xml:space="preserve"> </w:t>
      </w:r>
      <w:r w:rsidRPr="00FC71B0">
        <w:rPr>
          <w:rFonts w:eastAsia="Times New Roman" w:cstheme="minorHAnsi"/>
          <w:b/>
          <w:u w:val="single"/>
          <w:lang w:bidi="en-US"/>
        </w:rPr>
        <w:t>a collision with wildlife?</w:t>
      </w:r>
    </w:p>
    <w:p w:rsidR="00B05B56" w:rsidRPr="00FC71B0" w:rsidP="00B05B56" w14:paraId="00BBDACF"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No</w:t>
      </w:r>
      <w:r w:rsidRPr="00FC71B0">
        <w:rPr>
          <w:rFonts w:cstheme="minorHAnsi"/>
        </w:rPr>
        <w:tab/>
      </w:r>
    </w:p>
    <w:p w:rsidR="00B05B56" w:rsidRPr="00FC71B0" w:rsidP="00B05B56" w14:paraId="41C5F0E5"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Yes</w:t>
      </w:r>
    </w:p>
    <w:p w:rsidR="00B05B56" w:rsidRPr="00FC71B0" w:rsidP="00B05B56" w14:paraId="61B755C9"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u w:val="words"/>
          <w:lang w:bidi="en-US"/>
        </w:rPr>
      </w:pPr>
    </w:p>
    <w:p w:rsidR="00B05B56" w:rsidP="00B05B56" w14:paraId="5162E818" w14:textId="77777777">
      <w:pPr>
        <w:widowControl w:val="0"/>
        <w:numPr>
          <w:ilvl w:val="0"/>
          <w:numId w:val="1"/>
        </w:numPr>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lang w:bidi="en-US"/>
        </w:rPr>
      </w:pPr>
      <w:r w:rsidRPr="00FC71B0">
        <w:rPr>
          <w:rFonts w:eastAsia="Times New Roman" w:cstheme="minorHAnsi"/>
          <w:b/>
          <w:lang w:bidi="en-US"/>
        </w:rPr>
        <w:t xml:space="preserve"> Please check any of the following animals that you have personally hit with a vehicle or been in a vehicle that hit them.</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0"/>
        <w:gridCol w:w="2250"/>
      </w:tblGrid>
      <w:tr w14:paraId="7A46E36B" w14:textId="77777777" w:rsidTr="00AA32B5">
        <w:tblPrEx>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20" w:type="dxa"/>
          </w:tcPr>
          <w:p w:rsidR="00B05B56" w:rsidRPr="002566EB" w:rsidP="00AA32B5" w14:paraId="5A6EC605"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asciiTheme="minorHAnsi" w:hAnsiTheme="minorHAnsi" w:cstheme="minorHAnsi"/>
              </w:rPr>
            </w:pPr>
            <w:r w:rsidRPr="00FC71B0">
              <w:rPr>
                <w:rFonts w:ascii="Wingdings" w:eastAsia="Wingdings" w:hAnsi="Wingdings"/>
              </w:rPr>
              <w:t>¨</w:t>
            </w:r>
            <w:r>
              <w:rPr>
                <w:rFonts w:ascii="Wingdings" w:eastAsia="Wingdings" w:hAnsi="Wingdings"/>
              </w:rPr>
              <w:t xml:space="preserve"> </w:t>
            </w:r>
            <w:r w:rsidRPr="00FC71B0">
              <w:rPr>
                <w:rFonts w:cstheme="minorHAnsi"/>
              </w:rPr>
              <w:t>Deer</w:t>
            </w:r>
          </w:p>
        </w:tc>
        <w:tc>
          <w:tcPr>
            <w:tcW w:w="2250" w:type="dxa"/>
          </w:tcPr>
          <w:p w:rsidR="00B05B56" w:rsidP="00AA32B5" w14:paraId="66AF9DD5" w14:textId="77777777">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
                <w:lang w:bidi="en-US"/>
              </w:rPr>
            </w:pPr>
            <w:r w:rsidRPr="00FC71B0">
              <w:rPr>
                <w:rFonts w:ascii="Wingdings" w:eastAsia="Wingdings" w:hAnsi="Wingdings"/>
              </w:rPr>
              <w:t>¨</w:t>
            </w:r>
            <w:r>
              <w:rPr>
                <w:rFonts w:ascii="Wingdings" w:eastAsia="Wingdings" w:hAnsi="Wingdings"/>
              </w:rPr>
              <w:t xml:space="preserve"> </w:t>
            </w:r>
            <w:r w:rsidRPr="00FC71B0">
              <w:rPr>
                <w:rFonts w:eastAsia="Times New Roman" w:cstheme="minorHAnsi"/>
                <w:lang w:bidi="en-US"/>
              </w:rPr>
              <w:t>Elk</w:t>
            </w:r>
          </w:p>
        </w:tc>
      </w:tr>
      <w:tr w14:paraId="48328BF3" w14:textId="77777777" w:rsidTr="00AA32B5">
        <w:tblPrEx>
          <w:tblW w:w="0" w:type="auto"/>
          <w:tblInd w:w="265" w:type="dxa"/>
          <w:tblLook w:val="04A0"/>
        </w:tblPrEx>
        <w:tc>
          <w:tcPr>
            <w:tcW w:w="3420" w:type="dxa"/>
          </w:tcPr>
          <w:p w:rsidR="00B05B56" w:rsidP="00AA32B5" w14:paraId="0C8F876B" w14:textId="77777777">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
                <w:lang w:bidi="en-US"/>
              </w:rPr>
            </w:pPr>
            <w:r w:rsidRPr="00FC71B0">
              <w:rPr>
                <w:rFonts w:ascii="Wingdings" w:eastAsia="Wingdings" w:hAnsi="Wingdings"/>
              </w:rPr>
              <w:t>¨</w:t>
            </w:r>
            <w:r>
              <w:rPr>
                <w:rFonts w:ascii="Wingdings" w:eastAsia="Wingdings" w:hAnsi="Wingdings"/>
              </w:rPr>
              <w:t xml:space="preserve"> </w:t>
            </w:r>
            <w:r w:rsidRPr="00FC71B0">
              <w:rPr>
                <w:rFonts w:eastAsia="Times New Roman" w:cstheme="minorHAnsi"/>
                <w:lang w:bidi="en-US"/>
              </w:rPr>
              <w:t>Raccoon</w:t>
            </w:r>
            <w:r w:rsidRPr="00FC71B0">
              <w:rPr>
                <w:rFonts w:eastAsia="Times New Roman" w:cstheme="minorHAnsi"/>
                <w:lang w:bidi="en-US"/>
              </w:rPr>
              <w:tab/>
            </w:r>
          </w:p>
        </w:tc>
        <w:tc>
          <w:tcPr>
            <w:tcW w:w="2250" w:type="dxa"/>
          </w:tcPr>
          <w:p w:rsidR="00B05B56" w:rsidP="00AA32B5" w14:paraId="794ADDF9" w14:textId="77777777">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
                <w:lang w:bidi="en-US"/>
              </w:rPr>
            </w:pPr>
            <w:r w:rsidRPr="00FC71B0">
              <w:rPr>
                <w:rFonts w:ascii="Wingdings" w:eastAsia="Wingdings" w:hAnsi="Wingdings"/>
              </w:rPr>
              <w:t>¨</w:t>
            </w:r>
            <w:r>
              <w:rPr>
                <w:rFonts w:ascii="Wingdings" w:eastAsia="Wingdings" w:hAnsi="Wingdings"/>
              </w:rPr>
              <w:t xml:space="preserve"> </w:t>
            </w:r>
            <w:r w:rsidRPr="00FC71B0">
              <w:rPr>
                <w:rFonts w:eastAsia="Times New Roman" w:cstheme="minorHAnsi"/>
                <w:lang w:bidi="en-US"/>
              </w:rPr>
              <w:t>Bear</w:t>
            </w:r>
          </w:p>
        </w:tc>
      </w:tr>
      <w:tr w14:paraId="7DF3EECB" w14:textId="77777777" w:rsidTr="00AA32B5">
        <w:tblPrEx>
          <w:tblW w:w="0" w:type="auto"/>
          <w:tblInd w:w="265" w:type="dxa"/>
          <w:tblLook w:val="04A0"/>
        </w:tblPrEx>
        <w:tc>
          <w:tcPr>
            <w:tcW w:w="3420" w:type="dxa"/>
          </w:tcPr>
          <w:p w:rsidR="00B05B56" w:rsidP="00AA32B5" w14:paraId="562FB1BB" w14:textId="77777777">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
                <w:lang w:bidi="en-US"/>
              </w:rPr>
            </w:pPr>
            <w:r w:rsidRPr="00FC71B0">
              <w:rPr>
                <w:rFonts w:ascii="Wingdings" w:eastAsia="Wingdings" w:hAnsi="Wingdings"/>
              </w:rPr>
              <w:t>¨</w:t>
            </w:r>
            <w:r w:rsidRPr="00FC71B0">
              <w:rPr>
                <w:rFonts w:eastAsia="Times New Roman" w:cstheme="minorHAnsi"/>
                <w:lang w:bidi="en-US"/>
              </w:rPr>
              <w:tab/>
            </w:r>
            <w:r>
              <w:rPr>
                <w:rFonts w:eastAsia="Times New Roman" w:cstheme="minorHAnsi"/>
                <w:lang w:bidi="en-US"/>
              </w:rPr>
              <w:t>Fox</w:t>
            </w:r>
          </w:p>
        </w:tc>
        <w:tc>
          <w:tcPr>
            <w:tcW w:w="2250" w:type="dxa"/>
          </w:tcPr>
          <w:p w:rsidR="00B05B56" w:rsidP="00AA32B5" w14:paraId="7EC24592" w14:textId="77777777">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
                <w:lang w:bidi="en-US"/>
              </w:rPr>
            </w:pPr>
            <w:r w:rsidRPr="00FC71B0">
              <w:rPr>
                <w:rFonts w:ascii="Wingdings" w:eastAsia="Wingdings" w:hAnsi="Wingdings"/>
              </w:rPr>
              <w:t>¨</w:t>
            </w:r>
            <w:r>
              <w:rPr>
                <w:rFonts w:ascii="Wingdings" w:eastAsia="Wingdings" w:hAnsi="Wingdings"/>
              </w:rPr>
              <w:t xml:space="preserve"> </w:t>
            </w:r>
            <w:r w:rsidRPr="00FC71B0">
              <w:rPr>
                <w:rFonts w:eastAsia="Times New Roman" w:cstheme="minorHAnsi"/>
                <w:lang w:bidi="en-US"/>
              </w:rPr>
              <w:t>Moose</w:t>
            </w:r>
          </w:p>
        </w:tc>
      </w:tr>
      <w:tr w14:paraId="48DE473F" w14:textId="77777777" w:rsidTr="00AA32B5">
        <w:tblPrEx>
          <w:tblW w:w="0" w:type="auto"/>
          <w:tblInd w:w="265" w:type="dxa"/>
          <w:tblLook w:val="04A0"/>
        </w:tblPrEx>
        <w:tc>
          <w:tcPr>
            <w:tcW w:w="3420" w:type="dxa"/>
          </w:tcPr>
          <w:p w:rsidR="00B05B56" w:rsidP="00AA32B5" w14:paraId="121CCC39" w14:textId="77777777">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
                <w:lang w:bidi="en-US"/>
              </w:rPr>
            </w:pPr>
            <w:r w:rsidRPr="00FC71B0">
              <w:rPr>
                <w:rFonts w:ascii="Wingdings" w:eastAsia="Wingdings" w:hAnsi="Wingdings"/>
              </w:rPr>
              <w:t>¨</w:t>
            </w:r>
            <w:r>
              <w:rPr>
                <w:rFonts w:ascii="Wingdings" w:eastAsia="Wingdings" w:hAnsi="Wingdings"/>
              </w:rPr>
              <w:t xml:space="preserve"> </w:t>
            </w:r>
            <w:r w:rsidRPr="00FC71B0">
              <w:rPr>
                <w:rFonts w:eastAsia="Times New Roman" w:cstheme="minorHAnsi"/>
                <w:lang w:bidi="en-US"/>
              </w:rPr>
              <w:t xml:space="preserve">Skunk </w:t>
            </w:r>
            <w:r w:rsidRPr="00FC71B0">
              <w:rPr>
                <w:rFonts w:eastAsia="Times New Roman" w:cstheme="minorHAnsi"/>
                <w:lang w:bidi="en-US"/>
              </w:rPr>
              <w:tab/>
            </w:r>
          </w:p>
        </w:tc>
        <w:tc>
          <w:tcPr>
            <w:tcW w:w="2250" w:type="dxa"/>
          </w:tcPr>
          <w:p w:rsidR="00B05B56" w:rsidP="00AA32B5" w14:paraId="75D35E87" w14:textId="77777777">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
                <w:lang w:bidi="en-US"/>
              </w:rPr>
            </w:pPr>
            <w:r w:rsidRPr="00FC71B0">
              <w:rPr>
                <w:rFonts w:ascii="Wingdings" w:eastAsia="Wingdings" w:hAnsi="Wingdings"/>
              </w:rPr>
              <w:t>¨</w:t>
            </w:r>
            <w:r>
              <w:rPr>
                <w:rFonts w:ascii="Wingdings" w:eastAsia="Wingdings" w:hAnsi="Wingdings"/>
              </w:rPr>
              <w:t xml:space="preserve"> </w:t>
            </w:r>
            <w:r w:rsidRPr="00FC71B0">
              <w:rPr>
                <w:rFonts w:eastAsia="Times New Roman" w:cstheme="minorHAnsi"/>
                <w:lang w:bidi="en-US"/>
              </w:rPr>
              <w:t>Porcupine</w:t>
            </w:r>
          </w:p>
        </w:tc>
      </w:tr>
      <w:tr w14:paraId="20FAA379" w14:textId="77777777" w:rsidTr="00AA32B5">
        <w:tblPrEx>
          <w:tblW w:w="0" w:type="auto"/>
          <w:tblInd w:w="265" w:type="dxa"/>
          <w:tblLook w:val="04A0"/>
        </w:tblPrEx>
        <w:tc>
          <w:tcPr>
            <w:tcW w:w="3420" w:type="dxa"/>
          </w:tcPr>
          <w:p w:rsidR="00B05B56" w:rsidP="00AA32B5" w14:paraId="12600C70" w14:textId="77777777">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
                <w:lang w:bidi="en-US"/>
              </w:rPr>
            </w:pPr>
            <w:r w:rsidRPr="00FC71B0">
              <w:rPr>
                <w:rFonts w:ascii="Wingdings" w:eastAsia="Wingdings" w:hAnsi="Wingdings"/>
              </w:rPr>
              <w:t>¨</w:t>
            </w:r>
            <w:r>
              <w:rPr>
                <w:rFonts w:ascii="Wingdings" w:eastAsia="Wingdings" w:hAnsi="Wingdings"/>
              </w:rPr>
              <w:t xml:space="preserve"> </w:t>
            </w:r>
            <w:r w:rsidRPr="00FC71B0">
              <w:rPr>
                <w:rFonts w:eastAsia="Times New Roman" w:cstheme="minorHAnsi"/>
                <w:lang w:bidi="en-US"/>
              </w:rPr>
              <w:t xml:space="preserve">Coyote </w:t>
            </w:r>
            <w:r w:rsidRPr="00FC71B0">
              <w:rPr>
                <w:rFonts w:eastAsia="Times New Roman" w:cstheme="minorHAnsi"/>
                <w:lang w:bidi="en-US"/>
              </w:rPr>
              <w:tab/>
            </w:r>
          </w:p>
        </w:tc>
        <w:tc>
          <w:tcPr>
            <w:tcW w:w="2250" w:type="dxa"/>
          </w:tcPr>
          <w:p w:rsidR="00B05B56" w:rsidP="00AA32B5" w14:paraId="09C9E248" w14:textId="77777777">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
                <w:lang w:bidi="en-US"/>
              </w:rPr>
            </w:pPr>
            <w:r w:rsidRPr="00FC71B0">
              <w:rPr>
                <w:rFonts w:ascii="Wingdings" w:eastAsia="Wingdings" w:hAnsi="Wingdings"/>
              </w:rPr>
              <w:t>¨</w:t>
            </w:r>
            <w:r>
              <w:rPr>
                <w:rFonts w:ascii="Wingdings" w:eastAsia="Wingdings" w:hAnsi="Wingdings"/>
              </w:rPr>
              <w:t xml:space="preserve"> </w:t>
            </w:r>
            <w:r w:rsidRPr="00FC71B0">
              <w:rPr>
                <w:rFonts w:eastAsia="Times New Roman" w:cstheme="minorHAnsi"/>
                <w:lang w:bidi="en-US"/>
              </w:rPr>
              <w:t>Fox</w:t>
            </w:r>
          </w:p>
        </w:tc>
      </w:tr>
      <w:tr w14:paraId="5D2841CD" w14:textId="77777777" w:rsidTr="00AA32B5">
        <w:tblPrEx>
          <w:tblW w:w="0" w:type="auto"/>
          <w:tblInd w:w="265" w:type="dxa"/>
          <w:tblLook w:val="04A0"/>
        </w:tblPrEx>
        <w:tc>
          <w:tcPr>
            <w:tcW w:w="3420" w:type="dxa"/>
          </w:tcPr>
          <w:p w:rsidR="00B05B56" w:rsidP="00AA32B5" w14:paraId="4A5E1F17" w14:textId="77777777">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
                <w:lang w:bidi="en-US"/>
              </w:rPr>
            </w:pPr>
            <w:r w:rsidRPr="00FC71B0">
              <w:rPr>
                <w:rFonts w:ascii="Wingdings" w:eastAsia="Wingdings" w:hAnsi="Wingdings"/>
              </w:rPr>
              <w:t>¨</w:t>
            </w:r>
            <w:r>
              <w:rPr>
                <w:rFonts w:ascii="Wingdings" w:eastAsia="Wingdings" w:hAnsi="Wingdings"/>
              </w:rPr>
              <w:t xml:space="preserve"> </w:t>
            </w:r>
            <w:r w:rsidRPr="00FC71B0">
              <w:rPr>
                <w:rFonts w:eastAsia="Times New Roman" w:cstheme="minorHAnsi"/>
                <w:lang w:bidi="en-US"/>
              </w:rPr>
              <w:t>Other________________</w:t>
            </w:r>
          </w:p>
        </w:tc>
        <w:tc>
          <w:tcPr>
            <w:tcW w:w="2250" w:type="dxa"/>
          </w:tcPr>
          <w:p w:rsidR="00B05B56" w:rsidP="00AA32B5" w14:paraId="17DB8FCC" w14:textId="77777777">
            <w:pPr>
              <w:widowControl w:val="0"/>
              <w:tabs>
                <w:tab w:val="left" w:pos="-720"/>
                <w:tab w:val="left" w:pos="0"/>
                <w:tab w:val="left" w:pos="432"/>
                <w:tab w:val="left" w:pos="1152"/>
                <w:tab w:val="left" w:pos="1584"/>
                <w:tab w:val="left" w:pos="3150"/>
                <w:tab w:val="left" w:pos="3420"/>
              </w:tabs>
              <w:autoSpaceDE w:val="0"/>
              <w:autoSpaceDN w:val="0"/>
              <w:adjustRightInd w:val="0"/>
              <w:contextualSpacing/>
              <w:rPr>
                <w:rFonts w:eastAsia="Times New Roman" w:cstheme="minorHAnsi"/>
                <w:b/>
                <w:lang w:bidi="en-US"/>
              </w:rPr>
            </w:pPr>
          </w:p>
        </w:tc>
      </w:tr>
    </w:tbl>
    <w:p w:rsidR="00B05B56" w:rsidRPr="00FC71B0" w:rsidP="00B05B56" w14:paraId="6C713441"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lang w:bidi="en-US"/>
        </w:rPr>
      </w:pPr>
    </w:p>
    <w:tbl>
      <w:tblPr>
        <w:tblStyle w:val="TableGrid"/>
        <w:tblW w:w="0" w:type="auto"/>
        <w:tblLook w:val="04A0"/>
      </w:tblPr>
      <w:tblGrid>
        <w:gridCol w:w="9350"/>
      </w:tblGrid>
      <w:tr w14:paraId="55780F78" w14:textId="77777777" w:rsidTr="00AA32B5">
        <w:tblPrEx>
          <w:tblW w:w="0" w:type="auto"/>
          <w:tblLook w:val="04A0"/>
        </w:tblPrEx>
        <w:tc>
          <w:tcPr>
            <w:tcW w:w="9350" w:type="dxa"/>
            <w:shd w:val="clear" w:color="auto" w:fill="D9D9D9" w:themeFill="background1" w:themeFillShade="D9"/>
          </w:tcPr>
          <w:p w:rsidR="00B05B56" w:rsidRPr="00141D52" w:rsidP="00AA32B5" w14:paraId="4DEE9933"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sz w:val="20"/>
                <w:szCs w:val="20"/>
              </w:rPr>
            </w:pPr>
            <w:r w:rsidRPr="00141D52">
              <w:rPr>
                <w:rFonts w:cstheme="minorHAnsi"/>
                <w:sz w:val="20"/>
                <w:szCs w:val="20"/>
              </w:rPr>
              <w:t>Q4-Q6: These questions will be used in the non-response bias analysis.</w:t>
            </w:r>
          </w:p>
        </w:tc>
      </w:tr>
    </w:tbl>
    <w:p w:rsidR="00B05B56" w:rsidRPr="00FC71B0" w:rsidP="00B05B56" w14:paraId="79F6558B" w14:textId="77777777">
      <w:pPr>
        <w:pStyle w:val="ListParagraph"/>
        <w:widowControl w:val="0"/>
        <w:numPr>
          <w:ilvl w:val="0"/>
          <w:numId w:val="1"/>
        </w:numPr>
        <w:tabs>
          <w:tab w:val="left" w:pos="-720"/>
          <w:tab w:val="left" w:pos="0"/>
          <w:tab w:val="left" w:pos="432"/>
          <w:tab w:val="left" w:pos="1152"/>
          <w:tab w:val="left" w:pos="1584"/>
          <w:tab w:val="left" w:pos="3150"/>
          <w:tab w:val="left" w:pos="3420"/>
        </w:tabs>
        <w:autoSpaceDE w:val="0"/>
        <w:autoSpaceDN w:val="0"/>
        <w:adjustRightInd w:val="0"/>
        <w:spacing w:after="0" w:line="240" w:lineRule="auto"/>
        <w:rPr>
          <w:rFonts w:cstheme="minorHAnsi"/>
          <w:b/>
          <w:bCs/>
        </w:rPr>
      </w:pPr>
      <w:r w:rsidRPr="00FC71B0">
        <w:rPr>
          <w:rFonts w:cstheme="minorHAnsi"/>
          <w:b/>
          <w:bCs/>
        </w:rPr>
        <w:t>What is your gender?</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1710"/>
        <w:gridCol w:w="3510"/>
        <w:gridCol w:w="2695"/>
      </w:tblGrid>
      <w:tr w14:paraId="7D7AFE7C" w14:textId="77777777" w:rsidTr="00AA32B5">
        <w:tblPrEx>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80" w:type="dxa"/>
          </w:tcPr>
          <w:p w:rsidR="00B05B56" w:rsidRPr="00B86CC5" w:rsidP="00AA32B5" w14:paraId="7A3CA55C" w14:textId="77777777">
            <w:pPr>
              <w:pStyle w:val="pf0"/>
              <w:spacing w:before="0" w:beforeAutospacing="0" w:after="0" w:afterAutospacing="0"/>
              <w:rPr>
                <w:sz w:val="22"/>
                <w:szCs w:val="22"/>
                <w:lang w:bidi="en-US"/>
              </w:rPr>
            </w:pPr>
            <w:r w:rsidRPr="00FC71B0">
              <w:rPr>
                <w:rFonts w:ascii="Wingdings" w:eastAsia="Wingdings" w:hAnsi="Wingdings"/>
                <w:sz w:val="22"/>
                <w:szCs w:val="22"/>
              </w:rPr>
              <w:t>¨</w:t>
            </w:r>
            <w:r w:rsidRPr="00FC71B0">
              <w:rPr>
                <w:sz w:val="22"/>
                <w:szCs w:val="22"/>
              </w:rPr>
              <w:t xml:space="preserve"> </w:t>
            </w:r>
            <w:r w:rsidRPr="00FC71B0">
              <w:rPr>
                <w:rStyle w:val="cf01"/>
                <w:rFonts w:asciiTheme="minorHAnsi" w:eastAsiaTheme="minorHAnsi" w:hAnsiTheme="minorHAnsi" w:cstheme="minorHAnsi"/>
                <w:sz w:val="22"/>
                <w:szCs w:val="22"/>
              </w:rPr>
              <w:t xml:space="preserve">Male  </w:t>
            </w:r>
            <w:r w:rsidRPr="00FC71B0">
              <w:rPr>
                <w:rFonts w:asciiTheme="minorHAnsi" w:hAnsiTheme="minorHAnsi" w:cstheme="minorHAnsi"/>
                <w:sz w:val="22"/>
                <w:szCs w:val="22"/>
                <w:lang w:bidi="en-US"/>
              </w:rPr>
              <w:t xml:space="preserve">    </w:t>
            </w:r>
          </w:p>
        </w:tc>
        <w:tc>
          <w:tcPr>
            <w:tcW w:w="1710" w:type="dxa"/>
          </w:tcPr>
          <w:p w:rsidR="00B05B56" w:rsidRPr="00B86CC5" w:rsidP="00AA32B5" w14:paraId="03A0C1F9" w14:textId="77777777">
            <w:pPr>
              <w:pStyle w:val="pf0"/>
              <w:spacing w:before="0" w:beforeAutospacing="0" w:after="0" w:afterAutospacing="0"/>
              <w:ind w:left="432"/>
              <w:rPr>
                <w:sz w:val="22"/>
                <w:szCs w:val="22"/>
                <w:lang w:bidi="en-US"/>
              </w:rPr>
            </w:pPr>
            <w:r w:rsidRPr="00FC71B0">
              <w:rPr>
                <w:rFonts w:ascii="Wingdings" w:eastAsia="Wingdings" w:hAnsi="Wingdings"/>
                <w:sz w:val="22"/>
                <w:szCs w:val="22"/>
              </w:rPr>
              <w:t>¨</w:t>
            </w:r>
            <w:r w:rsidRPr="00FC71B0">
              <w:rPr>
                <w:sz w:val="22"/>
                <w:szCs w:val="22"/>
                <w:lang w:bidi="en-US"/>
              </w:rPr>
              <w:t xml:space="preserve"> </w:t>
            </w:r>
            <w:r w:rsidRPr="00FC71B0">
              <w:rPr>
                <w:rStyle w:val="cf01"/>
                <w:rFonts w:asciiTheme="minorHAnsi" w:eastAsiaTheme="minorHAnsi" w:hAnsiTheme="minorHAnsi" w:cstheme="minorHAnsi"/>
                <w:sz w:val="22"/>
                <w:szCs w:val="22"/>
              </w:rPr>
              <w:t xml:space="preserve">Female  </w:t>
            </w:r>
            <w:r w:rsidRPr="00FC71B0">
              <w:rPr>
                <w:rFonts w:asciiTheme="minorHAnsi" w:hAnsiTheme="minorHAnsi" w:cstheme="minorHAnsi"/>
                <w:sz w:val="22"/>
                <w:szCs w:val="22"/>
                <w:lang w:bidi="en-US"/>
              </w:rPr>
              <w:t xml:space="preserve">  </w:t>
            </w:r>
          </w:p>
        </w:tc>
        <w:tc>
          <w:tcPr>
            <w:tcW w:w="3510" w:type="dxa"/>
          </w:tcPr>
          <w:p w:rsidR="00B05B56" w:rsidRPr="000625E5" w:rsidP="00AA32B5" w14:paraId="493E1133" w14:textId="77777777">
            <w:pPr>
              <w:pStyle w:val="pf0"/>
              <w:spacing w:before="0" w:beforeAutospacing="0" w:after="0" w:afterAutospacing="0"/>
              <w:rPr>
                <w:rFonts w:asciiTheme="minorHAnsi" w:hAnsiTheme="minorHAnsi" w:cstheme="minorHAnsi"/>
                <w:sz w:val="22"/>
                <w:szCs w:val="22"/>
              </w:rPr>
            </w:pPr>
            <w:r w:rsidRPr="00FC71B0">
              <w:rPr>
                <w:rFonts w:ascii="Wingdings" w:eastAsia="Wingdings" w:hAnsi="Wingdings"/>
                <w:sz w:val="22"/>
                <w:szCs w:val="22"/>
              </w:rPr>
              <w:t>¨</w:t>
            </w:r>
            <w:r w:rsidRPr="000625E5">
              <w:rPr>
                <w:sz w:val="22"/>
                <w:szCs w:val="22"/>
              </w:rPr>
              <w:t xml:space="preserve"> </w:t>
            </w:r>
            <w:r w:rsidRPr="000625E5">
              <w:rPr>
                <w:rStyle w:val="cf01"/>
                <w:rFonts w:asciiTheme="minorHAnsi" w:eastAsiaTheme="minorHAnsi" w:hAnsiTheme="minorHAnsi" w:cstheme="minorHAnsi"/>
                <w:sz w:val="22"/>
                <w:szCs w:val="22"/>
              </w:rPr>
              <w:t>Transgender, non-binary, or another gender</w:t>
            </w:r>
          </w:p>
        </w:tc>
        <w:tc>
          <w:tcPr>
            <w:tcW w:w="2695" w:type="dxa"/>
          </w:tcPr>
          <w:p w:rsidR="00B05B56" w:rsidRPr="00EA5303" w:rsidP="00AA32B5" w14:paraId="6D269DA7" w14:textId="77777777">
            <w:pPr>
              <w:pStyle w:val="pf0"/>
              <w:spacing w:before="0" w:beforeAutospacing="0" w:after="0" w:afterAutospacing="0"/>
              <w:rPr>
                <w:rFonts w:asciiTheme="minorHAnsi" w:hAnsiTheme="minorHAnsi" w:cstheme="minorHAnsi"/>
                <w:sz w:val="22"/>
                <w:szCs w:val="22"/>
              </w:rPr>
            </w:pPr>
            <w:r w:rsidRPr="00FC71B0">
              <w:rPr>
                <w:rFonts w:ascii="Wingdings" w:eastAsia="Wingdings" w:hAnsi="Wingdings"/>
                <w:sz w:val="22"/>
                <w:szCs w:val="22"/>
              </w:rPr>
              <w:t>¨</w:t>
            </w:r>
            <w:r w:rsidRPr="00FC71B0">
              <w:rPr>
                <w:sz w:val="22"/>
                <w:szCs w:val="22"/>
              </w:rPr>
              <w:t xml:space="preserve"> </w:t>
            </w:r>
            <w:r w:rsidRPr="00FC71B0">
              <w:rPr>
                <w:rStyle w:val="cf01"/>
                <w:rFonts w:asciiTheme="minorHAnsi" w:hAnsiTheme="minorHAnsi" w:cstheme="minorHAnsi"/>
                <w:sz w:val="22"/>
                <w:szCs w:val="22"/>
              </w:rPr>
              <w:t>Prefer not to respond</w:t>
            </w:r>
          </w:p>
        </w:tc>
      </w:tr>
    </w:tbl>
    <w:p w:rsidR="00B05B56" w:rsidRPr="00FC71B0" w:rsidP="00B05B56" w14:paraId="7281CDC2"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lang w:bidi="en-US"/>
        </w:rPr>
      </w:pPr>
    </w:p>
    <w:p w:rsidR="00B05B56" w:rsidRPr="00FC71B0" w:rsidP="00B05B56" w14:paraId="78BF8F46" w14:textId="77777777">
      <w:pPr>
        <w:pStyle w:val="ListParagraph"/>
        <w:widowControl w:val="0"/>
        <w:numPr>
          <w:ilvl w:val="0"/>
          <w:numId w:val="1"/>
        </w:numPr>
        <w:tabs>
          <w:tab w:val="left" w:pos="-720"/>
          <w:tab w:val="left" w:pos="0"/>
          <w:tab w:val="left" w:pos="432"/>
          <w:tab w:val="left" w:pos="1152"/>
          <w:tab w:val="left" w:pos="1584"/>
          <w:tab w:val="left" w:pos="3150"/>
          <w:tab w:val="left" w:pos="3420"/>
        </w:tabs>
        <w:autoSpaceDE w:val="0"/>
        <w:autoSpaceDN w:val="0"/>
        <w:adjustRightInd w:val="0"/>
        <w:spacing w:after="0" w:line="240" w:lineRule="auto"/>
        <w:rPr>
          <w:rFonts w:cstheme="minorHAnsi"/>
          <w:b/>
          <w:bCs/>
        </w:rPr>
      </w:pPr>
      <w:r w:rsidRPr="00FC71B0">
        <w:rPr>
          <w:rFonts w:cstheme="minorHAnsi"/>
          <w:b/>
          <w:bCs/>
        </w:rPr>
        <w:t>Which of the following ranges describes you age?</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00"/>
        <w:gridCol w:w="2250"/>
      </w:tblGrid>
      <w:tr w14:paraId="12637590" w14:textId="77777777" w:rsidTr="00AA32B5">
        <w:tblPrEx>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90" w:type="dxa"/>
          </w:tcPr>
          <w:p w:rsidR="00B05B56" w:rsidP="00AA32B5" w14:paraId="67E85DBF"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b/>
                <w:bCs/>
              </w:rPr>
            </w:pPr>
            <w:r w:rsidRPr="00FC71B0">
              <w:rPr>
                <w:rFonts w:ascii="Wingdings" w:eastAsia="Wingdings" w:hAnsi="Wingdings"/>
              </w:rPr>
              <w:t>¨</w:t>
            </w:r>
            <w:r>
              <w:rPr>
                <w:rFonts w:ascii="Wingdings" w:eastAsia="Wingdings" w:hAnsi="Wingdings"/>
              </w:rPr>
              <w:t xml:space="preserve"> </w:t>
            </w:r>
            <w:r w:rsidRPr="003446F2">
              <w:rPr>
                <w:rFonts w:cstheme="minorHAnsi"/>
              </w:rPr>
              <w:t>Under 30</w:t>
            </w:r>
          </w:p>
        </w:tc>
        <w:tc>
          <w:tcPr>
            <w:tcW w:w="1800" w:type="dxa"/>
          </w:tcPr>
          <w:p w:rsidR="00B05B56" w:rsidP="00AA32B5" w14:paraId="58616930"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cstheme="minorHAnsi"/>
                <w:b/>
                <w:bCs/>
              </w:rPr>
            </w:pPr>
            <w:r w:rsidRPr="00FC71B0">
              <w:rPr>
                <w:rFonts w:ascii="Wingdings" w:eastAsia="Wingdings" w:hAnsi="Wingdings"/>
              </w:rPr>
              <w:t>¨</w:t>
            </w:r>
            <w:r>
              <w:rPr>
                <w:rFonts w:ascii="Wingdings" w:eastAsia="Wingdings" w:hAnsi="Wingdings"/>
              </w:rPr>
              <w:t xml:space="preserve"> </w:t>
            </w:r>
            <w:r w:rsidRPr="00FC71B0">
              <w:rPr>
                <w:rFonts w:cstheme="minorHAnsi"/>
              </w:rPr>
              <w:t>30-60</w:t>
            </w:r>
          </w:p>
        </w:tc>
        <w:tc>
          <w:tcPr>
            <w:tcW w:w="2250" w:type="dxa"/>
          </w:tcPr>
          <w:p w:rsidR="00B05B56" w:rsidP="00AA32B5" w14:paraId="2C0D397F"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cstheme="minorHAnsi"/>
                <w:b/>
                <w:bCs/>
              </w:rPr>
            </w:pPr>
            <w:r w:rsidRPr="00FC71B0">
              <w:rPr>
                <w:rFonts w:ascii="Wingdings" w:eastAsia="Wingdings" w:hAnsi="Wingdings"/>
              </w:rPr>
              <w:t>¨</w:t>
            </w:r>
            <w:r>
              <w:rPr>
                <w:rFonts w:ascii="Wingdings" w:eastAsia="Wingdings" w:hAnsi="Wingdings"/>
              </w:rPr>
              <w:t xml:space="preserve"> </w:t>
            </w:r>
            <w:r w:rsidRPr="00FC71B0">
              <w:rPr>
                <w:rFonts w:cstheme="minorHAnsi"/>
              </w:rPr>
              <w:t>Over 60</w:t>
            </w:r>
            <w:r>
              <w:rPr>
                <w:rFonts w:cstheme="minorHAnsi"/>
              </w:rPr>
              <w:br/>
            </w:r>
          </w:p>
        </w:tc>
      </w:tr>
    </w:tbl>
    <w:p w:rsidR="00B05B56" w:rsidRPr="0016023F" w:rsidP="00B05B56" w14:paraId="0CA1C02D" w14:textId="77777777">
      <w:pPr>
        <w:pStyle w:val="ListParagraph"/>
        <w:widowControl w:val="0"/>
        <w:numPr>
          <w:ilvl w:val="0"/>
          <w:numId w:val="1"/>
        </w:numPr>
        <w:tabs>
          <w:tab w:val="left" w:pos="-720"/>
          <w:tab w:val="left" w:pos="0"/>
          <w:tab w:val="left" w:pos="432"/>
          <w:tab w:val="left" w:pos="1152"/>
          <w:tab w:val="left" w:pos="1584"/>
          <w:tab w:val="left" w:pos="3150"/>
          <w:tab w:val="left" w:pos="3420"/>
        </w:tabs>
        <w:autoSpaceDE w:val="0"/>
        <w:autoSpaceDN w:val="0"/>
        <w:adjustRightInd w:val="0"/>
        <w:spacing w:after="0" w:line="240" w:lineRule="auto"/>
        <w:rPr>
          <w:rFonts w:eastAsia="Wingdings" w:cstheme="minorHAnsi"/>
          <w:b/>
          <w:bCs/>
        </w:rPr>
      </w:pPr>
      <w:bookmarkStart w:id="1" w:name="_Hlk107396462"/>
      <w:r w:rsidRPr="0016023F">
        <w:rPr>
          <w:rStyle w:val="cf01"/>
          <w:rFonts w:asciiTheme="minorHAnsi" w:hAnsiTheme="minorHAnsi" w:cstheme="minorHAnsi"/>
          <w:b/>
          <w:bCs/>
          <w:sz w:val="22"/>
          <w:szCs w:val="22"/>
        </w:rPr>
        <w:t>Are you a permanent resident of the United States?</w:t>
      </w:r>
      <w:r w:rsidRPr="0016023F">
        <w:rPr>
          <w:rFonts w:eastAsia="Wingdings" w:cstheme="minorHAnsi"/>
          <w:b/>
          <w:bCs/>
        </w:rPr>
        <w:t xml:space="preserve"> </w:t>
      </w:r>
    </w:p>
    <w:p w:rsidR="00B05B56" w:rsidRPr="00FC71B0" w:rsidP="00B05B56" w14:paraId="34562DEE"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lang w:bidi="en-US"/>
        </w:rPr>
      </w:pPr>
      <w:r w:rsidRPr="00FC71B0">
        <w:rPr>
          <w:rFonts w:eastAsia="Wingdings" w:cstheme="minorHAnsi"/>
        </w:rPr>
        <w:tab/>
      </w:r>
      <w:r w:rsidRPr="00FC71B0">
        <w:rPr>
          <w:rFonts w:ascii="Wingdings" w:eastAsia="Wingdings" w:hAnsi="Wingdings" w:cstheme="minorHAnsi"/>
        </w:rPr>
        <w:t>¨</w:t>
      </w:r>
      <w:r w:rsidRPr="00FC71B0">
        <w:rPr>
          <w:rFonts w:eastAsia="Times New Roman" w:cstheme="minorHAnsi"/>
          <w:lang w:bidi="en-US"/>
        </w:rPr>
        <w:t xml:space="preserve">Yes </w:t>
      </w:r>
      <w:r w:rsidRPr="00FC71B0">
        <w:rPr>
          <w:rFonts w:eastAsia="Times New Roman" w:cstheme="minorHAnsi"/>
          <w:lang w:bidi="en-US"/>
        </w:rPr>
        <w:tab/>
      </w:r>
      <w:r w:rsidRPr="00FC71B0">
        <w:rPr>
          <w:rFonts w:eastAsia="Times New Roman" w:cstheme="minorHAnsi"/>
          <w:lang w:bidi="en-US"/>
        </w:rPr>
        <w:tab/>
      </w:r>
      <w:r w:rsidRPr="00FC71B0">
        <w:rPr>
          <w:rFonts w:ascii="Wingdings" w:eastAsia="Wingdings" w:hAnsi="Wingdings" w:cstheme="minorHAnsi"/>
        </w:rPr>
        <w:t>¨</w:t>
      </w:r>
      <w:r w:rsidRPr="00FC71B0">
        <w:rPr>
          <w:rFonts w:cstheme="minorHAnsi"/>
        </w:rPr>
        <w:t>N</w:t>
      </w:r>
      <w:r w:rsidRPr="00FC71B0">
        <w:rPr>
          <w:rFonts w:eastAsia="Times New Roman" w:cstheme="minorHAnsi"/>
          <w:lang w:bidi="en-US"/>
        </w:rPr>
        <w:t>o</w:t>
      </w:r>
    </w:p>
    <w:bookmarkEnd w:id="1"/>
    <w:p w:rsidR="00B05B56" w:rsidRPr="00FC71B0" w:rsidP="00B05B56" w14:paraId="692CC40C"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lang w:bidi="en-US"/>
        </w:rPr>
      </w:pPr>
    </w:p>
    <w:p w:rsidR="00B05B56" w:rsidRPr="0023448F" w:rsidP="00B05B56" w14:paraId="7569F039" w14:textId="77777777">
      <w:pPr>
        <w:pStyle w:val="ListParagraph"/>
        <w:widowControl w:val="0"/>
        <w:numPr>
          <w:ilvl w:val="0"/>
          <w:numId w:val="1"/>
        </w:numPr>
        <w:tabs>
          <w:tab w:val="left" w:pos="-720"/>
          <w:tab w:val="left" w:pos="0"/>
          <w:tab w:val="left" w:pos="432"/>
          <w:tab w:val="left" w:pos="1152"/>
          <w:tab w:val="left" w:pos="1584"/>
          <w:tab w:val="left" w:pos="3150"/>
          <w:tab w:val="left" w:pos="3420"/>
        </w:tabs>
        <w:autoSpaceDE w:val="0"/>
        <w:autoSpaceDN w:val="0"/>
        <w:adjustRightInd w:val="0"/>
        <w:spacing w:after="0" w:line="240" w:lineRule="auto"/>
        <w:rPr>
          <w:rFonts w:cstheme="minorHAnsi"/>
        </w:rPr>
      </w:pPr>
      <w:bookmarkStart w:id="2" w:name="_Hlk116979583"/>
      <w:r w:rsidRPr="00FC71B0">
        <w:rPr>
          <w:rFonts w:cstheme="minorHAnsi"/>
          <w:b/>
          <w:bCs/>
        </w:rPr>
        <w:t xml:space="preserve">Would you be willing to take a more detailed survey that addresses some current wildlife issues in </w:t>
      </w:r>
      <w:r w:rsidRPr="00FC71B0">
        <w:rPr>
          <w:rFonts w:cstheme="minorHAnsi"/>
          <w:b/>
        </w:rPr>
        <w:t>&lt;NPS UNIT&gt;</w:t>
      </w:r>
      <w:r w:rsidRPr="00FC71B0">
        <w:rPr>
          <w:rFonts w:cstheme="minorHAnsi"/>
          <w:b/>
          <w:bCs/>
        </w:rPr>
        <w:t>? We can either give you the survey packet right now with the survey and a postage-paid return envelope or email you a link to the survey online.  Would you like to take either the paper survey or the online survey for us?</w:t>
      </w:r>
    </w:p>
    <w:p w:rsidR="00B05B56" w:rsidRPr="00D571B2" w:rsidP="00B05B56" w14:paraId="7C31C22D"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0"/>
        <w:rPr>
          <w:rFonts w:cstheme="minorHAnsi"/>
          <w:b/>
          <w:bCs/>
        </w:rPr>
      </w:pPr>
      <w:r w:rsidRPr="00D571B2">
        <w:rPr>
          <w:rFonts w:cstheme="minorHAnsi"/>
          <w:b/>
          <w:bCs/>
        </w:rPr>
        <w:t xml:space="preserve">IF YES: </w:t>
      </w:r>
    </w:p>
    <w:p w:rsidR="00B05B56" w:rsidRPr="00D571B2" w:rsidP="00B05B56" w14:paraId="1BF321C6"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asciiTheme="minorHAnsi" w:hAnsiTheme="minorHAnsi" w:cstheme="minorHAnsi"/>
        </w:rPr>
      </w:pPr>
      <w:bookmarkStart w:id="3" w:name="_Hlk107389629"/>
      <w:bookmarkStart w:id="4" w:name="_Hlk107389485"/>
      <w:r>
        <w:rPr>
          <w:rFonts w:eastAsia="Wingdings" w:asciiTheme="minorHAnsi" w:hAnsiTheme="minorHAnsi" w:cstheme="minorHAnsi"/>
        </w:rPr>
        <w:t>“</w:t>
      </w:r>
      <w:r w:rsidRPr="00FC71B0">
        <w:rPr>
          <w:rFonts w:asciiTheme="minorHAnsi" w:hAnsiTheme="minorHAnsi" w:cstheme="minorHAnsi"/>
        </w:rPr>
        <w:t xml:space="preserve">Yes, I would like to take the </w:t>
      </w:r>
      <w:r w:rsidRPr="00FC71B0">
        <w:rPr>
          <w:rFonts w:asciiTheme="minorHAnsi" w:hAnsiTheme="minorHAnsi" w:cstheme="minorHAnsi"/>
          <w:b/>
          <w:bCs/>
          <w:u w:val="single"/>
        </w:rPr>
        <w:t>paper survey</w:t>
      </w:r>
      <w:r>
        <w:rPr>
          <w:rFonts w:asciiTheme="minorHAnsi" w:hAnsiTheme="minorHAnsi" w:cstheme="minorHAnsi"/>
        </w:rPr>
        <w:t xml:space="preserve">.” </w:t>
      </w:r>
      <w:r>
        <w:rPr>
          <w:rFonts w:asciiTheme="minorHAnsi" w:hAnsiTheme="minorHAnsi" w:cstheme="minorHAnsi"/>
        </w:rPr>
        <w:br/>
      </w:r>
      <w:r w:rsidRPr="00FC71B0">
        <w:rPr>
          <w:rFonts w:cstheme="minorHAnsi"/>
          <w:b/>
          <w:bCs/>
        </w:rPr>
        <w:t>“Thank you!”</w:t>
      </w:r>
      <w:r w:rsidRPr="00FC71B0">
        <w:rPr>
          <w:rFonts w:cstheme="minorHAnsi"/>
        </w:rPr>
        <w:t xml:space="preserve">  &lt;Give visitor the survey packet and record survey number</w:t>
      </w:r>
      <w:r>
        <w:rPr>
          <w:rFonts w:cstheme="minorHAnsi"/>
        </w:rPr>
        <w:t>.</w:t>
      </w:r>
      <w:r w:rsidRPr="00FC71B0">
        <w:rPr>
          <w:rFonts w:cstheme="minorHAnsi"/>
        </w:rPr>
        <w:t>&gt;</w:t>
      </w:r>
      <w:r>
        <w:rPr>
          <w:rFonts w:cstheme="minorHAnsi"/>
        </w:rPr>
        <w:t xml:space="preserve"> </w:t>
      </w:r>
      <w:r>
        <w:rPr>
          <w:rFonts w:cstheme="minorHAnsi"/>
        </w:rPr>
        <w:br/>
      </w:r>
      <w:r w:rsidRPr="00FC71B0">
        <w:rPr>
          <w:rFonts w:cstheme="minorHAnsi"/>
          <w:b/>
          <w:bCs/>
        </w:rPr>
        <w:t>SURVEY PACKET # _________</w:t>
      </w:r>
    </w:p>
    <w:p w:rsidR="00B05B56" w:rsidRPr="00D571B2" w:rsidP="00B05B56" w14:paraId="59637249" w14:textId="77777777">
      <w:pPr>
        <w:pStyle w:val="ListParagraph"/>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ind w:left="432"/>
        <w:rPr>
          <w:rFonts w:asciiTheme="minorHAnsi" w:hAnsiTheme="minorHAnsi" w:cstheme="minorHAnsi"/>
        </w:rPr>
      </w:pPr>
      <w:r w:rsidRPr="00FC71B0">
        <w:rPr>
          <w:rFonts w:eastAsia="Wingdings" w:asciiTheme="minorHAnsi" w:hAnsiTheme="minorHAnsi" w:cstheme="minorHAnsi"/>
        </w:rPr>
        <w:tab/>
      </w:r>
      <w:r>
        <w:rPr>
          <w:rFonts w:eastAsia="Wingdings" w:asciiTheme="minorHAnsi" w:hAnsiTheme="minorHAnsi" w:cstheme="minorHAnsi"/>
        </w:rPr>
        <w:br/>
        <w:t>“</w:t>
      </w:r>
      <w:r w:rsidRPr="00FC71B0">
        <w:rPr>
          <w:rFonts w:asciiTheme="minorHAnsi" w:hAnsiTheme="minorHAnsi" w:cstheme="minorHAnsi"/>
        </w:rPr>
        <w:t xml:space="preserve">Yes, I would like to take the </w:t>
      </w:r>
      <w:r w:rsidRPr="00FC71B0">
        <w:rPr>
          <w:rFonts w:asciiTheme="minorHAnsi" w:hAnsiTheme="minorHAnsi" w:cstheme="minorHAnsi"/>
          <w:b/>
          <w:bCs/>
          <w:u w:val="single"/>
        </w:rPr>
        <w:t>online survey</w:t>
      </w:r>
      <w:r w:rsidRPr="00D571B2">
        <w:rPr>
          <w:rFonts w:asciiTheme="minorHAnsi" w:hAnsiTheme="minorHAnsi" w:cstheme="minorHAnsi"/>
        </w:rPr>
        <w:t>.”</w:t>
      </w:r>
    </w:p>
    <w:p w:rsidR="00B05B56" w:rsidRPr="00FC71B0" w:rsidP="00B05B56" w14:paraId="57242DB0"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lang w:bidi="en-US"/>
        </w:rPr>
      </w:pPr>
      <w:r>
        <w:rPr>
          <w:rFonts w:eastAsia="Times New Roman" w:cstheme="minorHAnsi"/>
          <w:b/>
          <w:bCs/>
          <w:lang w:bidi="en-US"/>
        </w:rPr>
        <w:tab/>
      </w:r>
      <w:r w:rsidRPr="00FC71B0">
        <w:rPr>
          <w:rFonts w:eastAsia="Times New Roman" w:cstheme="minorHAnsi"/>
          <w:b/>
          <w:bCs/>
          <w:lang w:bidi="en-US"/>
        </w:rPr>
        <w:t>“Thank you!”</w:t>
      </w:r>
      <w:r w:rsidRPr="00FC71B0">
        <w:rPr>
          <w:rFonts w:eastAsia="Times New Roman" w:cstheme="minorHAnsi"/>
          <w:lang w:bidi="en-US"/>
        </w:rPr>
        <w:t xml:space="preserve">  What is the best email address for us to contact you?</w:t>
      </w:r>
    </w:p>
    <w:p w:rsidR="00B05B56" w:rsidRPr="0023448F" w:rsidP="00B05B56" w14:paraId="21F9AA9B"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bCs/>
          <w:lang w:bidi="en-US"/>
        </w:rPr>
      </w:pPr>
      <w:r>
        <w:rPr>
          <w:rFonts w:eastAsia="Times New Roman" w:cstheme="minorHAnsi"/>
          <w:b/>
          <w:bCs/>
          <w:lang w:bidi="en-US"/>
        </w:rPr>
        <w:tab/>
      </w:r>
      <w:r w:rsidRPr="00FC71B0">
        <w:rPr>
          <w:rFonts w:eastAsia="Times New Roman" w:cstheme="minorHAnsi"/>
          <w:b/>
          <w:bCs/>
          <w:lang w:bidi="en-US"/>
        </w:rPr>
        <w:t>Email address _______________________________________</w:t>
      </w:r>
    </w:p>
    <w:bookmarkEnd w:id="3"/>
    <w:bookmarkEnd w:id="4"/>
    <w:p w:rsidR="00B05B56" w:rsidRPr="00FC71B0" w:rsidP="00B05B56" w14:paraId="0212C4D8"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after="0" w:line="240" w:lineRule="auto"/>
        <w:contextualSpacing/>
        <w:rPr>
          <w:rFonts w:eastAsia="Times New Roman" w:cstheme="minorHAnsi"/>
          <w:b/>
          <w:bCs/>
          <w:lang w:bidi="en-US"/>
        </w:rPr>
      </w:pPr>
      <w:r w:rsidRPr="00D571B2">
        <w:rPr>
          <w:rFonts w:eastAsia="Times New Roman" w:cstheme="minorHAnsi"/>
          <w:b/>
          <w:bCs/>
          <w:lang w:bidi="en-US"/>
        </w:rPr>
        <w:t>IF NO:</w:t>
      </w:r>
      <w:r>
        <w:rPr>
          <w:rFonts w:eastAsia="Times New Roman" w:cstheme="minorHAnsi"/>
          <w:b/>
          <w:bCs/>
          <w:lang w:bidi="en-US"/>
        </w:rPr>
        <w:t xml:space="preserve"> </w:t>
      </w:r>
      <w:r w:rsidRPr="00FC71B0">
        <w:rPr>
          <w:rFonts w:eastAsia="Times New Roman" w:cstheme="minorHAnsi"/>
          <w:b/>
          <w:bCs/>
          <w:lang w:bidi="en-US"/>
        </w:rPr>
        <w:t>“Thank you for answering our questions today.”</w:t>
      </w:r>
    </w:p>
    <w:bookmarkEnd w:id="2"/>
    <w:p w:rsidR="00AA7FB6" w:rsidP="00B05B56" w14:paraId="2C025964" w14:textId="78AF9E6D"/>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9D4D09"/>
    <w:multiLevelType w:val="hybridMultilevel"/>
    <w:tmpl w:val="7D9A0400"/>
    <w:lvl w:ilvl="0">
      <w:start w:val="1"/>
      <w:numFmt w:val="decimal"/>
      <w:lvlText w:val="%1."/>
      <w:lvlJc w:val="left"/>
      <w:pPr>
        <w:ind w:left="0" w:firstLine="0"/>
      </w:pPr>
      <w:rPr>
        <w:rFonts w:hint="default"/>
        <w:b/>
        <w:i w:val="0"/>
        <w:sz w:val="24"/>
        <w:szCs w:val="24"/>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num w:numId="1" w16cid:durableId="1636329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B56"/>
    <w:rsid w:val="000625E5"/>
    <w:rsid w:val="00086581"/>
    <w:rsid w:val="00141D52"/>
    <w:rsid w:val="0016023F"/>
    <w:rsid w:val="0023448F"/>
    <w:rsid w:val="002566EB"/>
    <w:rsid w:val="003446F2"/>
    <w:rsid w:val="005712B0"/>
    <w:rsid w:val="008B405D"/>
    <w:rsid w:val="00A902F8"/>
    <w:rsid w:val="00AA32B5"/>
    <w:rsid w:val="00AA7FB6"/>
    <w:rsid w:val="00B05B56"/>
    <w:rsid w:val="00B86CC5"/>
    <w:rsid w:val="00D571B2"/>
    <w:rsid w:val="00E06CD0"/>
    <w:rsid w:val="00EA5303"/>
    <w:rsid w:val="00FC71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FA1F64"/>
  <w15:chartTrackingRefBased/>
  <w15:docId w15:val="{12BF2395-0B5D-4B7C-813F-6C06D43A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B56"/>
    <w:pPr>
      <w:spacing w:after="200" w:line="276" w:lineRule="auto"/>
      <w:ind w:left="720"/>
      <w:contextualSpacing/>
    </w:pPr>
    <w:rPr>
      <w:rFonts w:ascii="Calibri" w:eastAsia="Times New Roman" w:hAnsi="Calibri" w:cs="Times New Roman"/>
      <w:lang w:bidi="en-US"/>
    </w:rPr>
  </w:style>
  <w:style w:type="character" w:customStyle="1" w:styleId="cf01">
    <w:name w:val="cf01"/>
    <w:basedOn w:val="DefaultParagraphFont"/>
    <w:rsid w:val="00B05B56"/>
    <w:rPr>
      <w:rFonts w:ascii="Segoe UI" w:hAnsi="Segoe UI" w:cs="Segoe UI" w:hint="default"/>
      <w:sz w:val="18"/>
      <w:szCs w:val="18"/>
    </w:rPr>
  </w:style>
  <w:style w:type="paragraph" w:customStyle="1" w:styleId="pf0">
    <w:name w:val="pf0"/>
    <w:basedOn w:val="Normal"/>
    <w:rsid w:val="00B05B5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05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4A075-F7C9-46DF-A4B5-DA661B9F6198}">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2.xml><?xml version="1.0" encoding="utf-8"?>
<ds:datastoreItem xmlns:ds="http://schemas.openxmlformats.org/officeDocument/2006/customXml" ds:itemID="{7EB8E1E6-7176-47D7-A4CE-A50CFB339FE7}">
  <ds:schemaRefs>
    <ds:schemaRef ds:uri="http://schemas.microsoft.com/sharepoint/v3/contenttype/forms"/>
  </ds:schemaRefs>
</ds:datastoreItem>
</file>

<file path=customXml/itemProps3.xml><?xml version="1.0" encoding="utf-8"?>
<ds:datastoreItem xmlns:ds="http://schemas.openxmlformats.org/officeDocument/2006/customXml" ds:itemID="{B7C5C167-CB38-45AA-B8B8-6B5CBB744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 Megan K</dc:creator>
  <cp:lastModifiedBy>Phadrea Ponds</cp:lastModifiedBy>
  <cp:revision>4</cp:revision>
  <dcterms:created xsi:type="dcterms:W3CDTF">2023-04-12T21:18:00Z</dcterms:created>
  <dcterms:modified xsi:type="dcterms:W3CDTF">2023-10-04T15:42:00Z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