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7815" w:rsidRPr="007410E8" w:rsidP="00087815" w14:paraId="18F4E3E5" w14:textId="77777777">
      <w:pPr>
        <w:rPr>
          <w:b/>
        </w:rPr>
      </w:pPr>
      <w:r w:rsidRPr="007410E8">
        <w:rPr>
          <w:b/>
        </w:rPr>
        <w:t>Experimental Authorization Applications</w:t>
      </w:r>
      <w:r w:rsidRPr="007410E8" w:rsidR="001E0677">
        <w:rPr>
          <w:b/>
        </w:rPr>
        <w:t xml:space="preserve"> -</w:t>
      </w:r>
      <w:r w:rsidRPr="007410E8">
        <w:rPr>
          <w:b/>
        </w:rPr>
        <w:t xml:space="preserve"> FCC Form 702, </w:t>
      </w:r>
      <w:r w:rsidRPr="007410E8">
        <w:rPr>
          <w:b/>
        </w:rPr>
        <w:tab/>
      </w:r>
      <w:r w:rsidRPr="007410E8">
        <w:rPr>
          <w:b/>
        </w:rPr>
        <w:tab/>
      </w:r>
      <w:r w:rsidRPr="007410E8">
        <w:rPr>
          <w:b/>
        </w:rPr>
        <w:tab/>
      </w:r>
      <w:r w:rsidR="007738B2">
        <w:rPr>
          <w:b/>
        </w:rPr>
        <w:t xml:space="preserve">     </w:t>
      </w:r>
      <w:r w:rsidRPr="007410E8">
        <w:rPr>
          <w:b/>
        </w:rPr>
        <w:t>3060-0053</w:t>
      </w:r>
    </w:p>
    <w:p w:rsidR="00087815" w:rsidRPr="007410E8" w:rsidP="00087815" w14:paraId="05D79898" w14:textId="4D6B4F70">
      <w:pPr>
        <w:rPr>
          <w:b/>
        </w:rPr>
      </w:pPr>
      <w:r w:rsidRPr="007410E8">
        <w:rPr>
          <w:b/>
        </w:rPr>
        <w:t xml:space="preserve">Consent to Assign; and FCC Form 703, Consent to Transfer </w:t>
      </w:r>
      <w:r w:rsidRPr="007410E8">
        <w:rPr>
          <w:b/>
        </w:rPr>
        <w:tab/>
        <w:t xml:space="preserve">                       </w:t>
      </w:r>
      <w:r w:rsidR="009F0556">
        <w:rPr>
          <w:b/>
        </w:rPr>
        <w:tab/>
        <w:t xml:space="preserve">     May 2023 </w:t>
      </w:r>
    </w:p>
    <w:p w:rsidR="00701A97" w:rsidRPr="008667FD" w:rsidP="00087815" w14:paraId="3B05AEE0" w14:textId="77777777">
      <w:pPr>
        <w:rPr>
          <w:b/>
        </w:rPr>
      </w:pPr>
      <w:r w:rsidRPr="007410E8">
        <w:rPr>
          <w:b/>
        </w:rPr>
        <w:t>Control of Corporation Holding Station License</w:t>
      </w:r>
      <w:r w:rsidRPr="008667FD">
        <w:rPr>
          <w:b/>
        </w:rPr>
        <w:t xml:space="preserve"> </w:t>
      </w:r>
    </w:p>
    <w:p w:rsidR="0055353D" w:rsidRPr="00E74715" w14:paraId="64128EEE" w14:textId="77777777">
      <w:pPr>
        <w:rPr>
          <w:b/>
        </w:rPr>
      </w:pPr>
    </w:p>
    <w:p w:rsidR="0055353D" w:rsidRPr="00842F18" w:rsidP="0055353D" w14:paraId="37022C35" w14:textId="77777777">
      <w:pPr>
        <w:jc w:val="center"/>
      </w:pPr>
      <w:r w:rsidRPr="00842F18">
        <w:t>SUPPORTING STATEMENT</w:t>
      </w:r>
    </w:p>
    <w:p w:rsidR="0055353D" w:rsidP="0055353D" w14:paraId="6966CEBC" w14:textId="77777777">
      <w:pPr>
        <w:rPr>
          <w:b/>
        </w:rPr>
      </w:pPr>
    </w:p>
    <w:p w:rsidR="0055353D" w:rsidRPr="00842F18" w:rsidP="0055353D" w14:paraId="2815E833" w14:textId="77777777">
      <w:pPr>
        <w:rPr>
          <w:b/>
          <w:sz w:val="22"/>
          <w:szCs w:val="22"/>
          <w:u w:val="single"/>
        </w:rPr>
      </w:pPr>
      <w:r w:rsidRPr="00842F18">
        <w:rPr>
          <w:b/>
          <w:sz w:val="22"/>
          <w:szCs w:val="22"/>
          <w:u w:val="single"/>
        </w:rPr>
        <w:t>A.  Justification</w:t>
      </w:r>
      <w:r w:rsidR="00842F18">
        <w:rPr>
          <w:b/>
          <w:sz w:val="22"/>
          <w:szCs w:val="22"/>
          <w:u w:val="single"/>
        </w:rPr>
        <w:t>:</w:t>
      </w:r>
    </w:p>
    <w:p w:rsidR="0055353D" w:rsidRPr="004E4F13" w:rsidP="0055353D" w14:paraId="6B79C790" w14:textId="77777777">
      <w:pPr>
        <w:rPr>
          <w:b/>
          <w:sz w:val="22"/>
          <w:szCs w:val="22"/>
        </w:rPr>
      </w:pPr>
    </w:p>
    <w:p w:rsidR="00D56DD7" w:rsidP="0064490B" w14:paraId="39E9D3C0" w14:textId="77777777">
      <w:pPr>
        <w:tabs>
          <w:tab w:val="left" w:pos="360"/>
        </w:tabs>
        <w:suppressAutoHyphens/>
        <w:ind w:left="360" w:hanging="360"/>
        <w:rPr>
          <w:b/>
          <w:sz w:val="22"/>
          <w:szCs w:val="22"/>
        </w:rPr>
      </w:pPr>
      <w:r w:rsidRPr="004E4F13">
        <w:rPr>
          <w:b/>
          <w:sz w:val="22"/>
          <w:szCs w:val="22"/>
        </w:rPr>
        <w:t>1.</w:t>
      </w:r>
      <w:r w:rsidRPr="004E4F13">
        <w:rPr>
          <w:b/>
          <w:sz w:val="22"/>
          <w:szCs w:val="22"/>
        </w:rPr>
        <w:tab/>
      </w:r>
      <w:r w:rsidRPr="004E4F13">
        <w:rPr>
          <w:b/>
          <w:sz w:val="22"/>
          <w:szCs w:val="22"/>
        </w:rPr>
        <w:t>Explain the circumstances that make the collection of information necessary.  Identify any legal or administrative requirements that necessitates th</w:t>
      </w:r>
      <w:r w:rsidR="004E6905">
        <w:rPr>
          <w:b/>
          <w:sz w:val="22"/>
          <w:szCs w:val="22"/>
        </w:rPr>
        <w:t>is</w:t>
      </w:r>
      <w:r w:rsidRPr="004E4F13">
        <w:rPr>
          <w:b/>
          <w:sz w:val="22"/>
          <w:szCs w:val="22"/>
        </w:rPr>
        <w:t xml:space="preserve"> collection.  Attach a copy of the appropriate section of each statute and regulation mandating or authorizing the collection of information.</w:t>
      </w:r>
    </w:p>
    <w:p w:rsidR="00607DD5" w:rsidRPr="004E4F13" w:rsidP="0064490B" w14:paraId="5A6D5114" w14:textId="77777777">
      <w:pPr>
        <w:tabs>
          <w:tab w:val="left" w:pos="360"/>
        </w:tabs>
        <w:suppressAutoHyphens/>
        <w:ind w:left="360" w:hanging="360"/>
        <w:rPr>
          <w:b/>
          <w:sz w:val="22"/>
          <w:szCs w:val="22"/>
        </w:rPr>
      </w:pPr>
    </w:p>
    <w:p w:rsidR="00607DD5" w:rsidP="00607DD5" w14:paraId="2ECC4E6C" w14:textId="69E4FF7A">
      <w:pPr>
        <w:ind w:left="360"/>
        <w:rPr>
          <w:sz w:val="22"/>
          <w:szCs w:val="22"/>
          <w:shd w:val="clear" w:color="auto" w:fill="FFFFFF"/>
        </w:rPr>
      </w:pPr>
      <w:r>
        <w:rPr>
          <w:sz w:val="22"/>
          <w:szCs w:val="22"/>
          <w:shd w:val="clear" w:color="auto" w:fill="FFFFFF"/>
        </w:rPr>
        <w:t xml:space="preserve">The Commission is requesting </w:t>
      </w:r>
      <w:r w:rsidR="00087815">
        <w:rPr>
          <w:sz w:val="22"/>
          <w:szCs w:val="22"/>
          <w:shd w:val="clear" w:color="auto" w:fill="FFFFFF"/>
        </w:rPr>
        <w:t xml:space="preserve">that the </w:t>
      </w:r>
      <w:r w:rsidRPr="007410E8" w:rsidR="00087815">
        <w:rPr>
          <w:sz w:val="22"/>
          <w:szCs w:val="22"/>
          <w:shd w:val="clear" w:color="auto" w:fill="FFFFFF"/>
        </w:rPr>
        <w:t>Office</w:t>
      </w:r>
      <w:r w:rsidRPr="007410E8" w:rsidR="008667FD">
        <w:rPr>
          <w:sz w:val="22"/>
          <w:szCs w:val="22"/>
          <w:shd w:val="clear" w:color="auto" w:fill="FFFFFF"/>
        </w:rPr>
        <w:t xml:space="preserve"> of Management and Budget</w:t>
      </w:r>
      <w:r w:rsidR="008667FD">
        <w:rPr>
          <w:sz w:val="22"/>
          <w:szCs w:val="22"/>
          <w:shd w:val="clear" w:color="auto" w:fill="FFFFFF"/>
        </w:rPr>
        <w:t xml:space="preserve"> (</w:t>
      </w:r>
      <w:r>
        <w:rPr>
          <w:sz w:val="22"/>
          <w:szCs w:val="22"/>
          <w:shd w:val="clear" w:color="auto" w:fill="FFFFFF"/>
        </w:rPr>
        <w:t>OMB</w:t>
      </w:r>
      <w:r w:rsidR="008667FD">
        <w:rPr>
          <w:sz w:val="22"/>
          <w:szCs w:val="22"/>
          <w:shd w:val="clear" w:color="auto" w:fill="FFFFFF"/>
        </w:rPr>
        <w:t>)</w:t>
      </w:r>
      <w:r>
        <w:rPr>
          <w:sz w:val="22"/>
          <w:szCs w:val="22"/>
          <w:shd w:val="clear" w:color="auto" w:fill="FFFFFF"/>
        </w:rPr>
        <w:t xml:space="preserve"> approv</w:t>
      </w:r>
      <w:r w:rsidR="008667FD">
        <w:rPr>
          <w:sz w:val="22"/>
          <w:szCs w:val="22"/>
          <w:shd w:val="clear" w:color="auto" w:fill="FFFFFF"/>
        </w:rPr>
        <w:t>e/extend</w:t>
      </w:r>
      <w:r>
        <w:rPr>
          <w:sz w:val="22"/>
          <w:szCs w:val="22"/>
          <w:shd w:val="clear" w:color="auto" w:fill="FFFFFF"/>
        </w:rPr>
        <w:t xml:space="preserve"> </w:t>
      </w:r>
      <w:r w:rsidR="008667FD">
        <w:rPr>
          <w:sz w:val="22"/>
          <w:szCs w:val="22"/>
          <w:shd w:val="clear" w:color="auto" w:fill="FFFFFF"/>
        </w:rPr>
        <w:t xml:space="preserve">the information collections that are contained in this collection for a period of three years </w:t>
      </w:r>
      <w:r>
        <w:rPr>
          <w:sz w:val="22"/>
          <w:szCs w:val="22"/>
          <w:shd w:val="clear" w:color="auto" w:fill="FFFFFF"/>
        </w:rPr>
        <w:t>(no change in the reporting and/or third party disclosure requirements)</w:t>
      </w:r>
      <w:r w:rsidR="008667FD">
        <w:rPr>
          <w:sz w:val="22"/>
          <w:szCs w:val="22"/>
          <w:shd w:val="clear" w:color="auto" w:fill="FFFFFF"/>
        </w:rPr>
        <w:t>.</w:t>
      </w:r>
      <w:r>
        <w:rPr>
          <w:sz w:val="22"/>
          <w:szCs w:val="22"/>
          <w:shd w:val="clear" w:color="auto" w:fill="FFFFFF"/>
        </w:rPr>
        <w:t xml:space="preserve">  </w:t>
      </w:r>
    </w:p>
    <w:p w:rsidR="00F838B0" w:rsidP="00607DD5" w14:paraId="6EE95D1F" w14:textId="77777777">
      <w:pPr>
        <w:ind w:left="360"/>
        <w:rPr>
          <w:sz w:val="22"/>
          <w:szCs w:val="22"/>
          <w:shd w:val="clear" w:color="auto" w:fill="FFFFFF"/>
        </w:rPr>
      </w:pPr>
    </w:p>
    <w:p w:rsidR="00CB166F" w:rsidP="00607DD5" w14:paraId="09A670F1" w14:textId="77777777">
      <w:pPr>
        <w:ind w:left="360"/>
        <w:rPr>
          <w:sz w:val="22"/>
          <w:szCs w:val="22"/>
          <w:shd w:val="clear" w:color="auto" w:fill="FFFFFF"/>
        </w:rPr>
      </w:pPr>
      <w:r w:rsidRPr="005456E4">
        <w:rPr>
          <w:b/>
          <w:sz w:val="22"/>
          <w:szCs w:val="22"/>
          <w:shd w:val="clear" w:color="auto" w:fill="FFFFFF"/>
        </w:rPr>
        <w:t>FCC Form 702</w:t>
      </w:r>
      <w:r w:rsidR="005456E4">
        <w:rPr>
          <w:sz w:val="22"/>
          <w:szCs w:val="22"/>
          <w:shd w:val="clear" w:color="auto" w:fill="FFFFFF"/>
        </w:rPr>
        <w:t xml:space="preserve"> - “</w:t>
      </w:r>
      <w:r w:rsidR="00BF7CCF">
        <w:rPr>
          <w:i/>
          <w:sz w:val="22"/>
          <w:szCs w:val="22"/>
          <w:shd w:val="clear" w:color="auto" w:fill="FFFFFF"/>
        </w:rPr>
        <w:t xml:space="preserve">Application </w:t>
      </w:r>
      <w:r w:rsidRPr="00087815" w:rsidR="00BF7CCF">
        <w:rPr>
          <w:i/>
          <w:sz w:val="22"/>
          <w:szCs w:val="22"/>
          <w:shd w:val="clear" w:color="auto" w:fill="FFFFFF"/>
        </w:rPr>
        <w:t>for C</w:t>
      </w:r>
      <w:r w:rsidRPr="00087815">
        <w:rPr>
          <w:i/>
          <w:sz w:val="22"/>
          <w:szCs w:val="22"/>
          <w:shd w:val="clear" w:color="auto" w:fill="FFFFFF"/>
        </w:rPr>
        <w:t xml:space="preserve">onsent to </w:t>
      </w:r>
      <w:r w:rsidRPr="00087815" w:rsidR="00BF7CCF">
        <w:rPr>
          <w:i/>
          <w:sz w:val="22"/>
          <w:szCs w:val="22"/>
          <w:shd w:val="clear" w:color="auto" w:fill="FFFFFF"/>
        </w:rPr>
        <w:t>Assign an Experimental A</w:t>
      </w:r>
      <w:r w:rsidRPr="00087815">
        <w:rPr>
          <w:i/>
          <w:sz w:val="22"/>
          <w:szCs w:val="22"/>
          <w:shd w:val="clear" w:color="auto" w:fill="FFFFFF"/>
        </w:rPr>
        <w:t>uthorization</w:t>
      </w:r>
      <w:r w:rsidR="005456E4">
        <w:rPr>
          <w:sz w:val="22"/>
          <w:szCs w:val="22"/>
          <w:shd w:val="clear" w:color="auto" w:fill="FFFFFF"/>
        </w:rPr>
        <w:t>”</w:t>
      </w:r>
      <w:r>
        <w:rPr>
          <w:sz w:val="22"/>
          <w:szCs w:val="22"/>
          <w:shd w:val="clear" w:color="auto" w:fill="FFFFFF"/>
        </w:rPr>
        <w:t xml:space="preserve"> – shall be submitted when the legal right to control the use and operation of a station is to be transferred as a result of one of the following circumstances:</w:t>
      </w:r>
    </w:p>
    <w:p w:rsidR="00CB166F" w:rsidP="00607DD5" w14:paraId="514778A2" w14:textId="77777777">
      <w:pPr>
        <w:ind w:left="360"/>
        <w:rPr>
          <w:sz w:val="22"/>
          <w:szCs w:val="22"/>
          <w:shd w:val="clear" w:color="auto" w:fill="FFFFFF"/>
        </w:rPr>
      </w:pPr>
    </w:p>
    <w:p w:rsidR="00CB166F" w:rsidRPr="00396FC2" w:rsidP="00CB166F" w14:paraId="3DEBC9B3" w14:textId="77777777">
      <w:pPr>
        <w:numPr>
          <w:ilvl w:val="0"/>
          <w:numId w:val="14"/>
        </w:numPr>
        <w:rPr>
          <w:sz w:val="22"/>
          <w:szCs w:val="22"/>
          <w:shd w:val="clear" w:color="auto" w:fill="FFFFFF"/>
        </w:rPr>
      </w:pPr>
      <w:r w:rsidRPr="00396FC2">
        <w:rPr>
          <w:sz w:val="22"/>
          <w:szCs w:val="22"/>
          <w:shd w:val="clear" w:color="auto" w:fill="FFFFFF"/>
        </w:rPr>
        <w:t xml:space="preserve">a voluntary act (contract or other agreement) of the grantee of a station authorization; </w:t>
      </w:r>
    </w:p>
    <w:p w:rsidR="00CB166F" w:rsidRPr="00396FC2" w:rsidP="00CB166F" w14:paraId="19A5B29E" w14:textId="77777777">
      <w:pPr>
        <w:ind w:left="360"/>
        <w:rPr>
          <w:sz w:val="22"/>
          <w:szCs w:val="22"/>
          <w:shd w:val="clear" w:color="auto" w:fill="FFFFFF"/>
        </w:rPr>
      </w:pPr>
    </w:p>
    <w:p w:rsidR="00CB166F" w:rsidRPr="00396FC2" w:rsidP="00CB166F" w14:paraId="04C22208" w14:textId="77777777">
      <w:pPr>
        <w:numPr>
          <w:ilvl w:val="0"/>
          <w:numId w:val="14"/>
        </w:numPr>
        <w:rPr>
          <w:sz w:val="22"/>
          <w:szCs w:val="22"/>
          <w:shd w:val="clear" w:color="auto" w:fill="FFFFFF"/>
        </w:rPr>
      </w:pPr>
      <w:r w:rsidRPr="00396FC2">
        <w:rPr>
          <w:sz w:val="22"/>
          <w:szCs w:val="22"/>
          <w:shd w:val="clear" w:color="auto" w:fill="FFFFFF"/>
        </w:rPr>
        <w:t>an involuntary act (death or legal disability) of the grantee of a station authorization;</w:t>
      </w:r>
    </w:p>
    <w:p w:rsidR="00CB166F" w:rsidRPr="00396FC2" w:rsidP="00CB166F" w14:paraId="26A03D16" w14:textId="77777777">
      <w:pPr>
        <w:rPr>
          <w:sz w:val="22"/>
          <w:szCs w:val="22"/>
          <w:shd w:val="clear" w:color="auto" w:fill="FFFFFF"/>
        </w:rPr>
      </w:pPr>
    </w:p>
    <w:p w:rsidR="00CB166F" w:rsidRPr="00396FC2" w:rsidP="00CB166F" w14:paraId="6C5446F6" w14:textId="77777777">
      <w:pPr>
        <w:tabs>
          <w:tab w:val="left" w:pos="360"/>
        </w:tabs>
        <w:ind w:left="720" w:hanging="720"/>
        <w:rPr>
          <w:sz w:val="22"/>
          <w:szCs w:val="22"/>
          <w:shd w:val="clear" w:color="auto" w:fill="FFFFFF"/>
        </w:rPr>
      </w:pPr>
      <w:r w:rsidRPr="00396FC2">
        <w:rPr>
          <w:sz w:val="22"/>
          <w:szCs w:val="22"/>
          <w:shd w:val="clear" w:color="auto" w:fill="FFFFFF"/>
        </w:rPr>
        <w:tab/>
        <w:t xml:space="preserve">(c)  an involuntary assignment of the physical property constituting the station under a court decree in bankruptcy proceedings or other court order; or </w:t>
      </w:r>
    </w:p>
    <w:p w:rsidR="00CB166F" w:rsidRPr="00396FC2" w:rsidP="00CB166F" w14:paraId="783340A0" w14:textId="77777777">
      <w:pPr>
        <w:tabs>
          <w:tab w:val="left" w:pos="360"/>
        </w:tabs>
        <w:ind w:left="720" w:hanging="720"/>
        <w:rPr>
          <w:sz w:val="22"/>
          <w:szCs w:val="22"/>
          <w:shd w:val="clear" w:color="auto" w:fill="FFFFFF"/>
        </w:rPr>
      </w:pPr>
    </w:p>
    <w:p w:rsidR="00CB166F" w:rsidRPr="00396FC2" w:rsidP="00CB166F" w14:paraId="614344AA" w14:textId="77777777">
      <w:pPr>
        <w:tabs>
          <w:tab w:val="left" w:pos="360"/>
        </w:tabs>
        <w:ind w:left="720" w:hanging="720"/>
        <w:rPr>
          <w:sz w:val="22"/>
          <w:szCs w:val="22"/>
          <w:shd w:val="clear" w:color="auto" w:fill="FFFFFF"/>
        </w:rPr>
      </w:pPr>
      <w:r w:rsidRPr="00396FC2">
        <w:rPr>
          <w:sz w:val="22"/>
          <w:szCs w:val="22"/>
          <w:shd w:val="clear" w:color="auto" w:fill="FFFFFF"/>
        </w:rPr>
        <w:tab/>
        <w:t xml:space="preserve">(d) an operation of law in any other manner.  </w:t>
      </w:r>
    </w:p>
    <w:p w:rsidR="00CB166F" w:rsidRPr="00396FC2" w:rsidP="00CB166F" w14:paraId="6CAE286A" w14:textId="77777777">
      <w:pPr>
        <w:rPr>
          <w:sz w:val="22"/>
          <w:szCs w:val="22"/>
          <w:shd w:val="clear" w:color="auto" w:fill="FFFFFF"/>
        </w:rPr>
      </w:pPr>
    </w:p>
    <w:p w:rsidR="00CB166F" w:rsidRPr="00396FC2" w:rsidP="00CB166F" w14:paraId="7051519B" w14:textId="298BB079">
      <w:pPr>
        <w:ind w:left="360"/>
        <w:rPr>
          <w:sz w:val="22"/>
          <w:szCs w:val="22"/>
          <w:shd w:val="clear" w:color="auto" w:fill="FFFFFF"/>
        </w:rPr>
      </w:pPr>
      <w:r w:rsidRPr="00396FC2">
        <w:rPr>
          <w:sz w:val="22"/>
          <w:szCs w:val="22"/>
          <w:shd w:val="clear" w:color="auto" w:fill="FFFFFF"/>
        </w:rPr>
        <w:t>This form is required by the Communications Act of 1934, as amended; FCC Rule 47 CFR Part 5.59</w:t>
      </w:r>
      <w:r w:rsidR="00830A1C">
        <w:rPr>
          <w:sz w:val="22"/>
          <w:szCs w:val="22"/>
          <w:shd w:val="clear" w:color="auto" w:fill="FFFFFF"/>
        </w:rPr>
        <w:t>(a)(3)</w:t>
      </w:r>
      <w:r w:rsidRPr="00396FC2">
        <w:rPr>
          <w:sz w:val="22"/>
          <w:szCs w:val="22"/>
          <w:shd w:val="clear" w:color="auto" w:fill="FFFFFF"/>
        </w:rPr>
        <w:t xml:space="preserve">.   </w:t>
      </w:r>
    </w:p>
    <w:p w:rsidR="00CB166F" w:rsidRPr="00396FC2" w:rsidP="00CB166F" w14:paraId="7AB4A51C" w14:textId="77777777">
      <w:pPr>
        <w:ind w:left="360"/>
        <w:rPr>
          <w:sz w:val="22"/>
          <w:szCs w:val="22"/>
          <w:shd w:val="clear" w:color="auto" w:fill="FFFFFF"/>
        </w:rPr>
      </w:pPr>
    </w:p>
    <w:p w:rsidR="00CB166F" w:rsidRPr="00396FC2" w:rsidP="00CB166F" w14:paraId="7F2F2279" w14:textId="77777777">
      <w:pPr>
        <w:ind w:left="360"/>
        <w:rPr>
          <w:sz w:val="22"/>
          <w:szCs w:val="22"/>
          <w:shd w:val="clear" w:color="auto" w:fill="FFFFFF"/>
        </w:rPr>
      </w:pPr>
      <w:r w:rsidRPr="00396FC2">
        <w:rPr>
          <w:sz w:val="22"/>
          <w:szCs w:val="22"/>
          <w:shd w:val="clear" w:color="auto" w:fill="FFFFFF"/>
        </w:rPr>
        <w:t>FCC Form 702 is a two part form:</w:t>
      </w:r>
    </w:p>
    <w:p w:rsidR="00CB166F" w:rsidRPr="00396FC2" w:rsidP="00CB166F" w14:paraId="4E4A6D2C" w14:textId="77777777">
      <w:pPr>
        <w:rPr>
          <w:sz w:val="22"/>
          <w:szCs w:val="22"/>
          <w:shd w:val="clear" w:color="auto" w:fill="FFFFFF"/>
        </w:rPr>
      </w:pPr>
    </w:p>
    <w:p w:rsidR="00CB166F" w:rsidRPr="00396FC2" w:rsidP="00CB166F" w14:paraId="184B1C82" w14:textId="77777777">
      <w:pPr>
        <w:tabs>
          <w:tab w:val="left" w:pos="360"/>
        </w:tabs>
        <w:rPr>
          <w:sz w:val="22"/>
          <w:szCs w:val="22"/>
          <w:shd w:val="clear" w:color="auto" w:fill="FFFFFF"/>
        </w:rPr>
      </w:pPr>
      <w:r w:rsidRPr="00396FC2">
        <w:rPr>
          <w:sz w:val="22"/>
          <w:szCs w:val="22"/>
          <w:shd w:val="clear" w:color="auto" w:fill="FFFFFF"/>
        </w:rPr>
        <w:t xml:space="preserve"> </w:t>
      </w:r>
      <w:r w:rsidRPr="00396FC2">
        <w:rPr>
          <w:sz w:val="22"/>
          <w:szCs w:val="22"/>
          <w:shd w:val="clear" w:color="auto" w:fill="FFFFFF"/>
        </w:rPr>
        <w:tab/>
        <w:t>Part I is to be completed by the assignor (the present permittee or licensee) and;</w:t>
      </w:r>
    </w:p>
    <w:p w:rsidR="00CB166F" w:rsidRPr="00396FC2" w:rsidP="00CB166F" w14:paraId="149173CE" w14:textId="77777777">
      <w:pPr>
        <w:rPr>
          <w:sz w:val="22"/>
          <w:szCs w:val="22"/>
          <w:shd w:val="clear" w:color="auto" w:fill="FFFFFF"/>
        </w:rPr>
      </w:pPr>
    </w:p>
    <w:p w:rsidR="00CB166F" w:rsidRPr="00396FC2" w:rsidP="00CB166F" w14:paraId="2B1471BD" w14:textId="77777777">
      <w:pPr>
        <w:tabs>
          <w:tab w:val="left" w:pos="990"/>
        </w:tabs>
        <w:ind w:left="360"/>
        <w:rPr>
          <w:sz w:val="22"/>
          <w:szCs w:val="22"/>
          <w:shd w:val="clear" w:color="auto" w:fill="FFFFFF"/>
        </w:rPr>
      </w:pPr>
      <w:r w:rsidRPr="00396FC2">
        <w:rPr>
          <w:sz w:val="22"/>
          <w:szCs w:val="22"/>
          <w:shd w:val="clear" w:color="auto" w:fill="FFFFFF"/>
        </w:rPr>
        <w:t>Part II is to be completed by the assignee (who wishes to obtain the legal right to control the use and operation of a station as a result of a voluntary act (contract or other agreement).</w:t>
      </w:r>
    </w:p>
    <w:p w:rsidR="00CB166F" w:rsidRPr="00396FC2" w:rsidP="00CB166F" w14:paraId="4A5C3993" w14:textId="77777777">
      <w:pPr>
        <w:rPr>
          <w:sz w:val="22"/>
          <w:szCs w:val="22"/>
          <w:shd w:val="clear" w:color="auto" w:fill="FFFFFF"/>
        </w:rPr>
      </w:pPr>
    </w:p>
    <w:p w:rsidR="00CB166F" w:rsidRPr="00396FC2" w:rsidP="00CB166F" w14:paraId="4F19950B" w14:textId="77777777">
      <w:pPr>
        <w:ind w:firstLine="360"/>
        <w:rPr>
          <w:sz w:val="22"/>
          <w:szCs w:val="22"/>
          <w:shd w:val="clear" w:color="auto" w:fill="FFFFFF"/>
        </w:rPr>
      </w:pPr>
      <w:r w:rsidRPr="00396FC2">
        <w:rPr>
          <w:sz w:val="22"/>
          <w:szCs w:val="22"/>
          <w:shd w:val="clear" w:color="auto" w:fill="FFFFFF"/>
        </w:rPr>
        <w:t>FCC Form 702 requires the applicants to provide the following information:</w:t>
      </w:r>
    </w:p>
    <w:p w:rsidR="00CB166F" w:rsidRPr="00396FC2" w:rsidP="00CB166F" w14:paraId="23779C44" w14:textId="77777777">
      <w:pPr>
        <w:rPr>
          <w:sz w:val="22"/>
          <w:szCs w:val="22"/>
          <w:shd w:val="clear" w:color="auto" w:fill="FFFFFF"/>
        </w:rPr>
      </w:pPr>
    </w:p>
    <w:p w:rsidR="00CB166F" w:rsidRPr="00396FC2" w:rsidP="00CB166F" w14:paraId="3EB2AB4E" w14:textId="77777777">
      <w:pPr>
        <w:ind w:firstLine="360"/>
        <w:rPr>
          <w:sz w:val="22"/>
          <w:szCs w:val="22"/>
          <w:shd w:val="clear" w:color="auto" w:fill="FFFFFF"/>
        </w:rPr>
      </w:pPr>
      <w:r w:rsidRPr="00396FC2">
        <w:rPr>
          <w:sz w:val="22"/>
          <w:szCs w:val="22"/>
          <w:shd w:val="clear" w:color="auto" w:fill="FFFFFF"/>
        </w:rPr>
        <w:t>Part I (Assignor)</w:t>
      </w:r>
    </w:p>
    <w:p w:rsidR="00CB166F" w:rsidRPr="00396FC2" w:rsidP="00CB166F" w14:paraId="67629791" w14:textId="77777777">
      <w:pPr>
        <w:rPr>
          <w:sz w:val="22"/>
          <w:szCs w:val="22"/>
          <w:shd w:val="clear" w:color="auto" w:fill="FFFFFF"/>
        </w:rPr>
      </w:pPr>
      <w:r w:rsidRPr="00396FC2">
        <w:rPr>
          <w:sz w:val="22"/>
          <w:szCs w:val="22"/>
          <w:shd w:val="clear" w:color="auto" w:fill="FFFFFF"/>
        </w:rPr>
        <w:tab/>
      </w:r>
    </w:p>
    <w:p w:rsidR="00CB166F" w:rsidRPr="00396FC2" w:rsidP="00CB166F" w14:paraId="4C5D7369" w14:textId="77777777">
      <w:pPr>
        <w:tabs>
          <w:tab w:val="left" w:pos="360"/>
        </w:tabs>
        <w:rPr>
          <w:sz w:val="22"/>
          <w:szCs w:val="22"/>
          <w:shd w:val="clear" w:color="auto" w:fill="FFFFFF"/>
        </w:rPr>
      </w:pPr>
      <w:r w:rsidRPr="00396FC2">
        <w:rPr>
          <w:sz w:val="22"/>
          <w:szCs w:val="22"/>
          <w:shd w:val="clear" w:color="auto" w:fill="FFFFFF"/>
        </w:rPr>
        <w:tab/>
        <w:t>(a) FCC Registration Number (FRN);</w:t>
      </w:r>
    </w:p>
    <w:p w:rsidR="00CB166F" w:rsidRPr="00396FC2" w:rsidP="00CB166F" w14:paraId="382165E7" w14:textId="77777777">
      <w:pPr>
        <w:rPr>
          <w:sz w:val="22"/>
          <w:szCs w:val="22"/>
          <w:shd w:val="clear" w:color="auto" w:fill="FFFFFF"/>
        </w:rPr>
      </w:pPr>
    </w:p>
    <w:p w:rsidR="00CB166F" w:rsidRPr="00396FC2" w:rsidP="00CB166F" w14:paraId="744F11D3" w14:textId="77777777">
      <w:pPr>
        <w:tabs>
          <w:tab w:val="left" w:pos="360"/>
        </w:tabs>
        <w:rPr>
          <w:sz w:val="22"/>
          <w:szCs w:val="22"/>
          <w:shd w:val="clear" w:color="auto" w:fill="FFFFFF"/>
        </w:rPr>
      </w:pPr>
      <w:r w:rsidRPr="00396FC2">
        <w:rPr>
          <w:sz w:val="22"/>
          <w:szCs w:val="22"/>
          <w:shd w:val="clear" w:color="auto" w:fill="FFFFFF"/>
        </w:rPr>
        <w:tab/>
        <w:t>(b) Name and Street Address of the Assignor;</w:t>
      </w:r>
    </w:p>
    <w:p w:rsidR="00CB166F" w:rsidRPr="00396FC2" w:rsidP="00CB166F" w14:paraId="186BD3BA" w14:textId="77777777">
      <w:pPr>
        <w:rPr>
          <w:sz w:val="22"/>
          <w:szCs w:val="22"/>
          <w:shd w:val="clear" w:color="auto" w:fill="FFFFFF"/>
        </w:rPr>
      </w:pPr>
    </w:p>
    <w:p w:rsidR="00CB166F" w:rsidRPr="00396FC2" w:rsidP="00CB166F" w14:paraId="7BA634A6" w14:textId="77777777">
      <w:pPr>
        <w:ind w:left="720" w:hanging="360"/>
        <w:rPr>
          <w:sz w:val="22"/>
          <w:szCs w:val="22"/>
          <w:shd w:val="clear" w:color="auto" w:fill="FFFFFF"/>
        </w:rPr>
      </w:pPr>
      <w:r w:rsidRPr="00396FC2">
        <w:rPr>
          <w:sz w:val="22"/>
          <w:szCs w:val="22"/>
          <w:shd w:val="clear" w:color="auto" w:fill="FFFFFF"/>
        </w:rPr>
        <w:t>(c) The call sign, file number, location and expiration date should be provided for the facilities authorized to assignor for which assignment is sought.</w:t>
      </w:r>
    </w:p>
    <w:p w:rsidR="00CB166F" w:rsidRPr="00396FC2" w:rsidP="00CB166F" w14:paraId="323EB958" w14:textId="77777777">
      <w:pPr>
        <w:ind w:left="720"/>
        <w:rPr>
          <w:sz w:val="22"/>
          <w:szCs w:val="22"/>
          <w:shd w:val="clear" w:color="auto" w:fill="FFFFFF"/>
        </w:rPr>
      </w:pPr>
    </w:p>
    <w:p w:rsidR="00CB166F" w:rsidRPr="00396FC2" w:rsidP="00CB166F" w14:paraId="2B593452" w14:textId="77777777">
      <w:pPr>
        <w:ind w:left="720" w:hanging="360"/>
        <w:rPr>
          <w:sz w:val="22"/>
          <w:szCs w:val="22"/>
          <w:shd w:val="clear" w:color="auto" w:fill="FFFFFF"/>
        </w:rPr>
      </w:pPr>
      <w:r w:rsidRPr="00396FC2">
        <w:rPr>
          <w:sz w:val="22"/>
          <w:szCs w:val="22"/>
          <w:shd w:val="clear" w:color="auto" w:fill="FFFFFF"/>
        </w:rPr>
        <w:t>(d) The assignor or applicant must certify in FCC Form 702 that the license will not be assigned, or control will not be transferred until the Commission’s consent has been received.  Certification must be made by an authorized Office or Agent of the corporation.</w:t>
      </w:r>
    </w:p>
    <w:p w:rsidR="00CB166F" w:rsidRPr="00396FC2" w:rsidP="00CB166F" w14:paraId="1838EEFB" w14:textId="77777777">
      <w:pPr>
        <w:ind w:left="720"/>
        <w:rPr>
          <w:sz w:val="22"/>
          <w:szCs w:val="22"/>
          <w:shd w:val="clear" w:color="auto" w:fill="FFFFFF"/>
        </w:rPr>
      </w:pPr>
    </w:p>
    <w:p w:rsidR="00CB166F" w:rsidRPr="00396FC2" w:rsidP="00CB166F" w14:paraId="5B34C7B5" w14:textId="77777777">
      <w:pPr>
        <w:tabs>
          <w:tab w:val="left" w:pos="360"/>
        </w:tabs>
        <w:ind w:firstLine="270"/>
        <w:rPr>
          <w:sz w:val="22"/>
          <w:szCs w:val="22"/>
          <w:shd w:val="clear" w:color="auto" w:fill="FFFFFF"/>
        </w:rPr>
      </w:pPr>
      <w:r>
        <w:rPr>
          <w:sz w:val="22"/>
          <w:szCs w:val="22"/>
          <w:shd w:val="clear" w:color="auto" w:fill="FFFFFF"/>
        </w:rPr>
        <w:t xml:space="preserve"> </w:t>
      </w:r>
      <w:r w:rsidRPr="00396FC2">
        <w:rPr>
          <w:sz w:val="22"/>
          <w:szCs w:val="22"/>
          <w:shd w:val="clear" w:color="auto" w:fill="FFFFFF"/>
        </w:rPr>
        <w:t>Part II (Assignee)</w:t>
      </w:r>
    </w:p>
    <w:p w:rsidR="00CB166F" w:rsidRPr="00396FC2" w:rsidP="00CB166F" w14:paraId="12DE5142" w14:textId="77777777">
      <w:pPr>
        <w:rPr>
          <w:sz w:val="22"/>
          <w:szCs w:val="22"/>
          <w:shd w:val="clear" w:color="auto" w:fill="FFFFFF"/>
        </w:rPr>
      </w:pPr>
    </w:p>
    <w:p w:rsidR="00CB166F" w:rsidRPr="00396FC2" w:rsidP="00CB166F" w14:paraId="75E01708" w14:textId="1129E070">
      <w:pPr>
        <w:tabs>
          <w:tab w:val="left" w:pos="360"/>
        </w:tabs>
        <w:ind w:left="720" w:hanging="720"/>
        <w:rPr>
          <w:sz w:val="22"/>
          <w:szCs w:val="22"/>
          <w:shd w:val="clear" w:color="auto" w:fill="FFFFFF"/>
        </w:rPr>
      </w:pPr>
      <w:r w:rsidRPr="00396FC2">
        <w:rPr>
          <w:sz w:val="22"/>
          <w:szCs w:val="22"/>
          <w:shd w:val="clear" w:color="auto" w:fill="FFFFFF"/>
        </w:rPr>
        <w:tab/>
        <w:t>(a) Name of the Assignee Corporation, State corporate name; if a partnership, state names of all partners and the name under which the partnership does business; if an unincorporated association, state the name of an executive officer, the office held by him/her, and the name of the association; The same names should be signed in the place provided at the end of the application, except that in the case of a partnership, the application may be signed in the name of the partnership by one or the partners;</w:t>
      </w:r>
    </w:p>
    <w:p w:rsidR="00CB166F" w:rsidRPr="00396FC2" w:rsidP="00CB166F" w14:paraId="30E087BE" w14:textId="77777777">
      <w:pPr>
        <w:ind w:left="720"/>
        <w:rPr>
          <w:sz w:val="22"/>
          <w:szCs w:val="22"/>
          <w:shd w:val="clear" w:color="auto" w:fill="FFFFFF"/>
        </w:rPr>
      </w:pPr>
    </w:p>
    <w:p w:rsidR="00CB166F" w:rsidRPr="00396FC2" w:rsidP="00CB166F" w14:paraId="30C444FD" w14:textId="77777777">
      <w:pPr>
        <w:ind w:left="720" w:hanging="360"/>
        <w:rPr>
          <w:sz w:val="22"/>
          <w:szCs w:val="22"/>
          <w:shd w:val="clear" w:color="auto" w:fill="FFFFFF"/>
        </w:rPr>
      </w:pPr>
      <w:r w:rsidRPr="00396FC2">
        <w:rPr>
          <w:sz w:val="22"/>
          <w:szCs w:val="22"/>
          <w:shd w:val="clear" w:color="auto" w:fill="FFFFFF"/>
        </w:rPr>
        <w:t xml:space="preserve">(b) </w:t>
      </w:r>
      <w:r w:rsidR="00D9484F">
        <w:rPr>
          <w:sz w:val="22"/>
          <w:szCs w:val="22"/>
          <w:shd w:val="clear" w:color="auto" w:fill="FFFFFF"/>
        </w:rPr>
        <w:t xml:space="preserve"> </w:t>
      </w:r>
      <w:r w:rsidRPr="00396FC2">
        <w:rPr>
          <w:sz w:val="22"/>
          <w:szCs w:val="22"/>
          <w:shd w:val="clear" w:color="auto" w:fill="FFFFFF"/>
        </w:rPr>
        <w:t>Mailing/Street Address and email Address;</w:t>
      </w:r>
    </w:p>
    <w:p w:rsidR="00CB166F" w:rsidRPr="00396FC2" w:rsidP="00CB166F" w14:paraId="749763E4" w14:textId="77777777">
      <w:pPr>
        <w:ind w:left="720"/>
        <w:rPr>
          <w:sz w:val="22"/>
          <w:szCs w:val="22"/>
          <w:shd w:val="clear" w:color="auto" w:fill="FFFFFF"/>
        </w:rPr>
      </w:pPr>
    </w:p>
    <w:p w:rsidR="00D9484F" w:rsidRPr="00D9484F" w:rsidP="00D9484F" w14:paraId="6EE014B1" w14:textId="77777777">
      <w:pPr>
        <w:pStyle w:val="ListParagraph"/>
        <w:numPr>
          <w:ilvl w:val="0"/>
          <w:numId w:val="14"/>
        </w:numPr>
        <w:rPr>
          <w:sz w:val="22"/>
          <w:szCs w:val="22"/>
          <w:shd w:val="clear" w:color="auto" w:fill="FFFFFF"/>
        </w:rPr>
      </w:pPr>
      <w:r w:rsidRPr="00D9484F">
        <w:rPr>
          <w:sz w:val="22"/>
          <w:szCs w:val="22"/>
          <w:shd w:val="clear" w:color="auto" w:fill="FFFFFF"/>
        </w:rPr>
        <w:t>State whether the application is for consent to voluntary or invo</w:t>
      </w:r>
      <w:r w:rsidRPr="00D9484F">
        <w:rPr>
          <w:sz w:val="22"/>
          <w:szCs w:val="22"/>
          <w:shd w:val="clear" w:color="auto" w:fill="FFFFFF"/>
        </w:rPr>
        <w:t>luntary assignment of permit or</w:t>
      </w:r>
    </w:p>
    <w:p w:rsidR="00CB166F" w:rsidRPr="00D9484F" w:rsidP="00D9484F" w14:paraId="2586B5AD" w14:textId="77777777">
      <w:pPr>
        <w:pStyle w:val="ListParagraph"/>
        <w:rPr>
          <w:sz w:val="22"/>
          <w:szCs w:val="22"/>
          <w:shd w:val="clear" w:color="auto" w:fill="FFFFFF"/>
        </w:rPr>
      </w:pPr>
      <w:r w:rsidRPr="00D9484F">
        <w:rPr>
          <w:sz w:val="22"/>
          <w:szCs w:val="22"/>
          <w:shd w:val="clear" w:color="auto" w:fill="FFFFFF"/>
        </w:rPr>
        <w:t>license;</w:t>
      </w:r>
    </w:p>
    <w:p w:rsidR="00CB166F" w:rsidRPr="00396FC2" w:rsidP="00CB166F" w14:paraId="3BF46C90" w14:textId="77777777">
      <w:pPr>
        <w:ind w:left="720"/>
        <w:rPr>
          <w:sz w:val="22"/>
          <w:szCs w:val="22"/>
          <w:shd w:val="clear" w:color="auto" w:fill="FFFFFF"/>
        </w:rPr>
      </w:pPr>
      <w:r w:rsidRPr="00396FC2">
        <w:rPr>
          <w:sz w:val="22"/>
          <w:szCs w:val="22"/>
          <w:shd w:val="clear" w:color="auto" w:fill="FFFFFF"/>
        </w:rPr>
        <w:t xml:space="preserve"> </w:t>
      </w:r>
    </w:p>
    <w:p w:rsidR="00CB166F" w:rsidRPr="00396FC2" w:rsidP="00CB166F" w14:paraId="2AF5AB6D" w14:textId="77777777">
      <w:pPr>
        <w:ind w:left="720" w:hanging="360"/>
        <w:rPr>
          <w:sz w:val="22"/>
          <w:szCs w:val="22"/>
          <w:shd w:val="clear" w:color="auto" w:fill="FFFFFF"/>
        </w:rPr>
      </w:pPr>
      <w:r w:rsidRPr="00396FC2">
        <w:rPr>
          <w:sz w:val="22"/>
          <w:szCs w:val="22"/>
          <w:shd w:val="clear" w:color="auto" w:fill="FFFFFF"/>
        </w:rPr>
        <w:t>(d) State whether the assignee is an individual, partnership, corporation or association;</w:t>
      </w:r>
    </w:p>
    <w:p w:rsidR="00CB166F" w:rsidRPr="00396FC2" w:rsidP="00CB166F" w14:paraId="2DBE49A5" w14:textId="77777777">
      <w:pPr>
        <w:ind w:left="720"/>
        <w:rPr>
          <w:sz w:val="22"/>
          <w:szCs w:val="22"/>
          <w:shd w:val="clear" w:color="auto" w:fill="FFFFFF"/>
        </w:rPr>
      </w:pPr>
    </w:p>
    <w:p w:rsidR="00CB166F" w:rsidRPr="00396FC2" w:rsidP="00CB166F" w14:paraId="781BF8A2" w14:textId="77777777">
      <w:pPr>
        <w:ind w:left="720" w:hanging="360"/>
        <w:rPr>
          <w:sz w:val="22"/>
          <w:szCs w:val="22"/>
          <w:shd w:val="clear" w:color="auto" w:fill="FFFFFF"/>
        </w:rPr>
      </w:pPr>
      <w:r w:rsidRPr="00396FC2">
        <w:rPr>
          <w:sz w:val="22"/>
          <w:szCs w:val="22"/>
          <w:shd w:val="clear" w:color="auto" w:fill="FFFFFF"/>
        </w:rPr>
        <w:t>(e) Is assignee or any party to the application a representative of an alien or a foreign government;</w:t>
      </w:r>
    </w:p>
    <w:p w:rsidR="00CB166F" w:rsidRPr="00396FC2" w:rsidP="00CB166F" w14:paraId="641E59CF" w14:textId="77777777">
      <w:pPr>
        <w:ind w:left="720"/>
        <w:rPr>
          <w:sz w:val="22"/>
          <w:szCs w:val="22"/>
          <w:shd w:val="clear" w:color="auto" w:fill="FFFFFF"/>
        </w:rPr>
      </w:pPr>
    </w:p>
    <w:p w:rsidR="00CB166F" w:rsidRPr="00396FC2" w:rsidP="00CB166F" w14:paraId="7B6836E2" w14:textId="77777777">
      <w:pPr>
        <w:ind w:left="720" w:hanging="360"/>
        <w:rPr>
          <w:sz w:val="22"/>
          <w:szCs w:val="22"/>
          <w:shd w:val="clear" w:color="auto" w:fill="FFFFFF"/>
        </w:rPr>
      </w:pPr>
      <w:r w:rsidRPr="00396FC2">
        <w:rPr>
          <w:sz w:val="22"/>
          <w:szCs w:val="22"/>
          <w:shd w:val="clear" w:color="auto" w:fill="FFFFFF"/>
        </w:rPr>
        <w:t xml:space="preserve">(f) Is assignee personally familiar with the Commission’s rules governing the service, which is the subject </w:t>
      </w:r>
      <w:r w:rsidR="00D9484F">
        <w:rPr>
          <w:sz w:val="22"/>
          <w:szCs w:val="22"/>
          <w:shd w:val="clear" w:color="auto" w:fill="FFFFFF"/>
        </w:rPr>
        <w:t>of the application;</w:t>
      </w:r>
    </w:p>
    <w:p w:rsidR="00CB166F" w:rsidRPr="00396FC2" w:rsidP="00CB166F" w14:paraId="680E7063" w14:textId="77777777">
      <w:pPr>
        <w:ind w:left="720"/>
        <w:rPr>
          <w:sz w:val="22"/>
          <w:szCs w:val="22"/>
          <w:shd w:val="clear" w:color="auto" w:fill="FFFFFF"/>
        </w:rPr>
      </w:pPr>
    </w:p>
    <w:p w:rsidR="00CB166F" w:rsidRPr="00396FC2" w:rsidP="00CB166F" w14:paraId="0CFA8293" w14:textId="77777777">
      <w:pPr>
        <w:ind w:left="720" w:hanging="360"/>
        <w:rPr>
          <w:sz w:val="22"/>
          <w:szCs w:val="22"/>
          <w:shd w:val="clear" w:color="auto" w:fill="FFFFFF"/>
        </w:rPr>
      </w:pPr>
      <w:r w:rsidRPr="00396FC2">
        <w:rPr>
          <w:sz w:val="22"/>
          <w:szCs w:val="22"/>
          <w:shd w:val="clear" w:color="auto" w:fill="FFFFFF"/>
        </w:rPr>
        <w:t>(g) Has assignee examined the subject facilities and determined that construction and operation is in compliance with current authorizations and the Commission’s rules;</w:t>
      </w:r>
    </w:p>
    <w:p w:rsidR="00CB166F" w:rsidRPr="00396FC2" w:rsidP="00CB166F" w14:paraId="016FF781" w14:textId="77777777">
      <w:pPr>
        <w:ind w:left="720"/>
        <w:rPr>
          <w:sz w:val="22"/>
          <w:szCs w:val="22"/>
          <w:shd w:val="clear" w:color="auto" w:fill="FFFFFF"/>
        </w:rPr>
      </w:pPr>
    </w:p>
    <w:p w:rsidR="00CB166F" w:rsidRPr="00396FC2" w:rsidP="00CB166F" w14:paraId="3F76C8E2" w14:textId="77777777">
      <w:pPr>
        <w:ind w:left="720" w:hanging="360"/>
        <w:rPr>
          <w:sz w:val="22"/>
          <w:szCs w:val="22"/>
          <w:shd w:val="clear" w:color="auto" w:fill="FFFFFF"/>
        </w:rPr>
      </w:pPr>
      <w:r w:rsidRPr="00396FC2">
        <w:rPr>
          <w:sz w:val="22"/>
          <w:szCs w:val="22"/>
          <w:shd w:val="clear" w:color="auto" w:fill="FFFFFF"/>
        </w:rPr>
        <w:t xml:space="preserve">(h) State assignee’s relation to station: Pro Forma Assignment, Lessee, Manager, or Financier. </w:t>
      </w:r>
    </w:p>
    <w:p w:rsidR="00CB166F" w:rsidRPr="00396FC2" w:rsidP="00CB166F" w14:paraId="4B0568B5" w14:textId="77777777">
      <w:pPr>
        <w:rPr>
          <w:sz w:val="22"/>
          <w:szCs w:val="22"/>
          <w:shd w:val="clear" w:color="auto" w:fill="FFFFFF"/>
        </w:rPr>
      </w:pPr>
    </w:p>
    <w:p w:rsidR="00607DD5" w:rsidP="00607DD5" w14:paraId="298ECE8F" w14:textId="77777777">
      <w:pPr>
        <w:rPr>
          <w:sz w:val="22"/>
          <w:szCs w:val="22"/>
          <w:shd w:val="clear" w:color="auto" w:fill="FFFFFF"/>
        </w:rPr>
      </w:pPr>
    </w:p>
    <w:p w:rsidR="005456E4" w:rsidRPr="00937B47" w:rsidP="005456E4" w14:paraId="6696FF84" w14:textId="266DF004">
      <w:pPr>
        <w:ind w:left="270"/>
        <w:rPr>
          <w:sz w:val="22"/>
          <w:szCs w:val="22"/>
          <w:shd w:val="clear" w:color="auto" w:fill="FFFFFF"/>
        </w:rPr>
      </w:pPr>
      <w:r w:rsidRPr="005456E4">
        <w:rPr>
          <w:b/>
          <w:sz w:val="22"/>
          <w:szCs w:val="22"/>
        </w:rPr>
        <w:t>FCC Form 703</w:t>
      </w:r>
      <w:r>
        <w:rPr>
          <w:sz w:val="22"/>
          <w:szCs w:val="22"/>
        </w:rPr>
        <w:t xml:space="preserve"> –</w:t>
      </w:r>
      <w:r w:rsidRPr="00EE592F" w:rsidR="00535C44">
        <w:rPr>
          <w:i/>
          <w:iCs/>
          <w:sz w:val="22"/>
          <w:szCs w:val="22"/>
        </w:rPr>
        <w:t>“Application for Consent to Transfer Control of Corporation Holding Station”</w:t>
      </w:r>
      <w:r w:rsidRPr="008667FD">
        <w:rPr>
          <w:sz w:val="22"/>
          <w:szCs w:val="22"/>
        </w:rPr>
        <w:t xml:space="preserve">– This form is submitted whenever </w:t>
      </w:r>
      <w:r w:rsidRPr="008667FD">
        <w:rPr>
          <w:sz w:val="22"/>
          <w:szCs w:val="22"/>
          <w:shd w:val="clear" w:color="auto" w:fill="FFFFFF"/>
        </w:rPr>
        <w:t>the applicant proposes to change the control of a station, as by transfer of stock ownership.  This form is required by the Communications</w:t>
      </w:r>
      <w:r w:rsidRPr="00937B47">
        <w:rPr>
          <w:sz w:val="22"/>
          <w:szCs w:val="22"/>
          <w:shd w:val="clear" w:color="auto" w:fill="FFFFFF"/>
        </w:rPr>
        <w:t xml:space="preserve"> Act of 1934, as amended; FCC Rule 47 CFR Part 5.59</w:t>
      </w:r>
      <w:r w:rsidR="00830A1C">
        <w:rPr>
          <w:sz w:val="22"/>
          <w:szCs w:val="22"/>
          <w:shd w:val="clear" w:color="auto" w:fill="FFFFFF"/>
        </w:rPr>
        <w:t>(a)</w:t>
      </w:r>
      <w:r w:rsidR="009A4A51">
        <w:rPr>
          <w:sz w:val="22"/>
          <w:szCs w:val="22"/>
          <w:shd w:val="clear" w:color="auto" w:fill="FFFFFF"/>
        </w:rPr>
        <w:t>(4)</w:t>
      </w:r>
      <w:r w:rsidRPr="00937B47" w:rsidR="00EA40CC">
        <w:rPr>
          <w:sz w:val="22"/>
          <w:szCs w:val="22"/>
          <w:shd w:val="clear" w:color="auto" w:fill="FFFFFF"/>
        </w:rPr>
        <w:t xml:space="preserve"> </w:t>
      </w:r>
    </w:p>
    <w:p w:rsidR="00607DD5" w:rsidRPr="00937B47" w:rsidP="00EE592F" w14:paraId="49D5544D" w14:textId="77777777">
      <w:pPr>
        <w:ind w:left="270"/>
        <w:rPr>
          <w:sz w:val="22"/>
          <w:szCs w:val="22"/>
          <w:shd w:val="clear" w:color="auto" w:fill="FFFFFF"/>
        </w:rPr>
      </w:pPr>
    </w:p>
    <w:p w:rsidR="00727AF9" w:rsidRPr="00937B47" w:rsidP="00F70334" w14:paraId="180FF6A6" w14:textId="77777777">
      <w:pPr>
        <w:ind w:firstLine="270"/>
        <w:rPr>
          <w:sz w:val="22"/>
          <w:szCs w:val="22"/>
          <w:shd w:val="clear" w:color="auto" w:fill="FFFFFF"/>
        </w:rPr>
      </w:pPr>
      <w:r w:rsidRPr="00937B47">
        <w:rPr>
          <w:sz w:val="22"/>
          <w:szCs w:val="22"/>
          <w:shd w:val="clear" w:color="auto" w:fill="FFFFFF"/>
        </w:rPr>
        <w:t>The FCC Form 703 requires the applicants to provide the following information:</w:t>
      </w:r>
    </w:p>
    <w:p w:rsidR="00727AF9" w:rsidRPr="00937B47" w:rsidP="0055353D" w14:paraId="37760EA1" w14:textId="77777777">
      <w:pPr>
        <w:rPr>
          <w:sz w:val="22"/>
          <w:szCs w:val="22"/>
          <w:shd w:val="clear" w:color="auto" w:fill="FFFFFF"/>
        </w:rPr>
      </w:pPr>
    </w:p>
    <w:p w:rsidR="00727AF9" w:rsidRPr="00937B47" w:rsidP="007472D6" w14:paraId="471C058A" w14:textId="77777777">
      <w:pPr>
        <w:ind w:firstLine="270"/>
        <w:rPr>
          <w:sz w:val="22"/>
          <w:szCs w:val="22"/>
          <w:shd w:val="clear" w:color="auto" w:fill="FFFFFF"/>
        </w:rPr>
      </w:pPr>
      <w:r w:rsidRPr="00937B47">
        <w:rPr>
          <w:sz w:val="22"/>
          <w:szCs w:val="22"/>
          <w:shd w:val="clear" w:color="auto" w:fill="FFFFFF"/>
        </w:rPr>
        <w:t>(a)  Name, email address and street address of current corporate licensee;</w:t>
      </w:r>
    </w:p>
    <w:p w:rsidR="00727AF9" w:rsidRPr="00937B47" w:rsidP="0055353D" w14:paraId="190D4AD0" w14:textId="77777777">
      <w:pPr>
        <w:rPr>
          <w:sz w:val="22"/>
          <w:szCs w:val="22"/>
          <w:shd w:val="clear" w:color="auto" w:fill="FFFFFF"/>
        </w:rPr>
      </w:pPr>
      <w:r w:rsidRPr="00937B47">
        <w:rPr>
          <w:sz w:val="22"/>
          <w:szCs w:val="22"/>
          <w:shd w:val="clear" w:color="auto" w:fill="FFFFFF"/>
        </w:rPr>
        <w:tab/>
      </w:r>
    </w:p>
    <w:p w:rsidR="00727AF9" w:rsidRPr="00937B47" w:rsidP="005456E4" w14:paraId="2DFBD293" w14:textId="77777777">
      <w:pPr>
        <w:ind w:firstLine="274"/>
        <w:rPr>
          <w:sz w:val="22"/>
          <w:szCs w:val="22"/>
          <w:shd w:val="clear" w:color="auto" w:fill="FFFFFF"/>
        </w:rPr>
      </w:pPr>
      <w:r w:rsidRPr="00937B47">
        <w:rPr>
          <w:sz w:val="22"/>
          <w:szCs w:val="22"/>
          <w:shd w:val="clear" w:color="auto" w:fill="FFFFFF"/>
        </w:rPr>
        <w:t>(b) Call sign and radio service of each station;</w:t>
      </w:r>
    </w:p>
    <w:p w:rsidR="00727AF9" w:rsidRPr="00937B47" w:rsidP="0055353D" w14:paraId="30CA100B" w14:textId="77777777">
      <w:pPr>
        <w:rPr>
          <w:sz w:val="22"/>
          <w:szCs w:val="22"/>
          <w:shd w:val="clear" w:color="auto" w:fill="FFFFFF"/>
        </w:rPr>
      </w:pPr>
    </w:p>
    <w:p w:rsidR="00727AF9" w:rsidRPr="00937B47" w:rsidP="005456E4" w14:paraId="52D64A24" w14:textId="77777777">
      <w:pPr>
        <w:ind w:left="274" w:hanging="360"/>
        <w:rPr>
          <w:sz w:val="22"/>
          <w:szCs w:val="22"/>
          <w:shd w:val="clear" w:color="auto" w:fill="FFFFFF"/>
        </w:rPr>
      </w:pPr>
      <w:r>
        <w:rPr>
          <w:sz w:val="22"/>
          <w:szCs w:val="22"/>
          <w:shd w:val="clear" w:color="auto" w:fill="FFFFFF"/>
        </w:rPr>
        <w:tab/>
      </w:r>
      <w:r w:rsidRPr="00937B47">
        <w:rPr>
          <w:sz w:val="22"/>
          <w:szCs w:val="22"/>
          <w:shd w:val="clear" w:color="auto" w:fill="FFFFFF"/>
        </w:rPr>
        <w:t xml:space="preserve">(c) The current fee.  Current fees may be obtained by referring to the Office of Engineering and Technology’s Fee Filing Guide at </w:t>
      </w:r>
      <w:hyperlink r:id="rId5" w:history="1">
        <w:r w:rsidRPr="00937B47">
          <w:rPr>
            <w:rStyle w:val="Hyperlink"/>
            <w:sz w:val="22"/>
            <w:szCs w:val="22"/>
            <w:shd w:val="clear" w:color="auto" w:fill="FFFFFF"/>
          </w:rPr>
          <w:t>www.fcc.gov/fees/appfees.html</w:t>
        </w:r>
      </w:hyperlink>
      <w:r w:rsidRPr="00937B47">
        <w:rPr>
          <w:sz w:val="22"/>
          <w:szCs w:val="22"/>
          <w:shd w:val="clear" w:color="auto" w:fill="FFFFFF"/>
        </w:rPr>
        <w:t xml:space="preserve"> or by requesting the “experimental license fees” at the FCC Consumer and Governmental Affairs Bureau’s toll free number, (1-888-225-5322).</w:t>
      </w:r>
    </w:p>
    <w:p w:rsidR="00715B50" w:rsidRPr="00937B47" w:rsidP="00E35F3D" w14:paraId="01E7203F" w14:textId="77777777">
      <w:pPr>
        <w:ind w:left="720"/>
        <w:rPr>
          <w:sz w:val="22"/>
          <w:szCs w:val="22"/>
          <w:shd w:val="clear" w:color="auto" w:fill="FFFFFF"/>
        </w:rPr>
      </w:pPr>
    </w:p>
    <w:p w:rsidR="00715B50" w:rsidP="005456E4" w14:paraId="1ACCCA36" w14:textId="41B6D652">
      <w:pPr>
        <w:ind w:left="274" w:hanging="360"/>
        <w:rPr>
          <w:sz w:val="22"/>
          <w:szCs w:val="22"/>
          <w:shd w:val="clear" w:color="auto" w:fill="FFFFFF"/>
        </w:rPr>
      </w:pPr>
      <w:r>
        <w:rPr>
          <w:sz w:val="22"/>
          <w:szCs w:val="22"/>
          <w:shd w:val="clear" w:color="auto" w:fill="FFFFFF"/>
        </w:rPr>
        <w:tab/>
      </w:r>
      <w:r w:rsidRPr="00937B47">
        <w:rPr>
          <w:sz w:val="22"/>
          <w:szCs w:val="22"/>
          <w:shd w:val="clear" w:color="auto" w:fill="FFFFFF"/>
        </w:rPr>
        <w:t>(d) A FCC Registration Number (FRN).  If you do not have a FRN, apply for one using FCC Form 160 or at</w:t>
      </w:r>
      <w:r w:rsidRPr="00937B47" w:rsidR="00EA40CC">
        <w:rPr>
          <w:sz w:val="22"/>
          <w:szCs w:val="22"/>
          <w:shd w:val="clear" w:color="auto" w:fill="FFFFFF"/>
        </w:rPr>
        <w:t xml:space="preserve"> </w:t>
      </w:r>
      <w:hyperlink r:id="rId6" w:history="1">
        <w:r w:rsidR="006D45D8">
          <w:rPr>
            <w:rStyle w:val="cf01"/>
            <w:color w:val="0000FF"/>
            <w:u w:val="single"/>
          </w:rPr>
          <w:t>https://apps.fcc.gov/cores/publicHome.do</w:t>
        </w:r>
      </w:hyperlink>
      <w:r w:rsidR="006D45D8">
        <w:rPr>
          <w:rFonts w:ascii="Arial" w:hAnsi="Arial" w:cs="Arial"/>
          <w:sz w:val="20"/>
        </w:rPr>
        <w:t>.</w:t>
      </w:r>
    </w:p>
    <w:p w:rsidR="00D218F1" w:rsidP="005456E4" w14:paraId="3D762B5F" w14:textId="77777777">
      <w:pPr>
        <w:ind w:left="274" w:hanging="360"/>
        <w:rPr>
          <w:sz w:val="22"/>
          <w:szCs w:val="22"/>
          <w:shd w:val="clear" w:color="auto" w:fill="FFFFFF"/>
        </w:rPr>
      </w:pPr>
    </w:p>
    <w:p w:rsidR="00D218F1" w:rsidRPr="00937B47" w:rsidP="005456E4" w14:paraId="796ABD5D" w14:textId="77777777">
      <w:pPr>
        <w:ind w:left="274" w:hanging="360"/>
        <w:rPr>
          <w:sz w:val="22"/>
          <w:szCs w:val="22"/>
          <w:shd w:val="clear" w:color="auto" w:fill="FFFFFF"/>
        </w:rPr>
      </w:pPr>
      <w:r>
        <w:rPr>
          <w:sz w:val="22"/>
          <w:szCs w:val="22"/>
          <w:shd w:val="clear" w:color="auto" w:fill="FFFFFF"/>
        </w:rPr>
        <w:tab/>
        <w:t>(e) Subsequent to the Transfer of Control, will the licensee corporation be the same corporate entity?  That is will it retain its present name, Corporate charter, State of incorporation, etc., and will the licensee corporation be a representative of any foreign government.</w:t>
      </w:r>
    </w:p>
    <w:p w:rsidR="00715B50" w:rsidRPr="00937B47" w:rsidP="00727AF9" w14:paraId="0EEFA188" w14:textId="77777777">
      <w:pPr>
        <w:ind w:left="720"/>
        <w:rPr>
          <w:sz w:val="22"/>
          <w:szCs w:val="22"/>
          <w:shd w:val="clear" w:color="auto" w:fill="FFFFFF"/>
        </w:rPr>
      </w:pPr>
    </w:p>
    <w:p w:rsidR="0055353D" w:rsidRPr="00937B47" w:rsidP="007745D4" w14:paraId="1A14A4EB" w14:textId="77777777">
      <w:pPr>
        <w:ind w:left="360"/>
        <w:rPr>
          <w:sz w:val="22"/>
          <w:szCs w:val="22"/>
          <w:shd w:val="clear" w:color="auto" w:fill="FFFFFF"/>
        </w:rPr>
      </w:pPr>
      <w:r w:rsidRPr="00937B47">
        <w:rPr>
          <w:sz w:val="22"/>
          <w:szCs w:val="22"/>
          <w:shd w:val="clear" w:color="auto" w:fill="FFFFFF"/>
        </w:rPr>
        <w:t>The Commission has authority for this information collection pursuant to Secs. 4, 302, 303, 48 Stat. 1066, 1082, as amended; 47 U.S.C. 154, 302, 303.  Interpret or apply sec. 301, 48 Stat. 1081, as amended; 47 U.S.C. 301.</w:t>
      </w:r>
    </w:p>
    <w:p w:rsidR="0055353D" w:rsidRPr="00937B47" w:rsidP="0055353D" w14:paraId="25077BED" w14:textId="77777777">
      <w:pPr>
        <w:rPr>
          <w:sz w:val="22"/>
          <w:szCs w:val="22"/>
          <w:shd w:val="clear" w:color="auto" w:fill="FFFFFF"/>
        </w:rPr>
      </w:pPr>
    </w:p>
    <w:p w:rsidR="0055353D" w:rsidP="007745D4" w14:paraId="2B2A018D" w14:textId="77777777">
      <w:pPr>
        <w:ind w:left="360"/>
        <w:rPr>
          <w:sz w:val="22"/>
          <w:szCs w:val="22"/>
          <w:shd w:val="clear" w:color="auto" w:fill="FFFFFF"/>
        </w:rPr>
      </w:pPr>
      <w:r>
        <w:rPr>
          <w:sz w:val="22"/>
          <w:szCs w:val="22"/>
          <w:shd w:val="clear" w:color="auto" w:fill="FFFFFF"/>
        </w:rPr>
        <w:t>This</w:t>
      </w:r>
      <w:r w:rsidRPr="00937B47">
        <w:rPr>
          <w:sz w:val="22"/>
          <w:szCs w:val="22"/>
          <w:shd w:val="clear" w:color="auto" w:fill="FFFFFF"/>
        </w:rPr>
        <w:t xml:space="preserve"> this information collection does not affect individuals or households; thus, there are no impacts under the Privacy Act.</w:t>
      </w:r>
    </w:p>
    <w:p w:rsidR="00607DD5" w:rsidP="007745D4" w14:paraId="058A3885" w14:textId="77777777">
      <w:pPr>
        <w:ind w:left="360"/>
        <w:rPr>
          <w:sz w:val="22"/>
          <w:szCs w:val="22"/>
          <w:shd w:val="clear" w:color="auto" w:fill="FFFFFF"/>
        </w:rPr>
      </w:pPr>
    </w:p>
    <w:p w:rsidR="008667FD" w:rsidP="00A318DF" w14:paraId="22A705EF" w14:textId="77777777">
      <w:pPr>
        <w:pStyle w:val="List"/>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2.  </w:t>
      </w:r>
      <w:r w:rsidRPr="00937B47" w:rsidR="00D56DD7">
        <w:rPr>
          <w:rFonts w:ascii="Times New Roman" w:hAnsi="Times New Roman"/>
          <w:b/>
          <w:sz w:val="22"/>
          <w:szCs w:val="22"/>
          <w:shd w:val="clear" w:color="auto" w:fill="FFFFFF"/>
        </w:rPr>
        <w:t>Indicate how, by whom and for what purpose the information i</w:t>
      </w:r>
      <w:r>
        <w:rPr>
          <w:rFonts w:ascii="Times New Roman" w:hAnsi="Times New Roman"/>
          <w:b/>
          <w:sz w:val="22"/>
          <w:szCs w:val="22"/>
          <w:shd w:val="clear" w:color="auto" w:fill="FFFFFF"/>
        </w:rPr>
        <w:t>s to be used.  Except for a new</w:t>
      </w:r>
    </w:p>
    <w:p w:rsidR="008667FD" w:rsidP="00A318DF" w14:paraId="7C9B5D77" w14:textId="77777777">
      <w:pPr>
        <w:pStyle w:val="List"/>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sidR="00D56DD7">
        <w:rPr>
          <w:rFonts w:ascii="Times New Roman" w:hAnsi="Times New Roman"/>
          <w:b/>
          <w:sz w:val="22"/>
          <w:szCs w:val="22"/>
          <w:shd w:val="clear" w:color="auto" w:fill="FFFFFF"/>
        </w:rPr>
        <w:t>collection, indicate the actual use the agency has made of th</w:t>
      </w:r>
      <w:r>
        <w:rPr>
          <w:rFonts w:ascii="Times New Roman" w:hAnsi="Times New Roman"/>
          <w:b/>
          <w:sz w:val="22"/>
          <w:szCs w:val="22"/>
          <w:shd w:val="clear" w:color="auto" w:fill="FFFFFF"/>
        </w:rPr>
        <w:t>e information received from the</w:t>
      </w:r>
    </w:p>
    <w:p w:rsidR="00D56DD7" w:rsidRPr="00937B47" w:rsidP="00A318DF" w14:paraId="6F5D8E8C" w14:textId="77777777">
      <w:pPr>
        <w:pStyle w:val="List"/>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Pr>
          <w:rFonts w:ascii="Times New Roman" w:hAnsi="Times New Roman"/>
          <w:b/>
          <w:sz w:val="22"/>
          <w:szCs w:val="22"/>
          <w:shd w:val="clear" w:color="auto" w:fill="FFFFFF"/>
        </w:rPr>
        <w:t>current collection.</w:t>
      </w:r>
    </w:p>
    <w:p w:rsidR="008F4CA5" w:rsidRPr="00937B47" w:rsidP="008F4CA5" w14:paraId="7332757C" w14:textId="77777777">
      <w:pPr>
        <w:ind w:left="360"/>
        <w:rPr>
          <w:sz w:val="22"/>
          <w:szCs w:val="22"/>
          <w:shd w:val="clear" w:color="auto" w:fill="FFFFFF"/>
        </w:rPr>
      </w:pPr>
    </w:p>
    <w:p w:rsidR="0055353D" w:rsidRPr="00937B47" w:rsidP="008F4CA5" w14:paraId="71D21426" w14:textId="77777777">
      <w:pPr>
        <w:ind w:left="360"/>
        <w:rPr>
          <w:sz w:val="22"/>
          <w:szCs w:val="22"/>
          <w:shd w:val="clear" w:color="auto" w:fill="FFFFFF"/>
        </w:rPr>
      </w:pPr>
      <w:r w:rsidRPr="00937B47">
        <w:rPr>
          <w:sz w:val="22"/>
          <w:szCs w:val="22"/>
          <w:shd w:val="clear" w:color="auto" w:fill="FFFFFF"/>
        </w:rPr>
        <w:t xml:space="preserve">The </w:t>
      </w:r>
      <w:r w:rsidRPr="00937B47" w:rsidR="00CD3C42">
        <w:rPr>
          <w:sz w:val="22"/>
          <w:szCs w:val="22"/>
          <w:shd w:val="clear" w:color="auto" w:fill="FFFFFF"/>
        </w:rPr>
        <w:t xml:space="preserve">Commission uses the </w:t>
      </w:r>
      <w:r w:rsidRPr="00937B47">
        <w:rPr>
          <w:sz w:val="22"/>
          <w:szCs w:val="22"/>
          <w:shd w:val="clear" w:color="auto" w:fill="FFFFFF"/>
        </w:rPr>
        <w:t xml:space="preserve">information </w:t>
      </w:r>
      <w:r w:rsidRPr="00937B47" w:rsidR="00CD3C42">
        <w:rPr>
          <w:sz w:val="22"/>
          <w:szCs w:val="22"/>
          <w:shd w:val="clear" w:color="auto" w:fill="FFFFFF"/>
        </w:rPr>
        <w:t xml:space="preserve">in FCC Form </w:t>
      </w:r>
      <w:r w:rsidR="004424A2">
        <w:rPr>
          <w:sz w:val="22"/>
          <w:szCs w:val="22"/>
          <w:shd w:val="clear" w:color="auto" w:fill="FFFFFF"/>
        </w:rPr>
        <w:t xml:space="preserve">702 and </w:t>
      </w:r>
      <w:r w:rsidRPr="00937B47" w:rsidR="00CD3C42">
        <w:rPr>
          <w:sz w:val="22"/>
          <w:szCs w:val="22"/>
          <w:shd w:val="clear" w:color="auto" w:fill="FFFFFF"/>
        </w:rPr>
        <w:t>703</w:t>
      </w:r>
      <w:r w:rsidRPr="00937B47" w:rsidR="008F423F">
        <w:rPr>
          <w:sz w:val="22"/>
          <w:szCs w:val="22"/>
          <w:shd w:val="clear" w:color="auto" w:fill="FFFFFF"/>
        </w:rPr>
        <w:t xml:space="preserve"> to determine </w:t>
      </w:r>
      <w:r w:rsidRPr="00937B47" w:rsidR="00CD3C42">
        <w:rPr>
          <w:sz w:val="22"/>
          <w:szCs w:val="22"/>
          <w:shd w:val="clear" w:color="auto" w:fill="FFFFFF"/>
        </w:rPr>
        <w:t xml:space="preserve">the applicant(s) </w:t>
      </w:r>
      <w:r w:rsidRPr="00937B47" w:rsidR="008F423F">
        <w:rPr>
          <w:sz w:val="22"/>
          <w:szCs w:val="22"/>
          <w:shd w:val="clear" w:color="auto" w:fill="FFFFFF"/>
        </w:rPr>
        <w:t>continued eligibility for licensees.  Without this information, violations of ownership regulations could occur.</w:t>
      </w:r>
    </w:p>
    <w:p w:rsidR="00D56DD7" w:rsidRPr="00937B47" w:rsidP="00D56DD7" w14:paraId="235BEA9F" w14:textId="77777777">
      <w:pPr>
        <w:pStyle w:val="List2"/>
        <w:ind w:left="0" w:firstLine="0"/>
        <w:rPr>
          <w:rFonts w:ascii="Times New Roman" w:hAnsi="Times New Roman"/>
          <w:b/>
          <w:sz w:val="22"/>
          <w:szCs w:val="22"/>
          <w:shd w:val="clear" w:color="auto" w:fill="FFFFFF"/>
        </w:rPr>
      </w:pPr>
    </w:p>
    <w:p w:rsidR="008667FD" w:rsidP="00C465F9" w14:paraId="18449022" w14:textId="77777777">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3.  </w:t>
      </w:r>
      <w:r w:rsidRPr="00937B47" w:rsidR="00D56DD7">
        <w:rPr>
          <w:rFonts w:ascii="Times New Roman" w:hAnsi="Times New Roman"/>
          <w:b/>
          <w:sz w:val="22"/>
          <w:szCs w:val="22"/>
          <w:shd w:val="clear" w:color="auto" w:fill="FFFFFF"/>
        </w:rPr>
        <w:t xml:space="preserve">Describe whether, and to what extent, the collection of </w:t>
      </w:r>
      <w:r>
        <w:rPr>
          <w:rFonts w:ascii="Times New Roman" w:hAnsi="Times New Roman"/>
          <w:b/>
          <w:sz w:val="22"/>
          <w:szCs w:val="22"/>
          <w:shd w:val="clear" w:color="auto" w:fill="FFFFFF"/>
        </w:rPr>
        <w:t>information involves the use of</w:t>
      </w:r>
    </w:p>
    <w:p w:rsidR="008667FD" w:rsidP="00C465F9" w14:paraId="195A2EF0" w14:textId="77777777">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sidR="00D56DD7">
        <w:rPr>
          <w:rFonts w:ascii="Times New Roman" w:hAnsi="Times New Roman"/>
          <w:b/>
          <w:sz w:val="22"/>
          <w:szCs w:val="22"/>
          <w:shd w:val="clear" w:color="auto" w:fill="FFFFFF"/>
        </w:rPr>
        <w:t>automated, electronic, mechanical, or other technological collecti</w:t>
      </w:r>
      <w:r>
        <w:rPr>
          <w:rFonts w:ascii="Times New Roman" w:hAnsi="Times New Roman"/>
          <w:b/>
          <w:sz w:val="22"/>
          <w:szCs w:val="22"/>
          <w:shd w:val="clear" w:color="auto" w:fill="FFFFFF"/>
        </w:rPr>
        <w:t>on techniques or other forms of</w:t>
      </w:r>
    </w:p>
    <w:p w:rsidR="008667FD" w:rsidP="00C465F9" w14:paraId="33C764B6" w14:textId="77777777">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sidR="00D56DD7">
        <w:rPr>
          <w:rFonts w:ascii="Times New Roman" w:hAnsi="Times New Roman"/>
          <w:b/>
          <w:sz w:val="22"/>
          <w:szCs w:val="22"/>
          <w:shd w:val="clear" w:color="auto" w:fill="FFFFFF"/>
        </w:rPr>
        <w:t>information technology, e.g., permitting electronic submission of responses, and the basis</w:t>
      </w:r>
      <w:r>
        <w:rPr>
          <w:rFonts w:ascii="Times New Roman" w:hAnsi="Times New Roman"/>
          <w:b/>
          <w:sz w:val="22"/>
          <w:szCs w:val="22"/>
          <w:shd w:val="clear" w:color="auto" w:fill="FFFFFF"/>
        </w:rPr>
        <w:t xml:space="preserve"> for the</w:t>
      </w:r>
    </w:p>
    <w:p w:rsidR="008667FD" w:rsidP="00C465F9" w14:paraId="036F6473" w14:textId="77777777">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00A6236B">
        <w:rPr>
          <w:rFonts w:ascii="Times New Roman" w:hAnsi="Times New Roman"/>
          <w:b/>
          <w:sz w:val="22"/>
          <w:szCs w:val="22"/>
          <w:shd w:val="clear" w:color="auto" w:fill="FFFFFF"/>
        </w:rPr>
        <w:t xml:space="preserve">decision for adopting </w:t>
      </w:r>
      <w:r w:rsidRPr="00937B47" w:rsidR="00D56DD7">
        <w:rPr>
          <w:rFonts w:ascii="Times New Roman" w:hAnsi="Times New Roman"/>
          <w:b/>
          <w:sz w:val="22"/>
          <w:szCs w:val="22"/>
          <w:shd w:val="clear" w:color="auto" w:fill="FFFFFF"/>
        </w:rPr>
        <w:t>this means of collection.  Also desc</w:t>
      </w:r>
      <w:r>
        <w:rPr>
          <w:rFonts w:ascii="Times New Roman" w:hAnsi="Times New Roman"/>
          <w:b/>
          <w:sz w:val="22"/>
          <w:szCs w:val="22"/>
          <w:shd w:val="clear" w:color="auto" w:fill="FFFFFF"/>
        </w:rPr>
        <w:t>ribe any consideration of using</w:t>
      </w:r>
    </w:p>
    <w:p w:rsidR="00D56DD7" w:rsidRPr="00937B47" w:rsidP="00C465F9" w14:paraId="636D4A72" w14:textId="77777777">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Pr>
          <w:rFonts w:ascii="Times New Roman" w:hAnsi="Times New Roman"/>
          <w:b/>
          <w:sz w:val="22"/>
          <w:szCs w:val="22"/>
          <w:shd w:val="clear" w:color="auto" w:fill="FFFFFF"/>
        </w:rPr>
        <w:t>information technology to reduce burden.</w:t>
      </w:r>
    </w:p>
    <w:p w:rsidR="00D56DD7" w:rsidRPr="00937B47" w:rsidP="00D56DD7" w14:paraId="72CDD9DE" w14:textId="77777777">
      <w:pPr>
        <w:pStyle w:val="List2"/>
        <w:ind w:left="0" w:firstLine="0"/>
        <w:rPr>
          <w:rFonts w:ascii="Times New Roman" w:hAnsi="Times New Roman"/>
          <w:b/>
          <w:sz w:val="22"/>
          <w:szCs w:val="22"/>
          <w:shd w:val="clear" w:color="auto" w:fill="FFFFFF"/>
        </w:rPr>
      </w:pPr>
    </w:p>
    <w:p w:rsidR="00004304" w:rsidRPr="00937B47" w:rsidP="00376E72" w14:paraId="5E2C0D69" w14:textId="77777777">
      <w:pPr>
        <w:ind w:left="270"/>
        <w:rPr>
          <w:sz w:val="22"/>
          <w:szCs w:val="22"/>
          <w:shd w:val="clear" w:color="auto" w:fill="FFFFFF"/>
        </w:rPr>
      </w:pPr>
      <w:r w:rsidRPr="00937B47">
        <w:rPr>
          <w:sz w:val="22"/>
          <w:szCs w:val="22"/>
          <w:shd w:val="clear" w:color="auto" w:fill="FFFFFF"/>
        </w:rPr>
        <w:t xml:space="preserve">On August 30, 2003, the Commission adopted an </w:t>
      </w:r>
      <w:r w:rsidRPr="00937B47">
        <w:rPr>
          <w:i/>
          <w:sz w:val="22"/>
          <w:szCs w:val="22"/>
          <w:shd w:val="clear" w:color="auto" w:fill="FFFFFF"/>
        </w:rPr>
        <w:t>Order</w:t>
      </w:r>
      <w:r w:rsidRPr="00937B47">
        <w:rPr>
          <w:sz w:val="22"/>
          <w:szCs w:val="22"/>
          <w:shd w:val="clear" w:color="auto" w:fill="FFFFFF"/>
        </w:rPr>
        <w:t>,</w:t>
      </w:r>
      <w:r w:rsidR="00F838B0">
        <w:rPr>
          <w:sz w:val="22"/>
          <w:szCs w:val="22"/>
          <w:shd w:val="clear" w:color="auto" w:fill="FFFFFF"/>
        </w:rPr>
        <w:t xml:space="preserve"> Amendment of Part 5 of the Commission’s Rules to Require Electronic Filing of Applications for Experimental Radio Licenses and Authorizations,” </w:t>
      </w:r>
      <w:r w:rsidRPr="00937B47">
        <w:rPr>
          <w:sz w:val="22"/>
          <w:szCs w:val="22"/>
          <w:shd w:val="clear" w:color="auto" w:fill="FFFFFF"/>
        </w:rPr>
        <w:t xml:space="preserve"> </w:t>
      </w:r>
      <w:r w:rsidRPr="00752382" w:rsidR="00752382">
        <w:rPr>
          <w:i/>
          <w:sz w:val="22"/>
          <w:szCs w:val="22"/>
          <w:shd w:val="clear" w:color="auto" w:fill="FFFFFF"/>
        </w:rPr>
        <w:t>S</w:t>
      </w:r>
      <w:r w:rsidRPr="00937B47" w:rsidR="00452177">
        <w:rPr>
          <w:i/>
          <w:sz w:val="22"/>
          <w:szCs w:val="22"/>
          <w:shd w:val="clear" w:color="auto" w:fill="FFFFFF"/>
        </w:rPr>
        <w:t>ee</w:t>
      </w:r>
      <w:r w:rsidRPr="00937B47" w:rsidR="00452177">
        <w:rPr>
          <w:sz w:val="22"/>
          <w:szCs w:val="22"/>
          <w:shd w:val="clear" w:color="auto" w:fill="FFFFFF"/>
        </w:rPr>
        <w:t xml:space="preserve"> </w:t>
      </w:r>
      <w:r w:rsidRPr="00937B47">
        <w:rPr>
          <w:sz w:val="22"/>
          <w:szCs w:val="22"/>
          <w:shd w:val="clear" w:color="auto" w:fill="FFFFFF"/>
        </w:rPr>
        <w:t xml:space="preserve">68 FR 59335, October 15, 2003, </w:t>
      </w:r>
      <w:r w:rsidR="00F838B0">
        <w:rPr>
          <w:sz w:val="22"/>
          <w:szCs w:val="22"/>
          <w:shd w:val="clear" w:color="auto" w:fill="FFFFFF"/>
        </w:rPr>
        <w:t xml:space="preserve">FCC 03-207, </w:t>
      </w:r>
      <w:r w:rsidRPr="00937B47">
        <w:rPr>
          <w:sz w:val="22"/>
          <w:szCs w:val="22"/>
          <w:shd w:val="clear" w:color="auto" w:fill="FFFFFF"/>
        </w:rPr>
        <w:t>which requires that all applications for Experimental Radio stations be filed electronically</w:t>
      </w:r>
      <w:r w:rsidRPr="00937B47">
        <w:rPr>
          <w:sz w:val="22"/>
          <w:szCs w:val="22"/>
          <w:shd w:val="clear" w:color="auto" w:fill="FFFFFF"/>
        </w:rPr>
        <w:t>, including FCC Form</w:t>
      </w:r>
      <w:r w:rsidR="000A10D0">
        <w:rPr>
          <w:sz w:val="22"/>
          <w:szCs w:val="22"/>
          <w:shd w:val="clear" w:color="auto" w:fill="FFFFFF"/>
        </w:rPr>
        <w:t>s 702 and</w:t>
      </w:r>
      <w:r w:rsidRPr="00937B47">
        <w:rPr>
          <w:sz w:val="22"/>
          <w:szCs w:val="22"/>
          <w:shd w:val="clear" w:color="auto" w:fill="FFFFFF"/>
        </w:rPr>
        <w:t xml:space="preserve"> 703</w:t>
      </w:r>
      <w:r w:rsidRPr="00937B47">
        <w:rPr>
          <w:sz w:val="22"/>
          <w:szCs w:val="22"/>
          <w:shd w:val="clear" w:color="auto" w:fill="FFFFFF"/>
        </w:rPr>
        <w:t xml:space="preserve">.  </w:t>
      </w:r>
    </w:p>
    <w:p w:rsidR="00004304" w:rsidRPr="00937B47" w:rsidP="00376E72" w14:paraId="5B0B6769" w14:textId="77777777">
      <w:pPr>
        <w:ind w:left="270"/>
        <w:rPr>
          <w:sz w:val="22"/>
          <w:szCs w:val="22"/>
          <w:shd w:val="clear" w:color="auto" w:fill="FFFFFF"/>
        </w:rPr>
      </w:pPr>
    </w:p>
    <w:p w:rsidR="008F423F" w:rsidRPr="00937B47" w:rsidP="00376E72" w14:paraId="5F8B010F" w14:textId="77777777">
      <w:pPr>
        <w:ind w:left="270"/>
        <w:rPr>
          <w:sz w:val="22"/>
          <w:szCs w:val="22"/>
          <w:shd w:val="clear" w:color="auto" w:fill="FFFFFF"/>
        </w:rPr>
      </w:pPr>
      <w:r>
        <w:rPr>
          <w:sz w:val="22"/>
          <w:szCs w:val="22"/>
          <w:shd w:val="clear" w:color="auto" w:fill="FFFFFF"/>
        </w:rPr>
        <w:t>The Commission does</w:t>
      </w:r>
      <w:r w:rsidRPr="00937B47">
        <w:rPr>
          <w:sz w:val="22"/>
          <w:szCs w:val="22"/>
          <w:shd w:val="clear" w:color="auto" w:fill="FFFFFF"/>
        </w:rPr>
        <w:t xml:space="preserve"> recognize that the mandatory electronic filing requirement could impose unusual burdens on some filers and that, therefore, it may be appropriate for us to consider granting limited waivers of this requirement.  Such waivers will not be routinely granted and the filing party must plead the facts and circumstances warranting relief.</w:t>
      </w:r>
    </w:p>
    <w:p w:rsidR="00D56DD7" w:rsidRPr="00937B47" w:rsidP="00D56DD7" w14:paraId="72B47516" w14:textId="77777777">
      <w:pPr>
        <w:pStyle w:val="List2"/>
        <w:ind w:left="0" w:firstLine="0"/>
        <w:rPr>
          <w:rFonts w:ascii="Times New Roman" w:hAnsi="Times New Roman"/>
          <w:b/>
          <w:sz w:val="22"/>
          <w:szCs w:val="22"/>
          <w:shd w:val="clear" w:color="auto" w:fill="FFFFFF"/>
        </w:rPr>
      </w:pPr>
    </w:p>
    <w:p w:rsidR="00D56DD7" w:rsidRPr="00937B47" w:rsidP="00497D5A" w14:paraId="0FFCC8A1" w14:textId="77777777">
      <w:pPr>
        <w:pStyle w:val="List2"/>
        <w:ind w:left="270" w:hanging="270"/>
        <w:rPr>
          <w:rFonts w:ascii="Times New Roman" w:hAnsi="Times New Roman"/>
          <w:vanish/>
          <w:sz w:val="22"/>
          <w:szCs w:val="22"/>
          <w:shd w:val="clear" w:color="auto" w:fill="FFFFFF"/>
        </w:rPr>
      </w:pPr>
      <w:r w:rsidRPr="00937B47">
        <w:rPr>
          <w:rFonts w:ascii="Times New Roman" w:hAnsi="Times New Roman"/>
          <w:b/>
          <w:sz w:val="22"/>
          <w:szCs w:val="22"/>
          <w:shd w:val="clear" w:color="auto" w:fill="FFFFFF"/>
        </w:rPr>
        <w:t xml:space="preserve">4.  </w:t>
      </w:r>
      <w:r w:rsidRPr="00937B47">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00D56DD7" w:rsidRPr="00937B47" w:rsidP="00D56DD7" w14:paraId="6FA970DF" w14:textId="77777777">
      <w:pPr>
        <w:pStyle w:val="List2"/>
        <w:rPr>
          <w:rFonts w:ascii="Times New Roman" w:hAnsi="Times New Roman"/>
          <w:b/>
          <w:sz w:val="22"/>
          <w:szCs w:val="22"/>
          <w:shd w:val="clear" w:color="auto" w:fill="FFFFFF"/>
        </w:rPr>
      </w:pPr>
    </w:p>
    <w:p w:rsidR="00D56DD7" w:rsidRPr="00937B47" w:rsidP="008F423F" w14:paraId="525C178B" w14:textId="77777777">
      <w:pPr>
        <w:rPr>
          <w:sz w:val="22"/>
          <w:szCs w:val="22"/>
          <w:shd w:val="clear" w:color="auto" w:fill="FFFFFF"/>
        </w:rPr>
      </w:pPr>
    </w:p>
    <w:p w:rsidR="009D411A" w:rsidRPr="00937B47" w:rsidP="00D421D2" w14:paraId="32000524" w14:textId="77777777">
      <w:pPr>
        <w:tabs>
          <w:tab w:val="left" w:pos="360"/>
        </w:tabs>
        <w:ind w:left="360" w:hanging="360"/>
        <w:rPr>
          <w:sz w:val="22"/>
          <w:szCs w:val="22"/>
          <w:shd w:val="clear" w:color="auto" w:fill="FFFFFF"/>
        </w:rPr>
      </w:pPr>
      <w:r w:rsidRPr="00937B47">
        <w:rPr>
          <w:sz w:val="22"/>
          <w:szCs w:val="22"/>
          <w:shd w:val="clear" w:color="auto" w:fill="FFFFFF"/>
        </w:rPr>
        <w:tab/>
      </w:r>
      <w:r w:rsidRPr="00937B47" w:rsidR="008F423F">
        <w:rPr>
          <w:sz w:val="22"/>
          <w:szCs w:val="22"/>
          <w:shd w:val="clear" w:color="auto" w:fill="FFFFFF"/>
        </w:rPr>
        <w:t xml:space="preserve">This agency does not impose a similar information collection on the respondents.  There </w:t>
      </w:r>
      <w:r w:rsidRPr="00937B47">
        <w:rPr>
          <w:sz w:val="22"/>
          <w:szCs w:val="22"/>
          <w:shd w:val="clear" w:color="auto" w:fill="FFFFFF"/>
        </w:rPr>
        <w:t>are</w:t>
      </w:r>
      <w:r w:rsidRPr="00937B47" w:rsidR="008F423F">
        <w:rPr>
          <w:sz w:val="22"/>
          <w:szCs w:val="22"/>
          <w:shd w:val="clear" w:color="auto" w:fill="FFFFFF"/>
        </w:rPr>
        <w:t xml:space="preserve"> no similar data available. </w:t>
      </w:r>
    </w:p>
    <w:p w:rsidR="009D411A" w:rsidRPr="00937B47" w:rsidP="00D421D2" w14:paraId="45D20128" w14:textId="77777777">
      <w:pPr>
        <w:tabs>
          <w:tab w:val="left" w:pos="360"/>
        </w:tabs>
        <w:ind w:left="360" w:hanging="360"/>
        <w:rPr>
          <w:sz w:val="22"/>
          <w:szCs w:val="22"/>
          <w:shd w:val="clear" w:color="auto" w:fill="FFFFFF"/>
        </w:rPr>
      </w:pPr>
    </w:p>
    <w:p w:rsidR="00C94028" w:rsidRPr="00937B47" w:rsidP="00D421D2" w14:paraId="24833586" w14:textId="77777777">
      <w:pPr>
        <w:tabs>
          <w:tab w:val="left" w:pos="360"/>
        </w:tabs>
        <w:ind w:left="360" w:hanging="360"/>
        <w:rPr>
          <w:sz w:val="22"/>
          <w:szCs w:val="22"/>
          <w:shd w:val="clear" w:color="auto" w:fill="FFFFFF"/>
        </w:rPr>
      </w:pPr>
      <w:r w:rsidRPr="00937B47">
        <w:rPr>
          <w:sz w:val="22"/>
          <w:szCs w:val="22"/>
          <w:shd w:val="clear" w:color="auto" w:fill="FFFFFF"/>
        </w:rPr>
        <w:tab/>
      </w:r>
      <w:r w:rsidRPr="00937B47" w:rsidR="008F423F">
        <w:rPr>
          <w:sz w:val="22"/>
          <w:szCs w:val="22"/>
          <w:shd w:val="clear" w:color="auto" w:fill="FFFFFF"/>
        </w:rPr>
        <w:t>The Experimental Licensing System currently uses a variety of forms to accomplish specific transactions related to the Commission’s experimental licensing program.  Among these are</w:t>
      </w:r>
      <w:r w:rsidRPr="00937B47">
        <w:rPr>
          <w:sz w:val="22"/>
          <w:szCs w:val="22"/>
          <w:shd w:val="clear" w:color="auto" w:fill="FFFFFF"/>
        </w:rPr>
        <w:t>:</w:t>
      </w:r>
    </w:p>
    <w:p w:rsidR="00C94028" w:rsidRPr="00937B47" w:rsidP="00D421D2" w14:paraId="58A90EEC" w14:textId="77777777">
      <w:pPr>
        <w:tabs>
          <w:tab w:val="left" w:pos="360"/>
        </w:tabs>
        <w:ind w:left="360" w:hanging="360"/>
        <w:rPr>
          <w:sz w:val="22"/>
          <w:szCs w:val="22"/>
          <w:shd w:val="clear" w:color="auto" w:fill="FFFFFF"/>
        </w:rPr>
      </w:pPr>
    </w:p>
    <w:p w:rsidR="00C94028" w:rsidRPr="00937B47" w:rsidP="00C94028" w14:paraId="68AE6B3E" w14:textId="4A16B9FB">
      <w:pPr>
        <w:numPr>
          <w:ilvl w:val="0"/>
          <w:numId w:val="11"/>
        </w:numPr>
        <w:tabs>
          <w:tab w:val="left" w:pos="360"/>
        </w:tabs>
        <w:rPr>
          <w:sz w:val="22"/>
          <w:szCs w:val="22"/>
          <w:shd w:val="clear" w:color="auto" w:fill="FFFFFF"/>
        </w:rPr>
      </w:pPr>
      <w:r w:rsidRPr="00937B47">
        <w:rPr>
          <w:sz w:val="22"/>
          <w:szCs w:val="22"/>
          <w:shd w:val="clear" w:color="auto" w:fill="FFFFFF"/>
        </w:rPr>
        <w:t xml:space="preserve">FCC Form 702 – Application for </w:t>
      </w:r>
      <w:r w:rsidR="00CD64AB">
        <w:rPr>
          <w:sz w:val="22"/>
          <w:szCs w:val="22"/>
          <w:shd w:val="clear" w:color="auto" w:fill="FFFFFF"/>
        </w:rPr>
        <w:t>C</w:t>
      </w:r>
      <w:r w:rsidRPr="00937B47">
        <w:rPr>
          <w:sz w:val="22"/>
          <w:szCs w:val="22"/>
          <w:shd w:val="clear" w:color="auto" w:fill="FFFFFF"/>
        </w:rPr>
        <w:t xml:space="preserve">onsent to </w:t>
      </w:r>
      <w:r w:rsidR="00CD64AB">
        <w:rPr>
          <w:sz w:val="22"/>
          <w:szCs w:val="22"/>
          <w:shd w:val="clear" w:color="auto" w:fill="FFFFFF"/>
        </w:rPr>
        <w:t>A</w:t>
      </w:r>
      <w:r w:rsidRPr="00937B47">
        <w:rPr>
          <w:sz w:val="22"/>
          <w:szCs w:val="22"/>
          <w:shd w:val="clear" w:color="auto" w:fill="FFFFFF"/>
        </w:rPr>
        <w:t xml:space="preserve">ssign an </w:t>
      </w:r>
      <w:r w:rsidR="00CD64AB">
        <w:rPr>
          <w:sz w:val="22"/>
          <w:szCs w:val="22"/>
          <w:shd w:val="clear" w:color="auto" w:fill="FFFFFF"/>
        </w:rPr>
        <w:t>E</w:t>
      </w:r>
      <w:r w:rsidRPr="00937B47">
        <w:rPr>
          <w:sz w:val="22"/>
          <w:szCs w:val="22"/>
          <w:shd w:val="clear" w:color="auto" w:fill="FFFFFF"/>
        </w:rPr>
        <w:t xml:space="preserve">xperimental </w:t>
      </w:r>
      <w:r w:rsidR="00CD64AB">
        <w:rPr>
          <w:sz w:val="22"/>
          <w:szCs w:val="22"/>
          <w:shd w:val="clear" w:color="auto" w:fill="FFFFFF"/>
        </w:rPr>
        <w:t>A</w:t>
      </w:r>
      <w:r w:rsidRPr="00937B47">
        <w:rPr>
          <w:sz w:val="22"/>
          <w:szCs w:val="22"/>
          <w:shd w:val="clear" w:color="auto" w:fill="FFFFFF"/>
        </w:rPr>
        <w:t>uthorization</w:t>
      </w:r>
      <w:r w:rsidRPr="00937B47">
        <w:rPr>
          <w:sz w:val="22"/>
          <w:szCs w:val="22"/>
          <w:shd w:val="clear" w:color="auto" w:fill="FFFFFF"/>
        </w:rPr>
        <w:t>,</w:t>
      </w:r>
      <w:r w:rsidRPr="00937B47">
        <w:rPr>
          <w:sz w:val="22"/>
          <w:szCs w:val="22"/>
          <w:shd w:val="clear" w:color="auto" w:fill="FFFFFF"/>
        </w:rPr>
        <w:t xml:space="preserve"> and </w:t>
      </w:r>
    </w:p>
    <w:p w:rsidR="00C94028" w:rsidRPr="00937B47" w:rsidP="00C94028" w14:paraId="06551EDD" w14:textId="77777777">
      <w:pPr>
        <w:tabs>
          <w:tab w:val="left" w:pos="360"/>
        </w:tabs>
        <w:ind w:left="360"/>
        <w:rPr>
          <w:sz w:val="22"/>
          <w:szCs w:val="22"/>
          <w:shd w:val="clear" w:color="auto" w:fill="FFFFFF"/>
        </w:rPr>
      </w:pPr>
    </w:p>
    <w:p w:rsidR="00C94028" w:rsidRPr="00937B47" w:rsidP="00C94028" w14:paraId="0A8DC8FF" w14:textId="1FCD3916">
      <w:pPr>
        <w:numPr>
          <w:ilvl w:val="0"/>
          <w:numId w:val="11"/>
        </w:numPr>
        <w:tabs>
          <w:tab w:val="left" w:pos="360"/>
        </w:tabs>
        <w:rPr>
          <w:sz w:val="22"/>
          <w:szCs w:val="22"/>
          <w:shd w:val="clear" w:color="auto" w:fill="FFFFFF"/>
        </w:rPr>
      </w:pPr>
      <w:r w:rsidRPr="00937B47">
        <w:rPr>
          <w:sz w:val="22"/>
          <w:szCs w:val="22"/>
          <w:shd w:val="clear" w:color="auto" w:fill="FFFFFF"/>
        </w:rPr>
        <w:t xml:space="preserve">FCC Form 703 </w:t>
      </w:r>
      <w:r w:rsidRPr="00535C44">
        <w:rPr>
          <w:sz w:val="22"/>
          <w:szCs w:val="22"/>
          <w:shd w:val="clear" w:color="auto" w:fill="FFFFFF"/>
        </w:rPr>
        <w:t>–</w:t>
      </w:r>
      <w:r w:rsidRPr="00EE592F" w:rsidR="00535C44">
        <w:rPr>
          <w:sz w:val="22"/>
          <w:szCs w:val="22"/>
        </w:rPr>
        <w:t>“Application for Consent to Transfer Control of Corporation Holding Station”</w:t>
      </w:r>
      <w:r w:rsidRPr="00937B47">
        <w:rPr>
          <w:sz w:val="22"/>
          <w:szCs w:val="22"/>
          <w:shd w:val="clear" w:color="auto" w:fill="FFFFFF"/>
        </w:rPr>
        <w:t xml:space="preserve"> .</w:t>
      </w:r>
    </w:p>
    <w:p w:rsidR="00C94028" w:rsidRPr="00937B47" w:rsidP="00C94028" w14:paraId="7C64A7C3" w14:textId="5AB97617">
      <w:pPr>
        <w:tabs>
          <w:tab w:val="left" w:pos="360"/>
        </w:tabs>
        <w:rPr>
          <w:sz w:val="22"/>
          <w:szCs w:val="22"/>
          <w:shd w:val="clear" w:color="auto" w:fill="FFFFFF"/>
        </w:rPr>
      </w:pPr>
    </w:p>
    <w:p w:rsidR="00D56DD7" w:rsidRPr="00937B47" w:rsidP="00C27D1A" w14:paraId="3C84EED5" w14:textId="64E9B16A">
      <w:pPr>
        <w:pStyle w:val="List2"/>
        <w:widowControl/>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5.  </w:t>
      </w:r>
      <w:r w:rsidRPr="00937B47">
        <w:rPr>
          <w:rFonts w:ascii="Times New Roman" w:hAnsi="Times New Roman"/>
          <w:b/>
          <w:sz w:val="22"/>
          <w:szCs w:val="22"/>
          <w:shd w:val="clear" w:color="auto" w:fill="FFFFFF"/>
        </w:rPr>
        <w:t>If the collection of information impacts small businesses or other small entities, describe any methods used to minimize burden.</w:t>
      </w:r>
    </w:p>
    <w:p w:rsidR="00D56DD7" w:rsidRPr="00937B47" w:rsidP="00867EEC" w14:paraId="52CB391E" w14:textId="77777777">
      <w:pPr>
        <w:rPr>
          <w:sz w:val="22"/>
          <w:szCs w:val="22"/>
          <w:shd w:val="clear" w:color="auto" w:fill="FFFFFF"/>
        </w:rPr>
      </w:pPr>
    </w:p>
    <w:p w:rsidR="000F7148" w:rsidRPr="00937B47" w:rsidP="006D24E2" w14:paraId="595B28A3" w14:textId="77777777">
      <w:pPr>
        <w:ind w:left="360"/>
        <w:rPr>
          <w:sz w:val="22"/>
          <w:szCs w:val="22"/>
          <w:shd w:val="clear" w:color="auto" w:fill="FFFFFF"/>
        </w:rPr>
      </w:pPr>
      <w:r w:rsidRPr="00937B47">
        <w:rPr>
          <w:sz w:val="22"/>
          <w:szCs w:val="22"/>
          <w:shd w:val="clear" w:color="auto" w:fill="FFFFFF"/>
        </w:rPr>
        <w:t xml:space="preserve">In accordance with </w:t>
      </w:r>
      <w:r w:rsidRPr="00937B47">
        <w:rPr>
          <w:sz w:val="22"/>
          <w:szCs w:val="22"/>
          <w:shd w:val="clear" w:color="auto" w:fill="FFFFFF"/>
        </w:rPr>
        <w:t>the Paperwork Reduction Act of 1995, the Commission is making an effort to minimize the burden on all respondents, regardless of size.  The Commission has minimized the information requirements to that which is necessary for processing the application and to deter against possible abuses of the processes.</w:t>
      </w:r>
    </w:p>
    <w:p w:rsidR="000F7148" w:rsidRPr="00937B47" w:rsidP="006D24E2" w14:paraId="1932CEE8" w14:textId="77777777">
      <w:pPr>
        <w:rPr>
          <w:sz w:val="22"/>
          <w:szCs w:val="22"/>
          <w:shd w:val="clear" w:color="auto" w:fill="FFFFFF"/>
        </w:rPr>
      </w:pPr>
    </w:p>
    <w:p w:rsidR="008667FD" w:rsidP="006D24E2" w14:paraId="4D385E04" w14:textId="77777777">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6.  </w:t>
      </w:r>
      <w:r w:rsidRPr="00937B47" w:rsidR="000F7148">
        <w:rPr>
          <w:rFonts w:ascii="Times New Roman" w:hAnsi="Times New Roman"/>
          <w:b/>
          <w:sz w:val="22"/>
          <w:szCs w:val="22"/>
          <w:shd w:val="clear" w:color="auto" w:fill="FFFFFF"/>
        </w:rPr>
        <w:t>Describe the consequence to Federal program or policy acti</w:t>
      </w:r>
      <w:r>
        <w:rPr>
          <w:rFonts w:ascii="Times New Roman" w:hAnsi="Times New Roman"/>
          <w:b/>
          <w:sz w:val="22"/>
          <w:szCs w:val="22"/>
          <w:shd w:val="clear" w:color="auto" w:fill="FFFFFF"/>
        </w:rPr>
        <w:t>vities if the collection is not</w:t>
      </w:r>
    </w:p>
    <w:p w:rsidR="008667FD" w:rsidP="006D24E2" w14:paraId="067BA117" w14:textId="77777777">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sidR="000F7148">
        <w:rPr>
          <w:rFonts w:ascii="Times New Roman" w:hAnsi="Times New Roman"/>
          <w:b/>
          <w:sz w:val="22"/>
          <w:szCs w:val="22"/>
          <w:shd w:val="clear" w:color="auto" w:fill="FFFFFF"/>
        </w:rPr>
        <w:t xml:space="preserve">conducted or is conducted less frequently, as well as any technical or legal obstacles to reducing </w:t>
      </w:r>
    </w:p>
    <w:p w:rsidR="000F7148" w:rsidRPr="00937B47" w:rsidP="006D24E2" w14:paraId="4FDF9678" w14:textId="77777777">
      <w:pPr>
        <w:pStyle w:val="List2"/>
        <w:ind w:left="360"/>
        <w:rPr>
          <w:rFonts w:ascii="Times New Roman" w:hAnsi="Times New Roman"/>
          <w:vanish/>
          <w:sz w:val="22"/>
          <w:szCs w:val="22"/>
          <w:shd w:val="clear" w:color="auto" w:fill="FFFFFF"/>
        </w:rPr>
      </w:pPr>
      <w:r>
        <w:rPr>
          <w:rFonts w:ascii="Times New Roman" w:hAnsi="Times New Roman"/>
          <w:b/>
          <w:sz w:val="22"/>
          <w:szCs w:val="22"/>
          <w:shd w:val="clear" w:color="auto" w:fill="FFFFFF"/>
        </w:rPr>
        <w:t xml:space="preserve">     </w:t>
      </w:r>
      <w:r w:rsidRPr="00937B47">
        <w:rPr>
          <w:rFonts w:ascii="Times New Roman" w:hAnsi="Times New Roman"/>
          <w:b/>
          <w:sz w:val="22"/>
          <w:szCs w:val="22"/>
          <w:shd w:val="clear" w:color="auto" w:fill="FFFFFF"/>
        </w:rPr>
        <w:t>burden</w:t>
      </w:r>
      <w:r w:rsidRPr="00937B47">
        <w:rPr>
          <w:rFonts w:ascii="Times New Roman" w:hAnsi="Times New Roman"/>
          <w:sz w:val="22"/>
          <w:szCs w:val="22"/>
          <w:shd w:val="clear" w:color="auto" w:fill="FFFFFF"/>
        </w:rPr>
        <w:t xml:space="preserve">. </w:t>
      </w:r>
    </w:p>
    <w:p w:rsidR="008667FD" w:rsidP="006D24E2" w14:paraId="4F9C4C64" w14:textId="77777777">
      <w:pPr>
        <w:ind w:left="360"/>
        <w:rPr>
          <w:snapToGrid w:val="0"/>
          <w:sz w:val="22"/>
          <w:szCs w:val="22"/>
          <w:shd w:val="clear" w:color="auto" w:fill="FFFFFF"/>
        </w:rPr>
      </w:pPr>
    </w:p>
    <w:p w:rsidR="008667FD" w:rsidP="006D24E2" w14:paraId="3A2B6727" w14:textId="77777777">
      <w:pPr>
        <w:ind w:left="360"/>
        <w:rPr>
          <w:snapToGrid w:val="0"/>
          <w:sz w:val="22"/>
          <w:szCs w:val="22"/>
          <w:shd w:val="clear" w:color="auto" w:fill="FFFFFF"/>
        </w:rPr>
      </w:pPr>
    </w:p>
    <w:p w:rsidR="000F7148" w:rsidRPr="00937B47" w:rsidP="006D24E2" w14:paraId="2E21204E" w14:textId="77777777">
      <w:pPr>
        <w:ind w:left="360"/>
        <w:rPr>
          <w:sz w:val="22"/>
          <w:szCs w:val="22"/>
          <w:shd w:val="clear" w:color="auto" w:fill="FFFFFF"/>
        </w:rPr>
      </w:pPr>
      <w:r w:rsidRPr="00937B47">
        <w:rPr>
          <w:sz w:val="22"/>
          <w:szCs w:val="22"/>
          <w:shd w:val="clear" w:color="auto" w:fill="FFFFFF"/>
        </w:rPr>
        <w:t>Generally, the frequency of the filing of FCC Form</w:t>
      </w:r>
      <w:r w:rsidR="004424A2">
        <w:rPr>
          <w:sz w:val="22"/>
          <w:szCs w:val="22"/>
          <w:shd w:val="clear" w:color="auto" w:fill="FFFFFF"/>
        </w:rPr>
        <w:t xml:space="preserve"> 702 is determined by the applicant and assignee and</w:t>
      </w:r>
      <w:r w:rsidRPr="00937B47">
        <w:rPr>
          <w:sz w:val="22"/>
          <w:szCs w:val="22"/>
          <w:shd w:val="clear" w:color="auto" w:fill="FFFFFF"/>
        </w:rPr>
        <w:t xml:space="preserve"> 703 is determined by the applicant and transferee.</w:t>
      </w:r>
    </w:p>
    <w:p w:rsidR="000F7148" w:rsidRPr="00937B47" w:rsidP="005D66C9" w14:paraId="47E121B5" w14:textId="77777777">
      <w:pPr>
        <w:jc w:val="both"/>
        <w:rPr>
          <w:sz w:val="22"/>
          <w:szCs w:val="22"/>
          <w:shd w:val="clear" w:color="auto" w:fill="FFFFFF"/>
        </w:rPr>
      </w:pPr>
    </w:p>
    <w:p w:rsidR="000F7148" w:rsidRPr="00937B47" w:rsidP="008807DE" w14:paraId="22D700A3" w14:textId="77777777">
      <w:pPr>
        <w:pStyle w:val="List2"/>
        <w:tabs>
          <w:tab w:val="left" w:pos="360"/>
        </w:tabs>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7.</w:t>
      </w:r>
      <w:r w:rsidRPr="00937B47">
        <w:rPr>
          <w:rFonts w:ascii="Times New Roman" w:hAnsi="Times New Roman"/>
          <w:b/>
          <w:sz w:val="22"/>
          <w:szCs w:val="22"/>
          <w:shd w:val="clear" w:color="auto" w:fill="FFFFFF"/>
        </w:rPr>
        <w:tab/>
      </w:r>
      <w:r w:rsidRPr="00937B47">
        <w:rPr>
          <w:rFonts w:ascii="Times New Roman" w:hAnsi="Times New Roman"/>
          <w:b/>
          <w:sz w:val="22"/>
          <w:szCs w:val="22"/>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0F7148" w:rsidRPr="00937B47" w:rsidP="008807DE" w14:paraId="2D402590" w14:textId="77777777">
      <w:pPr>
        <w:pStyle w:val="List2"/>
        <w:ind w:left="0" w:firstLine="0"/>
        <w:rPr>
          <w:rFonts w:ascii="Times New Roman" w:hAnsi="Times New Roman"/>
          <w:b/>
          <w:sz w:val="22"/>
          <w:szCs w:val="22"/>
          <w:shd w:val="clear" w:color="auto" w:fill="FFFFFF"/>
        </w:rPr>
      </w:pPr>
    </w:p>
    <w:p w:rsidR="000F7148" w:rsidRPr="00937B47" w:rsidP="008807DE" w14:paraId="10EDCF92" w14:textId="77777777">
      <w:pPr>
        <w:pStyle w:val="List2"/>
        <w:ind w:left="0" w:firstLine="360"/>
        <w:rPr>
          <w:rFonts w:ascii="Times New Roman" w:hAnsi="Times New Roman"/>
          <w:sz w:val="22"/>
          <w:szCs w:val="22"/>
          <w:shd w:val="clear" w:color="auto" w:fill="FFFFFF"/>
        </w:rPr>
      </w:pPr>
      <w:r w:rsidRPr="00937B47">
        <w:rPr>
          <w:rFonts w:ascii="Times New Roman" w:hAnsi="Times New Roman"/>
          <w:sz w:val="22"/>
          <w:szCs w:val="22"/>
          <w:shd w:val="clear" w:color="auto" w:fill="FFFFFF"/>
        </w:rPr>
        <w:t>This collection of information is consistent with the guidelines in 5 CFR Part 1320.</w:t>
      </w:r>
      <w:r w:rsidRPr="00424A8E" w:rsidR="008667FD">
        <w:rPr>
          <w:rFonts w:ascii="Times New Roman" w:hAnsi="Times New Roman"/>
          <w:sz w:val="22"/>
          <w:szCs w:val="22"/>
          <w:shd w:val="clear" w:color="auto" w:fill="FFFFFF"/>
        </w:rPr>
        <w:t>5</w:t>
      </w:r>
      <w:r w:rsidRPr="00424A8E">
        <w:rPr>
          <w:rFonts w:ascii="Times New Roman" w:hAnsi="Times New Roman"/>
          <w:sz w:val="22"/>
          <w:szCs w:val="22"/>
          <w:shd w:val="clear" w:color="auto" w:fill="FFFFFF"/>
        </w:rPr>
        <w:t>.</w:t>
      </w:r>
    </w:p>
    <w:p w:rsidR="004C3C3B" w:rsidP="008807DE" w14:paraId="0E40C7BE" w14:textId="77777777">
      <w:pPr>
        <w:pStyle w:val="List2"/>
        <w:tabs>
          <w:tab w:val="left" w:pos="360"/>
        </w:tabs>
        <w:ind w:left="360"/>
        <w:rPr>
          <w:rFonts w:ascii="Times New Roman" w:hAnsi="Times New Roman"/>
          <w:b/>
          <w:sz w:val="22"/>
          <w:szCs w:val="22"/>
          <w:shd w:val="clear" w:color="auto" w:fill="FFFFFF"/>
        </w:rPr>
      </w:pPr>
    </w:p>
    <w:p w:rsidR="000F7148" w:rsidRPr="00937B47" w:rsidP="008807DE" w14:paraId="663B843C" w14:textId="77777777">
      <w:pPr>
        <w:pStyle w:val="List2"/>
        <w:tabs>
          <w:tab w:val="left" w:pos="360"/>
        </w:tabs>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8.</w:t>
      </w:r>
      <w:r w:rsidRPr="00937B47">
        <w:rPr>
          <w:rFonts w:ascii="Times New Roman" w:hAnsi="Times New Roman"/>
          <w:b/>
          <w:sz w:val="22"/>
          <w:szCs w:val="22"/>
          <w:shd w:val="clear" w:color="auto" w:fill="FFFFFF"/>
        </w:rPr>
        <w:tab/>
      </w:r>
      <w:r w:rsidRPr="00937B47">
        <w:rPr>
          <w:rFonts w:ascii="Times New Roman" w:hAnsi="Times New Roman"/>
          <w:b/>
          <w:sz w:val="22"/>
          <w:szCs w:val="22"/>
          <w:shd w:val="clear" w:color="auto" w:fill="FFFFFF"/>
        </w:rPr>
        <w:t xml:space="preserve">If applicable, provide a copy and identify the date and page number of publication in the Federal Register of the agency’s notice, required by 5 CFR </w:t>
      </w:r>
      <w:r w:rsidRPr="00937B47" w:rsidR="006A7A5F">
        <w:rPr>
          <w:rFonts w:ascii="Times New Roman" w:hAnsi="Times New Roman"/>
          <w:b/>
          <w:sz w:val="22"/>
          <w:szCs w:val="22"/>
          <w:shd w:val="clear" w:color="auto" w:fill="FFFFFF"/>
        </w:rPr>
        <w:t>§</w:t>
      </w:r>
      <w:r w:rsidRPr="00937B47" w:rsidR="006A7A5F">
        <w:rPr>
          <w:rFonts w:ascii="Times New Roman" w:hAnsi="Times New Roman"/>
          <w:sz w:val="22"/>
          <w:szCs w:val="22"/>
          <w:shd w:val="clear" w:color="auto" w:fill="FFFFFF"/>
        </w:rPr>
        <w:t xml:space="preserve"> </w:t>
      </w:r>
      <w:r w:rsidRPr="00937B47">
        <w:rPr>
          <w:rFonts w:ascii="Times New Roman" w:hAnsi="Times New Roman"/>
          <w:b/>
          <w:sz w:val="22"/>
          <w:szCs w:val="22"/>
          <w:shd w:val="clear" w:color="auto" w:fill="FFFFFF"/>
        </w:rPr>
        <w:t>1320.8(d), soliciting comments on the information prior to submission to OMB.</w:t>
      </w:r>
    </w:p>
    <w:p w:rsidR="000F7148" w:rsidRPr="00937B47" w:rsidP="006A7A5F" w14:paraId="144CE530" w14:textId="77777777">
      <w:pPr>
        <w:pStyle w:val="List2"/>
        <w:ind w:left="0" w:firstLine="0"/>
        <w:rPr>
          <w:rFonts w:ascii="Times New Roman" w:hAnsi="Times New Roman"/>
          <w:sz w:val="22"/>
          <w:szCs w:val="22"/>
          <w:shd w:val="clear" w:color="auto" w:fill="FFFFFF"/>
        </w:rPr>
      </w:pPr>
    </w:p>
    <w:p w:rsidR="000F7148" w:rsidRPr="00937B47" w:rsidP="006A7A5F" w14:paraId="650131C9" w14:textId="49407A25">
      <w:pPr>
        <w:pStyle w:val="List2"/>
        <w:ind w:left="360" w:firstLine="0"/>
        <w:rPr>
          <w:rFonts w:ascii="Times New Roman" w:hAnsi="Times New Roman"/>
          <w:sz w:val="22"/>
          <w:szCs w:val="22"/>
          <w:shd w:val="clear" w:color="auto" w:fill="FFFFFF"/>
        </w:rPr>
      </w:pPr>
      <w:r w:rsidRPr="00937B47">
        <w:rPr>
          <w:rFonts w:ascii="Times New Roman" w:hAnsi="Times New Roman"/>
          <w:sz w:val="22"/>
          <w:szCs w:val="22"/>
          <w:shd w:val="clear" w:color="auto" w:fill="FFFFFF"/>
        </w:rPr>
        <w:t xml:space="preserve">The Commission </w:t>
      </w:r>
      <w:r w:rsidR="00842F18">
        <w:rPr>
          <w:rFonts w:ascii="Times New Roman" w:hAnsi="Times New Roman"/>
          <w:sz w:val="22"/>
          <w:szCs w:val="22"/>
          <w:shd w:val="clear" w:color="auto" w:fill="FFFFFF"/>
        </w:rPr>
        <w:t>published</w:t>
      </w:r>
      <w:r w:rsidRPr="00937B47">
        <w:rPr>
          <w:rFonts w:ascii="Times New Roman" w:hAnsi="Times New Roman"/>
          <w:sz w:val="22"/>
          <w:szCs w:val="22"/>
          <w:shd w:val="clear" w:color="auto" w:fill="FFFFFF"/>
        </w:rPr>
        <w:t xml:space="preserve"> a Notice in the </w:t>
      </w:r>
      <w:r w:rsidRPr="00937B47">
        <w:rPr>
          <w:rFonts w:ascii="Times New Roman" w:hAnsi="Times New Roman"/>
          <w:i/>
          <w:sz w:val="22"/>
          <w:szCs w:val="22"/>
          <w:shd w:val="clear" w:color="auto" w:fill="FFFFFF"/>
        </w:rPr>
        <w:t xml:space="preserve">Federal Register </w:t>
      </w:r>
      <w:r w:rsidRPr="00937B47">
        <w:rPr>
          <w:rFonts w:ascii="Times New Roman" w:hAnsi="Times New Roman"/>
          <w:sz w:val="22"/>
          <w:szCs w:val="22"/>
          <w:shd w:val="clear" w:color="auto" w:fill="FFFFFF"/>
        </w:rPr>
        <w:t xml:space="preserve">pursuant to 5 CFR § 1320.8 on </w:t>
      </w:r>
      <w:r w:rsidR="006D45D8">
        <w:rPr>
          <w:rFonts w:ascii="Times New Roman" w:hAnsi="Times New Roman"/>
          <w:sz w:val="22"/>
          <w:szCs w:val="22"/>
          <w:shd w:val="clear" w:color="auto" w:fill="FFFFFF"/>
        </w:rPr>
        <w:t>March</w:t>
      </w:r>
      <w:r w:rsidR="008667FD">
        <w:rPr>
          <w:rFonts w:ascii="Times New Roman" w:hAnsi="Times New Roman"/>
          <w:sz w:val="22"/>
          <w:szCs w:val="22"/>
          <w:shd w:val="clear" w:color="auto" w:fill="FFFFFF"/>
        </w:rPr>
        <w:t xml:space="preserve"> </w:t>
      </w:r>
      <w:r w:rsidR="009F0556">
        <w:rPr>
          <w:rFonts w:ascii="Times New Roman" w:hAnsi="Times New Roman"/>
          <w:sz w:val="22"/>
          <w:szCs w:val="22"/>
          <w:shd w:val="clear" w:color="auto" w:fill="FFFFFF"/>
        </w:rPr>
        <w:t xml:space="preserve">13, </w:t>
      </w:r>
      <w:r w:rsidRPr="008667FD" w:rsidR="008667FD">
        <w:rPr>
          <w:rFonts w:ascii="Times New Roman" w:hAnsi="Times New Roman"/>
          <w:color w:val="000000" w:themeColor="text1"/>
          <w:sz w:val="22"/>
          <w:szCs w:val="22"/>
          <w:shd w:val="clear" w:color="auto" w:fill="FFFFFF"/>
        </w:rPr>
        <w:t>20</w:t>
      </w:r>
      <w:r w:rsidR="007410E8">
        <w:rPr>
          <w:rFonts w:ascii="Times New Roman" w:hAnsi="Times New Roman"/>
          <w:color w:val="000000" w:themeColor="text1"/>
          <w:sz w:val="22"/>
          <w:szCs w:val="22"/>
          <w:shd w:val="clear" w:color="auto" w:fill="FFFFFF"/>
        </w:rPr>
        <w:t>2</w:t>
      </w:r>
      <w:r w:rsidR="006D45D8">
        <w:rPr>
          <w:rFonts w:ascii="Times New Roman" w:hAnsi="Times New Roman"/>
          <w:color w:val="000000" w:themeColor="text1"/>
          <w:sz w:val="22"/>
          <w:szCs w:val="22"/>
          <w:shd w:val="clear" w:color="auto" w:fill="FFFFFF"/>
        </w:rPr>
        <w:t>3</w:t>
      </w:r>
      <w:r w:rsidRPr="008667FD">
        <w:rPr>
          <w:rFonts w:ascii="Times New Roman" w:hAnsi="Times New Roman"/>
          <w:color w:val="000000" w:themeColor="text1"/>
          <w:sz w:val="22"/>
          <w:szCs w:val="22"/>
          <w:shd w:val="clear" w:color="auto" w:fill="FFFFFF"/>
        </w:rPr>
        <w:t xml:space="preserve"> (</w:t>
      </w:r>
      <w:r w:rsidR="009F0556">
        <w:rPr>
          <w:rFonts w:ascii="Times New Roman" w:hAnsi="Times New Roman"/>
          <w:color w:val="000000" w:themeColor="text1"/>
          <w:sz w:val="22"/>
          <w:szCs w:val="22"/>
          <w:shd w:val="clear" w:color="auto" w:fill="FFFFFF"/>
        </w:rPr>
        <w:t>88</w:t>
      </w:r>
      <w:r w:rsidRPr="008667FD">
        <w:rPr>
          <w:rFonts w:ascii="Times New Roman" w:hAnsi="Times New Roman"/>
          <w:color w:val="000000" w:themeColor="text1"/>
          <w:sz w:val="22"/>
          <w:szCs w:val="22"/>
          <w:shd w:val="clear" w:color="auto" w:fill="FFFFFF"/>
        </w:rPr>
        <w:t xml:space="preserve"> FR </w:t>
      </w:r>
      <w:r w:rsidR="009F0556">
        <w:rPr>
          <w:rFonts w:ascii="Times New Roman" w:hAnsi="Times New Roman"/>
          <w:color w:val="000000" w:themeColor="text1"/>
          <w:sz w:val="22"/>
          <w:szCs w:val="22"/>
          <w:shd w:val="clear" w:color="auto" w:fill="FFFFFF"/>
        </w:rPr>
        <w:t>15394</w:t>
      </w:r>
      <w:r w:rsidRPr="008667FD">
        <w:rPr>
          <w:rFonts w:ascii="Times New Roman" w:hAnsi="Times New Roman"/>
          <w:color w:val="000000" w:themeColor="text1"/>
          <w:sz w:val="22"/>
          <w:szCs w:val="22"/>
          <w:shd w:val="clear" w:color="auto" w:fill="FFFFFF"/>
        </w:rPr>
        <w:t xml:space="preserve">), </w:t>
      </w:r>
      <w:r w:rsidRPr="00937B47">
        <w:rPr>
          <w:rFonts w:ascii="Times New Roman" w:hAnsi="Times New Roman"/>
          <w:sz w:val="22"/>
          <w:szCs w:val="22"/>
          <w:shd w:val="clear" w:color="auto" w:fill="FFFFFF"/>
        </w:rPr>
        <w:t xml:space="preserve">a copy of which is </w:t>
      </w:r>
      <w:r w:rsidR="00842F18">
        <w:rPr>
          <w:rFonts w:ascii="Times New Roman" w:hAnsi="Times New Roman"/>
          <w:sz w:val="22"/>
          <w:szCs w:val="22"/>
          <w:shd w:val="clear" w:color="auto" w:fill="FFFFFF"/>
        </w:rPr>
        <w:t>referenced in the submission to the OMB</w:t>
      </w:r>
      <w:r w:rsidRPr="00937B47">
        <w:rPr>
          <w:rFonts w:ascii="Times New Roman" w:hAnsi="Times New Roman"/>
          <w:sz w:val="22"/>
          <w:szCs w:val="22"/>
          <w:shd w:val="clear" w:color="auto" w:fill="FFFFFF"/>
        </w:rPr>
        <w:t>.  The Commission did not receive any comments following publication of the Notice.</w:t>
      </w:r>
    </w:p>
    <w:p w:rsidR="000F7148" w:rsidRPr="00937B47" w:rsidP="006A7A5F" w14:paraId="79DFD391" w14:textId="77777777">
      <w:pPr>
        <w:pStyle w:val="List2"/>
        <w:ind w:left="0" w:firstLine="0"/>
        <w:rPr>
          <w:rFonts w:ascii="Times New Roman" w:hAnsi="Times New Roman"/>
          <w:sz w:val="22"/>
          <w:szCs w:val="22"/>
          <w:shd w:val="clear" w:color="auto" w:fill="FFFFFF"/>
        </w:rPr>
      </w:pPr>
    </w:p>
    <w:p w:rsidR="000F7148" w:rsidRPr="00937B47" w:rsidP="006A7A5F" w14:paraId="1AC462EE" w14:textId="77777777">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9.  </w:t>
      </w:r>
      <w:r w:rsidRPr="00937B47">
        <w:rPr>
          <w:rFonts w:ascii="Times New Roman" w:hAnsi="Times New Roman"/>
          <w:b/>
          <w:sz w:val="22"/>
          <w:szCs w:val="22"/>
          <w:shd w:val="clear" w:color="auto" w:fill="FFFFFF"/>
        </w:rPr>
        <w:t xml:space="preserve">Explain any decision to provide any payment or gift to respondents, other than </w:t>
      </w:r>
      <w:r w:rsidRPr="00937B47">
        <w:rPr>
          <w:rFonts w:ascii="Times New Roman" w:hAnsi="Times New Roman"/>
          <w:b/>
          <w:sz w:val="22"/>
          <w:szCs w:val="22"/>
          <w:shd w:val="clear" w:color="auto" w:fill="FFFFFF"/>
        </w:rPr>
        <w:t>reenumeration</w:t>
      </w:r>
      <w:r w:rsidRPr="00937B47">
        <w:rPr>
          <w:rFonts w:ascii="Times New Roman" w:hAnsi="Times New Roman"/>
          <w:b/>
          <w:sz w:val="22"/>
          <w:szCs w:val="22"/>
          <w:shd w:val="clear" w:color="auto" w:fill="FFFFFF"/>
        </w:rPr>
        <w:t xml:space="preserve"> of contractors or grantees.</w:t>
      </w:r>
    </w:p>
    <w:p w:rsidR="000F7148" w:rsidRPr="00937B47" w:rsidP="006A7A5F" w14:paraId="7B1404AC" w14:textId="77777777">
      <w:pPr>
        <w:pStyle w:val="List2"/>
        <w:ind w:left="0" w:firstLine="0"/>
        <w:rPr>
          <w:rFonts w:ascii="Times New Roman" w:hAnsi="Times New Roman"/>
          <w:b/>
          <w:sz w:val="22"/>
          <w:szCs w:val="22"/>
          <w:shd w:val="clear" w:color="auto" w:fill="FFFFFF"/>
        </w:rPr>
      </w:pPr>
    </w:p>
    <w:p w:rsidR="000F7148" w:rsidRPr="00937B47" w:rsidP="006A7A5F" w14:paraId="4A042DE0" w14:textId="77777777">
      <w:pPr>
        <w:pStyle w:val="List2"/>
        <w:ind w:left="0" w:firstLine="360"/>
        <w:rPr>
          <w:rFonts w:ascii="Times New Roman" w:hAnsi="Times New Roman"/>
          <w:sz w:val="22"/>
          <w:szCs w:val="22"/>
          <w:shd w:val="clear" w:color="auto" w:fill="FFFFFF"/>
        </w:rPr>
      </w:pPr>
      <w:r w:rsidRPr="00937B47">
        <w:rPr>
          <w:rFonts w:ascii="Times New Roman" w:hAnsi="Times New Roman"/>
          <w:sz w:val="22"/>
          <w:szCs w:val="22"/>
          <w:shd w:val="clear" w:color="auto" w:fill="FFFFFF"/>
        </w:rPr>
        <w:t>Respondents will not receive any payments</w:t>
      </w:r>
      <w:r w:rsidR="008667FD">
        <w:rPr>
          <w:rFonts w:ascii="Times New Roman" w:hAnsi="Times New Roman"/>
          <w:sz w:val="22"/>
          <w:szCs w:val="22"/>
          <w:shd w:val="clear" w:color="auto" w:fill="FFFFFF"/>
        </w:rPr>
        <w:t xml:space="preserve"> associated </w:t>
      </w:r>
      <w:r w:rsidRPr="00EE592F" w:rsidR="008667FD">
        <w:rPr>
          <w:rFonts w:ascii="Times New Roman" w:hAnsi="Times New Roman"/>
          <w:sz w:val="22"/>
          <w:szCs w:val="22"/>
          <w:shd w:val="clear" w:color="auto" w:fill="FFFFFF"/>
        </w:rPr>
        <w:t>with this collection</w:t>
      </w:r>
      <w:r w:rsidRPr="00937B47">
        <w:rPr>
          <w:rFonts w:ascii="Times New Roman" w:hAnsi="Times New Roman"/>
          <w:sz w:val="22"/>
          <w:szCs w:val="22"/>
          <w:shd w:val="clear" w:color="auto" w:fill="FFFFFF"/>
        </w:rPr>
        <w:t>.</w:t>
      </w:r>
    </w:p>
    <w:p w:rsidR="000F7148" w:rsidRPr="00937B47" w:rsidP="006A7A5F" w14:paraId="1D60B9BA" w14:textId="77777777">
      <w:pPr>
        <w:pStyle w:val="List2"/>
        <w:ind w:left="0" w:firstLine="0"/>
        <w:rPr>
          <w:rFonts w:ascii="Times New Roman" w:hAnsi="Times New Roman"/>
          <w:sz w:val="22"/>
          <w:szCs w:val="22"/>
          <w:shd w:val="clear" w:color="auto" w:fill="FFFFFF"/>
        </w:rPr>
      </w:pPr>
    </w:p>
    <w:p w:rsidR="000F7148" w:rsidRPr="00937B47" w:rsidP="00BE1D24" w14:paraId="22C1D5C3" w14:textId="77777777">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10. </w:t>
      </w:r>
      <w:r w:rsidRPr="00937B47">
        <w:rPr>
          <w:rFonts w:ascii="Times New Roman" w:hAnsi="Times New Roman"/>
          <w:b/>
          <w:sz w:val="22"/>
          <w:szCs w:val="22"/>
          <w:shd w:val="clear" w:color="auto" w:fill="FFFFFF"/>
        </w:rPr>
        <w:t>Describe any assurance of confidentiality provided to respondents and the basis for the assurance in statute, regulation or agency policy.</w:t>
      </w:r>
    </w:p>
    <w:p w:rsidR="000F7148" w:rsidRPr="00937B47" w:rsidP="00BE1D24" w14:paraId="01324E5E" w14:textId="77777777">
      <w:pPr>
        <w:pStyle w:val="List2"/>
        <w:ind w:left="0" w:firstLine="0"/>
        <w:rPr>
          <w:rFonts w:ascii="Times New Roman" w:hAnsi="Times New Roman"/>
          <w:sz w:val="22"/>
          <w:szCs w:val="22"/>
          <w:shd w:val="clear" w:color="auto" w:fill="FFFFFF"/>
        </w:rPr>
      </w:pPr>
    </w:p>
    <w:p w:rsidR="000F7148" w:rsidRPr="00937B47" w:rsidP="00BE1D24" w14:paraId="01F52C4B" w14:textId="77777777">
      <w:pPr>
        <w:pStyle w:val="List2"/>
        <w:ind w:left="360" w:firstLine="0"/>
        <w:rPr>
          <w:rFonts w:ascii="Times New Roman" w:hAnsi="Times New Roman"/>
          <w:sz w:val="22"/>
          <w:szCs w:val="22"/>
          <w:shd w:val="clear" w:color="auto" w:fill="FFFFFF"/>
        </w:rPr>
      </w:pPr>
      <w:r w:rsidRPr="00937B47">
        <w:rPr>
          <w:rFonts w:ascii="Times New Roman" w:hAnsi="Times New Roman"/>
          <w:sz w:val="22"/>
          <w:szCs w:val="22"/>
          <w:shd w:val="clear" w:color="auto" w:fill="FFFFFF"/>
        </w:rPr>
        <w:t>Applicants may request that any information supplied be withheld from public inspection, pursuant to 47 CFR § 0.459 of the FCC’s rules.  This request must be justified pursuant to 47 CFR § 0.4</w:t>
      </w:r>
      <w:r w:rsidR="00C9417B">
        <w:rPr>
          <w:rFonts w:ascii="Times New Roman" w:hAnsi="Times New Roman"/>
          <w:sz w:val="22"/>
          <w:szCs w:val="22"/>
          <w:shd w:val="clear" w:color="auto" w:fill="FFFFFF"/>
        </w:rPr>
        <w:t>5</w:t>
      </w:r>
      <w:r w:rsidRPr="00937B47">
        <w:rPr>
          <w:rFonts w:ascii="Times New Roman" w:hAnsi="Times New Roman"/>
          <w:sz w:val="22"/>
          <w:szCs w:val="22"/>
          <w:shd w:val="clear" w:color="auto" w:fill="FFFFFF"/>
        </w:rPr>
        <w:t>7, however, this collection has no sensitive information.</w:t>
      </w:r>
    </w:p>
    <w:p w:rsidR="00041F68" w:rsidRPr="00937B47" w:rsidP="00BE1D24" w14:paraId="35B0D8F1" w14:textId="77777777">
      <w:pPr>
        <w:pStyle w:val="List2"/>
        <w:ind w:left="0" w:firstLine="0"/>
        <w:rPr>
          <w:rFonts w:ascii="Times New Roman" w:hAnsi="Times New Roman"/>
          <w:sz w:val="22"/>
          <w:szCs w:val="22"/>
          <w:shd w:val="clear" w:color="auto" w:fill="FFFFFF"/>
        </w:rPr>
      </w:pPr>
    </w:p>
    <w:p w:rsidR="00041F68" w:rsidRPr="00937B47" w:rsidP="00BE1D24" w14:paraId="5C7F7485" w14:textId="77777777">
      <w:pPr>
        <w:pStyle w:val="List2"/>
        <w:ind w:left="0" w:firstLine="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11. </w:t>
      </w:r>
      <w:r w:rsidRPr="00937B47">
        <w:rPr>
          <w:rFonts w:ascii="Times New Roman" w:hAnsi="Times New Roman"/>
          <w:b/>
          <w:sz w:val="22"/>
          <w:szCs w:val="22"/>
          <w:shd w:val="clear" w:color="auto" w:fill="FFFFFF"/>
        </w:rPr>
        <w:t>Provide additional justification for any questions of a sensitive nature.</w:t>
      </w:r>
    </w:p>
    <w:p w:rsidR="00041F68" w:rsidRPr="00937B47" w:rsidP="00BE1D24" w14:paraId="20A5F12E" w14:textId="77777777">
      <w:pPr>
        <w:pStyle w:val="List2"/>
        <w:ind w:left="0" w:firstLine="0"/>
        <w:rPr>
          <w:rFonts w:ascii="Times New Roman" w:hAnsi="Times New Roman"/>
          <w:b/>
          <w:sz w:val="22"/>
          <w:szCs w:val="22"/>
          <w:shd w:val="clear" w:color="auto" w:fill="FFFFFF"/>
        </w:rPr>
      </w:pPr>
    </w:p>
    <w:p w:rsidR="00041F68" w:rsidP="00BE1D24" w14:paraId="1922238A" w14:textId="77777777">
      <w:pPr>
        <w:pStyle w:val="List2"/>
        <w:ind w:left="360" w:firstLine="0"/>
        <w:rPr>
          <w:rFonts w:ascii="Times New Roman" w:hAnsi="Times New Roman"/>
          <w:sz w:val="22"/>
          <w:szCs w:val="22"/>
          <w:shd w:val="clear" w:color="auto" w:fill="FFFFFF"/>
        </w:rPr>
      </w:pPr>
      <w:r w:rsidRPr="00937B47">
        <w:rPr>
          <w:rFonts w:ascii="Times New Roman" w:hAnsi="Times New Roman"/>
          <w:sz w:val="22"/>
          <w:szCs w:val="22"/>
          <w:shd w:val="clear" w:color="auto" w:fill="FFFFFF"/>
        </w:rPr>
        <w:t>No information of a sensitive or confidential nature is collected.</w:t>
      </w:r>
    </w:p>
    <w:p w:rsidR="009F0556" w:rsidP="00BE1D24" w14:paraId="4F9B7525" w14:textId="77777777">
      <w:pPr>
        <w:pStyle w:val="List2"/>
        <w:ind w:left="360" w:firstLine="0"/>
        <w:rPr>
          <w:rFonts w:ascii="Times New Roman" w:hAnsi="Times New Roman"/>
          <w:sz w:val="22"/>
          <w:szCs w:val="22"/>
          <w:shd w:val="clear" w:color="auto" w:fill="FFFFFF"/>
        </w:rPr>
      </w:pPr>
    </w:p>
    <w:p w:rsidR="009F0556" w:rsidP="00BE1D24" w14:paraId="409B22A5" w14:textId="77777777">
      <w:pPr>
        <w:pStyle w:val="List2"/>
        <w:ind w:left="360" w:firstLine="0"/>
        <w:rPr>
          <w:rFonts w:ascii="Times New Roman" w:hAnsi="Times New Roman"/>
          <w:sz w:val="22"/>
          <w:szCs w:val="22"/>
          <w:shd w:val="clear" w:color="auto" w:fill="FFFFFF"/>
        </w:rPr>
      </w:pPr>
    </w:p>
    <w:p w:rsidR="009F0556" w:rsidP="00BE1D24" w14:paraId="2851E872" w14:textId="77777777">
      <w:pPr>
        <w:pStyle w:val="List2"/>
        <w:ind w:left="360" w:firstLine="0"/>
        <w:rPr>
          <w:rFonts w:ascii="Times New Roman" w:hAnsi="Times New Roman"/>
          <w:sz w:val="22"/>
          <w:szCs w:val="22"/>
          <w:shd w:val="clear" w:color="auto" w:fill="FFFFFF"/>
        </w:rPr>
      </w:pPr>
    </w:p>
    <w:p w:rsidR="009F0556" w:rsidRPr="00937B47" w:rsidP="00BE1D24" w14:paraId="1DFC3651" w14:textId="77777777">
      <w:pPr>
        <w:pStyle w:val="List2"/>
        <w:ind w:left="360" w:firstLine="0"/>
        <w:rPr>
          <w:rFonts w:ascii="Times New Roman" w:hAnsi="Times New Roman"/>
          <w:sz w:val="22"/>
          <w:szCs w:val="22"/>
          <w:shd w:val="clear" w:color="auto" w:fill="FFFFFF"/>
        </w:rPr>
      </w:pPr>
    </w:p>
    <w:p w:rsidR="00041F68" w:rsidRPr="00937B47" w:rsidP="00BE1D24" w14:paraId="4DBA36F4" w14:textId="77777777">
      <w:pPr>
        <w:pStyle w:val="List2"/>
        <w:ind w:left="0" w:firstLine="0"/>
        <w:rPr>
          <w:rFonts w:ascii="Times New Roman" w:hAnsi="Times New Roman"/>
          <w:sz w:val="22"/>
          <w:szCs w:val="22"/>
          <w:shd w:val="clear" w:color="auto" w:fill="FFFFFF"/>
        </w:rPr>
      </w:pPr>
    </w:p>
    <w:p w:rsidR="00041F68" w:rsidRPr="00937B47" w:rsidP="00BE1D24" w14:paraId="7BDB15F7" w14:textId="77777777">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12. </w:t>
      </w:r>
      <w:r w:rsidRPr="00937B47">
        <w:rPr>
          <w:rFonts w:ascii="Times New Roman" w:hAnsi="Times New Roman"/>
          <w:b/>
          <w:sz w:val="22"/>
          <w:szCs w:val="22"/>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041F68" w:rsidP="00BE1D24" w14:paraId="1EE69114" w14:textId="77777777">
      <w:pPr>
        <w:pStyle w:val="List2"/>
        <w:rPr>
          <w:rFonts w:ascii="Times New Roman" w:hAnsi="Times New Roman"/>
          <w:sz w:val="22"/>
          <w:szCs w:val="22"/>
          <w:shd w:val="clear" w:color="auto" w:fill="FFFFFF"/>
        </w:rPr>
      </w:pPr>
    </w:p>
    <w:p w:rsidR="00CA7BAD" w:rsidP="00BE1D24" w14:paraId="0E5878EC" w14:textId="77777777">
      <w:pPr>
        <w:pStyle w:val="List2"/>
        <w:rPr>
          <w:rFonts w:ascii="Times New Roman" w:hAnsi="Times New Roman"/>
          <w:sz w:val="22"/>
          <w:szCs w:val="22"/>
          <w:shd w:val="clear" w:color="auto" w:fill="FFFFFF"/>
        </w:rPr>
      </w:pPr>
    </w:p>
    <w:p w:rsidR="00570AEA" w:rsidRPr="006F0CFB" w:rsidP="00570AEA" w14:paraId="7323A23D" w14:textId="77777777">
      <w:pPr>
        <w:pStyle w:val="List2"/>
        <w:rPr>
          <w:rFonts w:ascii="Times New Roman" w:hAnsi="Times New Roman"/>
          <w:b/>
          <w:sz w:val="22"/>
          <w:szCs w:val="22"/>
          <w:u w:val="single"/>
          <w:shd w:val="clear" w:color="auto" w:fill="FFFFFF"/>
        </w:rPr>
      </w:pPr>
      <w:r w:rsidRPr="006F0CFB">
        <w:rPr>
          <w:rFonts w:ascii="Times New Roman" w:hAnsi="Times New Roman"/>
          <w:b/>
          <w:sz w:val="22"/>
          <w:szCs w:val="22"/>
          <w:u w:val="single"/>
          <w:shd w:val="clear" w:color="auto" w:fill="FFFFFF"/>
        </w:rPr>
        <w:t>FCC Form 702</w:t>
      </w:r>
    </w:p>
    <w:p w:rsidR="00570AEA" w:rsidRPr="006F0CFB" w:rsidP="00570AEA" w14:paraId="3913FA51" w14:textId="77777777">
      <w:pPr>
        <w:pStyle w:val="List2"/>
        <w:rPr>
          <w:rFonts w:ascii="Times New Roman" w:hAnsi="Times New Roman"/>
          <w:b/>
          <w:sz w:val="22"/>
          <w:szCs w:val="22"/>
          <w:u w:val="single"/>
          <w:shd w:val="clear" w:color="auto" w:fill="FFFFFF"/>
        </w:rPr>
      </w:pPr>
    </w:p>
    <w:p w:rsidR="00570AEA" w:rsidRPr="006F0CFB" w:rsidP="00570AEA" w14:paraId="4E76CE84" w14:textId="166111A5">
      <w:pPr>
        <w:ind w:firstLine="450"/>
        <w:rPr>
          <w:sz w:val="22"/>
          <w:szCs w:val="22"/>
          <w:shd w:val="clear" w:color="auto" w:fill="FFFFFF"/>
        </w:rPr>
      </w:pPr>
      <w:r w:rsidRPr="006F0CFB">
        <w:rPr>
          <w:sz w:val="22"/>
          <w:szCs w:val="22"/>
          <w:shd w:val="clear" w:color="auto" w:fill="FFFFFF"/>
        </w:rPr>
        <w:t>The Commissi</w:t>
      </w:r>
      <w:r w:rsidR="00A6236B">
        <w:rPr>
          <w:sz w:val="22"/>
          <w:szCs w:val="22"/>
          <w:shd w:val="clear" w:color="auto" w:fill="FFFFFF"/>
        </w:rPr>
        <w:t xml:space="preserve">on receives </w:t>
      </w:r>
      <w:r w:rsidRPr="00A223CA" w:rsidR="00723E70">
        <w:rPr>
          <w:sz w:val="22"/>
          <w:szCs w:val="22"/>
          <w:shd w:val="clear" w:color="auto" w:fill="FFFFFF"/>
        </w:rPr>
        <w:t>approximately</w:t>
      </w:r>
      <w:r w:rsidR="00EA40CC">
        <w:rPr>
          <w:sz w:val="22"/>
          <w:szCs w:val="22"/>
          <w:shd w:val="clear" w:color="auto" w:fill="FFFFFF"/>
        </w:rPr>
        <w:t xml:space="preserve"> fifteen</w:t>
      </w:r>
      <w:r w:rsidRPr="00A223CA" w:rsidR="00723E70">
        <w:rPr>
          <w:sz w:val="22"/>
          <w:szCs w:val="22"/>
          <w:shd w:val="clear" w:color="auto" w:fill="FFFFFF"/>
        </w:rPr>
        <w:t xml:space="preserve"> </w:t>
      </w:r>
      <w:r w:rsidR="00A21053">
        <w:rPr>
          <w:sz w:val="22"/>
          <w:szCs w:val="22"/>
          <w:shd w:val="clear" w:color="auto" w:fill="FFFFFF"/>
        </w:rPr>
        <w:t>-</w:t>
      </w:r>
      <w:r w:rsidRPr="00A223CA" w:rsidR="00A6236B">
        <w:rPr>
          <w:sz w:val="22"/>
          <w:szCs w:val="22"/>
          <w:shd w:val="clear" w:color="auto" w:fill="FFFFFF"/>
        </w:rPr>
        <w:t xml:space="preserve"> (</w:t>
      </w:r>
      <w:r w:rsidR="00EA40CC">
        <w:rPr>
          <w:sz w:val="22"/>
          <w:szCs w:val="22"/>
          <w:shd w:val="clear" w:color="auto" w:fill="FFFFFF"/>
        </w:rPr>
        <w:t>15</w:t>
      </w:r>
      <w:r w:rsidR="005D2B49">
        <w:rPr>
          <w:sz w:val="22"/>
          <w:szCs w:val="22"/>
          <w:shd w:val="clear" w:color="auto" w:fill="FFFFFF"/>
        </w:rPr>
        <w:t xml:space="preserve"> </w:t>
      </w:r>
      <w:r w:rsidRPr="00A223CA">
        <w:rPr>
          <w:sz w:val="22"/>
          <w:szCs w:val="22"/>
          <w:shd w:val="clear" w:color="auto" w:fill="FFFFFF"/>
        </w:rPr>
        <w:t>) FCC</w:t>
      </w:r>
      <w:r w:rsidRPr="006F0CFB">
        <w:rPr>
          <w:sz w:val="22"/>
          <w:szCs w:val="22"/>
          <w:shd w:val="clear" w:color="auto" w:fill="FFFFFF"/>
        </w:rPr>
        <w:t xml:space="preserve"> Form 702 applications annually.</w:t>
      </w:r>
    </w:p>
    <w:p w:rsidR="00570AEA" w:rsidRPr="006F0CFB" w:rsidP="00570AEA" w14:paraId="3EDD76AB" w14:textId="77777777">
      <w:pPr>
        <w:rPr>
          <w:sz w:val="22"/>
          <w:szCs w:val="22"/>
          <w:shd w:val="clear" w:color="auto" w:fill="FFFFFF"/>
        </w:rPr>
      </w:pPr>
    </w:p>
    <w:p w:rsidR="00570AEA" w:rsidRPr="006F0CFB" w:rsidP="00570AEA" w14:paraId="511E5A5B" w14:textId="77777777">
      <w:pPr>
        <w:pStyle w:val="List2"/>
        <w:tabs>
          <w:tab w:val="left" w:pos="6000"/>
        </w:tabs>
        <w:ind w:left="36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 xml:space="preserve">  Generally, an applicant will file only one FCC Form 702.  </w:t>
      </w:r>
      <w:r w:rsidRPr="006F0CFB">
        <w:rPr>
          <w:rFonts w:ascii="Times New Roman" w:hAnsi="Times New Roman"/>
          <w:sz w:val="22"/>
          <w:szCs w:val="22"/>
          <w:shd w:val="clear" w:color="auto" w:fill="FFFFFF"/>
        </w:rPr>
        <w:tab/>
      </w:r>
    </w:p>
    <w:p w:rsidR="00570AEA" w:rsidRPr="006F0CFB" w:rsidP="00570AEA" w14:paraId="147D45E7" w14:textId="77777777">
      <w:pPr>
        <w:ind w:firstLine="450"/>
        <w:rPr>
          <w:sz w:val="22"/>
          <w:szCs w:val="22"/>
          <w:shd w:val="clear" w:color="auto" w:fill="FFFFFF"/>
        </w:rPr>
      </w:pPr>
    </w:p>
    <w:p w:rsidR="00570AEA" w:rsidRPr="006F0CFB" w:rsidP="00570AEA" w14:paraId="24EF7787" w14:textId="77777777">
      <w:pPr>
        <w:ind w:firstLine="450"/>
        <w:rPr>
          <w:sz w:val="22"/>
          <w:szCs w:val="22"/>
          <w:shd w:val="clear" w:color="auto" w:fill="FFFFFF"/>
        </w:rPr>
      </w:pPr>
      <w:r w:rsidRPr="006F0CFB">
        <w:rPr>
          <w:sz w:val="22"/>
          <w:szCs w:val="22"/>
          <w:shd w:val="clear" w:color="auto" w:fill="FFFFFF"/>
        </w:rPr>
        <w:t>The average burden per respondent is 3</w:t>
      </w:r>
      <w:r w:rsidR="00EF092C">
        <w:rPr>
          <w:sz w:val="22"/>
          <w:szCs w:val="22"/>
          <w:shd w:val="clear" w:color="auto" w:fill="FFFFFF"/>
        </w:rPr>
        <w:t>6</w:t>
      </w:r>
      <w:r w:rsidRPr="006F0CFB">
        <w:rPr>
          <w:sz w:val="22"/>
          <w:szCs w:val="22"/>
          <w:shd w:val="clear" w:color="auto" w:fill="FFFFFF"/>
        </w:rPr>
        <w:t xml:space="preserve"> minutes (0.</w:t>
      </w:r>
      <w:r w:rsidR="00EF092C">
        <w:rPr>
          <w:sz w:val="22"/>
          <w:szCs w:val="22"/>
          <w:shd w:val="clear" w:color="auto" w:fill="FFFFFF"/>
        </w:rPr>
        <w:t>6</w:t>
      </w:r>
      <w:r w:rsidRPr="006F0CFB">
        <w:rPr>
          <w:sz w:val="22"/>
          <w:szCs w:val="22"/>
          <w:shd w:val="clear" w:color="auto" w:fill="FFFFFF"/>
        </w:rPr>
        <w:t xml:space="preserve"> hours) to complete and file FCC Form 702.</w:t>
      </w:r>
    </w:p>
    <w:p w:rsidR="00570AEA" w:rsidRPr="006F0CFB" w:rsidP="00570AEA" w14:paraId="11C929E6" w14:textId="77777777">
      <w:pPr>
        <w:rPr>
          <w:sz w:val="22"/>
          <w:szCs w:val="22"/>
          <w:shd w:val="clear" w:color="auto" w:fill="FFFFFF"/>
        </w:rPr>
      </w:pPr>
    </w:p>
    <w:p w:rsidR="00570AEA" w:rsidRPr="006F0CFB" w:rsidP="00570AEA" w14:paraId="6D590457" w14:textId="24EEACB4">
      <w:pPr>
        <w:ind w:firstLine="450"/>
        <w:rPr>
          <w:sz w:val="22"/>
          <w:szCs w:val="22"/>
          <w:shd w:val="clear" w:color="auto" w:fill="FFFFFF"/>
        </w:rPr>
      </w:pPr>
      <w:r>
        <w:rPr>
          <w:b/>
          <w:sz w:val="22"/>
          <w:szCs w:val="22"/>
          <w:shd w:val="clear" w:color="auto" w:fill="FFFFFF"/>
        </w:rPr>
        <w:t xml:space="preserve">Total Number of Respondents: </w:t>
      </w:r>
      <w:r w:rsidR="00EA40CC">
        <w:rPr>
          <w:b/>
          <w:sz w:val="22"/>
          <w:szCs w:val="22"/>
          <w:shd w:val="clear" w:color="auto" w:fill="FFFFFF"/>
        </w:rPr>
        <w:t>15</w:t>
      </w:r>
      <w:r w:rsidR="005D2B49">
        <w:rPr>
          <w:b/>
          <w:sz w:val="22"/>
          <w:szCs w:val="22"/>
          <w:shd w:val="clear" w:color="auto" w:fill="FFFFFF"/>
        </w:rPr>
        <w:t xml:space="preserve"> </w:t>
      </w:r>
      <w:r w:rsidRPr="006F0CFB">
        <w:rPr>
          <w:b/>
          <w:sz w:val="22"/>
          <w:szCs w:val="22"/>
          <w:shd w:val="clear" w:color="auto" w:fill="FFFFFF"/>
        </w:rPr>
        <w:t xml:space="preserve"> applicants</w:t>
      </w:r>
    </w:p>
    <w:p w:rsidR="00570AEA" w:rsidRPr="006F0CFB" w:rsidP="00570AEA" w14:paraId="0B0868C2" w14:textId="77777777">
      <w:pPr>
        <w:rPr>
          <w:sz w:val="22"/>
          <w:szCs w:val="22"/>
          <w:shd w:val="clear" w:color="auto" w:fill="FFFFFF"/>
        </w:rPr>
      </w:pPr>
    </w:p>
    <w:p w:rsidR="00570AEA" w:rsidRPr="006F0CFB" w:rsidP="00570AEA" w14:paraId="5CA7845C" w14:textId="73642CFC">
      <w:pPr>
        <w:ind w:firstLine="450"/>
        <w:rPr>
          <w:b/>
          <w:sz w:val="22"/>
          <w:szCs w:val="22"/>
          <w:shd w:val="clear" w:color="auto" w:fill="FFFFFF"/>
        </w:rPr>
      </w:pPr>
      <w:r w:rsidRPr="006F0CFB">
        <w:rPr>
          <w:b/>
          <w:sz w:val="22"/>
          <w:szCs w:val="22"/>
          <w:shd w:val="clear" w:color="auto" w:fill="FFFFFF"/>
        </w:rPr>
        <w:t>Total Number of Responses Annually:</w:t>
      </w:r>
      <w:r w:rsidRPr="006F0CFB">
        <w:rPr>
          <w:sz w:val="22"/>
          <w:szCs w:val="22"/>
          <w:shd w:val="clear" w:color="auto" w:fill="FFFFFF"/>
        </w:rPr>
        <w:t xml:space="preserve"> </w:t>
      </w:r>
      <w:r w:rsidR="00EA40CC">
        <w:rPr>
          <w:b/>
          <w:sz w:val="22"/>
          <w:szCs w:val="22"/>
          <w:shd w:val="clear" w:color="auto" w:fill="FFFFFF"/>
        </w:rPr>
        <w:t>15</w:t>
      </w:r>
      <w:r w:rsidR="005D2B49">
        <w:rPr>
          <w:b/>
          <w:sz w:val="22"/>
          <w:szCs w:val="22"/>
          <w:shd w:val="clear" w:color="auto" w:fill="FFFFFF"/>
        </w:rPr>
        <w:t xml:space="preserve"> </w:t>
      </w:r>
    </w:p>
    <w:p w:rsidR="00570AEA" w:rsidRPr="006F0CFB" w:rsidP="00570AEA" w14:paraId="218DABDE" w14:textId="77777777">
      <w:pPr>
        <w:rPr>
          <w:b/>
          <w:sz w:val="22"/>
          <w:szCs w:val="22"/>
          <w:shd w:val="clear" w:color="auto" w:fill="FFFFFF"/>
        </w:rPr>
      </w:pPr>
    </w:p>
    <w:p w:rsidR="00570AEA" w:rsidRPr="006F0CFB" w:rsidP="00570AEA" w14:paraId="53073372" w14:textId="237192F6">
      <w:pPr>
        <w:ind w:firstLine="450"/>
        <w:rPr>
          <w:b/>
          <w:sz w:val="22"/>
          <w:szCs w:val="22"/>
          <w:shd w:val="clear" w:color="auto" w:fill="FFFFFF"/>
        </w:rPr>
      </w:pPr>
      <w:r w:rsidRPr="006F0CFB">
        <w:rPr>
          <w:b/>
          <w:sz w:val="22"/>
          <w:szCs w:val="22"/>
          <w:shd w:val="clear" w:color="auto" w:fill="FFFFFF"/>
        </w:rPr>
        <w:t xml:space="preserve">Total Burden Hours: </w:t>
      </w:r>
      <w:r w:rsidR="00EA40CC">
        <w:rPr>
          <w:sz w:val="22"/>
          <w:szCs w:val="22"/>
          <w:shd w:val="clear" w:color="auto" w:fill="FFFFFF"/>
        </w:rPr>
        <w:t>15</w:t>
      </w:r>
      <w:r w:rsidR="005D2B49">
        <w:rPr>
          <w:sz w:val="22"/>
          <w:szCs w:val="22"/>
          <w:shd w:val="clear" w:color="auto" w:fill="FFFFFF"/>
        </w:rPr>
        <w:t xml:space="preserve"> </w:t>
      </w:r>
      <w:r w:rsidRPr="00531747">
        <w:rPr>
          <w:sz w:val="22"/>
          <w:szCs w:val="22"/>
          <w:shd w:val="clear" w:color="auto" w:fill="FFFFFF"/>
        </w:rPr>
        <w:t xml:space="preserve"> applicants x 0.</w:t>
      </w:r>
      <w:r w:rsidRPr="00531747" w:rsidR="00EF092C">
        <w:rPr>
          <w:sz w:val="22"/>
          <w:szCs w:val="22"/>
          <w:shd w:val="clear" w:color="auto" w:fill="FFFFFF"/>
        </w:rPr>
        <w:t>6</w:t>
      </w:r>
      <w:r w:rsidRPr="00531747">
        <w:rPr>
          <w:sz w:val="22"/>
          <w:szCs w:val="22"/>
          <w:shd w:val="clear" w:color="auto" w:fill="FFFFFF"/>
        </w:rPr>
        <w:t xml:space="preserve"> hours</w:t>
      </w:r>
      <w:r w:rsidRPr="00531747" w:rsidR="00026D5C">
        <w:rPr>
          <w:sz w:val="22"/>
          <w:szCs w:val="22"/>
          <w:shd w:val="clear" w:color="auto" w:fill="FFFFFF"/>
        </w:rPr>
        <w:t>/FCC Form 702</w:t>
      </w:r>
      <w:r w:rsidRPr="00531747">
        <w:rPr>
          <w:sz w:val="22"/>
          <w:szCs w:val="22"/>
          <w:shd w:val="clear" w:color="auto" w:fill="FFFFFF"/>
        </w:rPr>
        <w:t xml:space="preserve"> = </w:t>
      </w:r>
      <w:r w:rsidR="00EA40CC">
        <w:rPr>
          <w:b/>
          <w:sz w:val="22"/>
          <w:szCs w:val="22"/>
          <w:shd w:val="clear" w:color="auto" w:fill="FFFFFF"/>
        </w:rPr>
        <w:t>9</w:t>
      </w:r>
      <w:r w:rsidR="005D2B49">
        <w:rPr>
          <w:b/>
          <w:sz w:val="22"/>
          <w:szCs w:val="22"/>
          <w:shd w:val="clear" w:color="auto" w:fill="FFFFFF"/>
        </w:rPr>
        <w:t xml:space="preserve"> </w:t>
      </w:r>
      <w:r w:rsidRPr="00531747">
        <w:rPr>
          <w:b/>
          <w:sz w:val="22"/>
          <w:szCs w:val="22"/>
          <w:shd w:val="clear" w:color="auto" w:fill="FFFFFF"/>
        </w:rPr>
        <w:t xml:space="preserve"> hours</w:t>
      </w:r>
    </w:p>
    <w:p w:rsidR="00570AEA" w:rsidRPr="006F0CFB" w:rsidP="00570AEA" w14:paraId="564D8769" w14:textId="77777777">
      <w:pPr>
        <w:pStyle w:val="List2"/>
        <w:rPr>
          <w:rFonts w:ascii="Times New Roman" w:hAnsi="Times New Roman"/>
          <w:b/>
          <w:sz w:val="22"/>
          <w:szCs w:val="22"/>
          <w:u w:val="single"/>
          <w:shd w:val="clear" w:color="auto" w:fill="FFFFFF"/>
        </w:rPr>
      </w:pPr>
    </w:p>
    <w:p w:rsidR="00570AEA" w:rsidRPr="006F0CFB" w:rsidP="00570AEA" w14:paraId="7750AFAB" w14:textId="77777777">
      <w:pPr>
        <w:pStyle w:val="List2"/>
        <w:rPr>
          <w:rFonts w:ascii="Times New Roman" w:hAnsi="Times New Roman"/>
          <w:b/>
          <w:sz w:val="22"/>
          <w:szCs w:val="22"/>
          <w:u w:val="single"/>
          <w:shd w:val="clear" w:color="auto" w:fill="FFFFFF"/>
        </w:rPr>
      </w:pPr>
    </w:p>
    <w:p w:rsidR="00570AEA" w:rsidRPr="006F0CFB" w:rsidP="00570AEA" w14:paraId="6D701BDE" w14:textId="77777777">
      <w:pPr>
        <w:pStyle w:val="List2"/>
        <w:rPr>
          <w:rFonts w:ascii="Times New Roman" w:hAnsi="Times New Roman"/>
          <w:b/>
          <w:sz w:val="22"/>
          <w:szCs w:val="22"/>
          <w:u w:val="single"/>
          <w:shd w:val="clear" w:color="auto" w:fill="FFFFFF"/>
        </w:rPr>
      </w:pPr>
      <w:r w:rsidRPr="006F0CFB">
        <w:rPr>
          <w:rFonts w:ascii="Times New Roman" w:hAnsi="Times New Roman"/>
          <w:b/>
          <w:sz w:val="22"/>
          <w:szCs w:val="22"/>
          <w:u w:val="single"/>
          <w:shd w:val="clear" w:color="auto" w:fill="FFFFFF"/>
        </w:rPr>
        <w:t>FCC Form 703</w:t>
      </w:r>
    </w:p>
    <w:p w:rsidR="00570AEA" w:rsidRPr="006F0CFB" w:rsidP="00570AEA" w14:paraId="00EA1175" w14:textId="77777777">
      <w:pPr>
        <w:pStyle w:val="List2"/>
        <w:rPr>
          <w:rFonts w:ascii="Times New Roman" w:hAnsi="Times New Roman"/>
          <w:b/>
          <w:sz w:val="22"/>
          <w:szCs w:val="22"/>
          <w:u w:val="single"/>
          <w:shd w:val="clear" w:color="auto" w:fill="FFFFFF"/>
        </w:rPr>
      </w:pPr>
    </w:p>
    <w:p w:rsidR="00570AEA" w:rsidRPr="006F0CFB" w:rsidP="00570AEA" w14:paraId="2EAC6815" w14:textId="74482A8A">
      <w:pPr>
        <w:pStyle w:val="List2"/>
        <w:ind w:left="36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 xml:space="preserve">The Commission </w:t>
      </w:r>
      <w:r w:rsidR="00723E70">
        <w:rPr>
          <w:rFonts w:ascii="Times New Roman" w:hAnsi="Times New Roman"/>
          <w:sz w:val="22"/>
          <w:szCs w:val="22"/>
          <w:shd w:val="clear" w:color="auto" w:fill="FFFFFF"/>
        </w:rPr>
        <w:t xml:space="preserve">receives approximately </w:t>
      </w:r>
      <w:r w:rsidR="00D57ACB">
        <w:rPr>
          <w:rFonts w:ascii="Times New Roman" w:hAnsi="Times New Roman"/>
          <w:sz w:val="22"/>
          <w:szCs w:val="22"/>
          <w:shd w:val="clear" w:color="auto" w:fill="FFFFFF"/>
        </w:rPr>
        <w:t>twenty</w:t>
      </w:r>
      <w:r w:rsidR="00A21053">
        <w:rPr>
          <w:rFonts w:ascii="Times New Roman" w:hAnsi="Times New Roman"/>
          <w:sz w:val="22"/>
          <w:szCs w:val="22"/>
          <w:shd w:val="clear" w:color="auto" w:fill="FFFFFF"/>
        </w:rPr>
        <w:t>-</w:t>
      </w:r>
      <w:r w:rsidR="00723E70">
        <w:rPr>
          <w:rFonts w:ascii="Times New Roman" w:hAnsi="Times New Roman"/>
          <w:sz w:val="22"/>
          <w:szCs w:val="22"/>
          <w:shd w:val="clear" w:color="auto" w:fill="FFFFFF"/>
        </w:rPr>
        <w:t>five</w:t>
      </w:r>
      <w:r w:rsidR="006343FD">
        <w:rPr>
          <w:rFonts w:ascii="Times New Roman" w:hAnsi="Times New Roman"/>
          <w:sz w:val="22"/>
          <w:szCs w:val="22"/>
          <w:shd w:val="clear" w:color="auto" w:fill="FFFFFF"/>
        </w:rPr>
        <w:t xml:space="preserve"> (</w:t>
      </w:r>
      <w:r w:rsidR="00726C4E">
        <w:rPr>
          <w:rFonts w:ascii="Times New Roman" w:hAnsi="Times New Roman"/>
          <w:sz w:val="22"/>
          <w:szCs w:val="22"/>
          <w:shd w:val="clear" w:color="auto" w:fill="FFFFFF"/>
        </w:rPr>
        <w:t>25</w:t>
      </w:r>
      <w:r w:rsidR="005D2B49">
        <w:rPr>
          <w:rFonts w:ascii="Times New Roman" w:hAnsi="Times New Roman"/>
          <w:sz w:val="22"/>
          <w:szCs w:val="22"/>
          <w:shd w:val="clear" w:color="auto" w:fill="FFFFFF"/>
        </w:rPr>
        <w:t xml:space="preserve"> </w:t>
      </w:r>
      <w:r w:rsidRPr="006F0CFB">
        <w:rPr>
          <w:rFonts w:ascii="Times New Roman" w:hAnsi="Times New Roman"/>
          <w:sz w:val="22"/>
          <w:szCs w:val="22"/>
          <w:shd w:val="clear" w:color="auto" w:fill="FFFFFF"/>
        </w:rPr>
        <w:t xml:space="preserve">) FCC Form 703 applications annually.  </w:t>
      </w:r>
    </w:p>
    <w:p w:rsidR="00570AEA" w:rsidRPr="006F0CFB" w:rsidP="00570AEA" w14:paraId="2721B869" w14:textId="77777777">
      <w:pPr>
        <w:pStyle w:val="List2"/>
        <w:ind w:left="360" w:firstLine="0"/>
        <w:rPr>
          <w:rFonts w:ascii="Times New Roman" w:hAnsi="Times New Roman"/>
          <w:sz w:val="22"/>
          <w:szCs w:val="22"/>
          <w:shd w:val="clear" w:color="auto" w:fill="FFFFFF"/>
        </w:rPr>
      </w:pPr>
    </w:p>
    <w:p w:rsidR="00570AEA" w:rsidRPr="006F0CFB" w:rsidP="00570AEA" w14:paraId="53AC5DC3" w14:textId="77777777">
      <w:pPr>
        <w:pStyle w:val="List2"/>
        <w:tabs>
          <w:tab w:val="left" w:pos="6000"/>
        </w:tabs>
        <w:ind w:left="36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 xml:space="preserve">Generally, an applicant will file only one FCC Form 703.  </w:t>
      </w:r>
      <w:r w:rsidRPr="006F0CFB">
        <w:rPr>
          <w:rFonts w:ascii="Times New Roman" w:hAnsi="Times New Roman"/>
          <w:sz w:val="22"/>
          <w:szCs w:val="22"/>
          <w:shd w:val="clear" w:color="auto" w:fill="FFFFFF"/>
        </w:rPr>
        <w:tab/>
      </w:r>
    </w:p>
    <w:p w:rsidR="00570AEA" w:rsidRPr="006F0CFB" w:rsidP="00570AEA" w14:paraId="1695DA38" w14:textId="77777777">
      <w:pPr>
        <w:pStyle w:val="List2"/>
        <w:ind w:left="360" w:firstLine="0"/>
        <w:rPr>
          <w:rFonts w:ascii="Times New Roman" w:hAnsi="Times New Roman"/>
          <w:sz w:val="22"/>
          <w:szCs w:val="22"/>
          <w:shd w:val="clear" w:color="auto" w:fill="FFFFFF"/>
        </w:rPr>
      </w:pPr>
    </w:p>
    <w:p w:rsidR="00570AEA" w:rsidRPr="006F0CFB" w:rsidP="00570AEA" w14:paraId="0DE1665F" w14:textId="77777777">
      <w:pPr>
        <w:pStyle w:val="List2"/>
        <w:ind w:left="36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The average burden per respondent is 36 minutes (0.6 hours) to complete and file FCC Form 703.</w:t>
      </w:r>
    </w:p>
    <w:p w:rsidR="00570AEA" w:rsidRPr="006F0CFB" w:rsidP="00570AEA" w14:paraId="1B20FDB1" w14:textId="77777777">
      <w:pPr>
        <w:pStyle w:val="List2"/>
        <w:ind w:left="0" w:firstLine="0"/>
        <w:rPr>
          <w:rFonts w:ascii="Times New Roman" w:hAnsi="Times New Roman"/>
          <w:sz w:val="22"/>
          <w:szCs w:val="22"/>
          <w:shd w:val="clear" w:color="auto" w:fill="FFFFFF"/>
        </w:rPr>
      </w:pPr>
    </w:p>
    <w:p w:rsidR="00570AEA" w:rsidRPr="006F0CFB" w:rsidP="00570AEA" w14:paraId="5BB12519" w14:textId="50BEC705">
      <w:pPr>
        <w:pStyle w:val="List2"/>
        <w:tabs>
          <w:tab w:val="left" w:pos="360"/>
        </w:tabs>
        <w:ind w:left="0" w:firstLine="0"/>
        <w:rPr>
          <w:rFonts w:ascii="Times New Roman" w:hAnsi="Times New Roman"/>
          <w:b/>
          <w:sz w:val="22"/>
          <w:szCs w:val="22"/>
          <w:shd w:val="clear" w:color="auto" w:fill="FFFFFF"/>
        </w:rPr>
      </w:pPr>
      <w:r w:rsidRPr="006F0CFB">
        <w:rPr>
          <w:rFonts w:ascii="Times New Roman" w:hAnsi="Times New Roman"/>
          <w:sz w:val="22"/>
          <w:szCs w:val="22"/>
          <w:shd w:val="clear" w:color="auto" w:fill="FFFFFF"/>
        </w:rPr>
        <w:tab/>
      </w:r>
      <w:r w:rsidR="006343FD">
        <w:rPr>
          <w:rFonts w:ascii="Times New Roman" w:hAnsi="Times New Roman"/>
          <w:b/>
          <w:sz w:val="22"/>
          <w:szCs w:val="22"/>
          <w:shd w:val="clear" w:color="auto" w:fill="FFFFFF"/>
        </w:rPr>
        <w:t xml:space="preserve">Total Number of Respondents: </w:t>
      </w:r>
      <w:r w:rsidR="00726C4E">
        <w:rPr>
          <w:rFonts w:ascii="Times New Roman" w:hAnsi="Times New Roman"/>
          <w:b/>
          <w:sz w:val="22"/>
          <w:szCs w:val="22"/>
          <w:shd w:val="clear" w:color="auto" w:fill="FFFFFF"/>
        </w:rPr>
        <w:t>25</w:t>
      </w:r>
      <w:r w:rsidR="005D2B49">
        <w:rPr>
          <w:rFonts w:ascii="Times New Roman" w:hAnsi="Times New Roman"/>
          <w:b/>
          <w:sz w:val="22"/>
          <w:szCs w:val="22"/>
          <w:shd w:val="clear" w:color="auto" w:fill="FFFFFF"/>
        </w:rPr>
        <w:t xml:space="preserve"> </w:t>
      </w:r>
      <w:r w:rsidRPr="006F0CFB">
        <w:rPr>
          <w:rFonts w:ascii="Times New Roman" w:hAnsi="Times New Roman"/>
          <w:b/>
          <w:sz w:val="22"/>
          <w:szCs w:val="22"/>
          <w:shd w:val="clear" w:color="auto" w:fill="FFFFFF"/>
        </w:rPr>
        <w:t xml:space="preserve"> applicants</w:t>
      </w:r>
    </w:p>
    <w:p w:rsidR="00570AEA" w:rsidRPr="006F0CFB" w:rsidP="00570AEA" w14:paraId="35E919F5" w14:textId="77777777">
      <w:pPr>
        <w:pStyle w:val="List2"/>
        <w:tabs>
          <w:tab w:val="left" w:pos="360"/>
        </w:tabs>
        <w:ind w:left="0" w:firstLine="0"/>
        <w:rPr>
          <w:rFonts w:ascii="Times New Roman" w:hAnsi="Times New Roman"/>
          <w:b/>
          <w:sz w:val="22"/>
          <w:szCs w:val="22"/>
          <w:shd w:val="clear" w:color="auto" w:fill="FFFFFF"/>
        </w:rPr>
      </w:pPr>
    </w:p>
    <w:p w:rsidR="00570AEA" w:rsidRPr="006F0CFB" w:rsidP="00570AEA" w14:paraId="4A9598BB" w14:textId="2F49790E">
      <w:pPr>
        <w:pStyle w:val="List2"/>
        <w:tabs>
          <w:tab w:val="left" w:pos="360"/>
        </w:tabs>
        <w:ind w:left="0" w:firstLine="0"/>
        <w:rPr>
          <w:rFonts w:ascii="Times New Roman" w:hAnsi="Times New Roman"/>
          <w:b/>
          <w:sz w:val="22"/>
          <w:szCs w:val="22"/>
          <w:shd w:val="clear" w:color="auto" w:fill="FFFFFF"/>
        </w:rPr>
      </w:pPr>
      <w:r w:rsidRPr="006F0CFB">
        <w:rPr>
          <w:rFonts w:ascii="Times New Roman" w:hAnsi="Times New Roman"/>
          <w:b/>
          <w:sz w:val="22"/>
          <w:szCs w:val="22"/>
          <w:shd w:val="clear" w:color="auto" w:fill="FFFFFF"/>
        </w:rPr>
        <w:tab/>
        <w:t xml:space="preserve">Total </w:t>
      </w:r>
      <w:r w:rsidR="006343FD">
        <w:rPr>
          <w:rFonts w:ascii="Times New Roman" w:hAnsi="Times New Roman"/>
          <w:b/>
          <w:sz w:val="22"/>
          <w:szCs w:val="22"/>
          <w:shd w:val="clear" w:color="auto" w:fill="FFFFFF"/>
        </w:rPr>
        <w:t>Number of Responses</w:t>
      </w:r>
      <w:r w:rsidR="009A7748">
        <w:rPr>
          <w:rFonts w:ascii="Times New Roman" w:hAnsi="Times New Roman"/>
          <w:b/>
          <w:sz w:val="22"/>
          <w:szCs w:val="22"/>
          <w:shd w:val="clear" w:color="auto" w:fill="FFFFFF"/>
        </w:rPr>
        <w:t xml:space="preserve"> </w:t>
      </w:r>
      <w:r w:rsidR="006343FD">
        <w:rPr>
          <w:rFonts w:ascii="Times New Roman" w:hAnsi="Times New Roman"/>
          <w:b/>
          <w:sz w:val="22"/>
          <w:szCs w:val="22"/>
          <w:shd w:val="clear" w:color="auto" w:fill="FFFFFF"/>
        </w:rPr>
        <w:t xml:space="preserve">Annually: </w:t>
      </w:r>
      <w:r w:rsidR="00726C4E">
        <w:rPr>
          <w:rFonts w:ascii="Times New Roman" w:hAnsi="Times New Roman"/>
          <w:b/>
          <w:sz w:val="22"/>
          <w:szCs w:val="22"/>
          <w:shd w:val="clear" w:color="auto" w:fill="FFFFFF"/>
        </w:rPr>
        <w:t>25</w:t>
      </w:r>
      <w:r w:rsidR="005D2B49">
        <w:rPr>
          <w:rFonts w:ascii="Times New Roman" w:hAnsi="Times New Roman"/>
          <w:b/>
          <w:sz w:val="22"/>
          <w:szCs w:val="22"/>
          <w:shd w:val="clear" w:color="auto" w:fill="FFFFFF"/>
        </w:rPr>
        <w:t xml:space="preserve"> </w:t>
      </w:r>
      <w:r w:rsidRPr="006F0CFB">
        <w:rPr>
          <w:rFonts w:ascii="Times New Roman" w:hAnsi="Times New Roman"/>
          <w:b/>
          <w:sz w:val="22"/>
          <w:szCs w:val="22"/>
          <w:shd w:val="clear" w:color="auto" w:fill="FFFFFF"/>
        </w:rPr>
        <w:t xml:space="preserve"> </w:t>
      </w:r>
    </w:p>
    <w:p w:rsidR="00570AEA" w:rsidRPr="006F0CFB" w:rsidP="00570AEA" w14:paraId="681117C5" w14:textId="77777777">
      <w:pPr>
        <w:pStyle w:val="List2"/>
        <w:tabs>
          <w:tab w:val="left" w:pos="360"/>
        </w:tabs>
        <w:ind w:left="0" w:firstLine="0"/>
        <w:rPr>
          <w:rFonts w:ascii="Times New Roman" w:hAnsi="Times New Roman"/>
          <w:b/>
          <w:sz w:val="22"/>
          <w:szCs w:val="22"/>
          <w:shd w:val="clear" w:color="auto" w:fill="FFFFFF"/>
        </w:rPr>
      </w:pPr>
    </w:p>
    <w:p w:rsidR="00570AEA" w:rsidRPr="006F0CFB" w:rsidP="00570AEA" w14:paraId="72C9D899" w14:textId="4EBF1734">
      <w:pPr>
        <w:pStyle w:val="List2"/>
        <w:tabs>
          <w:tab w:val="left" w:pos="360"/>
        </w:tabs>
        <w:ind w:left="0" w:firstLine="0"/>
        <w:rPr>
          <w:rFonts w:ascii="Times New Roman" w:hAnsi="Times New Roman"/>
          <w:b/>
          <w:sz w:val="22"/>
          <w:szCs w:val="22"/>
          <w:shd w:val="clear" w:color="auto" w:fill="FFFFFF"/>
        </w:rPr>
      </w:pPr>
      <w:r w:rsidRPr="006F0CFB">
        <w:rPr>
          <w:rFonts w:ascii="Times New Roman" w:hAnsi="Times New Roman"/>
          <w:b/>
          <w:sz w:val="22"/>
          <w:szCs w:val="22"/>
          <w:shd w:val="clear" w:color="auto" w:fill="FFFFFF"/>
        </w:rPr>
        <w:tab/>
        <w:t xml:space="preserve">Total Burden Hours: </w:t>
      </w:r>
      <w:r w:rsidR="00726C4E">
        <w:rPr>
          <w:rFonts w:ascii="Times New Roman" w:hAnsi="Times New Roman"/>
          <w:sz w:val="22"/>
          <w:szCs w:val="22"/>
          <w:shd w:val="clear" w:color="auto" w:fill="FFFFFF"/>
        </w:rPr>
        <w:t>25</w:t>
      </w:r>
      <w:r w:rsidR="005D2B49">
        <w:rPr>
          <w:rFonts w:ascii="Times New Roman" w:hAnsi="Times New Roman"/>
          <w:sz w:val="22"/>
          <w:szCs w:val="22"/>
          <w:shd w:val="clear" w:color="auto" w:fill="FFFFFF"/>
        </w:rPr>
        <w:t xml:space="preserve"> </w:t>
      </w:r>
      <w:r w:rsidRPr="00531747">
        <w:rPr>
          <w:rFonts w:ascii="Times New Roman" w:hAnsi="Times New Roman"/>
          <w:sz w:val="22"/>
          <w:szCs w:val="22"/>
          <w:shd w:val="clear" w:color="auto" w:fill="FFFFFF"/>
        </w:rPr>
        <w:t xml:space="preserve"> applicants x 0.</w:t>
      </w:r>
      <w:r w:rsidRPr="00531747" w:rsidR="00224946">
        <w:rPr>
          <w:rFonts w:ascii="Times New Roman" w:hAnsi="Times New Roman"/>
          <w:sz w:val="22"/>
          <w:szCs w:val="22"/>
          <w:shd w:val="clear" w:color="auto" w:fill="FFFFFF"/>
        </w:rPr>
        <w:t>6</w:t>
      </w:r>
      <w:r w:rsidRPr="00531747">
        <w:rPr>
          <w:rFonts w:ascii="Times New Roman" w:hAnsi="Times New Roman"/>
          <w:sz w:val="22"/>
          <w:szCs w:val="22"/>
          <w:shd w:val="clear" w:color="auto" w:fill="FFFFFF"/>
        </w:rPr>
        <w:t xml:space="preserve"> hours/FCC Form 703 = </w:t>
      </w:r>
      <w:r w:rsidR="00726C4E">
        <w:rPr>
          <w:rFonts w:ascii="Times New Roman" w:hAnsi="Times New Roman"/>
          <w:b/>
          <w:sz w:val="22"/>
          <w:szCs w:val="22"/>
          <w:shd w:val="clear" w:color="auto" w:fill="FFFFFF"/>
        </w:rPr>
        <w:t>15</w:t>
      </w:r>
      <w:r w:rsidR="005D2B49">
        <w:rPr>
          <w:rFonts w:ascii="Times New Roman" w:hAnsi="Times New Roman"/>
          <w:b/>
          <w:sz w:val="22"/>
          <w:szCs w:val="22"/>
          <w:shd w:val="clear" w:color="auto" w:fill="FFFFFF"/>
        </w:rPr>
        <w:t xml:space="preserve"> </w:t>
      </w:r>
      <w:r w:rsidRPr="00531747">
        <w:rPr>
          <w:rFonts w:ascii="Times New Roman" w:hAnsi="Times New Roman"/>
          <w:b/>
          <w:sz w:val="22"/>
          <w:szCs w:val="22"/>
          <w:shd w:val="clear" w:color="auto" w:fill="FFFFFF"/>
        </w:rPr>
        <w:t xml:space="preserve"> hours</w:t>
      </w:r>
    </w:p>
    <w:p w:rsidR="00570AEA" w:rsidRPr="006F0CFB" w:rsidP="00570AEA" w14:paraId="44876556" w14:textId="77777777">
      <w:pPr>
        <w:pStyle w:val="List2"/>
        <w:tabs>
          <w:tab w:val="left" w:pos="360"/>
        </w:tabs>
        <w:ind w:left="0" w:firstLine="0"/>
        <w:rPr>
          <w:rFonts w:ascii="Times New Roman" w:hAnsi="Times New Roman"/>
          <w:b/>
          <w:sz w:val="22"/>
          <w:szCs w:val="22"/>
          <w:shd w:val="clear" w:color="auto" w:fill="FFFFFF"/>
        </w:rPr>
      </w:pPr>
    </w:p>
    <w:p w:rsidR="00570AEA" w:rsidRPr="00531747" w:rsidP="00570AEA" w14:paraId="1947628C" w14:textId="48B2E6EC">
      <w:pPr>
        <w:pStyle w:val="List2"/>
        <w:ind w:left="0" w:firstLine="360"/>
        <w:rPr>
          <w:rFonts w:ascii="Times New Roman" w:hAnsi="Times New Roman"/>
          <w:b/>
          <w:sz w:val="22"/>
          <w:szCs w:val="22"/>
          <w:shd w:val="clear" w:color="auto" w:fill="FFFFFF"/>
        </w:rPr>
      </w:pPr>
      <w:r w:rsidRPr="00531747">
        <w:rPr>
          <w:rFonts w:ascii="Times New Roman" w:hAnsi="Times New Roman"/>
          <w:b/>
          <w:sz w:val="22"/>
          <w:szCs w:val="22"/>
          <w:shd w:val="clear" w:color="auto" w:fill="FFFFFF"/>
        </w:rPr>
        <w:t>Cumulative Total Number of Respondents for Forms 702 and 703:</w:t>
      </w:r>
      <w:r w:rsidRPr="00531747" w:rsidR="006343FD">
        <w:rPr>
          <w:rFonts w:ascii="Times New Roman" w:hAnsi="Times New Roman"/>
          <w:sz w:val="22"/>
          <w:szCs w:val="22"/>
          <w:shd w:val="clear" w:color="auto" w:fill="FFFFFF"/>
        </w:rPr>
        <w:t xml:space="preserve"> </w:t>
      </w:r>
      <w:r w:rsidR="00726C4E">
        <w:rPr>
          <w:rFonts w:ascii="Times New Roman" w:hAnsi="Times New Roman"/>
          <w:sz w:val="22"/>
          <w:szCs w:val="22"/>
          <w:shd w:val="clear" w:color="auto" w:fill="FFFFFF"/>
        </w:rPr>
        <w:t>15</w:t>
      </w:r>
      <w:r w:rsidR="005D2B49">
        <w:rPr>
          <w:rFonts w:ascii="Times New Roman" w:hAnsi="Times New Roman"/>
          <w:sz w:val="22"/>
          <w:szCs w:val="22"/>
          <w:shd w:val="clear" w:color="auto" w:fill="FFFFFF"/>
        </w:rPr>
        <w:t xml:space="preserve"> </w:t>
      </w:r>
      <w:r w:rsidRPr="00531747" w:rsidR="006343FD">
        <w:rPr>
          <w:rFonts w:ascii="Times New Roman" w:hAnsi="Times New Roman"/>
          <w:sz w:val="22"/>
          <w:szCs w:val="22"/>
          <w:shd w:val="clear" w:color="auto" w:fill="FFFFFF"/>
        </w:rPr>
        <w:t xml:space="preserve"> + </w:t>
      </w:r>
      <w:r w:rsidR="00726C4E">
        <w:rPr>
          <w:rFonts w:ascii="Times New Roman" w:hAnsi="Times New Roman"/>
          <w:sz w:val="22"/>
          <w:szCs w:val="22"/>
          <w:shd w:val="clear" w:color="auto" w:fill="FFFFFF"/>
        </w:rPr>
        <w:t>25</w:t>
      </w:r>
      <w:r w:rsidR="005D2B49">
        <w:rPr>
          <w:rFonts w:ascii="Times New Roman" w:hAnsi="Times New Roman"/>
          <w:sz w:val="22"/>
          <w:szCs w:val="22"/>
          <w:shd w:val="clear" w:color="auto" w:fill="FFFFFF"/>
        </w:rPr>
        <w:t xml:space="preserve"> </w:t>
      </w:r>
      <w:r w:rsidRPr="00531747" w:rsidR="009D073E">
        <w:rPr>
          <w:rFonts w:ascii="Times New Roman" w:hAnsi="Times New Roman"/>
          <w:b/>
          <w:sz w:val="22"/>
          <w:szCs w:val="22"/>
          <w:shd w:val="clear" w:color="auto" w:fill="FFFFFF"/>
        </w:rPr>
        <w:t xml:space="preserve"> = </w:t>
      </w:r>
      <w:r w:rsidR="00CF59F9">
        <w:rPr>
          <w:rFonts w:ascii="Times New Roman" w:hAnsi="Times New Roman"/>
          <w:b/>
          <w:sz w:val="22"/>
          <w:szCs w:val="22"/>
          <w:shd w:val="clear" w:color="auto" w:fill="FFFFFF"/>
        </w:rPr>
        <w:t>40</w:t>
      </w:r>
      <w:r w:rsidR="005D2B49">
        <w:rPr>
          <w:rFonts w:ascii="Times New Roman" w:hAnsi="Times New Roman"/>
          <w:b/>
          <w:sz w:val="22"/>
          <w:szCs w:val="22"/>
          <w:shd w:val="clear" w:color="auto" w:fill="FFFFFF"/>
        </w:rPr>
        <w:t xml:space="preserve"> </w:t>
      </w:r>
      <w:r w:rsidRPr="00531747">
        <w:rPr>
          <w:rFonts w:ascii="Times New Roman" w:hAnsi="Times New Roman"/>
          <w:b/>
          <w:sz w:val="22"/>
          <w:szCs w:val="22"/>
          <w:shd w:val="clear" w:color="auto" w:fill="FFFFFF"/>
        </w:rPr>
        <w:t xml:space="preserve"> respondents</w:t>
      </w:r>
    </w:p>
    <w:p w:rsidR="00570AEA" w:rsidRPr="00531747" w:rsidP="00570AEA" w14:paraId="629C4137" w14:textId="77777777">
      <w:pPr>
        <w:pStyle w:val="List2"/>
        <w:ind w:left="0" w:firstLine="360"/>
        <w:rPr>
          <w:rFonts w:ascii="Times New Roman" w:hAnsi="Times New Roman"/>
          <w:b/>
          <w:sz w:val="22"/>
          <w:szCs w:val="22"/>
          <w:shd w:val="clear" w:color="auto" w:fill="FFFFFF"/>
        </w:rPr>
      </w:pPr>
    </w:p>
    <w:p w:rsidR="00570AEA" w:rsidRPr="00531747" w:rsidP="00570AEA" w14:paraId="1F7EC934" w14:textId="46903787">
      <w:pPr>
        <w:pStyle w:val="List2"/>
        <w:ind w:left="0" w:firstLine="360"/>
        <w:rPr>
          <w:rFonts w:ascii="Times New Roman" w:hAnsi="Times New Roman"/>
          <w:b/>
          <w:sz w:val="22"/>
          <w:szCs w:val="22"/>
          <w:shd w:val="clear" w:color="auto" w:fill="FFFFFF"/>
        </w:rPr>
      </w:pPr>
      <w:r w:rsidRPr="00531747">
        <w:rPr>
          <w:rFonts w:ascii="Times New Roman" w:hAnsi="Times New Roman"/>
          <w:b/>
          <w:sz w:val="22"/>
          <w:szCs w:val="22"/>
          <w:shd w:val="clear" w:color="auto" w:fill="FFFFFF"/>
        </w:rPr>
        <w:t xml:space="preserve">Cumulative Total Annual Responses for Forms 702 and 703: </w:t>
      </w:r>
      <w:r w:rsidR="00CF59F9">
        <w:rPr>
          <w:rFonts w:ascii="Times New Roman" w:hAnsi="Times New Roman"/>
          <w:sz w:val="22"/>
          <w:szCs w:val="22"/>
          <w:shd w:val="clear" w:color="auto" w:fill="FFFFFF"/>
        </w:rPr>
        <w:t>15</w:t>
      </w:r>
      <w:r w:rsidR="005D2B49">
        <w:rPr>
          <w:rFonts w:ascii="Times New Roman" w:hAnsi="Times New Roman"/>
          <w:sz w:val="22"/>
          <w:szCs w:val="22"/>
          <w:shd w:val="clear" w:color="auto" w:fill="FFFFFF"/>
        </w:rPr>
        <w:t xml:space="preserve"> </w:t>
      </w:r>
      <w:r w:rsidRPr="00531747" w:rsidR="009D073E">
        <w:rPr>
          <w:rFonts w:ascii="Times New Roman" w:hAnsi="Times New Roman"/>
          <w:sz w:val="22"/>
          <w:szCs w:val="22"/>
          <w:shd w:val="clear" w:color="auto" w:fill="FFFFFF"/>
        </w:rPr>
        <w:t xml:space="preserve"> + </w:t>
      </w:r>
      <w:r w:rsidR="00CF59F9">
        <w:rPr>
          <w:rFonts w:ascii="Times New Roman" w:hAnsi="Times New Roman"/>
          <w:sz w:val="22"/>
          <w:szCs w:val="22"/>
          <w:shd w:val="clear" w:color="auto" w:fill="FFFFFF"/>
        </w:rPr>
        <w:t>25</w:t>
      </w:r>
      <w:r w:rsidR="005D2B49">
        <w:rPr>
          <w:rFonts w:ascii="Times New Roman" w:hAnsi="Times New Roman"/>
          <w:sz w:val="22"/>
          <w:szCs w:val="22"/>
          <w:shd w:val="clear" w:color="auto" w:fill="FFFFFF"/>
        </w:rPr>
        <w:t xml:space="preserve"> </w:t>
      </w:r>
      <w:r w:rsidRPr="00531747" w:rsidR="009D073E">
        <w:rPr>
          <w:rFonts w:ascii="Times New Roman" w:hAnsi="Times New Roman"/>
          <w:b/>
          <w:sz w:val="22"/>
          <w:szCs w:val="22"/>
          <w:shd w:val="clear" w:color="auto" w:fill="FFFFFF"/>
        </w:rPr>
        <w:t xml:space="preserve"> = </w:t>
      </w:r>
      <w:r w:rsidR="006C618B">
        <w:rPr>
          <w:rFonts w:ascii="Times New Roman" w:hAnsi="Times New Roman"/>
          <w:b/>
          <w:sz w:val="22"/>
          <w:szCs w:val="22"/>
          <w:shd w:val="clear" w:color="auto" w:fill="FFFFFF"/>
        </w:rPr>
        <w:t>40</w:t>
      </w:r>
      <w:r w:rsidR="005D2B49">
        <w:rPr>
          <w:rFonts w:ascii="Times New Roman" w:hAnsi="Times New Roman"/>
          <w:b/>
          <w:sz w:val="22"/>
          <w:szCs w:val="22"/>
          <w:shd w:val="clear" w:color="auto" w:fill="FFFFFF"/>
        </w:rPr>
        <w:t xml:space="preserve"> </w:t>
      </w:r>
      <w:r w:rsidRPr="00531747">
        <w:rPr>
          <w:rFonts w:ascii="Times New Roman" w:hAnsi="Times New Roman"/>
          <w:b/>
          <w:sz w:val="22"/>
          <w:szCs w:val="22"/>
          <w:shd w:val="clear" w:color="auto" w:fill="FFFFFF"/>
        </w:rPr>
        <w:t xml:space="preserve"> responses</w:t>
      </w:r>
    </w:p>
    <w:p w:rsidR="00570AEA" w:rsidRPr="00CF12D2" w:rsidP="00570AEA" w14:paraId="5DF98AC8" w14:textId="77777777">
      <w:pPr>
        <w:pStyle w:val="List2"/>
        <w:ind w:left="0" w:firstLine="360"/>
        <w:rPr>
          <w:rFonts w:ascii="Times New Roman" w:hAnsi="Times New Roman"/>
          <w:b/>
          <w:sz w:val="22"/>
          <w:szCs w:val="22"/>
          <w:highlight w:val="yellow"/>
          <w:shd w:val="clear" w:color="auto" w:fill="FFFFFF"/>
        </w:rPr>
      </w:pPr>
    </w:p>
    <w:p w:rsidR="00570AEA" w:rsidP="00570AEA" w14:paraId="494E1204" w14:textId="667EAA0B">
      <w:pPr>
        <w:pStyle w:val="List2"/>
        <w:ind w:left="0" w:firstLine="360"/>
        <w:rPr>
          <w:rFonts w:ascii="Times New Roman" w:hAnsi="Times New Roman"/>
          <w:b/>
          <w:sz w:val="22"/>
          <w:szCs w:val="22"/>
          <w:shd w:val="clear" w:color="auto" w:fill="FFFFFF"/>
        </w:rPr>
      </w:pPr>
      <w:r w:rsidRPr="00531747">
        <w:rPr>
          <w:rFonts w:ascii="Times New Roman" w:hAnsi="Times New Roman"/>
          <w:b/>
          <w:sz w:val="22"/>
          <w:szCs w:val="22"/>
          <w:shd w:val="clear" w:color="auto" w:fill="FFFFFF"/>
        </w:rPr>
        <w:t xml:space="preserve">Cumulative Total Annual Burden for Forms 702 and 703: </w:t>
      </w:r>
      <w:r w:rsidR="00CF59F9">
        <w:rPr>
          <w:rFonts w:ascii="Times New Roman" w:hAnsi="Times New Roman"/>
          <w:sz w:val="22"/>
          <w:szCs w:val="22"/>
          <w:shd w:val="clear" w:color="auto" w:fill="FFFFFF"/>
        </w:rPr>
        <w:t>9</w:t>
      </w:r>
      <w:r w:rsidR="005D2B49">
        <w:rPr>
          <w:rFonts w:ascii="Times New Roman" w:hAnsi="Times New Roman"/>
          <w:sz w:val="22"/>
          <w:szCs w:val="22"/>
          <w:shd w:val="clear" w:color="auto" w:fill="FFFFFF"/>
        </w:rPr>
        <w:t xml:space="preserve"> </w:t>
      </w:r>
      <w:r w:rsidRPr="00531747" w:rsidR="002A64A4">
        <w:rPr>
          <w:rFonts w:ascii="Times New Roman" w:hAnsi="Times New Roman"/>
          <w:sz w:val="22"/>
          <w:szCs w:val="22"/>
          <w:shd w:val="clear" w:color="auto" w:fill="FFFFFF"/>
        </w:rPr>
        <w:t xml:space="preserve"> hours + </w:t>
      </w:r>
      <w:r w:rsidR="00CF59F9">
        <w:rPr>
          <w:rFonts w:ascii="Times New Roman" w:hAnsi="Times New Roman"/>
          <w:sz w:val="22"/>
          <w:szCs w:val="22"/>
          <w:shd w:val="clear" w:color="auto" w:fill="FFFFFF"/>
        </w:rPr>
        <w:t>15</w:t>
      </w:r>
      <w:r w:rsidR="005D2B49">
        <w:rPr>
          <w:rFonts w:ascii="Times New Roman" w:hAnsi="Times New Roman"/>
          <w:sz w:val="22"/>
          <w:szCs w:val="22"/>
          <w:shd w:val="clear" w:color="auto" w:fill="FFFFFF"/>
        </w:rPr>
        <w:t xml:space="preserve"> </w:t>
      </w:r>
      <w:r w:rsidRPr="00531747">
        <w:rPr>
          <w:rFonts w:ascii="Times New Roman" w:hAnsi="Times New Roman"/>
          <w:sz w:val="22"/>
          <w:szCs w:val="22"/>
          <w:shd w:val="clear" w:color="auto" w:fill="FFFFFF"/>
        </w:rPr>
        <w:t xml:space="preserve"> hours = </w:t>
      </w:r>
      <w:r w:rsidR="00CF59F9">
        <w:rPr>
          <w:rFonts w:ascii="Times New Roman" w:hAnsi="Times New Roman"/>
          <w:b/>
          <w:sz w:val="22"/>
          <w:szCs w:val="22"/>
          <w:shd w:val="clear" w:color="auto" w:fill="FFFFFF"/>
        </w:rPr>
        <w:t>24</w:t>
      </w:r>
      <w:r w:rsidR="005D2B49">
        <w:rPr>
          <w:rFonts w:ascii="Times New Roman" w:hAnsi="Times New Roman"/>
          <w:b/>
          <w:sz w:val="22"/>
          <w:szCs w:val="22"/>
          <w:shd w:val="clear" w:color="auto" w:fill="FFFFFF"/>
        </w:rPr>
        <w:t xml:space="preserve"> </w:t>
      </w:r>
      <w:r w:rsidRPr="00531747">
        <w:rPr>
          <w:rFonts w:ascii="Times New Roman" w:hAnsi="Times New Roman"/>
          <w:b/>
          <w:sz w:val="22"/>
          <w:szCs w:val="22"/>
          <w:shd w:val="clear" w:color="auto" w:fill="FFFFFF"/>
        </w:rPr>
        <w:t xml:space="preserve"> hours</w:t>
      </w:r>
    </w:p>
    <w:p w:rsidR="00570AEA" w:rsidP="00570AEA" w14:paraId="53160ADA" w14:textId="77777777">
      <w:pPr>
        <w:pStyle w:val="List2"/>
        <w:ind w:left="0" w:firstLine="360"/>
        <w:rPr>
          <w:rFonts w:ascii="Times New Roman" w:hAnsi="Times New Roman"/>
          <w:b/>
          <w:sz w:val="22"/>
          <w:szCs w:val="22"/>
          <w:shd w:val="clear" w:color="auto" w:fill="FFFFFF"/>
        </w:rPr>
      </w:pPr>
    </w:p>
    <w:p w:rsidR="00570AEA" w:rsidP="00570AEA" w14:paraId="0FAB4083" w14:textId="77777777">
      <w:pPr>
        <w:pStyle w:val="List2"/>
        <w:ind w:left="0" w:firstLine="360"/>
        <w:rPr>
          <w:rFonts w:ascii="Times New Roman" w:hAnsi="Times New Roman"/>
          <w:b/>
          <w:sz w:val="22"/>
          <w:szCs w:val="22"/>
          <w:shd w:val="clear" w:color="auto" w:fill="FFFFFF"/>
        </w:rPr>
      </w:pPr>
    </w:p>
    <w:p w:rsidR="00570AEA" w:rsidP="00570AEA" w14:paraId="37D6A9F9" w14:textId="77777777">
      <w:pPr>
        <w:pStyle w:val="List2"/>
        <w:ind w:left="0" w:firstLine="360"/>
        <w:rPr>
          <w:rFonts w:ascii="Times New Roman" w:hAnsi="Times New Roman"/>
          <w:b/>
          <w:sz w:val="22"/>
          <w:szCs w:val="22"/>
          <w:shd w:val="clear" w:color="auto" w:fill="FFFFFF"/>
        </w:rPr>
      </w:pPr>
    </w:p>
    <w:p w:rsidR="00570AEA" w:rsidP="00570AEA" w14:paraId="41437AC4" w14:textId="77777777">
      <w:pPr>
        <w:pStyle w:val="List2"/>
        <w:ind w:left="0" w:firstLine="360"/>
        <w:rPr>
          <w:rFonts w:ascii="Times New Roman" w:hAnsi="Times New Roman"/>
          <w:b/>
          <w:sz w:val="22"/>
          <w:szCs w:val="22"/>
          <w:shd w:val="clear" w:color="auto" w:fill="FFFFFF"/>
        </w:rPr>
      </w:pPr>
    </w:p>
    <w:p w:rsidR="00570AEA" w:rsidP="00570AEA" w14:paraId="54C98BB7" w14:textId="77777777">
      <w:pPr>
        <w:pStyle w:val="List2"/>
        <w:ind w:left="0" w:firstLine="360"/>
        <w:rPr>
          <w:rFonts w:ascii="Times New Roman" w:hAnsi="Times New Roman"/>
          <w:b/>
          <w:sz w:val="22"/>
          <w:szCs w:val="22"/>
          <w:shd w:val="clear" w:color="auto" w:fill="FFFFFF"/>
        </w:rPr>
      </w:pPr>
    </w:p>
    <w:p w:rsidR="00570AEA" w:rsidP="00570AEA" w14:paraId="5301D581" w14:textId="77777777">
      <w:pPr>
        <w:pStyle w:val="List2"/>
        <w:ind w:left="0" w:firstLine="360"/>
        <w:rPr>
          <w:rFonts w:ascii="Times New Roman" w:hAnsi="Times New Roman"/>
          <w:b/>
          <w:sz w:val="22"/>
          <w:szCs w:val="22"/>
          <w:shd w:val="clear" w:color="auto" w:fill="FFFFFF"/>
        </w:rPr>
      </w:pPr>
    </w:p>
    <w:p w:rsidR="00570AEA" w:rsidP="00570AEA" w14:paraId="08689088" w14:textId="77777777">
      <w:pPr>
        <w:pStyle w:val="List2"/>
        <w:ind w:left="0" w:firstLine="360"/>
        <w:rPr>
          <w:rFonts w:ascii="Times New Roman" w:hAnsi="Times New Roman"/>
          <w:b/>
          <w:sz w:val="22"/>
          <w:szCs w:val="22"/>
          <w:shd w:val="clear" w:color="auto" w:fill="FFFFFF"/>
        </w:rPr>
      </w:pPr>
    </w:p>
    <w:p w:rsidR="00570AEA" w:rsidP="00570AEA" w14:paraId="2E7D5CA4" w14:textId="77777777">
      <w:pPr>
        <w:pStyle w:val="List2"/>
        <w:ind w:left="0" w:firstLine="360"/>
        <w:rPr>
          <w:rFonts w:ascii="Times New Roman" w:hAnsi="Times New Roman"/>
          <w:b/>
          <w:sz w:val="22"/>
          <w:szCs w:val="22"/>
          <w:shd w:val="clear" w:color="auto" w:fill="FFFFFF"/>
        </w:rPr>
      </w:pPr>
    </w:p>
    <w:p w:rsidR="00570AEA" w:rsidRPr="00AC02D5" w:rsidP="00570AEA" w14:paraId="1A57D200" w14:textId="77777777">
      <w:pPr>
        <w:pStyle w:val="List2"/>
        <w:ind w:left="0" w:firstLine="360"/>
        <w:rPr>
          <w:rFonts w:ascii="Times New Roman" w:hAnsi="Times New Roman"/>
          <w:b/>
          <w:sz w:val="22"/>
          <w:szCs w:val="22"/>
          <w:shd w:val="clear" w:color="auto" w:fill="FFFFFF"/>
        </w:rPr>
      </w:pPr>
    </w:p>
    <w:p w:rsidR="00570AEA" w:rsidRPr="00937B47" w:rsidP="00570AEA" w14:paraId="36201C59" w14:textId="77777777">
      <w:pPr>
        <w:pStyle w:val="List2"/>
        <w:ind w:left="0" w:firstLine="0"/>
        <w:rPr>
          <w:rFonts w:ascii="Times New Roman" w:hAnsi="Times New Roman"/>
          <w:b/>
          <w:sz w:val="22"/>
          <w:szCs w:val="22"/>
          <w:shd w:val="clear" w:color="auto" w:fill="FFFFFF"/>
        </w:rPr>
      </w:pPr>
    </w:p>
    <w:p w:rsidR="00570AEA" w:rsidP="00570AEA" w14:paraId="08EC4DB7" w14:textId="77777777">
      <w:pPr>
        <w:pStyle w:val="List2"/>
        <w:ind w:left="360"/>
        <w:rPr>
          <w:rFonts w:ascii="Times New Roman" w:hAnsi="Times New Roman"/>
          <w:b/>
          <w:sz w:val="22"/>
          <w:szCs w:val="22"/>
          <w:shd w:val="clear" w:color="auto" w:fill="FFFFFF"/>
        </w:rPr>
      </w:pPr>
    </w:p>
    <w:p w:rsidR="00570AEA" w:rsidP="00570AEA" w14:paraId="6C6E0E9D" w14:textId="77777777">
      <w:pPr>
        <w:pStyle w:val="List2"/>
        <w:ind w:left="360"/>
        <w:rPr>
          <w:rFonts w:ascii="Times New Roman" w:hAnsi="Times New Roman"/>
          <w:b/>
          <w:sz w:val="22"/>
          <w:szCs w:val="22"/>
          <w:shd w:val="clear" w:color="auto" w:fill="FFFFFF"/>
        </w:rPr>
      </w:pPr>
    </w:p>
    <w:p w:rsidR="00570AEA" w:rsidRPr="00937B47" w:rsidP="00570AEA" w14:paraId="55339286" w14:textId="77777777">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13. Provide estimate for the total annua</w:t>
      </w:r>
      <w:r>
        <w:rPr>
          <w:rFonts w:ascii="Times New Roman" w:hAnsi="Times New Roman"/>
          <w:b/>
          <w:sz w:val="22"/>
          <w:szCs w:val="22"/>
          <w:shd w:val="clear" w:color="auto" w:fill="FFFFFF"/>
        </w:rPr>
        <w:t xml:space="preserve">l cost burden to respondents </w:t>
      </w:r>
      <w:r w:rsidRPr="00937B47">
        <w:rPr>
          <w:rFonts w:ascii="Times New Roman" w:hAnsi="Times New Roman"/>
          <w:b/>
          <w:sz w:val="22"/>
          <w:szCs w:val="22"/>
          <w:shd w:val="clear" w:color="auto" w:fill="FFFFFF"/>
        </w:rPr>
        <w:t>resulting from the collection of information.  (Do not include the cost of any hour burden shown in items 12 and 14).</w:t>
      </w:r>
    </w:p>
    <w:p w:rsidR="00570AEA" w:rsidP="00570AEA" w14:paraId="3688F154" w14:textId="77777777">
      <w:pPr>
        <w:pStyle w:val="List2"/>
        <w:ind w:left="360" w:firstLine="0"/>
        <w:rPr>
          <w:rFonts w:ascii="Times New Roman" w:hAnsi="Times New Roman"/>
          <w:b/>
          <w:sz w:val="22"/>
          <w:szCs w:val="22"/>
          <w:shd w:val="clear" w:color="auto" w:fill="FFFFFF"/>
        </w:rPr>
      </w:pPr>
    </w:p>
    <w:p w:rsidR="00570AEA" w:rsidRPr="0096286B" w:rsidP="00570AEA" w14:paraId="3E9EE467" w14:textId="77777777">
      <w:pPr>
        <w:pStyle w:val="List2"/>
        <w:ind w:left="360" w:firstLine="0"/>
        <w:rPr>
          <w:rFonts w:ascii="Times New Roman" w:hAnsi="Times New Roman"/>
          <w:b/>
          <w:sz w:val="22"/>
          <w:szCs w:val="22"/>
          <w:u w:val="single"/>
          <w:shd w:val="clear" w:color="auto" w:fill="FFFFFF"/>
        </w:rPr>
      </w:pPr>
      <w:r w:rsidRPr="0096286B">
        <w:rPr>
          <w:rFonts w:ascii="Times New Roman" w:hAnsi="Times New Roman"/>
          <w:b/>
          <w:sz w:val="22"/>
          <w:szCs w:val="22"/>
          <w:u w:val="single"/>
          <w:shd w:val="clear" w:color="auto" w:fill="FFFFFF"/>
        </w:rPr>
        <w:t>FCC Form 702 annual cost burden</w:t>
      </w:r>
    </w:p>
    <w:p w:rsidR="00570AEA" w:rsidP="00570AEA" w14:paraId="70AD28CB" w14:textId="77777777">
      <w:pPr>
        <w:pStyle w:val="List2"/>
        <w:ind w:left="360" w:firstLine="0"/>
        <w:rPr>
          <w:rFonts w:ascii="Times New Roman" w:hAnsi="Times New Roman"/>
          <w:b/>
          <w:sz w:val="22"/>
          <w:szCs w:val="22"/>
          <w:shd w:val="clear" w:color="auto" w:fill="FFFFFF"/>
        </w:rPr>
      </w:pPr>
    </w:p>
    <w:p w:rsidR="00570AEA" w:rsidRPr="0096286B" w:rsidP="00570AEA" w14:paraId="3E02EABC" w14:textId="77777777">
      <w:pPr>
        <w:pStyle w:val="List2"/>
        <w:ind w:left="360" w:firstLine="0"/>
        <w:rPr>
          <w:rFonts w:ascii="Times New Roman" w:hAnsi="Times New Roman"/>
          <w:sz w:val="22"/>
          <w:szCs w:val="22"/>
          <w:shd w:val="clear" w:color="auto" w:fill="FFFFFF"/>
        </w:rPr>
      </w:pPr>
      <w:r>
        <w:rPr>
          <w:sz w:val="22"/>
          <w:szCs w:val="22"/>
          <w:shd w:val="clear" w:color="auto" w:fill="FFFFFF"/>
        </w:rPr>
        <w:t>(</w:t>
      </w:r>
      <w:r w:rsidRPr="0096286B">
        <w:rPr>
          <w:rFonts w:ascii="Times New Roman" w:hAnsi="Times New Roman"/>
          <w:sz w:val="22"/>
          <w:szCs w:val="22"/>
          <w:shd w:val="clear" w:color="auto" w:fill="FFFFFF"/>
        </w:rPr>
        <w:t>a)  Total annualized capital/startup costs: None.</w:t>
      </w:r>
    </w:p>
    <w:p w:rsidR="00570AEA" w:rsidRPr="0096286B" w:rsidP="00570AEA" w14:paraId="10F3F2DC" w14:textId="77777777">
      <w:pPr>
        <w:pStyle w:val="List2"/>
        <w:ind w:left="360" w:firstLine="0"/>
        <w:rPr>
          <w:rFonts w:ascii="Times New Roman" w:hAnsi="Times New Roman"/>
          <w:sz w:val="22"/>
          <w:szCs w:val="22"/>
          <w:shd w:val="clear" w:color="auto" w:fill="FFFFFF"/>
        </w:rPr>
      </w:pPr>
    </w:p>
    <w:p w:rsidR="00570AEA" w:rsidRPr="0096286B" w:rsidP="00570AEA" w14:paraId="79B89D1D" w14:textId="0F94D3B7">
      <w:pPr>
        <w:pStyle w:val="List2"/>
        <w:ind w:left="360" w:firstLine="0"/>
        <w:rPr>
          <w:rFonts w:ascii="Times New Roman" w:hAnsi="Times New Roman"/>
          <w:sz w:val="22"/>
          <w:szCs w:val="22"/>
          <w:shd w:val="clear" w:color="auto" w:fill="FFFFFF"/>
        </w:rPr>
      </w:pPr>
      <w:r w:rsidRPr="00531747">
        <w:rPr>
          <w:rFonts w:ascii="Times New Roman" w:hAnsi="Times New Roman"/>
          <w:sz w:val="22"/>
          <w:szCs w:val="22"/>
          <w:shd w:val="clear" w:color="auto" w:fill="FFFFFF"/>
        </w:rPr>
        <w:t xml:space="preserve">(b)  Total annual costs (O&amp;M): </w:t>
      </w:r>
      <w:r w:rsidRPr="00531747">
        <w:rPr>
          <w:rFonts w:ascii="Times New Roman" w:hAnsi="Times New Roman"/>
          <w:b/>
          <w:sz w:val="22"/>
          <w:szCs w:val="22"/>
          <w:shd w:val="clear" w:color="auto" w:fill="FFFFFF"/>
        </w:rPr>
        <w:t>$</w:t>
      </w:r>
      <w:r w:rsidR="002D3155">
        <w:rPr>
          <w:rFonts w:ascii="Times New Roman" w:hAnsi="Times New Roman"/>
          <w:b/>
          <w:sz w:val="22"/>
          <w:szCs w:val="22"/>
          <w:shd w:val="clear" w:color="auto" w:fill="FFFFFF"/>
        </w:rPr>
        <w:t>2,100.00</w:t>
      </w:r>
      <w:r w:rsidRPr="00531747">
        <w:rPr>
          <w:rFonts w:ascii="Times New Roman" w:hAnsi="Times New Roman"/>
          <w:b/>
          <w:sz w:val="22"/>
          <w:szCs w:val="22"/>
          <w:shd w:val="clear" w:color="auto" w:fill="FFFFFF"/>
        </w:rPr>
        <w:t>.</w:t>
      </w:r>
    </w:p>
    <w:p w:rsidR="00570AEA" w:rsidRPr="0096286B" w:rsidP="00570AEA" w14:paraId="3A704E68" w14:textId="77777777">
      <w:pPr>
        <w:pStyle w:val="List2"/>
        <w:ind w:left="360" w:firstLine="0"/>
        <w:rPr>
          <w:rFonts w:ascii="Times New Roman" w:hAnsi="Times New Roman"/>
          <w:sz w:val="22"/>
          <w:szCs w:val="22"/>
          <w:shd w:val="clear" w:color="auto" w:fill="FFFFFF"/>
        </w:rPr>
      </w:pPr>
    </w:p>
    <w:p w:rsidR="00570AEA" w:rsidRPr="0096286B" w:rsidP="00570AEA" w14:paraId="017CC2C7" w14:textId="5B8AD664">
      <w:pPr>
        <w:pStyle w:val="List2"/>
        <w:ind w:left="360" w:firstLine="0"/>
        <w:rPr>
          <w:rFonts w:ascii="Times New Roman" w:hAnsi="Times New Roman"/>
          <w:b/>
          <w:sz w:val="22"/>
          <w:szCs w:val="22"/>
          <w:shd w:val="clear" w:color="auto" w:fill="FFFFFF"/>
        </w:rPr>
      </w:pPr>
      <w:r w:rsidRPr="0096286B">
        <w:rPr>
          <w:rFonts w:ascii="Times New Roman" w:hAnsi="Times New Roman"/>
          <w:sz w:val="22"/>
          <w:szCs w:val="22"/>
          <w:shd w:val="clear" w:color="auto" w:fill="FFFFFF"/>
        </w:rPr>
        <w:t xml:space="preserve">(c)  Total annualized cost requested: </w:t>
      </w:r>
      <w:r w:rsidRPr="0096286B">
        <w:rPr>
          <w:rFonts w:ascii="Times New Roman" w:hAnsi="Times New Roman"/>
          <w:b/>
          <w:sz w:val="22"/>
          <w:szCs w:val="22"/>
          <w:shd w:val="clear" w:color="auto" w:fill="FFFFFF"/>
        </w:rPr>
        <w:t>$</w:t>
      </w:r>
      <w:r w:rsidR="002D3155">
        <w:rPr>
          <w:rFonts w:ascii="Times New Roman" w:hAnsi="Times New Roman"/>
          <w:b/>
          <w:sz w:val="22"/>
          <w:szCs w:val="22"/>
          <w:shd w:val="clear" w:color="auto" w:fill="FFFFFF"/>
        </w:rPr>
        <w:t>2,100.00</w:t>
      </w:r>
      <w:r>
        <w:rPr>
          <w:rFonts w:ascii="Times New Roman" w:hAnsi="Times New Roman"/>
          <w:b/>
          <w:sz w:val="22"/>
          <w:szCs w:val="22"/>
          <w:shd w:val="clear" w:color="auto" w:fill="FFFFFF"/>
        </w:rPr>
        <w:t>.</w:t>
      </w:r>
    </w:p>
    <w:p w:rsidR="00570AEA" w:rsidRPr="0096286B" w:rsidP="00570AEA" w14:paraId="2A48FB59" w14:textId="77777777">
      <w:pPr>
        <w:pStyle w:val="List2"/>
        <w:ind w:left="360" w:firstLine="0"/>
        <w:rPr>
          <w:rFonts w:ascii="Times New Roman" w:hAnsi="Times New Roman"/>
          <w:b/>
          <w:sz w:val="22"/>
          <w:szCs w:val="22"/>
          <w:shd w:val="clear" w:color="auto" w:fill="FFFFFF"/>
        </w:rPr>
      </w:pPr>
    </w:p>
    <w:p w:rsidR="00570AEA" w:rsidRPr="0096286B" w:rsidP="00570AEA" w14:paraId="4CDF61DF" w14:textId="77777777">
      <w:pPr>
        <w:pStyle w:val="List2"/>
        <w:ind w:left="360" w:firstLine="0"/>
        <w:rPr>
          <w:rFonts w:ascii="Times New Roman" w:hAnsi="Times New Roman"/>
          <w:sz w:val="22"/>
          <w:szCs w:val="22"/>
          <w:shd w:val="clear" w:color="auto" w:fill="FFFFFF"/>
        </w:rPr>
      </w:pPr>
      <w:r w:rsidRPr="0096286B">
        <w:rPr>
          <w:rFonts w:ascii="Times New Roman" w:hAnsi="Times New Roman"/>
          <w:b/>
          <w:sz w:val="22"/>
          <w:szCs w:val="22"/>
          <w:shd w:val="clear" w:color="auto" w:fill="FFFFFF"/>
        </w:rPr>
        <w:t>Cost to the Respondent</w:t>
      </w:r>
      <w:r w:rsidRPr="0096286B">
        <w:rPr>
          <w:rFonts w:ascii="Times New Roman" w:hAnsi="Times New Roman"/>
          <w:sz w:val="22"/>
          <w:szCs w:val="22"/>
          <w:shd w:val="clear" w:color="auto" w:fill="FFFFFF"/>
        </w:rPr>
        <w:t>:</w:t>
      </w:r>
    </w:p>
    <w:p w:rsidR="00570AEA" w:rsidRPr="0096286B" w:rsidP="00570AEA" w14:paraId="30BA7381" w14:textId="77777777">
      <w:pPr>
        <w:pStyle w:val="List2"/>
        <w:ind w:left="360" w:firstLine="0"/>
        <w:rPr>
          <w:rFonts w:ascii="Times New Roman" w:hAnsi="Times New Roman"/>
          <w:sz w:val="22"/>
          <w:szCs w:val="22"/>
          <w:shd w:val="clear" w:color="auto" w:fill="FFFFFF"/>
        </w:rPr>
      </w:pPr>
    </w:p>
    <w:p w:rsidR="00570AEA" w:rsidRPr="0096286B" w:rsidP="00570AEA" w14:paraId="7BEDE298" w14:textId="6FBC7413">
      <w:pPr>
        <w:pStyle w:val="List2"/>
        <w:ind w:left="360" w:firstLine="0"/>
        <w:rPr>
          <w:rFonts w:ascii="Times New Roman" w:hAnsi="Times New Roman"/>
          <w:sz w:val="22"/>
          <w:szCs w:val="22"/>
          <w:shd w:val="clear" w:color="auto" w:fill="FFFFFF"/>
        </w:rPr>
      </w:pPr>
      <w:r>
        <w:rPr>
          <w:rFonts w:ascii="Times New Roman" w:hAnsi="Times New Roman"/>
          <w:sz w:val="22"/>
          <w:szCs w:val="22"/>
          <w:shd w:val="clear" w:color="auto" w:fill="FFFFFF"/>
        </w:rPr>
        <w:t>There is a FCC filing fee of $</w:t>
      </w:r>
      <w:r w:rsidR="005D2B49">
        <w:rPr>
          <w:rFonts w:ascii="Times New Roman" w:hAnsi="Times New Roman"/>
          <w:sz w:val="22"/>
          <w:szCs w:val="22"/>
          <w:shd w:val="clear" w:color="auto" w:fill="FFFFFF"/>
        </w:rPr>
        <w:t xml:space="preserve">140.00 </w:t>
      </w:r>
      <w:r w:rsidRPr="0096286B">
        <w:rPr>
          <w:rFonts w:ascii="Times New Roman" w:hAnsi="Times New Roman"/>
          <w:sz w:val="22"/>
          <w:szCs w:val="22"/>
          <w:shd w:val="clear" w:color="auto" w:fill="FFFFFF"/>
        </w:rPr>
        <w:t>per application.</w:t>
      </w:r>
    </w:p>
    <w:p w:rsidR="00570AEA" w:rsidRPr="0096286B" w:rsidP="00570AEA" w14:paraId="701ACD0A" w14:textId="77777777">
      <w:pPr>
        <w:pStyle w:val="List2"/>
        <w:ind w:left="360" w:firstLine="0"/>
        <w:rPr>
          <w:rFonts w:ascii="Times New Roman" w:hAnsi="Times New Roman"/>
          <w:sz w:val="22"/>
          <w:szCs w:val="22"/>
          <w:shd w:val="clear" w:color="auto" w:fill="FFFFFF"/>
        </w:rPr>
      </w:pPr>
    </w:p>
    <w:p w:rsidR="00570AEA" w:rsidRPr="0096286B" w:rsidP="00570AEA" w14:paraId="4F38E128" w14:textId="2BBDF504">
      <w:pPr>
        <w:pStyle w:val="List2"/>
        <w:ind w:left="360" w:firstLine="0"/>
        <w:rPr>
          <w:rFonts w:ascii="Times New Roman" w:hAnsi="Times New Roman"/>
          <w:b/>
          <w:sz w:val="22"/>
          <w:szCs w:val="22"/>
          <w:shd w:val="clear" w:color="auto" w:fill="FFFFFF"/>
        </w:rPr>
      </w:pPr>
      <w:r w:rsidRPr="0096286B">
        <w:rPr>
          <w:rFonts w:ascii="Times New Roman" w:hAnsi="Times New Roman"/>
          <w:b/>
          <w:sz w:val="22"/>
          <w:szCs w:val="22"/>
          <w:shd w:val="clear" w:color="auto" w:fill="FFFFFF"/>
        </w:rPr>
        <w:t>Total Respo</w:t>
      </w:r>
      <w:r w:rsidR="00915D88">
        <w:rPr>
          <w:rFonts w:ascii="Times New Roman" w:hAnsi="Times New Roman"/>
          <w:b/>
          <w:sz w:val="22"/>
          <w:szCs w:val="22"/>
          <w:shd w:val="clear" w:color="auto" w:fill="FFFFFF"/>
        </w:rPr>
        <w:t xml:space="preserve">ndent Cost:  </w:t>
      </w:r>
      <w:r w:rsidR="005D2B49">
        <w:rPr>
          <w:rFonts w:ascii="Times New Roman" w:hAnsi="Times New Roman"/>
          <w:b/>
          <w:sz w:val="22"/>
          <w:szCs w:val="22"/>
          <w:shd w:val="clear" w:color="auto" w:fill="FFFFFF"/>
        </w:rPr>
        <w:t xml:space="preserve">15 </w:t>
      </w:r>
      <w:r w:rsidR="00915D88">
        <w:rPr>
          <w:rFonts w:ascii="Times New Roman" w:hAnsi="Times New Roman"/>
          <w:b/>
          <w:sz w:val="22"/>
          <w:szCs w:val="22"/>
          <w:shd w:val="clear" w:color="auto" w:fill="FFFFFF"/>
        </w:rPr>
        <w:t xml:space="preserve"> </w:t>
      </w:r>
      <w:r w:rsidR="00107667">
        <w:rPr>
          <w:rFonts w:ascii="Times New Roman" w:hAnsi="Times New Roman"/>
          <w:b/>
          <w:sz w:val="22"/>
          <w:szCs w:val="22"/>
          <w:shd w:val="clear" w:color="auto" w:fill="FFFFFF"/>
        </w:rPr>
        <w:t>FCC Form 702s filed</w:t>
      </w:r>
      <w:r w:rsidR="00915D88">
        <w:rPr>
          <w:rFonts w:ascii="Times New Roman" w:hAnsi="Times New Roman"/>
          <w:b/>
          <w:sz w:val="22"/>
          <w:szCs w:val="22"/>
          <w:shd w:val="clear" w:color="auto" w:fill="FFFFFF"/>
        </w:rPr>
        <w:t xml:space="preserve"> X $</w:t>
      </w:r>
      <w:r w:rsidR="002D3155">
        <w:rPr>
          <w:rFonts w:ascii="Times New Roman" w:hAnsi="Times New Roman"/>
          <w:b/>
          <w:sz w:val="22"/>
          <w:szCs w:val="22"/>
          <w:shd w:val="clear" w:color="auto" w:fill="FFFFFF"/>
        </w:rPr>
        <w:t xml:space="preserve">140 </w:t>
      </w:r>
      <w:r w:rsidRPr="0096286B">
        <w:rPr>
          <w:rFonts w:ascii="Times New Roman" w:hAnsi="Times New Roman"/>
          <w:b/>
          <w:sz w:val="22"/>
          <w:szCs w:val="22"/>
          <w:shd w:val="clear" w:color="auto" w:fill="FFFFFF"/>
        </w:rPr>
        <w:t>per application = $</w:t>
      </w:r>
      <w:r w:rsidR="002D3155">
        <w:rPr>
          <w:rFonts w:ascii="Times New Roman" w:hAnsi="Times New Roman"/>
          <w:b/>
          <w:sz w:val="22"/>
          <w:szCs w:val="22"/>
          <w:shd w:val="clear" w:color="auto" w:fill="FFFFFF"/>
        </w:rPr>
        <w:t>2,100.00</w:t>
      </w:r>
      <w:r w:rsidRPr="0096286B">
        <w:rPr>
          <w:rFonts w:ascii="Times New Roman" w:hAnsi="Times New Roman"/>
          <w:b/>
          <w:sz w:val="22"/>
          <w:szCs w:val="22"/>
          <w:shd w:val="clear" w:color="auto" w:fill="FFFFFF"/>
        </w:rPr>
        <w:t xml:space="preserve">. </w:t>
      </w:r>
    </w:p>
    <w:p w:rsidR="00570AEA" w:rsidRPr="0096286B" w:rsidP="00570AEA" w14:paraId="5422A45B" w14:textId="77777777">
      <w:pPr>
        <w:pStyle w:val="List2"/>
        <w:ind w:left="360" w:firstLine="0"/>
        <w:rPr>
          <w:rFonts w:ascii="Times New Roman" w:hAnsi="Times New Roman"/>
          <w:b/>
          <w:sz w:val="22"/>
          <w:szCs w:val="22"/>
          <w:shd w:val="clear" w:color="auto" w:fill="FFFFFF"/>
        </w:rPr>
      </w:pPr>
    </w:p>
    <w:p w:rsidR="00570AEA" w:rsidP="00570AEA" w14:paraId="50081551" w14:textId="77777777">
      <w:pPr>
        <w:pStyle w:val="List2"/>
        <w:ind w:left="360" w:firstLine="0"/>
        <w:rPr>
          <w:rFonts w:ascii="Times New Roman" w:hAnsi="Times New Roman"/>
          <w:b/>
          <w:sz w:val="22"/>
          <w:szCs w:val="22"/>
          <w:u w:val="single"/>
          <w:shd w:val="clear" w:color="auto" w:fill="FFFFFF"/>
        </w:rPr>
      </w:pPr>
    </w:p>
    <w:p w:rsidR="00570AEA" w:rsidP="00570AEA" w14:paraId="6126B198" w14:textId="77777777">
      <w:pPr>
        <w:pStyle w:val="List2"/>
        <w:ind w:left="360" w:firstLine="0"/>
        <w:rPr>
          <w:rFonts w:ascii="Times New Roman" w:hAnsi="Times New Roman"/>
          <w:b/>
          <w:sz w:val="22"/>
          <w:szCs w:val="22"/>
          <w:u w:val="single"/>
          <w:shd w:val="clear" w:color="auto" w:fill="FFFFFF"/>
        </w:rPr>
      </w:pPr>
    </w:p>
    <w:p w:rsidR="00570AEA" w:rsidP="00570AEA" w14:paraId="24780703" w14:textId="77777777">
      <w:pPr>
        <w:pStyle w:val="List2"/>
        <w:ind w:left="360" w:firstLine="0"/>
        <w:rPr>
          <w:rFonts w:ascii="Times New Roman" w:hAnsi="Times New Roman"/>
          <w:b/>
          <w:sz w:val="22"/>
          <w:szCs w:val="22"/>
          <w:u w:val="single"/>
          <w:shd w:val="clear" w:color="auto" w:fill="FFFFFF"/>
        </w:rPr>
      </w:pPr>
      <w:r w:rsidRPr="0096286B">
        <w:rPr>
          <w:rFonts w:ascii="Times New Roman" w:hAnsi="Times New Roman"/>
          <w:b/>
          <w:sz w:val="22"/>
          <w:szCs w:val="22"/>
          <w:u w:val="single"/>
          <w:shd w:val="clear" w:color="auto" w:fill="FFFFFF"/>
        </w:rPr>
        <w:t>FCC For 703 annual cost burden</w:t>
      </w:r>
    </w:p>
    <w:p w:rsidR="00570AEA" w:rsidRPr="0096286B" w:rsidP="00570AEA" w14:paraId="2BB1BC0F" w14:textId="77777777">
      <w:pPr>
        <w:pStyle w:val="List2"/>
        <w:ind w:left="360" w:firstLine="0"/>
        <w:rPr>
          <w:rFonts w:ascii="Times New Roman" w:hAnsi="Times New Roman"/>
          <w:b/>
          <w:sz w:val="22"/>
          <w:szCs w:val="22"/>
          <w:u w:val="single"/>
          <w:shd w:val="clear" w:color="auto" w:fill="FFFFFF"/>
        </w:rPr>
      </w:pPr>
    </w:p>
    <w:p w:rsidR="00570AEA" w:rsidP="00570AEA" w14:paraId="5C88473E" w14:textId="77777777">
      <w:pPr>
        <w:pStyle w:val="List2"/>
        <w:ind w:left="360"/>
        <w:rPr>
          <w:rFonts w:ascii="Times New Roman" w:hAnsi="Times New Roman"/>
          <w:sz w:val="22"/>
          <w:szCs w:val="22"/>
          <w:shd w:val="clear" w:color="auto" w:fill="FFFFFF"/>
        </w:rPr>
      </w:pPr>
      <w:r>
        <w:rPr>
          <w:rFonts w:ascii="Times New Roman" w:hAnsi="Times New Roman"/>
          <w:b/>
          <w:sz w:val="22"/>
          <w:szCs w:val="22"/>
          <w:shd w:val="clear" w:color="auto" w:fill="FFFFFF"/>
        </w:rPr>
        <w:tab/>
      </w:r>
      <w:r w:rsidRPr="00173FD9">
        <w:rPr>
          <w:rFonts w:ascii="Times New Roman" w:hAnsi="Times New Roman"/>
          <w:sz w:val="22"/>
          <w:szCs w:val="22"/>
          <w:shd w:val="clear" w:color="auto" w:fill="FFFFFF"/>
        </w:rPr>
        <w:t>(a)</w:t>
      </w:r>
      <w:r>
        <w:rPr>
          <w:rFonts w:ascii="Times New Roman" w:hAnsi="Times New Roman"/>
          <w:sz w:val="22"/>
          <w:szCs w:val="22"/>
          <w:shd w:val="clear" w:color="auto" w:fill="FFFFFF"/>
        </w:rPr>
        <w:t xml:space="preserve"> Total annualized capital/startup costs: None.</w:t>
      </w:r>
    </w:p>
    <w:p w:rsidR="00570AEA" w:rsidP="00570AEA" w14:paraId="7321ED69" w14:textId="77777777">
      <w:pPr>
        <w:pStyle w:val="List2"/>
        <w:ind w:left="360"/>
        <w:rPr>
          <w:rFonts w:ascii="Times New Roman" w:hAnsi="Times New Roman"/>
          <w:sz w:val="22"/>
          <w:szCs w:val="22"/>
          <w:shd w:val="clear" w:color="auto" w:fill="FFFFFF"/>
        </w:rPr>
      </w:pPr>
    </w:p>
    <w:p w:rsidR="00570AEA" w:rsidRPr="006F0CFB" w:rsidP="00570AEA" w14:paraId="779DD7D1" w14:textId="2121D9B7">
      <w:pPr>
        <w:pStyle w:val="List2"/>
        <w:ind w:left="360"/>
        <w:rPr>
          <w:rFonts w:ascii="Times New Roman" w:hAnsi="Times New Roman"/>
          <w:sz w:val="22"/>
          <w:szCs w:val="22"/>
          <w:shd w:val="clear" w:color="auto" w:fill="FFFFFF"/>
        </w:rPr>
      </w:pPr>
      <w:r>
        <w:rPr>
          <w:rFonts w:ascii="Times New Roman" w:hAnsi="Times New Roman"/>
          <w:sz w:val="22"/>
          <w:szCs w:val="22"/>
          <w:shd w:val="clear" w:color="auto" w:fill="FFFFFF"/>
        </w:rPr>
        <w:tab/>
      </w:r>
      <w:r w:rsidRPr="00531747">
        <w:rPr>
          <w:rFonts w:ascii="Times New Roman" w:hAnsi="Times New Roman"/>
          <w:sz w:val="22"/>
          <w:szCs w:val="22"/>
          <w:shd w:val="clear" w:color="auto" w:fill="FFFFFF"/>
        </w:rPr>
        <w:t xml:space="preserve">(b)  Total annual costs (O&amp;M): </w:t>
      </w:r>
      <w:r w:rsidRPr="00531747" w:rsidR="00063D17">
        <w:rPr>
          <w:rFonts w:ascii="Times New Roman" w:hAnsi="Times New Roman"/>
          <w:b/>
          <w:sz w:val="22"/>
          <w:szCs w:val="22"/>
          <w:shd w:val="clear" w:color="auto" w:fill="FFFFFF"/>
        </w:rPr>
        <w:t>$</w:t>
      </w:r>
      <w:r w:rsidR="002D3155">
        <w:rPr>
          <w:rFonts w:ascii="Times New Roman" w:hAnsi="Times New Roman"/>
          <w:b/>
          <w:sz w:val="22"/>
          <w:szCs w:val="22"/>
          <w:shd w:val="clear" w:color="auto" w:fill="FFFFFF"/>
        </w:rPr>
        <w:t>3,500.00</w:t>
      </w:r>
      <w:r w:rsidRPr="00531747">
        <w:rPr>
          <w:rFonts w:ascii="Times New Roman" w:hAnsi="Times New Roman"/>
          <w:sz w:val="22"/>
          <w:szCs w:val="22"/>
          <w:shd w:val="clear" w:color="auto" w:fill="FFFFFF"/>
        </w:rPr>
        <w:t>.</w:t>
      </w:r>
      <w:r w:rsidRPr="006F0CFB">
        <w:rPr>
          <w:rFonts w:ascii="Times New Roman" w:hAnsi="Times New Roman"/>
          <w:sz w:val="22"/>
          <w:szCs w:val="22"/>
          <w:shd w:val="clear" w:color="auto" w:fill="FFFFFF"/>
        </w:rPr>
        <w:t xml:space="preserve"> </w:t>
      </w:r>
    </w:p>
    <w:p w:rsidR="00570AEA" w:rsidRPr="006F0CFB" w:rsidP="00570AEA" w14:paraId="7D6D64BC" w14:textId="77777777">
      <w:pPr>
        <w:pStyle w:val="List2"/>
        <w:ind w:left="360"/>
        <w:rPr>
          <w:rFonts w:ascii="Times New Roman" w:hAnsi="Times New Roman"/>
          <w:sz w:val="22"/>
          <w:szCs w:val="22"/>
          <w:shd w:val="clear" w:color="auto" w:fill="FFFFFF"/>
        </w:rPr>
      </w:pPr>
    </w:p>
    <w:p w:rsidR="00570AEA" w:rsidRPr="006F0CFB" w:rsidP="00570AEA" w14:paraId="68BE6B38" w14:textId="2AAA103B">
      <w:pPr>
        <w:pStyle w:val="List2"/>
        <w:ind w:left="360"/>
        <w:rPr>
          <w:rFonts w:ascii="Times New Roman" w:hAnsi="Times New Roman"/>
          <w:sz w:val="22"/>
          <w:szCs w:val="22"/>
          <w:shd w:val="clear" w:color="auto" w:fill="FFFFFF"/>
        </w:rPr>
      </w:pPr>
      <w:r w:rsidRPr="006F0CFB">
        <w:rPr>
          <w:rFonts w:ascii="Times New Roman" w:hAnsi="Times New Roman"/>
          <w:sz w:val="22"/>
          <w:szCs w:val="22"/>
          <w:shd w:val="clear" w:color="auto" w:fill="FFFFFF"/>
        </w:rPr>
        <w:tab/>
        <w:t xml:space="preserve">(c)  Total annualized cost requested: </w:t>
      </w:r>
      <w:r w:rsidR="00063D17">
        <w:rPr>
          <w:rFonts w:ascii="Times New Roman" w:hAnsi="Times New Roman"/>
          <w:b/>
          <w:sz w:val="22"/>
          <w:szCs w:val="22"/>
          <w:shd w:val="clear" w:color="auto" w:fill="FFFFFF"/>
        </w:rPr>
        <w:t>$</w:t>
      </w:r>
      <w:r w:rsidR="002D3155">
        <w:rPr>
          <w:rFonts w:ascii="Times New Roman" w:hAnsi="Times New Roman"/>
          <w:b/>
          <w:sz w:val="22"/>
          <w:szCs w:val="22"/>
          <w:shd w:val="clear" w:color="auto" w:fill="FFFFFF"/>
        </w:rPr>
        <w:t>3,500.00</w:t>
      </w:r>
      <w:r w:rsidRPr="006F0CFB">
        <w:rPr>
          <w:rFonts w:ascii="Times New Roman" w:hAnsi="Times New Roman"/>
          <w:sz w:val="22"/>
          <w:szCs w:val="22"/>
          <w:shd w:val="clear" w:color="auto" w:fill="FFFFFF"/>
        </w:rPr>
        <w:t>.</w:t>
      </w:r>
    </w:p>
    <w:p w:rsidR="00570AEA" w:rsidRPr="006F0CFB" w:rsidP="00570AEA" w14:paraId="6C2424F9" w14:textId="77777777">
      <w:pPr>
        <w:pStyle w:val="List2"/>
        <w:ind w:left="360"/>
        <w:rPr>
          <w:rFonts w:ascii="Times New Roman" w:hAnsi="Times New Roman"/>
          <w:sz w:val="22"/>
          <w:szCs w:val="22"/>
          <w:shd w:val="clear" w:color="auto" w:fill="FFFFFF"/>
        </w:rPr>
      </w:pPr>
    </w:p>
    <w:p w:rsidR="00570AEA" w:rsidRPr="006F0CFB" w:rsidP="00570AEA" w14:paraId="41AB584C" w14:textId="77777777">
      <w:pPr>
        <w:pStyle w:val="List2"/>
        <w:ind w:left="360"/>
        <w:rPr>
          <w:rFonts w:ascii="Times New Roman" w:hAnsi="Times New Roman"/>
          <w:b/>
          <w:sz w:val="22"/>
          <w:szCs w:val="22"/>
          <w:shd w:val="clear" w:color="auto" w:fill="FFFFFF"/>
        </w:rPr>
      </w:pPr>
      <w:r w:rsidRPr="006F0CFB">
        <w:rPr>
          <w:rFonts w:ascii="Times New Roman" w:hAnsi="Times New Roman"/>
          <w:sz w:val="22"/>
          <w:szCs w:val="22"/>
          <w:shd w:val="clear" w:color="auto" w:fill="FFFFFF"/>
        </w:rPr>
        <w:tab/>
      </w:r>
      <w:r w:rsidRPr="006F0CFB">
        <w:rPr>
          <w:rFonts w:ascii="Times New Roman" w:hAnsi="Times New Roman"/>
          <w:b/>
          <w:sz w:val="22"/>
          <w:szCs w:val="22"/>
          <w:shd w:val="clear" w:color="auto" w:fill="FFFFFF"/>
        </w:rPr>
        <w:t>Cost to the Respondent:</w:t>
      </w:r>
    </w:p>
    <w:p w:rsidR="00570AEA" w:rsidRPr="006F0CFB" w:rsidP="00570AEA" w14:paraId="65672E8E" w14:textId="77777777">
      <w:pPr>
        <w:pStyle w:val="List2"/>
        <w:ind w:left="360"/>
        <w:rPr>
          <w:rFonts w:ascii="Times New Roman" w:hAnsi="Times New Roman"/>
          <w:b/>
          <w:sz w:val="22"/>
          <w:szCs w:val="22"/>
          <w:shd w:val="clear" w:color="auto" w:fill="FFFFFF"/>
        </w:rPr>
      </w:pPr>
    </w:p>
    <w:p w:rsidR="00570AEA" w:rsidRPr="006F0CFB" w:rsidP="00570AEA" w14:paraId="4271DA59" w14:textId="7DCD1833">
      <w:pPr>
        <w:pStyle w:val="List2"/>
        <w:ind w:left="360"/>
        <w:rPr>
          <w:rFonts w:ascii="Times New Roman" w:hAnsi="Times New Roman"/>
          <w:sz w:val="22"/>
          <w:szCs w:val="22"/>
          <w:shd w:val="clear" w:color="auto" w:fill="FFFFFF"/>
        </w:rPr>
      </w:pPr>
      <w:r w:rsidRPr="006F0CFB">
        <w:rPr>
          <w:rFonts w:ascii="Times New Roman" w:hAnsi="Times New Roman"/>
          <w:sz w:val="22"/>
          <w:szCs w:val="22"/>
          <w:shd w:val="clear" w:color="auto" w:fill="FFFFFF"/>
        </w:rPr>
        <w:tab/>
        <w:t>There is a FCC filing fee of $</w:t>
      </w:r>
      <w:r w:rsidR="002D3155">
        <w:rPr>
          <w:rFonts w:ascii="Times New Roman" w:hAnsi="Times New Roman"/>
          <w:sz w:val="22"/>
          <w:szCs w:val="22"/>
          <w:shd w:val="clear" w:color="auto" w:fill="FFFFFF"/>
        </w:rPr>
        <w:t xml:space="preserve">140.00 </w:t>
      </w:r>
      <w:r w:rsidRPr="006F0CFB">
        <w:rPr>
          <w:rFonts w:ascii="Times New Roman" w:hAnsi="Times New Roman"/>
          <w:sz w:val="22"/>
          <w:szCs w:val="22"/>
          <w:shd w:val="clear" w:color="auto" w:fill="FFFFFF"/>
        </w:rPr>
        <w:t xml:space="preserve"> per application.</w:t>
      </w:r>
    </w:p>
    <w:p w:rsidR="00570AEA" w:rsidRPr="006F0CFB" w:rsidP="00570AEA" w14:paraId="24D25D3A" w14:textId="77777777">
      <w:pPr>
        <w:pStyle w:val="List2"/>
        <w:ind w:left="360"/>
        <w:rPr>
          <w:rFonts w:ascii="Times New Roman" w:hAnsi="Times New Roman"/>
          <w:sz w:val="22"/>
          <w:szCs w:val="22"/>
          <w:shd w:val="clear" w:color="auto" w:fill="FFFFFF"/>
        </w:rPr>
      </w:pPr>
    </w:p>
    <w:p w:rsidR="00570AEA" w:rsidRPr="006F0CFB" w:rsidP="00570AEA" w14:paraId="354F4C31" w14:textId="4A5069C0">
      <w:pPr>
        <w:pStyle w:val="List2"/>
        <w:ind w:left="360"/>
        <w:rPr>
          <w:rFonts w:ascii="Times New Roman" w:hAnsi="Times New Roman"/>
          <w:b/>
          <w:sz w:val="22"/>
          <w:szCs w:val="22"/>
          <w:shd w:val="clear" w:color="auto" w:fill="FFFFFF"/>
        </w:rPr>
      </w:pPr>
      <w:r w:rsidRPr="006F0CFB">
        <w:rPr>
          <w:rFonts w:ascii="Times New Roman" w:hAnsi="Times New Roman"/>
          <w:sz w:val="22"/>
          <w:szCs w:val="22"/>
          <w:shd w:val="clear" w:color="auto" w:fill="FFFFFF"/>
        </w:rPr>
        <w:tab/>
      </w:r>
      <w:r w:rsidRPr="006F0CFB">
        <w:rPr>
          <w:rFonts w:ascii="Times New Roman" w:hAnsi="Times New Roman"/>
          <w:b/>
          <w:sz w:val="22"/>
          <w:szCs w:val="22"/>
          <w:shd w:val="clear" w:color="auto" w:fill="FFFFFF"/>
        </w:rPr>
        <w:t>Total Respondent Cost:</w:t>
      </w:r>
      <w:r w:rsidRPr="006F0CFB">
        <w:rPr>
          <w:rFonts w:ascii="Times New Roman" w:hAnsi="Times New Roman"/>
          <w:sz w:val="22"/>
          <w:szCs w:val="22"/>
          <w:shd w:val="clear" w:color="auto" w:fill="FFFFFF"/>
        </w:rPr>
        <w:t xml:space="preserve"> </w:t>
      </w:r>
      <w:r w:rsidR="002D3155">
        <w:rPr>
          <w:rFonts w:ascii="Times New Roman" w:hAnsi="Times New Roman"/>
          <w:b/>
          <w:sz w:val="22"/>
          <w:szCs w:val="22"/>
          <w:shd w:val="clear" w:color="auto" w:fill="FFFFFF"/>
        </w:rPr>
        <w:t xml:space="preserve">25 </w:t>
      </w:r>
      <w:r w:rsidRPr="00063D17">
        <w:rPr>
          <w:rFonts w:ascii="Times New Roman" w:hAnsi="Times New Roman"/>
          <w:b/>
          <w:sz w:val="22"/>
          <w:szCs w:val="22"/>
          <w:shd w:val="clear" w:color="auto" w:fill="FFFFFF"/>
        </w:rPr>
        <w:t xml:space="preserve"> FCC Form</w:t>
      </w:r>
      <w:r w:rsidR="00EE26CE">
        <w:rPr>
          <w:rFonts w:ascii="Times New Roman" w:hAnsi="Times New Roman"/>
          <w:b/>
          <w:sz w:val="22"/>
          <w:szCs w:val="22"/>
          <w:shd w:val="clear" w:color="auto" w:fill="FFFFFF"/>
        </w:rPr>
        <w:t xml:space="preserve"> 703s filed X</w:t>
      </w:r>
      <w:r w:rsidRPr="006F0CFB">
        <w:rPr>
          <w:rFonts w:ascii="Times New Roman" w:hAnsi="Times New Roman"/>
          <w:b/>
          <w:sz w:val="22"/>
          <w:szCs w:val="22"/>
          <w:shd w:val="clear" w:color="auto" w:fill="FFFFFF"/>
        </w:rPr>
        <w:t xml:space="preserve"> $</w:t>
      </w:r>
      <w:r w:rsidR="002D3155">
        <w:rPr>
          <w:rFonts w:ascii="Times New Roman" w:hAnsi="Times New Roman"/>
          <w:b/>
          <w:sz w:val="22"/>
          <w:szCs w:val="22"/>
          <w:shd w:val="clear" w:color="auto" w:fill="FFFFFF"/>
        </w:rPr>
        <w:t xml:space="preserve">140 </w:t>
      </w:r>
      <w:r w:rsidRPr="006F0CFB">
        <w:rPr>
          <w:rFonts w:ascii="Times New Roman" w:hAnsi="Times New Roman"/>
          <w:b/>
          <w:sz w:val="22"/>
          <w:szCs w:val="22"/>
          <w:shd w:val="clear" w:color="auto" w:fill="FFFFFF"/>
        </w:rPr>
        <w:t>per application = $</w:t>
      </w:r>
      <w:r w:rsidR="002D3155">
        <w:rPr>
          <w:rFonts w:ascii="Times New Roman" w:hAnsi="Times New Roman"/>
          <w:b/>
          <w:sz w:val="22"/>
          <w:szCs w:val="22"/>
          <w:shd w:val="clear" w:color="auto" w:fill="FFFFFF"/>
        </w:rPr>
        <w:t>3,500.00</w:t>
      </w:r>
      <w:r w:rsidRPr="006F0CFB">
        <w:rPr>
          <w:rFonts w:ascii="Times New Roman" w:hAnsi="Times New Roman"/>
          <w:b/>
          <w:sz w:val="22"/>
          <w:szCs w:val="22"/>
          <w:shd w:val="clear" w:color="auto" w:fill="FFFFFF"/>
        </w:rPr>
        <w:t>.</w:t>
      </w:r>
    </w:p>
    <w:p w:rsidR="00570AEA" w:rsidRPr="006F0CFB" w:rsidP="00570AEA" w14:paraId="3E2AD0A3" w14:textId="77777777">
      <w:pPr>
        <w:pStyle w:val="List2"/>
        <w:ind w:left="360"/>
        <w:rPr>
          <w:rFonts w:ascii="Times New Roman" w:hAnsi="Times New Roman"/>
          <w:b/>
          <w:sz w:val="22"/>
          <w:szCs w:val="22"/>
          <w:shd w:val="clear" w:color="auto" w:fill="FFFFFF"/>
        </w:rPr>
      </w:pPr>
    </w:p>
    <w:p w:rsidR="00570AEA" w:rsidP="00570AEA" w14:paraId="0B92D915" w14:textId="0EB7D8F1">
      <w:pPr>
        <w:pStyle w:val="List2"/>
        <w:ind w:left="360"/>
        <w:rPr>
          <w:rFonts w:ascii="Times New Roman" w:hAnsi="Times New Roman"/>
          <w:b/>
          <w:sz w:val="22"/>
          <w:szCs w:val="22"/>
          <w:shd w:val="clear" w:color="auto" w:fill="FFFFFF"/>
        </w:rPr>
      </w:pPr>
      <w:r w:rsidRPr="006F0CFB">
        <w:rPr>
          <w:rFonts w:ascii="Times New Roman" w:hAnsi="Times New Roman"/>
          <w:b/>
          <w:sz w:val="22"/>
          <w:szCs w:val="22"/>
          <w:shd w:val="clear" w:color="auto" w:fill="FFFFFF"/>
        </w:rPr>
        <w:tab/>
        <w:t>TOTAL COST FOR RESPONDENTS for Forms 702 and 703 = $</w:t>
      </w:r>
      <w:r w:rsidR="002D3155">
        <w:rPr>
          <w:rFonts w:ascii="Times New Roman" w:hAnsi="Times New Roman"/>
          <w:b/>
          <w:sz w:val="22"/>
          <w:szCs w:val="22"/>
          <w:shd w:val="clear" w:color="auto" w:fill="FFFFFF"/>
        </w:rPr>
        <w:t xml:space="preserve">2,100 </w:t>
      </w:r>
      <w:r w:rsidR="007718A2">
        <w:rPr>
          <w:rFonts w:ascii="Times New Roman" w:hAnsi="Times New Roman"/>
          <w:b/>
          <w:sz w:val="22"/>
          <w:szCs w:val="22"/>
          <w:shd w:val="clear" w:color="auto" w:fill="FFFFFF"/>
        </w:rPr>
        <w:t xml:space="preserve"> + $</w:t>
      </w:r>
      <w:r w:rsidR="002D3155">
        <w:rPr>
          <w:rFonts w:ascii="Times New Roman" w:hAnsi="Times New Roman"/>
          <w:b/>
          <w:sz w:val="22"/>
          <w:szCs w:val="22"/>
          <w:shd w:val="clear" w:color="auto" w:fill="FFFFFF"/>
        </w:rPr>
        <w:t xml:space="preserve">3,500 </w:t>
      </w:r>
      <w:r w:rsidR="00821230">
        <w:rPr>
          <w:rFonts w:ascii="Times New Roman" w:hAnsi="Times New Roman"/>
          <w:b/>
          <w:sz w:val="22"/>
          <w:szCs w:val="22"/>
          <w:shd w:val="clear" w:color="auto" w:fill="FFFFFF"/>
        </w:rPr>
        <w:t xml:space="preserve"> = $</w:t>
      </w:r>
      <w:r w:rsidR="002D3155">
        <w:rPr>
          <w:rFonts w:ascii="Times New Roman" w:hAnsi="Times New Roman"/>
          <w:b/>
          <w:sz w:val="22"/>
          <w:szCs w:val="22"/>
          <w:shd w:val="clear" w:color="auto" w:fill="FFFFFF"/>
        </w:rPr>
        <w:t>5,600.00</w:t>
      </w:r>
      <w:r w:rsidR="009A7748">
        <w:rPr>
          <w:rFonts w:ascii="Times New Roman" w:hAnsi="Times New Roman"/>
          <w:b/>
          <w:sz w:val="22"/>
          <w:szCs w:val="22"/>
          <w:shd w:val="clear" w:color="auto" w:fill="FFFFFF"/>
        </w:rPr>
        <w:t>.</w:t>
      </w:r>
    </w:p>
    <w:p w:rsidR="00570AEA" w:rsidRPr="0096286B" w:rsidP="00570AEA" w14:paraId="1B9EA245" w14:textId="77777777">
      <w:pPr>
        <w:pStyle w:val="List2"/>
        <w:ind w:left="360"/>
        <w:rPr>
          <w:rFonts w:ascii="Times New Roman" w:hAnsi="Times New Roman"/>
          <w:b/>
          <w:sz w:val="22"/>
          <w:szCs w:val="22"/>
          <w:shd w:val="clear" w:color="auto" w:fill="FFFFFF"/>
        </w:rPr>
      </w:pPr>
    </w:p>
    <w:p w:rsidR="00173FD9" w:rsidRPr="0096286B" w:rsidP="00AC4B11" w14:paraId="2FC3E7EA" w14:textId="77777777">
      <w:pPr>
        <w:pStyle w:val="List2"/>
        <w:ind w:left="360"/>
        <w:rPr>
          <w:rFonts w:ascii="Times New Roman" w:hAnsi="Times New Roman"/>
          <w:b/>
          <w:sz w:val="22"/>
          <w:szCs w:val="22"/>
          <w:shd w:val="clear" w:color="auto" w:fill="FFFFFF"/>
        </w:rPr>
      </w:pPr>
    </w:p>
    <w:p w:rsidR="00FA2707" w:rsidRPr="00937B47" w:rsidP="00AC4B11" w14:paraId="09A4D45A" w14:textId="77777777">
      <w:pPr>
        <w:pStyle w:val="List2"/>
        <w:ind w:left="360"/>
        <w:rPr>
          <w:rFonts w:ascii="Times New Roman" w:hAnsi="Times New Roman"/>
          <w:sz w:val="22"/>
          <w:szCs w:val="22"/>
          <w:shd w:val="clear" w:color="auto" w:fill="FFFFFF"/>
        </w:rPr>
      </w:pPr>
      <w:r w:rsidRPr="00937B47">
        <w:rPr>
          <w:rFonts w:ascii="Times New Roman" w:hAnsi="Times New Roman"/>
          <w:b/>
          <w:sz w:val="22"/>
          <w:szCs w:val="22"/>
          <w:shd w:val="clear" w:color="auto" w:fill="FFFFFF"/>
        </w:rPr>
        <w:t xml:space="preserve">14. </w:t>
      </w:r>
      <w:r w:rsidRPr="00937B47" w:rsidR="00041F68">
        <w:rPr>
          <w:rFonts w:ascii="Times New Roman" w:hAnsi="Times New Roman"/>
          <w:b/>
          <w:sz w:val="22"/>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937B47" w:rsidR="00041F68">
        <w:rPr>
          <w:rFonts w:ascii="Times New Roman" w:hAnsi="Times New Roman"/>
          <w:sz w:val="22"/>
          <w:szCs w:val="22"/>
          <w:shd w:val="clear" w:color="auto" w:fill="FFFFFF"/>
        </w:rPr>
        <w:t>.</w:t>
      </w:r>
    </w:p>
    <w:p w:rsidR="00FA2707" w:rsidRPr="00937B47" w:rsidP="00AC4B11" w14:paraId="13733A18" w14:textId="77777777">
      <w:pPr>
        <w:pStyle w:val="List2"/>
        <w:ind w:left="0" w:firstLine="0"/>
        <w:rPr>
          <w:rFonts w:ascii="Times New Roman" w:hAnsi="Times New Roman"/>
          <w:sz w:val="22"/>
          <w:szCs w:val="22"/>
          <w:shd w:val="clear" w:color="auto" w:fill="FFFFFF"/>
        </w:rPr>
      </w:pPr>
    </w:p>
    <w:p w:rsidR="00041F68" w:rsidRPr="005C60A7" w:rsidP="00AC4B11" w14:paraId="46886370" w14:textId="77777777">
      <w:pPr>
        <w:pStyle w:val="List2"/>
        <w:ind w:left="0" w:firstLine="360"/>
        <w:rPr>
          <w:rFonts w:ascii="Times New Roman" w:hAnsi="Times New Roman"/>
          <w:b/>
          <w:sz w:val="22"/>
          <w:szCs w:val="22"/>
          <w:shd w:val="clear" w:color="auto" w:fill="FFFFFF"/>
        </w:rPr>
      </w:pPr>
      <w:r w:rsidRPr="005C60A7">
        <w:rPr>
          <w:rFonts w:ascii="Times New Roman" w:hAnsi="Times New Roman"/>
          <w:b/>
          <w:sz w:val="22"/>
          <w:szCs w:val="22"/>
          <w:shd w:val="clear" w:color="auto" w:fill="FFFFFF"/>
        </w:rPr>
        <w:t xml:space="preserve">Cost </w:t>
      </w:r>
      <w:r w:rsidRPr="005C60A7" w:rsidR="00556426">
        <w:rPr>
          <w:rFonts w:ascii="Times New Roman" w:hAnsi="Times New Roman"/>
          <w:b/>
          <w:sz w:val="22"/>
          <w:szCs w:val="22"/>
          <w:shd w:val="clear" w:color="auto" w:fill="FFFFFF"/>
        </w:rPr>
        <w:t xml:space="preserve">to </w:t>
      </w:r>
      <w:r w:rsidRPr="005C60A7">
        <w:rPr>
          <w:rFonts w:ascii="Times New Roman" w:hAnsi="Times New Roman"/>
          <w:b/>
          <w:sz w:val="22"/>
          <w:szCs w:val="22"/>
          <w:shd w:val="clear" w:color="auto" w:fill="FFFFFF"/>
        </w:rPr>
        <w:t>the Federal Government:</w:t>
      </w:r>
    </w:p>
    <w:p w:rsidR="005C60A7" w:rsidP="00AC4B11" w14:paraId="795BACC8" w14:textId="77777777">
      <w:pPr>
        <w:pStyle w:val="List2"/>
        <w:ind w:left="0" w:firstLine="360"/>
        <w:rPr>
          <w:rFonts w:ascii="Times New Roman" w:hAnsi="Times New Roman"/>
          <w:sz w:val="22"/>
          <w:szCs w:val="22"/>
          <w:shd w:val="clear" w:color="auto" w:fill="FFFFFF"/>
        </w:rPr>
      </w:pPr>
    </w:p>
    <w:p w:rsidR="005C60A7" w:rsidRPr="005C60A7" w:rsidP="005C60A7" w14:paraId="4D00607A" w14:textId="77777777">
      <w:pPr>
        <w:ind w:firstLine="360"/>
        <w:rPr>
          <w:b/>
          <w:sz w:val="22"/>
          <w:szCs w:val="22"/>
          <w:shd w:val="clear" w:color="auto" w:fill="FFFFFF"/>
        </w:rPr>
      </w:pPr>
      <w:r w:rsidRPr="005C60A7">
        <w:rPr>
          <w:b/>
          <w:sz w:val="22"/>
          <w:szCs w:val="22"/>
          <w:shd w:val="clear" w:color="auto" w:fill="FFFFFF"/>
        </w:rPr>
        <w:t xml:space="preserve">We make the following estimates for the total annual cost to the Federal Government to review </w:t>
      </w:r>
      <w:r>
        <w:rPr>
          <w:b/>
          <w:sz w:val="22"/>
          <w:szCs w:val="22"/>
          <w:shd w:val="clear" w:color="auto" w:fill="FFFFFF"/>
        </w:rPr>
        <w:tab/>
      </w:r>
      <w:r w:rsidRPr="005C60A7">
        <w:rPr>
          <w:b/>
          <w:sz w:val="22"/>
          <w:szCs w:val="22"/>
          <w:shd w:val="clear" w:color="auto" w:fill="FFFFFF"/>
        </w:rPr>
        <w:t xml:space="preserve"> </w:t>
      </w:r>
    </w:p>
    <w:p w:rsidR="005C60A7" w:rsidP="005C60A7" w14:paraId="228210D9" w14:textId="54CD17F0">
      <w:pPr>
        <w:ind w:firstLine="360"/>
        <w:rPr>
          <w:b/>
          <w:sz w:val="22"/>
          <w:szCs w:val="22"/>
          <w:shd w:val="clear" w:color="auto" w:fill="FFFFFF"/>
        </w:rPr>
      </w:pPr>
      <w:r>
        <w:rPr>
          <w:b/>
          <w:sz w:val="22"/>
          <w:szCs w:val="22"/>
          <w:shd w:val="clear" w:color="auto" w:fill="FFFFFF"/>
        </w:rPr>
        <w:t>and p</w:t>
      </w:r>
      <w:r w:rsidR="008778A0">
        <w:rPr>
          <w:b/>
          <w:sz w:val="22"/>
          <w:szCs w:val="22"/>
          <w:shd w:val="clear" w:color="auto" w:fill="FFFFFF"/>
        </w:rPr>
        <w:t xml:space="preserve">rocess the </w:t>
      </w:r>
      <w:r w:rsidR="00C41198">
        <w:rPr>
          <w:b/>
          <w:sz w:val="22"/>
          <w:szCs w:val="22"/>
          <w:shd w:val="clear" w:color="auto" w:fill="FFFFFF"/>
        </w:rPr>
        <w:t xml:space="preserve">15 </w:t>
      </w:r>
      <w:r w:rsidRPr="005C60A7">
        <w:rPr>
          <w:b/>
          <w:sz w:val="22"/>
          <w:szCs w:val="22"/>
          <w:shd w:val="clear" w:color="auto" w:fill="FFFFFF"/>
        </w:rPr>
        <w:t xml:space="preserve"> FCC Form 702s that applicants file annually:</w:t>
      </w:r>
    </w:p>
    <w:p w:rsidR="00044DA9" w:rsidP="005C60A7" w14:paraId="72CD1737" w14:textId="77777777">
      <w:pPr>
        <w:ind w:firstLine="360"/>
        <w:rPr>
          <w:b/>
          <w:sz w:val="22"/>
          <w:szCs w:val="22"/>
          <w:shd w:val="clear" w:color="auto" w:fill="FFFFFF"/>
        </w:rPr>
      </w:pPr>
    </w:p>
    <w:p w:rsidR="00044DA9" w:rsidRPr="005C60A7" w:rsidP="005C60A7" w14:paraId="410096A3" w14:textId="77777777">
      <w:pPr>
        <w:ind w:firstLine="360"/>
        <w:rPr>
          <w:b/>
          <w:sz w:val="22"/>
          <w:szCs w:val="22"/>
          <w:shd w:val="clear" w:color="auto" w:fill="FFFFFF"/>
        </w:rPr>
      </w:pPr>
    </w:p>
    <w:p w:rsidR="005C60A7" w:rsidRPr="005C60A7" w:rsidP="005C60A7" w14:paraId="4E9FB638" w14:textId="77777777">
      <w:pPr>
        <w:rPr>
          <w:b/>
          <w:sz w:val="22"/>
          <w:szCs w:val="22"/>
          <w:shd w:val="clear" w:color="auto" w:fill="FFFFFF"/>
        </w:rPr>
      </w:pPr>
    </w:p>
    <w:p w:rsidR="005C60A7" w:rsidRPr="00396FC2" w:rsidP="005C60A7" w14:paraId="601E555D" w14:textId="5B1C2788">
      <w:pPr>
        <w:numPr>
          <w:ilvl w:val="0"/>
          <w:numId w:val="4"/>
        </w:numPr>
        <w:rPr>
          <w:sz w:val="22"/>
          <w:szCs w:val="22"/>
          <w:shd w:val="clear" w:color="auto" w:fill="FFFFFF"/>
        </w:rPr>
      </w:pPr>
      <w:r w:rsidRPr="00396FC2">
        <w:rPr>
          <w:sz w:val="22"/>
          <w:szCs w:val="22"/>
          <w:shd w:val="clear" w:color="auto" w:fill="FFFFFF"/>
        </w:rPr>
        <w:t>The Commission will use an FCC staff Engineer (GS 14</w:t>
      </w:r>
      <w:r w:rsidR="00CC42FA">
        <w:rPr>
          <w:sz w:val="22"/>
          <w:szCs w:val="22"/>
          <w:shd w:val="clear" w:color="auto" w:fill="FFFFFF"/>
        </w:rPr>
        <w:t>, Step 5</w:t>
      </w:r>
      <w:r w:rsidRPr="00396FC2">
        <w:rPr>
          <w:sz w:val="22"/>
          <w:szCs w:val="22"/>
          <w:shd w:val="clear" w:color="auto" w:fill="FFFFFF"/>
        </w:rPr>
        <w:t xml:space="preserve">: </w:t>
      </w:r>
      <w:r w:rsidRPr="00EE592F" w:rsidR="00531747">
        <w:rPr>
          <w:sz w:val="22"/>
          <w:szCs w:val="22"/>
          <w:shd w:val="clear" w:color="auto" w:fill="FFFFFF"/>
        </w:rPr>
        <w:t>$</w:t>
      </w:r>
      <w:r w:rsidRPr="00EE592F" w:rsidR="00894817">
        <w:rPr>
          <w:sz w:val="22"/>
          <w:szCs w:val="22"/>
          <w:shd w:val="clear" w:color="auto" w:fill="FFFFFF"/>
        </w:rPr>
        <w:t xml:space="preserve">71.88 </w:t>
      </w:r>
      <w:r w:rsidRPr="00396FC2">
        <w:rPr>
          <w:sz w:val="22"/>
          <w:szCs w:val="22"/>
          <w:shd w:val="clear" w:color="auto" w:fill="FFFFFF"/>
        </w:rPr>
        <w:t>hour);</w:t>
      </w:r>
    </w:p>
    <w:p w:rsidR="005C60A7" w:rsidRPr="00396FC2" w:rsidP="005C60A7" w14:paraId="06BDB485" w14:textId="77777777">
      <w:pPr>
        <w:rPr>
          <w:sz w:val="22"/>
          <w:szCs w:val="22"/>
          <w:shd w:val="clear" w:color="auto" w:fill="FFFFFF"/>
        </w:rPr>
      </w:pPr>
    </w:p>
    <w:p w:rsidR="005C60A7" w:rsidRPr="00396FC2" w:rsidP="005C60A7" w14:paraId="36C2FCBA" w14:textId="622561F9">
      <w:pPr>
        <w:numPr>
          <w:ilvl w:val="0"/>
          <w:numId w:val="4"/>
        </w:numPr>
        <w:rPr>
          <w:sz w:val="22"/>
          <w:szCs w:val="22"/>
          <w:shd w:val="clear" w:color="auto" w:fill="FFFFFF"/>
        </w:rPr>
      </w:pPr>
      <w:r w:rsidRPr="00396FC2">
        <w:rPr>
          <w:sz w:val="22"/>
          <w:szCs w:val="22"/>
          <w:shd w:val="clear" w:color="auto" w:fill="FFFFFF"/>
        </w:rPr>
        <w:t>The FCC staff eng</w:t>
      </w:r>
      <w:r w:rsidR="005074DC">
        <w:rPr>
          <w:sz w:val="22"/>
          <w:szCs w:val="22"/>
          <w:shd w:val="clear" w:color="auto" w:fill="FFFFFF"/>
        </w:rPr>
        <w:t xml:space="preserve">ineer will spend approximately </w:t>
      </w:r>
      <w:r w:rsidR="00C41198">
        <w:rPr>
          <w:sz w:val="22"/>
          <w:szCs w:val="22"/>
          <w:shd w:val="clear" w:color="auto" w:fill="FFFFFF"/>
        </w:rPr>
        <w:t xml:space="preserve">9 </w:t>
      </w:r>
      <w:r w:rsidRPr="00396FC2">
        <w:rPr>
          <w:sz w:val="22"/>
          <w:szCs w:val="22"/>
          <w:shd w:val="clear" w:color="auto" w:fill="FFFFFF"/>
        </w:rPr>
        <w:t xml:space="preserve"> hours of time annually review</w:t>
      </w:r>
      <w:r>
        <w:rPr>
          <w:sz w:val="22"/>
          <w:szCs w:val="22"/>
          <w:shd w:val="clear" w:color="auto" w:fill="FFFFFF"/>
        </w:rPr>
        <w:t>ing and processing FCC Form 702;</w:t>
      </w:r>
      <w:r w:rsidRPr="00396FC2">
        <w:rPr>
          <w:sz w:val="22"/>
          <w:szCs w:val="22"/>
          <w:shd w:val="clear" w:color="auto" w:fill="FFFFFF"/>
        </w:rPr>
        <w:t xml:space="preserve">  </w:t>
      </w:r>
    </w:p>
    <w:p w:rsidR="005C60A7" w:rsidRPr="00396FC2" w:rsidP="005C60A7" w14:paraId="71663E10" w14:textId="77777777">
      <w:pPr>
        <w:rPr>
          <w:sz w:val="22"/>
          <w:szCs w:val="22"/>
          <w:shd w:val="clear" w:color="auto" w:fill="FFFFFF"/>
        </w:rPr>
      </w:pPr>
    </w:p>
    <w:p w:rsidR="005C60A7" w:rsidRPr="00396FC2" w:rsidP="005C60A7" w14:paraId="7A67EB7D" w14:textId="7801C391">
      <w:pPr>
        <w:tabs>
          <w:tab w:val="center" w:pos="450"/>
          <w:tab w:val="left" w:pos="5760"/>
          <w:tab w:val="decimal" w:pos="8190"/>
        </w:tabs>
        <w:rPr>
          <w:sz w:val="22"/>
          <w:szCs w:val="22"/>
          <w:shd w:val="clear" w:color="auto" w:fill="FFFFFF"/>
        </w:rPr>
      </w:pPr>
      <w:r w:rsidRPr="00396FC2">
        <w:rPr>
          <w:sz w:val="22"/>
          <w:szCs w:val="22"/>
          <w:shd w:val="clear" w:color="auto" w:fill="FFFFFF"/>
        </w:rPr>
        <w:t xml:space="preserve">            </w:t>
      </w:r>
      <w:r w:rsidR="00894817">
        <w:rPr>
          <w:sz w:val="22"/>
          <w:szCs w:val="22"/>
          <w:shd w:val="clear" w:color="auto" w:fill="FFFFFF"/>
        </w:rPr>
        <w:t xml:space="preserve">15 </w:t>
      </w:r>
      <w:r w:rsidRPr="00396FC2">
        <w:rPr>
          <w:sz w:val="22"/>
          <w:szCs w:val="22"/>
          <w:shd w:val="clear" w:color="auto" w:fill="FFFFFF"/>
        </w:rPr>
        <w:t xml:space="preserve"> respondents filing FCC F</w:t>
      </w:r>
      <w:r w:rsidR="00235890">
        <w:rPr>
          <w:sz w:val="22"/>
          <w:szCs w:val="22"/>
          <w:shd w:val="clear" w:color="auto" w:fill="FFFFFF"/>
        </w:rPr>
        <w:t>orm 702 annually x 0.</w:t>
      </w:r>
      <w:r w:rsidR="00190693">
        <w:rPr>
          <w:sz w:val="22"/>
          <w:szCs w:val="22"/>
          <w:shd w:val="clear" w:color="auto" w:fill="FFFFFF"/>
        </w:rPr>
        <w:t>6</w:t>
      </w:r>
      <w:r w:rsidR="00235890">
        <w:rPr>
          <w:sz w:val="22"/>
          <w:szCs w:val="22"/>
          <w:shd w:val="clear" w:color="auto" w:fill="FFFFFF"/>
        </w:rPr>
        <w:t xml:space="preserve"> hours = </w:t>
      </w:r>
      <w:r w:rsidR="00894817">
        <w:rPr>
          <w:sz w:val="22"/>
          <w:szCs w:val="22"/>
          <w:shd w:val="clear" w:color="auto" w:fill="FFFFFF"/>
        </w:rPr>
        <w:t xml:space="preserve">9 </w:t>
      </w:r>
      <w:r w:rsidRPr="00396FC2">
        <w:rPr>
          <w:sz w:val="22"/>
          <w:szCs w:val="22"/>
          <w:shd w:val="clear" w:color="auto" w:fill="FFFFFF"/>
        </w:rPr>
        <w:t xml:space="preserve"> hours</w:t>
      </w:r>
    </w:p>
    <w:p w:rsidR="005C60A7" w:rsidRPr="00396FC2" w:rsidP="005C60A7" w14:paraId="7FC20807" w14:textId="77777777">
      <w:pPr>
        <w:tabs>
          <w:tab w:val="center" w:pos="450"/>
          <w:tab w:val="left" w:pos="5760"/>
          <w:tab w:val="decimal" w:pos="8190"/>
        </w:tabs>
        <w:rPr>
          <w:sz w:val="22"/>
          <w:szCs w:val="22"/>
          <w:shd w:val="clear" w:color="auto" w:fill="FFFFFF"/>
        </w:rPr>
      </w:pPr>
    </w:p>
    <w:p w:rsidR="005C60A7" w:rsidRPr="00396FC2" w:rsidP="005C60A7" w14:paraId="51BAEADB" w14:textId="77777777">
      <w:pPr>
        <w:ind w:left="360"/>
        <w:rPr>
          <w:sz w:val="22"/>
          <w:szCs w:val="22"/>
          <w:shd w:val="clear" w:color="auto" w:fill="FFFFFF"/>
        </w:rPr>
      </w:pPr>
      <w:r w:rsidRPr="00396FC2">
        <w:rPr>
          <w:sz w:val="22"/>
          <w:szCs w:val="22"/>
          <w:shd w:val="clear" w:color="auto" w:fill="FFFFFF"/>
        </w:rPr>
        <w:t>Thus, the annual cost is estimated as follows:</w:t>
      </w:r>
    </w:p>
    <w:p w:rsidR="005C60A7" w:rsidRPr="00396FC2" w:rsidP="005C60A7" w14:paraId="0AD0A635" w14:textId="77777777">
      <w:pPr>
        <w:tabs>
          <w:tab w:val="center" w:pos="450"/>
          <w:tab w:val="left" w:pos="5760"/>
          <w:tab w:val="decimal" w:pos="8190"/>
        </w:tabs>
        <w:rPr>
          <w:sz w:val="22"/>
          <w:szCs w:val="22"/>
          <w:shd w:val="clear" w:color="auto" w:fill="FFFFFF"/>
        </w:rPr>
      </w:pPr>
      <w:r w:rsidRPr="00396FC2">
        <w:rPr>
          <w:sz w:val="22"/>
          <w:szCs w:val="22"/>
          <w:shd w:val="clear" w:color="auto" w:fill="FFFFFF"/>
        </w:rPr>
        <w:t xml:space="preserve">    </w:t>
      </w:r>
      <w:r w:rsidRPr="00396FC2">
        <w:rPr>
          <w:sz w:val="22"/>
          <w:szCs w:val="22"/>
          <w:shd w:val="clear" w:color="auto" w:fill="FFFFFF"/>
        </w:rPr>
        <w:tab/>
      </w:r>
    </w:p>
    <w:p w:rsidR="005C60A7" w:rsidRPr="00EE592F" w:rsidP="005C60A7" w14:paraId="01850025" w14:textId="63243B0C">
      <w:pPr>
        <w:tabs>
          <w:tab w:val="left" w:pos="360"/>
          <w:tab w:val="left" w:pos="5760"/>
          <w:tab w:val="left" w:pos="7290"/>
          <w:tab w:val="decimal" w:pos="8190"/>
        </w:tabs>
        <w:ind w:left="360" w:hanging="360"/>
        <w:rPr>
          <w:sz w:val="22"/>
          <w:szCs w:val="22"/>
          <w:shd w:val="clear" w:color="auto" w:fill="FFFFFF"/>
        </w:rPr>
      </w:pPr>
      <w:r>
        <w:rPr>
          <w:sz w:val="22"/>
          <w:szCs w:val="22"/>
          <w:shd w:val="clear" w:color="auto" w:fill="FFFFFF"/>
        </w:rPr>
        <w:tab/>
        <w:t xml:space="preserve">Engineer at </w:t>
      </w:r>
      <w:r w:rsidRPr="00EE592F">
        <w:rPr>
          <w:sz w:val="22"/>
          <w:szCs w:val="22"/>
          <w:shd w:val="clear" w:color="auto" w:fill="FFFFFF"/>
        </w:rPr>
        <w:t>$</w:t>
      </w:r>
      <w:r w:rsidRPr="00EE592F" w:rsidR="00894817">
        <w:rPr>
          <w:sz w:val="22"/>
          <w:szCs w:val="22"/>
          <w:shd w:val="clear" w:color="auto" w:fill="FFFFFF"/>
        </w:rPr>
        <w:t xml:space="preserve">71.88 </w:t>
      </w:r>
      <w:r w:rsidRPr="00EE592F">
        <w:rPr>
          <w:sz w:val="22"/>
          <w:szCs w:val="22"/>
          <w:shd w:val="clear" w:color="auto" w:fill="FFFFFF"/>
        </w:rPr>
        <w:t>/hr.</w:t>
      </w:r>
      <w:r w:rsidRPr="00EE592F">
        <w:rPr>
          <w:sz w:val="22"/>
          <w:szCs w:val="22"/>
          <w:shd w:val="clear" w:color="auto" w:fill="FFFFFF"/>
        </w:rPr>
        <w:tab/>
        <w:t>$</w:t>
      </w:r>
      <w:r w:rsidRPr="00EE592F" w:rsidR="00894817">
        <w:rPr>
          <w:sz w:val="22"/>
          <w:szCs w:val="22"/>
          <w:shd w:val="clear" w:color="auto" w:fill="FFFFFF"/>
        </w:rPr>
        <w:t xml:space="preserve">71.88 </w:t>
      </w:r>
      <w:r w:rsidRPr="00EE592F">
        <w:rPr>
          <w:sz w:val="22"/>
          <w:szCs w:val="22"/>
          <w:shd w:val="clear" w:color="auto" w:fill="FFFFFF"/>
        </w:rPr>
        <w:t xml:space="preserve"> x </w:t>
      </w:r>
      <w:r w:rsidRPr="00EE592F" w:rsidR="00894817">
        <w:rPr>
          <w:sz w:val="22"/>
          <w:szCs w:val="22"/>
          <w:shd w:val="clear" w:color="auto" w:fill="FFFFFF"/>
        </w:rPr>
        <w:t xml:space="preserve">9 </w:t>
      </w:r>
      <w:r w:rsidRPr="00EE592F">
        <w:rPr>
          <w:sz w:val="22"/>
          <w:szCs w:val="22"/>
          <w:shd w:val="clear" w:color="auto" w:fill="FFFFFF"/>
        </w:rPr>
        <w:t xml:space="preserve">    =</w:t>
      </w:r>
      <w:r w:rsidRPr="00EE592F" w:rsidR="00C27D1A">
        <w:rPr>
          <w:sz w:val="22"/>
          <w:szCs w:val="22"/>
          <w:shd w:val="clear" w:color="auto" w:fill="FFFFFF"/>
        </w:rPr>
        <w:tab/>
      </w:r>
      <w:r w:rsidRPr="00EE592F" w:rsidR="00A305BF">
        <w:rPr>
          <w:sz w:val="22"/>
          <w:szCs w:val="22"/>
          <w:shd w:val="clear" w:color="auto" w:fill="FFFFFF"/>
        </w:rPr>
        <w:t xml:space="preserve">        </w:t>
      </w:r>
      <w:r w:rsidRPr="00EE592F">
        <w:rPr>
          <w:sz w:val="22"/>
          <w:szCs w:val="22"/>
          <w:shd w:val="clear" w:color="auto" w:fill="FFFFFF"/>
        </w:rPr>
        <w:t>$</w:t>
      </w:r>
      <w:r w:rsidRPr="00EE592F" w:rsidR="00AB7B8A">
        <w:rPr>
          <w:sz w:val="22"/>
          <w:szCs w:val="22"/>
          <w:shd w:val="clear" w:color="auto" w:fill="FFFFFF"/>
        </w:rPr>
        <w:t xml:space="preserve">646.92 </w:t>
      </w:r>
    </w:p>
    <w:p w:rsidR="005C60A7" w:rsidRPr="00EE592F" w:rsidP="005C60A7" w14:paraId="66634A74" w14:textId="77777777">
      <w:pPr>
        <w:tabs>
          <w:tab w:val="left" w:pos="360"/>
          <w:tab w:val="left" w:pos="5760"/>
          <w:tab w:val="left" w:pos="7380"/>
          <w:tab w:val="decimal" w:pos="8190"/>
        </w:tabs>
        <w:rPr>
          <w:sz w:val="22"/>
          <w:szCs w:val="22"/>
          <w:shd w:val="clear" w:color="auto" w:fill="FFFFFF"/>
        </w:rPr>
      </w:pPr>
      <w:r w:rsidRPr="00EE592F">
        <w:rPr>
          <w:sz w:val="22"/>
          <w:szCs w:val="22"/>
          <w:shd w:val="clear" w:color="auto" w:fill="FFFFFF"/>
        </w:rPr>
        <w:tab/>
      </w:r>
      <w:r w:rsidRPr="00EE592F">
        <w:rPr>
          <w:sz w:val="22"/>
          <w:szCs w:val="22"/>
          <w:shd w:val="clear" w:color="auto" w:fill="FFFFFF"/>
        </w:rPr>
        <w:tab/>
      </w:r>
      <w:r w:rsidRPr="00EE592F">
        <w:rPr>
          <w:sz w:val="22"/>
          <w:szCs w:val="22"/>
          <w:shd w:val="clear" w:color="auto" w:fill="FFFFFF"/>
        </w:rPr>
        <w:tab/>
      </w:r>
      <w:r w:rsidRPr="00EE592F">
        <w:rPr>
          <w:sz w:val="22"/>
          <w:szCs w:val="22"/>
          <w:shd w:val="clear" w:color="auto" w:fill="FFFFFF"/>
        </w:rPr>
        <w:tab/>
      </w:r>
    </w:p>
    <w:p w:rsidR="005C60A7" w:rsidRPr="00EE592F" w:rsidP="005C60A7" w14:paraId="0A2C3B22" w14:textId="3D251C7C">
      <w:pPr>
        <w:tabs>
          <w:tab w:val="left" w:pos="360"/>
          <w:tab w:val="left" w:pos="4320"/>
          <w:tab w:val="decimal" w:pos="8190"/>
        </w:tabs>
        <w:rPr>
          <w:sz w:val="22"/>
          <w:szCs w:val="22"/>
          <w:shd w:val="clear" w:color="auto" w:fill="FFFFFF"/>
        </w:rPr>
      </w:pPr>
      <w:r w:rsidRPr="00EE592F">
        <w:rPr>
          <w:sz w:val="22"/>
          <w:szCs w:val="22"/>
          <w:shd w:val="clear" w:color="auto" w:fill="FFFFFF"/>
        </w:rPr>
        <w:tab/>
        <w:t>30% Overhead</w:t>
      </w:r>
      <w:r w:rsidRPr="00EE592F">
        <w:rPr>
          <w:sz w:val="22"/>
          <w:szCs w:val="22"/>
          <w:shd w:val="clear" w:color="auto" w:fill="FFFFFF"/>
        </w:rPr>
        <w:tab/>
      </w:r>
      <w:r w:rsidRPr="00EE592F">
        <w:rPr>
          <w:sz w:val="22"/>
          <w:szCs w:val="22"/>
          <w:shd w:val="clear" w:color="auto" w:fill="FFFFFF"/>
        </w:rPr>
        <w:tab/>
      </w:r>
      <w:r w:rsidRPr="00EE592F">
        <w:rPr>
          <w:sz w:val="22"/>
          <w:szCs w:val="22"/>
          <w:u w:val="single"/>
          <w:shd w:val="clear" w:color="auto" w:fill="FFFFFF"/>
        </w:rPr>
        <w:t xml:space="preserve">$ </w:t>
      </w:r>
      <w:r w:rsidRPr="00EE592F" w:rsidR="00AB7B8A">
        <w:rPr>
          <w:sz w:val="22"/>
          <w:szCs w:val="22"/>
          <w:u w:val="single"/>
          <w:shd w:val="clear" w:color="auto" w:fill="FFFFFF"/>
        </w:rPr>
        <w:t xml:space="preserve">194.08 </w:t>
      </w:r>
    </w:p>
    <w:p w:rsidR="005C60A7" w:rsidRPr="00EE592F" w:rsidP="005C60A7" w14:paraId="5DE53103" w14:textId="77777777">
      <w:pPr>
        <w:tabs>
          <w:tab w:val="left" w:pos="360"/>
          <w:tab w:val="left" w:pos="4320"/>
          <w:tab w:val="decimal" w:pos="8190"/>
        </w:tabs>
        <w:rPr>
          <w:sz w:val="22"/>
          <w:szCs w:val="22"/>
          <w:shd w:val="clear" w:color="auto" w:fill="FFFFFF"/>
        </w:rPr>
      </w:pPr>
    </w:p>
    <w:p w:rsidR="005C60A7" w:rsidRPr="00396FC2" w:rsidP="005C60A7" w14:paraId="3C9619A1" w14:textId="032513DD">
      <w:pPr>
        <w:tabs>
          <w:tab w:val="left" w:pos="360"/>
          <w:tab w:val="left" w:pos="4320"/>
          <w:tab w:val="decimal" w:pos="8190"/>
        </w:tabs>
        <w:rPr>
          <w:b/>
          <w:sz w:val="22"/>
          <w:szCs w:val="22"/>
          <w:shd w:val="clear" w:color="auto" w:fill="FFFFFF"/>
        </w:rPr>
      </w:pPr>
      <w:r w:rsidRPr="00EE592F">
        <w:rPr>
          <w:b/>
          <w:sz w:val="22"/>
          <w:szCs w:val="22"/>
          <w:shd w:val="clear" w:color="auto" w:fill="FFFFFF"/>
        </w:rPr>
        <w:tab/>
        <w:t>Total Annual Cost to the Federal Government</w:t>
      </w:r>
      <w:r w:rsidRPr="00EE592F" w:rsidR="00053D68">
        <w:rPr>
          <w:b/>
          <w:sz w:val="22"/>
          <w:szCs w:val="22"/>
          <w:shd w:val="clear" w:color="auto" w:fill="FFFFFF"/>
        </w:rPr>
        <w:t xml:space="preserve"> for Form 702: </w:t>
      </w:r>
      <w:r w:rsidRPr="00EE592F">
        <w:rPr>
          <w:b/>
          <w:sz w:val="22"/>
          <w:szCs w:val="22"/>
          <w:shd w:val="clear" w:color="auto" w:fill="FFFFFF"/>
        </w:rPr>
        <w:tab/>
        <w:t>$</w:t>
      </w:r>
      <w:r w:rsidRPr="00EE592F" w:rsidR="00AB7B8A">
        <w:rPr>
          <w:b/>
          <w:sz w:val="22"/>
          <w:szCs w:val="22"/>
          <w:shd w:val="clear" w:color="auto" w:fill="FFFFFF"/>
        </w:rPr>
        <w:t xml:space="preserve">841.00 </w:t>
      </w:r>
    </w:p>
    <w:p w:rsidR="005C60A7" w:rsidRPr="00937B47" w:rsidP="00AC4B11" w14:paraId="656211A6" w14:textId="77777777">
      <w:pPr>
        <w:pStyle w:val="List2"/>
        <w:ind w:left="0" w:firstLine="360"/>
        <w:rPr>
          <w:rFonts w:ascii="Times New Roman" w:hAnsi="Times New Roman"/>
          <w:sz w:val="22"/>
          <w:szCs w:val="22"/>
          <w:shd w:val="clear" w:color="auto" w:fill="FFFFFF"/>
        </w:rPr>
      </w:pPr>
    </w:p>
    <w:p w:rsidR="00FA2707" w:rsidRPr="00937B47" w:rsidP="00F35EE7" w14:paraId="7E4BF72D" w14:textId="77777777">
      <w:pPr>
        <w:shd w:val="clear" w:color="auto" w:fill="FFFFFF"/>
        <w:rPr>
          <w:snapToGrid w:val="0"/>
          <w:sz w:val="22"/>
          <w:szCs w:val="22"/>
          <w:shd w:val="clear" w:color="auto" w:fill="FFFFFF"/>
        </w:rPr>
      </w:pPr>
    </w:p>
    <w:p w:rsidR="003666C0" w:rsidRPr="005C60A7" w:rsidP="00F35EE7" w14:paraId="43566C70" w14:textId="4077B0D2">
      <w:pPr>
        <w:shd w:val="clear" w:color="auto" w:fill="FFFFFF"/>
        <w:ind w:left="360"/>
        <w:rPr>
          <w:b/>
          <w:sz w:val="22"/>
          <w:szCs w:val="22"/>
          <w:shd w:val="clear" w:color="auto" w:fill="FFFFFF"/>
        </w:rPr>
      </w:pPr>
      <w:r w:rsidRPr="005C60A7">
        <w:rPr>
          <w:b/>
          <w:sz w:val="22"/>
          <w:szCs w:val="22"/>
          <w:shd w:val="clear" w:color="auto" w:fill="FFFFFF"/>
        </w:rPr>
        <w:t>We make the following estimates for the t</w:t>
      </w:r>
      <w:r w:rsidRPr="005C60A7" w:rsidR="00FA2707">
        <w:rPr>
          <w:b/>
          <w:sz w:val="22"/>
          <w:szCs w:val="22"/>
          <w:shd w:val="clear" w:color="auto" w:fill="FFFFFF"/>
        </w:rPr>
        <w:t xml:space="preserve">otal annual cost to the Federal </w:t>
      </w:r>
      <w:r w:rsidRPr="005C60A7">
        <w:rPr>
          <w:b/>
          <w:sz w:val="22"/>
          <w:szCs w:val="22"/>
          <w:shd w:val="clear" w:color="auto" w:fill="FFFFFF"/>
        </w:rPr>
        <w:t>Government</w:t>
      </w:r>
      <w:r w:rsidR="005074DC">
        <w:rPr>
          <w:b/>
          <w:sz w:val="22"/>
          <w:szCs w:val="22"/>
          <w:shd w:val="clear" w:color="auto" w:fill="FFFFFF"/>
        </w:rPr>
        <w:t xml:space="preserve"> to review and process the </w:t>
      </w:r>
      <w:r w:rsidR="00C41198">
        <w:rPr>
          <w:b/>
          <w:sz w:val="22"/>
          <w:szCs w:val="22"/>
          <w:shd w:val="clear" w:color="auto" w:fill="FFFFFF"/>
        </w:rPr>
        <w:t xml:space="preserve">25 </w:t>
      </w:r>
      <w:r w:rsidRPr="005C60A7" w:rsidR="00604F07">
        <w:rPr>
          <w:b/>
          <w:sz w:val="22"/>
          <w:szCs w:val="22"/>
          <w:shd w:val="clear" w:color="auto" w:fill="FFFFFF"/>
        </w:rPr>
        <w:t xml:space="preserve"> FCC Form 703s that </w:t>
      </w:r>
      <w:r w:rsidRPr="005C60A7" w:rsidR="00F4240F">
        <w:rPr>
          <w:b/>
          <w:sz w:val="22"/>
          <w:szCs w:val="22"/>
          <w:shd w:val="clear" w:color="auto" w:fill="FFFFFF"/>
        </w:rPr>
        <w:t xml:space="preserve">applicants </w:t>
      </w:r>
      <w:r w:rsidRPr="005C60A7" w:rsidR="00604F07">
        <w:rPr>
          <w:b/>
          <w:sz w:val="22"/>
          <w:szCs w:val="22"/>
          <w:shd w:val="clear" w:color="auto" w:fill="FFFFFF"/>
        </w:rPr>
        <w:t>file annually</w:t>
      </w:r>
      <w:r w:rsidRPr="005C60A7">
        <w:rPr>
          <w:b/>
          <w:sz w:val="22"/>
          <w:szCs w:val="22"/>
          <w:shd w:val="clear" w:color="auto" w:fill="FFFFFF"/>
        </w:rPr>
        <w:t>:</w:t>
      </w:r>
    </w:p>
    <w:p w:rsidR="00E9059A" w:rsidRPr="005C60A7" w:rsidP="00AC4B11" w14:paraId="658ADE86" w14:textId="77777777">
      <w:pPr>
        <w:rPr>
          <w:b/>
          <w:sz w:val="22"/>
          <w:szCs w:val="22"/>
          <w:shd w:val="clear" w:color="auto" w:fill="FFFFFF"/>
        </w:rPr>
      </w:pPr>
    </w:p>
    <w:p w:rsidR="00FA2707" w:rsidRPr="00937B47" w:rsidP="00D45C6B" w14:paraId="1B87B2B8" w14:textId="09F5D91F">
      <w:pPr>
        <w:numPr>
          <w:ilvl w:val="0"/>
          <w:numId w:val="4"/>
        </w:numPr>
        <w:rPr>
          <w:sz w:val="22"/>
          <w:szCs w:val="22"/>
          <w:shd w:val="clear" w:color="auto" w:fill="FFFFFF"/>
        </w:rPr>
      </w:pPr>
      <w:r w:rsidRPr="00937B47">
        <w:rPr>
          <w:sz w:val="22"/>
          <w:szCs w:val="22"/>
          <w:shd w:val="clear" w:color="auto" w:fill="FFFFFF"/>
        </w:rPr>
        <w:t>The Commission will use a Supervisory Electronics Engineer (GS-15</w:t>
      </w:r>
      <w:r w:rsidR="00C45FA3">
        <w:rPr>
          <w:sz w:val="22"/>
          <w:szCs w:val="22"/>
          <w:shd w:val="clear" w:color="auto" w:fill="FFFFFF"/>
        </w:rPr>
        <w:t xml:space="preserve">, Step </w:t>
      </w:r>
      <w:r w:rsidR="0078447F">
        <w:rPr>
          <w:sz w:val="22"/>
          <w:szCs w:val="22"/>
          <w:shd w:val="clear" w:color="auto" w:fill="FFFFFF"/>
        </w:rPr>
        <w:t>5</w:t>
      </w:r>
      <w:r w:rsidRPr="00937B47">
        <w:rPr>
          <w:sz w:val="22"/>
          <w:szCs w:val="22"/>
          <w:shd w:val="clear" w:color="auto" w:fill="FFFFFF"/>
        </w:rPr>
        <w:t xml:space="preserve">: </w:t>
      </w:r>
      <w:r w:rsidRPr="00EE592F" w:rsidR="00096F21">
        <w:rPr>
          <w:sz w:val="22"/>
          <w:szCs w:val="22"/>
          <w:shd w:val="clear" w:color="auto" w:fill="FFFFFF"/>
        </w:rPr>
        <w:t>$</w:t>
      </w:r>
      <w:r w:rsidRPr="00EE592F" w:rsidR="00AB7B8A">
        <w:rPr>
          <w:sz w:val="22"/>
          <w:szCs w:val="22"/>
          <w:shd w:val="clear" w:color="auto" w:fill="FFFFFF"/>
        </w:rPr>
        <w:t xml:space="preserve">84.55 </w:t>
      </w:r>
      <w:r w:rsidRPr="00937B47">
        <w:rPr>
          <w:sz w:val="22"/>
          <w:szCs w:val="22"/>
          <w:shd w:val="clear" w:color="auto" w:fill="FFFFFF"/>
        </w:rPr>
        <w:t xml:space="preserve">/hour), </w:t>
      </w:r>
      <w:r w:rsidRPr="00B20870" w:rsidR="009530A9">
        <w:rPr>
          <w:strike/>
          <w:sz w:val="22"/>
          <w:szCs w:val="22"/>
          <w:shd w:val="clear" w:color="auto" w:fill="FFFFFF"/>
        </w:rPr>
        <w:t>5</w:t>
      </w:r>
      <w:r w:rsidR="00B20870">
        <w:rPr>
          <w:strike/>
          <w:sz w:val="22"/>
          <w:szCs w:val="22"/>
          <w:shd w:val="clear" w:color="auto" w:fill="FFFFFF"/>
        </w:rPr>
        <w:t xml:space="preserve"> </w:t>
      </w:r>
      <w:r w:rsidRPr="00937B47">
        <w:rPr>
          <w:sz w:val="22"/>
          <w:szCs w:val="22"/>
          <w:shd w:val="clear" w:color="auto" w:fill="FFFFFF"/>
        </w:rPr>
        <w:t xml:space="preserve"> FCC staff Engineers</w:t>
      </w:r>
      <w:r w:rsidR="004C3C3B">
        <w:rPr>
          <w:sz w:val="22"/>
          <w:szCs w:val="22"/>
          <w:shd w:val="clear" w:color="auto" w:fill="FFFFFF"/>
        </w:rPr>
        <w:t xml:space="preserve"> </w:t>
      </w:r>
      <w:r w:rsidR="00172BB7">
        <w:rPr>
          <w:sz w:val="22"/>
          <w:szCs w:val="22"/>
          <w:shd w:val="clear" w:color="auto" w:fill="FFFFFF"/>
        </w:rPr>
        <w:t>(</w:t>
      </w:r>
      <w:r w:rsidRPr="00937B47">
        <w:rPr>
          <w:sz w:val="22"/>
          <w:szCs w:val="22"/>
          <w:shd w:val="clear" w:color="auto" w:fill="FFFFFF"/>
        </w:rPr>
        <w:t>GS 14</w:t>
      </w:r>
      <w:r w:rsidR="00C45FA3">
        <w:rPr>
          <w:sz w:val="22"/>
          <w:szCs w:val="22"/>
          <w:shd w:val="clear" w:color="auto" w:fill="FFFFFF"/>
        </w:rPr>
        <w:t>, Step 5</w:t>
      </w:r>
      <w:r w:rsidRPr="00937B47">
        <w:rPr>
          <w:sz w:val="22"/>
          <w:szCs w:val="22"/>
          <w:shd w:val="clear" w:color="auto" w:fill="FFFFFF"/>
        </w:rPr>
        <w:t>: $</w:t>
      </w:r>
      <w:r w:rsidRPr="00EE592F" w:rsidR="00AB7B8A">
        <w:rPr>
          <w:sz w:val="22"/>
          <w:szCs w:val="22"/>
          <w:shd w:val="clear" w:color="auto" w:fill="FFFFFF"/>
        </w:rPr>
        <w:t xml:space="preserve">71.88 </w:t>
      </w:r>
      <w:r w:rsidRPr="00937B47">
        <w:rPr>
          <w:sz w:val="22"/>
          <w:szCs w:val="22"/>
          <w:shd w:val="clear" w:color="auto" w:fill="FFFFFF"/>
        </w:rPr>
        <w:t xml:space="preserve">/hour), </w:t>
      </w:r>
      <w:r w:rsidR="0078447F">
        <w:rPr>
          <w:sz w:val="22"/>
          <w:szCs w:val="22"/>
          <w:shd w:val="clear" w:color="auto" w:fill="FFFFFF"/>
        </w:rPr>
        <w:t>and</w:t>
      </w:r>
      <w:r w:rsidRPr="00937B47">
        <w:rPr>
          <w:sz w:val="22"/>
          <w:szCs w:val="22"/>
          <w:shd w:val="clear" w:color="auto" w:fill="FFFFFF"/>
        </w:rPr>
        <w:t xml:space="preserve"> an FCC</w:t>
      </w:r>
      <w:r w:rsidR="00AB7B8A">
        <w:rPr>
          <w:sz w:val="22"/>
          <w:szCs w:val="22"/>
          <w:shd w:val="clear" w:color="auto" w:fill="FFFFFF"/>
        </w:rPr>
        <w:t xml:space="preserve"> staff</w:t>
      </w:r>
      <w:r w:rsidRPr="00937B47">
        <w:rPr>
          <w:sz w:val="22"/>
          <w:szCs w:val="22"/>
          <w:shd w:val="clear" w:color="auto" w:fill="FFFFFF"/>
        </w:rPr>
        <w:t xml:space="preserve"> </w:t>
      </w:r>
      <w:r w:rsidR="00AB7B8A">
        <w:rPr>
          <w:sz w:val="22"/>
          <w:szCs w:val="22"/>
          <w:shd w:val="clear" w:color="auto" w:fill="FFFFFF"/>
        </w:rPr>
        <w:t xml:space="preserve">Engineer </w:t>
      </w:r>
      <w:r w:rsidRPr="00937B47" w:rsidR="005C76EE">
        <w:rPr>
          <w:sz w:val="22"/>
          <w:szCs w:val="22"/>
          <w:shd w:val="clear" w:color="auto" w:fill="FFFFFF"/>
        </w:rPr>
        <w:t xml:space="preserve">(GS </w:t>
      </w:r>
      <w:r w:rsidR="009530A9">
        <w:rPr>
          <w:sz w:val="22"/>
          <w:szCs w:val="22"/>
          <w:shd w:val="clear" w:color="auto" w:fill="FFFFFF"/>
        </w:rPr>
        <w:t>11</w:t>
      </w:r>
      <w:r w:rsidR="00D0213F">
        <w:rPr>
          <w:sz w:val="22"/>
          <w:szCs w:val="22"/>
          <w:shd w:val="clear" w:color="auto" w:fill="FFFFFF"/>
        </w:rPr>
        <w:t>, Step 5</w:t>
      </w:r>
      <w:r w:rsidRPr="00937B47">
        <w:rPr>
          <w:sz w:val="22"/>
          <w:szCs w:val="22"/>
          <w:shd w:val="clear" w:color="auto" w:fill="FFFFFF"/>
        </w:rPr>
        <w:t xml:space="preserve">: </w:t>
      </w:r>
      <w:r w:rsidRPr="00EE592F" w:rsidR="00096F21">
        <w:rPr>
          <w:sz w:val="22"/>
          <w:szCs w:val="22"/>
          <w:shd w:val="clear" w:color="auto" w:fill="FFFFFF"/>
        </w:rPr>
        <w:t>$</w:t>
      </w:r>
      <w:r w:rsidRPr="00EE592F" w:rsidR="009530A9">
        <w:rPr>
          <w:sz w:val="22"/>
          <w:szCs w:val="22"/>
          <w:shd w:val="clear" w:color="auto" w:fill="FFFFFF"/>
        </w:rPr>
        <w:t xml:space="preserve">42.68 </w:t>
      </w:r>
      <w:r w:rsidR="00EE3190">
        <w:rPr>
          <w:sz w:val="22"/>
          <w:szCs w:val="22"/>
          <w:shd w:val="clear" w:color="auto" w:fill="FFFFFF"/>
        </w:rPr>
        <w:t>/</w:t>
      </w:r>
      <w:r w:rsidRPr="00937B47">
        <w:rPr>
          <w:sz w:val="22"/>
          <w:szCs w:val="22"/>
          <w:shd w:val="clear" w:color="auto" w:fill="FFFFFF"/>
        </w:rPr>
        <w:t>hour).</w:t>
      </w:r>
    </w:p>
    <w:p w:rsidR="003666C0" w:rsidRPr="00937B47" w:rsidP="00AC4B11" w14:paraId="3FDFEFDF" w14:textId="77777777">
      <w:pPr>
        <w:rPr>
          <w:sz w:val="22"/>
          <w:szCs w:val="22"/>
          <w:shd w:val="clear" w:color="auto" w:fill="FFFFFF"/>
        </w:rPr>
      </w:pPr>
      <w:r w:rsidRPr="00937B47">
        <w:rPr>
          <w:sz w:val="22"/>
          <w:szCs w:val="22"/>
          <w:shd w:val="clear" w:color="auto" w:fill="FFFFFF"/>
        </w:rPr>
        <w:t xml:space="preserve"> </w:t>
      </w:r>
    </w:p>
    <w:p w:rsidR="00FD6326" w:rsidRPr="00937B47" w:rsidP="002D362E" w14:paraId="0D020C3E" w14:textId="40F5B879">
      <w:pPr>
        <w:numPr>
          <w:ilvl w:val="0"/>
          <w:numId w:val="4"/>
        </w:numPr>
        <w:shd w:val="clear" w:color="auto" w:fill="FFFFFF"/>
        <w:rPr>
          <w:sz w:val="22"/>
          <w:szCs w:val="22"/>
          <w:shd w:val="clear" w:color="auto" w:fill="FFFFFF"/>
        </w:rPr>
      </w:pPr>
      <w:r w:rsidRPr="00937B47">
        <w:rPr>
          <w:sz w:val="22"/>
          <w:szCs w:val="22"/>
          <w:shd w:val="clear" w:color="auto" w:fill="FFFFFF"/>
        </w:rPr>
        <w:t xml:space="preserve">The FCC staff will spend </w:t>
      </w:r>
      <w:r w:rsidR="002807F5">
        <w:rPr>
          <w:sz w:val="22"/>
          <w:szCs w:val="22"/>
          <w:shd w:val="clear" w:color="auto" w:fill="FFFFFF"/>
        </w:rPr>
        <w:t xml:space="preserve">an aggregate of </w:t>
      </w:r>
      <w:r w:rsidR="005E00AC">
        <w:rPr>
          <w:sz w:val="22"/>
          <w:szCs w:val="22"/>
          <w:shd w:val="clear" w:color="auto" w:fill="FFFFFF"/>
        </w:rPr>
        <w:t xml:space="preserve">15 </w:t>
      </w:r>
      <w:r w:rsidR="003300BB">
        <w:rPr>
          <w:sz w:val="22"/>
          <w:szCs w:val="22"/>
          <w:shd w:val="clear" w:color="auto" w:fill="FFFFFF"/>
        </w:rPr>
        <w:t xml:space="preserve">hours to process all </w:t>
      </w:r>
      <w:r w:rsidR="005E00AC">
        <w:rPr>
          <w:sz w:val="22"/>
          <w:szCs w:val="22"/>
          <w:shd w:val="clear" w:color="auto" w:fill="FFFFFF"/>
        </w:rPr>
        <w:t xml:space="preserve">25 </w:t>
      </w:r>
      <w:r w:rsidRPr="00937B47" w:rsidR="001C7F4B">
        <w:rPr>
          <w:sz w:val="22"/>
          <w:szCs w:val="22"/>
          <w:shd w:val="clear" w:color="auto" w:fill="FFFFFF"/>
        </w:rPr>
        <w:t xml:space="preserve"> FCC Form 703s that are filed with the Commission</w:t>
      </w:r>
      <w:r w:rsidRPr="00937B47" w:rsidR="00CC65D0">
        <w:rPr>
          <w:sz w:val="22"/>
          <w:szCs w:val="22"/>
          <w:shd w:val="clear" w:color="auto" w:fill="FFFFFF"/>
        </w:rPr>
        <w:t xml:space="preserve">, spending </w:t>
      </w:r>
      <w:r w:rsidRPr="00937B47">
        <w:rPr>
          <w:sz w:val="22"/>
          <w:szCs w:val="22"/>
          <w:shd w:val="clear" w:color="auto" w:fill="FFFFFF"/>
        </w:rPr>
        <w:t>appro</w:t>
      </w:r>
      <w:r w:rsidRPr="00937B47" w:rsidR="0071303E">
        <w:rPr>
          <w:sz w:val="22"/>
          <w:szCs w:val="22"/>
          <w:shd w:val="clear" w:color="auto" w:fill="FFFFFF"/>
        </w:rPr>
        <w:t xml:space="preserve">ximately </w:t>
      </w:r>
      <w:r w:rsidRPr="00937B47">
        <w:rPr>
          <w:sz w:val="22"/>
          <w:szCs w:val="22"/>
          <w:shd w:val="clear" w:color="auto" w:fill="FFFFFF"/>
        </w:rPr>
        <w:t xml:space="preserve">36 minutes (0.6 hours) to review </w:t>
      </w:r>
      <w:r w:rsidRPr="00937B47" w:rsidR="001C7F4B">
        <w:rPr>
          <w:sz w:val="22"/>
          <w:szCs w:val="22"/>
          <w:shd w:val="clear" w:color="auto" w:fill="FFFFFF"/>
        </w:rPr>
        <w:t>a single</w:t>
      </w:r>
      <w:r w:rsidRPr="00937B47">
        <w:rPr>
          <w:sz w:val="22"/>
          <w:szCs w:val="22"/>
          <w:shd w:val="clear" w:color="auto" w:fill="FFFFFF"/>
        </w:rPr>
        <w:t xml:space="preserve"> FCC Form 703 filed with the Commission</w:t>
      </w:r>
      <w:r w:rsidRPr="00937B47" w:rsidR="001F1265">
        <w:rPr>
          <w:sz w:val="22"/>
          <w:szCs w:val="22"/>
          <w:shd w:val="clear" w:color="auto" w:fill="FFFFFF"/>
        </w:rPr>
        <w:t>.  Thus</w:t>
      </w:r>
      <w:r w:rsidRPr="00937B47" w:rsidR="00CC65D0">
        <w:rPr>
          <w:sz w:val="22"/>
          <w:szCs w:val="22"/>
          <w:shd w:val="clear" w:color="auto" w:fill="FFFFFF"/>
        </w:rPr>
        <w:t>:</w:t>
      </w:r>
    </w:p>
    <w:p w:rsidR="00FD6326" w:rsidRPr="00937B47" w:rsidP="002D362E" w14:paraId="229C4BEA" w14:textId="77777777">
      <w:pPr>
        <w:shd w:val="clear" w:color="auto" w:fill="FFFFFF"/>
        <w:ind w:left="360"/>
        <w:rPr>
          <w:sz w:val="22"/>
          <w:szCs w:val="22"/>
          <w:shd w:val="clear" w:color="auto" w:fill="FFFFFF"/>
        </w:rPr>
      </w:pPr>
    </w:p>
    <w:p w:rsidR="00B60903" w:rsidRPr="00937B47" w:rsidP="002D362E" w14:paraId="61191BFC" w14:textId="37974318">
      <w:pPr>
        <w:shd w:val="clear" w:color="auto" w:fill="FFFFFF"/>
        <w:ind w:left="360" w:firstLine="360"/>
        <w:rPr>
          <w:sz w:val="22"/>
          <w:szCs w:val="22"/>
          <w:shd w:val="clear" w:color="auto" w:fill="FFFFFF"/>
        </w:rPr>
      </w:pPr>
      <w:r>
        <w:rPr>
          <w:sz w:val="22"/>
          <w:szCs w:val="22"/>
          <w:shd w:val="clear" w:color="auto" w:fill="FFFFFF"/>
        </w:rPr>
        <w:t xml:space="preserve">25 </w:t>
      </w:r>
      <w:r w:rsidRPr="00937B47" w:rsidR="00404240">
        <w:rPr>
          <w:sz w:val="22"/>
          <w:szCs w:val="22"/>
          <w:shd w:val="clear" w:color="auto" w:fill="FFFFFF"/>
        </w:rPr>
        <w:t xml:space="preserve"> x 0.</w:t>
      </w:r>
      <w:r w:rsidR="00996E31">
        <w:rPr>
          <w:sz w:val="22"/>
          <w:szCs w:val="22"/>
          <w:shd w:val="clear" w:color="auto" w:fill="FFFFFF"/>
        </w:rPr>
        <w:t>6</w:t>
      </w:r>
      <w:r w:rsidRPr="00937B47">
        <w:rPr>
          <w:sz w:val="22"/>
          <w:szCs w:val="22"/>
          <w:shd w:val="clear" w:color="auto" w:fill="FFFFFF"/>
        </w:rPr>
        <w:t xml:space="preserve"> </w:t>
      </w:r>
      <w:r w:rsidRPr="00937B47" w:rsidR="00CC65D0">
        <w:rPr>
          <w:sz w:val="22"/>
          <w:szCs w:val="22"/>
          <w:shd w:val="clear" w:color="auto" w:fill="FFFFFF"/>
        </w:rPr>
        <w:t xml:space="preserve">hours </w:t>
      </w:r>
      <w:r w:rsidRPr="00937B47">
        <w:rPr>
          <w:sz w:val="22"/>
          <w:szCs w:val="22"/>
          <w:shd w:val="clear" w:color="auto" w:fill="FFFFFF"/>
        </w:rPr>
        <w:t>(3</w:t>
      </w:r>
      <w:r w:rsidR="00996E31">
        <w:rPr>
          <w:sz w:val="22"/>
          <w:szCs w:val="22"/>
          <w:shd w:val="clear" w:color="auto" w:fill="FFFFFF"/>
        </w:rPr>
        <w:t>6</w:t>
      </w:r>
      <w:r w:rsidRPr="00937B47">
        <w:rPr>
          <w:sz w:val="22"/>
          <w:szCs w:val="22"/>
          <w:shd w:val="clear" w:color="auto" w:fill="FFFFFF"/>
        </w:rPr>
        <w:t xml:space="preserve"> minutes)</w:t>
      </w:r>
      <w:r w:rsidR="002807F5">
        <w:rPr>
          <w:sz w:val="22"/>
          <w:szCs w:val="22"/>
          <w:shd w:val="clear" w:color="auto" w:fill="FFFFFF"/>
        </w:rPr>
        <w:t xml:space="preserve"> = </w:t>
      </w:r>
      <w:r>
        <w:rPr>
          <w:sz w:val="22"/>
          <w:szCs w:val="22"/>
          <w:shd w:val="clear" w:color="auto" w:fill="FFFFFF"/>
        </w:rPr>
        <w:t xml:space="preserve">15 </w:t>
      </w:r>
      <w:r w:rsidRPr="00937B47" w:rsidR="003666C0">
        <w:rPr>
          <w:sz w:val="22"/>
          <w:szCs w:val="22"/>
          <w:shd w:val="clear" w:color="auto" w:fill="FFFFFF"/>
        </w:rPr>
        <w:t>hours</w:t>
      </w:r>
      <w:r w:rsidRPr="00937B47" w:rsidR="0071303E">
        <w:rPr>
          <w:sz w:val="22"/>
          <w:szCs w:val="22"/>
          <w:shd w:val="clear" w:color="auto" w:fill="FFFFFF"/>
        </w:rPr>
        <w:t xml:space="preserve"> </w:t>
      </w:r>
    </w:p>
    <w:p w:rsidR="001C7F4B" w:rsidRPr="00937B47" w:rsidP="002D362E" w14:paraId="1B53736F" w14:textId="77777777">
      <w:pPr>
        <w:shd w:val="clear" w:color="auto" w:fill="FFFFFF"/>
        <w:ind w:left="360" w:firstLine="360"/>
        <w:rPr>
          <w:sz w:val="22"/>
          <w:szCs w:val="22"/>
          <w:shd w:val="clear" w:color="auto" w:fill="FFFFFF"/>
        </w:rPr>
      </w:pPr>
    </w:p>
    <w:p w:rsidR="001C7F4B" w:rsidRPr="00937B47" w:rsidP="0078447F" w14:paraId="6B80177A" w14:textId="07F63F70">
      <w:pPr>
        <w:shd w:val="clear" w:color="auto" w:fill="FFFFFF"/>
        <w:ind w:left="720"/>
        <w:rPr>
          <w:sz w:val="22"/>
          <w:szCs w:val="22"/>
          <w:shd w:val="clear" w:color="auto" w:fill="FFFFFF"/>
        </w:rPr>
      </w:pPr>
      <w:r>
        <w:rPr>
          <w:sz w:val="22"/>
          <w:szCs w:val="22"/>
          <w:shd w:val="clear" w:color="auto" w:fill="FFFFFF"/>
        </w:rPr>
        <w:t xml:space="preserve">15 </w:t>
      </w:r>
      <w:r w:rsidRPr="00937B47">
        <w:rPr>
          <w:sz w:val="22"/>
          <w:szCs w:val="22"/>
          <w:shd w:val="clear" w:color="auto" w:fill="FFFFFF"/>
        </w:rPr>
        <w:t xml:space="preserve"> hours</w:t>
      </w:r>
      <w:r w:rsidRPr="00937B47" w:rsidR="001F1265">
        <w:rPr>
          <w:sz w:val="22"/>
          <w:szCs w:val="22"/>
          <w:shd w:val="clear" w:color="auto" w:fill="FFFFFF"/>
        </w:rPr>
        <w:t xml:space="preserve"> </w:t>
      </w:r>
      <w:r w:rsidRPr="00937B47" w:rsidR="007760B5">
        <w:rPr>
          <w:sz w:val="22"/>
          <w:szCs w:val="22"/>
          <w:shd w:val="clear" w:color="auto" w:fill="FFFFFF"/>
        </w:rPr>
        <w:t xml:space="preserve">÷ </w:t>
      </w:r>
      <w:r>
        <w:rPr>
          <w:sz w:val="22"/>
          <w:szCs w:val="22"/>
          <w:shd w:val="clear" w:color="auto" w:fill="FFFFFF"/>
        </w:rPr>
        <w:t xml:space="preserve">7 </w:t>
      </w:r>
      <w:r w:rsidR="00172BB7">
        <w:rPr>
          <w:sz w:val="22"/>
          <w:szCs w:val="22"/>
          <w:shd w:val="clear" w:color="auto" w:fill="FFFFFF"/>
        </w:rPr>
        <w:t xml:space="preserve"> FCC staffers = </w:t>
      </w:r>
      <w:r w:rsidR="001541A3">
        <w:rPr>
          <w:sz w:val="22"/>
          <w:szCs w:val="22"/>
          <w:shd w:val="clear" w:color="auto" w:fill="FFFFFF"/>
        </w:rPr>
        <w:t>2.15</w:t>
      </w:r>
      <w:r w:rsidR="009F0556">
        <w:rPr>
          <w:sz w:val="22"/>
          <w:szCs w:val="22"/>
          <w:shd w:val="clear" w:color="auto" w:fill="FFFFFF"/>
        </w:rPr>
        <w:t xml:space="preserve"> hours</w:t>
      </w:r>
      <w:r w:rsidRPr="00937B47">
        <w:rPr>
          <w:sz w:val="22"/>
          <w:szCs w:val="22"/>
          <w:shd w:val="clear" w:color="auto" w:fill="FFFFFF"/>
        </w:rPr>
        <w:t xml:space="preserve"> </w:t>
      </w:r>
      <w:r w:rsidRPr="00937B47" w:rsidR="007760B5">
        <w:rPr>
          <w:sz w:val="22"/>
          <w:szCs w:val="22"/>
          <w:shd w:val="clear" w:color="auto" w:fill="FFFFFF"/>
        </w:rPr>
        <w:t>per FCC staff to r</w:t>
      </w:r>
      <w:r w:rsidRPr="00937B47">
        <w:rPr>
          <w:sz w:val="22"/>
          <w:szCs w:val="22"/>
          <w:shd w:val="clear" w:color="auto" w:fill="FFFFFF"/>
        </w:rPr>
        <w:t>eview</w:t>
      </w:r>
      <w:r w:rsidRPr="00937B47" w:rsidR="004D59EB">
        <w:rPr>
          <w:sz w:val="22"/>
          <w:szCs w:val="22"/>
          <w:shd w:val="clear" w:color="auto" w:fill="FFFFFF"/>
        </w:rPr>
        <w:t xml:space="preserve"> and process </w:t>
      </w:r>
      <w:r w:rsidRPr="00937B47" w:rsidR="0003630D">
        <w:rPr>
          <w:sz w:val="22"/>
          <w:szCs w:val="22"/>
          <w:shd w:val="clear" w:color="auto" w:fill="FFFFFF"/>
        </w:rPr>
        <w:t>FCC F</w:t>
      </w:r>
      <w:r w:rsidRPr="00937B47" w:rsidR="004D59EB">
        <w:rPr>
          <w:sz w:val="22"/>
          <w:szCs w:val="22"/>
          <w:shd w:val="clear" w:color="auto" w:fill="FFFFFF"/>
        </w:rPr>
        <w:t>orm</w:t>
      </w:r>
      <w:r w:rsidRPr="00937B47" w:rsidR="001F1265">
        <w:rPr>
          <w:sz w:val="22"/>
          <w:szCs w:val="22"/>
          <w:shd w:val="clear" w:color="auto" w:fill="FFFFFF"/>
        </w:rPr>
        <w:t xml:space="preserve"> </w:t>
      </w:r>
      <w:r w:rsidRPr="00937B47" w:rsidR="0003630D">
        <w:rPr>
          <w:sz w:val="22"/>
          <w:szCs w:val="22"/>
          <w:shd w:val="clear" w:color="auto" w:fill="FFFFFF"/>
        </w:rPr>
        <w:t xml:space="preserve">703 </w:t>
      </w:r>
      <w:r w:rsidRPr="00937B47" w:rsidR="001F1265">
        <w:rPr>
          <w:sz w:val="22"/>
          <w:szCs w:val="22"/>
          <w:shd w:val="clear" w:color="auto" w:fill="FFFFFF"/>
        </w:rPr>
        <w:t>annually</w:t>
      </w:r>
      <w:r w:rsidRPr="00937B47" w:rsidR="00AE59EF">
        <w:rPr>
          <w:sz w:val="22"/>
          <w:szCs w:val="22"/>
          <w:shd w:val="clear" w:color="auto" w:fill="FFFFFF"/>
        </w:rPr>
        <w:t>:</w:t>
      </w:r>
    </w:p>
    <w:p w:rsidR="001C7F4B" w:rsidRPr="00937B47" w:rsidP="00FD6326" w14:paraId="2C119F54" w14:textId="77777777">
      <w:pPr>
        <w:ind w:left="360" w:firstLine="360"/>
        <w:rPr>
          <w:sz w:val="22"/>
          <w:szCs w:val="22"/>
          <w:shd w:val="clear" w:color="auto" w:fill="FFFFFF"/>
        </w:rPr>
      </w:pPr>
    </w:p>
    <w:p w:rsidR="003666C0" w:rsidRPr="00937B47" w:rsidP="00FD6326" w14:paraId="3B1A24AB" w14:textId="77777777">
      <w:pPr>
        <w:ind w:left="360" w:firstLine="360"/>
        <w:rPr>
          <w:sz w:val="22"/>
          <w:szCs w:val="22"/>
          <w:shd w:val="clear" w:color="auto" w:fill="FFFFFF"/>
        </w:rPr>
      </w:pPr>
      <w:r w:rsidRPr="00937B47">
        <w:rPr>
          <w:sz w:val="22"/>
          <w:szCs w:val="22"/>
          <w:shd w:val="clear" w:color="auto" w:fill="FFFFFF"/>
        </w:rPr>
        <w:t>Th</w:t>
      </w:r>
      <w:r w:rsidRPr="00937B47" w:rsidR="000C363F">
        <w:rPr>
          <w:sz w:val="22"/>
          <w:szCs w:val="22"/>
          <w:shd w:val="clear" w:color="auto" w:fill="FFFFFF"/>
        </w:rPr>
        <w:t>erefore</w:t>
      </w:r>
      <w:r w:rsidRPr="00937B47">
        <w:rPr>
          <w:sz w:val="22"/>
          <w:szCs w:val="22"/>
          <w:shd w:val="clear" w:color="auto" w:fill="FFFFFF"/>
        </w:rPr>
        <w:t>, the annual cost is estimated as follows:</w:t>
      </w:r>
    </w:p>
    <w:p w:rsidR="003666C0" w:rsidRPr="00937B47" w:rsidP="00AC4B11" w14:paraId="74FD9513" w14:textId="77777777">
      <w:pPr>
        <w:ind w:left="360"/>
        <w:rPr>
          <w:sz w:val="22"/>
          <w:szCs w:val="22"/>
          <w:shd w:val="clear" w:color="auto" w:fill="FFFFFF"/>
        </w:rPr>
      </w:pPr>
      <w:bookmarkStart w:id="0" w:name="_Hlk128480715"/>
    </w:p>
    <w:p w:rsidR="003666C0" w:rsidRPr="00EE592F" w:rsidP="00EE3190" w14:paraId="3F4CFBC1" w14:textId="2A09CF43">
      <w:pPr>
        <w:tabs>
          <w:tab w:val="center" w:pos="450"/>
          <w:tab w:val="left" w:pos="5760"/>
          <w:tab w:val="decimal" w:pos="8190"/>
        </w:tabs>
        <w:ind w:left="720"/>
        <w:rPr>
          <w:sz w:val="22"/>
          <w:szCs w:val="22"/>
          <w:shd w:val="clear" w:color="auto" w:fill="FFFFFF"/>
        </w:rPr>
      </w:pPr>
      <w:r w:rsidRPr="00937B47">
        <w:rPr>
          <w:sz w:val="22"/>
          <w:szCs w:val="22"/>
          <w:shd w:val="clear" w:color="auto" w:fill="FFFFFF"/>
        </w:rPr>
        <w:t>Sup. Electron</w:t>
      </w:r>
      <w:r w:rsidRPr="00937B47" w:rsidR="00404240">
        <w:rPr>
          <w:sz w:val="22"/>
          <w:szCs w:val="22"/>
          <w:shd w:val="clear" w:color="auto" w:fill="FFFFFF"/>
        </w:rPr>
        <w:t>ics E</w:t>
      </w:r>
      <w:r w:rsidRPr="00937B47" w:rsidR="00AE3D7B">
        <w:rPr>
          <w:sz w:val="22"/>
          <w:szCs w:val="22"/>
          <w:shd w:val="clear" w:color="auto" w:fill="FFFFFF"/>
        </w:rPr>
        <w:t xml:space="preserve">ngineer at </w:t>
      </w:r>
      <w:r w:rsidRPr="00EE592F" w:rsidR="00AE3D7B">
        <w:rPr>
          <w:sz w:val="22"/>
          <w:szCs w:val="22"/>
          <w:shd w:val="clear" w:color="auto" w:fill="FFFFFF"/>
        </w:rPr>
        <w:t>$</w:t>
      </w:r>
      <w:r w:rsidRPr="00EE592F" w:rsidR="001541A3">
        <w:rPr>
          <w:sz w:val="22"/>
          <w:szCs w:val="22"/>
          <w:shd w:val="clear" w:color="auto" w:fill="FFFFFF"/>
        </w:rPr>
        <w:t xml:space="preserve">84.55 </w:t>
      </w:r>
      <w:r w:rsidRPr="00EE592F" w:rsidR="00D0213F">
        <w:rPr>
          <w:sz w:val="22"/>
          <w:szCs w:val="22"/>
          <w:shd w:val="clear" w:color="auto" w:fill="FFFFFF"/>
        </w:rPr>
        <w:t>/hr. (GS</w:t>
      </w:r>
      <w:r w:rsidR="009F0556">
        <w:rPr>
          <w:sz w:val="22"/>
          <w:szCs w:val="22"/>
          <w:shd w:val="clear" w:color="auto" w:fill="FFFFFF"/>
        </w:rPr>
        <w:t>-</w:t>
      </w:r>
      <w:r w:rsidRPr="00EE592F" w:rsidR="00D0213F">
        <w:rPr>
          <w:sz w:val="22"/>
          <w:szCs w:val="22"/>
          <w:shd w:val="clear" w:color="auto" w:fill="FFFFFF"/>
        </w:rPr>
        <w:t>15</w:t>
      </w:r>
      <w:r w:rsidR="009F0556">
        <w:rPr>
          <w:sz w:val="22"/>
          <w:szCs w:val="22"/>
          <w:shd w:val="clear" w:color="auto" w:fill="FFFFFF"/>
        </w:rPr>
        <w:t>,</w:t>
      </w:r>
      <w:r w:rsidRPr="00EE592F" w:rsidR="00D0213F">
        <w:rPr>
          <w:sz w:val="22"/>
          <w:szCs w:val="22"/>
          <w:shd w:val="clear" w:color="auto" w:fill="FFFFFF"/>
        </w:rPr>
        <w:t xml:space="preserve"> step 5) </w:t>
      </w:r>
      <w:r w:rsidRPr="00EE592F" w:rsidR="00D0213F">
        <w:rPr>
          <w:sz w:val="22"/>
          <w:szCs w:val="22"/>
          <w:shd w:val="clear" w:color="auto" w:fill="FFFFFF"/>
        </w:rPr>
        <w:tab/>
        <w:t>$</w:t>
      </w:r>
      <w:r w:rsidRPr="00EE592F" w:rsidR="001541A3">
        <w:rPr>
          <w:sz w:val="22"/>
          <w:szCs w:val="22"/>
          <w:shd w:val="clear" w:color="auto" w:fill="FFFFFF"/>
        </w:rPr>
        <w:t xml:space="preserve">84.55 </w:t>
      </w:r>
      <w:r w:rsidRPr="00EE592F" w:rsidR="00172BB7">
        <w:rPr>
          <w:sz w:val="22"/>
          <w:szCs w:val="22"/>
          <w:shd w:val="clear" w:color="auto" w:fill="FFFFFF"/>
        </w:rPr>
        <w:t xml:space="preserve">x </w:t>
      </w:r>
      <w:r w:rsidRPr="00EE592F" w:rsidR="001541A3">
        <w:rPr>
          <w:sz w:val="22"/>
          <w:szCs w:val="22"/>
          <w:shd w:val="clear" w:color="auto" w:fill="FFFFFF"/>
        </w:rPr>
        <w:t xml:space="preserve">2.15 </w:t>
      </w:r>
      <w:r w:rsidRPr="00EE592F" w:rsidR="00DD087F">
        <w:rPr>
          <w:sz w:val="22"/>
          <w:szCs w:val="22"/>
          <w:shd w:val="clear" w:color="auto" w:fill="FFFFFF"/>
        </w:rPr>
        <w:t xml:space="preserve">   </w:t>
      </w:r>
      <w:r w:rsidRPr="00EE592F" w:rsidR="002807F5">
        <w:rPr>
          <w:sz w:val="22"/>
          <w:szCs w:val="22"/>
          <w:shd w:val="clear" w:color="auto" w:fill="FFFFFF"/>
        </w:rPr>
        <w:t xml:space="preserve">  </w:t>
      </w:r>
      <w:r w:rsidRPr="00EE592F" w:rsidR="00AE3D7B">
        <w:rPr>
          <w:sz w:val="22"/>
          <w:szCs w:val="22"/>
          <w:shd w:val="clear" w:color="auto" w:fill="FFFFFF"/>
        </w:rPr>
        <w:t xml:space="preserve">    =</w:t>
      </w:r>
      <w:r w:rsidRPr="00EE592F" w:rsidR="00AE3D7B">
        <w:rPr>
          <w:sz w:val="22"/>
          <w:szCs w:val="22"/>
          <w:shd w:val="clear" w:color="auto" w:fill="FFFFFF"/>
        </w:rPr>
        <w:tab/>
        <w:t>$</w:t>
      </w:r>
      <w:r w:rsidRPr="00EE592F" w:rsidR="001541A3">
        <w:rPr>
          <w:sz w:val="22"/>
          <w:szCs w:val="22"/>
          <w:shd w:val="clear" w:color="auto" w:fill="FFFFFF"/>
        </w:rPr>
        <w:t>181.</w:t>
      </w:r>
      <w:r w:rsidR="00CD64AB">
        <w:rPr>
          <w:sz w:val="22"/>
          <w:szCs w:val="22"/>
          <w:shd w:val="clear" w:color="auto" w:fill="FFFFFF"/>
        </w:rPr>
        <w:t>79</w:t>
      </w:r>
      <w:r w:rsidRPr="00EE592F" w:rsidR="001541A3">
        <w:rPr>
          <w:sz w:val="22"/>
          <w:szCs w:val="22"/>
          <w:shd w:val="clear" w:color="auto" w:fill="FFFFFF"/>
        </w:rPr>
        <w:t xml:space="preserve">  </w:t>
      </w:r>
    </w:p>
    <w:p w:rsidR="003666C0" w:rsidRPr="00EE592F" w:rsidP="00EC316A" w14:paraId="0762ECB7" w14:textId="73BD7211">
      <w:pPr>
        <w:tabs>
          <w:tab w:val="left" w:pos="360"/>
          <w:tab w:val="left" w:pos="5760"/>
          <w:tab w:val="left" w:pos="7290"/>
          <w:tab w:val="decimal" w:pos="8190"/>
        </w:tabs>
        <w:ind w:left="720"/>
        <w:rPr>
          <w:sz w:val="22"/>
          <w:szCs w:val="22"/>
          <w:shd w:val="clear" w:color="auto" w:fill="FFFFFF"/>
        </w:rPr>
      </w:pPr>
      <w:r w:rsidRPr="00EE592F">
        <w:rPr>
          <w:sz w:val="22"/>
          <w:szCs w:val="22"/>
          <w:shd w:val="clear" w:color="auto" w:fill="FFFFFF"/>
        </w:rPr>
        <w:t xml:space="preserve">5 </w:t>
      </w:r>
      <w:r w:rsidRPr="00EE592F">
        <w:rPr>
          <w:sz w:val="22"/>
          <w:szCs w:val="22"/>
          <w:shd w:val="clear" w:color="auto" w:fill="FFFFFF"/>
        </w:rPr>
        <w:t>Engineer</w:t>
      </w:r>
      <w:r w:rsidRPr="00EE592F">
        <w:rPr>
          <w:sz w:val="22"/>
          <w:szCs w:val="22"/>
          <w:shd w:val="clear" w:color="auto" w:fill="FFFFFF"/>
        </w:rPr>
        <w:t>s</w:t>
      </w:r>
      <w:r w:rsidRPr="00EE592F">
        <w:rPr>
          <w:sz w:val="22"/>
          <w:szCs w:val="22"/>
          <w:shd w:val="clear" w:color="auto" w:fill="FFFFFF"/>
        </w:rPr>
        <w:t xml:space="preserve"> at $</w:t>
      </w:r>
      <w:r w:rsidRPr="00EE592F" w:rsidR="001541A3">
        <w:rPr>
          <w:sz w:val="22"/>
          <w:szCs w:val="22"/>
          <w:shd w:val="clear" w:color="auto" w:fill="FFFFFF"/>
        </w:rPr>
        <w:t xml:space="preserve">71.88 </w:t>
      </w:r>
      <w:r w:rsidRPr="00EE592F" w:rsidR="00404240">
        <w:rPr>
          <w:sz w:val="22"/>
          <w:szCs w:val="22"/>
          <w:shd w:val="clear" w:color="auto" w:fill="FFFFFF"/>
        </w:rPr>
        <w:t>/hr.</w:t>
      </w:r>
      <w:r w:rsidRPr="00EE592F" w:rsidR="00D0213F">
        <w:rPr>
          <w:sz w:val="22"/>
          <w:szCs w:val="22"/>
          <w:shd w:val="clear" w:color="auto" w:fill="FFFFFF"/>
        </w:rPr>
        <w:t xml:space="preserve"> (GS</w:t>
      </w:r>
      <w:r w:rsidR="009F0556">
        <w:rPr>
          <w:sz w:val="22"/>
          <w:szCs w:val="22"/>
          <w:shd w:val="clear" w:color="auto" w:fill="FFFFFF"/>
        </w:rPr>
        <w:t>-</w:t>
      </w:r>
      <w:r w:rsidRPr="00EE592F" w:rsidR="00D0213F">
        <w:rPr>
          <w:sz w:val="22"/>
          <w:szCs w:val="22"/>
          <w:shd w:val="clear" w:color="auto" w:fill="FFFFFF"/>
        </w:rPr>
        <w:t>14</w:t>
      </w:r>
      <w:r w:rsidR="009F0556">
        <w:rPr>
          <w:sz w:val="22"/>
          <w:szCs w:val="22"/>
          <w:shd w:val="clear" w:color="auto" w:fill="FFFFFF"/>
        </w:rPr>
        <w:t xml:space="preserve">, </w:t>
      </w:r>
      <w:r w:rsidRPr="00EE592F" w:rsidR="00D0213F">
        <w:rPr>
          <w:sz w:val="22"/>
          <w:szCs w:val="22"/>
          <w:shd w:val="clear" w:color="auto" w:fill="FFFFFF"/>
        </w:rPr>
        <w:t>step 5)</w:t>
      </w:r>
      <w:r w:rsidRPr="00EE592F" w:rsidR="00404240">
        <w:rPr>
          <w:sz w:val="22"/>
          <w:szCs w:val="22"/>
          <w:shd w:val="clear" w:color="auto" w:fill="FFFFFF"/>
        </w:rPr>
        <w:tab/>
      </w:r>
      <w:r w:rsidRPr="00EE592F">
        <w:rPr>
          <w:sz w:val="22"/>
          <w:szCs w:val="22"/>
          <w:shd w:val="clear" w:color="auto" w:fill="FFFFFF"/>
        </w:rPr>
        <w:t>5</w:t>
      </w:r>
      <w:r w:rsidRPr="00EE592F" w:rsidR="00E40E56">
        <w:rPr>
          <w:sz w:val="22"/>
          <w:szCs w:val="22"/>
          <w:shd w:val="clear" w:color="auto" w:fill="FFFFFF"/>
        </w:rPr>
        <w:t>x</w:t>
      </w:r>
      <w:r w:rsidRPr="00EE592F">
        <w:rPr>
          <w:sz w:val="22"/>
          <w:szCs w:val="22"/>
          <w:shd w:val="clear" w:color="auto" w:fill="FFFFFF"/>
        </w:rPr>
        <w:t xml:space="preserve"> (</w:t>
      </w:r>
      <w:r w:rsidRPr="00EE592F">
        <w:rPr>
          <w:sz w:val="22"/>
          <w:szCs w:val="22"/>
          <w:shd w:val="clear" w:color="auto" w:fill="FFFFFF"/>
        </w:rPr>
        <w:t>$</w:t>
      </w:r>
      <w:r w:rsidRPr="00EE592F" w:rsidR="001541A3">
        <w:rPr>
          <w:sz w:val="22"/>
          <w:szCs w:val="22"/>
          <w:shd w:val="clear" w:color="auto" w:fill="FFFFFF"/>
        </w:rPr>
        <w:t xml:space="preserve">71.88 </w:t>
      </w:r>
      <w:r w:rsidRPr="00EE592F">
        <w:rPr>
          <w:sz w:val="22"/>
          <w:szCs w:val="22"/>
          <w:shd w:val="clear" w:color="auto" w:fill="FFFFFF"/>
        </w:rPr>
        <w:t xml:space="preserve"> x </w:t>
      </w:r>
      <w:r w:rsidRPr="00EE592F" w:rsidR="001541A3">
        <w:rPr>
          <w:sz w:val="22"/>
          <w:szCs w:val="22"/>
          <w:shd w:val="clear" w:color="auto" w:fill="FFFFFF"/>
        </w:rPr>
        <w:t xml:space="preserve">2.15 </w:t>
      </w:r>
      <w:r w:rsidRPr="00EE592F">
        <w:rPr>
          <w:sz w:val="22"/>
          <w:szCs w:val="22"/>
          <w:shd w:val="clear" w:color="auto" w:fill="FFFFFF"/>
        </w:rPr>
        <w:t>)</w:t>
      </w:r>
      <w:r w:rsidRPr="00EE592F" w:rsidR="00DD087F">
        <w:rPr>
          <w:sz w:val="22"/>
          <w:szCs w:val="22"/>
          <w:shd w:val="clear" w:color="auto" w:fill="FFFFFF"/>
        </w:rPr>
        <w:t xml:space="preserve"> </w:t>
      </w:r>
      <w:r w:rsidRPr="00EE592F">
        <w:rPr>
          <w:sz w:val="22"/>
          <w:szCs w:val="22"/>
          <w:shd w:val="clear" w:color="auto" w:fill="FFFFFF"/>
        </w:rPr>
        <w:t>=</w:t>
      </w:r>
      <w:r w:rsidRPr="00EE592F">
        <w:rPr>
          <w:sz w:val="22"/>
          <w:szCs w:val="22"/>
          <w:shd w:val="clear" w:color="auto" w:fill="FFFFFF"/>
        </w:rPr>
        <w:tab/>
        <w:t>$</w:t>
      </w:r>
      <w:r w:rsidRPr="00EE592F">
        <w:rPr>
          <w:sz w:val="22"/>
          <w:szCs w:val="22"/>
          <w:shd w:val="clear" w:color="auto" w:fill="FFFFFF"/>
        </w:rPr>
        <w:t>772.7</w:t>
      </w:r>
      <w:r w:rsidR="00CD64AB">
        <w:rPr>
          <w:sz w:val="22"/>
          <w:szCs w:val="22"/>
          <w:shd w:val="clear" w:color="auto" w:fill="FFFFFF"/>
        </w:rPr>
        <w:t>1</w:t>
      </w:r>
      <w:r w:rsidRPr="00EE592F" w:rsidR="001541A3">
        <w:rPr>
          <w:sz w:val="22"/>
          <w:szCs w:val="22"/>
          <w:shd w:val="clear" w:color="auto" w:fill="FFFFFF"/>
        </w:rPr>
        <w:t xml:space="preserve"> </w:t>
      </w:r>
    </w:p>
    <w:p w:rsidR="003666C0" w:rsidRPr="00EE592F" w:rsidP="00EC316A" w14:paraId="1812CB2F" w14:textId="6B1D039C">
      <w:pPr>
        <w:tabs>
          <w:tab w:val="left" w:pos="360"/>
          <w:tab w:val="left" w:pos="5760"/>
          <w:tab w:val="left" w:pos="7380"/>
          <w:tab w:val="decimal" w:pos="8190"/>
        </w:tabs>
        <w:ind w:left="720"/>
        <w:rPr>
          <w:sz w:val="22"/>
          <w:szCs w:val="22"/>
          <w:shd w:val="clear" w:color="auto" w:fill="FFFFFF"/>
        </w:rPr>
      </w:pPr>
      <w:r w:rsidRPr="00EE592F">
        <w:rPr>
          <w:sz w:val="22"/>
          <w:szCs w:val="22"/>
          <w:shd w:val="clear" w:color="auto" w:fill="FFFFFF"/>
        </w:rPr>
        <w:t xml:space="preserve">Engineer </w:t>
      </w:r>
      <w:r w:rsidRPr="00EE592F">
        <w:rPr>
          <w:sz w:val="22"/>
          <w:szCs w:val="22"/>
          <w:shd w:val="clear" w:color="auto" w:fill="FFFFFF"/>
        </w:rPr>
        <w:t>at</w:t>
      </w:r>
      <w:r w:rsidRPr="00EE592F" w:rsidR="00D0213F">
        <w:rPr>
          <w:sz w:val="22"/>
          <w:szCs w:val="22"/>
          <w:shd w:val="clear" w:color="auto" w:fill="FFFFFF"/>
        </w:rPr>
        <w:t xml:space="preserve"> </w:t>
      </w:r>
      <w:r w:rsidRPr="00EE592F" w:rsidR="00044DA9">
        <w:rPr>
          <w:sz w:val="22"/>
          <w:szCs w:val="22"/>
          <w:shd w:val="clear" w:color="auto" w:fill="FFFFFF"/>
        </w:rPr>
        <w:t>$</w:t>
      </w:r>
      <w:r w:rsidRPr="00EE592F" w:rsidR="00181E2F">
        <w:rPr>
          <w:sz w:val="22"/>
          <w:szCs w:val="22"/>
          <w:shd w:val="clear" w:color="auto" w:fill="FFFFFF"/>
        </w:rPr>
        <w:t xml:space="preserve">42.68 </w:t>
      </w:r>
      <w:r w:rsidRPr="00EE592F" w:rsidR="00404240">
        <w:rPr>
          <w:sz w:val="22"/>
          <w:szCs w:val="22"/>
          <w:shd w:val="clear" w:color="auto" w:fill="FFFFFF"/>
        </w:rPr>
        <w:t>/hr.</w:t>
      </w:r>
      <w:r w:rsidRPr="00EE592F" w:rsidR="00D0213F">
        <w:rPr>
          <w:sz w:val="22"/>
          <w:szCs w:val="22"/>
          <w:shd w:val="clear" w:color="auto" w:fill="FFFFFF"/>
        </w:rPr>
        <w:t xml:space="preserve"> (GS</w:t>
      </w:r>
      <w:r w:rsidR="009F0556">
        <w:rPr>
          <w:sz w:val="22"/>
          <w:szCs w:val="22"/>
          <w:shd w:val="clear" w:color="auto" w:fill="FFFFFF"/>
        </w:rPr>
        <w:t>-</w:t>
      </w:r>
      <w:r w:rsidRPr="00EE592F" w:rsidR="00181E2F">
        <w:rPr>
          <w:sz w:val="22"/>
          <w:szCs w:val="22"/>
          <w:shd w:val="clear" w:color="auto" w:fill="FFFFFF"/>
        </w:rPr>
        <w:t>11</w:t>
      </w:r>
      <w:r w:rsidR="009F0556">
        <w:rPr>
          <w:sz w:val="22"/>
          <w:szCs w:val="22"/>
          <w:shd w:val="clear" w:color="auto" w:fill="FFFFFF"/>
        </w:rPr>
        <w:t xml:space="preserve">, </w:t>
      </w:r>
      <w:r w:rsidRPr="00EE592F" w:rsidR="00D0213F">
        <w:rPr>
          <w:sz w:val="22"/>
          <w:szCs w:val="22"/>
          <w:shd w:val="clear" w:color="auto" w:fill="FFFFFF"/>
        </w:rPr>
        <w:t>step 5)</w:t>
      </w:r>
      <w:r w:rsidRPr="00EE592F" w:rsidR="00404240">
        <w:rPr>
          <w:sz w:val="22"/>
          <w:szCs w:val="22"/>
          <w:shd w:val="clear" w:color="auto" w:fill="FFFFFF"/>
        </w:rPr>
        <w:tab/>
      </w:r>
      <w:r w:rsidRPr="00EE592F" w:rsidR="00044DA9">
        <w:rPr>
          <w:sz w:val="22"/>
          <w:szCs w:val="22"/>
          <w:shd w:val="clear" w:color="auto" w:fill="FFFFFF"/>
        </w:rPr>
        <w:t>$</w:t>
      </w:r>
      <w:r w:rsidRPr="00EE592F" w:rsidR="00181E2F">
        <w:rPr>
          <w:sz w:val="22"/>
          <w:szCs w:val="22"/>
          <w:shd w:val="clear" w:color="auto" w:fill="FFFFFF"/>
        </w:rPr>
        <w:t xml:space="preserve">42.68 </w:t>
      </w:r>
      <w:r w:rsidRPr="00EE592F">
        <w:rPr>
          <w:sz w:val="22"/>
          <w:szCs w:val="22"/>
          <w:shd w:val="clear" w:color="auto" w:fill="FFFFFF"/>
        </w:rPr>
        <w:t xml:space="preserve">x </w:t>
      </w:r>
      <w:r w:rsidRPr="00EE592F" w:rsidR="00181E2F">
        <w:rPr>
          <w:sz w:val="22"/>
          <w:szCs w:val="22"/>
          <w:shd w:val="clear" w:color="auto" w:fill="FFFFFF"/>
        </w:rPr>
        <w:t xml:space="preserve">2.15 </w:t>
      </w:r>
      <w:r w:rsidRPr="00EE592F" w:rsidR="00DD087F">
        <w:rPr>
          <w:sz w:val="22"/>
          <w:szCs w:val="22"/>
          <w:shd w:val="clear" w:color="auto" w:fill="FFFFFF"/>
        </w:rPr>
        <w:t xml:space="preserve">    </w:t>
      </w:r>
      <w:r w:rsidRPr="00EE592F" w:rsidR="002807F5">
        <w:rPr>
          <w:sz w:val="22"/>
          <w:szCs w:val="22"/>
          <w:shd w:val="clear" w:color="auto" w:fill="FFFFFF"/>
        </w:rPr>
        <w:t xml:space="preserve"> </w:t>
      </w:r>
      <w:r w:rsidRPr="00EE592F">
        <w:rPr>
          <w:sz w:val="22"/>
          <w:szCs w:val="22"/>
          <w:shd w:val="clear" w:color="auto" w:fill="FFFFFF"/>
        </w:rPr>
        <w:t xml:space="preserve">    </w:t>
      </w:r>
      <w:r w:rsidRPr="00EE592F" w:rsidR="00404240">
        <w:rPr>
          <w:sz w:val="22"/>
          <w:szCs w:val="22"/>
          <w:shd w:val="clear" w:color="auto" w:fill="FFFFFF"/>
        </w:rPr>
        <w:t xml:space="preserve">= </w:t>
      </w:r>
      <w:r w:rsidRPr="00EE592F" w:rsidR="004319CE">
        <w:rPr>
          <w:sz w:val="22"/>
          <w:szCs w:val="22"/>
          <w:u w:val="single"/>
          <w:shd w:val="clear" w:color="auto" w:fill="FFFFFF"/>
        </w:rPr>
        <w:t>$</w:t>
      </w:r>
      <w:r w:rsidRPr="00EE592F" w:rsidR="00044DA9">
        <w:rPr>
          <w:sz w:val="22"/>
          <w:szCs w:val="22"/>
          <w:u w:val="single"/>
          <w:shd w:val="clear" w:color="auto" w:fill="FFFFFF"/>
        </w:rPr>
        <w:t xml:space="preserve">  </w:t>
      </w:r>
      <w:r w:rsidR="004D767C">
        <w:rPr>
          <w:sz w:val="22"/>
          <w:szCs w:val="22"/>
          <w:u w:val="single"/>
          <w:shd w:val="clear" w:color="auto" w:fill="FFFFFF"/>
        </w:rPr>
        <w:t xml:space="preserve"> </w:t>
      </w:r>
      <w:r w:rsidRPr="00EE592F" w:rsidR="00181E2F">
        <w:rPr>
          <w:sz w:val="22"/>
          <w:szCs w:val="22"/>
          <w:u w:val="single"/>
          <w:shd w:val="clear" w:color="auto" w:fill="FFFFFF"/>
        </w:rPr>
        <w:t>91.7</w:t>
      </w:r>
      <w:r w:rsidR="00CD64AB">
        <w:rPr>
          <w:sz w:val="22"/>
          <w:szCs w:val="22"/>
          <w:u w:val="single"/>
          <w:shd w:val="clear" w:color="auto" w:fill="FFFFFF"/>
        </w:rPr>
        <w:t>6</w:t>
      </w:r>
      <w:r w:rsidRPr="00EE592F" w:rsidR="00181E2F">
        <w:rPr>
          <w:sz w:val="22"/>
          <w:szCs w:val="22"/>
          <w:u w:val="single"/>
          <w:shd w:val="clear" w:color="auto" w:fill="FFFFFF"/>
        </w:rPr>
        <w:t xml:space="preserve"> </w:t>
      </w:r>
    </w:p>
    <w:p w:rsidR="00FA2707" w:rsidRPr="00EE592F" w:rsidP="00EC316A" w14:paraId="24099514" w14:textId="21E048EB">
      <w:pPr>
        <w:tabs>
          <w:tab w:val="left" w:pos="360"/>
          <w:tab w:val="left" w:pos="4320"/>
          <w:tab w:val="decimal" w:pos="8190"/>
        </w:tabs>
        <w:ind w:left="720"/>
        <w:rPr>
          <w:sz w:val="22"/>
          <w:szCs w:val="22"/>
          <w:shd w:val="clear" w:color="auto" w:fill="FFFFFF"/>
        </w:rPr>
      </w:pPr>
      <w:r w:rsidRPr="00EE592F">
        <w:rPr>
          <w:sz w:val="22"/>
          <w:szCs w:val="22"/>
          <w:shd w:val="clear" w:color="auto" w:fill="FFFFFF"/>
        </w:rPr>
        <w:tab/>
      </w:r>
      <w:r w:rsidRPr="00EE592F">
        <w:rPr>
          <w:sz w:val="22"/>
          <w:szCs w:val="22"/>
          <w:shd w:val="clear" w:color="auto" w:fill="FFFFFF"/>
        </w:rPr>
        <w:tab/>
      </w:r>
      <w:r w:rsidRPr="00EE592F" w:rsidR="00404240">
        <w:rPr>
          <w:sz w:val="22"/>
          <w:szCs w:val="22"/>
          <w:shd w:val="clear" w:color="auto" w:fill="FFFFFF"/>
        </w:rPr>
        <w:t>$</w:t>
      </w:r>
      <w:r w:rsidRPr="00EE592F" w:rsidR="00181E2F">
        <w:rPr>
          <w:sz w:val="22"/>
          <w:szCs w:val="22"/>
          <w:shd w:val="clear" w:color="auto" w:fill="FFFFFF"/>
        </w:rPr>
        <w:t>1,046.</w:t>
      </w:r>
      <w:r w:rsidR="00CD64AB">
        <w:rPr>
          <w:sz w:val="22"/>
          <w:szCs w:val="22"/>
          <w:shd w:val="clear" w:color="auto" w:fill="FFFFFF"/>
        </w:rPr>
        <w:t>26</w:t>
      </w:r>
      <w:r w:rsidRPr="00EE592F" w:rsidR="00181E2F">
        <w:rPr>
          <w:sz w:val="22"/>
          <w:szCs w:val="22"/>
          <w:shd w:val="clear" w:color="auto" w:fill="FFFFFF"/>
        </w:rPr>
        <w:t xml:space="preserve"> </w:t>
      </w:r>
    </w:p>
    <w:p w:rsidR="003F68C3" w:rsidRPr="00EE592F" w:rsidP="00EC316A" w14:paraId="1EA8F34A" w14:textId="77777777">
      <w:pPr>
        <w:tabs>
          <w:tab w:val="left" w:pos="360"/>
          <w:tab w:val="left" w:pos="4320"/>
          <w:tab w:val="decimal" w:pos="8190"/>
        </w:tabs>
        <w:ind w:left="720"/>
        <w:rPr>
          <w:sz w:val="22"/>
          <w:szCs w:val="22"/>
          <w:shd w:val="clear" w:color="auto" w:fill="FFFFFF"/>
        </w:rPr>
      </w:pPr>
    </w:p>
    <w:p w:rsidR="00FA2707" w:rsidRPr="00EE592F" w:rsidP="00EC316A" w14:paraId="528A1B40" w14:textId="345A255B">
      <w:pPr>
        <w:tabs>
          <w:tab w:val="left" w:pos="360"/>
          <w:tab w:val="left" w:pos="4320"/>
          <w:tab w:val="decimal" w:pos="8190"/>
        </w:tabs>
        <w:ind w:left="720"/>
        <w:rPr>
          <w:sz w:val="22"/>
          <w:szCs w:val="22"/>
          <w:shd w:val="clear" w:color="auto" w:fill="FFFFFF"/>
        </w:rPr>
      </w:pPr>
      <w:r w:rsidRPr="00EE592F">
        <w:rPr>
          <w:sz w:val="22"/>
          <w:szCs w:val="22"/>
          <w:shd w:val="clear" w:color="auto" w:fill="FFFFFF"/>
        </w:rPr>
        <w:t>30% Overhead</w:t>
      </w:r>
      <w:r w:rsidRPr="00EE592F">
        <w:rPr>
          <w:sz w:val="22"/>
          <w:szCs w:val="22"/>
          <w:shd w:val="clear" w:color="auto" w:fill="FFFFFF"/>
        </w:rPr>
        <w:tab/>
      </w:r>
      <w:r w:rsidRPr="00EE592F">
        <w:rPr>
          <w:sz w:val="22"/>
          <w:szCs w:val="22"/>
          <w:shd w:val="clear" w:color="auto" w:fill="FFFFFF"/>
        </w:rPr>
        <w:tab/>
        <w:t>$</w:t>
      </w:r>
      <w:r w:rsidRPr="00EE592F" w:rsidR="00AD1741">
        <w:rPr>
          <w:sz w:val="22"/>
          <w:szCs w:val="22"/>
          <w:shd w:val="clear" w:color="auto" w:fill="FFFFFF"/>
        </w:rPr>
        <w:t>313.</w:t>
      </w:r>
      <w:r w:rsidR="00CD64AB">
        <w:rPr>
          <w:sz w:val="22"/>
          <w:szCs w:val="22"/>
          <w:shd w:val="clear" w:color="auto" w:fill="FFFFFF"/>
        </w:rPr>
        <w:t>88</w:t>
      </w:r>
      <w:r w:rsidRPr="00EE592F" w:rsidR="00AD1741">
        <w:rPr>
          <w:sz w:val="22"/>
          <w:szCs w:val="22"/>
          <w:shd w:val="clear" w:color="auto" w:fill="FFFFFF"/>
        </w:rPr>
        <w:t xml:space="preserve"> </w:t>
      </w:r>
    </w:p>
    <w:p w:rsidR="00EC316A" w:rsidRPr="00EE592F" w:rsidP="00EC316A" w14:paraId="17443707" w14:textId="77777777">
      <w:pPr>
        <w:tabs>
          <w:tab w:val="left" w:pos="360"/>
          <w:tab w:val="left" w:pos="4320"/>
          <w:tab w:val="decimal" w:pos="8190"/>
        </w:tabs>
        <w:ind w:left="720"/>
        <w:rPr>
          <w:sz w:val="22"/>
          <w:szCs w:val="22"/>
          <w:shd w:val="clear" w:color="auto" w:fill="FFFFFF"/>
        </w:rPr>
      </w:pPr>
    </w:p>
    <w:p w:rsidR="00FA2707" w:rsidP="00EC316A" w14:paraId="2EFFB3AD" w14:textId="0157E091">
      <w:pPr>
        <w:tabs>
          <w:tab w:val="left" w:pos="360"/>
          <w:tab w:val="left" w:pos="4320"/>
          <w:tab w:val="decimal" w:pos="8190"/>
        </w:tabs>
        <w:ind w:left="720"/>
        <w:rPr>
          <w:b/>
          <w:sz w:val="22"/>
          <w:szCs w:val="22"/>
          <w:shd w:val="clear" w:color="auto" w:fill="FFFFFF"/>
        </w:rPr>
      </w:pPr>
      <w:r w:rsidRPr="00EE592F">
        <w:rPr>
          <w:b/>
          <w:sz w:val="22"/>
          <w:szCs w:val="22"/>
          <w:shd w:val="clear" w:color="auto" w:fill="FFFFFF"/>
        </w:rPr>
        <w:t>Total Annual Cost to the Federal Government</w:t>
      </w:r>
      <w:r w:rsidRPr="00EE592F" w:rsidR="00053D68">
        <w:rPr>
          <w:b/>
          <w:sz w:val="22"/>
          <w:szCs w:val="22"/>
          <w:shd w:val="clear" w:color="auto" w:fill="FFFFFF"/>
        </w:rPr>
        <w:t xml:space="preserve"> for Form 703</w:t>
      </w:r>
      <w:r w:rsidRPr="00EE592F" w:rsidR="002F59B7">
        <w:rPr>
          <w:b/>
          <w:sz w:val="22"/>
          <w:szCs w:val="22"/>
          <w:shd w:val="clear" w:color="auto" w:fill="FFFFFF"/>
        </w:rPr>
        <w:t>:</w:t>
      </w:r>
      <w:r w:rsidRPr="00EE592F">
        <w:rPr>
          <w:b/>
          <w:sz w:val="22"/>
          <w:szCs w:val="22"/>
          <w:shd w:val="clear" w:color="auto" w:fill="FFFFFF"/>
        </w:rPr>
        <w:tab/>
      </w:r>
      <w:r w:rsidRPr="00EE592F" w:rsidR="00AE3D7B">
        <w:rPr>
          <w:b/>
          <w:sz w:val="22"/>
          <w:szCs w:val="22"/>
          <w:shd w:val="clear" w:color="auto" w:fill="FFFFFF"/>
        </w:rPr>
        <w:t>$</w:t>
      </w:r>
      <w:r w:rsidRPr="00EE592F" w:rsidR="00AD1741">
        <w:rPr>
          <w:b/>
          <w:sz w:val="22"/>
          <w:szCs w:val="22"/>
          <w:shd w:val="clear" w:color="auto" w:fill="FFFFFF"/>
        </w:rPr>
        <w:t>1,360.</w:t>
      </w:r>
      <w:r w:rsidR="00CD64AB">
        <w:rPr>
          <w:b/>
          <w:sz w:val="22"/>
          <w:szCs w:val="22"/>
          <w:shd w:val="clear" w:color="auto" w:fill="FFFFFF"/>
        </w:rPr>
        <w:t>14</w:t>
      </w:r>
      <w:r w:rsidRPr="00EE592F" w:rsidR="00AD1741">
        <w:rPr>
          <w:b/>
          <w:sz w:val="22"/>
          <w:szCs w:val="22"/>
          <w:shd w:val="clear" w:color="auto" w:fill="FFFFFF"/>
        </w:rPr>
        <w:t xml:space="preserve"> </w:t>
      </w:r>
    </w:p>
    <w:p w:rsidR="00053D68" w:rsidP="00EC316A" w14:paraId="229CCD2A" w14:textId="77777777">
      <w:pPr>
        <w:tabs>
          <w:tab w:val="left" w:pos="360"/>
          <w:tab w:val="left" w:pos="4320"/>
          <w:tab w:val="decimal" w:pos="8190"/>
        </w:tabs>
        <w:ind w:left="720"/>
        <w:rPr>
          <w:b/>
          <w:sz w:val="22"/>
          <w:szCs w:val="22"/>
          <w:shd w:val="clear" w:color="auto" w:fill="FFFFFF"/>
        </w:rPr>
      </w:pPr>
    </w:p>
    <w:p w:rsidR="00053D68" w:rsidP="00EC316A" w14:paraId="74778B83" w14:textId="77777777">
      <w:pPr>
        <w:tabs>
          <w:tab w:val="left" w:pos="360"/>
          <w:tab w:val="left" w:pos="4320"/>
          <w:tab w:val="decimal" w:pos="8190"/>
        </w:tabs>
        <w:ind w:left="720"/>
        <w:rPr>
          <w:b/>
          <w:sz w:val="22"/>
          <w:szCs w:val="22"/>
          <w:shd w:val="clear" w:color="auto" w:fill="FFFFFF"/>
        </w:rPr>
      </w:pPr>
      <w:r>
        <w:rPr>
          <w:b/>
          <w:sz w:val="22"/>
          <w:szCs w:val="22"/>
          <w:shd w:val="clear" w:color="auto" w:fill="FFFFFF"/>
        </w:rPr>
        <w:t>TOTAL ANNUAL COST TO THE FEDERAL GOVERNMENT:</w:t>
      </w:r>
    </w:p>
    <w:p w:rsidR="00053D68" w:rsidP="00EC316A" w14:paraId="293016D4" w14:textId="77777777">
      <w:pPr>
        <w:tabs>
          <w:tab w:val="left" w:pos="360"/>
          <w:tab w:val="left" w:pos="4320"/>
          <w:tab w:val="decimal" w:pos="8190"/>
        </w:tabs>
        <w:ind w:left="720"/>
        <w:rPr>
          <w:b/>
          <w:sz w:val="22"/>
          <w:szCs w:val="22"/>
          <w:shd w:val="clear" w:color="auto" w:fill="FFFFFF"/>
        </w:rPr>
      </w:pPr>
    </w:p>
    <w:p w:rsidR="00142D45" w:rsidP="008E462D" w14:paraId="34E88EC5" w14:textId="1E2583ED">
      <w:pPr>
        <w:tabs>
          <w:tab w:val="left" w:pos="360"/>
          <w:tab w:val="left" w:pos="4320"/>
          <w:tab w:val="decimal" w:pos="8190"/>
        </w:tabs>
        <w:ind w:left="720"/>
        <w:rPr>
          <w:b/>
          <w:sz w:val="22"/>
          <w:szCs w:val="22"/>
          <w:shd w:val="clear" w:color="auto" w:fill="FFFFFF"/>
        </w:rPr>
      </w:pPr>
      <w:r>
        <w:rPr>
          <w:b/>
          <w:sz w:val="22"/>
          <w:szCs w:val="22"/>
          <w:shd w:val="clear" w:color="auto" w:fill="FFFFFF"/>
        </w:rPr>
        <w:t xml:space="preserve">  </w:t>
      </w:r>
      <w:r w:rsidRPr="00EE592F" w:rsidR="00D31372">
        <w:rPr>
          <w:b/>
          <w:sz w:val="22"/>
          <w:szCs w:val="22"/>
          <w:shd w:val="clear" w:color="auto" w:fill="FFFFFF"/>
        </w:rPr>
        <w:t xml:space="preserve">841.00 </w:t>
      </w:r>
      <w:r w:rsidRPr="00EE592F" w:rsidR="00044DA9">
        <w:rPr>
          <w:b/>
          <w:sz w:val="22"/>
          <w:szCs w:val="22"/>
          <w:shd w:val="clear" w:color="auto" w:fill="FFFFFF"/>
        </w:rPr>
        <w:t xml:space="preserve"> + </w:t>
      </w:r>
      <w:r w:rsidRPr="00EE592F" w:rsidR="00D31372">
        <w:rPr>
          <w:b/>
          <w:sz w:val="22"/>
          <w:szCs w:val="22"/>
          <w:shd w:val="clear" w:color="auto" w:fill="FFFFFF"/>
        </w:rPr>
        <w:t>1,360.</w:t>
      </w:r>
      <w:r w:rsidR="00CD64AB">
        <w:rPr>
          <w:b/>
          <w:sz w:val="22"/>
          <w:szCs w:val="22"/>
          <w:shd w:val="clear" w:color="auto" w:fill="FFFFFF"/>
        </w:rPr>
        <w:t>14</w:t>
      </w:r>
      <w:r w:rsidRPr="00EE592F" w:rsidR="00D31372">
        <w:rPr>
          <w:b/>
          <w:sz w:val="22"/>
          <w:szCs w:val="22"/>
          <w:shd w:val="clear" w:color="auto" w:fill="FFFFFF"/>
        </w:rPr>
        <w:t xml:space="preserve"> </w:t>
      </w:r>
      <w:r w:rsidRPr="00EE592F">
        <w:rPr>
          <w:b/>
          <w:sz w:val="22"/>
          <w:szCs w:val="22"/>
          <w:shd w:val="clear" w:color="auto" w:fill="FFFFFF"/>
        </w:rPr>
        <w:t xml:space="preserve"> </w:t>
      </w:r>
      <w:r w:rsidRPr="00EE592F" w:rsidR="008E462D">
        <w:rPr>
          <w:b/>
          <w:sz w:val="22"/>
          <w:szCs w:val="22"/>
          <w:shd w:val="clear" w:color="auto" w:fill="FFFFFF"/>
        </w:rPr>
        <w:t xml:space="preserve"> </w:t>
      </w:r>
      <w:r w:rsidRPr="00EE592F">
        <w:rPr>
          <w:b/>
          <w:sz w:val="22"/>
          <w:szCs w:val="22"/>
          <w:shd w:val="clear" w:color="auto" w:fill="FFFFFF"/>
        </w:rPr>
        <w:t xml:space="preserve"> = </w:t>
      </w:r>
      <w:r w:rsidRPr="00EE592F" w:rsidR="001D2172">
        <w:rPr>
          <w:b/>
          <w:sz w:val="22"/>
          <w:szCs w:val="22"/>
          <w:shd w:val="clear" w:color="auto" w:fill="FFFFFF"/>
        </w:rPr>
        <w:t xml:space="preserve"> </w:t>
      </w:r>
      <w:r w:rsidRPr="00EE592F" w:rsidR="004319CE">
        <w:rPr>
          <w:b/>
          <w:sz w:val="22"/>
          <w:szCs w:val="22"/>
          <w:shd w:val="clear" w:color="auto" w:fill="FFFFFF"/>
        </w:rPr>
        <w:t xml:space="preserve"> $</w:t>
      </w:r>
      <w:r w:rsidRPr="00EE592F" w:rsidR="00D31372">
        <w:rPr>
          <w:b/>
          <w:sz w:val="22"/>
          <w:szCs w:val="22"/>
          <w:shd w:val="clear" w:color="auto" w:fill="FFFFFF"/>
        </w:rPr>
        <w:t>2,201.</w:t>
      </w:r>
      <w:r w:rsidR="00CD64AB">
        <w:rPr>
          <w:b/>
          <w:sz w:val="22"/>
          <w:szCs w:val="22"/>
          <w:shd w:val="clear" w:color="auto" w:fill="FFFFFF"/>
        </w:rPr>
        <w:t>14</w:t>
      </w:r>
      <w:r w:rsidRPr="00EE592F" w:rsidR="00D31372">
        <w:rPr>
          <w:b/>
          <w:sz w:val="22"/>
          <w:szCs w:val="22"/>
          <w:shd w:val="clear" w:color="auto" w:fill="FFFFFF"/>
        </w:rPr>
        <w:t xml:space="preserve"> </w:t>
      </w:r>
    </w:p>
    <w:bookmarkEnd w:id="0"/>
    <w:p w:rsidR="008E462D" w:rsidRPr="00937B47" w:rsidP="008E462D" w14:paraId="58B9E78B" w14:textId="77777777">
      <w:pPr>
        <w:tabs>
          <w:tab w:val="left" w:pos="360"/>
          <w:tab w:val="left" w:pos="4320"/>
          <w:tab w:val="decimal" w:pos="8190"/>
        </w:tabs>
        <w:rPr>
          <w:sz w:val="22"/>
          <w:szCs w:val="22"/>
          <w:shd w:val="clear" w:color="auto" w:fill="FFFFFF"/>
        </w:rPr>
      </w:pPr>
    </w:p>
    <w:p w:rsidR="00B25708" w:rsidP="005D66C9" w14:paraId="6EF4A060" w14:textId="77777777">
      <w:pPr>
        <w:pStyle w:val="List2"/>
        <w:ind w:left="360"/>
        <w:jc w:val="both"/>
        <w:rPr>
          <w:rFonts w:ascii="Times New Roman" w:hAnsi="Times New Roman"/>
          <w:b/>
          <w:sz w:val="22"/>
          <w:szCs w:val="22"/>
          <w:shd w:val="clear" w:color="auto" w:fill="FFFFFF"/>
        </w:rPr>
      </w:pPr>
    </w:p>
    <w:p w:rsidR="00337498" w:rsidRPr="00937B47" w:rsidP="005D66C9" w14:paraId="39B97DC2" w14:textId="77777777">
      <w:pPr>
        <w:pStyle w:val="List2"/>
        <w:ind w:left="360"/>
        <w:jc w:val="both"/>
        <w:rPr>
          <w:rFonts w:ascii="Times New Roman" w:hAnsi="Times New Roman"/>
          <w:b/>
          <w:sz w:val="22"/>
          <w:szCs w:val="22"/>
          <w:shd w:val="clear" w:color="auto" w:fill="FFFFFF"/>
        </w:rPr>
      </w:pPr>
      <w:bookmarkStart w:id="1" w:name="_Hlk128480662"/>
      <w:r w:rsidRPr="00937B47">
        <w:rPr>
          <w:rFonts w:ascii="Times New Roman" w:hAnsi="Times New Roman"/>
          <w:b/>
          <w:sz w:val="22"/>
          <w:szCs w:val="22"/>
          <w:shd w:val="clear" w:color="auto" w:fill="FFFFFF"/>
        </w:rPr>
        <w:t xml:space="preserve">15. </w:t>
      </w:r>
      <w:r w:rsidRPr="00937B47">
        <w:rPr>
          <w:rFonts w:ascii="Times New Roman" w:hAnsi="Times New Roman"/>
          <w:b/>
          <w:sz w:val="22"/>
          <w:szCs w:val="22"/>
          <w:shd w:val="clear" w:color="auto" w:fill="FFFFFF"/>
        </w:rPr>
        <w:t>Explain the reasons for any program changes or adjustments reported.</w:t>
      </w:r>
    </w:p>
    <w:p w:rsidR="00337498" w:rsidRPr="00937B47" w:rsidP="005D66C9" w14:paraId="1C1A511F" w14:textId="77777777">
      <w:pPr>
        <w:pStyle w:val="List2"/>
        <w:ind w:left="0" w:firstLine="0"/>
        <w:jc w:val="both"/>
        <w:rPr>
          <w:rFonts w:ascii="Times New Roman" w:hAnsi="Times New Roman"/>
          <w:b/>
          <w:sz w:val="22"/>
          <w:szCs w:val="22"/>
          <w:shd w:val="clear" w:color="auto" w:fill="FFFFFF"/>
        </w:rPr>
      </w:pPr>
    </w:p>
    <w:p w:rsidR="003A4184" w:rsidRPr="00DE1936" w:rsidP="009A7748" w14:paraId="38A6DD57" w14:textId="084FA99D">
      <w:pPr>
        <w:pStyle w:val="List2"/>
        <w:tabs>
          <w:tab w:val="left" w:pos="360"/>
        </w:tabs>
        <w:ind w:left="360"/>
        <w:rPr>
          <w:rFonts w:ascii="Times New Roman" w:hAnsi="Times New Roman"/>
          <w:sz w:val="22"/>
          <w:szCs w:val="22"/>
          <w:shd w:val="clear" w:color="auto" w:fill="FFFFFF"/>
        </w:rPr>
      </w:pPr>
      <w:r w:rsidRPr="00937B47">
        <w:rPr>
          <w:rFonts w:ascii="Times New Roman" w:hAnsi="Times New Roman"/>
          <w:sz w:val="22"/>
          <w:szCs w:val="22"/>
          <w:shd w:val="clear" w:color="auto" w:fill="FFFFFF"/>
        </w:rPr>
        <w:tab/>
      </w:r>
      <w:r w:rsidRPr="00EE592F" w:rsidR="009955A1">
        <w:rPr>
          <w:rFonts w:ascii="Times New Roman" w:hAnsi="Times New Roman"/>
          <w:sz w:val="22"/>
          <w:szCs w:val="22"/>
          <w:shd w:val="clear" w:color="auto" w:fill="FFFFFF"/>
        </w:rPr>
        <w:t xml:space="preserve">There are no program changes </w:t>
      </w:r>
      <w:r w:rsidRPr="00EE592F" w:rsidR="00424A8E">
        <w:rPr>
          <w:rFonts w:ascii="Times New Roman" w:hAnsi="Times New Roman"/>
          <w:sz w:val="22"/>
          <w:szCs w:val="22"/>
          <w:shd w:val="clear" w:color="auto" w:fill="FFFFFF"/>
        </w:rPr>
        <w:t xml:space="preserve">to this collection.  </w:t>
      </w:r>
      <w:r w:rsidR="009F0556">
        <w:rPr>
          <w:rFonts w:ascii="Times New Roman" w:hAnsi="Times New Roman"/>
          <w:sz w:val="22"/>
          <w:szCs w:val="22"/>
          <w:shd w:val="clear" w:color="auto" w:fill="FFFFFF"/>
        </w:rPr>
        <w:t>T</w:t>
      </w:r>
      <w:r w:rsidRPr="00EE592F" w:rsidR="00424A8E">
        <w:rPr>
          <w:rFonts w:ascii="Times New Roman" w:hAnsi="Times New Roman"/>
          <w:sz w:val="22"/>
          <w:szCs w:val="22"/>
          <w:shd w:val="clear" w:color="auto" w:fill="FFFFFF"/>
        </w:rPr>
        <w:t>he following adjustments/</w:t>
      </w:r>
      <w:r w:rsidRPr="00EE592F" w:rsidR="004E2D0C">
        <w:rPr>
          <w:rFonts w:ascii="Times New Roman" w:hAnsi="Times New Roman"/>
          <w:sz w:val="22"/>
          <w:szCs w:val="22"/>
          <w:shd w:val="clear" w:color="auto" w:fill="FFFFFF"/>
        </w:rPr>
        <w:t>decreases</w:t>
      </w:r>
      <w:r w:rsidRPr="00EE592F" w:rsidR="00C81F89">
        <w:rPr>
          <w:rFonts w:ascii="Times New Roman" w:hAnsi="Times New Roman"/>
          <w:sz w:val="22"/>
          <w:szCs w:val="22"/>
          <w:shd w:val="clear" w:color="auto" w:fill="FFFFFF"/>
        </w:rPr>
        <w:t xml:space="preserve"> and </w:t>
      </w:r>
      <w:r w:rsidRPr="00EE592F" w:rsidR="00424A8E">
        <w:rPr>
          <w:rFonts w:ascii="Times New Roman" w:hAnsi="Times New Roman"/>
          <w:sz w:val="22"/>
          <w:szCs w:val="22"/>
          <w:shd w:val="clear" w:color="auto" w:fill="FFFFFF"/>
        </w:rPr>
        <w:t xml:space="preserve">increases to the </w:t>
      </w:r>
      <w:r w:rsidR="009F0556">
        <w:rPr>
          <w:rFonts w:ascii="Times New Roman" w:hAnsi="Times New Roman"/>
          <w:sz w:val="22"/>
          <w:szCs w:val="22"/>
          <w:shd w:val="clear" w:color="auto" w:fill="FFFFFF"/>
        </w:rPr>
        <w:t>collection a</w:t>
      </w:r>
      <w:r w:rsidRPr="00EE592F" w:rsidR="00424A8E">
        <w:rPr>
          <w:rFonts w:ascii="Times New Roman" w:hAnsi="Times New Roman"/>
          <w:sz w:val="22"/>
          <w:szCs w:val="22"/>
          <w:shd w:val="clear" w:color="auto" w:fill="FFFFFF"/>
        </w:rPr>
        <w:t xml:space="preserve">re </w:t>
      </w:r>
      <w:r w:rsidR="009F0556">
        <w:rPr>
          <w:rFonts w:ascii="Times New Roman" w:hAnsi="Times New Roman"/>
          <w:sz w:val="22"/>
          <w:szCs w:val="22"/>
          <w:shd w:val="clear" w:color="auto" w:fill="FFFFFF"/>
        </w:rPr>
        <w:t xml:space="preserve">due </w:t>
      </w:r>
      <w:r w:rsidRPr="00EE592F" w:rsidR="009955A1">
        <w:rPr>
          <w:rFonts w:ascii="Times New Roman" w:hAnsi="Times New Roman"/>
          <w:sz w:val="22"/>
          <w:szCs w:val="22"/>
          <w:shd w:val="clear" w:color="auto" w:fill="FFFFFF"/>
        </w:rPr>
        <w:t xml:space="preserve">to </w:t>
      </w:r>
      <w:r w:rsidRPr="00EE592F" w:rsidR="00424A8E">
        <w:rPr>
          <w:rFonts w:ascii="Times New Roman" w:hAnsi="Times New Roman"/>
          <w:sz w:val="22"/>
          <w:szCs w:val="22"/>
          <w:shd w:val="clear" w:color="auto" w:fill="FFFFFF"/>
        </w:rPr>
        <w:t xml:space="preserve">the Commission reevaluating its figures of this </w:t>
      </w:r>
      <w:r w:rsidRPr="00EE592F" w:rsidR="009955A1">
        <w:rPr>
          <w:rFonts w:ascii="Times New Roman" w:hAnsi="Times New Roman"/>
          <w:sz w:val="22"/>
          <w:szCs w:val="22"/>
          <w:shd w:val="clear" w:color="auto" w:fill="FFFFFF"/>
        </w:rPr>
        <w:t>information collection.</w:t>
      </w:r>
      <w:r w:rsidR="004E2D0C">
        <w:rPr>
          <w:rFonts w:ascii="Times New Roman" w:hAnsi="Times New Roman"/>
          <w:sz w:val="22"/>
          <w:szCs w:val="22"/>
          <w:shd w:val="clear" w:color="auto" w:fill="FFFFFF"/>
        </w:rPr>
        <w:t xml:space="preserve">  </w:t>
      </w:r>
      <w:r w:rsidR="004E2D0C">
        <w:rPr>
          <w:rFonts w:ascii="Times New Roman" w:hAnsi="Times New Roman"/>
          <w:sz w:val="22"/>
          <w:szCs w:val="22"/>
          <w:shd w:val="clear" w:color="auto" w:fill="FFFFFF"/>
        </w:rPr>
        <w:t xml:space="preserve">The responses/respondents for </w:t>
      </w:r>
      <w:r w:rsidR="008511C3">
        <w:rPr>
          <w:rFonts w:ascii="Times New Roman" w:hAnsi="Times New Roman"/>
          <w:sz w:val="22"/>
          <w:szCs w:val="22"/>
          <w:shd w:val="clear" w:color="auto" w:fill="FFFFFF"/>
        </w:rPr>
        <w:t>F</w:t>
      </w:r>
      <w:r w:rsidR="004E2D0C">
        <w:rPr>
          <w:rFonts w:ascii="Times New Roman" w:hAnsi="Times New Roman"/>
          <w:sz w:val="22"/>
          <w:szCs w:val="22"/>
          <w:shd w:val="clear" w:color="auto" w:fill="FFFFFF"/>
        </w:rPr>
        <w:t>orm</w:t>
      </w:r>
      <w:r w:rsidR="008511C3">
        <w:rPr>
          <w:rFonts w:ascii="Times New Roman" w:hAnsi="Times New Roman"/>
          <w:sz w:val="22"/>
          <w:szCs w:val="22"/>
          <w:shd w:val="clear" w:color="auto" w:fill="FFFFFF"/>
        </w:rPr>
        <w:t>s</w:t>
      </w:r>
      <w:r w:rsidR="004E2D0C">
        <w:rPr>
          <w:rFonts w:ascii="Times New Roman" w:hAnsi="Times New Roman"/>
          <w:sz w:val="22"/>
          <w:szCs w:val="22"/>
          <w:shd w:val="clear" w:color="auto" w:fill="FFFFFF"/>
        </w:rPr>
        <w:t xml:space="preserve"> 702/703 decreased from </w:t>
      </w:r>
      <w:r w:rsidR="00C81F89">
        <w:rPr>
          <w:rFonts w:ascii="Times New Roman" w:hAnsi="Times New Roman"/>
          <w:sz w:val="22"/>
          <w:szCs w:val="22"/>
          <w:shd w:val="clear" w:color="auto" w:fill="FFFFFF"/>
        </w:rPr>
        <w:t>6</w:t>
      </w:r>
      <w:r w:rsidR="004E2D0C">
        <w:rPr>
          <w:rFonts w:ascii="Times New Roman" w:hAnsi="Times New Roman"/>
          <w:sz w:val="22"/>
          <w:szCs w:val="22"/>
          <w:shd w:val="clear" w:color="auto" w:fill="FFFFFF"/>
        </w:rPr>
        <w:t>0 responses</w:t>
      </w:r>
      <w:r w:rsidR="00C81F89">
        <w:rPr>
          <w:rFonts w:ascii="Times New Roman" w:hAnsi="Times New Roman"/>
          <w:sz w:val="22"/>
          <w:szCs w:val="22"/>
          <w:shd w:val="clear" w:color="auto" w:fill="FFFFFF"/>
        </w:rPr>
        <w:t>/respondents</w:t>
      </w:r>
      <w:r w:rsidR="004E2D0C">
        <w:rPr>
          <w:rFonts w:ascii="Times New Roman" w:hAnsi="Times New Roman"/>
          <w:sz w:val="22"/>
          <w:szCs w:val="22"/>
          <w:shd w:val="clear" w:color="auto" w:fill="FFFFFF"/>
        </w:rPr>
        <w:t xml:space="preserve"> to </w:t>
      </w:r>
      <w:r w:rsidR="00C81F89">
        <w:rPr>
          <w:rFonts w:ascii="Times New Roman" w:hAnsi="Times New Roman"/>
          <w:sz w:val="22"/>
          <w:szCs w:val="22"/>
          <w:shd w:val="clear" w:color="auto" w:fill="FFFFFF"/>
        </w:rPr>
        <w:t xml:space="preserve">40 </w:t>
      </w:r>
      <w:r w:rsidR="009F0556">
        <w:rPr>
          <w:rFonts w:ascii="Times New Roman" w:hAnsi="Times New Roman"/>
          <w:sz w:val="22"/>
          <w:szCs w:val="22"/>
          <w:shd w:val="clear" w:color="auto" w:fill="FFFFFF"/>
        </w:rPr>
        <w:t xml:space="preserve">(-20) </w:t>
      </w:r>
      <w:r w:rsidR="00C81F89">
        <w:rPr>
          <w:rFonts w:ascii="Times New Roman" w:hAnsi="Times New Roman"/>
          <w:sz w:val="22"/>
          <w:szCs w:val="22"/>
          <w:shd w:val="clear" w:color="auto" w:fill="FFFFFF"/>
        </w:rPr>
        <w:t>responses/respondents</w:t>
      </w:r>
      <w:r w:rsidR="004D767C">
        <w:rPr>
          <w:rFonts w:ascii="Times New Roman" w:hAnsi="Times New Roman"/>
          <w:sz w:val="22"/>
          <w:szCs w:val="22"/>
          <w:shd w:val="clear" w:color="auto" w:fill="FFFFFF"/>
        </w:rPr>
        <w:t xml:space="preserve"> and t</w:t>
      </w:r>
      <w:r w:rsidR="00C81F89">
        <w:rPr>
          <w:rFonts w:ascii="Times New Roman" w:hAnsi="Times New Roman"/>
          <w:sz w:val="22"/>
          <w:szCs w:val="22"/>
          <w:shd w:val="clear" w:color="auto" w:fill="FFFFFF"/>
        </w:rPr>
        <w:t>he annual burden decreased from 36 h</w:t>
      </w:r>
      <w:r w:rsidR="00CD64AB">
        <w:rPr>
          <w:rFonts w:ascii="Times New Roman" w:hAnsi="Times New Roman"/>
          <w:sz w:val="22"/>
          <w:szCs w:val="22"/>
          <w:shd w:val="clear" w:color="auto" w:fill="FFFFFF"/>
        </w:rPr>
        <w:t>ou</w:t>
      </w:r>
      <w:r w:rsidR="00C81F89">
        <w:rPr>
          <w:rFonts w:ascii="Times New Roman" w:hAnsi="Times New Roman"/>
          <w:sz w:val="22"/>
          <w:szCs w:val="22"/>
          <w:shd w:val="clear" w:color="auto" w:fill="FFFFFF"/>
        </w:rPr>
        <w:t>rs to 24 h</w:t>
      </w:r>
      <w:r w:rsidR="00CD64AB">
        <w:rPr>
          <w:rFonts w:ascii="Times New Roman" w:hAnsi="Times New Roman"/>
          <w:sz w:val="22"/>
          <w:szCs w:val="22"/>
          <w:shd w:val="clear" w:color="auto" w:fill="FFFFFF"/>
        </w:rPr>
        <w:t>ou</w:t>
      </w:r>
      <w:r w:rsidR="00C81F89">
        <w:rPr>
          <w:rFonts w:ascii="Times New Roman" w:hAnsi="Times New Roman"/>
          <w:sz w:val="22"/>
          <w:szCs w:val="22"/>
          <w:shd w:val="clear" w:color="auto" w:fill="FFFFFF"/>
        </w:rPr>
        <w:t>rs</w:t>
      </w:r>
      <w:r w:rsidR="009F0556">
        <w:rPr>
          <w:rFonts w:ascii="Times New Roman" w:hAnsi="Times New Roman"/>
          <w:sz w:val="22"/>
          <w:szCs w:val="22"/>
          <w:shd w:val="clear" w:color="auto" w:fill="FFFFFF"/>
        </w:rPr>
        <w:t xml:space="preserve"> (-12)</w:t>
      </w:r>
      <w:r w:rsidR="00C81F89">
        <w:rPr>
          <w:rFonts w:ascii="Times New Roman" w:hAnsi="Times New Roman"/>
          <w:sz w:val="22"/>
          <w:szCs w:val="22"/>
          <w:shd w:val="clear" w:color="auto" w:fill="FFFFFF"/>
        </w:rPr>
        <w:t xml:space="preserve">. </w:t>
      </w:r>
      <w:r w:rsidR="009A7748">
        <w:rPr>
          <w:rFonts w:ascii="Times New Roman" w:hAnsi="Times New Roman"/>
          <w:sz w:val="22"/>
          <w:szCs w:val="22"/>
          <w:shd w:val="clear" w:color="auto" w:fill="FFFFFF"/>
        </w:rPr>
        <w:t>Also, there was an increase in the filing fee per application from $65 to $140</w:t>
      </w:r>
      <w:r w:rsidR="009A7748">
        <w:rPr>
          <w:rFonts w:ascii="Times New Roman" w:hAnsi="Times New Roman"/>
          <w:sz w:val="22"/>
          <w:szCs w:val="22"/>
          <w:shd w:val="clear" w:color="auto" w:fill="FFFFFF"/>
        </w:rPr>
        <w:t>; t</w:t>
      </w:r>
      <w:r w:rsidR="00C81F89">
        <w:rPr>
          <w:rFonts w:ascii="Times New Roman" w:hAnsi="Times New Roman"/>
          <w:sz w:val="22"/>
          <w:szCs w:val="22"/>
          <w:shd w:val="clear" w:color="auto" w:fill="FFFFFF"/>
        </w:rPr>
        <w:t xml:space="preserve">herefore, </w:t>
      </w:r>
      <w:r w:rsidR="009A7748">
        <w:rPr>
          <w:rFonts w:ascii="Times New Roman" w:hAnsi="Times New Roman"/>
          <w:sz w:val="22"/>
          <w:szCs w:val="22"/>
          <w:shd w:val="clear" w:color="auto" w:fill="FFFFFF"/>
        </w:rPr>
        <w:t xml:space="preserve">this increased the </w:t>
      </w:r>
      <w:r w:rsidR="004D767C">
        <w:rPr>
          <w:rFonts w:ascii="Times New Roman" w:hAnsi="Times New Roman"/>
          <w:sz w:val="22"/>
          <w:szCs w:val="22"/>
          <w:shd w:val="clear" w:color="auto" w:fill="FFFFFF"/>
        </w:rPr>
        <w:t xml:space="preserve">total </w:t>
      </w:r>
      <w:r w:rsidR="009A7748">
        <w:rPr>
          <w:rFonts w:ascii="Times New Roman" w:hAnsi="Times New Roman"/>
          <w:sz w:val="22"/>
          <w:szCs w:val="22"/>
          <w:shd w:val="clear" w:color="auto" w:fill="FFFFFF"/>
        </w:rPr>
        <w:t>a</w:t>
      </w:r>
      <w:r w:rsidR="00C81F89">
        <w:rPr>
          <w:rFonts w:ascii="Times New Roman" w:hAnsi="Times New Roman"/>
          <w:sz w:val="22"/>
          <w:szCs w:val="22"/>
          <w:shd w:val="clear" w:color="auto" w:fill="FFFFFF"/>
        </w:rPr>
        <w:t>nnual cost burden to respondents from $3,900 to $5,600</w:t>
      </w:r>
      <w:r w:rsidR="009A7748">
        <w:rPr>
          <w:rFonts w:ascii="Times New Roman" w:hAnsi="Times New Roman"/>
          <w:sz w:val="22"/>
          <w:szCs w:val="22"/>
          <w:shd w:val="clear" w:color="auto" w:fill="FFFFFF"/>
        </w:rPr>
        <w:t xml:space="preserve"> (+$1,700)</w:t>
      </w:r>
      <w:r w:rsidR="00C81F89">
        <w:rPr>
          <w:rFonts w:ascii="Times New Roman" w:hAnsi="Times New Roman"/>
          <w:sz w:val="22"/>
          <w:szCs w:val="22"/>
          <w:shd w:val="clear" w:color="auto" w:fill="FFFFFF"/>
        </w:rPr>
        <w:t>.</w:t>
      </w:r>
      <w:r w:rsidR="008F2DA3">
        <w:rPr>
          <w:rFonts w:ascii="Times New Roman" w:hAnsi="Times New Roman"/>
          <w:sz w:val="22"/>
          <w:szCs w:val="22"/>
          <w:shd w:val="clear" w:color="auto" w:fill="FFFFFF"/>
        </w:rPr>
        <w:t xml:space="preserve">  </w:t>
      </w:r>
      <w:r w:rsidR="009A7748">
        <w:rPr>
          <w:rFonts w:ascii="Times New Roman" w:hAnsi="Times New Roman"/>
          <w:sz w:val="22"/>
          <w:szCs w:val="22"/>
          <w:shd w:val="clear" w:color="auto" w:fill="FFFFFF"/>
        </w:rPr>
        <w:t xml:space="preserve"> </w:t>
      </w:r>
    </w:p>
    <w:bookmarkEnd w:id="1"/>
    <w:p w:rsidR="009955A1" w:rsidRPr="00DE1936" w:rsidP="00867EEC" w14:paraId="74862C97" w14:textId="77777777">
      <w:pPr>
        <w:pStyle w:val="List2"/>
        <w:tabs>
          <w:tab w:val="left" w:pos="360"/>
        </w:tabs>
        <w:ind w:left="360"/>
        <w:rPr>
          <w:rFonts w:ascii="Times New Roman" w:hAnsi="Times New Roman"/>
          <w:sz w:val="22"/>
          <w:szCs w:val="22"/>
          <w:shd w:val="clear" w:color="auto" w:fill="FFFFFF"/>
        </w:rPr>
      </w:pPr>
    </w:p>
    <w:p w:rsidR="006C31F5" w:rsidP="005D66C9" w14:paraId="5A69A2D3" w14:textId="77777777">
      <w:pPr>
        <w:pStyle w:val="List2"/>
        <w:ind w:left="360"/>
        <w:jc w:val="both"/>
        <w:rPr>
          <w:rFonts w:ascii="Times New Roman" w:hAnsi="Times New Roman"/>
          <w:b/>
          <w:sz w:val="22"/>
          <w:szCs w:val="22"/>
          <w:shd w:val="clear" w:color="auto" w:fill="FFFFFF"/>
        </w:rPr>
      </w:pPr>
    </w:p>
    <w:p w:rsidR="00337498" w:rsidRPr="00937B47" w:rsidP="005D66C9" w14:paraId="2198702A" w14:textId="77777777">
      <w:pPr>
        <w:pStyle w:val="List2"/>
        <w:ind w:left="360"/>
        <w:jc w:val="both"/>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16. </w:t>
      </w:r>
      <w:r w:rsidRPr="00937B47">
        <w:rPr>
          <w:rFonts w:ascii="Times New Roman" w:hAnsi="Times New Roman"/>
          <w:b/>
          <w:sz w:val="22"/>
          <w:szCs w:val="22"/>
          <w:shd w:val="clear" w:color="auto" w:fill="FFFFFF"/>
        </w:rPr>
        <w:t xml:space="preserve">For collections of information whose results will be published, outline plans for tabulation and publication. </w:t>
      </w:r>
    </w:p>
    <w:p w:rsidR="00337498" w:rsidRPr="00937B47" w:rsidP="005D66C9" w14:paraId="7013CA3B" w14:textId="77777777">
      <w:pPr>
        <w:pStyle w:val="List2"/>
        <w:ind w:left="0" w:firstLine="0"/>
        <w:rPr>
          <w:rFonts w:ascii="Times New Roman" w:hAnsi="Times New Roman"/>
          <w:sz w:val="22"/>
          <w:szCs w:val="22"/>
          <w:shd w:val="clear" w:color="auto" w:fill="FFFFFF"/>
        </w:rPr>
      </w:pPr>
    </w:p>
    <w:p w:rsidR="00337498" w:rsidRPr="00937B47" w:rsidP="005D66C9" w14:paraId="42422482" w14:textId="77777777">
      <w:pPr>
        <w:pStyle w:val="List2"/>
        <w:ind w:left="0" w:firstLine="360"/>
        <w:rPr>
          <w:rFonts w:ascii="Times New Roman" w:hAnsi="Times New Roman"/>
          <w:sz w:val="22"/>
          <w:szCs w:val="22"/>
          <w:shd w:val="clear" w:color="auto" w:fill="FFFFFF"/>
        </w:rPr>
      </w:pPr>
      <w:r w:rsidRPr="00937B47">
        <w:rPr>
          <w:rFonts w:ascii="Times New Roman" w:hAnsi="Times New Roman"/>
          <w:sz w:val="22"/>
          <w:szCs w:val="22"/>
          <w:shd w:val="clear" w:color="auto" w:fill="FFFFFF"/>
        </w:rPr>
        <w:t>The data will not be published for statistical use.</w:t>
      </w:r>
    </w:p>
    <w:p w:rsidR="00337498" w:rsidRPr="00937B47" w:rsidP="005D66C9" w14:paraId="7E7F586E" w14:textId="77777777">
      <w:pPr>
        <w:pStyle w:val="List2"/>
        <w:ind w:left="0" w:firstLine="0"/>
        <w:rPr>
          <w:rFonts w:ascii="Times New Roman" w:hAnsi="Times New Roman"/>
          <w:sz w:val="22"/>
          <w:szCs w:val="22"/>
          <w:shd w:val="clear" w:color="auto" w:fill="FFFFFF"/>
        </w:rPr>
      </w:pPr>
    </w:p>
    <w:p w:rsidR="00337498" w:rsidRPr="00937B47" w:rsidP="005D66C9" w14:paraId="76705F8E" w14:textId="77777777">
      <w:pPr>
        <w:pStyle w:val="List2"/>
        <w:ind w:left="360"/>
        <w:jc w:val="both"/>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17. </w:t>
      </w:r>
      <w:r w:rsidRPr="00937B47">
        <w:rPr>
          <w:rFonts w:ascii="Times New Roman" w:hAnsi="Times New Roman"/>
          <w:b/>
          <w:sz w:val="22"/>
          <w:szCs w:val="22"/>
          <w:shd w:val="clear" w:color="auto" w:fill="FFFFFF"/>
        </w:rPr>
        <w:t>If</w:t>
      </w:r>
      <w:r w:rsidRPr="00937B47">
        <w:rPr>
          <w:rFonts w:ascii="Times New Roman" w:hAnsi="Times New Roman"/>
          <w:b/>
          <w:sz w:val="22"/>
          <w:szCs w:val="22"/>
          <w:shd w:val="clear" w:color="auto" w:fill="FFFFFF"/>
        </w:rPr>
        <w:t xml:space="preserve"> </w:t>
      </w:r>
      <w:r w:rsidRPr="00937B47">
        <w:rPr>
          <w:rFonts w:ascii="Times New Roman" w:hAnsi="Times New Roman"/>
          <w:b/>
          <w:sz w:val="22"/>
          <w:szCs w:val="22"/>
          <w:shd w:val="clear" w:color="auto" w:fill="FFFFFF"/>
        </w:rPr>
        <w:t>seeking approval to not display the expiration date for OMB approval of the information collection, explain the reasons that display would be inappropriate.</w:t>
      </w:r>
    </w:p>
    <w:p w:rsidR="00337498" w:rsidRPr="00937B47" w:rsidP="005D66C9" w14:paraId="500EC47E" w14:textId="77777777">
      <w:pPr>
        <w:pStyle w:val="List2"/>
        <w:ind w:left="0" w:firstLine="0"/>
        <w:jc w:val="both"/>
        <w:rPr>
          <w:rFonts w:ascii="Times New Roman" w:hAnsi="Times New Roman"/>
          <w:b/>
          <w:sz w:val="22"/>
          <w:szCs w:val="22"/>
          <w:shd w:val="clear" w:color="auto" w:fill="FFFFFF"/>
        </w:rPr>
      </w:pPr>
    </w:p>
    <w:p w:rsidR="009A7748" w:rsidRPr="009A7748" w:rsidP="009A7748" w14:paraId="689AE277" w14:textId="77777777">
      <w:pPr>
        <w:pStyle w:val="ListParagraph"/>
        <w:ind w:left="360"/>
        <w:contextualSpacing w:val="0"/>
        <w:rPr>
          <w:color w:val="4472C4"/>
          <w:sz w:val="22"/>
          <w:szCs w:val="22"/>
        </w:rPr>
      </w:pPr>
      <w:r>
        <w:rPr>
          <w:sz w:val="22"/>
          <w:szCs w:val="22"/>
          <w:shd w:val="clear" w:color="auto" w:fill="FFFFFF"/>
        </w:rPr>
        <w:t>The Commission is</w:t>
      </w:r>
      <w:r w:rsidRPr="00937B47" w:rsidR="00337498">
        <w:rPr>
          <w:sz w:val="22"/>
          <w:szCs w:val="22"/>
          <w:shd w:val="clear" w:color="auto" w:fill="FFFFFF"/>
        </w:rPr>
        <w:t xml:space="preserve"> request</w:t>
      </w:r>
      <w:r>
        <w:rPr>
          <w:sz w:val="22"/>
          <w:szCs w:val="22"/>
          <w:shd w:val="clear" w:color="auto" w:fill="FFFFFF"/>
        </w:rPr>
        <w:t>ing an</w:t>
      </w:r>
      <w:r w:rsidRPr="00937B47" w:rsidR="00337498">
        <w:rPr>
          <w:sz w:val="22"/>
          <w:szCs w:val="22"/>
          <w:shd w:val="clear" w:color="auto" w:fill="FFFFFF"/>
        </w:rPr>
        <w:t xml:space="preserve"> extension of the waiver </w:t>
      </w:r>
      <w:r w:rsidR="00392D78">
        <w:rPr>
          <w:sz w:val="22"/>
          <w:szCs w:val="22"/>
          <w:shd w:val="clear" w:color="auto" w:fill="FFFFFF"/>
        </w:rPr>
        <w:t xml:space="preserve">to continue to </w:t>
      </w:r>
      <w:r w:rsidRPr="00937B47" w:rsidR="00337498">
        <w:rPr>
          <w:sz w:val="22"/>
          <w:szCs w:val="22"/>
          <w:shd w:val="clear" w:color="auto" w:fill="FFFFFF"/>
        </w:rPr>
        <w:t>not display the OMB expiration date on FCC Form</w:t>
      </w:r>
      <w:r>
        <w:rPr>
          <w:sz w:val="22"/>
          <w:szCs w:val="22"/>
          <w:shd w:val="clear" w:color="auto" w:fill="FFFFFF"/>
        </w:rPr>
        <w:t>s 702 and</w:t>
      </w:r>
      <w:r w:rsidRPr="00937B47" w:rsidR="00337498">
        <w:rPr>
          <w:sz w:val="22"/>
          <w:szCs w:val="22"/>
          <w:shd w:val="clear" w:color="auto" w:fill="FFFFFF"/>
        </w:rPr>
        <w:t xml:space="preserve"> 703.  </w:t>
      </w:r>
      <w:r w:rsidR="00392D78">
        <w:rPr>
          <w:sz w:val="22"/>
          <w:szCs w:val="22"/>
          <w:shd w:val="clear" w:color="auto" w:fill="FFFFFF"/>
        </w:rPr>
        <w:t xml:space="preserve">The Commission will use an edition date in lieu of the OMB expiration date.  </w:t>
      </w:r>
      <w:r w:rsidRPr="00937B47" w:rsidR="00337498">
        <w:rPr>
          <w:sz w:val="22"/>
          <w:szCs w:val="22"/>
          <w:shd w:val="clear" w:color="auto" w:fill="FFFFFF"/>
        </w:rPr>
        <w:t xml:space="preserve">This will obviate the need for the Commission to update the electronic forms upon the expiration of the clearance.  </w:t>
      </w:r>
      <w:bookmarkStart w:id="2" w:name="_Hlk132109402"/>
      <w:r w:rsidRPr="009A7748">
        <w:rPr>
          <w:sz w:val="22"/>
          <w:szCs w:val="22"/>
        </w:rPr>
        <w:t xml:space="preserve">OMB control numbers and expiration dates for the Commission’s information collection requirements assigned by OMB pursuant to the Paperwork Reduction Act of 1995, Public Law 104–13 can be found at </w:t>
      </w:r>
      <w:hyperlink r:id="rId7" w:history="1">
        <w:r w:rsidRPr="009A7748">
          <w:rPr>
            <w:i/>
            <w:iCs/>
            <w:color w:val="0000FF"/>
            <w:sz w:val="22"/>
            <w:szCs w:val="22"/>
            <w:u w:val="single"/>
          </w:rPr>
          <w:t>https://www.reginfo.gov/public/do/PRAMain</w:t>
        </w:r>
      </w:hyperlink>
      <w:bookmarkEnd w:id="2"/>
      <w:r w:rsidRPr="009A7748">
        <w:rPr>
          <w:i/>
          <w:iCs/>
          <w:color w:val="4472C4"/>
          <w:sz w:val="22"/>
          <w:szCs w:val="22"/>
        </w:rPr>
        <w:t xml:space="preserve">  </w:t>
      </w:r>
      <w:r w:rsidRPr="009A7748">
        <w:rPr>
          <w:color w:val="000000"/>
          <w:sz w:val="22"/>
          <w:szCs w:val="22"/>
        </w:rPr>
        <w:t xml:space="preserve"> </w:t>
      </w:r>
      <w:r w:rsidRPr="009A7748">
        <w:rPr>
          <w:sz w:val="22"/>
          <w:szCs w:val="22"/>
        </w:rPr>
        <w:t xml:space="preserve"> </w:t>
      </w:r>
      <w:r w:rsidRPr="009A7748">
        <w:rPr>
          <w:i/>
          <w:iCs/>
          <w:sz w:val="22"/>
          <w:szCs w:val="22"/>
        </w:rPr>
        <w:t>See</w:t>
      </w:r>
      <w:r w:rsidRPr="009A7748">
        <w:rPr>
          <w:sz w:val="22"/>
          <w:szCs w:val="22"/>
        </w:rPr>
        <w:t xml:space="preserve"> 47 CFR § 0.408.</w:t>
      </w:r>
    </w:p>
    <w:p w:rsidR="009A7748" w:rsidP="005D66C9" w14:paraId="0A3D4999" w14:textId="18EED429">
      <w:pPr>
        <w:pStyle w:val="List2"/>
        <w:ind w:left="360" w:firstLine="0"/>
        <w:rPr>
          <w:rFonts w:ascii="Times New Roman" w:hAnsi="Times New Roman"/>
          <w:sz w:val="22"/>
          <w:szCs w:val="22"/>
          <w:shd w:val="clear" w:color="auto" w:fill="FFFFFF"/>
        </w:rPr>
      </w:pPr>
    </w:p>
    <w:p w:rsidR="009A7748" w:rsidP="005D66C9" w14:paraId="036242AC" w14:textId="77777777">
      <w:pPr>
        <w:pStyle w:val="List2"/>
        <w:ind w:left="360" w:firstLine="0"/>
        <w:rPr>
          <w:rFonts w:ascii="Times New Roman" w:hAnsi="Times New Roman"/>
          <w:sz w:val="22"/>
          <w:szCs w:val="22"/>
          <w:shd w:val="clear" w:color="auto" w:fill="FFFFFF"/>
        </w:rPr>
      </w:pPr>
    </w:p>
    <w:p w:rsidR="007C2B95" w:rsidP="000B1430" w14:paraId="6A9F1A67" w14:textId="53FDA08C">
      <w:pPr>
        <w:pStyle w:val="List2"/>
        <w:tabs>
          <w:tab w:val="left" w:pos="360"/>
        </w:tabs>
        <w:ind w:left="360"/>
        <w:jc w:val="both"/>
        <w:rPr>
          <w:rFonts w:ascii="Times New Roman" w:hAnsi="Times New Roman"/>
          <w:b/>
          <w:sz w:val="22"/>
          <w:szCs w:val="22"/>
          <w:shd w:val="clear" w:color="auto" w:fill="FFFFFF"/>
        </w:rPr>
      </w:pPr>
      <w:r>
        <w:rPr>
          <w:rFonts w:ascii="Times New Roman" w:hAnsi="Times New Roman"/>
          <w:b/>
          <w:sz w:val="22"/>
          <w:szCs w:val="22"/>
          <w:shd w:val="clear" w:color="auto" w:fill="FFFFFF"/>
        </w:rPr>
        <w:t>1</w:t>
      </w:r>
      <w:r w:rsidRPr="00937B47" w:rsidR="000B1430">
        <w:rPr>
          <w:rFonts w:ascii="Times New Roman" w:hAnsi="Times New Roman"/>
          <w:b/>
          <w:sz w:val="22"/>
          <w:szCs w:val="22"/>
          <w:shd w:val="clear" w:color="auto" w:fill="FFFFFF"/>
        </w:rPr>
        <w:t xml:space="preserve">8. </w:t>
      </w:r>
      <w:r w:rsidRPr="00937B47" w:rsidR="003F2199">
        <w:rPr>
          <w:rFonts w:ascii="Times New Roman" w:hAnsi="Times New Roman"/>
          <w:b/>
          <w:sz w:val="22"/>
          <w:szCs w:val="22"/>
          <w:shd w:val="clear" w:color="auto" w:fill="FFFFFF"/>
        </w:rPr>
        <w:t>Explain any exceptions to the Certification Statement identified in Item 19</w:t>
      </w:r>
      <w:r w:rsidR="005566AA">
        <w:rPr>
          <w:rFonts w:ascii="Times New Roman" w:hAnsi="Times New Roman"/>
          <w:b/>
          <w:sz w:val="22"/>
          <w:szCs w:val="22"/>
          <w:shd w:val="clear" w:color="auto" w:fill="FFFFFF"/>
        </w:rPr>
        <w:t>.</w:t>
      </w:r>
    </w:p>
    <w:p w:rsidR="007C2B95" w:rsidP="000B1430" w14:paraId="74C4C8D1" w14:textId="77777777">
      <w:pPr>
        <w:pStyle w:val="List2"/>
        <w:tabs>
          <w:tab w:val="left" w:pos="360"/>
        </w:tabs>
        <w:ind w:left="360"/>
        <w:jc w:val="both"/>
        <w:rPr>
          <w:rFonts w:ascii="Times New Roman" w:hAnsi="Times New Roman"/>
          <w:b/>
          <w:sz w:val="22"/>
          <w:szCs w:val="22"/>
          <w:shd w:val="clear" w:color="auto" w:fill="FFFFFF"/>
        </w:rPr>
      </w:pPr>
    </w:p>
    <w:p w:rsidR="00E74715" w:rsidP="000B1430" w14:paraId="3C58ED3E" w14:textId="77777777">
      <w:pPr>
        <w:pStyle w:val="List2"/>
        <w:ind w:left="360" w:firstLine="0"/>
        <w:rPr>
          <w:rFonts w:ascii="Times New Roman" w:hAnsi="Times New Roman"/>
          <w:sz w:val="22"/>
          <w:szCs w:val="22"/>
          <w:shd w:val="clear" w:color="auto" w:fill="FFFFFF"/>
        </w:rPr>
      </w:pPr>
      <w:r>
        <w:rPr>
          <w:rFonts w:ascii="Times New Roman" w:hAnsi="Times New Roman"/>
          <w:sz w:val="22"/>
          <w:szCs w:val="22"/>
          <w:shd w:val="clear" w:color="auto" w:fill="FFFFFF"/>
        </w:rPr>
        <w:t xml:space="preserve">There are no exceptions to the certification statement.  </w:t>
      </w:r>
    </w:p>
    <w:p w:rsidR="00B91B55" w:rsidRPr="00937B47" w:rsidP="005D66C9" w14:paraId="3A922BFB" w14:textId="77777777">
      <w:pPr>
        <w:pStyle w:val="List2"/>
        <w:ind w:left="0" w:firstLine="0"/>
        <w:rPr>
          <w:rFonts w:ascii="Times New Roman" w:hAnsi="Times New Roman"/>
          <w:sz w:val="22"/>
          <w:szCs w:val="22"/>
          <w:shd w:val="clear" w:color="auto" w:fill="FFFFFF"/>
        </w:rPr>
      </w:pPr>
    </w:p>
    <w:p w:rsidR="003F2199" w:rsidRPr="00392D78" w:rsidP="005D66C9" w14:paraId="14AE0877" w14:textId="77777777">
      <w:pPr>
        <w:pStyle w:val="List2"/>
        <w:ind w:left="0" w:firstLine="0"/>
        <w:rPr>
          <w:rFonts w:ascii="Times New Roman" w:hAnsi="Times New Roman"/>
          <w:b/>
          <w:sz w:val="22"/>
          <w:szCs w:val="22"/>
          <w:u w:val="single"/>
          <w:shd w:val="clear" w:color="auto" w:fill="FFFFFF"/>
        </w:rPr>
      </w:pPr>
      <w:r w:rsidRPr="00392D78">
        <w:rPr>
          <w:rFonts w:ascii="Times New Roman" w:hAnsi="Times New Roman"/>
          <w:b/>
          <w:sz w:val="22"/>
          <w:szCs w:val="22"/>
          <w:u w:val="single"/>
          <w:shd w:val="clear" w:color="auto" w:fill="FFFFFF"/>
        </w:rPr>
        <w:t>B.  Collections of Informatio</w:t>
      </w:r>
      <w:r w:rsidR="00392D78">
        <w:rPr>
          <w:rFonts w:ascii="Times New Roman" w:hAnsi="Times New Roman"/>
          <w:b/>
          <w:sz w:val="22"/>
          <w:szCs w:val="22"/>
          <w:u w:val="single"/>
          <w:shd w:val="clear" w:color="auto" w:fill="FFFFFF"/>
        </w:rPr>
        <w:t>n Employing Statistical Methods:</w:t>
      </w:r>
    </w:p>
    <w:p w:rsidR="003F2199" w:rsidRPr="00937B47" w:rsidP="005D66C9" w14:paraId="73876D42" w14:textId="77777777">
      <w:pPr>
        <w:pStyle w:val="List2"/>
        <w:ind w:left="0" w:firstLine="0"/>
        <w:rPr>
          <w:rFonts w:ascii="Times New Roman" w:hAnsi="Times New Roman"/>
          <w:b/>
          <w:sz w:val="22"/>
          <w:szCs w:val="22"/>
          <w:shd w:val="clear" w:color="auto" w:fill="FFFFFF"/>
        </w:rPr>
      </w:pPr>
    </w:p>
    <w:p w:rsidR="000F7148" w:rsidRPr="00937B47" w:rsidP="00B71267" w14:paraId="2D776760" w14:textId="77777777">
      <w:pPr>
        <w:pStyle w:val="List2"/>
        <w:ind w:left="0" w:firstLine="360"/>
        <w:rPr>
          <w:rFonts w:ascii="Times New Roman" w:hAnsi="Times New Roman"/>
          <w:b/>
          <w:vanish/>
          <w:sz w:val="22"/>
          <w:szCs w:val="22"/>
          <w:shd w:val="clear" w:color="auto" w:fill="FFFFFF"/>
        </w:rPr>
      </w:pPr>
      <w:r w:rsidRPr="00937B47">
        <w:rPr>
          <w:rFonts w:ascii="Times New Roman" w:hAnsi="Times New Roman"/>
          <w:sz w:val="22"/>
          <w:szCs w:val="22"/>
          <w:shd w:val="clear" w:color="auto" w:fill="FFFFFF"/>
        </w:rPr>
        <w:t>This collection of information does not employ statistical methods.</w:t>
      </w:r>
    </w:p>
    <w:p w:rsidR="000F7148" w:rsidRPr="00937B47" w:rsidP="005D66C9" w14:paraId="58C5A504" w14:textId="77777777">
      <w:pPr>
        <w:pStyle w:val="List2"/>
        <w:jc w:val="both"/>
        <w:rPr>
          <w:rFonts w:ascii="Times New Roman" w:hAnsi="Times New Roman"/>
          <w:b/>
          <w:sz w:val="22"/>
          <w:szCs w:val="22"/>
          <w:shd w:val="clear" w:color="auto" w:fill="FFFFFF"/>
        </w:rPr>
      </w:pPr>
    </w:p>
    <w:p w:rsidR="00D56DD7" w:rsidRPr="00937B47" w:rsidP="005D66C9" w14:paraId="31586DCF" w14:textId="77777777">
      <w:pPr>
        <w:jc w:val="both"/>
        <w:rPr>
          <w:sz w:val="22"/>
          <w:szCs w:val="22"/>
          <w:shd w:val="clear" w:color="auto" w:fill="FFFFFF"/>
        </w:rPr>
      </w:pPr>
      <w:r w:rsidRPr="00937B47">
        <w:rPr>
          <w:sz w:val="22"/>
          <w:szCs w:val="22"/>
          <w:shd w:val="clear" w:color="auto" w:fill="FFFFFF"/>
        </w:rPr>
        <w:t xml:space="preserve">  </w:t>
      </w:r>
    </w:p>
    <w:sectPr w:rsidSect="00C73F7E">
      <w:footerReference w:type="even" r:id="rId8"/>
      <w:footerReference w:type="default" r:id="rId9"/>
      <w:headerReference w:type="first" r:id="rId10"/>
      <w:pgSz w:w="12240" w:h="15840"/>
      <w:pgMar w:top="1440" w:right="108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DD5" w:rsidP="00C73F7E" w14:paraId="49A395E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7DD5" w14:paraId="23B99D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DD5" w:rsidRPr="00C73F7E" w:rsidP="00C73F7E" w14:paraId="5EE081C5" w14:textId="77777777">
    <w:pPr>
      <w:pStyle w:val="Footer"/>
      <w:framePr w:wrap="around" w:vAnchor="text" w:hAnchor="margin" w:xAlign="center" w:y="1"/>
      <w:rPr>
        <w:rStyle w:val="PageNumber"/>
        <w:sz w:val="20"/>
      </w:rPr>
    </w:pPr>
    <w:r w:rsidRPr="00C73F7E">
      <w:rPr>
        <w:rStyle w:val="PageNumber"/>
        <w:sz w:val="20"/>
      </w:rPr>
      <w:fldChar w:fldCharType="begin"/>
    </w:r>
    <w:r w:rsidRPr="00C73F7E">
      <w:rPr>
        <w:rStyle w:val="PageNumber"/>
        <w:sz w:val="20"/>
      </w:rPr>
      <w:instrText xml:space="preserve">PAGE  </w:instrText>
    </w:r>
    <w:r w:rsidRPr="00C73F7E">
      <w:rPr>
        <w:rStyle w:val="PageNumber"/>
        <w:sz w:val="20"/>
      </w:rPr>
      <w:fldChar w:fldCharType="separate"/>
    </w:r>
    <w:r w:rsidR="00D9484F">
      <w:rPr>
        <w:rStyle w:val="PageNumber"/>
        <w:noProof/>
        <w:sz w:val="20"/>
      </w:rPr>
      <w:t>7</w:t>
    </w:r>
    <w:r w:rsidRPr="00C73F7E">
      <w:rPr>
        <w:rStyle w:val="PageNumber"/>
        <w:sz w:val="20"/>
      </w:rPr>
      <w:fldChar w:fldCharType="end"/>
    </w:r>
  </w:p>
  <w:p w:rsidR="00607DD5" w14:paraId="65DF3C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DD5" w:rsidRPr="006F3D74" w14:paraId="17D89650" w14:textId="77777777">
    <w:pPr>
      <w:pStyle w:val="Header"/>
      <w:rPr>
        <w:b/>
      </w:rPr>
    </w:pPr>
    <w:r w:rsidRPr="006F3D74">
      <w:rPr>
        <w:b/>
      </w:rPr>
      <w:t>3060-0053</w:t>
    </w:r>
    <w:r w:rsidRPr="006F3D74">
      <w:rPr>
        <w:b/>
      </w:rPr>
      <w:tab/>
    </w:r>
    <w:r w:rsidRPr="006F3D74">
      <w:rPr>
        <w:b/>
      </w:rPr>
      <w:tab/>
      <w:t>May 2005</w:t>
    </w:r>
  </w:p>
  <w:p w:rsidR="00607DD5" w:rsidRPr="006F3D74" w14:paraId="6B0B4A09" w14:textId="77777777">
    <w:pPr>
      <w:pStyle w:val="Header"/>
      <w:rPr>
        <w:b/>
      </w:rPr>
    </w:pPr>
    <w:r w:rsidRPr="006F3D74">
      <w:rPr>
        <w:b/>
      </w:rPr>
      <w:t>Application for Consent to Transfer Control of Corporation Holding</w:t>
    </w:r>
  </w:p>
  <w:p w:rsidR="00607DD5" w:rsidRPr="006F3D74" w14:paraId="2B242658" w14:textId="77777777">
    <w:pPr>
      <w:pStyle w:val="Header"/>
      <w:rPr>
        <w:b/>
      </w:rPr>
    </w:pPr>
    <w:r w:rsidRPr="006F3D74">
      <w:rPr>
        <w:b/>
      </w:rPr>
      <w:t>Station License, FCC Form 703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47A8C"/>
    <w:multiLevelType w:val="multilevel"/>
    <w:tmpl w:val="E7205C30"/>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86F4059"/>
    <w:multiLevelType w:val="hybridMultilevel"/>
    <w:tmpl w:val="A66874E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B503061"/>
    <w:multiLevelType w:val="hybridMultilevel"/>
    <w:tmpl w:val="BCCA0A3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5B03BD"/>
    <w:multiLevelType w:val="hybridMultilevel"/>
    <w:tmpl w:val="88025A2A"/>
    <w:lvl w:ilvl="0">
      <w:start w:val="1"/>
      <w:numFmt w:val="low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
    <w:nsid w:val="16975C5C"/>
    <w:multiLevelType w:val="hybridMultilevel"/>
    <w:tmpl w:val="E7205C30"/>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1A3804DE"/>
    <w:multiLevelType w:val="hybridMultilevel"/>
    <w:tmpl w:val="A70E6724"/>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D672039"/>
    <w:multiLevelType w:val="hybridMultilevel"/>
    <w:tmpl w:val="5DBC85F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FE71ECF"/>
    <w:multiLevelType w:val="hybridMultilevel"/>
    <w:tmpl w:val="422C091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234124D3"/>
    <w:multiLevelType w:val="hybridMultilevel"/>
    <w:tmpl w:val="190AF62E"/>
    <w:lvl w:ilvl="0">
      <w:start w:val="5"/>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7D129CB"/>
    <w:multiLevelType w:val="hybridMultilevel"/>
    <w:tmpl w:val="134A6DE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DAE032A"/>
    <w:multiLevelType w:val="multilevel"/>
    <w:tmpl w:val="E7205C30"/>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6DB21FB4"/>
    <w:multiLevelType w:val="hybridMultilevel"/>
    <w:tmpl w:val="90128B0C"/>
    <w:lvl w:ilvl="0">
      <w:start w:val="14"/>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43B5702"/>
    <w:multiLevelType w:val="hybridMultilevel"/>
    <w:tmpl w:val="C5A4E00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63438740">
    <w:abstractNumId w:val="4"/>
  </w:num>
  <w:num w:numId="2" w16cid:durableId="780028111">
    <w:abstractNumId w:val="13"/>
  </w:num>
  <w:num w:numId="3" w16cid:durableId="1127896452">
    <w:abstractNumId w:val="8"/>
  </w:num>
  <w:num w:numId="4" w16cid:durableId="697854652">
    <w:abstractNumId w:val="1"/>
  </w:num>
  <w:num w:numId="5" w16cid:durableId="132404911">
    <w:abstractNumId w:val="12"/>
  </w:num>
  <w:num w:numId="6" w16cid:durableId="1171527595">
    <w:abstractNumId w:val="6"/>
  </w:num>
  <w:num w:numId="7" w16cid:durableId="1881042959">
    <w:abstractNumId w:val="0"/>
  </w:num>
  <w:num w:numId="8" w16cid:durableId="622157394">
    <w:abstractNumId w:val="10"/>
  </w:num>
  <w:num w:numId="9" w16cid:durableId="2098406320">
    <w:abstractNumId w:val="5"/>
  </w:num>
  <w:num w:numId="10" w16cid:durableId="992954613">
    <w:abstractNumId w:val="2"/>
  </w:num>
  <w:num w:numId="11" w16cid:durableId="458961540">
    <w:abstractNumId w:val="14"/>
  </w:num>
  <w:num w:numId="12" w16cid:durableId="655694397">
    <w:abstractNumId w:val="3"/>
  </w:num>
  <w:num w:numId="13" w16cid:durableId="1962950881">
    <w:abstractNumId w:val="9"/>
  </w:num>
  <w:num w:numId="14" w16cid:durableId="1494489699">
    <w:abstractNumId w:val="7"/>
  </w:num>
  <w:num w:numId="15" w16cid:durableId="1267805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4304"/>
    <w:rsid w:val="000128B6"/>
    <w:rsid w:val="00023A54"/>
    <w:rsid w:val="00024307"/>
    <w:rsid w:val="00026D5C"/>
    <w:rsid w:val="000317C8"/>
    <w:rsid w:val="0003488A"/>
    <w:rsid w:val="0003630D"/>
    <w:rsid w:val="00040D3A"/>
    <w:rsid w:val="00041F68"/>
    <w:rsid w:val="00044DA9"/>
    <w:rsid w:val="00053D68"/>
    <w:rsid w:val="00063D17"/>
    <w:rsid w:val="00087815"/>
    <w:rsid w:val="00096F21"/>
    <w:rsid w:val="000A10D0"/>
    <w:rsid w:val="000A24F8"/>
    <w:rsid w:val="000B1430"/>
    <w:rsid w:val="000B65B6"/>
    <w:rsid w:val="000C1191"/>
    <w:rsid w:val="000C363F"/>
    <w:rsid w:val="000D0111"/>
    <w:rsid w:val="000D1E42"/>
    <w:rsid w:val="000E5EFC"/>
    <w:rsid w:val="000E7E08"/>
    <w:rsid w:val="000F7148"/>
    <w:rsid w:val="00106ACB"/>
    <w:rsid w:val="00107667"/>
    <w:rsid w:val="0012052C"/>
    <w:rsid w:val="00135428"/>
    <w:rsid w:val="00136EBE"/>
    <w:rsid w:val="00142D45"/>
    <w:rsid w:val="001432F8"/>
    <w:rsid w:val="0015224C"/>
    <w:rsid w:val="001541A3"/>
    <w:rsid w:val="0016501C"/>
    <w:rsid w:val="00172BB7"/>
    <w:rsid w:val="00173FD9"/>
    <w:rsid w:val="00181E2F"/>
    <w:rsid w:val="00190693"/>
    <w:rsid w:val="001B1CDA"/>
    <w:rsid w:val="001C7F4B"/>
    <w:rsid w:val="001D190E"/>
    <w:rsid w:val="001D2172"/>
    <w:rsid w:val="001D4C54"/>
    <w:rsid w:val="001D76A1"/>
    <w:rsid w:val="001E0677"/>
    <w:rsid w:val="001E0AC3"/>
    <w:rsid w:val="001F0393"/>
    <w:rsid w:val="001F1265"/>
    <w:rsid w:val="001F26AB"/>
    <w:rsid w:val="001F41F6"/>
    <w:rsid w:val="00206EC2"/>
    <w:rsid w:val="0020728A"/>
    <w:rsid w:val="00211F27"/>
    <w:rsid w:val="00224946"/>
    <w:rsid w:val="002315F8"/>
    <w:rsid w:val="00234B06"/>
    <w:rsid w:val="00235890"/>
    <w:rsid w:val="002374E6"/>
    <w:rsid w:val="002468A5"/>
    <w:rsid w:val="00255DE9"/>
    <w:rsid w:val="00275EA6"/>
    <w:rsid w:val="002807F5"/>
    <w:rsid w:val="002868FF"/>
    <w:rsid w:val="00290397"/>
    <w:rsid w:val="002A64A4"/>
    <w:rsid w:val="002D3155"/>
    <w:rsid w:val="002D362E"/>
    <w:rsid w:val="002E3423"/>
    <w:rsid w:val="002F1005"/>
    <w:rsid w:val="002F1098"/>
    <w:rsid w:val="002F59B7"/>
    <w:rsid w:val="0030334D"/>
    <w:rsid w:val="00306464"/>
    <w:rsid w:val="00312F99"/>
    <w:rsid w:val="003136E8"/>
    <w:rsid w:val="00315972"/>
    <w:rsid w:val="00316B47"/>
    <w:rsid w:val="00323BC6"/>
    <w:rsid w:val="003300BB"/>
    <w:rsid w:val="00335252"/>
    <w:rsid w:val="003363E2"/>
    <w:rsid w:val="00337498"/>
    <w:rsid w:val="00354E55"/>
    <w:rsid w:val="003601B8"/>
    <w:rsid w:val="003666C0"/>
    <w:rsid w:val="003737E5"/>
    <w:rsid w:val="00376E72"/>
    <w:rsid w:val="00392D78"/>
    <w:rsid w:val="00396FC2"/>
    <w:rsid w:val="003A0DA9"/>
    <w:rsid w:val="003A4184"/>
    <w:rsid w:val="003C0992"/>
    <w:rsid w:val="003C4878"/>
    <w:rsid w:val="003D30E5"/>
    <w:rsid w:val="003E35F2"/>
    <w:rsid w:val="003E5FFA"/>
    <w:rsid w:val="003F2199"/>
    <w:rsid w:val="003F2870"/>
    <w:rsid w:val="003F68C3"/>
    <w:rsid w:val="00404240"/>
    <w:rsid w:val="00424A8E"/>
    <w:rsid w:val="00431057"/>
    <w:rsid w:val="004319CE"/>
    <w:rsid w:val="004332C6"/>
    <w:rsid w:val="004424A2"/>
    <w:rsid w:val="00443DD0"/>
    <w:rsid w:val="00452177"/>
    <w:rsid w:val="00456D4A"/>
    <w:rsid w:val="00463A15"/>
    <w:rsid w:val="00492A42"/>
    <w:rsid w:val="004946B1"/>
    <w:rsid w:val="00497BEB"/>
    <w:rsid w:val="00497D5A"/>
    <w:rsid w:val="004A381A"/>
    <w:rsid w:val="004B378E"/>
    <w:rsid w:val="004C3C3B"/>
    <w:rsid w:val="004D1D39"/>
    <w:rsid w:val="004D386E"/>
    <w:rsid w:val="004D59EB"/>
    <w:rsid w:val="004D767C"/>
    <w:rsid w:val="004E2D0C"/>
    <w:rsid w:val="004E4DC7"/>
    <w:rsid w:val="004E4E24"/>
    <w:rsid w:val="004E4F13"/>
    <w:rsid w:val="004E5F6D"/>
    <w:rsid w:val="004E6905"/>
    <w:rsid w:val="005074DC"/>
    <w:rsid w:val="00523A9A"/>
    <w:rsid w:val="00531747"/>
    <w:rsid w:val="0053217D"/>
    <w:rsid w:val="00535C44"/>
    <w:rsid w:val="005456E4"/>
    <w:rsid w:val="00546A7A"/>
    <w:rsid w:val="0055353D"/>
    <w:rsid w:val="00553F7A"/>
    <w:rsid w:val="0055570A"/>
    <w:rsid w:val="00556426"/>
    <w:rsid w:val="005566AA"/>
    <w:rsid w:val="00570AEA"/>
    <w:rsid w:val="005932D4"/>
    <w:rsid w:val="005A595A"/>
    <w:rsid w:val="005B4C0D"/>
    <w:rsid w:val="005B7E19"/>
    <w:rsid w:val="005C5DAB"/>
    <w:rsid w:val="005C60A7"/>
    <w:rsid w:val="005C6C14"/>
    <w:rsid w:val="005C76EE"/>
    <w:rsid w:val="005D0B4F"/>
    <w:rsid w:val="005D2B49"/>
    <w:rsid w:val="005D49CA"/>
    <w:rsid w:val="005D66C9"/>
    <w:rsid w:val="005E00AC"/>
    <w:rsid w:val="005E7507"/>
    <w:rsid w:val="005E7B2D"/>
    <w:rsid w:val="005F741F"/>
    <w:rsid w:val="0060015C"/>
    <w:rsid w:val="00604F07"/>
    <w:rsid w:val="00607DD5"/>
    <w:rsid w:val="00611875"/>
    <w:rsid w:val="00615631"/>
    <w:rsid w:val="006343FD"/>
    <w:rsid w:val="0064490B"/>
    <w:rsid w:val="00645070"/>
    <w:rsid w:val="00645EEF"/>
    <w:rsid w:val="00656531"/>
    <w:rsid w:val="006A7A5F"/>
    <w:rsid w:val="006B1525"/>
    <w:rsid w:val="006B365E"/>
    <w:rsid w:val="006B62C9"/>
    <w:rsid w:val="006C31F5"/>
    <w:rsid w:val="006C4C12"/>
    <w:rsid w:val="006C618B"/>
    <w:rsid w:val="006D24E2"/>
    <w:rsid w:val="006D45D8"/>
    <w:rsid w:val="006E2E47"/>
    <w:rsid w:val="006F0CFB"/>
    <w:rsid w:val="006F3D74"/>
    <w:rsid w:val="00701A97"/>
    <w:rsid w:val="00710F45"/>
    <w:rsid w:val="0071303E"/>
    <w:rsid w:val="00715B50"/>
    <w:rsid w:val="007205D2"/>
    <w:rsid w:val="007214E4"/>
    <w:rsid w:val="00723E70"/>
    <w:rsid w:val="00726C4E"/>
    <w:rsid w:val="00727AF9"/>
    <w:rsid w:val="007410E8"/>
    <w:rsid w:val="00741FB9"/>
    <w:rsid w:val="00743E3C"/>
    <w:rsid w:val="0074421D"/>
    <w:rsid w:val="007472D6"/>
    <w:rsid w:val="0074764C"/>
    <w:rsid w:val="00752382"/>
    <w:rsid w:val="00754446"/>
    <w:rsid w:val="007632ED"/>
    <w:rsid w:val="007718A2"/>
    <w:rsid w:val="007738B2"/>
    <w:rsid w:val="007745D4"/>
    <w:rsid w:val="007760B5"/>
    <w:rsid w:val="0078447F"/>
    <w:rsid w:val="00790353"/>
    <w:rsid w:val="00792018"/>
    <w:rsid w:val="007A4A71"/>
    <w:rsid w:val="007A6233"/>
    <w:rsid w:val="007A661A"/>
    <w:rsid w:val="007C0D3B"/>
    <w:rsid w:val="007C2B95"/>
    <w:rsid w:val="007D0BA6"/>
    <w:rsid w:val="007E7EA6"/>
    <w:rsid w:val="007F4413"/>
    <w:rsid w:val="008025EE"/>
    <w:rsid w:val="00821230"/>
    <w:rsid w:val="00830A1C"/>
    <w:rsid w:val="00832D8D"/>
    <w:rsid w:val="00833036"/>
    <w:rsid w:val="00842F18"/>
    <w:rsid w:val="008511C3"/>
    <w:rsid w:val="00857BA3"/>
    <w:rsid w:val="008667FD"/>
    <w:rsid w:val="00867EEC"/>
    <w:rsid w:val="008778A0"/>
    <w:rsid w:val="008807DE"/>
    <w:rsid w:val="00886E24"/>
    <w:rsid w:val="0088773A"/>
    <w:rsid w:val="00891725"/>
    <w:rsid w:val="00894817"/>
    <w:rsid w:val="008E462D"/>
    <w:rsid w:val="008E6E99"/>
    <w:rsid w:val="008F2DA3"/>
    <w:rsid w:val="008F423F"/>
    <w:rsid w:val="008F4CA5"/>
    <w:rsid w:val="0090168B"/>
    <w:rsid w:val="00906C7A"/>
    <w:rsid w:val="00915D88"/>
    <w:rsid w:val="0093093E"/>
    <w:rsid w:val="00937B47"/>
    <w:rsid w:val="00946AEC"/>
    <w:rsid w:val="009530A9"/>
    <w:rsid w:val="009627D7"/>
    <w:rsid w:val="0096286B"/>
    <w:rsid w:val="0098737F"/>
    <w:rsid w:val="009955A1"/>
    <w:rsid w:val="00995844"/>
    <w:rsid w:val="00996E31"/>
    <w:rsid w:val="009A4A51"/>
    <w:rsid w:val="009A7748"/>
    <w:rsid w:val="009D073E"/>
    <w:rsid w:val="009D1B83"/>
    <w:rsid w:val="009D411A"/>
    <w:rsid w:val="009F0556"/>
    <w:rsid w:val="00A21053"/>
    <w:rsid w:val="00A21242"/>
    <w:rsid w:val="00A223CA"/>
    <w:rsid w:val="00A305BF"/>
    <w:rsid w:val="00A308B3"/>
    <w:rsid w:val="00A318DF"/>
    <w:rsid w:val="00A406D3"/>
    <w:rsid w:val="00A540DB"/>
    <w:rsid w:val="00A6236B"/>
    <w:rsid w:val="00A65437"/>
    <w:rsid w:val="00A67C9F"/>
    <w:rsid w:val="00A8660B"/>
    <w:rsid w:val="00A90275"/>
    <w:rsid w:val="00AB7B8A"/>
    <w:rsid w:val="00AC02D5"/>
    <w:rsid w:val="00AC2F8E"/>
    <w:rsid w:val="00AC379F"/>
    <w:rsid w:val="00AC4B11"/>
    <w:rsid w:val="00AD1741"/>
    <w:rsid w:val="00AE3D7B"/>
    <w:rsid w:val="00AE59EF"/>
    <w:rsid w:val="00AF2D0F"/>
    <w:rsid w:val="00B17A31"/>
    <w:rsid w:val="00B20870"/>
    <w:rsid w:val="00B23DF0"/>
    <w:rsid w:val="00B25708"/>
    <w:rsid w:val="00B259B4"/>
    <w:rsid w:val="00B51083"/>
    <w:rsid w:val="00B55D83"/>
    <w:rsid w:val="00B60903"/>
    <w:rsid w:val="00B71267"/>
    <w:rsid w:val="00B7474A"/>
    <w:rsid w:val="00B803BF"/>
    <w:rsid w:val="00B80A7E"/>
    <w:rsid w:val="00B87BA5"/>
    <w:rsid w:val="00B91B55"/>
    <w:rsid w:val="00B936C0"/>
    <w:rsid w:val="00B94C1B"/>
    <w:rsid w:val="00BA2BDC"/>
    <w:rsid w:val="00BB40A8"/>
    <w:rsid w:val="00BB5F6E"/>
    <w:rsid w:val="00BC4CAD"/>
    <w:rsid w:val="00BD1D43"/>
    <w:rsid w:val="00BD324D"/>
    <w:rsid w:val="00BD3BA3"/>
    <w:rsid w:val="00BE1D24"/>
    <w:rsid w:val="00BF3C32"/>
    <w:rsid w:val="00BF45AF"/>
    <w:rsid w:val="00BF7CCF"/>
    <w:rsid w:val="00C04662"/>
    <w:rsid w:val="00C117BB"/>
    <w:rsid w:val="00C27D1A"/>
    <w:rsid w:val="00C34F4D"/>
    <w:rsid w:val="00C41198"/>
    <w:rsid w:val="00C45FA3"/>
    <w:rsid w:val="00C465F9"/>
    <w:rsid w:val="00C65D15"/>
    <w:rsid w:val="00C7148F"/>
    <w:rsid w:val="00C73F7E"/>
    <w:rsid w:val="00C81F89"/>
    <w:rsid w:val="00C81FE3"/>
    <w:rsid w:val="00C828E8"/>
    <w:rsid w:val="00C94028"/>
    <w:rsid w:val="00C9417B"/>
    <w:rsid w:val="00CA7BAD"/>
    <w:rsid w:val="00CB166F"/>
    <w:rsid w:val="00CC42FA"/>
    <w:rsid w:val="00CC457F"/>
    <w:rsid w:val="00CC65D0"/>
    <w:rsid w:val="00CD3C42"/>
    <w:rsid w:val="00CD64AB"/>
    <w:rsid w:val="00CE2C93"/>
    <w:rsid w:val="00CE5C9E"/>
    <w:rsid w:val="00CF12D2"/>
    <w:rsid w:val="00CF3AF4"/>
    <w:rsid w:val="00CF59F9"/>
    <w:rsid w:val="00D0045E"/>
    <w:rsid w:val="00D00849"/>
    <w:rsid w:val="00D0122D"/>
    <w:rsid w:val="00D0213F"/>
    <w:rsid w:val="00D04092"/>
    <w:rsid w:val="00D13621"/>
    <w:rsid w:val="00D218F1"/>
    <w:rsid w:val="00D31372"/>
    <w:rsid w:val="00D32724"/>
    <w:rsid w:val="00D421D2"/>
    <w:rsid w:val="00D45C6B"/>
    <w:rsid w:val="00D56DD7"/>
    <w:rsid w:val="00D57ACB"/>
    <w:rsid w:val="00D77FA5"/>
    <w:rsid w:val="00D82955"/>
    <w:rsid w:val="00D856B0"/>
    <w:rsid w:val="00D86395"/>
    <w:rsid w:val="00D90DB8"/>
    <w:rsid w:val="00D9409C"/>
    <w:rsid w:val="00D9484F"/>
    <w:rsid w:val="00DA0F66"/>
    <w:rsid w:val="00DB0EDD"/>
    <w:rsid w:val="00DD087F"/>
    <w:rsid w:val="00DE1936"/>
    <w:rsid w:val="00DF0158"/>
    <w:rsid w:val="00DF2901"/>
    <w:rsid w:val="00DF7866"/>
    <w:rsid w:val="00E00032"/>
    <w:rsid w:val="00E07B53"/>
    <w:rsid w:val="00E1025A"/>
    <w:rsid w:val="00E24633"/>
    <w:rsid w:val="00E26CF8"/>
    <w:rsid w:val="00E35F3D"/>
    <w:rsid w:val="00E40E56"/>
    <w:rsid w:val="00E427E3"/>
    <w:rsid w:val="00E72A15"/>
    <w:rsid w:val="00E74715"/>
    <w:rsid w:val="00E9059A"/>
    <w:rsid w:val="00EA40CC"/>
    <w:rsid w:val="00EB50CC"/>
    <w:rsid w:val="00EB7B7A"/>
    <w:rsid w:val="00EC203C"/>
    <w:rsid w:val="00EC316A"/>
    <w:rsid w:val="00EC4A98"/>
    <w:rsid w:val="00EC4B1D"/>
    <w:rsid w:val="00ED5DD6"/>
    <w:rsid w:val="00ED6728"/>
    <w:rsid w:val="00EE26CE"/>
    <w:rsid w:val="00EE271B"/>
    <w:rsid w:val="00EE3190"/>
    <w:rsid w:val="00EE3E2F"/>
    <w:rsid w:val="00EE592F"/>
    <w:rsid w:val="00EF092C"/>
    <w:rsid w:val="00EF5B1A"/>
    <w:rsid w:val="00F14ECC"/>
    <w:rsid w:val="00F30623"/>
    <w:rsid w:val="00F3249E"/>
    <w:rsid w:val="00F35EE7"/>
    <w:rsid w:val="00F4051C"/>
    <w:rsid w:val="00F4195D"/>
    <w:rsid w:val="00F4240F"/>
    <w:rsid w:val="00F52BC6"/>
    <w:rsid w:val="00F641FB"/>
    <w:rsid w:val="00F6734D"/>
    <w:rsid w:val="00F70334"/>
    <w:rsid w:val="00F805A0"/>
    <w:rsid w:val="00F82577"/>
    <w:rsid w:val="00F838B0"/>
    <w:rsid w:val="00F876E0"/>
    <w:rsid w:val="00FA1A50"/>
    <w:rsid w:val="00FA2707"/>
    <w:rsid w:val="00FA4BD5"/>
    <w:rsid w:val="00FB516D"/>
    <w:rsid w:val="00FB53BF"/>
    <w:rsid w:val="00FC2424"/>
    <w:rsid w:val="00FC46C7"/>
    <w:rsid w:val="00FC71D8"/>
    <w:rsid w:val="00FD4783"/>
    <w:rsid w:val="00FD6326"/>
    <w:rsid w:val="00FE05CB"/>
    <w:rsid w:val="00FE5383"/>
    <w:rsid w:val="00FF0678"/>
    <w:rsid w:val="00FF30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959DA1"/>
  <w15:docId w15:val="{AD72F824-37A0-4E55-B314-AFFB2619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53D"/>
    <w:pPr>
      <w:tabs>
        <w:tab w:val="center" w:pos="4320"/>
        <w:tab w:val="right" w:pos="8640"/>
      </w:tabs>
    </w:pPr>
  </w:style>
  <w:style w:type="paragraph" w:styleId="Footer">
    <w:name w:val="footer"/>
    <w:basedOn w:val="Normal"/>
    <w:rsid w:val="0055353D"/>
    <w:pPr>
      <w:tabs>
        <w:tab w:val="center" w:pos="4320"/>
        <w:tab w:val="right" w:pos="8640"/>
      </w:tabs>
    </w:pPr>
  </w:style>
  <w:style w:type="character" w:styleId="Hyperlink">
    <w:name w:val="Hyperlink"/>
    <w:rsid w:val="00727AF9"/>
    <w:rPr>
      <w:color w:val="0000FF"/>
      <w:u w:val="single"/>
    </w:rPr>
  </w:style>
  <w:style w:type="paragraph" w:styleId="List">
    <w:name w:val="List"/>
    <w:basedOn w:val="Normal"/>
    <w:rsid w:val="00D56DD7"/>
    <w:pPr>
      <w:widowControl w:val="0"/>
      <w:ind w:left="360" w:hanging="360"/>
    </w:pPr>
    <w:rPr>
      <w:rFonts w:ascii="Courier" w:hAnsi="Courier"/>
      <w:snapToGrid w:val="0"/>
      <w:sz w:val="20"/>
    </w:rPr>
  </w:style>
  <w:style w:type="paragraph" w:styleId="List2">
    <w:name w:val="List 2"/>
    <w:basedOn w:val="Normal"/>
    <w:rsid w:val="00D56DD7"/>
    <w:pPr>
      <w:widowControl w:val="0"/>
      <w:ind w:left="720" w:hanging="360"/>
    </w:pPr>
    <w:rPr>
      <w:rFonts w:ascii="Courier" w:hAnsi="Courier"/>
      <w:snapToGrid w:val="0"/>
      <w:sz w:val="20"/>
    </w:rPr>
  </w:style>
  <w:style w:type="paragraph" w:styleId="BalloonText">
    <w:name w:val="Balloon Text"/>
    <w:basedOn w:val="Normal"/>
    <w:semiHidden/>
    <w:rsid w:val="00337498"/>
    <w:rPr>
      <w:rFonts w:ascii="Tahoma" w:hAnsi="Tahoma" w:cs="Tahoma"/>
      <w:sz w:val="16"/>
      <w:szCs w:val="16"/>
    </w:rPr>
  </w:style>
  <w:style w:type="character" w:styleId="PageNumber">
    <w:name w:val="page number"/>
    <w:basedOn w:val="DefaultParagraphFont"/>
    <w:rsid w:val="00ED6728"/>
  </w:style>
  <w:style w:type="character" w:styleId="FollowedHyperlink">
    <w:name w:val="FollowedHyperlink"/>
    <w:rsid w:val="00443DD0"/>
    <w:rPr>
      <w:color w:val="800080"/>
      <w:u w:val="single"/>
    </w:rPr>
  </w:style>
  <w:style w:type="paragraph" w:styleId="ListParagraph">
    <w:name w:val="List Paragraph"/>
    <w:basedOn w:val="Normal"/>
    <w:uiPriority w:val="34"/>
    <w:qFormat/>
    <w:rsid w:val="00D9484F"/>
    <w:pPr>
      <w:ind w:left="720"/>
      <w:contextualSpacing/>
    </w:pPr>
  </w:style>
  <w:style w:type="paragraph" w:styleId="Revision">
    <w:name w:val="Revision"/>
    <w:hidden/>
    <w:uiPriority w:val="99"/>
    <w:semiHidden/>
    <w:rsid w:val="00135428"/>
    <w:rPr>
      <w:sz w:val="24"/>
    </w:rPr>
  </w:style>
  <w:style w:type="character" w:styleId="CommentReference">
    <w:name w:val="annotation reference"/>
    <w:basedOn w:val="DefaultParagraphFont"/>
    <w:semiHidden/>
    <w:unhideWhenUsed/>
    <w:rsid w:val="007205D2"/>
    <w:rPr>
      <w:sz w:val="16"/>
      <w:szCs w:val="16"/>
    </w:rPr>
  </w:style>
  <w:style w:type="paragraph" w:styleId="CommentText">
    <w:name w:val="annotation text"/>
    <w:basedOn w:val="Normal"/>
    <w:link w:val="CommentTextChar"/>
    <w:unhideWhenUsed/>
    <w:rsid w:val="007205D2"/>
    <w:rPr>
      <w:sz w:val="20"/>
    </w:rPr>
  </w:style>
  <w:style w:type="character" w:customStyle="1" w:styleId="CommentTextChar">
    <w:name w:val="Comment Text Char"/>
    <w:basedOn w:val="DefaultParagraphFont"/>
    <w:link w:val="CommentText"/>
    <w:rsid w:val="007205D2"/>
  </w:style>
  <w:style w:type="paragraph" w:styleId="CommentSubject">
    <w:name w:val="annotation subject"/>
    <w:basedOn w:val="CommentText"/>
    <w:next w:val="CommentText"/>
    <w:link w:val="CommentSubjectChar"/>
    <w:semiHidden/>
    <w:unhideWhenUsed/>
    <w:rsid w:val="007205D2"/>
    <w:rPr>
      <w:b/>
      <w:bCs/>
    </w:rPr>
  </w:style>
  <w:style w:type="character" w:customStyle="1" w:styleId="CommentSubjectChar">
    <w:name w:val="Comment Subject Char"/>
    <w:basedOn w:val="CommentTextChar"/>
    <w:link w:val="CommentSubject"/>
    <w:semiHidden/>
    <w:rsid w:val="007205D2"/>
    <w:rPr>
      <w:b/>
      <w:bCs/>
    </w:rPr>
  </w:style>
  <w:style w:type="character" w:styleId="UnresolvedMention">
    <w:name w:val="Unresolved Mention"/>
    <w:basedOn w:val="DefaultParagraphFont"/>
    <w:uiPriority w:val="99"/>
    <w:semiHidden/>
    <w:unhideWhenUsed/>
    <w:rsid w:val="007205D2"/>
    <w:rPr>
      <w:color w:val="605E5C"/>
      <w:shd w:val="clear" w:color="auto" w:fill="E1DFDD"/>
    </w:rPr>
  </w:style>
  <w:style w:type="character" w:customStyle="1" w:styleId="cf01">
    <w:name w:val="cf01"/>
    <w:basedOn w:val="DefaultParagraphFont"/>
    <w:rsid w:val="006D45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cc.gov/fees/appfees.html" TargetMode="External" /><Relationship Id="rId6" Type="http://schemas.openxmlformats.org/officeDocument/2006/relationships/hyperlink" Target="https://apps.fcc.gov/cores/publicHome.do" TargetMode="External" /><Relationship Id="rId7" Type="http://schemas.openxmlformats.org/officeDocument/2006/relationships/hyperlink" Target="https://www.reginfo.gov/public/do/PRAMain"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23F17-FED4-433A-BDC1-9708C9BD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2641</Words>
  <Characters>14593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Siobahn Philemon</dc:creator>
  <cp:lastModifiedBy>Nicole Ongele</cp:lastModifiedBy>
  <cp:revision>2</cp:revision>
  <cp:lastPrinted>2023-03-03T19:12:00Z</cp:lastPrinted>
  <dcterms:created xsi:type="dcterms:W3CDTF">2023-05-15T13:11:00Z</dcterms:created>
  <dcterms:modified xsi:type="dcterms:W3CDTF">2023-05-15T13:11:00Z</dcterms:modified>
</cp:coreProperties>
</file>