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9E21B9" w14:paraId="6704B53B" w14:textId="77777777">
      <w:pPr>
        <w:pStyle w:val="Heading4"/>
      </w:pPr>
      <w:r>
        <w:t xml:space="preserve">Request for Approval under the </w:t>
      </w:r>
      <w:r w:rsidRPr="00F06866">
        <w:t>“Generic Clearance for the Collection of Routine Customer Feedback”</w:t>
      </w:r>
      <w:r>
        <w:t xml:space="preserve"> (OMB Control Number: </w:t>
      </w:r>
      <w:r w:rsidR="00691AE3">
        <w:t>0970-0401</w:t>
      </w:r>
      <w:r>
        <w:t>)</w:t>
      </w:r>
    </w:p>
    <w:p w:rsidR="00E50293" w:rsidRPr="009239AA" w:rsidP="00434E33" w14:paraId="3AA98E99" w14:textId="1C2396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EA2A6C">
        <w:t xml:space="preserve">Participant Feedback on </w:t>
      </w:r>
      <w:r w:rsidRPr="00EA2A6C" w:rsidR="00EA2A6C">
        <w:t>Early Care and Education-Receiving Individualized Support for Evaluation Capacity Building Kickoff Convening</w:t>
      </w:r>
    </w:p>
    <w:p w:rsidR="00340E84" w14:paraId="5D046B21" w14:textId="77777777"/>
    <w:p w:rsidR="005343B8" w:rsidP="005343B8" w14:paraId="2D05B7D3" w14:textId="77777777">
      <w:pPr>
        <w:rPr>
          <w:sz w:val="22"/>
          <w:szCs w:val="22"/>
        </w:rPr>
      </w:pPr>
      <w:r>
        <w:rPr>
          <w:b/>
        </w:rPr>
        <w:t>PURPOSE</w:t>
      </w:r>
      <w:r w:rsidRPr="009239AA">
        <w:rPr>
          <w:b/>
        </w:rPr>
        <w:t>:</w:t>
      </w:r>
      <w:r w:rsidRPr="009239AA" w:rsidR="00C14CC4">
        <w:rPr>
          <w:b/>
        </w:rPr>
        <w:t xml:space="preserve">  </w:t>
      </w:r>
      <w:r w:rsidRPr="00655370" w:rsidR="00655370">
        <w:rPr>
          <w:bCs/>
        </w:rPr>
        <w:t xml:space="preserve">The </w:t>
      </w:r>
      <w:r w:rsidR="00655370">
        <w:t xml:space="preserve">Office of Planning, Research, and Evaluation (OPRE) will host a kick off meeting with </w:t>
      </w:r>
      <w:r w:rsidR="00EA2A6C">
        <w:t xml:space="preserve">representatives from the two state Child Care and Development Fund (CCDF) Lead Agencies that are participating in </w:t>
      </w:r>
      <w:r w:rsidRPr="00655370" w:rsidR="00655370">
        <w:rPr>
          <w:i/>
          <w:iCs/>
        </w:rPr>
        <w:t>Early Care and Education-Receiving Individualized Support for Evaluation Capacity Building</w:t>
      </w:r>
      <w:r w:rsidRPr="00EA2A6C" w:rsidR="00655370">
        <w:t xml:space="preserve"> </w:t>
      </w:r>
      <w:r w:rsidR="00655370">
        <w:t>(</w:t>
      </w:r>
      <w:r w:rsidR="00EA2A6C">
        <w:t>ECE-RISE</w:t>
      </w:r>
      <w:r w:rsidR="00655370">
        <w:t>)</w:t>
      </w:r>
      <w:r w:rsidR="00EA2A6C">
        <w:t xml:space="preserve">. </w:t>
      </w:r>
      <w:r>
        <w:t>The purpose of this voluntary collection is to solicit feedback that will help Mathematica, as the contractor for the project, understand if the learning objectives for the kickoff convening were achieved and will inform the way Mathematica supports participants in the future.</w:t>
      </w:r>
    </w:p>
    <w:p w:rsidR="00EA2A6C" w:rsidP="00EA2A6C" w14:paraId="0D5C854C" w14:textId="7B18E176"/>
    <w:p w:rsidR="001B0AAA" w14:paraId="726F4E81" w14:textId="31727A4B"/>
    <w:p w:rsidR="00953070" w:rsidP="00953070" w14:paraId="394A39F2" w14:textId="4252F9FD">
      <w:pPr>
        <w:pStyle w:val="Header"/>
        <w:tabs>
          <w:tab w:val="clear" w:pos="4320"/>
          <w:tab w:val="clear" w:pos="8640"/>
        </w:tabs>
      </w:pPr>
      <w:r w:rsidRPr="00434E33">
        <w:rPr>
          <w:b/>
        </w:rPr>
        <w:t>DESCRIPTION OF RESPONDENTS</w:t>
      </w:r>
      <w:r>
        <w:t xml:space="preserve">: </w:t>
      </w:r>
      <w:r w:rsidR="00655370">
        <w:t>R</w:t>
      </w:r>
      <w:r>
        <w:t xml:space="preserve">epresentatives from the CCDF lead agencies in two states—Texas and Mississippi—that have been selected to receive individualized support to build research and evaluation capacity through ECE-RISE. </w:t>
      </w:r>
    </w:p>
    <w:p w:rsidR="00434E33" w:rsidRPr="00434E33" w:rsidP="00434E33" w14:paraId="1BB0726D" w14:textId="6F9DBBD3">
      <w:pPr>
        <w:pStyle w:val="Header"/>
        <w:tabs>
          <w:tab w:val="clear" w:pos="4320"/>
          <w:tab w:val="clear" w:pos="8640"/>
        </w:tabs>
        <w:rPr>
          <w:i/>
          <w:snapToGrid/>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19152C8">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95307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53070" w:rsidP="00655370" w14:paraId="5B345717" w14:textId="4E470931">
      <w:pPr>
        <w:ind w:left="2160" w:hanging="2160"/>
      </w:pPr>
      <w:r>
        <w:t>Name</w:t>
      </w:r>
      <w:r w:rsidR="00340E84">
        <w:t xml:space="preserve"> and affiliation</w:t>
      </w:r>
      <w:r>
        <w:t>:_</w:t>
      </w:r>
      <w:r w:rsidRPr="00953070">
        <w:rPr>
          <w:u w:val="single"/>
        </w:rPr>
        <w:t xml:space="preserve"> </w:t>
      </w:r>
      <w:r>
        <w:rPr>
          <w:u w:val="single"/>
        </w:rPr>
        <w:t>Alysia Blandon</w:t>
      </w:r>
      <w:r w:rsidRPr="008D4C1A">
        <w:rPr>
          <w:u w:val="single"/>
        </w:rPr>
        <w:t xml:space="preserve">, </w:t>
      </w:r>
      <w:r w:rsidRPr="008D4C1A">
        <w:rPr>
          <w:color w:val="000000"/>
          <w:u w:val="single"/>
        </w:rPr>
        <w:t>Senior Social Science Research Analyst</w:t>
      </w:r>
      <w:r>
        <w:rPr>
          <w:color w:val="000000"/>
          <w:u w:val="single"/>
        </w:rPr>
        <w:t xml:space="preserve">; </w:t>
      </w:r>
      <w:r w:rsidRPr="008D4C1A">
        <w:rPr>
          <w:color w:val="000000"/>
          <w:u w:val="single"/>
        </w:rPr>
        <w:t>Office of Planning, Research</w:t>
      </w:r>
      <w:r>
        <w:rPr>
          <w:color w:val="000000"/>
          <w:u w:val="single"/>
        </w:rPr>
        <w:t>,</w:t>
      </w:r>
      <w:r w:rsidRPr="008D4C1A">
        <w:rPr>
          <w:color w:val="000000"/>
          <w:u w:val="single"/>
        </w:rPr>
        <w:t xml:space="preserve"> and Evaluation</w:t>
      </w:r>
    </w:p>
    <w:p w:rsidR="009C13B9" w:rsidP="00953070" w14:paraId="3CEE2C19" w14:textId="01FDE27A"/>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26264828">
      <w:pPr>
        <w:pStyle w:val="ListParagraph"/>
        <w:numPr>
          <w:ilvl w:val="0"/>
          <w:numId w:val="18"/>
        </w:numPr>
      </w:pPr>
      <w:r>
        <w:t>Is</w:t>
      </w:r>
      <w:r w:rsidR="00237B48">
        <w:t xml:space="preserve"> personally identifiable information (PII) collected</w:t>
      </w:r>
      <w:r>
        <w:t xml:space="preserve">?  </w:t>
      </w:r>
      <w:r w:rsidR="009239AA">
        <w:t>[  ] Yes  [</w:t>
      </w:r>
      <w:r w:rsidR="00F82B7C">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F82B7C" w:rsidP="00C86E91" w14:paraId="357C208F" w14:textId="77777777">
      <w:pPr>
        <w:pStyle w:val="ListParagraph"/>
        <w:ind w:left="0"/>
        <w:rPr>
          <w:b/>
        </w:rPr>
      </w:pPr>
    </w:p>
    <w:p w:rsidR="00C86E91" w:rsidRPr="00C86E91" w:rsidP="00C86E91" w14:paraId="7F45A6CA" w14:textId="26EEE2B6">
      <w:pPr>
        <w:pStyle w:val="ListParagraph"/>
        <w:ind w:left="0"/>
        <w:rPr>
          <w:b/>
        </w:rPr>
      </w:pPr>
      <w:r>
        <w:rPr>
          <w:b/>
        </w:rPr>
        <w:t>Gifts or Payments</w:t>
      </w:r>
      <w:r>
        <w:rPr>
          <w:b/>
        </w:rPr>
        <w:t>:</w:t>
      </w:r>
    </w:p>
    <w:p w:rsidR="00C86E91" w:rsidP="00C86E91" w14:paraId="2E1C8400" w14:textId="024B89B7">
      <w:r>
        <w:t>Is an incentive (e.g., money or reimbursement of expenses, token of appreciation) provided to participants?  [  ] Yes [</w:t>
      </w:r>
      <w:r w:rsidR="00F82B7C">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530"/>
        <w:gridCol w:w="1710"/>
        <w:gridCol w:w="1890"/>
        <w:gridCol w:w="1183"/>
      </w:tblGrid>
      <w:tr w14:paraId="14D0480D" w14:textId="77777777" w:rsidTr="00F87ACC">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890" w:type="dxa"/>
          </w:tcPr>
          <w:p w:rsidR="00340E84" w:rsidRPr="0001027E" w:rsidP="00843796" w14:paraId="0D6C37D5" w14:textId="2CA736C1">
            <w:pPr>
              <w:rPr>
                <w:b/>
              </w:rPr>
            </w:pPr>
            <w:r>
              <w:rPr>
                <w:b/>
              </w:rPr>
              <w:t>Estimated Time per Response</w:t>
            </w:r>
            <w:r>
              <w:rPr>
                <w:b/>
              </w:rPr>
              <w:t xml:space="preserve"> </w:t>
            </w:r>
          </w:p>
        </w:tc>
        <w:tc>
          <w:tcPr>
            <w:tcW w:w="118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F87ACC">
        <w:tblPrEx>
          <w:tblW w:w="10268" w:type="dxa"/>
          <w:tblLayout w:type="fixed"/>
          <w:tblLook w:val="01E0"/>
        </w:tblPrEx>
        <w:trPr>
          <w:trHeight w:val="274"/>
        </w:trPr>
        <w:tc>
          <w:tcPr>
            <w:tcW w:w="1885" w:type="dxa"/>
          </w:tcPr>
          <w:p w:rsidR="00340E84" w:rsidP="00843796" w14:paraId="585F12D8" w14:textId="755AB629">
            <w:bookmarkStart w:id="0" w:name="_Hlk114059458"/>
            <w:r>
              <w:t>Participant Feedback on ECE-RISE Kickoff Convening</w:t>
            </w:r>
            <w:bookmarkEnd w:id="0"/>
          </w:p>
        </w:tc>
        <w:tc>
          <w:tcPr>
            <w:tcW w:w="2070" w:type="dxa"/>
          </w:tcPr>
          <w:p w:rsidR="00340E84" w:rsidP="00843796" w14:paraId="08FEA5C1" w14:textId="68FFF5B5">
            <w:r>
              <w:t>3-State CCDF Agency Team Members</w:t>
            </w:r>
          </w:p>
          <w:p w:rsidR="00F82B7C" w:rsidP="00843796" w14:paraId="1568D5FE" w14:textId="45D72AF7">
            <w:r>
              <w:t>(State, local, or tribal government representatives)</w:t>
            </w:r>
          </w:p>
        </w:tc>
        <w:tc>
          <w:tcPr>
            <w:tcW w:w="1530" w:type="dxa"/>
            <w:vAlign w:val="center"/>
          </w:tcPr>
          <w:p w:rsidR="00340E84" w:rsidP="00F87ACC" w14:paraId="71E63EBF" w14:textId="2125E974">
            <w:pPr>
              <w:jc w:val="center"/>
            </w:pPr>
            <w:r>
              <w:t>20</w:t>
            </w:r>
          </w:p>
        </w:tc>
        <w:tc>
          <w:tcPr>
            <w:tcW w:w="1710" w:type="dxa"/>
            <w:vAlign w:val="center"/>
          </w:tcPr>
          <w:p w:rsidR="00340E84" w:rsidP="00F87ACC" w14:paraId="593F10F4" w14:textId="4679D2E5">
            <w:pPr>
              <w:jc w:val="center"/>
            </w:pPr>
            <w:r>
              <w:t>1</w:t>
            </w:r>
          </w:p>
        </w:tc>
        <w:tc>
          <w:tcPr>
            <w:tcW w:w="1890" w:type="dxa"/>
            <w:vAlign w:val="center"/>
          </w:tcPr>
          <w:p w:rsidR="00340E84" w:rsidP="00F87ACC" w14:paraId="29021E8C" w14:textId="2B5907D7">
            <w:pPr>
              <w:jc w:val="center"/>
            </w:pPr>
            <w:r>
              <w:t>6</w:t>
            </w:r>
            <w:r w:rsidR="00F82B7C">
              <w:t xml:space="preserve"> minutes</w:t>
            </w:r>
          </w:p>
        </w:tc>
        <w:tc>
          <w:tcPr>
            <w:tcW w:w="1183" w:type="dxa"/>
            <w:vAlign w:val="center"/>
          </w:tcPr>
          <w:p w:rsidR="00340E84" w:rsidP="00F87ACC" w14:paraId="515AAFC2" w14:textId="56E4F62B">
            <w:pPr>
              <w:jc w:val="center"/>
            </w:pPr>
            <w:r>
              <w:t>2</w:t>
            </w:r>
            <w:r w:rsidR="00F82B7C">
              <w:t xml:space="preserve"> hours</w:t>
            </w:r>
          </w:p>
        </w:tc>
      </w:tr>
      <w:tr w14:paraId="7DE107E6" w14:textId="77777777" w:rsidTr="00F87ACC">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530" w:type="dxa"/>
          </w:tcPr>
          <w:p w:rsidR="00340E84" w:rsidRPr="0001027E" w:rsidP="00F87ACC" w14:paraId="55E12884" w14:textId="51A4F05B">
            <w:pPr>
              <w:jc w:val="center"/>
              <w:rPr>
                <w:b/>
              </w:rPr>
            </w:pPr>
            <w:r>
              <w:rPr>
                <w:b/>
              </w:rPr>
              <w:t>20</w:t>
            </w:r>
          </w:p>
        </w:tc>
        <w:tc>
          <w:tcPr>
            <w:tcW w:w="1710" w:type="dxa"/>
          </w:tcPr>
          <w:p w:rsidR="00340E84" w:rsidP="00F87ACC" w14:paraId="1DB2365D" w14:textId="3FA5C39A">
            <w:pPr>
              <w:jc w:val="center"/>
            </w:pPr>
            <w:r>
              <w:t>1</w:t>
            </w:r>
          </w:p>
        </w:tc>
        <w:tc>
          <w:tcPr>
            <w:tcW w:w="1890" w:type="dxa"/>
          </w:tcPr>
          <w:p w:rsidR="00340E84" w:rsidP="00F87ACC" w14:paraId="39DC28AB" w14:textId="23452E56">
            <w:pPr>
              <w:jc w:val="center"/>
            </w:pPr>
            <w:r>
              <w:t>6</w:t>
            </w:r>
            <w:r w:rsidR="00F87ACC">
              <w:t xml:space="preserve"> minutes</w:t>
            </w:r>
          </w:p>
        </w:tc>
        <w:tc>
          <w:tcPr>
            <w:tcW w:w="1183" w:type="dxa"/>
          </w:tcPr>
          <w:p w:rsidR="00340E84" w:rsidRPr="0001027E" w:rsidP="00F87ACC" w14:paraId="4E11045B" w14:textId="1DEA8B6B">
            <w:pPr>
              <w:jc w:val="center"/>
              <w:rPr>
                <w:b/>
              </w:rPr>
            </w:pPr>
            <w:r>
              <w:rPr>
                <w:b/>
              </w:rPr>
              <w:t>2</w:t>
            </w:r>
            <w:r w:rsidR="00F87ACC">
              <w:rPr>
                <w:b/>
              </w:rPr>
              <w:t xml:space="preserve"> hours</w:t>
            </w:r>
          </w:p>
        </w:tc>
      </w:tr>
    </w:tbl>
    <w:p w:rsidR="00F3170F" w:rsidP="00F3170F" w14:paraId="3CF8F186" w14:textId="77777777"/>
    <w:p w:rsidR="005E714A" w14:paraId="35567BF8" w14:textId="216513F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8105A6" w:rsidR="00C86E91">
        <w:rPr>
          <w:u w:val="single"/>
        </w:rPr>
        <w:t>___</w:t>
      </w:r>
      <w:r w:rsidRPr="008105A6" w:rsidR="008105A6">
        <w:rPr>
          <w:u w:val="single"/>
        </w:rPr>
        <w:t>$750</w:t>
      </w:r>
      <w:r w:rsidRPr="008105A6" w:rsidR="00C86E91">
        <w:rPr>
          <w:u w:val="single"/>
        </w:rPr>
        <w:t>________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E083AC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105A6">
        <w:t>X</w:t>
      </w:r>
      <w:r>
        <w:t>] Yes</w:t>
      </w:r>
      <w:r>
        <w:tab/>
        <w:t>[ ] No</w:t>
      </w:r>
    </w:p>
    <w:p w:rsidR="00636621" w:rsidP="00636621" w14:paraId="3036A929" w14:textId="77777777">
      <w:pPr>
        <w:pStyle w:val="ListParagraph"/>
      </w:pPr>
    </w:p>
    <w:p w:rsidR="00636621" w:rsidP="001B0AAA" w14:paraId="3C0467DB" w14:textId="4CC47B53">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105A6" w:rsidP="001B0AAA" w14:paraId="28BC097A" w14:textId="77777777"/>
    <w:p w:rsidR="00A403BB" w:rsidP="008105A6" w14:paraId="10110DDC" w14:textId="58C94787">
      <w:pPr>
        <w:pStyle w:val="ListParagraph"/>
      </w:pPr>
      <w:r>
        <w:t>The universe of potential respondents is the CCDF lead agency team members who attend the kickoff meeting at which the poll is distributed. We will survey the full universe and thus do not have a sampling plan.</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34E752B">
      <w:pPr>
        <w:ind w:left="720"/>
      </w:pPr>
      <w:r>
        <w:t>[</w:t>
      </w:r>
      <w:r w:rsidR="008105A6">
        <w:t>X</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6A4ABAE6">
      <w:pPr>
        <w:pStyle w:val="ListParagraph"/>
        <w:numPr>
          <w:ilvl w:val="0"/>
          <w:numId w:val="17"/>
        </w:numPr>
      </w:pPr>
      <w:r>
        <w:t>Will interviewers or facilitators be used?  [  ] Yes [</w:t>
      </w:r>
      <w:r w:rsidR="008105A6">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572EF2A8">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5009B0"/>
    <w:rsid w:val="005343B8"/>
    <w:rsid w:val="005A1006"/>
    <w:rsid w:val="005E6769"/>
    <w:rsid w:val="005E714A"/>
    <w:rsid w:val="005F693D"/>
    <w:rsid w:val="006140A0"/>
    <w:rsid w:val="00636621"/>
    <w:rsid w:val="00642B49"/>
    <w:rsid w:val="00655370"/>
    <w:rsid w:val="006832D9"/>
    <w:rsid w:val="00691AE3"/>
    <w:rsid w:val="0069403B"/>
    <w:rsid w:val="006F3DDE"/>
    <w:rsid w:val="00704678"/>
    <w:rsid w:val="007425E7"/>
    <w:rsid w:val="007F7080"/>
    <w:rsid w:val="00802607"/>
    <w:rsid w:val="008101A5"/>
    <w:rsid w:val="008105A6"/>
    <w:rsid w:val="00822664"/>
    <w:rsid w:val="00830827"/>
    <w:rsid w:val="00843796"/>
    <w:rsid w:val="00895229"/>
    <w:rsid w:val="008B2EB3"/>
    <w:rsid w:val="008D4C1A"/>
    <w:rsid w:val="008F0203"/>
    <w:rsid w:val="008F50D4"/>
    <w:rsid w:val="00915116"/>
    <w:rsid w:val="009239AA"/>
    <w:rsid w:val="00935ADA"/>
    <w:rsid w:val="00946B6C"/>
    <w:rsid w:val="00953070"/>
    <w:rsid w:val="00955A71"/>
    <w:rsid w:val="0096108F"/>
    <w:rsid w:val="0098626E"/>
    <w:rsid w:val="009C13B9"/>
    <w:rsid w:val="009D01A2"/>
    <w:rsid w:val="009E21B9"/>
    <w:rsid w:val="009F5923"/>
    <w:rsid w:val="00A403BB"/>
    <w:rsid w:val="00A4421F"/>
    <w:rsid w:val="00A5456D"/>
    <w:rsid w:val="00A674DF"/>
    <w:rsid w:val="00A83AA6"/>
    <w:rsid w:val="00A934D6"/>
    <w:rsid w:val="00AC606B"/>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31C8"/>
    <w:rsid w:val="00DB59D0"/>
    <w:rsid w:val="00DC33D3"/>
    <w:rsid w:val="00DE227A"/>
    <w:rsid w:val="00E26329"/>
    <w:rsid w:val="00E40B50"/>
    <w:rsid w:val="00E43ADF"/>
    <w:rsid w:val="00E50293"/>
    <w:rsid w:val="00E65FFC"/>
    <w:rsid w:val="00E744EA"/>
    <w:rsid w:val="00E80951"/>
    <w:rsid w:val="00E854FE"/>
    <w:rsid w:val="00E86CC6"/>
    <w:rsid w:val="00EA2A6C"/>
    <w:rsid w:val="00EB56B3"/>
    <w:rsid w:val="00ED6492"/>
    <w:rsid w:val="00EF2095"/>
    <w:rsid w:val="00F04159"/>
    <w:rsid w:val="00F06866"/>
    <w:rsid w:val="00F15956"/>
    <w:rsid w:val="00F16B38"/>
    <w:rsid w:val="00F24CFC"/>
    <w:rsid w:val="00F2736A"/>
    <w:rsid w:val="00F3170F"/>
    <w:rsid w:val="00F82B7C"/>
    <w:rsid w:val="00F83A28"/>
    <w:rsid w:val="00F87ACC"/>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953070"/>
    <w:rPr>
      <w:snapToGrid w:val="0"/>
      <w:sz w:val="24"/>
      <w:szCs w:val="24"/>
    </w:rPr>
  </w:style>
  <w:style w:type="character" w:customStyle="1" w:styleId="ListParagraphChar">
    <w:name w:val="List Paragraph Char"/>
    <w:link w:val="ListParagraph"/>
    <w:uiPriority w:val="34"/>
    <w:locked/>
    <w:rsid w:val="008105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AYB</cp:lastModifiedBy>
  <cp:revision>3</cp:revision>
  <cp:lastPrinted>2010-10-04T15:59:00Z</cp:lastPrinted>
  <dcterms:created xsi:type="dcterms:W3CDTF">2022-09-16T18:32:00Z</dcterms:created>
  <dcterms:modified xsi:type="dcterms:W3CDTF">2022-09-16T18:33:00Z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