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3F57AE" w:rsidR="003211B0" w:rsidP="003211B0" w:rsidRDefault="003211B0" w14:paraId="33AE089B" w14:textId="77777777">
      <w:pPr>
        <w:pStyle w:val="BodyA"/>
        <w:rPr>
          <w:rFonts w:asciiTheme="minorHAnsi" w:hAnsiTheme="minorHAnsi" w:eastAsiaTheme="minorEastAsia" w:cstheme="minorBidi"/>
          <w:noProof/>
          <w:color w:val="auto"/>
          <w:sz w:val="22"/>
          <w:szCs w:val="22"/>
        </w:rPr>
      </w:pPr>
      <w:bookmarkStart w:name="_Toc66348138" w:id="0"/>
      <w:r w:rsidRPr="45FB4E60">
        <w:rPr>
          <w:rFonts w:asciiTheme="minorHAnsi" w:hAnsiTheme="minorHAnsi"/>
          <w:sz w:val="22"/>
          <w:szCs w:val="22"/>
        </w:rPr>
        <w:t xml:space="preserve">Appendix B. </w:t>
      </w:r>
      <w:r w:rsidRPr="45FB4E60">
        <w:rPr>
          <w:rFonts w:ascii="Calibri" w:hAnsi="Calibri" w:eastAsia="Calibri" w:cs="Calibri"/>
          <w:noProof/>
          <w:color w:val="000000" w:themeColor="text1"/>
          <w:sz w:val="22"/>
          <w:szCs w:val="22"/>
        </w:rPr>
        <w:t>Outreach Email – for staff not connected to via program/agency</w:t>
      </w:r>
      <w:bookmarkEnd w:id="0"/>
    </w:p>
    <w:p w:rsidRPr="003F57AE" w:rsidR="003211B0" w:rsidP="003211B0" w:rsidRDefault="003211B0" w14:paraId="368CEBE4" w14:textId="77777777">
      <w:pPr>
        <w:pStyle w:val="BodyA"/>
        <w:spacing w:after="0" w:line="240" w:lineRule="auto"/>
        <w:jc w:val="center"/>
        <w:rPr>
          <w:rFonts w:asciiTheme="minorHAnsi" w:hAnsiTheme="minorHAnsi"/>
          <w:b/>
          <w:bCs/>
          <w:sz w:val="22"/>
          <w:szCs w:val="22"/>
        </w:rPr>
      </w:pPr>
      <w:r w:rsidRPr="003F57AE">
        <w:rPr>
          <w:rFonts w:asciiTheme="minorHAnsi" w:hAnsiTheme="minorHAnsi"/>
          <w:b/>
          <w:bCs/>
          <w:sz w:val="22"/>
          <w:szCs w:val="22"/>
        </w:rPr>
        <w:t xml:space="preserve">OUTREACH EMAIL </w:t>
      </w:r>
    </w:p>
    <w:p w:rsidRPr="003F57AE" w:rsidR="003211B0" w:rsidP="003211B0" w:rsidRDefault="003211B0" w14:paraId="57424B8A" w14:textId="77777777">
      <w:pPr>
        <w:pStyle w:val="BodyA"/>
        <w:spacing w:after="0" w:line="240" w:lineRule="auto"/>
        <w:jc w:val="center"/>
        <w:rPr>
          <w:rFonts w:asciiTheme="minorHAnsi" w:hAnsiTheme="minorHAnsi"/>
          <w:b/>
          <w:bCs/>
          <w:sz w:val="22"/>
          <w:szCs w:val="22"/>
        </w:rPr>
      </w:pPr>
      <w:r w:rsidRPr="003F57AE">
        <w:rPr>
          <w:rFonts w:asciiTheme="minorHAnsi" w:hAnsiTheme="minorHAnsi"/>
          <w:b/>
          <w:bCs/>
          <w:sz w:val="22"/>
          <w:szCs w:val="22"/>
        </w:rPr>
        <w:t>For staff not connected to via program/agency</w:t>
      </w:r>
    </w:p>
    <w:p w:rsidRPr="003F57AE" w:rsidR="003211B0" w:rsidP="003211B0" w:rsidRDefault="003211B0" w14:paraId="2558D270" w14:textId="77777777">
      <w:pPr>
        <w:pStyle w:val="BodyA"/>
        <w:widowControl w:val="0"/>
        <w:spacing w:after="0" w:line="243" w:lineRule="exact"/>
        <w:ind w:left="20" w:right="7154"/>
        <w:rPr>
          <w:rFonts w:asciiTheme="minorHAnsi" w:hAnsiTheme="minorHAnsi"/>
          <w:spacing w:val="-7"/>
          <w:sz w:val="22"/>
          <w:szCs w:val="22"/>
        </w:rPr>
      </w:pPr>
    </w:p>
    <w:p w:rsidRPr="003F57AE" w:rsidR="003211B0" w:rsidP="003211B0" w:rsidRDefault="003211B0" w14:paraId="5B8DDC57" w14:textId="77777777">
      <w:pPr>
        <w:pStyle w:val="BodyA"/>
        <w:widowControl w:val="0"/>
        <w:spacing w:after="0" w:line="243" w:lineRule="exact"/>
        <w:ind w:left="20" w:right="7154"/>
        <w:rPr>
          <w:rFonts w:asciiTheme="minorHAnsi" w:hAnsiTheme="minorHAnsi"/>
          <w:spacing w:val="-7"/>
          <w:sz w:val="22"/>
          <w:szCs w:val="22"/>
        </w:rPr>
      </w:pPr>
    </w:p>
    <w:p w:rsidRPr="003F57AE" w:rsidR="003211B0" w:rsidP="003211B0" w:rsidRDefault="003211B0" w14:paraId="6C4AE4A6" w14:textId="77777777">
      <w:pPr>
        <w:pStyle w:val="BodyA"/>
        <w:widowControl w:val="0"/>
        <w:spacing w:after="0" w:line="243" w:lineRule="exact"/>
        <w:ind w:left="20" w:right="7154"/>
        <w:rPr>
          <w:rFonts w:asciiTheme="minorHAnsi" w:hAnsiTheme="minorHAnsi"/>
          <w:spacing w:val="-7"/>
          <w:sz w:val="22"/>
          <w:szCs w:val="22"/>
        </w:rPr>
      </w:pPr>
    </w:p>
    <w:p w:rsidRPr="00116357" w:rsidR="003211B0" w:rsidP="003211B0" w:rsidRDefault="003211B0" w14:paraId="1032957D" w14:textId="77777777">
      <w:pPr>
        <w:rPr>
          <w:rFonts w:asciiTheme="minorHAnsi" w:hAnsiTheme="minorHAnsi" w:cstheme="minorHAnsi"/>
          <w:sz w:val="22"/>
          <w:szCs w:val="22"/>
        </w:rPr>
      </w:pPr>
      <w:r w:rsidRPr="00116357">
        <w:rPr>
          <w:rFonts w:asciiTheme="minorHAnsi" w:hAnsiTheme="minorHAnsi" w:cstheme="minorHAnsi"/>
          <w:sz w:val="22"/>
          <w:szCs w:val="22"/>
        </w:rPr>
        <w:t xml:space="preserve">Dear [NAME], </w:t>
      </w:r>
    </w:p>
    <w:p w:rsidRPr="00116357" w:rsidR="003211B0" w:rsidP="003211B0" w:rsidRDefault="003211B0" w14:paraId="7F9DA683" w14:textId="77777777">
      <w:pPr>
        <w:rPr>
          <w:rFonts w:asciiTheme="minorHAnsi" w:hAnsiTheme="minorHAnsi" w:cstheme="minorHAnsi"/>
          <w:sz w:val="22"/>
          <w:szCs w:val="22"/>
        </w:rPr>
      </w:pPr>
    </w:p>
    <w:p w:rsidRPr="00116357" w:rsidR="003211B0" w:rsidP="003211B0" w:rsidRDefault="003211B0" w14:paraId="5E09E214" w14:textId="66DA6F18">
      <w:pPr>
        <w:rPr>
          <w:rFonts w:asciiTheme="minorHAnsi" w:hAnsiTheme="minorHAnsi" w:cstheme="minorHAnsi"/>
          <w:sz w:val="22"/>
          <w:szCs w:val="22"/>
        </w:rPr>
      </w:pPr>
      <w:bookmarkStart w:name="_Hlk60823741" w:id="1"/>
      <w:r w:rsidRPr="00116357">
        <w:rPr>
          <w:rFonts w:asciiTheme="minorHAnsi" w:hAnsiTheme="minorHAnsi" w:cstheme="minorHAnsi"/>
          <w:sz w:val="22"/>
          <w:szCs w:val="22"/>
        </w:rPr>
        <w:t>M</w:t>
      </w:r>
      <w:bookmarkStart w:name="_Hlk59094867" w:id="2"/>
      <w:bookmarkEnd w:id="1"/>
      <w:r w:rsidRPr="00116357">
        <w:rPr>
          <w:rFonts w:asciiTheme="minorHAnsi" w:hAnsiTheme="minorHAnsi" w:cstheme="minorHAnsi"/>
          <w:sz w:val="22"/>
          <w:szCs w:val="22"/>
        </w:rPr>
        <w:t xml:space="preserve">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 Department of Health and Human Services, Administration for Children and Families (ACF) to conduct an evaluation of the Project Connect program. The study will provide rich information about how Project Connect operates and helps families involved in the child welfare system, </w:t>
      </w:r>
      <w:r w:rsidR="00ED2B8E">
        <w:rPr>
          <w:rFonts w:asciiTheme="minorHAnsi" w:hAnsiTheme="minorHAnsi" w:cstheme="minorBidi"/>
          <w:sz w:val="22"/>
          <w:szCs w:val="22"/>
        </w:rPr>
        <w:t>the policy and substance use context it operates in, and stakeholders’ perceptions of the program.</w:t>
      </w:r>
      <w:r w:rsidRPr="00116357" w:rsidDel="00ED2B8E" w:rsidR="00ED2B8E">
        <w:rPr>
          <w:rFonts w:asciiTheme="minorHAnsi" w:hAnsiTheme="minorHAnsi" w:cstheme="minorHAnsi"/>
          <w:sz w:val="22"/>
          <w:szCs w:val="22"/>
        </w:rPr>
        <w:t xml:space="preserve"> </w:t>
      </w:r>
      <w:bookmarkEnd w:id="2"/>
      <w:r w:rsidRPr="00116357">
        <w:rPr>
          <w:rFonts w:asciiTheme="minorHAnsi" w:hAnsiTheme="minorHAnsi" w:cstheme="minorHAnsi"/>
          <w:sz w:val="22"/>
          <w:szCs w:val="22"/>
        </w:rPr>
        <w:t>As part of this study, we are aiming to talk with [different health providers in the state to understand other substance use services]/[judicial stakeholders to understand the legal context and court system/other staff as applicable – fill in based on role of person we are contacting]. We found your information online as a [insert role] and believe your perspective will be important to help us learn about [insert perspective interviewee brings].</w:t>
      </w:r>
    </w:p>
    <w:p w:rsidRPr="00116357" w:rsidR="003211B0" w:rsidP="003211B0" w:rsidRDefault="003211B0" w14:paraId="3C330816" w14:textId="77777777">
      <w:pPr>
        <w:rPr>
          <w:rFonts w:asciiTheme="minorHAnsi" w:hAnsiTheme="minorHAnsi" w:cstheme="minorHAnsi"/>
          <w:sz w:val="22"/>
          <w:szCs w:val="22"/>
        </w:rPr>
      </w:pPr>
    </w:p>
    <w:p w:rsidRPr="00116357" w:rsidR="003211B0" w:rsidP="75C08FD6" w:rsidRDefault="003211B0" w14:paraId="0CCA0046" w14:textId="56E57967">
      <w:pPr>
        <w:rPr>
          <w:rFonts w:ascii="Calibri" w:hAnsi="Calibri" w:cs="Calibri" w:asciiTheme="minorAscii" w:hAnsiTheme="minorAscii" w:cstheme="minorAscii"/>
          <w:sz w:val="22"/>
          <w:szCs w:val="22"/>
        </w:rPr>
      </w:pPr>
      <w:r w:rsidRPr="38D63C9C" w:rsidR="38D63C9C">
        <w:rPr>
          <w:rFonts w:ascii="Calibri" w:hAnsi="Calibri" w:cs="Calibri" w:asciiTheme="minorAscii" w:hAnsiTheme="minorAscii" w:cstheme="minorAscii"/>
          <w:sz w:val="22"/>
          <w:szCs w:val="22"/>
        </w:rPr>
        <w:t>We would like to set up a time to talk with you in the next couple of weeks either by Zoom, over the phone, or in person [depending on whether in-person data collection is allowed]. We expect the interview to last no longer than an hour. Participation is voluntary, and responses will be kept private (in that we will not attribute responses to a specific name). If it is okay with you, we would also like to record the interview. The information we learn from the interviews will be combined and quantified based on patterns across sites and will be archived with the National Data Archive on Child Abuse and Neglect at Cornell University. These files as part of the archive will not include any names or quote anyone personally and will only be able to be available under password protected secure access.</w:t>
      </w:r>
      <w:bookmarkStart w:name="_Hlk59094892" w:id="3"/>
      <w:bookmarkEnd w:id="3"/>
    </w:p>
    <w:p w:rsidRPr="00116357" w:rsidR="003211B0" w:rsidP="003211B0" w:rsidRDefault="003211B0" w14:paraId="3C792D76" w14:textId="77777777">
      <w:pPr>
        <w:rPr>
          <w:rFonts w:asciiTheme="minorHAnsi" w:hAnsiTheme="minorHAnsi" w:cstheme="minorHAnsi"/>
          <w:sz w:val="22"/>
          <w:szCs w:val="22"/>
        </w:rPr>
      </w:pPr>
      <w:r w:rsidRPr="00116357">
        <w:rPr>
          <w:rFonts w:asciiTheme="minorHAnsi" w:hAnsiTheme="minorHAnsi" w:cstheme="minorHAnsi"/>
          <w:sz w:val="22"/>
          <w:szCs w:val="22"/>
        </w:rPr>
        <w:t xml:space="preserve">If there is another person who you think we should speak with instead, we would appreciate it if you would give us their name and contact information. </w:t>
      </w:r>
    </w:p>
    <w:p w:rsidRPr="00116357" w:rsidR="003211B0" w:rsidP="003211B0" w:rsidRDefault="003211B0" w14:paraId="0FD1CBE8" w14:textId="77777777">
      <w:pPr>
        <w:rPr>
          <w:rFonts w:asciiTheme="minorHAnsi" w:hAnsiTheme="minorHAnsi" w:cstheme="minorHAnsi"/>
          <w:sz w:val="22"/>
          <w:szCs w:val="22"/>
        </w:rPr>
      </w:pPr>
    </w:p>
    <w:p w:rsidRPr="00116357" w:rsidR="003211B0" w:rsidP="003211B0" w:rsidRDefault="003211B0" w14:paraId="7E88340E" w14:textId="77777777">
      <w:pPr>
        <w:rPr>
          <w:rFonts w:asciiTheme="minorHAnsi" w:hAnsiTheme="minorHAnsi" w:cstheme="minorHAnsi"/>
          <w:sz w:val="22"/>
          <w:szCs w:val="22"/>
        </w:rPr>
      </w:pPr>
      <w:r w:rsidRPr="00116357">
        <w:rPr>
          <w:rFonts w:asciiTheme="minorHAnsi" w:hAnsiTheme="minorHAnsi" w:cstheme="minorHAnsi"/>
          <w:sz w:val="22"/>
          <w:szCs w:val="22"/>
        </w:rPr>
        <w:t>Please let me know if you are interested or if you have any questions. I look forward to hearing from you soon!</w:t>
      </w:r>
    </w:p>
    <w:p w:rsidRPr="00116357" w:rsidR="003211B0" w:rsidP="003211B0" w:rsidRDefault="003211B0" w14:paraId="4A4206CE" w14:textId="77777777">
      <w:pPr>
        <w:rPr>
          <w:rFonts w:asciiTheme="minorHAnsi" w:hAnsiTheme="minorHAnsi" w:cstheme="minorHAnsi"/>
          <w:sz w:val="22"/>
          <w:szCs w:val="22"/>
        </w:rPr>
      </w:pPr>
    </w:p>
    <w:p w:rsidRPr="00116357" w:rsidR="003211B0" w:rsidP="003211B0" w:rsidRDefault="003211B0" w14:paraId="620BE147" w14:textId="77777777">
      <w:pPr>
        <w:rPr>
          <w:rFonts w:asciiTheme="minorHAnsi" w:hAnsiTheme="minorHAnsi" w:cstheme="minorHAnsi"/>
          <w:sz w:val="22"/>
          <w:szCs w:val="22"/>
        </w:rPr>
      </w:pPr>
      <w:r w:rsidRPr="00116357">
        <w:rPr>
          <w:rFonts w:asciiTheme="minorHAnsi" w:hAnsiTheme="minorHAnsi" w:cstheme="minorHAnsi"/>
          <w:sz w:val="22"/>
          <w:szCs w:val="22"/>
        </w:rPr>
        <w:t xml:space="preserve">Sincerely, </w:t>
      </w:r>
    </w:p>
    <w:p w:rsidRPr="00116357" w:rsidR="003211B0" w:rsidP="003211B0" w:rsidRDefault="003211B0" w14:paraId="7CCE55D4" w14:textId="77777777">
      <w:pPr>
        <w:rPr>
          <w:rFonts w:asciiTheme="minorHAnsi" w:hAnsiTheme="minorHAnsi" w:cstheme="minorHAnsi"/>
          <w:sz w:val="22"/>
          <w:szCs w:val="22"/>
        </w:rPr>
      </w:pPr>
      <w:bookmarkStart w:name="_GoBack" w:id="4"/>
      <w:bookmarkEnd w:id="4"/>
    </w:p>
    <w:p w:rsidRPr="00116357" w:rsidR="003211B0" w:rsidP="003211B0" w:rsidRDefault="003211B0" w14:paraId="12BF9B95" w14:textId="77777777">
      <w:pPr>
        <w:rPr>
          <w:rFonts w:asciiTheme="minorHAnsi" w:hAnsiTheme="minorHAnsi" w:cstheme="minorHAnsi"/>
          <w:sz w:val="22"/>
          <w:szCs w:val="22"/>
        </w:rPr>
      </w:pPr>
      <w:r w:rsidRPr="00116357">
        <w:rPr>
          <w:rFonts w:asciiTheme="minorHAnsi" w:hAnsiTheme="minorHAnsi" w:cstheme="minorHAnsi"/>
          <w:sz w:val="22"/>
          <w:szCs w:val="22"/>
        </w:rPr>
        <w:t xml:space="preserve">[Researcher Name and contact info] </w:t>
      </w:r>
    </w:p>
    <w:p w:rsidR="003A38CF" w:rsidRDefault="003A38CF" w14:paraId="5BC05674" w14:textId="02421575"/>
    <w:p w:rsidR="006A6022" w:rsidRDefault="006A6022" w14:paraId="3C3DEB72" w14:textId="1D76382E">
      <w:r w:rsidRPr="00977271">
        <w:rPr>
          <w:b/>
          <w:noProof/>
        </w:rPr>
        <mc:AlternateContent>
          <mc:Choice Requires="wps">
            <w:drawing>
              <wp:anchor distT="45720" distB="45720" distL="114300" distR="114300" simplePos="0" relativeHeight="251659264" behindDoc="0" locked="0" layoutInCell="1" allowOverlap="1" wp14:editId="0C6A81EA" wp14:anchorId="5B55FA27">
                <wp:simplePos x="0" y="0"/>
                <wp:positionH relativeFrom="column">
                  <wp:posOffset>0</wp:posOffset>
                </wp:positionH>
                <wp:positionV relativeFrom="paragraph">
                  <wp:posOffset>216535</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w:rsidR="006A6022" w:rsidP="006A6022" w:rsidRDefault="006A6022" w14:paraId="72FC2779" w14:textId="54B09A09">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55FA27">
                <v:stroke joinstyle="miter"/>
                <v:path gradientshapeok="t" o:connecttype="rect"/>
              </v:shapetype>
              <v:shape id="Text Box 2" style="position:absolute;margin-left:0;margin-top:17.05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">
                <v:textbox>
                  <w:txbxContent>
                    <w:p w:rsidR="006A6022" w:rsidP="006A6022" w:rsidRDefault="006A6022" w14:paraId="72FC2779" w14:textId="54B09A09">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type="square"/>
              </v:shape>
            </w:pict>
          </mc:Fallback>
        </mc:AlternateContent>
      </w:r>
    </w:p>
    <w:sectPr w:rsidR="006A60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Lato">
    <w:altName w:val="Segoe U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B0"/>
    <w:rsid w:val="003211B0"/>
    <w:rsid w:val="003A38CF"/>
    <w:rsid w:val="006A6022"/>
    <w:rsid w:val="007B225F"/>
    <w:rsid w:val="008C658E"/>
    <w:rsid w:val="00C006D4"/>
    <w:rsid w:val="00ED2B8E"/>
    <w:rsid w:val="1AB3FB4D"/>
    <w:rsid w:val="27BD1DF7"/>
    <w:rsid w:val="38D63C9C"/>
    <w:rsid w:val="75C08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27CB"/>
  <w15:chartTrackingRefBased/>
  <w15:docId w15:val="{A8A0B729-3334-4814-B9A5-5030224A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11B0"/>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A" w:customStyle="1">
    <w:name w:val="Body A"/>
    <w:rsid w:val="003211B0"/>
    <w:pPr>
      <w:pBdr>
        <w:top w:val="nil"/>
        <w:left w:val="nil"/>
        <w:bottom w:val="nil"/>
        <w:right w:val="nil"/>
        <w:between w:val="nil"/>
        <w:bar w:val="nil"/>
      </w:pBdr>
      <w:spacing w:after="120" w:line="360" w:lineRule="exact"/>
    </w:pPr>
    <w:rPr>
      <w:rFonts w:ascii="Lato" w:hAnsi="Lato" w:eastAsia="Lato" w:cs="Lato"/>
      <w:color w:val="000000"/>
      <w:sz w:val="20"/>
      <w:szCs w:val="20"/>
      <w:u w:color="000000"/>
      <w:bdr w:val="nil"/>
    </w:rPr>
  </w:style>
  <w:style w:type="character" w:styleId="CommentReference">
    <w:name w:val="annotation reference"/>
    <w:basedOn w:val="DefaultParagraphFont"/>
    <w:uiPriority w:val="99"/>
    <w:semiHidden/>
    <w:unhideWhenUsed/>
    <w:rsid w:val="00C006D4"/>
    <w:rPr>
      <w:sz w:val="16"/>
      <w:szCs w:val="16"/>
    </w:rPr>
  </w:style>
  <w:style w:type="paragraph" w:styleId="CommentText">
    <w:name w:val="annotation text"/>
    <w:basedOn w:val="Normal"/>
    <w:link w:val="CommentTextChar"/>
    <w:uiPriority w:val="99"/>
    <w:semiHidden/>
    <w:unhideWhenUsed/>
    <w:rsid w:val="00C006D4"/>
    <w:rPr>
      <w:sz w:val="20"/>
      <w:szCs w:val="20"/>
    </w:rPr>
  </w:style>
  <w:style w:type="character" w:styleId="CommentTextChar" w:customStyle="1">
    <w:name w:val="Comment Text Char"/>
    <w:basedOn w:val="DefaultParagraphFont"/>
    <w:link w:val="CommentText"/>
    <w:uiPriority w:val="99"/>
    <w:semiHidden/>
    <w:rsid w:val="00C006D4"/>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C006D4"/>
    <w:rPr>
      <w:b/>
      <w:bCs/>
    </w:rPr>
  </w:style>
  <w:style w:type="character" w:styleId="CommentSubjectChar" w:customStyle="1">
    <w:name w:val="Comment Subject Char"/>
    <w:basedOn w:val="CommentTextChar"/>
    <w:link w:val="CommentSubject"/>
    <w:uiPriority w:val="99"/>
    <w:semiHidden/>
    <w:rsid w:val="00C006D4"/>
    <w:rPr>
      <w:rFonts w:ascii="Times New Roman" w:hAnsi="Times New Roman" w:eastAsia="Arial Unicode MS" w:cs="Times New Roman"/>
      <w:b/>
      <w:bCs/>
      <w:sz w:val="20"/>
      <w:szCs w:val="20"/>
      <w:bdr w:val="nil"/>
    </w:rPr>
  </w:style>
  <w:style w:type="paragraph" w:styleId="BalloonText">
    <w:name w:val="Balloon Text"/>
    <w:basedOn w:val="Normal"/>
    <w:link w:val="BalloonTextChar"/>
    <w:uiPriority w:val="99"/>
    <w:semiHidden/>
    <w:unhideWhenUsed/>
    <w:rsid w:val="00C006D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06D4"/>
    <w:rPr>
      <w:rFonts w:ascii="Segoe UI" w:hAnsi="Segoe UI" w:eastAsia="Arial Unicode MS"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6</revision>
  <dcterms:created xsi:type="dcterms:W3CDTF">2021-05-25T12:40:00.0000000Z</dcterms:created>
  <dcterms:modified xsi:type="dcterms:W3CDTF">2021-05-27T20:32:42.5237421Z</dcterms:modified>
</coreProperties>
</file>