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57D5" w:rsidP="00C969DD" w14:paraId="7BEACA35" w14:textId="5B2792D0">
      <w:pPr>
        <w:jc w:val="center"/>
        <w:rPr>
          <w:b/>
          <w:sz w:val="40"/>
          <w:szCs w:val="40"/>
        </w:rPr>
      </w:pPr>
      <w:bookmarkStart w:id="0" w:name="_Hlk93663446"/>
    </w:p>
    <w:p w:rsidR="001F57D5" w:rsidRPr="00741156" w:rsidP="00C969DD" w14:paraId="65D2430F" w14:textId="77777777">
      <w:pPr>
        <w:jc w:val="center"/>
        <w:rPr>
          <w:rFonts w:cstheme="minorHAnsi"/>
          <w:b/>
          <w:sz w:val="40"/>
          <w:szCs w:val="40"/>
        </w:rPr>
      </w:pPr>
    </w:p>
    <w:p w:rsidR="00C969DD" w:rsidRPr="00741156" w:rsidP="00C969DD" w14:paraId="79A1FBD2" w14:textId="649258B1">
      <w:pPr>
        <w:jc w:val="center"/>
        <w:rPr>
          <w:rFonts w:cstheme="minorHAnsi"/>
          <w:b/>
          <w:sz w:val="40"/>
          <w:szCs w:val="40"/>
        </w:rPr>
      </w:pPr>
      <w:r>
        <w:rPr>
          <w:rFonts w:cstheme="minorHAnsi"/>
          <w:b/>
          <w:sz w:val="40"/>
          <w:szCs w:val="40"/>
        </w:rPr>
        <w:t>UNITED STATES</w:t>
      </w:r>
      <w:r w:rsidRPr="00741156">
        <w:rPr>
          <w:rFonts w:cstheme="minorHAnsi"/>
          <w:b/>
          <w:sz w:val="40"/>
          <w:szCs w:val="40"/>
        </w:rPr>
        <w:t xml:space="preserve"> ENVIRONMENTAL PROTECTION AGENCY</w:t>
      </w:r>
    </w:p>
    <w:p w:rsidR="00C969DD" w:rsidRPr="00741156" w:rsidP="00C969DD" w14:paraId="56469834" w14:textId="77777777">
      <w:pPr>
        <w:jc w:val="center"/>
        <w:rPr>
          <w:rFonts w:cstheme="minorHAnsi"/>
          <w:b/>
          <w:sz w:val="40"/>
          <w:szCs w:val="40"/>
        </w:rPr>
      </w:pPr>
    </w:p>
    <w:p w:rsidR="00953DDF" w:rsidP="00C969DD" w14:paraId="5FB88CF4" w14:textId="0B2B12FA">
      <w:pPr>
        <w:jc w:val="center"/>
        <w:rPr>
          <w:rFonts w:cstheme="minorHAnsi"/>
          <w:b/>
          <w:bCs/>
          <w:sz w:val="36"/>
          <w:szCs w:val="36"/>
        </w:rPr>
      </w:pPr>
      <w:r w:rsidRPr="002B2C9E">
        <w:rPr>
          <w:rFonts w:cstheme="minorHAnsi"/>
          <w:b/>
          <w:bCs/>
          <w:sz w:val="36"/>
          <w:szCs w:val="36"/>
        </w:rPr>
        <w:t>Chromium Finishing Questionnaire</w:t>
      </w:r>
    </w:p>
    <w:p w:rsidR="00A22E95" w:rsidP="00C969DD" w14:paraId="3756CF16" w14:textId="619C8DAD">
      <w:pPr>
        <w:jc w:val="center"/>
        <w:rPr>
          <w:rFonts w:cstheme="minorHAnsi"/>
          <w:b/>
          <w:bCs/>
          <w:sz w:val="36"/>
          <w:szCs w:val="36"/>
        </w:rPr>
      </w:pPr>
      <w:r>
        <w:rPr>
          <w:rFonts w:cstheme="minorHAnsi"/>
          <w:b/>
          <w:bCs/>
          <w:sz w:val="36"/>
          <w:szCs w:val="36"/>
        </w:rPr>
        <w:t>Form 6100-079</w:t>
      </w:r>
    </w:p>
    <w:p w:rsidR="00A22E95" w:rsidRPr="00741156" w:rsidP="00C969DD" w14:paraId="1FF6153C" w14:textId="738AF7D9">
      <w:pPr>
        <w:jc w:val="center"/>
        <w:rPr>
          <w:rFonts w:cstheme="minorHAnsi"/>
          <w:b/>
          <w:bCs/>
          <w:sz w:val="36"/>
          <w:szCs w:val="36"/>
        </w:rPr>
      </w:pPr>
      <w:r w:rsidRPr="00741156">
        <w:rPr>
          <w:rFonts w:cstheme="minorHAnsi"/>
          <w:b/>
          <w:bCs/>
          <w:sz w:val="36"/>
          <w:szCs w:val="36"/>
        </w:rPr>
        <w:t>DRAFT</w:t>
      </w:r>
    </w:p>
    <w:p w:rsidR="00C969DD" w:rsidRPr="002B2C9E" w:rsidP="00C969DD" w14:paraId="49DE92FB" w14:textId="77777777">
      <w:pPr>
        <w:jc w:val="center"/>
        <w:rPr>
          <w:rFonts w:cstheme="minorHAnsi"/>
          <w:b/>
          <w:bCs/>
          <w:sz w:val="36"/>
          <w:szCs w:val="36"/>
        </w:rPr>
      </w:pPr>
    </w:p>
    <w:p w:rsidR="00C969DD" w:rsidRPr="00741156" w:rsidP="00C969DD" w14:paraId="7AB971BC" w14:textId="77777777">
      <w:pPr>
        <w:jc w:val="center"/>
        <w:rPr>
          <w:rFonts w:cstheme="minorHAnsi"/>
        </w:rPr>
      </w:pPr>
    </w:p>
    <w:p w:rsidR="00C969DD" w:rsidRPr="00741156" w:rsidP="00C969DD" w14:paraId="374D2F3C" w14:textId="77777777">
      <w:pPr>
        <w:jc w:val="center"/>
        <w:rPr>
          <w:rFonts w:cstheme="minorHAnsi"/>
          <w:b/>
          <w:sz w:val="40"/>
          <w:szCs w:val="40"/>
        </w:rPr>
      </w:pPr>
      <w:r w:rsidRPr="00741156">
        <w:rPr>
          <w:rFonts w:cstheme="minorHAnsi"/>
          <w:noProof/>
          <w:color w:val="2B579A"/>
          <w:shd w:val="clear" w:color="auto" w:fill="E6E6E6"/>
        </w:rPr>
        <w:drawing>
          <wp:inline distT="0" distB="0" distL="0" distR="0">
            <wp:extent cx="9144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23925"/>
                    </a:xfrm>
                    <a:prstGeom prst="rect">
                      <a:avLst/>
                    </a:prstGeom>
                    <a:noFill/>
                    <a:ln>
                      <a:noFill/>
                    </a:ln>
                  </pic:spPr>
                </pic:pic>
              </a:graphicData>
            </a:graphic>
          </wp:inline>
        </w:drawing>
      </w:r>
    </w:p>
    <w:p w:rsidR="00C969DD" w:rsidRPr="00741156" w:rsidP="001F57D5" w14:paraId="2719E70B" w14:textId="77777777">
      <w:pPr>
        <w:jc w:val="right"/>
        <w:rPr>
          <w:rFonts w:cstheme="minorHAnsi"/>
          <w:b/>
          <w:sz w:val="40"/>
          <w:szCs w:val="40"/>
        </w:rPr>
      </w:pPr>
    </w:p>
    <w:p w:rsidR="00C969DD" w:rsidRPr="00741156" w:rsidP="00C969DD" w14:paraId="27C14719" w14:textId="77777777">
      <w:pPr>
        <w:jc w:val="center"/>
        <w:rPr>
          <w:rFonts w:cstheme="minorHAnsi"/>
          <w:b/>
          <w:sz w:val="40"/>
          <w:szCs w:val="40"/>
        </w:rPr>
      </w:pPr>
    </w:p>
    <w:tbl>
      <w:tblPr>
        <w:tblStyle w:val="TableGrid"/>
        <w:tblW w:w="9379" w:type="dxa"/>
        <w:jc w:val="center"/>
        <w:tblLook w:val="04A0"/>
      </w:tblPr>
      <w:tblGrid>
        <w:gridCol w:w="9379"/>
      </w:tblGrid>
      <w:tr w14:paraId="7C249065" w14:textId="77777777" w:rsidTr="5B0DD6FE">
        <w:tblPrEx>
          <w:tblW w:w="9379" w:type="dxa"/>
          <w:jc w:val="center"/>
          <w:tblLook w:val="04A0"/>
        </w:tblPrEx>
        <w:trPr>
          <w:trHeight w:val="3205"/>
          <w:jc w:val="center"/>
        </w:trPr>
        <w:tc>
          <w:tcPr>
            <w:tcW w:w="9379" w:type="dxa"/>
            <w:vAlign w:val="center"/>
          </w:tcPr>
          <w:p w:rsidR="00C969DD" w:rsidRPr="00444EE6" w:rsidP="00A23BF5" w14:paraId="3CD1431A" w14:textId="77777777">
            <w:pPr>
              <w:jc w:val="right"/>
              <w:rPr>
                <w:rFonts w:ascii="Calibri" w:hAnsi="Calibri" w:cs="Calibri"/>
                <w:sz w:val="20"/>
                <w:szCs w:val="20"/>
              </w:rPr>
            </w:pPr>
            <w:r w:rsidRPr="00444EE6">
              <w:rPr>
                <w:rFonts w:ascii="Calibri" w:hAnsi="Calibri" w:cs="Calibri"/>
                <w:sz w:val="20"/>
                <w:szCs w:val="20"/>
              </w:rPr>
              <w:t>Form Approved</w:t>
            </w:r>
          </w:p>
          <w:p w:rsidR="00C969DD" w:rsidRPr="00444EE6" w:rsidP="00A23BF5" w14:paraId="43081F0D" w14:textId="2A26E368">
            <w:pPr>
              <w:jc w:val="right"/>
              <w:rPr>
                <w:rFonts w:ascii="Calibri" w:hAnsi="Calibri" w:cs="Calibri"/>
                <w:sz w:val="20"/>
                <w:szCs w:val="20"/>
              </w:rPr>
            </w:pPr>
            <w:r w:rsidRPr="00444EE6">
              <w:rPr>
                <w:rFonts w:ascii="Calibri" w:hAnsi="Calibri" w:cs="Calibri"/>
                <w:sz w:val="20"/>
                <w:szCs w:val="20"/>
              </w:rPr>
              <w:t xml:space="preserve">OMB Control No. </w:t>
            </w:r>
            <w:r w:rsidR="004836A2">
              <w:rPr>
                <w:rFonts w:ascii="Calibri" w:hAnsi="Calibri" w:cs="Calibri"/>
                <w:sz w:val="20"/>
                <w:szCs w:val="20"/>
                <w:highlight w:val="yellow"/>
              </w:rPr>
              <w:t>2040</w:t>
            </w:r>
            <w:r w:rsidRPr="00444EE6">
              <w:rPr>
                <w:rFonts w:ascii="Calibri" w:hAnsi="Calibri" w:cs="Calibri"/>
                <w:sz w:val="20"/>
                <w:szCs w:val="20"/>
                <w:highlight w:val="yellow"/>
              </w:rPr>
              <w:t>-</w:t>
            </w:r>
            <w:r w:rsidRPr="00444EE6" w:rsidR="00953DDF">
              <w:rPr>
                <w:rFonts w:ascii="Calibri" w:hAnsi="Calibri" w:cs="Calibri"/>
                <w:sz w:val="20"/>
                <w:szCs w:val="20"/>
                <w:highlight w:val="yellow"/>
              </w:rPr>
              <w:t>NEW</w:t>
            </w:r>
          </w:p>
          <w:p w:rsidR="00C969DD" w:rsidRPr="00444EE6" w:rsidP="00A23BF5" w14:paraId="299C1110" w14:textId="77777777">
            <w:pPr>
              <w:jc w:val="right"/>
              <w:rPr>
                <w:rFonts w:ascii="Calibri" w:hAnsi="Calibri" w:cs="Calibri"/>
                <w:sz w:val="20"/>
                <w:szCs w:val="20"/>
              </w:rPr>
            </w:pPr>
            <w:r w:rsidRPr="00444EE6">
              <w:rPr>
                <w:rFonts w:ascii="Calibri" w:hAnsi="Calibri" w:cs="Calibri"/>
                <w:sz w:val="20"/>
                <w:szCs w:val="20"/>
              </w:rPr>
              <w:t xml:space="preserve">Approval Expires </w:t>
            </w:r>
            <w:r w:rsidRPr="00444EE6">
              <w:rPr>
                <w:rFonts w:ascii="Calibri" w:hAnsi="Calibri" w:cs="Calibri"/>
                <w:sz w:val="20"/>
                <w:szCs w:val="20"/>
                <w:highlight w:val="yellow"/>
              </w:rPr>
              <w:t>[Date]</w:t>
            </w:r>
          </w:p>
          <w:p w:rsidR="00C969DD" w:rsidRPr="00444EE6" w:rsidP="00A23BF5" w14:paraId="63475665" w14:textId="77777777">
            <w:pPr>
              <w:rPr>
                <w:rFonts w:ascii="Calibri" w:hAnsi="Calibri" w:cs="Calibri"/>
                <w:sz w:val="20"/>
                <w:szCs w:val="20"/>
              </w:rPr>
            </w:pPr>
          </w:p>
          <w:p w:rsidR="00C969DD" w:rsidRPr="00444EE6" w:rsidP="00A23BF5" w14:paraId="2190C6A4" w14:textId="77777777">
            <w:pPr>
              <w:rPr>
                <w:rFonts w:ascii="Calibri" w:hAnsi="Calibri" w:cs="Calibri"/>
                <w:sz w:val="20"/>
                <w:szCs w:val="20"/>
              </w:rPr>
            </w:pPr>
          </w:p>
          <w:p w:rsidR="004836A2" w:rsidP="004836A2" w14:paraId="50B18B92" w14:textId="4B7D8E62">
            <w:pPr>
              <w:rPr>
                <w:rFonts w:ascii="Calibri" w:hAnsi="Calibri" w:cs="Calibri"/>
                <w:sz w:val="20"/>
                <w:szCs w:val="20"/>
              </w:rPr>
            </w:pPr>
            <w:r w:rsidRPr="00444EE6">
              <w:rPr>
                <w:rFonts w:ascii="Calibri" w:hAnsi="Calibri" w:cs="Calibri"/>
                <w:sz w:val="20"/>
                <w:szCs w:val="20"/>
              </w:rPr>
              <w:t xml:space="preserve">This collection of information is approved by OMB under the Paperwork Reduction Act, 44 U.S.C. 3501 et seq. (OMB Control No. </w:t>
            </w:r>
            <w:r>
              <w:rPr>
                <w:rFonts w:ascii="Calibri" w:hAnsi="Calibri" w:cs="Calibri"/>
                <w:sz w:val="20"/>
                <w:szCs w:val="20"/>
                <w:highlight w:val="yellow"/>
              </w:rPr>
              <w:t>2040</w:t>
            </w:r>
            <w:r w:rsidRPr="00444EE6">
              <w:rPr>
                <w:rFonts w:ascii="Calibri" w:hAnsi="Calibri" w:cs="Calibri"/>
                <w:sz w:val="20"/>
                <w:szCs w:val="20"/>
                <w:highlight w:val="yellow"/>
              </w:rPr>
              <w:t>-</w:t>
            </w:r>
            <w:r w:rsidRPr="00444EE6" w:rsidR="00BD3C22">
              <w:rPr>
                <w:rFonts w:ascii="Calibri" w:hAnsi="Calibri" w:cs="Calibri"/>
                <w:sz w:val="20"/>
                <w:szCs w:val="20"/>
                <w:highlight w:val="yellow"/>
              </w:rPr>
              <w:t>NEW</w:t>
            </w:r>
            <w:r w:rsidRPr="00444EE6">
              <w:rPr>
                <w:rFonts w:ascii="Calibri" w:hAnsi="Calibri" w:cs="Calibri"/>
                <w:sz w:val="20"/>
                <w:szCs w:val="20"/>
              </w:rPr>
              <w:t>). Responses to this collection of information are mandatory (</w:t>
            </w:r>
            <w:r w:rsidRPr="00444EE6">
              <w:rPr>
                <w:rFonts w:ascii="Calibri" w:hAnsi="Calibri" w:eastAsiaTheme="minorHAnsi" w:cs="Calibri"/>
                <w:sz w:val="20"/>
                <w:szCs w:val="20"/>
              </w:rPr>
              <w:t>Section 308 of the Clean Water Act (Federal Water Pollution Control Act, 33 U.S.C. Section 1318</w:t>
            </w:r>
            <w:r w:rsidRPr="00444EE6" w:rsidR="00255511">
              <w:rPr>
                <w:rFonts w:ascii="Calibri" w:hAnsi="Calibri" w:eastAsiaTheme="minorHAnsi" w:cs="Calibri"/>
                <w:sz w:val="20"/>
                <w:szCs w:val="20"/>
              </w:rPr>
              <w:t>)</w:t>
            </w:r>
            <w:r w:rsidRPr="00444EE6">
              <w:rPr>
                <w:rFonts w:ascii="Calibri" w:hAnsi="Calibri" w:eastAsiaTheme="minorHAnsi" w:cs="Calibri"/>
                <w:sz w:val="20"/>
                <w:szCs w:val="20"/>
              </w:rPr>
              <w:t>)</w:t>
            </w:r>
            <w:r w:rsidRPr="00444EE6">
              <w:rPr>
                <w:rFonts w:ascii="Calibri" w:hAnsi="Calibri" w:cs="Calibri"/>
                <w:sz w:val="20"/>
                <w:szCs w:val="20"/>
              </w:rPr>
              <w:t>. An agency may not conduct or sponsor, and a person is not required to respond to, a collection of information unless it displays a currently valid OMB control number.</w:t>
            </w:r>
          </w:p>
          <w:p w:rsidR="004836A2" w:rsidP="004836A2" w14:paraId="07EB067B" w14:textId="77777777">
            <w:pPr>
              <w:rPr>
                <w:rFonts w:ascii="Calibri" w:hAnsi="Calibri" w:cs="Calibri"/>
                <w:sz w:val="20"/>
                <w:szCs w:val="20"/>
              </w:rPr>
            </w:pPr>
          </w:p>
          <w:p w:rsidR="004836A2" w:rsidRPr="004836A2" w:rsidP="004836A2" w14:paraId="3116652C" w14:textId="7389D4DE">
            <w:pPr>
              <w:rPr>
                <w:rFonts w:ascii="Calibri" w:hAnsi="Calibri" w:cs="Calibri"/>
                <w:sz w:val="20"/>
                <w:szCs w:val="20"/>
              </w:rPr>
            </w:pPr>
            <w:r w:rsidRPr="004836A2">
              <w:rPr>
                <w:rFonts w:ascii="Calibri" w:hAnsi="Calibri" w:cs="Calibri"/>
                <w:sz w:val="20"/>
                <w:szCs w:val="20"/>
              </w:rPr>
              <w:t xml:space="preserve">To comment on </w:t>
            </w:r>
            <w:r>
              <w:rPr>
                <w:rFonts w:ascii="Calibri" w:hAnsi="Calibri" w:cs="Calibri"/>
                <w:sz w:val="20"/>
                <w:szCs w:val="20"/>
              </w:rPr>
              <w:t>EPA</w:t>
            </w:r>
            <w:r w:rsidRPr="004836A2">
              <w:rPr>
                <w:rFonts w:ascii="Calibri" w:hAnsi="Calibri" w:cs="Calibri"/>
                <w:sz w:val="20"/>
                <w:szCs w:val="20"/>
              </w:rPr>
              <w:t>’s need for this collection, the accuracy of the provided burden estimate, and any</w:t>
            </w:r>
          </w:p>
          <w:p w:rsidR="001F57D5" w:rsidRPr="00444EE6" w:rsidP="004836A2" w14:paraId="7898F742" w14:textId="26F4F30E">
            <w:pPr>
              <w:rPr>
                <w:rFonts w:ascii="Calibri" w:hAnsi="Calibri" w:cs="Calibri"/>
                <w:sz w:val="20"/>
                <w:szCs w:val="20"/>
              </w:rPr>
            </w:pPr>
            <w:r w:rsidRPr="004836A2">
              <w:rPr>
                <w:rFonts w:ascii="Calibri" w:hAnsi="Calibri" w:cs="Calibri"/>
                <w:sz w:val="20"/>
                <w:szCs w:val="20"/>
              </w:rPr>
              <w:t>suggested methods for minimizing respondent burden</w:t>
            </w:r>
            <w:r>
              <w:rPr>
                <w:rFonts w:ascii="Calibri" w:hAnsi="Calibri" w:cs="Calibri"/>
                <w:sz w:val="20"/>
                <w:szCs w:val="20"/>
              </w:rPr>
              <w:t xml:space="preserve"> EPA </w:t>
            </w:r>
            <w:r w:rsidRPr="004836A2">
              <w:rPr>
                <w:rFonts w:ascii="Calibri" w:hAnsi="Calibri" w:cs="Calibri"/>
                <w:sz w:val="20"/>
                <w:szCs w:val="20"/>
              </w:rPr>
              <w:t>has established a public docket for this ICR under Docket ID No. EPA-HQ-OW-</w:t>
            </w:r>
            <w:r>
              <w:rPr>
                <w:rFonts w:ascii="Calibri" w:hAnsi="Calibri" w:cs="Calibri"/>
                <w:sz w:val="20"/>
                <w:szCs w:val="20"/>
              </w:rPr>
              <w:t>2022-0869</w:t>
            </w:r>
            <w:r w:rsidRPr="004836A2">
              <w:rPr>
                <w:rFonts w:ascii="Calibri" w:hAnsi="Calibri" w:cs="Calibri"/>
                <w:sz w:val="20"/>
                <w:szCs w:val="20"/>
              </w:rPr>
              <w:t>, which is available</w:t>
            </w:r>
            <w:r>
              <w:rPr>
                <w:rFonts w:ascii="Calibri" w:hAnsi="Calibri" w:cs="Calibri"/>
                <w:sz w:val="20"/>
                <w:szCs w:val="20"/>
              </w:rPr>
              <w:t xml:space="preserve"> </w:t>
            </w:r>
            <w:r w:rsidRPr="004836A2">
              <w:rPr>
                <w:rFonts w:ascii="Calibri" w:hAnsi="Calibri" w:cs="Calibri"/>
                <w:sz w:val="20"/>
                <w:szCs w:val="20"/>
              </w:rPr>
              <w:t>for public viewing at the Water Docket in the EPA Docket Center (EPA/DC), EPA West, Room 3334, 1301</w:t>
            </w:r>
            <w:r>
              <w:rPr>
                <w:rFonts w:ascii="Calibri" w:hAnsi="Calibri" w:cs="Calibri"/>
                <w:sz w:val="20"/>
                <w:szCs w:val="20"/>
              </w:rPr>
              <w:t xml:space="preserve"> </w:t>
            </w:r>
            <w:r w:rsidRPr="004836A2">
              <w:rPr>
                <w:rFonts w:ascii="Calibri" w:hAnsi="Calibri" w:cs="Calibri"/>
                <w:sz w:val="20"/>
                <w:szCs w:val="20"/>
              </w:rPr>
              <w:t>Constitution Ave., NW, Washington, DC 20004. The EPA Docket Center Public Reading Room is open from</w:t>
            </w:r>
            <w:r>
              <w:rPr>
                <w:rFonts w:ascii="Calibri" w:hAnsi="Calibri" w:cs="Calibri"/>
                <w:sz w:val="20"/>
                <w:szCs w:val="20"/>
              </w:rPr>
              <w:t xml:space="preserve"> </w:t>
            </w:r>
            <w:r w:rsidRPr="004836A2">
              <w:rPr>
                <w:rFonts w:ascii="Calibri" w:hAnsi="Calibri" w:cs="Calibri"/>
                <w:sz w:val="20"/>
                <w:szCs w:val="20"/>
              </w:rPr>
              <w:t>8:30 a.m. to 4:30 p.m., Monday through Friday, excluding legal holidays. The telephone number for the Reading</w:t>
            </w:r>
            <w:r>
              <w:rPr>
                <w:rFonts w:ascii="Calibri" w:hAnsi="Calibri" w:cs="Calibri"/>
                <w:sz w:val="20"/>
                <w:szCs w:val="20"/>
              </w:rPr>
              <w:t xml:space="preserve"> </w:t>
            </w:r>
            <w:r w:rsidRPr="004836A2">
              <w:rPr>
                <w:rFonts w:ascii="Calibri" w:hAnsi="Calibri" w:cs="Calibri"/>
                <w:sz w:val="20"/>
                <w:szCs w:val="20"/>
              </w:rPr>
              <w:t>Room is (202) 566-1744, and the telephone number for the Water Docket is (202) 566-2426. An electronic</w:t>
            </w:r>
            <w:r>
              <w:rPr>
                <w:rFonts w:ascii="Calibri" w:hAnsi="Calibri" w:cs="Calibri"/>
                <w:sz w:val="20"/>
                <w:szCs w:val="20"/>
              </w:rPr>
              <w:t xml:space="preserve"> </w:t>
            </w:r>
            <w:r w:rsidRPr="004836A2">
              <w:rPr>
                <w:rFonts w:ascii="Calibri" w:hAnsi="Calibri" w:cs="Calibri"/>
                <w:sz w:val="20"/>
                <w:szCs w:val="20"/>
              </w:rPr>
              <w:t>version of the public docket is available through the Federal Docket Management System (FDMS) at</w:t>
            </w:r>
            <w:r>
              <w:rPr>
                <w:rFonts w:ascii="Calibri" w:hAnsi="Calibri" w:cs="Calibri"/>
                <w:sz w:val="20"/>
                <w:szCs w:val="20"/>
              </w:rPr>
              <w:t xml:space="preserve"> </w:t>
            </w:r>
            <w:hyperlink r:id="rId11" w:history="1">
              <w:r w:rsidRPr="004836A2">
                <w:rPr>
                  <w:rStyle w:val="Hyperlink"/>
                  <w:rFonts w:ascii="Calibri" w:hAnsi="Calibri" w:cs="Calibri"/>
                  <w:sz w:val="20"/>
                  <w:szCs w:val="20"/>
                </w:rPr>
                <w:t>http://www.regulations.gov</w:t>
              </w:r>
            </w:hyperlink>
            <w:r w:rsidRPr="004836A2">
              <w:rPr>
                <w:rFonts w:ascii="Calibri" w:hAnsi="Calibri" w:cs="Calibri"/>
                <w:sz w:val="20"/>
                <w:szCs w:val="20"/>
              </w:rPr>
              <w:t>. Use FDMS to submit or view public comments, access the index listing of the</w:t>
            </w:r>
            <w:r>
              <w:rPr>
                <w:rFonts w:ascii="Calibri" w:hAnsi="Calibri" w:cs="Calibri"/>
                <w:sz w:val="20"/>
                <w:szCs w:val="20"/>
              </w:rPr>
              <w:t xml:space="preserve"> </w:t>
            </w:r>
            <w:r w:rsidRPr="004836A2">
              <w:rPr>
                <w:rFonts w:ascii="Calibri" w:hAnsi="Calibri" w:cs="Calibri"/>
                <w:sz w:val="20"/>
                <w:szCs w:val="20"/>
              </w:rPr>
              <w:t>contents of the public docket, and access those documents in the public docket that are available electronically.</w:t>
            </w:r>
            <w:r>
              <w:rPr>
                <w:rFonts w:ascii="Calibri" w:hAnsi="Calibri" w:cs="Calibri"/>
                <w:sz w:val="20"/>
                <w:szCs w:val="20"/>
              </w:rPr>
              <w:t xml:space="preserve"> </w:t>
            </w:r>
            <w:r w:rsidRPr="004836A2">
              <w:rPr>
                <w:rFonts w:ascii="Calibri" w:hAnsi="Calibri" w:cs="Calibri"/>
                <w:sz w:val="20"/>
                <w:szCs w:val="20"/>
              </w:rPr>
              <w:t>Once in the system, select “search”, then key in the docket ID number identified above. Please include the EPA</w:t>
            </w:r>
            <w:r>
              <w:rPr>
                <w:rFonts w:ascii="Calibri" w:hAnsi="Calibri" w:cs="Calibri"/>
                <w:sz w:val="20"/>
                <w:szCs w:val="20"/>
              </w:rPr>
              <w:t xml:space="preserve"> </w:t>
            </w:r>
            <w:r w:rsidRPr="004836A2">
              <w:rPr>
                <w:rFonts w:ascii="Calibri" w:hAnsi="Calibri" w:cs="Calibri"/>
                <w:sz w:val="20"/>
                <w:szCs w:val="20"/>
              </w:rPr>
              <w:t>Docket ID No. (EPA-HQ-OW-</w:t>
            </w:r>
            <w:r>
              <w:rPr>
                <w:rFonts w:ascii="Calibri" w:hAnsi="Calibri" w:cs="Calibri"/>
                <w:sz w:val="20"/>
                <w:szCs w:val="20"/>
              </w:rPr>
              <w:t>2022-0869</w:t>
            </w:r>
            <w:r w:rsidRPr="004836A2">
              <w:rPr>
                <w:rFonts w:ascii="Calibri" w:hAnsi="Calibri" w:cs="Calibri"/>
                <w:sz w:val="20"/>
                <w:szCs w:val="20"/>
              </w:rPr>
              <w:t>) and OMB control number (</w:t>
            </w:r>
            <w:r w:rsidRPr="004836A2">
              <w:rPr>
                <w:rFonts w:ascii="Calibri" w:hAnsi="Calibri" w:cs="Calibri"/>
                <w:sz w:val="20"/>
                <w:szCs w:val="20"/>
                <w:highlight w:val="yellow"/>
              </w:rPr>
              <w:t>2040-NEW</w:t>
            </w:r>
            <w:r w:rsidRPr="004836A2">
              <w:rPr>
                <w:rFonts w:ascii="Calibri" w:hAnsi="Calibri" w:cs="Calibri"/>
                <w:sz w:val="20"/>
                <w:szCs w:val="20"/>
              </w:rPr>
              <w:t>) in any correspondence.</w:t>
            </w:r>
          </w:p>
          <w:p w:rsidR="00C969DD" w:rsidRPr="00741156" w:rsidP="00A23BF5" w14:paraId="4A215772" w14:textId="7B25EA43">
            <w:pPr>
              <w:rPr>
                <w:rFonts w:asciiTheme="minorHAnsi" w:hAnsiTheme="minorHAnsi" w:cstheme="minorHAnsi"/>
                <w:sz w:val="20"/>
                <w:szCs w:val="20"/>
              </w:rPr>
            </w:pPr>
          </w:p>
        </w:tc>
      </w:tr>
    </w:tbl>
    <w:p w:rsidR="00C969DD" w:rsidP="00C969DD" w14:paraId="21C466AF" w14:textId="77777777">
      <w:pPr>
        <w:rPr>
          <w:rFonts w:ascii="Calibri" w:hAnsi="Calibri"/>
        </w:rPr>
        <w:sectPr w:rsidSect="00A23BF5">
          <w:headerReference w:type="default" r:id="rId12"/>
          <w:footerReference w:type="default" r:id="rId13"/>
          <w:footerReference w:type="first" r:id="rId14"/>
          <w:pgSz w:w="12240" w:h="15840" w:code="1"/>
          <w:pgMar w:top="1152" w:right="1440" w:bottom="1152" w:left="144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rsidR="00C969DD" w:rsidRPr="009870DC" w:rsidP="00C969DD" w14:paraId="06A401F2" w14:textId="77777777">
      <w:pPr>
        <w:jc w:val="center"/>
        <w:rPr>
          <w:b/>
        </w:rPr>
      </w:pPr>
    </w:p>
    <w:p w:rsidR="00C969DD" w:rsidRPr="002B60DE" w:rsidP="00C969DD" w14:paraId="5CEB677F" w14:textId="77777777">
      <w:pPr>
        <w:jc w:val="center"/>
        <w:rPr>
          <w:b/>
        </w:rPr>
      </w:pPr>
    </w:p>
    <w:p w:rsidR="00EB7D8A" w:rsidRPr="000C2F61" w:rsidP="00C969DD" w14:paraId="27385D40" w14:textId="3B64A953">
      <w:pPr>
        <w:rPr>
          <w:bCs/>
          <w:i/>
          <w:sz w:val="22"/>
          <w:szCs w:val="22"/>
        </w:rPr>
      </w:pPr>
      <w:bookmarkStart w:id="1" w:name="_Hlk93663426"/>
      <w:bookmarkEnd w:id="0"/>
      <w:r w:rsidRPr="00633A8D">
        <w:rPr>
          <w:b/>
          <w:sz w:val="22"/>
          <w:szCs w:val="22"/>
        </w:rPr>
        <w:t>NOTE</w:t>
      </w:r>
      <w:r w:rsidR="002B7EAB">
        <w:rPr>
          <w:b/>
          <w:sz w:val="22"/>
          <w:szCs w:val="22"/>
        </w:rPr>
        <w:t xml:space="preserve"> 1</w:t>
      </w:r>
      <w:r w:rsidRPr="00633A8D">
        <w:rPr>
          <w:b/>
          <w:sz w:val="22"/>
          <w:szCs w:val="22"/>
        </w:rPr>
        <w:t xml:space="preserve">: </w:t>
      </w:r>
      <w:r w:rsidRPr="000C2F61">
        <w:rPr>
          <w:bCs/>
          <w:i/>
          <w:sz w:val="22"/>
          <w:szCs w:val="22"/>
        </w:rPr>
        <w:t xml:space="preserve">This questionnaire will be </w:t>
      </w:r>
      <w:r w:rsidRPr="000C2F61" w:rsidR="00B81773">
        <w:rPr>
          <w:bCs/>
          <w:i/>
          <w:sz w:val="22"/>
          <w:szCs w:val="22"/>
        </w:rPr>
        <w:t xml:space="preserve">primarily </w:t>
      </w:r>
      <w:r w:rsidRPr="000C2F61">
        <w:rPr>
          <w:bCs/>
          <w:i/>
          <w:sz w:val="22"/>
          <w:szCs w:val="22"/>
        </w:rPr>
        <w:t xml:space="preserve">administered as an </w:t>
      </w:r>
      <w:r w:rsidRPr="000C2F61" w:rsidR="00133C73">
        <w:rPr>
          <w:bCs/>
          <w:i/>
          <w:sz w:val="22"/>
          <w:szCs w:val="22"/>
        </w:rPr>
        <w:t>online</w:t>
      </w:r>
      <w:r w:rsidRPr="000C2F61">
        <w:rPr>
          <w:bCs/>
          <w:i/>
          <w:sz w:val="22"/>
          <w:szCs w:val="22"/>
        </w:rPr>
        <w:t xml:space="preserve"> questionnaire</w:t>
      </w:r>
      <w:r w:rsidRPr="000C2F61" w:rsidR="00B81773">
        <w:rPr>
          <w:bCs/>
          <w:i/>
          <w:sz w:val="22"/>
          <w:szCs w:val="22"/>
        </w:rPr>
        <w:t xml:space="preserve"> using Qualtrics</w:t>
      </w:r>
      <w:r w:rsidRPr="000C2F61" w:rsidR="00DF4AC1">
        <w:rPr>
          <w:bCs/>
          <w:i/>
          <w:sz w:val="22"/>
          <w:szCs w:val="22"/>
        </w:rPr>
        <w:t xml:space="preserve"> Survey Software (Qualtrics)</w:t>
      </w:r>
      <w:r w:rsidRPr="000C2F61" w:rsidR="00B81773">
        <w:rPr>
          <w:bCs/>
          <w:i/>
          <w:sz w:val="22"/>
          <w:szCs w:val="22"/>
        </w:rPr>
        <w:t xml:space="preserve">. </w:t>
      </w:r>
      <w:r w:rsidRPr="000C2F61" w:rsidR="00055776">
        <w:rPr>
          <w:bCs/>
          <w:i/>
          <w:sz w:val="22"/>
          <w:szCs w:val="22"/>
        </w:rPr>
        <w:t>However, EPA will offer a hardcopy version to respondents that do not have internet connection or</w:t>
      </w:r>
      <w:r w:rsidR="00DE2B83">
        <w:rPr>
          <w:bCs/>
          <w:i/>
          <w:sz w:val="22"/>
          <w:szCs w:val="22"/>
        </w:rPr>
        <w:t xml:space="preserve"> cannot otherwise complete the Qualtrics version. The</w:t>
      </w:r>
      <w:r w:rsidR="00D05E0F">
        <w:rPr>
          <w:bCs/>
          <w:i/>
          <w:sz w:val="22"/>
          <w:szCs w:val="22"/>
        </w:rPr>
        <w:t xml:space="preserve"> hardcopy version may also be used by respondents as a working file to help them compile all information needed to response prior to completing the Qualtrics version. The content of the </w:t>
      </w:r>
      <w:r w:rsidR="000C2F61">
        <w:rPr>
          <w:bCs/>
          <w:i/>
          <w:sz w:val="22"/>
          <w:szCs w:val="22"/>
        </w:rPr>
        <w:t>hardcopy and Qualtrics versions will match</w:t>
      </w:r>
      <w:r w:rsidRPr="000C2F61" w:rsidR="00B81773">
        <w:rPr>
          <w:bCs/>
          <w:i/>
          <w:sz w:val="22"/>
          <w:szCs w:val="22"/>
        </w:rPr>
        <w:t>, but the exact order o</w:t>
      </w:r>
      <w:r w:rsidRPr="000C2F61" w:rsidR="00D25BB8">
        <w:rPr>
          <w:bCs/>
          <w:i/>
          <w:sz w:val="22"/>
          <w:szCs w:val="22"/>
        </w:rPr>
        <w:t>f</w:t>
      </w:r>
      <w:r w:rsidRPr="000C2F61" w:rsidR="00B81773">
        <w:rPr>
          <w:bCs/>
          <w:i/>
          <w:sz w:val="22"/>
          <w:szCs w:val="22"/>
        </w:rPr>
        <w:t xml:space="preserve"> question</w:t>
      </w:r>
      <w:r w:rsidRPr="000C2F61" w:rsidR="00D25BB8">
        <w:rPr>
          <w:bCs/>
          <w:i/>
          <w:sz w:val="22"/>
          <w:szCs w:val="22"/>
        </w:rPr>
        <w:t xml:space="preserve"> and/or the</w:t>
      </w:r>
      <w:r w:rsidRPr="000C2F61" w:rsidR="00B81773">
        <w:rPr>
          <w:bCs/>
          <w:i/>
          <w:sz w:val="22"/>
          <w:szCs w:val="22"/>
        </w:rPr>
        <w:t xml:space="preserve"> presentation</w:t>
      </w:r>
      <w:r w:rsidRPr="000C2F61" w:rsidR="00D25BB8">
        <w:rPr>
          <w:bCs/>
          <w:i/>
          <w:sz w:val="22"/>
          <w:szCs w:val="22"/>
        </w:rPr>
        <w:t>,</w:t>
      </w:r>
      <w:r w:rsidRPr="000C2F61" w:rsidR="00B81773">
        <w:rPr>
          <w:bCs/>
          <w:i/>
          <w:sz w:val="22"/>
          <w:szCs w:val="22"/>
        </w:rPr>
        <w:t xml:space="preserve"> format</w:t>
      </w:r>
      <w:r w:rsidRPr="000C2F61" w:rsidR="00D25BB8">
        <w:rPr>
          <w:bCs/>
          <w:i/>
          <w:sz w:val="22"/>
          <w:szCs w:val="22"/>
        </w:rPr>
        <w:t>,</w:t>
      </w:r>
      <w:r w:rsidRPr="000C2F61" w:rsidR="00B81773">
        <w:rPr>
          <w:bCs/>
          <w:i/>
          <w:sz w:val="22"/>
          <w:szCs w:val="22"/>
        </w:rPr>
        <w:t xml:space="preserve"> and spacing of the questions </w:t>
      </w:r>
      <w:r w:rsidRPr="000C2F61">
        <w:rPr>
          <w:bCs/>
          <w:i/>
          <w:sz w:val="22"/>
          <w:szCs w:val="22"/>
        </w:rPr>
        <w:t xml:space="preserve">may </w:t>
      </w:r>
      <w:r w:rsidRPr="000C2F61" w:rsidR="00B81773">
        <w:rPr>
          <w:bCs/>
          <w:i/>
          <w:sz w:val="22"/>
          <w:szCs w:val="22"/>
        </w:rPr>
        <w:t>differ</w:t>
      </w:r>
      <w:r w:rsidRPr="000C2F61">
        <w:rPr>
          <w:bCs/>
          <w:i/>
          <w:sz w:val="22"/>
          <w:szCs w:val="22"/>
        </w:rPr>
        <w:t>.</w:t>
      </w:r>
      <w:r w:rsidRPr="000C2F61">
        <w:rPr>
          <w:bCs/>
          <w:i/>
          <w:sz w:val="22"/>
          <w:szCs w:val="22"/>
        </w:rPr>
        <w:t xml:space="preserve"> </w:t>
      </w:r>
    </w:p>
    <w:p w:rsidR="00EB7D8A" w:rsidRPr="00633A8D" w:rsidP="00C969DD" w14:paraId="0EB9DAA1" w14:textId="77777777">
      <w:pPr>
        <w:rPr>
          <w:b/>
          <w:i/>
          <w:sz w:val="22"/>
          <w:szCs w:val="22"/>
        </w:rPr>
      </w:pPr>
    </w:p>
    <w:p w:rsidR="00C969DD" w:rsidRPr="00633A8D" w:rsidP="00C969DD" w14:paraId="4DEE5105" w14:textId="0CB15295">
      <w:pPr>
        <w:rPr>
          <w:b/>
          <w:i/>
          <w:sz w:val="22"/>
          <w:szCs w:val="22"/>
        </w:rPr>
      </w:pPr>
      <w:r w:rsidRPr="00633A8D">
        <w:rPr>
          <w:b/>
          <w:iCs/>
          <w:sz w:val="22"/>
          <w:szCs w:val="22"/>
        </w:rPr>
        <w:t>NOTE</w:t>
      </w:r>
      <w:r w:rsidR="002B7EAB">
        <w:rPr>
          <w:b/>
          <w:iCs/>
          <w:sz w:val="22"/>
          <w:szCs w:val="22"/>
        </w:rPr>
        <w:t xml:space="preserve"> 2</w:t>
      </w:r>
      <w:r w:rsidRPr="00633A8D">
        <w:rPr>
          <w:b/>
          <w:i/>
          <w:sz w:val="22"/>
          <w:szCs w:val="22"/>
        </w:rPr>
        <w:t xml:space="preserve">: </w:t>
      </w:r>
      <w:r w:rsidRPr="008425D8">
        <w:rPr>
          <w:bCs/>
          <w:i/>
          <w:sz w:val="22"/>
          <w:szCs w:val="22"/>
        </w:rPr>
        <w:t>For the purposes of this draft, all tables include minimal rows for data entry</w:t>
      </w:r>
      <w:r w:rsidRPr="008425D8" w:rsidR="0090131C">
        <w:rPr>
          <w:bCs/>
          <w:i/>
          <w:sz w:val="22"/>
          <w:szCs w:val="22"/>
        </w:rPr>
        <w:t>;</w:t>
      </w:r>
      <w:r w:rsidRPr="008425D8">
        <w:rPr>
          <w:bCs/>
          <w:i/>
          <w:sz w:val="22"/>
          <w:szCs w:val="22"/>
        </w:rPr>
        <w:t xml:space="preserve"> these tables are intended </w:t>
      </w:r>
      <w:r w:rsidRPr="008425D8" w:rsidR="00D25BB8">
        <w:rPr>
          <w:bCs/>
          <w:i/>
          <w:sz w:val="22"/>
          <w:szCs w:val="22"/>
        </w:rPr>
        <w:t xml:space="preserve">simply </w:t>
      </w:r>
      <w:r w:rsidRPr="008425D8">
        <w:rPr>
          <w:bCs/>
          <w:i/>
          <w:sz w:val="22"/>
          <w:szCs w:val="22"/>
        </w:rPr>
        <w:t>to show the types of data EPA is requesting. In the final</w:t>
      </w:r>
      <w:r w:rsidR="00B04D37">
        <w:rPr>
          <w:bCs/>
          <w:i/>
          <w:sz w:val="22"/>
          <w:szCs w:val="22"/>
        </w:rPr>
        <w:t xml:space="preserve"> versions (hardcopy and Qualtrics format)</w:t>
      </w:r>
      <w:r w:rsidRPr="008425D8">
        <w:rPr>
          <w:bCs/>
          <w:i/>
          <w:sz w:val="22"/>
          <w:szCs w:val="22"/>
        </w:rPr>
        <w:t xml:space="preserve">, all tables will </w:t>
      </w:r>
      <w:r w:rsidRPr="008425D8" w:rsidR="00AA116D">
        <w:rPr>
          <w:bCs/>
          <w:i/>
          <w:sz w:val="22"/>
          <w:szCs w:val="22"/>
        </w:rPr>
        <w:t>include</w:t>
      </w:r>
      <w:r w:rsidRPr="008425D8">
        <w:rPr>
          <w:bCs/>
          <w:i/>
          <w:sz w:val="22"/>
          <w:szCs w:val="22"/>
        </w:rPr>
        <w:t xml:space="preserve"> </w:t>
      </w:r>
      <w:r w:rsidRPr="008425D8" w:rsidR="00AA116D">
        <w:rPr>
          <w:bCs/>
          <w:i/>
          <w:sz w:val="22"/>
          <w:szCs w:val="22"/>
        </w:rPr>
        <w:t xml:space="preserve">enough </w:t>
      </w:r>
      <w:r w:rsidRPr="008425D8">
        <w:rPr>
          <w:bCs/>
          <w:i/>
          <w:sz w:val="22"/>
          <w:szCs w:val="22"/>
        </w:rPr>
        <w:t>additional</w:t>
      </w:r>
      <w:r w:rsidRPr="008425D8" w:rsidR="00AA116D">
        <w:rPr>
          <w:bCs/>
          <w:i/>
          <w:sz w:val="22"/>
          <w:szCs w:val="22"/>
        </w:rPr>
        <w:t xml:space="preserve"> empty</w:t>
      </w:r>
      <w:r w:rsidRPr="008425D8">
        <w:rPr>
          <w:bCs/>
          <w:i/>
          <w:sz w:val="22"/>
          <w:szCs w:val="22"/>
        </w:rPr>
        <w:t xml:space="preserve"> rows</w:t>
      </w:r>
      <w:r w:rsidRPr="008425D8" w:rsidR="00AA116D">
        <w:rPr>
          <w:bCs/>
          <w:i/>
          <w:sz w:val="22"/>
          <w:szCs w:val="22"/>
        </w:rPr>
        <w:t xml:space="preserve"> appropriate for most respondents</w:t>
      </w:r>
      <w:r w:rsidRPr="008425D8">
        <w:rPr>
          <w:bCs/>
          <w:i/>
          <w:sz w:val="22"/>
          <w:szCs w:val="22"/>
        </w:rPr>
        <w:t>.</w:t>
      </w:r>
    </w:p>
    <w:p w:rsidR="00C969DD" w:rsidRPr="00633A8D" w:rsidP="00C969DD" w14:paraId="4AA71D82" w14:textId="77777777">
      <w:pPr>
        <w:rPr>
          <w:b/>
          <w:i/>
          <w:sz w:val="22"/>
          <w:szCs w:val="22"/>
        </w:rPr>
      </w:pPr>
    </w:p>
    <w:p w:rsidR="00C969DD" w:rsidRPr="00633A8D" w:rsidP="00C969DD" w14:paraId="0823E543" w14:textId="18CAADE1">
      <w:pPr>
        <w:rPr>
          <w:b/>
          <w:i/>
          <w:sz w:val="22"/>
          <w:szCs w:val="22"/>
        </w:rPr>
      </w:pPr>
      <w:r w:rsidRPr="00633A8D">
        <w:rPr>
          <w:b/>
          <w:iCs/>
          <w:sz w:val="22"/>
          <w:szCs w:val="22"/>
        </w:rPr>
        <w:t>NOTE</w:t>
      </w:r>
      <w:r w:rsidR="002B7EAB">
        <w:rPr>
          <w:b/>
          <w:iCs/>
          <w:sz w:val="22"/>
          <w:szCs w:val="22"/>
        </w:rPr>
        <w:t xml:space="preserve"> 3</w:t>
      </w:r>
      <w:r w:rsidRPr="00633A8D">
        <w:rPr>
          <w:b/>
          <w:iCs/>
          <w:sz w:val="22"/>
          <w:szCs w:val="22"/>
        </w:rPr>
        <w:t>:</w:t>
      </w:r>
      <w:r w:rsidRPr="00633A8D">
        <w:rPr>
          <w:b/>
          <w:i/>
          <w:sz w:val="22"/>
          <w:szCs w:val="22"/>
        </w:rPr>
        <w:t xml:space="preserve"> </w:t>
      </w:r>
      <w:r w:rsidRPr="008425D8">
        <w:rPr>
          <w:bCs/>
          <w:i/>
          <w:sz w:val="22"/>
          <w:szCs w:val="22"/>
        </w:rPr>
        <w:t>Th</w:t>
      </w:r>
      <w:r w:rsidRPr="008425D8" w:rsidR="00F525DF">
        <w:rPr>
          <w:bCs/>
          <w:i/>
          <w:sz w:val="22"/>
          <w:szCs w:val="22"/>
        </w:rPr>
        <w:t xml:space="preserve">e </w:t>
      </w:r>
      <w:r w:rsidRPr="008425D8" w:rsidR="00AA116D">
        <w:rPr>
          <w:bCs/>
          <w:i/>
          <w:sz w:val="22"/>
          <w:szCs w:val="22"/>
        </w:rPr>
        <w:t>final</w:t>
      </w:r>
      <w:r w:rsidRPr="008425D8" w:rsidR="00F525DF">
        <w:rPr>
          <w:bCs/>
          <w:i/>
          <w:sz w:val="22"/>
          <w:szCs w:val="22"/>
        </w:rPr>
        <w:t xml:space="preserve"> </w:t>
      </w:r>
      <w:r w:rsidRPr="008425D8">
        <w:rPr>
          <w:bCs/>
          <w:i/>
          <w:sz w:val="22"/>
          <w:szCs w:val="22"/>
        </w:rPr>
        <w:t xml:space="preserve">questionnaire will include </w:t>
      </w:r>
      <w:r w:rsidRPr="008425D8" w:rsidR="00953DDF">
        <w:rPr>
          <w:bCs/>
          <w:i/>
          <w:sz w:val="22"/>
          <w:szCs w:val="22"/>
        </w:rPr>
        <w:t>confidential business information (</w:t>
      </w:r>
      <w:r w:rsidRPr="008425D8">
        <w:rPr>
          <w:bCs/>
          <w:i/>
          <w:sz w:val="22"/>
          <w:szCs w:val="22"/>
        </w:rPr>
        <w:t>CBI</w:t>
      </w:r>
      <w:r w:rsidRPr="008425D8" w:rsidR="00953DDF">
        <w:rPr>
          <w:bCs/>
          <w:i/>
          <w:sz w:val="22"/>
          <w:szCs w:val="22"/>
        </w:rPr>
        <w:t>)</w:t>
      </w:r>
      <w:r w:rsidRPr="008425D8">
        <w:rPr>
          <w:bCs/>
          <w:i/>
          <w:sz w:val="22"/>
          <w:szCs w:val="22"/>
        </w:rPr>
        <w:t xml:space="preserve"> </w:t>
      </w:r>
      <w:r w:rsidRPr="008425D8" w:rsidR="00521BC4">
        <w:rPr>
          <w:bCs/>
          <w:i/>
          <w:sz w:val="22"/>
          <w:szCs w:val="22"/>
        </w:rPr>
        <w:t xml:space="preserve">designation </w:t>
      </w:r>
      <w:r w:rsidRPr="008425D8">
        <w:rPr>
          <w:bCs/>
          <w:i/>
          <w:sz w:val="22"/>
          <w:szCs w:val="22"/>
        </w:rPr>
        <w:t>checkboxes</w:t>
      </w:r>
      <w:r w:rsidRPr="008425D8" w:rsidR="00521BC4">
        <w:rPr>
          <w:bCs/>
          <w:i/>
          <w:sz w:val="22"/>
          <w:szCs w:val="22"/>
        </w:rPr>
        <w:t xml:space="preserve"> or dropdowns</w:t>
      </w:r>
      <w:r w:rsidRPr="008425D8">
        <w:rPr>
          <w:bCs/>
          <w:i/>
          <w:sz w:val="22"/>
          <w:szCs w:val="22"/>
        </w:rPr>
        <w:t xml:space="preserve"> for each question</w:t>
      </w:r>
      <w:r w:rsidRPr="008425D8" w:rsidR="00953DDF">
        <w:rPr>
          <w:bCs/>
          <w:i/>
          <w:sz w:val="22"/>
          <w:szCs w:val="22"/>
        </w:rPr>
        <w:t>, allowing the respondent to indicate if a response contains CBI</w:t>
      </w:r>
      <w:r w:rsidRPr="008425D8">
        <w:rPr>
          <w:bCs/>
          <w:i/>
          <w:sz w:val="22"/>
          <w:szCs w:val="22"/>
        </w:rPr>
        <w:t xml:space="preserve">. This </w:t>
      </w:r>
      <w:r w:rsidRPr="008425D8" w:rsidR="00AA116D">
        <w:rPr>
          <w:bCs/>
          <w:i/>
          <w:sz w:val="22"/>
          <w:szCs w:val="22"/>
        </w:rPr>
        <w:t>draft</w:t>
      </w:r>
      <w:r w:rsidRPr="008425D8" w:rsidR="00F525DF">
        <w:rPr>
          <w:bCs/>
          <w:i/>
          <w:sz w:val="22"/>
          <w:szCs w:val="22"/>
        </w:rPr>
        <w:t xml:space="preserve"> </w:t>
      </w:r>
      <w:r w:rsidRPr="008425D8" w:rsidR="00521BC4">
        <w:rPr>
          <w:bCs/>
          <w:i/>
          <w:sz w:val="22"/>
          <w:szCs w:val="22"/>
        </w:rPr>
        <w:t>questionnaire</w:t>
      </w:r>
      <w:r w:rsidRPr="008425D8">
        <w:rPr>
          <w:bCs/>
          <w:i/>
          <w:sz w:val="22"/>
          <w:szCs w:val="22"/>
        </w:rPr>
        <w:t xml:space="preserve"> does not include these CBI checkboxes.</w:t>
      </w:r>
    </w:p>
    <w:p w:rsidR="007C67AF" w:rsidRPr="00633A8D" w:rsidP="00C969DD" w14:paraId="4F8C7D3D" w14:textId="5BAD680D">
      <w:pPr>
        <w:rPr>
          <w:b/>
          <w:i/>
          <w:sz w:val="22"/>
          <w:szCs w:val="22"/>
        </w:rPr>
      </w:pPr>
    </w:p>
    <w:p w:rsidR="00A33EFA" w:rsidP="00A33EFA" w14:paraId="0FC573C9" w14:textId="32CF3E1A">
      <w:pPr>
        <w:pStyle w:val="CommentText"/>
        <w:rPr>
          <w:i/>
          <w:iCs/>
          <w:sz w:val="22"/>
          <w:szCs w:val="22"/>
        </w:rPr>
      </w:pPr>
      <w:bookmarkStart w:id="2" w:name="_Hlk94519124"/>
      <w:r w:rsidRPr="00633A8D">
        <w:rPr>
          <w:b/>
          <w:bCs/>
          <w:i/>
          <w:iCs/>
          <w:sz w:val="22"/>
          <w:szCs w:val="22"/>
        </w:rPr>
        <w:t>NOTE</w:t>
      </w:r>
      <w:r w:rsidR="002B7EAB">
        <w:rPr>
          <w:b/>
          <w:bCs/>
          <w:i/>
          <w:iCs/>
          <w:sz w:val="22"/>
          <w:szCs w:val="22"/>
        </w:rPr>
        <w:t xml:space="preserve"> 4</w:t>
      </w:r>
      <w:r w:rsidRPr="00633A8D">
        <w:rPr>
          <w:b/>
          <w:bCs/>
          <w:i/>
          <w:iCs/>
          <w:sz w:val="22"/>
          <w:szCs w:val="22"/>
        </w:rPr>
        <w:t xml:space="preserve">: </w:t>
      </w:r>
      <w:r w:rsidRPr="008425D8">
        <w:rPr>
          <w:i/>
          <w:iCs/>
          <w:sz w:val="22"/>
          <w:szCs w:val="22"/>
        </w:rPr>
        <w:t xml:space="preserve">Skipped questions and sections will be programmed in Qualtrics and written instructions omitted. </w:t>
      </w:r>
      <w:r w:rsidRPr="008425D8" w:rsidR="00D25BB8">
        <w:rPr>
          <w:i/>
          <w:iCs/>
          <w:sz w:val="22"/>
          <w:szCs w:val="22"/>
        </w:rPr>
        <w:t xml:space="preserve">As such, respondents will not see the questions or sections that </w:t>
      </w:r>
      <w:r w:rsidRPr="008425D8" w:rsidR="00BC1D89">
        <w:rPr>
          <w:i/>
          <w:iCs/>
          <w:sz w:val="22"/>
          <w:szCs w:val="22"/>
        </w:rPr>
        <w:t>are</w:t>
      </w:r>
      <w:r w:rsidRPr="008425D8" w:rsidR="00D25BB8">
        <w:rPr>
          <w:i/>
          <w:iCs/>
          <w:sz w:val="22"/>
          <w:szCs w:val="22"/>
        </w:rPr>
        <w:t xml:space="preserve"> skipped based on their responses. </w:t>
      </w:r>
      <w:r w:rsidRPr="008425D8">
        <w:rPr>
          <w:i/>
          <w:iCs/>
          <w:sz w:val="22"/>
          <w:szCs w:val="22"/>
        </w:rPr>
        <w:t xml:space="preserve">Instructions on </w:t>
      </w:r>
      <w:r w:rsidRPr="008425D8" w:rsidR="00BC1D89">
        <w:rPr>
          <w:i/>
          <w:iCs/>
          <w:sz w:val="22"/>
          <w:szCs w:val="22"/>
        </w:rPr>
        <w:t>identifying applicable questions</w:t>
      </w:r>
      <w:r w:rsidRPr="008425D8">
        <w:rPr>
          <w:i/>
          <w:iCs/>
          <w:sz w:val="22"/>
          <w:szCs w:val="22"/>
        </w:rPr>
        <w:t xml:space="preserve"> are included in this draft to show what will be included in the</w:t>
      </w:r>
      <w:r w:rsidR="008425D8">
        <w:rPr>
          <w:i/>
          <w:iCs/>
          <w:sz w:val="22"/>
          <w:szCs w:val="22"/>
        </w:rPr>
        <w:t xml:space="preserve"> </w:t>
      </w:r>
      <w:r w:rsidRPr="008425D8">
        <w:rPr>
          <w:i/>
          <w:iCs/>
          <w:sz w:val="22"/>
          <w:szCs w:val="22"/>
        </w:rPr>
        <w:t xml:space="preserve">hardcopy </w:t>
      </w:r>
      <w:r w:rsidR="008425D8">
        <w:rPr>
          <w:i/>
          <w:iCs/>
          <w:sz w:val="22"/>
          <w:szCs w:val="22"/>
        </w:rPr>
        <w:t xml:space="preserve">version </w:t>
      </w:r>
      <w:r w:rsidRPr="008425D8">
        <w:rPr>
          <w:i/>
          <w:iCs/>
          <w:sz w:val="22"/>
          <w:szCs w:val="22"/>
        </w:rPr>
        <w:t xml:space="preserve">and demonstrate </w:t>
      </w:r>
      <w:r w:rsidRPr="008425D8" w:rsidR="00BC1D89">
        <w:rPr>
          <w:i/>
          <w:iCs/>
          <w:sz w:val="22"/>
          <w:szCs w:val="22"/>
        </w:rPr>
        <w:t xml:space="preserve">the intended </w:t>
      </w:r>
      <w:r w:rsidRPr="008425D8">
        <w:rPr>
          <w:i/>
          <w:iCs/>
          <w:sz w:val="22"/>
          <w:szCs w:val="22"/>
        </w:rPr>
        <w:t>questionnaire flow.</w:t>
      </w:r>
    </w:p>
    <w:p w:rsidR="004836A2" w:rsidP="00A33EFA" w14:paraId="45EDA25D" w14:textId="027CF76D">
      <w:pPr>
        <w:pStyle w:val="CommentText"/>
        <w:rPr>
          <w:i/>
          <w:iCs/>
          <w:sz w:val="22"/>
          <w:szCs w:val="22"/>
        </w:rPr>
      </w:pPr>
    </w:p>
    <w:bookmarkEnd w:id="2"/>
    <w:p w:rsidR="000D3145" w:rsidP="004836A2" w14:paraId="7DB26C0A" w14:textId="57C72F08">
      <w:pPr>
        <w:rPr>
          <w:i/>
          <w:iCs/>
          <w:sz w:val="22"/>
          <w:szCs w:val="22"/>
        </w:rPr>
      </w:pPr>
      <w:r w:rsidRPr="00633A8D">
        <w:rPr>
          <w:b/>
          <w:bCs/>
          <w:i/>
          <w:iCs/>
          <w:sz w:val="22"/>
          <w:szCs w:val="22"/>
        </w:rPr>
        <w:t>NOTE</w:t>
      </w:r>
      <w:r>
        <w:rPr>
          <w:b/>
          <w:bCs/>
          <w:i/>
          <w:iCs/>
          <w:sz w:val="22"/>
          <w:szCs w:val="22"/>
        </w:rPr>
        <w:t xml:space="preserve"> 5</w:t>
      </w:r>
      <w:r w:rsidRPr="00633A8D">
        <w:rPr>
          <w:b/>
          <w:bCs/>
          <w:i/>
          <w:iCs/>
          <w:sz w:val="22"/>
          <w:szCs w:val="22"/>
        </w:rPr>
        <w:t xml:space="preserve">: </w:t>
      </w:r>
      <w:r w:rsidRPr="004836A2" w:rsidR="004836A2">
        <w:rPr>
          <w:i/>
          <w:iCs/>
          <w:sz w:val="22"/>
          <w:szCs w:val="22"/>
        </w:rPr>
        <w:t xml:space="preserve">As currently designed, the questionnaire will be administered as a census to all facilities in the chromium finishing industry profile (approx. </w:t>
      </w:r>
      <w:r w:rsidR="00A65599">
        <w:rPr>
          <w:i/>
          <w:iCs/>
          <w:sz w:val="22"/>
          <w:szCs w:val="22"/>
        </w:rPr>
        <w:t>2,000</w:t>
      </w:r>
      <w:r w:rsidRPr="004836A2" w:rsidR="004836A2">
        <w:rPr>
          <w:i/>
          <w:iCs/>
          <w:sz w:val="22"/>
          <w:szCs w:val="22"/>
        </w:rPr>
        <w:t xml:space="preserve"> facilities). </w:t>
      </w:r>
      <w:r w:rsidRPr="002A3F0E" w:rsidR="002A3F0E">
        <w:rPr>
          <w:i/>
          <w:iCs/>
          <w:sz w:val="22"/>
          <w:szCs w:val="22"/>
        </w:rPr>
        <w:t xml:space="preserve">EPA prepared the questionnaire to be applicable to a variety of facilities; therefore, not all questions will apply to every company or facility. The questionnaire includes instruction to note when </w:t>
      </w:r>
      <w:r w:rsidR="002A3F0E">
        <w:rPr>
          <w:i/>
          <w:iCs/>
          <w:sz w:val="22"/>
          <w:szCs w:val="22"/>
        </w:rPr>
        <w:t>respondents</w:t>
      </w:r>
      <w:r w:rsidRPr="002A3F0E" w:rsidR="002A3F0E">
        <w:rPr>
          <w:i/>
          <w:iCs/>
          <w:sz w:val="22"/>
          <w:szCs w:val="22"/>
        </w:rPr>
        <w:t xml:space="preserve"> do not need to complete a part or question. For example, facilities which have not conducted specific chromium finishing operations since 1995 or have permanently discontinued all metal finishing and electroplating operations as of 2023 are instructed to skip all remaining questions in the questionnaire. Additionally, facilities that did not generate, discharge, treat, or transfer off site certain wastewaters will be instructed to skip entire sections or sets of questions in the questionnaire.</w:t>
      </w:r>
    </w:p>
    <w:p w:rsidR="00741156" w:rsidRPr="00633A8D" w14:paraId="18658EDF" w14:textId="77777777">
      <w:pPr>
        <w:widowControl/>
        <w:autoSpaceDE/>
        <w:autoSpaceDN/>
        <w:adjustRightInd/>
        <w:spacing w:after="160" w:line="259" w:lineRule="auto"/>
        <w:rPr>
          <w:rFonts w:asciiTheme="majorHAnsi" w:eastAsiaTheme="majorEastAsia" w:hAnsiTheme="majorHAnsi" w:cstheme="majorBidi"/>
          <w:b/>
          <w:sz w:val="22"/>
          <w:szCs w:val="22"/>
          <w:u w:val="single"/>
        </w:rPr>
      </w:pPr>
      <w:bookmarkStart w:id="3" w:name="_Hlk100331351"/>
      <w:r w:rsidRPr="00633A8D">
        <w:rPr>
          <w:sz w:val="22"/>
          <w:szCs w:val="22"/>
        </w:rPr>
        <w:br w:type="page"/>
      </w:r>
    </w:p>
    <w:p w:rsidR="000D3145" w:rsidRPr="00633A8D" w:rsidP="000D3145" w14:paraId="0B009A51" w14:textId="5AAF7698">
      <w:pPr>
        <w:pStyle w:val="Heading1"/>
        <w:rPr>
          <w:sz w:val="22"/>
          <w:szCs w:val="22"/>
        </w:rPr>
      </w:pPr>
      <w:bookmarkStart w:id="4" w:name="_Ref104480767"/>
      <w:r w:rsidRPr="00633A8D">
        <w:rPr>
          <w:sz w:val="22"/>
          <w:szCs w:val="22"/>
        </w:rPr>
        <w:t>INTRODUCTION AND PURPOSE</w:t>
      </w:r>
      <w:bookmarkEnd w:id="4"/>
      <w:r w:rsidRPr="00633A8D">
        <w:rPr>
          <w:sz w:val="22"/>
          <w:szCs w:val="22"/>
        </w:rPr>
        <w:t xml:space="preserve"> </w:t>
      </w:r>
    </w:p>
    <w:p w:rsidR="00BC3903" w:rsidRPr="00633A8D" w:rsidP="000D3145" w14:paraId="251B44F5" w14:textId="501D4624">
      <w:pPr>
        <w:rPr>
          <w:bCs/>
          <w:sz w:val="22"/>
          <w:szCs w:val="22"/>
        </w:rPr>
      </w:pPr>
      <w:r w:rsidRPr="00633A8D">
        <w:rPr>
          <w:bCs/>
          <w:sz w:val="22"/>
          <w:szCs w:val="22"/>
        </w:rPr>
        <w:t xml:space="preserve">The </w:t>
      </w:r>
      <w:r w:rsidR="0036794A">
        <w:rPr>
          <w:bCs/>
          <w:sz w:val="22"/>
          <w:szCs w:val="22"/>
        </w:rPr>
        <w:t>United States</w:t>
      </w:r>
      <w:r w:rsidRPr="00633A8D">
        <w:rPr>
          <w:bCs/>
          <w:sz w:val="22"/>
          <w:szCs w:val="22"/>
        </w:rPr>
        <w:t xml:space="preserve"> Environmental Protection Agency (EPA) is conducting a survey of the </w:t>
      </w:r>
      <w:r w:rsidR="00C93A6A">
        <w:rPr>
          <w:bCs/>
          <w:sz w:val="22"/>
          <w:szCs w:val="22"/>
        </w:rPr>
        <w:t>m</w:t>
      </w:r>
      <w:r w:rsidRPr="00633A8D">
        <w:rPr>
          <w:bCs/>
          <w:sz w:val="22"/>
          <w:szCs w:val="22"/>
        </w:rPr>
        <w:t xml:space="preserve">etal </w:t>
      </w:r>
      <w:r w:rsidR="00C93A6A">
        <w:rPr>
          <w:bCs/>
          <w:sz w:val="22"/>
          <w:szCs w:val="22"/>
        </w:rPr>
        <w:t>f</w:t>
      </w:r>
      <w:r w:rsidRPr="00633A8D">
        <w:rPr>
          <w:bCs/>
          <w:sz w:val="22"/>
          <w:szCs w:val="22"/>
        </w:rPr>
        <w:t xml:space="preserve">inishing and </w:t>
      </w:r>
      <w:r w:rsidR="00C93A6A">
        <w:rPr>
          <w:bCs/>
          <w:sz w:val="22"/>
          <w:szCs w:val="22"/>
        </w:rPr>
        <w:t>e</w:t>
      </w:r>
      <w:r w:rsidRPr="00633A8D">
        <w:rPr>
          <w:bCs/>
          <w:sz w:val="22"/>
          <w:szCs w:val="22"/>
        </w:rPr>
        <w:t xml:space="preserve">lectroplating industry as part of its effort to review and revise, as appropriate, effluent limitations guidelines and standards </w:t>
      </w:r>
      <w:r w:rsidR="00B23A59">
        <w:rPr>
          <w:bCs/>
          <w:sz w:val="22"/>
          <w:szCs w:val="22"/>
        </w:rPr>
        <w:t xml:space="preserve">(ELGs) </w:t>
      </w:r>
      <w:r w:rsidRPr="00633A8D">
        <w:rPr>
          <w:bCs/>
          <w:sz w:val="22"/>
          <w:szCs w:val="22"/>
        </w:rPr>
        <w:t>for these point source categories</w:t>
      </w:r>
      <w:r w:rsidR="00EF6DFB">
        <w:rPr>
          <w:bCs/>
          <w:sz w:val="22"/>
          <w:szCs w:val="22"/>
        </w:rPr>
        <w:t xml:space="preserve">. The existing ELGs are codified in </w:t>
      </w:r>
      <w:r w:rsidRPr="00633A8D">
        <w:rPr>
          <w:bCs/>
          <w:sz w:val="22"/>
          <w:szCs w:val="22"/>
        </w:rPr>
        <w:t xml:space="preserve">40 </w:t>
      </w:r>
      <w:r w:rsidR="00EF6DFB">
        <w:rPr>
          <w:bCs/>
          <w:sz w:val="22"/>
          <w:szCs w:val="22"/>
        </w:rPr>
        <w:t>Code of Federal Regulations (</w:t>
      </w:r>
      <w:r w:rsidRPr="00633A8D">
        <w:rPr>
          <w:bCs/>
          <w:sz w:val="22"/>
          <w:szCs w:val="22"/>
        </w:rPr>
        <w:t>CFR</w:t>
      </w:r>
      <w:r w:rsidR="00EF6DFB">
        <w:rPr>
          <w:bCs/>
          <w:sz w:val="22"/>
          <w:szCs w:val="22"/>
        </w:rPr>
        <w:t>)</w:t>
      </w:r>
      <w:r w:rsidRPr="00633A8D">
        <w:rPr>
          <w:bCs/>
          <w:sz w:val="22"/>
          <w:szCs w:val="22"/>
        </w:rPr>
        <w:t xml:space="preserve"> Part 433 and 40 CFR Part 413, respectively. This </w:t>
      </w:r>
      <w:r w:rsidR="00715BB9">
        <w:rPr>
          <w:bCs/>
          <w:sz w:val="22"/>
          <w:szCs w:val="22"/>
        </w:rPr>
        <w:t>q</w:t>
      </w:r>
      <w:r w:rsidRPr="00633A8D">
        <w:rPr>
          <w:bCs/>
          <w:sz w:val="22"/>
          <w:szCs w:val="22"/>
        </w:rPr>
        <w:t>uestionnaire is being conducted under the authority of Section 308 of the Clean Water Act (Federal Water Pollution Control Act, 33 U.S.C. Section 1318). Failure to respond, late filing, or failure to comply with the instructions may result in fines, civil penalties, and other sanctions, as provided by law.</w:t>
      </w:r>
    </w:p>
    <w:p w:rsidR="00BC3903" w:rsidRPr="00633A8D" w:rsidP="000D3145" w14:paraId="54CF3F4C" w14:textId="77777777">
      <w:pPr>
        <w:rPr>
          <w:bCs/>
          <w:sz w:val="22"/>
          <w:szCs w:val="22"/>
        </w:rPr>
      </w:pPr>
    </w:p>
    <w:p w:rsidR="000D3145" w:rsidRPr="00633A8D" w:rsidP="000D3145" w14:paraId="41EC6C79" w14:textId="7480A957">
      <w:pPr>
        <w:rPr>
          <w:sz w:val="22"/>
          <w:szCs w:val="22"/>
        </w:rPr>
      </w:pPr>
      <w:r w:rsidRPr="00633A8D">
        <w:rPr>
          <w:bCs/>
          <w:sz w:val="22"/>
          <w:szCs w:val="22"/>
        </w:rPr>
        <w:t xml:space="preserve">This questionnaire requests data from sites engaged in specific chromium operations within the metal finishing and electroplating industry. </w:t>
      </w:r>
      <w:r w:rsidRPr="00633A8D">
        <w:rPr>
          <w:sz w:val="22"/>
          <w:szCs w:val="22"/>
        </w:rPr>
        <w:t>For detailed information on how EPA plans to use data obtained from each question, see the document titled “</w:t>
      </w:r>
      <w:r w:rsidR="008131EC">
        <w:rPr>
          <w:sz w:val="22"/>
          <w:szCs w:val="22"/>
        </w:rPr>
        <w:t xml:space="preserve">Information Collection Request </w:t>
      </w:r>
      <w:r w:rsidRPr="00633A8D">
        <w:rPr>
          <w:sz w:val="22"/>
          <w:szCs w:val="22"/>
        </w:rPr>
        <w:t>Supporting Statement –</w:t>
      </w:r>
      <w:r w:rsidR="00715BB9">
        <w:rPr>
          <w:sz w:val="22"/>
          <w:szCs w:val="22"/>
        </w:rPr>
        <w:t xml:space="preserve">United States </w:t>
      </w:r>
      <w:r w:rsidRPr="00633A8D">
        <w:rPr>
          <w:sz w:val="22"/>
          <w:szCs w:val="22"/>
        </w:rPr>
        <w:t>Environ</w:t>
      </w:r>
      <w:r w:rsidRPr="004836A2">
        <w:rPr>
          <w:sz w:val="22"/>
          <w:szCs w:val="22"/>
        </w:rPr>
        <w:t xml:space="preserve">mental Protection Agency </w:t>
      </w:r>
      <w:r w:rsidRPr="004836A2">
        <w:rPr>
          <w:sz w:val="22"/>
          <w:szCs w:val="22"/>
        </w:rPr>
        <w:t>Metal Finishing</w:t>
      </w:r>
      <w:r w:rsidRPr="004836A2">
        <w:rPr>
          <w:sz w:val="22"/>
          <w:szCs w:val="22"/>
        </w:rPr>
        <w:t xml:space="preserve"> </w:t>
      </w:r>
      <w:r w:rsidRPr="004836A2" w:rsidR="00C93A6A">
        <w:rPr>
          <w:sz w:val="22"/>
          <w:szCs w:val="22"/>
        </w:rPr>
        <w:t xml:space="preserve">and Electroplating </w:t>
      </w:r>
      <w:r w:rsidRPr="004836A2">
        <w:rPr>
          <w:sz w:val="22"/>
          <w:szCs w:val="22"/>
        </w:rPr>
        <w:t>Industry Data Collection” at EPA Docket ID No. (EPA-HQ-OW-202</w:t>
      </w:r>
      <w:r w:rsidRPr="004836A2">
        <w:rPr>
          <w:sz w:val="22"/>
          <w:szCs w:val="22"/>
        </w:rPr>
        <w:t>2</w:t>
      </w:r>
      <w:r w:rsidRPr="004836A2">
        <w:rPr>
          <w:sz w:val="22"/>
          <w:szCs w:val="22"/>
        </w:rPr>
        <w:t>-</w:t>
      </w:r>
      <w:r w:rsidRPr="004836A2" w:rsidR="004836A2">
        <w:rPr>
          <w:sz w:val="22"/>
          <w:szCs w:val="22"/>
        </w:rPr>
        <w:t>0869</w:t>
      </w:r>
      <w:r w:rsidRPr="004836A2">
        <w:rPr>
          <w:sz w:val="22"/>
          <w:szCs w:val="22"/>
        </w:rPr>
        <w:t>)</w:t>
      </w:r>
      <w:r w:rsidRPr="00633A8D">
        <w:rPr>
          <w:sz w:val="22"/>
          <w:szCs w:val="22"/>
        </w:rPr>
        <w:t>.</w:t>
      </w:r>
    </w:p>
    <w:bookmarkEnd w:id="3"/>
    <w:p w:rsidR="000D3145" w:rsidRPr="00633A8D" w:rsidP="000D3145" w14:paraId="260A26A4" w14:textId="77777777">
      <w:pPr>
        <w:rPr>
          <w:sz w:val="22"/>
          <w:szCs w:val="22"/>
        </w:rPr>
      </w:pPr>
    </w:p>
    <w:p w:rsidR="002E375C" w:rsidRPr="00633A8D" w:rsidP="002E375C" w14:paraId="64D9DE7F" w14:textId="3187252C">
      <w:pPr>
        <w:rPr>
          <w:bCs/>
          <w:sz w:val="22"/>
          <w:szCs w:val="22"/>
        </w:rPr>
      </w:pPr>
      <w:r w:rsidRPr="00633A8D">
        <w:rPr>
          <w:bCs/>
          <w:sz w:val="22"/>
          <w:szCs w:val="22"/>
        </w:rPr>
        <w:t>EPA’s Office of Water administered the</w:t>
      </w:r>
      <w:r w:rsidRPr="00633A8D" w:rsidR="00BC3903">
        <w:rPr>
          <w:bCs/>
          <w:sz w:val="22"/>
          <w:szCs w:val="22"/>
        </w:rPr>
        <w:t xml:space="preserve"> questionnaire as a census to </w:t>
      </w:r>
      <w:r w:rsidR="00AC7CBC">
        <w:rPr>
          <w:bCs/>
          <w:sz w:val="22"/>
          <w:szCs w:val="22"/>
        </w:rPr>
        <w:t>the</w:t>
      </w:r>
      <w:r w:rsidRPr="00633A8D" w:rsidR="00AC7CBC">
        <w:rPr>
          <w:bCs/>
          <w:sz w:val="22"/>
          <w:szCs w:val="22"/>
        </w:rPr>
        <w:t xml:space="preserve"> </w:t>
      </w:r>
      <w:r w:rsidRPr="00633A8D" w:rsidR="00BC3903">
        <w:rPr>
          <w:bCs/>
          <w:sz w:val="22"/>
          <w:szCs w:val="22"/>
        </w:rPr>
        <w:t xml:space="preserve">subset of </w:t>
      </w:r>
      <w:r w:rsidRPr="00633A8D" w:rsidR="00957060">
        <w:rPr>
          <w:bCs/>
          <w:sz w:val="22"/>
          <w:szCs w:val="22"/>
        </w:rPr>
        <w:t xml:space="preserve">metal finishing and electroplating </w:t>
      </w:r>
      <w:r w:rsidRPr="00633A8D">
        <w:rPr>
          <w:bCs/>
          <w:sz w:val="22"/>
          <w:szCs w:val="22"/>
        </w:rPr>
        <w:t xml:space="preserve">facilities engaged in </w:t>
      </w:r>
      <w:r w:rsidRPr="00633A8D" w:rsidR="00957060">
        <w:rPr>
          <w:bCs/>
          <w:sz w:val="22"/>
          <w:szCs w:val="22"/>
        </w:rPr>
        <w:t>specific chromium operations</w:t>
      </w:r>
      <w:r w:rsidRPr="00633A8D">
        <w:rPr>
          <w:bCs/>
          <w:sz w:val="22"/>
          <w:szCs w:val="22"/>
        </w:rPr>
        <w:t xml:space="preserve">. </w:t>
      </w:r>
      <w:r w:rsidR="00A32AB5">
        <w:rPr>
          <w:bCs/>
          <w:sz w:val="22"/>
          <w:szCs w:val="22"/>
        </w:rPr>
        <w:t xml:space="preserve">All metal finishing and electroplating facilities which receive the data request are required to complete the questionnaire regardless of size, geography, classification as a captive facility or job shop, and other characteristics. </w:t>
      </w:r>
      <w:r w:rsidRPr="00633A8D">
        <w:rPr>
          <w:bCs/>
          <w:sz w:val="22"/>
          <w:szCs w:val="22"/>
        </w:rPr>
        <w:t xml:space="preserve">The </w:t>
      </w:r>
      <w:r w:rsidRPr="00633A8D" w:rsidR="00957060">
        <w:rPr>
          <w:bCs/>
          <w:sz w:val="22"/>
          <w:szCs w:val="22"/>
        </w:rPr>
        <w:t>questionnaire</w:t>
      </w:r>
      <w:r w:rsidRPr="00633A8D">
        <w:rPr>
          <w:bCs/>
          <w:sz w:val="22"/>
          <w:szCs w:val="22"/>
        </w:rPr>
        <w:t xml:space="preserve"> consists of multiple sections, and they all must be completed </w:t>
      </w:r>
      <w:r w:rsidR="00A85BBF">
        <w:rPr>
          <w:bCs/>
          <w:sz w:val="22"/>
          <w:szCs w:val="22"/>
        </w:rPr>
        <w:t xml:space="preserve">as directed </w:t>
      </w:r>
      <w:r w:rsidRPr="00633A8D">
        <w:rPr>
          <w:bCs/>
          <w:sz w:val="22"/>
          <w:szCs w:val="22"/>
        </w:rPr>
        <w:t>before submittal.</w:t>
      </w:r>
      <w:r>
        <w:rPr>
          <w:bCs/>
          <w:sz w:val="22"/>
          <w:szCs w:val="22"/>
        </w:rPr>
        <w:t xml:space="preserve"> </w:t>
      </w:r>
      <w:r w:rsidRPr="00633A8D">
        <w:rPr>
          <w:bCs/>
          <w:sz w:val="22"/>
          <w:szCs w:val="22"/>
        </w:rPr>
        <w:t>The questionnaire is divided into the following sections:</w:t>
      </w:r>
    </w:p>
    <w:p w:rsidR="002E375C" w:rsidRPr="00633A8D" w:rsidP="002E375C" w14:paraId="1539A307" w14:textId="77777777">
      <w:pPr>
        <w:rPr>
          <w:bCs/>
          <w:sz w:val="22"/>
          <w:szCs w:val="22"/>
        </w:rPr>
      </w:pPr>
    </w:p>
    <w:p w:rsidR="002E375C" w:rsidRPr="00633A8D" w:rsidP="002E375C" w14:paraId="5F3004CE" w14:textId="4F26E2F1">
      <w:pPr>
        <w:ind w:left="720"/>
        <w:rPr>
          <w:bCs/>
          <w:sz w:val="22"/>
          <w:szCs w:val="22"/>
        </w:rPr>
      </w:pPr>
      <w:r>
        <w:rPr>
          <w:bCs/>
          <w:sz w:val="22"/>
          <w:szCs w:val="22"/>
        </w:rPr>
        <w:fldChar w:fldCharType="begin"/>
      </w:r>
      <w:r>
        <w:rPr>
          <w:bCs/>
          <w:sz w:val="22"/>
          <w:szCs w:val="22"/>
        </w:rPr>
        <w:instrText xml:space="preserve"> REF _Ref103938576 \r \h </w:instrText>
      </w:r>
      <w:r>
        <w:rPr>
          <w:bCs/>
          <w:sz w:val="22"/>
          <w:szCs w:val="22"/>
        </w:rPr>
        <w:fldChar w:fldCharType="separate"/>
      </w:r>
      <w:r w:rsidR="00FD5684">
        <w:rPr>
          <w:bCs/>
          <w:sz w:val="22"/>
          <w:szCs w:val="22"/>
        </w:rPr>
        <w:t>Section 1</w:t>
      </w:r>
      <w:r>
        <w:rPr>
          <w:bCs/>
          <w:sz w:val="22"/>
          <w:szCs w:val="22"/>
        </w:rPr>
        <w:fldChar w:fldCharType="end"/>
      </w:r>
      <w:r w:rsidRPr="00633A8D">
        <w:rPr>
          <w:bCs/>
          <w:sz w:val="22"/>
          <w:szCs w:val="22"/>
        </w:rPr>
        <w:t>: General Facility Information</w:t>
      </w:r>
    </w:p>
    <w:p w:rsidR="002E375C" w:rsidRPr="00633A8D" w:rsidP="002E375C" w14:paraId="503534B1" w14:textId="37980A85">
      <w:pPr>
        <w:ind w:left="720"/>
        <w:rPr>
          <w:bCs/>
          <w:sz w:val="22"/>
          <w:szCs w:val="22"/>
        </w:rPr>
      </w:pPr>
      <w:r>
        <w:rPr>
          <w:bCs/>
          <w:sz w:val="22"/>
          <w:szCs w:val="22"/>
        </w:rPr>
        <w:fldChar w:fldCharType="begin"/>
      </w:r>
      <w:r>
        <w:rPr>
          <w:bCs/>
          <w:sz w:val="22"/>
          <w:szCs w:val="22"/>
        </w:rPr>
        <w:instrText xml:space="preserve"> REF _Ref103938588 \r \h </w:instrText>
      </w:r>
      <w:r>
        <w:rPr>
          <w:bCs/>
          <w:sz w:val="22"/>
          <w:szCs w:val="22"/>
        </w:rPr>
        <w:fldChar w:fldCharType="separate"/>
      </w:r>
      <w:r w:rsidR="00FD5684">
        <w:rPr>
          <w:bCs/>
          <w:sz w:val="22"/>
          <w:szCs w:val="22"/>
        </w:rPr>
        <w:t>Section 2</w:t>
      </w:r>
      <w:r>
        <w:rPr>
          <w:bCs/>
          <w:sz w:val="22"/>
          <w:szCs w:val="22"/>
        </w:rPr>
        <w:fldChar w:fldCharType="end"/>
      </w:r>
      <w:r w:rsidRPr="00633A8D">
        <w:rPr>
          <w:bCs/>
          <w:sz w:val="22"/>
          <w:szCs w:val="22"/>
        </w:rPr>
        <w:t xml:space="preserve">: Facility Operations and </w:t>
      </w:r>
      <w:r w:rsidR="00B902F1">
        <w:rPr>
          <w:bCs/>
          <w:sz w:val="22"/>
          <w:szCs w:val="22"/>
        </w:rPr>
        <w:t>Per- and Polyfluoroalkyl Substances (</w:t>
      </w:r>
      <w:r w:rsidRPr="00633A8D">
        <w:rPr>
          <w:bCs/>
          <w:sz w:val="22"/>
          <w:szCs w:val="22"/>
        </w:rPr>
        <w:t>PFAS</w:t>
      </w:r>
      <w:r w:rsidR="00B902F1">
        <w:rPr>
          <w:bCs/>
          <w:sz w:val="22"/>
          <w:szCs w:val="22"/>
        </w:rPr>
        <w:t>)</w:t>
      </w:r>
      <w:r w:rsidRPr="00633A8D">
        <w:rPr>
          <w:bCs/>
          <w:sz w:val="22"/>
          <w:szCs w:val="22"/>
        </w:rPr>
        <w:t xml:space="preserve"> Use</w:t>
      </w:r>
    </w:p>
    <w:p w:rsidR="002E375C" w:rsidRPr="00633A8D" w:rsidP="002E375C" w14:paraId="24334CAF" w14:textId="2EBB1A39">
      <w:pPr>
        <w:ind w:left="720"/>
        <w:rPr>
          <w:bCs/>
          <w:sz w:val="22"/>
          <w:szCs w:val="22"/>
        </w:rPr>
      </w:pPr>
      <w:r>
        <w:rPr>
          <w:bCs/>
          <w:sz w:val="22"/>
          <w:szCs w:val="22"/>
        </w:rPr>
        <w:fldChar w:fldCharType="begin"/>
      </w:r>
      <w:r>
        <w:rPr>
          <w:bCs/>
          <w:sz w:val="22"/>
          <w:szCs w:val="22"/>
        </w:rPr>
        <w:instrText xml:space="preserve"> REF _Ref103938597 \r \h </w:instrText>
      </w:r>
      <w:r>
        <w:rPr>
          <w:bCs/>
          <w:sz w:val="22"/>
          <w:szCs w:val="22"/>
        </w:rPr>
        <w:fldChar w:fldCharType="separate"/>
      </w:r>
      <w:r w:rsidR="00FD5684">
        <w:rPr>
          <w:bCs/>
          <w:sz w:val="22"/>
          <w:szCs w:val="22"/>
        </w:rPr>
        <w:t>Section 3</w:t>
      </w:r>
      <w:r>
        <w:rPr>
          <w:bCs/>
          <w:sz w:val="22"/>
          <w:szCs w:val="22"/>
        </w:rPr>
        <w:fldChar w:fldCharType="end"/>
      </w:r>
      <w:r w:rsidRPr="00633A8D">
        <w:rPr>
          <w:bCs/>
          <w:sz w:val="22"/>
          <w:szCs w:val="22"/>
        </w:rPr>
        <w:t>: Wastewater Generation</w:t>
      </w:r>
    </w:p>
    <w:p w:rsidR="002E375C" w:rsidRPr="00633A8D" w:rsidP="002E375C" w14:paraId="5F119C01" w14:textId="65F5FF4A">
      <w:pPr>
        <w:ind w:left="720"/>
        <w:rPr>
          <w:bCs/>
          <w:sz w:val="22"/>
          <w:szCs w:val="22"/>
        </w:rPr>
      </w:pPr>
      <w:r>
        <w:rPr>
          <w:bCs/>
          <w:sz w:val="22"/>
          <w:szCs w:val="22"/>
        </w:rPr>
        <w:fldChar w:fldCharType="begin"/>
      </w:r>
      <w:r>
        <w:rPr>
          <w:bCs/>
          <w:sz w:val="22"/>
          <w:szCs w:val="22"/>
        </w:rPr>
        <w:instrText xml:space="preserve"> REF _Ref103938606 \r \h </w:instrText>
      </w:r>
      <w:r>
        <w:rPr>
          <w:bCs/>
          <w:sz w:val="22"/>
          <w:szCs w:val="22"/>
        </w:rPr>
        <w:fldChar w:fldCharType="separate"/>
      </w:r>
      <w:r w:rsidR="00FD5684">
        <w:rPr>
          <w:bCs/>
          <w:sz w:val="22"/>
          <w:szCs w:val="22"/>
        </w:rPr>
        <w:t>Section 4</w:t>
      </w:r>
      <w:r>
        <w:rPr>
          <w:bCs/>
          <w:sz w:val="22"/>
          <w:szCs w:val="22"/>
        </w:rPr>
        <w:fldChar w:fldCharType="end"/>
      </w:r>
      <w:r w:rsidRPr="00633A8D">
        <w:rPr>
          <w:bCs/>
          <w:sz w:val="22"/>
          <w:szCs w:val="22"/>
        </w:rPr>
        <w:t xml:space="preserve">: </w:t>
      </w:r>
      <w:r w:rsidR="00027DDC">
        <w:rPr>
          <w:bCs/>
          <w:sz w:val="22"/>
          <w:szCs w:val="22"/>
        </w:rPr>
        <w:t>Wastewater</w:t>
      </w:r>
      <w:r w:rsidRPr="00633A8D">
        <w:rPr>
          <w:bCs/>
          <w:sz w:val="22"/>
          <w:szCs w:val="22"/>
        </w:rPr>
        <w:t xml:space="preserve"> Flow Diagram </w:t>
      </w:r>
    </w:p>
    <w:p w:rsidR="002E375C" w:rsidRPr="00633A8D" w:rsidP="002E375C" w14:paraId="419AC8AD" w14:textId="7160BE25">
      <w:pPr>
        <w:ind w:left="720"/>
        <w:rPr>
          <w:bCs/>
          <w:sz w:val="22"/>
          <w:szCs w:val="22"/>
        </w:rPr>
      </w:pPr>
      <w:r>
        <w:rPr>
          <w:bCs/>
          <w:sz w:val="22"/>
          <w:szCs w:val="22"/>
        </w:rPr>
        <w:fldChar w:fldCharType="begin"/>
      </w:r>
      <w:r>
        <w:rPr>
          <w:bCs/>
          <w:sz w:val="22"/>
          <w:szCs w:val="22"/>
        </w:rPr>
        <w:instrText xml:space="preserve"> REF _Ref104476736 \r \h </w:instrText>
      </w:r>
      <w:r>
        <w:rPr>
          <w:bCs/>
          <w:sz w:val="22"/>
          <w:szCs w:val="22"/>
        </w:rPr>
        <w:fldChar w:fldCharType="separate"/>
      </w:r>
      <w:r w:rsidR="00FD5684">
        <w:rPr>
          <w:bCs/>
          <w:sz w:val="22"/>
          <w:szCs w:val="22"/>
        </w:rPr>
        <w:t>Section 5</w:t>
      </w:r>
      <w:r>
        <w:rPr>
          <w:bCs/>
          <w:sz w:val="22"/>
          <w:szCs w:val="22"/>
        </w:rPr>
        <w:fldChar w:fldCharType="end"/>
      </w:r>
      <w:r w:rsidRPr="00633A8D">
        <w:rPr>
          <w:bCs/>
          <w:sz w:val="22"/>
          <w:szCs w:val="22"/>
        </w:rPr>
        <w:t>: Wastewater Management and Treatment</w:t>
      </w:r>
    </w:p>
    <w:p w:rsidR="002E375C" w:rsidRPr="00633A8D" w:rsidP="002E375C" w14:paraId="6A11676B" w14:textId="64DBF765">
      <w:pPr>
        <w:ind w:left="720"/>
        <w:rPr>
          <w:bCs/>
          <w:sz w:val="22"/>
          <w:szCs w:val="22"/>
        </w:rPr>
      </w:pPr>
      <w:r>
        <w:rPr>
          <w:bCs/>
          <w:sz w:val="22"/>
          <w:szCs w:val="22"/>
        </w:rPr>
        <w:fldChar w:fldCharType="begin"/>
      </w:r>
      <w:r>
        <w:rPr>
          <w:bCs/>
          <w:sz w:val="22"/>
          <w:szCs w:val="22"/>
        </w:rPr>
        <w:instrText xml:space="preserve"> REF _Ref103938621 \r \h </w:instrText>
      </w:r>
      <w:r>
        <w:rPr>
          <w:bCs/>
          <w:sz w:val="22"/>
          <w:szCs w:val="22"/>
        </w:rPr>
        <w:fldChar w:fldCharType="separate"/>
      </w:r>
      <w:r w:rsidR="00FD5684">
        <w:rPr>
          <w:bCs/>
          <w:sz w:val="22"/>
          <w:szCs w:val="22"/>
        </w:rPr>
        <w:t>Section 6</w:t>
      </w:r>
      <w:r>
        <w:rPr>
          <w:bCs/>
          <w:sz w:val="22"/>
          <w:szCs w:val="22"/>
        </w:rPr>
        <w:fldChar w:fldCharType="end"/>
      </w:r>
      <w:r w:rsidRPr="00633A8D">
        <w:rPr>
          <w:bCs/>
          <w:sz w:val="22"/>
          <w:szCs w:val="22"/>
        </w:rPr>
        <w:t>: Permit Requirements and Monitoring Data</w:t>
      </w:r>
    </w:p>
    <w:p w:rsidR="002E375C" w:rsidRPr="00633A8D" w:rsidP="002E375C" w14:paraId="38B95428" w14:textId="7B5087BD">
      <w:pPr>
        <w:ind w:left="720"/>
        <w:rPr>
          <w:bCs/>
          <w:sz w:val="22"/>
          <w:szCs w:val="22"/>
        </w:rPr>
      </w:pPr>
      <w:r>
        <w:rPr>
          <w:bCs/>
          <w:sz w:val="22"/>
          <w:szCs w:val="22"/>
        </w:rPr>
        <w:fldChar w:fldCharType="begin"/>
      </w:r>
      <w:r>
        <w:rPr>
          <w:bCs/>
          <w:sz w:val="22"/>
          <w:szCs w:val="22"/>
        </w:rPr>
        <w:instrText xml:space="preserve"> REF _Ref103938627 \r \h </w:instrText>
      </w:r>
      <w:r>
        <w:rPr>
          <w:bCs/>
          <w:sz w:val="22"/>
          <w:szCs w:val="22"/>
        </w:rPr>
        <w:fldChar w:fldCharType="separate"/>
      </w:r>
      <w:r w:rsidR="00FD5684">
        <w:rPr>
          <w:bCs/>
          <w:sz w:val="22"/>
          <w:szCs w:val="22"/>
        </w:rPr>
        <w:t>Section 7</w:t>
      </w:r>
      <w:r>
        <w:rPr>
          <w:bCs/>
          <w:sz w:val="22"/>
          <w:szCs w:val="22"/>
        </w:rPr>
        <w:fldChar w:fldCharType="end"/>
      </w:r>
      <w:r w:rsidRPr="00633A8D">
        <w:rPr>
          <w:bCs/>
          <w:sz w:val="22"/>
          <w:szCs w:val="22"/>
        </w:rPr>
        <w:t xml:space="preserve">: Environmental </w:t>
      </w:r>
      <w:r w:rsidR="00805B54">
        <w:rPr>
          <w:bCs/>
          <w:sz w:val="22"/>
          <w:szCs w:val="22"/>
        </w:rPr>
        <w:t>and Other Information</w:t>
      </w:r>
    </w:p>
    <w:p w:rsidR="002E375C" w:rsidRPr="00633A8D" w:rsidP="002E375C" w14:paraId="38DE45AB" w14:textId="18AC6B58">
      <w:pPr>
        <w:ind w:left="720"/>
        <w:rPr>
          <w:bCs/>
          <w:sz w:val="22"/>
          <w:szCs w:val="22"/>
        </w:rPr>
      </w:pPr>
      <w:r>
        <w:rPr>
          <w:bCs/>
          <w:sz w:val="22"/>
          <w:szCs w:val="22"/>
        </w:rPr>
        <w:fldChar w:fldCharType="begin"/>
      </w:r>
      <w:r>
        <w:rPr>
          <w:bCs/>
          <w:sz w:val="22"/>
          <w:szCs w:val="22"/>
        </w:rPr>
        <w:instrText xml:space="preserve"> REF _Ref103938637 \r \h </w:instrText>
      </w:r>
      <w:r>
        <w:rPr>
          <w:bCs/>
          <w:sz w:val="22"/>
          <w:szCs w:val="22"/>
        </w:rPr>
        <w:fldChar w:fldCharType="separate"/>
      </w:r>
      <w:r w:rsidR="00FD5684">
        <w:rPr>
          <w:bCs/>
          <w:sz w:val="22"/>
          <w:szCs w:val="22"/>
        </w:rPr>
        <w:t>Section 8</w:t>
      </w:r>
      <w:r>
        <w:rPr>
          <w:bCs/>
          <w:sz w:val="22"/>
          <w:szCs w:val="22"/>
        </w:rPr>
        <w:fldChar w:fldCharType="end"/>
      </w:r>
      <w:r w:rsidRPr="00633A8D">
        <w:rPr>
          <w:bCs/>
          <w:sz w:val="22"/>
          <w:szCs w:val="22"/>
        </w:rPr>
        <w:t>: Financial Information</w:t>
      </w:r>
    </w:p>
    <w:p w:rsidR="002E375C" w:rsidRPr="00633A8D" w:rsidP="002E375C" w14:paraId="4223815F" w14:textId="4D73601B">
      <w:pPr>
        <w:ind w:firstLine="720"/>
        <w:rPr>
          <w:sz w:val="22"/>
          <w:szCs w:val="22"/>
        </w:rPr>
      </w:pPr>
      <w:r>
        <w:rPr>
          <w:bCs/>
          <w:sz w:val="22"/>
          <w:szCs w:val="22"/>
        </w:rPr>
        <w:fldChar w:fldCharType="begin"/>
      </w:r>
      <w:r>
        <w:rPr>
          <w:bCs/>
          <w:sz w:val="22"/>
          <w:szCs w:val="22"/>
        </w:rPr>
        <w:instrText xml:space="preserve"> REF _Ref103938643 \r \h </w:instrText>
      </w:r>
      <w:r>
        <w:rPr>
          <w:bCs/>
          <w:sz w:val="22"/>
          <w:szCs w:val="22"/>
        </w:rPr>
        <w:fldChar w:fldCharType="separate"/>
      </w:r>
      <w:r w:rsidR="00FD5684">
        <w:rPr>
          <w:bCs/>
          <w:sz w:val="22"/>
          <w:szCs w:val="22"/>
        </w:rPr>
        <w:t>Section 9</w:t>
      </w:r>
      <w:r>
        <w:rPr>
          <w:bCs/>
          <w:sz w:val="22"/>
          <w:szCs w:val="22"/>
        </w:rPr>
        <w:fldChar w:fldCharType="end"/>
      </w:r>
      <w:r w:rsidRPr="00633A8D">
        <w:rPr>
          <w:bCs/>
          <w:sz w:val="22"/>
          <w:szCs w:val="22"/>
        </w:rPr>
        <w:t>: Comments</w:t>
      </w:r>
    </w:p>
    <w:p w:rsidR="002E375C" w:rsidP="000D3145" w14:paraId="47B3E783" w14:textId="77777777">
      <w:pPr>
        <w:rPr>
          <w:bCs/>
          <w:sz w:val="22"/>
          <w:szCs w:val="22"/>
        </w:rPr>
      </w:pPr>
    </w:p>
    <w:p w:rsidR="002E375C" w:rsidP="000D3145" w14:paraId="7B7D49D8" w14:textId="3F476A24">
      <w:pPr>
        <w:rPr>
          <w:bCs/>
          <w:sz w:val="22"/>
          <w:szCs w:val="22"/>
        </w:rPr>
      </w:pPr>
      <w:r w:rsidRPr="002E375C">
        <w:rPr>
          <w:bCs/>
          <w:sz w:val="22"/>
          <w:szCs w:val="22"/>
        </w:rPr>
        <w:t xml:space="preserve">EPA prepared the </w:t>
      </w:r>
      <w:r>
        <w:rPr>
          <w:bCs/>
          <w:sz w:val="22"/>
          <w:szCs w:val="22"/>
        </w:rPr>
        <w:t>questionnaire</w:t>
      </w:r>
      <w:r w:rsidRPr="002E375C">
        <w:rPr>
          <w:bCs/>
          <w:sz w:val="22"/>
          <w:szCs w:val="22"/>
        </w:rPr>
        <w:t xml:space="preserve"> to be applicable to a variety of facilities; therefore, not all questions will apply to every company or facility. Complete all questions for all parts of the </w:t>
      </w:r>
      <w:r>
        <w:rPr>
          <w:bCs/>
          <w:sz w:val="22"/>
          <w:szCs w:val="22"/>
        </w:rPr>
        <w:t>questionnaire</w:t>
      </w:r>
      <w:r w:rsidRPr="002E375C">
        <w:rPr>
          <w:bCs/>
          <w:sz w:val="22"/>
          <w:szCs w:val="22"/>
        </w:rPr>
        <w:t xml:space="preserve"> unless otherwise specified. The </w:t>
      </w:r>
      <w:r>
        <w:rPr>
          <w:bCs/>
          <w:sz w:val="22"/>
          <w:szCs w:val="22"/>
        </w:rPr>
        <w:t>questionnaire</w:t>
      </w:r>
      <w:r w:rsidRPr="002E375C">
        <w:rPr>
          <w:bCs/>
          <w:sz w:val="22"/>
          <w:szCs w:val="22"/>
        </w:rPr>
        <w:t xml:space="preserve"> includes instruction to note when you do not need to complete a part or question.</w:t>
      </w:r>
      <w:r w:rsidR="00E811A1">
        <w:rPr>
          <w:bCs/>
          <w:sz w:val="22"/>
          <w:szCs w:val="22"/>
        </w:rPr>
        <w:t xml:space="preserve"> </w:t>
      </w:r>
      <w:r w:rsidR="005952DF">
        <w:rPr>
          <w:sz w:val="22"/>
          <w:szCs w:val="22"/>
        </w:rPr>
        <w:t xml:space="preserve">For example, facilities which have not conducted specific chromium finishing operations since 1995 or have permanently </w:t>
      </w:r>
      <w:r w:rsidRPr="005952DF" w:rsidR="005952DF">
        <w:rPr>
          <w:sz w:val="22"/>
          <w:szCs w:val="22"/>
        </w:rPr>
        <w:t>discontinue</w:t>
      </w:r>
      <w:r w:rsidR="005952DF">
        <w:rPr>
          <w:sz w:val="22"/>
          <w:szCs w:val="22"/>
        </w:rPr>
        <w:t>d</w:t>
      </w:r>
      <w:r w:rsidRPr="005952DF" w:rsidR="005952DF">
        <w:rPr>
          <w:sz w:val="22"/>
          <w:szCs w:val="22"/>
        </w:rPr>
        <w:t xml:space="preserve"> all metal finishing and electroplating operations as of 2023</w:t>
      </w:r>
      <w:r w:rsidR="005952DF">
        <w:rPr>
          <w:sz w:val="22"/>
          <w:szCs w:val="22"/>
        </w:rPr>
        <w:t xml:space="preserve"> are instructed to skip all remaining questions in the questionnaire. Ad</w:t>
      </w:r>
      <w:r w:rsidR="00D45789">
        <w:rPr>
          <w:sz w:val="22"/>
          <w:szCs w:val="22"/>
        </w:rPr>
        <w:t>ditionally, facilities that did not generate, discharge, treat, or transfer off site certain wastewaters will be instructed to skip entire sections or sets of questions in the questionnaire.</w:t>
      </w:r>
    </w:p>
    <w:p w:rsidR="000D3145" w:rsidRPr="00633A8D" w:rsidP="000D3145" w14:paraId="3FCB39CC" w14:textId="77777777">
      <w:pPr>
        <w:pStyle w:val="Heading1"/>
        <w:rPr>
          <w:sz w:val="22"/>
          <w:szCs w:val="22"/>
        </w:rPr>
      </w:pPr>
      <w:r w:rsidRPr="00633A8D">
        <w:rPr>
          <w:sz w:val="22"/>
          <w:szCs w:val="22"/>
        </w:rPr>
        <w:t>WHEN TO SUBMIT THE QUESTIONNAIRE</w:t>
      </w:r>
    </w:p>
    <w:p w:rsidR="000D3145" w:rsidRPr="00633A8D" w:rsidP="000D3145" w14:paraId="72751D46" w14:textId="72D10E4D">
      <w:pPr>
        <w:pStyle w:val="BodyText"/>
        <w:spacing w:after="0"/>
        <w:rPr>
          <w:sz w:val="22"/>
          <w:szCs w:val="22"/>
        </w:rPr>
      </w:pPr>
      <w:bookmarkStart w:id="5" w:name="_Hlk128579747"/>
      <w:r w:rsidRPr="00633A8D">
        <w:rPr>
          <w:sz w:val="22"/>
          <w:szCs w:val="22"/>
        </w:rPr>
        <w:t>The response to this questionna</w:t>
      </w:r>
      <w:r w:rsidRPr="004836A2">
        <w:rPr>
          <w:sz w:val="22"/>
          <w:szCs w:val="22"/>
        </w:rPr>
        <w:t>ire is due</w:t>
      </w:r>
      <w:r w:rsidR="00E96E45">
        <w:rPr>
          <w:sz w:val="22"/>
          <w:szCs w:val="22"/>
        </w:rPr>
        <w:t xml:space="preserve"> </w:t>
      </w:r>
      <w:r w:rsidRPr="00AF29F7" w:rsidR="00E96E45">
        <w:rPr>
          <w:b/>
          <w:bCs/>
          <w:sz w:val="22"/>
          <w:szCs w:val="22"/>
        </w:rPr>
        <w:t>[INSERT</w:t>
      </w:r>
      <w:r w:rsidR="00067754">
        <w:rPr>
          <w:b/>
          <w:bCs/>
          <w:sz w:val="22"/>
          <w:szCs w:val="22"/>
        </w:rPr>
        <w:t xml:space="preserve"> DUE</w:t>
      </w:r>
      <w:r w:rsidRPr="00AF29F7" w:rsidR="00E96E45">
        <w:rPr>
          <w:b/>
          <w:bCs/>
          <w:sz w:val="22"/>
          <w:szCs w:val="22"/>
        </w:rPr>
        <w:t xml:space="preserve"> DATE </w:t>
      </w:r>
      <w:r w:rsidR="00067754">
        <w:rPr>
          <w:b/>
          <w:bCs/>
          <w:sz w:val="22"/>
          <w:szCs w:val="22"/>
        </w:rPr>
        <w:t>THAT ENSURES FACILITIES WILL HAVE AT LEAST 60 DAYS TO RESPOND AFTER NOTIFICATION]</w:t>
      </w:r>
      <w:r w:rsidR="007C6490">
        <w:rPr>
          <w:b/>
          <w:bCs/>
          <w:sz w:val="22"/>
          <w:szCs w:val="22"/>
        </w:rPr>
        <w:t xml:space="preserve">. </w:t>
      </w:r>
      <w:r w:rsidRPr="004836A2">
        <w:rPr>
          <w:sz w:val="22"/>
          <w:szCs w:val="22"/>
        </w:rPr>
        <w:t xml:space="preserve">If you wish to request an extension, you must do so </w:t>
      </w:r>
      <w:r w:rsidRPr="004836A2">
        <w:rPr>
          <w:b/>
          <w:bCs/>
          <w:sz w:val="22"/>
          <w:szCs w:val="22"/>
        </w:rPr>
        <w:t xml:space="preserve">in </w:t>
      </w:r>
      <w:r w:rsidRPr="00B170EF">
        <w:rPr>
          <w:b/>
          <w:bCs/>
          <w:sz w:val="22"/>
          <w:szCs w:val="22"/>
        </w:rPr>
        <w:t xml:space="preserve">writing </w:t>
      </w:r>
      <w:r w:rsidR="00E96E45">
        <w:rPr>
          <w:b/>
          <w:bCs/>
          <w:sz w:val="22"/>
          <w:szCs w:val="22"/>
        </w:rPr>
        <w:t xml:space="preserve">before [INSERT DATE </w:t>
      </w:r>
      <w:r w:rsidR="00067754">
        <w:rPr>
          <w:b/>
          <w:bCs/>
          <w:sz w:val="22"/>
          <w:szCs w:val="22"/>
        </w:rPr>
        <w:t>15</w:t>
      </w:r>
      <w:r w:rsidR="00E96E45">
        <w:rPr>
          <w:b/>
          <w:bCs/>
          <w:sz w:val="22"/>
          <w:szCs w:val="22"/>
        </w:rPr>
        <w:t xml:space="preserve"> DAYS </w:t>
      </w:r>
      <w:r w:rsidR="00067754">
        <w:rPr>
          <w:b/>
          <w:bCs/>
          <w:sz w:val="22"/>
          <w:szCs w:val="22"/>
        </w:rPr>
        <w:t>PRIOR TO THE DUE DATE</w:t>
      </w:r>
      <w:r w:rsidR="00E96E45">
        <w:rPr>
          <w:b/>
          <w:bCs/>
          <w:sz w:val="22"/>
          <w:szCs w:val="22"/>
        </w:rPr>
        <w:t>]</w:t>
      </w:r>
      <w:r w:rsidRPr="00633A8D">
        <w:rPr>
          <w:sz w:val="22"/>
          <w:szCs w:val="22"/>
        </w:rPr>
        <w:t xml:space="preserve">. </w:t>
      </w:r>
      <w:bookmarkEnd w:id="5"/>
      <w:r w:rsidRPr="00633A8D">
        <w:rPr>
          <w:sz w:val="22"/>
          <w:szCs w:val="22"/>
        </w:rPr>
        <w:t>Written requests may be emailed (preferred) or mailed to</w:t>
      </w:r>
      <w:r w:rsidR="002A3F0E">
        <w:rPr>
          <w:sz w:val="22"/>
          <w:szCs w:val="22"/>
        </w:rPr>
        <w:t xml:space="preserve"> the EPA Metal Finishing and Electroplating Questionnaire Helpline at</w:t>
      </w:r>
      <w:r w:rsidRPr="00633A8D">
        <w:rPr>
          <w:sz w:val="22"/>
          <w:szCs w:val="22"/>
        </w:rPr>
        <w:t xml:space="preserve">: </w:t>
      </w:r>
    </w:p>
    <w:p w:rsidR="002A3F0E" w:rsidRPr="00E6636D" w:rsidP="002A3F0E" w14:paraId="6D7F32DB" w14:textId="77777777">
      <w:pPr>
        <w:tabs>
          <w:tab w:val="right" w:pos="8880"/>
        </w:tabs>
        <w:rPr>
          <w:rFonts w:cstheme="minorHAnsi"/>
          <w:sz w:val="22"/>
          <w:szCs w:val="22"/>
        </w:rPr>
      </w:pPr>
    </w:p>
    <w:p w:rsidR="002A3F0E" w:rsidRPr="007B5954" w:rsidP="00A25D2F" w14:paraId="737E1D89" w14:textId="32E85CBA">
      <w:pPr>
        <w:keepNext/>
        <w:rPr>
          <w:rStyle w:val="Hyperlink"/>
          <w:bCs/>
          <w:sz w:val="22"/>
          <w:szCs w:val="22"/>
        </w:rPr>
      </w:pPr>
      <w:r w:rsidRPr="007B5954">
        <w:rPr>
          <w:rFonts w:cstheme="minorHAnsi"/>
          <w:webHidden/>
          <w:sz w:val="22"/>
          <w:szCs w:val="22"/>
        </w:rPr>
        <w:t>Email Address</w:t>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t xml:space="preserve"> </w:t>
      </w:r>
      <w:hyperlink r:id="rId15" w:history="1">
        <w:r w:rsidRPr="00E6636D">
          <w:rPr>
            <w:rStyle w:val="Hyperlink"/>
            <w:rFonts w:cstheme="minorHAnsi"/>
            <w:webHidden/>
            <w:sz w:val="22"/>
            <w:szCs w:val="22"/>
          </w:rPr>
          <w:t>PFAS308help@erg.com</w:t>
        </w:r>
      </w:hyperlink>
    </w:p>
    <w:p w:rsidR="002A3F0E" w:rsidRPr="007B5954" w:rsidP="00A25D2F" w14:paraId="4840123F" w14:textId="77777777">
      <w:pPr>
        <w:pStyle w:val="BodyText"/>
        <w:keepNext/>
        <w:spacing w:after="0"/>
        <w:rPr>
          <w:sz w:val="22"/>
          <w:szCs w:val="22"/>
        </w:rPr>
      </w:pPr>
      <w:r w:rsidRPr="007B5954">
        <w:rPr>
          <w:sz w:val="22"/>
          <w:szCs w:val="22"/>
        </w:rPr>
        <w:t xml:space="preserve">Mailing Address                                                                      </w:t>
      </w:r>
      <w:r>
        <w:rPr>
          <w:sz w:val="22"/>
          <w:szCs w:val="22"/>
        </w:rPr>
        <w:t xml:space="preserve">   United States</w:t>
      </w:r>
      <w:r w:rsidRPr="007B5954">
        <w:rPr>
          <w:sz w:val="22"/>
          <w:szCs w:val="22"/>
        </w:rPr>
        <w:t xml:space="preserve"> Environmental Protection Agency </w:t>
      </w:r>
    </w:p>
    <w:p w:rsidR="002A3F0E" w:rsidRPr="007B5954" w:rsidP="00A25D2F" w14:paraId="5D08CFEE" w14:textId="77777777">
      <w:pPr>
        <w:pStyle w:val="BodyText"/>
        <w:keepNext/>
        <w:spacing w:after="0"/>
        <w:jc w:val="right"/>
        <w:rPr>
          <w:sz w:val="22"/>
          <w:szCs w:val="22"/>
        </w:rPr>
      </w:pPr>
      <w:r w:rsidRPr="007B5954">
        <w:rPr>
          <w:sz w:val="22"/>
          <w:szCs w:val="22"/>
        </w:rPr>
        <w:t xml:space="preserve">c/o Eastern Research Group, Inc. </w:t>
      </w:r>
    </w:p>
    <w:p w:rsidR="002A3F0E" w:rsidRPr="007B5954" w:rsidP="00A25D2F" w14:paraId="361DBD85" w14:textId="77777777">
      <w:pPr>
        <w:pStyle w:val="BodyText"/>
        <w:keepNext/>
        <w:spacing w:after="0"/>
        <w:jc w:val="right"/>
        <w:rPr>
          <w:sz w:val="22"/>
          <w:szCs w:val="22"/>
        </w:rPr>
      </w:pPr>
      <w:r>
        <w:rPr>
          <w:sz w:val="22"/>
          <w:szCs w:val="22"/>
        </w:rPr>
        <w:t>Metal Finishing and Electroplating Questionnaire</w:t>
      </w:r>
    </w:p>
    <w:p w:rsidR="002A3F0E" w:rsidRPr="007B5954" w:rsidP="00A25D2F" w14:paraId="2DFC6BE9" w14:textId="77777777">
      <w:pPr>
        <w:pStyle w:val="BodyText"/>
        <w:keepNext/>
        <w:spacing w:after="0"/>
        <w:jc w:val="right"/>
        <w:rPr>
          <w:sz w:val="22"/>
          <w:szCs w:val="22"/>
        </w:rPr>
      </w:pPr>
      <w:r w:rsidRPr="007B5954">
        <w:rPr>
          <w:sz w:val="22"/>
          <w:szCs w:val="22"/>
        </w:rPr>
        <w:t xml:space="preserve">14555 Avion Pkwy, Suite 200 </w:t>
      </w:r>
    </w:p>
    <w:p w:rsidR="002A3F0E" w:rsidRPr="007B5954" w:rsidP="002A3F0E" w14:paraId="47C4A641" w14:textId="77777777">
      <w:pPr>
        <w:pStyle w:val="BodyText"/>
        <w:spacing w:after="0"/>
        <w:jc w:val="right"/>
        <w:rPr>
          <w:sz w:val="22"/>
          <w:szCs w:val="22"/>
        </w:rPr>
      </w:pPr>
      <w:r w:rsidRPr="007B5954">
        <w:rPr>
          <w:sz w:val="22"/>
          <w:szCs w:val="22"/>
        </w:rPr>
        <w:t>Chantilly, VA 20151-1102</w:t>
      </w:r>
    </w:p>
    <w:p w:rsidR="002A3F0E" w:rsidRPr="00633A8D" w:rsidP="00E811A1" w14:paraId="2A98340D" w14:textId="77777777">
      <w:pPr>
        <w:pStyle w:val="BodyText"/>
        <w:spacing w:after="0"/>
        <w:ind w:left="720"/>
        <w:rPr>
          <w:sz w:val="22"/>
          <w:szCs w:val="22"/>
        </w:rPr>
      </w:pPr>
    </w:p>
    <w:p w:rsidR="000D3145" w:rsidRPr="00633A8D" w:rsidP="000D3145" w14:paraId="4D2F1453" w14:textId="77777777">
      <w:pPr>
        <w:pStyle w:val="BodyText"/>
        <w:spacing w:after="0"/>
        <w:rPr>
          <w:sz w:val="22"/>
          <w:szCs w:val="22"/>
        </w:rPr>
      </w:pPr>
    </w:p>
    <w:p w:rsidR="000D3145" w:rsidRPr="00C73BB7" w:rsidP="00633A8D" w14:paraId="7D4C0B6C" w14:textId="5A6E813A">
      <w:pPr>
        <w:pStyle w:val="BodyText"/>
        <w:spacing w:after="0"/>
        <w:rPr>
          <w:sz w:val="22"/>
          <w:szCs w:val="22"/>
        </w:rPr>
      </w:pPr>
      <w:r w:rsidRPr="00C73BB7">
        <w:rPr>
          <w:sz w:val="22"/>
          <w:szCs w:val="22"/>
        </w:rPr>
        <w:t xml:space="preserve">Extension requests will be evaluated on a case-by-case basis. Submittal of an extension request to EPA does </w:t>
      </w:r>
      <w:r w:rsidRPr="00C73BB7">
        <w:rPr>
          <w:b/>
          <w:bCs/>
          <w:sz w:val="22"/>
          <w:szCs w:val="22"/>
        </w:rPr>
        <w:t xml:space="preserve">not </w:t>
      </w:r>
      <w:r w:rsidRPr="00C73BB7">
        <w:rPr>
          <w:sz w:val="22"/>
          <w:szCs w:val="22"/>
        </w:rPr>
        <w:t>alter the due date of your questionnaire unless and until EPA agrees to the extension and establishes a new date.</w:t>
      </w:r>
    </w:p>
    <w:p w:rsidR="000D3145" w:rsidRPr="00C73BB7" w:rsidP="000D3145" w14:paraId="695F322E" w14:textId="77777777">
      <w:pPr>
        <w:pStyle w:val="Heading1"/>
        <w:rPr>
          <w:sz w:val="22"/>
          <w:szCs w:val="22"/>
        </w:rPr>
      </w:pPr>
      <w:r w:rsidRPr="00C73BB7">
        <w:rPr>
          <w:sz w:val="22"/>
          <w:szCs w:val="22"/>
        </w:rPr>
        <w:t>QUESTIONNAIRE INSTRUCTIONS</w:t>
      </w:r>
    </w:p>
    <w:p w:rsidR="000D3145" w:rsidRPr="00C73BB7" w:rsidP="000D3145" w14:paraId="041509F9" w14:textId="357A55B0">
      <w:pPr>
        <w:rPr>
          <w:b/>
          <w:sz w:val="22"/>
          <w:szCs w:val="22"/>
          <w:u w:val="single"/>
        </w:rPr>
      </w:pPr>
      <w:r w:rsidRPr="00C73BB7">
        <w:rPr>
          <w:bCs/>
          <w:sz w:val="22"/>
          <w:szCs w:val="22"/>
        </w:rPr>
        <w:t>C</w:t>
      </w:r>
      <w:r w:rsidRPr="00C73BB7">
        <w:rPr>
          <w:bCs/>
          <w:sz w:val="22"/>
          <w:szCs w:val="22"/>
        </w:rPr>
        <w:t xml:space="preserve">omplete and submit the questionnaire in </w:t>
      </w:r>
      <w:r w:rsidRPr="00C73BB7">
        <w:rPr>
          <w:sz w:val="22"/>
          <w:szCs w:val="22"/>
        </w:rPr>
        <w:t>Qualtrics Survey Software (Qualtrics)</w:t>
      </w:r>
      <w:r w:rsidRPr="00C73BB7">
        <w:rPr>
          <w:bCs/>
          <w:sz w:val="22"/>
          <w:szCs w:val="22"/>
        </w:rPr>
        <w:t xml:space="preserve">. </w:t>
      </w:r>
      <w:r w:rsidRPr="00C73BB7">
        <w:rPr>
          <w:sz w:val="22"/>
          <w:szCs w:val="22"/>
        </w:rPr>
        <w:t>EPA created the questionnaire in Qualtrics to minimize burden, and it has been developed to meet the 1998 Government Paperwork Elimination Act (GPEA). If your facility lacks</w:t>
      </w:r>
      <w:r w:rsidRPr="00C73BB7">
        <w:rPr>
          <w:bCs/>
          <w:sz w:val="22"/>
          <w:szCs w:val="22"/>
        </w:rPr>
        <w:t xml:space="preserve"> internet access</w:t>
      </w:r>
      <w:r w:rsidR="00E32B2B">
        <w:rPr>
          <w:bCs/>
          <w:sz w:val="22"/>
          <w:szCs w:val="22"/>
        </w:rPr>
        <w:t xml:space="preserve"> or cannot </w:t>
      </w:r>
      <w:r w:rsidR="00952EBA">
        <w:rPr>
          <w:bCs/>
          <w:sz w:val="22"/>
          <w:szCs w:val="22"/>
        </w:rPr>
        <w:t xml:space="preserve">complete </w:t>
      </w:r>
      <w:r w:rsidR="00E32B2B">
        <w:rPr>
          <w:bCs/>
          <w:sz w:val="22"/>
          <w:szCs w:val="22"/>
        </w:rPr>
        <w:t>the Qualtrics questionnaire</w:t>
      </w:r>
      <w:r w:rsidRPr="00C73BB7">
        <w:rPr>
          <w:bCs/>
          <w:sz w:val="22"/>
          <w:szCs w:val="22"/>
        </w:rPr>
        <w:t xml:space="preserve">, contact the Helpline; refer to </w:t>
      </w:r>
      <w:r w:rsidR="00715BB9">
        <w:rPr>
          <w:b/>
          <w:bCs/>
          <w:sz w:val="22"/>
          <w:szCs w:val="22"/>
        </w:rPr>
        <w:fldChar w:fldCharType="begin"/>
      </w:r>
      <w:r w:rsidR="00715BB9">
        <w:rPr>
          <w:bCs/>
          <w:sz w:val="22"/>
          <w:szCs w:val="22"/>
        </w:rPr>
        <w:instrText xml:space="preserve"> REF _Ref103938717 \h </w:instrText>
      </w:r>
      <w:r w:rsidR="00715BB9">
        <w:rPr>
          <w:b/>
          <w:bCs/>
          <w:sz w:val="22"/>
          <w:szCs w:val="22"/>
        </w:rPr>
        <w:fldChar w:fldCharType="separate"/>
      </w:r>
      <w:r w:rsidRPr="00470A3A" w:rsidR="00FD5684">
        <w:rPr>
          <w:sz w:val="22"/>
          <w:szCs w:val="22"/>
        </w:rPr>
        <w:t>QUESTIONNAIRE ASSISTANCE</w:t>
      </w:r>
      <w:r w:rsidR="00715BB9">
        <w:rPr>
          <w:b/>
          <w:bCs/>
          <w:sz w:val="22"/>
          <w:szCs w:val="22"/>
        </w:rPr>
        <w:fldChar w:fldCharType="end"/>
      </w:r>
      <w:r w:rsidRPr="00C73BB7">
        <w:rPr>
          <w:b/>
          <w:bCs/>
          <w:sz w:val="22"/>
          <w:szCs w:val="22"/>
        </w:rPr>
        <w:t xml:space="preserve"> </w:t>
      </w:r>
      <w:r w:rsidRPr="00C73BB7">
        <w:rPr>
          <w:bCs/>
          <w:sz w:val="22"/>
          <w:szCs w:val="22"/>
        </w:rPr>
        <w:t>for contact information for the Helpline.</w:t>
      </w:r>
      <w:r w:rsidRPr="00C73BB7">
        <w:rPr>
          <w:sz w:val="22"/>
          <w:szCs w:val="22"/>
        </w:rPr>
        <w:t xml:space="preserve"> </w:t>
      </w:r>
      <w:r w:rsidR="00BC10C7">
        <w:rPr>
          <w:sz w:val="22"/>
          <w:szCs w:val="22"/>
        </w:rPr>
        <w:t>EPA will allow facilities that cannot complete the Qualtrics questionnaire to complete a hardcopy version of the questionnaire.</w:t>
      </w:r>
    </w:p>
    <w:p w:rsidR="000D3145" w:rsidRPr="00C73BB7" w:rsidP="000D3145" w14:paraId="362C4137" w14:textId="77777777">
      <w:pPr>
        <w:rPr>
          <w:sz w:val="22"/>
          <w:szCs w:val="22"/>
        </w:rPr>
      </w:pPr>
    </w:p>
    <w:p w:rsidR="00133FFB" w:rsidP="000D3145" w14:paraId="4C53388E" w14:textId="5E47C989">
      <w:pPr>
        <w:rPr>
          <w:sz w:val="22"/>
          <w:szCs w:val="22"/>
        </w:rPr>
      </w:pPr>
      <w:r w:rsidRPr="00C73BB7">
        <w:rPr>
          <w:sz w:val="22"/>
          <w:szCs w:val="22"/>
        </w:rPr>
        <w:t xml:space="preserve">Review the </w:t>
      </w:r>
      <w:r w:rsidRPr="00C73BB7" w:rsidR="00C73BB7">
        <w:rPr>
          <w:b/>
          <w:bCs/>
          <w:sz w:val="22"/>
          <w:szCs w:val="22"/>
        </w:rPr>
        <w:t>General Instructions</w:t>
      </w:r>
      <w:r w:rsidRPr="00C73BB7">
        <w:rPr>
          <w:sz w:val="22"/>
          <w:szCs w:val="22"/>
        </w:rPr>
        <w:t xml:space="preserve"> before beginning your questionnaire response. The </w:t>
      </w:r>
      <w:r w:rsidRPr="00C73BB7" w:rsidR="00C73BB7">
        <w:rPr>
          <w:b/>
          <w:bCs/>
          <w:sz w:val="22"/>
          <w:szCs w:val="22"/>
        </w:rPr>
        <w:t xml:space="preserve">General Instructions </w:t>
      </w:r>
      <w:r w:rsidRPr="00C73BB7">
        <w:rPr>
          <w:sz w:val="22"/>
          <w:szCs w:val="22"/>
        </w:rPr>
        <w:t xml:space="preserve">are available for download on the EPA </w:t>
      </w:r>
      <w:r w:rsidRPr="00C73BB7" w:rsidR="00C73BB7">
        <w:rPr>
          <w:sz w:val="22"/>
          <w:szCs w:val="22"/>
        </w:rPr>
        <w:t>Metal Finishing</w:t>
      </w:r>
      <w:r w:rsidRPr="00C73BB7">
        <w:rPr>
          <w:sz w:val="22"/>
          <w:szCs w:val="22"/>
        </w:rPr>
        <w:t xml:space="preserve"> </w:t>
      </w:r>
      <w:r w:rsidR="00C93A6A">
        <w:rPr>
          <w:sz w:val="22"/>
          <w:szCs w:val="22"/>
        </w:rPr>
        <w:t xml:space="preserve">and Electroplating </w:t>
      </w:r>
      <w:r w:rsidR="006807CA">
        <w:rPr>
          <w:sz w:val="22"/>
          <w:szCs w:val="22"/>
        </w:rPr>
        <w:t>Industry Data Collection</w:t>
      </w:r>
      <w:r w:rsidRPr="00C73BB7" w:rsidR="006807CA">
        <w:rPr>
          <w:sz w:val="22"/>
          <w:szCs w:val="22"/>
        </w:rPr>
        <w:t xml:space="preserve"> </w:t>
      </w:r>
      <w:r w:rsidRPr="00C73BB7">
        <w:rPr>
          <w:sz w:val="22"/>
          <w:szCs w:val="22"/>
        </w:rPr>
        <w:t>webpage</w:t>
      </w:r>
      <w:r w:rsidR="006807CA">
        <w:rPr>
          <w:sz w:val="22"/>
          <w:szCs w:val="22"/>
        </w:rPr>
        <w:t xml:space="preserve"> (</w:t>
      </w:r>
      <w:hyperlink r:id="rId16" w:anchor="rulemaking-chromium" w:history="1">
        <w:r w:rsidRPr="00DF58E5" w:rsidR="00CE241F">
          <w:rPr>
            <w:rStyle w:val="Hyperlink"/>
            <w:sz w:val="22"/>
            <w:szCs w:val="22"/>
          </w:rPr>
          <w:t>https://www.epa.gov/eg/metal-finishing-effluent-guidelines#rulemaking-chromium</w:t>
        </w:r>
      </w:hyperlink>
      <w:r w:rsidR="006807CA">
        <w:rPr>
          <w:sz w:val="22"/>
          <w:szCs w:val="22"/>
        </w:rPr>
        <w:t>)</w:t>
      </w:r>
      <w:r w:rsidRPr="00C73BB7">
        <w:rPr>
          <w:sz w:val="22"/>
          <w:szCs w:val="22"/>
        </w:rPr>
        <w:t xml:space="preserve"> and pertain to all questionnaire responses, </w:t>
      </w:r>
      <w:r w:rsidR="00EF19D6">
        <w:rPr>
          <w:sz w:val="22"/>
          <w:szCs w:val="22"/>
        </w:rPr>
        <w:t>regardless of the format (Qualtrics or hardcopy)</w:t>
      </w:r>
      <w:r w:rsidRPr="00C73BB7">
        <w:rPr>
          <w:sz w:val="22"/>
          <w:szCs w:val="22"/>
        </w:rPr>
        <w:t>. The instructions provided herein are specific to completing and submitting a hardcopy questionnaire.</w:t>
      </w:r>
    </w:p>
    <w:p w:rsidR="00133FFB" w:rsidP="000D3145" w14:paraId="3768A128" w14:textId="77777777">
      <w:pPr>
        <w:rPr>
          <w:sz w:val="22"/>
          <w:szCs w:val="22"/>
        </w:rPr>
      </w:pPr>
    </w:p>
    <w:p w:rsidR="006D5FFD" w:rsidRPr="00C73BB7" w:rsidP="000D3145" w14:paraId="4A6810F1" w14:textId="577F4140">
      <w:pPr>
        <w:rPr>
          <w:sz w:val="22"/>
          <w:szCs w:val="22"/>
        </w:rPr>
      </w:pPr>
      <w:bookmarkStart w:id="6" w:name="_Hlk100331631"/>
      <w:r w:rsidRPr="00C73BB7">
        <w:rPr>
          <w:sz w:val="22"/>
          <w:szCs w:val="22"/>
        </w:rPr>
        <w:t xml:space="preserve">Facilities are encouraged to use this hardcopy </w:t>
      </w:r>
      <w:r w:rsidR="0036794A">
        <w:rPr>
          <w:sz w:val="22"/>
          <w:szCs w:val="22"/>
        </w:rPr>
        <w:t>questionnaire</w:t>
      </w:r>
      <w:r w:rsidRPr="00C73BB7">
        <w:rPr>
          <w:sz w:val="22"/>
          <w:szCs w:val="22"/>
        </w:rPr>
        <w:t xml:space="preserve"> to prepare for completing the questionnaire in Qualtrics.</w:t>
      </w:r>
      <w:bookmarkEnd w:id="6"/>
      <w:r>
        <w:rPr>
          <w:sz w:val="22"/>
          <w:szCs w:val="22"/>
        </w:rPr>
        <w:t xml:space="preserve"> Facilities are also encouraged to save a hardcopy of their completed questionnaire for their records and future reference. Respondents will not be able to access the electronic questionnaire after it has been certified and submitted to EPA.</w:t>
      </w:r>
    </w:p>
    <w:p w:rsidR="000D3145" w:rsidRPr="00C73BB7" w:rsidP="000D3145" w14:paraId="7E7D5BCF" w14:textId="09D88437">
      <w:pPr>
        <w:pStyle w:val="Heading1"/>
        <w:rPr>
          <w:sz w:val="22"/>
          <w:szCs w:val="22"/>
        </w:rPr>
      </w:pPr>
      <w:bookmarkStart w:id="7" w:name="_Ref103942121"/>
      <w:bookmarkStart w:id="8" w:name="_Hlk101870607"/>
      <w:r w:rsidRPr="00C73BB7">
        <w:rPr>
          <w:sz w:val="22"/>
          <w:szCs w:val="22"/>
        </w:rPr>
        <w:t xml:space="preserve">FILES SUBMITTED WITH </w:t>
      </w:r>
      <w:r w:rsidR="00F93336">
        <w:rPr>
          <w:sz w:val="22"/>
          <w:szCs w:val="22"/>
        </w:rPr>
        <w:t xml:space="preserve">THE </w:t>
      </w:r>
      <w:r w:rsidRPr="00C73BB7">
        <w:rPr>
          <w:sz w:val="22"/>
          <w:szCs w:val="22"/>
        </w:rPr>
        <w:t>QUESTIONNAIRE</w:t>
      </w:r>
      <w:bookmarkEnd w:id="7"/>
    </w:p>
    <w:p w:rsidR="000D3145" w:rsidRPr="00C73BB7" w:rsidP="000D3145" w14:paraId="2A3812E8" w14:textId="0F3CBE34">
      <w:pPr>
        <w:rPr>
          <w:sz w:val="22"/>
          <w:szCs w:val="22"/>
        </w:rPr>
      </w:pPr>
      <w:r w:rsidRPr="00C73BB7">
        <w:rPr>
          <w:sz w:val="22"/>
          <w:szCs w:val="22"/>
        </w:rPr>
        <w:t xml:space="preserve">For certain questions, you will be asked to provide copies of documents, figures, and diagrams. Additional questions provide template Excel workbooks and ask you to download, complete, and then submit the workbooks as responses. These template files are available for download in Qualtrics from the corresponding questions or can be downloaded from the EPA </w:t>
      </w:r>
      <w:r w:rsidRPr="00C73BB7" w:rsidR="00C73BB7">
        <w:rPr>
          <w:sz w:val="22"/>
          <w:szCs w:val="22"/>
        </w:rPr>
        <w:t>Metal Finishing</w:t>
      </w:r>
      <w:r w:rsidRPr="00C73BB7">
        <w:rPr>
          <w:sz w:val="22"/>
          <w:szCs w:val="22"/>
        </w:rPr>
        <w:t xml:space="preserve"> </w:t>
      </w:r>
      <w:r w:rsidR="00C93A6A">
        <w:rPr>
          <w:sz w:val="22"/>
          <w:szCs w:val="22"/>
        </w:rPr>
        <w:t xml:space="preserve">and Electroplating </w:t>
      </w:r>
      <w:r w:rsidR="00287797">
        <w:rPr>
          <w:sz w:val="22"/>
          <w:szCs w:val="22"/>
        </w:rPr>
        <w:t xml:space="preserve">Industry Data Collection </w:t>
      </w:r>
      <w:r w:rsidRPr="00C73BB7">
        <w:rPr>
          <w:sz w:val="22"/>
          <w:szCs w:val="22"/>
        </w:rPr>
        <w:t xml:space="preserve">webpage. When </w:t>
      </w:r>
      <w:r w:rsidRPr="00C73BB7" w:rsidR="00C73BB7">
        <w:rPr>
          <w:sz w:val="22"/>
          <w:szCs w:val="22"/>
        </w:rPr>
        <w:t>q</w:t>
      </w:r>
      <w:r w:rsidRPr="00C73BB7">
        <w:rPr>
          <w:sz w:val="22"/>
          <w:szCs w:val="22"/>
        </w:rPr>
        <w:t xml:space="preserve">uestionnaire respondents request a hardcopy questionnaire, these files are included in the materials mailed by the Helpline. </w:t>
      </w:r>
    </w:p>
    <w:p w:rsidR="000D3145" w:rsidRPr="00C73BB7" w:rsidP="000D3145" w14:paraId="443A07C0" w14:textId="77777777">
      <w:pPr>
        <w:rPr>
          <w:sz w:val="22"/>
          <w:szCs w:val="22"/>
        </w:rPr>
      </w:pPr>
    </w:p>
    <w:p w:rsidR="000D3145" w:rsidRPr="00470A3A" w:rsidP="00C73BB7" w14:paraId="4A6B3F72" w14:textId="4986132D">
      <w:pPr>
        <w:pStyle w:val="BodyText"/>
        <w:spacing w:after="0"/>
        <w:rPr>
          <w:sz w:val="22"/>
          <w:szCs w:val="22"/>
        </w:rPr>
      </w:pPr>
      <w:r w:rsidRPr="00C73BB7">
        <w:rPr>
          <w:sz w:val="22"/>
          <w:szCs w:val="22"/>
        </w:rPr>
        <w:t>Respondents submitting</w:t>
      </w:r>
      <w:r w:rsidR="00FB3350">
        <w:rPr>
          <w:sz w:val="22"/>
          <w:szCs w:val="22"/>
        </w:rPr>
        <w:t xml:space="preserve"> </w:t>
      </w:r>
      <w:r w:rsidRPr="00C73BB7">
        <w:rPr>
          <w:sz w:val="22"/>
          <w:szCs w:val="22"/>
        </w:rPr>
        <w:t xml:space="preserve">hardcopy questionnaires should make copies of all </w:t>
      </w:r>
      <w:r w:rsidR="0083284F">
        <w:rPr>
          <w:sz w:val="22"/>
          <w:szCs w:val="22"/>
        </w:rPr>
        <w:t xml:space="preserve">attachments </w:t>
      </w:r>
      <w:r w:rsidR="0029401C">
        <w:rPr>
          <w:sz w:val="22"/>
          <w:szCs w:val="22"/>
        </w:rPr>
        <w:t>(submitting one copy to EPA and keeping one copy for their records)</w:t>
      </w:r>
      <w:r w:rsidR="0083284F">
        <w:rPr>
          <w:sz w:val="22"/>
          <w:szCs w:val="22"/>
        </w:rPr>
        <w:t xml:space="preserve"> </w:t>
      </w:r>
      <w:r w:rsidRPr="00C73BB7">
        <w:rPr>
          <w:sz w:val="22"/>
          <w:szCs w:val="22"/>
        </w:rPr>
        <w:t xml:space="preserve">and mail all materials to the Helpline along with their questionnaire submission. </w:t>
      </w:r>
      <w:r w:rsidR="00020D0E">
        <w:rPr>
          <w:sz w:val="22"/>
          <w:szCs w:val="22"/>
        </w:rPr>
        <w:t>H</w:t>
      </w:r>
      <w:r w:rsidRPr="00C73BB7">
        <w:rPr>
          <w:sz w:val="22"/>
          <w:szCs w:val="22"/>
        </w:rPr>
        <w:t xml:space="preserve">ardcopy </w:t>
      </w:r>
      <w:r w:rsidR="00BE72A6">
        <w:rPr>
          <w:sz w:val="22"/>
          <w:szCs w:val="22"/>
        </w:rPr>
        <w:t xml:space="preserve">questionnaire </w:t>
      </w:r>
      <w:r w:rsidRPr="00C73BB7">
        <w:rPr>
          <w:sz w:val="22"/>
          <w:szCs w:val="22"/>
        </w:rPr>
        <w:t xml:space="preserve">respondents should indicate within these files which </w:t>
      </w:r>
      <w:r w:rsidR="00FE36EF">
        <w:rPr>
          <w:sz w:val="22"/>
          <w:szCs w:val="22"/>
        </w:rPr>
        <w:t xml:space="preserve">files </w:t>
      </w:r>
      <w:r w:rsidRPr="00C73BB7">
        <w:rPr>
          <w:sz w:val="22"/>
          <w:szCs w:val="22"/>
        </w:rPr>
        <w:t>are claimed as CBI and i</w:t>
      </w:r>
      <w:r w:rsidRPr="00C73BB7">
        <w:rPr>
          <w:bCs/>
          <w:sz w:val="22"/>
          <w:szCs w:val="22"/>
        </w:rPr>
        <w:t xml:space="preserve">nclude the </w:t>
      </w:r>
      <w:r w:rsidR="00AD0A37">
        <w:rPr>
          <w:sz w:val="22"/>
          <w:szCs w:val="22"/>
        </w:rPr>
        <w:t>EPA</w:t>
      </w:r>
      <w:r w:rsidRPr="00C73BB7">
        <w:rPr>
          <w:sz w:val="22"/>
          <w:szCs w:val="22"/>
        </w:rPr>
        <w:t xml:space="preserve"> </w:t>
      </w:r>
      <w:r w:rsidR="00AD0A37">
        <w:rPr>
          <w:sz w:val="22"/>
          <w:szCs w:val="22"/>
        </w:rPr>
        <w:t>Questionnaire ID</w:t>
      </w:r>
      <w:r w:rsidRPr="00C73BB7">
        <w:rPr>
          <w:sz w:val="22"/>
          <w:szCs w:val="22"/>
        </w:rPr>
        <w:t xml:space="preserve">, </w:t>
      </w:r>
      <w:r w:rsidR="00FE36EF">
        <w:rPr>
          <w:sz w:val="22"/>
          <w:szCs w:val="22"/>
        </w:rPr>
        <w:t xml:space="preserve">which </w:t>
      </w:r>
      <w:r w:rsidR="00AD0A37">
        <w:rPr>
          <w:sz w:val="22"/>
          <w:szCs w:val="22"/>
        </w:rPr>
        <w:t xml:space="preserve">is the unique identification number </w:t>
      </w:r>
      <w:r w:rsidRPr="00C73BB7">
        <w:rPr>
          <w:sz w:val="22"/>
          <w:szCs w:val="22"/>
        </w:rPr>
        <w:t xml:space="preserve">assigned to your facility in the notification letter mailed by EPA, </w:t>
      </w:r>
      <w:r w:rsidRPr="00470A3A">
        <w:rPr>
          <w:sz w:val="22"/>
          <w:szCs w:val="22"/>
        </w:rPr>
        <w:t>on any hardcopy materials.</w:t>
      </w:r>
      <w:bookmarkEnd w:id="8"/>
    </w:p>
    <w:p w:rsidR="000D3145" w:rsidRPr="00470A3A" w:rsidP="000D3145" w14:paraId="0F6DE49D" w14:textId="77777777">
      <w:pPr>
        <w:pStyle w:val="Heading1"/>
        <w:rPr>
          <w:sz w:val="22"/>
          <w:szCs w:val="22"/>
        </w:rPr>
      </w:pPr>
      <w:bookmarkStart w:id="9" w:name="_Hlk100331643"/>
      <w:r w:rsidRPr="00470A3A">
        <w:rPr>
          <w:sz w:val="22"/>
          <w:szCs w:val="22"/>
        </w:rPr>
        <w:t>DATA CONFIDENTIALITY</w:t>
      </w:r>
    </w:p>
    <w:p w:rsidR="000D3145" w:rsidRPr="00470A3A" w:rsidP="000D3145" w14:paraId="05E82511" w14:textId="77777777">
      <w:pPr>
        <w:pStyle w:val="BodyText"/>
        <w:spacing w:after="0"/>
        <w:rPr>
          <w:b/>
          <w:bCs/>
          <w:sz w:val="22"/>
          <w:szCs w:val="22"/>
        </w:rPr>
      </w:pPr>
      <w:r w:rsidRPr="00470A3A">
        <w:rPr>
          <w:b/>
          <w:bCs/>
          <w:sz w:val="22"/>
          <w:szCs w:val="22"/>
        </w:rPr>
        <w:t>If no business confidentiality claim accompanies the information when it is received by EPA, EPA may make the information available to the public without further notice.</w:t>
      </w:r>
    </w:p>
    <w:p w:rsidR="000D3145" w:rsidRPr="00470A3A" w:rsidP="000D3145" w14:paraId="35E2C256" w14:textId="77777777">
      <w:pPr>
        <w:rPr>
          <w:sz w:val="22"/>
          <w:szCs w:val="22"/>
        </w:rPr>
      </w:pPr>
    </w:p>
    <w:p w:rsidR="000D3145" w:rsidRPr="00470A3A" w:rsidP="000D3145" w14:paraId="574629D1" w14:textId="0192058C">
      <w:pPr>
        <w:rPr>
          <w:sz w:val="22"/>
          <w:szCs w:val="22"/>
        </w:rPr>
      </w:pPr>
      <w:bookmarkStart w:id="10" w:name="_Hlk101870830"/>
      <w:r w:rsidRPr="00470A3A">
        <w:rPr>
          <w:sz w:val="22"/>
          <w:szCs w:val="22"/>
        </w:rPr>
        <w:t xml:space="preserve">You may assert claims of business confidentiality for any information you submit to EPA. Information claimed as confidential will be treated in accordance with the procedures for handling information claimed as confidential under 40 CFR </w:t>
      </w:r>
      <w:r w:rsidR="00FC56FA">
        <w:rPr>
          <w:sz w:val="22"/>
          <w:szCs w:val="22"/>
        </w:rPr>
        <w:t>P</w:t>
      </w:r>
      <w:r w:rsidRPr="00470A3A">
        <w:rPr>
          <w:sz w:val="22"/>
          <w:szCs w:val="22"/>
        </w:rPr>
        <w:t xml:space="preserve">art 2, </w:t>
      </w:r>
      <w:r w:rsidR="00FC56FA">
        <w:rPr>
          <w:sz w:val="22"/>
          <w:szCs w:val="22"/>
        </w:rPr>
        <w:t>S</w:t>
      </w:r>
      <w:r w:rsidRPr="00470A3A">
        <w:rPr>
          <w:sz w:val="22"/>
          <w:szCs w:val="22"/>
        </w:rPr>
        <w:t xml:space="preserve">ubpart B, and will be disclosed to the extent, and by means of procedures, set forth in </w:t>
      </w:r>
      <w:r w:rsidR="00FC56FA">
        <w:rPr>
          <w:sz w:val="22"/>
          <w:szCs w:val="22"/>
        </w:rPr>
        <w:t>S</w:t>
      </w:r>
      <w:r w:rsidRPr="00470A3A">
        <w:rPr>
          <w:sz w:val="22"/>
          <w:szCs w:val="22"/>
        </w:rPr>
        <w:t>ubpart B. If no claim of confidentiality is asserted when the information is received by EPA, it may be made available to the public without further notice to you. See</w:t>
      </w:r>
      <w:r w:rsidRPr="00470A3A">
        <w:rPr>
          <w:i/>
          <w:iCs/>
          <w:sz w:val="22"/>
          <w:szCs w:val="22"/>
        </w:rPr>
        <w:t xml:space="preserve"> </w:t>
      </w:r>
      <w:r w:rsidRPr="00470A3A">
        <w:rPr>
          <w:sz w:val="22"/>
          <w:szCs w:val="22"/>
        </w:rPr>
        <w:t>40 CFR 2.203(a), 41 Fed. Reg. 36,907. Furthermore, generally, effluent data and information already available to the public is not entitled to confidential treatment and will be made available to the public without further notice to you. See</w:t>
      </w:r>
      <w:r w:rsidRPr="00470A3A">
        <w:rPr>
          <w:i/>
          <w:iCs/>
          <w:sz w:val="22"/>
          <w:szCs w:val="22"/>
        </w:rPr>
        <w:t xml:space="preserve"> </w:t>
      </w:r>
      <w:r w:rsidRPr="00470A3A">
        <w:rPr>
          <w:sz w:val="22"/>
          <w:szCs w:val="22"/>
        </w:rPr>
        <w:t>40 CFR §§ 2.201(g), 2.302(e) &amp; (f); 40 CFR § 403.14. Any knowing and willful misrepresentation is subject to criminal penalty pursuant to 18 U.S.C. § 1001. </w:t>
      </w:r>
    </w:p>
    <w:bookmarkEnd w:id="10"/>
    <w:p w:rsidR="000D3145" w:rsidRPr="00470A3A" w:rsidP="000D3145" w14:paraId="39BF2931" w14:textId="77777777">
      <w:pPr>
        <w:rPr>
          <w:sz w:val="22"/>
          <w:szCs w:val="22"/>
        </w:rPr>
      </w:pPr>
    </w:p>
    <w:p w:rsidR="00470A3A" w:rsidRPr="00470A3A" w:rsidP="000D3145" w14:paraId="65A42167" w14:textId="7FA7A960">
      <w:pPr>
        <w:rPr>
          <w:sz w:val="22"/>
          <w:szCs w:val="22"/>
        </w:rPr>
      </w:pPr>
      <w:r w:rsidRPr="00470A3A">
        <w:rPr>
          <w:sz w:val="22"/>
          <w:szCs w:val="22"/>
        </w:rPr>
        <w:t xml:space="preserve">In this questionnaire, designate responses as confidential business information (CBI) using the CBI checkboxes next to each question. </w:t>
      </w:r>
    </w:p>
    <w:p w:rsidR="000D3145" w:rsidRPr="00470A3A" w:rsidP="000D3145" w14:paraId="70BBD19A" w14:textId="77777777">
      <w:pPr>
        <w:pStyle w:val="Heading1"/>
        <w:rPr>
          <w:sz w:val="22"/>
          <w:szCs w:val="22"/>
        </w:rPr>
      </w:pPr>
      <w:bookmarkStart w:id="11" w:name="_Ref103938717"/>
      <w:bookmarkEnd w:id="9"/>
      <w:r w:rsidRPr="00470A3A">
        <w:rPr>
          <w:sz w:val="22"/>
          <w:szCs w:val="22"/>
        </w:rPr>
        <w:t>QUESTIONNAIRE ASSISTANCE</w:t>
      </w:r>
      <w:bookmarkEnd w:id="11"/>
    </w:p>
    <w:p w:rsidR="000D3145" w:rsidP="000D3145" w14:paraId="7064FCE0" w14:textId="740A19B7">
      <w:pPr>
        <w:pStyle w:val="BodyText"/>
        <w:spacing w:after="0"/>
        <w:rPr>
          <w:sz w:val="22"/>
          <w:szCs w:val="22"/>
        </w:rPr>
      </w:pPr>
      <w:bookmarkStart w:id="12" w:name="_Hlk101870846"/>
      <w:r w:rsidRPr="00470A3A">
        <w:rPr>
          <w:sz w:val="22"/>
          <w:szCs w:val="22"/>
        </w:rPr>
        <w:t xml:space="preserve">If you have any questions about your facility’s questionnaire, consult the </w:t>
      </w:r>
      <w:r w:rsidRPr="00470A3A">
        <w:rPr>
          <w:rStyle w:val="Hyperlink"/>
          <w:i/>
          <w:iCs/>
          <w:color w:val="auto"/>
          <w:sz w:val="22"/>
          <w:szCs w:val="22"/>
          <w:u w:val="none"/>
        </w:rPr>
        <w:t>List of Frequently Asked Questions (FAQs)</w:t>
      </w:r>
      <w:r w:rsidRPr="00470A3A">
        <w:rPr>
          <w:rStyle w:val="Hyperlink"/>
          <w:color w:val="auto"/>
          <w:sz w:val="22"/>
          <w:szCs w:val="22"/>
          <w:u w:val="none"/>
        </w:rPr>
        <w:t xml:space="preserve"> on the EPA </w:t>
      </w:r>
      <w:r w:rsidRPr="00470A3A" w:rsidR="00470A3A">
        <w:rPr>
          <w:rStyle w:val="Hyperlink"/>
          <w:color w:val="auto"/>
          <w:sz w:val="22"/>
          <w:szCs w:val="22"/>
          <w:u w:val="none"/>
        </w:rPr>
        <w:t>Metal Finishing</w:t>
      </w:r>
      <w:r w:rsidRPr="00470A3A">
        <w:rPr>
          <w:rStyle w:val="Hyperlink"/>
          <w:color w:val="auto"/>
          <w:sz w:val="22"/>
          <w:szCs w:val="22"/>
          <w:u w:val="none"/>
        </w:rPr>
        <w:t xml:space="preserve"> </w:t>
      </w:r>
      <w:r w:rsidR="00C93A6A">
        <w:rPr>
          <w:rStyle w:val="Hyperlink"/>
          <w:color w:val="auto"/>
          <w:sz w:val="22"/>
          <w:szCs w:val="22"/>
          <w:u w:val="none"/>
        </w:rPr>
        <w:t xml:space="preserve">and Electroplating </w:t>
      </w:r>
      <w:r w:rsidRPr="00470A3A">
        <w:rPr>
          <w:rStyle w:val="Hyperlink"/>
          <w:color w:val="auto"/>
          <w:sz w:val="22"/>
          <w:szCs w:val="22"/>
          <w:u w:val="none"/>
        </w:rPr>
        <w:t xml:space="preserve">Questionnaire webpage </w:t>
      </w:r>
      <w:r w:rsidRPr="00470A3A">
        <w:rPr>
          <w:bCs/>
          <w:sz w:val="22"/>
          <w:szCs w:val="22"/>
        </w:rPr>
        <w:t>(</w:t>
      </w:r>
      <w:hyperlink r:id="rId16" w:anchor="rulemaking-chromium" w:history="1">
        <w:r w:rsidRPr="00DF58E5" w:rsidR="00596763">
          <w:rPr>
            <w:rStyle w:val="Hyperlink"/>
            <w:sz w:val="22"/>
            <w:szCs w:val="22"/>
          </w:rPr>
          <w:t>https://www.epa.gov/eg/metal-finishing-effluent-guidelines#rulemaking-chromium</w:t>
        </w:r>
      </w:hyperlink>
      <w:r w:rsidRPr="00470A3A">
        <w:rPr>
          <w:rStyle w:val="Hyperlink"/>
          <w:color w:val="auto"/>
          <w:sz w:val="22"/>
          <w:szCs w:val="22"/>
          <w:u w:val="none"/>
        </w:rPr>
        <w:t>). Y</w:t>
      </w:r>
      <w:r w:rsidRPr="00470A3A">
        <w:rPr>
          <w:sz w:val="22"/>
          <w:szCs w:val="22"/>
        </w:rPr>
        <w:t>ou may also request assistance from the Helpline using the email and telephone lines provided below.</w:t>
      </w:r>
      <w:r w:rsidRPr="00470A3A">
        <w:rPr>
          <w:bCs/>
          <w:sz w:val="22"/>
          <w:szCs w:val="22"/>
        </w:rPr>
        <w:t xml:space="preserve"> </w:t>
      </w:r>
      <w:r w:rsidR="006D5FFD">
        <w:rPr>
          <w:bCs/>
          <w:sz w:val="22"/>
          <w:szCs w:val="22"/>
        </w:rPr>
        <w:t>The Helpline is operated by Eastern Research Group, Inc. from 9:00 AM to 4:00 PM during Monday to Friday.</w:t>
      </w:r>
      <w:r w:rsidR="00E6636D">
        <w:rPr>
          <w:bCs/>
          <w:sz w:val="22"/>
          <w:szCs w:val="22"/>
        </w:rPr>
        <w:t xml:space="preserve"> When contacting the Helpline, please include your name, phone number, and</w:t>
      </w:r>
      <w:r w:rsidRPr="00470A3A">
        <w:rPr>
          <w:bCs/>
          <w:sz w:val="22"/>
          <w:szCs w:val="22"/>
        </w:rPr>
        <w:t xml:space="preserve"> the </w:t>
      </w:r>
      <w:r w:rsidR="00AD0A37">
        <w:rPr>
          <w:sz w:val="22"/>
          <w:szCs w:val="22"/>
        </w:rPr>
        <w:t>EPA</w:t>
      </w:r>
      <w:r w:rsidRPr="00470A3A">
        <w:rPr>
          <w:sz w:val="22"/>
          <w:szCs w:val="22"/>
        </w:rPr>
        <w:t xml:space="preserve"> </w:t>
      </w:r>
      <w:r w:rsidR="00AD0A37">
        <w:rPr>
          <w:sz w:val="22"/>
          <w:szCs w:val="22"/>
        </w:rPr>
        <w:t xml:space="preserve">Questionnaire ID (i.e., the unique identification number </w:t>
      </w:r>
      <w:r w:rsidRPr="00C73BB7" w:rsidR="00AD0A37">
        <w:rPr>
          <w:sz w:val="22"/>
          <w:szCs w:val="22"/>
        </w:rPr>
        <w:t>assigned to your facility in the notification letter mailed by EPA</w:t>
      </w:r>
      <w:r w:rsidR="00AD0A37">
        <w:rPr>
          <w:sz w:val="22"/>
          <w:szCs w:val="22"/>
        </w:rPr>
        <w:t>)</w:t>
      </w:r>
      <w:r w:rsidRPr="00470A3A">
        <w:rPr>
          <w:sz w:val="22"/>
          <w:szCs w:val="22"/>
        </w:rPr>
        <w:t xml:space="preserve">, assigned to your facility in the notification letter from EPA, in any </w:t>
      </w:r>
      <w:r w:rsidR="00E6636D">
        <w:rPr>
          <w:sz w:val="22"/>
          <w:szCs w:val="22"/>
        </w:rPr>
        <w:t>voicemail or email messages</w:t>
      </w:r>
      <w:r w:rsidRPr="00470A3A">
        <w:rPr>
          <w:sz w:val="22"/>
          <w:szCs w:val="22"/>
        </w:rPr>
        <w:t>.</w:t>
      </w:r>
    </w:p>
    <w:p w:rsidR="006D5FFD" w:rsidP="000D3145" w14:paraId="44C5DDA9" w14:textId="77777777">
      <w:pPr>
        <w:pStyle w:val="BodyText"/>
        <w:spacing w:after="0"/>
        <w:rPr>
          <w:sz w:val="22"/>
          <w:szCs w:val="22"/>
        </w:rPr>
      </w:pPr>
    </w:p>
    <w:p w:rsidR="006D5FFD" w:rsidRPr="00470A3A" w:rsidP="006D5FFD" w14:paraId="32583D86" w14:textId="77777777">
      <w:pPr>
        <w:jc w:val="center"/>
        <w:rPr>
          <w:rFonts w:cstheme="minorHAnsi"/>
          <w:b/>
          <w:bCs/>
          <w:sz w:val="22"/>
          <w:szCs w:val="22"/>
          <w:u w:val="single"/>
        </w:rPr>
      </w:pPr>
      <w:r w:rsidRPr="00470A3A">
        <w:rPr>
          <w:rFonts w:cstheme="minorHAnsi"/>
          <w:b/>
          <w:bCs/>
          <w:sz w:val="22"/>
          <w:szCs w:val="22"/>
          <w:u w:val="single"/>
        </w:rPr>
        <w:t xml:space="preserve">EPA </w:t>
      </w:r>
      <w:r>
        <w:rPr>
          <w:rFonts w:cstheme="minorHAnsi"/>
          <w:b/>
          <w:bCs/>
          <w:sz w:val="22"/>
          <w:szCs w:val="22"/>
          <w:u w:val="single"/>
        </w:rPr>
        <w:t>Metal Finishing</w:t>
      </w:r>
      <w:r w:rsidRPr="00470A3A">
        <w:rPr>
          <w:rFonts w:cstheme="minorHAnsi"/>
          <w:b/>
          <w:bCs/>
          <w:sz w:val="22"/>
          <w:szCs w:val="22"/>
          <w:u w:val="single"/>
        </w:rPr>
        <w:t xml:space="preserve"> </w:t>
      </w:r>
      <w:r>
        <w:rPr>
          <w:rFonts w:cstheme="minorHAnsi"/>
          <w:b/>
          <w:bCs/>
          <w:sz w:val="22"/>
          <w:szCs w:val="22"/>
          <w:u w:val="single"/>
        </w:rPr>
        <w:t xml:space="preserve">and Electroplating </w:t>
      </w:r>
      <w:r w:rsidRPr="00470A3A">
        <w:rPr>
          <w:rFonts w:cstheme="minorHAnsi"/>
          <w:b/>
          <w:bCs/>
          <w:sz w:val="22"/>
          <w:szCs w:val="22"/>
          <w:u w:val="single"/>
        </w:rPr>
        <w:t>Questionnaire Helpline</w:t>
      </w:r>
    </w:p>
    <w:p w:rsidR="006D5FFD" w:rsidRPr="00E6636D" w:rsidP="006D5FFD" w14:paraId="7E3D0588" w14:textId="77777777">
      <w:pPr>
        <w:tabs>
          <w:tab w:val="right" w:pos="8880"/>
        </w:tabs>
        <w:rPr>
          <w:rFonts w:cstheme="minorHAnsi"/>
          <w:sz w:val="22"/>
          <w:szCs w:val="22"/>
        </w:rPr>
      </w:pPr>
    </w:p>
    <w:p w:rsidR="00E6636D" w:rsidRPr="007B5954" w:rsidP="00E6636D" w14:paraId="4416E2DC" w14:textId="5B8B6559">
      <w:pPr>
        <w:tabs>
          <w:tab w:val="right" w:pos="8880"/>
        </w:tabs>
        <w:rPr>
          <w:rFonts w:cstheme="minorHAnsi"/>
          <w:webHidden/>
          <w:sz w:val="22"/>
          <w:szCs w:val="22"/>
        </w:rPr>
      </w:pPr>
      <w:bookmarkStart w:id="13" w:name="_Hlk99121041"/>
      <w:bookmarkEnd w:id="12"/>
      <w:r w:rsidRPr="007B5954">
        <w:rPr>
          <w:rFonts w:cstheme="minorHAnsi"/>
          <w:sz w:val="22"/>
          <w:szCs w:val="22"/>
        </w:rPr>
        <w:t>Phone</w:t>
      </w:r>
      <w:r>
        <w:rPr>
          <w:rFonts w:cstheme="minorHAnsi"/>
          <w:sz w:val="22"/>
          <w:szCs w:val="22"/>
        </w:rPr>
        <w:t xml:space="preserve"> Numbers</w:t>
      </w:r>
      <w:r w:rsidRPr="007B5954">
        <w:rPr>
          <w:rFonts w:cstheme="minorHAnsi"/>
          <w:sz w:val="22"/>
          <w:szCs w:val="22"/>
        </w:rPr>
        <w:t xml:space="preserve">                       </w:t>
      </w:r>
      <w:r>
        <w:rPr>
          <w:rFonts w:cstheme="minorHAnsi"/>
          <w:sz w:val="22"/>
          <w:szCs w:val="22"/>
        </w:rPr>
        <w:t xml:space="preserve">                                               L</w:t>
      </w:r>
      <w:r w:rsidRPr="007B5954">
        <w:rPr>
          <w:rFonts w:cstheme="minorHAnsi"/>
          <w:webHidden/>
          <w:sz w:val="22"/>
          <w:szCs w:val="22"/>
        </w:rPr>
        <w:t xml:space="preserve">ocal: </w:t>
      </w:r>
      <w:r w:rsidRPr="007B5954">
        <w:rPr>
          <w:bCs/>
          <w:webHidden/>
          <w:sz w:val="22"/>
          <w:szCs w:val="22"/>
        </w:rPr>
        <w:t>703-633-</w:t>
      </w:r>
      <w:r w:rsidRPr="007B5954">
        <w:rPr>
          <w:bCs/>
          <w:sz w:val="22"/>
          <w:szCs w:val="22"/>
          <w:highlight w:val="yellow"/>
        </w:rPr>
        <w:t>####</w:t>
      </w:r>
      <w:r w:rsidRPr="007B5954">
        <w:rPr>
          <w:bCs/>
          <w:webHidden/>
          <w:sz w:val="22"/>
          <w:szCs w:val="22"/>
        </w:rPr>
        <w:t xml:space="preserve"> </w:t>
      </w:r>
      <w:r w:rsidRPr="007B5954">
        <w:rPr>
          <w:rFonts w:cstheme="minorHAnsi"/>
          <w:sz w:val="22"/>
          <w:szCs w:val="22"/>
        </w:rPr>
        <w:t xml:space="preserve">or Toll-free: </w:t>
      </w:r>
      <w:r w:rsidRPr="007B5954">
        <w:rPr>
          <w:bCs/>
          <w:webHidden/>
          <w:sz w:val="22"/>
          <w:szCs w:val="22"/>
        </w:rPr>
        <w:t>1-</w:t>
      </w:r>
      <w:r w:rsidRPr="007B5954">
        <w:rPr>
          <w:bCs/>
          <w:sz w:val="22"/>
          <w:szCs w:val="22"/>
        </w:rPr>
        <w:t>877-353-</w:t>
      </w:r>
      <w:r w:rsidRPr="00BF2422">
        <w:rPr>
          <w:bCs/>
          <w:sz w:val="22"/>
          <w:szCs w:val="22"/>
          <w:highlight w:val="yellow"/>
        </w:rPr>
        <w:t>####</w:t>
      </w:r>
    </w:p>
    <w:p w:rsidR="00E6636D" w:rsidRPr="007B5954" w:rsidP="00E6636D" w14:paraId="3D09FE0B" w14:textId="31B427F0">
      <w:pPr>
        <w:rPr>
          <w:rStyle w:val="Hyperlink"/>
          <w:bCs/>
          <w:sz w:val="22"/>
          <w:szCs w:val="22"/>
        </w:rPr>
      </w:pPr>
      <w:r w:rsidRPr="007B5954">
        <w:rPr>
          <w:rFonts w:cstheme="minorHAnsi"/>
          <w:webHidden/>
          <w:sz w:val="22"/>
          <w:szCs w:val="22"/>
        </w:rPr>
        <w:t>Email Address</w:t>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r>
      <w:r w:rsidRPr="007B5954">
        <w:rPr>
          <w:rFonts w:cstheme="minorHAnsi"/>
          <w:webHidden/>
          <w:sz w:val="22"/>
          <w:szCs w:val="22"/>
        </w:rPr>
        <w:tab/>
        <w:t xml:space="preserve"> </w:t>
      </w:r>
      <w:hyperlink r:id="rId15" w:history="1">
        <w:r w:rsidRPr="00E6636D">
          <w:rPr>
            <w:rStyle w:val="Hyperlink"/>
            <w:rFonts w:cstheme="minorHAnsi"/>
            <w:webHidden/>
            <w:sz w:val="22"/>
            <w:szCs w:val="22"/>
          </w:rPr>
          <w:t>PFAS308help@erg.com</w:t>
        </w:r>
      </w:hyperlink>
    </w:p>
    <w:bookmarkEnd w:id="13"/>
    <w:p w:rsidR="00E6636D" w:rsidRPr="007B5954" w:rsidP="00E6636D" w14:paraId="4363C9F5" w14:textId="2250C070">
      <w:pPr>
        <w:pStyle w:val="BodyText"/>
        <w:spacing w:after="0"/>
        <w:rPr>
          <w:sz w:val="22"/>
          <w:szCs w:val="22"/>
        </w:rPr>
      </w:pPr>
      <w:r w:rsidRPr="007B5954">
        <w:rPr>
          <w:sz w:val="22"/>
          <w:szCs w:val="22"/>
        </w:rPr>
        <w:t xml:space="preserve">Mailing Address                                                                      </w:t>
      </w:r>
      <w:r>
        <w:rPr>
          <w:sz w:val="22"/>
          <w:szCs w:val="22"/>
        </w:rPr>
        <w:t xml:space="preserve">   United States</w:t>
      </w:r>
      <w:r w:rsidRPr="007B5954">
        <w:rPr>
          <w:sz w:val="22"/>
          <w:szCs w:val="22"/>
        </w:rPr>
        <w:t xml:space="preserve"> Environmental Protection Agency </w:t>
      </w:r>
    </w:p>
    <w:p w:rsidR="00E6636D" w:rsidRPr="007B5954" w:rsidP="00E6636D" w14:paraId="66478D4D" w14:textId="77777777">
      <w:pPr>
        <w:pStyle w:val="BodyText"/>
        <w:spacing w:after="0"/>
        <w:jc w:val="right"/>
        <w:rPr>
          <w:sz w:val="22"/>
          <w:szCs w:val="22"/>
        </w:rPr>
      </w:pPr>
      <w:r w:rsidRPr="007B5954">
        <w:rPr>
          <w:sz w:val="22"/>
          <w:szCs w:val="22"/>
        </w:rPr>
        <w:t xml:space="preserve">c/o Eastern Research Group, Inc. </w:t>
      </w:r>
    </w:p>
    <w:p w:rsidR="00E6636D" w:rsidRPr="007B5954" w:rsidP="00E6636D" w14:paraId="62049FE2" w14:textId="07945E83">
      <w:pPr>
        <w:pStyle w:val="BodyText"/>
        <w:spacing w:after="0"/>
        <w:jc w:val="right"/>
        <w:rPr>
          <w:sz w:val="22"/>
          <w:szCs w:val="22"/>
        </w:rPr>
      </w:pPr>
      <w:r>
        <w:rPr>
          <w:sz w:val="22"/>
          <w:szCs w:val="22"/>
        </w:rPr>
        <w:t>Metal Finishing and Electroplating Questionnaire</w:t>
      </w:r>
    </w:p>
    <w:p w:rsidR="00E6636D" w:rsidRPr="007B5954" w:rsidP="00E6636D" w14:paraId="667683EE" w14:textId="77777777">
      <w:pPr>
        <w:pStyle w:val="BodyText"/>
        <w:spacing w:after="0"/>
        <w:jc w:val="right"/>
        <w:rPr>
          <w:sz w:val="22"/>
          <w:szCs w:val="22"/>
        </w:rPr>
      </w:pPr>
      <w:r w:rsidRPr="007B5954">
        <w:rPr>
          <w:sz w:val="22"/>
          <w:szCs w:val="22"/>
        </w:rPr>
        <w:t xml:space="preserve">14555 Avion Pkwy, Suite 200 </w:t>
      </w:r>
    </w:p>
    <w:p w:rsidR="00E6636D" w:rsidRPr="007B5954" w:rsidP="00E6636D" w14:paraId="6BB031B4" w14:textId="77777777">
      <w:pPr>
        <w:pStyle w:val="BodyText"/>
        <w:spacing w:after="0"/>
        <w:jc w:val="right"/>
        <w:rPr>
          <w:sz w:val="22"/>
          <w:szCs w:val="22"/>
        </w:rPr>
      </w:pPr>
      <w:r w:rsidRPr="007B5954">
        <w:rPr>
          <w:sz w:val="22"/>
          <w:szCs w:val="22"/>
        </w:rPr>
        <w:t>Chantilly, VA 20151-1102</w:t>
      </w:r>
    </w:p>
    <w:p w:rsidR="000D3145" w:rsidRPr="00E6636D" w:rsidP="000D3145" w14:paraId="6D46163B" w14:textId="5CE4F3ED">
      <w:pPr>
        <w:pStyle w:val="BodyText"/>
        <w:spacing w:after="0"/>
        <w:rPr>
          <w:sz w:val="22"/>
          <w:szCs w:val="22"/>
        </w:rPr>
      </w:pPr>
    </w:p>
    <w:p w:rsidR="00E6636D" w:rsidRPr="00E6636D" w:rsidP="000D3145" w14:paraId="566EBB30" w14:textId="77777777">
      <w:pPr>
        <w:pStyle w:val="BodyText"/>
        <w:spacing w:after="0"/>
        <w:rPr>
          <w:sz w:val="22"/>
          <w:szCs w:val="22"/>
        </w:rPr>
      </w:pPr>
    </w:p>
    <w:p w:rsidR="00671652" w:rsidP="000D3145" w14:paraId="0A67F1C6" w14:textId="2716499B">
      <w:pPr>
        <w:pStyle w:val="BodyText"/>
        <w:spacing w:after="0"/>
        <w:rPr>
          <w:bCs/>
          <w:sz w:val="22"/>
          <w:szCs w:val="22"/>
        </w:rPr>
      </w:pPr>
      <w:bookmarkStart w:id="14" w:name="_Hlk99121015"/>
      <w:r w:rsidRPr="00E6636D">
        <w:rPr>
          <w:sz w:val="22"/>
          <w:szCs w:val="22"/>
        </w:rPr>
        <w:t xml:space="preserve">If your facility lacks internet access or you are unable to submit the questionnaire in Qualtrics, </w:t>
      </w:r>
      <w:r w:rsidRPr="00E6636D">
        <w:rPr>
          <w:bCs/>
          <w:sz w:val="22"/>
          <w:szCs w:val="22"/>
        </w:rPr>
        <w:t>contact the Helpline to request a hardcopy</w:t>
      </w:r>
      <w:r w:rsidRPr="00E6636D" w:rsidR="00BE72A6">
        <w:rPr>
          <w:bCs/>
          <w:sz w:val="22"/>
          <w:szCs w:val="22"/>
        </w:rPr>
        <w:t xml:space="preserve"> questionnaire</w:t>
      </w:r>
      <w:r w:rsidRPr="00E6636D">
        <w:rPr>
          <w:bCs/>
          <w:sz w:val="22"/>
          <w:szCs w:val="22"/>
        </w:rPr>
        <w:t xml:space="preserve"> be mailed</w:t>
      </w:r>
      <w:r w:rsidRPr="00470A3A">
        <w:rPr>
          <w:bCs/>
          <w:sz w:val="22"/>
          <w:szCs w:val="22"/>
        </w:rPr>
        <w:t xml:space="preserve"> to you.</w:t>
      </w:r>
    </w:p>
    <w:p w:rsidR="00671652" w:rsidP="000D3145" w14:paraId="58E72140" w14:textId="77777777">
      <w:pPr>
        <w:pStyle w:val="BodyText"/>
        <w:spacing w:after="0"/>
        <w:rPr>
          <w:bCs/>
          <w:sz w:val="22"/>
          <w:szCs w:val="22"/>
        </w:rPr>
      </w:pPr>
    </w:p>
    <w:p w:rsidR="000D3145" w:rsidRPr="00470A3A" w:rsidP="000D3145" w14:paraId="34CFD530" w14:textId="5B17CCE6">
      <w:pPr>
        <w:pStyle w:val="BodyText"/>
        <w:spacing w:after="0"/>
        <w:rPr>
          <w:bCs/>
          <w:sz w:val="22"/>
          <w:szCs w:val="22"/>
        </w:rPr>
      </w:pPr>
      <w:r>
        <w:rPr>
          <w:bCs/>
          <w:sz w:val="22"/>
          <w:szCs w:val="22"/>
        </w:rPr>
        <w:t xml:space="preserve">If your company operates one or more facilities in the United States that currently or previously </w:t>
      </w:r>
      <w:r w:rsidR="00D86658">
        <w:rPr>
          <w:bCs/>
          <w:sz w:val="22"/>
          <w:szCs w:val="22"/>
        </w:rPr>
        <w:t xml:space="preserve">conducted chromium finishing operations and these facilities did not receive a </w:t>
      </w:r>
      <w:r w:rsidR="00BB5F3A">
        <w:rPr>
          <w:bCs/>
          <w:sz w:val="22"/>
          <w:szCs w:val="22"/>
        </w:rPr>
        <w:t>questionnaire, contact the Helpline to request a copy of the questionnaire for these facilities.</w:t>
      </w:r>
      <w:r w:rsidRPr="00470A3A">
        <w:rPr>
          <w:bCs/>
          <w:sz w:val="22"/>
          <w:szCs w:val="22"/>
        </w:rPr>
        <w:t xml:space="preserve"> </w:t>
      </w:r>
    </w:p>
    <w:bookmarkEnd w:id="14"/>
    <w:p w:rsidR="000D3145" w:rsidRPr="00470A3A" w:rsidP="000D3145" w14:paraId="243260BD" w14:textId="77777777">
      <w:pPr>
        <w:pStyle w:val="BodyText"/>
        <w:spacing w:after="0"/>
        <w:rPr>
          <w:bCs/>
          <w:sz w:val="22"/>
          <w:szCs w:val="22"/>
        </w:rPr>
      </w:pPr>
    </w:p>
    <w:p w:rsidR="000D3145" w:rsidRPr="00A61603" w:rsidP="00470A3A" w14:paraId="7720B364" w14:textId="2D3D83C0">
      <w:pPr>
        <w:rPr>
          <w:sz w:val="22"/>
          <w:szCs w:val="22"/>
        </w:rPr>
      </w:pPr>
      <w:r w:rsidRPr="00470A3A">
        <w:rPr>
          <w:sz w:val="22"/>
          <w:szCs w:val="22"/>
        </w:rPr>
        <w:t>Questions regarding EPA</w:t>
      </w:r>
      <w:r w:rsidR="007466C6">
        <w:rPr>
          <w:sz w:val="22"/>
          <w:szCs w:val="22"/>
        </w:rPr>
        <w:t>’s associated rulemaking</w:t>
      </w:r>
      <w:r w:rsidRPr="00470A3A">
        <w:rPr>
          <w:sz w:val="22"/>
          <w:szCs w:val="22"/>
        </w:rPr>
        <w:t xml:space="preserve"> for the </w:t>
      </w:r>
      <w:r w:rsidR="00470A3A">
        <w:rPr>
          <w:sz w:val="22"/>
          <w:szCs w:val="22"/>
        </w:rPr>
        <w:t xml:space="preserve">Metal Finishing </w:t>
      </w:r>
      <w:r w:rsidR="00C93A6A">
        <w:rPr>
          <w:sz w:val="22"/>
          <w:szCs w:val="22"/>
        </w:rPr>
        <w:t xml:space="preserve">and Electroplating </w:t>
      </w:r>
      <w:r w:rsidRPr="00470A3A">
        <w:rPr>
          <w:sz w:val="22"/>
          <w:szCs w:val="22"/>
        </w:rPr>
        <w:t xml:space="preserve">Questionnaire should be directed to </w:t>
      </w:r>
      <w:r w:rsidRPr="00A61603">
        <w:rPr>
          <w:sz w:val="22"/>
          <w:szCs w:val="22"/>
        </w:rPr>
        <w:t>EPA</w:t>
      </w:r>
      <w:r w:rsidR="00A40524">
        <w:rPr>
          <w:sz w:val="22"/>
          <w:szCs w:val="22"/>
        </w:rPr>
        <w:t xml:space="preserve"> at </w:t>
      </w:r>
      <w:hyperlink r:id="rId17" w:history="1">
        <w:r w:rsidRPr="733654CA" w:rsidR="00D94D11">
          <w:rPr>
            <w:rStyle w:val="Hyperlink"/>
            <w:rFonts w:cstheme="minorBidi"/>
            <w:sz w:val="22"/>
            <w:szCs w:val="22"/>
            <w:highlight w:val="yellow"/>
          </w:rPr>
          <w:t>####</w:t>
        </w:r>
        <w:r w:rsidRPr="733654CA" w:rsidR="00D94D11">
          <w:rPr>
            <w:rStyle w:val="Hyperlink"/>
            <w:rFonts w:cstheme="minorBidi"/>
            <w:sz w:val="22"/>
            <w:szCs w:val="22"/>
          </w:rPr>
          <w:t>@epa.gov</w:t>
        </w:r>
      </w:hyperlink>
      <w:r w:rsidRPr="00A61603">
        <w:rPr>
          <w:sz w:val="22"/>
          <w:szCs w:val="22"/>
        </w:rPr>
        <w:t xml:space="preserve"> </w:t>
      </w:r>
      <w:r w:rsidR="00611650">
        <w:rPr>
          <w:sz w:val="22"/>
          <w:szCs w:val="22"/>
        </w:rPr>
        <w:t xml:space="preserve">or </w:t>
      </w:r>
      <w:r w:rsidR="00067754">
        <w:rPr>
          <w:sz w:val="22"/>
          <w:szCs w:val="22"/>
        </w:rPr>
        <w:t xml:space="preserve">via </w:t>
      </w:r>
      <w:hyperlink r:id="rId18" w:history="1">
        <w:r w:rsidRPr="00A40524" w:rsidR="00067754">
          <w:rPr>
            <w:rStyle w:val="Hyperlink"/>
            <w:sz w:val="22"/>
            <w:szCs w:val="22"/>
          </w:rPr>
          <w:t>https://www.epa.gov/eg/metal-finishing-effluent-guidelines#rulemaking-chromium</w:t>
        </w:r>
      </w:hyperlink>
      <w:r w:rsidR="00067754">
        <w:rPr>
          <w:sz w:val="22"/>
          <w:szCs w:val="22"/>
        </w:rPr>
        <w:t>.</w:t>
      </w:r>
    </w:p>
    <w:p w:rsidR="000D3145" w:rsidRPr="00A61603" w:rsidP="000D3145" w14:paraId="3C8EF226" w14:textId="77777777">
      <w:pPr>
        <w:pStyle w:val="Heading1"/>
        <w:rPr>
          <w:sz w:val="22"/>
          <w:szCs w:val="22"/>
        </w:rPr>
      </w:pPr>
      <w:bookmarkStart w:id="15" w:name="_Hlk95209204"/>
      <w:r w:rsidRPr="00A61603">
        <w:rPr>
          <w:sz w:val="22"/>
          <w:szCs w:val="22"/>
        </w:rPr>
        <w:t>WHERE TO SUBMIT THE QUESTIONNAIRE</w:t>
      </w:r>
    </w:p>
    <w:p w:rsidR="000D3145" w:rsidRPr="00A61603" w:rsidP="000D3145" w14:paraId="5264A3E4" w14:textId="60528827">
      <w:pPr>
        <w:pStyle w:val="BodyText"/>
        <w:spacing w:after="0"/>
        <w:rPr>
          <w:sz w:val="22"/>
          <w:szCs w:val="22"/>
        </w:rPr>
      </w:pPr>
      <w:r w:rsidRPr="00A61603">
        <w:rPr>
          <w:sz w:val="22"/>
          <w:szCs w:val="22"/>
        </w:rPr>
        <w:t xml:space="preserve">Complete </w:t>
      </w:r>
      <w:r w:rsidRPr="00C73BB7" w:rsidR="00D94D11">
        <w:rPr>
          <w:bCs/>
          <w:sz w:val="22"/>
          <w:szCs w:val="22"/>
        </w:rPr>
        <w:t>and submit the questionnaire in</w:t>
      </w:r>
      <w:r w:rsidR="00D94D11">
        <w:rPr>
          <w:bCs/>
          <w:sz w:val="22"/>
          <w:szCs w:val="22"/>
        </w:rPr>
        <w:t xml:space="preserve"> the</w:t>
      </w:r>
      <w:r w:rsidRPr="00C73BB7" w:rsidR="00D94D11">
        <w:rPr>
          <w:bCs/>
          <w:sz w:val="22"/>
          <w:szCs w:val="22"/>
        </w:rPr>
        <w:t xml:space="preserve"> </w:t>
      </w:r>
      <w:r w:rsidRPr="00C73BB7" w:rsidR="00D94D11">
        <w:rPr>
          <w:sz w:val="22"/>
          <w:szCs w:val="22"/>
        </w:rPr>
        <w:t>Qualtrics Survey Software</w:t>
      </w:r>
      <w:r w:rsidR="00D94D11">
        <w:rPr>
          <w:sz w:val="22"/>
          <w:szCs w:val="22"/>
        </w:rPr>
        <w:t xml:space="preserve">. </w:t>
      </w:r>
      <w:r w:rsidRPr="00C73BB7" w:rsidR="00D94D11">
        <w:rPr>
          <w:sz w:val="22"/>
          <w:szCs w:val="22"/>
        </w:rPr>
        <w:t>If your facility lacks</w:t>
      </w:r>
      <w:r w:rsidRPr="00C73BB7" w:rsidR="00D94D11">
        <w:rPr>
          <w:bCs/>
          <w:sz w:val="22"/>
          <w:szCs w:val="22"/>
        </w:rPr>
        <w:t xml:space="preserve"> internet access</w:t>
      </w:r>
      <w:r w:rsidR="00D94D11">
        <w:rPr>
          <w:bCs/>
          <w:sz w:val="22"/>
          <w:szCs w:val="22"/>
        </w:rPr>
        <w:t xml:space="preserve"> or cannot complete the Qualtrics questionnaire and requested a paper questionnaire, c</w:t>
      </w:r>
      <w:r w:rsidRPr="00A61603">
        <w:rPr>
          <w:sz w:val="22"/>
          <w:szCs w:val="22"/>
        </w:rPr>
        <w:t xml:space="preserve">omplete the entire questionnaire, </w:t>
      </w:r>
      <w:bookmarkStart w:id="16" w:name="_Hlk101870066"/>
      <w:r w:rsidRPr="00A61603">
        <w:rPr>
          <w:sz w:val="22"/>
          <w:szCs w:val="22"/>
        </w:rPr>
        <w:t xml:space="preserve">enter your </w:t>
      </w:r>
      <w:r w:rsidR="00AD0A37">
        <w:rPr>
          <w:sz w:val="22"/>
          <w:szCs w:val="22"/>
        </w:rPr>
        <w:t>EPA</w:t>
      </w:r>
      <w:r w:rsidRPr="00A61603">
        <w:rPr>
          <w:sz w:val="22"/>
          <w:szCs w:val="22"/>
        </w:rPr>
        <w:t xml:space="preserve"> </w:t>
      </w:r>
      <w:r w:rsidR="00AD0A37">
        <w:rPr>
          <w:sz w:val="22"/>
          <w:szCs w:val="22"/>
        </w:rPr>
        <w:t xml:space="preserve">Questionnaire </w:t>
      </w:r>
      <w:r w:rsidRPr="00A61603">
        <w:rPr>
          <w:sz w:val="22"/>
          <w:szCs w:val="22"/>
        </w:rPr>
        <w:t>ID</w:t>
      </w:r>
      <w:r w:rsidR="00AD0A37">
        <w:rPr>
          <w:sz w:val="22"/>
          <w:szCs w:val="22"/>
        </w:rPr>
        <w:t xml:space="preserve"> (i.e., the unique identification number </w:t>
      </w:r>
      <w:r w:rsidRPr="00C73BB7" w:rsidR="00AD0A37">
        <w:rPr>
          <w:sz w:val="22"/>
          <w:szCs w:val="22"/>
        </w:rPr>
        <w:t>assigned to your facility in the notification letter mailed by EPA</w:t>
      </w:r>
      <w:r w:rsidR="00AD0A37">
        <w:rPr>
          <w:sz w:val="22"/>
          <w:szCs w:val="22"/>
        </w:rPr>
        <w:t>)</w:t>
      </w:r>
      <w:r w:rsidRPr="00A61603">
        <w:rPr>
          <w:sz w:val="22"/>
          <w:szCs w:val="22"/>
        </w:rPr>
        <w:t xml:space="preserve"> in the header of each page, </w:t>
      </w:r>
      <w:bookmarkEnd w:id="16"/>
      <w:r w:rsidRPr="00A61603">
        <w:rPr>
          <w:sz w:val="22"/>
          <w:szCs w:val="22"/>
        </w:rPr>
        <w:t>and certify your responses by completing the Certification Statement at the end of this document</w:t>
      </w:r>
      <w:r w:rsidR="00960186">
        <w:rPr>
          <w:sz w:val="22"/>
          <w:szCs w:val="22"/>
        </w:rPr>
        <w:t xml:space="preserve"> (see page </w:t>
      </w:r>
      <w:r w:rsidR="008B7A48">
        <w:rPr>
          <w:sz w:val="22"/>
          <w:szCs w:val="22"/>
        </w:rPr>
        <w:fldChar w:fldCharType="begin"/>
      </w:r>
      <w:r w:rsidR="008B7A48">
        <w:rPr>
          <w:sz w:val="22"/>
          <w:szCs w:val="22"/>
        </w:rPr>
        <w:instrText xml:space="preserve"> PAGEREF _Ref86161149 \h </w:instrText>
      </w:r>
      <w:r w:rsidR="008B7A48">
        <w:rPr>
          <w:sz w:val="22"/>
          <w:szCs w:val="22"/>
        </w:rPr>
        <w:fldChar w:fldCharType="separate"/>
      </w:r>
      <w:r w:rsidR="00FD5684">
        <w:rPr>
          <w:noProof/>
          <w:sz w:val="22"/>
          <w:szCs w:val="22"/>
        </w:rPr>
        <w:t>55</w:t>
      </w:r>
      <w:r w:rsidR="008B7A48">
        <w:rPr>
          <w:sz w:val="22"/>
          <w:szCs w:val="22"/>
        </w:rPr>
        <w:fldChar w:fldCharType="end"/>
      </w:r>
      <w:r w:rsidR="00960186">
        <w:rPr>
          <w:sz w:val="22"/>
          <w:szCs w:val="22"/>
        </w:rPr>
        <w:t>)</w:t>
      </w:r>
      <w:r w:rsidRPr="00A61603">
        <w:rPr>
          <w:sz w:val="22"/>
          <w:szCs w:val="22"/>
        </w:rPr>
        <w:t xml:space="preserve">. Mail the completed questionnaire, </w:t>
      </w:r>
      <w:bookmarkStart w:id="17" w:name="_Hlk101870099"/>
      <w:r w:rsidRPr="00A61603">
        <w:rPr>
          <w:sz w:val="22"/>
          <w:szCs w:val="22"/>
        </w:rPr>
        <w:t>including requested attachments, template files on removable media</w:t>
      </w:r>
      <w:r w:rsidR="00680BD5">
        <w:rPr>
          <w:sz w:val="22"/>
          <w:szCs w:val="22"/>
        </w:rPr>
        <w:t xml:space="preserve"> (preferably USB drive)</w:t>
      </w:r>
      <w:r w:rsidRPr="00A61603">
        <w:rPr>
          <w:sz w:val="22"/>
          <w:szCs w:val="22"/>
        </w:rPr>
        <w:t xml:space="preserve">, and the signed Certification Statement, </w:t>
      </w:r>
      <w:bookmarkEnd w:id="17"/>
      <w:r w:rsidRPr="00A61603">
        <w:rPr>
          <w:sz w:val="22"/>
          <w:szCs w:val="22"/>
        </w:rPr>
        <w:t>to:</w:t>
      </w:r>
    </w:p>
    <w:p w:rsidR="000D3145" w:rsidRPr="00A61603" w:rsidP="000D3145" w14:paraId="79F0481A" w14:textId="77777777">
      <w:pPr>
        <w:pStyle w:val="BodyText"/>
        <w:spacing w:after="0"/>
        <w:rPr>
          <w:sz w:val="22"/>
          <w:szCs w:val="22"/>
        </w:rPr>
      </w:pPr>
    </w:p>
    <w:p w:rsidR="000D3145" w:rsidRPr="00A61603" w:rsidP="00A61603" w14:paraId="120B0B54" w14:textId="3F938B27">
      <w:pPr>
        <w:keepNext/>
        <w:keepLines/>
        <w:ind w:left="720"/>
        <w:rPr>
          <w:sz w:val="22"/>
          <w:szCs w:val="22"/>
        </w:rPr>
      </w:pPr>
      <w:r>
        <w:rPr>
          <w:sz w:val="22"/>
          <w:szCs w:val="22"/>
        </w:rPr>
        <w:t xml:space="preserve">United States </w:t>
      </w:r>
      <w:r w:rsidRPr="00A61603">
        <w:rPr>
          <w:sz w:val="22"/>
          <w:szCs w:val="22"/>
        </w:rPr>
        <w:t>Environmental Protection Agency</w:t>
      </w:r>
    </w:p>
    <w:p w:rsidR="000D3145" w:rsidRPr="00A61603" w:rsidP="00A61603" w14:paraId="4CBE4EFC" w14:textId="77777777">
      <w:pPr>
        <w:keepNext/>
        <w:keepLines/>
        <w:ind w:left="720"/>
        <w:rPr>
          <w:sz w:val="22"/>
          <w:szCs w:val="22"/>
        </w:rPr>
      </w:pPr>
      <w:r w:rsidRPr="00A61603">
        <w:rPr>
          <w:sz w:val="22"/>
          <w:szCs w:val="22"/>
        </w:rPr>
        <w:t>c/o Eastern Research Group, Inc.</w:t>
      </w:r>
    </w:p>
    <w:p w:rsidR="000D3145" w:rsidRPr="00A61603" w:rsidP="00A61603" w14:paraId="3BE8FF9A" w14:textId="06AFAED6">
      <w:pPr>
        <w:keepNext/>
        <w:keepLines/>
        <w:ind w:left="720"/>
        <w:rPr>
          <w:sz w:val="22"/>
          <w:szCs w:val="22"/>
        </w:rPr>
      </w:pPr>
      <w:r w:rsidRPr="00A61603">
        <w:rPr>
          <w:sz w:val="22"/>
          <w:szCs w:val="22"/>
        </w:rPr>
        <w:t>Metal Finishing</w:t>
      </w:r>
      <w:r w:rsidRPr="00A61603">
        <w:rPr>
          <w:sz w:val="22"/>
          <w:szCs w:val="22"/>
        </w:rPr>
        <w:t xml:space="preserve"> </w:t>
      </w:r>
      <w:r w:rsidR="00C93A6A">
        <w:rPr>
          <w:sz w:val="22"/>
          <w:szCs w:val="22"/>
        </w:rPr>
        <w:t xml:space="preserve">and Electroplating </w:t>
      </w:r>
      <w:r w:rsidRPr="00A61603">
        <w:rPr>
          <w:sz w:val="22"/>
          <w:szCs w:val="22"/>
        </w:rPr>
        <w:t xml:space="preserve">Industry Questionnaire </w:t>
      </w:r>
    </w:p>
    <w:p w:rsidR="000D3145" w:rsidRPr="00A61603" w:rsidP="00A61603" w14:paraId="74A2798E" w14:textId="77777777">
      <w:pPr>
        <w:keepNext/>
        <w:keepLines/>
        <w:ind w:left="720"/>
        <w:rPr>
          <w:sz w:val="22"/>
          <w:szCs w:val="22"/>
        </w:rPr>
      </w:pPr>
      <w:r w:rsidRPr="00A61603">
        <w:rPr>
          <w:sz w:val="22"/>
          <w:szCs w:val="22"/>
        </w:rPr>
        <w:t>14555 Avion Parkway, Suite 200</w:t>
      </w:r>
    </w:p>
    <w:p w:rsidR="000D3145" w:rsidRPr="00A61603" w:rsidP="00A61603" w14:paraId="181E28C9" w14:textId="77777777">
      <w:pPr>
        <w:ind w:left="720"/>
        <w:rPr>
          <w:sz w:val="22"/>
          <w:szCs w:val="22"/>
        </w:rPr>
      </w:pPr>
      <w:r w:rsidRPr="00A61603">
        <w:rPr>
          <w:sz w:val="22"/>
          <w:szCs w:val="22"/>
        </w:rPr>
        <w:t>Chantilly, VA 20151-1102</w:t>
      </w:r>
      <w:bookmarkEnd w:id="15"/>
    </w:p>
    <w:p w:rsidR="000D3145" w:rsidRPr="00A61603" w:rsidP="000D3145" w14:paraId="580F6595" w14:textId="77777777">
      <w:pPr>
        <w:keepNext/>
        <w:keepLines/>
        <w:rPr>
          <w:sz w:val="22"/>
          <w:szCs w:val="22"/>
        </w:rPr>
      </w:pPr>
    </w:p>
    <w:p w:rsidR="000D3145" w:rsidRPr="00A61603" w:rsidP="000D3145" w14:paraId="61B8F8AB" w14:textId="77777777">
      <w:pPr>
        <w:spacing w:after="160" w:line="259" w:lineRule="auto"/>
        <w:rPr>
          <w:sz w:val="22"/>
          <w:szCs w:val="22"/>
        </w:rPr>
      </w:pPr>
      <w:r w:rsidRPr="00A61603">
        <w:rPr>
          <w:sz w:val="22"/>
          <w:szCs w:val="22"/>
        </w:rPr>
        <w:br w:type="page"/>
      </w:r>
    </w:p>
    <w:p w:rsidR="000D3145" w:rsidRPr="00633A8D" w:rsidP="000D3145" w14:paraId="10289569" w14:textId="77777777">
      <w:pPr>
        <w:rPr>
          <w:b/>
          <w:bCs/>
          <w:sz w:val="22"/>
          <w:szCs w:val="22"/>
          <w:highlight w:val="yellow"/>
        </w:rPr>
        <w:sectPr w:rsidSect="00A23BF5">
          <w:headerReference w:type="default" r:id="rId19"/>
          <w:footerReference w:type="default" r:id="rId20"/>
          <w:pgSz w:w="12240" w:h="15840" w:code="1"/>
          <w:pgMar w:top="1152" w:right="1440" w:bottom="1152" w:left="1440" w:header="576" w:footer="576" w:gutter="0"/>
          <w:pgNumType w:fmt="lowerRoman" w:start="1"/>
          <w:cols w:space="720"/>
          <w:docGrid w:linePitch="326"/>
        </w:sectPr>
      </w:pPr>
    </w:p>
    <w:p w:rsidR="000D3145" w:rsidRPr="00A61603" w:rsidP="000D3145" w14:paraId="7FF89616" w14:textId="272EA168">
      <w:pPr>
        <w:pStyle w:val="Heading1"/>
        <w:rPr>
          <w:sz w:val="22"/>
          <w:szCs w:val="22"/>
        </w:rPr>
      </w:pPr>
      <w:bookmarkStart w:id="18" w:name="_Ref86161158"/>
      <w:bookmarkStart w:id="19" w:name="_Ref104470073"/>
      <w:r w:rsidRPr="00A61603">
        <w:rPr>
          <w:sz w:val="22"/>
          <w:szCs w:val="22"/>
        </w:rPr>
        <w:t>A</w:t>
      </w:r>
      <w:bookmarkEnd w:id="18"/>
      <w:r w:rsidRPr="00A61603" w:rsidR="00DD2505">
        <w:rPr>
          <w:sz w:val="22"/>
          <w:szCs w:val="22"/>
        </w:rPr>
        <w:t>BBREVIATIONS</w:t>
      </w:r>
      <w:bookmarkEnd w:id="19"/>
    </w:p>
    <w:p w:rsidR="007A4F4E" w:rsidP="001F419C" w14:paraId="7E5D0C2B" w14:textId="1255E96A">
      <w:pPr>
        <w:rPr>
          <w:sz w:val="22"/>
          <w:szCs w:val="22"/>
        </w:rPr>
      </w:pPr>
      <w:r>
        <w:rPr>
          <w:sz w:val="22"/>
          <w:szCs w:val="22"/>
        </w:rPr>
        <w:t>Ah</w:t>
      </w:r>
      <w:r>
        <w:rPr>
          <w:sz w:val="22"/>
          <w:szCs w:val="22"/>
        </w:rPr>
        <w:tab/>
      </w:r>
      <w:r>
        <w:rPr>
          <w:sz w:val="22"/>
          <w:szCs w:val="22"/>
        </w:rPr>
        <w:tab/>
        <w:t>ampere-hour or amp-hour</w:t>
      </w:r>
    </w:p>
    <w:p w:rsidR="003B51E7" w:rsidRPr="001F419C" w:rsidP="001F419C" w14:paraId="790C1390" w14:textId="225DAA5A">
      <w:pPr>
        <w:rPr>
          <w:sz w:val="22"/>
          <w:szCs w:val="22"/>
        </w:rPr>
      </w:pPr>
      <w:r w:rsidRPr="001F419C">
        <w:rPr>
          <w:sz w:val="22"/>
          <w:szCs w:val="22"/>
        </w:rPr>
        <w:t>CAS</w:t>
      </w:r>
      <w:r w:rsidRPr="001F419C">
        <w:rPr>
          <w:sz w:val="22"/>
          <w:szCs w:val="22"/>
        </w:rPr>
        <w:tab/>
      </w:r>
      <w:r w:rsidRPr="001F419C">
        <w:rPr>
          <w:sz w:val="22"/>
          <w:szCs w:val="22"/>
        </w:rPr>
        <w:tab/>
        <w:t>Chemical Abstracts Service</w:t>
      </w:r>
    </w:p>
    <w:p w:rsidR="000D3145" w:rsidRPr="001F419C" w:rsidP="001F419C" w14:paraId="4678AECF" w14:textId="680092C9">
      <w:pPr>
        <w:rPr>
          <w:sz w:val="22"/>
          <w:szCs w:val="22"/>
        </w:rPr>
      </w:pPr>
      <w:r w:rsidRPr="001F419C">
        <w:rPr>
          <w:sz w:val="22"/>
          <w:szCs w:val="22"/>
        </w:rPr>
        <w:t>CBI</w:t>
      </w:r>
      <w:r w:rsidRPr="001F419C">
        <w:rPr>
          <w:sz w:val="22"/>
          <w:szCs w:val="22"/>
        </w:rPr>
        <w:tab/>
      </w:r>
      <w:r w:rsidRPr="001F419C">
        <w:rPr>
          <w:sz w:val="22"/>
          <w:szCs w:val="22"/>
        </w:rPr>
        <w:tab/>
        <w:t>Confidential Business Information</w:t>
      </w:r>
    </w:p>
    <w:p w:rsidR="000D3145" w:rsidRPr="001F419C" w:rsidP="001F419C" w14:paraId="1ED70575" w14:textId="3797BF75">
      <w:pPr>
        <w:rPr>
          <w:sz w:val="22"/>
          <w:szCs w:val="22"/>
          <w:highlight w:val="yellow"/>
        </w:rPr>
      </w:pPr>
      <w:r w:rsidRPr="001F419C">
        <w:rPr>
          <w:sz w:val="22"/>
          <w:szCs w:val="22"/>
        </w:rPr>
        <w:t>CFR</w:t>
      </w:r>
      <w:r w:rsidRPr="001F419C">
        <w:rPr>
          <w:sz w:val="22"/>
          <w:szCs w:val="22"/>
        </w:rPr>
        <w:tab/>
      </w:r>
      <w:r w:rsidRPr="001F419C">
        <w:rPr>
          <w:sz w:val="22"/>
          <w:szCs w:val="22"/>
        </w:rPr>
        <w:tab/>
        <w:t>Code of Federal Regulations</w:t>
      </w:r>
    </w:p>
    <w:p w:rsidR="0060700A" w:rsidRPr="001F419C" w:rsidP="001F419C" w14:paraId="34EB20F5" w14:textId="5F664A36">
      <w:pPr>
        <w:rPr>
          <w:sz w:val="22"/>
          <w:szCs w:val="22"/>
        </w:rPr>
      </w:pPr>
      <w:r w:rsidRPr="001F419C">
        <w:rPr>
          <w:sz w:val="22"/>
          <w:szCs w:val="22"/>
        </w:rPr>
        <w:t>Cr III</w:t>
      </w:r>
      <w:r w:rsidRPr="001F419C" w:rsidR="00A61603">
        <w:rPr>
          <w:sz w:val="22"/>
          <w:szCs w:val="22"/>
        </w:rPr>
        <w:tab/>
      </w:r>
      <w:r w:rsidRPr="001F419C" w:rsidR="00A61603">
        <w:rPr>
          <w:sz w:val="22"/>
          <w:szCs w:val="22"/>
        </w:rPr>
        <w:tab/>
        <w:t>trivalent chromium</w:t>
      </w:r>
    </w:p>
    <w:p w:rsidR="0060700A" w:rsidRPr="001F419C" w:rsidP="001F419C" w14:paraId="76C19232" w14:textId="4FEA0247">
      <w:pPr>
        <w:rPr>
          <w:sz w:val="22"/>
          <w:szCs w:val="22"/>
        </w:rPr>
      </w:pPr>
      <w:r w:rsidRPr="001F419C">
        <w:rPr>
          <w:sz w:val="22"/>
          <w:szCs w:val="22"/>
        </w:rPr>
        <w:t>Cr VI</w:t>
      </w:r>
      <w:r w:rsidRPr="001F419C" w:rsidR="00A61603">
        <w:rPr>
          <w:sz w:val="22"/>
          <w:szCs w:val="22"/>
        </w:rPr>
        <w:tab/>
      </w:r>
      <w:r w:rsidRPr="001F419C" w:rsidR="00A61603">
        <w:rPr>
          <w:sz w:val="22"/>
          <w:szCs w:val="22"/>
        </w:rPr>
        <w:tab/>
        <w:t xml:space="preserve">hexavalent chromium </w:t>
      </w:r>
    </w:p>
    <w:p w:rsidR="00A81BFE" w:rsidRPr="001F419C" w:rsidP="001F419C" w14:paraId="222C3AA8" w14:textId="21A39EBB">
      <w:pPr>
        <w:rPr>
          <w:sz w:val="22"/>
          <w:szCs w:val="22"/>
        </w:rPr>
      </w:pPr>
      <w:r w:rsidRPr="001F419C">
        <w:rPr>
          <w:sz w:val="22"/>
          <w:szCs w:val="22"/>
        </w:rPr>
        <w:t>ELGs</w:t>
      </w:r>
      <w:r w:rsidRPr="001F419C">
        <w:rPr>
          <w:sz w:val="22"/>
          <w:szCs w:val="22"/>
        </w:rPr>
        <w:tab/>
      </w:r>
      <w:r w:rsidRPr="001F419C">
        <w:rPr>
          <w:sz w:val="22"/>
          <w:szCs w:val="22"/>
        </w:rPr>
        <w:tab/>
      </w:r>
      <w:r w:rsidRPr="001F419C" w:rsidR="00BD3903">
        <w:rPr>
          <w:sz w:val="22"/>
          <w:szCs w:val="22"/>
        </w:rPr>
        <w:t>effluent limitations guidelines and standards</w:t>
      </w:r>
    </w:p>
    <w:p w:rsidR="000D3145" w:rsidRPr="001F419C" w:rsidP="001F419C" w14:paraId="55421618" w14:textId="1CB33606">
      <w:pPr>
        <w:rPr>
          <w:sz w:val="22"/>
          <w:szCs w:val="22"/>
          <w:highlight w:val="yellow"/>
        </w:rPr>
      </w:pPr>
      <w:r w:rsidRPr="001F419C">
        <w:rPr>
          <w:sz w:val="22"/>
          <w:szCs w:val="22"/>
        </w:rPr>
        <w:t xml:space="preserve">EPA </w:t>
      </w:r>
      <w:r w:rsidRPr="001F419C">
        <w:rPr>
          <w:sz w:val="22"/>
          <w:szCs w:val="22"/>
        </w:rPr>
        <w:tab/>
      </w:r>
      <w:r w:rsidRPr="001F419C">
        <w:rPr>
          <w:sz w:val="22"/>
          <w:szCs w:val="22"/>
        </w:rPr>
        <w:tab/>
      </w:r>
      <w:r w:rsidRPr="001F419C" w:rsidR="00715BB9">
        <w:rPr>
          <w:sz w:val="22"/>
          <w:szCs w:val="22"/>
        </w:rPr>
        <w:t>United States</w:t>
      </w:r>
      <w:r w:rsidRPr="001F419C">
        <w:rPr>
          <w:sz w:val="22"/>
          <w:szCs w:val="22"/>
        </w:rPr>
        <w:t xml:space="preserve"> Environmental Protection Agency</w:t>
      </w:r>
    </w:p>
    <w:p w:rsidR="000D3145" w:rsidRPr="001F419C" w:rsidP="001F419C" w14:paraId="63567D38" w14:textId="6A9C1B28">
      <w:pPr>
        <w:rPr>
          <w:sz w:val="22"/>
          <w:szCs w:val="22"/>
        </w:rPr>
      </w:pPr>
      <w:r w:rsidRPr="001F419C">
        <w:rPr>
          <w:sz w:val="22"/>
          <w:szCs w:val="22"/>
        </w:rPr>
        <w:t>FRS</w:t>
      </w:r>
      <w:r w:rsidRPr="001F419C">
        <w:rPr>
          <w:sz w:val="22"/>
          <w:szCs w:val="22"/>
        </w:rPr>
        <w:tab/>
      </w:r>
      <w:r w:rsidRPr="001F419C">
        <w:rPr>
          <w:sz w:val="22"/>
          <w:szCs w:val="22"/>
        </w:rPr>
        <w:tab/>
        <w:t>Facility Registry Service</w:t>
      </w:r>
    </w:p>
    <w:p w:rsidR="000D3145" w:rsidRPr="001F419C" w:rsidP="001F419C" w14:paraId="37F967AD" w14:textId="0946D143">
      <w:pPr>
        <w:rPr>
          <w:sz w:val="22"/>
          <w:szCs w:val="22"/>
        </w:rPr>
      </w:pPr>
      <w:r w:rsidRPr="001F419C">
        <w:rPr>
          <w:sz w:val="22"/>
          <w:szCs w:val="22"/>
        </w:rPr>
        <w:t>FTE</w:t>
      </w:r>
      <w:r w:rsidRPr="001F419C">
        <w:rPr>
          <w:sz w:val="22"/>
          <w:szCs w:val="22"/>
        </w:rPr>
        <w:tab/>
      </w:r>
      <w:r w:rsidRPr="001F419C">
        <w:rPr>
          <w:sz w:val="22"/>
          <w:szCs w:val="22"/>
        </w:rPr>
        <w:tab/>
      </w:r>
      <w:r w:rsidRPr="001F419C" w:rsidR="004703D1">
        <w:rPr>
          <w:sz w:val="22"/>
          <w:szCs w:val="22"/>
        </w:rPr>
        <w:t>full-time equivalent</w:t>
      </w:r>
    </w:p>
    <w:p w:rsidR="00993137" w:rsidP="001F419C" w14:paraId="79BC3750" w14:textId="23B28CD6">
      <w:pPr>
        <w:rPr>
          <w:sz w:val="22"/>
          <w:szCs w:val="22"/>
        </w:rPr>
      </w:pPr>
      <w:r>
        <w:rPr>
          <w:sz w:val="22"/>
          <w:szCs w:val="22"/>
        </w:rPr>
        <w:t>gal</w:t>
      </w:r>
      <w:r>
        <w:rPr>
          <w:sz w:val="22"/>
          <w:szCs w:val="22"/>
        </w:rPr>
        <w:tab/>
      </w:r>
      <w:r>
        <w:rPr>
          <w:sz w:val="22"/>
          <w:szCs w:val="22"/>
        </w:rPr>
        <w:tab/>
        <w:t>gallons</w:t>
      </w:r>
    </w:p>
    <w:p w:rsidR="00715BB9" w:rsidRPr="001F419C" w:rsidP="001F419C" w14:paraId="167CEBB2" w14:textId="35222397">
      <w:pPr>
        <w:rPr>
          <w:sz w:val="22"/>
          <w:szCs w:val="22"/>
        </w:rPr>
      </w:pPr>
      <w:r w:rsidRPr="001F419C">
        <w:rPr>
          <w:sz w:val="22"/>
          <w:szCs w:val="22"/>
        </w:rPr>
        <w:t>GPEA</w:t>
      </w:r>
      <w:r w:rsidRPr="001F419C">
        <w:rPr>
          <w:sz w:val="22"/>
          <w:szCs w:val="22"/>
        </w:rPr>
        <w:tab/>
      </w:r>
      <w:r w:rsidRPr="001F419C">
        <w:rPr>
          <w:sz w:val="22"/>
          <w:szCs w:val="22"/>
        </w:rPr>
        <w:tab/>
        <w:t>1998 Government Paperwork Elimination Act</w:t>
      </w:r>
    </w:p>
    <w:p w:rsidR="00C90798" w:rsidRPr="001F419C" w:rsidP="001F419C" w14:paraId="69D1AF2A" w14:textId="02DABD6D">
      <w:pPr>
        <w:rPr>
          <w:sz w:val="22"/>
          <w:szCs w:val="22"/>
        </w:rPr>
      </w:pPr>
      <w:r w:rsidRPr="001F419C">
        <w:rPr>
          <w:sz w:val="22"/>
          <w:szCs w:val="22"/>
        </w:rPr>
        <w:t>mg/l</w:t>
      </w:r>
      <w:r w:rsidRPr="001F419C">
        <w:rPr>
          <w:sz w:val="22"/>
          <w:szCs w:val="22"/>
        </w:rPr>
        <w:tab/>
      </w:r>
      <w:r w:rsidRPr="001F419C">
        <w:rPr>
          <w:sz w:val="22"/>
          <w:szCs w:val="22"/>
        </w:rPr>
        <w:tab/>
        <w:t>milligram per liter</w:t>
      </w:r>
    </w:p>
    <w:p w:rsidR="00402DD2" w:rsidRPr="001F419C" w:rsidP="001F419C" w14:paraId="5150025F" w14:textId="56ED548E">
      <w:pPr>
        <w:rPr>
          <w:sz w:val="22"/>
          <w:szCs w:val="22"/>
        </w:rPr>
      </w:pPr>
      <w:r w:rsidRPr="001F419C">
        <w:rPr>
          <w:sz w:val="22"/>
          <w:szCs w:val="22"/>
        </w:rPr>
        <w:t>mm/dd/</w:t>
      </w:r>
      <w:r w:rsidRPr="001F419C">
        <w:rPr>
          <w:sz w:val="22"/>
          <w:szCs w:val="22"/>
        </w:rPr>
        <w:t>yyyy</w:t>
      </w:r>
      <w:r w:rsidRPr="001F419C">
        <w:rPr>
          <w:sz w:val="22"/>
          <w:szCs w:val="22"/>
        </w:rPr>
        <w:tab/>
        <w:t>month/day/year</w:t>
      </w:r>
    </w:p>
    <w:p w:rsidR="00BD3903" w:rsidRPr="001F419C" w:rsidP="001F419C" w14:paraId="4242DAD6" w14:textId="26568A58">
      <w:pPr>
        <w:rPr>
          <w:sz w:val="22"/>
          <w:szCs w:val="22"/>
        </w:rPr>
      </w:pPr>
      <w:r w:rsidRPr="001F419C">
        <w:rPr>
          <w:sz w:val="22"/>
          <w:szCs w:val="22"/>
        </w:rPr>
        <w:t>N</w:t>
      </w:r>
      <w:r w:rsidR="00813392">
        <w:rPr>
          <w:sz w:val="22"/>
          <w:szCs w:val="22"/>
        </w:rPr>
        <w:t>/</w:t>
      </w:r>
      <w:r w:rsidRPr="001F419C">
        <w:rPr>
          <w:sz w:val="22"/>
          <w:szCs w:val="22"/>
        </w:rPr>
        <w:t>A</w:t>
      </w:r>
      <w:r w:rsidRPr="001F419C">
        <w:rPr>
          <w:sz w:val="22"/>
          <w:szCs w:val="22"/>
        </w:rPr>
        <w:tab/>
      </w:r>
      <w:r w:rsidRPr="001F419C">
        <w:rPr>
          <w:sz w:val="22"/>
          <w:szCs w:val="22"/>
        </w:rPr>
        <w:tab/>
        <w:t>not applicable</w:t>
      </w:r>
    </w:p>
    <w:p w:rsidR="000D3145" w:rsidRPr="001F419C" w:rsidP="001F419C" w14:paraId="689CB223" w14:textId="195A8F94">
      <w:pPr>
        <w:rPr>
          <w:sz w:val="22"/>
          <w:szCs w:val="22"/>
        </w:rPr>
      </w:pPr>
      <w:r w:rsidRPr="001F419C">
        <w:rPr>
          <w:sz w:val="22"/>
          <w:szCs w:val="22"/>
        </w:rPr>
        <w:t>NAICS</w:t>
      </w:r>
      <w:r w:rsidRPr="001F419C">
        <w:rPr>
          <w:sz w:val="22"/>
          <w:szCs w:val="22"/>
        </w:rPr>
        <w:tab/>
      </w:r>
      <w:r w:rsidRPr="001F419C">
        <w:rPr>
          <w:sz w:val="22"/>
          <w:szCs w:val="22"/>
        </w:rPr>
        <w:tab/>
        <w:t>North American Industry Classification System</w:t>
      </w:r>
    </w:p>
    <w:p w:rsidR="00FD6A19" w:rsidRPr="001F419C" w:rsidP="001F419C" w14:paraId="243AAECD" w14:textId="6C34500C">
      <w:pPr>
        <w:rPr>
          <w:sz w:val="22"/>
          <w:szCs w:val="22"/>
        </w:rPr>
      </w:pPr>
      <w:r w:rsidRPr="001F419C">
        <w:rPr>
          <w:sz w:val="22"/>
          <w:szCs w:val="22"/>
        </w:rPr>
        <w:t>ng/l</w:t>
      </w:r>
      <w:r w:rsidRPr="001F419C">
        <w:rPr>
          <w:sz w:val="22"/>
          <w:szCs w:val="22"/>
        </w:rPr>
        <w:tab/>
      </w:r>
      <w:r w:rsidRPr="001F419C">
        <w:rPr>
          <w:sz w:val="22"/>
          <w:szCs w:val="22"/>
        </w:rPr>
        <w:tab/>
        <w:t>nanogram per liter (equivalent to part-per-trillion)</w:t>
      </w:r>
    </w:p>
    <w:p w:rsidR="000D3145" w:rsidRPr="001F419C" w:rsidP="001F419C" w14:paraId="5E6AEA30" w14:textId="09542A8A">
      <w:pPr>
        <w:rPr>
          <w:sz w:val="22"/>
          <w:szCs w:val="22"/>
        </w:rPr>
      </w:pPr>
      <w:r w:rsidRPr="001F419C">
        <w:rPr>
          <w:sz w:val="22"/>
          <w:szCs w:val="22"/>
        </w:rPr>
        <w:t>NPDES</w:t>
      </w:r>
      <w:r w:rsidRPr="001F419C">
        <w:rPr>
          <w:sz w:val="22"/>
          <w:szCs w:val="22"/>
        </w:rPr>
        <w:tab/>
      </w:r>
      <w:r w:rsidRPr="001F419C">
        <w:rPr>
          <w:sz w:val="22"/>
          <w:szCs w:val="22"/>
        </w:rPr>
        <w:tab/>
        <w:t>National Pollutant Discharge Elimination System</w:t>
      </w:r>
    </w:p>
    <w:p w:rsidR="00BD499E" w:rsidRPr="001F419C" w:rsidP="001F419C" w14:paraId="0631ED6E" w14:textId="0E17F9A3">
      <w:pPr>
        <w:rPr>
          <w:sz w:val="22"/>
          <w:szCs w:val="22"/>
        </w:rPr>
      </w:pPr>
      <w:r w:rsidRPr="001F419C">
        <w:rPr>
          <w:sz w:val="22"/>
          <w:szCs w:val="22"/>
        </w:rPr>
        <w:t>PFAS</w:t>
      </w:r>
      <w:r w:rsidRPr="001F419C">
        <w:rPr>
          <w:sz w:val="22"/>
          <w:szCs w:val="22"/>
        </w:rPr>
        <w:tab/>
      </w:r>
      <w:r w:rsidRPr="001F419C">
        <w:rPr>
          <w:sz w:val="22"/>
          <w:szCs w:val="22"/>
        </w:rPr>
        <w:tab/>
        <w:t>per- and polyfluoro</w:t>
      </w:r>
      <w:r w:rsidRPr="001F419C" w:rsidR="002038E6">
        <w:rPr>
          <w:sz w:val="22"/>
          <w:szCs w:val="22"/>
        </w:rPr>
        <w:t>alkyl substances</w:t>
      </w:r>
    </w:p>
    <w:p w:rsidR="00157970" w:rsidRPr="001F419C" w:rsidP="001F419C" w14:paraId="5DB5DE1A" w14:textId="29C8446D">
      <w:pPr>
        <w:rPr>
          <w:sz w:val="22"/>
          <w:szCs w:val="22"/>
        </w:rPr>
      </w:pPr>
      <w:r w:rsidRPr="001F419C">
        <w:rPr>
          <w:sz w:val="22"/>
          <w:szCs w:val="22"/>
        </w:rPr>
        <w:t>RCRA</w:t>
      </w:r>
      <w:r w:rsidRPr="001F419C">
        <w:rPr>
          <w:sz w:val="22"/>
          <w:szCs w:val="22"/>
        </w:rPr>
        <w:tab/>
      </w:r>
      <w:r w:rsidRPr="001F419C">
        <w:rPr>
          <w:sz w:val="22"/>
          <w:szCs w:val="22"/>
        </w:rPr>
        <w:tab/>
        <w:t>Resource Conservation and Recovery Act</w:t>
      </w:r>
    </w:p>
    <w:p w:rsidR="00421491" w:rsidRPr="001F419C" w:rsidP="001F419C" w14:paraId="6BDC7B03" w14:textId="3A7C66D1">
      <w:pPr>
        <w:rPr>
          <w:sz w:val="22"/>
          <w:szCs w:val="22"/>
        </w:rPr>
      </w:pPr>
      <w:r w:rsidRPr="001F419C">
        <w:rPr>
          <w:sz w:val="22"/>
          <w:szCs w:val="22"/>
        </w:rPr>
        <w:t>RL</w:t>
      </w:r>
      <w:r w:rsidRPr="001F419C">
        <w:rPr>
          <w:sz w:val="22"/>
          <w:szCs w:val="22"/>
        </w:rPr>
        <w:tab/>
      </w:r>
      <w:r w:rsidRPr="001F419C">
        <w:rPr>
          <w:sz w:val="22"/>
          <w:szCs w:val="22"/>
        </w:rPr>
        <w:tab/>
        <w:t>reporting limit</w:t>
      </w:r>
    </w:p>
    <w:p w:rsidR="000D3145" w:rsidRPr="001F419C" w:rsidP="001F419C" w14:paraId="44E150D4" w14:textId="77777777">
      <w:pPr>
        <w:rPr>
          <w:sz w:val="22"/>
          <w:szCs w:val="22"/>
        </w:rPr>
      </w:pPr>
      <w:r w:rsidRPr="001F419C">
        <w:rPr>
          <w:sz w:val="22"/>
          <w:szCs w:val="22"/>
        </w:rPr>
        <w:t>SBA</w:t>
      </w:r>
      <w:r w:rsidRPr="001F419C">
        <w:rPr>
          <w:sz w:val="22"/>
          <w:szCs w:val="22"/>
        </w:rPr>
        <w:tab/>
      </w:r>
      <w:r w:rsidRPr="001F419C">
        <w:rPr>
          <w:sz w:val="22"/>
          <w:szCs w:val="22"/>
        </w:rPr>
        <w:tab/>
        <w:t>Small Business Administration</w:t>
      </w:r>
    </w:p>
    <w:p w:rsidR="000D3145" w:rsidRPr="001F419C" w:rsidP="001F419C" w14:paraId="7484CD53" w14:textId="79747026">
      <w:pPr>
        <w:rPr>
          <w:sz w:val="22"/>
          <w:szCs w:val="22"/>
        </w:rPr>
      </w:pPr>
      <w:bookmarkStart w:id="20" w:name="_Hlk100332102"/>
      <w:r w:rsidRPr="001F419C">
        <w:rPr>
          <w:sz w:val="22"/>
          <w:szCs w:val="22"/>
        </w:rPr>
        <w:t>USD</w:t>
      </w:r>
      <w:r w:rsidRPr="001F419C">
        <w:rPr>
          <w:sz w:val="22"/>
          <w:szCs w:val="22"/>
        </w:rPr>
        <w:tab/>
      </w:r>
      <w:r w:rsidRPr="001F419C">
        <w:rPr>
          <w:sz w:val="22"/>
          <w:szCs w:val="22"/>
        </w:rPr>
        <w:tab/>
        <w:t>U</w:t>
      </w:r>
      <w:r w:rsidRPr="001F419C" w:rsidR="00BD3903">
        <w:rPr>
          <w:sz w:val="22"/>
          <w:szCs w:val="22"/>
        </w:rPr>
        <w:t xml:space="preserve">nited </w:t>
      </w:r>
      <w:r w:rsidRPr="001F419C">
        <w:rPr>
          <w:sz w:val="22"/>
          <w:szCs w:val="22"/>
        </w:rPr>
        <w:t>S</w:t>
      </w:r>
      <w:r w:rsidRPr="001F419C" w:rsidR="00BD3903">
        <w:rPr>
          <w:sz w:val="22"/>
          <w:szCs w:val="22"/>
        </w:rPr>
        <w:t>tates</w:t>
      </w:r>
      <w:r w:rsidRPr="001F419C">
        <w:rPr>
          <w:sz w:val="22"/>
          <w:szCs w:val="22"/>
        </w:rPr>
        <w:t xml:space="preserve"> Dollars</w:t>
      </w:r>
    </w:p>
    <w:p w:rsidR="005F2689" w:rsidP="001F419C" w14:paraId="7CF9A191" w14:textId="77777777">
      <w:pPr>
        <w:rPr>
          <w:sz w:val="22"/>
          <w:szCs w:val="22"/>
        </w:rPr>
      </w:pPr>
      <w:r w:rsidRPr="001F419C">
        <w:rPr>
          <w:sz w:val="22"/>
          <w:szCs w:val="22"/>
        </w:rPr>
        <w:t>WFD</w:t>
      </w:r>
      <w:r w:rsidRPr="001F419C">
        <w:rPr>
          <w:sz w:val="22"/>
          <w:szCs w:val="22"/>
        </w:rPr>
        <w:tab/>
      </w:r>
      <w:r w:rsidRPr="001F419C">
        <w:rPr>
          <w:sz w:val="22"/>
          <w:szCs w:val="22"/>
        </w:rPr>
        <w:tab/>
        <w:t>wastewater flow diagram</w:t>
      </w:r>
      <w:bookmarkStart w:id="21" w:name="_Ref103941581"/>
      <w:bookmarkStart w:id="22" w:name="_Ref104470076"/>
      <w:bookmarkEnd w:id="20"/>
    </w:p>
    <w:p w:rsidR="000D3145" w:rsidRPr="00D3134C" w:rsidP="000D3145" w14:paraId="485B2EF9" w14:textId="1EEBE8F7">
      <w:pPr>
        <w:pStyle w:val="Heading1"/>
        <w:rPr>
          <w:rFonts w:asciiTheme="minorHAnsi" w:hAnsiTheme="minorHAnsi" w:cstheme="minorHAnsi"/>
          <w:sz w:val="22"/>
          <w:szCs w:val="22"/>
        </w:rPr>
      </w:pPr>
      <w:bookmarkStart w:id="23" w:name="_Ref127868241"/>
      <w:r w:rsidRPr="00D3134C">
        <w:rPr>
          <w:rFonts w:asciiTheme="minorHAnsi" w:hAnsiTheme="minorHAnsi" w:cstheme="minorHAnsi"/>
          <w:sz w:val="22"/>
          <w:szCs w:val="22"/>
        </w:rPr>
        <w:t>GLOSSARY</w:t>
      </w:r>
      <w:bookmarkEnd w:id="21"/>
      <w:bookmarkEnd w:id="22"/>
      <w:bookmarkEnd w:id="23"/>
    </w:p>
    <w:p w:rsidR="00B0335E" w:rsidP="00B0335E" w14:paraId="514FB2FB" w14:textId="1C6FC1CE">
      <w:pPr>
        <w:pStyle w:val="BodyText"/>
        <w:rPr>
          <w:rFonts w:cstheme="minorHAnsi"/>
          <w:b/>
          <w:bCs/>
          <w:sz w:val="22"/>
          <w:szCs w:val="22"/>
        </w:rPr>
      </w:pPr>
      <w:r>
        <w:rPr>
          <w:rFonts w:cstheme="minorHAnsi"/>
          <w:b/>
          <w:bCs/>
          <w:sz w:val="22"/>
          <w:szCs w:val="22"/>
        </w:rPr>
        <w:t>Adsorption/</w:t>
      </w:r>
      <w:r>
        <w:rPr>
          <w:rFonts w:cstheme="minorHAnsi"/>
          <w:b/>
          <w:bCs/>
          <w:sz w:val="22"/>
          <w:szCs w:val="22"/>
        </w:rPr>
        <w:t>A</w:t>
      </w:r>
      <w:r w:rsidR="007629D6">
        <w:rPr>
          <w:rFonts w:cstheme="minorHAnsi"/>
          <w:b/>
          <w:bCs/>
          <w:sz w:val="22"/>
          <w:szCs w:val="22"/>
        </w:rPr>
        <w:t>dsorptive Media</w:t>
      </w:r>
      <w:r>
        <w:rPr>
          <w:rFonts w:cstheme="minorHAnsi"/>
          <w:b/>
          <w:bCs/>
          <w:sz w:val="22"/>
          <w:szCs w:val="22"/>
        </w:rPr>
        <w:t xml:space="preserve">: </w:t>
      </w:r>
      <w:r w:rsidRPr="0019612E" w:rsidR="005634DA">
        <w:rPr>
          <w:rFonts w:cstheme="minorHAnsi"/>
          <w:sz w:val="22"/>
          <w:szCs w:val="22"/>
        </w:rPr>
        <w:t>Removal of a pollutant from air or water by collecting the pollutant on the surface of a solid material (e.g., method of treating waste in which activated carbon removes pollutants from vented gases or wastewater).</w:t>
      </w:r>
    </w:p>
    <w:p w:rsidR="00F735C6" w:rsidRPr="00BD04DF" w:rsidP="00A17B34" w14:paraId="30162F93" w14:textId="714D272A">
      <w:pPr>
        <w:pStyle w:val="BodyText"/>
        <w:rPr>
          <w:rFonts w:cstheme="minorHAnsi"/>
          <w:sz w:val="22"/>
          <w:szCs w:val="22"/>
        </w:rPr>
      </w:pPr>
      <w:r w:rsidRPr="00BD04DF">
        <w:rPr>
          <w:rFonts w:cstheme="minorHAnsi"/>
          <w:b/>
          <w:sz w:val="22"/>
          <w:szCs w:val="22"/>
        </w:rPr>
        <w:t>Air Emission Control</w:t>
      </w:r>
      <w:r w:rsidR="00682D7D">
        <w:rPr>
          <w:rFonts w:cstheme="minorHAnsi"/>
          <w:b/>
          <w:sz w:val="22"/>
          <w:szCs w:val="22"/>
        </w:rPr>
        <w:t>:</w:t>
      </w:r>
      <w:r w:rsidR="00682D7D">
        <w:rPr>
          <w:rFonts w:cstheme="minorHAnsi"/>
          <w:bCs/>
          <w:sz w:val="22"/>
          <w:szCs w:val="22"/>
        </w:rPr>
        <w:t xml:space="preserve"> </w:t>
      </w:r>
      <w:r w:rsidR="0019612E">
        <w:rPr>
          <w:rFonts w:cstheme="minorHAnsi"/>
          <w:bCs/>
          <w:sz w:val="22"/>
          <w:szCs w:val="22"/>
        </w:rPr>
        <w:t>Any technology or practice intended to capture, reduce, or eliminate one or more contaminants in</w:t>
      </w:r>
      <w:r w:rsidRPr="00682D7D" w:rsidR="00682D7D">
        <w:rPr>
          <w:rFonts w:cstheme="minorHAnsi"/>
          <w:bCs/>
          <w:sz w:val="22"/>
          <w:szCs w:val="22"/>
        </w:rPr>
        <w:t xml:space="preserve"> a gas</w:t>
      </w:r>
      <w:r w:rsidR="0019612E">
        <w:rPr>
          <w:rFonts w:cstheme="minorHAnsi"/>
          <w:bCs/>
          <w:sz w:val="22"/>
          <w:szCs w:val="22"/>
        </w:rPr>
        <w:t>eous</w:t>
      </w:r>
      <w:r w:rsidRPr="00682D7D" w:rsidR="00682D7D">
        <w:rPr>
          <w:rFonts w:cstheme="minorHAnsi"/>
          <w:bCs/>
          <w:sz w:val="22"/>
          <w:szCs w:val="22"/>
        </w:rPr>
        <w:t xml:space="preserve"> stream.</w:t>
      </w:r>
      <w:r w:rsidR="004A41FE">
        <w:rPr>
          <w:rFonts w:cstheme="minorHAnsi"/>
          <w:bCs/>
          <w:sz w:val="22"/>
          <w:szCs w:val="22"/>
        </w:rPr>
        <w:t xml:space="preserve"> Includes chemical fume suppressants and air pollution control equipment that is used to reduce chromium emissions from chromium electroplating and chromium anodizing tanks.</w:t>
      </w:r>
    </w:p>
    <w:p w:rsidR="004D2DDB" w:rsidRPr="0088124C" w:rsidP="000D3145" w14:paraId="5BCFD60E" w14:textId="54D42414">
      <w:pPr>
        <w:pStyle w:val="BodyText"/>
        <w:rPr>
          <w:rFonts w:cstheme="minorHAnsi"/>
          <w:sz w:val="22"/>
          <w:szCs w:val="22"/>
        </w:rPr>
      </w:pPr>
      <w:r w:rsidRPr="00BD04DF">
        <w:rPr>
          <w:rFonts w:cstheme="minorHAnsi"/>
          <w:b/>
          <w:sz w:val="22"/>
          <w:szCs w:val="22"/>
        </w:rPr>
        <w:t xml:space="preserve">Air Emission Control Wastewater: </w:t>
      </w:r>
      <w:r w:rsidRPr="00693D5B" w:rsidR="00693D5B">
        <w:rPr>
          <w:rFonts w:cstheme="minorHAnsi"/>
          <w:bCs/>
          <w:sz w:val="22"/>
          <w:szCs w:val="22"/>
        </w:rPr>
        <w:t>Any wastewater generated from an air emission control system (i.e., wasters generated from technologies or practices intended to capture, reduce, or eliminate one or more contaminants in a gaseous stream).</w:t>
      </w:r>
    </w:p>
    <w:p w:rsidR="00FA6357" w:rsidP="000D3145" w14:paraId="61C0A134" w14:textId="55B96BD0">
      <w:pPr>
        <w:pStyle w:val="BodyText"/>
        <w:rPr>
          <w:rFonts w:cstheme="minorHAnsi"/>
          <w:b/>
          <w:sz w:val="22"/>
          <w:szCs w:val="22"/>
        </w:rPr>
      </w:pPr>
      <w:r>
        <w:rPr>
          <w:rFonts w:cstheme="minorHAnsi"/>
          <w:b/>
          <w:sz w:val="22"/>
          <w:szCs w:val="22"/>
        </w:rPr>
        <w:t xml:space="preserve">Analytical Method: </w:t>
      </w:r>
      <w:r w:rsidRPr="0088124C" w:rsidR="00E63CB6">
        <w:rPr>
          <w:rFonts w:cstheme="minorHAnsi"/>
          <w:bCs/>
          <w:sz w:val="22"/>
          <w:szCs w:val="22"/>
        </w:rPr>
        <w:t>Laboratory analytical methods (test procedures) that are used by industries and municipalities to analyze the chemical, physical, and biological components of wastewater and other environmental samples.</w:t>
      </w:r>
    </w:p>
    <w:p w:rsidR="00765CAD" w:rsidP="000D3145" w14:paraId="750B8760" w14:textId="2FF995EE">
      <w:pPr>
        <w:pStyle w:val="BodyText"/>
        <w:rPr>
          <w:rFonts w:cstheme="minorHAnsi"/>
          <w:sz w:val="22"/>
          <w:szCs w:val="22"/>
        </w:rPr>
      </w:pPr>
      <w:r w:rsidRPr="00BD04DF">
        <w:rPr>
          <w:rFonts w:cstheme="minorHAnsi"/>
          <w:b/>
          <w:sz w:val="22"/>
          <w:szCs w:val="22"/>
        </w:rPr>
        <w:t xml:space="preserve">Anodizing: </w:t>
      </w:r>
      <w:r w:rsidRPr="0088124C" w:rsidR="00925DE1">
        <w:rPr>
          <w:rFonts w:cstheme="minorHAnsi"/>
          <w:bCs/>
          <w:sz w:val="22"/>
          <w:szCs w:val="22"/>
        </w:rPr>
        <w:t>A process which produc</w:t>
      </w:r>
      <w:r w:rsidRPr="0088124C" w:rsidR="00A13566">
        <w:rPr>
          <w:rFonts w:cstheme="minorHAnsi"/>
          <w:bCs/>
          <w:sz w:val="22"/>
          <w:szCs w:val="22"/>
        </w:rPr>
        <w:t>es</w:t>
      </w:r>
      <w:r w:rsidRPr="0088124C" w:rsidR="00925DE1">
        <w:rPr>
          <w:rFonts w:cstheme="minorHAnsi"/>
          <w:sz w:val="22"/>
          <w:szCs w:val="22"/>
        </w:rPr>
        <w:t xml:space="preserve"> a protective oxide film on aluminum, magnesium, or other light metal, usually by passing an electric current through an electrolyte bath in which the metal is </w:t>
      </w:r>
      <w:r w:rsidR="000C2C3C">
        <w:rPr>
          <w:rFonts w:cstheme="minorHAnsi"/>
          <w:sz w:val="22"/>
          <w:szCs w:val="22"/>
        </w:rPr>
        <w:t>suspended</w:t>
      </w:r>
      <w:r w:rsidRPr="0088124C" w:rsidR="00925DE1">
        <w:rPr>
          <w:rFonts w:cstheme="minorHAnsi"/>
          <w:sz w:val="22"/>
          <w:szCs w:val="22"/>
        </w:rPr>
        <w:t xml:space="preserve">. </w:t>
      </w:r>
      <w:r w:rsidR="0088124C">
        <w:rPr>
          <w:rFonts w:cstheme="minorHAnsi"/>
          <w:sz w:val="22"/>
          <w:szCs w:val="22"/>
        </w:rPr>
        <w:t xml:space="preserve">Phosphoric acid, sulfuric acid, and boric acid may be used in anodizing. </w:t>
      </w:r>
      <w:r w:rsidRPr="0088124C" w:rsidR="00925DE1">
        <w:rPr>
          <w:rFonts w:cstheme="minorHAnsi"/>
          <w:sz w:val="22"/>
          <w:szCs w:val="22"/>
        </w:rPr>
        <w:t xml:space="preserve">Anodizing may be followed by a sealant operation. These oxide coatings provide corrosion protection, decorative surfaces, </w:t>
      </w:r>
      <w:r w:rsidRPr="0088124C" w:rsidR="00925DE1">
        <w:rPr>
          <w:rFonts w:cstheme="minorHAnsi"/>
          <w:sz w:val="22"/>
          <w:szCs w:val="22"/>
        </w:rPr>
        <w:t>a base for painting and other coating processes, and special electrical and mechanical properties. Wastewaters generated during anodizing include spent anodizing solutions, sealants, and rinse waters.</w:t>
      </w:r>
    </w:p>
    <w:p w:rsidR="000C2C3C" w:rsidRPr="000C2C3C" w:rsidP="000D3145" w14:paraId="13469B09" w14:textId="7857F217">
      <w:pPr>
        <w:pStyle w:val="BodyText"/>
        <w:rPr>
          <w:rFonts w:cstheme="minorHAnsi"/>
          <w:i/>
          <w:iCs/>
          <w:sz w:val="22"/>
          <w:szCs w:val="22"/>
        </w:rPr>
      </w:pPr>
      <w:r>
        <w:rPr>
          <w:rFonts w:cstheme="minorHAnsi"/>
          <w:b/>
          <w:bCs/>
          <w:sz w:val="22"/>
          <w:szCs w:val="22"/>
        </w:rPr>
        <w:t xml:space="preserve">Basis Metal or Material: </w:t>
      </w:r>
      <w:r>
        <w:rPr>
          <w:rFonts w:cstheme="minorHAnsi"/>
          <w:sz w:val="22"/>
          <w:szCs w:val="22"/>
        </w:rPr>
        <w:t>That substance of which the workpieces are made and that receives the electroplate and the treatments in preparation for plating.</w:t>
      </w:r>
    </w:p>
    <w:p w:rsidR="000D3145" w:rsidRPr="0022675E" w:rsidP="000D3145" w14:paraId="61039650" w14:textId="2EFB2542">
      <w:pPr>
        <w:pStyle w:val="BodyText"/>
        <w:rPr>
          <w:rFonts w:cstheme="minorHAnsi"/>
          <w:bCs/>
          <w:sz w:val="22"/>
          <w:szCs w:val="22"/>
        </w:rPr>
      </w:pPr>
      <w:r w:rsidRPr="00BD04DF">
        <w:rPr>
          <w:rFonts w:cstheme="minorHAnsi"/>
          <w:b/>
          <w:sz w:val="22"/>
          <w:szCs w:val="22"/>
        </w:rPr>
        <w:t>Biological Treatment:</w:t>
      </w:r>
      <w:r w:rsidRPr="00BD04DF">
        <w:rPr>
          <w:rFonts w:eastAsiaTheme="minorHAnsi" w:cstheme="minorHAnsi"/>
          <w:sz w:val="22"/>
          <w:szCs w:val="22"/>
        </w:rPr>
        <w:t xml:space="preserve"> Wastewater </w:t>
      </w:r>
      <w:r w:rsidRPr="00BD04DF">
        <w:rPr>
          <w:rFonts w:cstheme="minorHAnsi"/>
          <w:bCs/>
          <w:sz w:val="22"/>
          <w:szCs w:val="22"/>
        </w:rPr>
        <w:t xml:space="preserve">treatment intended to degrade and reduce organic matter in </w:t>
      </w:r>
      <w:r w:rsidRPr="0022675E">
        <w:rPr>
          <w:rFonts w:cstheme="minorHAnsi"/>
          <w:bCs/>
          <w:sz w:val="22"/>
          <w:szCs w:val="22"/>
        </w:rPr>
        <w:t>wastewater, primarily in the form of soluble organic compounds.</w:t>
      </w:r>
    </w:p>
    <w:p w:rsidR="006F1AF8" w:rsidP="71F8507C" w14:paraId="1AEB0074" w14:textId="7BF5B4FA">
      <w:pPr>
        <w:pStyle w:val="BodyText"/>
        <w:rPr>
          <w:rFonts w:cstheme="minorBidi"/>
          <w:sz w:val="22"/>
          <w:szCs w:val="22"/>
        </w:rPr>
      </w:pPr>
      <w:r w:rsidRPr="0022675E">
        <w:rPr>
          <w:rFonts w:cstheme="minorBidi"/>
          <w:b/>
          <w:bCs/>
          <w:sz w:val="22"/>
          <w:szCs w:val="22"/>
        </w:rPr>
        <w:t xml:space="preserve">Capital </w:t>
      </w:r>
      <w:r w:rsidRPr="0022675E" w:rsidR="0088124C">
        <w:rPr>
          <w:rFonts w:cstheme="minorBidi"/>
          <w:b/>
          <w:bCs/>
          <w:sz w:val="22"/>
          <w:szCs w:val="22"/>
        </w:rPr>
        <w:t>I</w:t>
      </w:r>
      <w:r w:rsidRPr="0022675E">
        <w:rPr>
          <w:rFonts w:cstheme="minorBidi"/>
          <w:b/>
          <w:bCs/>
          <w:sz w:val="22"/>
          <w:szCs w:val="22"/>
        </w:rPr>
        <w:t>mprovements:</w:t>
      </w:r>
      <w:r w:rsidRPr="0022675E" w:rsidR="66C81E49">
        <w:rPr>
          <w:rFonts w:cstheme="minorBidi"/>
          <w:b/>
          <w:bCs/>
          <w:sz w:val="22"/>
          <w:szCs w:val="22"/>
        </w:rPr>
        <w:t xml:space="preserve"> </w:t>
      </w:r>
      <w:r w:rsidRPr="0022675E" w:rsidR="66C81E49">
        <w:rPr>
          <w:rFonts w:cstheme="minorBidi"/>
          <w:sz w:val="22"/>
          <w:szCs w:val="22"/>
        </w:rPr>
        <w:t>Any</w:t>
      </w:r>
      <w:r w:rsidRPr="0022675E" w:rsidR="247DE709">
        <w:rPr>
          <w:rFonts w:cstheme="minorBidi"/>
          <w:sz w:val="22"/>
          <w:szCs w:val="22"/>
        </w:rPr>
        <w:t xml:space="preserve"> addition or alteration to a facility that substantial</w:t>
      </w:r>
      <w:r w:rsidRPr="0022675E" w:rsidR="684A364B">
        <w:rPr>
          <w:rFonts w:cstheme="minorBidi"/>
          <w:sz w:val="22"/>
          <w:szCs w:val="22"/>
        </w:rPr>
        <w:t>ly</w:t>
      </w:r>
      <w:r w:rsidRPr="0022675E" w:rsidR="247DE709">
        <w:rPr>
          <w:rFonts w:cstheme="minorBidi"/>
          <w:sz w:val="22"/>
          <w:szCs w:val="22"/>
        </w:rPr>
        <w:t xml:space="preserve"> adds to its value or appreciably prolongs its use.</w:t>
      </w:r>
    </w:p>
    <w:p w:rsidR="000C2C3C" w:rsidRPr="000C2C3C" w:rsidP="71F8507C" w14:paraId="1C2CD555" w14:textId="64242B5B">
      <w:pPr>
        <w:pStyle w:val="BodyText"/>
        <w:rPr>
          <w:rFonts w:cstheme="minorBidi"/>
          <w:sz w:val="22"/>
          <w:szCs w:val="22"/>
        </w:rPr>
      </w:pPr>
      <w:r>
        <w:rPr>
          <w:rFonts w:cstheme="minorBidi"/>
          <w:b/>
          <w:bCs/>
          <w:sz w:val="22"/>
          <w:szCs w:val="22"/>
        </w:rPr>
        <w:t xml:space="preserve">Captive Facility: </w:t>
      </w:r>
      <w:r>
        <w:rPr>
          <w:rFonts w:cstheme="minorBidi"/>
          <w:sz w:val="22"/>
          <w:szCs w:val="22"/>
        </w:rPr>
        <w:t xml:space="preserve">A facility which owns more than 50 percent (annual area basis) of the materials undergoing metal finishing </w:t>
      </w:r>
      <w:r w:rsidR="00F07C50">
        <w:rPr>
          <w:rFonts w:cstheme="minorBidi"/>
          <w:sz w:val="22"/>
          <w:szCs w:val="22"/>
        </w:rPr>
        <w:t>and</w:t>
      </w:r>
      <w:r>
        <w:rPr>
          <w:rFonts w:cstheme="minorBidi"/>
          <w:sz w:val="22"/>
          <w:szCs w:val="22"/>
        </w:rPr>
        <w:t xml:space="preserve"> electroplating.</w:t>
      </w:r>
    </w:p>
    <w:p w:rsidR="007C144C" w:rsidRPr="0022675E" w:rsidP="007C144C" w14:paraId="51848F62" w14:textId="5926A94F">
      <w:pPr>
        <w:pStyle w:val="BodyText"/>
        <w:rPr>
          <w:rFonts w:cstheme="minorHAnsi"/>
          <w:sz w:val="22"/>
          <w:szCs w:val="22"/>
        </w:rPr>
      </w:pPr>
      <w:r>
        <w:rPr>
          <w:rFonts w:cstheme="minorHAnsi"/>
          <w:b/>
          <w:sz w:val="22"/>
          <w:szCs w:val="22"/>
        </w:rPr>
        <w:t>Centralized Waste Treatment Agreement</w:t>
      </w:r>
      <w:r w:rsidRPr="0022675E">
        <w:rPr>
          <w:rFonts w:cstheme="minorHAnsi"/>
          <w:b/>
          <w:sz w:val="22"/>
          <w:szCs w:val="22"/>
        </w:rPr>
        <w:t>:</w:t>
      </w:r>
      <w:r w:rsidRPr="0022675E">
        <w:rPr>
          <w:rFonts w:cstheme="minorHAnsi"/>
          <w:sz w:val="22"/>
          <w:szCs w:val="22"/>
        </w:rPr>
        <w:t xml:space="preserve"> </w:t>
      </w:r>
      <w:r>
        <w:rPr>
          <w:rFonts w:cstheme="minorHAnsi"/>
          <w:sz w:val="22"/>
          <w:szCs w:val="22"/>
        </w:rPr>
        <w:t xml:space="preserve">Contract or other agreement associated with wastewater </w:t>
      </w:r>
      <w:r w:rsidRPr="0022675E">
        <w:rPr>
          <w:rFonts w:cstheme="minorHAnsi"/>
          <w:sz w:val="22"/>
          <w:szCs w:val="22"/>
        </w:rPr>
        <w:t xml:space="preserve">discharge from facility to </w:t>
      </w:r>
      <w:r>
        <w:rPr>
          <w:rFonts w:cstheme="minorHAnsi"/>
          <w:sz w:val="22"/>
          <w:szCs w:val="22"/>
        </w:rPr>
        <w:t>centralized waste treatment facility</w:t>
      </w:r>
      <w:r w:rsidRPr="0022675E">
        <w:rPr>
          <w:rFonts w:cstheme="minorHAnsi"/>
          <w:sz w:val="22"/>
          <w:szCs w:val="22"/>
        </w:rPr>
        <w:t>.</w:t>
      </w:r>
    </w:p>
    <w:p w:rsidR="003907FB" w:rsidRPr="00BD04DF" w:rsidP="000D3145" w14:paraId="7C28A10C" w14:textId="0E8C13F4">
      <w:pPr>
        <w:pStyle w:val="BodyText"/>
        <w:rPr>
          <w:rFonts w:cstheme="minorHAnsi"/>
          <w:b/>
          <w:sz w:val="22"/>
          <w:szCs w:val="22"/>
        </w:rPr>
      </w:pPr>
      <w:r w:rsidRPr="00BD04DF">
        <w:rPr>
          <w:rFonts w:cstheme="minorHAnsi"/>
          <w:b/>
          <w:sz w:val="22"/>
          <w:szCs w:val="22"/>
        </w:rPr>
        <w:t>Centralized Waste Treatment Facility</w:t>
      </w:r>
      <w:r w:rsidRPr="00BD04DF" w:rsidR="00023E6B">
        <w:rPr>
          <w:rFonts w:cstheme="minorHAnsi"/>
          <w:b/>
          <w:sz w:val="22"/>
          <w:szCs w:val="22"/>
        </w:rPr>
        <w:t xml:space="preserve">: </w:t>
      </w:r>
      <w:r w:rsidRPr="0088124C" w:rsidR="00E412D5">
        <w:rPr>
          <w:rFonts w:cstheme="minorHAnsi"/>
          <w:sz w:val="22"/>
          <w:szCs w:val="22"/>
        </w:rPr>
        <w:t>A</w:t>
      </w:r>
      <w:r w:rsidRPr="0088124C" w:rsidR="00023E6B">
        <w:rPr>
          <w:rFonts w:cstheme="minorHAnsi"/>
          <w:sz w:val="22"/>
          <w:szCs w:val="22"/>
        </w:rPr>
        <w:t>ny</w:t>
      </w:r>
      <w:r w:rsidR="007C144C">
        <w:rPr>
          <w:rFonts w:cstheme="minorHAnsi"/>
          <w:sz w:val="22"/>
          <w:szCs w:val="22"/>
        </w:rPr>
        <w:t xml:space="preserve"> commercial </w:t>
      </w:r>
      <w:r w:rsidRPr="0088124C" w:rsidR="00023E6B">
        <w:rPr>
          <w:rFonts w:cstheme="minorHAnsi"/>
          <w:sz w:val="22"/>
          <w:szCs w:val="22"/>
        </w:rPr>
        <w:t xml:space="preserve">facility that treats (for disposal, </w:t>
      </w:r>
      <w:r w:rsidRPr="0088124C" w:rsidR="00023E6B">
        <w:rPr>
          <w:rFonts w:cstheme="minorHAnsi"/>
          <w:sz w:val="22"/>
          <w:szCs w:val="22"/>
        </w:rPr>
        <w:t>recycling</w:t>
      </w:r>
      <w:r w:rsidRPr="0088124C" w:rsidR="00023E6B">
        <w:rPr>
          <w:rFonts w:cstheme="minorHAnsi"/>
          <w:sz w:val="22"/>
          <w:szCs w:val="22"/>
        </w:rPr>
        <w:t xml:space="preserve"> or recovery of material) any hazardous or nonhazardous industrial wastes, hazardous or nonhazardous industrial wastewater, and/or used material received from off</w:t>
      </w:r>
      <w:r w:rsidR="0079655C">
        <w:rPr>
          <w:rFonts w:cstheme="minorHAnsi"/>
          <w:sz w:val="22"/>
          <w:szCs w:val="22"/>
        </w:rPr>
        <w:t xml:space="preserve"> </w:t>
      </w:r>
      <w:r w:rsidRPr="0088124C" w:rsidR="00023E6B">
        <w:rPr>
          <w:rFonts w:cstheme="minorHAnsi"/>
          <w:sz w:val="22"/>
          <w:szCs w:val="22"/>
        </w:rPr>
        <w:t>site.</w:t>
      </w:r>
    </w:p>
    <w:p w:rsidR="006951A3" w:rsidP="000D3145" w14:paraId="33E06D4A" w14:textId="0CDCC9A6">
      <w:pPr>
        <w:pStyle w:val="BodyText"/>
        <w:rPr>
          <w:rFonts w:cstheme="minorHAnsi"/>
          <w:b/>
          <w:sz w:val="22"/>
          <w:szCs w:val="22"/>
        </w:rPr>
      </w:pPr>
      <w:r w:rsidRPr="006951A3">
        <w:rPr>
          <w:rFonts w:cstheme="minorHAnsi"/>
          <w:b/>
          <w:sz w:val="22"/>
          <w:szCs w:val="22"/>
        </w:rPr>
        <w:t xml:space="preserve">Chemical Abstracts Service (CAS) </w:t>
      </w:r>
      <w:r w:rsidR="003B51E7">
        <w:rPr>
          <w:rFonts w:cstheme="minorHAnsi"/>
          <w:b/>
          <w:sz w:val="22"/>
          <w:szCs w:val="22"/>
        </w:rPr>
        <w:t>R</w:t>
      </w:r>
      <w:r w:rsidRPr="006951A3">
        <w:rPr>
          <w:rFonts w:cstheme="minorHAnsi"/>
          <w:b/>
          <w:sz w:val="22"/>
          <w:szCs w:val="22"/>
        </w:rPr>
        <w:t xml:space="preserve">egistry </w:t>
      </w:r>
      <w:r w:rsidR="003B51E7">
        <w:rPr>
          <w:rFonts w:cstheme="minorHAnsi"/>
          <w:b/>
          <w:sz w:val="22"/>
          <w:szCs w:val="22"/>
        </w:rPr>
        <w:t>N</w:t>
      </w:r>
      <w:r w:rsidRPr="006951A3">
        <w:rPr>
          <w:rFonts w:cstheme="minorHAnsi"/>
          <w:b/>
          <w:sz w:val="22"/>
          <w:szCs w:val="22"/>
        </w:rPr>
        <w:t>umber</w:t>
      </w:r>
      <w:r>
        <w:rPr>
          <w:rFonts w:cstheme="minorHAnsi"/>
          <w:b/>
          <w:sz w:val="22"/>
          <w:szCs w:val="22"/>
        </w:rPr>
        <w:t xml:space="preserve">: </w:t>
      </w:r>
      <w:r w:rsidRPr="003B51E7" w:rsidR="00161714">
        <w:rPr>
          <w:rFonts w:cstheme="minorHAnsi"/>
          <w:bCs/>
          <w:sz w:val="22"/>
          <w:szCs w:val="22"/>
        </w:rPr>
        <w:t>A unique numeric identifier that provides an unambiguous means to distinguish chemical substances. Each CAS registry number designates only one substance, has no chemical significance, and can be used to search for information about a specific chemical substance.</w:t>
      </w:r>
    </w:p>
    <w:p w:rsidR="00765CAD" w:rsidRPr="003B51E7" w:rsidP="000D3145" w14:paraId="33BFA10D" w14:textId="4599AF21">
      <w:pPr>
        <w:pStyle w:val="BodyText"/>
        <w:rPr>
          <w:rFonts w:cstheme="minorHAnsi"/>
          <w:bCs/>
          <w:i/>
          <w:iCs/>
          <w:sz w:val="22"/>
          <w:szCs w:val="22"/>
        </w:rPr>
      </w:pPr>
      <w:r w:rsidRPr="00BD04DF">
        <w:rPr>
          <w:rFonts w:cstheme="minorHAnsi"/>
          <w:b/>
          <w:sz w:val="22"/>
          <w:szCs w:val="22"/>
        </w:rPr>
        <w:t xml:space="preserve">Chemical Etching and Milling: </w:t>
      </w:r>
      <w:r w:rsidRPr="00177A93" w:rsidR="00E10AAD">
        <w:rPr>
          <w:rFonts w:cstheme="minorHAnsi"/>
          <w:sz w:val="22"/>
          <w:szCs w:val="22"/>
        </w:rPr>
        <w:t>These processes are used to produce specific design configurations and tolerances or surface appearances on parts (or metal</w:t>
      </w:r>
      <w:r w:rsidRPr="00177A93" w:rsidR="007C5017">
        <w:rPr>
          <w:rFonts w:cstheme="minorHAnsi"/>
          <w:sz w:val="22"/>
          <w:szCs w:val="22"/>
        </w:rPr>
        <w:t>-</w:t>
      </w:r>
      <w:r w:rsidRPr="00177A93" w:rsidR="00E10AAD">
        <w:rPr>
          <w:rFonts w:cstheme="minorHAnsi"/>
          <w:sz w:val="22"/>
          <w:szCs w:val="22"/>
        </w:rPr>
        <w:t xml:space="preserve">clad plastic in the case of printed circuit boards) by controlled dissolution with chemical reagents or etchants. Included in this classification are the processes of chemical milling, chemical </w:t>
      </w:r>
      <w:r w:rsidRPr="00177A93" w:rsidR="00E10AAD">
        <w:rPr>
          <w:rFonts w:cstheme="minorHAnsi"/>
          <w:sz w:val="22"/>
          <w:szCs w:val="22"/>
        </w:rPr>
        <w:t>etching</w:t>
      </w:r>
      <w:r w:rsidRPr="00177A93" w:rsidR="00E10AAD">
        <w:rPr>
          <w:rFonts w:cstheme="minorHAnsi"/>
          <w:sz w:val="22"/>
          <w:szCs w:val="22"/>
        </w:rPr>
        <w:t xml:space="preserve"> and bright dipping. Chemical etching is the same process as chemical milling except the rates and depths of metal removal are usually much greater in chemical milling. Bright dipping is a specialized form of etching and is used to remove oxide and tarnish from ferrous and nonferrous materials and is frequently performed just prior to anodizing. Bright dipping can produce a range of surface appearances from bright clean to brilliant depending on the surface smoothness desired for the finished part. Bright dipping solutions usually involve mixtures of two or more of sulfuric, chromic, phosphoric, </w:t>
      </w:r>
      <w:r w:rsidRPr="00177A93" w:rsidR="00E10AAD">
        <w:rPr>
          <w:rFonts w:cstheme="minorHAnsi"/>
          <w:sz w:val="22"/>
          <w:szCs w:val="22"/>
        </w:rPr>
        <w:t>nitric</w:t>
      </w:r>
      <w:r w:rsidRPr="00177A93" w:rsidR="00E10AAD">
        <w:rPr>
          <w:rFonts w:cstheme="minorHAnsi"/>
          <w:sz w:val="22"/>
          <w:szCs w:val="22"/>
        </w:rPr>
        <w:t xml:space="preserve"> and hydrochloric acids. Also included in this unit operation is the stripping of metallic coatings. </w:t>
      </w:r>
    </w:p>
    <w:p w:rsidR="00BC12C3" w:rsidRPr="00BD04DF" w:rsidP="00BC12C3" w14:paraId="7CAF956B" w14:textId="77777777">
      <w:pPr>
        <w:pStyle w:val="BodyText"/>
        <w:rPr>
          <w:rFonts w:cstheme="minorHAnsi"/>
          <w:b/>
          <w:sz w:val="22"/>
          <w:szCs w:val="22"/>
        </w:rPr>
      </w:pPr>
      <w:r>
        <w:rPr>
          <w:rFonts w:cstheme="minorHAnsi"/>
          <w:b/>
          <w:sz w:val="22"/>
          <w:szCs w:val="22"/>
        </w:rPr>
        <w:t xml:space="preserve">Chemical </w:t>
      </w:r>
      <w:r w:rsidRPr="00BD04DF">
        <w:rPr>
          <w:rFonts w:cstheme="minorHAnsi"/>
          <w:b/>
          <w:sz w:val="22"/>
          <w:szCs w:val="22"/>
        </w:rPr>
        <w:t>Fume Suppressant:</w:t>
      </w:r>
      <w:r>
        <w:rPr>
          <w:rFonts w:cstheme="minorHAnsi"/>
          <w:b/>
          <w:sz w:val="22"/>
          <w:szCs w:val="22"/>
        </w:rPr>
        <w:t xml:space="preserve"> </w:t>
      </w:r>
      <w:r w:rsidRPr="00327FE6">
        <w:rPr>
          <w:rFonts w:cstheme="minorHAnsi"/>
          <w:bCs/>
          <w:sz w:val="22"/>
          <w:szCs w:val="22"/>
        </w:rPr>
        <w:t>A</w:t>
      </w:r>
      <w:r>
        <w:rPr>
          <w:rFonts w:cstheme="minorHAnsi"/>
          <w:bCs/>
          <w:sz w:val="22"/>
          <w:szCs w:val="22"/>
        </w:rPr>
        <w:t>ny</w:t>
      </w:r>
      <w:r w:rsidRPr="00327FE6">
        <w:rPr>
          <w:rFonts w:cstheme="minorHAnsi"/>
          <w:bCs/>
          <w:sz w:val="22"/>
          <w:szCs w:val="22"/>
        </w:rPr>
        <w:t xml:space="preserve"> chemical that reduc</w:t>
      </w:r>
      <w:r>
        <w:rPr>
          <w:rFonts w:cstheme="minorHAnsi"/>
          <w:bCs/>
          <w:sz w:val="22"/>
          <w:szCs w:val="22"/>
        </w:rPr>
        <w:t>es</w:t>
      </w:r>
      <w:r w:rsidRPr="00327FE6">
        <w:rPr>
          <w:rFonts w:cstheme="minorHAnsi"/>
          <w:bCs/>
          <w:sz w:val="22"/>
          <w:szCs w:val="22"/>
        </w:rPr>
        <w:t xml:space="preserve"> surface tension</w:t>
      </w:r>
      <w:r>
        <w:rPr>
          <w:rFonts w:cstheme="minorHAnsi"/>
          <w:bCs/>
          <w:sz w:val="22"/>
          <w:szCs w:val="22"/>
        </w:rPr>
        <w:t xml:space="preserve"> or suppresses fumes or mists at the surface of an electroplating, anodizing, or other </w:t>
      </w:r>
      <w:r w:rsidRPr="00BC12C3">
        <w:rPr>
          <w:rFonts w:cstheme="minorHAnsi"/>
          <w:bCs/>
          <w:sz w:val="22"/>
          <w:szCs w:val="22"/>
        </w:rPr>
        <w:t>process bat</w:t>
      </w:r>
      <w:r>
        <w:rPr>
          <w:rFonts w:cstheme="minorHAnsi"/>
          <w:bCs/>
          <w:sz w:val="22"/>
          <w:szCs w:val="22"/>
        </w:rPr>
        <w:t>h. Another term for chemical fume suppressant is chemical mist suppressant</w:t>
      </w:r>
      <w:r w:rsidRPr="00BC12C3">
        <w:rPr>
          <w:rFonts w:cstheme="minorHAnsi"/>
          <w:bCs/>
          <w:sz w:val="22"/>
          <w:szCs w:val="22"/>
        </w:rPr>
        <w:t>.</w:t>
      </w:r>
    </w:p>
    <w:p w:rsidR="00020004" w:rsidRPr="00020004" w:rsidP="000D3145" w14:paraId="196C52CB" w14:textId="4AB670C2">
      <w:pPr>
        <w:pStyle w:val="BodyText"/>
        <w:rPr>
          <w:rFonts w:cstheme="minorHAnsi"/>
          <w:b/>
          <w:bCs/>
          <w:sz w:val="22"/>
          <w:szCs w:val="22"/>
        </w:rPr>
      </w:pPr>
      <w:r>
        <w:rPr>
          <w:rFonts w:cstheme="minorHAnsi"/>
          <w:b/>
          <w:bCs/>
          <w:sz w:val="22"/>
          <w:szCs w:val="22"/>
        </w:rPr>
        <w:t>Chemical Precipitation</w:t>
      </w:r>
      <w:r w:rsidR="00C276BD">
        <w:rPr>
          <w:rFonts w:cstheme="minorHAnsi"/>
          <w:b/>
          <w:bCs/>
          <w:sz w:val="22"/>
          <w:szCs w:val="22"/>
        </w:rPr>
        <w:t>/Flocculation</w:t>
      </w:r>
      <w:r>
        <w:rPr>
          <w:rFonts w:cstheme="minorHAnsi"/>
          <w:b/>
          <w:bCs/>
          <w:sz w:val="22"/>
          <w:szCs w:val="22"/>
        </w:rPr>
        <w:t xml:space="preserve">: </w:t>
      </w:r>
      <w:r w:rsidRPr="003B51E7" w:rsidR="00451913">
        <w:rPr>
          <w:rFonts w:cstheme="minorHAnsi"/>
          <w:sz w:val="22"/>
          <w:szCs w:val="22"/>
        </w:rPr>
        <w:t xml:space="preserve">Wastewater treatment unit that uses the addition of chemicals to alter the physical state of dissolved and suspended solids </w:t>
      </w:r>
      <w:r w:rsidR="004A221C">
        <w:rPr>
          <w:rFonts w:cstheme="minorHAnsi"/>
          <w:sz w:val="22"/>
          <w:szCs w:val="22"/>
        </w:rPr>
        <w:t xml:space="preserve">(typically forming a substance which is partially or mainly insoluble and, therefore, appears as a solid) </w:t>
      </w:r>
      <w:r w:rsidRPr="003B51E7" w:rsidR="00451913">
        <w:rPr>
          <w:rFonts w:cstheme="minorHAnsi"/>
          <w:sz w:val="22"/>
          <w:szCs w:val="22"/>
        </w:rPr>
        <w:t>and facilitate their removal by sedimentation or filtration.</w:t>
      </w:r>
    </w:p>
    <w:p w:rsidR="004A41FE" w:rsidP="000D3145" w14:paraId="01A71126" w14:textId="3FB0DE38">
      <w:pPr>
        <w:pStyle w:val="BodyText"/>
        <w:rPr>
          <w:rFonts w:cstheme="minorHAnsi"/>
          <w:b/>
          <w:sz w:val="22"/>
          <w:szCs w:val="22"/>
        </w:rPr>
      </w:pPr>
      <w:r>
        <w:rPr>
          <w:rFonts w:cstheme="minorHAnsi"/>
          <w:b/>
          <w:sz w:val="22"/>
          <w:szCs w:val="22"/>
        </w:rPr>
        <w:t xml:space="preserve">Chromic Acid: </w:t>
      </w:r>
      <w:r w:rsidRPr="004A41FE">
        <w:rPr>
          <w:rFonts w:cstheme="minorHAnsi"/>
          <w:bCs/>
          <w:sz w:val="22"/>
          <w:szCs w:val="22"/>
        </w:rPr>
        <w:t>The common name for chromium anhydride (CrO</w:t>
      </w:r>
      <w:r w:rsidRPr="004A41FE">
        <w:rPr>
          <w:rFonts w:cstheme="minorHAnsi"/>
          <w:bCs/>
          <w:sz w:val="22"/>
          <w:szCs w:val="22"/>
          <w:vertAlign w:val="subscript"/>
        </w:rPr>
        <w:t>3</w:t>
      </w:r>
      <w:r w:rsidRPr="004A41FE">
        <w:rPr>
          <w:rFonts w:cstheme="minorHAnsi"/>
          <w:bCs/>
          <w:sz w:val="22"/>
          <w:szCs w:val="22"/>
        </w:rPr>
        <w:t>).</w:t>
      </w:r>
    </w:p>
    <w:p w:rsidR="00103DAF" w:rsidP="000D3145" w14:paraId="243504E4" w14:textId="14094ADC">
      <w:pPr>
        <w:pStyle w:val="BodyText"/>
        <w:rPr>
          <w:rFonts w:cstheme="minorHAnsi"/>
          <w:bCs/>
          <w:sz w:val="22"/>
          <w:szCs w:val="22"/>
        </w:rPr>
      </w:pPr>
      <w:r w:rsidRPr="00BD04DF">
        <w:rPr>
          <w:rFonts w:cstheme="minorHAnsi"/>
          <w:b/>
          <w:sz w:val="22"/>
          <w:szCs w:val="22"/>
        </w:rPr>
        <w:t>Chromium Finishing Operations</w:t>
      </w:r>
      <w:r w:rsidRPr="00BD04DF" w:rsidR="000F348F">
        <w:rPr>
          <w:rFonts w:cstheme="minorHAnsi"/>
          <w:b/>
          <w:sz w:val="22"/>
          <w:szCs w:val="22"/>
        </w:rPr>
        <w:t xml:space="preserve">: </w:t>
      </w:r>
      <w:r w:rsidRPr="00BD04DF" w:rsidR="000F348F">
        <w:rPr>
          <w:rFonts w:cstheme="minorHAnsi"/>
          <w:bCs/>
          <w:sz w:val="22"/>
          <w:szCs w:val="22"/>
        </w:rPr>
        <w:t>Any metal finishing or electroplating process that deposits a layer of chromium on any bas</w:t>
      </w:r>
      <w:r w:rsidR="00B86EE6">
        <w:rPr>
          <w:rFonts w:cstheme="minorHAnsi"/>
          <w:bCs/>
          <w:sz w:val="22"/>
          <w:szCs w:val="22"/>
        </w:rPr>
        <w:t>is metal or</w:t>
      </w:r>
      <w:r w:rsidRPr="00BD04DF" w:rsidR="000F348F">
        <w:rPr>
          <w:rFonts w:cstheme="minorHAnsi"/>
          <w:bCs/>
          <w:sz w:val="22"/>
          <w:szCs w:val="22"/>
        </w:rPr>
        <w:t xml:space="preserve"> </w:t>
      </w:r>
      <w:r w:rsidRPr="00BD04DF" w:rsidR="000F348F">
        <w:rPr>
          <w:rFonts w:cstheme="minorHAnsi"/>
          <w:bCs/>
          <w:sz w:val="22"/>
          <w:szCs w:val="22"/>
        </w:rPr>
        <w:t>material</w:t>
      </w:r>
      <w:r w:rsidR="00B86EE6">
        <w:rPr>
          <w:rFonts w:cstheme="minorHAnsi"/>
          <w:bCs/>
          <w:sz w:val="22"/>
          <w:szCs w:val="22"/>
        </w:rPr>
        <w:t>,</w:t>
      </w:r>
      <w:r w:rsidRPr="00BD04DF" w:rsidR="000F348F">
        <w:rPr>
          <w:rFonts w:cstheme="minorHAnsi"/>
          <w:bCs/>
          <w:sz w:val="22"/>
          <w:szCs w:val="22"/>
        </w:rPr>
        <w:t xml:space="preserve"> or</w:t>
      </w:r>
      <w:r w:rsidRPr="00BD04DF" w:rsidR="000F348F">
        <w:rPr>
          <w:rFonts w:cstheme="minorHAnsi"/>
          <w:bCs/>
          <w:sz w:val="22"/>
          <w:szCs w:val="22"/>
        </w:rPr>
        <w:t xml:space="preserve"> uses chromium materials</w:t>
      </w:r>
      <w:r w:rsidRPr="00BD04DF" w:rsidR="00FB4115">
        <w:rPr>
          <w:rFonts w:cstheme="minorHAnsi"/>
          <w:bCs/>
          <w:sz w:val="22"/>
          <w:szCs w:val="22"/>
        </w:rPr>
        <w:t xml:space="preserve"> in the fabrication of a metal product</w:t>
      </w:r>
      <w:r w:rsidRPr="00BD04DF" w:rsidR="000F348F">
        <w:rPr>
          <w:rFonts w:cstheme="minorHAnsi"/>
          <w:bCs/>
          <w:sz w:val="22"/>
          <w:szCs w:val="22"/>
        </w:rPr>
        <w:t>.</w:t>
      </w:r>
      <w:r w:rsidRPr="00BD04DF" w:rsidR="00FB4115">
        <w:rPr>
          <w:rFonts w:cstheme="minorHAnsi"/>
          <w:bCs/>
          <w:sz w:val="22"/>
          <w:szCs w:val="22"/>
        </w:rPr>
        <w:t xml:space="preserve"> </w:t>
      </w:r>
      <w:r w:rsidRPr="00BD04DF" w:rsidR="00B84471">
        <w:rPr>
          <w:rFonts w:cstheme="minorHAnsi"/>
          <w:bCs/>
          <w:sz w:val="22"/>
          <w:szCs w:val="22"/>
        </w:rPr>
        <w:t>Applicable processes include, but are not limited to, the activities</w:t>
      </w:r>
      <w:r w:rsidRPr="00BD04DF" w:rsidR="00FB4115">
        <w:rPr>
          <w:rFonts w:cstheme="minorHAnsi"/>
          <w:bCs/>
          <w:sz w:val="22"/>
          <w:szCs w:val="22"/>
        </w:rPr>
        <w:t xml:space="preserve"> listed and defined below.</w:t>
      </w:r>
      <w:r w:rsidRPr="009E1E04" w:rsidR="009E1E04">
        <w:rPr>
          <w:rFonts w:cstheme="minorHAnsi"/>
          <w:bCs/>
          <w:sz w:val="22"/>
          <w:szCs w:val="22"/>
        </w:rPr>
        <w:t xml:space="preserve"> </w:t>
      </w:r>
      <w:r w:rsidR="009E1E04">
        <w:rPr>
          <w:rFonts w:cstheme="minorHAnsi"/>
          <w:bCs/>
          <w:sz w:val="22"/>
          <w:szCs w:val="22"/>
        </w:rPr>
        <w:t>Another term for chromium finishing operations is chrome finishing operations</w:t>
      </w:r>
      <w:r w:rsidRPr="00BC12C3" w:rsidR="009E1E04">
        <w:rPr>
          <w:rFonts w:cstheme="minorHAnsi"/>
          <w:bCs/>
          <w:sz w:val="22"/>
          <w:szCs w:val="22"/>
        </w:rPr>
        <w:t>.</w:t>
      </w:r>
    </w:p>
    <w:p w:rsidR="00B84471" w:rsidRPr="00177A93" w:rsidP="0059255F" w14:paraId="7828967F" w14:textId="7400305D">
      <w:pPr>
        <w:pStyle w:val="BodyText"/>
        <w:ind w:left="720"/>
        <w:rPr>
          <w:rFonts w:cstheme="minorHAnsi"/>
          <w:b/>
          <w:sz w:val="22"/>
          <w:szCs w:val="22"/>
        </w:rPr>
      </w:pPr>
      <w:r w:rsidRPr="00BD04DF">
        <w:rPr>
          <w:rFonts w:cstheme="minorHAnsi"/>
          <w:b/>
          <w:sz w:val="22"/>
          <w:szCs w:val="22"/>
        </w:rPr>
        <w:t>Decorative Chrom</w:t>
      </w:r>
      <w:r w:rsidR="00177A93">
        <w:rPr>
          <w:rFonts w:cstheme="minorHAnsi"/>
          <w:b/>
          <w:sz w:val="22"/>
          <w:szCs w:val="22"/>
        </w:rPr>
        <w:t>ium</w:t>
      </w:r>
      <w:r w:rsidRPr="00BD04DF">
        <w:rPr>
          <w:rFonts w:cstheme="minorHAnsi"/>
          <w:b/>
          <w:sz w:val="22"/>
          <w:szCs w:val="22"/>
        </w:rPr>
        <w:t xml:space="preserve"> Plating:</w:t>
      </w:r>
      <w:r w:rsidRPr="00BD04DF" w:rsidR="00FF3E02">
        <w:rPr>
          <w:rFonts w:cstheme="minorHAnsi"/>
          <w:b/>
          <w:sz w:val="22"/>
          <w:szCs w:val="22"/>
        </w:rPr>
        <w:t xml:space="preserve"> </w:t>
      </w:r>
      <w:r w:rsidRPr="00350288" w:rsidR="00350288">
        <w:rPr>
          <w:rFonts w:cstheme="minorHAnsi"/>
          <w:bCs/>
          <w:sz w:val="22"/>
          <w:szCs w:val="22"/>
        </w:rPr>
        <w:t>Process by which a thin layer of chromium (typically 0.003 to 2.5 microns) is electrodeposited on a bas</w:t>
      </w:r>
      <w:r w:rsidR="000C2C3C">
        <w:rPr>
          <w:rFonts w:cstheme="minorHAnsi"/>
          <w:bCs/>
          <w:sz w:val="22"/>
          <w:szCs w:val="22"/>
        </w:rPr>
        <w:t>is</w:t>
      </w:r>
      <w:r w:rsidRPr="00350288" w:rsidR="00350288">
        <w:rPr>
          <w:rFonts w:cstheme="minorHAnsi"/>
          <w:bCs/>
          <w:sz w:val="22"/>
          <w:szCs w:val="22"/>
        </w:rPr>
        <w:t xml:space="preserve"> metal</w:t>
      </w:r>
      <w:r w:rsidR="000C2C3C">
        <w:rPr>
          <w:rFonts w:cstheme="minorHAnsi"/>
          <w:bCs/>
          <w:sz w:val="22"/>
          <w:szCs w:val="22"/>
        </w:rPr>
        <w:t xml:space="preserve"> or material</w:t>
      </w:r>
      <w:r w:rsidRPr="00350288" w:rsidR="00350288">
        <w:rPr>
          <w:rFonts w:cstheme="minorHAnsi"/>
          <w:bCs/>
          <w:sz w:val="22"/>
          <w:szCs w:val="22"/>
        </w:rPr>
        <w:t xml:space="preserve"> to provide a bright surface with wear and tarnish resistance. In this process, the part(s) serves as the cathode in the electrolytic cell and the solution serves as the electrolyte. Typical current density applied during this process ranges from 540 to 2,400 Amperes per square meter (A/m2) for total plating times ranging between 0.5 to 5 minutes.</w:t>
      </w:r>
      <w:r w:rsidRPr="00177A93" w:rsidR="0059255F">
        <w:rPr>
          <w:rFonts w:cstheme="minorHAnsi"/>
          <w:bCs/>
          <w:sz w:val="22"/>
          <w:szCs w:val="22"/>
        </w:rPr>
        <w:t xml:space="preserve"> </w:t>
      </w:r>
      <w:r w:rsidRPr="0059255F" w:rsidR="0059255F">
        <w:rPr>
          <w:rFonts w:cstheme="minorHAnsi"/>
          <w:bCs/>
          <w:sz w:val="22"/>
          <w:szCs w:val="22"/>
        </w:rPr>
        <w:t xml:space="preserve">Decorative </w:t>
      </w:r>
      <w:r w:rsidR="0059255F">
        <w:rPr>
          <w:rFonts w:cstheme="minorHAnsi"/>
          <w:bCs/>
          <w:sz w:val="22"/>
          <w:szCs w:val="22"/>
        </w:rPr>
        <w:t xml:space="preserve">chromium </w:t>
      </w:r>
      <w:r w:rsidRPr="0059255F" w:rsidR="0059255F">
        <w:rPr>
          <w:rFonts w:cstheme="minorHAnsi"/>
          <w:bCs/>
          <w:sz w:val="22"/>
          <w:szCs w:val="22"/>
        </w:rPr>
        <w:t>plating is used for items such as automotive trim, metal furniture, bicycles, hand tools, and plumbing fixtures.</w:t>
      </w:r>
      <w:r w:rsidRPr="001567A7" w:rsidR="001567A7">
        <w:t xml:space="preserve"> </w:t>
      </w:r>
    </w:p>
    <w:p w:rsidR="00523A22" w:rsidRPr="00177A93" w:rsidP="00177A93" w14:paraId="14C97EC8" w14:textId="42B1C1C4">
      <w:pPr>
        <w:pStyle w:val="BodyText"/>
        <w:ind w:left="720"/>
        <w:rPr>
          <w:rFonts w:cstheme="minorHAnsi"/>
          <w:b/>
          <w:sz w:val="22"/>
          <w:szCs w:val="22"/>
        </w:rPr>
      </w:pPr>
      <w:r w:rsidRPr="00BD04DF">
        <w:rPr>
          <w:rFonts w:cstheme="minorHAnsi"/>
          <w:b/>
          <w:sz w:val="22"/>
          <w:szCs w:val="22"/>
        </w:rPr>
        <w:t>Functional/</w:t>
      </w:r>
      <w:r w:rsidRPr="00BD04DF">
        <w:rPr>
          <w:rFonts w:cstheme="minorHAnsi"/>
          <w:b/>
          <w:sz w:val="22"/>
          <w:szCs w:val="22"/>
        </w:rPr>
        <w:t>Hard Chrom</w:t>
      </w:r>
      <w:r w:rsidRPr="00BD04DF">
        <w:rPr>
          <w:rFonts w:cstheme="minorHAnsi"/>
          <w:b/>
          <w:sz w:val="22"/>
          <w:szCs w:val="22"/>
        </w:rPr>
        <w:t>ium</w:t>
      </w:r>
      <w:r w:rsidRPr="00BD04DF">
        <w:rPr>
          <w:rFonts w:cstheme="minorHAnsi"/>
          <w:b/>
          <w:sz w:val="22"/>
          <w:szCs w:val="22"/>
        </w:rPr>
        <w:t xml:space="preserve"> Plating</w:t>
      </w:r>
      <w:r w:rsidRPr="00BD04DF" w:rsidR="00103DAF">
        <w:rPr>
          <w:rFonts w:cstheme="minorHAnsi"/>
          <w:b/>
          <w:sz w:val="22"/>
          <w:szCs w:val="22"/>
        </w:rPr>
        <w:t>:</w:t>
      </w:r>
      <w:r w:rsidRPr="00BD04DF" w:rsidR="00A902DF">
        <w:rPr>
          <w:rFonts w:cstheme="minorHAnsi"/>
          <w:b/>
          <w:sz w:val="22"/>
          <w:szCs w:val="22"/>
        </w:rPr>
        <w:t xml:space="preserve"> </w:t>
      </w:r>
      <w:r w:rsidR="00327FE6">
        <w:rPr>
          <w:rFonts w:cstheme="minorHAnsi"/>
          <w:bCs/>
          <w:sz w:val="22"/>
          <w:szCs w:val="22"/>
        </w:rPr>
        <w:t>P</w:t>
      </w:r>
      <w:r w:rsidRPr="00327FE6" w:rsidR="00327FE6">
        <w:rPr>
          <w:rFonts w:cstheme="minorHAnsi"/>
          <w:bCs/>
          <w:sz w:val="22"/>
          <w:szCs w:val="22"/>
        </w:rPr>
        <w:t>rocess by which a thick layer of chromium (typically 1.3 to 760 microns) is electrodeposited on a bas</w:t>
      </w:r>
      <w:r w:rsidR="00B86EE6">
        <w:rPr>
          <w:rFonts w:cstheme="minorHAnsi"/>
          <w:bCs/>
          <w:sz w:val="22"/>
          <w:szCs w:val="22"/>
        </w:rPr>
        <w:t>is metal or</w:t>
      </w:r>
      <w:r w:rsidRPr="00327FE6" w:rsidR="00327FE6">
        <w:rPr>
          <w:rFonts w:cstheme="minorHAnsi"/>
          <w:bCs/>
          <w:sz w:val="22"/>
          <w:szCs w:val="22"/>
        </w:rPr>
        <w:t xml:space="preserve"> material to provide a surface with functional properties such as wear resistance, a low coefficient of friction, hardness, and corrosion resistance. In this process, the part serves as the cathode in the electrolytic cell and the solution serves as the electrolyte. Hard chromium electroplating process is performed at current densities typically ranging from 1,600 to 6,500 A/m2 for total plating times ranging from 20 minutes to 36 hours depending upon the desired plate thickness.</w:t>
      </w:r>
      <w:r w:rsidRPr="00177A93" w:rsidR="00A902DF">
        <w:rPr>
          <w:rFonts w:cstheme="minorHAnsi"/>
          <w:bCs/>
          <w:sz w:val="22"/>
          <w:szCs w:val="22"/>
        </w:rPr>
        <w:t xml:space="preserve"> Hard </w:t>
      </w:r>
      <w:r w:rsidR="00177A93">
        <w:rPr>
          <w:rFonts w:cstheme="minorHAnsi"/>
          <w:bCs/>
          <w:sz w:val="22"/>
          <w:szCs w:val="22"/>
        </w:rPr>
        <w:t xml:space="preserve">chromium </w:t>
      </w:r>
      <w:r w:rsidRPr="00177A93" w:rsidR="00A902DF">
        <w:rPr>
          <w:rFonts w:cstheme="minorHAnsi"/>
          <w:bCs/>
          <w:sz w:val="22"/>
          <w:szCs w:val="22"/>
        </w:rPr>
        <w:t>plating is used for items such as hydraulic cylinders and rods, industrial rolls, zinc die castings, plastic molds, engine components, and marine hardware.</w:t>
      </w:r>
    </w:p>
    <w:p w:rsidR="00103DAF" w:rsidRPr="00BD04DF" w:rsidP="001567A7" w14:paraId="4B8B6C63" w14:textId="6E61A72A">
      <w:pPr>
        <w:pStyle w:val="BodyText"/>
        <w:ind w:left="720"/>
        <w:rPr>
          <w:rFonts w:cstheme="minorHAnsi"/>
          <w:b/>
          <w:sz w:val="22"/>
          <w:szCs w:val="22"/>
        </w:rPr>
      </w:pPr>
      <w:r w:rsidRPr="00BD04DF">
        <w:rPr>
          <w:rFonts w:cstheme="minorHAnsi"/>
          <w:b/>
          <w:sz w:val="22"/>
          <w:szCs w:val="22"/>
        </w:rPr>
        <w:t>Chromium Anodizing</w:t>
      </w:r>
      <w:r w:rsidRPr="00BD04DF">
        <w:rPr>
          <w:rFonts w:cstheme="minorHAnsi"/>
          <w:b/>
          <w:sz w:val="22"/>
          <w:szCs w:val="22"/>
        </w:rPr>
        <w:t>:</w:t>
      </w:r>
      <w:r w:rsidRPr="00BD04DF" w:rsidR="003A0691">
        <w:rPr>
          <w:rFonts w:cstheme="minorHAnsi"/>
          <w:b/>
          <w:sz w:val="22"/>
          <w:szCs w:val="22"/>
        </w:rPr>
        <w:t xml:space="preserve"> </w:t>
      </w:r>
      <w:r w:rsidR="00D06620">
        <w:rPr>
          <w:rFonts w:cstheme="minorHAnsi"/>
          <w:bCs/>
          <w:sz w:val="22"/>
          <w:szCs w:val="22"/>
        </w:rPr>
        <w:t xml:space="preserve">Electrolytic process by which </w:t>
      </w:r>
      <w:r w:rsidRPr="00D06620" w:rsidR="00D06620">
        <w:rPr>
          <w:rFonts w:cstheme="minorHAnsi"/>
          <w:bCs/>
          <w:sz w:val="22"/>
          <w:szCs w:val="22"/>
        </w:rPr>
        <w:t>an oxide layer is produced on the surface of a bas</w:t>
      </w:r>
      <w:r w:rsidR="000C2C3C">
        <w:rPr>
          <w:rFonts w:cstheme="minorHAnsi"/>
          <w:bCs/>
          <w:sz w:val="22"/>
          <w:szCs w:val="22"/>
        </w:rPr>
        <w:t>is</w:t>
      </w:r>
      <w:r w:rsidRPr="00D06620" w:rsidR="00D06620">
        <w:rPr>
          <w:rFonts w:cstheme="minorHAnsi"/>
          <w:bCs/>
          <w:sz w:val="22"/>
          <w:szCs w:val="22"/>
        </w:rPr>
        <w:t xml:space="preserve"> metal </w:t>
      </w:r>
      <w:r w:rsidR="000C2C3C">
        <w:rPr>
          <w:rFonts w:cstheme="minorHAnsi"/>
          <w:bCs/>
          <w:sz w:val="22"/>
          <w:szCs w:val="22"/>
        </w:rPr>
        <w:t xml:space="preserve">or material </w:t>
      </w:r>
      <w:r w:rsidRPr="00D06620" w:rsidR="00D06620">
        <w:rPr>
          <w:rFonts w:cstheme="minorHAnsi"/>
          <w:bCs/>
          <w:sz w:val="22"/>
          <w:szCs w:val="22"/>
        </w:rPr>
        <w:t>for functional purposes (e.g., corrosion resistance or electrical insulation) using a chromic acid solution. In chromium anodizing, the part to be anodized acts as the anode in the electrical circuit, and the chromic acid solution, with a concentration typically ranging from 50 to 100 grams per liter (g/L), serves as the electrolyte.</w:t>
      </w:r>
    </w:p>
    <w:p w:rsidR="00B84471" w:rsidRPr="00BD04DF" w:rsidP="001567A7" w14:paraId="22BD1F12" w14:textId="19E7F7B7">
      <w:pPr>
        <w:pStyle w:val="BodyText"/>
        <w:ind w:left="720"/>
        <w:rPr>
          <w:rFonts w:cstheme="minorHAnsi"/>
          <w:b/>
          <w:sz w:val="22"/>
          <w:szCs w:val="22"/>
        </w:rPr>
      </w:pPr>
      <w:r w:rsidRPr="00BD04DF">
        <w:rPr>
          <w:rFonts w:cstheme="minorHAnsi"/>
          <w:b/>
          <w:sz w:val="22"/>
          <w:szCs w:val="22"/>
        </w:rPr>
        <w:t>Chromic Acid Etching:</w:t>
      </w:r>
      <w:r w:rsidR="00315A25">
        <w:rPr>
          <w:rFonts w:cstheme="minorHAnsi"/>
          <w:b/>
          <w:sz w:val="22"/>
          <w:szCs w:val="22"/>
        </w:rPr>
        <w:t xml:space="preserve"> </w:t>
      </w:r>
      <w:r w:rsidR="00EE7767">
        <w:rPr>
          <w:rFonts w:cstheme="minorHAnsi"/>
          <w:bCs/>
          <w:sz w:val="22"/>
          <w:szCs w:val="22"/>
        </w:rPr>
        <w:t>P</w:t>
      </w:r>
      <w:r w:rsidRPr="00792AEF" w:rsidR="00B679E9">
        <w:rPr>
          <w:rFonts w:cstheme="minorHAnsi"/>
          <w:bCs/>
          <w:sz w:val="22"/>
          <w:szCs w:val="22"/>
        </w:rPr>
        <w:t xml:space="preserve">rocess </w:t>
      </w:r>
      <w:r w:rsidR="00D93687">
        <w:rPr>
          <w:rFonts w:cstheme="minorHAnsi"/>
          <w:bCs/>
          <w:sz w:val="22"/>
          <w:szCs w:val="22"/>
        </w:rPr>
        <w:t xml:space="preserve">using </w:t>
      </w:r>
      <w:r w:rsidR="00EE7767">
        <w:rPr>
          <w:rFonts w:cstheme="minorHAnsi"/>
          <w:bCs/>
          <w:sz w:val="22"/>
          <w:szCs w:val="22"/>
        </w:rPr>
        <w:t xml:space="preserve">a chromic acid solution in the removal of </w:t>
      </w:r>
      <w:r w:rsidRPr="00792AEF" w:rsidR="00B679E9">
        <w:rPr>
          <w:rFonts w:cstheme="minorHAnsi"/>
          <w:bCs/>
          <w:sz w:val="22"/>
          <w:szCs w:val="22"/>
        </w:rPr>
        <w:t>specific unwanted areas of silicon substrate</w:t>
      </w:r>
      <w:r w:rsidR="004A221C">
        <w:rPr>
          <w:rFonts w:cstheme="minorHAnsi"/>
          <w:bCs/>
          <w:sz w:val="22"/>
          <w:szCs w:val="22"/>
        </w:rPr>
        <w:t>,</w:t>
      </w:r>
      <w:r w:rsidRPr="00792AEF" w:rsidR="00B679E9">
        <w:rPr>
          <w:rFonts w:cstheme="minorHAnsi"/>
          <w:bCs/>
          <w:sz w:val="22"/>
          <w:szCs w:val="22"/>
        </w:rPr>
        <w:t xml:space="preserve"> deposited film</w:t>
      </w:r>
      <w:r w:rsidR="004A221C">
        <w:rPr>
          <w:rFonts w:cstheme="minorHAnsi"/>
          <w:bCs/>
          <w:sz w:val="22"/>
          <w:szCs w:val="22"/>
        </w:rPr>
        <w:t>, or other material</w:t>
      </w:r>
      <w:r w:rsidRPr="00792AEF" w:rsidR="00B679E9">
        <w:rPr>
          <w:rFonts w:cstheme="minorHAnsi"/>
          <w:bCs/>
          <w:sz w:val="22"/>
          <w:szCs w:val="22"/>
        </w:rPr>
        <w:t xml:space="preserve"> so that an underlying material may be exposed, or another material may be deposited, in the etched materials place.</w:t>
      </w:r>
    </w:p>
    <w:p w:rsidR="00E66A06" w:rsidRPr="00E66A06" w:rsidP="00A2664C" w14:paraId="4CAE07A6" w14:textId="4881E8DA">
      <w:pPr>
        <w:pStyle w:val="BodyText"/>
        <w:keepLines/>
        <w:ind w:left="720"/>
        <w:rPr>
          <w:rFonts w:cstheme="minorHAnsi"/>
          <w:b/>
          <w:sz w:val="22"/>
          <w:szCs w:val="22"/>
        </w:rPr>
      </w:pPr>
      <w:r w:rsidRPr="00E66A06">
        <w:rPr>
          <w:rFonts w:cstheme="minorHAnsi"/>
          <w:b/>
          <w:sz w:val="22"/>
          <w:szCs w:val="22"/>
        </w:rPr>
        <w:t>Chromate Conversion Coating</w:t>
      </w:r>
      <w:r w:rsidRPr="00E66A06" w:rsidR="00103DAF">
        <w:rPr>
          <w:rFonts w:cstheme="minorHAnsi"/>
          <w:b/>
          <w:sz w:val="22"/>
          <w:szCs w:val="22"/>
        </w:rPr>
        <w:t>:</w:t>
      </w:r>
      <w:r w:rsidRPr="00E66A06" w:rsidR="000813E2">
        <w:rPr>
          <w:rFonts w:cstheme="minorHAnsi"/>
          <w:b/>
          <w:sz w:val="22"/>
          <w:szCs w:val="22"/>
        </w:rPr>
        <w:t xml:space="preserve"> </w:t>
      </w:r>
      <w:r w:rsidRPr="00E66A06" w:rsidR="001D5D68">
        <w:rPr>
          <w:rFonts w:cstheme="minorHAnsi"/>
          <w:bCs/>
          <w:sz w:val="22"/>
          <w:szCs w:val="22"/>
        </w:rPr>
        <w:t xml:space="preserve">Process </w:t>
      </w:r>
      <w:r w:rsidRPr="00792AEF" w:rsidR="000813E2">
        <w:rPr>
          <w:rFonts w:cstheme="minorHAnsi"/>
          <w:bCs/>
          <w:sz w:val="22"/>
          <w:szCs w:val="22"/>
        </w:rPr>
        <w:t>involv</w:t>
      </w:r>
      <w:r w:rsidRPr="00E66A06" w:rsidR="001D5D68">
        <w:rPr>
          <w:rFonts w:cstheme="minorHAnsi"/>
          <w:bCs/>
          <w:sz w:val="22"/>
          <w:szCs w:val="22"/>
        </w:rPr>
        <w:t>ing</w:t>
      </w:r>
      <w:r w:rsidRPr="00792AEF" w:rsidR="000813E2">
        <w:rPr>
          <w:rFonts w:cstheme="minorHAnsi"/>
          <w:bCs/>
          <w:sz w:val="22"/>
          <w:szCs w:val="22"/>
        </w:rPr>
        <w:t xml:space="preserve"> form</w:t>
      </w:r>
      <w:r w:rsidRPr="00E66A06" w:rsidR="0096075A">
        <w:rPr>
          <w:rFonts w:cstheme="minorHAnsi"/>
          <w:bCs/>
          <w:sz w:val="22"/>
          <w:szCs w:val="22"/>
        </w:rPr>
        <w:t>ation of</w:t>
      </w:r>
      <w:r w:rsidRPr="00BC12C3" w:rsidR="000813E2">
        <w:rPr>
          <w:rFonts w:cstheme="minorHAnsi"/>
          <w:bCs/>
          <w:sz w:val="22"/>
          <w:szCs w:val="22"/>
        </w:rPr>
        <w:t xml:space="preserve"> a conversion coating (protective coating) on a </w:t>
      </w:r>
      <w:r w:rsidR="004A221C">
        <w:rPr>
          <w:rFonts w:cstheme="minorHAnsi"/>
          <w:bCs/>
          <w:sz w:val="22"/>
          <w:szCs w:val="22"/>
        </w:rPr>
        <w:t xml:space="preserve">surface </w:t>
      </w:r>
      <w:r w:rsidRPr="00BC12C3" w:rsidR="000813E2">
        <w:rPr>
          <w:rFonts w:cstheme="minorHAnsi"/>
          <w:bCs/>
          <w:sz w:val="22"/>
          <w:szCs w:val="22"/>
        </w:rPr>
        <w:t xml:space="preserve">by immersing or spraying the </w:t>
      </w:r>
      <w:r w:rsidR="004A221C">
        <w:rPr>
          <w:rFonts w:cstheme="minorHAnsi"/>
          <w:bCs/>
          <w:sz w:val="22"/>
          <w:szCs w:val="22"/>
        </w:rPr>
        <w:t xml:space="preserve">basis </w:t>
      </w:r>
      <w:r w:rsidRPr="00BC12C3" w:rsidR="000813E2">
        <w:rPr>
          <w:rFonts w:cstheme="minorHAnsi"/>
          <w:bCs/>
          <w:sz w:val="22"/>
          <w:szCs w:val="22"/>
        </w:rPr>
        <w:t>metal</w:t>
      </w:r>
      <w:r w:rsidR="004A221C">
        <w:rPr>
          <w:rFonts w:cstheme="minorHAnsi"/>
          <w:bCs/>
          <w:sz w:val="22"/>
          <w:szCs w:val="22"/>
        </w:rPr>
        <w:t xml:space="preserve"> or material</w:t>
      </w:r>
      <w:r w:rsidRPr="00BC12C3" w:rsidR="000813E2">
        <w:rPr>
          <w:rFonts w:cstheme="minorHAnsi"/>
          <w:bCs/>
          <w:sz w:val="22"/>
          <w:szCs w:val="22"/>
        </w:rPr>
        <w:t xml:space="preserve"> with a hexavalent chromium compound solution</w:t>
      </w:r>
      <w:r w:rsidR="004A221C">
        <w:rPr>
          <w:rFonts w:cstheme="minorHAnsi"/>
          <w:bCs/>
          <w:sz w:val="22"/>
          <w:szCs w:val="22"/>
        </w:rPr>
        <w:t xml:space="preserve"> (consisting substantially of chromic acid or </w:t>
      </w:r>
      <w:r w:rsidR="004A221C">
        <w:rPr>
          <w:rFonts w:cstheme="minorHAnsi"/>
          <w:bCs/>
          <w:sz w:val="22"/>
          <w:szCs w:val="22"/>
        </w:rPr>
        <w:t>water soluble</w:t>
      </w:r>
      <w:r w:rsidR="004A221C">
        <w:rPr>
          <w:rFonts w:cstheme="minorHAnsi"/>
          <w:bCs/>
          <w:sz w:val="22"/>
          <w:szCs w:val="22"/>
        </w:rPr>
        <w:t xml:space="preserve"> salts of chromic acid)</w:t>
      </w:r>
      <w:r w:rsidRPr="00BC12C3" w:rsidR="000813E2">
        <w:rPr>
          <w:rFonts w:cstheme="minorHAnsi"/>
          <w:bCs/>
          <w:sz w:val="22"/>
          <w:szCs w:val="22"/>
        </w:rPr>
        <w:t xml:space="preserve"> to produce a hexavalent or trivalent chromium compound coating. This also is known as chromate treatment, and is often applied to aluminum, zinc, </w:t>
      </w:r>
      <w:r w:rsidRPr="00BC12C3" w:rsidR="000813E2">
        <w:rPr>
          <w:rFonts w:cstheme="minorHAnsi"/>
          <w:bCs/>
          <w:sz w:val="22"/>
          <w:szCs w:val="22"/>
        </w:rPr>
        <w:t>cadmium</w:t>
      </w:r>
      <w:r w:rsidRPr="00BC12C3" w:rsidR="000813E2">
        <w:rPr>
          <w:rFonts w:cstheme="minorHAnsi"/>
          <w:bCs/>
          <w:sz w:val="22"/>
          <w:szCs w:val="22"/>
        </w:rPr>
        <w:t xml:space="preserve"> or magnesium surfaces. Sealant operations using chromium also are included in this unit operation.</w:t>
      </w:r>
      <w:r w:rsidRPr="00BC12C3" w:rsidR="000813E2">
        <w:rPr>
          <w:rFonts w:cstheme="minorHAnsi"/>
          <w:b/>
          <w:sz w:val="22"/>
          <w:szCs w:val="22"/>
        </w:rPr>
        <w:t xml:space="preserve"> </w:t>
      </w:r>
    </w:p>
    <w:p w:rsidR="003C2305" w:rsidRPr="00792AEF" w14:paraId="26680DB8" w14:textId="3D4E71D7">
      <w:pPr>
        <w:pStyle w:val="BodyText"/>
        <w:rPr>
          <w:rFonts w:cstheme="minorHAnsi"/>
          <w:sz w:val="22"/>
          <w:szCs w:val="22"/>
        </w:rPr>
      </w:pPr>
      <w:r>
        <w:rPr>
          <w:rFonts w:cstheme="minorHAnsi"/>
          <w:b/>
          <w:bCs/>
          <w:sz w:val="22"/>
          <w:szCs w:val="22"/>
        </w:rPr>
        <w:t>Clean Water Act:</w:t>
      </w:r>
      <w:r w:rsidRPr="0026525F" w:rsidR="0026525F">
        <w:t xml:space="preserve"> </w:t>
      </w:r>
      <w:r w:rsidRPr="00792AEF" w:rsidR="0026525F">
        <w:rPr>
          <w:rFonts w:cstheme="minorHAnsi"/>
          <w:sz w:val="22"/>
          <w:szCs w:val="22"/>
        </w:rPr>
        <w:t>Federal legislation enacted by Congress to “restore and maintain the chemical, physical, and biological integrity of the Nation’s waters” (Federal Water Pollution Control Act of 1972, as amended, 33 USC 1251 et seq.).</w:t>
      </w:r>
    </w:p>
    <w:p w:rsidR="00045654" w:rsidRPr="00045654" w:rsidP="00792AEF" w14:paraId="1745908B" w14:textId="6D6C5249">
      <w:pPr>
        <w:pStyle w:val="BodyText"/>
        <w:rPr>
          <w:rFonts w:cstheme="minorHAnsi"/>
          <w:b/>
          <w:bCs/>
          <w:sz w:val="22"/>
          <w:szCs w:val="22"/>
        </w:rPr>
      </w:pPr>
      <w:r>
        <w:rPr>
          <w:rFonts w:cstheme="minorHAnsi"/>
          <w:b/>
          <w:bCs/>
          <w:sz w:val="22"/>
          <w:szCs w:val="22"/>
        </w:rPr>
        <w:t xml:space="preserve">Clarification: </w:t>
      </w:r>
      <w:r w:rsidRPr="00792AEF" w:rsidR="00EA6371">
        <w:rPr>
          <w:rFonts w:cstheme="minorHAnsi"/>
          <w:sz w:val="22"/>
          <w:szCs w:val="22"/>
        </w:rPr>
        <w:t>A sedimentation process to remove solid particles from a liquid stream by gravitational force.</w:t>
      </w:r>
    </w:p>
    <w:p w:rsidR="000B5EE5" w:rsidP="0007262B" w14:paraId="58174FC0" w14:textId="6D026E1F">
      <w:pPr>
        <w:pStyle w:val="BodyText"/>
        <w:spacing w:before="240"/>
        <w:rPr>
          <w:rFonts w:cstheme="minorHAnsi"/>
          <w:sz w:val="22"/>
          <w:szCs w:val="22"/>
        </w:rPr>
      </w:pPr>
      <w:r w:rsidRPr="00BD04DF">
        <w:rPr>
          <w:rFonts w:cstheme="minorHAnsi"/>
          <w:b/>
          <w:sz w:val="22"/>
          <w:szCs w:val="22"/>
        </w:rPr>
        <w:t xml:space="preserve">Coating: </w:t>
      </w:r>
      <w:r w:rsidR="00792AEF">
        <w:rPr>
          <w:rFonts w:cstheme="minorHAnsi"/>
          <w:sz w:val="22"/>
          <w:szCs w:val="22"/>
        </w:rPr>
        <w:t xml:space="preserve">Metal finishing </w:t>
      </w:r>
      <w:r w:rsidRPr="0060468E" w:rsidR="002342CE">
        <w:rPr>
          <w:rFonts w:cstheme="minorHAnsi"/>
          <w:sz w:val="22"/>
          <w:szCs w:val="22"/>
        </w:rPr>
        <w:t>operation</w:t>
      </w:r>
      <w:r w:rsidR="00792AEF">
        <w:rPr>
          <w:rFonts w:cstheme="minorHAnsi"/>
          <w:sz w:val="22"/>
          <w:szCs w:val="22"/>
        </w:rPr>
        <w:t>s which include</w:t>
      </w:r>
      <w:r w:rsidRPr="0060468E" w:rsidR="002342CE">
        <w:rPr>
          <w:rFonts w:cstheme="minorHAnsi"/>
          <w:sz w:val="22"/>
          <w:szCs w:val="22"/>
        </w:rPr>
        <w:t xml:space="preserve"> chromating, phosphating, </w:t>
      </w:r>
      <w:r w:rsidR="00792AEF">
        <w:rPr>
          <w:rFonts w:cstheme="minorHAnsi"/>
          <w:sz w:val="22"/>
          <w:szCs w:val="22"/>
        </w:rPr>
        <w:t xml:space="preserve">and </w:t>
      </w:r>
      <w:r w:rsidRPr="0060468E" w:rsidR="002342CE">
        <w:rPr>
          <w:rFonts w:cstheme="minorHAnsi"/>
          <w:sz w:val="22"/>
          <w:szCs w:val="22"/>
        </w:rPr>
        <w:t>metal coloring. These coatings are applied to previously deposited metal or basis material for increased corrosion protection, lubricity, preparation of the surface for additional coatings or formulation of a special surface appearance. In chromating, a portion of the bas</w:t>
      </w:r>
      <w:r w:rsidR="000C2C3C">
        <w:rPr>
          <w:rFonts w:cstheme="minorHAnsi"/>
          <w:sz w:val="22"/>
          <w:szCs w:val="22"/>
        </w:rPr>
        <w:t>is</w:t>
      </w:r>
      <w:r w:rsidRPr="0060468E" w:rsidR="002342CE">
        <w:rPr>
          <w:rFonts w:cstheme="minorHAnsi"/>
          <w:sz w:val="22"/>
          <w:szCs w:val="22"/>
        </w:rPr>
        <w:t xml:space="preserve"> metal</w:t>
      </w:r>
      <w:r w:rsidR="000C2C3C">
        <w:rPr>
          <w:rFonts w:cstheme="minorHAnsi"/>
          <w:sz w:val="22"/>
          <w:szCs w:val="22"/>
        </w:rPr>
        <w:t xml:space="preserve"> or material</w:t>
      </w:r>
      <w:r w:rsidRPr="0060468E" w:rsidR="002342CE">
        <w:rPr>
          <w:rFonts w:cstheme="minorHAnsi"/>
          <w:sz w:val="22"/>
          <w:szCs w:val="22"/>
        </w:rPr>
        <w:t xml:space="preserve"> is converted to one of the components of the protective film formed by the coating solution. This occurs by reaction with aqueous solutions containing hexavalent chromium and active organic or inorganic compounds. Chromate coatings are most frequently applied to zinc, cadmium, aluminum, magnesium, copper, brass, </w:t>
      </w:r>
      <w:r w:rsidRPr="0060468E" w:rsidR="002342CE">
        <w:rPr>
          <w:rFonts w:cstheme="minorHAnsi"/>
          <w:sz w:val="22"/>
          <w:szCs w:val="22"/>
        </w:rPr>
        <w:t>bronze</w:t>
      </w:r>
      <w:r w:rsidRPr="0060468E" w:rsidR="002342CE">
        <w:rPr>
          <w:rFonts w:cstheme="minorHAnsi"/>
          <w:sz w:val="22"/>
          <w:szCs w:val="22"/>
        </w:rPr>
        <w:t xml:space="preserve"> and silver. </w:t>
      </w:r>
      <w:r w:rsidR="00792AEF">
        <w:rPr>
          <w:rFonts w:cstheme="minorHAnsi"/>
          <w:sz w:val="22"/>
          <w:szCs w:val="22"/>
        </w:rPr>
        <w:t>In phosphating, p</w:t>
      </w:r>
      <w:r w:rsidRPr="0060468E" w:rsidR="002342CE">
        <w:rPr>
          <w:rFonts w:cstheme="minorHAnsi"/>
          <w:sz w:val="22"/>
          <w:szCs w:val="22"/>
        </w:rPr>
        <w:t xml:space="preserve">hosphate coatings are used to provide a good base for paints and other organic coatings, to condition the surfaces for cold forming operations by providing a base for drawing </w:t>
      </w:r>
      <w:r w:rsidRPr="0060468E" w:rsidR="002342CE">
        <w:rPr>
          <w:rFonts w:cstheme="minorHAnsi"/>
          <w:sz w:val="22"/>
          <w:szCs w:val="22"/>
        </w:rPr>
        <w:t xml:space="preserve">compounds and lubricants, and to impart corrosion resistance to the metal surface by the coating itself or by providing a suitable base for rust-preventative oils or waxes. Phosphate conversion coatings are formed by the immersion of iron, steel, or zinc plated steel in a dilute solution of phosphoric acid plus other reagents. </w:t>
      </w:r>
      <w:r w:rsidR="0060468E">
        <w:rPr>
          <w:rFonts w:cstheme="minorHAnsi"/>
          <w:sz w:val="22"/>
          <w:szCs w:val="22"/>
        </w:rPr>
        <w:t xml:space="preserve">Metal coloring </w:t>
      </w:r>
      <w:r w:rsidRPr="0060468E" w:rsidR="002342CE">
        <w:rPr>
          <w:rFonts w:cstheme="minorHAnsi"/>
          <w:sz w:val="22"/>
          <w:szCs w:val="22"/>
        </w:rPr>
        <w:t xml:space="preserve">covers only chemical methods of coloring in which the metal surface is converted into an oxide or similar metallic compound. The most </w:t>
      </w:r>
      <w:r w:rsidRPr="0060468E" w:rsidR="002342CE">
        <w:rPr>
          <w:rFonts w:cstheme="minorHAnsi"/>
          <w:sz w:val="22"/>
          <w:szCs w:val="22"/>
        </w:rPr>
        <w:t>common colored</w:t>
      </w:r>
      <w:r w:rsidRPr="0060468E" w:rsidR="002342CE">
        <w:rPr>
          <w:rFonts w:cstheme="minorHAnsi"/>
          <w:sz w:val="22"/>
          <w:szCs w:val="22"/>
        </w:rPr>
        <w:t xml:space="preserve"> finishes are used on copper, steel, zinc, and cadmium.</w:t>
      </w:r>
    </w:p>
    <w:p w:rsidR="0060468E" w:rsidRPr="0060468E" w:rsidP="0060468E" w14:paraId="1A94895E" w14:textId="77777777">
      <w:pPr>
        <w:pStyle w:val="BodyText"/>
        <w:rPr>
          <w:rFonts w:cstheme="minorHAnsi"/>
          <w:bCs/>
          <w:sz w:val="22"/>
          <w:szCs w:val="22"/>
        </w:rPr>
      </w:pPr>
      <w:r>
        <w:rPr>
          <w:rFonts w:cstheme="minorHAnsi"/>
          <w:b/>
          <w:sz w:val="22"/>
          <w:szCs w:val="22"/>
        </w:rPr>
        <w:t xml:space="preserve">Code of Federal Regulations (CFR): </w:t>
      </w:r>
      <w:r w:rsidRPr="0060468E">
        <w:rPr>
          <w:rFonts w:cstheme="minorHAnsi"/>
          <w:bCs/>
          <w:sz w:val="22"/>
          <w:szCs w:val="22"/>
        </w:rPr>
        <w:t>A codification of the final rules published daily in the Federal Register. Title 40 of the CFR contains the environmental regulations.</w:t>
      </w:r>
    </w:p>
    <w:p w:rsidR="003A732D" w:rsidP="000D3145" w14:paraId="33C5566A" w14:textId="55EAF721">
      <w:pPr>
        <w:pStyle w:val="BodyText"/>
        <w:rPr>
          <w:rFonts w:cstheme="minorHAnsi"/>
          <w:bCs/>
          <w:sz w:val="22"/>
          <w:szCs w:val="22"/>
        </w:rPr>
      </w:pPr>
      <w:r w:rsidRPr="008A2BCB">
        <w:rPr>
          <w:rFonts w:cstheme="minorHAnsi"/>
          <w:b/>
          <w:sz w:val="22"/>
          <w:szCs w:val="22"/>
        </w:rPr>
        <w:t>Confidential business information (CBI)</w:t>
      </w:r>
      <w:r>
        <w:rPr>
          <w:rFonts w:cstheme="minorHAnsi"/>
          <w:b/>
          <w:sz w:val="22"/>
          <w:szCs w:val="22"/>
        </w:rPr>
        <w:t xml:space="preserve">: </w:t>
      </w:r>
      <w:r w:rsidRPr="0060468E">
        <w:rPr>
          <w:rFonts w:cstheme="minorHAnsi"/>
          <w:bCs/>
          <w:sz w:val="22"/>
          <w:szCs w:val="22"/>
        </w:rPr>
        <w:t>In accordance with 40 CFR §2, any information submitted to EPA pursuant to these regulations may be claimed as confidential by the submitter. Any such claim must be asserted at the time of submission in the manner prescribed on the application form or instructions or, in the case of other submissions, by stamping the words “confidential business information” on each page containing such information. If no claim is made at the time of submission, EPA may make the information available to the public without further notice. If a claim is asserted, the information will be treated in accordance with the procedures in 40 CFR §2 (Public Information). See 40 CFR §122.7.</w:t>
      </w:r>
    </w:p>
    <w:p w:rsidR="00714D26" w:rsidP="000D3145" w14:paraId="319472A7" w14:textId="7BD75ACE">
      <w:pPr>
        <w:pStyle w:val="BodyText"/>
        <w:rPr>
          <w:rFonts w:cstheme="minorHAnsi"/>
          <w:b/>
          <w:sz w:val="22"/>
          <w:szCs w:val="22"/>
        </w:rPr>
      </w:pPr>
      <w:r w:rsidRPr="00D82F5F">
        <w:rPr>
          <w:rFonts w:cstheme="minorHAnsi"/>
          <w:b/>
          <w:sz w:val="22"/>
          <w:szCs w:val="22"/>
        </w:rPr>
        <w:t>Destination</w:t>
      </w:r>
      <w:r>
        <w:rPr>
          <w:rFonts w:cstheme="minorHAnsi"/>
          <w:b/>
          <w:sz w:val="22"/>
          <w:szCs w:val="22"/>
        </w:rPr>
        <w:t xml:space="preserve">: </w:t>
      </w:r>
      <w:r w:rsidRPr="0060468E">
        <w:rPr>
          <w:rFonts w:cstheme="minorHAnsi"/>
          <w:bCs/>
          <w:sz w:val="22"/>
          <w:szCs w:val="22"/>
        </w:rPr>
        <w:t>The place to which a wastewater is sent. Immediate destinations refer to the first place a wastewater is sent to while final destinations refer to the ultimate place a wastewater is sent.</w:t>
      </w:r>
    </w:p>
    <w:p w:rsidR="00E35D9A" w:rsidRPr="0060468E" w:rsidP="000D3145" w14:paraId="3A9F42D4" w14:textId="79316103">
      <w:pPr>
        <w:pStyle w:val="BodyText"/>
        <w:rPr>
          <w:rFonts w:cstheme="minorHAnsi"/>
          <w:bCs/>
          <w:sz w:val="22"/>
          <w:szCs w:val="22"/>
        </w:rPr>
      </w:pPr>
      <w:r>
        <w:rPr>
          <w:rFonts w:cstheme="minorHAnsi"/>
          <w:b/>
          <w:sz w:val="22"/>
          <w:szCs w:val="22"/>
        </w:rPr>
        <w:t>Discharge:</w:t>
      </w:r>
      <w:r w:rsidR="00914C9E">
        <w:rPr>
          <w:rFonts w:cstheme="minorHAnsi"/>
          <w:b/>
          <w:sz w:val="22"/>
          <w:szCs w:val="22"/>
        </w:rPr>
        <w:t xml:space="preserve"> </w:t>
      </w:r>
      <w:r w:rsidRPr="0060468E" w:rsidR="00914C9E">
        <w:rPr>
          <w:rFonts w:cstheme="minorHAnsi"/>
          <w:bCs/>
          <w:sz w:val="22"/>
          <w:szCs w:val="22"/>
        </w:rPr>
        <w:t>The conveyance of wastewater or any pollutant via an outfall to: (1) surface waters; or (2) a publicly owned, privately owned, federally owned, combined, or other treatment works.</w:t>
      </w:r>
    </w:p>
    <w:p w:rsidR="005E1D9D" w:rsidP="000D3145" w14:paraId="6FF2A06C" w14:textId="5CBB18CF">
      <w:pPr>
        <w:pStyle w:val="BodyText"/>
        <w:rPr>
          <w:rFonts w:cstheme="minorHAnsi"/>
          <w:b/>
          <w:sz w:val="22"/>
          <w:szCs w:val="22"/>
        </w:rPr>
      </w:pPr>
      <w:r w:rsidRPr="00F969DA">
        <w:rPr>
          <w:rFonts w:cstheme="minorHAnsi"/>
          <w:b/>
          <w:sz w:val="22"/>
          <w:szCs w:val="22"/>
        </w:rPr>
        <w:t xml:space="preserve">Effluent </w:t>
      </w:r>
      <w:r w:rsidR="0060468E">
        <w:rPr>
          <w:rFonts w:cstheme="minorHAnsi"/>
          <w:b/>
          <w:sz w:val="22"/>
          <w:szCs w:val="22"/>
        </w:rPr>
        <w:t>L</w:t>
      </w:r>
      <w:r w:rsidRPr="00F969DA">
        <w:rPr>
          <w:rFonts w:cstheme="minorHAnsi"/>
          <w:b/>
          <w:sz w:val="22"/>
          <w:szCs w:val="22"/>
        </w:rPr>
        <w:t>imitation</w:t>
      </w:r>
      <w:r>
        <w:rPr>
          <w:rFonts w:cstheme="minorHAnsi"/>
          <w:b/>
          <w:sz w:val="22"/>
          <w:szCs w:val="22"/>
        </w:rPr>
        <w:t xml:space="preserve">: </w:t>
      </w:r>
      <w:r w:rsidRPr="0060468E">
        <w:rPr>
          <w:rFonts w:cstheme="minorHAnsi"/>
          <w:bCs/>
          <w:sz w:val="22"/>
          <w:szCs w:val="22"/>
        </w:rPr>
        <w:t>Any restriction imposed on quantities, discharge rates, and concentrations of pollutants which are discharged from point sources into waters of the United States, the waters of the contiguous zone, or the ocean.</w:t>
      </w:r>
    </w:p>
    <w:p w:rsidR="000D3145" w:rsidRPr="00BD04DF" w:rsidP="00A2664C" w14:paraId="364EEFD4" w14:textId="38B76D8E">
      <w:pPr>
        <w:pStyle w:val="BodyText"/>
        <w:keepLines/>
        <w:rPr>
          <w:rFonts w:cstheme="minorHAnsi"/>
          <w:b/>
          <w:sz w:val="22"/>
          <w:szCs w:val="22"/>
        </w:rPr>
      </w:pPr>
      <w:r w:rsidRPr="00BD04DF">
        <w:rPr>
          <w:rFonts w:cstheme="minorHAnsi"/>
          <w:b/>
          <w:sz w:val="22"/>
          <w:szCs w:val="22"/>
        </w:rPr>
        <w:t xml:space="preserve">Effluent Limitations Guidelines and Standards: </w:t>
      </w:r>
      <w:r w:rsidRPr="00BD04DF">
        <w:rPr>
          <w:rFonts w:cstheme="minorHAnsi"/>
          <w:bCs/>
          <w:sz w:val="22"/>
          <w:szCs w:val="22"/>
        </w:rPr>
        <w:t>Regulations promulgated by EPA under authority of Sections 301, 304, 306, and 307 of the Clean Water Act that set out minimum, national technology-based standards of performance for point source wastewater discharges from specific industrial categories (e.g., iron and steel manufacturing plants). Effluent limitations guidelines and standards regulations are implemented through the NPDES permit and national pretreatment programs and include the following:</w:t>
      </w:r>
    </w:p>
    <w:p w:rsidR="000D3145" w:rsidRPr="00BD04DF" w:rsidP="00A2664C" w14:paraId="0D53718F"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Best Practicable Control Technology Currently Available (BPT)</w:t>
      </w:r>
    </w:p>
    <w:p w:rsidR="000D3145" w:rsidRPr="00BD04DF" w:rsidP="00A2664C" w14:paraId="553830BF"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Best Available Technology Economically Achievable (BAT)</w:t>
      </w:r>
    </w:p>
    <w:p w:rsidR="000D3145" w:rsidRPr="00BD04DF" w:rsidP="00A2664C" w14:paraId="67B2F942"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Best Conventional Pollutant Control Technology (BCT)</w:t>
      </w:r>
    </w:p>
    <w:p w:rsidR="000D3145" w:rsidRPr="00BD04DF" w:rsidP="00A2664C" w14:paraId="58114C11"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New Source Performance Standards (NSPS)</w:t>
      </w:r>
    </w:p>
    <w:p w:rsidR="000D3145" w:rsidRPr="00BD04DF" w:rsidP="00A2664C" w14:paraId="2AA00204"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Pretreatment Standards for Existing Sources (PSES)</w:t>
      </w:r>
    </w:p>
    <w:p w:rsidR="000D3145" w:rsidRPr="00BD04DF" w:rsidP="00A2664C" w14:paraId="577A2520" w14:textId="77777777">
      <w:pPr>
        <w:pStyle w:val="BodyText"/>
        <w:keepLines/>
        <w:widowControl/>
        <w:numPr>
          <w:ilvl w:val="0"/>
          <w:numId w:val="17"/>
        </w:numPr>
        <w:autoSpaceDE/>
        <w:autoSpaceDN/>
        <w:adjustRightInd/>
        <w:spacing w:after="80"/>
        <w:rPr>
          <w:rFonts w:cstheme="minorHAnsi"/>
          <w:bCs/>
          <w:sz w:val="22"/>
          <w:szCs w:val="22"/>
        </w:rPr>
      </w:pPr>
      <w:r w:rsidRPr="00BD04DF">
        <w:rPr>
          <w:rFonts w:cstheme="minorHAnsi"/>
          <w:bCs/>
          <w:sz w:val="22"/>
          <w:szCs w:val="22"/>
        </w:rPr>
        <w:t>Pretreatment Standards for New Sources (PSNS)</w:t>
      </w:r>
    </w:p>
    <w:p w:rsidR="000D3145" w:rsidRPr="00BD04DF" w:rsidP="00A2664C" w14:paraId="03EF1605" w14:textId="330A7C97">
      <w:pPr>
        <w:pStyle w:val="BodyText"/>
        <w:keepLines/>
        <w:rPr>
          <w:rFonts w:cstheme="minorHAnsi"/>
          <w:bCs/>
          <w:sz w:val="22"/>
          <w:szCs w:val="22"/>
        </w:rPr>
      </w:pPr>
      <w:r w:rsidRPr="00BD04DF">
        <w:rPr>
          <w:rFonts w:cstheme="minorHAnsi"/>
          <w:bCs/>
          <w:sz w:val="22"/>
          <w:szCs w:val="22"/>
        </w:rPr>
        <w:t>The pretreatment standards (PSES, PSNS) are applicable to industrial facilities with process wastewater discharges to publicly owned treatment works. The effluent limitations guidelines and new source performance standards (BPT, BAT, BCT, and NSPS) are applicable to industrial facilities with direct discharges of process wastewaters to waters of the United States.</w:t>
      </w:r>
    </w:p>
    <w:p w:rsidR="00F969DA" w:rsidRPr="00BD04DF" w:rsidP="000D3145" w14:paraId="53DD4BA0" w14:textId="79F22026">
      <w:pPr>
        <w:pStyle w:val="BodyText"/>
        <w:rPr>
          <w:rFonts w:cstheme="minorHAnsi"/>
          <w:bCs/>
          <w:sz w:val="22"/>
          <w:szCs w:val="22"/>
        </w:rPr>
      </w:pPr>
      <w:r w:rsidRPr="0060468E">
        <w:rPr>
          <w:rFonts w:cstheme="minorHAnsi"/>
          <w:b/>
          <w:sz w:val="22"/>
          <w:szCs w:val="22"/>
        </w:rPr>
        <w:t>Effluent:</w:t>
      </w:r>
      <w:r>
        <w:rPr>
          <w:rFonts w:cstheme="minorHAnsi"/>
          <w:bCs/>
          <w:sz w:val="22"/>
          <w:szCs w:val="22"/>
        </w:rPr>
        <w:t xml:space="preserve"> </w:t>
      </w:r>
      <w:r w:rsidRPr="005F0CE6">
        <w:rPr>
          <w:rFonts w:cstheme="minorHAnsi"/>
          <w:bCs/>
          <w:sz w:val="22"/>
          <w:szCs w:val="22"/>
        </w:rPr>
        <w:t>Wastewater flowing out of a process, unit, or system.</w:t>
      </w:r>
    </w:p>
    <w:p w:rsidR="000F348F" w:rsidRPr="0022675E" w:rsidP="00271B74" w14:paraId="1AAE88FE" w14:textId="3B9FB368">
      <w:pPr>
        <w:pStyle w:val="BodyText"/>
        <w:rPr>
          <w:rFonts w:cstheme="minorHAnsi"/>
          <w:i/>
          <w:strike/>
          <w:sz w:val="22"/>
          <w:szCs w:val="22"/>
        </w:rPr>
      </w:pPr>
      <w:r w:rsidRPr="00BD04DF">
        <w:rPr>
          <w:rFonts w:cstheme="minorHAnsi"/>
          <w:b/>
          <w:sz w:val="22"/>
          <w:szCs w:val="22"/>
        </w:rPr>
        <w:t xml:space="preserve">Electroplating: </w:t>
      </w:r>
      <w:r w:rsidRPr="00271B74" w:rsidR="00A91F82">
        <w:rPr>
          <w:rFonts w:cstheme="minorHAnsi"/>
          <w:sz w:val="22"/>
          <w:szCs w:val="22"/>
        </w:rPr>
        <w:t>T</w:t>
      </w:r>
      <w:r w:rsidRPr="00271B74" w:rsidR="000C38B8">
        <w:rPr>
          <w:rFonts w:cstheme="minorHAnsi"/>
          <w:sz w:val="22"/>
          <w:szCs w:val="22"/>
        </w:rPr>
        <w:t>he production of a thin surface coating</w:t>
      </w:r>
      <w:r w:rsidRPr="00271B74" w:rsidR="00A91F82">
        <w:rPr>
          <w:rFonts w:cstheme="minorHAnsi"/>
          <w:sz w:val="22"/>
          <w:szCs w:val="22"/>
        </w:rPr>
        <w:t xml:space="preserve"> </w:t>
      </w:r>
      <w:r w:rsidRPr="00271B74" w:rsidR="000C38B8">
        <w:rPr>
          <w:rFonts w:cstheme="minorHAnsi"/>
          <w:sz w:val="22"/>
          <w:szCs w:val="22"/>
        </w:rPr>
        <w:t xml:space="preserve">of one metal upon another by electrodeposition. This surface coating is applied to provide corrosion protection, wear or erosion resistance, anti-frictional characteristics, </w:t>
      </w:r>
      <w:r w:rsidR="00BC12C3">
        <w:rPr>
          <w:rFonts w:cstheme="minorHAnsi"/>
          <w:sz w:val="22"/>
          <w:szCs w:val="22"/>
        </w:rPr>
        <w:t xml:space="preserve">enhanced aesthetics, or to obtain a surface with properties or </w:t>
      </w:r>
      <w:r w:rsidR="00BC12C3">
        <w:rPr>
          <w:rFonts w:cstheme="minorHAnsi"/>
          <w:sz w:val="22"/>
          <w:szCs w:val="22"/>
        </w:rPr>
        <w:t>dimensions diffe</w:t>
      </w:r>
      <w:r w:rsidRPr="0022675E" w:rsidR="00BC12C3">
        <w:rPr>
          <w:rFonts w:cstheme="minorHAnsi"/>
          <w:sz w:val="22"/>
          <w:szCs w:val="22"/>
        </w:rPr>
        <w:t>rent from those of the bas</w:t>
      </w:r>
      <w:r w:rsidR="00B86EE6">
        <w:rPr>
          <w:rFonts w:cstheme="minorHAnsi"/>
          <w:sz w:val="22"/>
          <w:szCs w:val="22"/>
        </w:rPr>
        <w:t>is metal or</w:t>
      </w:r>
      <w:r w:rsidRPr="0022675E" w:rsidR="00BC12C3">
        <w:rPr>
          <w:rFonts w:cstheme="minorHAnsi"/>
          <w:sz w:val="22"/>
          <w:szCs w:val="22"/>
        </w:rPr>
        <w:t xml:space="preserve"> material</w:t>
      </w:r>
      <w:r w:rsidRPr="0022675E" w:rsidR="000C38B8">
        <w:rPr>
          <w:rFonts w:cstheme="minorHAnsi"/>
          <w:sz w:val="22"/>
          <w:szCs w:val="22"/>
        </w:rPr>
        <w:t xml:space="preserve">. </w:t>
      </w:r>
    </w:p>
    <w:p w:rsidR="00DC4CCC" w:rsidP="000D3145" w14:paraId="7B1421F4" w14:textId="093DB4D4">
      <w:pPr>
        <w:pStyle w:val="BodyText"/>
        <w:rPr>
          <w:rFonts w:cstheme="minorHAnsi"/>
          <w:bCs/>
          <w:sz w:val="22"/>
          <w:szCs w:val="22"/>
        </w:rPr>
      </w:pPr>
      <w:r w:rsidRPr="0022675E">
        <w:rPr>
          <w:rFonts w:cstheme="minorHAnsi"/>
          <w:b/>
          <w:sz w:val="22"/>
          <w:szCs w:val="22"/>
        </w:rPr>
        <w:t>Electroless Plating</w:t>
      </w:r>
      <w:r w:rsidRPr="0022675E" w:rsidR="00765CAD">
        <w:rPr>
          <w:rFonts w:cstheme="minorHAnsi"/>
          <w:b/>
          <w:sz w:val="22"/>
          <w:szCs w:val="22"/>
        </w:rPr>
        <w:t xml:space="preserve">: </w:t>
      </w:r>
      <w:r w:rsidRPr="0022675E" w:rsidR="00191350">
        <w:rPr>
          <w:rFonts w:cstheme="minorHAnsi"/>
          <w:bCs/>
          <w:sz w:val="22"/>
          <w:szCs w:val="22"/>
        </w:rPr>
        <w:t xml:space="preserve">A process which </w:t>
      </w:r>
      <w:r w:rsidRPr="0022675E" w:rsidR="006234C9">
        <w:rPr>
          <w:rFonts w:cstheme="minorHAnsi"/>
          <w:sz w:val="22"/>
          <w:szCs w:val="22"/>
        </w:rPr>
        <w:t>i</w:t>
      </w:r>
      <w:r w:rsidRPr="0022675E" w:rsidR="006234C9">
        <w:rPr>
          <w:rFonts w:cstheme="minorHAnsi"/>
          <w:bCs/>
          <w:sz w:val="22"/>
          <w:szCs w:val="22"/>
        </w:rPr>
        <w:t xml:space="preserve">nvolves applying a metallic coating to a part using a chemical reduction process in the presence of a catalysis. An electric current is not used in </w:t>
      </w:r>
      <w:r w:rsidRPr="0022675E" w:rsidR="006F1895">
        <w:rPr>
          <w:rFonts w:cstheme="minorHAnsi"/>
          <w:bCs/>
          <w:sz w:val="22"/>
          <w:szCs w:val="22"/>
        </w:rPr>
        <w:t>these</w:t>
      </w:r>
      <w:r w:rsidRPr="0022675E" w:rsidR="006234C9">
        <w:rPr>
          <w:rFonts w:cstheme="minorHAnsi"/>
          <w:sz w:val="22"/>
          <w:szCs w:val="22"/>
        </w:rPr>
        <w:t xml:space="preserve"> operations</w:t>
      </w:r>
      <w:r w:rsidRPr="0022675E" w:rsidR="006234C9">
        <w:rPr>
          <w:rFonts w:cstheme="minorHAnsi"/>
          <w:bCs/>
          <w:sz w:val="22"/>
          <w:szCs w:val="22"/>
        </w:rPr>
        <w:t>.</w:t>
      </w:r>
    </w:p>
    <w:p w:rsidR="00F07C50" w:rsidRPr="00F07C50" w:rsidP="000D3145" w14:paraId="1F4EE543" w14:textId="6A2FA0F5">
      <w:pPr>
        <w:pStyle w:val="BodyText"/>
        <w:rPr>
          <w:rFonts w:cstheme="minorHAnsi"/>
          <w:bCs/>
          <w:i/>
          <w:strike/>
          <w:sz w:val="22"/>
          <w:szCs w:val="22"/>
        </w:rPr>
      </w:pPr>
      <w:r>
        <w:rPr>
          <w:rFonts w:cstheme="minorHAnsi"/>
          <w:b/>
          <w:sz w:val="22"/>
          <w:szCs w:val="22"/>
        </w:rPr>
        <w:t xml:space="preserve">End-of-Pipe Wastewater Treatment: </w:t>
      </w:r>
      <w:r>
        <w:rPr>
          <w:rFonts w:cstheme="minorHAnsi"/>
          <w:bCs/>
          <w:sz w:val="22"/>
          <w:szCs w:val="22"/>
        </w:rPr>
        <w:t>The reduction and/or removal of pollutants by wastewater treatment processes just prior to actual discharge.</w:t>
      </w:r>
    </w:p>
    <w:p w:rsidR="00CA3014" w:rsidRPr="0022675E" w:rsidP="000D3145" w14:paraId="4C3D3226" w14:textId="5368BC11">
      <w:pPr>
        <w:pStyle w:val="BodyText"/>
        <w:rPr>
          <w:rFonts w:cstheme="minorHAnsi"/>
          <w:b/>
          <w:bCs/>
          <w:sz w:val="22"/>
          <w:szCs w:val="22"/>
        </w:rPr>
      </w:pPr>
      <w:r w:rsidRPr="0022675E">
        <w:rPr>
          <w:rFonts w:cstheme="minorHAnsi"/>
          <w:b/>
          <w:bCs/>
          <w:sz w:val="22"/>
          <w:szCs w:val="22"/>
        </w:rPr>
        <w:t xml:space="preserve">Equalization: </w:t>
      </w:r>
      <w:r w:rsidRPr="0022675E">
        <w:rPr>
          <w:rFonts w:cstheme="minorHAnsi"/>
          <w:sz w:val="22"/>
          <w:szCs w:val="22"/>
        </w:rPr>
        <w:t>Wastewater treatment unit used to dampen variations in flow rate and composition through the treatment system.</w:t>
      </w:r>
    </w:p>
    <w:p w:rsidR="00C9783E" w:rsidRPr="0022675E" w:rsidP="737F3F9F" w14:paraId="6FBEF53A" w14:textId="392DAC9F">
      <w:pPr>
        <w:pStyle w:val="BodyText"/>
        <w:rPr>
          <w:rFonts w:cstheme="minorBidi"/>
          <w:b/>
          <w:bCs/>
          <w:sz w:val="22"/>
          <w:szCs w:val="22"/>
        </w:rPr>
      </w:pPr>
      <w:r w:rsidRPr="0022675E">
        <w:rPr>
          <w:rFonts w:cstheme="minorBidi"/>
          <w:b/>
          <w:bCs/>
          <w:sz w:val="22"/>
          <w:szCs w:val="22"/>
        </w:rPr>
        <w:t>Equity Investment:</w:t>
      </w:r>
      <w:r w:rsidRPr="0022675E" w:rsidR="35D966BF">
        <w:rPr>
          <w:rFonts w:cstheme="minorBidi"/>
          <w:b/>
          <w:bCs/>
          <w:sz w:val="22"/>
          <w:szCs w:val="22"/>
        </w:rPr>
        <w:t xml:space="preserve"> </w:t>
      </w:r>
      <w:r w:rsidRPr="0022675E" w:rsidR="35D966BF">
        <w:rPr>
          <w:rFonts w:cstheme="minorBidi"/>
          <w:sz w:val="22"/>
          <w:szCs w:val="22"/>
        </w:rPr>
        <w:t>Money that is invested in a company by purchasing shares of that company in the stock market.</w:t>
      </w:r>
    </w:p>
    <w:p w:rsidR="000D3145" w:rsidRPr="0022675E" w:rsidP="000D3145" w14:paraId="062C65AF" w14:textId="12EFCF6E">
      <w:pPr>
        <w:pStyle w:val="BodyText"/>
        <w:rPr>
          <w:rFonts w:cstheme="minorHAnsi"/>
          <w:b/>
          <w:sz w:val="22"/>
          <w:szCs w:val="22"/>
        </w:rPr>
      </w:pPr>
      <w:r w:rsidRPr="0022675E">
        <w:rPr>
          <w:rFonts w:cstheme="minorHAnsi"/>
          <w:b/>
          <w:sz w:val="22"/>
          <w:szCs w:val="22"/>
        </w:rPr>
        <w:t xml:space="preserve">Facility: </w:t>
      </w:r>
      <w:r w:rsidRPr="0022675E">
        <w:rPr>
          <w:rFonts w:cstheme="minorHAnsi"/>
          <w:bCs/>
          <w:sz w:val="22"/>
          <w:szCs w:val="22"/>
        </w:rPr>
        <w:t>A facility is generally one contiguous physical location at which manufacturing operations</w:t>
      </w:r>
      <w:r w:rsidRPr="0022675E" w:rsidR="00025766">
        <w:rPr>
          <w:rFonts w:cstheme="minorHAnsi"/>
          <w:bCs/>
          <w:sz w:val="22"/>
          <w:szCs w:val="22"/>
        </w:rPr>
        <w:t xml:space="preserve">, such as </w:t>
      </w:r>
      <w:r w:rsidRPr="0022675E">
        <w:rPr>
          <w:rFonts w:cstheme="minorHAnsi"/>
          <w:bCs/>
          <w:sz w:val="22"/>
          <w:szCs w:val="22"/>
        </w:rPr>
        <w:t xml:space="preserve">to </w:t>
      </w:r>
      <w:r w:rsidRPr="0022675E" w:rsidR="00267DD7">
        <w:rPr>
          <w:rFonts w:cstheme="minorHAnsi"/>
          <w:bCs/>
          <w:sz w:val="22"/>
          <w:szCs w:val="22"/>
        </w:rPr>
        <w:t>metal finishing or electroplating</w:t>
      </w:r>
      <w:r w:rsidRPr="0022675E" w:rsidR="0073002C">
        <w:rPr>
          <w:rFonts w:cstheme="minorHAnsi"/>
          <w:bCs/>
          <w:sz w:val="22"/>
          <w:szCs w:val="22"/>
        </w:rPr>
        <w:t xml:space="preserve">, </w:t>
      </w:r>
      <w:r w:rsidRPr="0022675E" w:rsidR="009D0BA1">
        <w:rPr>
          <w:rFonts w:cstheme="minorHAnsi"/>
          <w:bCs/>
          <w:sz w:val="22"/>
          <w:szCs w:val="22"/>
        </w:rPr>
        <w:t xml:space="preserve">are </w:t>
      </w:r>
      <w:r w:rsidRPr="0022675E" w:rsidR="00FF056A">
        <w:rPr>
          <w:rFonts w:cstheme="minorHAnsi"/>
          <w:bCs/>
          <w:sz w:val="22"/>
          <w:szCs w:val="22"/>
        </w:rPr>
        <w:t>conducted</w:t>
      </w:r>
      <w:r w:rsidRPr="0022675E">
        <w:rPr>
          <w:rFonts w:cstheme="minorHAnsi"/>
          <w:bCs/>
          <w:sz w:val="22"/>
          <w:szCs w:val="22"/>
        </w:rPr>
        <w:t>. In some instances, a facility may include properties located within separate fence lines but located close to each other.</w:t>
      </w:r>
    </w:p>
    <w:p w:rsidR="000D3145" w:rsidRPr="0022675E" w:rsidP="000D3145" w14:paraId="70458FF6" w14:textId="51890712">
      <w:pPr>
        <w:pStyle w:val="BodyText"/>
        <w:rPr>
          <w:rFonts w:cstheme="minorHAnsi"/>
          <w:sz w:val="22"/>
          <w:szCs w:val="22"/>
        </w:rPr>
      </w:pPr>
      <w:r w:rsidRPr="0022675E">
        <w:rPr>
          <w:rFonts w:cstheme="minorHAnsi"/>
          <w:b/>
          <w:bCs/>
          <w:sz w:val="22"/>
          <w:szCs w:val="22"/>
        </w:rPr>
        <w:t xml:space="preserve">Facility Registry Services (FRS): </w:t>
      </w:r>
      <w:r w:rsidRPr="0022675E">
        <w:rPr>
          <w:rFonts w:cstheme="minorHAnsi"/>
          <w:sz w:val="22"/>
          <w:szCs w:val="22"/>
        </w:rPr>
        <w:t>A centrally managed database that identifies facilities, sites, or places subject to environmental regulations or of environmental interest using a unique identifier.</w:t>
      </w:r>
    </w:p>
    <w:p w:rsidR="00C9783E" w:rsidRPr="0022675E" w:rsidP="737F3F9F" w14:paraId="63FE6629" w14:textId="39EF4E36">
      <w:pPr>
        <w:pStyle w:val="BodyText"/>
        <w:rPr>
          <w:rFonts w:cstheme="minorBidi"/>
          <w:b/>
          <w:bCs/>
          <w:sz w:val="22"/>
          <w:szCs w:val="22"/>
        </w:rPr>
      </w:pPr>
      <w:r w:rsidRPr="0022675E">
        <w:rPr>
          <w:rFonts w:cstheme="minorBidi"/>
          <w:b/>
          <w:bCs/>
          <w:sz w:val="22"/>
          <w:szCs w:val="22"/>
        </w:rPr>
        <w:t>Factoring:</w:t>
      </w:r>
      <w:r w:rsidRPr="0022675E" w:rsidR="0FDC8C80">
        <w:rPr>
          <w:rFonts w:cstheme="minorBidi"/>
          <w:b/>
          <w:bCs/>
          <w:sz w:val="22"/>
          <w:szCs w:val="22"/>
        </w:rPr>
        <w:t xml:space="preserve"> </w:t>
      </w:r>
      <w:r w:rsidRPr="00112310" w:rsidR="00112310">
        <w:rPr>
          <w:rFonts w:cstheme="minorBidi"/>
          <w:sz w:val="22"/>
          <w:szCs w:val="22"/>
        </w:rPr>
        <w:t>A financial arrangement under which accounts receivable, such as invoices, are exchanged with another company for advanced cash that collects payment directly from customers</w:t>
      </w:r>
      <w:r w:rsidR="00112310">
        <w:rPr>
          <w:rFonts w:cstheme="minorBidi"/>
          <w:sz w:val="22"/>
          <w:szCs w:val="22"/>
        </w:rPr>
        <w:t>.</w:t>
      </w:r>
    </w:p>
    <w:p w:rsidR="006418A7" w:rsidRPr="0022675E" w:rsidP="737F3F9F" w14:paraId="3CC6B90C" w14:textId="512E046B">
      <w:pPr>
        <w:pStyle w:val="BodyText"/>
        <w:rPr>
          <w:rFonts w:cstheme="minorBidi"/>
          <w:b/>
          <w:bCs/>
          <w:sz w:val="22"/>
          <w:szCs w:val="22"/>
        </w:rPr>
      </w:pPr>
      <w:r w:rsidRPr="0022675E">
        <w:rPr>
          <w:rFonts w:cstheme="minorBidi"/>
          <w:b/>
          <w:bCs/>
          <w:sz w:val="22"/>
          <w:szCs w:val="22"/>
        </w:rPr>
        <w:t>Full-</w:t>
      </w:r>
      <w:r w:rsidRPr="0022675E" w:rsidR="4A896FFB">
        <w:rPr>
          <w:rFonts w:cstheme="minorBidi"/>
          <w:b/>
          <w:bCs/>
          <w:sz w:val="22"/>
          <w:szCs w:val="22"/>
        </w:rPr>
        <w:t>T</w:t>
      </w:r>
      <w:r w:rsidRPr="0022675E">
        <w:rPr>
          <w:rFonts w:cstheme="minorBidi"/>
          <w:b/>
          <w:bCs/>
          <w:sz w:val="22"/>
          <w:szCs w:val="22"/>
        </w:rPr>
        <w:t xml:space="preserve">ime </w:t>
      </w:r>
      <w:r w:rsidRPr="0022675E" w:rsidR="4A896FFB">
        <w:rPr>
          <w:rFonts w:cstheme="minorBidi"/>
          <w:b/>
          <w:bCs/>
          <w:sz w:val="22"/>
          <w:szCs w:val="22"/>
        </w:rPr>
        <w:t>E</w:t>
      </w:r>
      <w:r w:rsidRPr="0022675E">
        <w:rPr>
          <w:rFonts w:cstheme="minorBidi"/>
          <w:b/>
          <w:bCs/>
          <w:sz w:val="22"/>
          <w:szCs w:val="22"/>
        </w:rPr>
        <w:t xml:space="preserve">quivalent (FTE) </w:t>
      </w:r>
      <w:r w:rsidRPr="0022675E" w:rsidR="4A896FFB">
        <w:rPr>
          <w:rFonts w:cstheme="minorBidi"/>
          <w:b/>
          <w:bCs/>
          <w:sz w:val="22"/>
          <w:szCs w:val="22"/>
        </w:rPr>
        <w:t>E</w:t>
      </w:r>
      <w:r w:rsidRPr="0022675E">
        <w:rPr>
          <w:rFonts w:cstheme="minorBidi"/>
          <w:b/>
          <w:bCs/>
          <w:sz w:val="22"/>
          <w:szCs w:val="22"/>
        </w:rPr>
        <w:t>mployees</w:t>
      </w:r>
      <w:r w:rsidRPr="0022675E" w:rsidR="49B98DC7">
        <w:rPr>
          <w:rFonts w:cstheme="minorBidi"/>
          <w:b/>
          <w:bCs/>
          <w:sz w:val="22"/>
          <w:szCs w:val="22"/>
        </w:rPr>
        <w:t>:</w:t>
      </w:r>
      <w:r w:rsidRPr="0022675E" w:rsidR="07CF8BEC">
        <w:rPr>
          <w:rFonts w:cstheme="minorBidi"/>
          <w:b/>
          <w:bCs/>
          <w:sz w:val="22"/>
          <w:szCs w:val="22"/>
        </w:rPr>
        <w:t xml:space="preserve"> </w:t>
      </w:r>
      <w:r w:rsidRPr="00112310" w:rsidR="00112310">
        <w:rPr>
          <w:rFonts w:cstheme="minorBidi"/>
          <w:sz w:val="22"/>
          <w:szCs w:val="22"/>
        </w:rPr>
        <w:t>An employee who works 40 hours per week is a full-time equivalent of 1.0. An employee who works less than 40 hours is converted into a full-time equivalent by dividing part-time working hours by 40. Since a company usually has full-time and part-time employees, their working hours can be converted into full-time equivalent to determine the level of employment.</w:t>
      </w:r>
    </w:p>
    <w:p w:rsidR="003E7EB7" w:rsidRPr="0022675E" w:rsidP="737F3F9F" w14:paraId="588F16B2" w14:textId="267FBAD5">
      <w:pPr>
        <w:pStyle w:val="BodyText"/>
        <w:rPr>
          <w:rFonts w:cstheme="minorBidi"/>
          <w:b/>
          <w:bCs/>
          <w:sz w:val="22"/>
          <w:szCs w:val="22"/>
        </w:rPr>
      </w:pPr>
      <w:r w:rsidRPr="0022675E">
        <w:rPr>
          <w:rFonts w:cstheme="minorBidi"/>
          <w:b/>
          <w:bCs/>
          <w:sz w:val="22"/>
          <w:szCs w:val="22"/>
        </w:rPr>
        <w:t xml:space="preserve">General </w:t>
      </w:r>
      <w:r w:rsidRPr="0022675E" w:rsidR="4A896FFB">
        <w:rPr>
          <w:rFonts w:cstheme="minorBidi"/>
          <w:b/>
          <w:bCs/>
          <w:sz w:val="22"/>
          <w:szCs w:val="22"/>
        </w:rPr>
        <w:t>P</w:t>
      </w:r>
      <w:r w:rsidRPr="0022675E">
        <w:rPr>
          <w:rFonts w:cstheme="minorBidi"/>
          <w:b/>
          <w:bCs/>
          <w:sz w:val="22"/>
          <w:szCs w:val="22"/>
        </w:rPr>
        <w:t>artnership:</w:t>
      </w:r>
      <w:r w:rsidRPr="0022675E" w:rsidR="0906534D">
        <w:rPr>
          <w:rFonts w:cstheme="minorBidi"/>
          <w:b/>
          <w:bCs/>
          <w:sz w:val="22"/>
          <w:szCs w:val="22"/>
        </w:rPr>
        <w:t xml:space="preserve"> </w:t>
      </w:r>
      <w:r w:rsidRPr="0022675E" w:rsidR="0906534D">
        <w:rPr>
          <w:rFonts w:cstheme="minorBidi"/>
          <w:sz w:val="22"/>
          <w:szCs w:val="22"/>
        </w:rPr>
        <w:t>A business partnership structure made up of two or more owners, each sharing the business's debts, liabilities, and assets.</w:t>
      </w:r>
    </w:p>
    <w:p w:rsidR="00C276BD" w:rsidRPr="0022675E" w:rsidP="00C276BD" w14:paraId="43FA9E80" w14:textId="05F30EE5">
      <w:pPr>
        <w:pStyle w:val="BodyText"/>
        <w:rPr>
          <w:rFonts w:cstheme="minorHAnsi"/>
          <w:b/>
          <w:bCs/>
          <w:sz w:val="22"/>
          <w:szCs w:val="22"/>
        </w:rPr>
      </w:pPr>
      <w:r w:rsidRPr="0022675E">
        <w:rPr>
          <w:rFonts w:cstheme="minorHAnsi"/>
          <w:b/>
          <w:bCs/>
          <w:sz w:val="22"/>
          <w:szCs w:val="22"/>
        </w:rPr>
        <w:t xml:space="preserve">Granular Activated Carbon: </w:t>
      </w:r>
      <w:r w:rsidRPr="0022675E" w:rsidR="00A730DB">
        <w:rPr>
          <w:rFonts w:cstheme="minorHAnsi"/>
          <w:sz w:val="22"/>
          <w:szCs w:val="22"/>
        </w:rPr>
        <w:t>Wastewater treatment unit that uses highly porous carbon material made from organic materials with high carbon contents (such as wood, lignite, and coal) to remove pollutants from water by adsorption.</w:t>
      </w:r>
    </w:p>
    <w:p w:rsidR="00523A22" w:rsidRPr="0022675E" w:rsidP="000D3145" w14:paraId="0BD7D071" w14:textId="3262E35C">
      <w:pPr>
        <w:pStyle w:val="BodyText"/>
        <w:rPr>
          <w:rFonts w:cstheme="minorHAnsi"/>
          <w:bCs/>
          <w:sz w:val="22"/>
          <w:szCs w:val="22"/>
        </w:rPr>
      </w:pPr>
      <w:r w:rsidRPr="0022675E">
        <w:rPr>
          <w:rFonts w:cstheme="minorHAnsi"/>
          <w:b/>
          <w:sz w:val="22"/>
          <w:szCs w:val="22"/>
        </w:rPr>
        <w:t>Ground</w:t>
      </w:r>
      <w:r w:rsidRPr="0022675E" w:rsidR="00B97763">
        <w:rPr>
          <w:rFonts w:cstheme="minorHAnsi"/>
          <w:b/>
          <w:sz w:val="22"/>
          <w:szCs w:val="22"/>
        </w:rPr>
        <w:t>w</w:t>
      </w:r>
      <w:r w:rsidRPr="0022675E">
        <w:rPr>
          <w:rFonts w:cstheme="minorHAnsi"/>
          <w:b/>
          <w:sz w:val="22"/>
          <w:szCs w:val="22"/>
        </w:rPr>
        <w:t xml:space="preserve">ater: </w:t>
      </w:r>
      <w:r w:rsidRPr="00693D5B" w:rsidR="00693D5B">
        <w:rPr>
          <w:rFonts w:cstheme="minorHAnsi"/>
          <w:bCs/>
          <w:sz w:val="22"/>
          <w:szCs w:val="22"/>
        </w:rPr>
        <w:t>Underground water that resides within the cracks, crevices, and spaces in soil, sand, and rock</w:t>
      </w:r>
      <w:r w:rsidR="00693D5B">
        <w:rPr>
          <w:rFonts w:cstheme="minorHAnsi"/>
          <w:bCs/>
          <w:sz w:val="22"/>
          <w:szCs w:val="22"/>
        </w:rPr>
        <w:t>. Groundwater is generated at a facility when it is</w:t>
      </w:r>
      <w:r w:rsidRPr="00693D5B" w:rsidR="00693D5B">
        <w:rPr>
          <w:rFonts w:cstheme="minorHAnsi"/>
          <w:bCs/>
          <w:sz w:val="22"/>
          <w:szCs w:val="22"/>
        </w:rPr>
        <w:t xml:space="preserve"> resurfaced </w:t>
      </w:r>
      <w:r w:rsidR="00693D5B">
        <w:rPr>
          <w:rFonts w:cstheme="minorHAnsi"/>
          <w:bCs/>
          <w:sz w:val="22"/>
          <w:szCs w:val="22"/>
        </w:rPr>
        <w:t xml:space="preserve">or </w:t>
      </w:r>
      <w:r w:rsidRPr="00693D5B" w:rsidR="00693D5B">
        <w:rPr>
          <w:rFonts w:cstheme="minorHAnsi"/>
          <w:bCs/>
          <w:sz w:val="22"/>
          <w:szCs w:val="22"/>
        </w:rPr>
        <w:t>withdrawn from the ground by way of a well.</w:t>
      </w:r>
    </w:p>
    <w:p w:rsidR="00177A93" w:rsidRPr="0022675E" w:rsidP="00177A93" w14:paraId="1E8DFC6E" w14:textId="2A831ED2">
      <w:pPr>
        <w:pStyle w:val="BodyText"/>
        <w:rPr>
          <w:rFonts w:cstheme="minorHAnsi"/>
          <w:bCs/>
          <w:sz w:val="22"/>
          <w:szCs w:val="22"/>
        </w:rPr>
      </w:pPr>
      <w:r w:rsidRPr="0022675E">
        <w:rPr>
          <w:rFonts w:cstheme="minorHAnsi"/>
          <w:b/>
          <w:sz w:val="22"/>
          <w:szCs w:val="22"/>
        </w:rPr>
        <w:t xml:space="preserve">Hexavalent Chromium (Cr VI): </w:t>
      </w:r>
      <w:r w:rsidRPr="0022675E" w:rsidR="00327FE6">
        <w:rPr>
          <w:rFonts w:cstheme="minorHAnsi"/>
          <w:bCs/>
          <w:sz w:val="22"/>
          <w:szCs w:val="22"/>
        </w:rPr>
        <w:t>The form of chromium in a valence state of +6</w:t>
      </w:r>
      <w:r w:rsidRPr="0022675E">
        <w:rPr>
          <w:rFonts w:cstheme="minorHAnsi"/>
          <w:bCs/>
          <w:sz w:val="22"/>
          <w:szCs w:val="22"/>
        </w:rPr>
        <w:t>.</w:t>
      </w:r>
      <w:r w:rsidRPr="0022675E" w:rsidR="00350288">
        <w:rPr>
          <w:rFonts w:cstheme="minorHAnsi"/>
          <w:bCs/>
          <w:sz w:val="22"/>
          <w:szCs w:val="22"/>
        </w:rPr>
        <w:t xml:space="preserve"> Substances that consist of or contain 0.1 percent or greater by weight of chromium trioxide, hexavalent VI oxide, chromic acid, or chromic anhydride are considered to contain hexavalent chromium.</w:t>
      </w:r>
    </w:p>
    <w:p w:rsidR="00931A3C" w:rsidRPr="0022675E" w:rsidP="737F3F9F" w14:paraId="03421CB5" w14:textId="1DF0B10A">
      <w:pPr>
        <w:pStyle w:val="BodyText"/>
        <w:rPr>
          <w:rFonts w:cstheme="minorBidi"/>
          <w:b/>
          <w:bCs/>
          <w:sz w:val="22"/>
          <w:szCs w:val="22"/>
        </w:rPr>
      </w:pPr>
      <w:r w:rsidRPr="0022675E">
        <w:rPr>
          <w:rFonts w:cstheme="minorBidi"/>
          <w:b/>
          <w:bCs/>
          <w:sz w:val="22"/>
          <w:szCs w:val="22"/>
        </w:rPr>
        <w:t>Home Equity Line of Credit:</w:t>
      </w:r>
      <w:r w:rsidRPr="0022675E" w:rsidR="13BDE1A6">
        <w:rPr>
          <w:rFonts w:cstheme="minorBidi"/>
          <w:b/>
          <w:bCs/>
          <w:sz w:val="22"/>
          <w:szCs w:val="22"/>
        </w:rPr>
        <w:t xml:space="preserve"> </w:t>
      </w:r>
      <w:r w:rsidRPr="007301CB" w:rsidR="007301CB">
        <w:rPr>
          <w:rFonts w:cstheme="minorBidi"/>
          <w:sz w:val="22"/>
          <w:szCs w:val="22"/>
        </w:rPr>
        <w:t>A flexible financial arrangement under which access to a fixed amount of loan is granted against home equity for short-term needs. The money is used as the need arises. It is like a perpetual credit and interest is paid only on the amount used, not the entire loan amount.</w:t>
      </w:r>
    </w:p>
    <w:p w:rsidR="00111DEC" w:rsidRPr="0022675E" w:rsidP="001B1D38" w14:paraId="6BEA9362" w14:textId="5BC2D1B1">
      <w:pPr>
        <w:pStyle w:val="BodyText"/>
        <w:rPr>
          <w:rFonts w:cstheme="minorHAnsi"/>
          <w:sz w:val="22"/>
          <w:szCs w:val="22"/>
        </w:rPr>
      </w:pPr>
      <w:r w:rsidRPr="0022675E">
        <w:rPr>
          <w:rFonts w:cstheme="minorHAnsi"/>
          <w:b/>
          <w:bCs/>
          <w:sz w:val="22"/>
          <w:szCs w:val="22"/>
        </w:rPr>
        <w:t xml:space="preserve">Influent: </w:t>
      </w:r>
      <w:r w:rsidRPr="0022675E" w:rsidR="00F21EAF">
        <w:rPr>
          <w:rFonts w:cstheme="minorHAnsi"/>
          <w:sz w:val="22"/>
          <w:szCs w:val="22"/>
        </w:rPr>
        <w:t>Wastewater flowing into a process, unit, or system.</w:t>
      </w:r>
    </w:p>
    <w:p w:rsidR="001B1D38" w:rsidP="001B1D38" w14:paraId="2558DDFB" w14:textId="5726A552">
      <w:pPr>
        <w:pStyle w:val="BodyText"/>
        <w:rPr>
          <w:rFonts w:cstheme="minorHAnsi"/>
          <w:sz w:val="22"/>
          <w:szCs w:val="22"/>
        </w:rPr>
      </w:pPr>
      <w:r w:rsidRPr="0022675E">
        <w:rPr>
          <w:rFonts w:cstheme="minorHAnsi"/>
          <w:b/>
          <w:bCs/>
          <w:sz w:val="22"/>
          <w:szCs w:val="22"/>
        </w:rPr>
        <w:t>Ion Exchange</w:t>
      </w:r>
      <w:r w:rsidRPr="0022675E">
        <w:rPr>
          <w:rFonts w:cstheme="minorHAnsi"/>
          <w:b/>
          <w:bCs/>
          <w:sz w:val="22"/>
          <w:szCs w:val="22"/>
        </w:rPr>
        <w:t xml:space="preserve">: </w:t>
      </w:r>
      <w:r w:rsidRPr="0022675E" w:rsidR="00F947DA">
        <w:rPr>
          <w:rFonts w:cstheme="minorHAnsi"/>
          <w:sz w:val="22"/>
          <w:szCs w:val="22"/>
        </w:rPr>
        <w:t>Wastewater treatment unit based on the reversible exchange of ions adsorbed on a mineral or synthetic polymer surface with ions in solution in contact with the surface.</w:t>
      </w:r>
    </w:p>
    <w:p w:rsidR="00F07C50" w:rsidRPr="00F07C50" w:rsidP="001B1D38" w14:paraId="00A11F59" w14:textId="7743CF2B">
      <w:pPr>
        <w:pStyle w:val="BodyText"/>
        <w:rPr>
          <w:rFonts w:cstheme="minorHAnsi"/>
          <w:sz w:val="22"/>
          <w:szCs w:val="22"/>
        </w:rPr>
      </w:pPr>
      <w:r>
        <w:rPr>
          <w:rFonts w:cstheme="minorHAnsi"/>
          <w:b/>
          <w:bCs/>
          <w:sz w:val="22"/>
          <w:szCs w:val="22"/>
        </w:rPr>
        <w:t xml:space="preserve">Job Shop: </w:t>
      </w:r>
      <w:r>
        <w:rPr>
          <w:rFonts w:cstheme="minorHAnsi"/>
          <w:sz w:val="22"/>
          <w:szCs w:val="22"/>
        </w:rPr>
        <w:t>A facility which owns not more than 50 percent (annual area basis) of the materials undergoing metal finishing and electroplating.</w:t>
      </w:r>
    </w:p>
    <w:p w:rsidR="003C6352" w:rsidRPr="0022675E" w:rsidP="001B1D38" w14:paraId="2456E9D2" w14:textId="0A9A0D1D">
      <w:pPr>
        <w:pStyle w:val="BodyText"/>
        <w:rPr>
          <w:rFonts w:cstheme="minorHAnsi"/>
          <w:sz w:val="22"/>
          <w:szCs w:val="22"/>
        </w:rPr>
      </w:pPr>
      <w:r w:rsidRPr="0022675E">
        <w:rPr>
          <w:rFonts w:cstheme="minorHAnsi"/>
          <w:b/>
          <w:bCs/>
          <w:sz w:val="22"/>
          <w:szCs w:val="22"/>
        </w:rPr>
        <w:t xml:space="preserve">Leasing: </w:t>
      </w:r>
      <w:r w:rsidRPr="0022675E">
        <w:rPr>
          <w:rFonts w:cstheme="minorHAnsi"/>
          <w:sz w:val="22"/>
          <w:szCs w:val="22"/>
        </w:rPr>
        <w:t>Acquiring equipment, capital goods, or bu</w:t>
      </w:r>
      <w:r w:rsidRPr="0022675E" w:rsidR="008D7006">
        <w:rPr>
          <w:rFonts w:cstheme="minorHAnsi"/>
          <w:sz w:val="22"/>
          <w:szCs w:val="22"/>
        </w:rPr>
        <w:t xml:space="preserve">ildings with periodic payments, instead of paying cash </w:t>
      </w:r>
      <w:r w:rsidRPr="0022675E" w:rsidR="008D7006">
        <w:rPr>
          <w:rFonts w:cstheme="minorHAnsi"/>
          <w:sz w:val="22"/>
          <w:szCs w:val="22"/>
        </w:rPr>
        <w:t>up-front.</w:t>
      </w:r>
    </w:p>
    <w:p w:rsidR="002A5512" w:rsidRPr="0022675E" w:rsidP="737F3F9F" w14:paraId="06553847" w14:textId="587E9FB0">
      <w:pPr>
        <w:pStyle w:val="BodyText"/>
        <w:rPr>
          <w:rFonts w:cstheme="minorBidi"/>
          <w:b/>
          <w:bCs/>
          <w:sz w:val="22"/>
          <w:szCs w:val="22"/>
        </w:rPr>
      </w:pPr>
      <w:r w:rsidRPr="0022675E">
        <w:rPr>
          <w:rFonts w:cstheme="minorBidi"/>
          <w:b/>
          <w:bCs/>
          <w:sz w:val="22"/>
          <w:szCs w:val="22"/>
        </w:rPr>
        <w:t>Limited Partners</w:t>
      </w:r>
      <w:r w:rsidRPr="0022675E" w:rsidR="044A9B1A">
        <w:rPr>
          <w:rFonts w:cstheme="minorBidi"/>
          <w:b/>
          <w:bCs/>
          <w:sz w:val="22"/>
          <w:szCs w:val="22"/>
        </w:rPr>
        <w:t>hip:</w:t>
      </w:r>
      <w:r w:rsidRPr="0022675E" w:rsidR="41E0DA4B">
        <w:rPr>
          <w:rFonts w:cstheme="minorBidi"/>
          <w:b/>
          <w:bCs/>
          <w:sz w:val="22"/>
          <w:szCs w:val="22"/>
        </w:rPr>
        <w:t xml:space="preserve"> </w:t>
      </w:r>
      <w:r w:rsidRPr="0022675E" w:rsidR="41E0DA4B">
        <w:rPr>
          <w:rFonts w:cstheme="minorBidi"/>
          <w:sz w:val="22"/>
          <w:szCs w:val="22"/>
        </w:rPr>
        <w:t xml:space="preserve">A business partnership structure where at least one owner bears full responsibility for the </w:t>
      </w:r>
      <w:r w:rsidRPr="0022675E" w:rsidR="48283A42">
        <w:rPr>
          <w:rFonts w:cstheme="minorBidi"/>
          <w:sz w:val="22"/>
          <w:szCs w:val="22"/>
        </w:rPr>
        <w:t>debts, liabilities</w:t>
      </w:r>
      <w:r w:rsidR="007301CB">
        <w:rPr>
          <w:rFonts w:cstheme="minorBidi"/>
          <w:sz w:val="22"/>
          <w:szCs w:val="22"/>
        </w:rPr>
        <w:t>,</w:t>
      </w:r>
      <w:r w:rsidRPr="0022675E" w:rsidR="48283A42">
        <w:rPr>
          <w:rFonts w:cstheme="minorBidi"/>
          <w:sz w:val="22"/>
          <w:szCs w:val="22"/>
        </w:rPr>
        <w:t xml:space="preserve"> and assets </w:t>
      </w:r>
      <w:r w:rsidRPr="0022675E" w:rsidR="41E0DA4B">
        <w:rPr>
          <w:rFonts w:cstheme="minorBidi"/>
          <w:sz w:val="22"/>
          <w:szCs w:val="22"/>
        </w:rPr>
        <w:t>as a general partner while another one or more owners only participate as a limited partner.</w:t>
      </w:r>
    </w:p>
    <w:p w:rsidR="00142F7D" w:rsidRPr="0022675E" w:rsidP="000D3145" w14:paraId="5BA381CD" w14:textId="640AE1EC">
      <w:pPr>
        <w:pStyle w:val="BodyText"/>
        <w:rPr>
          <w:rFonts w:cstheme="minorHAnsi"/>
          <w:bCs/>
          <w:sz w:val="22"/>
          <w:szCs w:val="22"/>
        </w:rPr>
      </w:pPr>
      <w:r w:rsidRPr="0022675E">
        <w:rPr>
          <w:rFonts w:cstheme="minorHAnsi"/>
          <w:b/>
          <w:sz w:val="22"/>
          <w:szCs w:val="22"/>
        </w:rPr>
        <w:t>Local Ordinance</w:t>
      </w:r>
      <w:r w:rsidRPr="0022675E" w:rsidR="000F4EE1">
        <w:rPr>
          <w:rFonts w:cstheme="minorHAnsi"/>
          <w:b/>
          <w:sz w:val="22"/>
          <w:szCs w:val="22"/>
        </w:rPr>
        <w:t xml:space="preserve">: </w:t>
      </w:r>
      <w:r w:rsidRPr="0022675E" w:rsidR="000F4EE1">
        <w:rPr>
          <w:rFonts w:cstheme="minorHAnsi"/>
          <w:bCs/>
          <w:sz w:val="22"/>
          <w:szCs w:val="22"/>
        </w:rPr>
        <w:t>A law</w:t>
      </w:r>
      <w:r w:rsidRPr="0022675E" w:rsidR="00E249DE">
        <w:rPr>
          <w:rFonts w:cstheme="minorHAnsi"/>
          <w:bCs/>
          <w:sz w:val="22"/>
          <w:szCs w:val="22"/>
        </w:rPr>
        <w:t xml:space="preserve"> or requirement established </w:t>
      </w:r>
      <w:r w:rsidRPr="0022675E" w:rsidR="00504A66">
        <w:rPr>
          <w:rFonts w:cstheme="minorHAnsi"/>
          <w:bCs/>
          <w:sz w:val="22"/>
          <w:szCs w:val="22"/>
        </w:rPr>
        <w:t>by a municipality</w:t>
      </w:r>
      <w:r w:rsidRPr="0022675E" w:rsidR="00E91857">
        <w:rPr>
          <w:rFonts w:cstheme="minorHAnsi"/>
          <w:bCs/>
          <w:sz w:val="22"/>
          <w:szCs w:val="22"/>
        </w:rPr>
        <w:t>, city, or other local government</w:t>
      </w:r>
      <w:r w:rsidRPr="0022675E" w:rsidR="005B01D4">
        <w:rPr>
          <w:rFonts w:cstheme="minorHAnsi"/>
          <w:bCs/>
          <w:sz w:val="22"/>
          <w:szCs w:val="22"/>
        </w:rPr>
        <w:t>.</w:t>
      </w:r>
    </w:p>
    <w:p w:rsidR="007629D6" w:rsidRPr="0022675E" w:rsidP="007629D6" w14:paraId="5E5CBEB0" w14:textId="7DF980A5">
      <w:pPr>
        <w:pStyle w:val="BodyText"/>
        <w:rPr>
          <w:rFonts w:cstheme="minorHAnsi"/>
          <w:b/>
          <w:bCs/>
          <w:sz w:val="22"/>
          <w:szCs w:val="22"/>
        </w:rPr>
      </w:pPr>
      <w:r w:rsidRPr="0022675E">
        <w:rPr>
          <w:rFonts w:cstheme="minorHAnsi"/>
          <w:b/>
          <w:bCs/>
          <w:sz w:val="22"/>
          <w:szCs w:val="22"/>
        </w:rPr>
        <w:t xml:space="preserve">Media Filtration: </w:t>
      </w:r>
      <w:r w:rsidRPr="0022675E" w:rsidR="003B7D0E">
        <w:rPr>
          <w:rFonts w:cstheme="minorHAnsi"/>
          <w:sz w:val="22"/>
          <w:szCs w:val="22"/>
        </w:rPr>
        <w:t>Wastewater treatment unit that uses that uses sand, coal, garnet, and/or other media to remove suspended or dissolved pollutants by straining.</w:t>
      </w:r>
    </w:p>
    <w:p w:rsidR="004224D8" w:rsidRPr="0022675E" w:rsidP="737F3F9F" w14:paraId="20A6F0C1" w14:textId="35E05331">
      <w:pPr>
        <w:pStyle w:val="BodyText"/>
        <w:rPr>
          <w:rFonts w:cstheme="minorBidi"/>
          <w:b/>
          <w:bCs/>
          <w:sz w:val="22"/>
          <w:szCs w:val="22"/>
        </w:rPr>
      </w:pPr>
      <w:r w:rsidRPr="0022675E">
        <w:rPr>
          <w:rFonts w:cstheme="minorBidi"/>
          <w:b/>
          <w:bCs/>
          <w:sz w:val="22"/>
          <w:szCs w:val="22"/>
        </w:rPr>
        <w:t>Merchant Cash Advance:</w:t>
      </w:r>
      <w:r w:rsidRPr="0022675E" w:rsidR="35315496">
        <w:rPr>
          <w:rFonts w:cstheme="minorBidi"/>
          <w:b/>
          <w:bCs/>
          <w:sz w:val="22"/>
          <w:szCs w:val="22"/>
        </w:rPr>
        <w:t xml:space="preserve"> </w:t>
      </w:r>
      <w:r w:rsidRPr="0022675E" w:rsidR="35315496">
        <w:rPr>
          <w:rFonts w:cstheme="minorBidi"/>
          <w:sz w:val="22"/>
          <w:szCs w:val="22"/>
        </w:rPr>
        <w:t>A sales agreement where the merchant (the “seller”) is selling their future revenue at a discount to the merchant cash advance company (the “buyer”).</w:t>
      </w:r>
    </w:p>
    <w:p w:rsidR="00A20749" w:rsidRPr="0022675E" w:rsidP="000D3145" w14:paraId="6B3FB184" w14:textId="6573A5A7">
      <w:pPr>
        <w:pStyle w:val="BodyText"/>
        <w:rPr>
          <w:rFonts w:cstheme="minorHAnsi"/>
          <w:bCs/>
          <w:i/>
          <w:iCs/>
          <w:sz w:val="22"/>
          <w:szCs w:val="22"/>
        </w:rPr>
      </w:pPr>
      <w:r w:rsidRPr="0022675E">
        <w:rPr>
          <w:rFonts w:cstheme="minorHAnsi"/>
          <w:b/>
          <w:sz w:val="22"/>
          <w:szCs w:val="22"/>
        </w:rPr>
        <w:t>Metal Finishing</w:t>
      </w:r>
      <w:r w:rsidRPr="0022675E">
        <w:rPr>
          <w:rFonts w:cstheme="minorHAnsi"/>
          <w:sz w:val="22"/>
          <w:szCs w:val="22"/>
        </w:rPr>
        <w:t xml:space="preserve">: </w:t>
      </w:r>
      <w:r w:rsidRPr="0022675E" w:rsidR="00A40487">
        <w:rPr>
          <w:rFonts w:cstheme="minorHAnsi"/>
          <w:bCs/>
          <w:sz w:val="22"/>
          <w:szCs w:val="22"/>
        </w:rPr>
        <w:t>The process of changing the surface of an object, for the purpose of improving its appearance and/or durability.</w:t>
      </w:r>
    </w:p>
    <w:p w:rsidR="007629D6" w:rsidP="007629D6" w14:paraId="56C3FD95" w14:textId="541F48BA">
      <w:pPr>
        <w:pStyle w:val="BodyText"/>
        <w:rPr>
          <w:rFonts w:cstheme="minorHAnsi"/>
          <w:sz w:val="22"/>
          <w:szCs w:val="22"/>
        </w:rPr>
      </w:pPr>
      <w:r w:rsidRPr="0022675E">
        <w:rPr>
          <w:rFonts w:cstheme="minorHAnsi"/>
          <w:b/>
          <w:bCs/>
          <w:sz w:val="22"/>
          <w:szCs w:val="22"/>
        </w:rPr>
        <w:t xml:space="preserve">Microfiltration: </w:t>
      </w:r>
      <w:r w:rsidRPr="0022675E" w:rsidR="00DA33CC">
        <w:rPr>
          <w:rFonts w:cstheme="minorHAnsi"/>
          <w:sz w:val="22"/>
          <w:szCs w:val="22"/>
        </w:rPr>
        <w:t>A membrane filtration treatment process designed to separate particulate matter</w:t>
      </w:r>
      <w:r w:rsidRPr="0022675E" w:rsidR="00821618">
        <w:rPr>
          <w:rFonts w:cstheme="minorHAnsi"/>
          <w:sz w:val="22"/>
          <w:szCs w:val="22"/>
        </w:rPr>
        <w:t xml:space="preserve"> and bacteria</w:t>
      </w:r>
      <w:r w:rsidRPr="0022675E" w:rsidR="00DA33CC">
        <w:rPr>
          <w:rFonts w:cstheme="minorHAnsi"/>
          <w:sz w:val="22"/>
          <w:szCs w:val="22"/>
        </w:rPr>
        <w:t xml:space="preserve"> from a liquid using a semi-permeable membrane, where transmembrane pressure is applied to the concentrated side of the membrane.</w:t>
      </w:r>
    </w:p>
    <w:p w:rsidR="00F07C50" w:rsidRPr="00F07C50" w:rsidP="007629D6" w14:paraId="4F35F604" w14:textId="3F316CF2">
      <w:pPr>
        <w:pStyle w:val="BodyText"/>
        <w:rPr>
          <w:rFonts w:cstheme="minorHAnsi"/>
          <w:sz w:val="22"/>
          <w:szCs w:val="22"/>
        </w:rPr>
      </w:pPr>
      <w:r>
        <w:rPr>
          <w:rFonts w:cstheme="minorHAnsi"/>
          <w:b/>
          <w:bCs/>
          <w:sz w:val="22"/>
          <w:szCs w:val="22"/>
        </w:rPr>
        <w:t xml:space="preserve">Monitoring: </w:t>
      </w:r>
      <w:r>
        <w:rPr>
          <w:rFonts w:cstheme="minorHAnsi"/>
          <w:sz w:val="22"/>
          <w:szCs w:val="22"/>
        </w:rPr>
        <w:t>The measurement, sometimes continuous, of water quality.</w:t>
      </w:r>
    </w:p>
    <w:p w:rsidR="00BB7B5A" w:rsidRPr="0022675E" w:rsidP="00F13BF7" w14:paraId="4CADE820" w14:textId="713DB513">
      <w:pPr>
        <w:pStyle w:val="BodyText"/>
        <w:rPr>
          <w:rFonts w:cstheme="minorHAnsi"/>
          <w:b/>
          <w:bCs/>
          <w:sz w:val="22"/>
          <w:szCs w:val="22"/>
        </w:rPr>
      </w:pPr>
      <w:r w:rsidRPr="0022675E">
        <w:rPr>
          <w:rFonts w:cstheme="minorHAnsi"/>
          <w:b/>
          <w:bCs/>
          <w:sz w:val="22"/>
          <w:szCs w:val="22"/>
        </w:rPr>
        <w:t xml:space="preserve">Monitoring </w:t>
      </w:r>
      <w:r w:rsidRPr="0022675E" w:rsidR="00E249DE">
        <w:rPr>
          <w:rFonts w:cstheme="minorHAnsi"/>
          <w:b/>
          <w:bCs/>
          <w:sz w:val="22"/>
          <w:szCs w:val="22"/>
        </w:rPr>
        <w:t>R</w:t>
      </w:r>
      <w:r w:rsidRPr="0022675E">
        <w:rPr>
          <w:rFonts w:cstheme="minorHAnsi"/>
          <w:b/>
          <w:bCs/>
          <w:sz w:val="22"/>
          <w:szCs w:val="22"/>
        </w:rPr>
        <w:t xml:space="preserve">equirement: </w:t>
      </w:r>
      <w:r w:rsidRPr="0022675E" w:rsidR="00FF5387">
        <w:rPr>
          <w:rFonts w:cstheme="minorHAnsi"/>
          <w:sz w:val="22"/>
          <w:szCs w:val="22"/>
        </w:rPr>
        <w:t>Any requirement to collect wastewater monitoring</w:t>
      </w:r>
      <w:r w:rsidRPr="0022675E" w:rsidR="00E249DE">
        <w:rPr>
          <w:rFonts w:cstheme="minorHAnsi"/>
          <w:sz w:val="22"/>
          <w:szCs w:val="22"/>
        </w:rPr>
        <w:t xml:space="preserve">/sampling </w:t>
      </w:r>
      <w:r w:rsidRPr="0022675E" w:rsidR="00FF5387">
        <w:rPr>
          <w:rFonts w:cstheme="minorHAnsi"/>
          <w:sz w:val="22"/>
          <w:szCs w:val="22"/>
        </w:rPr>
        <w:t>data.</w:t>
      </w:r>
    </w:p>
    <w:p w:rsidR="00F13BF7" w:rsidRPr="0022675E" w:rsidP="00F13BF7" w14:paraId="39F87BC0" w14:textId="6039AC44">
      <w:pPr>
        <w:pStyle w:val="BodyText"/>
        <w:rPr>
          <w:rFonts w:cstheme="minorHAnsi"/>
          <w:sz w:val="22"/>
          <w:szCs w:val="22"/>
        </w:rPr>
      </w:pPr>
      <w:r w:rsidRPr="0022675E">
        <w:rPr>
          <w:rFonts w:cstheme="minorHAnsi"/>
          <w:b/>
          <w:bCs/>
          <w:sz w:val="22"/>
          <w:szCs w:val="22"/>
        </w:rPr>
        <w:t xml:space="preserve">Nanofiltration: </w:t>
      </w:r>
      <w:r w:rsidRPr="0022675E" w:rsidR="00DA0539">
        <w:rPr>
          <w:rFonts w:cstheme="minorHAnsi"/>
          <w:sz w:val="22"/>
          <w:szCs w:val="22"/>
        </w:rPr>
        <w:t xml:space="preserve">A membrane filtration treatment process designed to separate particulate, colloidal, and dissolved matter from a liquid using a semi-permeable membrane, where </w:t>
      </w:r>
      <w:r w:rsidRPr="0022675E" w:rsidR="00B959D2">
        <w:rPr>
          <w:rFonts w:cstheme="minorHAnsi"/>
          <w:sz w:val="22"/>
          <w:szCs w:val="22"/>
        </w:rPr>
        <w:t>transmembrane</w:t>
      </w:r>
      <w:r w:rsidRPr="0022675E" w:rsidR="00DA0539">
        <w:rPr>
          <w:rFonts w:cstheme="minorHAnsi"/>
          <w:sz w:val="22"/>
          <w:szCs w:val="22"/>
        </w:rPr>
        <w:t xml:space="preserve"> pressure is applied to the concentrated side of the membrane.</w:t>
      </w:r>
      <w:r w:rsidRPr="0022675E" w:rsidR="00C82107">
        <w:rPr>
          <w:rFonts w:cstheme="minorHAnsi"/>
          <w:b/>
          <w:bCs/>
          <w:sz w:val="22"/>
          <w:szCs w:val="22"/>
        </w:rPr>
        <w:t xml:space="preserve"> </w:t>
      </w:r>
    </w:p>
    <w:p w:rsidR="000D3145" w:rsidRPr="0022675E" w:rsidP="000D3145" w14:paraId="7AF1F020" w14:textId="2C826273">
      <w:pPr>
        <w:pStyle w:val="BodyText"/>
        <w:rPr>
          <w:rFonts w:cstheme="minorHAnsi"/>
          <w:sz w:val="22"/>
          <w:szCs w:val="22"/>
        </w:rPr>
      </w:pPr>
      <w:r w:rsidRPr="0022675E">
        <w:rPr>
          <w:rFonts w:cstheme="minorHAnsi"/>
          <w:b/>
          <w:sz w:val="22"/>
          <w:szCs w:val="22"/>
        </w:rPr>
        <w:t>National Pollutant Discharge Elimination System (NPDES)</w:t>
      </w:r>
      <w:r w:rsidRPr="0022675E">
        <w:rPr>
          <w:rFonts w:cstheme="minorHAnsi"/>
          <w:sz w:val="22"/>
          <w:szCs w:val="22"/>
        </w:rPr>
        <w:t xml:space="preserve">: The national program </w:t>
      </w:r>
      <w:r w:rsidRPr="0022675E">
        <w:rPr>
          <w:rFonts w:cstheme="minorHAnsi"/>
          <w:bCs/>
          <w:sz w:val="22"/>
          <w:szCs w:val="22"/>
        </w:rPr>
        <w:t>authorized by Sections 307, 318, 402, and 405 of the Clean Water Act</w:t>
      </w:r>
      <w:r w:rsidRPr="0022675E">
        <w:rPr>
          <w:rFonts w:cstheme="minorHAnsi"/>
          <w:sz w:val="22"/>
          <w:szCs w:val="22"/>
        </w:rPr>
        <w:t xml:space="preserve"> for issuing, modifying, </w:t>
      </w:r>
      <w:r w:rsidRPr="0022675E">
        <w:rPr>
          <w:rFonts w:cstheme="minorHAnsi"/>
          <w:sz w:val="22"/>
          <w:szCs w:val="22"/>
        </w:rPr>
        <w:t>revoking</w:t>
      </w:r>
      <w:r w:rsidRPr="0022675E">
        <w:rPr>
          <w:rFonts w:cstheme="minorHAnsi"/>
          <w:sz w:val="22"/>
          <w:szCs w:val="22"/>
        </w:rPr>
        <w:t xml:space="preserve"> and reissuing, terminating, monitoring and enforcing permits, and imposing and enforcing pretreatment requirements under the Clean Water Act. The NPDES permit number is assigned by the respective state or EPA Region and generally includes the state abbreviation in the number.</w:t>
      </w:r>
    </w:p>
    <w:p w:rsidR="00142F7D" w:rsidRPr="0022675E" w:rsidP="00142F7D" w14:paraId="4B523892" w14:textId="7A970452">
      <w:pPr>
        <w:pStyle w:val="BodyText"/>
        <w:rPr>
          <w:rFonts w:cstheme="minorHAnsi"/>
          <w:sz w:val="22"/>
          <w:szCs w:val="22"/>
        </w:rPr>
      </w:pPr>
      <w:r w:rsidRPr="0022675E">
        <w:rPr>
          <w:rFonts w:cstheme="minorHAnsi"/>
          <w:b/>
          <w:sz w:val="22"/>
          <w:szCs w:val="22"/>
        </w:rPr>
        <w:t>National Pollutant Discharge Elimination System (NPDES) Permit</w:t>
      </w:r>
      <w:r w:rsidRPr="0022675E" w:rsidR="00415807">
        <w:rPr>
          <w:rFonts w:cstheme="minorHAnsi"/>
          <w:b/>
          <w:sz w:val="22"/>
          <w:szCs w:val="22"/>
        </w:rPr>
        <w:t>:</w:t>
      </w:r>
      <w:r w:rsidRPr="0022675E" w:rsidR="00415807">
        <w:rPr>
          <w:rFonts w:cstheme="minorHAnsi"/>
          <w:sz w:val="22"/>
          <w:szCs w:val="22"/>
        </w:rPr>
        <w:t xml:space="preserve"> NPDES permits regulate discharges of pollutants from point sources to waters of the United States. Such discharges are illegal unless authorized by a NPDES permit.</w:t>
      </w:r>
    </w:p>
    <w:p w:rsidR="00B64336" w:rsidRPr="0022675E" w:rsidP="001734D6" w14:paraId="63FD51A6" w14:textId="0073F624">
      <w:pPr>
        <w:pStyle w:val="BodyText"/>
        <w:ind w:left="720"/>
        <w:rPr>
          <w:rFonts w:cstheme="minorHAnsi"/>
          <w:sz w:val="22"/>
          <w:szCs w:val="22"/>
        </w:rPr>
      </w:pPr>
      <w:r w:rsidRPr="0022675E">
        <w:rPr>
          <w:rFonts w:cstheme="minorHAnsi"/>
          <w:b/>
          <w:sz w:val="22"/>
          <w:szCs w:val="22"/>
        </w:rPr>
        <w:t>General NPDES or Stormwater Permit</w:t>
      </w:r>
      <w:r w:rsidRPr="0022675E" w:rsidR="00B44EA6">
        <w:rPr>
          <w:rFonts w:cstheme="minorHAnsi"/>
          <w:b/>
          <w:sz w:val="22"/>
          <w:szCs w:val="22"/>
        </w:rPr>
        <w:t xml:space="preserve">: </w:t>
      </w:r>
      <w:r w:rsidRPr="0022675E" w:rsidR="00B44EA6">
        <w:rPr>
          <w:rFonts w:cstheme="minorHAnsi"/>
          <w:bCs/>
          <w:sz w:val="22"/>
          <w:szCs w:val="22"/>
        </w:rPr>
        <w:t xml:space="preserve">A general permit covers a group of dischargers with similar qualities within a given geographical location. </w:t>
      </w:r>
    </w:p>
    <w:p w:rsidR="00B64336" w:rsidRPr="0022675E" w:rsidP="00A56C34" w14:paraId="08323AC7" w14:textId="3CF3F66A">
      <w:pPr>
        <w:pStyle w:val="BodyText"/>
        <w:ind w:left="720"/>
        <w:rPr>
          <w:rFonts w:cstheme="minorHAnsi"/>
          <w:sz w:val="22"/>
          <w:szCs w:val="22"/>
        </w:rPr>
      </w:pPr>
      <w:r w:rsidRPr="0022675E">
        <w:rPr>
          <w:rFonts w:cstheme="minorHAnsi"/>
          <w:b/>
          <w:sz w:val="22"/>
          <w:szCs w:val="22"/>
        </w:rPr>
        <w:t>Individual NPDES Permit</w:t>
      </w:r>
      <w:r w:rsidRPr="0022675E" w:rsidR="008A2BC0">
        <w:rPr>
          <w:rFonts w:cstheme="minorHAnsi"/>
          <w:b/>
          <w:sz w:val="22"/>
          <w:szCs w:val="22"/>
        </w:rPr>
        <w:t xml:space="preserve">: </w:t>
      </w:r>
      <w:r w:rsidRPr="0022675E" w:rsidR="00A5637D">
        <w:rPr>
          <w:rFonts w:cstheme="minorHAnsi"/>
          <w:bCs/>
          <w:sz w:val="22"/>
          <w:szCs w:val="22"/>
        </w:rPr>
        <w:t>A</w:t>
      </w:r>
      <w:r w:rsidRPr="0022675E" w:rsidR="008A2BC0">
        <w:rPr>
          <w:rFonts w:cstheme="minorHAnsi"/>
          <w:bCs/>
          <w:sz w:val="22"/>
          <w:szCs w:val="22"/>
        </w:rPr>
        <w:t xml:space="preserve"> permit specifically tailored to an individual facility. </w:t>
      </w:r>
    </w:p>
    <w:p w:rsidR="00EC4A6B" w:rsidRPr="0022675E" w:rsidP="00A2664C" w14:paraId="237E8493" w14:textId="4E0A3853">
      <w:pPr>
        <w:pStyle w:val="BodyText"/>
        <w:keepLines/>
        <w:rPr>
          <w:rFonts w:cstheme="minorHAnsi"/>
          <w:b/>
          <w:bCs/>
          <w:sz w:val="22"/>
          <w:szCs w:val="22"/>
        </w:rPr>
      </w:pPr>
      <w:r w:rsidRPr="0022675E">
        <w:rPr>
          <w:rFonts w:cstheme="minorHAnsi"/>
          <w:b/>
          <w:bCs/>
          <w:sz w:val="22"/>
          <w:szCs w:val="22"/>
        </w:rPr>
        <w:t xml:space="preserve">Neutralization/pH Adjustment: </w:t>
      </w:r>
      <w:r w:rsidRPr="0022675E" w:rsidR="00A31FFF">
        <w:rPr>
          <w:rFonts w:cstheme="minorHAnsi"/>
          <w:sz w:val="22"/>
          <w:szCs w:val="22"/>
        </w:rPr>
        <w:t>Changing the acidity or alkalinity of a substance by adding alkaline or acidic materials, respectively.</w:t>
      </w:r>
    </w:p>
    <w:p w:rsidR="00654387" w:rsidRPr="0022675E" w:rsidP="000D3145" w14:paraId="789DBC5C" w14:textId="2B9EEF4A">
      <w:pPr>
        <w:pStyle w:val="BodyText"/>
        <w:rPr>
          <w:rFonts w:cstheme="minorHAnsi"/>
          <w:b/>
          <w:bCs/>
          <w:sz w:val="22"/>
          <w:szCs w:val="22"/>
        </w:rPr>
      </w:pPr>
      <w:r w:rsidRPr="0022675E">
        <w:rPr>
          <w:rFonts w:cstheme="minorHAnsi"/>
          <w:b/>
          <w:bCs/>
          <w:sz w:val="22"/>
          <w:szCs w:val="22"/>
        </w:rPr>
        <w:t xml:space="preserve">Nonprocess </w:t>
      </w:r>
      <w:r w:rsidRPr="0022675E" w:rsidR="009979B7">
        <w:rPr>
          <w:rFonts w:cstheme="minorHAnsi"/>
          <w:b/>
          <w:bCs/>
          <w:sz w:val="22"/>
          <w:szCs w:val="22"/>
        </w:rPr>
        <w:t>Area Stormwater</w:t>
      </w:r>
      <w:r w:rsidRPr="0022675E">
        <w:rPr>
          <w:rFonts w:cstheme="minorHAnsi"/>
          <w:b/>
          <w:bCs/>
          <w:sz w:val="22"/>
          <w:szCs w:val="22"/>
        </w:rPr>
        <w:t>:</w:t>
      </w:r>
      <w:r w:rsidRPr="0022675E" w:rsidR="002567E7">
        <w:rPr>
          <w:rFonts w:cstheme="minorHAnsi"/>
          <w:b/>
          <w:bCs/>
          <w:sz w:val="22"/>
          <w:szCs w:val="22"/>
        </w:rPr>
        <w:t xml:space="preserve"> </w:t>
      </w:r>
      <w:r w:rsidRPr="00693D5B" w:rsidR="00693D5B">
        <w:rPr>
          <w:rFonts w:cstheme="minorHAnsi"/>
          <w:sz w:val="22"/>
          <w:szCs w:val="22"/>
        </w:rPr>
        <w:t xml:space="preserve">Water flow </w:t>
      </w:r>
      <w:r w:rsidRPr="00693D5B" w:rsidR="00693D5B">
        <w:rPr>
          <w:rFonts w:cstheme="minorHAnsi"/>
          <w:sz w:val="22"/>
          <w:szCs w:val="22"/>
        </w:rPr>
        <w:t>as a result of</w:t>
      </w:r>
      <w:r w:rsidRPr="00693D5B" w:rsidR="00693D5B">
        <w:rPr>
          <w:rFonts w:cstheme="minorHAnsi"/>
          <w:sz w:val="22"/>
          <w:szCs w:val="22"/>
        </w:rPr>
        <w:t xml:space="preserve"> precipitation (rain, snow melt, etc.) over land or impervious surfaces in areas that do not process raw materials, intermediate products, finished products, byproducts, or waste products (i.e., precipitation not associated with industrial activity).</w:t>
      </w:r>
    </w:p>
    <w:p w:rsidR="009979B7" w:rsidRPr="0022675E" w:rsidP="000D3145" w14:paraId="30E65319" w14:textId="7FB0600A">
      <w:pPr>
        <w:pStyle w:val="BodyText"/>
        <w:rPr>
          <w:rFonts w:cstheme="minorHAnsi"/>
          <w:b/>
          <w:bCs/>
          <w:sz w:val="22"/>
          <w:szCs w:val="22"/>
        </w:rPr>
      </w:pPr>
      <w:r w:rsidRPr="0022675E">
        <w:rPr>
          <w:rFonts w:cstheme="minorHAnsi"/>
          <w:b/>
          <w:bCs/>
          <w:sz w:val="22"/>
          <w:szCs w:val="22"/>
        </w:rPr>
        <w:t>Nonprocess Wastewater:</w:t>
      </w:r>
      <w:r w:rsidRPr="0022675E" w:rsidR="00FD145F">
        <w:rPr>
          <w:rFonts w:cstheme="minorHAnsi"/>
          <w:b/>
          <w:bCs/>
          <w:sz w:val="22"/>
          <w:szCs w:val="22"/>
        </w:rPr>
        <w:t xml:space="preserve"> </w:t>
      </w:r>
      <w:r w:rsidRPr="00693D5B" w:rsidR="00693D5B">
        <w:rPr>
          <w:rFonts w:cstheme="minorHAnsi"/>
          <w:sz w:val="22"/>
          <w:szCs w:val="22"/>
        </w:rPr>
        <w:t>Any wastewater that does not come into direct contact with or result from storage, production, or use of any raw material, intermediate product, finished product, byproduct, or waste product (e.g., cooling water).</w:t>
      </w:r>
    </w:p>
    <w:p w:rsidR="00153190" w:rsidRPr="0022675E" w:rsidP="000D3145" w14:paraId="77019A17" w14:textId="77777777">
      <w:pPr>
        <w:pStyle w:val="BodyText"/>
        <w:rPr>
          <w:rFonts w:cstheme="minorHAnsi"/>
          <w:b/>
          <w:sz w:val="22"/>
          <w:szCs w:val="22"/>
        </w:rPr>
      </w:pPr>
      <w:r w:rsidRPr="0022675E">
        <w:rPr>
          <w:rFonts w:cstheme="minorHAnsi"/>
          <w:b/>
          <w:bCs/>
          <w:sz w:val="22"/>
          <w:szCs w:val="22"/>
        </w:rPr>
        <w:t xml:space="preserve">North American Industry Classification System (NAICS): </w:t>
      </w:r>
      <w:r w:rsidRPr="0022675E">
        <w:rPr>
          <w:rFonts w:cstheme="minorHAnsi"/>
          <w:sz w:val="22"/>
          <w:szCs w:val="22"/>
        </w:rPr>
        <w:t xml:space="preserve">The standard used by Federal statistical agencies in classifying business establishments for the purpose of collecting, analyzing, and publishing </w:t>
      </w:r>
      <w:r w:rsidRPr="0022675E">
        <w:rPr>
          <w:rFonts w:cstheme="minorHAnsi"/>
          <w:sz w:val="22"/>
          <w:szCs w:val="22"/>
        </w:rPr>
        <w:t xml:space="preserve">statistical data related to the </w:t>
      </w:r>
      <w:r w:rsidRPr="0022675E" w:rsidR="00036171">
        <w:rPr>
          <w:rFonts w:cstheme="minorHAnsi"/>
          <w:sz w:val="22"/>
          <w:szCs w:val="22"/>
        </w:rPr>
        <w:t>United States</w:t>
      </w:r>
      <w:r w:rsidRPr="0022675E">
        <w:rPr>
          <w:rFonts w:cstheme="minorHAnsi"/>
          <w:sz w:val="22"/>
          <w:szCs w:val="22"/>
        </w:rPr>
        <w:t xml:space="preserve"> business economy. Each facility is categorized within a NAICS code based on the type of operations conducted at the facility (e.g., NAICS code </w:t>
      </w:r>
      <w:r w:rsidRPr="0022675E" w:rsidR="006C7789">
        <w:rPr>
          <w:rFonts w:cstheme="minorHAnsi"/>
          <w:sz w:val="22"/>
          <w:szCs w:val="22"/>
        </w:rPr>
        <w:t>332813 is for (Electroplating, Plating, Polishing, Anodizing, and Coloring</w:t>
      </w:r>
      <w:r w:rsidRPr="0022675E">
        <w:rPr>
          <w:rFonts w:cstheme="minorHAnsi"/>
          <w:sz w:val="22"/>
          <w:szCs w:val="22"/>
        </w:rPr>
        <w:t>).</w:t>
      </w:r>
    </w:p>
    <w:p w:rsidR="00CD500A" w:rsidRPr="0022675E" w:rsidP="000D3145" w14:paraId="7770D778" w14:textId="36E6BD43">
      <w:pPr>
        <w:pStyle w:val="BodyText"/>
        <w:rPr>
          <w:rFonts w:cstheme="minorHAnsi"/>
          <w:b/>
          <w:sz w:val="22"/>
          <w:szCs w:val="22"/>
        </w:rPr>
      </w:pPr>
      <w:r>
        <w:rPr>
          <w:rFonts w:cstheme="minorHAnsi"/>
          <w:b/>
          <w:sz w:val="22"/>
          <w:szCs w:val="22"/>
        </w:rPr>
        <w:t>Off Site/</w:t>
      </w:r>
      <w:r w:rsidRPr="0022675E">
        <w:rPr>
          <w:rFonts w:cstheme="minorHAnsi"/>
          <w:b/>
          <w:sz w:val="22"/>
          <w:szCs w:val="22"/>
        </w:rPr>
        <w:t xml:space="preserve">Offsite: </w:t>
      </w:r>
      <w:r w:rsidRPr="0022675E">
        <w:rPr>
          <w:rFonts w:cstheme="minorHAnsi"/>
          <w:bCs/>
          <w:sz w:val="22"/>
          <w:szCs w:val="22"/>
        </w:rPr>
        <w:t>Locations not on contiguous facility property.</w:t>
      </w:r>
    </w:p>
    <w:p w:rsidR="00EC4A6B" w:rsidRPr="0022675E" w:rsidP="00C60261" w14:paraId="72BB677B" w14:textId="55208178">
      <w:pPr>
        <w:pStyle w:val="BodyText"/>
        <w:tabs>
          <w:tab w:val="left" w:pos="2160"/>
        </w:tabs>
        <w:rPr>
          <w:rFonts w:cstheme="minorHAnsi"/>
          <w:b/>
          <w:bCs/>
          <w:sz w:val="22"/>
          <w:szCs w:val="22"/>
        </w:rPr>
      </w:pPr>
      <w:r w:rsidRPr="0022675E">
        <w:rPr>
          <w:rFonts w:cstheme="minorHAnsi"/>
          <w:b/>
          <w:bCs/>
          <w:sz w:val="22"/>
          <w:szCs w:val="22"/>
        </w:rPr>
        <w:t xml:space="preserve">Oil/Water Separation: </w:t>
      </w:r>
      <w:r w:rsidRPr="0022675E" w:rsidR="00FB2EBD">
        <w:rPr>
          <w:rFonts w:cstheme="minorHAnsi"/>
          <w:sz w:val="22"/>
          <w:szCs w:val="22"/>
        </w:rPr>
        <w:t>Treatment unit that uses differences in specific gravity to separate water, oil, and sludge. In an oil/water separation unit</w:t>
      </w:r>
      <w:r w:rsidRPr="0022675E" w:rsidR="00183844">
        <w:rPr>
          <w:rFonts w:cstheme="minorHAnsi"/>
          <w:sz w:val="22"/>
          <w:szCs w:val="22"/>
        </w:rPr>
        <w:t>,</w:t>
      </w:r>
      <w:r w:rsidRPr="0022675E" w:rsidR="00FB2EBD">
        <w:rPr>
          <w:rFonts w:cstheme="minorHAnsi"/>
          <w:sz w:val="22"/>
          <w:szCs w:val="22"/>
        </w:rPr>
        <w:t xml:space="preserve"> free oil rises to the surface and floats on water, the denser of the two liquids. The free oil that floats on the surface is skimmed off, while the sludge that settles to the bottom of the separation unit is removed periodically.</w:t>
      </w:r>
    </w:p>
    <w:p w:rsidR="00D76A44" w:rsidRPr="0022675E" w:rsidP="000D3145" w14:paraId="7A60585B" w14:textId="6945A6F0">
      <w:pPr>
        <w:pStyle w:val="BodyText"/>
        <w:rPr>
          <w:rFonts w:cstheme="minorHAnsi"/>
          <w:b/>
          <w:sz w:val="22"/>
          <w:szCs w:val="22"/>
        </w:rPr>
      </w:pPr>
      <w:r w:rsidRPr="0022675E">
        <w:rPr>
          <w:rFonts w:cstheme="minorHAnsi"/>
          <w:b/>
          <w:sz w:val="22"/>
          <w:szCs w:val="22"/>
        </w:rPr>
        <w:t>On</w:t>
      </w:r>
      <w:r w:rsidR="00D45980">
        <w:rPr>
          <w:rFonts w:cstheme="minorHAnsi"/>
          <w:b/>
          <w:sz w:val="22"/>
          <w:szCs w:val="22"/>
        </w:rPr>
        <w:t xml:space="preserve"> S</w:t>
      </w:r>
      <w:r w:rsidRPr="0022675E">
        <w:rPr>
          <w:rFonts w:cstheme="minorHAnsi"/>
          <w:b/>
          <w:sz w:val="22"/>
          <w:szCs w:val="22"/>
        </w:rPr>
        <w:t>ite</w:t>
      </w:r>
      <w:r w:rsidR="00D45980">
        <w:rPr>
          <w:rFonts w:cstheme="minorHAnsi"/>
          <w:b/>
          <w:sz w:val="22"/>
          <w:szCs w:val="22"/>
        </w:rPr>
        <w:t>/Onsite</w:t>
      </w:r>
      <w:r w:rsidRPr="0022675E">
        <w:rPr>
          <w:rFonts w:cstheme="minorHAnsi"/>
          <w:b/>
          <w:sz w:val="22"/>
          <w:szCs w:val="22"/>
        </w:rPr>
        <w:t xml:space="preserve">: </w:t>
      </w:r>
      <w:r w:rsidRPr="0022675E" w:rsidR="003C6380">
        <w:rPr>
          <w:rFonts w:cstheme="minorHAnsi"/>
          <w:bCs/>
          <w:sz w:val="22"/>
          <w:szCs w:val="22"/>
        </w:rPr>
        <w:t>Property and equipment under the operational control of the plant, including landfills, ponds/impoundments, and outfall structures located on noncontiguous property.</w:t>
      </w:r>
    </w:p>
    <w:p w:rsidR="00C019BB" w:rsidP="000D3145" w14:paraId="37B37F15" w14:textId="7C56424A">
      <w:pPr>
        <w:pStyle w:val="BodyText"/>
        <w:rPr>
          <w:rFonts w:cstheme="minorHAnsi"/>
          <w:bCs/>
          <w:sz w:val="22"/>
          <w:szCs w:val="22"/>
        </w:rPr>
      </w:pPr>
      <w:r w:rsidRPr="0022675E">
        <w:rPr>
          <w:rFonts w:cstheme="minorHAnsi"/>
          <w:b/>
          <w:sz w:val="22"/>
          <w:szCs w:val="22"/>
        </w:rPr>
        <w:t>Outfall</w:t>
      </w:r>
      <w:r w:rsidRPr="0022675E" w:rsidR="00F31439">
        <w:rPr>
          <w:rFonts w:cstheme="minorHAnsi"/>
          <w:b/>
          <w:sz w:val="22"/>
          <w:szCs w:val="22"/>
        </w:rPr>
        <w:t>:</w:t>
      </w:r>
      <w:r w:rsidRPr="0022675E" w:rsidR="00F31439">
        <w:rPr>
          <w:rFonts w:cstheme="minorHAnsi"/>
          <w:bCs/>
          <w:sz w:val="22"/>
          <w:szCs w:val="22"/>
        </w:rPr>
        <w:t xml:space="preserve"> A discharge point of a waste</w:t>
      </w:r>
      <w:r w:rsidR="00EC509B">
        <w:rPr>
          <w:rFonts w:cstheme="minorHAnsi"/>
          <w:bCs/>
          <w:sz w:val="22"/>
          <w:szCs w:val="22"/>
        </w:rPr>
        <w:t>water</w:t>
      </w:r>
      <w:r w:rsidRPr="0022675E" w:rsidR="00F31439">
        <w:rPr>
          <w:rFonts w:cstheme="minorHAnsi"/>
          <w:bCs/>
          <w:sz w:val="22"/>
          <w:szCs w:val="22"/>
        </w:rPr>
        <w:t xml:space="preserve"> into a surface water, </w:t>
      </w:r>
      <w:r w:rsidR="00D00E1C">
        <w:rPr>
          <w:rFonts w:cstheme="minorHAnsi"/>
          <w:bCs/>
          <w:sz w:val="22"/>
          <w:szCs w:val="22"/>
        </w:rPr>
        <w:t>publicly owned treatment works</w:t>
      </w:r>
      <w:r w:rsidRPr="0022675E" w:rsidR="00F31439">
        <w:rPr>
          <w:rFonts w:cstheme="minorHAnsi"/>
          <w:bCs/>
          <w:sz w:val="22"/>
          <w:szCs w:val="22"/>
        </w:rPr>
        <w:t xml:space="preserve">, </w:t>
      </w:r>
      <w:r w:rsidR="00B643AF">
        <w:rPr>
          <w:rFonts w:cstheme="minorHAnsi"/>
          <w:bCs/>
          <w:sz w:val="22"/>
          <w:szCs w:val="22"/>
        </w:rPr>
        <w:t xml:space="preserve">or </w:t>
      </w:r>
      <w:r w:rsidRPr="0022675E" w:rsidR="00F31439">
        <w:rPr>
          <w:rFonts w:cstheme="minorHAnsi"/>
          <w:bCs/>
          <w:sz w:val="22"/>
          <w:szCs w:val="22"/>
        </w:rPr>
        <w:t>municipal sewer system.</w:t>
      </w:r>
    </w:p>
    <w:p w:rsidR="00F07C50" w:rsidRPr="00F07C50" w:rsidP="000D3145" w14:paraId="043EE361" w14:textId="04822DF8">
      <w:pPr>
        <w:pStyle w:val="BodyText"/>
        <w:rPr>
          <w:rFonts w:cstheme="minorHAnsi"/>
          <w:bCs/>
          <w:sz w:val="22"/>
          <w:szCs w:val="22"/>
        </w:rPr>
      </w:pPr>
      <w:r>
        <w:rPr>
          <w:rFonts w:cstheme="minorHAnsi"/>
          <w:b/>
          <w:sz w:val="22"/>
          <w:szCs w:val="22"/>
        </w:rPr>
        <w:t xml:space="preserve">Parameter: </w:t>
      </w:r>
      <w:r>
        <w:rPr>
          <w:rFonts w:cstheme="minorHAnsi"/>
          <w:bCs/>
          <w:sz w:val="22"/>
          <w:szCs w:val="22"/>
        </w:rPr>
        <w:t>A characteristic element of constant factor.</w:t>
      </w:r>
    </w:p>
    <w:p w:rsidR="00553D48" w:rsidP="000D3145" w14:paraId="507D6BC0" w14:textId="77777777">
      <w:pPr>
        <w:pStyle w:val="BodyText"/>
        <w:rPr>
          <w:rFonts w:cstheme="minorBidi"/>
          <w:sz w:val="22"/>
          <w:szCs w:val="22"/>
        </w:rPr>
      </w:pPr>
      <w:r w:rsidRPr="0022675E">
        <w:rPr>
          <w:rFonts w:cstheme="minorHAnsi"/>
          <w:b/>
          <w:sz w:val="22"/>
          <w:szCs w:val="22"/>
        </w:rPr>
        <w:t xml:space="preserve">Per- and Polyfluoroalkyl Substances (PFAS): </w:t>
      </w:r>
      <w:r w:rsidRPr="0022675E" w:rsidR="00E71630">
        <w:rPr>
          <w:rFonts w:cstheme="minorHAnsi"/>
          <w:bCs/>
          <w:sz w:val="22"/>
          <w:szCs w:val="22"/>
        </w:rPr>
        <w:t>Per- and polyfluorinated substances that structurally contain the unit R-(CF</w:t>
      </w:r>
      <w:r w:rsidRPr="0022675E" w:rsidR="00E71630">
        <w:rPr>
          <w:rFonts w:cstheme="minorHAnsi"/>
          <w:bCs/>
          <w:sz w:val="22"/>
          <w:szCs w:val="22"/>
          <w:vertAlign w:val="subscript"/>
        </w:rPr>
        <w:t>2</w:t>
      </w:r>
      <w:r w:rsidRPr="0022675E" w:rsidR="00E71630">
        <w:rPr>
          <w:rFonts w:cstheme="minorHAnsi"/>
          <w:bCs/>
          <w:sz w:val="22"/>
          <w:szCs w:val="22"/>
        </w:rPr>
        <w:t>)-C(F)(R</w:t>
      </w:r>
      <w:r w:rsidRPr="0022675E" w:rsidR="00E71630">
        <w:rPr>
          <w:rFonts w:cstheme="minorHAnsi"/>
          <w:bCs/>
          <w:sz w:val="22"/>
          <w:szCs w:val="22"/>
        </w:rPr>
        <w:t>’)R</w:t>
      </w:r>
      <w:r w:rsidRPr="0022675E" w:rsidR="00E71630">
        <w:rPr>
          <w:rFonts w:cstheme="minorHAnsi"/>
          <w:bCs/>
          <w:sz w:val="22"/>
          <w:szCs w:val="22"/>
        </w:rPr>
        <w:t>’’ where both the CF</w:t>
      </w:r>
      <w:r w:rsidRPr="0022675E" w:rsidR="00E71630">
        <w:rPr>
          <w:rFonts w:cstheme="minorHAnsi"/>
          <w:bCs/>
          <w:sz w:val="22"/>
          <w:szCs w:val="22"/>
          <w:vertAlign w:val="subscript"/>
        </w:rPr>
        <w:t>2</w:t>
      </w:r>
      <w:r w:rsidRPr="0022675E" w:rsidR="00E71630">
        <w:rPr>
          <w:rFonts w:cstheme="minorHAnsi"/>
          <w:bCs/>
          <w:sz w:val="22"/>
          <w:szCs w:val="22"/>
        </w:rPr>
        <w:t xml:space="preserve"> and CF moieties are saturated carbons and none of the R groups (R, R’, or R’’) can be hydrogen.</w:t>
      </w:r>
      <w:r w:rsidRPr="0022675E" w:rsidR="0022675E">
        <w:rPr>
          <w:rFonts w:cstheme="minorBidi"/>
          <w:sz w:val="22"/>
          <w:szCs w:val="22"/>
        </w:rPr>
        <w:t xml:space="preserve"> </w:t>
      </w:r>
    </w:p>
    <w:p w:rsidR="00C019BB" w:rsidRPr="0022675E" w:rsidP="000D3145" w14:paraId="430974A6" w14:textId="75261195">
      <w:pPr>
        <w:pStyle w:val="BodyText"/>
        <w:rPr>
          <w:rFonts w:cstheme="minorHAnsi"/>
          <w:b/>
          <w:sz w:val="22"/>
          <w:szCs w:val="22"/>
        </w:rPr>
      </w:pPr>
      <w:r w:rsidRPr="0022675E">
        <w:rPr>
          <w:rFonts w:cstheme="minorHAnsi"/>
          <w:b/>
          <w:sz w:val="22"/>
          <w:szCs w:val="22"/>
        </w:rPr>
        <w:t>Permit Monitoring Location</w:t>
      </w:r>
      <w:r w:rsidRPr="0022675E" w:rsidR="007E1CE8">
        <w:rPr>
          <w:rFonts w:cstheme="minorHAnsi"/>
          <w:b/>
          <w:sz w:val="22"/>
          <w:szCs w:val="22"/>
        </w:rPr>
        <w:t xml:space="preserve">: </w:t>
      </w:r>
      <w:r w:rsidRPr="0022675E" w:rsidR="00683029">
        <w:rPr>
          <w:rFonts w:cstheme="minorHAnsi"/>
          <w:bCs/>
          <w:sz w:val="22"/>
          <w:szCs w:val="22"/>
        </w:rPr>
        <w:t>A location in the facility from which wastewater samples are taken for the purpose of mo</w:t>
      </w:r>
      <w:r w:rsidRPr="0022675E" w:rsidR="000336D6">
        <w:rPr>
          <w:rFonts w:cstheme="minorHAnsi"/>
          <w:bCs/>
          <w:sz w:val="22"/>
          <w:szCs w:val="22"/>
        </w:rPr>
        <w:t>nitoring for permit compliance.</w:t>
      </w:r>
    </w:p>
    <w:p w:rsidR="007D17C2" w:rsidRPr="0022675E" w:rsidP="000D3145" w14:paraId="673EE687" w14:textId="7D13C335">
      <w:pPr>
        <w:pStyle w:val="BodyText"/>
        <w:rPr>
          <w:rFonts w:cstheme="minorHAnsi"/>
          <w:bCs/>
          <w:sz w:val="22"/>
          <w:szCs w:val="22"/>
        </w:rPr>
      </w:pPr>
      <w:r w:rsidRPr="0022675E">
        <w:rPr>
          <w:rFonts w:cstheme="minorHAnsi"/>
          <w:b/>
          <w:sz w:val="22"/>
          <w:szCs w:val="22"/>
        </w:rPr>
        <w:t xml:space="preserve">Permit: </w:t>
      </w:r>
      <w:r w:rsidRPr="0022675E" w:rsidR="00A408CE">
        <w:rPr>
          <w:rFonts w:cstheme="minorHAnsi"/>
          <w:bCs/>
          <w:sz w:val="22"/>
          <w:szCs w:val="22"/>
        </w:rPr>
        <w:t>An authorization, license, or equivalent control document issued by EPA or delegated authority to implement the requirements of 40 CFR §122, §123, and §124. See 40 CFR §122.2.</w:t>
      </w:r>
    </w:p>
    <w:p w:rsidR="009406DE" w:rsidRPr="0022675E" w:rsidP="000D3145" w14:paraId="68AC470F" w14:textId="31ACC36D">
      <w:pPr>
        <w:pStyle w:val="BodyText"/>
        <w:rPr>
          <w:rFonts w:cstheme="minorHAnsi"/>
          <w:bCs/>
          <w:sz w:val="22"/>
          <w:szCs w:val="22"/>
        </w:rPr>
      </w:pPr>
      <w:r w:rsidRPr="0022675E">
        <w:rPr>
          <w:rFonts w:cstheme="minorHAnsi"/>
          <w:b/>
          <w:sz w:val="22"/>
          <w:szCs w:val="22"/>
        </w:rPr>
        <w:t xml:space="preserve">Point Source: </w:t>
      </w:r>
      <w:r w:rsidRPr="0022675E" w:rsidR="00CF0144">
        <w:rPr>
          <w:rFonts w:cstheme="minorHAnsi"/>
          <w:bCs/>
          <w:sz w:val="22"/>
          <w:szCs w:val="22"/>
        </w:rPr>
        <w:t xml:space="preserve">Any discernible, </w:t>
      </w:r>
      <w:r w:rsidRPr="0022675E" w:rsidR="00CF0144">
        <w:rPr>
          <w:rFonts w:cstheme="minorHAnsi"/>
          <w:bCs/>
          <w:sz w:val="22"/>
          <w:szCs w:val="22"/>
        </w:rPr>
        <w:t>confined</w:t>
      </w:r>
      <w:r w:rsidRPr="0022675E" w:rsidR="00CF0144">
        <w:rPr>
          <w:rFonts w:cstheme="minorHAnsi"/>
          <w:bCs/>
          <w:sz w:val="22"/>
          <w:szCs w:val="22"/>
        </w:rPr>
        <w:t xml:space="preserve"> and discrete conveyance, including but not limited to any pipe, ditch, channel, tunnel, conduit, well, discrete fissure, container, rolling stock, concentrated animal feeding operation, or vessel or other floating craft, from which pollutants are or may be discharged.</w:t>
      </w:r>
    </w:p>
    <w:p w:rsidR="00670ED4" w:rsidP="000D3145" w14:paraId="4832E12E" w14:textId="66227FF5">
      <w:pPr>
        <w:pStyle w:val="BodyText"/>
        <w:rPr>
          <w:rFonts w:cstheme="minorHAnsi"/>
          <w:bCs/>
          <w:sz w:val="22"/>
          <w:szCs w:val="22"/>
        </w:rPr>
      </w:pPr>
      <w:r w:rsidRPr="0022675E">
        <w:rPr>
          <w:rFonts w:cstheme="minorHAnsi"/>
          <w:b/>
          <w:sz w:val="22"/>
          <w:szCs w:val="22"/>
        </w:rPr>
        <w:t>Pollutant:</w:t>
      </w:r>
      <w:r w:rsidRPr="0022675E" w:rsidR="00426E2A">
        <w:rPr>
          <w:rFonts w:cstheme="minorHAnsi"/>
          <w:b/>
          <w:sz w:val="22"/>
          <w:szCs w:val="22"/>
        </w:rPr>
        <w:t xml:space="preserve"> </w:t>
      </w:r>
      <w:r w:rsidRPr="0022675E" w:rsidR="00426E2A">
        <w:rPr>
          <w:rFonts w:cstheme="minorHAnsi"/>
          <w:bCs/>
          <w:sz w:val="22"/>
          <w:szCs w:val="22"/>
        </w:rPr>
        <w:t>Dredged spoil, solid waste, incinerator residue, filter backwash, sewage, garbage, sewage sludge, munitions, chemical wastes, biological materials, radioactive materials (except those regulated under the Atomic Energy Act of 1954, as amended (42 USC 2011 et seq.)), heat, wrecked or discarded equipment, rock, sand, cellar dirt and industrial, municipal, and agricultural waste discharged into water. See 40 CFR §122.2. For the purposes of this data request, temperature and heat are not considered pollutants.</w:t>
      </w:r>
    </w:p>
    <w:p w:rsidR="00F07C50" w:rsidRPr="00F07C50" w:rsidP="000D3145" w14:paraId="5493BAF6" w14:textId="131A79F0">
      <w:pPr>
        <w:pStyle w:val="BodyText"/>
        <w:rPr>
          <w:rFonts w:cstheme="minorHAnsi"/>
          <w:bCs/>
          <w:sz w:val="22"/>
          <w:szCs w:val="22"/>
        </w:rPr>
      </w:pPr>
      <w:r>
        <w:rPr>
          <w:rFonts w:cstheme="minorHAnsi"/>
          <w:b/>
          <w:sz w:val="22"/>
          <w:szCs w:val="22"/>
        </w:rPr>
        <w:t xml:space="preserve">Pretreatment: </w:t>
      </w:r>
      <w:r>
        <w:rPr>
          <w:rFonts w:cstheme="minorHAnsi"/>
          <w:bCs/>
          <w:sz w:val="22"/>
          <w:szCs w:val="22"/>
        </w:rPr>
        <w:t xml:space="preserve">Treatment of wastewaters from sources before discharge or transfer to a </w:t>
      </w:r>
      <w:r w:rsidR="00D00E1C">
        <w:rPr>
          <w:rFonts w:cstheme="minorHAnsi"/>
          <w:bCs/>
          <w:sz w:val="22"/>
          <w:szCs w:val="22"/>
        </w:rPr>
        <w:t>publicly owned treatment works</w:t>
      </w:r>
      <w:r w:rsidR="00E811A1">
        <w:rPr>
          <w:rFonts w:cstheme="minorHAnsi"/>
          <w:bCs/>
          <w:sz w:val="22"/>
          <w:szCs w:val="22"/>
        </w:rPr>
        <w:t xml:space="preserve"> or</w:t>
      </w:r>
      <w:r>
        <w:rPr>
          <w:rFonts w:cstheme="minorHAnsi"/>
          <w:bCs/>
          <w:sz w:val="22"/>
          <w:szCs w:val="22"/>
        </w:rPr>
        <w:t xml:space="preserve"> </w:t>
      </w:r>
      <w:r w:rsidR="00E811A1">
        <w:rPr>
          <w:rFonts w:cstheme="minorHAnsi"/>
          <w:bCs/>
          <w:sz w:val="22"/>
          <w:szCs w:val="22"/>
        </w:rPr>
        <w:t>municipal</w:t>
      </w:r>
      <w:r>
        <w:rPr>
          <w:rFonts w:cstheme="minorHAnsi"/>
          <w:bCs/>
          <w:sz w:val="22"/>
          <w:szCs w:val="22"/>
        </w:rPr>
        <w:t xml:space="preserve"> sewer system.</w:t>
      </w:r>
    </w:p>
    <w:p w:rsidR="00142F7D" w:rsidRPr="0022675E" w:rsidP="000D3145" w14:paraId="23FF2DCD" w14:textId="0915DCFC">
      <w:pPr>
        <w:pStyle w:val="BodyText"/>
        <w:rPr>
          <w:rFonts w:cstheme="minorHAnsi"/>
          <w:sz w:val="22"/>
          <w:szCs w:val="22"/>
        </w:rPr>
      </w:pPr>
      <w:r w:rsidRPr="0022675E">
        <w:rPr>
          <w:rFonts w:cstheme="minorHAnsi"/>
          <w:b/>
          <w:sz w:val="22"/>
          <w:szCs w:val="22"/>
        </w:rPr>
        <w:t>Pretreatment Agreement</w:t>
      </w:r>
      <w:r w:rsidRPr="0022675E" w:rsidR="00B64336">
        <w:rPr>
          <w:rFonts w:cstheme="minorHAnsi"/>
          <w:b/>
          <w:sz w:val="22"/>
          <w:szCs w:val="22"/>
        </w:rPr>
        <w:t>/Permit</w:t>
      </w:r>
      <w:r w:rsidRPr="0022675E" w:rsidR="003738F2">
        <w:rPr>
          <w:rFonts w:cstheme="minorHAnsi"/>
          <w:b/>
          <w:sz w:val="22"/>
          <w:szCs w:val="22"/>
        </w:rPr>
        <w:t>:</w:t>
      </w:r>
      <w:r w:rsidRPr="0022675E" w:rsidR="003738F2">
        <w:rPr>
          <w:rFonts w:cstheme="minorHAnsi"/>
          <w:sz w:val="22"/>
          <w:szCs w:val="22"/>
        </w:rPr>
        <w:t xml:space="preserve"> Permit for discharge from facility to a </w:t>
      </w:r>
      <w:r w:rsidR="00D00E1C">
        <w:rPr>
          <w:rFonts w:cstheme="minorHAnsi"/>
          <w:sz w:val="22"/>
          <w:szCs w:val="22"/>
        </w:rPr>
        <w:t>publicly owned treatment works</w:t>
      </w:r>
      <w:r w:rsidRPr="0022675E" w:rsidR="003738F2">
        <w:rPr>
          <w:rFonts w:cstheme="minorHAnsi"/>
          <w:sz w:val="22"/>
          <w:szCs w:val="22"/>
        </w:rPr>
        <w:t xml:space="preserve"> or </w:t>
      </w:r>
      <w:r w:rsidR="00E811A1">
        <w:rPr>
          <w:rFonts w:cstheme="minorHAnsi"/>
          <w:sz w:val="22"/>
          <w:szCs w:val="22"/>
        </w:rPr>
        <w:t>municipal</w:t>
      </w:r>
      <w:r w:rsidRPr="0022675E" w:rsidR="003738F2">
        <w:rPr>
          <w:rFonts w:cstheme="minorHAnsi"/>
          <w:sz w:val="22"/>
          <w:szCs w:val="22"/>
        </w:rPr>
        <w:t xml:space="preserve"> sewer system.</w:t>
      </w:r>
    </w:p>
    <w:p w:rsidR="007E689B" w:rsidRPr="0022675E" w:rsidP="00A2664C" w14:paraId="54DEA7A8" w14:textId="7FE6D8A6">
      <w:pPr>
        <w:pStyle w:val="BodyText"/>
        <w:keepLines/>
        <w:rPr>
          <w:rFonts w:cstheme="minorHAnsi"/>
          <w:sz w:val="22"/>
          <w:szCs w:val="22"/>
        </w:rPr>
      </w:pPr>
      <w:r w:rsidRPr="0022675E">
        <w:rPr>
          <w:rFonts w:cstheme="minorHAnsi"/>
          <w:b/>
          <w:bCs/>
          <w:sz w:val="22"/>
          <w:szCs w:val="22"/>
        </w:rPr>
        <w:t>Pretreatment Standard:</w:t>
      </w:r>
      <w:r w:rsidRPr="0022675E">
        <w:rPr>
          <w:rFonts w:cstheme="minorHAnsi"/>
          <w:sz w:val="22"/>
          <w:szCs w:val="22"/>
        </w:rPr>
        <w:t xml:space="preserve"> </w:t>
      </w:r>
      <w:r w:rsidRPr="0022675E" w:rsidR="003F2097">
        <w:rPr>
          <w:rFonts w:cstheme="minorHAnsi"/>
          <w:sz w:val="22"/>
          <w:szCs w:val="22"/>
        </w:rPr>
        <w:t xml:space="preserve">Any restriction imposed on quantities, discharge rates, and concentrations of pollutants which are discharged from point sources </w:t>
      </w:r>
      <w:r w:rsidR="00E811A1">
        <w:rPr>
          <w:rFonts w:cstheme="minorHAnsi"/>
          <w:sz w:val="22"/>
          <w:szCs w:val="22"/>
        </w:rPr>
        <w:t xml:space="preserve">to a </w:t>
      </w:r>
      <w:r w:rsidR="00D00E1C">
        <w:rPr>
          <w:rFonts w:cstheme="minorHAnsi"/>
          <w:sz w:val="22"/>
          <w:szCs w:val="22"/>
        </w:rPr>
        <w:t>publicly owned treatment works</w:t>
      </w:r>
      <w:r w:rsidR="00E811A1">
        <w:rPr>
          <w:rFonts w:cstheme="minorHAnsi"/>
          <w:sz w:val="22"/>
          <w:szCs w:val="22"/>
        </w:rPr>
        <w:t xml:space="preserve"> or </w:t>
      </w:r>
      <w:r w:rsidRPr="0022675E" w:rsidR="003F2097">
        <w:rPr>
          <w:rFonts w:cstheme="minorHAnsi"/>
          <w:sz w:val="22"/>
          <w:szCs w:val="22"/>
        </w:rPr>
        <w:t>municipal sewer system.</w:t>
      </w:r>
    </w:p>
    <w:p w:rsidR="00765CAD" w:rsidRPr="0022675E" w:rsidP="000D3145" w14:paraId="1CBBAE6C" w14:textId="293EC80E">
      <w:pPr>
        <w:pStyle w:val="BodyText"/>
        <w:rPr>
          <w:rFonts w:cstheme="minorHAnsi"/>
          <w:i/>
          <w:sz w:val="22"/>
          <w:szCs w:val="22"/>
        </w:rPr>
      </w:pPr>
      <w:r w:rsidRPr="0022675E">
        <w:rPr>
          <w:rFonts w:cstheme="minorHAnsi"/>
          <w:b/>
          <w:sz w:val="22"/>
          <w:szCs w:val="22"/>
        </w:rPr>
        <w:t xml:space="preserve">Printed Circuit Board Manufacture: </w:t>
      </w:r>
      <w:r w:rsidRPr="0022675E" w:rsidR="00E8436D">
        <w:rPr>
          <w:rFonts w:cstheme="minorHAnsi"/>
          <w:bCs/>
          <w:sz w:val="22"/>
          <w:szCs w:val="22"/>
        </w:rPr>
        <w:t>The formation of a circuit pattern of conductive metal (</w:t>
      </w:r>
      <w:r w:rsidRPr="0022675E" w:rsidR="00C60261">
        <w:rPr>
          <w:rFonts w:cstheme="minorHAnsi"/>
          <w:bCs/>
          <w:sz w:val="22"/>
          <w:szCs w:val="22"/>
        </w:rPr>
        <w:t xml:space="preserve">e.g., </w:t>
      </w:r>
      <w:r w:rsidRPr="0022675E" w:rsidR="00E8436D">
        <w:rPr>
          <w:rFonts w:cstheme="minorHAnsi"/>
          <w:bCs/>
          <w:sz w:val="22"/>
          <w:szCs w:val="22"/>
        </w:rPr>
        <w:t>copper) on nonconductive board materials such as plastic or glass. There are five basic steps involved in the manufacture of printed circuit boards: cleaning and surface preparation, catalyst and electroless plating, pattern printing and masking, electroplating, and etching.</w:t>
      </w:r>
      <w:r w:rsidRPr="0022675E" w:rsidR="00E8436D">
        <w:rPr>
          <w:rFonts w:cstheme="minorHAnsi"/>
          <w:b/>
          <w:sz w:val="22"/>
          <w:szCs w:val="22"/>
        </w:rPr>
        <w:t xml:space="preserve"> </w:t>
      </w:r>
    </w:p>
    <w:p w:rsidR="00654387" w:rsidRPr="0022675E" w:rsidP="000D3145" w14:paraId="1DEA5C78" w14:textId="1E2EAF84">
      <w:pPr>
        <w:pStyle w:val="BodyText"/>
        <w:rPr>
          <w:rFonts w:cstheme="minorHAnsi"/>
          <w:b/>
          <w:sz w:val="22"/>
          <w:szCs w:val="22"/>
        </w:rPr>
      </w:pPr>
      <w:r w:rsidRPr="0022675E">
        <w:rPr>
          <w:rFonts w:cstheme="minorHAnsi"/>
          <w:b/>
          <w:sz w:val="22"/>
          <w:szCs w:val="22"/>
        </w:rPr>
        <w:t xml:space="preserve">Process Area Stormwater: </w:t>
      </w:r>
      <w:r w:rsidRPr="00693D5B" w:rsidR="00693D5B">
        <w:rPr>
          <w:rFonts w:cstheme="minorHAnsi"/>
          <w:sz w:val="22"/>
          <w:szCs w:val="22"/>
        </w:rPr>
        <w:t xml:space="preserve">Water flow </w:t>
      </w:r>
      <w:r w:rsidRPr="00693D5B" w:rsidR="00693D5B">
        <w:rPr>
          <w:rFonts w:cstheme="minorHAnsi"/>
          <w:sz w:val="22"/>
          <w:szCs w:val="22"/>
        </w:rPr>
        <w:t>as a result of</w:t>
      </w:r>
      <w:r w:rsidRPr="00693D5B" w:rsidR="00693D5B">
        <w:rPr>
          <w:rFonts w:cstheme="minorHAnsi"/>
          <w:sz w:val="22"/>
          <w:szCs w:val="22"/>
        </w:rPr>
        <w:t xml:space="preserve"> precipitation (rain, snow melt, etc.) over land or </w:t>
      </w:r>
      <w:r w:rsidRPr="00693D5B" w:rsidR="00693D5B">
        <w:rPr>
          <w:rFonts w:cstheme="minorHAnsi"/>
          <w:sz w:val="22"/>
          <w:szCs w:val="22"/>
        </w:rPr>
        <w:t>impervious surfaces in areas that process raw materials, intermediate products, finished products, byproducts, or waste products (i.e., precipitation associated with industrial activity).</w:t>
      </w:r>
    </w:p>
    <w:p w:rsidR="000D3145" w:rsidP="000D3145" w14:paraId="2E41FB45" w14:textId="34208F28">
      <w:pPr>
        <w:pStyle w:val="BodyText"/>
        <w:rPr>
          <w:rFonts w:cstheme="minorHAnsi"/>
          <w:bCs/>
          <w:sz w:val="22"/>
          <w:szCs w:val="22"/>
        </w:rPr>
      </w:pPr>
      <w:r w:rsidRPr="0022675E">
        <w:rPr>
          <w:rFonts w:cstheme="minorHAnsi"/>
          <w:b/>
          <w:sz w:val="22"/>
          <w:szCs w:val="22"/>
        </w:rPr>
        <w:t xml:space="preserve">Process Wastewater: </w:t>
      </w:r>
      <w:r w:rsidRPr="00693D5B" w:rsidR="00693D5B">
        <w:rPr>
          <w:rFonts w:cstheme="minorHAnsi"/>
          <w:bCs/>
          <w:sz w:val="22"/>
          <w:szCs w:val="22"/>
        </w:rPr>
        <w:t>Any water which, during manufacturing or processing, comes into direct contact with or results from the storage, production, or use of any raw material, intermediate product, finished product, byproduct, or waste product. Includes waters resulting from metal finishing and electroplating operations (e.g., chromium plating/anodizing bath water), equipment cleaning wastewater, rinse water, and leachate captured from surface impoundments and landfills. Process wastewater may also include wastewater that is contract hauled for offsite disposal. Sanitary wastewater, cooling water, stormwater, and groundwater that is not used in manufacturing or process operations is not considered process wastewater.</w:t>
      </w:r>
    </w:p>
    <w:p w:rsidR="004A221C" w:rsidRPr="004A221C" w:rsidP="000D3145" w14:paraId="38401CAB" w14:textId="6DEE089E">
      <w:pPr>
        <w:pStyle w:val="BodyText"/>
        <w:rPr>
          <w:rFonts w:cstheme="minorHAnsi"/>
          <w:bCs/>
          <w:sz w:val="22"/>
          <w:szCs w:val="22"/>
        </w:rPr>
      </w:pPr>
      <w:r>
        <w:rPr>
          <w:rFonts w:cstheme="minorHAnsi"/>
          <w:b/>
          <w:sz w:val="22"/>
          <w:szCs w:val="22"/>
        </w:rPr>
        <w:t xml:space="preserve">Product Recovery: </w:t>
      </w:r>
      <w:r>
        <w:rPr>
          <w:rFonts w:cstheme="minorHAnsi"/>
          <w:bCs/>
          <w:sz w:val="22"/>
          <w:szCs w:val="22"/>
        </w:rPr>
        <w:t>Physical or chemical treatment to remove metal or other materials from wastewater for later reuse.</w:t>
      </w:r>
    </w:p>
    <w:p w:rsidR="000D3145" w:rsidRPr="0022675E" w:rsidP="000D3145" w14:paraId="34514E73" w14:textId="5479AAB5">
      <w:pPr>
        <w:pStyle w:val="BodyText"/>
        <w:widowControl/>
        <w:rPr>
          <w:rFonts w:cstheme="minorHAnsi"/>
          <w:b/>
          <w:sz w:val="22"/>
          <w:szCs w:val="22"/>
        </w:rPr>
      </w:pPr>
      <w:r w:rsidRPr="0022675E">
        <w:rPr>
          <w:rFonts w:cstheme="minorHAnsi"/>
          <w:b/>
          <w:sz w:val="22"/>
          <w:szCs w:val="22"/>
        </w:rPr>
        <w:t xml:space="preserve">Publicly Owned Treatment Works (POTW): </w:t>
      </w:r>
      <w:r w:rsidRPr="0022675E">
        <w:rPr>
          <w:rFonts w:cstheme="minorHAnsi"/>
          <w:bCs/>
          <w:sz w:val="22"/>
          <w:szCs w:val="22"/>
        </w:rPr>
        <w:t xml:space="preserve">Any device or system owned and operated by a public entity and used in the storage, treatment, recycling, or reclamation of liquid municipal sewage and/or liquid industrial wastes. The sewerage system that conveys wastewaters to treatment works is considered part of the </w:t>
      </w:r>
      <w:r w:rsidR="00D00E1C">
        <w:rPr>
          <w:rFonts w:cstheme="minorHAnsi"/>
          <w:bCs/>
          <w:sz w:val="22"/>
          <w:szCs w:val="22"/>
        </w:rPr>
        <w:t>publicly owned treatment works</w:t>
      </w:r>
      <w:r w:rsidRPr="0022675E">
        <w:rPr>
          <w:rFonts w:cstheme="minorHAnsi"/>
          <w:bCs/>
          <w:sz w:val="22"/>
          <w:szCs w:val="22"/>
        </w:rPr>
        <w:t>.</w:t>
      </w:r>
      <w:r w:rsidRPr="0022675E">
        <w:rPr>
          <w:rFonts w:cstheme="minorHAnsi"/>
          <w:b/>
          <w:sz w:val="22"/>
          <w:szCs w:val="22"/>
        </w:rPr>
        <w:t xml:space="preserve"> </w:t>
      </w:r>
    </w:p>
    <w:p w:rsidR="00E15419" w:rsidRPr="0022675E" w:rsidP="000D3145" w14:paraId="495B2232" w14:textId="4B11B8B8">
      <w:pPr>
        <w:pStyle w:val="BodyText"/>
        <w:rPr>
          <w:rFonts w:cstheme="minorHAnsi"/>
          <w:sz w:val="22"/>
          <w:szCs w:val="22"/>
        </w:rPr>
      </w:pPr>
      <w:bookmarkStart w:id="24" w:name="_Hlk99979788"/>
      <w:r w:rsidRPr="0022675E">
        <w:rPr>
          <w:rFonts w:cstheme="minorHAnsi"/>
          <w:b/>
          <w:sz w:val="22"/>
          <w:szCs w:val="22"/>
        </w:rPr>
        <w:t>Regulatory Authority:</w:t>
      </w:r>
      <w:r w:rsidRPr="0022675E" w:rsidR="008A15E4">
        <w:rPr>
          <w:rFonts w:cstheme="minorHAnsi"/>
          <w:b/>
          <w:sz w:val="22"/>
          <w:szCs w:val="22"/>
        </w:rPr>
        <w:t xml:space="preserve"> </w:t>
      </w:r>
      <w:r w:rsidRPr="0022675E" w:rsidR="008A15E4">
        <w:rPr>
          <w:rFonts w:cstheme="minorHAnsi"/>
          <w:bCs/>
          <w:sz w:val="22"/>
          <w:szCs w:val="22"/>
        </w:rPr>
        <w:t>An entity, usually branches of state or federal government, tha</w:t>
      </w:r>
      <w:r w:rsidRPr="0022675E" w:rsidR="00DE5C6B">
        <w:rPr>
          <w:rFonts w:cstheme="minorHAnsi"/>
          <w:bCs/>
          <w:sz w:val="22"/>
          <w:szCs w:val="22"/>
        </w:rPr>
        <w:t xml:space="preserve">t enforces </w:t>
      </w:r>
      <w:r w:rsidRPr="0022675E" w:rsidR="00CA18C9">
        <w:rPr>
          <w:rFonts w:cstheme="minorHAnsi"/>
          <w:bCs/>
          <w:sz w:val="22"/>
          <w:szCs w:val="22"/>
        </w:rPr>
        <w:t xml:space="preserve">environmental, </w:t>
      </w:r>
      <w:r w:rsidRPr="0022675E" w:rsidR="003E57A0">
        <w:rPr>
          <w:rFonts w:cstheme="minorHAnsi"/>
          <w:bCs/>
          <w:sz w:val="22"/>
          <w:szCs w:val="22"/>
        </w:rPr>
        <w:t>health</w:t>
      </w:r>
      <w:r w:rsidRPr="0022675E" w:rsidR="00CA18C9">
        <w:rPr>
          <w:rFonts w:cstheme="minorHAnsi"/>
          <w:bCs/>
          <w:sz w:val="22"/>
          <w:szCs w:val="22"/>
        </w:rPr>
        <w:t>,</w:t>
      </w:r>
      <w:r w:rsidRPr="0022675E" w:rsidR="003E57A0">
        <w:rPr>
          <w:rFonts w:cstheme="minorHAnsi"/>
          <w:bCs/>
          <w:sz w:val="22"/>
          <w:szCs w:val="22"/>
        </w:rPr>
        <w:t xml:space="preserve"> or safety </w:t>
      </w:r>
      <w:r w:rsidRPr="0022675E" w:rsidR="00F16AA4">
        <w:rPr>
          <w:rFonts w:cstheme="minorHAnsi"/>
          <w:bCs/>
          <w:sz w:val="22"/>
          <w:szCs w:val="22"/>
        </w:rPr>
        <w:t>related requirements set by set by law or permits.</w:t>
      </w:r>
    </w:p>
    <w:p w:rsidR="00EE2D4A" w:rsidRPr="0022675E" w:rsidP="0006006D" w14:paraId="1E09CCF6" w14:textId="065A4AD7">
      <w:pPr>
        <w:pStyle w:val="BodyText"/>
        <w:rPr>
          <w:rFonts w:cstheme="minorHAnsi"/>
          <w:b/>
          <w:bCs/>
          <w:sz w:val="22"/>
          <w:szCs w:val="22"/>
        </w:rPr>
      </w:pPr>
      <w:r w:rsidRPr="0022675E">
        <w:rPr>
          <w:rFonts w:cstheme="minorHAnsi"/>
          <w:b/>
          <w:bCs/>
          <w:sz w:val="22"/>
          <w:szCs w:val="22"/>
        </w:rPr>
        <w:t xml:space="preserve">Reporting </w:t>
      </w:r>
      <w:r w:rsidRPr="0022675E" w:rsidR="008225B5">
        <w:rPr>
          <w:rFonts w:cstheme="minorHAnsi"/>
          <w:b/>
          <w:bCs/>
          <w:sz w:val="22"/>
          <w:szCs w:val="22"/>
        </w:rPr>
        <w:t>L</w:t>
      </w:r>
      <w:r w:rsidRPr="0022675E">
        <w:rPr>
          <w:rFonts w:cstheme="minorHAnsi"/>
          <w:b/>
          <w:bCs/>
          <w:sz w:val="22"/>
          <w:szCs w:val="22"/>
        </w:rPr>
        <w:t xml:space="preserve">imit: </w:t>
      </w:r>
      <w:r w:rsidRPr="0022675E" w:rsidR="002D7B70">
        <w:rPr>
          <w:rFonts w:cstheme="minorHAnsi"/>
          <w:sz w:val="22"/>
          <w:szCs w:val="22"/>
        </w:rPr>
        <w:t>The laboratory reporting limit in the matrix analyzed. Usually this is a multiple of the method detection limit. Also known by terms such as minimum level of quantification or quantification limit.</w:t>
      </w:r>
    </w:p>
    <w:p w:rsidR="0006006D" w:rsidP="0006006D" w14:paraId="727DDA42" w14:textId="23D02215">
      <w:pPr>
        <w:pStyle w:val="BodyText"/>
        <w:rPr>
          <w:rFonts w:cstheme="minorHAnsi"/>
          <w:sz w:val="22"/>
          <w:szCs w:val="22"/>
        </w:rPr>
      </w:pPr>
      <w:r w:rsidRPr="0022675E">
        <w:rPr>
          <w:rFonts w:cstheme="minorHAnsi"/>
          <w:b/>
          <w:bCs/>
          <w:sz w:val="22"/>
          <w:szCs w:val="22"/>
        </w:rPr>
        <w:t xml:space="preserve">Reverse Osmosis: </w:t>
      </w:r>
      <w:r w:rsidRPr="0022675E" w:rsidR="00BE6ABB">
        <w:rPr>
          <w:rFonts w:cstheme="minorHAnsi"/>
          <w:sz w:val="22"/>
          <w:szCs w:val="22"/>
        </w:rPr>
        <w:t xml:space="preserve">A membrane filtration treatment process designed to separate particulate, colloidal, and dissolved matter from a liquid using a semi-permeable membrane, where pressure </w:t>
      </w:r>
      <w:r w:rsidRPr="0022675E" w:rsidR="00BE6ABB">
        <w:rPr>
          <w:rFonts w:cstheme="minorHAnsi"/>
          <w:sz w:val="22"/>
          <w:szCs w:val="22"/>
        </w:rPr>
        <w:t>in excess of</w:t>
      </w:r>
      <w:r w:rsidRPr="0022675E" w:rsidR="00BE6ABB">
        <w:rPr>
          <w:rFonts w:cstheme="minorHAnsi"/>
          <w:sz w:val="22"/>
          <w:szCs w:val="22"/>
        </w:rPr>
        <w:t xml:space="preserve"> the osmotic pressure is applied to the concentrated side of the membrane</w:t>
      </w:r>
      <w:r w:rsidRPr="0022675E" w:rsidR="006A2BBD">
        <w:rPr>
          <w:rFonts w:cstheme="minorHAnsi"/>
          <w:sz w:val="22"/>
          <w:szCs w:val="22"/>
        </w:rPr>
        <w:t>.</w:t>
      </w:r>
    </w:p>
    <w:p w:rsidR="0032576F" w:rsidRPr="0032576F" w:rsidP="0006006D" w14:paraId="02B846D1" w14:textId="718A531F">
      <w:pPr>
        <w:pStyle w:val="BodyText"/>
        <w:rPr>
          <w:rFonts w:cstheme="minorHAnsi"/>
          <w:sz w:val="22"/>
          <w:szCs w:val="22"/>
        </w:rPr>
      </w:pPr>
      <w:r>
        <w:rPr>
          <w:rFonts w:cstheme="minorHAnsi"/>
          <w:b/>
          <w:bCs/>
          <w:sz w:val="22"/>
          <w:szCs w:val="22"/>
        </w:rPr>
        <w:t xml:space="preserve">Rinse Water: </w:t>
      </w:r>
      <w:r>
        <w:rPr>
          <w:rFonts w:cstheme="minorHAnsi"/>
          <w:sz w:val="22"/>
          <w:szCs w:val="22"/>
        </w:rPr>
        <w:t xml:space="preserve">Water for removal of </w:t>
      </w:r>
      <w:r>
        <w:rPr>
          <w:rFonts w:cstheme="minorHAnsi"/>
          <w:sz w:val="22"/>
          <w:szCs w:val="22"/>
        </w:rPr>
        <w:t>dragout</w:t>
      </w:r>
      <w:r>
        <w:rPr>
          <w:rFonts w:cstheme="minorHAnsi"/>
          <w:sz w:val="22"/>
          <w:szCs w:val="22"/>
        </w:rPr>
        <w:t xml:space="preserve"> by dipping, spraying, fogging, etc.</w:t>
      </w:r>
    </w:p>
    <w:p w:rsidR="00A45491" w:rsidRPr="0022675E" w:rsidP="000D3145" w14:paraId="5E431E4C" w14:textId="0A5B25A1">
      <w:pPr>
        <w:pStyle w:val="BodyText"/>
        <w:rPr>
          <w:rFonts w:cstheme="minorHAnsi"/>
          <w:sz w:val="22"/>
          <w:szCs w:val="22"/>
        </w:rPr>
      </w:pPr>
      <w:r w:rsidRPr="0022675E">
        <w:rPr>
          <w:rFonts w:cstheme="minorHAnsi"/>
          <w:b/>
          <w:sz w:val="22"/>
          <w:szCs w:val="22"/>
        </w:rPr>
        <w:t>Sanitary Wastewater:</w:t>
      </w:r>
      <w:r w:rsidRPr="0022675E" w:rsidR="00B63C65">
        <w:rPr>
          <w:rFonts w:cstheme="minorHAnsi"/>
          <w:bCs/>
          <w:sz w:val="22"/>
          <w:szCs w:val="22"/>
        </w:rPr>
        <w:t xml:space="preserve"> </w:t>
      </w:r>
      <w:r w:rsidRPr="00693D5B" w:rsidR="00693D5B">
        <w:rPr>
          <w:rFonts w:cstheme="minorHAnsi"/>
          <w:bCs/>
          <w:sz w:val="22"/>
          <w:szCs w:val="22"/>
        </w:rPr>
        <w:t>Wastewater that is generated from restrooms, cafeterias, showers, and domestic (versus industrial) activities.</w:t>
      </w:r>
    </w:p>
    <w:p w:rsidR="00A554BC" w:rsidRPr="0022675E" w:rsidP="71F8507C" w14:paraId="7B8D05CC" w14:textId="7C92D132">
      <w:pPr>
        <w:pStyle w:val="BodyText"/>
        <w:rPr>
          <w:rFonts w:cstheme="minorBidi"/>
          <w:b/>
          <w:bCs/>
          <w:sz w:val="22"/>
          <w:szCs w:val="22"/>
        </w:rPr>
      </w:pPr>
      <w:r w:rsidRPr="0022675E">
        <w:rPr>
          <w:rFonts w:cstheme="minorBidi"/>
          <w:b/>
          <w:bCs/>
          <w:sz w:val="22"/>
          <w:szCs w:val="22"/>
        </w:rPr>
        <w:t xml:space="preserve">Sole </w:t>
      </w:r>
      <w:r w:rsidRPr="0022675E" w:rsidR="008225B5">
        <w:rPr>
          <w:rFonts w:cstheme="minorBidi"/>
          <w:b/>
          <w:bCs/>
          <w:sz w:val="22"/>
          <w:szCs w:val="22"/>
        </w:rPr>
        <w:t>P</w:t>
      </w:r>
      <w:r w:rsidRPr="0022675E">
        <w:rPr>
          <w:rFonts w:cstheme="minorBidi"/>
          <w:b/>
          <w:bCs/>
          <w:sz w:val="22"/>
          <w:szCs w:val="22"/>
        </w:rPr>
        <w:t>roprietor:</w:t>
      </w:r>
      <w:r w:rsidRPr="0022675E" w:rsidR="0CC6EB16">
        <w:rPr>
          <w:rFonts w:cstheme="minorBidi"/>
          <w:b/>
          <w:bCs/>
          <w:sz w:val="22"/>
          <w:szCs w:val="22"/>
        </w:rPr>
        <w:t xml:space="preserve"> </w:t>
      </w:r>
      <w:r w:rsidRPr="004B2887" w:rsidR="6E47AEB9">
        <w:rPr>
          <w:rFonts w:cstheme="minorBidi"/>
          <w:sz w:val="22"/>
          <w:szCs w:val="22"/>
        </w:rPr>
        <w:t>Someone who owns an unincorporated business by himself or herself.</w:t>
      </w:r>
      <w:r w:rsidR="007301CB">
        <w:rPr>
          <w:rFonts w:cstheme="minorBidi"/>
          <w:sz w:val="22"/>
          <w:szCs w:val="22"/>
        </w:rPr>
        <w:t xml:space="preserve"> </w:t>
      </w:r>
      <w:r w:rsidRPr="007301CB" w:rsidR="007301CB">
        <w:rPr>
          <w:rFonts w:cstheme="minorBidi"/>
          <w:sz w:val="22"/>
          <w:szCs w:val="22"/>
        </w:rPr>
        <w:t>The owner pays taxes on the income he or she generates. A self-employed individual is an example of a sole proprietor.</w:t>
      </w:r>
    </w:p>
    <w:bookmarkEnd w:id="24"/>
    <w:p w:rsidR="0043513B" w:rsidRPr="0022675E" w:rsidP="00A2664C" w14:paraId="353C90BE" w14:textId="015E5F1D">
      <w:pPr>
        <w:pStyle w:val="BodyText"/>
        <w:keepLines/>
        <w:rPr>
          <w:rFonts w:cstheme="minorHAnsi"/>
          <w:b/>
          <w:sz w:val="22"/>
          <w:szCs w:val="22"/>
        </w:rPr>
      </w:pPr>
      <w:r w:rsidRPr="0022675E">
        <w:rPr>
          <w:rFonts w:cstheme="minorHAnsi"/>
          <w:b/>
          <w:sz w:val="22"/>
          <w:szCs w:val="22"/>
        </w:rPr>
        <w:t xml:space="preserve">Solid </w:t>
      </w:r>
      <w:r w:rsidRPr="0022675E" w:rsidR="008225B5">
        <w:rPr>
          <w:rFonts w:cstheme="minorHAnsi"/>
          <w:b/>
          <w:sz w:val="22"/>
          <w:szCs w:val="22"/>
        </w:rPr>
        <w:t>W</w:t>
      </w:r>
      <w:r w:rsidRPr="0022675E">
        <w:rPr>
          <w:rFonts w:cstheme="minorHAnsi"/>
          <w:b/>
          <w:sz w:val="22"/>
          <w:szCs w:val="22"/>
        </w:rPr>
        <w:t>aste/</w:t>
      </w:r>
      <w:r w:rsidRPr="0022675E" w:rsidR="008225B5">
        <w:rPr>
          <w:rFonts w:cstheme="minorHAnsi"/>
          <w:b/>
          <w:sz w:val="22"/>
          <w:szCs w:val="22"/>
        </w:rPr>
        <w:t>S</w:t>
      </w:r>
      <w:r w:rsidRPr="0022675E">
        <w:rPr>
          <w:rFonts w:cstheme="minorHAnsi"/>
          <w:b/>
          <w:sz w:val="22"/>
          <w:szCs w:val="22"/>
        </w:rPr>
        <w:t>ludge/</w:t>
      </w:r>
      <w:r w:rsidRPr="0022675E" w:rsidR="008225B5">
        <w:rPr>
          <w:rFonts w:cstheme="minorHAnsi"/>
          <w:b/>
          <w:sz w:val="22"/>
          <w:szCs w:val="22"/>
        </w:rPr>
        <w:t>C</w:t>
      </w:r>
      <w:r w:rsidRPr="0022675E">
        <w:rPr>
          <w:rFonts w:cstheme="minorHAnsi"/>
          <w:b/>
          <w:sz w:val="22"/>
          <w:szCs w:val="22"/>
        </w:rPr>
        <w:t xml:space="preserve">oncentrated </w:t>
      </w:r>
      <w:r w:rsidRPr="0022675E" w:rsidR="008225B5">
        <w:rPr>
          <w:rFonts w:cstheme="minorHAnsi"/>
          <w:b/>
          <w:sz w:val="22"/>
          <w:szCs w:val="22"/>
        </w:rPr>
        <w:t>W</w:t>
      </w:r>
      <w:r w:rsidRPr="0022675E">
        <w:rPr>
          <w:rFonts w:cstheme="minorHAnsi"/>
          <w:b/>
          <w:sz w:val="22"/>
          <w:szCs w:val="22"/>
        </w:rPr>
        <w:t>aste</w:t>
      </w:r>
      <w:r w:rsidR="00D00E1C">
        <w:rPr>
          <w:rFonts w:cstheme="minorHAnsi"/>
          <w:b/>
          <w:sz w:val="22"/>
          <w:szCs w:val="22"/>
        </w:rPr>
        <w:t xml:space="preserve"> S</w:t>
      </w:r>
      <w:r w:rsidRPr="0022675E">
        <w:rPr>
          <w:rFonts w:cstheme="minorHAnsi"/>
          <w:b/>
          <w:sz w:val="22"/>
          <w:szCs w:val="22"/>
        </w:rPr>
        <w:t xml:space="preserve">tream: </w:t>
      </w:r>
      <w:r w:rsidRPr="0022675E" w:rsidR="009C7099">
        <w:rPr>
          <w:rFonts w:cstheme="minorHAnsi"/>
          <w:bCs/>
          <w:sz w:val="22"/>
          <w:szCs w:val="22"/>
        </w:rPr>
        <w:t xml:space="preserve">Any solid, semi-solid, or liquid waste generated from a municipal, commercial, or industrial wastewater treatment plant, unit operation or process, water supply plant, or air </w:t>
      </w:r>
      <w:r w:rsidRPr="0022675E" w:rsidR="008225B5">
        <w:rPr>
          <w:rFonts w:cstheme="minorHAnsi"/>
          <w:bCs/>
          <w:sz w:val="22"/>
          <w:szCs w:val="22"/>
        </w:rPr>
        <w:t>emission</w:t>
      </w:r>
      <w:r w:rsidRPr="0022675E" w:rsidR="009C7099">
        <w:rPr>
          <w:rFonts w:cstheme="minorHAnsi"/>
          <w:bCs/>
          <w:sz w:val="22"/>
          <w:szCs w:val="22"/>
        </w:rPr>
        <w:t xml:space="preserve"> control exclusive of the treated water effluent from a wastewater treatment system. </w:t>
      </w:r>
      <w:r w:rsidRPr="0022675E" w:rsidR="009C7099">
        <w:rPr>
          <w:rFonts w:cstheme="minorHAnsi"/>
          <w:bCs/>
          <w:sz w:val="22"/>
          <w:szCs w:val="22"/>
        </w:rPr>
        <w:t>For the purpose of</w:t>
      </w:r>
      <w:r w:rsidRPr="0022675E" w:rsidR="009C7099">
        <w:rPr>
          <w:rFonts w:cstheme="minorHAnsi"/>
          <w:bCs/>
          <w:sz w:val="22"/>
          <w:szCs w:val="22"/>
        </w:rPr>
        <w:t xml:space="preserve"> this data request, includes byproducts, off-spec materials, spent materials, and solid wastes generated by unit operations, product recovery units, or wastewater treatment units.</w:t>
      </w:r>
    </w:p>
    <w:p w:rsidR="00AC3E7B" w:rsidRPr="0022675E" w:rsidP="00B64336" w14:paraId="3143B7D3" w14:textId="359877E6">
      <w:pPr>
        <w:pStyle w:val="BodyText"/>
        <w:rPr>
          <w:rFonts w:cstheme="minorHAnsi"/>
          <w:b/>
          <w:sz w:val="22"/>
          <w:szCs w:val="22"/>
        </w:rPr>
      </w:pPr>
      <w:r w:rsidRPr="0022675E">
        <w:rPr>
          <w:rFonts w:cstheme="minorHAnsi"/>
          <w:b/>
          <w:sz w:val="22"/>
          <w:szCs w:val="22"/>
        </w:rPr>
        <w:t xml:space="preserve">Stormwater: </w:t>
      </w:r>
      <w:r w:rsidRPr="0022675E" w:rsidR="00EB50A6">
        <w:rPr>
          <w:rFonts w:cstheme="minorHAnsi"/>
          <w:bCs/>
          <w:sz w:val="22"/>
          <w:szCs w:val="22"/>
        </w:rPr>
        <w:t xml:space="preserve">Water flow </w:t>
      </w:r>
      <w:r w:rsidRPr="0022675E" w:rsidR="00EB50A6">
        <w:rPr>
          <w:rFonts w:cstheme="minorHAnsi"/>
          <w:bCs/>
          <w:sz w:val="22"/>
          <w:szCs w:val="22"/>
        </w:rPr>
        <w:t>as a result of</w:t>
      </w:r>
      <w:r w:rsidRPr="0022675E" w:rsidR="00EB50A6">
        <w:rPr>
          <w:rFonts w:cstheme="minorHAnsi"/>
          <w:bCs/>
          <w:sz w:val="22"/>
          <w:szCs w:val="22"/>
        </w:rPr>
        <w:t xml:space="preserve"> precipitation (rain, snowmelt, etc.) over land or impervious surfaces.</w:t>
      </w:r>
    </w:p>
    <w:p w:rsidR="00835CEA" w:rsidRPr="0022675E" w:rsidP="71F8507C" w14:paraId="16706EB9" w14:textId="7F51759F">
      <w:pPr>
        <w:pStyle w:val="BodyText"/>
        <w:rPr>
          <w:rFonts w:cstheme="minorBidi"/>
          <w:b/>
          <w:bCs/>
          <w:sz w:val="22"/>
          <w:szCs w:val="22"/>
        </w:rPr>
      </w:pPr>
      <w:r w:rsidRPr="0022675E">
        <w:rPr>
          <w:rFonts w:cstheme="minorBidi"/>
          <w:b/>
          <w:bCs/>
          <w:sz w:val="22"/>
          <w:szCs w:val="22"/>
        </w:rPr>
        <w:t xml:space="preserve">Subchapter C </w:t>
      </w:r>
      <w:r w:rsidRPr="0022675E" w:rsidR="008225B5">
        <w:rPr>
          <w:rFonts w:cstheme="minorBidi"/>
          <w:b/>
          <w:bCs/>
          <w:sz w:val="22"/>
          <w:szCs w:val="22"/>
        </w:rPr>
        <w:t>C</w:t>
      </w:r>
      <w:r w:rsidRPr="0022675E">
        <w:rPr>
          <w:rFonts w:cstheme="minorBidi"/>
          <w:b/>
          <w:bCs/>
          <w:sz w:val="22"/>
          <w:szCs w:val="22"/>
        </w:rPr>
        <w:t>orporation/</w:t>
      </w:r>
      <w:r w:rsidRPr="0022675E" w:rsidR="008225B5">
        <w:rPr>
          <w:rFonts w:cstheme="minorBidi"/>
          <w:b/>
          <w:bCs/>
          <w:sz w:val="22"/>
          <w:szCs w:val="22"/>
        </w:rPr>
        <w:t>L</w:t>
      </w:r>
      <w:r w:rsidRPr="0022675E">
        <w:rPr>
          <w:rFonts w:cstheme="minorBidi"/>
          <w:b/>
          <w:bCs/>
          <w:sz w:val="22"/>
          <w:szCs w:val="22"/>
        </w:rPr>
        <w:t xml:space="preserve">imited </w:t>
      </w:r>
      <w:r w:rsidRPr="0022675E" w:rsidR="008225B5">
        <w:rPr>
          <w:rFonts w:cstheme="minorBidi"/>
          <w:b/>
          <w:bCs/>
          <w:sz w:val="22"/>
          <w:szCs w:val="22"/>
        </w:rPr>
        <w:t>L</w:t>
      </w:r>
      <w:r w:rsidRPr="0022675E">
        <w:rPr>
          <w:rFonts w:cstheme="minorBidi"/>
          <w:b/>
          <w:bCs/>
          <w:sz w:val="22"/>
          <w:szCs w:val="22"/>
        </w:rPr>
        <w:t xml:space="preserve">iability </w:t>
      </w:r>
      <w:r w:rsidRPr="0022675E" w:rsidR="008225B5">
        <w:rPr>
          <w:rFonts w:cstheme="minorBidi"/>
          <w:b/>
          <w:bCs/>
          <w:sz w:val="22"/>
          <w:szCs w:val="22"/>
        </w:rPr>
        <w:t>C</w:t>
      </w:r>
      <w:r w:rsidRPr="0022675E">
        <w:rPr>
          <w:rFonts w:cstheme="minorBidi"/>
          <w:b/>
          <w:bCs/>
          <w:sz w:val="22"/>
          <w:szCs w:val="22"/>
        </w:rPr>
        <w:t>orporation:</w:t>
      </w:r>
      <w:r w:rsidRPr="0022675E" w:rsidR="273258BA">
        <w:rPr>
          <w:rFonts w:cstheme="minorBidi"/>
          <w:b/>
          <w:bCs/>
          <w:sz w:val="22"/>
          <w:szCs w:val="22"/>
        </w:rPr>
        <w:t xml:space="preserve"> </w:t>
      </w:r>
      <w:r w:rsidRPr="004B2887" w:rsidR="273258BA">
        <w:rPr>
          <w:rFonts w:cstheme="minorBidi"/>
          <w:sz w:val="22"/>
          <w:szCs w:val="22"/>
        </w:rPr>
        <w:t>Limited liability corporation that is subject to Chapter C of the Internal Reven</w:t>
      </w:r>
      <w:r w:rsidRPr="00A9581C" w:rsidR="273258BA">
        <w:rPr>
          <w:rFonts w:cstheme="minorBidi"/>
          <w:sz w:val="22"/>
          <w:szCs w:val="22"/>
        </w:rPr>
        <w:t>ue Code.</w:t>
      </w:r>
      <w:r w:rsidRPr="00A9581C" w:rsidR="00AA1307">
        <w:rPr>
          <w:rFonts w:cstheme="minorBidi"/>
          <w:sz w:val="22"/>
          <w:szCs w:val="22"/>
        </w:rPr>
        <w:t xml:space="preserve"> </w:t>
      </w:r>
      <w:r w:rsidRPr="00A9581C" w:rsidR="00A9581C">
        <w:rPr>
          <w:rFonts w:cstheme="minorBidi"/>
          <w:sz w:val="22"/>
          <w:szCs w:val="22"/>
        </w:rPr>
        <w:t>I</w:t>
      </w:r>
      <w:bookmarkStart w:id="25" w:name="_Hlk114841886"/>
      <w:r w:rsidRPr="00A9581C" w:rsidR="00A9581C">
        <w:rPr>
          <w:rFonts w:cstheme="minorBidi"/>
          <w:sz w:val="22"/>
          <w:szCs w:val="22"/>
        </w:rPr>
        <w:t>t is a l</w:t>
      </w:r>
      <w:r w:rsidRPr="00A9581C" w:rsidR="00A9581C">
        <w:rPr>
          <w:color w:val="000000"/>
          <w:sz w:val="22"/>
          <w:szCs w:val="22"/>
        </w:rPr>
        <w:t>egal business organization under which owner or shareholder lability is limited to the company itself.</w:t>
      </w:r>
      <w:bookmarkEnd w:id="25"/>
    </w:p>
    <w:p w:rsidR="00E15419" w:rsidRPr="0022675E" w:rsidP="000D3145" w14:paraId="4534ABFB" w14:textId="059DA4ED">
      <w:pPr>
        <w:pStyle w:val="BodyText"/>
        <w:widowControl/>
        <w:rPr>
          <w:rFonts w:cstheme="minorHAnsi"/>
          <w:b/>
          <w:bCs/>
          <w:sz w:val="22"/>
          <w:szCs w:val="22"/>
        </w:rPr>
      </w:pPr>
      <w:r w:rsidRPr="0022675E">
        <w:rPr>
          <w:rFonts w:cstheme="minorHAnsi"/>
          <w:b/>
          <w:sz w:val="22"/>
          <w:szCs w:val="22"/>
        </w:rPr>
        <w:t xml:space="preserve">Surface Water: </w:t>
      </w:r>
      <w:bookmarkStart w:id="26" w:name="_Hlk94116621"/>
      <w:r w:rsidRPr="0022675E">
        <w:rPr>
          <w:rFonts w:cstheme="minorHAnsi"/>
          <w:bCs/>
          <w:sz w:val="22"/>
          <w:szCs w:val="22"/>
        </w:rPr>
        <w:t xml:space="preserve">Waters of the United States as is consistent with the pre-2015 regulatory regime. Refer to the Current Implementation of Waters of the United States for further detail and definition of terms </w:t>
      </w:r>
      <w:r w:rsidRPr="0022675E">
        <w:rPr>
          <w:rFonts w:cstheme="minorHAnsi"/>
          <w:sz w:val="22"/>
          <w:szCs w:val="22"/>
        </w:rPr>
        <w:t>(</w:t>
      </w:r>
      <w:hyperlink r:id="rId21" w:anchor="Pre-2015" w:history="1">
        <w:r w:rsidRPr="0022675E" w:rsidR="00601F2D">
          <w:rPr>
            <w:rStyle w:val="Hyperlink"/>
            <w:rFonts w:cstheme="minorHAnsi"/>
            <w:sz w:val="22"/>
            <w:szCs w:val="22"/>
          </w:rPr>
          <w:t>https://www.epa.gov/wotus/current-implementation-waters-united-states#Pre-2015</w:t>
        </w:r>
      </w:hyperlink>
      <w:r w:rsidRPr="0022675E">
        <w:rPr>
          <w:rFonts w:cstheme="minorHAnsi"/>
          <w:sz w:val="22"/>
          <w:szCs w:val="22"/>
        </w:rPr>
        <w:t>)</w:t>
      </w:r>
      <w:r w:rsidRPr="0022675E">
        <w:rPr>
          <w:rFonts w:cstheme="minorHAnsi"/>
          <w:bCs/>
          <w:sz w:val="22"/>
          <w:szCs w:val="22"/>
        </w:rPr>
        <w:t>.</w:t>
      </w:r>
      <w:r w:rsidRPr="0022675E">
        <w:rPr>
          <w:rFonts w:cstheme="minorHAnsi"/>
          <w:b/>
          <w:bCs/>
          <w:sz w:val="22"/>
          <w:szCs w:val="22"/>
        </w:rPr>
        <w:t xml:space="preserve"> </w:t>
      </w:r>
      <w:bookmarkEnd w:id="26"/>
    </w:p>
    <w:p w:rsidR="001E087D" w:rsidRPr="0022675E" w:rsidP="000D3145" w14:paraId="746FFC95" w14:textId="70F4C525">
      <w:pPr>
        <w:pStyle w:val="BodyText"/>
        <w:widowControl/>
        <w:rPr>
          <w:rFonts w:cstheme="minorHAnsi"/>
          <w:sz w:val="22"/>
          <w:szCs w:val="22"/>
        </w:rPr>
      </w:pPr>
      <w:r w:rsidRPr="0022675E">
        <w:rPr>
          <w:rFonts w:cstheme="minorHAnsi"/>
          <w:b/>
          <w:bCs/>
          <w:sz w:val="22"/>
          <w:szCs w:val="22"/>
        </w:rPr>
        <w:t xml:space="preserve">Technology vendor: </w:t>
      </w:r>
      <w:r w:rsidRPr="0022675E">
        <w:rPr>
          <w:rFonts w:cstheme="minorHAnsi"/>
          <w:sz w:val="22"/>
          <w:szCs w:val="22"/>
        </w:rPr>
        <w:t>The company that manufactured or provided a wastewater treatment unit.</w:t>
      </w:r>
    </w:p>
    <w:p w:rsidR="00A45491" w:rsidRPr="0022675E" w:rsidP="000D3145" w14:paraId="0FB93F6C" w14:textId="1BC94A57">
      <w:pPr>
        <w:pStyle w:val="BodyText"/>
        <w:widowControl/>
        <w:rPr>
          <w:rFonts w:cstheme="minorHAnsi"/>
          <w:b/>
          <w:bCs/>
          <w:sz w:val="22"/>
          <w:szCs w:val="22"/>
        </w:rPr>
      </w:pPr>
      <w:r w:rsidRPr="0022675E">
        <w:rPr>
          <w:rFonts w:cstheme="minorHAnsi"/>
          <w:b/>
          <w:bCs/>
          <w:sz w:val="22"/>
          <w:szCs w:val="22"/>
        </w:rPr>
        <w:t>Third-Party Wastewater:</w:t>
      </w:r>
      <w:r w:rsidRPr="0022675E" w:rsidR="00D8010C">
        <w:rPr>
          <w:rFonts w:cstheme="minorHAnsi"/>
          <w:b/>
          <w:bCs/>
          <w:sz w:val="22"/>
          <w:szCs w:val="22"/>
        </w:rPr>
        <w:t xml:space="preserve"> </w:t>
      </w:r>
      <w:r w:rsidRPr="00693D5B" w:rsidR="00693D5B">
        <w:rPr>
          <w:rFonts w:cstheme="minorHAnsi"/>
          <w:sz w:val="22"/>
          <w:szCs w:val="22"/>
        </w:rPr>
        <w:t>Wastewater that is not generated at the given facility and is transferred to the facility from another source.</w:t>
      </w:r>
    </w:p>
    <w:p w:rsidR="004224D8" w:rsidRPr="0022675E" w:rsidP="737F3F9F" w14:paraId="1E031251" w14:textId="25562920">
      <w:pPr>
        <w:pStyle w:val="BodyText"/>
        <w:rPr>
          <w:rFonts w:cstheme="minorBidi"/>
          <w:b/>
          <w:bCs/>
          <w:sz w:val="22"/>
          <w:szCs w:val="22"/>
        </w:rPr>
      </w:pPr>
      <w:r w:rsidRPr="0022675E">
        <w:rPr>
          <w:rFonts w:cstheme="minorBidi"/>
          <w:b/>
          <w:bCs/>
          <w:sz w:val="22"/>
          <w:szCs w:val="22"/>
        </w:rPr>
        <w:t>Trade Credit:</w:t>
      </w:r>
      <w:r w:rsidRPr="0022675E" w:rsidR="5D9B3B37">
        <w:rPr>
          <w:rFonts w:cstheme="minorBidi"/>
          <w:b/>
          <w:bCs/>
          <w:sz w:val="22"/>
          <w:szCs w:val="22"/>
        </w:rPr>
        <w:t xml:space="preserve"> </w:t>
      </w:r>
      <w:r w:rsidRPr="007301CB" w:rsidR="007301CB">
        <w:rPr>
          <w:rFonts w:cstheme="minorBidi"/>
          <w:sz w:val="22"/>
          <w:szCs w:val="22"/>
        </w:rPr>
        <w:t>A business arrangement under which a buyer can purchase goods without paying cash at the time of transaction, with a promise to pay on a certain later date. In essence, it is a short-term interest-free loan advanced by the seller.</w:t>
      </w:r>
    </w:p>
    <w:p w:rsidR="00177A93" w:rsidRPr="0022675E" w:rsidP="00177A93" w14:paraId="4828DC85" w14:textId="6BC5CAD4">
      <w:pPr>
        <w:pStyle w:val="BodyText"/>
        <w:rPr>
          <w:rFonts w:cstheme="minorHAnsi"/>
          <w:b/>
          <w:sz w:val="22"/>
          <w:szCs w:val="22"/>
        </w:rPr>
      </w:pPr>
      <w:r w:rsidRPr="0022675E">
        <w:rPr>
          <w:rFonts w:cstheme="minorHAnsi"/>
          <w:b/>
          <w:sz w:val="22"/>
          <w:szCs w:val="22"/>
        </w:rPr>
        <w:t xml:space="preserve">Trivalent Chromium (Cr III): </w:t>
      </w:r>
      <w:r w:rsidRPr="0022675E" w:rsidR="00327FE6">
        <w:rPr>
          <w:rFonts w:cstheme="minorHAnsi"/>
          <w:bCs/>
          <w:sz w:val="22"/>
          <w:szCs w:val="22"/>
        </w:rPr>
        <w:t>Form of c</w:t>
      </w:r>
      <w:r w:rsidRPr="0022675E">
        <w:rPr>
          <w:rFonts w:cstheme="minorHAnsi"/>
          <w:bCs/>
          <w:sz w:val="22"/>
          <w:szCs w:val="22"/>
        </w:rPr>
        <w:t xml:space="preserve">hromium in </w:t>
      </w:r>
      <w:r w:rsidRPr="0022675E" w:rsidR="00327FE6">
        <w:rPr>
          <w:rFonts w:cstheme="minorHAnsi"/>
          <w:bCs/>
          <w:sz w:val="22"/>
          <w:szCs w:val="22"/>
        </w:rPr>
        <w:t>a valence state of +</w:t>
      </w:r>
      <w:r w:rsidRPr="0022675E" w:rsidR="008225B5">
        <w:rPr>
          <w:rFonts w:cstheme="minorHAnsi"/>
          <w:bCs/>
          <w:sz w:val="22"/>
          <w:szCs w:val="22"/>
        </w:rPr>
        <w:t>3</w:t>
      </w:r>
      <w:r w:rsidRPr="0022675E">
        <w:rPr>
          <w:rFonts w:cstheme="minorHAnsi"/>
          <w:bCs/>
          <w:sz w:val="22"/>
          <w:szCs w:val="22"/>
        </w:rPr>
        <w:t>.</w:t>
      </w:r>
    </w:p>
    <w:p w:rsidR="008225B5" w:rsidRPr="0022675E" w:rsidP="000D3145" w14:paraId="64A6D3B5" w14:textId="77777777">
      <w:pPr>
        <w:pStyle w:val="BodyText"/>
        <w:widowControl/>
        <w:rPr>
          <w:rFonts w:cstheme="minorHAnsi"/>
          <w:sz w:val="22"/>
          <w:szCs w:val="22"/>
        </w:rPr>
      </w:pPr>
      <w:r w:rsidRPr="0022675E">
        <w:rPr>
          <w:rFonts w:cstheme="minorHAnsi"/>
          <w:b/>
          <w:bCs/>
          <w:sz w:val="22"/>
          <w:szCs w:val="22"/>
        </w:rPr>
        <w:t xml:space="preserve">Ultrafiltration: </w:t>
      </w:r>
      <w:r w:rsidRPr="0022675E" w:rsidR="00243D0A">
        <w:rPr>
          <w:rFonts w:cstheme="minorHAnsi"/>
          <w:sz w:val="22"/>
          <w:szCs w:val="22"/>
        </w:rPr>
        <w:t>A membrane filtration treatment process designed to separate particulate</w:t>
      </w:r>
      <w:r w:rsidRPr="0022675E" w:rsidR="007C20E6">
        <w:rPr>
          <w:rFonts w:cstheme="minorHAnsi"/>
          <w:sz w:val="22"/>
          <w:szCs w:val="22"/>
        </w:rPr>
        <w:t xml:space="preserve"> and</w:t>
      </w:r>
      <w:r w:rsidRPr="0022675E" w:rsidR="00243D0A">
        <w:rPr>
          <w:rFonts w:cstheme="minorHAnsi"/>
          <w:sz w:val="22"/>
          <w:szCs w:val="22"/>
        </w:rPr>
        <w:t xml:space="preserve"> colloidal </w:t>
      </w:r>
      <w:r w:rsidRPr="0022675E" w:rsidR="005342C2">
        <w:rPr>
          <w:rFonts w:cstheme="minorHAnsi"/>
          <w:sz w:val="22"/>
          <w:szCs w:val="22"/>
        </w:rPr>
        <w:t xml:space="preserve">matter </w:t>
      </w:r>
      <w:r w:rsidRPr="0022675E" w:rsidR="00243D0A">
        <w:rPr>
          <w:rFonts w:cstheme="minorHAnsi"/>
          <w:sz w:val="22"/>
          <w:szCs w:val="22"/>
        </w:rPr>
        <w:t xml:space="preserve">from a liquid using a semi-permeable membrane, where </w:t>
      </w:r>
      <w:r w:rsidRPr="0022675E" w:rsidR="00D5233B">
        <w:rPr>
          <w:rFonts w:cstheme="minorHAnsi"/>
          <w:sz w:val="22"/>
          <w:szCs w:val="22"/>
        </w:rPr>
        <w:t xml:space="preserve">low transmembrane pressure </w:t>
      </w:r>
      <w:r w:rsidRPr="0022675E" w:rsidR="00243D0A">
        <w:rPr>
          <w:rFonts w:cstheme="minorHAnsi"/>
          <w:sz w:val="22"/>
          <w:szCs w:val="22"/>
        </w:rPr>
        <w:t>is applied to the concentrated side of the membrane</w:t>
      </w:r>
      <w:r w:rsidRPr="0022675E" w:rsidR="00D5233B">
        <w:rPr>
          <w:rFonts w:cstheme="minorHAnsi"/>
          <w:sz w:val="22"/>
          <w:szCs w:val="22"/>
        </w:rPr>
        <w:t>.</w:t>
      </w:r>
    </w:p>
    <w:p w:rsidR="000D3145" w:rsidRPr="00936F59" w:rsidP="737F3F9F" w14:paraId="0C654CFF" w14:textId="5686630D">
      <w:pPr>
        <w:pStyle w:val="BodyText"/>
        <w:widowControl/>
        <w:rPr>
          <w:rFonts w:cstheme="minorBidi"/>
          <w:sz w:val="22"/>
          <w:szCs w:val="22"/>
        </w:rPr>
      </w:pPr>
      <w:r w:rsidRPr="00936F59">
        <w:rPr>
          <w:rFonts w:cstheme="minorBidi"/>
          <w:b/>
          <w:bCs/>
          <w:sz w:val="22"/>
          <w:szCs w:val="22"/>
        </w:rPr>
        <w:t xml:space="preserve">Ultimate Parent Company: </w:t>
      </w:r>
      <w:r w:rsidRPr="00936F59" w:rsidR="00936F59">
        <w:rPr>
          <w:rFonts w:cstheme="minorBidi"/>
          <w:sz w:val="22"/>
          <w:szCs w:val="22"/>
        </w:rPr>
        <w:t>The business organization at the highest position in the facility's ownership structure that is organized domestically (e.g., the highest-level United States incorporated company). An ultimate parent company owns more than 50 percent of one or more other domestic businesses.</w:t>
      </w:r>
      <w:r w:rsidRPr="00936F59" w:rsidR="00936F59">
        <w:rPr>
          <w:color w:val="242424"/>
          <w:sz w:val="22"/>
          <w:szCs w:val="22"/>
          <w:highlight w:val="white"/>
        </w:rPr>
        <w:t xml:space="preserve"> </w:t>
      </w:r>
      <w:r w:rsidRPr="00936F59" w:rsidR="00936F59">
        <w:rPr>
          <w:rFonts w:cstheme="minorBidi"/>
          <w:sz w:val="22"/>
          <w:szCs w:val="22"/>
        </w:rPr>
        <w:t>A business organization that is owned by another United States business is not an ultimate parent company but a subsidiary or branch. Subsidiary business organizations to the ultimate parent can include “headquarters” business organizations. A “headquarters” is a business that has branches or divisions reporting to it. Branches or divisions can also report directly to the Ultimate Parent Company. In this case, the ultimate parent company is also a headquarters organization. The ultimate parent company typically resides in a different physical location than its subsidiary headquarters or division/branch locations.</w:t>
      </w:r>
    </w:p>
    <w:p w:rsidR="000B092A" w:rsidRPr="0022675E" w:rsidP="000B092A" w14:paraId="0AEA0AAB" w14:textId="77777777">
      <w:pPr>
        <w:pStyle w:val="BodyText"/>
        <w:rPr>
          <w:rFonts w:cstheme="minorHAnsi"/>
          <w:b/>
          <w:sz w:val="22"/>
          <w:szCs w:val="22"/>
        </w:rPr>
      </w:pPr>
      <w:r w:rsidRPr="0022675E">
        <w:rPr>
          <w:rFonts w:cstheme="minorHAnsi"/>
          <w:b/>
          <w:sz w:val="22"/>
          <w:szCs w:val="22"/>
        </w:rPr>
        <w:t xml:space="preserve">Underground Injection: </w:t>
      </w:r>
      <w:r w:rsidRPr="0022675E">
        <w:rPr>
          <w:rFonts w:cstheme="minorHAnsi"/>
          <w:bCs/>
          <w:sz w:val="22"/>
          <w:szCs w:val="22"/>
        </w:rPr>
        <w:t>Long-term or permanent disposal of untreated, partially treated, or treated wastewaters by pumping the wastewater into underground formations of suitable character through a bored, drilled, or driven well. Sometimes referred to as “subsurface injection” or “deep-well injection.”</w:t>
      </w:r>
    </w:p>
    <w:p w:rsidR="000B092A" w:rsidRPr="0022675E" w:rsidP="000B092A" w14:paraId="4FA7FCB7" w14:textId="1C737FF4">
      <w:pPr>
        <w:pStyle w:val="BodyText"/>
        <w:rPr>
          <w:rFonts w:cstheme="minorHAnsi"/>
          <w:sz w:val="22"/>
          <w:szCs w:val="22"/>
        </w:rPr>
      </w:pPr>
      <w:r w:rsidRPr="0022675E">
        <w:rPr>
          <w:rFonts w:cstheme="minorHAnsi"/>
          <w:b/>
          <w:sz w:val="22"/>
          <w:szCs w:val="22"/>
        </w:rPr>
        <w:t xml:space="preserve">Underground Injection Control (UIC) Permit: </w:t>
      </w:r>
      <w:r w:rsidRPr="0022675E">
        <w:rPr>
          <w:rFonts w:cstheme="minorHAnsi"/>
          <w:sz w:val="22"/>
          <w:szCs w:val="22"/>
        </w:rPr>
        <w:t>Underground injection control permits regulate discharges of waste</w:t>
      </w:r>
      <w:r w:rsidR="00D00E1C">
        <w:rPr>
          <w:rFonts w:cstheme="minorHAnsi"/>
          <w:sz w:val="22"/>
          <w:szCs w:val="22"/>
        </w:rPr>
        <w:t xml:space="preserve"> </w:t>
      </w:r>
      <w:r w:rsidRPr="0022675E">
        <w:rPr>
          <w:rFonts w:cstheme="minorHAnsi"/>
          <w:sz w:val="22"/>
          <w:szCs w:val="22"/>
        </w:rPr>
        <w:t>streams into underground formations of suitable character. Such discharges are illegal unless authorized by a permit.</w:t>
      </w:r>
    </w:p>
    <w:p w:rsidR="00382C0D" w:rsidRPr="0022675E" w:rsidP="00A2664C" w14:paraId="32FF6CDD" w14:textId="641AE42D">
      <w:pPr>
        <w:pStyle w:val="BodyText"/>
        <w:keepLines/>
        <w:rPr>
          <w:rFonts w:cstheme="minorHAnsi"/>
          <w:bCs/>
          <w:sz w:val="22"/>
          <w:szCs w:val="22"/>
        </w:rPr>
      </w:pPr>
      <w:r w:rsidRPr="0022675E">
        <w:rPr>
          <w:rFonts w:cstheme="minorHAnsi"/>
          <w:b/>
          <w:sz w:val="22"/>
          <w:szCs w:val="22"/>
        </w:rPr>
        <w:t xml:space="preserve">Wastewater: </w:t>
      </w:r>
      <w:r w:rsidRPr="0022675E" w:rsidR="00544524">
        <w:rPr>
          <w:rFonts w:cstheme="minorHAnsi"/>
          <w:bCs/>
          <w:sz w:val="22"/>
          <w:szCs w:val="22"/>
        </w:rPr>
        <w:t xml:space="preserve">Includes </w:t>
      </w:r>
      <w:r w:rsidRPr="0022675E">
        <w:rPr>
          <w:rFonts w:cstheme="minorHAnsi"/>
          <w:bCs/>
          <w:sz w:val="22"/>
          <w:szCs w:val="22"/>
        </w:rPr>
        <w:t xml:space="preserve">process wastewater, nonprocess wastewater, process area stormwater, nonprocess area stormwater, air emission control wastewater, third-party wastewater, sanitary wastewater, </w:t>
      </w:r>
      <w:r w:rsidRPr="0022675E" w:rsidR="00544524">
        <w:rPr>
          <w:rFonts w:cstheme="minorHAnsi"/>
          <w:bCs/>
          <w:sz w:val="22"/>
          <w:szCs w:val="22"/>
        </w:rPr>
        <w:t xml:space="preserve">and </w:t>
      </w:r>
      <w:r w:rsidRPr="0022675E">
        <w:rPr>
          <w:rFonts w:cstheme="minorHAnsi"/>
          <w:bCs/>
          <w:sz w:val="22"/>
          <w:szCs w:val="22"/>
        </w:rPr>
        <w:t>groundwater</w:t>
      </w:r>
      <w:r w:rsidRPr="0022675E" w:rsidR="00544524">
        <w:rPr>
          <w:rFonts w:cstheme="minorHAnsi"/>
          <w:bCs/>
          <w:sz w:val="22"/>
          <w:szCs w:val="22"/>
        </w:rPr>
        <w:t>.</w:t>
      </w:r>
    </w:p>
    <w:p w:rsidR="00004146" w:rsidRPr="0022675E" w:rsidP="008528DC" w14:paraId="2A0ECC6E" w14:textId="26CF27D4">
      <w:pPr>
        <w:pStyle w:val="BodyText"/>
        <w:rPr>
          <w:rFonts w:cstheme="minorHAnsi"/>
          <w:b/>
          <w:sz w:val="22"/>
          <w:szCs w:val="22"/>
        </w:rPr>
      </w:pPr>
      <w:r w:rsidRPr="0022675E">
        <w:rPr>
          <w:rFonts w:cstheme="minorHAnsi"/>
          <w:b/>
          <w:sz w:val="22"/>
          <w:szCs w:val="22"/>
        </w:rPr>
        <w:t xml:space="preserve">Wastewater </w:t>
      </w:r>
      <w:r w:rsidRPr="0022675E" w:rsidR="008225B5">
        <w:rPr>
          <w:rFonts w:cstheme="minorHAnsi"/>
          <w:b/>
          <w:sz w:val="22"/>
          <w:szCs w:val="22"/>
        </w:rPr>
        <w:t>D</w:t>
      </w:r>
      <w:r w:rsidRPr="0022675E">
        <w:rPr>
          <w:rFonts w:cstheme="minorHAnsi"/>
          <w:b/>
          <w:sz w:val="22"/>
          <w:szCs w:val="22"/>
        </w:rPr>
        <w:t xml:space="preserve">ischarge </w:t>
      </w:r>
      <w:r w:rsidRPr="0022675E" w:rsidR="008225B5">
        <w:rPr>
          <w:rFonts w:cstheme="minorHAnsi"/>
          <w:b/>
          <w:sz w:val="22"/>
          <w:szCs w:val="22"/>
        </w:rPr>
        <w:t>P</w:t>
      </w:r>
      <w:r w:rsidRPr="0022675E">
        <w:rPr>
          <w:rFonts w:cstheme="minorHAnsi"/>
          <w:b/>
          <w:sz w:val="22"/>
          <w:szCs w:val="22"/>
        </w:rPr>
        <w:t xml:space="preserve">ermit: </w:t>
      </w:r>
      <w:r w:rsidRPr="0022675E">
        <w:rPr>
          <w:rFonts w:cstheme="minorHAnsi"/>
          <w:bCs/>
          <w:sz w:val="22"/>
          <w:szCs w:val="22"/>
        </w:rPr>
        <w:t xml:space="preserve">Documentation of authorization to discharge wastewater to a surface water or </w:t>
      </w:r>
      <w:r w:rsidR="00D00E1C">
        <w:rPr>
          <w:rFonts w:cstheme="minorHAnsi"/>
          <w:bCs/>
          <w:sz w:val="22"/>
          <w:szCs w:val="22"/>
        </w:rPr>
        <w:t>publicly owned treatment works</w:t>
      </w:r>
      <w:r w:rsidRPr="0022675E">
        <w:rPr>
          <w:rFonts w:cstheme="minorHAnsi"/>
          <w:bCs/>
          <w:sz w:val="22"/>
          <w:szCs w:val="22"/>
        </w:rPr>
        <w:t>. See definitions for NPDES permit and pretreatment agreement/permit.</w:t>
      </w:r>
    </w:p>
    <w:p w:rsidR="00271B74" w:rsidRPr="0022675E" w:rsidP="008528DC" w14:paraId="570D15E3" w14:textId="18E09E44">
      <w:pPr>
        <w:pStyle w:val="BodyText"/>
        <w:rPr>
          <w:rFonts w:cstheme="minorHAnsi"/>
          <w:b/>
          <w:sz w:val="22"/>
          <w:szCs w:val="22"/>
        </w:rPr>
      </w:pPr>
      <w:r w:rsidRPr="0022675E">
        <w:rPr>
          <w:rFonts w:cstheme="minorHAnsi"/>
          <w:b/>
          <w:bCs/>
          <w:sz w:val="22"/>
          <w:szCs w:val="22"/>
        </w:rPr>
        <w:t>Wastewater Flow Diagram:</w:t>
      </w:r>
      <w:r w:rsidRPr="0022675E">
        <w:rPr>
          <w:rFonts w:cstheme="minorHAnsi"/>
          <w:sz w:val="22"/>
          <w:szCs w:val="22"/>
        </w:rPr>
        <w:t xml:space="preserve"> A simplified schematic outlining the flows and process units in a system.</w:t>
      </w:r>
    </w:p>
    <w:p w:rsidR="004526EB" w:rsidRPr="0022675E" w:rsidP="008528DC" w14:paraId="59CDD3B4" w14:textId="6E9265D8">
      <w:pPr>
        <w:pStyle w:val="BodyText"/>
      </w:pPr>
      <w:r w:rsidRPr="0022675E">
        <w:rPr>
          <w:rFonts w:cstheme="minorHAnsi"/>
          <w:b/>
          <w:sz w:val="22"/>
          <w:szCs w:val="22"/>
        </w:rPr>
        <w:t xml:space="preserve">Wastewater Treatment: </w:t>
      </w:r>
      <w:r w:rsidRPr="0022675E">
        <w:rPr>
          <w:rFonts w:cstheme="minorHAnsi"/>
          <w:bCs/>
          <w:sz w:val="22"/>
          <w:szCs w:val="22"/>
        </w:rPr>
        <w:t>The processing of wastewater by physical, chemical, biological, or other means to remove specific pollutants from the wastewater or to alter the physical or chemical state of specific pollutants in the wastewater. Treatment is performed for discharge of treated wastewater, recycle of treated wastewater to the same process which generated the wastewater, or for reuse of the treated wastewater in another process</w:t>
      </w:r>
      <w:r w:rsidRPr="0022675E" w:rsidR="00640A82">
        <w:rPr>
          <w:rFonts w:cstheme="minorHAnsi"/>
          <w:b/>
          <w:sz w:val="22"/>
          <w:szCs w:val="22"/>
        </w:rPr>
        <w:t>.</w:t>
      </w:r>
    </w:p>
    <w:p w:rsidR="00B44F4F" w:rsidRPr="0022675E" w:rsidP="008528DC" w14:paraId="1B963ADC" w14:textId="357FA915">
      <w:pPr>
        <w:pStyle w:val="BodyText"/>
        <w:rPr>
          <w:sz w:val="22"/>
          <w:szCs w:val="22"/>
        </w:rPr>
      </w:pPr>
      <w:r w:rsidRPr="0022675E">
        <w:rPr>
          <w:b/>
          <w:bCs/>
          <w:sz w:val="22"/>
          <w:szCs w:val="22"/>
        </w:rPr>
        <w:t xml:space="preserve">Wastewater </w:t>
      </w:r>
      <w:r w:rsidRPr="0022675E" w:rsidR="00D01AA8">
        <w:rPr>
          <w:b/>
          <w:bCs/>
          <w:sz w:val="22"/>
          <w:szCs w:val="22"/>
        </w:rPr>
        <w:t>T</w:t>
      </w:r>
      <w:r w:rsidRPr="0022675E">
        <w:rPr>
          <w:b/>
          <w:bCs/>
          <w:sz w:val="22"/>
          <w:szCs w:val="22"/>
        </w:rPr>
        <w:t xml:space="preserve">reatment </w:t>
      </w:r>
      <w:r w:rsidRPr="0022675E" w:rsidR="00D01AA8">
        <w:rPr>
          <w:b/>
          <w:bCs/>
          <w:sz w:val="22"/>
          <w:szCs w:val="22"/>
        </w:rPr>
        <w:t>S</w:t>
      </w:r>
      <w:r w:rsidRPr="0022675E">
        <w:rPr>
          <w:b/>
          <w:bCs/>
          <w:sz w:val="22"/>
          <w:szCs w:val="22"/>
        </w:rPr>
        <w:t>ystem:</w:t>
      </w:r>
      <w:r w:rsidRPr="0022675E">
        <w:rPr>
          <w:sz w:val="22"/>
          <w:szCs w:val="22"/>
        </w:rPr>
        <w:t xml:space="preserve"> </w:t>
      </w:r>
      <w:r w:rsidRPr="0022675E" w:rsidR="00462CC9">
        <w:rPr>
          <w:sz w:val="22"/>
          <w:szCs w:val="22"/>
        </w:rPr>
        <w:t xml:space="preserve">A combination of one or more wastewater treatment units designed to </w:t>
      </w:r>
      <w:r w:rsidRPr="0022675E" w:rsidR="00462CC9">
        <w:rPr>
          <w:sz w:val="22"/>
          <w:szCs w:val="22"/>
        </w:rPr>
        <w:t>achieve wastewater treatment.</w:t>
      </w:r>
    </w:p>
    <w:p w:rsidR="00462CC9" w:rsidRPr="00462CC9" w:rsidP="008528DC" w14:paraId="2859663B" w14:textId="49473C6D">
      <w:pPr>
        <w:pStyle w:val="BodyText"/>
        <w:rPr>
          <w:rFonts w:cstheme="minorHAnsi"/>
          <w:bCs/>
          <w:sz w:val="22"/>
          <w:szCs w:val="22"/>
        </w:rPr>
      </w:pPr>
      <w:r w:rsidRPr="0022675E">
        <w:rPr>
          <w:b/>
          <w:bCs/>
          <w:sz w:val="22"/>
          <w:szCs w:val="22"/>
        </w:rPr>
        <w:t xml:space="preserve">Wastewater </w:t>
      </w:r>
      <w:r w:rsidRPr="0022675E" w:rsidR="00D01AA8">
        <w:rPr>
          <w:b/>
          <w:bCs/>
          <w:sz w:val="22"/>
          <w:szCs w:val="22"/>
        </w:rPr>
        <w:t>T</w:t>
      </w:r>
      <w:r w:rsidRPr="0022675E">
        <w:rPr>
          <w:b/>
          <w:bCs/>
          <w:sz w:val="22"/>
          <w:szCs w:val="22"/>
        </w:rPr>
        <w:t xml:space="preserve">reatment </w:t>
      </w:r>
      <w:r w:rsidRPr="0022675E" w:rsidR="00D01AA8">
        <w:rPr>
          <w:b/>
          <w:bCs/>
          <w:sz w:val="22"/>
          <w:szCs w:val="22"/>
        </w:rPr>
        <w:t>U</w:t>
      </w:r>
      <w:r w:rsidRPr="0022675E">
        <w:rPr>
          <w:b/>
          <w:bCs/>
          <w:sz w:val="22"/>
          <w:szCs w:val="22"/>
        </w:rPr>
        <w:t>nit:</w:t>
      </w:r>
      <w:r w:rsidRPr="0022675E">
        <w:rPr>
          <w:sz w:val="22"/>
          <w:szCs w:val="22"/>
        </w:rPr>
        <w:t xml:space="preserve"> A unit operation used to remove pollutants from process wastewater. Wastewater treatment units include, but are not limited </w:t>
      </w:r>
      <w:r w:rsidRPr="0022675E">
        <w:rPr>
          <w:sz w:val="22"/>
          <w:szCs w:val="22"/>
        </w:rPr>
        <w:t>to:</w:t>
      </w:r>
      <w:r w:rsidRPr="0022675E">
        <w:rPr>
          <w:sz w:val="22"/>
          <w:szCs w:val="22"/>
        </w:rPr>
        <w:t xml:space="preserve"> pond/impoundments, chemical precipitation, pH adjustment, clarification, biological reactor, thickeners, filters, constructed wetlands, activated carbon adsorption, ion exchange, and membrane filtration.</w:t>
      </w:r>
    </w:p>
    <w:p w:rsidR="0075655B" w:rsidRPr="0075655B" w:rsidP="00D01AA8" w14:paraId="627C9999" w14:textId="2D9C2AB3">
      <w:pPr>
        <w:pStyle w:val="BodyText"/>
        <w:rPr>
          <w:b/>
          <w:highlight w:val="yellow"/>
        </w:rPr>
        <w:sectPr w:rsidSect="00C969DD">
          <w:pgSz w:w="12240" w:h="15840"/>
          <w:pgMar w:top="1440" w:right="1440" w:bottom="1440" w:left="1440" w:header="720" w:footer="720" w:gutter="0"/>
          <w:pgNumType w:fmt="lowerRoman"/>
          <w:cols w:space="720"/>
          <w:docGrid w:linePitch="360"/>
        </w:sectPr>
      </w:pPr>
    </w:p>
    <w:p w:rsidR="000D3145" w:rsidRPr="00E11100" w:rsidP="000010A6" w14:paraId="611D7765" w14:textId="67DB249B">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27" w:name="_Ref103938576"/>
      <w:r w:rsidRPr="00E11100">
        <w:rPr>
          <w:rFonts w:ascii="Calibri" w:eastAsia="Times New Roman" w:hAnsi="Calibri" w:cs="Calibri"/>
          <w:bCs/>
          <w:caps/>
          <w:kern w:val="32"/>
          <w:sz w:val="28"/>
          <w:u w:val="none"/>
        </w:rPr>
        <w:t>General Facility</w:t>
      </w:r>
      <w:r w:rsidRPr="00E11100">
        <w:rPr>
          <w:rFonts w:ascii="Calibri" w:eastAsia="Times New Roman" w:hAnsi="Calibri" w:cs="Calibri"/>
          <w:bCs/>
          <w:caps/>
          <w:kern w:val="32"/>
          <w:sz w:val="28"/>
          <w:u w:val="none"/>
        </w:rPr>
        <w:t xml:space="preserve"> Information</w:t>
      </w:r>
      <w:bookmarkEnd w:id="27"/>
    </w:p>
    <w:p w:rsidR="000D3145" w:rsidRPr="00E11100" w:rsidP="0051619A" w14:paraId="427A3E59" w14:textId="4A8D6101">
      <w:pPr>
        <w:pStyle w:val="Heading2"/>
        <w:numPr>
          <w:ilvl w:val="0"/>
          <w:numId w:val="2"/>
        </w:numPr>
        <w:spacing w:before="120" w:after="120"/>
        <w:rPr>
          <w:rFonts w:ascii="Calibri" w:hAnsi="Calibri" w:cs="Calibri"/>
        </w:rPr>
      </w:pPr>
      <w:bookmarkStart w:id="28" w:name="_Ref115094022"/>
      <w:r w:rsidRPr="00E11100">
        <w:rPr>
          <w:rFonts w:ascii="Calibri" w:hAnsi="Calibri" w:cs="Calibri"/>
        </w:rPr>
        <w:t>P</w:t>
      </w:r>
      <w:r w:rsidRPr="00E11100">
        <w:rPr>
          <w:rFonts w:ascii="Calibri" w:hAnsi="Calibri" w:cs="Calibri"/>
        </w:rPr>
        <w:t xml:space="preserve">rovide the </w:t>
      </w:r>
      <w:r w:rsidRPr="00E11100" w:rsidR="00803CF6">
        <w:rPr>
          <w:rFonts w:ascii="Calibri" w:hAnsi="Calibri" w:cs="Calibri"/>
        </w:rPr>
        <w:t xml:space="preserve">facility </w:t>
      </w:r>
      <w:r w:rsidRPr="00E11100">
        <w:rPr>
          <w:rFonts w:ascii="Calibri" w:hAnsi="Calibri" w:cs="Calibri"/>
        </w:rPr>
        <w:t xml:space="preserve">name and physical </w:t>
      </w:r>
      <w:r w:rsidRPr="00E11100" w:rsidR="00803CF6">
        <w:rPr>
          <w:rFonts w:ascii="Calibri" w:hAnsi="Calibri" w:cs="Calibri"/>
        </w:rPr>
        <w:t>address</w:t>
      </w:r>
      <w:r w:rsidRPr="00E11100">
        <w:rPr>
          <w:rFonts w:ascii="Calibri" w:hAnsi="Calibri" w:cs="Calibri"/>
        </w:rPr>
        <w:t>.</w:t>
      </w:r>
      <w:bookmarkEnd w:id="28"/>
    </w:p>
    <w:p w:rsidR="000D3145" w:rsidRPr="00E11100" w:rsidP="00D720E4" w14:paraId="66B6C24F" w14:textId="77777777">
      <w:pPr>
        <w:spacing w:before="240"/>
        <w:ind w:left="360"/>
        <w:rPr>
          <w:rFonts w:ascii="Calibri" w:hAnsi="Calibri" w:cs="Calibri"/>
          <w:u w:val="single"/>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D3145" w:rsidRPr="00E11100" w:rsidP="00D720E4" w14:paraId="0C4932B5" w14:textId="77777777">
      <w:pPr>
        <w:pStyle w:val="Style1"/>
        <w:rPr>
          <w:rFonts w:ascii="Calibri" w:hAnsi="Calibri" w:cs="Calibri"/>
        </w:rPr>
      </w:pPr>
      <w:r w:rsidRPr="00E11100">
        <w:rPr>
          <w:rFonts w:ascii="Calibri" w:hAnsi="Calibri" w:cs="Calibri"/>
        </w:rPr>
        <w:t>Facility Name</w:t>
      </w:r>
    </w:p>
    <w:p w:rsidR="000D3145" w:rsidRPr="00E11100" w:rsidP="00D720E4" w14:paraId="6F2B13B5" w14:textId="77777777">
      <w:pPr>
        <w:ind w:left="360"/>
        <w:rPr>
          <w:rFonts w:ascii="Calibri" w:hAnsi="Calibri" w:cs="Calibri"/>
        </w:rPr>
      </w:pPr>
      <w:bookmarkStart w:id="29" w:name="_Hlk94724156"/>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D3145" w:rsidRPr="00E11100" w:rsidP="00D720E4" w14:paraId="629FEB4E" w14:textId="77777777">
      <w:pPr>
        <w:pStyle w:val="Style1"/>
        <w:rPr>
          <w:rFonts w:ascii="Calibri" w:hAnsi="Calibri" w:cs="Calibri"/>
        </w:rPr>
      </w:pPr>
      <w:r w:rsidRPr="00E11100">
        <w:rPr>
          <w:rFonts w:ascii="Calibri" w:hAnsi="Calibri" w:cs="Calibri"/>
        </w:rPr>
        <w:t>Facility Street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0D3145" w:rsidRPr="00E11100" w:rsidP="00D720E4" w14:paraId="2C13068C"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D3145" w:rsidRPr="00E11100" w:rsidP="00D720E4" w14:paraId="70EF0252" w14:textId="77777777">
      <w:pPr>
        <w:pStyle w:val="Style1"/>
        <w:rPr>
          <w:rFonts w:ascii="Calibri" w:hAnsi="Calibri" w:cs="Calibri"/>
        </w:rPr>
      </w:pPr>
      <w:r w:rsidRPr="00E11100">
        <w:rPr>
          <w:rFonts w:ascii="Calibri" w:hAnsi="Calibri" w:cs="Calibri"/>
        </w:rPr>
        <w:t>Facility Street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0D3145" w:rsidRPr="00E11100" w:rsidP="00D720E4" w14:paraId="1C38FF59"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803CF6" w:rsidRPr="00E11100" w:rsidP="00AF3FBF" w14:paraId="60354CD5" w14:textId="469D9B6B">
      <w:pPr>
        <w:pStyle w:val="Style1"/>
        <w:rPr>
          <w:rFonts w:ascii="Calibri" w:hAnsi="Calibri" w:cs="Calibri"/>
        </w:rPr>
      </w:pPr>
      <w:r w:rsidRPr="00D07F90">
        <w:rPr>
          <w:rFonts w:ascii="Calibri" w:hAnsi="Calibri" w:cs="Calibri"/>
        </w:rPr>
        <w:t xml:space="preserve">City </w:t>
      </w:r>
      <w:r w:rsidRPr="00D07F90">
        <w:rPr>
          <w:rFonts w:ascii="Calibri" w:hAnsi="Calibri" w:cs="Calibri"/>
        </w:rPr>
        <w:tab/>
      </w:r>
      <w:r w:rsidRPr="00D07F90">
        <w:rPr>
          <w:rFonts w:ascii="Calibri" w:hAnsi="Calibri" w:cs="Calibri"/>
        </w:rPr>
        <w:tab/>
      </w:r>
      <w:r w:rsidRPr="00D07F90">
        <w:rPr>
          <w:rFonts w:ascii="Calibri" w:hAnsi="Calibri" w:cs="Calibri"/>
        </w:rPr>
        <w:tab/>
      </w:r>
      <w:r w:rsidRPr="00D07F90">
        <w:rPr>
          <w:rFonts w:ascii="Calibri" w:hAnsi="Calibri" w:cs="Calibri"/>
        </w:rPr>
        <w:tab/>
      </w:r>
      <w:r w:rsidRPr="00D07F90">
        <w:rPr>
          <w:rFonts w:ascii="Calibri" w:hAnsi="Calibri" w:cs="Calibri"/>
        </w:rPr>
        <w:tab/>
      </w:r>
      <w:r w:rsidRPr="00D07F90">
        <w:rPr>
          <w:rFonts w:ascii="Calibri" w:hAnsi="Calibri" w:cs="Calibri"/>
        </w:rPr>
        <w:tab/>
        <w:t>State</w:t>
      </w:r>
      <w:r w:rsidRPr="00D07F90">
        <w:rPr>
          <w:rFonts w:ascii="Calibri" w:hAnsi="Calibri" w:cs="Calibri"/>
        </w:rPr>
        <w:tab/>
      </w:r>
      <w:r w:rsidRPr="00D07F90">
        <w:rPr>
          <w:rFonts w:ascii="Calibri" w:hAnsi="Calibri" w:cs="Calibri"/>
        </w:rPr>
        <w:tab/>
      </w:r>
      <w:r w:rsidRPr="00D07F90">
        <w:rPr>
          <w:rFonts w:ascii="Calibri" w:hAnsi="Calibri" w:cs="Calibri"/>
        </w:rPr>
        <w:tab/>
      </w:r>
      <w:r w:rsidRPr="00D07F90">
        <w:rPr>
          <w:rFonts w:ascii="Calibri" w:hAnsi="Calibri" w:cs="Calibri"/>
        </w:rPr>
        <w:tab/>
        <w:t>ZIP Code</w:t>
      </w:r>
      <w:bookmarkStart w:id="30" w:name="_Ref86066637"/>
      <w:bookmarkStart w:id="31" w:name="_Ref86133620"/>
      <w:bookmarkEnd w:id="29"/>
    </w:p>
    <w:p w:rsidR="00784FFD" w:rsidRPr="00E11100" w:rsidP="00784FFD" w14:paraId="17BD0C71" w14:textId="77777777">
      <w:pPr>
        <w:pStyle w:val="QuestionSeparator"/>
        <w:rPr>
          <w:rFonts w:ascii="Calibri" w:hAnsi="Calibri" w:cs="Calibri"/>
        </w:rPr>
      </w:pPr>
    </w:p>
    <w:p w:rsidR="00803CF6" w:rsidRPr="00E11100" w:rsidP="0051619A" w14:paraId="3E5445DC" w14:textId="7740F11E">
      <w:pPr>
        <w:pStyle w:val="Heading2"/>
        <w:numPr>
          <w:ilvl w:val="0"/>
          <w:numId w:val="2"/>
        </w:numPr>
        <w:spacing w:before="120" w:after="120"/>
        <w:rPr>
          <w:rFonts w:ascii="Calibri" w:hAnsi="Calibri" w:cs="Calibri"/>
        </w:rPr>
      </w:pPr>
      <w:bookmarkStart w:id="32" w:name="_Ref86066887"/>
      <w:r w:rsidRPr="00E11100">
        <w:rPr>
          <w:rFonts w:ascii="Calibri" w:hAnsi="Calibri" w:cs="Calibri"/>
        </w:rPr>
        <w:t>Provide the name, title, telephone number, email, and mailing address for a primary and secondary contact for technical information reported in this questionnaire response.</w:t>
      </w:r>
      <w:bookmarkEnd w:id="32"/>
    </w:p>
    <w:p w:rsidR="0065485A" w:rsidRPr="00E11100" w:rsidP="0065485A" w14:paraId="73570B7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6D60DAE8" w14:textId="77777777">
      <w:pPr>
        <w:pStyle w:val="Style1"/>
        <w:keepLines/>
        <w:rPr>
          <w:rFonts w:ascii="Calibri" w:hAnsi="Calibri" w:cs="Calibri"/>
        </w:rPr>
      </w:pPr>
      <w:r w:rsidRPr="00E11100">
        <w:rPr>
          <w:rFonts w:ascii="Calibri" w:hAnsi="Calibri" w:cs="Calibri"/>
        </w:rPr>
        <w:t>Primary Technical Contact Name</w:t>
      </w:r>
      <w:r w:rsidRPr="00E11100">
        <w:rPr>
          <w:rFonts w:ascii="Calibri" w:hAnsi="Calibri" w:cs="Calibri"/>
        </w:rPr>
        <w:tab/>
      </w:r>
      <w:r w:rsidRPr="00E11100">
        <w:rPr>
          <w:rFonts w:ascii="Calibri" w:hAnsi="Calibri" w:cs="Calibri"/>
        </w:rPr>
        <w:tab/>
        <w:t>Primary Technical Contact Title</w:t>
      </w:r>
    </w:p>
    <w:p w:rsidR="0065485A" w:rsidRPr="00E11100" w:rsidP="0065485A" w14:paraId="37BADE82"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16F6EE2E" w14:textId="77777777">
      <w:pPr>
        <w:pStyle w:val="Style1"/>
        <w:keepLines/>
        <w:rPr>
          <w:rFonts w:ascii="Calibri" w:hAnsi="Calibri" w:cs="Calibri"/>
        </w:rPr>
      </w:pPr>
      <w:r w:rsidRPr="00E11100">
        <w:rPr>
          <w:rFonts w:ascii="Calibri" w:hAnsi="Calibri" w:cs="Calibri"/>
        </w:rPr>
        <w:t>Telephone Number</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Email</w:t>
      </w:r>
    </w:p>
    <w:p w:rsidR="0065485A" w:rsidRPr="00E11100" w:rsidP="0065485A" w14:paraId="1A1C2318"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447B1507" w14:textId="77777777">
      <w:pPr>
        <w:pStyle w:val="Style1"/>
        <w:keepLines/>
        <w:rPr>
          <w:rFonts w:ascii="Calibri" w:hAnsi="Calibri" w:cs="Calibri"/>
        </w:rPr>
      </w:pPr>
      <w:r w:rsidRPr="00E11100">
        <w:rPr>
          <w:rFonts w:ascii="Calibri" w:hAnsi="Calibri" w:cs="Calibri"/>
        </w:rPr>
        <w:t>Mailing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65485A" w:rsidRPr="00E11100" w:rsidP="0065485A" w14:paraId="40E2880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4D8A6B1C" w14:textId="77777777">
      <w:pPr>
        <w:pStyle w:val="Style1"/>
        <w:keepLines/>
        <w:rPr>
          <w:rFonts w:ascii="Calibri" w:hAnsi="Calibri" w:cs="Calibri"/>
        </w:rPr>
      </w:pPr>
      <w:r w:rsidRPr="00E11100">
        <w:rPr>
          <w:rFonts w:ascii="Calibri" w:hAnsi="Calibri" w:cs="Calibri"/>
        </w:rPr>
        <w:t>Mailing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730C1F" w:rsidRPr="00E11100" w:rsidP="00730C1F" w14:paraId="60DEF5A4"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730C1F" w:rsidRPr="00E11100" w:rsidP="00730C1F" w14:paraId="64828F4F" w14:textId="4722040E">
      <w:pPr>
        <w:pStyle w:val="Style1"/>
        <w:rPr>
          <w:rFonts w:ascii="Calibri" w:hAnsi="Calibri" w:cs="Calibri"/>
        </w:rPr>
      </w:pPr>
      <w:r w:rsidRPr="00730C1F">
        <w:rPr>
          <w:rFonts w:ascii="Calibri" w:hAnsi="Calibri" w:cs="Calibri"/>
        </w:rPr>
        <w:t xml:space="preserve">City </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D07F90" w:rsidR="00D07F90">
        <w:rPr>
          <w:rFonts w:ascii="Calibri" w:hAnsi="Calibri" w:cs="Calibri"/>
        </w:rPr>
        <w:t>State</w:t>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t>ZIP Code</w:t>
      </w:r>
    </w:p>
    <w:p w:rsidR="0065485A" w:rsidRPr="00E11100" w:rsidP="0065485A" w14:paraId="46A4D607" w14:textId="77777777">
      <w:pPr>
        <w:pStyle w:val="Style1"/>
        <w:keepLines/>
        <w:rPr>
          <w:rFonts w:ascii="Calibri" w:hAnsi="Calibri" w:cs="Calibri"/>
        </w:rPr>
      </w:pPr>
      <w:r w:rsidRPr="00E11100">
        <w:rPr>
          <w:rFonts w:ascii="Calibri" w:hAnsi="Calibri" w:cs="Calibri"/>
        </w:rPr>
        <w:tab/>
      </w:r>
      <w:r w:rsidRPr="00E11100">
        <w:rPr>
          <w:rFonts w:ascii="Calibri" w:hAnsi="Calibri" w:cs="Calibri"/>
        </w:rPr>
        <w:tab/>
      </w:r>
    </w:p>
    <w:p w:rsidR="0065485A" w:rsidRPr="00E11100" w:rsidP="0065485A" w14:paraId="3CB39CE4"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5196A235" w14:textId="16CD6D22">
      <w:pPr>
        <w:pStyle w:val="Style1"/>
        <w:keepLines/>
        <w:rPr>
          <w:rFonts w:ascii="Calibri" w:hAnsi="Calibri" w:cs="Calibri"/>
        </w:rPr>
      </w:pPr>
      <w:r w:rsidRPr="00E11100">
        <w:rPr>
          <w:rFonts w:ascii="Calibri" w:hAnsi="Calibri" w:cs="Calibri"/>
        </w:rPr>
        <w:t>Secondary Technical Contact Name</w:t>
      </w:r>
      <w:r w:rsidRPr="00E11100">
        <w:rPr>
          <w:rFonts w:ascii="Calibri" w:hAnsi="Calibri" w:cs="Calibri"/>
        </w:rPr>
        <w:tab/>
      </w:r>
      <w:r w:rsidRPr="00E11100">
        <w:rPr>
          <w:rFonts w:ascii="Calibri" w:hAnsi="Calibri" w:cs="Calibri"/>
        </w:rPr>
        <w:tab/>
        <w:t>Secondary Technical Contact Title</w:t>
      </w:r>
    </w:p>
    <w:p w:rsidR="0065485A" w:rsidRPr="00E11100" w:rsidP="0065485A" w14:paraId="1AD99AC1"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2912AD3D" w14:textId="77777777">
      <w:pPr>
        <w:pStyle w:val="Style1"/>
        <w:keepLines/>
        <w:rPr>
          <w:rFonts w:ascii="Calibri" w:hAnsi="Calibri" w:cs="Calibri"/>
        </w:rPr>
      </w:pPr>
      <w:r w:rsidRPr="00E11100">
        <w:rPr>
          <w:rFonts w:ascii="Calibri" w:hAnsi="Calibri" w:cs="Calibri"/>
        </w:rPr>
        <w:t>Telephone Number</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Email</w:t>
      </w:r>
    </w:p>
    <w:p w:rsidR="0065485A" w:rsidRPr="00E11100" w:rsidP="0065485A" w14:paraId="4C8CCFC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510CF916" w14:textId="77777777">
      <w:pPr>
        <w:pStyle w:val="Style1"/>
        <w:keepLines/>
        <w:rPr>
          <w:rFonts w:ascii="Calibri" w:hAnsi="Calibri" w:cs="Calibri"/>
        </w:rPr>
      </w:pPr>
      <w:r w:rsidRPr="00E11100">
        <w:rPr>
          <w:rFonts w:ascii="Calibri" w:hAnsi="Calibri" w:cs="Calibri"/>
        </w:rPr>
        <w:t>Mailing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65485A" w:rsidRPr="00E11100" w:rsidP="0065485A" w14:paraId="79BCA65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55475B22" w14:textId="77777777">
      <w:pPr>
        <w:pStyle w:val="Style1"/>
        <w:keepLines/>
        <w:rPr>
          <w:rFonts w:ascii="Calibri" w:hAnsi="Calibri" w:cs="Calibri"/>
        </w:rPr>
      </w:pPr>
      <w:r w:rsidRPr="00E11100">
        <w:rPr>
          <w:rFonts w:ascii="Calibri" w:hAnsi="Calibri" w:cs="Calibri"/>
        </w:rPr>
        <w:t>Mailing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730C1F" w:rsidRPr="00E11100" w:rsidP="00730C1F" w14:paraId="42C62FF4"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730C1F" w:rsidRPr="00E11100" w:rsidP="00730C1F" w14:paraId="482A6E7E" w14:textId="40EE8848">
      <w:pPr>
        <w:pStyle w:val="Style1"/>
        <w:rPr>
          <w:rFonts w:ascii="Calibri" w:hAnsi="Calibri" w:cs="Calibri"/>
        </w:rPr>
      </w:pPr>
      <w:r w:rsidRPr="00730C1F">
        <w:rPr>
          <w:rFonts w:ascii="Calibri" w:hAnsi="Calibri" w:cs="Calibri"/>
        </w:rPr>
        <w:t xml:space="preserve">City </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D07F90" w:rsidR="00D07F90">
        <w:rPr>
          <w:rFonts w:ascii="Calibri" w:hAnsi="Calibri" w:cs="Calibri"/>
        </w:rPr>
        <w:t>State</w:t>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t>ZIP Code</w:t>
      </w:r>
    </w:p>
    <w:p w:rsidR="00803CF6" w:rsidRPr="00E11100" w:rsidP="00803CF6" w14:paraId="7B7B531D" w14:textId="77777777">
      <w:pPr>
        <w:pStyle w:val="QuestionSeparator"/>
        <w:rPr>
          <w:rFonts w:ascii="Calibri" w:hAnsi="Calibri" w:cs="Calibri"/>
        </w:rPr>
      </w:pPr>
    </w:p>
    <w:p w:rsidR="0065485A" w:rsidRPr="00E11100" w:rsidP="0051619A" w14:paraId="735418C6" w14:textId="5BF5FFD9">
      <w:pPr>
        <w:pStyle w:val="Heading2"/>
        <w:numPr>
          <w:ilvl w:val="0"/>
          <w:numId w:val="2"/>
        </w:numPr>
        <w:spacing w:before="120" w:after="120"/>
        <w:rPr>
          <w:rFonts w:ascii="Calibri" w:hAnsi="Calibri" w:cs="Calibri"/>
        </w:rPr>
      </w:pPr>
      <w:r w:rsidRPr="00E11100">
        <w:rPr>
          <w:rFonts w:ascii="Calibri" w:hAnsi="Calibri" w:cs="Calibri"/>
        </w:rPr>
        <w:t>Provide the name, title, telephone number, email, and mailing address for a primary and secondary contact for financial information reported in this questionnaire response.</w:t>
      </w:r>
    </w:p>
    <w:p w:rsidR="0065485A" w:rsidRPr="00E11100" w:rsidP="0065485A" w14:paraId="7C47682D"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5A748E0B" w14:textId="269929CE">
      <w:pPr>
        <w:pStyle w:val="Style1"/>
        <w:keepLines/>
        <w:rPr>
          <w:rFonts w:ascii="Calibri" w:hAnsi="Calibri" w:cs="Calibri"/>
        </w:rPr>
      </w:pPr>
      <w:r w:rsidRPr="00E11100">
        <w:rPr>
          <w:rFonts w:ascii="Calibri" w:hAnsi="Calibri" w:cs="Calibri"/>
        </w:rPr>
        <w:t>Primary Financial Contact Name</w:t>
      </w:r>
      <w:r w:rsidRPr="00E11100">
        <w:rPr>
          <w:rFonts w:ascii="Calibri" w:hAnsi="Calibri" w:cs="Calibri"/>
        </w:rPr>
        <w:tab/>
      </w:r>
      <w:r w:rsidRPr="00E11100">
        <w:rPr>
          <w:rFonts w:ascii="Calibri" w:hAnsi="Calibri" w:cs="Calibri"/>
        </w:rPr>
        <w:tab/>
        <w:t>Primary Financial Contact Title</w:t>
      </w:r>
    </w:p>
    <w:p w:rsidR="0065485A" w:rsidRPr="00E11100" w:rsidP="0065485A" w14:paraId="447A1409"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1A5F8785" w14:textId="77777777">
      <w:pPr>
        <w:pStyle w:val="Style1"/>
        <w:keepLines/>
        <w:rPr>
          <w:rFonts w:ascii="Calibri" w:hAnsi="Calibri" w:cs="Calibri"/>
        </w:rPr>
      </w:pPr>
      <w:r w:rsidRPr="00E11100">
        <w:rPr>
          <w:rFonts w:ascii="Calibri" w:hAnsi="Calibri" w:cs="Calibri"/>
        </w:rPr>
        <w:t>Telephone Number</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Email</w:t>
      </w:r>
    </w:p>
    <w:p w:rsidR="0065485A" w:rsidRPr="00E11100" w:rsidP="0065485A" w14:paraId="5DDEC285"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45D953EA" w14:textId="77777777">
      <w:pPr>
        <w:pStyle w:val="Style1"/>
        <w:keepLines/>
        <w:rPr>
          <w:rFonts w:ascii="Calibri" w:hAnsi="Calibri" w:cs="Calibri"/>
        </w:rPr>
      </w:pPr>
      <w:r w:rsidRPr="00E11100">
        <w:rPr>
          <w:rFonts w:ascii="Calibri" w:hAnsi="Calibri" w:cs="Calibri"/>
        </w:rPr>
        <w:t>Mailing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65485A" w:rsidRPr="00E11100" w:rsidP="0065485A" w14:paraId="3D750B8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4E490E5E" w14:textId="77777777">
      <w:pPr>
        <w:pStyle w:val="Style1"/>
        <w:keepLines/>
        <w:rPr>
          <w:rFonts w:ascii="Calibri" w:hAnsi="Calibri" w:cs="Calibri"/>
        </w:rPr>
      </w:pPr>
      <w:r w:rsidRPr="00E11100">
        <w:rPr>
          <w:rFonts w:ascii="Calibri" w:hAnsi="Calibri" w:cs="Calibri"/>
        </w:rPr>
        <w:t>Mailing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730C1F" w:rsidRPr="00E11100" w:rsidP="00730C1F" w14:paraId="558E2E96"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730C1F" w:rsidRPr="00E11100" w:rsidP="00730C1F" w14:paraId="4A9E1A5E" w14:textId="3A8D4D0C">
      <w:pPr>
        <w:pStyle w:val="Style1"/>
        <w:rPr>
          <w:rFonts w:ascii="Calibri" w:hAnsi="Calibri" w:cs="Calibri"/>
        </w:rPr>
      </w:pPr>
      <w:r w:rsidRPr="00730C1F">
        <w:rPr>
          <w:rFonts w:ascii="Calibri" w:hAnsi="Calibri" w:cs="Calibri"/>
        </w:rPr>
        <w:t xml:space="preserve">City </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D07F90" w:rsidR="00D07F90">
        <w:rPr>
          <w:rFonts w:ascii="Calibri" w:hAnsi="Calibri" w:cs="Calibri"/>
        </w:rPr>
        <w:t>State</w:t>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t>ZIP Code</w:t>
      </w:r>
    </w:p>
    <w:p w:rsidR="0065485A" w:rsidRPr="00E11100" w:rsidP="0065485A" w14:paraId="39EF84DD" w14:textId="77777777">
      <w:pPr>
        <w:pStyle w:val="Style1"/>
        <w:keepLines/>
        <w:rPr>
          <w:rFonts w:ascii="Calibri" w:hAnsi="Calibri" w:cs="Calibri"/>
        </w:rPr>
      </w:pPr>
      <w:r w:rsidRPr="00E11100">
        <w:rPr>
          <w:rFonts w:ascii="Calibri" w:hAnsi="Calibri" w:cs="Calibri"/>
        </w:rPr>
        <w:tab/>
      </w:r>
      <w:r w:rsidRPr="00E11100">
        <w:rPr>
          <w:rFonts w:ascii="Calibri" w:hAnsi="Calibri" w:cs="Calibri"/>
        </w:rPr>
        <w:tab/>
      </w:r>
    </w:p>
    <w:p w:rsidR="0065485A" w:rsidRPr="00E11100" w:rsidP="0065485A" w14:paraId="34C8E2C2"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19B00977" w14:textId="4C947CEA">
      <w:pPr>
        <w:pStyle w:val="Style1"/>
        <w:keepLines/>
        <w:rPr>
          <w:rFonts w:ascii="Calibri" w:hAnsi="Calibri" w:cs="Calibri"/>
        </w:rPr>
      </w:pPr>
      <w:r w:rsidRPr="00E11100">
        <w:rPr>
          <w:rFonts w:ascii="Calibri" w:hAnsi="Calibri" w:cs="Calibri"/>
        </w:rPr>
        <w:t>Secondary Financial Contact Name</w:t>
      </w:r>
      <w:r w:rsidRPr="00E11100">
        <w:rPr>
          <w:rFonts w:ascii="Calibri" w:hAnsi="Calibri" w:cs="Calibri"/>
        </w:rPr>
        <w:tab/>
      </w:r>
      <w:r w:rsidRPr="00E11100">
        <w:rPr>
          <w:rFonts w:ascii="Calibri" w:hAnsi="Calibri" w:cs="Calibri"/>
        </w:rPr>
        <w:tab/>
        <w:t>Secondary Financial Contact Title</w:t>
      </w:r>
    </w:p>
    <w:p w:rsidR="0065485A" w:rsidRPr="00E11100" w:rsidP="0065485A" w14:paraId="1167DDAB"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58AFAEE1" w14:textId="77777777">
      <w:pPr>
        <w:pStyle w:val="Style1"/>
        <w:keepLines/>
        <w:rPr>
          <w:rFonts w:ascii="Calibri" w:hAnsi="Calibri" w:cs="Calibri"/>
        </w:rPr>
      </w:pPr>
      <w:r w:rsidRPr="00E11100">
        <w:rPr>
          <w:rFonts w:ascii="Calibri" w:hAnsi="Calibri" w:cs="Calibri"/>
        </w:rPr>
        <w:t>Telephone Number</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Email</w:t>
      </w:r>
    </w:p>
    <w:p w:rsidR="0065485A" w:rsidRPr="00E11100" w:rsidP="0065485A" w14:paraId="66D4CBB2"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0C976354" w14:textId="77777777">
      <w:pPr>
        <w:pStyle w:val="Style1"/>
        <w:keepLines/>
        <w:rPr>
          <w:rFonts w:ascii="Calibri" w:hAnsi="Calibri" w:cs="Calibri"/>
        </w:rPr>
      </w:pPr>
      <w:r w:rsidRPr="00E11100">
        <w:rPr>
          <w:rFonts w:ascii="Calibri" w:hAnsi="Calibri" w:cs="Calibri"/>
        </w:rPr>
        <w:t>Mailing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65485A" w:rsidRPr="00E11100" w:rsidP="0065485A" w14:paraId="26CA4411"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65485A" w:rsidRPr="00E11100" w:rsidP="0065485A" w14:paraId="38A1FCA5" w14:textId="77777777">
      <w:pPr>
        <w:pStyle w:val="Style1"/>
        <w:keepLines/>
        <w:rPr>
          <w:rFonts w:ascii="Calibri" w:hAnsi="Calibri" w:cs="Calibri"/>
        </w:rPr>
      </w:pPr>
      <w:r w:rsidRPr="00E11100">
        <w:rPr>
          <w:rFonts w:ascii="Calibri" w:hAnsi="Calibri" w:cs="Calibri"/>
        </w:rPr>
        <w:t>Mailing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730C1F" w:rsidRPr="00E11100" w:rsidP="00730C1F" w14:paraId="2183DFAD"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730C1F" w:rsidRPr="00E11100" w:rsidP="00730C1F" w14:paraId="5B28BB99" w14:textId="1012D195">
      <w:pPr>
        <w:pStyle w:val="Style1"/>
        <w:rPr>
          <w:rFonts w:ascii="Calibri" w:hAnsi="Calibri" w:cs="Calibri"/>
        </w:rPr>
      </w:pPr>
      <w:r w:rsidRPr="00730C1F">
        <w:rPr>
          <w:rFonts w:ascii="Calibri" w:hAnsi="Calibri" w:cs="Calibri"/>
        </w:rPr>
        <w:t xml:space="preserve">City </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D07F90" w:rsidR="00D07F90">
        <w:rPr>
          <w:rFonts w:ascii="Calibri" w:hAnsi="Calibri" w:cs="Calibri"/>
        </w:rPr>
        <w:t>State</w:t>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r>
      <w:r w:rsidRPr="00D07F90" w:rsidR="00D07F90">
        <w:rPr>
          <w:rFonts w:ascii="Calibri" w:hAnsi="Calibri" w:cs="Calibri"/>
        </w:rPr>
        <w:tab/>
        <w:t>ZIP Code</w:t>
      </w:r>
    </w:p>
    <w:p w:rsidR="00F87DD3" w:rsidRPr="00E11100" w:rsidP="00F87DD3" w14:paraId="3399EDA7" w14:textId="77777777">
      <w:pPr>
        <w:pStyle w:val="QuestionSeparator"/>
        <w:rPr>
          <w:rFonts w:ascii="Calibri" w:hAnsi="Calibri" w:cs="Calibri"/>
        </w:rPr>
      </w:pPr>
    </w:p>
    <w:p w:rsidR="007B5954" w:rsidP="001F419C" w14:paraId="1A0C1873" w14:textId="0163CFF3">
      <w:pPr>
        <w:pStyle w:val="Heading2"/>
        <w:numPr>
          <w:ilvl w:val="0"/>
          <w:numId w:val="2"/>
        </w:numPr>
        <w:spacing w:before="120" w:after="240"/>
        <w:rPr>
          <w:rFonts w:ascii="Calibri" w:hAnsi="Calibri" w:cs="Calibri"/>
        </w:rPr>
      </w:pPr>
      <w:r w:rsidRPr="737F3F9F">
        <w:rPr>
          <w:rFonts w:ascii="Calibri" w:hAnsi="Calibri" w:cs="Calibri"/>
        </w:rPr>
        <w:t>Is the facility owned, controlled, or managed b</w:t>
      </w:r>
      <w:r w:rsidRPr="007127ED">
        <w:rPr>
          <w:rFonts w:ascii="Calibri" w:hAnsi="Calibri" w:cs="Calibri"/>
        </w:rPr>
        <w:t>y an ultimate parent company</w:t>
      </w:r>
      <w:r>
        <w:rPr>
          <w:rFonts w:ascii="Calibri" w:hAnsi="Calibri" w:cs="Calibri"/>
        </w:rPr>
        <w:t xml:space="preserve">, as defined in the </w:t>
      </w:r>
      <w:r w:rsidR="001F419C">
        <w:rPr>
          <w:rFonts w:ascii="Calibri" w:hAnsi="Calibri" w:cs="Calibri"/>
        </w:rPr>
        <w:fldChar w:fldCharType="begin"/>
      </w:r>
      <w:r w:rsidR="001F419C">
        <w:rPr>
          <w:rFonts w:ascii="Calibri" w:hAnsi="Calibri" w:cs="Calibri"/>
        </w:rPr>
        <w:instrText xml:space="preserve"> REF _Ref127868241 \h </w:instrText>
      </w:r>
      <w:r w:rsidR="001F419C">
        <w:rPr>
          <w:rFonts w:ascii="Calibri" w:hAnsi="Calibri" w:cs="Calibri"/>
        </w:rPr>
        <w:fldChar w:fldCharType="separate"/>
      </w:r>
      <w:r w:rsidRPr="00D3134C" w:rsidR="00FD5684">
        <w:rPr>
          <w:rFonts w:cstheme="minorHAnsi"/>
          <w:szCs w:val="22"/>
        </w:rPr>
        <w:t>GLOSSARY</w:t>
      </w:r>
      <w:r w:rsidR="001F419C">
        <w:rPr>
          <w:rFonts w:ascii="Calibri" w:hAnsi="Calibri" w:cs="Calibri"/>
        </w:rPr>
        <w:fldChar w:fldCharType="end"/>
      </w:r>
      <w:r>
        <w:rPr>
          <w:rFonts w:ascii="Calibri" w:hAnsi="Calibri" w:cs="Calibri"/>
        </w:rPr>
        <w:t xml:space="preserve"> and below</w:t>
      </w:r>
      <w:r w:rsidRPr="007127ED">
        <w:rPr>
          <w:rFonts w:ascii="Calibri" w:hAnsi="Calibri" w:cs="Calibri"/>
        </w:rPr>
        <w:t xml:space="preserve">? </w:t>
      </w:r>
    </w:p>
    <w:p w:rsidR="007B5954" w:rsidP="007B5954" w14:paraId="53211C40" w14:textId="7FF846E8">
      <w:pPr>
        <w:pStyle w:val="Style1"/>
        <w:ind w:left="720"/>
      </w:pPr>
      <w:r w:rsidRPr="007B5954">
        <w:rPr>
          <w:b/>
          <w:bCs/>
        </w:rPr>
        <w:t>Ultimate Parent Company:</w:t>
      </w:r>
      <w:r w:rsidRPr="007B5954">
        <w:t xml:space="preserve"> The business organization at the highest position in the facility's ownership structure that is organized domestically (e.g., the highest-level United States incorporated company). An ultimate parent company owns more than 50 percent of one or more other domestic businesses. A business organization that is owned by another United States business is not an ultimate parent company but a subsidiary or branch. Subsidiary business organizations to the ultimate parent can include “headquarters” business organizations. A “headquarters” is a business that has branches or divisions reporting to it. Branches or divisions can also report directly to the </w:t>
      </w:r>
      <w:r>
        <w:t>u</w:t>
      </w:r>
      <w:r w:rsidRPr="007B5954">
        <w:t xml:space="preserve">ltimate </w:t>
      </w:r>
      <w:r>
        <w:t>p</w:t>
      </w:r>
      <w:r w:rsidRPr="007B5954">
        <w:t xml:space="preserve">arent </w:t>
      </w:r>
      <w:r>
        <w:t>c</w:t>
      </w:r>
      <w:r w:rsidRPr="007B5954">
        <w:t>ompany. In this case, the ultimate parent company is also a headquarters organization. The ultimate parent company typically resides in a different physical location than its subsidiary headquarters or division/branch locations.</w:t>
      </w:r>
    </w:p>
    <w:p w:rsidR="00F87DD3" w:rsidRPr="00E11100" w:rsidP="007B5954" w14:paraId="333EECEC" w14:textId="1E3C17BF">
      <w:pPr>
        <w:pStyle w:val="Style1"/>
      </w:pPr>
      <w:r>
        <w:t>If yes, i</w:t>
      </w:r>
      <w:r w:rsidRPr="007127ED">
        <w:t>dentify the ultimate parent company and provide the name, title, telephone number, email, and mailing address for a primary point of contact for the ultimate parent company. If the facility does not have an ultimate parent company, select “No ultimate parent company.</w:t>
      </w:r>
      <w:bookmarkStart w:id="33" w:name="_Ref114751121"/>
      <w:r w:rsidRPr="007127ED">
        <w:t>”</w:t>
      </w:r>
      <w:bookmarkEnd w:id="33"/>
    </w:p>
    <w:p w:rsidR="00F87DD3" w:rsidRPr="00E11100" w:rsidP="00F87DD3" w14:paraId="1013D7A1" w14:textId="77777777">
      <w:pPr>
        <w:pStyle w:val="Style1"/>
        <w:keepNext/>
        <w:keepLines/>
        <w:rPr>
          <w:rFonts w:ascii="Calibri" w:hAnsi="Calibri" w:cs="Calibri"/>
        </w:rPr>
      </w:pPr>
      <w:sdt>
        <w:sdtPr>
          <w:rPr>
            <w:rFonts w:ascii="Calibri" w:hAnsi="Calibri" w:cs="Calibri"/>
            <w:shd w:val="clear" w:color="auto" w:fill="E6E6E6"/>
          </w:rPr>
          <w:id w:val="-2138628269"/>
          <w14:checkbox>
            <w14:checked w14:val="0"/>
            <w14:checkedState w14:val="2612" w14:font="MS Gothic"/>
            <w14:uncheckedState w14:val="2610" w14:font="MS Gothic"/>
          </w14:checkbox>
        </w:sdtPr>
        <w:sdtContent>
          <w:r w:rsidRPr="00E11100">
            <w:rPr>
              <w:rFonts w:ascii="MS Gothic" w:eastAsia="MS Gothic" w:hAnsi="MS Gothic" w:cs="MS Gothic"/>
              <w:shd w:val="clear" w:color="auto" w:fill="E6E6E6"/>
            </w:rPr>
            <w:t>☐</w:t>
          </w:r>
        </w:sdtContent>
      </w:sdt>
      <w:r w:rsidRPr="00E11100">
        <w:rPr>
          <w:rFonts w:ascii="Calibri" w:hAnsi="Calibri" w:cs="Calibri"/>
        </w:rPr>
        <w:tab/>
        <w:t>No ultimate parent company.</w:t>
      </w:r>
    </w:p>
    <w:p w:rsidR="00F87DD3" w:rsidRPr="00E11100" w:rsidP="00F87DD3" w14:paraId="6443F050" w14:textId="77777777">
      <w:pPr>
        <w:pStyle w:val="Style1"/>
        <w:keepNext/>
        <w:keepLines/>
        <w:ind w:firstLine="360"/>
        <w:rPr>
          <w:rFonts w:ascii="Calibri" w:hAnsi="Calibri" w:cs="Calibri"/>
        </w:rPr>
      </w:pPr>
      <w:r w:rsidRPr="00E11100">
        <w:rPr>
          <w:rFonts w:ascii="Calibri" w:hAnsi="Calibri" w:cs="Calibri"/>
        </w:rPr>
        <w:t>OR</w:t>
      </w:r>
    </w:p>
    <w:p w:rsidR="00F87DD3" w:rsidRPr="00E11100" w:rsidP="00F87DD3" w14:paraId="1D670914" w14:textId="77777777">
      <w:pPr>
        <w:keepNext/>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RPr="00E11100" w:rsidP="00F87DD3" w14:paraId="14D3F9D8" w14:textId="77777777">
      <w:pPr>
        <w:pStyle w:val="Style1"/>
        <w:keepNext/>
        <w:keepLines/>
        <w:rPr>
          <w:rFonts w:ascii="Calibri" w:hAnsi="Calibri" w:cs="Calibri"/>
        </w:rPr>
      </w:pPr>
      <w:r w:rsidRPr="00E11100">
        <w:rPr>
          <w:rFonts w:ascii="Calibri" w:hAnsi="Calibri" w:cs="Calibri"/>
        </w:rPr>
        <w:t>Ultimate Parent Company Name</w:t>
      </w:r>
    </w:p>
    <w:p w:rsidR="00F87DD3" w:rsidRPr="00E11100" w:rsidP="00F87DD3" w14:paraId="23248214" w14:textId="77777777">
      <w:pPr>
        <w:keepNext/>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RPr="00E11100" w:rsidP="00F87DD3" w14:paraId="4A9EEBFE" w14:textId="77777777">
      <w:pPr>
        <w:pStyle w:val="Style1"/>
        <w:keepNext/>
        <w:keepLines/>
        <w:rPr>
          <w:rFonts w:ascii="Calibri" w:hAnsi="Calibri" w:cs="Calibri"/>
        </w:rPr>
      </w:pPr>
      <w:r w:rsidRPr="00E11100">
        <w:rPr>
          <w:rFonts w:ascii="Calibri" w:hAnsi="Calibri" w:cs="Calibri"/>
        </w:rPr>
        <w:t>Primary Contact Name</w:t>
      </w:r>
      <w:r w:rsidRPr="00E11100">
        <w:rPr>
          <w:rFonts w:ascii="Calibri" w:hAnsi="Calibri" w:cs="Calibri"/>
        </w:rPr>
        <w:tab/>
      </w:r>
      <w:r w:rsidRPr="00E11100">
        <w:rPr>
          <w:rFonts w:ascii="Calibri" w:hAnsi="Calibri" w:cs="Calibri"/>
        </w:rPr>
        <w:tab/>
      </w:r>
      <w:r w:rsidRPr="00E11100">
        <w:rPr>
          <w:rFonts w:ascii="Calibri" w:hAnsi="Calibri" w:cs="Calibri"/>
        </w:rPr>
        <w:tab/>
        <w:t>Primary Contact Title</w:t>
      </w:r>
    </w:p>
    <w:p w:rsidR="00F87DD3" w:rsidRPr="00E11100" w:rsidP="00F87DD3" w14:paraId="4DD047FD" w14:textId="77777777">
      <w:pPr>
        <w:keepNext/>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RPr="00E11100" w:rsidP="00F87DD3" w14:paraId="4A669126" w14:textId="77777777">
      <w:pPr>
        <w:pStyle w:val="Style1"/>
        <w:keepNext/>
        <w:keepLines/>
        <w:rPr>
          <w:rFonts w:ascii="Calibri" w:hAnsi="Calibri" w:cs="Calibri"/>
        </w:rPr>
      </w:pPr>
      <w:r w:rsidRPr="00E11100">
        <w:rPr>
          <w:rFonts w:ascii="Calibri" w:hAnsi="Calibri" w:cs="Calibri"/>
        </w:rPr>
        <w:t>Telephone Number</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Email</w:t>
      </w:r>
    </w:p>
    <w:p w:rsidR="00F87DD3" w:rsidRPr="00E11100" w:rsidP="00F87DD3" w14:paraId="5BDB2948" w14:textId="77777777">
      <w:pPr>
        <w:keepNext/>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RPr="00E11100" w:rsidP="00F87DD3" w14:paraId="01CB9E21" w14:textId="77777777">
      <w:pPr>
        <w:pStyle w:val="Style1"/>
        <w:keepNext/>
        <w:keepLines/>
        <w:rPr>
          <w:rFonts w:ascii="Calibri" w:hAnsi="Calibri" w:cs="Calibri"/>
        </w:rPr>
      </w:pPr>
      <w:r w:rsidRPr="00E11100">
        <w:rPr>
          <w:rFonts w:ascii="Calibri" w:hAnsi="Calibri" w:cs="Calibri"/>
        </w:rPr>
        <w:t>Mailing Address Line 1</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F87DD3" w:rsidRPr="00E11100" w:rsidP="00F87DD3" w14:paraId="7B7E0BD6" w14:textId="77777777">
      <w:pPr>
        <w:keepNext/>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RPr="00E11100" w:rsidP="00F87DD3" w14:paraId="2D990542" w14:textId="77777777">
      <w:pPr>
        <w:pStyle w:val="Style1"/>
        <w:keepNext/>
        <w:keepLines/>
        <w:rPr>
          <w:rFonts w:ascii="Calibri" w:hAnsi="Calibri" w:cs="Calibri"/>
        </w:rPr>
      </w:pPr>
      <w:r w:rsidRPr="00E11100">
        <w:rPr>
          <w:rFonts w:ascii="Calibri" w:hAnsi="Calibri" w:cs="Calibri"/>
        </w:rPr>
        <w:t>Mailing Address Line 2 (Optional)</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F87DD3" w:rsidRPr="00E11100" w:rsidP="00F87DD3" w14:paraId="626B90C3"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F87DD3" w:rsidP="00F87DD3" w14:paraId="539D763C" w14:textId="170BE0FD">
      <w:pPr>
        <w:pStyle w:val="Style1"/>
        <w:rPr>
          <w:rFonts w:ascii="Calibri" w:hAnsi="Calibri" w:cs="Calibri"/>
        </w:rPr>
      </w:pPr>
      <w:r w:rsidRPr="00730C1F">
        <w:rPr>
          <w:rFonts w:ascii="Calibri" w:hAnsi="Calibri" w:cs="Calibri"/>
        </w:rPr>
        <w:t xml:space="preserve">City </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D07F90" w:rsidR="00D07F90">
        <w:rPr>
          <w:rFonts w:ascii="Calibri" w:hAnsi="Calibri" w:cs="Calibri"/>
        </w:rPr>
        <w:t>State</w:t>
      </w:r>
      <w:r w:rsidR="00D07F90">
        <w:rPr>
          <w:rFonts w:ascii="Calibri" w:hAnsi="Calibri" w:cs="Calibri"/>
        </w:rPr>
        <w:t xml:space="preserve"> or Territory</w:t>
      </w:r>
      <w:r w:rsidRPr="00D07F90" w:rsidR="00D07F90">
        <w:rPr>
          <w:rFonts w:ascii="Calibri" w:hAnsi="Calibri" w:cs="Calibri"/>
        </w:rPr>
        <w:tab/>
      </w:r>
      <w:r w:rsidRPr="00D07F90" w:rsidR="00D07F90">
        <w:rPr>
          <w:rFonts w:ascii="Calibri" w:hAnsi="Calibri" w:cs="Calibri"/>
        </w:rPr>
        <w:tab/>
        <w:t xml:space="preserve">ZIP </w:t>
      </w:r>
      <w:r w:rsidR="00D07F90">
        <w:rPr>
          <w:rFonts w:ascii="Calibri" w:hAnsi="Calibri" w:cs="Calibri"/>
        </w:rPr>
        <w:t xml:space="preserve">or Postal </w:t>
      </w:r>
      <w:r w:rsidRPr="00D07F90" w:rsidR="00D07F90">
        <w:rPr>
          <w:rFonts w:ascii="Calibri" w:hAnsi="Calibri" w:cs="Calibri"/>
        </w:rPr>
        <w:t>Code</w:t>
      </w:r>
    </w:p>
    <w:p w:rsidR="000F161E" w:rsidRPr="00E11100" w:rsidP="000F161E" w14:paraId="23286853" w14:textId="77777777">
      <w:pPr>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F161E" w:rsidP="000F161E" w14:paraId="6037076D" w14:textId="38BFF0E0">
      <w:pPr>
        <w:pStyle w:val="Style1"/>
        <w:rPr>
          <w:rFonts w:ascii="Calibri" w:hAnsi="Calibri" w:cs="Calibri"/>
        </w:rPr>
      </w:pPr>
      <w:r>
        <w:rPr>
          <w:rFonts w:ascii="Calibri" w:hAnsi="Calibri" w:cs="Calibri"/>
        </w:rPr>
        <w:t>Country</w:t>
      </w:r>
    </w:p>
    <w:p w:rsidR="00F87DD3" w:rsidRPr="00E11100" w:rsidP="0065485A" w14:paraId="0265113C" w14:textId="77777777">
      <w:pPr>
        <w:pStyle w:val="QuestionSeparator"/>
        <w:rPr>
          <w:rFonts w:ascii="Calibri" w:hAnsi="Calibri" w:cs="Calibri"/>
        </w:rPr>
      </w:pPr>
    </w:p>
    <w:bookmarkEnd w:id="30"/>
    <w:bookmarkEnd w:id="31"/>
    <w:p w:rsidR="001D2CC0" w:rsidP="00DD2505" w14:paraId="69BF7B75" w14:textId="7C4C6721">
      <w:pPr>
        <w:pStyle w:val="Heading2"/>
        <w:numPr>
          <w:ilvl w:val="0"/>
          <w:numId w:val="2"/>
        </w:numPr>
        <w:spacing w:before="120" w:after="240"/>
        <w:rPr>
          <w:rFonts w:ascii="Calibri" w:hAnsi="Calibri" w:cs="Calibri"/>
        </w:rPr>
      </w:pPr>
      <w:r w:rsidRPr="00E11100">
        <w:rPr>
          <w:rFonts w:ascii="Calibri" w:hAnsi="Calibri" w:cs="Calibri"/>
        </w:rPr>
        <w:t xml:space="preserve">Provide </w:t>
      </w:r>
      <w:r w:rsidRPr="00E11100" w:rsidR="00DD2505">
        <w:rPr>
          <w:rFonts w:ascii="Calibri" w:hAnsi="Calibri" w:cs="Calibri"/>
        </w:rPr>
        <w:t xml:space="preserve">all </w:t>
      </w:r>
      <w:r w:rsidR="00036171">
        <w:rPr>
          <w:rFonts w:ascii="Calibri" w:hAnsi="Calibri" w:cs="Calibri"/>
        </w:rPr>
        <w:t>six</w:t>
      </w:r>
      <w:r w:rsidRPr="00E11100" w:rsidR="00DD2505">
        <w:rPr>
          <w:rFonts w:ascii="Calibri" w:hAnsi="Calibri" w:cs="Calibri"/>
        </w:rPr>
        <w:t xml:space="preserve">-digit North American Industry Classification System (NAICS) code(s) applicable to </w:t>
      </w:r>
      <w:r w:rsidRPr="00E11100">
        <w:rPr>
          <w:rFonts w:ascii="Calibri" w:hAnsi="Calibri" w:cs="Calibri"/>
        </w:rPr>
        <w:t xml:space="preserve">the </w:t>
      </w:r>
      <w:r w:rsidRPr="00E11100" w:rsidR="00DD2505">
        <w:rPr>
          <w:rFonts w:ascii="Calibri" w:hAnsi="Calibri" w:cs="Calibri"/>
        </w:rPr>
        <w:t xml:space="preserve">facility. If you do not know which NAICS code(s) </w:t>
      </w:r>
      <w:r w:rsidRPr="00E11100">
        <w:rPr>
          <w:rFonts w:ascii="Calibri" w:hAnsi="Calibri" w:cs="Calibri"/>
        </w:rPr>
        <w:t>the</w:t>
      </w:r>
      <w:r w:rsidRPr="00E11100" w:rsidR="00DD2505">
        <w:rPr>
          <w:rFonts w:ascii="Calibri" w:hAnsi="Calibri" w:cs="Calibri"/>
        </w:rPr>
        <w:t xml:space="preserve"> facility falls under, </w:t>
      </w:r>
      <w:r w:rsidRPr="00E11100" w:rsidR="000E7AC0">
        <w:rPr>
          <w:rFonts w:ascii="Calibri" w:hAnsi="Calibri" w:cs="Calibri"/>
        </w:rPr>
        <w:t xml:space="preserve">please </w:t>
      </w:r>
      <w:r w:rsidRPr="00E11100" w:rsidR="00DD2505">
        <w:rPr>
          <w:rFonts w:ascii="Calibri" w:hAnsi="Calibri" w:cs="Calibri"/>
        </w:rPr>
        <w:t xml:space="preserve">visit the </w:t>
      </w:r>
      <w:r>
        <w:fldChar w:fldCharType="begin"/>
      </w:r>
      <w:r w:rsidR="00DF6136">
        <w:rPr>
          <w:rFonts w:ascii="Calibri" w:hAnsi="Calibri" w:cs="Calibri"/>
        </w:rPr>
        <w:instrText xml:space="preserve"> HYPERLINK "https://www.census.gov/eos/www/naics" </w:instrText>
      </w:r>
      <w:r>
        <w:fldChar w:fldCharType="separate"/>
      </w:r>
      <w:r w:rsidR="00DF6136">
        <w:rPr>
          <w:rFonts w:ascii="Calibri" w:hAnsi="Calibri" w:cs="Calibri"/>
        </w:rPr>
        <w:t>United</w:t>
      </w:r>
      <w:r>
        <w:fldChar w:fldCharType="end"/>
      </w:r>
      <w:r w:rsidR="00DF6136">
        <w:rPr>
          <w:rFonts w:ascii="Calibri" w:hAnsi="Calibri" w:cs="Calibri"/>
        </w:rPr>
        <w:t xml:space="preserve"> States Census Bureau</w:t>
      </w:r>
      <w:r w:rsidRPr="00E11100" w:rsidR="00DF6136">
        <w:rPr>
          <w:rFonts w:ascii="Calibri" w:hAnsi="Calibri" w:cs="Calibri"/>
        </w:rPr>
        <w:t xml:space="preserve"> </w:t>
      </w:r>
      <w:r w:rsidRPr="00E11100" w:rsidR="00DD2505">
        <w:rPr>
          <w:rFonts w:ascii="Calibri" w:hAnsi="Calibri" w:cs="Calibri"/>
        </w:rPr>
        <w:t>website (</w:t>
      </w:r>
      <w:r>
        <w:fldChar w:fldCharType="begin"/>
      </w:r>
      <w:r w:rsidRPr="00E11100" w:rsidR="00DD2505">
        <w:rPr>
          <w:rStyle w:val="Hyperlink"/>
          <w:rFonts w:ascii="Calibri" w:hAnsi="Calibri" w:cs="Calibri"/>
        </w:rPr>
        <w:instrText xml:space="preserve"> HYPERLINK "https://www.census.gov/naics/" </w:instrText>
      </w:r>
      <w:r>
        <w:fldChar w:fldCharType="separate"/>
      </w:r>
      <w:r w:rsidRPr="00E11100" w:rsidR="00DD2505">
        <w:rPr>
          <w:rStyle w:val="Hyperlink"/>
          <w:rFonts w:ascii="Calibri" w:hAnsi="Calibri" w:cs="Calibri"/>
        </w:rPr>
        <w:t>https://www.census.gov/naics/</w:t>
      </w:r>
      <w:r>
        <w:fldChar w:fldCharType="end"/>
      </w:r>
      <w:r w:rsidRPr="00E11100" w:rsidR="00DD2505">
        <w:rPr>
          <w:rFonts w:ascii="Calibri" w:hAnsi="Calibri" w:cs="Calibri"/>
        </w:rPr>
        <w:t xml:space="preserve">) and search for the operation(s) that most accurately describes </w:t>
      </w:r>
      <w:r w:rsidRPr="00E11100">
        <w:rPr>
          <w:rFonts w:ascii="Calibri" w:hAnsi="Calibri" w:cs="Calibri"/>
        </w:rPr>
        <w:t>the</w:t>
      </w:r>
      <w:r w:rsidRPr="00E11100" w:rsidR="00DD2505">
        <w:rPr>
          <w:rFonts w:ascii="Calibri" w:hAnsi="Calibri" w:cs="Calibri"/>
        </w:rPr>
        <w:t xml:space="preserve"> facility’s operation</w:t>
      </w:r>
      <w:r>
        <w:rPr>
          <w:rFonts w:ascii="Calibri" w:hAnsi="Calibri" w:cs="Calibri"/>
        </w:rPr>
        <w:t>.</w:t>
      </w:r>
      <w:r w:rsidR="005B56BD">
        <w:rPr>
          <w:rFonts w:ascii="Calibri" w:hAnsi="Calibri" w:cs="Calibri"/>
        </w:rPr>
        <w:t xml:space="preserve"> </w:t>
      </w:r>
      <w:r w:rsidRPr="00E11100" w:rsidR="005B56BD">
        <w:t>NAICS codes starting with 31 through 33 are for manufacturing facilities</w:t>
      </w:r>
      <w:r w:rsidR="005B56BD">
        <w:t>.</w:t>
      </w:r>
      <w:r w:rsidR="00A377F5">
        <w:t xml:space="preserve"> Facilities responding to this questionnaire are likely to fall under NAICS code 332813 (Electroplating, Plating, Polishing, Anodizing, and Coloring) or 332812 (Metal Coating, Engraving (except Jewelry and Silverware), and Allied Services to Manufacturers).</w:t>
      </w:r>
      <w:r>
        <w:rPr>
          <w:rFonts w:ascii="Calibri" w:hAnsi="Calibri" w:cs="Calibri"/>
        </w:rPr>
        <w:t xml:space="preserve"> </w:t>
      </w:r>
      <w:r w:rsidRPr="00E11100">
        <w:rPr>
          <w:rFonts w:ascii="Calibri" w:hAnsi="Calibri" w:cs="Calibri"/>
        </w:rPr>
        <w:t xml:space="preserve">If the facility is associated with more than three NAICS codes, list additional codes in </w:t>
      </w:r>
      <w:r w:rsidRPr="00E11100">
        <w:rPr>
          <w:rFonts w:ascii="Calibri" w:hAnsi="Calibri" w:cs="Calibri"/>
        </w:rPr>
        <w:fldChar w:fldCharType="begin"/>
      </w:r>
      <w:r w:rsidRPr="00E11100">
        <w:rPr>
          <w:rFonts w:ascii="Calibri" w:hAnsi="Calibri" w:cs="Calibri"/>
        </w:rPr>
        <w:instrText xml:space="preserve"> REF _Ref103938643 \r \h </w:instrText>
      </w:r>
      <w:r>
        <w:rPr>
          <w:rFonts w:ascii="Calibri" w:hAnsi="Calibri" w:cs="Calibri"/>
        </w:rPr>
        <w:instrText xml:space="preserve"> \* MERGEFORMAT </w:instrText>
      </w:r>
      <w:r w:rsidRPr="00E11100">
        <w:rPr>
          <w:rFonts w:ascii="Calibri" w:hAnsi="Calibri" w:cs="Calibri"/>
        </w:rPr>
        <w:fldChar w:fldCharType="separate"/>
      </w:r>
      <w:r w:rsidR="00FD5684">
        <w:rPr>
          <w:rFonts w:ascii="Calibri" w:hAnsi="Calibri" w:cs="Calibri"/>
        </w:rPr>
        <w:t>Section 9</w:t>
      </w:r>
      <w:r w:rsidRPr="00E11100">
        <w:rPr>
          <w:rFonts w:ascii="Calibri" w:hAnsi="Calibri" w:cs="Calibri"/>
        </w:rPr>
        <w:fldChar w:fldCharType="end"/>
      </w:r>
      <w:r w:rsidRPr="00E11100">
        <w:rPr>
          <w:rFonts w:ascii="Calibri" w:hAnsi="Calibri" w:cs="Calibri"/>
        </w:rPr>
        <w:t xml:space="preserve"> (Comments).</w:t>
      </w:r>
    </w:p>
    <w:p w:rsidR="00DD2505" w:rsidRPr="00E11100" w:rsidP="00DD2505" w14:paraId="35901DAF" w14:textId="77777777">
      <w:pPr>
        <w:keepNext/>
        <w:spacing w:after="120"/>
        <w:ind w:firstLine="360"/>
        <w:rPr>
          <w:rFonts w:ascii="Calibri" w:hAnsi="Calibri" w:cs="Calibri"/>
          <w:b/>
          <w:bCs/>
          <w:sz w:val="22"/>
          <w:szCs w:val="22"/>
        </w:rPr>
      </w:pPr>
      <w:r w:rsidRPr="00E11100">
        <w:rPr>
          <w:rFonts w:ascii="Calibri" w:hAnsi="Calibri" w:cs="Calibri"/>
          <w:b/>
          <w:bCs/>
          <w:sz w:val="22"/>
          <w:szCs w:val="22"/>
        </w:rPr>
        <w:t>Facility NAICS Code(s)</w:t>
      </w:r>
    </w:p>
    <w:p w:rsidR="00DD2505" w:rsidRPr="00E11100" w:rsidP="00892772" w14:paraId="74CF86FB" w14:textId="3ABD4D7C">
      <w:pPr>
        <w:pStyle w:val="Style1"/>
        <w:rPr>
          <w:rFonts w:ascii="Calibri" w:hAnsi="Calibri" w:cs="Calibri"/>
        </w:rPr>
      </w:pPr>
      <w:sdt>
        <w:sdtPr>
          <w:rPr>
            <w:rFonts w:ascii="Calibri" w:hAnsi="Calibri" w:cs="Calibri"/>
          </w:rPr>
          <w:id w:val="1818765396"/>
          <w14:checkbox>
            <w14:checked w14:val="0"/>
            <w14:checkedState w14:val="2612" w14:font="MS Gothic"/>
            <w14:uncheckedState w14:val="2610" w14:font="MS Gothic"/>
          </w14:checkbox>
        </w:sdtPr>
        <w:sdtContent>
          <w:r w:rsidRPr="00E11100" w:rsidR="00363AEC">
            <w:rPr>
              <w:rFonts w:ascii="MS Gothic" w:eastAsia="MS Gothic" w:hAnsi="MS Gothic" w:cs="MS Gothic"/>
            </w:rPr>
            <w:t>☐</w:t>
          </w:r>
        </w:sdtContent>
      </w:sdt>
      <w:r w:rsidRPr="00E11100" w:rsidR="000E7AC0">
        <w:rPr>
          <w:rFonts w:ascii="Calibri" w:hAnsi="Calibri" w:cs="Calibri"/>
        </w:rPr>
        <w:tab/>
      </w:r>
      <w:r w:rsidRPr="00E11100">
        <w:rPr>
          <w:rFonts w:ascii="Calibri" w:hAnsi="Calibri" w:cs="Calibri"/>
        </w:rPr>
        <w:t>Primary NAICS code</w:t>
      </w:r>
    </w:p>
    <w:p w:rsidR="00DD2505" w:rsidRPr="00E11100" w:rsidP="00892772" w14:paraId="587A452A" w14:textId="731BC7C6">
      <w:pPr>
        <w:pStyle w:val="Style1"/>
        <w:rPr>
          <w:rFonts w:ascii="Calibri" w:hAnsi="Calibri" w:cs="Calibri"/>
        </w:rPr>
      </w:pPr>
      <w:r w:rsidRPr="00E11100">
        <w:rPr>
          <w:rFonts w:ascii="Calibri" w:hAnsi="Calibri" w:cs="Calibri"/>
        </w:rPr>
        <w:t>Primary NAICS code:</w:t>
      </w:r>
      <w:r w:rsidRPr="00E11100" w:rsidR="000E7AC0">
        <w:rPr>
          <w:rFonts w:ascii="Calibri" w:hAnsi="Calibri" w:cs="Calibri"/>
        </w:rPr>
        <w:tab/>
      </w:r>
      <w:r w:rsidRPr="00E11100" w:rsidR="000E7AC0">
        <w:rPr>
          <w:rFonts w:ascii="Calibri" w:hAnsi="Calibri" w:cs="Calibri"/>
          <w:u w:val="single"/>
        </w:rPr>
        <w:t xml:space="preserve"> </w:t>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DD2505" w:rsidRPr="00E11100" w:rsidP="00892772" w14:paraId="65BC515E" w14:textId="064DD196">
      <w:pPr>
        <w:pStyle w:val="Style1"/>
        <w:rPr>
          <w:rFonts w:ascii="Calibri" w:hAnsi="Calibri" w:cs="Calibri"/>
        </w:rPr>
      </w:pPr>
      <w:sdt>
        <w:sdtPr>
          <w:rPr>
            <w:rFonts w:ascii="Calibri" w:hAnsi="Calibri" w:cs="Calibri"/>
          </w:rPr>
          <w:id w:val="905106868"/>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sidR="000E7AC0">
        <w:rPr>
          <w:rFonts w:ascii="Calibri" w:hAnsi="Calibri" w:cs="Calibri"/>
        </w:rPr>
        <w:tab/>
      </w:r>
      <w:r w:rsidRPr="00E11100">
        <w:rPr>
          <w:rFonts w:ascii="Calibri" w:hAnsi="Calibri" w:cs="Calibri"/>
        </w:rPr>
        <w:t>Secondary NAICS code</w:t>
      </w:r>
    </w:p>
    <w:p w:rsidR="00DD2505" w:rsidRPr="00E11100" w:rsidP="00892772" w14:paraId="048A7FAF" w14:textId="0BCBF1D1">
      <w:pPr>
        <w:pStyle w:val="Style1"/>
        <w:rPr>
          <w:rFonts w:ascii="Calibri" w:hAnsi="Calibri" w:cs="Calibri"/>
        </w:rPr>
      </w:pPr>
      <w:r w:rsidRPr="00E11100">
        <w:rPr>
          <w:rFonts w:ascii="Calibri" w:hAnsi="Calibri" w:cs="Calibri"/>
        </w:rPr>
        <w:t>Secondary NAICS code:</w:t>
      </w:r>
      <w:r w:rsidRPr="00E11100" w:rsidR="000E7AC0">
        <w:rPr>
          <w:rFonts w:ascii="Calibri" w:hAnsi="Calibri" w:cs="Calibri"/>
        </w:rPr>
        <w:tab/>
      </w:r>
      <w:r w:rsidRPr="00E11100" w:rsidR="000E7AC0">
        <w:rPr>
          <w:rFonts w:ascii="Calibri" w:hAnsi="Calibri" w:cs="Calibri"/>
          <w:u w:val="single"/>
        </w:rPr>
        <w:t xml:space="preserve"> </w:t>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Pr>
          <w:rFonts w:ascii="Calibri" w:hAnsi="Calibri" w:cs="Calibri"/>
        </w:rPr>
        <w:tab/>
      </w:r>
      <w:r w:rsidRPr="00E11100">
        <w:rPr>
          <w:rFonts w:ascii="Calibri" w:hAnsi="Calibri" w:cs="Calibri"/>
        </w:rPr>
        <w:tab/>
      </w:r>
      <w:r w:rsidRPr="00E11100">
        <w:rPr>
          <w:rFonts w:ascii="Calibri" w:hAnsi="Calibri" w:cs="Calibri"/>
        </w:rPr>
        <w:tab/>
      </w:r>
    </w:p>
    <w:p w:rsidR="00DD2505" w:rsidRPr="00E11100" w:rsidP="00892772" w14:paraId="50510BB4" w14:textId="4DAC8970">
      <w:pPr>
        <w:pStyle w:val="Style1"/>
        <w:rPr>
          <w:rFonts w:ascii="Calibri" w:hAnsi="Calibri" w:cs="Calibri"/>
        </w:rPr>
      </w:pPr>
      <w:sdt>
        <w:sdtPr>
          <w:rPr>
            <w:rFonts w:ascii="Calibri" w:hAnsi="Calibri" w:cs="Calibri"/>
          </w:rPr>
          <w:id w:val="926922510"/>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sidR="000E7AC0">
        <w:rPr>
          <w:rFonts w:ascii="Calibri" w:hAnsi="Calibri" w:cs="Calibri"/>
        </w:rPr>
        <w:tab/>
      </w:r>
      <w:r w:rsidRPr="00E11100">
        <w:rPr>
          <w:rFonts w:ascii="Calibri" w:hAnsi="Calibri" w:cs="Calibri"/>
        </w:rPr>
        <w:t>Tertiary NAICS code</w:t>
      </w:r>
    </w:p>
    <w:p w:rsidR="00DD2505" w:rsidRPr="00E11100" w:rsidP="00892772" w14:paraId="0EE1F436" w14:textId="2A088E35">
      <w:pPr>
        <w:pStyle w:val="Style1"/>
        <w:rPr>
          <w:rFonts w:ascii="Calibri" w:hAnsi="Calibri" w:cs="Calibri"/>
        </w:rPr>
      </w:pPr>
      <w:r w:rsidRPr="00E11100">
        <w:rPr>
          <w:rFonts w:ascii="Calibri" w:hAnsi="Calibri" w:cs="Calibri"/>
        </w:rPr>
        <w:t>Tertiary NAICS code:</w:t>
      </w:r>
      <w:r w:rsidRPr="00E11100" w:rsidR="000E7AC0">
        <w:rPr>
          <w:rFonts w:ascii="Calibri" w:hAnsi="Calibri" w:cs="Calibri"/>
        </w:rPr>
        <w:tab/>
      </w:r>
      <w:r w:rsidRPr="00E11100" w:rsidR="000E7AC0">
        <w:rPr>
          <w:rFonts w:ascii="Calibri" w:hAnsi="Calibri" w:cs="Calibri"/>
          <w:u w:val="single"/>
        </w:rPr>
        <w:t xml:space="preserve"> </w:t>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sidR="000E7AC0">
        <w:rPr>
          <w:rFonts w:ascii="Calibri" w:hAnsi="Calibri" w:cs="Calibri"/>
          <w:u w:val="single"/>
        </w:rPr>
        <w:tab/>
      </w:r>
      <w:r w:rsidRPr="00E11100">
        <w:rPr>
          <w:rFonts w:ascii="Calibri" w:hAnsi="Calibri" w:cs="Calibri"/>
        </w:rPr>
        <w:tab/>
      </w:r>
      <w:r w:rsidRPr="00E11100">
        <w:rPr>
          <w:rFonts w:ascii="Calibri" w:hAnsi="Calibri" w:cs="Calibri"/>
        </w:rPr>
        <w:tab/>
      </w:r>
    </w:p>
    <w:p w:rsidR="00DD2505" w:rsidRPr="00E11100" w:rsidP="00DD2505" w14:paraId="0D627457" w14:textId="77777777">
      <w:pPr>
        <w:pStyle w:val="QuestionSeparator"/>
        <w:rPr>
          <w:rFonts w:ascii="Calibri" w:hAnsi="Calibri" w:cs="Calibri"/>
        </w:rPr>
      </w:pPr>
    </w:p>
    <w:p w:rsidR="00892772" w:rsidRPr="00E11100" w:rsidP="00892772" w14:paraId="345E0884" w14:textId="7ED1F352">
      <w:pPr>
        <w:pStyle w:val="Heading2"/>
        <w:numPr>
          <w:ilvl w:val="0"/>
          <w:numId w:val="2"/>
        </w:numPr>
        <w:spacing w:before="120" w:after="240"/>
        <w:rPr>
          <w:rFonts w:ascii="Calibri" w:hAnsi="Calibri" w:cs="Calibri"/>
        </w:rPr>
      </w:pPr>
      <w:r w:rsidRPr="00E11100">
        <w:rPr>
          <w:rFonts w:ascii="Calibri" w:hAnsi="Calibri" w:cs="Calibri"/>
        </w:rPr>
        <w:t xml:space="preserve">Provide the applicable 12-digit Facility Registry Service (FRS) identification number associated with </w:t>
      </w:r>
      <w:r w:rsidRPr="00E11100" w:rsidR="000E7AC0">
        <w:rPr>
          <w:rFonts w:ascii="Calibri" w:hAnsi="Calibri" w:cs="Calibri"/>
        </w:rPr>
        <w:t>the</w:t>
      </w:r>
      <w:r w:rsidRPr="00E11100">
        <w:rPr>
          <w:rFonts w:ascii="Calibri" w:hAnsi="Calibri" w:cs="Calibri"/>
        </w:rPr>
        <w:t xml:space="preserve"> facility (also known as EPA Registry ID). If you do not know </w:t>
      </w:r>
      <w:r w:rsidRPr="00E11100" w:rsidR="000E7AC0">
        <w:rPr>
          <w:rFonts w:ascii="Calibri" w:hAnsi="Calibri" w:cs="Calibri"/>
        </w:rPr>
        <w:t>the</w:t>
      </w:r>
      <w:r w:rsidRPr="00E11100">
        <w:rPr>
          <w:rFonts w:ascii="Calibri" w:hAnsi="Calibri" w:cs="Calibri"/>
        </w:rPr>
        <w:t xml:space="preserve"> facility’s FRS </w:t>
      </w:r>
      <w:r w:rsidRPr="00E11100" w:rsidR="000E7AC0">
        <w:rPr>
          <w:rFonts w:ascii="Calibri" w:hAnsi="Calibri" w:cs="Calibri"/>
        </w:rPr>
        <w:t xml:space="preserve">identification </w:t>
      </w:r>
      <w:r w:rsidRPr="00E11100">
        <w:rPr>
          <w:rFonts w:ascii="Calibri" w:hAnsi="Calibri" w:cs="Calibri"/>
        </w:rPr>
        <w:t xml:space="preserve">number, </w:t>
      </w:r>
      <w:r w:rsidRPr="00E11100" w:rsidR="000E7AC0">
        <w:rPr>
          <w:rFonts w:ascii="Calibri" w:hAnsi="Calibri" w:cs="Calibri"/>
        </w:rPr>
        <w:t xml:space="preserve">please </w:t>
      </w:r>
      <w:r w:rsidRPr="00E11100">
        <w:rPr>
          <w:rFonts w:ascii="Calibri" w:hAnsi="Calibri" w:cs="Calibri"/>
        </w:rPr>
        <w:t xml:space="preserve">visit EPA’s </w:t>
      </w:r>
      <w:hyperlink r:id="rId22" w:history="1">
        <w:r w:rsidRPr="00E11100">
          <w:rPr>
            <w:rStyle w:val="Hyperlink"/>
            <w:rFonts w:ascii="Calibri" w:hAnsi="Calibri" w:cs="Calibri"/>
            <w:color w:val="auto"/>
            <w:szCs w:val="22"/>
            <w:u w:val="none"/>
          </w:rPr>
          <w:t>FRS</w:t>
        </w:r>
      </w:hyperlink>
      <w:r w:rsidRPr="00E11100">
        <w:rPr>
          <w:rStyle w:val="Hyperlink"/>
          <w:rFonts w:ascii="Calibri" w:hAnsi="Calibri" w:cs="Calibri"/>
          <w:color w:val="auto"/>
          <w:szCs w:val="22"/>
          <w:u w:val="none"/>
        </w:rPr>
        <w:t xml:space="preserve"> Search </w:t>
      </w:r>
      <w:r w:rsidR="00950875">
        <w:rPr>
          <w:rStyle w:val="Hyperlink"/>
          <w:rFonts w:ascii="Calibri" w:hAnsi="Calibri" w:cs="Calibri"/>
          <w:color w:val="auto"/>
          <w:szCs w:val="22"/>
          <w:u w:val="none"/>
        </w:rPr>
        <w:t>w</w:t>
      </w:r>
      <w:r w:rsidRPr="00E11100">
        <w:rPr>
          <w:rStyle w:val="Hyperlink"/>
          <w:rFonts w:ascii="Calibri" w:hAnsi="Calibri" w:cs="Calibri"/>
          <w:color w:val="auto"/>
          <w:szCs w:val="22"/>
          <w:u w:val="none"/>
        </w:rPr>
        <w:t>ebsite (</w:t>
      </w:r>
      <w:hyperlink r:id="rId23" w:anchor="facility" w:history="1">
        <w:r w:rsidRPr="00E11100" w:rsidR="000E7AC0">
          <w:rPr>
            <w:rStyle w:val="Hyperlink"/>
            <w:rFonts w:ascii="Calibri" w:hAnsi="Calibri" w:cs="Calibri"/>
            <w:szCs w:val="22"/>
          </w:rPr>
          <w:t>https://www.epa.gov/frs/frs-query#facility</w:t>
        </w:r>
      </w:hyperlink>
      <w:r w:rsidRPr="00E11100">
        <w:rPr>
          <w:rStyle w:val="Hyperlink"/>
          <w:rFonts w:ascii="Calibri" w:hAnsi="Calibri" w:cs="Calibri"/>
          <w:color w:val="auto"/>
          <w:szCs w:val="22"/>
          <w:u w:val="none"/>
        </w:rPr>
        <w:t>)</w:t>
      </w:r>
      <w:r w:rsidRPr="00E11100">
        <w:rPr>
          <w:rFonts w:ascii="Calibri" w:hAnsi="Calibri" w:cs="Calibri"/>
        </w:rPr>
        <w:t xml:space="preserve"> and search for </w:t>
      </w:r>
      <w:r w:rsidRPr="00E11100" w:rsidR="000E7AC0">
        <w:rPr>
          <w:rFonts w:ascii="Calibri" w:hAnsi="Calibri" w:cs="Calibri"/>
        </w:rPr>
        <w:t>the</w:t>
      </w:r>
      <w:r w:rsidRPr="00E11100">
        <w:rPr>
          <w:rFonts w:ascii="Calibri" w:hAnsi="Calibri" w:cs="Calibri"/>
        </w:rPr>
        <w:t xml:space="preserve"> facility using </w:t>
      </w:r>
      <w:r w:rsidRPr="00E11100" w:rsidR="000E7AC0">
        <w:rPr>
          <w:rFonts w:ascii="Calibri" w:hAnsi="Calibri" w:cs="Calibri"/>
        </w:rPr>
        <w:t>the</w:t>
      </w:r>
      <w:r w:rsidRPr="00E11100">
        <w:rPr>
          <w:rFonts w:ascii="Calibri" w:hAnsi="Calibri" w:cs="Calibri"/>
        </w:rPr>
        <w:t xml:space="preserve"> facility’s address and/or name. If </w:t>
      </w:r>
      <w:r w:rsidRPr="00E11100" w:rsidR="000E7AC0">
        <w:rPr>
          <w:rFonts w:ascii="Calibri" w:hAnsi="Calibri" w:cs="Calibri"/>
        </w:rPr>
        <w:t>the</w:t>
      </w:r>
      <w:r w:rsidRPr="00E11100">
        <w:rPr>
          <w:rFonts w:ascii="Calibri" w:hAnsi="Calibri" w:cs="Calibri"/>
        </w:rPr>
        <w:t xml:space="preserve"> facility does not have an associated FRS </w:t>
      </w:r>
      <w:r w:rsidRPr="00E11100" w:rsidR="000E7AC0">
        <w:rPr>
          <w:rFonts w:ascii="Calibri" w:hAnsi="Calibri" w:cs="Calibri"/>
        </w:rPr>
        <w:t>identification number</w:t>
      </w:r>
      <w:r w:rsidRPr="00E11100">
        <w:rPr>
          <w:rFonts w:ascii="Calibri" w:hAnsi="Calibri" w:cs="Calibri"/>
        </w:rPr>
        <w:t>, select “</w:t>
      </w:r>
      <w:r w:rsidR="00647756">
        <w:rPr>
          <w:rFonts w:ascii="Calibri" w:hAnsi="Calibri" w:cs="Calibri"/>
        </w:rPr>
        <w:t>Facility does</w:t>
      </w:r>
      <w:r w:rsidRPr="00E11100">
        <w:rPr>
          <w:rFonts w:ascii="Calibri" w:hAnsi="Calibri" w:cs="Calibri"/>
        </w:rPr>
        <w:t xml:space="preserve"> not have an FRS </w:t>
      </w:r>
      <w:r w:rsidRPr="00E11100" w:rsidR="000E7AC0">
        <w:rPr>
          <w:rFonts w:ascii="Calibri" w:hAnsi="Calibri" w:cs="Calibri"/>
        </w:rPr>
        <w:t>identification number</w:t>
      </w:r>
      <w:r w:rsidRPr="00E11100">
        <w:rPr>
          <w:rFonts w:ascii="Calibri" w:hAnsi="Calibri" w:cs="Calibri"/>
        </w:rPr>
        <w:t xml:space="preserve">.” </w:t>
      </w:r>
    </w:p>
    <w:p w:rsidR="000E7AC0" w:rsidRPr="00E11100" w:rsidP="000E7AC0" w14:paraId="38ED9202" w14:textId="6BBC4E3A">
      <w:pPr>
        <w:pStyle w:val="Style1"/>
        <w:rPr>
          <w:rStyle w:val="Heading2Char"/>
          <w:rFonts w:ascii="Calibri" w:hAnsi="Calibri" w:cs="Calibri"/>
          <w:szCs w:val="24"/>
        </w:rPr>
      </w:pPr>
      <w:sdt>
        <w:sdtPr>
          <w:rPr>
            <w:rFonts w:ascii="Calibri" w:eastAsia="MS Gothic" w:hAnsi="Calibri" w:cs="Calibri"/>
            <w:szCs w:val="26"/>
            <w:shd w:val="clear" w:color="auto" w:fill="E6E6E6"/>
          </w:rPr>
          <w:id w:val="1858155768"/>
          <w14:checkbox>
            <w14:checked w14:val="0"/>
            <w14:checkedState w14:val="2612" w14:font="MS Gothic"/>
            <w14:uncheckedState w14:val="2610" w14:font="MS Gothic"/>
          </w14:checkbox>
        </w:sdtPr>
        <w:sdtContent>
          <w:r w:rsidRPr="00E11100">
            <w:rPr>
              <w:rFonts w:ascii="MS Gothic" w:eastAsia="MS Gothic" w:hAnsi="MS Gothic" w:cs="MS Gothic"/>
              <w:shd w:val="clear" w:color="auto" w:fill="E6E6E6"/>
            </w:rPr>
            <w:t>☐</w:t>
          </w:r>
        </w:sdtContent>
      </w:sdt>
      <w:r w:rsidRPr="00E11100">
        <w:rPr>
          <w:rFonts w:ascii="Calibri" w:hAnsi="Calibri" w:cs="Calibri"/>
        </w:rPr>
        <w:t xml:space="preserve"> </w:t>
      </w:r>
      <w:r w:rsidRPr="00E11100">
        <w:rPr>
          <w:rStyle w:val="Heading2Char"/>
          <w:rFonts w:ascii="Calibri" w:hAnsi="Calibri" w:cs="Calibri"/>
          <w:szCs w:val="24"/>
        </w:rPr>
        <w:t xml:space="preserve">Facility does not have an FRS </w:t>
      </w:r>
      <w:r w:rsidR="00647756">
        <w:rPr>
          <w:rStyle w:val="Heading2Char"/>
          <w:rFonts w:ascii="Calibri" w:hAnsi="Calibri" w:cs="Calibri"/>
          <w:szCs w:val="24"/>
        </w:rPr>
        <w:t>identification number</w:t>
      </w:r>
    </w:p>
    <w:p w:rsidR="00892772" w:rsidRPr="00E11100" w:rsidP="000E7AC0" w14:paraId="507F98B8" w14:textId="77777777">
      <w:pPr>
        <w:pStyle w:val="Style1"/>
        <w:ind w:firstLine="360"/>
        <w:rPr>
          <w:rFonts w:ascii="Calibri" w:hAnsi="Calibri" w:cs="Calibri"/>
        </w:rPr>
      </w:pPr>
      <w:r w:rsidRPr="00E11100">
        <w:rPr>
          <w:rFonts w:ascii="Calibri" w:hAnsi="Calibri" w:cs="Calibri"/>
        </w:rPr>
        <w:t>OR</w:t>
      </w:r>
    </w:p>
    <w:p w:rsidR="000E7AC0" w:rsidRPr="00E11100" w:rsidP="000E7AC0" w14:paraId="17D2BF5F" w14:textId="2E66BC5B">
      <w:pPr>
        <w:pStyle w:val="Style1"/>
        <w:rPr>
          <w:rFonts w:ascii="Calibri" w:hAnsi="Calibri" w:cs="Calibri"/>
          <w:u w:val="single"/>
        </w:rPr>
      </w:pPr>
      <w:r w:rsidRPr="00E11100">
        <w:rPr>
          <w:rFonts w:ascii="Calibri" w:hAnsi="Calibri" w:cs="Calibri"/>
          <w:szCs w:val="22"/>
        </w:rPr>
        <w:t xml:space="preserve">FRS </w:t>
      </w:r>
      <w:r w:rsidR="00C83131">
        <w:rPr>
          <w:rFonts w:ascii="Calibri" w:hAnsi="Calibri" w:cs="Calibri"/>
          <w:szCs w:val="22"/>
        </w:rPr>
        <w:t>Identification</w:t>
      </w:r>
      <w:r w:rsidRPr="00E11100" w:rsidR="00C83131">
        <w:rPr>
          <w:rFonts w:ascii="Calibri" w:hAnsi="Calibri" w:cs="Calibri"/>
          <w:szCs w:val="22"/>
        </w:rPr>
        <w:t xml:space="preserve"> </w:t>
      </w:r>
      <w:r w:rsidRPr="00E11100">
        <w:rPr>
          <w:rFonts w:ascii="Calibri" w:hAnsi="Calibri" w:cs="Calibri"/>
          <w:szCs w:val="22"/>
        </w:rPr>
        <w:t>Number:</w:t>
      </w:r>
      <w:r w:rsidRPr="00E11100">
        <w:rPr>
          <w:rFonts w:ascii="Calibri" w:hAnsi="Calibri" w:cs="Calibri"/>
          <w:szCs w:val="22"/>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E7AC0" w:rsidRPr="00E11100" w:rsidP="005D4C10" w14:paraId="38545F24" w14:textId="77777777">
      <w:pPr>
        <w:pStyle w:val="QuestionSeparator"/>
        <w:rPr>
          <w:rFonts w:ascii="Calibri" w:hAnsi="Calibri" w:eastAsiaTheme="majorEastAsia" w:cs="Calibri"/>
        </w:rPr>
      </w:pPr>
    </w:p>
    <w:p w:rsidR="005D4C10" w:rsidRPr="001F419C" w14:paraId="6B33BC4C" w14:textId="17AEE34A">
      <w:pPr>
        <w:pStyle w:val="Heading2"/>
        <w:numPr>
          <w:ilvl w:val="0"/>
          <w:numId w:val="2"/>
        </w:numPr>
        <w:spacing w:before="120" w:after="240"/>
        <w:rPr>
          <w:rFonts w:ascii="Calibri" w:hAnsi="Calibri" w:cs="Calibri"/>
        </w:rPr>
      </w:pPr>
      <w:r w:rsidRPr="001F419C">
        <w:rPr>
          <w:rFonts w:ascii="Calibri" w:hAnsi="Calibri" w:cs="Calibri"/>
        </w:rPr>
        <w:t xml:space="preserve">Did </w:t>
      </w:r>
      <w:r w:rsidRPr="001F419C" w:rsidR="00132D18">
        <w:rPr>
          <w:rFonts w:ascii="Calibri" w:hAnsi="Calibri" w:cs="Calibri"/>
        </w:rPr>
        <w:t>the</w:t>
      </w:r>
      <w:r w:rsidRPr="001F419C">
        <w:rPr>
          <w:rFonts w:ascii="Calibri" w:hAnsi="Calibri" w:cs="Calibri"/>
        </w:rPr>
        <w:t xml:space="preserve"> facility engage in </w:t>
      </w:r>
      <w:r w:rsidRPr="001F419C" w:rsidR="000F348F">
        <w:rPr>
          <w:rFonts w:ascii="Calibri" w:hAnsi="Calibri" w:cs="Calibri"/>
        </w:rPr>
        <w:t>metal finishing or electroplating</w:t>
      </w:r>
      <w:r w:rsidRPr="001F419C" w:rsidR="002E4A68">
        <w:rPr>
          <w:rFonts w:ascii="Calibri" w:hAnsi="Calibri" w:cs="Calibri"/>
        </w:rPr>
        <w:t xml:space="preserve"> operations</w:t>
      </w:r>
      <w:r w:rsidRPr="001F419C" w:rsidR="000F348F">
        <w:rPr>
          <w:rFonts w:ascii="Calibri" w:hAnsi="Calibri" w:cs="Calibri"/>
        </w:rPr>
        <w:t xml:space="preserve">, as defined in the </w:t>
      </w:r>
      <w:r w:rsidR="001F419C">
        <w:rPr>
          <w:rFonts w:ascii="Calibri" w:hAnsi="Calibri" w:cs="Calibri"/>
        </w:rPr>
        <w:fldChar w:fldCharType="begin"/>
      </w:r>
      <w:r w:rsidR="001F419C">
        <w:rPr>
          <w:rFonts w:ascii="Calibri" w:hAnsi="Calibri" w:cs="Calibri"/>
        </w:rPr>
        <w:instrText xml:space="preserve"> REF _Ref127868241 \h </w:instrText>
      </w:r>
      <w:r w:rsidR="001F419C">
        <w:rPr>
          <w:rFonts w:ascii="Calibri" w:hAnsi="Calibri" w:cs="Calibri"/>
        </w:rPr>
        <w:fldChar w:fldCharType="separate"/>
      </w:r>
      <w:r w:rsidRPr="00D3134C" w:rsidR="00FD5684">
        <w:rPr>
          <w:rFonts w:cstheme="minorHAnsi"/>
          <w:szCs w:val="22"/>
        </w:rPr>
        <w:t>GLOSSARY</w:t>
      </w:r>
      <w:r w:rsidR="001F419C">
        <w:rPr>
          <w:rFonts w:ascii="Calibri" w:hAnsi="Calibri" w:cs="Calibri"/>
        </w:rPr>
        <w:fldChar w:fldCharType="end"/>
      </w:r>
      <w:r w:rsidR="001F419C">
        <w:rPr>
          <w:rFonts w:ascii="Calibri" w:hAnsi="Calibri" w:cs="Calibri"/>
        </w:rPr>
        <w:t xml:space="preserve"> </w:t>
      </w:r>
      <w:r w:rsidRPr="001F419C" w:rsidR="007B5954">
        <w:rPr>
          <w:rFonts w:ascii="Calibri" w:hAnsi="Calibri" w:cs="Calibri"/>
        </w:rPr>
        <w:t>and below</w:t>
      </w:r>
      <w:r w:rsidRPr="001F419C" w:rsidR="008C7CF7">
        <w:rPr>
          <w:rFonts w:ascii="Calibri" w:hAnsi="Calibri" w:cs="Calibri"/>
        </w:rPr>
        <w:t>,</w:t>
      </w:r>
      <w:r w:rsidRPr="008C7CF7" w:rsidR="008C7CF7">
        <w:t xml:space="preserve"> </w:t>
      </w:r>
      <w:r w:rsidRPr="001F419C" w:rsidR="008C7CF7">
        <w:rPr>
          <w:rFonts w:ascii="Calibri" w:hAnsi="Calibri" w:cs="Calibri"/>
        </w:rPr>
        <w:t xml:space="preserve">at any time since </w:t>
      </w:r>
      <w:r w:rsidRPr="001F419C" w:rsidR="00A65599">
        <w:rPr>
          <w:rFonts w:ascii="Calibri" w:hAnsi="Calibri" w:cs="Calibri"/>
        </w:rPr>
        <w:t>the facility began operation</w:t>
      </w:r>
      <w:r w:rsidRPr="001F419C">
        <w:rPr>
          <w:rFonts w:ascii="Calibri" w:hAnsi="Calibri" w:cs="Calibri"/>
        </w:rPr>
        <w:t>?</w:t>
      </w:r>
      <w:r w:rsidRPr="002A30C2" w:rsidR="002A30C2">
        <w:t xml:space="preserve"> </w:t>
      </w:r>
      <w:r w:rsidR="0029014D">
        <w:t xml:space="preserve">Include operations that </w:t>
      </w:r>
      <w:r w:rsidR="0000765F">
        <w:t xml:space="preserve">previously occurred even if they do not reflect current operations. </w:t>
      </w:r>
      <w:r w:rsidR="002A30C2">
        <w:t xml:space="preserve">Include operations that </w:t>
      </w:r>
      <w:r w:rsidRPr="001F419C" w:rsidR="00613E19">
        <w:rPr>
          <w:rFonts w:ascii="Calibri" w:hAnsi="Calibri" w:cs="Calibri"/>
        </w:rPr>
        <w:t>occurred</w:t>
      </w:r>
      <w:r w:rsidRPr="001F419C" w:rsidR="0041659D">
        <w:rPr>
          <w:rFonts w:ascii="Calibri" w:hAnsi="Calibri" w:cs="Calibri"/>
        </w:rPr>
        <w:t xml:space="preserve"> </w:t>
      </w:r>
      <w:r w:rsidRPr="001F419C" w:rsidR="002A30C2">
        <w:rPr>
          <w:rFonts w:ascii="Calibri" w:hAnsi="Calibri" w:cs="Calibri"/>
        </w:rPr>
        <w:t xml:space="preserve">under other ownership, if </w:t>
      </w:r>
      <w:r w:rsidRPr="001F419C" w:rsidR="00FB381C">
        <w:rPr>
          <w:rFonts w:ascii="Calibri" w:hAnsi="Calibri" w:cs="Calibri"/>
        </w:rPr>
        <w:t>known</w:t>
      </w:r>
      <w:r w:rsidRPr="001F419C" w:rsidR="002A30C2">
        <w:rPr>
          <w:rFonts w:ascii="Calibri" w:hAnsi="Calibri" w:cs="Calibri"/>
        </w:rPr>
        <w:t xml:space="preserve">. </w:t>
      </w:r>
      <w:r w:rsidRPr="001F419C" w:rsidR="007A3589">
        <w:rPr>
          <w:rFonts w:ascii="Calibri" w:hAnsi="Calibri" w:cs="Calibri"/>
        </w:rPr>
        <w:t>If unknown, use best professional judgement to provide an estimate.</w:t>
      </w:r>
    </w:p>
    <w:p w:rsidR="00FB381C" w:rsidRPr="0022675E" w:rsidP="00FB381C" w14:paraId="276514FF" w14:textId="568215A4">
      <w:pPr>
        <w:pStyle w:val="Style1"/>
        <w:ind w:left="720"/>
        <w:rPr>
          <w:i/>
          <w:iCs/>
        </w:rPr>
      </w:pPr>
      <w:r w:rsidRPr="0022675E">
        <w:rPr>
          <w:b/>
        </w:rPr>
        <w:t>Metal Finishing</w:t>
      </w:r>
      <w:r w:rsidRPr="0022675E">
        <w:t>: The process of changing the surface of an object, for the purpose of improving its appearance and/or durability.</w:t>
      </w:r>
    </w:p>
    <w:p w:rsidR="00FB381C" w:rsidRPr="0022675E" w:rsidP="00FB381C" w14:paraId="1C6C3839" w14:textId="5AC7D878">
      <w:pPr>
        <w:pStyle w:val="Style1"/>
        <w:ind w:left="720"/>
        <w:rPr>
          <w:i/>
          <w:strike/>
        </w:rPr>
      </w:pPr>
      <w:r w:rsidRPr="00BD04DF">
        <w:rPr>
          <w:b/>
        </w:rPr>
        <w:t xml:space="preserve">Electroplating: </w:t>
      </w:r>
      <w:r w:rsidRPr="00271B74">
        <w:t xml:space="preserve">The production of a thin surface coating of one metal upon another by electrodeposition. This surface coating is applied to provide corrosion protection, wear or erosion resistance, anti-frictional characteristics, </w:t>
      </w:r>
      <w:r>
        <w:t>enhanced aesthetics, or to obtain a surface with properties or dimensions diffe</w:t>
      </w:r>
      <w:r w:rsidRPr="0022675E">
        <w:t>rent from those of the bas</w:t>
      </w:r>
      <w:r w:rsidR="00B86EE6">
        <w:t>is metal or</w:t>
      </w:r>
      <w:r w:rsidRPr="0022675E">
        <w:t xml:space="preserve"> material. </w:t>
      </w:r>
    </w:p>
    <w:p w:rsidR="00FB381C" w:rsidRPr="00FB381C" w:rsidP="00FB381C" w14:paraId="0D5CB1BE" w14:textId="77777777"/>
    <w:p w:rsidR="00CA7403" w:rsidRPr="00E11100" w:rsidP="00CA7403" w14:paraId="25956F6A" w14:textId="77777777">
      <w:pPr>
        <w:pStyle w:val="Style1"/>
        <w:rPr>
          <w:rFonts w:ascii="Calibri" w:hAnsi="Calibri" w:cs="Calibri"/>
        </w:rPr>
      </w:pPr>
      <w:sdt>
        <w:sdtPr>
          <w:rPr>
            <w:rFonts w:ascii="Calibri" w:hAnsi="Calibri" w:cs="Calibri"/>
            <w:shd w:val="clear" w:color="auto" w:fill="E6E6E6"/>
          </w:rPr>
          <w:id w:val="195405645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w:t>
      </w:r>
    </w:p>
    <w:p w:rsidR="005D4C10" w:rsidRPr="00E11100" w:rsidP="005D4C10" w14:paraId="2023080A" w14:textId="7F2A8016">
      <w:pPr>
        <w:pStyle w:val="Style1"/>
        <w:rPr>
          <w:rFonts w:ascii="Calibri" w:hAnsi="Calibri" w:cs="Calibri"/>
        </w:rPr>
      </w:pPr>
      <w:sdt>
        <w:sdtPr>
          <w:rPr>
            <w:rFonts w:ascii="Calibri" w:hAnsi="Calibri" w:cs="Calibri"/>
            <w:shd w:val="clear" w:color="auto" w:fill="E6E6E6"/>
          </w:rPr>
          <w:id w:val="-885634183"/>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Yes</w:t>
      </w:r>
      <w:r w:rsidR="00A1178A">
        <w:rPr>
          <w:rFonts w:ascii="Calibri" w:hAnsi="Calibri" w:cs="Calibri"/>
        </w:rPr>
        <w:t>. P</w:t>
      </w:r>
      <w:r w:rsidRPr="00E11100" w:rsidR="00376950">
        <w:rPr>
          <w:rFonts w:ascii="Calibri" w:hAnsi="Calibri" w:cs="Calibri"/>
        </w:rPr>
        <w:t xml:space="preserve">rovide an overview of the types of </w:t>
      </w:r>
      <w:r w:rsidR="000F348F">
        <w:rPr>
          <w:rFonts w:ascii="Calibri" w:hAnsi="Calibri" w:cs="Calibri"/>
        </w:rPr>
        <w:t xml:space="preserve">metal </w:t>
      </w:r>
      <w:r w:rsidR="00A1178A">
        <w:rPr>
          <w:rFonts w:ascii="Calibri" w:hAnsi="Calibri" w:cs="Calibri"/>
        </w:rPr>
        <w:t xml:space="preserve">finishing and/or electroplating services conducted </w:t>
      </w:r>
      <w:r w:rsidR="00A1178A">
        <w:rPr>
          <w:rFonts w:ascii="Calibri" w:hAnsi="Calibri" w:cs="Calibri"/>
        </w:rPr>
        <w:t>by</w:t>
      </w:r>
      <w:r w:rsidR="00A1178A">
        <w:rPr>
          <w:rFonts w:ascii="Calibri" w:hAnsi="Calibri" w:cs="Calibri"/>
        </w:rPr>
        <w:t xml:space="preserve"> or </w:t>
      </w:r>
      <w:r w:rsidR="000F348F">
        <w:rPr>
          <w:rFonts w:ascii="Calibri" w:hAnsi="Calibri" w:cs="Calibri"/>
        </w:rPr>
        <w:t>products</w:t>
      </w:r>
      <w:r w:rsidR="00A1178A">
        <w:rPr>
          <w:rFonts w:ascii="Calibri" w:hAnsi="Calibri" w:cs="Calibri"/>
        </w:rPr>
        <w:t xml:space="preserve"> manufactured by </w:t>
      </w:r>
      <w:r w:rsidRPr="00E11100" w:rsidR="00376950">
        <w:rPr>
          <w:rFonts w:ascii="Calibri" w:hAnsi="Calibri" w:cs="Calibri"/>
        </w:rPr>
        <w:t>the facility</w:t>
      </w:r>
      <w:r w:rsidR="00AA16FF">
        <w:rPr>
          <w:rFonts w:ascii="Calibri" w:hAnsi="Calibri" w:cs="Calibri"/>
        </w:rPr>
        <w:t>.</w:t>
      </w:r>
    </w:p>
    <w:p w:rsidR="005D4C10" w:rsidRPr="00E11100" w:rsidP="005D4C10" w14:paraId="56A344AF" w14:textId="72AC2873">
      <w:pPr>
        <w:pStyle w:val="Style1"/>
        <w:rPr>
          <w:rFonts w:ascii="Calibri" w:hAnsi="Calibri" w:cs="Calibri"/>
        </w:rPr>
      </w:pPr>
      <w:r w:rsidRPr="00E11100">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w:t>
      </w:r>
      <w:r w:rsidRPr="00E11100" w:rsidR="00376950">
        <w:rPr>
          <w:rFonts w:ascii="Calibri" w:hAnsi="Calibri" w:cs="Calibri"/>
        </w:rPr>
        <w:t>__________________________________________________________________________________</w:t>
      </w:r>
    </w:p>
    <w:p w:rsidR="001E33DD" w:rsidP="00115D99" w14:paraId="09EE1B8A" w14:textId="0CC4E20E">
      <w:pPr>
        <w:ind w:left="720"/>
        <w:rPr>
          <w:rFonts w:ascii="Calibri" w:hAnsi="Calibri" w:cs="Calibri"/>
          <w:b/>
        </w:rPr>
      </w:pPr>
      <w:r w:rsidRPr="00E11100">
        <w:rPr>
          <w:rFonts w:ascii="Calibri" w:hAnsi="Calibri" w:cs="Calibri"/>
          <w:b/>
          <w:noProof/>
          <w:shd w:val="clear" w:color="auto" w:fill="E6E6E6"/>
        </w:rPr>
        <w:drawing>
          <wp:anchor distT="0" distB="0" distL="114300" distR="114300" simplePos="0" relativeHeight="251661312"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14" name="Picture 14"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E11100">
        <w:rPr>
          <w:rFonts w:ascii="Calibri" w:hAnsi="Calibri" w:cs="Calibri"/>
          <w:b/>
        </w:rPr>
        <w:t>I</w:t>
      </w:r>
      <w:r>
        <w:rPr>
          <w:rFonts w:ascii="Calibri" w:hAnsi="Calibri" w:cs="Calibri"/>
          <w:b/>
        </w:rPr>
        <w:t xml:space="preserve">f you answered </w:t>
      </w:r>
      <w:r w:rsidRPr="00E11100">
        <w:rPr>
          <w:rFonts w:ascii="Calibri" w:hAnsi="Calibri" w:cs="Calibri"/>
          <w:b/>
        </w:rPr>
        <w:t xml:space="preserve">“No” </w:t>
      </w:r>
      <w:r>
        <w:rPr>
          <w:rFonts w:ascii="Calibri" w:hAnsi="Calibri" w:cs="Calibri"/>
          <w:b/>
        </w:rPr>
        <w:t>to this question</w:t>
      </w:r>
      <w:r w:rsidRPr="00E11100">
        <w:rPr>
          <w:rFonts w:ascii="Calibri" w:hAnsi="Calibri" w:cs="Calibri"/>
          <w:b/>
        </w:rPr>
        <w:t>,</w:t>
      </w:r>
      <w:r>
        <w:rPr>
          <w:rFonts w:ascii="Calibri" w:hAnsi="Calibri" w:cs="Calibri"/>
          <w:b/>
        </w:rPr>
        <w:t xml:space="preserve"> proceed to </w:t>
      </w:r>
      <w:r w:rsidRPr="00E11100">
        <w:rPr>
          <w:rFonts w:ascii="Calibri" w:hAnsi="Calibri" w:cs="Calibri"/>
          <w:b/>
        </w:rPr>
        <w:fldChar w:fldCharType="begin"/>
      </w:r>
      <w:r w:rsidRPr="00E11100">
        <w:rPr>
          <w:rFonts w:ascii="Calibri" w:hAnsi="Calibri" w:cs="Calibri"/>
          <w:b/>
        </w:rPr>
        <w:instrText xml:space="preserve"> REF _Ref103938643 \r \h </w:instrText>
      </w:r>
      <w:r>
        <w:rPr>
          <w:rFonts w:ascii="Calibri" w:hAnsi="Calibri" w:cs="Calibri"/>
          <w:b/>
        </w:rPr>
        <w:instrText xml:space="preserve"> \* MERGEFORMAT </w:instrText>
      </w:r>
      <w:r w:rsidRPr="00E11100">
        <w:rPr>
          <w:rFonts w:ascii="Calibri" w:hAnsi="Calibri" w:cs="Calibri"/>
          <w:b/>
        </w:rPr>
        <w:fldChar w:fldCharType="separate"/>
      </w:r>
      <w:r w:rsidR="00FD5684">
        <w:rPr>
          <w:rFonts w:ascii="Calibri" w:hAnsi="Calibri" w:cs="Calibri"/>
          <w:b/>
        </w:rPr>
        <w:t>Section 9</w:t>
      </w:r>
      <w:r w:rsidRPr="00E11100">
        <w:rPr>
          <w:rFonts w:ascii="Calibri" w:hAnsi="Calibri" w:cs="Calibri"/>
          <w:b/>
        </w:rPr>
        <w:fldChar w:fldCharType="end"/>
      </w:r>
      <w:r w:rsidRPr="00E11100">
        <w:rPr>
          <w:rFonts w:ascii="Calibri" w:hAnsi="Calibri" w:cs="Calibri"/>
          <w:b/>
        </w:rPr>
        <w:t xml:space="preserve"> (</w:t>
      </w:r>
      <w:r>
        <w:rPr>
          <w:rFonts w:ascii="Calibri" w:hAnsi="Calibri" w:cs="Calibri"/>
          <w:b/>
        </w:rPr>
        <w:t>Comments</w:t>
      </w:r>
      <w:r w:rsidRPr="00E11100">
        <w:rPr>
          <w:rFonts w:ascii="Calibri" w:hAnsi="Calibri" w:cs="Calibri"/>
          <w:b/>
        </w:rPr>
        <w:t>).</w:t>
      </w:r>
    </w:p>
    <w:p w:rsidR="00115D99" w:rsidRPr="00E11100" w:rsidP="00115D99" w14:paraId="7C1E2BED" w14:textId="53D76943">
      <w:pPr>
        <w:ind w:left="720"/>
        <w:rPr>
          <w:rFonts w:ascii="Calibri" w:hAnsi="Calibri" w:cs="Calibri"/>
          <w:b/>
          <w:noProof/>
        </w:rPr>
      </w:pPr>
      <w:r w:rsidRPr="00E11100">
        <w:rPr>
          <w:rFonts w:ascii="Calibri" w:hAnsi="Calibri" w:cs="Calibri"/>
          <w:b/>
        </w:rPr>
        <w:t xml:space="preserve">DO NOT COMPLETE THE REMAINDER OF THIS QUESTIONNAIRE. </w:t>
      </w:r>
    </w:p>
    <w:p w:rsidR="005D4C10" w:rsidRPr="00E11100" w:rsidP="00115D99" w14:paraId="03632B3E" w14:textId="740F7777">
      <w:pPr>
        <w:spacing w:after="120"/>
        <w:rPr>
          <w:rFonts w:ascii="Calibri" w:hAnsi="Calibri" w:cs="Calibri"/>
          <w:b/>
          <w:noProof/>
        </w:rPr>
      </w:pPr>
    </w:p>
    <w:p w:rsidR="00376950" w:rsidP="00376950" w14:paraId="1066FFBA" w14:textId="3305AAD0">
      <w:pPr>
        <w:pStyle w:val="QuestionSeparator"/>
        <w:rPr>
          <w:rFonts w:ascii="Calibri" w:hAnsi="Calibri" w:cs="Calibri"/>
          <w:noProof/>
        </w:rPr>
      </w:pPr>
    </w:p>
    <w:p w:rsidR="003F01A0" w:rsidRPr="001F419C" w14:paraId="0298DB03" w14:textId="624AC740">
      <w:pPr>
        <w:pStyle w:val="Heading2"/>
        <w:numPr>
          <w:ilvl w:val="0"/>
          <w:numId w:val="2"/>
        </w:numPr>
        <w:spacing w:before="120" w:after="240"/>
        <w:rPr>
          <w:rFonts w:ascii="Calibri" w:hAnsi="Calibri" w:cs="Calibri"/>
        </w:rPr>
      </w:pPr>
      <w:bookmarkStart w:id="34" w:name="_Ref127803276"/>
      <w:r w:rsidRPr="001F419C">
        <w:rPr>
          <w:rFonts w:ascii="Calibri" w:hAnsi="Calibri" w:cs="Calibri"/>
        </w:rPr>
        <w:t xml:space="preserve">Did the facility engage in chromium finishing operations, as defined in the </w:t>
      </w:r>
      <w:r w:rsidR="001F419C">
        <w:rPr>
          <w:rFonts w:ascii="Calibri" w:hAnsi="Calibri" w:cs="Calibri"/>
        </w:rPr>
        <w:fldChar w:fldCharType="begin"/>
      </w:r>
      <w:r w:rsidR="001F419C">
        <w:rPr>
          <w:rFonts w:ascii="Calibri" w:hAnsi="Calibri" w:cs="Calibri"/>
        </w:rPr>
        <w:instrText xml:space="preserve"> REF _Ref127868241 \h </w:instrText>
      </w:r>
      <w:r w:rsidR="001F419C">
        <w:rPr>
          <w:rFonts w:ascii="Calibri" w:hAnsi="Calibri" w:cs="Calibri"/>
        </w:rPr>
        <w:fldChar w:fldCharType="separate"/>
      </w:r>
      <w:r w:rsidRPr="00D3134C" w:rsidR="00FD5684">
        <w:rPr>
          <w:rFonts w:cstheme="minorHAnsi"/>
          <w:szCs w:val="22"/>
        </w:rPr>
        <w:t>GLOSSARY</w:t>
      </w:r>
      <w:r w:rsidR="001F419C">
        <w:rPr>
          <w:rFonts w:ascii="Calibri" w:hAnsi="Calibri" w:cs="Calibri"/>
        </w:rPr>
        <w:fldChar w:fldCharType="end"/>
      </w:r>
      <w:r w:rsidR="001F419C">
        <w:rPr>
          <w:rFonts w:ascii="Calibri" w:hAnsi="Calibri" w:cs="Calibri"/>
        </w:rPr>
        <w:t xml:space="preserve"> </w:t>
      </w:r>
      <w:r w:rsidRPr="001F419C" w:rsidR="00FB381C">
        <w:rPr>
          <w:rFonts w:ascii="Calibri" w:hAnsi="Calibri" w:cs="Calibri"/>
        </w:rPr>
        <w:t>and below</w:t>
      </w:r>
      <w:r w:rsidRPr="001F419C">
        <w:rPr>
          <w:rFonts w:ascii="Calibri" w:hAnsi="Calibri" w:cs="Calibri"/>
        </w:rPr>
        <w:t xml:space="preserve">, at any time since </w:t>
      </w:r>
      <w:r w:rsidRPr="001F419C" w:rsidR="00A65599">
        <w:rPr>
          <w:rFonts w:ascii="Calibri" w:hAnsi="Calibri" w:cs="Calibri"/>
        </w:rPr>
        <w:t>calendar year 1995</w:t>
      </w:r>
      <w:r w:rsidRPr="001F419C">
        <w:rPr>
          <w:rFonts w:ascii="Calibri" w:hAnsi="Calibri" w:cs="Calibri"/>
        </w:rPr>
        <w:t>?</w:t>
      </w:r>
      <w:r>
        <w:rPr>
          <w:rStyle w:val="FootnoteReference"/>
          <w:rFonts w:ascii="Calibri" w:hAnsi="Calibri" w:cs="Calibri"/>
        </w:rPr>
        <w:footnoteReference w:id="3"/>
      </w:r>
      <w:r w:rsidRPr="001F419C">
        <w:rPr>
          <w:rFonts w:ascii="Calibri" w:hAnsi="Calibri" w:cs="Calibri"/>
        </w:rPr>
        <w:t xml:space="preserve"> </w:t>
      </w:r>
      <w:r>
        <w:t xml:space="preserve">Include operations that previously occurred even if they do not reflect current operations. Include operations that </w:t>
      </w:r>
      <w:r w:rsidRPr="001F419C">
        <w:rPr>
          <w:rFonts w:ascii="Calibri" w:hAnsi="Calibri" w:cs="Calibri"/>
        </w:rPr>
        <w:t xml:space="preserve">occurred under other ownership, if </w:t>
      </w:r>
      <w:r w:rsidRPr="001F419C" w:rsidR="00FB381C">
        <w:rPr>
          <w:rFonts w:ascii="Calibri" w:hAnsi="Calibri" w:cs="Calibri"/>
        </w:rPr>
        <w:t>known</w:t>
      </w:r>
      <w:r w:rsidRPr="001F419C">
        <w:rPr>
          <w:rFonts w:ascii="Calibri" w:hAnsi="Calibri" w:cs="Calibri"/>
        </w:rPr>
        <w:t xml:space="preserve">. </w:t>
      </w:r>
      <w:bookmarkEnd w:id="34"/>
      <w:r w:rsidRPr="001F419C" w:rsidR="007A3589">
        <w:rPr>
          <w:rFonts w:ascii="Calibri" w:hAnsi="Calibri" w:cs="Calibri"/>
        </w:rPr>
        <w:t>If unknown, use best professional judgement to provide an estimate.</w:t>
      </w:r>
    </w:p>
    <w:p w:rsidR="00FB381C" w:rsidP="00A25D2F" w14:paraId="342BA263" w14:textId="7B54A0E5">
      <w:pPr>
        <w:pStyle w:val="Style1"/>
        <w:keepLines/>
        <w:ind w:left="720"/>
      </w:pPr>
      <w:r w:rsidRPr="00BD04DF">
        <w:rPr>
          <w:b/>
        </w:rPr>
        <w:t xml:space="preserve">Chromium Finishing Operations: </w:t>
      </w:r>
      <w:r w:rsidRPr="00BD04DF">
        <w:t>Any metal finishing or electroplating process that deposits a layer of chromium on any bas</w:t>
      </w:r>
      <w:r w:rsidR="00B86EE6">
        <w:t>is metal or</w:t>
      </w:r>
      <w:r w:rsidRPr="00BD04DF">
        <w:t xml:space="preserve"> </w:t>
      </w:r>
      <w:r w:rsidRPr="00BD04DF">
        <w:t>material</w:t>
      </w:r>
      <w:r w:rsidR="00B86EE6">
        <w:t>,</w:t>
      </w:r>
      <w:r w:rsidRPr="00BD04DF">
        <w:t xml:space="preserve"> or</w:t>
      </w:r>
      <w:r w:rsidRPr="00BD04DF">
        <w:t xml:space="preserve"> uses chromium materials in the fabrication of a metal product. Applicable processes include, but are not limited to, the activities listed </w:t>
      </w:r>
      <w:r>
        <w:t>below (a definition for each applicable process is provided in the</w:t>
      </w:r>
      <w:r w:rsidR="001F419C">
        <w:t xml:space="preserve"> </w:t>
      </w:r>
      <w:r w:rsidR="001F419C">
        <w:fldChar w:fldCharType="begin"/>
      </w:r>
      <w:r w:rsidR="001F419C">
        <w:instrText xml:space="preserve"> REF _Ref127868241 \h </w:instrText>
      </w:r>
      <w:r w:rsidR="001F419C">
        <w:fldChar w:fldCharType="separate"/>
      </w:r>
      <w:r w:rsidRPr="00D3134C" w:rsidR="00FD5684">
        <w:rPr>
          <w:rFonts w:cstheme="minorHAnsi"/>
          <w:szCs w:val="22"/>
        </w:rPr>
        <w:t>GLOSSARY</w:t>
      </w:r>
      <w:r w:rsidR="001F419C">
        <w:fldChar w:fldCharType="end"/>
      </w:r>
      <w:r w:rsidR="001F419C">
        <w:t>)</w:t>
      </w:r>
      <w:r w:rsidRPr="00BD04DF">
        <w:t>.</w:t>
      </w:r>
      <w:r w:rsidRPr="009E1E04">
        <w:t xml:space="preserve"> </w:t>
      </w:r>
      <w:r>
        <w:t>Another term for chromium finishing operations is chrome finishing operations</w:t>
      </w:r>
      <w:r w:rsidRPr="00BC12C3">
        <w:t>.</w:t>
      </w:r>
    </w:p>
    <w:p w:rsidR="00FB381C" w:rsidRPr="00FB381C" w:rsidP="00FB381C" w14:paraId="09016F22" w14:textId="7DBF51E1">
      <w:pPr>
        <w:pStyle w:val="Style1"/>
        <w:numPr>
          <w:ilvl w:val="0"/>
          <w:numId w:val="43"/>
        </w:numPr>
        <w:spacing w:after="40"/>
        <w:rPr>
          <w:bCs/>
        </w:rPr>
      </w:pPr>
      <w:r w:rsidRPr="00FB381C">
        <w:rPr>
          <w:bCs/>
        </w:rPr>
        <w:t xml:space="preserve">Decorative </w:t>
      </w:r>
      <w:r>
        <w:rPr>
          <w:bCs/>
        </w:rPr>
        <w:t>c</w:t>
      </w:r>
      <w:r w:rsidRPr="00FB381C">
        <w:rPr>
          <w:bCs/>
        </w:rPr>
        <w:t xml:space="preserve">hromium </w:t>
      </w:r>
      <w:r>
        <w:rPr>
          <w:bCs/>
        </w:rPr>
        <w:t>p</w:t>
      </w:r>
      <w:r w:rsidRPr="00FB381C">
        <w:rPr>
          <w:bCs/>
        </w:rPr>
        <w:t>lating</w:t>
      </w:r>
      <w:r>
        <w:rPr>
          <w:bCs/>
        </w:rPr>
        <w:t>.</w:t>
      </w:r>
    </w:p>
    <w:p w:rsidR="00FB381C" w:rsidRPr="00FB381C" w:rsidP="00FB381C" w14:paraId="1711238D" w14:textId="642EAA32">
      <w:pPr>
        <w:pStyle w:val="Style1"/>
        <w:numPr>
          <w:ilvl w:val="0"/>
          <w:numId w:val="43"/>
        </w:numPr>
        <w:spacing w:after="40"/>
        <w:rPr>
          <w:bCs/>
        </w:rPr>
      </w:pPr>
      <w:r w:rsidRPr="00FB381C">
        <w:rPr>
          <w:bCs/>
        </w:rPr>
        <w:t>Functional/</w:t>
      </w:r>
      <w:r>
        <w:rPr>
          <w:bCs/>
        </w:rPr>
        <w:t>h</w:t>
      </w:r>
      <w:r w:rsidRPr="00FB381C">
        <w:rPr>
          <w:bCs/>
        </w:rPr>
        <w:t xml:space="preserve">ard </w:t>
      </w:r>
      <w:r>
        <w:rPr>
          <w:bCs/>
        </w:rPr>
        <w:t>c</w:t>
      </w:r>
      <w:r w:rsidRPr="00FB381C">
        <w:rPr>
          <w:bCs/>
        </w:rPr>
        <w:t xml:space="preserve">hromium </w:t>
      </w:r>
      <w:r>
        <w:rPr>
          <w:bCs/>
        </w:rPr>
        <w:t>p</w:t>
      </w:r>
      <w:r w:rsidRPr="00FB381C">
        <w:rPr>
          <w:bCs/>
        </w:rPr>
        <w:t>lating</w:t>
      </w:r>
      <w:r>
        <w:rPr>
          <w:bCs/>
        </w:rPr>
        <w:t>.</w:t>
      </w:r>
    </w:p>
    <w:p w:rsidR="00FB381C" w:rsidRPr="00FB381C" w:rsidP="00FB381C" w14:paraId="078D948B" w14:textId="135A706F">
      <w:pPr>
        <w:pStyle w:val="Style1"/>
        <w:numPr>
          <w:ilvl w:val="0"/>
          <w:numId w:val="43"/>
        </w:numPr>
        <w:spacing w:after="40"/>
        <w:rPr>
          <w:bCs/>
        </w:rPr>
      </w:pPr>
      <w:r w:rsidRPr="00FB381C">
        <w:rPr>
          <w:bCs/>
        </w:rPr>
        <w:t xml:space="preserve">Chromium </w:t>
      </w:r>
      <w:r>
        <w:rPr>
          <w:bCs/>
        </w:rPr>
        <w:t>a</w:t>
      </w:r>
      <w:r w:rsidRPr="00FB381C">
        <w:rPr>
          <w:bCs/>
        </w:rPr>
        <w:t>nodizing</w:t>
      </w:r>
      <w:r>
        <w:rPr>
          <w:bCs/>
        </w:rPr>
        <w:t>.</w:t>
      </w:r>
    </w:p>
    <w:p w:rsidR="00FB381C" w:rsidRPr="00FB381C" w:rsidP="00FB381C" w14:paraId="5D885470" w14:textId="3F37DBFE">
      <w:pPr>
        <w:pStyle w:val="Style1"/>
        <w:numPr>
          <w:ilvl w:val="0"/>
          <w:numId w:val="43"/>
        </w:numPr>
        <w:spacing w:after="40"/>
        <w:rPr>
          <w:bCs/>
        </w:rPr>
      </w:pPr>
      <w:r w:rsidRPr="00FB381C">
        <w:rPr>
          <w:bCs/>
        </w:rPr>
        <w:t xml:space="preserve">Chromic </w:t>
      </w:r>
      <w:r>
        <w:rPr>
          <w:bCs/>
        </w:rPr>
        <w:t>a</w:t>
      </w:r>
      <w:r w:rsidRPr="00FB381C">
        <w:rPr>
          <w:bCs/>
        </w:rPr>
        <w:t xml:space="preserve">cid </w:t>
      </w:r>
      <w:r>
        <w:rPr>
          <w:bCs/>
        </w:rPr>
        <w:t>e</w:t>
      </w:r>
      <w:r w:rsidRPr="00FB381C">
        <w:rPr>
          <w:bCs/>
        </w:rPr>
        <w:t>tching</w:t>
      </w:r>
      <w:r>
        <w:rPr>
          <w:bCs/>
        </w:rPr>
        <w:t>.</w:t>
      </w:r>
    </w:p>
    <w:p w:rsidR="00FB381C" w:rsidRPr="00FB381C" w:rsidP="00FB381C" w14:paraId="3959BAB1" w14:textId="2D34762C">
      <w:pPr>
        <w:pStyle w:val="Style1"/>
        <w:numPr>
          <w:ilvl w:val="0"/>
          <w:numId w:val="43"/>
        </w:numPr>
        <w:spacing w:after="40"/>
        <w:rPr>
          <w:bCs/>
        </w:rPr>
      </w:pPr>
      <w:r w:rsidRPr="00FB381C">
        <w:rPr>
          <w:bCs/>
        </w:rPr>
        <w:t xml:space="preserve">Chromate </w:t>
      </w:r>
      <w:r>
        <w:rPr>
          <w:bCs/>
        </w:rPr>
        <w:t>c</w:t>
      </w:r>
      <w:r w:rsidRPr="00FB381C">
        <w:rPr>
          <w:bCs/>
        </w:rPr>
        <w:t xml:space="preserve">onversion </w:t>
      </w:r>
      <w:r>
        <w:rPr>
          <w:bCs/>
        </w:rPr>
        <w:t>c</w:t>
      </w:r>
      <w:r w:rsidRPr="00FB381C">
        <w:rPr>
          <w:bCs/>
        </w:rPr>
        <w:t>oating</w:t>
      </w:r>
      <w:r>
        <w:rPr>
          <w:bCs/>
        </w:rPr>
        <w:t>.</w:t>
      </w:r>
    </w:p>
    <w:p w:rsidR="00FB381C" w:rsidRPr="00FB381C" w:rsidP="00FB381C" w14:paraId="5A172773" w14:textId="77777777"/>
    <w:p w:rsidR="00CA7403" w:rsidRPr="00BF4758" w:rsidP="00CA7403" w14:paraId="300FBFCC" w14:textId="77777777">
      <w:pPr>
        <w:pStyle w:val="Style1"/>
        <w:keepNext/>
        <w:keepLines/>
        <w:rPr>
          <w:rFonts w:ascii="Calibri" w:hAnsi="Calibri" w:cs="Calibri"/>
        </w:rPr>
      </w:pPr>
      <w:sdt>
        <w:sdtPr>
          <w:rPr>
            <w:rFonts w:ascii="Calibri" w:hAnsi="Calibri" w:cs="Calibri"/>
            <w:shd w:val="clear" w:color="auto" w:fill="E6E6E6"/>
          </w:rPr>
          <w:id w:val="974563572"/>
          <w14:checkbox>
            <w14:checked w14:val="0"/>
            <w14:checkedState w14:val="2612" w14:font="MS Gothic"/>
            <w14:uncheckedState w14:val="2610" w14:font="MS Gothic"/>
          </w14:checkbox>
        </w:sdtPr>
        <w:sdtContent>
          <w:r w:rsidRPr="00BF4758">
            <w:rPr>
              <w:rFonts w:ascii="MS Gothic" w:eastAsia="MS Gothic" w:hAnsi="MS Gothic" w:cs="MS Gothic"/>
            </w:rPr>
            <w:t>☐</w:t>
          </w:r>
        </w:sdtContent>
      </w:sdt>
      <w:r w:rsidRPr="00BF4758">
        <w:rPr>
          <w:rFonts w:ascii="Calibri" w:hAnsi="Calibri" w:cs="Calibri"/>
        </w:rPr>
        <w:t xml:space="preserve"> No</w:t>
      </w:r>
    </w:p>
    <w:p w:rsidR="003F01A0" w:rsidRPr="00BF4758" w:rsidP="003F01A0" w14:paraId="3D16ACCD" w14:textId="77777777">
      <w:pPr>
        <w:pStyle w:val="Style1"/>
        <w:keepNext/>
        <w:keepLines/>
        <w:rPr>
          <w:rFonts w:ascii="Calibri" w:hAnsi="Calibri" w:cs="Calibri"/>
        </w:rPr>
      </w:pPr>
      <w:sdt>
        <w:sdtPr>
          <w:rPr>
            <w:rFonts w:ascii="Calibri" w:hAnsi="Calibri" w:cs="Calibri"/>
            <w:shd w:val="clear" w:color="auto" w:fill="E6E6E6"/>
          </w:rPr>
          <w:id w:val="-1960411814"/>
          <w14:checkbox>
            <w14:checked w14:val="0"/>
            <w14:checkedState w14:val="2612" w14:font="MS Gothic"/>
            <w14:uncheckedState w14:val="2610" w14:font="MS Gothic"/>
          </w14:checkbox>
        </w:sdtPr>
        <w:sdtContent>
          <w:r w:rsidRPr="00BF4758">
            <w:rPr>
              <w:rFonts w:ascii="MS Gothic" w:eastAsia="MS Gothic" w:hAnsi="MS Gothic" w:cs="MS Gothic"/>
            </w:rPr>
            <w:t>☐</w:t>
          </w:r>
        </w:sdtContent>
      </w:sdt>
      <w:r w:rsidRPr="00BF4758">
        <w:rPr>
          <w:rFonts w:ascii="Calibri" w:hAnsi="Calibri" w:cs="Calibri"/>
        </w:rPr>
        <w:t xml:space="preserve"> Yes</w:t>
      </w:r>
    </w:p>
    <w:p w:rsidR="003F01A0" w:rsidP="003F01A0" w14:paraId="76B5DA84" w14:textId="2F855138">
      <w:pPr>
        <w:keepLines/>
        <w:ind w:left="720"/>
        <w:rPr>
          <w:rFonts w:ascii="Calibri" w:hAnsi="Calibri" w:cs="Calibri"/>
          <w:b/>
        </w:rPr>
      </w:pPr>
      <w:r w:rsidRPr="00E11100">
        <w:rPr>
          <w:rFonts w:ascii="Calibri" w:hAnsi="Calibri" w:cs="Calibri"/>
          <w:b/>
          <w:noProof/>
          <w:shd w:val="clear" w:color="auto" w:fill="E6E6E6"/>
        </w:rPr>
        <w:drawing>
          <wp:anchor distT="0" distB="0" distL="114300" distR="114300" simplePos="0" relativeHeight="25166336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6" name="Picture 6"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E11100">
        <w:rPr>
          <w:rFonts w:ascii="Calibri" w:hAnsi="Calibri" w:cs="Calibri"/>
          <w:b/>
        </w:rPr>
        <w:t>I</w:t>
      </w:r>
      <w:r>
        <w:rPr>
          <w:rFonts w:ascii="Calibri" w:hAnsi="Calibri" w:cs="Calibri"/>
          <w:b/>
        </w:rPr>
        <w:t xml:space="preserve">f you answered </w:t>
      </w:r>
      <w:r w:rsidRPr="00E11100">
        <w:rPr>
          <w:rFonts w:ascii="Calibri" w:hAnsi="Calibri" w:cs="Calibri"/>
          <w:b/>
        </w:rPr>
        <w:t xml:space="preserve">“No” </w:t>
      </w:r>
      <w:r>
        <w:rPr>
          <w:rFonts w:ascii="Calibri" w:hAnsi="Calibri" w:cs="Calibri"/>
          <w:b/>
        </w:rPr>
        <w:t>to this question</w:t>
      </w:r>
      <w:r w:rsidRPr="00E11100">
        <w:rPr>
          <w:rFonts w:ascii="Calibri" w:hAnsi="Calibri" w:cs="Calibri"/>
          <w:b/>
        </w:rPr>
        <w:t>,</w:t>
      </w:r>
      <w:r>
        <w:rPr>
          <w:rFonts w:ascii="Calibri" w:hAnsi="Calibri" w:cs="Calibri"/>
          <w:b/>
        </w:rPr>
        <w:t xml:space="preserve"> proceed to </w:t>
      </w:r>
      <w:r w:rsidRPr="00E11100">
        <w:rPr>
          <w:rFonts w:ascii="Calibri" w:hAnsi="Calibri" w:cs="Calibri"/>
          <w:b/>
        </w:rPr>
        <w:fldChar w:fldCharType="begin"/>
      </w:r>
      <w:r w:rsidRPr="00E11100">
        <w:rPr>
          <w:rFonts w:ascii="Calibri" w:hAnsi="Calibri" w:cs="Calibri"/>
          <w:b/>
        </w:rPr>
        <w:instrText xml:space="preserve"> REF _Ref103938643 \r \h </w:instrText>
      </w:r>
      <w:r>
        <w:rPr>
          <w:rFonts w:ascii="Calibri" w:hAnsi="Calibri" w:cs="Calibri"/>
          <w:b/>
        </w:rPr>
        <w:instrText xml:space="preserve"> \* MERGEFORMAT </w:instrText>
      </w:r>
      <w:r w:rsidRPr="00E11100">
        <w:rPr>
          <w:rFonts w:ascii="Calibri" w:hAnsi="Calibri" w:cs="Calibri"/>
          <w:b/>
        </w:rPr>
        <w:fldChar w:fldCharType="separate"/>
      </w:r>
      <w:r w:rsidR="00FD5684">
        <w:rPr>
          <w:rFonts w:ascii="Calibri" w:hAnsi="Calibri" w:cs="Calibri"/>
          <w:b/>
        </w:rPr>
        <w:t>Section 9</w:t>
      </w:r>
      <w:r w:rsidRPr="00E11100">
        <w:rPr>
          <w:rFonts w:ascii="Calibri" w:hAnsi="Calibri" w:cs="Calibri"/>
          <w:b/>
        </w:rPr>
        <w:fldChar w:fldCharType="end"/>
      </w:r>
      <w:r w:rsidRPr="00E11100">
        <w:rPr>
          <w:rFonts w:ascii="Calibri" w:hAnsi="Calibri" w:cs="Calibri"/>
          <w:b/>
        </w:rPr>
        <w:t xml:space="preserve"> (</w:t>
      </w:r>
      <w:r>
        <w:rPr>
          <w:rFonts w:ascii="Calibri" w:hAnsi="Calibri" w:cs="Calibri"/>
          <w:b/>
        </w:rPr>
        <w:t>Comments</w:t>
      </w:r>
      <w:r w:rsidRPr="00E11100">
        <w:rPr>
          <w:rFonts w:ascii="Calibri" w:hAnsi="Calibri" w:cs="Calibri"/>
          <w:b/>
        </w:rPr>
        <w:t>).</w:t>
      </w:r>
    </w:p>
    <w:p w:rsidR="003F01A0" w:rsidRPr="00E11100" w:rsidP="003F01A0" w14:paraId="398CE002" w14:textId="77777777">
      <w:pPr>
        <w:keepLines/>
        <w:ind w:left="720"/>
        <w:rPr>
          <w:rFonts w:ascii="Calibri" w:hAnsi="Calibri" w:cs="Calibri"/>
          <w:b/>
          <w:noProof/>
        </w:rPr>
      </w:pPr>
      <w:r w:rsidRPr="00E11100">
        <w:rPr>
          <w:rFonts w:ascii="Calibri" w:hAnsi="Calibri" w:cs="Calibri"/>
          <w:b/>
        </w:rPr>
        <w:t xml:space="preserve">DO NOT COMPLETE THE REMAINDER OF THIS QUESTIONNAIRE. </w:t>
      </w:r>
    </w:p>
    <w:p w:rsidR="003F01A0" w:rsidRPr="00E11100" w:rsidP="003F01A0" w14:paraId="6C7A6F7C" w14:textId="77777777">
      <w:pPr>
        <w:spacing w:after="120"/>
        <w:rPr>
          <w:rFonts w:ascii="Calibri" w:hAnsi="Calibri" w:cs="Calibri"/>
          <w:b/>
          <w:noProof/>
        </w:rPr>
      </w:pPr>
    </w:p>
    <w:p w:rsidR="003F01A0" w:rsidRPr="00E11100" w:rsidP="003F01A0" w14:paraId="3013E22E" w14:textId="77777777">
      <w:pPr>
        <w:pStyle w:val="QuestionSeparator"/>
        <w:rPr>
          <w:rFonts w:ascii="Calibri" w:hAnsi="Calibri" w:cs="Calibri"/>
          <w:noProof/>
        </w:rPr>
      </w:pPr>
    </w:p>
    <w:p w:rsidR="003F01A0" w:rsidRPr="00E11100" w:rsidP="00376950" w14:paraId="7B76BACF" w14:textId="77777777">
      <w:pPr>
        <w:pStyle w:val="QuestionSeparator"/>
        <w:rPr>
          <w:rFonts w:ascii="Calibri" w:hAnsi="Calibri" w:cs="Calibri"/>
          <w:noProof/>
        </w:rPr>
      </w:pPr>
    </w:p>
    <w:p w:rsidR="00042519" w:rsidRPr="00042519" w:rsidP="00042519" w14:paraId="0EE2F307" w14:textId="4B8334FE">
      <w:pPr>
        <w:pStyle w:val="Heading2"/>
        <w:numPr>
          <w:ilvl w:val="0"/>
          <w:numId w:val="2"/>
        </w:numPr>
        <w:spacing w:before="120" w:after="240"/>
        <w:rPr>
          <w:rFonts w:ascii="Calibri" w:hAnsi="Calibri" w:cs="Calibri"/>
        </w:rPr>
      </w:pPr>
      <w:r w:rsidRPr="00042519">
        <w:rPr>
          <w:rFonts w:ascii="Calibri" w:hAnsi="Calibri" w:cs="Calibri"/>
        </w:rPr>
        <w:t xml:space="preserve">What year did </w:t>
      </w:r>
      <w:r w:rsidR="003F01A0">
        <w:rPr>
          <w:rFonts w:ascii="Calibri" w:hAnsi="Calibri" w:cs="Calibri"/>
        </w:rPr>
        <w:t>chromium finishing</w:t>
      </w:r>
      <w:r w:rsidR="002A30C2">
        <w:rPr>
          <w:rFonts w:ascii="Calibri" w:hAnsi="Calibri" w:cs="Calibri"/>
        </w:rPr>
        <w:t xml:space="preserve"> </w:t>
      </w:r>
      <w:r w:rsidRPr="00042519">
        <w:rPr>
          <w:rFonts w:ascii="Calibri" w:hAnsi="Calibri" w:cs="Calibri"/>
        </w:rPr>
        <w:t xml:space="preserve">operations begin at </w:t>
      </w:r>
      <w:r>
        <w:rPr>
          <w:rFonts w:ascii="Calibri" w:hAnsi="Calibri" w:cs="Calibri"/>
        </w:rPr>
        <w:t>the</w:t>
      </w:r>
      <w:r w:rsidRPr="00042519">
        <w:rPr>
          <w:rFonts w:ascii="Calibri" w:hAnsi="Calibri" w:cs="Calibri"/>
        </w:rPr>
        <w:t xml:space="preserve"> facility? </w:t>
      </w:r>
      <w:r w:rsidR="00A1178A">
        <w:rPr>
          <w:rFonts w:ascii="Calibri" w:hAnsi="Calibri" w:cs="Calibri"/>
        </w:rPr>
        <w:t>Chromium finishing</w:t>
      </w:r>
      <w:r w:rsidR="00F67EE0">
        <w:rPr>
          <w:rFonts w:ascii="Calibri" w:hAnsi="Calibri" w:cs="Calibri"/>
        </w:rPr>
        <w:t xml:space="preserve"> o</w:t>
      </w:r>
      <w:r w:rsidRPr="00042519">
        <w:rPr>
          <w:rFonts w:ascii="Calibri" w:hAnsi="Calibri" w:cs="Calibri"/>
        </w:rPr>
        <w:t xml:space="preserve">perations at </w:t>
      </w:r>
      <w:r w:rsidR="00C958FA">
        <w:rPr>
          <w:rFonts w:ascii="Calibri" w:hAnsi="Calibri" w:cs="Calibri"/>
        </w:rPr>
        <w:t>the</w:t>
      </w:r>
      <w:r w:rsidRPr="00042519" w:rsidR="00C958FA">
        <w:rPr>
          <w:rFonts w:ascii="Calibri" w:hAnsi="Calibri" w:cs="Calibri"/>
        </w:rPr>
        <w:t xml:space="preserve"> </w:t>
      </w:r>
      <w:r w:rsidRPr="00042519">
        <w:rPr>
          <w:rFonts w:ascii="Calibri" w:hAnsi="Calibri" w:cs="Calibri"/>
        </w:rPr>
        <w:t xml:space="preserve">facility may have </w:t>
      </w:r>
      <w:r w:rsidRPr="00042519" w:rsidR="00F72DAC">
        <w:rPr>
          <w:rFonts w:ascii="Calibri" w:hAnsi="Calibri" w:cs="Calibri"/>
        </w:rPr>
        <w:t>beg</w:t>
      </w:r>
      <w:r w:rsidR="00F72DAC">
        <w:rPr>
          <w:rFonts w:ascii="Calibri" w:hAnsi="Calibri" w:cs="Calibri"/>
        </w:rPr>
        <w:t>u</w:t>
      </w:r>
      <w:r w:rsidRPr="00042519" w:rsidR="00F72DAC">
        <w:rPr>
          <w:rFonts w:ascii="Calibri" w:hAnsi="Calibri" w:cs="Calibri"/>
        </w:rPr>
        <w:t>n</w:t>
      </w:r>
      <w:r w:rsidRPr="00042519" w:rsidR="003130F1">
        <w:rPr>
          <w:rFonts w:ascii="Calibri" w:hAnsi="Calibri" w:cs="Calibri"/>
        </w:rPr>
        <w:t xml:space="preserve"> </w:t>
      </w:r>
      <w:r w:rsidRPr="00042519">
        <w:rPr>
          <w:rFonts w:ascii="Calibri" w:hAnsi="Calibri" w:cs="Calibri"/>
        </w:rPr>
        <w:t>under other ownership</w:t>
      </w:r>
      <w:r w:rsidR="003130F1">
        <w:rPr>
          <w:rFonts w:ascii="Calibri" w:hAnsi="Calibri" w:cs="Calibri"/>
        </w:rPr>
        <w:t xml:space="preserve"> and may not reflect current operations</w:t>
      </w:r>
      <w:r w:rsidRPr="00042519">
        <w:rPr>
          <w:rFonts w:ascii="Calibri" w:hAnsi="Calibri" w:cs="Calibri"/>
        </w:rPr>
        <w:t>.</w:t>
      </w:r>
      <w:r w:rsidRPr="003130F1" w:rsidR="003130F1">
        <w:rPr>
          <w:rFonts w:ascii="Calibri" w:hAnsi="Calibri" w:cs="Calibri"/>
        </w:rPr>
        <w:t xml:space="preserve"> </w:t>
      </w:r>
      <w:r w:rsidR="007A3589">
        <w:rPr>
          <w:rFonts w:ascii="Calibri" w:hAnsi="Calibri" w:cs="Calibri"/>
        </w:rPr>
        <w:t>If unknown, use best professional judgement to provide an estimate.</w:t>
      </w:r>
    </w:p>
    <w:p w:rsidR="00123BEC" w:rsidRPr="00E11100" w:rsidP="00042519" w14:paraId="4B9F4CE7" w14:textId="286DB15A">
      <w:pPr>
        <w:pStyle w:val="Style1"/>
        <w:rPr>
          <w:rFonts w:ascii="Calibri" w:hAnsi="Calibri" w:cs="Calibri"/>
          <w:u w:val="single"/>
        </w:rPr>
      </w:pPr>
      <w:r w:rsidRPr="00A1178A">
        <w:rPr>
          <w:rFonts w:ascii="Calibri" w:hAnsi="Calibri" w:cs="Calibri"/>
          <w:szCs w:val="22"/>
        </w:rPr>
        <w:t>Year Operations Began:</w:t>
      </w:r>
      <w:r w:rsidRPr="00E11100">
        <w:rPr>
          <w:rFonts w:ascii="Calibri" w:hAnsi="Calibri" w:cs="Calibri"/>
          <w:szCs w:val="22"/>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042519" w:rsidRPr="00E11100" w:rsidP="00042519" w14:paraId="02697069" w14:textId="77777777">
      <w:pPr>
        <w:pStyle w:val="QuestionSeparator"/>
        <w:rPr>
          <w:rFonts w:ascii="Calibri" w:hAnsi="Calibri" w:eastAsiaTheme="majorEastAsia" w:cs="Calibri"/>
        </w:rPr>
      </w:pPr>
    </w:p>
    <w:p w:rsidR="00AA16FF" w:rsidRPr="00E11100" w:rsidP="00AA16FF" w14:paraId="17627496" w14:textId="558CC24B">
      <w:pPr>
        <w:pStyle w:val="Heading2"/>
        <w:numPr>
          <w:ilvl w:val="0"/>
          <w:numId w:val="2"/>
        </w:numPr>
        <w:spacing w:before="120" w:after="240"/>
        <w:rPr>
          <w:rFonts w:ascii="Calibri" w:hAnsi="Calibri" w:cs="Calibri"/>
        </w:rPr>
      </w:pPr>
      <w:r>
        <w:rPr>
          <w:rFonts w:ascii="Calibri" w:hAnsi="Calibri" w:cs="Calibri"/>
        </w:rPr>
        <w:t>What industry</w:t>
      </w:r>
      <w:r w:rsidR="0016099A">
        <w:rPr>
          <w:rFonts w:ascii="Calibri" w:hAnsi="Calibri" w:cs="Calibri"/>
        </w:rPr>
        <w:t xml:space="preserve"> (or industr</w:t>
      </w:r>
      <w:r>
        <w:rPr>
          <w:rFonts w:ascii="Calibri" w:hAnsi="Calibri" w:cs="Calibri"/>
        </w:rPr>
        <w:t>ies) are the primary customers or</w:t>
      </w:r>
      <w:r w:rsidR="00B14E73">
        <w:rPr>
          <w:rFonts w:ascii="Calibri" w:hAnsi="Calibri" w:cs="Calibri"/>
        </w:rPr>
        <w:t xml:space="preserve"> ultimate</w:t>
      </w:r>
      <w:r>
        <w:rPr>
          <w:rFonts w:ascii="Calibri" w:hAnsi="Calibri" w:cs="Calibri"/>
        </w:rPr>
        <w:t xml:space="preserve"> users of </w:t>
      </w:r>
      <w:r w:rsidR="003F01A0">
        <w:rPr>
          <w:rFonts w:ascii="Calibri" w:hAnsi="Calibri" w:cs="Calibri"/>
        </w:rPr>
        <w:t xml:space="preserve">chromium finishing </w:t>
      </w:r>
      <w:r w:rsidR="00A1178A">
        <w:rPr>
          <w:rFonts w:ascii="Calibri" w:hAnsi="Calibri" w:cs="Calibri"/>
        </w:rPr>
        <w:t xml:space="preserve">services and related </w:t>
      </w:r>
      <w:r>
        <w:rPr>
          <w:rFonts w:ascii="Calibri" w:hAnsi="Calibri" w:cs="Calibri"/>
        </w:rPr>
        <w:t>products</w:t>
      </w:r>
      <w:r w:rsidR="00A1178A">
        <w:rPr>
          <w:rFonts w:ascii="Calibri" w:hAnsi="Calibri" w:cs="Calibri"/>
        </w:rPr>
        <w:t xml:space="preserve"> produced </w:t>
      </w:r>
      <w:r w:rsidR="003F01A0">
        <w:rPr>
          <w:rFonts w:ascii="Calibri" w:hAnsi="Calibri" w:cs="Calibri"/>
        </w:rPr>
        <w:t>by</w:t>
      </w:r>
      <w:r w:rsidRPr="00E11100">
        <w:rPr>
          <w:rFonts w:ascii="Calibri" w:hAnsi="Calibri" w:cs="Calibri"/>
        </w:rPr>
        <w:t xml:space="preserve"> the facility? </w:t>
      </w:r>
      <w:r w:rsidR="00706D68">
        <w:rPr>
          <w:rFonts w:ascii="Calibri" w:hAnsi="Calibri" w:cs="Calibri"/>
        </w:rPr>
        <w:t>Select all that apply.</w:t>
      </w:r>
    </w:p>
    <w:p w:rsidR="00AA16FF" w:rsidP="00AA16FF" w14:paraId="371F5C1F" w14:textId="6CAEB71F">
      <w:pPr>
        <w:pStyle w:val="Style1"/>
        <w:rPr>
          <w:rFonts w:ascii="Calibri" w:hAnsi="Calibri" w:cs="Calibri"/>
        </w:rPr>
      </w:pPr>
      <w:sdt>
        <w:sdtPr>
          <w:rPr>
            <w:rFonts w:ascii="Calibri" w:hAnsi="Calibri" w:cs="Calibri"/>
            <w:shd w:val="clear" w:color="auto" w:fill="E6E6E6"/>
          </w:rPr>
          <w:id w:val="72095458"/>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Aerospace</w:t>
      </w:r>
    </w:p>
    <w:p w:rsidR="00A9361D" w:rsidP="00A9361D" w14:paraId="675A227C" w14:textId="3FC3652A">
      <w:pPr>
        <w:pStyle w:val="Style1"/>
        <w:rPr>
          <w:rFonts w:ascii="Calibri" w:hAnsi="Calibri" w:cs="Calibri"/>
        </w:rPr>
      </w:pPr>
      <w:sdt>
        <w:sdtPr>
          <w:rPr>
            <w:rFonts w:ascii="Calibri" w:hAnsi="Calibri" w:cs="Calibri"/>
            <w:shd w:val="clear" w:color="auto" w:fill="E6E6E6"/>
          </w:rPr>
          <w:id w:val="1968932851"/>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Aviation (</w:t>
      </w:r>
      <w:r w:rsidR="00B14E73">
        <w:rPr>
          <w:rFonts w:ascii="Calibri" w:hAnsi="Calibri" w:cs="Calibri"/>
        </w:rPr>
        <w:t>e.g., aircraft, helicopters)</w:t>
      </w:r>
    </w:p>
    <w:p w:rsidR="00647756" w:rsidRPr="00E11100" w:rsidP="00647756" w14:paraId="36E47FE4" w14:textId="006A2936">
      <w:pPr>
        <w:pStyle w:val="Style1"/>
        <w:rPr>
          <w:rFonts w:ascii="Calibri" w:hAnsi="Calibri" w:cs="Calibri"/>
        </w:rPr>
      </w:pPr>
      <w:sdt>
        <w:sdtPr>
          <w:rPr>
            <w:rFonts w:ascii="Calibri" w:hAnsi="Calibri" w:cs="Calibri"/>
            <w:shd w:val="clear" w:color="auto" w:fill="E6E6E6"/>
          </w:rPr>
          <w:id w:val="-2131238197"/>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Pr>
          <w:rFonts w:ascii="Calibri" w:hAnsi="Calibri" w:cs="Calibri"/>
        </w:rPr>
        <w:t>Automotive (</w:t>
      </w:r>
      <w:r w:rsidR="00B14E73">
        <w:rPr>
          <w:rFonts w:ascii="Calibri" w:hAnsi="Calibri" w:cs="Calibri"/>
        </w:rPr>
        <w:t>e.g.,</w:t>
      </w:r>
      <w:r>
        <w:rPr>
          <w:rFonts w:ascii="Calibri" w:hAnsi="Calibri" w:cs="Calibri"/>
        </w:rPr>
        <w:t xml:space="preserve"> cars, buses, trucks, motor vehicles)</w:t>
      </w:r>
    </w:p>
    <w:p w:rsidR="00A9361D" w:rsidRPr="00E11100" w:rsidP="00A9361D" w14:paraId="09EC38F4" w14:textId="1BA7867B">
      <w:pPr>
        <w:pStyle w:val="Style1"/>
        <w:rPr>
          <w:rFonts w:ascii="Calibri" w:hAnsi="Calibri" w:cs="Calibri"/>
        </w:rPr>
      </w:pPr>
      <w:sdt>
        <w:sdtPr>
          <w:rPr>
            <w:rFonts w:ascii="Calibri" w:hAnsi="Calibri" w:cs="Calibri"/>
            <w:shd w:val="clear" w:color="auto" w:fill="E6E6E6"/>
          </w:rPr>
          <w:id w:val="-1751569837"/>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Electronic equipment</w:t>
      </w:r>
    </w:p>
    <w:p w:rsidR="00A9361D" w:rsidRPr="00E11100" w:rsidP="00A9361D" w14:paraId="4C1FEDDE" w14:textId="1B6BFC55">
      <w:pPr>
        <w:pStyle w:val="Style1"/>
        <w:rPr>
          <w:rFonts w:ascii="Calibri" w:hAnsi="Calibri" w:cs="Calibri"/>
        </w:rPr>
      </w:pPr>
      <w:sdt>
        <w:sdtPr>
          <w:rPr>
            <w:rFonts w:ascii="Calibri" w:hAnsi="Calibri" w:cs="Calibri"/>
            <w:shd w:val="clear" w:color="auto" w:fill="E6E6E6"/>
          </w:rPr>
          <w:id w:val="202635703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Hardware</w:t>
      </w:r>
    </w:p>
    <w:p w:rsidR="00A9361D" w:rsidRPr="00E11100" w:rsidP="00A9361D" w14:paraId="477CC90D" w14:textId="59B87990">
      <w:pPr>
        <w:pStyle w:val="Style1"/>
        <w:rPr>
          <w:rFonts w:ascii="Calibri" w:hAnsi="Calibri" w:cs="Calibri"/>
        </w:rPr>
      </w:pPr>
      <w:sdt>
        <w:sdtPr>
          <w:rPr>
            <w:rFonts w:ascii="Calibri" w:hAnsi="Calibri" w:cs="Calibri"/>
            <w:shd w:val="clear" w:color="auto" w:fill="E6E6E6"/>
          </w:rPr>
          <w:id w:val="-385570755"/>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Household equipment</w:t>
      </w:r>
    </w:p>
    <w:p w:rsidR="00647756" w:rsidRPr="00E11100" w:rsidP="00647756" w14:paraId="715B2727" w14:textId="77777777">
      <w:pPr>
        <w:pStyle w:val="Style1"/>
        <w:rPr>
          <w:rFonts w:ascii="Calibri" w:hAnsi="Calibri" w:cs="Calibri"/>
        </w:rPr>
      </w:pPr>
      <w:sdt>
        <w:sdtPr>
          <w:rPr>
            <w:rFonts w:ascii="Calibri" w:hAnsi="Calibri" w:cs="Calibri"/>
            <w:shd w:val="clear" w:color="auto" w:fill="E6E6E6"/>
          </w:rPr>
          <w:id w:val="999237303"/>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Pr>
          <w:rFonts w:ascii="Calibri" w:hAnsi="Calibri" w:cs="Calibri"/>
        </w:rPr>
        <w:t>Instruments</w:t>
      </w:r>
    </w:p>
    <w:p w:rsidR="00647756" w:rsidRPr="00E11100" w:rsidP="00647756" w14:paraId="41C51687" w14:textId="144D7EBE">
      <w:pPr>
        <w:pStyle w:val="Style1"/>
        <w:rPr>
          <w:rFonts w:ascii="Calibri" w:hAnsi="Calibri" w:cs="Calibri"/>
        </w:rPr>
      </w:pPr>
      <w:sdt>
        <w:sdtPr>
          <w:rPr>
            <w:rFonts w:ascii="Calibri" w:hAnsi="Calibri" w:cs="Calibri"/>
            <w:shd w:val="clear" w:color="auto" w:fill="E6E6E6"/>
          </w:rPr>
          <w:id w:val="-1036806298"/>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Pr>
          <w:rFonts w:ascii="Calibri" w:hAnsi="Calibri" w:cs="Calibri"/>
        </w:rPr>
        <w:t>Marine (e.g., ships, boats)</w:t>
      </w:r>
    </w:p>
    <w:p w:rsidR="00A9361D" w:rsidRPr="00E11100" w:rsidP="00A9361D" w14:paraId="4B620C3A" w14:textId="0824A99D">
      <w:pPr>
        <w:pStyle w:val="Style1"/>
        <w:rPr>
          <w:rFonts w:ascii="Calibri" w:hAnsi="Calibri" w:cs="Calibri"/>
        </w:rPr>
      </w:pPr>
      <w:sdt>
        <w:sdtPr>
          <w:rPr>
            <w:rFonts w:ascii="Calibri" w:hAnsi="Calibri" w:cs="Calibri"/>
            <w:shd w:val="clear" w:color="auto" w:fill="E6E6E6"/>
          </w:rPr>
          <w:id w:val="-972133696"/>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Mobile industrial equipment</w:t>
      </w:r>
    </w:p>
    <w:p w:rsidR="00A9361D" w:rsidRPr="00E11100" w:rsidP="00A9361D" w14:paraId="3041C89A" w14:textId="1C7C1B73">
      <w:pPr>
        <w:pStyle w:val="Style1"/>
        <w:rPr>
          <w:rFonts w:ascii="Calibri" w:hAnsi="Calibri" w:cs="Calibri"/>
        </w:rPr>
      </w:pPr>
      <w:sdt>
        <w:sdtPr>
          <w:rPr>
            <w:rFonts w:ascii="Calibri" w:hAnsi="Calibri" w:cs="Calibri"/>
            <w:shd w:val="clear" w:color="auto" w:fill="E6E6E6"/>
          </w:rPr>
          <w:id w:val="-1894960767"/>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Office machine</w:t>
      </w:r>
    </w:p>
    <w:p w:rsidR="00A9361D" w:rsidRPr="00E11100" w:rsidP="00A9361D" w14:paraId="59FE7150" w14:textId="327E124E">
      <w:pPr>
        <w:pStyle w:val="Style1"/>
        <w:rPr>
          <w:rFonts w:ascii="Calibri" w:hAnsi="Calibri" w:cs="Calibri"/>
        </w:rPr>
      </w:pPr>
      <w:sdt>
        <w:sdtPr>
          <w:rPr>
            <w:rFonts w:ascii="Calibri" w:hAnsi="Calibri" w:cs="Calibri"/>
            <w:shd w:val="clear" w:color="auto" w:fill="E6E6E6"/>
          </w:rPr>
          <w:id w:val="-979294262"/>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Ordnance</w:t>
      </w:r>
      <w:r w:rsidR="00042519">
        <w:rPr>
          <w:rFonts w:ascii="Calibri" w:hAnsi="Calibri" w:cs="Calibri"/>
        </w:rPr>
        <w:t xml:space="preserve"> (e.g., weapons, ammunition)</w:t>
      </w:r>
    </w:p>
    <w:p w:rsidR="00A9361D" w:rsidRPr="00E11100" w:rsidP="00A9361D" w14:paraId="702597E6" w14:textId="46BE7DCD">
      <w:pPr>
        <w:pStyle w:val="Style1"/>
        <w:rPr>
          <w:rFonts w:ascii="Calibri" w:hAnsi="Calibri" w:cs="Calibri"/>
        </w:rPr>
      </w:pPr>
      <w:sdt>
        <w:sdtPr>
          <w:rPr>
            <w:rFonts w:ascii="Calibri" w:hAnsi="Calibri" w:cs="Calibri"/>
            <w:shd w:val="clear" w:color="auto" w:fill="E6E6E6"/>
          </w:rPr>
          <w:id w:val="548651126"/>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Precious metals and jewelry</w:t>
      </w:r>
    </w:p>
    <w:p w:rsidR="00A9361D" w:rsidRPr="00E11100" w:rsidP="00A9361D" w14:paraId="283521BE" w14:textId="181DE7B0">
      <w:pPr>
        <w:pStyle w:val="Style1"/>
        <w:rPr>
          <w:rFonts w:ascii="Calibri" w:hAnsi="Calibri" w:cs="Calibri"/>
        </w:rPr>
      </w:pPr>
      <w:sdt>
        <w:sdtPr>
          <w:rPr>
            <w:rFonts w:ascii="Calibri" w:hAnsi="Calibri" w:cs="Calibri"/>
            <w:shd w:val="clear" w:color="auto" w:fill="E6E6E6"/>
          </w:rPr>
          <w:id w:val="1351214094"/>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647756">
        <w:rPr>
          <w:rFonts w:ascii="Calibri" w:hAnsi="Calibri" w:cs="Calibri"/>
        </w:rPr>
        <w:t>Railroad</w:t>
      </w:r>
    </w:p>
    <w:p w:rsidR="00A9361D" w:rsidRPr="00E11100" w:rsidP="00A9361D" w14:paraId="40AC7DCA" w14:textId="1210D32A">
      <w:pPr>
        <w:pStyle w:val="Style1"/>
        <w:rPr>
          <w:rFonts w:ascii="Calibri" w:hAnsi="Calibri" w:cs="Calibri"/>
        </w:rPr>
      </w:pPr>
      <w:sdt>
        <w:sdtPr>
          <w:rPr>
            <w:rFonts w:ascii="Calibri" w:hAnsi="Calibri" w:cs="Calibri"/>
            <w:shd w:val="clear" w:color="auto" w:fill="E6E6E6"/>
          </w:rPr>
          <w:id w:val="933172010"/>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sidR="00B14E73">
        <w:rPr>
          <w:rFonts w:ascii="Calibri" w:hAnsi="Calibri" w:cs="Calibri"/>
        </w:rPr>
        <w:t>Stationary industrial equipment</w:t>
      </w:r>
    </w:p>
    <w:p w:rsidR="00A9361D" w:rsidRPr="00E11100" w:rsidP="00B14E73" w14:paraId="79BB1474" w14:textId="753B170A">
      <w:pPr>
        <w:pStyle w:val="Style1"/>
        <w:rPr>
          <w:rFonts w:ascii="Calibri" w:hAnsi="Calibri" w:cs="Calibri"/>
        </w:rPr>
      </w:pPr>
      <w:sdt>
        <w:sdtPr>
          <w:rPr>
            <w:rFonts w:ascii="Calibri" w:hAnsi="Calibri" w:cs="Calibri"/>
            <w:shd w:val="clear" w:color="auto" w:fill="E6E6E6"/>
          </w:rPr>
          <w:id w:val="-479688925"/>
          <w14:checkbox>
            <w14:checked w14:val="0"/>
            <w14:checkedState w14:val="2612" w14:font="MS Gothic"/>
            <w14:uncheckedState w14:val="2610" w14:font="MS Gothic"/>
          </w14:checkbox>
        </w:sdtPr>
        <w:sdtContent>
          <w:r w:rsidRPr="00E11100" w:rsidR="00B14E73">
            <w:rPr>
              <w:rFonts w:ascii="MS Gothic" w:eastAsia="MS Gothic" w:hAnsi="MS Gothic" w:cs="MS Gothic"/>
            </w:rPr>
            <w:t>☐</w:t>
          </w:r>
        </w:sdtContent>
      </w:sdt>
      <w:r w:rsidRPr="00E11100" w:rsidR="00B14E73">
        <w:rPr>
          <w:rFonts w:ascii="Calibri" w:hAnsi="Calibri" w:cs="Calibri"/>
        </w:rPr>
        <w:t xml:space="preserve"> </w:t>
      </w:r>
      <w:r w:rsidR="008C7CF7">
        <w:rPr>
          <w:rFonts w:ascii="Calibri" w:hAnsi="Calibri" w:cs="Calibri"/>
        </w:rPr>
        <w:t>Miscellaneous</w:t>
      </w:r>
      <w:r w:rsidR="00B14E73">
        <w:rPr>
          <w:rFonts w:ascii="Calibri" w:hAnsi="Calibri" w:cs="Calibri"/>
        </w:rPr>
        <w:t xml:space="preserve"> metal products</w:t>
      </w:r>
    </w:p>
    <w:p w:rsidR="00B14E73" w:rsidP="00AA16FF" w14:paraId="28D6CEEA" w14:textId="77777777">
      <w:pPr>
        <w:pStyle w:val="Style1"/>
        <w:rPr>
          <w:rFonts w:ascii="Calibri" w:hAnsi="Calibri" w:cs="Calibri"/>
          <w:shd w:val="clear" w:color="auto" w:fill="E6E6E6"/>
        </w:rPr>
      </w:pPr>
      <w:sdt>
        <w:sdtPr>
          <w:rPr>
            <w:rFonts w:ascii="Calibri" w:hAnsi="Calibri" w:cs="Calibri"/>
            <w:shd w:val="clear" w:color="auto" w:fill="E6E6E6"/>
          </w:rPr>
          <w:id w:val="591669791"/>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Pr>
          <w:rFonts w:ascii="Calibri" w:hAnsi="Calibri" w:cs="Calibri"/>
        </w:rPr>
        <w:t>Other, specify: ______________________________</w:t>
      </w:r>
      <w:r w:rsidRPr="00B14E73">
        <w:rPr>
          <w:rFonts w:ascii="Calibri" w:hAnsi="Calibri" w:cs="Calibri"/>
          <w:shd w:val="clear" w:color="auto" w:fill="E6E6E6"/>
        </w:rPr>
        <w:t xml:space="preserve"> </w:t>
      </w:r>
    </w:p>
    <w:p w:rsidR="00B14E73" w:rsidP="00AA16FF" w14:paraId="6E0470B7" w14:textId="77777777">
      <w:pPr>
        <w:pStyle w:val="Style1"/>
        <w:rPr>
          <w:rFonts w:ascii="Calibri" w:hAnsi="Calibri" w:cs="Calibri"/>
          <w:shd w:val="clear" w:color="auto" w:fill="E6E6E6"/>
        </w:rPr>
      </w:pPr>
      <w:sdt>
        <w:sdtPr>
          <w:rPr>
            <w:rFonts w:ascii="Calibri" w:hAnsi="Calibri" w:cs="Calibri"/>
            <w:shd w:val="clear" w:color="auto" w:fill="E6E6E6"/>
          </w:rPr>
          <w:id w:val="876743921"/>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w:t>
      </w:r>
      <w:r>
        <w:rPr>
          <w:rFonts w:ascii="Calibri" w:hAnsi="Calibri" w:cs="Calibri"/>
        </w:rPr>
        <w:t>Other, specify: ______________________________</w:t>
      </w:r>
      <w:r w:rsidRPr="00B14E73">
        <w:rPr>
          <w:rFonts w:ascii="Calibri" w:hAnsi="Calibri" w:cs="Calibri"/>
          <w:shd w:val="clear" w:color="auto" w:fill="E6E6E6"/>
        </w:rPr>
        <w:t xml:space="preserve"> </w:t>
      </w:r>
    </w:p>
    <w:p w:rsidR="00AA16FF" w:rsidRPr="00AA16FF" w:rsidP="00B14E73" w14:paraId="036EDDFA" w14:textId="54B44981">
      <w:pPr>
        <w:pStyle w:val="Style1"/>
        <w:rPr>
          <w:rFonts w:ascii="Calibri" w:hAnsi="Calibri" w:cs="Calibri"/>
        </w:rPr>
      </w:pPr>
      <w:sdt>
        <w:sdtPr>
          <w:rPr>
            <w:rFonts w:ascii="Calibri" w:hAnsi="Calibri" w:cs="Calibri"/>
            <w:shd w:val="clear" w:color="auto" w:fill="E6E6E6"/>
          </w:rPr>
          <w:id w:val="-1093551419"/>
          <w14:checkbox>
            <w14:checked w14:val="0"/>
            <w14:checkedState w14:val="2612" w14:font="MS Gothic"/>
            <w14:uncheckedState w14:val="2610" w14:font="MS Gothic"/>
          </w14:checkbox>
        </w:sdtPr>
        <w:sdtContent>
          <w:r w:rsidRPr="00E11100" w:rsidR="00B14E73">
            <w:rPr>
              <w:rFonts w:ascii="MS Gothic" w:eastAsia="MS Gothic" w:hAnsi="MS Gothic" w:cs="MS Gothic"/>
            </w:rPr>
            <w:t>☐</w:t>
          </w:r>
        </w:sdtContent>
      </w:sdt>
      <w:r w:rsidRPr="00E11100" w:rsidR="00B14E73">
        <w:rPr>
          <w:rFonts w:ascii="Calibri" w:hAnsi="Calibri" w:cs="Calibri"/>
        </w:rPr>
        <w:t xml:space="preserve"> </w:t>
      </w:r>
      <w:r w:rsidR="00B14E73">
        <w:rPr>
          <w:rFonts w:ascii="Calibri" w:hAnsi="Calibri" w:cs="Calibri"/>
        </w:rPr>
        <w:t>Other, specify: ______________________________</w:t>
      </w:r>
    </w:p>
    <w:p w:rsidR="00AA16FF" w:rsidRPr="00E11100" w:rsidP="00AA16FF" w14:paraId="14665FE2" w14:textId="77777777">
      <w:pPr>
        <w:pStyle w:val="QuestionSeparator"/>
        <w:rPr>
          <w:rFonts w:ascii="Calibri" w:hAnsi="Calibri" w:cs="Calibri"/>
          <w:noProof/>
        </w:rPr>
      </w:pPr>
    </w:p>
    <w:p w:rsidR="00C94051" w:rsidRPr="00BF4758" w:rsidP="00C94051" w14:paraId="3ACB23D2" w14:textId="703BF7B8">
      <w:pPr>
        <w:pStyle w:val="Heading2"/>
        <w:numPr>
          <w:ilvl w:val="0"/>
          <w:numId w:val="2"/>
        </w:numPr>
        <w:spacing w:before="120" w:after="240"/>
        <w:rPr>
          <w:rFonts w:ascii="Calibri" w:hAnsi="Calibri" w:cs="Calibri"/>
        </w:rPr>
      </w:pPr>
      <w:bookmarkStart w:id="35" w:name="_Ref127803282"/>
      <w:r>
        <w:rPr>
          <w:rFonts w:ascii="Calibri" w:hAnsi="Calibri" w:cs="Calibri"/>
        </w:rPr>
        <w:t>Did</w:t>
      </w:r>
      <w:r w:rsidRPr="00BF4758">
        <w:rPr>
          <w:rFonts w:ascii="Calibri" w:hAnsi="Calibri" w:cs="Calibri"/>
        </w:rPr>
        <w:t xml:space="preserve"> the facility permanently </w:t>
      </w:r>
      <w:r w:rsidRPr="00BF4758" w:rsidR="006B0129">
        <w:rPr>
          <w:rFonts w:ascii="Calibri" w:hAnsi="Calibri" w:cs="Calibri"/>
        </w:rPr>
        <w:t>close</w:t>
      </w:r>
      <w:r w:rsidRPr="00BF4758">
        <w:rPr>
          <w:rFonts w:ascii="Calibri" w:hAnsi="Calibri" w:cs="Calibri"/>
        </w:rPr>
        <w:t xml:space="preserve"> or </w:t>
      </w:r>
      <w:r w:rsidR="000F4331">
        <w:rPr>
          <w:rFonts w:ascii="Calibri" w:hAnsi="Calibri" w:cs="Calibri"/>
        </w:rPr>
        <w:t xml:space="preserve">permanently </w:t>
      </w:r>
      <w:r w:rsidRPr="00BF4758" w:rsidR="005E4FC3">
        <w:rPr>
          <w:rFonts w:ascii="Calibri" w:hAnsi="Calibri" w:cs="Calibri"/>
        </w:rPr>
        <w:t>discontinue</w:t>
      </w:r>
      <w:r w:rsidRPr="00BF4758">
        <w:rPr>
          <w:rFonts w:ascii="Calibri" w:hAnsi="Calibri" w:cs="Calibri"/>
        </w:rPr>
        <w:t xml:space="preserve"> all </w:t>
      </w:r>
      <w:r w:rsidR="00CB195B">
        <w:rPr>
          <w:rFonts w:ascii="Calibri" w:hAnsi="Calibri" w:cs="Calibri"/>
        </w:rPr>
        <w:t>metal</w:t>
      </w:r>
      <w:r w:rsidR="00625A41">
        <w:rPr>
          <w:rFonts w:ascii="Calibri" w:hAnsi="Calibri" w:cs="Calibri"/>
        </w:rPr>
        <w:t xml:space="preserve"> finishing</w:t>
      </w:r>
      <w:r w:rsidRPr="00BF4758" w:rsidR="00B84471">
        <w:rPr>
          <w:rFonts w:ascii="Calibri" w:hAnsi="Calibri" w:cs="Calibri"/>
        </w:rPr>
        <w:t xml:space="preserve"> </w:t>
      </w:r>
      <w:r w:rsidR="00CB195B">
        <w:rPr>
          <w:rFonts w:ascii="Calibri" w:hAnsi="Calibri" w:cs="Calibri"/>
        </w:rPr>
        <w:t xml:space="preserve">and electroplating </w:t>
      </w:r>
      <w:r w:rsidRPr="00BF4758">
        <w:rPr>
          <w:rFonts w:ascii="Calibri" w:hAnsi="Calibri" w:cs="Calibri"/>
        </w:rPr>
        <w:t>operations as of January 1, 2023?</w:t>
      </w:r>
      <w:bookmarkEnd w:id="35"/>
    </w:p>
    <w:p w:rsidR="00CA7403" w:rsidRPr="00CA7403" w:rsidP="00CA7403" w14:paraId="4097BCDD" w14:textId="546E6E2E">
      <w:pPr>
        <w:pStyle w:val="Style1"/>
      </w:pPr>
      <w:sdt>
        <w:sdtPr>
          <w:id w:val="155497443"/>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No.</w:t>
      </w:r>
      <w:r w:rsidRPr="00CA7403">
        <w:rPr>
          <w:rFonts w:eastAsia="MS Gothic"/>
        </w:rPr>
        <w:t xml:space="preserve"> Facility will perform one or more metal finishing or electroplating operations after January 1, 2023.</w:t>
      </w:r>
    </w:p>
    <w:p w:rsidR="00C94051" w:rsidP="00C94051" w14:paraId="1E2A0DED" w14:textId="3086DB4C">
      <w:pPr>
        <w:pStyle w:val="Style1"/>
        <w:rPr>
          <w:rFonts w:ascii="Calibri" w:hAnsi="Calibri" w:cs="Calibri"/>
        </w:rPr>
      </w:pPr>
      <w:sdt>
        <w:sdtPr>
          <w:rPr>
            <w:rFonts w:ascii="Calibri" w:hAnsi="Calibri" w:cs="Calibri"/>
            <w:shd w:val="clear" w:color="auto" w:fill="E6E6E6"/>
          </w:rPr>
          <w:id w:val="1590502578"/>
          <w14:checkbox>
            <w14:checked w14:val="0"/>
            <w14:checkedState w14:val="2612" w14:font="MS Gothic"/>
            <w14:uncheckedState w14:val="2610" w14:font="MS Gothic"/>
          </w14:checkbox>
        </w:sdtPr>
        <w:sdtContent>
          <w:r w:rsidRPr="00BF4758">
            <w:rPr>
              <w:rFonts w:ascii="MS Gothic" w:eastAsia="MS Gothic" w:hAnsi="MS Gothic" w:cs="MS Gothic"/>
            </w:rPr>
            <w:t>☐</w:t>
          </w:r>
        </w:sdtContent>
      </w:sdt>
      <w:r w:rsidRPr="00BF4758">
        <w:rPr>
          <w:rFonts w:ascii="Calibri" w:hAnsi="Calibri" w:cs="Calibri"/>
        </w:rPr>
        <w:t xml:space="preserve"> Yes</w:t>
      </w:r>
      <w:r w:rsidR="00625A41">
        <w:rPr>
          <w:rFonts w:ascii="Calibri" w:hAnsi="Calibri" w:cs="Calibri"/>
        </w:rPr>
        <w:t xml:space="preserve">. </w:t>
      </w:r>
      <w:r w:rsidR="00356802">
        <w:rPr>
          <w:rFonts w:ascii="Calibri" w:hAnsi="Calibri" w:cs="Calibri"/>
        </w:rPr>
        <w:t xml:space="preserve">Facility </w:t>
      </w:r>
      <w:r w:rsidR="00CB195B">
        <w:rPr>
          <w:rFonts w:ascii="Calibri" w:hAnsi="Calibri" w:cs="Calibri"/>
        </w:rPr>
        <w:t xml:space="preserve">has </w:t>
      </w:r>
      <w:r w:rsidR="00356802">
        <w:rPr>
          <w:rFonts w:ascii="Calibri" w:hAnsi="Calibri" w:cs="Calibri"/>
        </w:rPr>
        <w:t>permanently closed as of January 1, 2023.</w:t>
      </w:r>
    </w:p>
    <w:p w:rsidR="00CB195B" w:rsidRPr="00BF4758" w:rsidP="00CB195B" w14:paraId="5E80FE33" w14:textId="202C410A">
      <w:pPr>
        <w:pStyle w:val="Style1"/>
        <w:rPr>
          <w:rFonts w:ascii="Calibri" w:hAnsi="Calibri" w:cs="Calibri"/>
        </w:rPr>
      </w:pPr>
      <w:sdt>
        <w:sdtPr>
          <w:rPr>
            <w:rFonts w:ascii="Calibri" w:hAnsi="Calibri" w:cs="Calibri"/>
            <w:shd w:val="clear" w:color="auto" w:fill="E6E6E6"/>
          </w:rPr>
          <w:id w:val="-502582287"/>
          <w14:checkbox>
            <w14:checked w14:val="0"/>
            <w14:checkedState w14:val="2612" w14:font="MS Gothic"/>
            <w14:uncheckedState w14:val="2610" w14:font="MS Gothic"/>
          </w14:checkbox>
        </w:sdtPr>
        <w:sdtContent>
          <w:r w:rsidRPr="00BF4758" w:rsidR="00356802">
            <w:rPr>
              <w:rFonts w:ascii="MS Gothic" w:eastAsia="MS Gothic" w:hAnsi="MS Gothic" w:cs="MS Gothic"/>
            </w:rPr>
            <w:t>☐</w:t>
          </w:r>
        </w:sdtContent>
      </w:sdt>
      <w:r w:rsidRPr="00BF4758" w:rsidR="00356802">
        <w:rPr>
          <w:rFonts w:ascii="Calibri" w:hAnsi="Calibri" w:cs="Calibri"/>
        </w:rPr>
        <w:t xml:space="preserve"> </w:t>
      </w:r>
      <w:r>
        <w:rPr>
          <w:rFonts w:ascii="Calibri" w:hAnsi="Calibri" w:cs="Calibri"/>
        </w:rPr>
        <w:t>Yes</w:t>
      </w:r>
      <w:r w:rsidR="00356802">
        <w:rPr>
          <w:rFonts w:ascii="Calibri" w:hAnsi="Calibri" w:cs="Calibri"/>
        </w:rPr>
        <w:t>. Facility</w:t>
      </w:r>
      <w:r w:rsidR="00250BBF">
        <w:rPr>
          <w:rFonts w:ascii="Calibri" w:hAnsi="Calibri" w:cs="Calibri"/>
        </w:rPr>
        <w:t xml:space="preserve"> is not permanently closed but has </w:t>
      </w:r>
      <w:r w:rsidR="000F4331">
        <w:rPr>
          <w:rFonts w:ascii="Calibri" w:hAnsi="Calibri" w:cs="Calibri"/>
        </w:rPr>
        <w:t xml:space="preserve">permanently </w:t>
      </w:r>
      <w:r w:rsidR="00250BBF">
        <w:rPr>
          <w:rFonts w:ascii="Calibri" w:hAnsi="Calibri" w:cs="Calibri"/>
        </w:rPr>
        <w:t xml:space="preserve">discontinued all </w:t>
      </w:r>
      <w:r>
        <w:rPr>
          <w:rFonts w:ascii="Calibri" w:hAnsi="Calibri" w:cs="Calibri"/>
        </w:rPr>
        <w:t>metal finishing and electroplating</w:t>
      </w:r>
      <w:r w:rsidR="00250BBF">
        <w:rPr>
          <w:rFonts w:ascii="Calibri" w:hAnsi="Calibri" w:cs="Calibri"/>
        </w:rPr>
        <w:t xml:space="preserve"> operations as of January 1, 2023</w:t>
      </w:r>
      <w:r w:rsidR="00356802">
        <w:rPr>
          <w:rFonts w:ascii="Calibri" w:hAnsi="Calibri" w:cs="Calibri"/>
        </w:rPr>
        <w:t>.</w:t>
      </w:r>
    </w:p>
    <w:p w:rsidR="001E33DD" w:rsidP="00C94051" w14:paraId="05205FA2" w14:textId="40516B99">
      <w:pPr>
        <w:ind w:left="720"/>
        <w:rPr>
          <w:rFonts w:ascii="Calibri" w:hAnsi="Calibri" w:cs="Calibri"/>
          <w:b/>
        </w:rPr>
      </w:pPr>
      <w:r w:rsidRPr="00E11100">
        <w:rPr>
          <w:rFonts w:ascii="Calibri" w:hAnsi="Calibri" w:cs="Calibri"/>
          <w:b/>
          <w:noProof/>
          <w:shd w:val="clear" w:color="auto" w:fill="E6E6E6"/>
        </w:rPr>
        <w:drawing>
          <wp:anchor distT="0" distB="0" distL="114300" distR="114300" simplePos="0" relativeHeight="251659264"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E11100">
        <w:rPr>
          <w:rFonts w:ascii="Calibri" w:hAnsi="Calibri" w:cs="Calibri"/>
          <w:b/>
        </w:rPr>
        <w:t>I</w:t>
      </w:r>
      <w:r>
        <w:rPr>
          <w:rFonts w:ascii="Calibri" w:hAnsi="Calibri" w:cs="Calibri"/>
          <w:b/>
        </w:rPr>
        <w:t xml:space="preserve">f you answered </w:t>
      </w:r>
      <w:r w:rsidRPr="00E11100">
        <w:rPr>
          <w:rFonts w:ascii="Calibri" w:hAnsi="Calibri" w:cs="Calibri"/>
          <w:b/>
        </w:rPr>
        <w:t>“</w:t>
      </w:r>
      <w:r w:rsidR="00CB195B">
        <w:rPr>
          <w:rFonts w:ascii="Calibri" w:hAnsi="Calibri" w:cs="Calibri"/>
          <w:b/>
        </w:rPr>
        <w:t>Yes</w:t>
      </w:r>
      <w:r w:rsidRPr="00E11100">
        <w:rPr>
          <w:rFonts w:ascii="Calibri" w:hAnsi="Calibri" w:cs="Calibri"/>
          <w:b/>
        </w:rPr>
        <w:t xml:space="preserve">” </w:t>
      </w:r>
      <w:r>
        <w:rPr>
          <w:rFonts w:ascii="Calibri" w:hAnsi="Calibri" w:cs="Calibri"/>
          <w:b/>
        </w:rPr>
        <w:t>to this question</w:t>
      </w:r>
      <w:r w:rsidRPr="00E11100">
        <w:rPr>
          <w:rFonts w:ascii="Calibri" w:hAnsi="Calibri" w:cs="Calibri"/>
          <w:b/>
        </w:rPr>
        <w:t>,</w:t>
      </w:r>
      <w:r>
        <w:rPr>
          <w:rFonts w:ascii="Calibri" w:hAnsi="Calibri" w:cs="Calibri"/>
          <w:b/>
        </w:rPr>
        <w:t xml:space="preserve"> proceed to </w:t>
      </w:r>
      <w:r w:rsidRPr="00E11100">
        <w:rPr>
          <w:rFonts w:ascii="Calibri" w:hAnsi="Calibri" w:cs="Calibri"/>
          <w:b/>
        </w:rPr>
        <w:fldChar w:fldCharType="begin"/>
      </w:r>
      <w:r w:rsidRPr="00E11100">
        <w:rPr>
          <w:rFonts w:ascii="Calibri" w:hAnsi="Calibri" w:cs="Calibri"/>
          <w:b/>
        </w:rPr>
        <w:instrText xml:space="preserve"> REF _Ref103938643 \r \h </w:instrText>
      </w:r>
      <w:r>
        <w:rPr>
          <w:rFonts w:ascii="Calibri" w:hAnsi="Calibri" w:cs="Calibri"/>
          <w:b/>
        </w:rPr>
        <w:instrText xml:space="preserve"> \* MERGEFORMAT </w:instrText>
      </w:r>
      <w:r w:rsidRPr="00E11100">
        <w:rPr>
          <w:rFonts w:ascii="Calibri" w:hAnsi="Calibri" w:cs="Calibri"/>
          <w:b/>
        </w:rPr>
        <w:fldChar w:fldCharType="separate"/>
      </w:r>
      <w:r w:rsidR="00FD5684">
        <w:rPr>
          <w:rFonts w:ascii="Calibri" w:hAnsi="Calibri" w:cs="Calibri"/>
          <w:b/>
        </w:rPr>
        <w:t>Section 9</w:t>
      </w:r>
      <w:r w:rsidRPr="00E11100">
        <w:rPr>
          <w:rFonts w:ascii="Calibri" w:hAnsi="Calibri" w:cs="Calibri"/>
          <w:b/>
        </w:rPr>
        <w:fldChar w:fldCharType="end"/>
      </w:r>
      <w:r w:rsidRPr="00E11100">
        <w:rPr>
          <w:rFonts w:ascii="Calibri" w:hAnsi="Calibri" w:cs="Calibri"/>
          <w:b/>
        </w:rPr>
        <w:t xml:space="preserve"> (</w:t>
      </w:r>
      <w:r>
        <w:rPr>
          <w:rFonts w:ascii="Calibri" w:hAnsi="Calibri" w:cs="Calibri"/>
          <w:b/>
        </w:rPr>
        <w:t>Comments</w:t>
      </w:r>
      <w:r w:rsidRPr="00E11100">
        <w:rPr>
          <w:rFonts w:ascii="Calibri" w:hAnsi="Calibri" w:cs="Calibri"/>
          <w:b/>
        </w:rPr>
        <w:t>).</w:t>
      </w:r>
    </w:p>
    <w:p w:rsidR="00C94051" w:rsidRPr="00E11100" w:rsidP="00C94051" w14:paraId="13CC8DCA" w14:textId="49DED864">
      <w:pPr>
        <w:ind w:left="720"/>
        <w:rPr>
          <w:rFonts w:ascii="Calibri" w:hAnsi="Calibri" w:cs="Calibri"/>
          <w:b/>
          <w:noProof/>
        </w:rPr>
      </w:pPr>
      <w:r w:rsidRPr="00E11100">
        <w:rPr>
          <w:rFonts w:ascii="Calibri" w:hAnsi="Calibri" w:cs="Calibri"/>
          <w:b/>
        </w:rPr>
        <w:t>DO NOT COMPLETE THE REMAINDER OF THIS QUESTIONNAIRE.</w:t>
      </w:r>
    </w:p>
    <w:p w:rsidR="00E01FE2" w:rsidRPr="00E11100" w:rsidP="00115D99" w14:paraId="3D882771" w14:textId="07A9CF97">
      <w:pPr>
        <w:pStyle w:val="Style1"/>
        <w:ind w:left="0"/>
        <w:rPr>
          <w:rFonts w:ascii="Calibri" w:hAnsi="Calibri" w:cs="Calibri"/>
        </w:rPr>
      </w:pPr>
    </w:p>
    <w:p w:rsidR="00DD2505" w:rsidRPr="00E11100" w:rsidP="00C94051" w14:paraId="188D8CCE" w14:textId="5A7D2710">
      <w:pPr>
        <w:pStyle w:val="QuestionSeparator"/>
        <w:rPr>
          <w:rFonts w:ascii="Calibri" w:hAnsi="Calibri" w:cs="Calibri"/>
        </w:rPr>
      </w:pPr>
    </w:p>
    <w:p w:rsidR="00C94051" w:rsidRPr="00BF4758" w:rsidP="00C94051" w14:paraId="2B19F4EF" w14:textId="5BA68179">
      <w:pPr>
        <w:pStyle w:val="Heading2"/>
        <w:numPr>
          <w:ilvl w:val="0"/>
          <w:numId w:val="2"/>
        </w:numPr>
        <w:spacing w:before="120" w:after="240"/>
        <w:rPr>
          <w:rFonts w:ascii="Calibri" w:hAnsi="Calibri" w:cs="Calibri"/>
        </w:rPr>
      </w:pPr>
      <w:r w:rsidRPr="00BF4758">
        <w:rPr>
          <w:rFonts w:ascii="Calibri" w:hAnsi="Calibri" w:cs="Calibri"/>
        </w:rPr>
        <w:t>Will the facility permanently close</w:t>
      </w:r>
      <w:r w:rsidRPr="00BF4758" w:rsidR="005E4FC3">
        <w:rPr>
          <w:rFonts w:ascii="Calibri" w:hAnsi="Calibri" w:cs="Calibri"/>
        </w:rPr>
        <w:t xml:space="preserve"> or </w:t>
      </w:r>
      <w:r w:rsidR="000F4331">
        <w:rPr>
          <w:rFonts w:ascii="Calibri" w:hAnsi="Calibri" w:cs="Calibri"/>
        </w:rPr>
        <w:t xml:space="preserve">permanently </w:t>
      </w:r>
      <w:r w:rsidRPr="00BF4758" w:rsidR="005E4FC3">
        <w:rPr>
          <w:rFonts w:ascii="Calibri" w:hAnsi="Calibri" w:cs="Calibri"/>
        </w:rPr>
        <w:t>discontinue</w:t>
      </w:r>
      <w:r w:rsidRPr="00BF4758">
        <w:rPr>
          <w:rFonts w:ascii="Calibri" w:hAnsi="Calibri" w:cs="Calibri"/>
        </w:rPr>
        <w:t xml:space="preserve"> all </w:t>
      </w:r>
      <w:r w:rsidR="00CB195B">
        <w:rPr>
          <w:rFonts w:ascii="Calibri" w:hAnsi="Calibri" w:cs="Calibri"/>
        </w:rPr>
        <w:t>metal finishing and electroplating</w:t>
      </w:r>
      <w:r w:rsidR="000F4331">
        <w:rPr>
          <w:rFonts w:ascii="Calibri" w:hAnsi="Calibri" w:cs="Calibri"/>
        </w:rPr>
        <w:t xml:space="preserve"> </w:t>
      </w:r>
      <w:r w:rsidRPr="00BF4758">
        <w:rPr>
          <w:rFonts w:ascii="Calibri" w:hAnsi="Calibri" w:cs="Calibri"/>
        </w:rPr>
        <w:t xml:space="preserve">operations </w:t>
      </w:r>
      <w:r w:rsidRPr="00BF4758" w:rsidR="005E4FC3">
        <w:rPr>
          <w:rFonts w:ascii="Calibri" w:hAnsi="Calibri" w:cs="Calibri"/>
        </w:rPr>
        <w:t>by</w:t>
      </w:r>
      <w:r w:rsidRPr="00BF4758">
        <w:rPr>
          <w:rFonts w:ascii="Calibri" w:hAnsi="Calibri" w:cs="Calibri"/>
        </w:rPr>
        <w:t xml:space="preserve"> </w:t>
      </w:r>
      <w:r w:rsidR="009927B9">
        <w:rPr>
          <w:rFonts w:ascii="Calibri" w:hAnsi="Calibri" w:cs="Calibri"/>
        </w:rPr>
        <w:t>December 31</w:t>
      </w:r>
      <w:r w:rsidRPr="00BF4758">
        <w:rPr>
          <w:rFonts w:ascii="Calibri" w:hAnsi="Calibri" w:cs="Calibri"/>
        </w:rPr>
        <w:t>, 2028?</w:t>
      </w:r>
      <w:r w:rsidR="00CB195B">
        <w:rPr>
          <w:rFonts w:ascii="Calibri" w:hAnsi="Calibri" w:cs="Calibri"/>
        </w:rPr>
        <w:t xml:space="preserve"> </w:t>
      </w:r>
      <w:r w:rsidR="007A3589">
        <w:rPr>
          <w:rFonts w:ascii="Calibri" w:hAnsi="Calibri" w:cs="Calibri"/>
        </w:rPr>
        <w:t>If unknown, use best professional judgement to provide an estimate.</w:t>
      </w:r>
    </w:p>
    <w:p w:rsidR="00CA7403" w:rsidRPr="00CA7403" w:rsidP="00CA7403" w14:paraId="5E2C9BDD" w14:textId="77777777">
      <w:pPr>
        <w:pStyle w:val="Style1"/>
        <w:rPr>
          <w:rFonts w:eastAsia="MS Gothic"/>
        </w:rPr>
      </w:pPr>
      <w:sdt>
        <w:sdtPr>
          <w:id w:val="1334104253"/>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No.</w:t>
      </w:r>
      <w:r w:rsidRPr="00CA7403">
        <w:rPr>
          <w:rFonts w:eastAsia="MS Gothic"/>
        </w:rPr>
        <w:t xml:space="preserve"> Facility will perform one or more metal finishing or electroplating operations after December 31, 2028.</w:t>
      </w:r>
    </w:p>
    <w:p w:rsidR="00C94051" w:rsidP="00AC437A" w14:paraId="1DD638F0" w14:textId="02D3FE45">
      <w:pPr>
        <w:pStyle w:val="Style1"/>
        <w:rPr>
          <w:rFonts w:ascii="Calibri" w:hAnsi="Calibri" w:cs="Calibri"/>
        </w:rPr>
      </w:pPr>
      <w:sdt>
        <w:sdtPr>
          <w:rPr>
            <w:rFonts w:ascii="Calibri" w:hAnsi="Calibri" w:cs="Calibri"/>
            <w:shd w:val="clear" w:color="auto" w:fill="E6E6E6"/>
          </w:rPr>
          <w:id w:val="-1898423726"/>
          <w14:checkbox>
            <w14:checked w14:val="0"/>
            <w14:checkedState w14:val="2612" w14:font="MS Gothic"/>
            <w14:uncheckedState w14:val="2610" w14:font="MS Gothic"/>
          </w14:checkbox>
        </w:sdtPr>
        <w:sdtContent>
          <w:r w:rsidRPr="00BF4758" w:rsidR="00E11100">
            <w:rPr>
              <w:rFonts w:ascii="MS Gothic" w:eastAsia="MS Gothic" w:hAnsi="MS Gothic" w:cs="MS Gothic"/>
              <w:shd w:val="clear" w:color="auto" w:fill="E6E6E6"/>
            </w:rPr>
            <w:t>☐</w:t>
          </w:r>
        </w:sdtContent>
      </w:sdt>
      <w:r w:rsidRPr="00BF4758">
        <w:rPr>
          <w:rFonts w:ascii="Calibri" w:hAnsi="Calibri" w:cs="Calibri"/>
        </w:rPr>
        <w:t xml:space="preserve"> Yes</w:t>
      </w:r>
      <w:r w:rsidR="00E92F07">
        <w:rPr>
          <w:rFonts w:ascii="Calibri" w:hAnsi="Calibri" w:cs="Calibri"/>
        </w:rPr>
        <w:t>. P</w:t>
      </w:r>
      <w:r w:rsidRPr="00BF4758" w:rsidR="00E92F07">
        <w:rPr>
          <w:rFonts w:ascii="Calibri" w:hAnsi="Calibri" w:cs="Calibri"/>
        </w:rPr>
        <w:t xml:space="preserve">rovide the planned </w:t>
      </w:r>
      <w:r w:rsidR="00A1178A">
        <w:rPr>
          <w:rFonts w:ascii="Calibri" w:hAnsi="Calibri" w:cs="Calibri"/>
        </w:rPr>
        <w:t>date</w:t>
      </w:r>
      <w:r w:rsidRPr="00BF4758" w:rsidR="00E92F07">
        <w:rPr>
          <w:rFonts w:ascii="Calibri" w:hAnsi="Calibri" w:cs="Calibri"/>
        </w:rPr>
        <w:t xml:space="preserve"> of permanent closure or cessation of </w:t>
      </w:r>
      <w:r w:rsidR="00CB195B">
        <w:rPr>
          <w:rFonts w:ascii="Calibri" w:hAnsi="Calibri" w:cs="Calibri"/>
        </w:rPr>
        <w:t xml:space="preserve">all </w:t>
      </w:r>
      <w:r w:rsidRPr="00BF4758" w:rsidR="00E92F07">
        <w:rPr>
          <w:rFonts w:ascii="Calibri" w:hAnsi="Calibri" w:cs="Calibri"/>
        </w:rPr>
        <w:t xml:space="preserve">metal finishing and electroplating operations: </w:t>
      </w:r>
      <w:r w:rsidRPr="00A1178A" w:rsidR="00E92F07">
        <w:rPr>
          <w:rFonts w:ascii="Calibri" w:hAnsi="Calibri" w:cs="Calibri"/>
        </w:rPr>
        <w:t>_____</w:t>
      </w:r>
      <w:r w:rsidR="00E92F07">
        <w:rPr>
          <w:rFonts w:ascii="Calibri" w:hAnsi="Calibri" w:cs="Calibri"/>
        </w:rPr>
        <w:t xml:space="preserve"> </w:t>
      </w:r>
    </w:p>
    <w:p w:rsidR="00C94051" w:rsidRPr="00BF4758" w:rsidP="00AC437A" w14:paraId="4DFCF47A" w14:textId="77777777">
      <w:pPr>
        <w:pStyle w:val="QuestionSeparator"/>
        <w:rPr>
          <w:rFonts w:ascii="Calibri" w:hAnsi="Calibri" w:cs="Calibri"/>
        </w:rPr>
      </w:pPr>
    </w:p>
    <w:p w:rsidR="00BD6DEA" w:rsidRPr="00E11100" w:rsidP="00E811A1" w14:paraId="090BBEDA" w14:textId="77777777">
      <w:pPr>
        <w:pStyle w:val="Heading2"/>
        <w:spacing w:before="120" w:after="240"/>
        <w:ind w:left="360"/>
        <w:rPr>
          <w:rFonts w:ascii="Calibri" w:hAnsi="Calibri" w:cs="Calibri"/>
        </w:rPr>
        <w:sectPr w:rsidSect="002B2C9E">
          <w:headerReference w:type="default" r:id="rId25"/>
          <w:footerReference w:type="default" r:id="rId26"/>
          <w:pgSz w:w="12240" w:h="15840"/>
          <w:pgMar w:top="1440" w:right="1440" w:bottom="1440" w:left="1440" w:header="576" w:footer="720" w:gutter="0"/>
          <w:pgNumType w:start="1"/>
          <w:cols w:space="720"/>
          <w:docGrid w:linePitch="360"/>
        </w:sectPr>
      </w:pPr>
      <w:bookmarkStart w:id="36" w:name="_Ref94517146"/>
    </w:p>
    <w:p w:rsidR="008F104E" w:rsidP="00E456E4" w14:paraId="39A41E09" w14:textId="61FD87A5">
      <w:pPr>
        <w:pStyle w:val="Heading2"/>
        <w:numPr>
          <w:ilvl w:val="0"/>
          <w:numId w:val="2"/>
        </w:numPr>
        <w:spacing w:before="120" w:after="240"/>
        <w:rPr>
          <w:rFonts w:ascii="Calibri" w:hAnsi="Calibri" w:cs="Calibri"/>
        </w:rPr>
      </w:pPr>
      <w:bookmarkStart w:id="37" w:name="_Ref103942548"/>
      <w:r w:rsidRPr="00E11100">
        <w:rPr>
          <w:rFonts w:ascii="Calibri" w:hAnsi="Calibri" w:cs="Calibri"/>
        </w:rPr>
        <w:t xml:space="preserve">If the facility is regulated by any water discharge requirement(s) (e.g., </w:t>
      </w:r>
      <w:r w:rsidR="000A11EF">
        <w:rPr>
          <w:rFonts w:ascii="Calibri" w:hAnsi="Calibri" w:cs="Calibri"/>
        </w:rPr>
        <w:t xml:space="preserve">general </w:t>
      </w:r>
      <w:r w:rsidRPr="00E11100">
        <w:rPr>
          <w:rFonts w:ascii="Calibri" w:hAnsi="Calibri" w:cs="Calibri"/>
        </w:rPr>
        <w:t xml:space="preserve">National Pollutant Discharge Elimination System (NPDES) permit, </w:t>
      </w:r>
      <w:r w:rsidR="000A11EF">
        <w:rPr>
          <w:rFonts w:ascii="Calibri" w:hAnsi="Calibri" w:cs="Calibri"/>
        </w:rPr>
        <w:t xml:space="preserve">individual NPDES permit, </w:t>
      </w:r>
      <w:r w:rsidRPr="00E11100" w:rsidR="000A11EF">
        <w:rPr>
          <w:rFonts w:ascii="Calibri" w:hAnsi="Calibri" w:cs="Calibri"/>
        </w:rPr>
        <w:t xml:space="preserve">stormwater permit, </w:t>
      </w:r>
      <w:r w:rsidRPr="00E11100">
        <w:rPr>
          <w:rFonts w:ascii="Calibri" w:hAnsi="Calibri" w:cs="Calibri"/>
        </w:rPr>
        <w:t>pretreatment agreement</w:t>
      </w:r>
      <w:r w:rsidR="00B63B34">
        <w:rPr>
          <w:rFonts w:ascii="Calibri" w:hAnsi="Calibri" w:cs="Calibri"/>
        </w:rPr>
        <w:t>/permit</w:t>
      </w:r>
      <w:r w:rsidRPr="00E11100">
        <w:rPr>
          <w:rFonts w:ascii="Calibri" w:hAnsi="Calibri" w:cs="Calibri"/>
        </w:rPr>
        <w:t xml:space="preserve">, </w:t>
      </w:r>
      <w:r w:rsidR="00E811A1">
        <w:rPr>
          <w:rFonts w:ascii="Calibri" w:hAnsi="Calibri" w:cs="Calibri"/>
        </w:rPr>
        <w:t xml:space="preserve">centralized waste treatment agreement, </w:t>
      </w:r>
      <w:r w:rsidR="000B092A">
        <w:rPr>
          <w:rFonts w:ascii="Calibri" w:hAnsi="Calibri" w:cs="Calibri"/>
        </w:rPr>
        <w:t>underground injection control</w:t>
      </w:r>
      <w:r w:rsidRPr="00E11100">
        <w:rPr>
          <w:rFonts w:ascii="Calibri" w:hAnsi="Calibri" w:cs="Calibri"/>
        </w:rPr>
        <w:t xml:space="preserve"> permit) or local ordinance,</w:t>
      </w:r>
      <w:r w:rsidRPr="00E11100" w:rsidR="008761D3">
        <w:rPr>
          <w:rFonts w:ascii="Calibri" w:hAnsi="Calibri" w:cs="Calibri"/>
        </w:rPr>
        <w:t xml:space="preserve"> </w:t>
      </w:r>
      <w:r w:rsidRPr="00E11100" w:rsidR="00D718BF">
        <w:rPr>
          <w:rFonts w:ascii="Calibri" w:hAnsi="Calibri" w:cs="Calibri"/>
        </w:rPr>
        <w:t>c</w:t>
      </w:r>
      <w:r w:rsidRPr="00E11100" w:rsidR="008761D3">
        <w:rPr>
          <w:rFonts w:ascii="Calibri" w:hAnsi="Calibri" w:cs="Calibri"/>
        </w:rPr>
        <w:t>omplete the table below</w:t>
      </w:r>
      <w:r w:rsidRPr="00E11100" w:rsidR="00D718BF">
        <w:rPr>
          <w:rFonts w:ascii="Calibri" w:hAnsi="Calibri" w:cs="Calibri"/>
        </w:rPr>
        <w:t xml:space="preserve"> and provide copies of relevant documents</w:t>
      </w:r>
      <w:r w:rsidRPr="00E11100" w:rsidR="008761D3">
        <w:rPr>
          <w:rFonts w:ascii="Calibri" w:hAnsi="Calibri" w:cs="Calibri"/>
        </w:rPr>
        <w:t>. Complete a row for each applicable water discharge permit and requirement. For eac</w:t>
      </w:r>
      <w:r w:rsidRPr="00E11100" w:rsidR="00BD6DEA">
        <w:rPr>
          <w:rFonts w:ascii="Calibri" w:hAnsi="Calibri" w:cs="Calibri"/>
        </w:rPr>
        <w:t>h applicable water discharge permit or requirement,</w:t>
      </w:r>
      <w:r w:rsidRPr="00E11100" w:rsidR="008761D3">
        <w:rPr>
          <w:rFonts w:ascii="Calibri" w:hAnsi="Calibri" w:cs="Calibri"/>
        </w:rPr>
        <w:t xml:space="preserve"> </w:t>
      </w:r>
      <w:r w:rsidRPr="00E11100">
        <w:rPr>
          <w:rFonts w:ascii="Calibri" w:hAnsi="Calibri" w:cs="Calibri"/>
        </w:rPr>
        <w:t>identify the type of requirement and provide the identification or permit number(s), the regulat</w:t>
      </w:r>
      <w:r w:rsidR="000B23EF">
        <w:rPr>
          <w:rFonts w:ascii="Calibri" w:hAnsi="Calibri" w:cs="Calibri"/>
        </w:rPr>
        <w:t>ory</w:t>
      </w:r>
      <w:r w:rsidRPr="00E11100">
        <w:rPr>
          <w:rFonts w:ascii="Calibri" w:hAnsi="Calibri" w:cs="Calibri"/>
        </w:rPr>
        <w:t xml:space="preserve"> </w:t>
      </w:r>
      <w:r w:rsidR="000B23EF">
        <w:rPr>
          <w:rFonts w:ascii="Calibri" w:hAnsi="Calibri" w:cs="Calibri"/>
        </w:rPr>
        <w:t>authority</w:t>
      </w:r>
      <w:r w:rsidRPr="00E11100">
        <w:rPr>
          <w:rFonts w:ascii="Calibri" w:hAnsi="Calibri" w:cs="Calibri"/>
        </w:rPr>
        <w:t>, the expiration date(s)</w:t>
      </w:r>
      <w:r w:rsidRPr="00E11100" w:rsidR="00BD6DEA">
        <w:rPr>
          <w:rFonts w:ascii="Calibri" w:hAnsi="Calibri" w:cs="Calibri"/>
        </w:rPr>
        <w:t xml:space="preserve">, and specify the types of </w:t>
      </w:r>
      <w:r w:rsidRPr="00E11100" w:rsidR="006B0129">
        <w:rPr>
          <w:rFonts w:ascii="Calibri" w:hAnsi="Calibri" w:cs="Calibri"/>
        </w:rPr>
        <w:t>wastewaters</w:t>
      </w:r>
      <w:r w:rsidRPr="00E11100" w:rsidR="00BD6DEA">
        <w:rPr>
          <w:rFonts w:ascii="Calibri" w:hAnsi="Calibri" w:cs="Calibri"/>
        </w:rPr>
        <w:t xml:space="preserve"> </w:t>
      </w:r>
      <w:r w:rsidR="00071FED">
        <w:rPr>
          <w:rFonts w:ascii="Calibri" w:hAnsi="Calibri" w:cs="Calibri"/>
        </w:rPr>
        <w:t>covered</w:t>
      </w:r>
      <w:r w:rsidRPr="00E11100" w:rsidR="002136B7">
        <w:rPr>
          <w:rFonts w:ascii="Calibri" w:hAnsi="Calibri" w:cs="Calibri"/>
        </w:rPr>
        <w:t>.</w:t>
      </w:r>
      <w:bookmarkEnd w:id="37"/>
    </w:p>
    <w:p w:rsidR="00F20F2C" w:rsidP="00F20F2C" w14:paraId="58F4226D" w14:textId="4E47A319">
      <w:pPr>
        <w:pStyle w:val="Style1"/>
        <w:numPr>
          <w:ilvl w:val="0"/>
          <w:numId w:val="45"/>
        </w:numPr>
      </w:pPr>
      <w:r>
        <w:t xml:space="preserve">Do not include </w:t>
      </w:r>
      <w:r w:rsidRPr="00E11100">
        <w:rPr>
          <w:rFonts w:ascii="Calibri" w:hAnsi="Calibri" w:cs="Calibri"/>
        </w:rPr>
        <w:t>requirement(s)</w:t>
      </w:r>
      <w:r>
        <w:t xml:space="preserve"> that only apply to solid waste or air emissions (only water discharge requirements should be reported).</w:t>
      </w:r>
    </w:p>
    <w:p w:rsidR="00F20F2C" w:rsidP="00F20F2C" w14:paraId="534A7458" w14:textId="77777777">
      <w:pPr>
        <w:pStyle w:val="Style1"/>
        <w:numPr>
          <w:ilvl w:val="0"/>
          <w:numId w:val="45"/>
        </w:numPr>
      </w:pPr>
      <w:r w:rsidRPr="00E11100">
        <w:t xml:space="preserve">Do not include the following types of permits: construction permits, erosion and sediment control permits associated with construction activities, temporary or general permits for hydrostatic testing water, water obstruction and encroachment </w:t>
      </w:r>
      <w:r w:rsidRPr="00E11100">
        <w:t>permits</w:t>
      </w:r>
      <w:r w:rsidRPr="00E11100">
        <w:t>, and/or water allocation permits.</w:t>
      </w:r>
    </w:p>
    <w:p w:rsidR="008211FC" w:rsidRPr="008211FC" w:rsidP="00F20F2C" w14:paraId="7DA5CCD3" w14:textId="1D47E52E">
      <w:pPr>
        <w:pStyle w:val="Style1"/>
        <w:numPr>
          <w:ilvl w:val="0"/>
          <w:numId w:val="45"/>
        </w:numPr>
        <w:spacing w:after="240"/>
      </w:pPr>
      <w:r>
        <w:t xml:space="preserve">Do not include any </w:t>
      </w:r>
      <w:r w:rsidRPr="00F20F2C">
        <w:t>water discharge requirement(s)</w:t>
      </w:r>
      <w:r>
        <w:t xml:space="preserve"> that no longer apply to the facility (e.g., permits that have expired or been superseded). </w:t>
      </w:r>
      <w:r w:rsidRPr="00E11100">
        <w:rPr>
          <w:rFonts w:ascii="Calibri" w:hAnsi="Calibri" w:cs="Calibri"/>
        </w:rPr>
        <w:t xml:space="preserve">Include administratively continued permits if they are the basis for the facility's current </w:t>
      </w:r>
      <w:r>
        <w:rPr>
          <w:rFonts w:ascii="Calibri" w:hAnsi="Calibri" w:cs="Calibri"/>
        </w:rPr>
        <w:t>water discharge requirements</w:t>
      </w:r>
      <w:r w:rsidRPr="00E11100">
        <w:rPr>
          <w:rFonts w:ascii="Calibri" w:hAnsi="Calibri" w:cs="Calibri"/>
        </w:rPr>
        <w:t>.</w:t>
      </w:r>
    </w:p>
    <w:p w:rsidR="008F104E" w:rsidRPr="00E11100" w:rsidP="008211FC" w14:paraId="68210AB8" w14:textId="0026357E">
      <w:pPr>
        <w:pStyle w:val="Style1"/>
      </w:pPr>
      <w:r w:rsidRPr="00E11100">
        <w:t xml:space="preserve">Attach copies of all </w:t>
      </w:r>
      <w:r w:rsidR="00B46000">
        <w:t xml:space="preserve">applicable </w:t>
      </w:r>
      <w:r w:rsidRPr="00E11100">
        <w:t>discharge requirement documents to your questionnaire response.</w:t>
      </w:r>
      <w:bookmarkEnd w:id="36"/>
      <w:r w:rsidRPr="00E11100">
        <w:t xml:space="preserve"> Examples of such documents include permits, factsheets, permit applications, </w:t>
      </w:r>
      <w:r w:rsidR="00C4622C">
        <w:t xml:space="preserve">Form 2C data, </w:t>
      </w:r>
      <w:r w:rsidRPr="00E11100">
        <w:t>and statements of basis</w:t>
      </w:r>
      <w:r w:rsidRPr="00E11100" w:rsidR="00D718BF">
        <w:t>.</w:t>
      </w:r>
      <w:r w:rsidR="00390E47">
        <w:t xml:space="preserve"> </w:t>
      </w:r>
      <w:r w:rsidRPr="00E11100" w:rsidR="00390E47">
        <w:t>See</w:t>
      </w:r>
      <w:r w:rsidR="00390E47">
        <w:t xml:space="preserve"> the</w:t>
      </w:r>
      <w:r w:rsidRPr="00E11100" w:rsidR="00390E47">
        <w:t xml:space="preserve"> </w:t>
      </w:r>
      <w:r w:rsidR="00390E47">
        <w:rPr>
          <w:b/>
          <w:bCs/>
        </w:rPr>
        <w:fldChar w:fldCharType="begin"/>
      </w:r>
      <w:r w:rsidR="00390E47">
        <w:instrText xml:space="preserve"> REF _Ref103942121 \h </w:instrText>
      </w:r>
      <w:r w:rsidR="008211FC">
        <w:rPr>
          <w:b/>
          <w:bCs/>
        </w:rPr>
        <w:instrText xml:space="preserve"> \* MERGEFORMAT </w:instrText>
      </w:r>
      <w:r w:rsidR="00390E47">
        <w:rPr>
          <w:b/>
          <w:bCs/>
        </w:rPr>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sidR="00390E47">
        <w:rPr>
          <w:b/>
          <w:bCs/>
        </w:rPr>
        <w:fldChar w:fldCharType="end"/>
      </w:r>
      <w:r w:rsidRPr="00E11100" w:rsidR="00390E47">
        <w:t xml:space="preserve"> </w:t>
      </w:r>
      <w:r w:rsidR="00390E47">
        <w:t xml:space="preserve">section </w:t>
      </w:r>
      <w:r w:rsidRPr="00E11100" w:rsidR="00390E47">
        <w:t xml:space="preserve">for guidance on submitting </w:t>
      </w:r>
      <w:r w:rsidR="0083284F">
        <w:t xml:space="preserve">hardcopy or electronic </w:t>
      </w:r>
      <w:r w:rsidRPr="00E11100" w:rsidR="00390E47">
        <w:t xml:space="preserve">copies of </w:t>
      </w:r>
      <w:r w:rsidR="00390E47">
        <w:t>discharge requirement documents</w:t>
      </w:r>
      <w:r w:rsidRPr="00E11100" w:rsidR="00390E47">
        <w:t xml:space="preserve"> and other attachments with the completed </w:t>
      </w:r>
      <w:r w:rsidR="00390E47">
        <w:t>questionnaire</w:t>
      </w:r>
      <w:r w:rsidRPr="00E11100" w:rsidR="00390E47">
        <w:t>.</w:t>
      </w:r>
    </w:p>
    <w:p w:rsidR="008F104E" w:rsidRPr="00E11100" w:rsidP="00BD6DEA" w14:paraId="56A531AC" w14:textId="768A8D88">
      <w:pPr>
        <w:pStyle w:val="Style1"/>
        <w:rPr>
          <w:rFonts w:ascii="Calibri" w:hAnsi="Calibri" w:cs="Calibri"/>
          <w:b/>
          <w:bCs/>
        </w:rPr>
      </w:pPr>
      <w:sdt>
        <w:sdtPr>
          <w:rPr>
            <w:rFonts w:ascii="Calibri" w:hAnsi="Calibri" w:cs="Calibri"/>
            <w:shd w:val="clear" w:color="auto" w:fill="E6E6E6"/>
          </w:rPr>
          <w:id w:val="114824226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does not hold any water </w:t>
      </w:r>
      <w:r w:rsidR="004228F1">
        <w:rPr>
          <w:rFonts w:ascii="Calibri" w:hAnsi="Calibri" w:cs="Calibri"/>
        </w:rPr>
        <w:t xml:space="preserve">discharge </w:t>
      </w:r>
      <w:r w:rsidRPr="00E11100">
        <w:rPr>
          <w:rFonts w:ascii="Calibri" w:hAnsi="Calibri" w:cs="Calibri"/>
        </w:rPr>
        <w:t>permit(s)</w:t>
      </w:r>
      <w:r w:rsidR="005554C5">
        <w:rPr>
          <w:rFonts w:ascii="Calibri" w:hAnsi="Calibri" w:cs="Calibri"/>
        </w:rPr>
        <w:t xml:space="preserve">, </w:t>
      </w:r>
      <w:r w:rsidR="0015548C">
        <w:rPr>
          <w:rFonts w:ascii="Calibri" w:hAnsi="Calibri" w:cs="Calibri"/>
        </w:rPr>
        <w:t>requirements,</w:t>
      </w:r>
      <w:r w:rsidRPr="00E11100">
        <w:rPr>
          <w:rFonts w:ascii="Calibri" w:hAnsi="Calibri" w:cs="Calibri"/>
        </w:rPr>
        <w:t xml:space="preserve"> or local ordinance(s).</w:t>
      </w:r>
    </w:p>
    <w:p w:rsidR="00B60CD1" w:rsidRPr="00E11100" w:rsidP="00B60CD1" w14:paraId="244571B7" w14:textId="6990209D">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1711"/>
        <w:gridCol w:w="3779"/>
        <w:gridCol w:w="1529"/>
        <w:gridCol w:w="1879"/>
        <w:gridCol w:w="4062"/>
      </w:tblGrid>
      <w:tr w14:paraId="43487237" w14:textId="1C22CAEC" w:rsidTr="00986B2E">
        <w:tblPrEx>
          <w:tblW w:w="5000" w:type="pct"/>
          <w:jc w:val="center"/>
          <w:tblLook w:val="04A0"/>
        </w:tblPrEx>
        <w:trPr>
          <w:trHeight w:val="314"/>
          <w:tblHeader/>
          <w:jc w:val="center"/>
        </w:trPr>
        <w:tc>
          <w:tcPr>
            <w:tcW w:w="5000" w:type="pct"/>
            <w:gridSpan w:val="5"/>
            <w:tcBorders>
              <w:top w:val="nil"/>
              <w:left w:val="nil"/>
              <w:right w:val="nil"/>
            </w:tcBorders>
            <w:shd w:val="clear" w:color="auto" w:fill="auto"/>
            <w:vAlign w:val="center"/>
          </w:tcPr>
          <w:p w:rsidR="00B64E77" w:rsidRPr="00E11100" w:rsidP="00A23BF5" w14:paraId="7DCF8A49" w14:textId="771BD285">
            <w:pPr>
              <w:pStyle w:val="ListBulletLAST"/>
              <w:numPr>
                <w:ilvl w:val="0"/>
                <w:numId w:val="0"/>
              </w:numPr>
              <w:spacing w:before="120" w:after="120"/>
              <w:jc w:val="center"/>
              <w:rPr>
                <w:rFonts w:ascii="Calibri" w:hAnsi="Calibri" w:cs="Calibri"/>
                <w:b/>
                <w:bCs/>
                <w:noProof/>
              </w:rPr>
            </w:pPr>
            <w:r>
              <w:rPr>
                <w:rFonts w:ascii="Calibri" w:hAnsi="Calibri" w:cs="Calibri"/>
                <w:b/>
                <w:bCs/>
                <w:noProof/>
              </w:rPr>
              <w:t xml:space="preserve">Water </w:t>
            </w:r>
            <w:r w:rsidRPr="00E11100">
              <w:rPr>
                <w:rFonts w:ascii="Calibri" w:hAnsi="Calibri" w:cs="Calibri"/>
                <w:b/>
                <w:bCs/>
                <w:noProof/>
              </w:rPr>
              <w:t>Discharge Requirements</w:t>
            </w:r>
            <w:r>
              <w:rPr>
                <w:rFonts w:ascii="Calibri" w:hAnsi="Calibri" w:cs="Calibri"/>
                <w:b/>
                <w:bCs/>
                <w:noProof/>
              </w:rPr>
              <w:t xml:space="preserve"> and Permits</w:t>
            </w:r>
          </w:p>
        </w:tc>
      </w:tr>
      <w:tr w14:paraId="0675BA59" w14:textId="75C646BE" w:rsidTr="00AF3E3D">
        <w:tblPrEx>
          <w:tblW w:w="5000" w:type="pct"/>
          <w:jc w:val="center"/>
          <w:tblLook w:val="04A0"/>
        </w:tblPrEx>
        <w:trPr>
          <w:trHeight w:val="20"/>
          <w:tblHeader/>
          <w:jc w:val="center"/>
        </w:trPr>
        <w:tc>
          <w:tcPr>
            <w:tcW w:w="660" w:type="pct"/>
            <w:shd w:val="clear" w:color="auto" w:fill="D9D9D9" w:themeFill="background1" w:themeFillShade="D9"/>
            <w:vAlign w:val="center"/>
          </w:tcPr>
          <w:p w:rsidR="000503CE" w:rsidP="000503CE" w14:paraId="28716383"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Identification or Permit Number</w:t>
            </w:r>
          </w:p>
          <w:p w:rsidR="00D718BF" w:rsidRPr="00E11100" w:rsidP="000503CE" w14:paraId="4D528BB6" w14:textId="3DFC5F2D">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w:t>
            </w:r>
            <w:r w:rsidR="000503CE">
              <w:rPr>
                <w:rFonts w:ascii="Calibri" w:hAnsi="Calibri" w:cs="Calibri"/>
                <w:noProof/>
                <w:sz w:val="20"/>
                <w:szCs w:val="20"/>
              </w:rPr>
              <w:t>e</w:t>
            </w:r>
            <w:r w:rsidRPr="00E11100">
              <w:rPr>
                <w:rFonts w:ascii="Calibri" w:hAnsi="Calibri" w:cs="Calibri"/>
                <w:noProof/>
                <w:sz w:val="20"/>
                <w:szCs w:val="20"/>
              </w:rPr>
              <w:t>nter “N</w:t>
            </w:r>
            <w:r w:rsidR="00CF0B4B">
              <w:rPr>
                <w:rFonts w:ascii="Calibri" w:hAnsi="Calibri" w:cs="Calibri"/>
                <w:noProof/>
                <w:sz w:val="20"/>
                <w:szCs w:val="20"/>
              </w:rPr>
              <w:t>/</w:t>
            </w:r>
            <w:r w:rsidRPr="00E11100">
              <w:rPr>
                <w:rFonts w:ascii="Calibri" w:hAnsi="Calibri" w:cs="Calibri"/>
                <w:noProof/>
                <w:sz w:val="20"/>
                <w:szCs w:val="20"/>
              </w:rPr>
              <w:t>A” if no number)</w:t>
            </w:r>
          </w:p>
        </w:tc>
        <w:tc>
          <w:tcPr>
            <w:tcW w:w="1458" w:type="pct"/>
            <w:shd w:val="clear" w:color="auto" w:fill="D9D9D9" w:themeFill="background1" w:themeFillShade="D9"/>
            <w:vAlign w:val="center"/>
          </w:tcPr>
          <w:p w:rsidR="00D718BF" w:rsidRPr="00E11100" w:rsidP="000503CE" w14:paraId="72C695E3" w14:textId="07456E8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Type of Requirement</w:t>
            </w:r>
          </w:p>
          <w:p w:rsidR="00D718BF" w:rsidRPr="00E11100" w:rsidP="000503CE" w14:paraId="47711E53" w14:textId="26C379BB">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w:t>
            </w:r>
            <w:r w:rsidR="000503CE">
              <w:rPr>
                <w:rFonts w:ascii="Calibri" w:hAnsi="Calibri" w:cs="Calibri"/>
                <w:noProof/>
                <w:sz w:val="20"/>
                <w:szCs w:val="20"/>
              </w:rPr>
              <w:t>s</w:t>
            </w:r>
            <w:r w:rsidRPr="00E11100">
              <w:rPr>
                <w:rFonts w:ascii="Calibri" w:hAnsi="Calibri" w:cs="Calibri"/>
                <w:noProof/>
                <w:sz w:val="20"/>
                <w:szCs w:val="20"/>
              </w:rPr>
              <w:t>elect only one)</w:t>
            </w:r>
          </w:p>
        </w:tc>
        <w:tc>
          <w:tcPr>
            <w:tcW w:w="590" w:type="pct"/>
            <w:shd w:val="clear" w:color="auto" w:fill="D9D9D9" w:themeFill="background1" w:themeFillShade="D9"/>
            <w:vAlign w:val="center"/>
          </w:tcPr>
          <w:p w:rsidR="00D718BF" w:rsidRPr="00E11100" w:rsidP="000503CE" w14:paraId="59A52F8A" w14:textId="53BBD38A">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Regulatory Authority</w:t>
            </w:r>
          </w:p>
        </w:tc>
        <w:tc>
          <w:tcPr>
            <w:tcW w:w="725" w:type="pct"/>
            <w:shd w:val="clear" w:color="auto" w:fill="D9D9D9" w:themeFill="background1" w:themeFillShade="D9"/>
            <w:vAlign w:val="center"/>
          </w:tcPr>
          <w:p w:rsidR="00D718BF" w:rsidRPr="00E11100" w:rsidP="000503CE" w14:paraId="311DB5B9"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Expiration Date</w:t>
            </w:r>
          </w:p>
          <w:p w:rsidR="00D718BF" w:rsidRPr="00E11100" w:rsidP="000503CE" w14:paraId="5BD145F5" w14:textId="0DADE280">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(mm/dd/yyyy)</w:t>
            </w:r>
          </w:p>
        </w:tc>
        <w:tc>
          <w:tcPr>
            <w:tcW w:w="1567" w:type="pct"/>
            <w:shd w:val="clear" w:color="auto" w:fill="D9D9D9" w:themeFill="background1" w:themeFillShade="D9"/>
            <w:vAlign w:val="center"/>
          </w:tcPr>
          <w:p w:rsidR="00D718BF" w:rsidP="000503CE" w14:paraId="441242E5"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Type of Wastewater Covered by Requirement</w:t>
            </w:r>
          </w:p>
          <w:p w:rsidR="000503CE" w:rsidRPr="000503CE" w:rsidP="000503CE" w14:paraId="5294E9D9" w14:textId="10780851">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all that apply)</w:t>
            </w:r>
          </w:p>
        </w:tc>
      </w:tr>
      <w:tr w14:paraId="3E596570" w14:textId="55602554" w:rsidTr="00AF3E3D">
        <w:tblPrEx>
          <w:tblW w:w="5000" w:type="pct"/>
          <w:jc w:val="center"/>
          <w:tblLook w:val="04A0"/>
        </w:tblPrEx>
        <w:trPr>
          <w:trHeight w:val="20"/>
          <w:jc w:val="center"/>
        </w:trPr>
        <w:tc>
          <w:tcPr>
            <w:tcW w:w="660" w:type="pct"/>
            <w:vAlign w:val="center"/>
          </w:tcPr>
          <w:p w:rsidR="00D718BF" w:rsidRPr="00E11100" w:rsidP="00BD6DEA" w14:paraId="6D7AA2D9" w14:textId="3E703EDA">
            <w:pPr>
              <w:pStyle w:val="ListBulletLAST"/>
              <w:numPr>
                <w:ilvl w:val="0"/>
                <w:numId w:val="0"/>
              </w:numPr>
              <w:spacing w:after="0"/>
              <w:jc w:val="center"/>
              <w:rPr>
                <w:rFonts w:ascii="Calibri" w:hAnsi="Calibri" w:cs="Calibri"/>
                <w:noProof/>
                <w:sz w:val="20"/>
                <w:szCs w:val="20"/>
              </w:rPr>
            </w:pPr>
          </w:p>
        </w:tc>
        <w:tc>
          <w:tcPr>
            <w:tcW w:w="1458" w:type="pct"/>
            <w:vAlign w:val="center"/>
          </w:tcPr>
          <w:p w:rsidR="00D718BF" w:rsidRPr="00AF3E3D" w:rsidP="00BD6DEA" w14:paraId="14C659B8" w14:textId="5D854E23">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33039036"/>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General NPDES </w:t>
            </w:r>
            <w:r w:rsidRPr="00AF3E3D" w:rsidR="00271B54">
              <w:rPr>
                <w:rFonts w:ascii="Calibri" w:eastAsia="MS Gothic" w:hAnsi="Calibri" w:cs="Calibri"/>
                <w:sz w:val="20"/>
                <w:szCs w:val="20"/>
              </w:rPr>
              <w:t xml:space="preserve">or </w:t>
            </w:r>
            <w:r w:rsidRPr="00AF3E3D" w:rsidR="007D33B9">
              <w:rPr>
                <w:rFonts w:ascii="Calibri" w:eastAsia="MS Gothic" w:hAnsi="Calibri" w:cs="Calibri"/>
                <w:sz w:val="20"/>
                <w:szCs w:val="20"/>
              </w:rPr>
              <w:t>s</w:t>
            </w:r>
            <w:r w:rsidRPr="00AF3E3D" w:rsidR="00271B54">
              <w:rPr>
                <w:rFonts w:ascii="Calibri" w:eastAsia="MS Gothic" w:hAnsi="Calibri" w:cs="Calibri"/>
                <w:sz w:val="20"/>
                <w:szCs w:val="20"/>
              </w:rPr>
              <w:t xml:space="preserve">tormwater </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D718BF" w:rsidRPr="00AF3E3D" w:rsidP="00BD6DEA" w14:paraId="186C9720" w14:textId="146A9F1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05767250"/>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Individual NPDES </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D718BF" w:rsidRPr="00AF3E3D" w:rsidP="00BD6DEA" w14:paraId="18EE71B5" w14:textId="61A11A3C">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26460544"/>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Pretreatment </w:t>
            </w:r>
            <w:r w:rsidRPr="00AF3E3D" w:rsidR="007D33B9">
              <w:rPr>
                <w:rFonts w:ascii="Calibri" w:eastAsia="MS Gothic" w:hAnsi="Calibri" w:cs="Calibri"/>
                <w:sz w:val="20"/>
                <w:szCs w:val="20"/>
              </w:rPr>
              <w:t>agreement</w:t>
            </w:r>
            <w:r w:rsidRPr="00AF3E3D">
              <w:rPr>
                <w:rFonts w:ascii="Calibri" w:eastAsia="MS Gothic" w:hAnsi="Calibri" w:cs="Calibri"/>
                <w:sz w:val="20"/>
                <w:szCs w:val="20"/>
              </w:rPr>
              <w:t>/</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E811A1" w:rsidRPr="00AF3E3D" w:rsidP="00E811A1" w14:paraId="2DC876CB" w14:textId="6F6B449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45794842"/>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Centralized waste treatment agreement</w:t>
            </w:r>
          </w:p>
          <w:p w:rsidR="00D718BF" w:rsidRPr="00AF3E3D" w:rsidP="00BD6DEA" w14:paraId="0E8CE062" w14:textId="6CF5317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22093714"/>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w:t>
            </w:r>
            <w:r w:rsidRPr="00AF3E3D" w:rsidR="000B092A">
              <w:rPr>
                <w:rFonts w:ascii="Calibri" w:eastAsia="MS Gothic" w:hAnsi="Calibri" w:cs="Calibri"/>
                <w:sz w:val="20"/>
                <w:szCs w:val="20"/>
              </w:rPr>
              <w:t>Underground injection control permit</w:t>
            </w:r>
          </w:p>
          <w:p w:rsidR="00D718BF" w:rsidRPr="00AF3E3D" w:rsidP="00BD6DEA" w14:paraId="4D88C8D9" w14:textId="1363F86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73367639"/>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Local </w:t>
            </w:r>
            <w:r w:rsidRPr="00AF3E3D" w:rsidR="007D33B9">
              <w:rPr>
                <w:rFonts w:ascii="Calibri" w:eastAsia="MS Gothic" w:hAnsi="Calibri" w:cs="Calibri"/>
                <w:sz w:val="20"/>
                <w:szCs w:val="20"/>
              </w:rPr>
              <w:t>o</w:t>
            </w:r>
            <w:r w:rsidRPr="00AF3E3D">
              <w:rPr>
                <w:rFonts w:ascii="Calibri" w:eastAsia="MS Gothic" w:hAnsi="Calibri" w:cs="Calibri"/>
                <w:sz w:val="20"/>
                <w:szCs w:val="20"/>
              </w:rPr>
              <w:t>rdinance</w:t>
            </w:r>
          </w:p>
          <w:p w:rsidR="00D718BF" w:rsidRPr="00AF3E3D" w:rsidP="00EC255B" w14:paraId="138DFDFB" w14:textId="3F5DC161">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67860083"/>
                <w14:checkbox>
                  <w14:checked w14:val="0"/>
                  <w14:checkedState w14:val="2612" w14:font="MS Gothic"/>
                  <w14:uncheckedState w14:val="2610" w14:font="MS Gothic"/>
                </w14:checkbox>
              </w:sdtPr>
              <w:sdtContent>
                <w:r w:rsidRPr="00AF3E3D" w:rsidR="00EC255B">
                  <w:rPr>
                    <w:rFonts w:ascii="MS Gothic" w:eastAsia="MS Gothic" w:hAnsi="MS Gothic" w:cs="MS Gothic"/>
                    <w:sz w:val="20"/>
                    <w:szCs w:val="20"/>
                  </w:rPr>
                  <w:t>☐</w:t>
                </w:r>
              </w:sdtContent>
            </w:sdt>
            <w:r w:rsidRPr="00AF3E3D" w:rsidR="00EC255B">
              <w:rPr>
                <w:rFonts w:ascii="Calibri" w:eastAsia="MS Gothic" w:hAnsi="Calibri" w:cs="Calibri"/>
                <w:sz w:val="20"/>
                <w:szCs w:val="20"/>
              </w:rPr>
              <w:t xml:space="preserve"> Other, specify: _____</w:t>
            </w:r>
          </w:p>
        </w:tc>
        <w:tc>
          <w:tcPr>
            <w:tcW w:w="590" w:type="pct"/>
            <w:vAlign w:val="center"/>
          </w:tcPr>
          <w:p w:rsidR="00D718BF" w:rsidRPr="00E11100" w:rsidP="00BD6DEA" w14:paraId="49555528" w14:textId="5937EE5D">
            <w:pPr>
              <w:pStyle w:val="ListBulletLAST"/>
              <w:numPr>
                <w:ilvl w:val="0"/>
                <w:numId w:val="0"/>
              </w:numPr>
              <w:spacing w:after="0"/>
              <w:jc w:val="center"/>
              <w:rPr>
                <w:rFonts w:ascii="Calibri" w:hAnsi="Calibri" w:cs="Calibri"/>
                <w:noProof/>
                <w:sz w:val="20"/>
                <w:szCs w:val="20"/>
              </w:rPr>
            </w:pPr>
          </w:p>
        </w:tc>
        <w:tc>
          <w:tcPr>
            <w:tcW w:w="725" w:type="pct"/>
            <w:vAlign w:val="center"/>
          </w:tcPr>
          <w:p w:rsidR="00D718BF" w:rsidRPr="00E11100" w:rsidP="00BD6DEA" w14:paraId="69B0CA9A"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__ / __ / ____</w:t>
            </w:r>
          </w:p>
        </w:tc>
        <w:tc>
          <w:tcPr>
            <w:tcW w:w="1567" w:type="pct"/>
            <w:vAlign w:val="center"/>
          </w:tcPr>
          <w:p w:rsidR="00691D3A" w:rsidRPr="00AF3E3D" w:rsidP="00691D3A" w14:paraId="1B470E0F" w14:textId="6570F1AF">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23369201"/>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Process wastewater</w:t>
            </w:r>
          </w:p>
          <w:p w:rsidR="00691D3A" w:rsidRPr="00AF3E3D" w:rsidP="00691D3A" w14:paraId="0FF328EC" w14:textId="736A43A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16090661"/>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Nonprocess wastewater</w:t>
            </w:r>
          </w:p>
          <w:p w:rsidR="00691D3A" w:rsidRPr="00AF3E3D" w:rsidP="00691D3A" w14:paraId="7E75A68B"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98264419"/>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Process area stormwater</w:t>
            </w:r>
          </w:p>
          <w:p w:rsidR="00691D3A" w:rsidRPr="00AF3E3D" w:rsidP="00691D3A" w14:paraId="0283274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04124447"/>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Nonprocess area stormwater</w:t>
            </w:r>
          </w:p>
          <w:p w:rsidR="00691D3A" w:rsidRPr="00AF3E3D" w:rsidP="00691D3A" w14:paraId="7C8656CF" w14:textId="4D32FACD">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6667340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Air </w:t>
            </w:r>
            <w:r w:rsidRPr="00AF3E3D" w:rsidR="00F735C6">
              <w:rPr>
                <w:rFonts w:ascii="Calibri" w:eastAsia="MS Gothic" w:hAnsi="Calibri" w:cs="Calibri"/>
                <w:sz w:val="20"/>
                <w:szCs w:val="20"/>
              </w:rPr>
              <w:t xml:space="preserve">emission </w:t>
            </w:r>
            <w:r w:rsidRPr="00AF3E3D">
              <w:rPr>
                <w:rFonts w:ascii="Calibri" w:eastAsia="MS Gothic" w:hAnsi="Calibri" w:cs="Calibri"/>
                <w:sz w:val="20"/>
                <w:szCs w:val="20"/>
              </w:rPr>
              <w:t>control wastewater</w:t>
            </w:r>
          </w:p>
          <w:p w:rsidR="00691D3A" w:rsidRPr="00AF3E3D" w:rsidP="00691D3A" w14:paraId="48BD2DC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72807098"/>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Third-party wastewater</w:t>
            </w:r>
          </w:p>
          <w:p w:rsidR="00691D3A" w:rsidRPr="00AF3E3D" w:rsidP="00691D3A" w14:paraId="1C90F48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32272300"/>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Sanitary wastewater</w:t>
            </w:r>
          </w:p>
          <w:p w:rsidR="00691D3A" w:rsidRPr="00AF3E3D" w:rsidP="00691D3A" w14:paraId="00025184" w14:textId="101F6A2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61501928"/>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Groundwater</w:t>
            </w:r>
          </w:p>
          <w:p w:rsidR="00691D3A" w:rsidRPr="00AF3E3D" w:rsidP="00691D3A" w14:paraId="6484DA9C" w14:textId="24DF135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74513187"/>
                <w14:checkbox>
                  <w14:checked w14:val="0"/>
                  <w14:checkedState w14:val="2612" w14:font="MS Gothic"/>
                  <w14:uncheckedState w14:val="2610" w14:font="MS Gothic"/>
                </w14:checkbox>
              </w:sdtPr>
              <w:sdtContent>
                <w:r w:rsidRPr="00AF3E3D">
                  <w:rPr>
                    <w:rFonts w:ascii="MS Gothic" w:eastAsia="MS Gothic" w:hAnsi="MS Gothic" w:cs="MS Gothic"/>
                    <w:sz w:val="20"/>
                    <w:szCs w:val="20"/>
                    <w:shd w:val="clear" w:color="auto" w:fill="E6E6E6"/>
                  </w:rPr>
                  <w:t>☐</w:t>
                </w:r>
              </w:sdtContent>
            </w:sdt>
            <w:r w:rsidRPr="00AF3E3D">
              <w:rPr>
                <w:rFonts w:ascii="Calibri" w:eastAsia="MS Gothic" w:hAnsi="Calibri" w:cs="Calibri"/>
                <w:sz w:val="20"/>
                <w:szCs w:val="20"/>
              </w:rPr>
              <w:t xml:space="preserve"> Other, specify: _____</w:t>
            </w:r>
          </w:p>
        </w:tc>
      </w:tr>
      <w:tr w14:paraId="296AEB41" w14:textId="54C5FBAC" w:rsidTr="00AF3E3D">
        <w:tblPrEx>
          <w:tblW w:w="5000" w:type="pct"/>
          <w:jc w:val="center"/>
          <w:tblLook w:val="04A0"/>
        </w:tblPrEx>
        <w:trPr>
          <w:trHeight w:val="20"/>
          <w:jc w:val="center"/>
        </w:trPr>
        <w:tc>
          <w:tcPr>
            <w:tcW w:w="660" w:type="pct"/>
            <w:vAlign w:val="center"/>
          </w:tcPr>
          <w:p w:rsidR="00EC255B" w:rsidRPr="00E11100" w:rsidP="00EC255B" w14:paraId="7435C317" w14:textId="271B311D">
            <w:pPr>
              <w:pStyle w:val="ListBulletLAST"/>
              <w:numPr>
                <w:ilvl w:val="0"/>
                <w:numId w:val="0"/>
              </w:numPr>
              <w:spacing w:after="0"/>
              <w:jc w:val="center"/>
              <w:rPr>
                <w:rFonts w:ascii="Calibri" w:hAnsi="Calibri" w:cs="Calibri"/>
                <w:noProof/>
                <w:sz w:val="20"/>
                <w:szCs w:val="20"/>
              </w:rPr>
            </w:pPr>
          </w:p>
        </w:tc>
        <w:tc>
          <w:tcPr>
            <w:tcW w:w="1458" w:type="pct"/>
            <w:vAlign w:val="center"/>
          </w:tcPr>
          <w:p w:rsidR="00EC255B" w:rsidRPr="00AF3E3D" w:rsidP="00EC255B" w14:paraId="2BA9EED3" w14:textId="7565A16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65986898"/>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General NPDES or </w:t>
            </w:r>
            <w:r w:rsidRPr="00AF3E3D" w:rsidR="007D33B9">
              <w:rPr>
                <w:rFonts w:ascii="Calibri" w:eastAsia="MS Gothic" w:hAnsi="Calibri" w:cs="Calibri"/>
                <w:sz w:val="20"/>
                <w:szCs w:val="20"/>
              </w:rPr>
              <w:t>s</w:t>
            </w:r>
            <w:r w:rsidRPr="00AF3E3D">
              <w:rPr>
                <w:rFonts w:ascii="Calibri" w:eastAsia="MS Gothic" w:hAnsi="Calibri" w:cs="Calibri"/>
                <w:sz w:val="20"/>
                <w:szCs w:val="20"/>
              </w:rPr>
              <w:t xml:space="preserve">tormwater </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EC255B" w:rsidRPr="00AF3E3D" w:rsidP="00EC255B" w14:paraId="313BD372" w14:textId="51E640C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29076666"/>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Individual NPDES </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EC255B" w:rsidRPr="00AF3E3D" w:rsidP="00EC255B" w14:paraId="5F2B7821" w14:textId="5A02061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7844973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Pretreatment </w:t>
            </w:r>
            <w:r w:rsidRPr="00AF3E3D" w:rsidR="007D33B9">
              <w:rPr>
                <w:rFonts w:ascii="Calibri" w:eastAsia="MS Gothic" w:hAnsi="Calibri" w:cs="Calibri"/>
                <w:sz w:val="20"/>
                <w:szCs w:val="20"/>
              </w:rPr>
              <w:t>a</w:t>
            </w:r>
            <w:r w:rsidRPr="00AF3E3D">
              <w:rPr>
                <w:rFonts w:ascii="Calibri" w:eastAsia="MS Gothic" w:hAnsi="Calibri" w:cs="Calibri"/>
                <w:sz w:val="20"/>
                <w:szCs w:val="20"/>
              </w:rPr>
              <w:t>greement/</w:t>
            </w:r>
            <w:r w:rsidRPr="00AF3E3D" w:rsidR="007D33B9">
              <w:rPr>
                <w:rFonts w:ascii="Calibri" w:eastAsia="MS Gothic" w:hAnsi="Calibri" w:cs="Calibri"/>
                <w:sz w:val="20"/>
                <w:szCs w:val="20"/>
              </w:rPr>
              <w:t>p</w:t>
            </w:r>
            <w:r w:rsidRPr="00AF3E3D">
              <w:rPr>
                <w:rFonts w:ascii="Calibri" w:eastAsia="MS Gothic" w:hAnsi="Calibri" w:cs="Calibri"/>
                <w:sz w:val="20"/>
                <w:szCs w:val="20"/>
              </w:rPr>
              <w:t>ermit</w:t>
            </w:r>
          </w:p>
          <w:p w:rsidR="00E811A1" w:rsidRPr="00AF3E3D" w:rsidP="00E811A1" w14:paraId="209E0F3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46659626"/>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Centralized waste treatment agreement</w:t>
            </w:r>
          </w:p>
          <w:p w:rsidR="00EC255B" w:rsidRPr="00AF3E3D" w:rsidP="00EC255B" w14:paraId="21AC8147" w14:textId="0914E96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49743402"/>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w:t>
            </w:r>
            <w:r w:rsidRPr="00AF3E3D" w:rsidR="000B092A">
              <w:rPr>
                <w:rFonts w:ascii="Calibri" w:eastAsia="MS Gothic" w:hAnsi="Calibri" w:cs="Calibri"/>
                <w:sz w:val="20"/>
                <w:szCs w:val="20"/>
              </w:rPr>
              <w:t>Underground injection control permit</w:t>
            </w:r>
          </w:p>
          <w:p w:rsidR="00EC255B" w:rsidRPr="00AF3E3D" w:rsidP="00EC255B" w14:paraId="71E83ADC" w14:textId="71E1D5D5">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98950346"/>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Local </w:t>
            </w:r>
            <w:r w:rsidRPr="00AF3E3D" w:rsidR="007D33B9">
              <w:rPr>
                <w:rFonts w:ascii="Calibri" w:eastAsia="MS Gothic" w:hAnsi="Calibri" w:cs="Calibri"/>
                <w:sz w:val="20"/>
                <w:szCs w:val="20"/>
              </w:rPr>
              <w:t>o</w:t>
            </w:r>
            <w:r w:rsidRPr="00AF3E3D">
              <w:rPr>
                <w:rFonts w:ascii="Calibri" w:eastAsia="MS Gothic" w:hAnsi="Calibri" w:cs="Calibri"/>
                <w:sz w:val="20"/>
                <w:szCs w:val="20"/>
              </w:rPr>
              <w:t>rdinance</w:t>
            </w:r>
          </w:p>
          <w:p w:rsidR="00EC255B" w:rsidRPr="00AF3E3D" w:rsidP="00EC255B" w14:paraId="4FEBBEA1" w14:textId="35B563C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1600189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Other, specify: _____</w:t>
            </w:r>
          </w:p>
        </w:tc>
        <w:tc>
          <w:tcPr>
            <w:tcW w:w="590" w:type="pct"/>
            <w:vAlign w:val="center"/>
          </w:tcPr>
          <w:p w:rsidR="00EC255B" w:rsidRPr="00E11100" w:rsidP="00EC255B" w14:paraId="21FD0427" w14:textId="34D76EDC">
            <w:pPr>
              <w:pStyle w:val="ListBulletLAST"/>
              <w:numPr>
                <w:ilvl w:val="0"/>
                <w:numId w:val="0"/>
              </w:numPr>
              <w:spacing w:after="0"/>
              <w:jc w:val="center"/>
              <w:rPr>
                <w:rFonts w:ascii="Calibri" w:hAnsi="Calibri" w:cs="Calibri"/>
                <w:noProof/>
                <w:sz w:val="20"/>
                <w:szCs w:val="20"/>
              </w:rPr>
            </w:pPr>
          </w:p>
        </w:tc>
        <w:tc>
          <w:tcPr>
            <w:tcW w:w="725" w:type="pct"/>
            <w:vAlign w:val="center"/>
          </w:tcPr>
          <w:p w:rsidR="00EC255B" w:rsidRPr="00E11100" w:rsidP="00EC255B" w14:paraId="02950199" w14:textId="6BAC7A9B">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__ / __ / ____</w:t>
            </w:r>
          </w:p>
        </w:tc>
        <w:tc>
          <w:tcPr>
            <w:tcW w:w="1567" w:type="pct"/>
            <w:vAlign w:val="center"/>
          </w:tcPr>
          <w:p w:rsidR="00EC255B" w:rsidRPr="00AF3E3D" w:rsidP="00EC255B" w14:paraId="3BA5EEE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43572458"/>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Process wastewater</w:t>
            </w:r>
          </w:p>
          <w:p w:rsidR="00EC255B" w:rsidRPr="00AF3E3D" w:rsidP="00EC255B" w14:paraId="67CA894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52905473"/>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Nonprocess wastewater</w:t>
            </w:r>
          </w:p>
          <w:p w:rsidR="00EC255B" w:rsidRPr="00AF3E3D" w:rsidP="00EC255B" w14:paraId="60014A9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22047710"/>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Process area stormwater</w:t>
            </w:r>
          </w:p>
          <w:p w:rsidR="00EC255B" w:rsidRPr="00AF3E3D" w:rsidP="00EC255B" w14:paraId="2C96C4D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6419633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Nonprocess area stormwater</w:t>
            </w:r>
          </w:p>
          <w:p w:rsidR="00EC255B" w:rsidRPr="00AF3E3D" w:rsidP="00EC255B" w14:paraId="2F09507B" w14:textId="7D08D63D">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9407521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Air </w:t>
            </w:r>
            <w:r w:rsidRPr="00AF3E3D" w:rsidR="00137851">
              <w:rPr>
                <w:rFonts w:ascii="Calibri" w:eastAsia="MS Gothic" w:hAnsi="Calibri" w:cs="Calibri"/>
                <w:sz w:val="20"/>
                <w:szCs w:val="20"/>
              </w:rPr>
              <w:t xml:space="preserve">emission </w:t>
            </w:r>
            <w:r w:rsidRPr="00AF3E3D">
              <w:rPr>
                <w:rFonts w:ascii="Calibri" w:eastAsia="MS Gothic" w:hAnsi="Calibri" w:cs="Calibri"/>
                <w:sz w:val="20"/>
                <w:szCs w:val="20"/>
              </w:rPr>
              <w:t>control wastewater</w:t>
            </w:r>
          </w:p>
          <w:p w:rsidR="00EC255B" w:rsidRPr="00AF3E3D" w:rsidP="00EC255B" w14:paraId="13614E4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21860827"/>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Third-party wastewater</w:t>
            </w:r>
          </w:p>
          <w:p w:rsidR="00EC255B" w:rsidRPr="00AF3E3D" w:rsidP="00EC255B" w14:paraId="1704101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64470345"/>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Sanitary wastewater</w:t>
            </w:r>
          </w:p>
          <w:p w:rsidR="00EC255B" w:rsidRPr="00AF3E3D" w:rsidP="00EC255B" w14:paraId="11E95111" w14:textId="3F3AC538">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65035258"/>
                <w14:checkbox>
                  <w14:checked w14:val="0"/>
                  <w14:checkedState w14:val="2612" w14:font="MS Gothic"/>
                  <w14:uncheckedState w14:val="2610" w14:font="MS Gothic"/>
                </w14:checkbox>
              </w:sdtPr>
              <w:sdtContent>
                <w:r w:rsidRPr="00AF3E3D">
                  <w:rPr>
                    <w:rFonts w:ascii="MS Gothic" w:eastAsia="MS Gothic" w:hAnsi="MS Gothic" w:cs="MS Gothic"/>
                    <w:sz w:val="20"/>
                    <w:szCs w:val="20"/>
                  </w:rPr>
                  <w:t>☐</w:t>
                </w:r>
              </w:sdtContent>
            </w:sdt>
            <w:r w:rsidRPr="00AF3E3D">
              <w:rPr>
                <w:rFonts w:ascii="Calibri" w:eastAsia="MS Gothic" w:hAnsi="Calibri" w:cs="Calibri"/>
                <w:sz w:val="20"/>
                <w:szCs w:val="20"/>
              </w:rPr>
              <w:t xml:space="preserve"> Groundwater</w:t>
            </w:r>
          </w:p>
          <w:p w:rsidR="00EC255B" w:rsidRPr="00AF3E3D" w:rsidP="00EC255B" w14:paraId="4A54E487" w14:textId="3ED7BA70">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629090114"/>
                <w14:checkbox>
                  <w14:checked w14:val="0"/>
                  <w14:checkedState w14:val="2612" w14:font="MS Gothic"/>
                  <w14:uncheckedState w14:val="2610" w14:font="MS Gothic"/>
                </w14:checkbox>
              </w:sdtPr>
              <w:sdtContent>
                <w:r w:rsidRPr="00AF3E3D">
                  <w:rPr>
                    <w:rFonts w:ascii="MS Gothic" w:eastAsia="MS Gothic" w:hAnsi="MS Gothic" w:cs="MS Gothic"/>
                    <w:sz w:val="20"/>
                    <w:szCs w:val="20"/>
                    <w:shd w:val="clear" w:color="auto" w:fill="E6E6E6"/>
                  </w:rPr>
                  <w:t>☐</w:t>
                </w:r>
              </w:sdtContent>
            </w:sdt>
            <w:r w:rsidRPr="00AF3E3D">
              <w:rPr>
                <w:rFonts w:ascii="Calibri" w:eastAsia="MS Gothic" w:hAnsi="Calibri" w:cs="Calibri"/>
                <w:sz w:val="20"/>
                <w:szCs w:val="20"/>
              </w:rPr>
              <w:t xml:space="preserve"> Other, specify: _____</w:t>
            </w:r>
          </w:p>
        </w:tc>
      </w:tr>
    </w:tbl>
    <w:p w:rsidR="008F104E" w:rsidRPr="00E11100" w:rsidP="002136B7" w14:paraId="38719E16" w14:textId="22A566C5">
      <w:pPr>
        <w:pStyle w:val="QuestionSeparator"/>
        <w:rPr>
          <w:rFonts w:ascii="Calibri" w:hAnsi="Calibri" w:eastAsiaTheme="majorEastAsia" w:cs="Calibri"/>
        </w:rPr>
      </w:pPr>
    </w:p>
    <w:p w:rsidR="002136B7" w:rsidRPr="00E11100" w:rsidP="002136B7" w14:paraId="39F44174" w14:textId="2B7632AD">
      <w:pPr>
        <w:pStyle w:val="QuestionSeparator"/>
        <w:rPr>
          <w:rFonts w:ascii="Calibri" w:hAnsi="Calibri" w:cs="Calibri"/>
        </w:rPr>
        <w:sectPr w:rsidSect="00B64E77">
          <w:pgSz w:w="15840" w:h="12240" w:orient="landscape"/>
          <w:pgMar w:top="1440" w:right="1440" w:bottom="1440" w:left="1440" w:header="720" w:footer="720" w:gutter="0"/>
          <w:cols w:space="720"/>
          <w:docGrid w:linePitch="360"/>
        </w:sectPr>
      </w:pPr>
    </w:p>
    <w:p w:rsidR="002136B7" w:rsidP="00CC71F5" w14:paraId="4A45B2CE" w14:textId="49D7D4B9">
      <w:pPr>
        <w:pStyle w:val="Heading2"/>
        <w:numPr>
          <w:ilvl w:val="0"/>
          <w:numId w:val="2"/>
        </w:numPr>
        <w:spacing w:before="240" w:after="240"/>
        <w:rPr>
          <w:rFonts w:ascii="Calibri" w:hAnsi="Calibri" w:cs="Calibri"/>
          <w:szCs w:val="22"/>
        </w:rPr>
      </w:pPr>
      <w:bookmarkStart w:id="38" w:name="_Ref94517165"/>
      <w:r w:rsidRPr="005431C9">
        <w:rPr>
          <w:rFonts w:ascii="Calibri" w:hAnsi="Calibri" w:cs="Calibri"/>
          <w:szCs w:val="22"/>
        </w:rPr>
        <w:t>Facilities that engage in the manufactur</w:t>
      </w:r>
      <w:r w:rsidR="00706D68">
        <w:rPr>
          <w:rFonts w:ascii="Calibri" w:hAnsi="Calibri" w:cs="Calibri"/>
          <w:szCs w:val="22"/>
        </w:rPr>
        <w:t>ing</w:t>
      </w:r>
      <w:r w:rsidRPr="005431C9">
        <w:rPr>
          <w:rFonts w:ascii="Calibri" w:hAnsi="Calibri" w:cs="Calibri"/>
          <w:szCs w:val="22"/>
        </w:rPr>
        <w:t xml:space="preserve">, </w:t>
      </w:r>
      <w:r w:rsidRPr="005431C9" w:rsidR="002E4A68">
        <w:rPr>
          <w:rFonts w:ascii="Calibri" w:hAnsi="Calibri" w:cs="Calibri"/>
          <w:szCs w:val="22"/>
        </w:rPr>
        <w:t>forming, mill</w:t>
      </w:r>
      <w:r w:rsidR="00706D68">
        <w:rPr>
          <w:rFonts w:ascii="Calibri" w:hAnsi="Calibri" w:cs="Calibri"/>
          <w:szCs w:val="22"/>
        </w:rPr>
        <w:t>ing</w:t>
      </w:r>
      <w:r w:rsidRPr="005431C9" w:rsidR="002E4A68">
        <w:rPr>
          <w:rFonts w:ascii="Calibri" w:hAnsi="Calibri" w:cs="Calibri"/>
          <w:szCs w:val="22"/>
        </w:rPr>
        <w:t xml:space="preserve">, </w:t>
      </w:r>
      <w:r w:rsidRPr="005431C9">
        <w:rPr>
          <w:rFonts w:ascii="Calibri" w:hAnsi="Calibri" w:cs="Calibri"/>
          <w:szCs w:val="22"/>
        </w:rPr>
        <w:t>processing, or finishing of metal</w:t>
      </w:r>
      <w:r w:rsidR="00DD355D">
        <w:rPr>
          <w:rFonts w:ascii="Calibri" w:hAnsi="Calibri" w:cs="Calibri"/>
          <w:szCs w:val="22"/>
        </w:rPr>
        <w:t>s</w:t>
      </w:r>
      <w:r w:rsidRPr="005431C9">
        <w:rPr>
          <w:rFonts w:ascii="Calibri" w:hAnsi="Calibri" w:cs="Calibri"/>
          <w:szCs w:val="22"/>
        </w:rPr>
        <w:t xml:space="preserve"> and</w:t>
      </w:r>
      <w:r w:rsidR="00DD355D">
        <w:rPr>
          <w:rFonts w:ascii="Calibri" w:hAnsi="Calibri" w:cs="Calibri"/>
          <w:szCs w:val="22"/>
        </w:rPr>
        <w:t xml:space="preserve"> </w:t>
      </w:r>
      <w:r w:rsidRPr="005431C9">
        <w:rPr>
          <w:rFonts w:ascii="Calibri" w:hAnsi="Calibri" w:cs="Calibri"/>
          <w:szCs w:val="22"/>
        </w:rPr>
        <w:t>may be subject to one or more effluent limitations guidelines and standards</w:t>
      </w:r>
      <w:r w:rsidR="00CC6228">
        <w:rPr>
          <w:rFonts w:ascii="Calibri" w:hAnsi="Calibri" w:cs="Calibri"/>
          <w:szCs w:val="22"/>
        </w:rPr>
        <w:t xml:space="preserve"> (ELGs)</w:t>
      </w:r>
      <w:r w:rsidRPr="005431C9">
        <w:rPr>
          <w:rFonts w:ascii="Calibri" w:hAnsi="Calibri" w:cs="Calibri"/>
          <w:szCs w:val="22"/>
        </w:rPr>
        <w:t>. Identify the</w:t>
      </w:r>
      <w:r w:rsidR="00EE5FFF">
        <w:rPr>
          <w:rFonts w:ascii="Calibri" w:hAnsi="Calibri" w:cs="Calibri"/>
          <w:szCs w:val="22"/>
        </w:rPr>
        <w:t xml:space="preserve"> </w:t>
      </w:r>
      <w:r w:rsidR="00CC6228">
        <w:rPr>
          <w:rFonts w:ascii="Calibri" w:hAnsi="Calibri" w:cs="Calibri"/>
          <w:szCs w:val="22"/>
        </w:rPr>
        <w:t>ELGs</w:t>
      </w:r>
      <w:r w:rsidRPr="005431C9">
        <w:rPr>
          <w:rFonts w:ascii="Calibri" w:hAnsi="Calibri" w:cs="Calibri"/>
          <w:szCs w:val="22"/>
        </w:rPr>
        <w:t xml:space="preserve"> that apply to the operations conducted at the facility</w:t>
      </w:r>
      <w:r w:rsidR="00CD16B8">
        <w:rPr>
          <w:rFonts w:ascii="Calibri" w:hAnsi="Calibri" w:cs="Calibri"/>
          <w:szCs w:val="22"/>
        </w:rPr>
        <w:t xml:space="preserve"> in calendar year 2022</w:t>
      </w:r>
      <w:r w:rsidRPr="005431C9">
        <w:rPr>
          <w:rFonts w:ascii="Calibri" w:hAnsi="Calibri" w:cs="Calibri"/>
          <w:szCs w:val="22"/>
        </w:rPr>
        <w:t>.</w:t>
      </w:r>
      <w:bookmarkEnd w:id="38"/>
      <w:r w:rsidRPr="005431C9" w:rsidR="00CC71F5">
        <w:rPr>
          <w:rFonts w:ascii="Calibri" w:hAnsi="Calibri" w:cs="Calibri"/>
          <w:szCs w:val="22"/>
        </w:rPr>
        <w:t xml:space="preserve"> </w:t>
      </w:r>
      <w:r w:rsidRPr="00DD355D" w:rsidR="00DD355D">
        <w:rPr>
          <w:rFonts w:ascii="Calibri" w:hAnsi="Calibri" w:cs="Calibri"/>
          <w:szCs w:val="22"/>
        </w:rPr>
        <w:t xml:space="preserve">If you do not know </w:t>
      </w:r>
      <w:r w:rsidR="00DD355D">
        <w:rPr>
          <w:rFonts w:ascii="Calibri" w:hAnsi="Calibri" w:cs="Calibri"/>
          <w:szCs w:val="22"/>
        </w:rPr>
        <w:t xml:space="preserve">which </w:t>
      </w:r>
      <w:r w:rsidR="00CC6228">
        <w:rPr>
          <w:rFonts w:ascii="Calibri" w:hAnsi="Calibri" w:cs="Calibri"/>
          <w:szCs w:val="22"/>
        </w:rPr>
        <w:t>ELGs</w:t>
      </w:r>
      <w:r w:rsidR="000304E5">
        <w:rPr>
          <w:rFonts w:ascii="Calibri" w:hAnsi="Calibri" w:cs="Calibri"/>
          <w:szCs w:val="22"/>
        </w:rPr>
        <w:t xml:space="preserve"> are applicable to the facility</w:t>
      </w:r>
      <w:r w:rsidRPr="00DD355D" w:rsidR="00DD355D">
        <w:rPr>
          <w:rFonts w:ascii="Calibri" w:hAnsi="Calibri" w:cs="Calibri"/>
          <w:szCs w:val="22"/>
        </w:rPr>
        <w:t xml:space="preserve">, please visit </w:t>
      </w:r>
      <w:r w:rsidR="00706D68">
        <w:rPr>
          <w:rFonts w:ascii="Calibri" w:hAnsi="Calibri" w:cs="Calibri"/>
          <w:szCs w:val="22"/>
        </w:rPr>
        <w:t>the EPA</w:t>
      </w:r>
      <w:r w:rsidR="000304E5">
        <w:rPr>
          <w:rFonts w:ascii="Calibri" w:hAnsi="Calibri" w:cs="Calibri"/>
          <w:szCs w:val="22"/>
        </w:rPr>
        <w:t xml:space="preserve"> </w:t>
      </w:r>
      <w:r w:rsidR="00706D68">
        <w:rPr>
          <w:rFonts w:ascii="Calibri" w:hAnsi="Calibri" w:cs="Calibri"/>
          <w:szCs w:val="22"/>
        </w:rPr>
        <w:t>weblink provided</w:t>
      </w:r>
      <w:r w:rsidR="000304E5">
        <w:rPr>
          <w:rFonts w:ascii="Calibri" w:hAnsi="Calibri" w:cs="Calibri"/>
          <w:szCs w:val="22"/>
        </w:rPr>
        <w:t xml:space="preserve"> and review the applicability information</w:t>
      </w:r>
      <w:r w:rsidR="00702C63">
        <w:rPr>
          <w:rFonts w:ascii="Calibri" w:hAnsi="Calibri" w:cs="Calibri"/>
          <w:szCs w:val="22"/>
        </w:rPr>
        <w:t xml:space="preserve"> or visit </w:t>
      </w:r>
      <w:hyperlink r:id="rId27" w:history="1">
        <w:r w:rsidRPr="00F32365" w:rsidR="00702C63">
          <w:rPr>
            <w:rStyle w:val="Hyperlink"/>
            <w:rFonts w:ascii="Calibri" w:hAnsi="Calibri" w:cs="Calibri"/>
            <w:szCs w:val="22"/>
          </w:rPr>
          <w:t>www.epa.gov/eg/industrial-effluent-guidelines</w:t>
        </w:r>
      </w:hyperlink>
      <w:r w:rsidR="000304E5">
        <w:rPr>
          <w:rFonts w:ascii="Calibri" w:hAnsi="Calibri" w:cs="Calibri"/>
          <w:szCs w:val="22"/>
        </w:rPr>
        <w:t>.</w:t>
      </w:r>
      <w:r w:rsidRPr="00DD355D" w:rsidR="00DD355D">
        <w:rPr>
          <w:rFonts w:ascii="Calibri" w:hAnsi="Calibri" w:cs="Calibri"/>
          <w:szCs w:val="22"/>
        </w:rPr>
        <w:t xml:space="preserve"> </w:t>
      </w:r>
      <w:r w:rsidRPr="005431C9">
        <w:rPr>
          <w:rFonts w:ascii="Calibri" w:hAnsi="Calibri" w:cs="Calibri"/>
          <w:szCs w:val="22"/>
        </w:rPr>
        <w:t>Select all that apply.</w:t>
      </w:r>
    </w:p>
    <w:p w:rsidR="00A47C38" w:rsidRPr="00A47C38" w:rsidP="00A47C38" w14:paraId="13CB5A72" w14:textId="58683203">
      <w:pPr>
        <w:pStyle w:val="Style1"/>
      </w:pPr>
      <w:r>
        <w:t xml:space="preserve">Most job shops (i.e., facilities </w:t>
      </w:r>
      <w:r w:rsidRPr="00A47C38">
        <w:t>which owns not more than 50 percent (annual area basis) of the materials undergoing metal finishing and electroplating</w:t>
      </w:r>
      <w:r>
        <w:t>) only conduct operations covered by the ELGs for the Metal Finishing Point Source Category (40 CFR Part 433) or Electroplating Point Source Category (40 CFR Part 413).</w:t>
      </w:r>
    </w:p>
    <w:p w:rsidR="00254D43" w:rsidRPr="005431C9" w:rsidP="00254D43" w14:paraId="1C8A5260" w14:textId="47FE9A87">
      <w:pPr>
        <w:spacing w:before="120" w:after="120"/>
        <w:rPr>
          <w:b/>
          <w:bCs/>
          <w:sz w:val="22"/>
          <w:szCs w:val="22"/>
        </w:rPr>
      </w:pPr>
      <w:r w:rsidRPr="005431C9">
        <w:rPr>
          <w:b/>
          <w:bCs/>
          <w:sz w:val="22"/>
          <w:szCs w:val="22"/>
        </w:rPr>
        <w:t>Metal Equipment Manufacturing, Assembly, Rebuilding, Maintenance, and Surface Finishing</w:t>
      </w:r>
    </w:p>
    <w:p w:rsidR="00E450C1" w:rsidRPr="005431C9" w:rsidP="00E450C1" w14:paraId="27CC913F" w14:textId="0EE0805A">
      <w:pPr>
        <w:pStyle w:val="Style1"/>
        <w:rPr>
          <w:rFonts w:ascii="Calibri" w:hAnsi="Calibri" w:cs="Calibri"/>
          <w:szCs w:val="22"/>
        </w:rPr>
      </w:pPr>
      <w:sdt>
        <w:sdtPr>
          <w:rPr>
            <w:rFonts w:ascii="Calibri" w:eastAsia="MS Gothic" w:hAnsi="Calibri" w:cs="Calibri"/>
            <w:szCs w:val="22"/>
            <w:shd w:val="clear" w:color="auto" w:fill="E6E6E6"/>
          </w:rPr>
          <w:id w:val="578253906"/>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16" w:history="1">
        <w:r w:rsidRPr="007868A0">
          <w:rPr>
            <w:rStyle w:val="Hyperlink"/>
            <w:rFonts w:ascii="Calibri" w:hAnsi="Calibri" w:cs="Calibri"/>
            <w:szCs w:val="22"/>
          </w:rPr>
          <w:t>Metal Finishing</w:t>
        </w:r>
      </w:hyperlink>
      <w:r w:rsidRPr="005431C9">
        <w:rPr>
          <w:rFonts w:ascii="Calibri" w:hAnsi="Calibri" w:cs="Calibri"/>
          <w:szCs w:val="22"/>
        </w:rPr>
        <w:t xml:space="preserve"> (</w:t>
      </w:r>
      <w:hyperlink r:id="rId28" w:history="1">
        <w:r w:rsidRPr="007868A0">
          <w:rPr>
            <w:rStyle w:val="Hyperlink"/>
            <w:rFonts w:ascii="Calibri" w:hAnsi="Calibri" w:cs="Calibri"/>
            <w:szCs w:val="22"/>
          </w:rPr>
          <w:t>40 CFR Part 433</w:t>
        </w:r>
      </w:hyperlink>
      <w:r w:rsidRPr="005431C9">
        <w:rPr>
          <w:rFonts w:ascii="Calibri" w:hAnsi="Calibri" w:cs="Calibri"/>
          <w:szCs w:val="22"/>
        </w:rPr>
        <w:t>)</w:t>
      </w:r>
    </w:p>
    <w:p w:rsidR="002136B7" w:rsidRPr="005431C9" w:rsidP="00E450C1" w14:paraId="6EE9594E" w14:textId="09263426">
      <w:pPr>
        <w:pStyle w:val="Style1"/>
        <w:rPr>
          <w:rFonts w:ascii="Calibri" w:hAnsi="Calibri" w:cs="Calibri"/>
          <w:szCs w:val="22"/>
        </w:rPr>
      </w:pPr>
      <w:sdt>
        <w:sdtPr>
          <w:rPr>
            <w:rFonts w:ascii="Calibri" w:eastAsia="MS Gothic" w:hAnsi="Calibri" w:cs="Calibri"/>
            <w:szCs w:val="22"/>
            <w:shd w:val="clear" w:color="auto" w:fill="E6E6E6"/>
          </w:rPr>
          <w:id w:val="1575779333"/>
          <w14:checkbox>
            <w14:checked w14:val="0"/>
            <w14:checkedState w14:val="2612" w14:font="MS Gothic"/>
            <w14:uncheckedState w14:val="2610" w14:font="MS Gothic"/>
          </w14:checkbox>
        </w:sdtPr>
        <w:sdtContent>
          <w:r w:rsidRPr="005431C9" w:rsidR="00E450C1">
            <w:rPr>
              <w:rFonts w:ascii="MS Gothic" w:eastAsia="MS Gothic" w:hAnsi="MS Gothic" w:cs="MS Gothic"/>
              <w:szCs w:val="22"/>
              <w:shd w:val="clear" w:color="auto" w:fill="E6E6E6"/>
            </w:rPr>
            <w:t>☐</w:t>
          </w:r>
        </w:sdtContent>
      </w:sdt>
      <w:r w:rsidRPr="005431C9">
        <w:rPr>
          <w:rFonts w:ascii="Calibri" w:hAnsi="Calibri" w:eastAsiaTheme="majorEastAsia" w:cs="Calibri"/>
          <w:szCs w:val="22"/>
        </w:rPr>
        <w:t xml:space="preserve"> </w:t>
      </w:r>
      <w:hyperlink r:id="rId29" w:history="1">
        <w:r w:rsidRPr="007868A0" w:rsidR="00E450C1">
          <w:rPr>
            <w:rStyle w:val="Hyperlink"/>
            <w:rFonts w:ascii="Calibri" w:hAnsi="Calibri" w:cs="Calibri"/>
            <w:szCs w:val="22"/>
          </w:rPr>
          <w:t>Electroplating</w:t>
        </w:r>
      </w:hyperlink>
      <w:r w:rsidRPr="005431C9" w:rsidR="00E450C1">
        <w:rPr>
          <w:rFonts w:ascii="Calibri" w:hAnsi="Calibri" w:cs="Calibri"/>
          <w:szCs w:val="22"/>
        </w:rPr>
        <w:t xml:space="preserve"> (</w:t>
      </w:r>
      <w:hyperlink r:id="rId30" w:history="1">
        <w:r w:rsidRPr="007868A0" w:rsidR="00E450C1">
          <w:rPr>
            <w:rStyle w:val="Hyperlink"/>
            <w:rFonts w:ascii="Calibri" w:hAnsi="Calibri" w:cs="Calibri"/>
            <w:szCs w:val="22"/>
          </w:rPr>
          <w:t>40 CFR Part 413</w:t>
        </w:r>
      </w:hyperlink>
      <w:r w:rsidRPr="005431C9" w:rsidR="00E450C1">
        <w:rPr>
          <w:rFonts w:ascii="Calibri" w:hAnsi="Calibri" w:cs="Calibri"/>
          <w:szCs w:val="22"/>
        </w:rPr>
        <w:t>)</w:t>
      </w:r>
    </w:p>
    <w:p w:rsidR="00254D43" w:rsidRPr="005431C9" w:rsidP="00254D43" w14:paraId="192AE8D6" w14:textId="0BA1832C">
      <w:pPr>
        <w:pStyle w:val="Style1"/>
        <w:rPr>
          <w:rFonts w:ascii="Calibri" w:hAnsi="Calibri" w:cs="Calibri"/>
          <w:szCs w:val="22"/>
        </w:rPr>
      </w:pPr>
      <w:sdt>
        <w:sdtPr>
          <w:rPr>
            <w:rFonts w:ascii="Calibri" w:eastAsia="MS Gothic" w:hAnsi="Calibri" w:cs="Calibri"/>
            <w:szCs w:val="22"/>
            <w:shd w:val="clear" w:color="auto" w:fill="E6E6E6"/>
          </w:rPr>
          <w:id w:val="129991770"/>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31" w:history="1">
        <w:r w:rsidRPr="007868A0">
          <w:rPr>
            <w:rStyle w:val="Hyperlink"/>
            <w:rFonts w:ascii="Calibri" w:hAnsi="Calibri" w:cs="Calibri"/>
            <w:szCs w:val="22"/>
          </w:rPr>
          <w:t>Metal Products and Machinery</w:t>
        </w:r>
      </w:hyperlink>
      <w:r w:rsidRPr="005431C9">
        <w:rPr>
          <w:rFonts w:ascii="Calibri" w:hAnsi="Calibri" w:cs="Calibri"/>
          <w:szCs w:val="22"/>
        </w:rPr>
        <w:t xml:space="preserve"> (</w:t>
      </w:r>
      <w:hyperlink r:id="rId32" w:history="1">
        <w:r w:rsidRPr="007868A0">
          <w:rPr>
            <w:rStyle w:val="Hyperlink"/>
            <w:rFonts w:ascii="Calibri" w:hAnsi="Calibri" w:cs="Calibri"/>
            <w:szCs w:val="22"/>
          </w:rPr>
          <w:t>40 CFR Part 438</w:t>
        </w:r>
      </w:hyperlink>
      <w:r w:rsidRPr="005431C9">
        <w:rPr>
          <w:rFonts w:ascii="Calibri" w:hAnsi="Calibri" w:cs="Calibri"/>
          <w:szCs w:val="22"/>
        </w:rPr>
        <w:t>)</w:t>
      </w:r>
    </w:p>
    <w:p w:rsidR="00254D43" w:rsidRPr="005431C9" w:rsidP="00254D43" w14:paraId="1706D8AA" w14:textId="74391E32">
      <w:pPr>
        <w:spacing w:before="120" w:after="120"/>
        <w:rPr>
          <w:b/>
          <w:bCs/>
          <w:sz w:val="22"/>
          <w:szCs w:val="22"/>
        </w:rPr>
      </w:pPr>
      <w:r w:rsidRPr="005431C9">
        <w:rPr>
          <w:b/>
          <w:bCs/>
          <w:sz w:val="22"/>
          <w:szCs w:val="22"/>
        </w:rPr>
        <w:t>Metal Manufacturing</w:t>
      </w:r>
    </w:p>
    <w:p w:rsidR="00CC71F5" w:rsidRPr="005431C9" w:rsidP="00E450C1" w14:paraId="4D8FD08E" w14:textId="0554D7FC">
      <w:pPr>
        <w:pStyle w:val="Style1"/>
        <w:rPr>
          <w:rFonts w:ascii="Calibri" w:hAnsi="Calibri" w:cs="Calibri"/>
          <w:szCs w:val="22"/>
        </w:rPr>
      </w:pPr>
      <w:sdt>
        <w:sdtPr>
          <w:rPr>
            <w:rFonts w:ascii="Calibri" w:eastAsia="MS Gothic" w:hAnsi="Calibri" w:cs="Calibri"/>
            <w:szCs w:val="22"/>
            <w:shd w:val="clear" w:color="auto" w:fill="E6E6E6"/>
          </w:rPr>
          <w:id w:val="-864280349"/>
          <w14:checkbox>
            <w14:checked w14:val="0"/>
            <w14:checkedState w14:val="2612" w14:font="MS Gothic"/>
            <w14:uncheckedState w14:val="2610" w14:font="MS Gothic"/>
          </w14:checkbox>
        </w:sdtPr>
        <w:sdtContent>
          <w:r w:rsidRPr="005431C9" w:rsidR="00E450C1">
            <w:rPr>
              <w:rFonts w:ascii="MS Gothic" w:eastAsia="MS Gothic" w:hAnsi="MS Gothic" w:cs="MS Gothic"/>
              <w:szCs w:val="22"/>
              <w:shd w:val="clear" w:color="auto" w:fill="E6E6E6"/>
            </w:rPr>
            <w:t>☐</w:t>
          </w:r>
        </w:sdtContent>
      </w:sdt>
      <w:r w:rsidRPr="005431C9">
        <w:rPr>
          <w:rFonts w:ascii="Calibri" w:hAnsi="Calibri" w:eastAsiaTheme="majorEastAsia" w:cs="Calibri"/>
          <w:szCs w:val="22"/>
        </w:rPr>
        <w:t xml:space="preserve"> </w:t>
      </w:r>
      <w:hyperlink r:id="rId33" w:history="1">
        <w:r w:rsidRPr="00DB3E22" w:rsidR="00E450C1">
          <w:rPr>
            <w:rStyle w:val="Hyperlink"/>
            <w:rFonts w:ascii="Calibri" w:hAnsi="Calibri" w:cs="Calibri"/>
            <w:szCs w:val="22"/>
          </w:rPr>
          <w:t>Iron and Steel Manufacturing</w:t>
        </w:r>
      </w:hyperlink>
      <w:r w:rsidRPr="005431C9" w:rsidR="00E450C1">
        <w:rPr>
          <w:rFonts w:ascii="Calibri" w:hAnsi="Calibri" w:cs="Calibri"/>
          <w:szCs w:val="22"/>
        </w:rPr>
        <w:t xml:space="preserve"> (</w:t>
      </w:r>
      <w:hyperlink r:id="rId34" w:history="1">
        <w:r w:rsidRPr="00DB3E22" w:rsidR="00E450C1">
          <w:rPr>
            <w:rStyle w:val="Hyperlink"/>
            <w:rFonts w:ascii="Calibri" w:hAnsi="Calibri" w:cs="Calibri"/>
            <w:szCs w:val="22"/>
          </w:rPr>
          <w:t>40 CFR Part 420</w:t>
        </w:r>
      </w:hyperlink>
      <w:r w:rsidRPr="005431C9" w:rsidR="00E450C1">
        <w:rPr>
          <w:rFonts w:ascii="Calibri" w:hAnsi="Calibri" w:cs="Calibri"/>
          <w:szCs w:val="22"/>
        </w:rPr>
        <w:t>)</w:t>
      </w:r>
    </w:p>
    <w:p w:rsidR="00E450C1" w:rsidRPr="005431C9" w:rsidP="00E450C1" w14:paraId="1E23CCF5" w14:textId="508B0274">
      <w:pPr>
        <w:pStyle w:val="Style1"/>
        <w:rPr>
          <w:rFonts w:ascii="Calibri" w:hAnsi="Calibri" w:cs="Calibri"/>
          <w:szCs w:val="22"/>
        </w:rPr>
      </w:pPr>
      <w:sdt>
        <w:sdtPr>
          <w:rPr>
            <w:rFonts w:ascii="Calibri" w:eastAsia="MS Gothic" w:hAnsi="Calibri" w:cs="Calibri"/>
            <w:szCs w:val="22"/>
            <w:shd w:val="clear" w:color="auto" w:fill="E6E6E6"/>
          </w:rPr>
          <w:id w:val="-2107415482"/>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35" w:history="1">
        <w:r w:rsidRPr="00DB3E22">
          <w:rPr>
            <w:rStyle w:val="Hyperlink"/>
            <w:rFonts w:ascii="Calibri" w:hAnsi="Calibri" w:cs="Calibri"/>
            <w:szCs w:val="22"/>
          </w:rPr>
          <w:t>Nonferrous Metals Manufacturing</w:t>
        </w:r>
      </w:hyperlink>
      <w:r w:rsidRPr="005431C9">
        <w:rPr>
          <w:rFonts w:ascii="Calibri" w:hAnsi="Calibri" w:cs="Calibri"/>
          <w:szCs w:val="22"/>
        </w:rPr>
        <w:t xml:space="preserve"> (</w:t>
      </w:r>
      <w:hyperlink r:id="rId36" w:history="1">
        <w:r w:rsidRPr="00DB3E22">
          <w:rPr>
            <w:rStyle w:val="Hyperlink"/>
            <w:rFonts w:ascii="Calibri" w:hAnsi="Calibri" w:cs="Calibri"/>
            <w:szCs w:val="22"/>
          </w:rPr>
          <w:t>40 CFR Part 421</w:t>
        </w:r>
      </w:hyperlink>
      <w:r w:rsidRPr="005431C9">
        <w:rPr>
          <w:rFonts w:ascii="Calibri" w:hAnsi="Calibri" w:cs="Calibri"/>
          <w:szCs w:val="22"/>
        </w:rPr>
        <w:t>)</w:t>
      </w:r>
    </w:p>
    <w:p w:rsidR="00254D43" w:rsidRPr="005431C9" w:rsidP="00254D43" w14:paraId="017B7FC0" w14:textId="74C3B612">
      <w:pPr>
        <w:pStyle w:val="Style1"/>
        <w:rPr>
          <w:rFonts w:ascii="Calibri" w:hAnsi="Calibri" w:cs="Calibri"/>
          <w:szCs w:val="22"/>
        </w:rPr>
      </w:pPr>
      <w:sdt>
        <w:sdtPr>
          <w:rPr>
            <w:rFonts w:ascii="Calibri" w:eastAsia="MS Gothic" w:hAnsi="Calibri" w:cs="Calibri"/>
            <w:szCs w:val="22"/>
            <w:shd w:val="clear" w:color="auto" w:fill="E6E6E6"/>
          </w:rPr>
          <w:id w:val="-205491748"/>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37" w:history="1">
        <w:r w:rsidRPr="00DB3E22">
          <w:rPr>
            <w:rStyle w:val="Hyperlink"/>
            <w:rFonts w:ascii="Calibri" w:hAnsi="Calibri" w:cs="Calibri"/>
            <w:szCs w:val="22"/>
          </w:rPr>
          <w:t>Ferroalloy Manufacturing</w:t>
        </w:r>
      </w:hyperlink>
      <w:r w:rsidRPr="005431C9">
        <w:rPr>
          <w:rFonts w:ascii="Calibri" w:hAnsi="Calibri" w:cs="Calibri"/>
          <w:szCs w:val="22"/>
        </w:rPr>
        <w:t xml:space="preserve"> (</w:t>
      </w:r>
      <w:hyperlink r:id="rId38" w:history="1">
        <w:r w:rsidRPr="00DB3E22">
          <w:rPr>
            <w:rStyle w:val="Hyperlink"/>
            <w:rFonts w:ascii="Calibri" w:hAnsi="Calibri" w:cs="Calibri"/>
            <w:szCs w:val="22"/>
          </w:rPr>
          <w:t>40 CFR Part 424</w:t>
        </w:r>
      </w:hyperlink>
      <w:r w:rsidRPr="005431C9">
        <w:rPr>
          <w:rFonts w:ascii="Calibri" w:hAnsi="Calibri" w:cs="Calibri"/>
          <w:szCs w:val="22"/>
        </w:rPr>
        <w:t>)</w:t>
      </w:r>
    </w:p>
    <w:p w:rsidR="00254D43" w:rsidRPr="005431C9" w:rsidP="00254D43" w14:paraId="5A3D6BA8" w14:textId="464FD128">
      <w:pPr>
        <w:spacing w:before="120" w:after="120"/>
        <w:rPr>
          <w:b/>
          <w:bCs/>
          <w:sz w:val="22"/>
          <w:szCs w:val="22"/>
        </w:rPr>
      </w:pPr>
      <w:r w:rsidRPr="005431C9">
        <w:rPr>
          <w:b/>
          <w:bCs/>
          <w:sz w:val="22"/>
          <w:szCs w:val="22"/>
        </w:rPr>
        <w:t xml:space="preserve">Metal </w:t>
      </w:r>
      <w:r w:rsidRPr="005431C9" w:rsidR="00561812">
        <w:rPr>
          <w:b/>
          <w:bCs/>
          <w:sz w:val="22"/>
          <w:szCs w:val="22"/>
        </w:rPr>
        <w:t>Forming</w:t>
      </w:r>
    </w:p>
    <w:p w:rsidR="00561812" w:rsidRPr="005431C9" w:rsidP="00561812" w14:paraId="2FC3E1CD" w14:textId="044BBFE1">
      <w:pPr>
        <w:pStyle w:val="Style1"/>
        <w:rPr>
          <w:rFonts w:ascii="Calibri" w:hAnsi="Calibri" w:cs="Calibri"/>
          <w:szCs w:val="22"/>
        </w:rPr>
      </w:pPr>
      <w:sdt>
        <w:sdtPr>
          <w:rPr>
            <w:rFonts w:ascii="Calibri" w:eastAsia="MS Gothic" w:hAnsi="Calibri" w:cs="Calibri"/>
            <w:szCs w:val="22"/>
            <w:shd w:val="clear" w:color="auto" w:fill="E6E6E6"/>
          </w:rPr>
          <w:id w:val="-881091237"/>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39" w:history="1">
        <w:r w:rsidRPr="00DB3E22">
          <w:rPr>
            <w:rStyle w:val="Hyperlink"/>
            <w:rFonts w:ascii="Calibri" w:hAnsi="Calibri" w:cs="Calibri"/>
            <w:szCs w:val="22"/>
          </w:rPr>
          <w:t xml:space="preserve">Metal Molding and Casting </w:t>
        </w:r>
        <w:r w:rsidRPr="00DB3E22" w:rsidR="00DB3E22">
          <w:rPr>
            <w:rStyle w:val="Hyperlink"/>
            <w:rFonts w:ascii="Calibri" w:hAnsi="Calibri" w:cs="Calibri"/>
            <w:szCs w:val="22"/>
          </w:rPr>
          <w:t>(Foundries)</w:t>
        </w:r>
      </w:hyperlink>
      <w:r w:rsidR="00DB3E22">
        <w:rPr>
          <w:rFonts w:ascii="Calibri" w:hAnsi="Calibri" w:cs="Calibri"/>
          <w:szCs w:val="22"/>
        </w:rPr>
        <w:t xml:space="preserve"> </w:t>
      </w:r>
      <w:r w:rsidRPr="005431C9">
        <w:rPr>
          <w:rFonts w:ascii="Calibri" w:hAnsi="Calibri" w:cs="Calibri"/>
          <w:szCs w:val="22"/>
        </w:rPr>
        <w:t>(</w:t>
      </w:r>
      <w:hyperlink r:id="rId40" w:history="1">
        <w:r w:rsidRPr="00DB3E22">
          <w:rPr>
            <w:rStyle w:val="Hyperlink"/>
            <w:rFonts w:ascii="Calibri" w:hAnsi="Calibri" w:cs="Calibri"/>
            <w:szCs w:val="22"/>
          </w:rPr>
          <w:t>40 CFR Part 464</w:t>
        </w:r>
      </w:hyperlink>
      <w:r w:rsidRPr="005431C9">
        <w:rPr>
          <w:rFonts w:ascii="Calibri" w:hAnsi="Calibri" w:cs="Calibri"/>
          <w:szCs w:val="22"/>
        </w:rPr>
        <w:t>)</w:t>
      </w:r>
    </w:p>
    <w:p w:rsidR="00561812" w:rsidRPr="005431C9" w:rsidP="00561812" w14:paraId="1795D725" w14:textId="0C4B9CB0">
      <w:pPr>
        <w:pStyle w:val="Style1"/>
        <w:rPr>
          <w:rFonts w:ascii="Calibri" w:hAnsi="Calibri" w:cs="Calibri"/>
          <w:szCs w:val="22"/>
        </w:rPr>
      </w:pPr>
      <w:sdt>
        <w:sdtPr>
          <w:rPr>
            <w:rFonts w:ascii="Calibri" w:eastAsia="MS Gothic" w:hAnsi="Calibri" w:cs="Calibri"/>
            <w:szCs w:val="22"/>
            <w:shd w:val="clear" w:color="auto" w:fill="E6E6E6"/>
          </w:rPr>
          <w:id w:val="70015916"/>
          <w14:checkbox>
            <w14:checked w14:val="0"/>
            <w14:checkedState w14:val="2612" w14:font="MS Gothic"/>
            <w14:uncheckedState w14:val="2610" w14:font="MS Gothic"/>
          </w14:checkbox>
        </w:sdtPr>
        <w:sdtContent>
          <w:r w:rsidRPr="005431C9">
            <w:rPr>
              <w:rFonts w:ascii="MS Gothic" w:eastAsia="MS Gothic" w:hAnsi="MS Gothic" w:cs="MS Gothic"/>
              <w:szCs w:val="22"/>
              <w:shd w:val="clear" w:color="auto" w:fill="E6E6E6"/>
            </w:rPr>
            <w:t>☐</w:t>
          </w:r>
        </w:sdtContent>
      </w:sdt>
      <w:r w:rsidRPr="005431C9">
        <w:rPr>
          <w:rFonts w:ascii="Calibri" w:hAnsi="Calibri" w:eastAsiaTheme="majorEastAsia" w:cs="Calibri"/>
          <w:szCs w:val="22"/>
        </w:rPr>
        <w:t xml:space="preserve"> </w:t>
      </w:r>
      <w:hyperlink r:id="rId41" w:history="1">
        <w:r w:rsidRPr="00DB3E22">
          <w:rPr>
            <w:rStyle w:val="Hyperlink"/>
            <w:rFonts w:ascii="Calibri" w:hAnsi="Calibri" w:cs="Calibri"/>
            <w:szCs w:val="22"/>
          </w:rPr>
          <w:t>Aluminum Forming</w:t>
        </w:r>
      </w:hyperlink>
      <w:r w:rsidRPr="005431C9">
        <w:rPr>
          <w:rFonts w:ascii="Calibri" w:hAnsi="Calibri" w:cs="Calibri"/>
          <w:szCs w:val="22"/>
        </w:rPr>
        <w:t xml:space="preserve"> (</w:t>
      </w:r>
      <w:hyperlink r:id="rId42" w:history="1">
        <w:r w:rsidRPr="00DB3E22">
          <w:rPr>
            <w:rStyle w:val="Hyperlink"/>
            <w:rFonts w:ascii="Calibri" w:hAnsi="Calibri" w:cs="Calibri"/>
            <w:szCs w:val="22"/>
          </w:rPr>
          <w:t>40 CFR Part 467</w:t>
        </w:r>
      </w:hyperlink>
      <w:r w:rsidRPr="005431C9">
        <w:rPr>
          <w:rFonts w:ascii="Calibri" w:hAnsi="Calibri" w:cs="Calibri"/>
          <w:szCs w:val="22"/>
        </w:rPr>
        <w:t>)</w:t>
      </w:r>
    </w:p>
    <w:p w:rsidR="00561812" w:rsidRPr="005431C9" w:rsidP="00561812" w14:paraId="6A6B5D23" w14:textId="1E32C56E">
      <w:pPr>
        <w:pStyle w:val="Style1"/>
        <w:rPr>
          <w:rFonts w:ascii="Calibri" w:hAnsi="Calibri" w:cs="Calibri"/>
          <w:szCs w:val="22"/>
        </w:rPr>
      </w:pPr>
      <w:sdt>
        <w:sdtPr>
          <w:rPr>
            <w:rFonts w:ascii="Calibri" w:eastAsia="MS Gothic" w:hAnsi="Calibri" w:cs="Calibri"/>
            <w:szCs w:val="22"/>
            <w:shd w:val="clear" w:color="auto" w:fill="E6E6E6"/>
          </w:rPr>
          <w:id w:val="-1235002394"/>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43" w:history="1">
        <w:r w:rsidRPr="002D688E">
          <w:rPr>
            <w:rStyle w:val="Hyperlink"/>
            <w:rFonts w:ascii="Calibri" w:hAnsi="Calibri" w:cs="Calibri"/>
            <w:szCs w:val="22"/>
          </w:rPr>
          <w:t>Copper Forming</w:t>
        </w:r>
      </w:hyperlink>
      <w:r w:rsidRPr="005431C9">
        <w:rPr>
          <w:rFonts w:ascii="Calibri" w:hAnsi="Calibri" w:cs="Calibri"/>
          <w:szCs w:val="22"/>
        </w:rPr>
        <w:t xml:space="preserve"> (</w:t>
      </w:r>
      <w:hyperlink r:id="rId44" w:history="1">
        <w:r w:rsidRPr="002D688E">
          <w:rPr>
            <w:rStyle w:val="Hyperlink"/>
            <w:rFonts w:ascii="Calibri" w:hAnsi="Calibri" w:cs="Calibri"/>
            <w:szCs w:val="22"/>
          </w:rPr>
          <w:t>40 CFR Part 468</w:t>
        </w:r>
      </w:hyperlink>
      <w:r w:rsidRPr="005431C9">
        <w:rPr>
          <w:rFonts w:ascii="Calibri" w:hAnsi="Calibri" w:cs="Calibri"/>
          <w:szCs w:val="22"/>
        </w:rPr>
        <w:t>)</w:t>
      </w:r>
    </w:p>
    <w:p w:rsidR="00254D43" w:rsidRPr="005431C9" w:rsidP="00561812" w14:paraId="123D71A4" w14:textId="6454C868">
      <w:pPr>
        <w:pStyle w:val="Style1"/>
        <w:rPr>
          <w:rFonts w:ascii="Calibri" w:hAnsi="Calibri" w:cs="Calibri"/>
          <w:szCs w:val="22"/>
        </w:rPr>
      </w:pPr>
      <w:sdt>
        <w:sdtPr>
          <w:rPr>
            <w:rFonts w:ascii="Calibri" w:eastAsia="MS Gothic" w:hAnsi="Calibri" w:cs="Calibri"/>
            <w:szCs w:val="22"/>
            <w:shd w:val="clear" w:color="auto" w:fill="E6E6E6"/>
          </w:rPr>
          <w:id w:val="-726220958"/>
          <w14:checkbox>
            <w14:checked w14:val="0"/>
            <w14:checkedState w14:val="2612" w14:font="MS Gothic"/>
            <w14:uncheckedState w14:val="2610" w14:font="MS Gothic"/>
          </w14:checkbox>
        </w:sdtPr>
        <w:sdtContent>
          <w:r w:rsidRPr="005431C9" w:rsidR="00561812">
            <w:rPr>
              <w:rFonts w:ascii="MS Gothic" w:eastAsia="MS Gothic" w:hAnsi="MS Gothic" w:cs="MS Gothic"/>
              <w:szCs w:val="22"/>
            </w:rPr>
            <w:t>☐</w:t>
          </w:r>
        </w:sdtContent>
      </w:sdt>
      <w:r w:rsidRPr="005431C9" w:rsidR="00561812">
        <w:rPr>
          <w:rFonts w:ascii="Calibri" w:hAnsi="Calibri" w:eastAsiaTheme="majorEastAsia" w:cs="Calibri"/>
          <w:szCs w:val="22"/>
        </w:rPr>
        <w:t xml:space="preserve"> </w:t>
      </w:r>
      <w:hyperlink r:id="rId45" w:history="1">
        <w:r w:rsidRPr="002D688E" w:rsidR="00561812">
          <w:rPr>
            <w:rStyle w:val="Hyperlink"/>
            <w:rFonts w:ascii="Calibri" w:hAnsi="Calibri" w:cs="Calibri"/>
            <w:szCs w:val="22"/>
          </w:rPr>
          <w:t>Nonferrous Metals Forming and Metal Powders</w:t>
        </w:r>
      </w:hyperlink>
      <w:r w:rsidRPr="005431C9" w:rsidR="00561812">
        <w:rPr>
          <w:rFonts w:ascii="Calibri" w:hAnsi="Calibri" w:cs="Calibri"/>
          <w:szCs w:val="22"/>
        </w:rPr>
        <w:t xml:space="preserve"> (</w:t>
      </w:r>
      <w:hyperlink r:id="rId46" w:history="1">
        <w:r w:rsidRPr="002D688E" w:rsidR="00561812">
          <w:rPr>
            <w:rStyle w:val="Hyperlink"/>
            <w:rFonts w:ascii="Calibri" w:hAnsi="Calibri" w:cs="Calibri"/>
            <w:szCs w:val="22"/>
          </w:rPr>
          <w:t>40 CFR Part 471</w:t>
        </w:r>
      </w:hyperlink>
      <w:r w:rsidRPr="005431C9" w:rsidR="00561812">
        <w:rPr>
          <w:rFonts w:ascii="Calibri" w:hAnsi="Calibri" w:cs="Calibri"/>
          <w:szCs w:val="22"/>
        </w:rPr>
        <w:t>)</w:t>
      </w:r>
    </w:p>
    <w:p w:rsidR="00561812" w:rsidRPr="005431C9" w:rsidP="00561812" w14:paraId="70F6C693" w14:textId="013F9CD3">
      <w:pPr>
        <w:spacing w:before="120" w:after="120"/>
        <w:rPr>
          <w:b/>
          <w:bCs/>
          <w:sz w:val="22"/>
          <w:szCs w:val="22"/>
        </w:rPr>
      </w:pPr>
      <w:r w:rsidRPr="005431C9">
        <w:rPr>
          <w:b/>
          <w:bCs/>
          <w:sz w:val="22"/>
          <w:szCs w:val="22"/>
        </w:rPr>
        <w:t>Metal Mill Products</w:t>
      </w:r>
    </w:p>
    <w:p w:rsidR="00D06284" w:rsidRPr="005431C9" w:rsidP="00D06284" w14:paraId="3DCC4242" w14:textId="53EE7DF6">
      <w:pPr>
        <w:pStyle w:val="Style1"/>
        <w:rPr>
          <w:rFonts w:ascii="Calibri" w:hAnsi="Calibri" w:cs="Calibri"/>
          <w:szCs w:val="22"/>
        </w:rPr>
      </w:pPr>
      <w:sdt>
        <w:sdtPr>
          <w:rPr>
            <w:rFonts w:ascii="Calibri" w:eastAsia="MS Gothic" w:hAnsi="Calibri" w:cs="Calibri"/>
            <w:szCs w:val="22"/>
            <w:shd w:val="clear" w:color="auto" w:fill="E6E6E6"/>
          </w:rPr>
          <w:id w:val="836896493"/>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47" w:history="1">
        <w:r w:rsidRPr="002D688E">
          <w:rPr>
            <w:rStyle w:val="Hyperlink"/>
            <w:rFonts w:ascii="Calibri" w:hAnsi="Calibri" w:cs="Calibri"/>
            <w:szCs w:val="22"/>
          </w:rPr>
          <w:t>Battery Manufacturing</w:t>
        </w:r>
      </w:hyperlink>
      <w:r w:rsidRPr="005431C9">
        <w:rPr>
          <w:rFonts w:ascii="Calibri" w:hAnsi="Calibri" w:cs="Calibri"/>
          <w:szCs w:val="22"/>
        </w:rPr>
        <w:t xml:space="preserve"> (</w:t>
      </w:r>
      <w:hyperlink r:id="rId48" w:history="1">
        <w:r w:rsidRPr="002D688E">
          <w:rPr>
            <w:rStyle w:val="Hyperlink"/>
            <w:rFonts w:ascii="Calibri" w:hAnsi="Calibri" w:cs="Calibri"/>
            <w:szCs w:val="22"/>
          </w:rPr>
          <w:t>40 CFR Part 461</w:t>
        </w:r>
      </w:hyperlink>
      <w:r w:rsidRPr="005431C9">
        <w:rPr>
          <w:rFonts w:ascii="Calibri" w:hAnsi="Calibri" w:cs="Calibri"/>
          <w:szCs w:val="22"/>
        </w:rPr>
        <w:t>)</w:t>
      </w:r>
    </w:p>
    <w:p w:rsidR="00E450C1" w:rsidRPr="005431C9" w:rsidP="00E450C1" w14:paraId="1760D827" w14:textId="72953DB4">
      <w:pPr>
        <w:pStyle w:val="Style1"/>
        <w:rPr>
          <w:rFonts w:ascii="Calibri" w:hAnsi="Calibri" w:cs="Calibri"/>
          <w:szCs w:val="22"/>
        </w:rPr>
      </w:pPr>
      <w:sdt>
        <w:sdtPr>
          <w:rPr>
            <w:rFonts w:ascii="Calibri" w:eastAsia="MS Gothic" w:hAnsi="Calibri" w:cs="Calibri"/>
            <w:szCs w:val="22"/>
            <w:shd w:val="clear" w:color="auto" w:fill="E6E6E6"/>
          </w:rPr>
          <w:id w:val="-367059286"/>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49" w:history="1">
        <w:r w:rsidRPr="002D688E">
          <w:rPr>
            <w:rStyle w:val="Hyperlink"/>
            <w:rFonts w:ascii="Calibri" w:hAnsi="Calibri" w:cs="Calibri"/>
            <w:szCs w:val="22"/>
          </w:rPr>
          <w:t>Coil Coating</w:t>
        </w:r>
      </w:hyperlink>
      <w:r w:rsidRPr="005431C9">
        <w:rPr>
          <w:rFonts w:ascii="Calibri" w:hAnsi="Calibri" w:cs="Calibri"/>
          <w:szCs w:val="22"/>
        </w:rPr>
        <w:t xml:space="preserve"> (</w:t>
      </w:r>
      <w:hyperlink r:id="rId50" w:history="1">
        <w:r w:rsidRPr="002D688E">
          <w:rPr>
            <w:rStyle w:val="Hyperlink"/>
            <w:rFonts w:ascii="Calibri" w:hAnsi="Calibri" w:cs="Calibri"/>
            <w:szCs w:val="22"/>
          </w:rPr>
          <w:t>40 CFR Part 465</w:t>
        </w:r>
      </w:hyperlink>
      <w:r w:rsidRPr="005431C9">
        <w:rPr>
          <w:rFonts w:ascii="Calibri" w:hAnsi="Calibri" w:cs="Calibri"/>
          <w:szCs w:val="22"/>
        </w:rPr>
        <w:t>)</w:t>
      </w:r>
    </w:p>
    <w:p w:rsidR="00A8713F" w:rsidRPr="005431C9" w:rsidP="00A8713F" w14:paraId="7456769C" w14:textId="0B49B2CB">
      <w:pPr>
        <w:pStyle w:val="Style1"/>
        <w:rPr>
          <w:rFonts w:ascii="Calibri" w:hAnsi="Calibri" w:cs="Calibri"/>
          <w:szCs w:val="22"/>
        </w:rPr>
      </w:pPr>
      <w:sdt>
        <w:sdtPr>
          <w:rPr>
            <w:rFonts w:ascii="Calibri" w:eastAsia="MS Gothic" w:hAnsi="Calibri" w:cs="Calibri"/>
            <w:szCs w:val="22"/>
            <w:shd w:val="clear" w:color="auto" w:fill="E6E6E6"/>
          </w:rPr>
          <w:id w:val="1747069788"/>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51" w:history="1">
        <w:r w:rsidRPr="002D688E">
          <w:rPr>
            <w:rStyle w:val="Hyperlink"/>
            <w:rFonts w:ascii="Calibri" w:hAnsi="Calibri" w:cs="Calibri"/>
            <w:szCs w:val="22"/>
          </w:rPr>
          <w:t>Porcelain Enameling</w:t>
        </w:r>
      </w:hyperlink>
      <w:r w:rsidRPr="005431C9">
        <w:rPr>
          <w:rFonts w:ascii="Calibri" w:hAnsi="Calibri" w:cs="Calibri"/>
          <w:szCs w:val="22"/>
        </w:rPr>
        <w:t xml:space="preserve"> (</w:t>
      </w:r>
      <w:hyperlink r:id="rId52" w:history="1">
        <w:r w:rsidRPr="00BF6780">
          <w:rPr>
            <w:rStyle w:val="Hyperlink"/>
            <w:rFonts w:ascii="Calibri" w:hAnsi="Calibri" w:cs="Calibri"/>
            <w:szCs w:val="22"/>
          </w:rPr>
          <w:t>40 CFR Part 466</w:t>
        </w:r>
      </w:hyperlink>
      <w:r w:rsidRPr="005431C9">
        <w:rPr>
          <w:rFonts w:ascii="Calibri" w:hAnsi="Calibri" w:cs="Calibri"/>
          <w:szCs w:val="22"/>
        </w:rPr>
        <w:t>)</w:t>
      </w:r>
    </w:p>
    <w:p w:rsidR="002136B7" w:rsidRPr="005431C9" w:rsidP="00E450C1" w14:paraId="25C77C1E" w14:textId="286B922D">
      <w:pPr>
        <w:pStyle w:val="Style1"/>
        <w:rPr>
          <w:rFonts w:ascii="Calibri" w:hAnsi="Calibri" w:cs="Calibri"/>
          <w:szCs w:val="22"/>
        </w:rPr>
      </w:pPr>
      <w:sdt>
        <w:sdtPr>
          <w:rPr>
            <w:rFonts w:ascii="Calibri" w:eastAsia="MS Gothic" w:hAnsi="Calibri" w:cs="Calibri"/>
            <w:szCs w:val="22"/>
            <w:shd w:val="clear" w:color="auto" w:fill="E6E6E6"/>
          </w:rPr>
          <w:id w:val="-730386131"/>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hyperlink r:id="rId53" w:history="1">
        <w:r w:rsidRPr="00BF6780" w:rsidR="00E450C1">
          <w:rPr>
            <w:rStyle w:val="Hyperlink"/>
            <w:rFonts w:ascii="Calibri" w:hAnsi="Calibri" w:cs="Calibri"/>
            <w:szCs w:val="22"/>
          </w:rPr>
          <w:t>Electrical and Electronic Components</w:t>
        </w:r>
      </w:hyperlink>
      <w:r w:rsidRPr="005431C9" w:rsidR="00E450C1">
        <w:rPr>
          <w:rFonts w:ascii="Calibri" w:hAnsi="Calibri" w:cs="Calibri"/>
          <w:szCs w:val="22"/>
        </w:rPr>
        <w:t xml:space="preserve"> (</w:t>
      </w:r>
      <w:hyperlink r:id="rId54" w:history="1">
        <w:r w:rsidRPr="00BF6780" w:rsidR="00E450C1">
          <w:rPr>
            <w:rStyle w:val="Hyperlink"/>
            <w:rFonts w:ascii="Calibri" w:hAnsi="Calibri" w:cs="Calibri"/>
            <w:szCs w:val="22"/>
          </w:rPr>
          <w:t>40 CFR Part 469</w:t>
        </w:r>
      </w:hyperlink>
      <w:r w:rsidRPr="005431C9" w:rsidR="00E450C1">
        <w:rPr>
          <w:rFonts w:ascii="Calibri" w:hAnsi="Calibri" w:cs="Calibri"/>
          <w:szCs w:val="22"/>
        </w:rPr>
        <w:t>)</w:t>
      </w:r>
    </w:p>
    <w:p w:rsidR="00561812" w:rsidRPr="005431C9" w:rsidP="00561812" w14:paraId="5D1FCC78" w14:textId="2235AF0E">
      <w:pPr>
        <w:spacing w:before="120" w:after="120"/>
        <w:rPr>
          <w:b/>
          <w:bCs/>
          <w:sz w:val="22"/>
          <w:szCs w:val="22"/>
        </w:rPr>
      </w:pPr>
      <w:r w:rsidRPr="005431C9">
        <w:rPr>
          <w:b/>
          <w:bCs/>
          <w:sz w:val="22"/>
          <w:szCs w:val="22"/>
        </w:rPr>
        <w:t>Other Metal Related Effluent Limitations Guidelines and Standards</w:t>
      </w:r>
    </w:p>
    <w:p w:rsidR="00561812" w:rsidRPr="005431C9" w:rsidP="00561812" w14:paraId="5E402030" w14:textId="5DC7B6B4">
      <w:pPr>
        <w:pStyle w:val="Style1"/>
        <w:rPr>
          <w:rFonts w:ascii="Calibri" w:hAnsi="Calibri" w:cs="Calibri"/>
          <w:szCs w:val="22"/>
        </w:rPr>
      </w:pPr>
      <w:sdt>
        <w:sdtPr>
          <w:rPr>
            <w:rFonts w:ascii="Calibri" w:eastAsia="MS Gothic" w:hAnsi="Calibri" w:cs="Calibri"/>
            <w:szCs w:val="22"/>
            <w:shd w:val="clear" w:color="auto" w:fill="E6E6E6"/>
          </w:rPr>
          <w:id w:val="-315871913"/>
          <w14:checkbox>
            <w14:checked w14:val="0"/>
            <w14:checkedState w14:val="2612" w14:font="MS Gothic"/>
            <w14:uncheckedState w14:val="2610" w14:font="MS Gothic"/>
          </w14:checkbox>
        </w:sdtPr>
        <w:sdtContent>
          <w:r w:rsidRPr="005431C9">
            <w:rPr>
              <w:rFonts w:ascii="MS Gothic" w:eastAsia="MS Gothic" w:hAnsi="MS Gothic" w:cs="MS Gothic"/>
              <w:szCs w:val="22"/>
              <w:shd w:val="clear" w:color="auto" w:fill="E6E6E6"/>
            </w:rPr>
            <w:t>☐</w:t>
          </w:r>
        </w:sdtContent>
      </w:sdt>
      <w:r w:rsidRPr="005431C9">
        <w:rPr>
          <w:rFonts w:ascii="Calibri" w:hAnsi="Calibri" w:eastAsiaTheme="majorEastAsia" w:cs="Calibri"/>
          <w:szCs w:val="22"/>
        </w:rPr>
        <w:t xml:space="preserve"> </w:t>
      </w:r>
      <w:hyperlink r:id="rId55" w:history="1">
        <w:r w:rsidRPr="00BF6780">
          <w:rPr>
            <w:rStyle w:val="Hyperlink"/>
            <w:rFonts w:ascii="Calibri" w:hAnsi="Calibri" w:cs="Calibri"/>
            <w:szCs w:val="22"/>
          </w:rPr>
          <w:t>Plastics Molding and Forming</w:t>
        </w:r>
      </w:hyperlink>
      <w:r w:rsidRPr="005431C9">
        <w:rPr>
          <w:rFonts w:ascii="Calibri" w:hAnsi="Calibri" w:cs="Calibri"/>
          <w:szCs w:val="22"/>
        </w:rPr>
        <w:t xml:space="preserve"> (</w:t>
      </w:r>
      <w:hyperlink r:id="rId56" w:history="1">
        <w:r w:rsidRPr="00BF6780">
          <w:rPr>
            <w:rStyle w:val="Hyperlink"/>
            <w:rFonts w:ascii="Calibri" w:hAnsi="Calibri" w:cs="Calibri"/>
            <w:szCs w:val="22"/>
          </w:rPr>
          <w:t>40 CFR Part 463</w:t>
        </w:r>
      </w:hyperlink>
      <w:r w:rsidRPr="005431C9">
        <w:rPr>
          <w:rFonts w:ascii="Calibri" w:hAnsi="Calibri" w:cs="Calibri"/>
          <w:szCs w:val="22"/>
        </w:rPr>
        <w:t>)</w:t>
      </w:r>
    </w:p>
    <w:p w:rsidR="0094292E" w:rsidRPr="005431C9" w:rsidP="0094292E" w14:paraId="16E29A6A" w14:textId="314242F3">
      <w:pPr>
        <w:pStyle w:val="Style1"/>
        <w:rPr>
          <w:rFonts w:ascii="Calibri" w:hAnsi="Calibri" w:cs="Calibri"/>
          <w:szCs w:val="22"/>
        </w:rPr>
      </w:pPr>
      <w:sdt>
        <w:sdtPr>
          <w:rPr>
            <w:rFonts w:ascii="Calibri" w:eastAsia="MS Gothic" w:hAnsi="Calibri" w:cs="Calibri"/>
            <w:szCs w:val="22"/>
            <w:shd w:val="clear" w:color="auto" w:fill="E6E6E6"/>
          </w:rPr>
          <w:id w:val="492529578"/>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r w:rsidRPr="005431C9">
        <w:rPr>
          <w:rFonts w:ascii="Calibri" w:hAnsi="Calibri" w:cs="Calibri"/>
          <w:szCs w:val="22"/>
        </w:rPr>
        <w:t xml:space="preserve">Other ELG </w:t>
      </w:r>
      <w:r>
        <w:rPr>
          <w:rFonts w:ascii="Calibri" w:hAnsi="Calibri" w:cs="Calibri"/>
          <w:szCs w:val="22"/>
        </w:rPr>
        <w:t>not listed above, s</w:t>
      </w:r>
      <w:r w:rsidRPr="005431C9">
        <w:rPr>
          <w:rFonts w:ascii="Calibri" w:hAnsi="Calibri" w:cs="Calibri"/>
          <w:szCs w:val="22"/>
        </w:rPr>
        <w:t>pecify: _____________</w:t>
      </w:r>
    </w:p>
    <w:p w:rsidR="0094292E" w:rsidRPr="005431C9" w:rsidP="0094292E" w14:paraId="67D454DB" w14:textId="560F2863">
      <w:pPr>
        <w:pStyle w:val="Style1"/>
        <w:rPr>
          <w:rFonts w:ascii="Calibri" w:hAnsi="Calibri" w:cs="Calibri"/>
          <w:szCs w:val="22"/>
        </w:rPr>
      </w:pPr>
      <w:sdt>
        <w:sdtPr>
          <w:rPr>
            <w:rFonts w:ascii="Calibri" w:eastAsia="MS Gothic" w:hAnsi="Calibri" w:cs="Calibri"/>
            <w:szCs w:val="22"/>
            <w:shd w:val="clear" w:color="auto" w:fill="E6E6E6"/>
          </w:rPr>
          <w:id w:val="-717204027"/>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r w:rsidRPr="005431C9">
        <w:rPr>
          <w:rFonts w:ascii="Calibri" w:hAnsi="Calibri" w:cs="Calibri"/>
          <w:szCs w:val="22"/>
        </w:rPr>
        <w:t xml:space="preserve">Other ELG </w:t>
      </w:r>
      <w:r>
        <w:rPr>
          <w:rFonts w:ascii="Calibri" w:hAnsi="Calibri" w:cs="Calibri"/>
          <w:szCs w:val="22"/>
        </w:rPr>
        <w:t>not listed above, s</w:t>
      </w:r>
      <w:r w:rsidRPr="005431C9">
        <w:rPr>
          <w:rFonts w:ascii="Calibri" w:hAnsi="Calibri" w:cs="Calibri"/>
          <w:szCs w:val="22"/>
        </w:rPr>
        <w:t>pecify: _____________</w:t>
      </w:r>
    </w:p>
    <w:p w:rsidR="0094292E" w:rsidRPr="005431C9" w:rsidP="0094292E" w14:paraId="22A616E7" w14:textId="1E8D3C14">
      <w:pPr>
        <w:pStyle w:val="Style1"/>
        <w:rPr>
          <w:rFonts w:ascii="Calibri" w:hAnsi="Calibri" w:cs="Calibri"/>
          <w:szCs w:val="22"/>
        </w:rPr>
      </w:pPr>
      <w:sdt>
        <w:sdtPr>
          <w:rPr>
            <w:rFonts w:ascii="Calibri" w:eastAsia="MS Gothic" w:hAnsi="Calibri" w:cs="Calibri"/>
            <w:szCs w:val="22"/>
            <w:shd w:val="clear" w:color="auto" w:fill="E6E6E6"/>
          </w:rPr>
          <w:id w:val="389547392"/>
          <w14:checkbox>
            <w14:checked w14:val="0"/>
            <w14:checkedState w14:val="2612" w14:font="MS Gothic"/>
            <w14:uncheckedState w14:val="2610" w14:font="MS Gothic"/>
          </w14:checkbox>
        </w:sdtPr>
        <w:sdtContent>
          <w:r w:rsidRPr="005431C9">
            <w:rPr>
              <w:rFonts w:ascii="MS Gothic" w:eastAsia="MS Gothic" w:hAnsi="MS Gothic" w:cs="MS Gothic"/>
              <w:szCs w:val="22"/>
            </w:rPr>
            <w:t>☐</w:t>
          </w:r>
        </w:sdtContent>
      </w:sdt>
      <w:r w:rsidRPr="005431C9">
        <w:rPr>
          <w:rFonts w:ascii="Calibri" w:hAnsi="Calibri" w:eastAsiaTheme="majorEastAsia" w:cs="Calibri"/>
          <w:szCs w:val="22"/>
        </w:rPr>
        <w:t xml:space="preserve"> </w:t>
      </w:r>
      <w:r w:rsidRPr="005431C9">
        <w:rPr>
          <w:rFonts w:ascii="Calibri" w:hAnsi="Calibri" w:cs="Calibri"/>
          <w:szCs w:val="22"/>
        </w:rPr>
        <w:t xml:space="preserve">Other ELG </w:t>
      </w:r>
      <w:r>
        <w:rPr>
          <w:rFonts w:ascii="Calibri" w:hAnsi="Calibri" w:cs="Calibri"/>
          <w:szCs w:val="22"/>
        </w:rPr>
        <w:t>not listed above, s</w:t>
      </w:r>
      <w:r w:rsidRPr="005431C9">
        <w:rPr>
          <w:rFonts w:ascii="Calibri" w:hAnsi="Calibri" w:cs="Calibri"/>
          <w:szCs w:val="22"/>
        </w:rPr>
        <w:t>pecify: _____________</w:t>
      </w:r>
    </w:p>
    <w:p w:rsidR="00BD6DEA" w:rsidRPr="005431C9" w:rsidP="00694368" w14:paraId="3E646889" w14:textId="77777777">
      <w:pPr>
        <w:pStyle w:val="QuestionSeparator"/>
        <w:rPr>
          <w:rFonts w:ascii="Calibri" w:hAnsi="Calibri" w:eastAsiaTheme="majorEastAsia" w:cs="Calibri"/>
        </w:rPr>
      </w:pPr>
    </w:p>
    <w:p w:rsidR="00B64E77" w:rsidRPr="00E11100" w:rsidP="00E01FE2" w14:paraId="053E8820" w14:textId="77777777">
      <w:pPr>
        <w:pStyle w:val="Style1"/>
        <w:rPr>
          <w:rFonts w:ascii="Calibri" w:hAnsi="Calibri" w:cs="Calibri"/>
        </w:rPr>
        <w:sectPr w:rsidSect="00B64E77">
          <w:pgSz w:w="12240" w:h="15840"/>
          <w:pgMar w:top="1440" w:right="1440" w:bottom="1440" w:left="1440" w:header="720" w:footer="720" w:gutter="0"/>
          <w:cols w:space="720"/>
          <w:docGrid w:linePitch="360"/>
        </w:sectPr>
      </w:pPr>
    </w:p>
    <w:p w:rsidR="00B64E77" w:rsidRPr="00E11100" w:rsidP="00B64E77" w14:paraId="2CE2EDF1" w14:textId="07ABAF50">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39" w:name="_Ref103938588"/>
      <w:r w:rsidRPr="00E11100">
        <w:rPr>
          <w:rFonts w:ascii="Calibri" w:eastAsia="Times New Roman" w:hAnsi="Calibri" w:cs="Calibri"/>
          <w:bCs/>
          <w:caps/>
          <w:kern w:val="32"/>
          <w:sz w:val="28"/>
          <w:u w:val="none"/>
        </w:rPr>
        <w:t>Facility Operations and PFAS Use</w:t>
      </w:r>
      <w:bookmarkEnd w:id="39"/>
    </w:p>
    <w:p w:rsidR="00296116" w:rsidRPr="00296116" w:rsidP="00296116" w14:paraId="6D4BEED5" w14:textId="0D645FA7">
      <w:pPr>
        <w:pStyle w:val="Heading2"/>
        <w:numPr>
          <w:ilvl w:val="0"/>
          <w:numId w:val="2"/>
        </w:numPr>
        <w:spacing w:before="120" w:after="120"/>
        <w:rPr>
          <w:rFonts w:ascii="Calibri" w:hAnsi="Calibri" w:cs="Calibri"/>
        </w:rPr>
      </w:pPr>
      <w:bookmarkStart w:id="40" w:name="_Ref103940000"/>
      <w:r w:rsidRPr="00E11100">
        <w:rPr>
          <w:rFonts w:ascii="Calibri" w:hAnsi="Calibri" w:cs="Calibri"/>
        </w:rPr>
        <w:t xml:space="preserve">Identify the chromium </w:t>
      </w:r>
      <w:r w:rsidR="002E4A68">
        <w:rPr>
          <w:rFonts w:ascii="Calibri" w:hAnsi="Calibri" w:cs="Calibri"/>
        </w:rPr>
        <w:t xml:space="preserve">finishing </w:t>
      </w:r>
      <w:r w:rsidRPr="00E11100">
        <w:rPr>
          <w:rFonts w:ascii="Calibri" w:hAnsi="Calibri" w:cs="Calibri"/>
        </w:rPr>
        <w:t>operation</w:t>
      </w:r>
      <w:r w:rsidRPr="00E11100" w:rsidR="00E11100">
        <w:rPr>
          <w:rFonts w:ascii="Calibri" w:hAnsi="Calibri" w:cs="Calibri"/>
        </w:rPr>
        <w:t>(</w:t>
      </w:r>
      <w:r w:rsidRPr="00E11100">
        <w:rPr>
          <w:rFonts w:ascii="Calibri" w:hAnsi="Calibri" w:cs="Calibri"/>
        </w:rPr>
        <w:t>s</w:t>
      </w:r>
      <w:r w:rsidRPr="00E11100" w:rsidR="00E11100">
        <w:rPr>
          <w:rFonts w:ascii="Calibri" w:hAnsi="Calibri" w:cs="Calibri"/>
        </w:rPr>
        <w:t>)</w:t>
      </w:r>
      <w:r w:rsidRPr="00E11100">
        <w:rPr>
          <w:rFonts w:ascii="Calibri" w:hAnsi="Calibri" w:cs="Calibri"/>
        </w:rPr>
        <w:t xml:space="preserve"> performed at the facility </w:t>
      </w:r>
      <w:r w:rsidRPr="008C7CF7">
        <w:rPr>
          <w:rFonts w:ascii="Calibri" w:hAnsi="Calibri" w:cs="Calibri"/>
        </w:rPr>
        <w:t>at any time</w:t>
      </w:r>
      <w:r w:rsidRPr="00E11100">
        <w:rPr>
          <w:rFonts w:ascii="Calibri" w:hAnsi="Calibri" w:cs="Calibri"/>
        </w:rPr>
        <w:t xml:space="preserve"> </w:t>
      </w:r>
      <w:r w:rsidR="00A47C38">
        <w:rPr>
          <w:rFonts w:ascii="Calibri" w:hAnsi="Calibri" w:cs="Calibri"/>
        </w:rPr>
        <w:t xml:space="preserve">since </w:t>
      </w:r>
      <w:r w:rsidR="00A65599">
        <w:rPr>
          <w:rFonts w:ascii="Calibri" w:hAnsi="Calibri" w:cs="Calibri"/>
        </w:rPr>
        <w:t xml:space="preserve">calendar year </w:t>
      </w:r>
      <w:r w:rsidR="00A47C38">
        <w:rPr>
          <w:rFonts w:ascii="Calibri" w:hAnsi="Calibri" w:cs="Calibri"/>
        </w:rPr>
        <w:t xml:space="preserve">1995 </w:t>
      </w:r>
      <w:r w:rsidRPr="00E11100" w:rsidR="009D789B">
        <w:rPr>
          <w:rFonts w:ascii="Calibri" w:hAnsi="Calibri" w:cs="Calibri"/>
        </w:rPr>
        <w:t>and</w:t>
      </w:r>
      <w:r w:rsidR="00AB5640">
        <w:rPr>
          <w:rFonts w:ascii="Calibri" w:hAnsi="Calibri" w:cs="Calibri"/>
        </w:rPr>
        <w:t xml:space="preserve"> the</w:t>
      </w:r>
      <w:r w:rsidRPr="00F67EE0" w:rsidR="00AB5640">
        <w:rPr>
          <w:rFonts w:ascii="Calibri" w:hAnsi="Calibri" w:cs="Calibri"/>
        </w:rPr>
        <w:t xml:space="preserve"> </w:t>
      </w:r>
      <w:r w:rsidR="007C67EA">
        <w:rPr>
          <w:rFonts w:ascii="Calibri" w:hAnsi="Calibri" w:cs="Calibri"/>
        </w:rPr>
        <w:t>form</w:t>
      </w:r>
      <w:r w:rsidRPr="00F67EE0" w:rsidR="00AB5640">
        <w:rPr>
          <w:rFonts w:ascii="Calibri" w:hAnsi="Calibri" w:cs="Calibri"/>
        </w:rPr>
        <w:t xml:space="preserve"> of chromium used in such operation.</w:t>
      </w:r>
      <w:r>
        <w:rPr>
          <w:rStyle w:val="FootnoteReference"/>
          <w:rFonts w:ascii="Calibri" w:hAnsi="Calibri" w:cs="Calibri"/>
        </w:rPr>
        <w:footnoteReference w:id="4"/>
      </w:r>
      <w:r w:rsidRPr="00E11100" w:rsidR="009D789B">
        <w:rPr>
          <w:rFonts w:ascii="Calibri" w:hAnsi="Calibri" w:cs="Calibri"/>
        </w:rPr>
        <w:t xml:space="preserve"> Complete a row in the table below for each </w:t>
      </w:r>
      <w:r w:rsidR="007C67EA">
        <w:rPr>
          <w:rFonts w:ascii="Calibri" w:hAnsi="Calibri" w:cs="Calibri"/>
        </w:rPr>
        <w:t xml:space="preserve">type of </w:t>
      </w:r>
      <w:r w:rsidRPr="00E11100" w:rsidR="009D789B">
        <w:rPr>
          <w:rFonts w:ascii="Calibri" w:hAnsi="Calibri" w:cs="Calibri"/>
        </w:rPr>
        <w:t xml:space="preserve">chromium </w:t>
      </w:r>
      <w:r w:rsidR="00C93A6A">
        <w:rPr>
          <w:rFonts w:ascii="Calibri" w:hAnsi="Calibri" w:cs="Calibri"/>
        </w:rPr>
        <w:t xml:space="preserve">finishing </w:t>
      </w:r>
      <w:r w:rsidRPr="00E11100" w:rsidR="009D789B">
        <w:rPr>
          <w:rFonts w:ascii="Calibri" w:hAnsi="Calibri" w:cs="Calibri"/>
        </w:rPr>
        <w:t>operation performed and report the</w:t>
      </w:r>
      <w:r w:rsidR="00132DBA">
        <w:rPr>
          <w:rFonts w:ascii="Calibri" w:hAnsi="Calibri" w:cs="Calibri"/>
        </w:rPr>
        <w:t xml:space="preserve"> form(s) of chromium used</w:t>
      </w:r>
      <w:r w:rsidR="007F0854">
        <w:rPr>
          <w:rFonts w:ascii="Calibri" w:hAnsi="Calibri" w:cs="Calibri"/>
        </w:rPr>
        <w:t xml:space="preserve"> as well as the</w:t>
      </w:r>
      <w:r w:rsidRPr="00E11100" w:rsidR="009D789B">
        <w:rPr>
          <w:rFonts w:ascii="Calibri" w:hAnsi="Calibri" w:cs="Calibri"/>
        </w:rPr>
        <w:t xml:space="preserve"> </w:t>
      </w:r>
      <w:r w:rsidR="00AB5640">
        <w:rPr>
          <w:rFonts w:ascii="Calibri" w:hAnsi="Calibri" w:cs="Calibri"/>
        </w:rPr>
        <w:t xml:space="preserve">most recent </w:t>
      </w:r>
      <w:r w:rsidRPr="00E11100" w:rsidR="009D789B">
        <w:rPr>
          <w:rFonts w:ascii="Calibri" w:hAnsi="Calibri" w:cs="Calibri"/>
        </w:rPr>
        <w:t xml:space="preserve">year that hexavalent chromium (Cr VI) and trivalent chromium (Cr III) were used in </w:t>
      </w:r>
      <w:r w:rsidR="00AB5640">
        <w:rPr>
          <w:rFonts w:ascii="Calibri" w:hAnsi="Calibri" w:cs="Calibri"/>
        </w:rPr>
        <w:t>the</w:t>
      </w:r>
      <w:r w:rsidRPr="00E11100" w:rsidR="009D789B">
        <w:rPr>
          <w:rFonts w:ascii="Calibri" w:hAnsi="Calibri" w:cs="Calibri"/>
        </w:rPr>
        <w:t xml:space="preserve"> operation.</w:t>
      </w:r>
      <w:bookmarkEnd w:id="40"/>
      <w:r w:rsidR="008B034A">
        <w:rPr>
          <w:rFonts w:ascii="Calibri" w:hAnsi="Calibri" w:cs="Calibri"/>
        </w:rPr>
        <w:t xml:space="preserve"> </w:t>
      </w:r>
      <w:r w:rsidR="00470979">
        <w:rPr>
          <w:rFonts w:ascii="Calibri" w:hAnsi="Calibri" w:cs="Calibri"/>
        </w:rPr>
        <w:t>If applicable, i</w:t>
      </w:r>
      <w:r w:rsidR="00470979">
        <w:t xml:space="preserve">nclude operations that previously occurred even if they do not reflect current operations and include operations that </w:t>
      </w:r>
      <w:r w:rsidR="00470979">
        <w:rPr>
          <w:rFonts w:ascii="Calibri" w:hAnsi="Calibri" w:cs="Calibri"/>
        </w:rPr>
        <w:t>occurred</w:t>
      </w:r>
      <w:r w:rsidRPr="009163FF" w:rsidR="00470979">
        <w:rPr>
          <w:rFonts w:ascii="Calibri" w:hAnsi="Calibri" w:cs="Calibri"/>
        </w:rPr>
        <w:t xml:space="preserve"> under other ownership, if </w:t>
      </w:r>
      <w:r w:rsidR="00470979">
        <w:rPr>
          <w:rFonts w:ascii="Calibri" w:hAnsi="Calibri" w:cs="Calibri"/>
        </w:rPr>
        <w:t>known</w:t>
      </w:r>
      <w:r w:rsidRPr="009163FF" w:rsidR="00470979">
        <w:rPr>
          <w:rFonts w:ascii="Calibri" w:hAnsi="Calibri" w:cs="Calibri"/>
        </w:rPr>
        <w:t>.</w:t>
      </w:r>
      <w:r w:rsidR="008B034A">
        <w:rPr>
          <w:rFonts w:ascii="Calibri" w:hAnsi="Calibri" w:cs="Calibri"/>
        </w:rPr>
        <w:t xml:space="preserve"> If unknown, </w:t>
      </w:r>
      <w:r w:rsidR="007A3589">
        <w:rPr>
          <w:rFonts w:ascii="Calibri" w:hAnsi="Calibri" w:cs="Calibri"/>
        </w:rPr>
        <w:t>use best professional judgement to provide an estimate</w:t>
      </w:r>
      <w:r w:rsidR="008B034A">
        <w:rPr>
          <w:rFonts w:ascii="Calibri" w:hAnsi="Calibri" w:cs="Calibri"/>
        </w:rPr>
        <w:t>.</w:t>
      </w:r>
    </w:p>
    <w:tbl>
      <w:tblPr>
        <w:tblStyle w:val="TableGrid"/>
        <w:tblW w:w="0" w:type="auto"/>
        <w:jc w:val="center"/>
        <w:tblLayout w:type="fixed"/>
        <w:tblLook w:val="04A0"/>
      </w:tblPr>
      <w:tblGrid>
        <w:gridCol w:w="3420"/>
        <w:gridCol w:w="1980"/>
        <w:gridCol w:w="1980"/>
        <w:gridCol w:w="1980"/>
      </w:tblGrid>
      <w:tr w14:paraId="005F0A0B" w14:textId="77777777" w:rsidTr="00B943AE">
        <w:tblPrEx>
          <w:tblW w:w="0" w:type="auto"/>
          <w:jc w:val="center"/>
          <w:tblLayout w:type="fixed"/>
          <w:tblLook w:val="04A0"/>
        </w:tblPrEx>
        <w:trPr>
          <w:trHeight w:val="314"/>
          <w:tblHeader/>
          <w:jc w:val="center"/>
        </w:trPr>
        <w:tc>
          <w:tcPr>
            <w:tcW w:w="9360" w:type="dxa"/>
            <w:gridSpan w:val="4"/>
            <w:tcBorders>
              <w:top w:val="nil"/>
              <w:left w:val="nil"/>
              <w:right w:val="nil"/>
            </w:tcBorders>
          </w:tcPr>
          <w:p w:rsidR="00DC4CCC" w:rsidRPr="00E11100" w:rsidP="00A23BF5" w14:paraId="22CF28DA" w14:textId="4B653E33">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Chromium</w:t>
            </w:r>
            <w:r>
              <w:rPr>
                <w:rFonts w:ascii="Calibri" w:hAnsi="Calibri" w:cs="Calibri"/>
                <w:b/>
                <w:bCs/>
                <w:noProof/>
              </w:rPr>
              <w:t xml:space="preserve"> Finishing</w:t>
            </w:r>
            <w:r w:rsidRPr="00E11100">
              <w:rPr>
                <w:rFonts w:ascii="Calibri" w:hAnsi="Calibri" w:cs="Calibri"/>
                <w:b/>
                <w:bCs/>
                <w:noProof/>
              </w:rPr>
              <w:t xml:space="preserve"> Operations Performed</w:t>
            </w:r>
            <w:r>
              <w:rPr>
                <w:rFonts w:ascii="Calibri" w:hAnsi="Calibri" w:cs="Calibri"/>
                <w:b/>
                <w:bCs/>
                <w:noProof/>
              </w:rPr>
              <w:t xml:space="preserve"> Since </w:t>
            </w:r>
            <w:r w:rsidR="00A65599">
              <w:rPr>
                <w:rFonts w:ascii="Calibri" w:hAnsi="Calibri" w:cs="Calibri"/>
                <w:b/>
                <w:bCs/>
                <w:noProof/>
              </w:rPr>
              <w:t>1995</w:t>
            </w:r>
          </w:p>
        </w:tc>
      </w:tr>
      <w:tr w14:paraId="3B73094F" w14:textId="77777777" w:rsidTr="00B943AE">
        <w:tblPrEx>
          <w:tblW w:w="0" w:type="auto"/>
          <w:jc w:val="center"/>
          <w:tblLayout w:type="fixed"/>
          <w:tblLook w:val="04A0"/>
        </w:tblPrEx>
        <w:trPr>
          <w:trHeight w:val="314"/>
          <w:tblHeader/>
          <w:jc w:val="center"/>
        </w:trPr>
        <w:tc>
          <w:tcPr>
            <w:tcW w:w="3420" w:type="dxa"/>
            <w:vMerge w:val="restart"/>
            <w:shd w:val="clear" w:color="auto" w:fill="D9D9D9" w:themeFill="background1" w:themeFillShade="D9"/>
            <w:vAlign w:val="center"/>
          </w:tcPr>
          <w:p w:rsidR="007F0854" w:rsidP="00132DBA" w14:paraId="6F96C8B9"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Chromium </w:t>
            </w:r>
            <w:r>
              <w:rPr>
                <w:rFonts w:ascii="Calibri" w:hAnsi="Calibri" w:cs="Calibri"/>
                <w:b/>
                <w:bCs/>
                <w:noProof/>
                <w:sz w:val="20"/>
                <w:szCs w:val="20"/>
              </w:rPr>
              <w:t xml:space="preserve">Finishing </w:t>
            </w:r>
            <w:r w:rsidRPr="00E11100">
              <w:rPr>
                <w:rFonts w:ascii="Calibri" w:hAnsi="Calibri" w:cs="Calibri"/>
                <w:b/>
                <w:bCs/>
                <w:noProof/>
                <w:sz w:val="20"/>
                <w:szCs w:val="20"/>
              </w:rPr>
              <w:t>Operation</w:t>
            </w:r>
          </w:p>
          <w:p w:rsidR="007F0854" w:rsidRPr="00E11100" w:rsidP="00132DBA" w14:paraId="3642BC75" w14:textId="6B0E4619">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w:t>
            </w:r>
            <w:r>
              <w:rPr>
                <w:rFonts w:ascii="Calibri" w:hAnsi="Calibri" w:cs="Calibri"/>
                <w:noProof/>
                <w:sz w:val="20"/>
                <w:szCs w:val="20"/>
              </w:rPr>
              <w:t>s</w:t>
            </w:r>
            <w:r w:rsidRPr="00E11100">
              <w:rPr>
                <w:rFonts w:ascii="Calibri" w:hAnsi="Calibri" w:cs="Calibri"/>
                <w:noProof/>
                <w:sz w:val="20"/>
                <w:szCs w:val="20"/>
              </w:rPr>
              <w:t>elect only one)</w:t>
            </w:r>
          </w:p>
        </w:tc>
        <w:tc>
          <w:tcPr>
            <w:tcW w:w="1980" w:type="dxa"/>
            <w:vMerge w:val="restart"/>
            <w:shd w:val="clear" w:color="auto" w:fill="D9D9D9" w:themeFill="background1" w:themeFillShade="D9"/>
            <w:vAlign w:val="center"/>
          </w:tcPr>
          <w:p w:rsidR="007F0854" w:rsidRPr="00E11100" w:rsidP="00132DBA" w14:paraId="00FFC8FB" w14:textId="43699994">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Form of Chromium Used in Operation</w:t>
            </w:r>
          </w:p>
          <w:p w:rsidR="007F0854" w:rsidRPr="00E11100" w:rsidP="00132DBA" w14:paraId="394492FF" w14:textId="3F6D0346">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(select all that apply)</w:t>
            </w:r>
          </w:p>
        </w:tc>
        <w:tc>
          <w:tcPr>
            <w:tcW w:w="3960" w:type="dxa"/>
            <w:gridSpan w:val="2"/>
            <w:shd w:val="clear" w:color="auto" w:fill="D9D9D9" w:themeFill="background1" w:themeFillShade="D9"/>
            <w:vAlign w:val="center"/>
          </w:tcPr>
          <w:p w:rsidR="007F0854" w:rsidRPr="00E11100" w:rsidP="00132DBA" w14:paraId="12BB6DE1" w14:textId="37087C3B">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Year Operation Was Most Recently Performed</w:t>
            </w:r>
          </w:p>
        </w:tc>
      </w:tr>
      <w:tr w14:paraId="7A20D534" w14:textId="77777777" w:rsidTr="00B943AE">
        <w:tblPrEx>
          <w:tblW w:w="0" w:type="auto"/>
          <w:jc w:val="center"/>
          <w:tblLayout w:type="fixed"/>
          <w:tblLook w:val="04A0"/>
        </w:tblPrEx>
        <w:trPr>
          <w:trHeight w:val="314"/>
          <w:tblHeader/>
          <w:jc w:val="center"/>
        </w:trPr>
        <w:tc>
          <w:tcPr>
            <w:tcW w:w="3420" w:type="dxa"/>
            <w:vMerge/>
            <w:shd w:val="clear" w:color="auto" w:fill="D9D9D9" w:themeFill="background1" w:themeFillShade="D9"/>
            <w:vAlign w:val="center"/>
          </w:tcPr>
          <w:p w:rsidR="007F0854" w:rsidRPr="00E11100" w:rsidP="00132DBA" w14:paraId="40B60B0D" w14:textId="23912C46">
            <w:pPr>
              <w:pStyle w:val="ListBulletLAST"/>
              <w:numPr>
                <w:ilvl w:val="0"/>
                <w:numId w:val="0"/>
              </w:numPr>
              <w:spacing w:after="0"/>
              <w:jc w:val="center"/>
              <w:rPr>
                <w:rFonts w:ascii="Calibri" w:hAnsi="Calibri" w:cs="Calibri"/>
                <w:b/>
                <w:bCs/>
                <w:noProof/>
                <w:sz w:val="20"/>
                <w:szCs w:val="20"/>
              </w:rPr>
            </w:pPr>
          </w:p>
        </w:tc>
        <w:tc>
          <w:tcPr>
            <w:tcW w:w="1980" w:type="dxa"/>
            <w:vMerge/>
            <w:shd w:val="clear" w:color="auto" w:fill="D9D9D9" w:themeFill="background1" w:themeFillShade="D9"/>
            <w:vAlign w:val="center"/>
          </w:tcPr>
          <w:p w:rsidR="007F0854" w:rsidRPr="00E11100" w:rsidP="00132DBA" w14:paraId="22D2D275" w14:textId="346F7BDC">
            <w:pPr>
              <w:pStyle w:val="ListBulletLAST"/>
              <w:numPr>
                <w:ilvl w:val="0"/>
                <w:numId w:val="0"/>
              </w:numPr>
              <w:spacing w:after="0"/>
              <w:jc w:val="center"/>
              <w:rPr>
                <w:rFonts w:ascii="Calibri" w:hAnsi="Calibri" w:cs="Calibri"/>
                <w:b/>
                <w:bCs/>
                <w:noProof/>
                <w:sz w:val="20"/>
                <w:szCs w:val="20"/>
              </w:rPr>
            </w:pPr>
          </w:p>
        </w:tc>
        <w:tc>
          <w:tcPr>
            <w:tcW w:w="1980" w:type="dxa"/>
            <w:shd w:val="clear" w:color="auto" w:fill="D9D9D9" w:themeFill="background1" w:themeFillShade="D9"/>
            <w:vAlign w:val="center"/>
          </w:tcPr>
          <w:p w:rsidR="007F0854" w:rsidRPr="00E11100" w:rsidP="00132DBA" w14:paraId="1F5DBEE1" w14:textId="28B5CE25">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With Cr VI</w:t>
            </w:r>
          </w:p>
        </w:tc>
        <w:tc>
          <w:tcPr>
            <w:tcW w:w="1980" w:type="dxa"/>
            <w:shd w:val="clear" w:color="auto" w:fill="D9D9D9" w:themeFill="background1" w:themeFillShade="D9"/>
            <w:vAlign w:val="center"/>
          </w:tcPr>
          <w:p w:rsidR="007F0854" w:rsidRPr="00E11100" w:rsidP="00132DBA" w14:paraId="6A708811" w14:textId="6C16F433">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With Cr III</w:t>
            </w:r>
          </w:p>
        </w:tc>
      </w:tr>
      <w:tr w14:paraId="6DC47451" w14:textId="77777777" w:rsidTr="00B943AE">
        <w:tblPrEx>
          <w:tblW w:w="0" w:type="auto"/>
          <w:jc w:val="center"/>
          <w:tblLayout w:type="fixed"/>
          <w:tblLook w:val="04A0"/>
        </w:tblPrEx>
        <w:trPr>
          <w:trHeight w:val="1358"/>
          <w:jc w:val="center"/>
        </w:trPr>
        <w:tc>
          <w:tcPr>
            <w:tcW w:w="3420" w:type="dxa"/>
            <w:vAlign w:val="center"/>
          </w:tcPr>
          <w:p w:rsidR="007F0854" w:rsidRPr="007A3589" w:rsidP="003E444B" w14:paraId="1512F7AC" w14:textId="2C2447C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35510316"/>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Decorative </w:t>
            </w:r>
            <w:r w:rsidRPr="007A3589" w:rsidR="007D33B9">
              <w:rPr>
                <w:rFonts w:ascii="Calibri" w:eastAsia="MS Gothic" w:hAnsi="Calibri" w:cs="Calibri"/>
                <w:sz w:val="20"/>
                <w:szCs w:val="20"/>
              </w:rPr>
              <w:t>c</w:t>
            </w:r>
            <w:r w:rsidRPr="007A3589">
              <w:rPr>
                <w:rFonts w:ascii="Calibri" w:eastAsia="MS Gothic" w:hAnsi="Calibri" w:cs="Calibri"/>
                <w:sz w:val="20"/>
                <w:szCs w:val="20"/>
              </w:rPr>
              <w:t xml:space="preserve">hromium </w:t>
            </w:r>
            <w:r w:rsidRPr="007A3589" w:rsidR="007D33B9">
              <w:rPr>
                <w:rFonts w:ascii="Calibri" w:eastAsia="MS Gothic" w:hAnsi="Calibri" w:cs="Calibri"/>
                <w:sz w:val="20"/>
                <w:szCs w:val="20"/>
              </w:rPr>
              <w:t>p</w:t>
            </w:r>
            <w:r w:rsidRPr="007A3589">
              <w:rPr>
                <w:rFonts w:ascii="Calibri" w:eastAsia="MS Gothic" w:hAnsi="Calibri" w:cs="Calibri"/>
                <w:sz w:val="20"/>
                <w:szCs w:val="20"/>
              </w:rPr>
              <w:t>lating</w:t>
            </w:r>
          </w:p>
          <w:p w:rsidR="007F0854" w:rsidRPr="007A3589" w:rsidP="003E444B" w14:paraId="13B434E3" w14:textId="4B25FB83">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32004462"/>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Functional/</w:t>
            </w:r>
            <w:r w:rsidRPr="007A3589" w:rsidR="007D33B9">
              <w:rPr>
                <w:rFonts w:ascii="Calibri" w:eastAsia="MS Gothic" w:hAnsi="Calibri" w:cs="Calibri"/>
                <w:sz w:val="20"/>
                <w:szCs w:val="20"/>
              </w:rPr>
              <w:t>h</w:t>
            </w:r>
            <w:r w:rsidRPr="007A3589">
              <w:rPr>
                <w:rFonts w:ascii="Calibri" w:eastAsia="MS Gothic" w:hAnsi="Calibri" w:cs="Calibri"/>
                <w:sz w:val="20"/>
                <w:szCs w:val="20"/>
              </w:rPr>
              <w:t xml:space="preserve">ard </w:t>
            </w:r>
            <w:r w:rsidRPr="007A3589" w:rsidR="007D33B9">
              <w:rPr>
                <w:rFonts w:ascii="Calibri" w:eastAsia="MS Gothic" w:hAnsi="Calibri" w:cs="Calibri"/>
                <w:sz w:val="20"/>
                <w:szCs w:val="20"/>
              </w:rPr>
              <w:t>c</w:t>
            </w:r>
            <w:r w:rsidRPr="007A3589">
              <w:rPr>
                <w:rFonts w:ascii="Calibri" w:eastAsia="MS Gothic" w:hAnsi="Calibri" w:cs="Calibri"/>
                <w:sz w:val="20"/>
                <w:szCs w:val="20"/>
              </w:rPr>
              <w:t xml:space="preserve">hromium </w:t>
            </w:r>
            <w:r w:rsidRPr="007A3589" w:rsidR="007D33B9">
              <w:rPr>
                <w:rFonts w:ascii="Calibri" w:eastAsia="MS Gothic" w:hAnsi="Calibri" w:cs="Calibri"/>
                <w:sz w:val="20"/>
                <w:szCs w:val="20"/>
              </w:rPr>
              <w:t>p</w:t>
            </w:r>
            <w:r w:rsidRPr="007A3589">
              <w:rPr>
                <w:rFonts w:ascii="Calibri" w:eastAsia="MS Gothic" w:hAnsi="Calibri" w:cs="Calibri"/>
                <w:sz w:val="20"/>
                <w:szCs w:val="20"/>
              </w:rPr>
              <w:t>lating</w:t>
            </w:r>
          </w:p>
          <w:p w:rsidR="007F0854" w:rsidRPr="007A3589" w:rsidP="003E444B" w14:paraId="0D383EB5" w14:textId="7823769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74977058"/>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Chromium </w:t>
            </w:r>
            <w:r w:rsidRPr="007A3589" w:rsidR="007D33B9">
              <w:rPr>
                <w:rFonts w:ascii="Calibri" w:eastAsia="MS Gothic" w:hAnsi="Calibri" w:cs="Calibri"/>
                <w:sz w:val="20"/>
                <w:szCs w:val="20"/>
              </w:rPr>
              <w:t>a</w:t>
            </w:r>
            <w:r w:rsidRPr="007A3589">
              <w:rPr>
                <w:rFonts w:ascii="Calibri" w:eastAsia="MS Gothic" w:hAnsi="Calibri" w:cs="Calibri"/>
                <w:sz w:val="20"/>
                <w:szCs w:val="20"/>
              </w:rPr>
              <w:t>nodizing</w:t>
            </w:r>
          </w:p>
          <w:p w:rsidR="007F0854" w:rsidRPr="007A3589" w:rsidP="003E444B" w14:paraId="3CAF5622" w14:textId="24FE13D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22872653"/>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Chromic </w:t>
            </w:r>
            <w:r w:rsidRPr="007A3589" w:rsidR="007D33B9">
              <w:rPr>
                <w:rFonts w:ascii="Calibri" w:eastAsia="MS Gothic" w:hAnsi="Calibri" w:cs="Calibri"/>
                <w:sz w:val="20"/>
                <w:szCs w:val="20"/>
              </w:rPr>
              <w:t>a</w:t>
            </w:r>
            <w:r w:rsidRPr="007A3589">
              <w:rPr>
                <w:rFonts w:ascii="Calibri" w:eastAsia="MS Gothic" w:hAnsi="Calibri" w:cs="Calibri"/>
                <w:sz w:val="20"/>
                <w:szCs w:val="20"/>
              </w:rPr>
              <w:t xml:space="preserve">cid </w:t>
            </w:r>
            <w:r w:rsidRPr="007A3589" w:rsidR="007D33B9">
              <w:rPr>
                <w:rFonts w:ascii="Calibri" w:eastAsia="MS Gothic" w:hAnsi="Calibri" w:cs="Calibri"/>
                <w:sz w:val="20"/>
                <w:szCs w:val="20"/>
              </w:rPr>
              <w:t>e</w:t>
            </w:r>
            <w:r w:rsidRPr="007A3589">
              <w:rPr>
                <w:rFonts w:ascii="Calibri" w:eastAsia="MS Gothic" w:hAnsi="Calibri" w:cs="Calibri"/>
                <w:sz w:val="20"/>
                <w:szCs w:val="20"/>
              </w:rPr>
              <w:t>tching</w:t>
            </w:r>
          </w:p>
          <w:p w:rsidR="007F0854" w:rsidRPr="007A3589" w:rsidP="003E444B" w14:paraId="2D882434" w14:textId="2B7A5EB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48267586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Chromate </w:t>
            </w:r>
            <w:r w:rsidRPr="007A3589" w:rsidR="007D33B9">
              <w:rPr>
                <w:rFonts w:ascii="Calibri" w:eastAsia="MS Gothic" w:hAnsi="Calibri" w:cs="Calibri"/>
                <w:sz w:val="20"/>
                <w:szCs w:val="20"/>
              </w:rPr>
              <w:t>c</w:t>
            </w:r>
            <w:r w:rsidRPr="007A3589">
              <w:rPr>
                <w:rFonts w:ascii="Calibri" w:eastAsia="MS Gothic" w:hAnsi="Calibri" w:cs="Calibri"/>
                <w:sz w:val="20"/>
                <w:szCs w:val="20"/>
              </w:rPr>
              <w:t xml:space="preserve">onversion </w:t>
            </w:r>
            <w:r w:rsidRPr="007A3589" w:rsidR="007D33B9">
              <w:rPr>
                <w:rFonts w:ascii="Calibri" w:eastAsia="MS Gothic" w:hAnsi="Calibri" w:cs="Calibri"/>
                <w:sz w:val="20"/>
                <w:szCs w:val="20"/>
              </w:rPr>
              <w:t>c</w:t>
            </w:r>
            <w:r w:rsidRPr="007A3589">
              <w:rPr>
                <w:rFonts w:ascii="Calibri" w:eastAsia="MS Gothic" w:hAnsi="Calibri" w:cs="Calibri"/>
                <w:sz w:val="20"/>
                <w:szCs w:val="20"/>
              </w:rPr>
              <w:t>oating</w:t>
            </w:r>
          </w:p>
          <w:p w:rsidR="007F0854" w:rsidRPr="007A3589" w:rsidP="003E444B" w14:paraId="5AE1AE2A" w14:textId="35E96B11">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74229643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Other, specify: _____</w:t>
            </w:r>
          </w:p>
        </w:tc>
        <w:tc>
          <w:tcPr>
            <w:tcW w:w="1980" w:type="dxa"/>
            <w:vAlign w:val="center"/>
          </w:tcPr>
          <w:p w:rsidR="007F0854" w:rsidRPr="007A3589" w:rsidP="003E444B" w14:paraId="741C5BF6" w14:textId="0761FC8C">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01920593"/>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VI</w:t>
            </w:r>
          </w:p>
          <w:p w:rsidR="007F0854" w:rsidRPr="007A3589" w:rsidP="007C67EA" w14:paraId="1EE361D8" w14:textId="3E1D09D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41563930"/>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III</w:t>
            </w:r>
          </w:p>
        </w:tc>
        <w:tc>
          <w:tcPr>
            <w:tcW w:w="1980" w:type="dxa"/>
            <w:vAlign w:val="center"/>
          </w:tcPr>
          <w:p w:rsidR="007F0854" w:rsidRPr="00E11100" w:rsidP="003E444B" w14:paraId="142D541E" w14:textId="31B3691F">
            <w:pPr>
              <w:pStyle w:val="ListBulletLAST"/>
              <w:numPr>
                <w:ilvl w:val="0"/>
                <w:numId w:val="0"/>
              </w:numPr>
              <w:spacing w:after="0"/>
              <w:jc w:val="center"/>
              <w:rPr>
                <w:rFonts w:ascii="Calibri" w:hAnsi="Calibri" w:cs="Calibri"/>
                <w:noProof/>
                <w:sz w:val="20"/>
                <w:szCs w:val="20"/>
              </w:rPr>
            </w:pPr>
          </w:p>
        </w:tc>
        <w:tc>
          <w:tcPr>
            <w:tcW w:w="1980" w:type="dxa"/>
            <w:vAlign w:val="center"/>
          </w:tcPr>
          <w:p w:rsidR="007F0854" w:rsidRPr="00E11100" w:rsidP="003E444B" w14:paraId="7A38BD56" w14:textId="42E3A165">
            <w:pPr>
              <w:pStyle w:val="ListBulletLAST"/>
              <w:numPr>
                <w:ilvl w:val="0"/>
                <w:numId w:val="0"/>
              </w:numPr>
              <w:spacing w:after="0"/>
              <w:rPr>
                <w:rFonts w:ascii="Calibri" w:eastAsia="MS Gothic" w:hAnsi="Calibri" w:cs="Calibri"/>
                <w:sz w:val="20"/>
                <w:szCs w:val="20"/>
              </w:rPr>
            </w:pPr>
          </w:p>
        </w:tc>
      </w:tr>
      <w:tr w14:paraId="353F934E" w14:textId="77777777" w:rsidTr="00237C70">
        <w:tblPrEx>
          <w:tblW w:w="0" w:type="auto"/>
          <w:jc w:val="center"/>
          <w:tblLayout w:type="fixed"/>
          <w:tblLook w:val="04A0"/>
        </w:tblPrEx>
        <w:trPr>
          <w:trHeight w:val="1709"/>
          <w:jc w:val="center"/>
        </w:trPr>
        <w:tc>
          <w:tcPr>
            <w:tcW w:w="3420" w:type="dxa"/>
            <w:vAlign w:val="center"/>
          </w:tcPr>
          <w:p w:rsidR="007D33B9" w:rsidRPr="007A3589" w:rsidP="007D33B9" w14:paraId="0611DF4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5983822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Decorative chromium plating</w:t>
            </w:r>
          </w:p>
          <w:p w:rsidR="007D33B9" w:rsidRPr="007A3589" w:rsidP="007D33B9" w14:paraId="76B04A6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32619329"/>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Functional/hard chromium plating</w:t>
            </w:r>
          </w:p>
          <w:p w:rsidR="007D33B9" w:rsidRPr="007A3589" w:rsidP="007D33B9" w14:paraId="452E11B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56370169"/>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Chromium anodizing</w:t>
            </w:r>
          </w:p>
          <w:p w:rsidR="007D33B9" w:rsidRPr="007A3589" w:rsidP="007D33B9" w14:paraId="1369E0B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3491805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Chromic acid etching</w:t>
            </w:r>
          </w:p>
          <w:p w:rsidR="007D33B9" w:rsidRPr="007A3589" w:rsidP="007D33B9" w14:paraId="5FDD7F8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8609680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Chromate conversion coating</w:t>
            </w:r>
          </w:p>
          <w:p w:rsidR="007F0854" w:rsidRPr="007A3589" w:rsidP="00EC255B" w14:paraId="4570CC78" w14:textId="111BFAC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76933379"/>
                <w14:checkbox>
                  <w14:checked w14:val="0"/>
                  <w14:checkedState w14:val="2612" w14:font="MS Gothic"/>
                  <w14:uncheckedState w14:val="2610" w14:font="MS Gothic"/>
                </w14:checkbox>
              </w:sdtPr>
              <w:sdtContent>
                <w:r w:rsidRPr="007A3589" w:rsidR="007D33B9">
                  <w:rPr>
                    <w:rFonts w:ascii="MS Gothic" w:eastAsia="MS Gothic" w:hAnsi="MS Gothic" w:cs="MS Gothic"/>
                    <w:sz w:val="20"/>
                    <w:szCs w:val="20"/>
                  </w:rPr>
                  <w:t>☐</w:t>
                </w:r>
              </w:sdtContent>
            </w:sdt>
            <w:r w:rsidRPr="007A3589" w:rsidR="007D33B9">
              <w:rPr>
                <w:rFonts w:ascii="Calibri" w:eastAsia="MS Gothic" w:hAnsi="Calibri" w:cs="Calibri"/>
                <w:sz w:val="20"/>
                <w:szCs w:val="20"/>
              </w:rPr>
              <w:t xml:space="preserve"> Other, specify: _____</w:t>
            </w:r>
          </w:p>
        </w:tc>
        <w:tc>
          <w:tcPr>
            <w:tcW w:w="1980" w:type="dxa"/>
            <w:vAlign w:val="center"/>
          </w:tcPr>
          <w:p w:rsidR="007F0854" w:rsidRPr="007A3589" w:rsidP="00EC255B" w14:paraId="2A81073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5328120"/>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VI</w:t>
            </w:r>
          </w:p>
          <w:p w:rsidR="007F0854" w:rsidRPr="007A3589" w:rsidP="00EC255B" w14:paraId="1360FA81" w14:textId="32FE43BD">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32144836"/>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III</w:t>
            </w:r>
          </w:p>
        </w:tc>
        <w:tc>
          <w:tcPr>
            <w:tcW w:w="1980" w:type="dxa"/>
            <w:vAlign w:val="center"/>
          </w:tcPr>
          <w:p w:rsidR="007F0854" w:rsidRPr="00E11100" w:rsidP="00EC255B" w14:paraId="0A76D15A" w14:textId="5AB3CA99">
            <w:pPr>
              <w:pStyle w:val="ListBulletLAST"/>
              <w:numPr>
                <w:ilvl w:val="0"/>
                <w:numId w:val="0"/>
              </w:numPr>
              <w:spacing w:after="0"/>
              <w:jc w:val="center"/>
              <w:rPr>
                <w:rFonts w:ascii="Calibri" w:hAnsi="Calibri" w:cs="Calibri"/>
                <w:noProof/>
                <w:sz w:val="20"/>
                <w:szCs w:val="20"/>
              </w:rPr>
            </w:pPr>
          </w:p>
        </w:tc>
        <w:tc>
          <w:tcPr>
            <w:tcW w:w="1980" w:type="dxa"/>
            <w:vAlign w:val="center"/>
          </w:tcPr>
          <w:p w:rsidR="007F0854" w:rsidRPr="00E11100" w:rsidP="00EC255B" w14:paraId="0B4A1CCD" w14:textId="4AD4A466">
            <w:pPr>
              <w:pStyle w:val="ListBulletLAST"/>
              <w:numPr>
                <w:ilvl w:val="0"/>
                <w:numId w:val="0"/>
              </w:numPr>
              <w:spacing w:after="0"/>
              <w:jc w:val="center"/>
              <w:rPr>
                <w:rFonts w:ascii="Calibri" w:hAnsi="Calibri" w:cs="Calibri"/>
                <w:noProof/>
                <w:sz w:val="20"/>
                <w:szCs w:val="20"/>
              </w:rPr>
            </w:pPr>
          </w:p>
        </w:tc>
      </w:tr>
    </w:tbl>
    <w:p w:rsidR="00E66364" w:rsidP="009D789B" w14:paraId="3D33D6FB" w14:textId="77777777">
      <w:pPr>
        <w:pStyle w:val="QuestionSeparator"/>
        <w:rPr>
          <w:rFonts w:ascii="Calibri" w:hAnsi="Calibri" w:cs="Calibri"/>
        </w:rPr>
        <w:sectPr w:rsidSect="00A25D2F">
          <w:pgSz w:w="12240" w:h="15840"/>
          <w:pgMar w:top="1440" w:right="1440" w:bottom="1440" w:left="1440" w:header="720" w:footer="720" w:gutter="0"/>
          <w:cols w:space="720"/>
          <w:docGrid w:linePitch="360"/>
        </w:sectPr>
      </w:pPr>
    </w:p>
    <w:p w:rsidR="009D789B" w:rsidRPr="00E11100" w:rsidP="009D789B" w14:paraId="5C380DF8" w14:textId="6CBF6631">
      <w:pPr>
        <w:pStyle w:val="Heading2"/>
        <w:numPr>
          <w:ilvl w:val="0"/>
          <w:numId w:val="2"/>
        </w:numPr>
        <w:spacing w:before="120" w:after="120"/>
        <w:rPr>
          <w:rFonts w:ascii="Calibri" w:hAnsi="Calibri" w:cs="Calibri"/>
        </w:rPr>
      </w:pPr>
      <w:bookmarkStart w:id="41" w:name="_Ref103940611"/>
      <w:r>
        <w:rPr>
          <w:rFonts w:ascii="Calibri" w:hAnsi="Calibri" w:cs="Calibri"/>
        </w:rPr>
        <w:t xml:space="preserve">Complete a row </w:t>
      </w:r>
      <w:r w:rsidR="00FD4269">
        <w:rPr>
          <w:rFonts w:ascii="Calibri" w:hAnsi="Calibri" w:cs="Calibri"/>
        </w:rPr>
        <w:t xml:space="preserve">in the table </w:t>
      </w:r>
      <w:r>
        <w:rPr>
          <w:rFonts w:ascii="Calibri" w:hAnsi="Calibri" w:cs="Calibri"/>
        </w:rPr>
        <w:t>for e</w:t>
      </w:r>
      <w:r w:rsidR="00FC62D8">
        <w:rPr>
          <w:rFonts w:ascii="Calibri" w:hAnsi="Calibri" w:cs="Calibri"/>
        </w:rPr>
        <w:t>ach</w:t>
      </w:r>
      <w:r>
        <w:rPr>
          <w:rFonts w:ascii="Calibri" w:hAnsi="Calibri" w:cs="Calibri"/>
        </w:rPr>
        <w:t xml:space="preserve"> tank </w:t>
      </w:r>
      <w:r w:rsidR="00C67417">
        <w:rPr>
          <w:rFonts w:ascii="Calibri" w:hAnsi="Calibri" w:cs="Calibri"/>
        </w:rPr>
        <w:t xml:space="preserve">at the facility </w:t>
      </w:r>
      <w:r>
        <w:rPr>
          <w:rFonts w:ascii="Calibri" w:hAnsi="Calibri" w:cs="Calibri"/>
        </w:rPr>
        <w:t>where</w:t>
      </w:r>
      <w:r w:rsidRPr="00E11100">
        <w:rPr>
          <w:rFonts w:ascii="Calibri" w:hAnsi="Calibri" w:cs="Calibri"/>
        </w:rPr>
        <w:t xml:space="preserve"> </w:t>
      </w:r>
      <w:r w:rsidR="00FC62D8">
        <w:rPr>
          <w:rFonts w:ascii="Calibri" w:hAnsi="Calibri" w:cs="Calibri"/>
        </w:rPr>
        <w:t>a</w:t>
      </w:r>
      <w:r w:rsidR="00C67417">
        <w:rPr>
          <w:rFonts w:ascii="Calibri" w:hAnsi="Calibri" w:cs="Calibri"/>
        </w:rPr>
        <w:t>ny</w:t>
      </w:r>
      <w:r w:rsidR="00FC62D8">
        <w:rPr>
          <w:rFonts w:ascii="Calibri" w:hAnsi="Calibri" w:cs="Calibri"/>
        </w:rPr>
        <w:t xml:space="preserve"> </w:t>
      </w:r>
      <w:r w:rsidRPr="00E11100">
        <w:rPr>
          <w:rFonts w:ascii="Calibri" w:hAnsi="Calibri" w:cs="Calibri"/>
        </w:rPr>
        <w:t xml:space="preserve">chromium </w:t>
      </w:r>
      <w:r w:rsidR="002E4A68">
        <w:rPr>
          <w:rFonts w:ascii="Calibri" w:hAnsi="Calibri" w:cs="Calibri"/>
        </w:rPr>
        <w:t xml:space="preserve">finishing </w:t>
      </w:r>
      <w:r w:rsidRPr="00E11100">
        <w:rPr>
          <w:rFonts w:ascii="Calibri" w:hAnsi="Calibri" w:cs="Calibri"/>
        </w:rPr>
        <w:t xml:space="preserve">operation </w:t>
      </w:r>
      <w:r>
        <w:rPr>
          <w:rFonts w:ascii="Calibri" w:hAnsi="Calibri" w:cs="Calibri"/>
        </w:rPr>
        <w:t>w</w:t>
      </w:r>
      <w:r w:rsidR="00FC62D8">
        <w:rPr>
          <w:rFonts w:ascii="Calibri" w:hAnsi="Calibri" w:cs="Calibri"/>
        </w:rPr>
        <w:t>as</w:t>
      </w:r>
      <w:r w:rsidRPr="00E11100">
        <w:rPr>
          <w:rFonts w:ascii="Calibri" w:hAnsi="Calibri" w:cs="Calibri"/>
        </w:rPr>
        <w:t xml:space="preserve"> performed </w:t>
      </w:r>
      <w:r w:rsidRPr="00F67EE0">
        <w:rPr>
          <w:rFonts w:ascii="Calibri" w:hAnsi="Calibri" w:cs="Calibri"/>
        </w:rPr>
        <w:t>at any time during calendar year 2022</w:t>
      </w:r>
      <w:r>
        <w:rPr>
          <w:rFonts w:ascii="Calibri" w:hAnsi="Calibri" w:cs="Calibri"/>
        </w:rPr>
        <w:t>.</w:t>
      </w:r>
      <w:r w:rsidRPr="00F67EE0">
        <w:rPr>
          <w:rFonts w:ascii="Calibri" w:hAnsi="Calibri" w:cs="Calibri"/>
        </w:rPr>
        <w:t xml:space="preserve"> </w:t>
      </w:r>
      <w:r w:rsidR="00514F79">
        <w:rPr>
          <w:rFonts w:ascii="Calibri" w:hAnsi="Calibri" w:cs="Calibri"/>
        </w:rPr>
        <w:t>F</w:t>
      </w:r>
      <w:r w:rsidRPr="00E11100">
        <w:rPr>
          <w:rFonts w:ascii="Calibri" w:hAnsi="Calibri" w:cs="Calibri"/>
        </w:rPr>
        <w:t xml:space="preserve">or each </w:t>
      </w:r>
      <w:r w:rsidR="00C67417">
        <w:rPr>
          <w:rFonts w:ascii="Calibri" w:hAnsi="Calibri" w:cs="Calibri"/>
        </w:rPr>
        <w:t xml:space="preserve">applicable </w:t>
      </w:r>
      <w:r w:rsidR="00514F79">
        <w:rPr>
          <w:rFonts w:ascii="Calibri" w:hAnsi="Calibri" w:cs="Calibri"/>
        </w:rPr>
        <w:t xml:space="preserve">tank, report the </w:t>
      </w:r>
      <w:r w:rsidRPr="00E11100">
        <w:rPr>
          <w:rFonts w:ascii="Calibri" w:hAnsi="Calibri" w:cs="Calibri"/>
        </w:rPr>
        <w:t xml:space="preserve">chromium </w:t>
      </w:r>
      <w:r w:rsidR="002E4A68">
        <w:rPr>
          <w:rFonts w:ascii="Calibri" w:hAnsi="Calibri" w:cs="Calibri"/>
        </w:rPr>
        <w:t xml:space="preserve">finishing </w:t>
      </w:r>
      <w:r w:rsidRPr="00E11100">
        <w:rPr>
          <w:rFonts w:ascii="Calibri" w:hAnsi="Calibri" w:cs="Calibri"/>
        </w:rPr>
        <w:t>operation performed</w:t>
      </w:r>
      <w:r w:rsidR="00514F79">
        <w:rPr>
          <w:rFonts w:ascii="Calibri" w:hAnsi="Calibri" w:cs="Calibri"/>
        </w:rPr>
        <w:t>,</w:t>
      </w:r>
      <w:r w:rsidRPr="00E11100">
        <w:rPr>
          <w:rFonts w:ascii="Calibri" w:hAnsi="Calibri" w:cs="Calibri"/>
        </w:rPr>
        <w:t xml:space="preserve"> report the</w:t>
      </w:r>
      <w:r w:rsidR="00132DBA">
        <w:rPr>
          <w:rFonts w:ascii="Calibri" w:hAnsi="Calibri" w:cs="Calibri"/>
        </w:rPr>
        <w:t xml:space="preserve"> </w:t>
      </w:r>
      <w:r w:rsidR="007C67EA">
        <w:rPr>
          <w:rFonts w:ascii="Calibri" w:hAnsi="Calibri" w:cs="Calibri"/>
        </w:rPr>
        <w:t>form</w:t>
      </w:r>
      <w:r w:rsidRPr="00E11100" w:rsidR="006E7F8A">
        <w:rPr>
          <w:rFonts w:ascii="Calibri" w:hAnsi="Calibri" w:cs="Calibri"/>
        </w:rPr>
        <w:t>(s) of chromium used,</w:t>
      </w:r>
      <w:r w:rsidR="00514F79">
        <w:rPr>
          <w:rFonts w:ascii="Calibri" w:hAnsi="Calibri" w:cs="Calibri"/>
        </w:rPr>
        <w:t xml:space="preserve"> the volume of the tank, the</w:t>
      </w:r>
      <w:r w:rsidRPr="00E11100" w:rsidR="006E7F8A">
        <w:rPr>
          <w:rFonts w:ascii="Calibri" w:hAnsi="Calibri" w:cs="Calibri"/>
        </w:rPr>
        <w:t xml:space="preserve"> number of days the operation was performed</w:t>
      </w:r>
      <w:r w:rsidR="00A858DA">
        <w:rPr>
          <w:rFonts w:ascii="Calibri" w:hAnsi="Calibri" w:cs="Calibri"/>
        </w:rPr>
        <w:t xml:space="preserve"> during calendar year 2022</w:t>
      </w:r>
      <w:r w:rsidRPr="00E11100" w:rsidR="006E7F8A">
        <w:rPr>
          <w:rFonts w:ascii="Calibri" w:hAnsi="Calibri" w:cs="Calibri"/>
        </w:rPr>
        <w:t xml:space="preserve">, </w:t>
      </w:r>
      <w:r w:rsidR="00514F79">
        <w:rPr>
          <w:rFonts w:ascii="Calibri" w:hAnsi="Calibri" w:cs="Calibri"/>
        </w:rPr>
        <w:t>how</w:t>
      </w:r>
      <w:r>
        <w:rPr>
          <w:rFonts w:ascii="Calibri" w:hAnsi="Calibri" w:cs="Calibri"/>
        </w:rPr>
        <w:t xml:space="preserve"> much power was applied </w:t>
      </w:r>
      <w:r w:rsidR="00FC62D8">
        <w:rPr>
          <w:rFonts w:ascii="Calibri" w:hAnsi="Calibri" w:cs="Calibri"/>
        </w:rPr>
        <w:t xml:space="preserve">for the purpose of chromium finishing </w:t>
      </w:r>
      <w:r>
        <w:rPr>
          <w:rFonts w:ascii="Calibri" w:hAnsi="Calibri" w:cs="Calibri"/>
        </w:rPr>
        <w:t xml:space="preserve">to the tank </w:t>
      </w:r>
      <w:r w:rsidR="00514F79">
        <w:rPr>
          <w:rFonts w:ascii="Calibri" w:hAnsi="Calibri" w:cs="Calibri"/>
        </w:rPr>
        <w:t xml:space="preserve">during calendar year </w:t>
      </w:r>
      <w:r>
        <w:rPr>
          <w:rFonts w:ascii="Calibri" w:hAnsi="Calibri" w:cs="Calibri"/>
        </w:rPr>
        <w:t>2022 in amp-hours</w:t>
      </w:r>
      <w:r w:rsidR="00FC62D8">
        <w:rPr>
          <w:rFonts w:ascii="Calibri" w:hAnsi="Calibri" w:cs="Calibri"/>
        </w:rPr>
        <w:t xml:space="preserve"> </w:t>
      </w:r>
      <w:r w:rsidR="007A4F4E">
        <w:rPr>
          <w:rFonts w:ascii="Calibri" w:hAnsi="Calibri" w:cs="Calibri"/>
        </w:rPr>
        <w:t xml:space="preserve">(Ah) </w:t>
      </w:r>
      <w:r>
        <w:rPr>
          <w:rFonts w:ascii="Calibri" w:hAnsi="Calibri" w:cs="Calibri"/>
        </w:rPr>
        <w:t xml:space="preserve">(if any), </w:t>
      </w:r>
      <w:r w:rsidRPr="00E11100" w:rsidR="006E7F8A">
        <w:rPr>
          <w:rFonts w:ascii="Calibri" w:hAnsi="Calibri" w:cs="Calibri"/>
        </w:rPr>
        <w:t>and whether any wastewater was generated from the operation</w:t>
      </w:r>
      <w:r w:rsidRPr="00E11100">
        <w:rPr>
          <w:rFonts w:ascii="Calibri" w:hAnsi="Calibri" w:cs="Calibri"/>
        </w:rPr>
        <w:t>.</w:t>
      </w:r>
      <w:bookmarkEnd w:id="41"/>
      <w:r w:rsidR="00423659">
        <w:rPr>
          <w:rFonts w:ascii="Calibri" w:hAnsi="Calibri" w:cs="Calibri"/>
        </w:rPr>
        <w:t xml:space="preserve">  </w:t>
      </w:r>
    </w:p>
    <w:p w:rsidR="00B60CD1" w:rsidRPr="00E11100" w:rsidP="00B60CD1" w14:paraId="7433DE91" w14:textId="13C6B489">
      <w:pPr>
        <w:pStyle w:val="Style1"/>
        <w:rPr>
          <w:rFonts w:ascii="Calibri" w:hAnsi="Calibri" w:cs="Calibri"/>
        </w:rPr>
      </w:pPr>
      <w:sdt>
        <w:sdtPr>
          <w:rPr>
            <w:rFonts w:ascii="Calibri" w:hAnsi="Calibri" w:cs="Calibri"/>
          </w:rPr>
          <w:id w:val="-16772220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did not perform any chromium </w:t>
      </w:r>
      <w:r w:rsidR="00C93A6A">
        <w:rPr>
          <w:rFonts w:ascii="Calibri" w:hAnsi="Calibri" w:cs="Calibri"/>
        </w:rPr>
        <w:t xml:space="preserve">finishing </w:t>
      </w:r>
      <w:r w:rsidRPr="00E11100">
        <w:rPr>
          <w:rFonts w:ascii="Calibri" w:hAnsi="Calibri" w:cs="Calibri"/>
        </w:rPr>
        <w:t>operations at any time during calendar year 2022.</w:t>
      </w:r>
    </w:p>
    <w:p w:rsidR="00B60CD1" w:rsidRPr="00E11100" w:rsidP="00B60CD1" w14:paraId="58C003B2" w14:textId="662D66DA">
      <w:pPr>
        <w:pStyle w:val="Style1"/>
        <w:ind w:firstLine="360"/>
        <w:rPr>
          <w:rFonts w:ascii="Calibri" w:hAnsi="Calibri" w:cs="Calibri"/>
        </w:rPr>
      </w:pPr>
      <w:r w:rsidRPr="00E11100">
        <w:rPr>
          <w:rFonts w:ascii="Calibri" w:hAnsi="Calibri" w:cs="Calibri"/>
        </w:rPr>
        <w:t>OR</w:t>
      </w:r>
    </w:p>
    <w:tbl>
      <w:tblPr>
        <w:tblStyle w:val="TableGrid"/>
        <w:tblW w:w="5000" w:type="pct"/>
        <w:jc w:val="center"/>
        <w:tblLayout w:type="fixed"/>
        <w:tblLook w:val="04A0"/>
      </w:tblPr>
      <w:tblGrid>
        <w:gridCol w:w="1351"/>
        <w:gridCol w:w="2154"/>
        <w:gridCol w:w="1985"/>
        <w:gridCol w:w="811"/>
        <w:gridCol w:w="1708"/>
        <w:gridCol w:w="1620"/>
        <w:gridCol w:w="1711"/>
        <w:gridCol w:w="1620"/>
      </w:tblGrid>
      <w:tr w14:paraId="3E87BC0E" w14:textId="77777777" w:rsidTr="00A25D2F">
        <w:tblPrEx>
          <w:tblW w:w="5000" w:type="pct"/>
          <w:jc w:val="center"/>
          <w:tblLayout w:type="fixed"/>
          <w:tblLook w:val="04A0"/>
        </w:tblPrEx>
        <w:trPr>
          <w:trHeight w:val="314"/>
          <w:tblHeader/>
          <w:jc w:val="center"/>
        </w:trPr>
        <w:tc>
          <w:tcPr>
            <w:tcW w:w="5000" w:type="pct"/>
            <w:gridSpan w:val="8"/>
            <w:tcBorders>
              <w:top w:val="nil"/>
              <w:left w:val="nil"/>
              <w:bottom w:val="single" w:sz="4" w:space="0" w:color="auto"/>
              <w:right w:val="nil"/>
            </w:tcBorders>
            <w:shd w:val="clear" w:color="auto" w:fill="FFFFFF" w:themeFill="background1"/>
            <w:vAlign w:val="center"/>
          </w:tcPr>
          <w:p w:rsidR="00AA676B" w:rsidRPr="00E11100" w:rsidP="00514F79" w14:paraId="2B5A33F3" w14:textId="02F476F4">
            <w:pPr>
              <w:pStyle w:val="ListBulletLAST"/>
              <w:keepNext/>
              <w:numPr>
                <w:ilvl w:val="0"/>
                <w:numId w:val="0"/>
              </w:numPr>
              <w:spacing w:after="0"/>
              <w:jc w:val="center"/>
              <w:rPr>
                <w:rFonts w:ascii="Calibri" w:hAnsi="Calibri" w:cs="Calibri"/>
                <w:b/>
                <w:bCs/>
                <w:noProof/>
                <w:sz w:val="20"/>
                <w:szCs w:val="20"/>
              </w:rPr>
            </w:pPr>
            <w:r>
              <w:rPr>
                <w:rFonts w:ascii="Calibri" w:hAnsi="Calibri" w:cs="Calibri"/>
                <w:b/>
                <w:bCs/>
                <w:noProof/>
              </w:rPr>
              <w:t xml:space="preserve">Tanks Performing </w:t>
            </w:r>
            <w:r w:rsidRPr="00E11100">
              <w:rPr>
                <w:rFonts w:ascii="Calibri" w:hAnsi="Calibri" w:cs="Calibri"/>
                <w:b/>
                <w:bCs/>
                <w:noProof/>
              </w:rPr>
              <w:t>Chromium</w:t>
            </w:r>
            <w:r>
              <w:rPr>
                <w:rFonts w:ascii="Calibri" w:hAnsi="Calibri" w:cs="Calibri"/>
                <w:b/>
                <w:bCs/>
                <w:noProof/>
              </w:rPr>
              <w:t xml:space="preserve"> Finishing</w:t>
            </w:r>
            <w:r w:rsidRPr="00E11100">
              <w:rPr>
                <w:rFonts w:ascii="Calibri" w:hAnsi="Calibri" w:cs="Calibri"/>
                <w:b/>
                <w:bCs/>
                <w:noProof/>
              </w:rPr>
              <w:t xml:space="preserve"> Operations </w:t>
            </w:r>
            <w:r>
              <w:rPr>
                <w:rFonts w:ascii="Calibri" w:hAnsi="Calibri" w:cs="Calibri"/>
                <w:b/>
                <w:bCs/>
                <w:noProof/>
              </w:rPr>
              <w:t>in 2022</w:t>
            </w:r>
          </w:p>
        </w:tc>
      </w:tr>
      <w:tr w14:paraId="20E0BF24" w14:textId="77777777" w:rsidTr="00A25D2F">
        <w:tblPrEx>
          <w:tblW w:w="5000" w:type="pct"/>
          <w:jc w:val="center"/>
          <w:tblLayout w:type="fixed"/>
          <w:tblLook w:val="04A0"/>
        </w:tblPrEx>
        <w:trPr>
          <w:trHeight w:val="314"/>
          <w:tblHeader/>
          <w:jc w:val="center"/>
        </w:trPr>
        <w:tc>
          <w:tcPr>
            <w:tcW w:w="521" w:type="pct"/>
            <w:tcBorders>
              <w:top w:val="single" w:sz="4" w:space="0" w:color="auto"/>
            </w:tcBorders>
            <w:shd w:val="clear" w:color="auto" w:fill="D9D9D9" w:themeFill="background1" w:themeFillShade="D9"/>
            <w:vAlign w:val="center"/>
          </w:tcPr>
          <w:p w:rsidR="00514F79" w:rsidP="00514F79" w14:paraId="30DF49AA" w14:textId="7EC8C969">
            <w:pPr>
              <w:pStyle w:val="ListBulletLAST"/>
              <w:keepNext/>
              <w:numPr>
                <w:ilvl w:val="0"/>
                <w:numId w:val="0"/>
              </w:numPr>
              <w:spacing w:after="0"/>
              <w:jc w:val="center"/>
              <w:rPr>
                <w:rFonts w:ascii="Calibri" w:hAnsi="Calibri" w:cs="Calibri"/>
                <w:b/>
                <w:bCs/>
                <w:noProof/>
                <w:sz w:val="20"/>
                <w:szCs w:val="20"/>
              </w:rPr>
            </w:pPr>
            <w:r>
              <w:rPr>
                <w:rFonts w:ascii="Calibri" w:hAnsi="Calibri" w:cs="Calibri"/>
                <w:b/>
                <w:bCs/>
                <w:noProof/>
                <w:sz w:val="20"/>
                <w:szCs w:val="20"/>
              </w:rPr>
              <w:t xml:space="preserve">Tank </w:t>
            </w:r>
            <w:r w:rsidR="00FD760E">
              <w:rPr>
                <w:rFonts w:ascii="Calibri" w:hAnsi="Calibri" w:cs="Calibri"/>
                <w:b/>
                <w:bCs/>
                <w:noProof/>
                <w:sz w:val="20"/>
                <w:szCs w:val="20"/>
              </w:rPr>
              <w:t xml:space="preserve">Name, Number, or </w:t>
            </w:r>
            <w:r>
              <w:rPr>
                <w:rFonts w:ascii="Calibri" w:hAnsi="Calibri" w:cs="Calibri"/>
                <w:b/>
                <w:bCs/>
                <w:noProof/>
                <w:sz w:val="20"/>
                <w:szCs w:val="20"/>
              </w:rPr>
              <w:t>Description</w:t>
            </w:r>
          </w:p>
        </w:tc>
        <w:tc>
          <w:tcPr>
            <w:tcW w:w="831" w:type="pct"/>
            <w:tcBorders>
              <w:top w:val="single" w:sz="4" w:space="0" w:color="auto"/>
            </w:tcBorders>
            <w:shd w:val="clear" w:color="auto" w:fill="D9D9D9" w:themeFill="background1" w:themeFillShade="D9"/>
            <w:vAlign w:val="center"/>
          </w:tcPr>
          <w:p w:rsidR="00AE5A66" w:rsidP="00CE19C7" w14:paraId="45F2EEB0" w14:textId="77777777">
            <w:pPr>
              <w:pStyle w:val="ListBulletLAST"/>
              <w:keepNex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Chromium </w:t>
            </w:r>
            <w:r>
              <w:rPr>
                <w:rFonts w:ascii="Calibri" w:hAnsi="Calibri" w:cs="Calibri"/>
                <w:b/>
                <w:bCs/>
                <w:noProof/>
                <w:sz w:val="20"/>
                <w:szCs w:val="20"/>
              </w:rPr>
              <w:t xml:space="preserve">Finishing </w:t>
            </w:r>
            <w:r w:rsidRPr="00E11100">
              <w:rPr>
                <w:rFonts w:ascii="Calibri" w:hAnsi="Calibri" w:cs="Calibri"/>
                <w:b/>
                <w:bCs/>
                <w:noProof/>
                <w:sz w:val="20"/>
                <w:szCs w:val="20"/>
              </w:rPr>
              <w:t>Operation</w:t>
            </w:r>
          </w:p>
          <w:p w:rsidR="00AE5A66" w:rsidRPr="00E11100" w:rsidP="00CE19C7" w14:paraId="593E7A08" w14:textId="39B7F730">
            <w:pPr>
              <w:pStyle w:val="ListBulletLAST"/>
              <w:keepNex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w:t>
            </w:r>
            <w:r>
              <w:rPr>
                <w:rFonts w:ascii="Calibri" w:hAnsi="Calibri" w:cs="Calibri"/>
                <w:noProof/>
                <w:sz w:val="20"/>
                <w:szCs w:val="20"/>
              </w:rPr>
              <w:t>s</w:t>
            </w:r>
            <w:r w:rsidRPr="00E11100">
              <w:rPr>
                <w:rFonts w:ascii="Calibri" w:hAnsi="Calibri" w:cs="Calibri"/>
                <w:noProof/>
                <w:sz w:val="20"/>
                <w:szCs w:val="20"/>
              </w:rPr>
              <w:t>elect only one)</w:t>
            </w:r>
          </w:p>
        </w:tc>
        <w:tc>
          <w:tcPr>
            <w:tcW w:w="766" w:type="pct"/>
            <w:tcBorders>
              <w:top w:val="single" w:sz="4" w:space="0" w:color="auto"/>
            </w:tcBorders>
            <w:shd w:val="clear" w:color="auto" w:fill="D9D9D9" w:themeFill="background1" w:themeFillShade="D9"/>
            <w:vAlign w:val="center"/>
          </w:tcPr>
          <w:p w:rsidR="00AE5A66" w:rsidRPr="00E11100" w:rsidP="00CE19C7" w14:paraId="3C3E18FF" w14:textId="348537A1">
            <w:pPr>
              <w:pStyle w:val="ListBulletLAST"/>
              <w:keepNex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Form of Chromium Used in Operation</w:t>
            </w:r>
          </w:p>
          <w:p w:rsidR="00AE5A66" w:rsidRPr="00E11100" w:rsidP="00CE19C7" w14:paraId="3F350F7C" w14:textId="3551B8BE">
            <w:pPr>
              <w:pStyle w:val="ListBulletLAST"/>
              <w:keepNex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(select all that apply)</w:t>
            </w:r>
          </w:p>
        </w:tc>
        <w:tc>
          <w:tcPr>
            <w:tcW w:w="313" w:type="pct"/>
            <w:tcBorders>
              <w:top w:val="single" w:sz="4" w:space="0" w:color="auto"/>
            </w:tcBorders>
            <w:shd w:val="clear" w:color="auto" w:fill="D9D9D9" w:themeFill="background1" w:themeFillShade="D9"/>
            <w:vAlign w:val="center"/>
          </w:tcPr>
          <w:p w:rsidR="00514F79" w:rsidP="00514F79" w14:paraId="7536AB05" w14:textId="4D9BE7E7">
            <w:pPr>
              <w:pStyle w:val="ListBulletLAST"/>
              <w:keepNex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Tank Volume</w:t>
            </w:r>
          </w:p>
        </w:tc>
        <w:tc>
          <w:tcPr>
            <w:tcW w:w="659" w:type="pct"/>
            <w:tcBorders>
              <w:top w:val="single" w:sz="4" w:space="0" w:color="auto"/>
            </w:tcBorders>
            <w:shd w:val="clear" w:color="auto" w:fill="D9D9D9" w:themeFill="background1" w:themeFillShade="D9"/>
            <w:vAlign w:val="center"/>
          </w:tcPr>
          <w:p w:rsidR="00514F79" w:rsidP="00514F79" w14:paraId="292F9539" w14:textId="74A618FB">
            <w:pPr>
              <w:pStyle w:val="ListBulletLAST"/>
              <w:keepNex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Tank Volume Units</w:t>
            </w:r>
          </w:p>
        </w:tc>
        <w:tc>
          <w:tcPr>
            <w:tcW w:w="625" w:type="pct"/>
            <w:tcBorders>
              <w:top w:val="single" w:sz="4" w:space="0" w:color="auto"/>
            </w:tcBorders>
            <w:shd w:val="clear" w:color="auto" w:fill="D9D9D9" w:themeFill="background1" w:themeFillShade="D9"/>
            <w:vAlign w:val="center"/>
          </w:tcPr>
          <w:p w:rsidR="00AE5A66" w:rsidRPr="00E11100" w:rsidP="00791FC8" w14:paraId="719FEE3F" w14:textId="6C9F253B">
            <w:pPr>
              <w:pStyle w:val="ListBulletLAST"/>
              <w:keepNex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Number of Days Performed</w:t>
            </w:r>
            <w:r w:rsidR="007A3589">
              <w:rPr>
                <w:rFonts w:ascii="Calibri" w:hAnsi="Calibri" w:cs="Calibri"/>
                <w:b/>
                <w:bCs/>
                <w:noProof/>
                <w:sz w:val="20"/>
                <w:szCs w:val="20"/>
              </w:rPr>
              <w:t xml:space="preserve"> in 2022</w:t>
            </w:r>
          </w:p>
        </w:tc>
        <w:tc>
          <w:tcPr>
            <w:tcW w:w="660" w:type="pct"/>
            <w:tcBorders>
              <w:top w:val="single" w:sz="4" w:space="0" w:color="auto"/>
            </w:tcBorders>
            <w:shd w:val="clear" w:color="auto" w:fill="D9D9D9" w:themeFill="background1" w:themeFillShade="D9"/>
            <w:vAlign w:val="center"/>
          </w:tcPr>
          <w:p w:rsidR="00E66364" w:rsidP="00514F79" w14:paraId="0F537ACE" w14:textId="03720751">
            <w:pPr>
              <w:pStyle w:val="ListBulletLAST"/>
              <w:keepNext/>
              <w:numPr>
                <w:ilvl w:val="0"/>
                <w:numId w:val="0"/>
              </w:numPr>
              <w:spacing w:after="0"/>
              <w:jc w:val="center"/>
              <w:rPr>
                <w:rFonts w:ascii="Calibri" w:hAnsi="Calibri" w:cs="Calibri"/>
                <w:b/>
                <w:bCs/>
                <w:noProof/>
                <w:sz w:val="20"/>
                <w:szCs w:val="20"/>
              </w:rPr>
            </w:pPr>
            <w:r>
              <w:rPr>
                <w:rFonts w:ascii="Calibri" w:hAnsi="Calibri" w:cs="Calibri"/>
                <w:b/>
                <w:bCs/>
                <w:noProof/>
                <w:sz w:val="20"/>
                <w:szCs w:val="20"/>
              </w:rPr>
              <w:t>Power Applied</w:t>
            </w:r>
            <w:r w:rsidR="002A7527">
              <w:rPr>
                <w:rFonts w:ascii="Calibri" w:hAnsi="Calibri" w:cs="Calibri"/>
                <w:b/>
                <w:bCs/>
                <w:noProof/>
                <w:sz w:val="20"/>
                <w:szCs w:val="20"/>
              </w:rPr>
              <w:t xml:space="preserve"> During Chromium Finishing </w:t>
            </w:r>
            <w:r>
              <w:rPr>
                <w:rFonts w:ascii="Calibri" w:hAnsi="Calibri" w:cs="Calibri"/>
                <w:b/>
                <w:bCs/>
                <w:noProof/>
                <w:sz w:val="20"/>
                <w:szCs w:val="20"/>
              </w:rPr>
              <w:t>in 2022</w:t>
            </w:r>
          </w:p>
          <w:p w:rsidR="00514F79" w:rsidRPr="00A25D2F" w:rsidP="00514F79" w14:paraId="516FB88A" w14:textId="0333462A">
            <w:pPr>
              <w:pStyle w:val="ListBulletLAST"/>
              <w:keepNext/>
              <w:numPr>
                <w:ilvl w:val="0"/>
                <w:numId w:val="0"/>
              </w:numPr>
              <w:spacing w:after="0"/>
              <w:jc w:val="center"/>
              <w:rPr>
                <w:rFonts w:ascii="Calibri" w:hAnsi="Calibri" w:cs="Calibri"/>
                <w:noProof/>
                <w:sz w:val="20"/>
                <w:szCs w:val="20"/>
              </w:rPr>
            </w:pPr>
            <w:r w:rsidRPr="00A25D2F">
              <w:rPr>
                <w:rFonts w:ascii="Calibri" w:hAnsi="Calibri" w:cs="Calibri"/>
                <w:noProof/>
                <w:sz w:val="20"/>
                <w:szCs w:val="20"/>
              </w:rPr>
              <w:t>(</w:t>
            </w:r>
            <w:r w:rsidR="00337018">
              <w:rPr>
                <w:rFonts w:ascii="Calibri" w:hAnsi="Calibri" w:cs="Calibri"/>
                <w:noProof/>
                <w:sz w:val="20"/>
                <w:szCs w:val="20"/>
              </w:rPr>
              <w:t>Ah</w:t>
            </w:r>
            <w:r w:rsidRPr="00A25D2F">
              <w:rPr>
                <w:rFonts w:ascii="Calibri" w:hAnsi="Calibri" w:cs="Calibri"/>
                <w:noProof/>
                <w:sz w:val="20"/>
                <w:szCs w:val="20"/>
              </w:rPr>
              <w:t>)</w:t>
            </w:r>
          </w:p>
        </w:tc>
        <w:tc>
          <w:tcPr>
            <w:tcW w:w="625" w:type="pct"/>
            <w:tcBorders>
              <w:top w:val="single" w:sz="4" w:space="0" w:color="auto"/>
            </w:tcBorders>
            <w:shd w:val="clear" w:color="auto" w:fill="D9D9D9" w:themeFill="background1" w:themeFillShade="D9"/>
            <w:vAlign w:val="center"/>
          </w:tcPr>
          <w:p w:rsidR="00AE5A66" w:rsidRPr="007A3589" w:rsidP="00CE19C7" w14:paraId="1F83DDCD" w14:textId="00954D41">
            <w:pPr>
              <w:pStyle w:val="ListBulletLAST"/>
              <w:keepNex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Wastewater Generated From Operation</w:t>
            </w:r>
          </w:p>
        </w:tc>
      </w:tr>
      <w:tr w14:paraId="6CD305A5" w14:textId="77777777" w:rsidTr="00A25D2F">
        <w:tblPrEx>
          <w:tblW w:w="5000" w:type="pct"/>
          <w:jc w:val="center"/>
          <w:tblLayout w:type="fixed"/>
          <w:tblLook w:val="04A0"/>
        </w:tblPrEx>
        <w:trPr>
          <w:trHeight w:val="152"/>
          <w:jc w:val="center"/>
        </w:trPr>
        <w:tc>
          <w:tcPr>
            <w:tcW w:w="521" w:type="pct"/>
          </w:tcPr>
          <w:p w:rsidR="00514F79" w:rsidP="00514F79" w14:paraId="2E0E79CC" w14:textId="77777777">
            <w:pPr>
              <w:pStyle w:val="ListBulletLAST"/>
              <w:keepNext/>
              <w:numPr>
                <w:ilvl w:val="0"/>
                <w:numId w:val="0"/>
              </w:numPr>
              <w:spacing w:after="0"/>
              <w:rPr>
                <w:rFonts w:ascii="Calibri" w:eastAsia="MS Gothic" w:hAnsi="Calibri" w:cs="Calibri"/>
                <w:sz w:val="20"/>
                <w:szCs w:val="20"/>
                <w:shd w:val="clear" w:color="auto" w:fill="E6E6E6"/>
              </w:rPr>
            </w:pPr>
          </w:p>
        </w:tc>
        <w:tc>
          <w:tcPr>
            <w:tcW w:w="831" w:type="pct"/>
            <w:vAlign w:val="center"/>
          </w:tcPr>
          <w:p w:rsidR="007D33B9" w:rsidRPr="007A3589" w:rsidP="00CE19C7" w14:paraId="679AB59E" w14:textId="77777777">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96230567"/>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Decorative chromium plating</w:t>
            </w:r>
          </w:p>
          <w:p w:rsidR="007D33B9" w:rsidRPr="007A3589" w:rsidP="00CE19C7" w14:paraId="3536568D" w14:textId="77777777">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7967534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Functional/hard chromium plating</w:t>
            </w:r>
          </w:p>
          <w:p w:rsidR="007D33B9" w:rsidRPr="007A3589" w:rsidP="00CE19C7" w14:paraId="0DD44EE3" w14:textId="77777777">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09016683"/>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Chromium anodizing</w:t>
            </w:r>
          </w:p>
          <w:p w:rsidR="007D33B9" w:rsidRPr="007A3589" w:rsidP="00CE19C7" w14:paraId="24E32386" w14:textId="77777777">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13202490"/>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Chromic acid etching</w:t>
            </w:r>
          </w:p>
          <w:p w:rsidR="007D33B9" w:rsidRPr="007A3589" w:rsidP="00CE19C7" w14:paraId="38D68E7B" w14:textId="77777777">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2088722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Chromate conversion coating</w:t>
            </w:r>
          </w:p>
          <w:p w:rsidR="00AE5A66" w:rsidRPr="007A3589" w:rsidP="00CE19C7" w14:paraId="2909DFF5" w14:textId="7975B3D0">
            <w:pPr>
              <w:pStyle w:val="ListBulletLAST"/>
              <w:keepNex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071497962"/>
                <w14:checkbox>
                  <w14:checked w14:val="0"/>
                  <w14:checkedState w14:val="2612" w14:font="MS Gothic"/>
                  <w14:uncheckedState w14:val="2610" w14:font="MS Gothic"/>
                </w14:checkbox>
              </w:sdtPr>
              <w:sdtContent>
                <w:r w:rsidRPr="007A3589" w:rsidR="007D33B9">
                  <w:rPr>
                    <w:rFonts w:ascii="MS Gothic" w:eastAsia="MS Gothic" w:hAnsi="MS Gothic" w:cs="MS Gothic"/>
                    <w:sz w:val="20"/>
                    <w:szCs w:val="20"/>
                  </w:rPr>
                  <w:t>☐</w:t>
                </w:r>
              </w:sdtContent>
            </w:sdt>
            <w:r w:rsidRPr="007A3589" w:rsidR="007D33B9">
              <w:rPr>
                <w:rFonts w:ascii="Calibri" w:eastAsia="MS Gothic" w:hAnsi="Calibri" w:cs="Calibri"/>
                <w:sz w:val="20"/>
                <w:szCs w:val="20"/>
              </w:rPr>
              <w:t xml:space="preserve"> Other, specify: _____</w:t>
            </w:r>
          </w:p>
        </w:tc>
        <w:tc>
          <w:tcPr>
            <w:tcW w:w="766" w:type="pct"/>
            <w:vAlign w:val="center"/>
          </w:tcPr>
          <w:p w:rsidR="00AE5A66" w:rsidRPr="007A3589" w:rsidP="00CE19C7" w14:paraId="4871C5C4" w14:textId="1195A32F">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46174975"/>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VI</w:t>
            </w:r>
          </w:p>
          <w:p w:rsidR="00AE5A66" w:rsidRPr="007A3589" w:rsidP="00CE19C7" w14:paraId="0EB22E70" w14:textId="2788DC22">
            <w:pPr>
              <w:pStyle w:val="ListBulletLAST"/>
              <w:keepNex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453386730"/>
                <w14:checkbox>
                  <w14:checked w14:val="0"/>
                  <w14:checkedState w14:val="2612" w14:font="MS Gothic"/>
                  <w14:uncheckedState w14:val="2610" w14:font="MS Gothic"/>
                </w14:checkbox>
              </w:sdtPr>
              <w:sdtContent>
                <w:r w:rsidRPr="007A3589">
                  <w:rPr>
                    <w:rFonts w:ascii="MS Gothic" w:eastAsia="MS Gothic" w:hAnsi="MS Gothic" w:cs="MS Gothic" w:hint="eastAsia"/>
                    <w:sz w:val="20"/>
                    <w:szCs w:val="20"/>
                    <w:shd w:val="clear" w:color="auto" w:fill="E6E6E6"/>
                  </w:rPr>
                  <w:t>☐</w:t>
                </w:r>
              </w:sdtContent>
            </w:sdt>
            <w:r w:rsidRPr="007A3589">
              <w:rPr>
                <w:rFonts w:ascii="Calibri" w:eastAsia="MS Gothic" w:hAnsi="Calibri" w:cs="Calibri"/>
                <w:sz w:val="20"/>
                <w:szCs w:val="20"/>
              </w:rPr>
              <w:t xml:space="preserve"> Cr III</w:t>
            </w:r>
          </w:p>
        </w:tc>
        <w:tc>
          <w:tcPr>
            <w:tcW w:w="313" w:type="pct"/>
          </w:tcPr>
          <w:p w:rsidR="00514F79" w:rsidRPr="00E11100" w:rsidP="00514F79" w14:paraId="1B782F15" w14:textId="77777777">
            <w:pPr>
              <w:pStyle w:val="ListBulletLAST"/>
              <w:keepNext/>
              <w:numPr>
                <w:ilvl w:val="0"/>
                <w:numId w:val="0"/>
              </w:numPr>
              <w:spacing w:after="0"/>
              <w:jc w:val="center"/>
              <w:rPr>
                <w:rFonts w:ascii="Calibri" w:hAnsi="Calibri" w:cs="Calibri"/>
                <w:noProof/>
                <w:sz w:val="20"/>
                <w:szCs w:val="20"/>
              </w:rPr>
            </w:pPr>
          </w:p>
        </w:tc>
        <w:tc>
          <w:tcPr>
            <w:tcW w:w="659" w:type="pct"/>
            <w:vAlign w:val="center"/>
          </w:tcPr>
          <w:p w:rsidR="00514F79" w:rsidRPr="00DD1153" w:rsidP="00A25D2F" w14:paraId="5C7C6D77" w14:textId="77777777">
            <w:pPr>
              <w:rPr>
                <w:rFonts w:ascii="Calibri" w:hAnsi="Calibri" w:cs="Calibri"/>
                <w:sz w:val="20"/>
                <w:szCs w:val="20"/>
              </w:rPr>
            </w:pPr>
            <w:sdt>
              <w:sdtPr>
                <w:rPr>
                  <w:rFonts w:ascii="Calibri" w:hAnsi="Calibri" w:cs="Calibri"/>
                  <w:sz w:val="20"/>
                  <w:szCs w:val="20"/>
                </w:rPr>
                <w:id w:val="117769684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w:t>
            </w:r>
            <w:r>
              <w:rPr>
                <w:rFonts w:ascii="Calibri" w:hAnsi="Calibri" w:cs="Calibri"/>
                <w:sz w:val="20"/>
                <w:szCs w:val="20"/>
              </w:rPr>
              <w:t>Liters</w:t>
            </w:r>
          </w:p>
          <w:p w:rsidR="00514F79" w:rsidRPr="00DD1153" w:rsidP="00A25D2F" w14:paraId="2C805BDA" w14:textId="77777777">
            <w:pPr>
              <w:rPr>
                <w:rFonts w:ascii="Calibri" w:hAnsi="Calibri" w:cs="Calibri"/>
                <w:sz w:val="20"/>
                <w:szCs w:val="20"/>
              </w:rPr>
            </w:pPr>
            <w:sdt>
              <w:sdtPr>
                <w:rPr>
                  <w:rFonts w:ascii="Calibri" w:hAnsi="Calibri" w:cs="Calibri"/>
                  <w:sz w:val="20"/>
                  <w:szCs w:val="20"/>
                </w:rPr>
                <w:id w:val="12305098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w:t>
            </w:r>
            <w:r>
              <w:rPr>
                <w:rFonts w:ascii="Calibri" w:hAnsi="Calibri" w:cs="Calibri"/>
                <w:sz w:val="20"/>
                <w:szCs w:val="20"/>
              </w:rPr>
              <w:t>Gallons</w:t>
            </w:r>
          </w:p>
          <w:p w:rsidR="00514F79" w:rsidRPr="00DD1153" w:rsidP="00A25D2F" w14:paraId="53508A11"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Other, specify: _____</w:t>
            </w:r>
          </w:p>
          <w:p w:rsidR="00361F57" w:rsidP="00A25D2F" w14:paraId="2E8E74D4" w14:textId="77777777">
            <w:pPr>
              <w:rPr>
                <w:rFonts w:ascii="Calibri" w:hAnsi="Calibri" w:cs="Calibri"/>
                <w:sz w:val="20"/>
                <w:szCs w:val="20"/>
              </w:rPr>
            </w:pPr>
          </w:p>
        </w:tc>
        <w:tc>
          <w:tcPr>
            <w:tcW w:w="625" w:type="pct"/>
            <w:vAlign w:val="center"/>
          </w:tcPr>
          <w:p w:rsidR="00AE5A66" w:rsidRPr="00E11100" w:rsidP="00CE19C7" w14:paraId="64AC2E31" w14:textId="246E17A9">
            <w:pPr>
              <w:rPr>
                <w:rFonts w:ascii="Calibri" w:hAnsi="Calibri" w:cs="Calibri"/>
                <w:noProof/>
                <w:sz w:val="20"/>
                <w:szCs w:val="20"/>
              </w:rPr>
            </w:pPr>
          </w:p>
        </w:tc>
        <w:tc>
          <w:tcPr>
            <w:tcW w:w="660" w:type="pct"/>
            <w:vAlign w:val="center"/>
          </w:tcPr>
          <w:p w:rsidR="00514F79" w:rsidRPr="00DD1153" w:rsidP="00A25D2F" w14:paraId="6935CB20" w14:textId="3C7A3CCC">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___</w:t>
            </w:r>
          </w:p>
          <w:p w:rsidR="00514F79" w:rsidRPr="00DD1153" w:rsidP="00A25D2F" w14:paraId="40088318" w14:textId="22634B67">
            <w:pPr>
              <w:rPr>
                <w:rFonts w:ascii="Segoe UI Symbol" w:hAnsi="Segoe UI Symbol" w:cs="Segoe UI Symbol"/>
                <w:sz w:val="20"/>
                <w:szCs w:val="20"/>
              </w:rPr>
            </w:pPr>
            <w:sdt>
              <w:sdtPr>
                <w:rPr>
                  <w:rFonts w:ascii="Calibri" w:hAnsi="Calibri" w:cs="Calibri"/>
                  <w:sz w:val="20"/>
                  <w:szCs w:val="20"/>
                </w:rPr>
                <w:id w:val="1617552392"/>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w:t>
            </w:r>
            <w:r>
              <w:rPr>
                <w:rFonts w:ascii="Calibri" w:hAnsi="Calibri" w:cs="Calibri"/>
                <w:sz w:val="20"/>
                <w:szCs w:val="20"/>
              </w:rPr>
              <w:t>N/A</w:t>
            </w:r>
          </w:p>
        </w:tc>
        <w:tc>
          <w:tcPr>
            <w:tcW w:w="625" w:type="pct"/>
            <w:vAlign w:val="center"/>
          </w:tcPr>
          <w:p w:rsidR="00AE5A66" w:rsidRPr="007A3589" w:rsidP="00CE19C7" w14:paraId="5C16041D" w14:textId="4F266DD2">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7538206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Yes</w:t>
            </w:r>
          </w:p>
          <w:p w:rsidR="00AE5A66" w:rsidRPr="007A3589" w:rsidP="00CE19C7" w14:paraId="3C74EDC9" w14:textId="2A725F1A">
            <w:pPr>
              <w:pStyle w:val="ListBulletLAST"/>
              <w:keepNex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8930513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No</w:t>
            </w:r>
          </w:p>
        </w:tc>
      </w:tr>
      <w:tr w14:paraId="561CDD93" w14:textId="77777777" w:rsidTr="00813392">
        <w:tblPrEx>
          <w:tblW w:w="5000" w:type="pct"/>
          <w:jc w:val="center"/>
          <w:tblLayout w:type="fixed"/>
          <w:tblLook w:val="04A0"/>
        </w:tblPrEx>
        <w:trPr>
          <w:trHeight w:val="512"/>
          <w:jc w:val="center"/>
        </w:trPr>
        <w:tc>
          <w:tcPr>
            <w:tcW w:w="521" w:type="pct"/>
          </w:tcPr>
          <w:p w:rsidR="00916C55" w:rsidP="00916C55" w14:paraId="65F6FC95" w14:textId="77777777">
            <w:pPr>
              <w:pStyle w:val="ListBulletLAST"/>
              <w:numPr>
                <w:ilvl w:val="0"/>
                <w:numId w:val="0"/>
              </w:numPr>
              <w:spacing w:after="0"/>
              <w:rPr>
                <w:rFonts w:ascii="Calibri" w:eastAsia="MS Gothic" w:hAnsi="Calibri" w:cs="Calibri"/>
                <w:sz w:val="20"/>
                <w:szCs w:val="20"/>
                <w:shd w:val="clear" w:color="auto" w:fill="E6E6E6"/>
              </w:rPr>
            </w:pPr>
          </w:p>
        </w:tc>
        <w:tc>
          <w:tcPr>
            <w:tcW w:w="831" w:type="pct"/>
            <w:vAlign w:val="center"/>
          </w:tcPr>
          <w:p w:rsidR="00916C55" w:rsidRPr="007A3589" w:rsidP="00916C55" w14:paraId="1498B35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7747976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Decorative chromium plating</w:t>
            </w:r>
          </w:p>
          <w:p w:rsidR="00916C55" w:rsidRPr="007A3589" w:rsidP="00916C55" w14:paraId="41245A2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39553239"/>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Functional/hard chromium plating</w:t>
            </w:r>
          </w:p>
          <w:p w:rsidR="00916C55" w:rsidRPr="007A3589" w:rsidP="00916C55" w14:paraId="3C3420F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34287144"/>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Chromium anodizing</w:t>
            </w:r>
          </w:p>
          <w:p w:rsidR="00916C55" w:rsidRPr="007A3589" w:rsidP="00916C55" w14:paraId="36E1794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9980092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Chromic acid etching</w:t>
            </w:r>
          </w:p>
          <w:p w:rsidR="00916C55" w:rsidRPr="007A3589" w:rsidP="00916C55" w14:paraId="02F7431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80054502"/>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Chromate conversion coating</w:t>
            </w:r>
          </w:p>
          <w:p w:rsidR="00916C55" w:rsidRPr="007A3589" w:rsidP="00916C55" w14:paraId="17CF8844" w14:textId="1BB8363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62133718"/>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Other, specify: _____</w:t>
            </w:r>
          </w:p>
        </w:tc>
        <w:tc>
          <w:tcPr>
            <w:tcW w:w="766" w:type="pct"/>
            <w:vAlign w:val="center"/>
          </w:tcPr>
          <w:p w:rsidR="00916C55" w:rsidRPr="007A3589" w:rsidP="00916C55" w14:paraId="782C0D94" w14:textId="47AE8D5B">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16475541"/>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Cr VI</w:t>
            </w:r>
          </w:p>
          <w:p w:rsidR="00916C55" w:rsidRPr="007A3589" w:rsidP="00916C55" w14:paraId="258458CB" w14:textId="177775E5">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50814155"/>
                <w14:checkbox>
                  <w14:checked w14:val="0"/>
                  <w14:checkedState w14:val="2612" w14:font="MS Gothic"/>
                  <w14:uncheckedState w14:val="2610" w14:font="MS Gothic"/>
                </w14:checkbox>
              </w:sdtPr>
              <w:sdtContent>
                <w:r w:rsidRPr="007A3589">
                  <w:rPr>
                    <w:rFonts w:ascii="MS Gothic" w:eastAsia="MS Gothic" w:hAnsi="MS Gothic" w:cs="MS Gothic" w:hint="eastAsia"/>
                    <w:sz w:val="20"/>
                    <w:szCs w:val="20"/>
                    <w:shd w:val="clear" w:color="auto" w:fill="E6E6E6"/>
                  </w:rPr>
                  <w:t>☐</w:t>
                </w:r>
              </w:sdtContent>
            </w:sdt>
            <w:r w:rsidRPr="007A3589">
              <w:rPr>
                <w:rFonts w:ascii="Calibri" w:eastAsia="MS Gothic" w:hAnsi="Calibri" w:cs="Calibri"/>
                <w:sz w:val="20"/>
                <w:szCs w:val="20"/>
              </w:rPr>
              <w:t xml:space="preserve"> Cr III</w:t>
            </w:r>
          </w:p>
        </w:tc>
        <w:tc>
          <w:tcPr>
            <w:tcW w:w="313" w:type="pct"/>
          </w:tcPr>
          <w:p w:rsidR="00916C55" w:rsidRPr="00E11100" w:rsidP="00916C55" w14:paraId="2649C09C" w14:textId="77777777">
            <w:pPr>
              <w:pStyle w:val="ListBulletLAST"/>
              <w:numPr>
                <w:ilvl w:val="0"/>
                <w:numId w:val="0"/>
              </w:numPr>
              <w:spacing w:after="0"/>
              <w:jc w:val="center"/>
              <w:rPr>
                <w:rFonts w:ascii="Calibri" w:hAnsi="Calibri" w:cs="Calibri"/>
                <w:noProof/>
                <w:sz w:val="20"/>
                <w:szCs w:val="20"/>
              </w:rPr>
            </w:pPr>
          </w:p>
        </w:tc>
        <w:tc>
          <w:tcPr>
            <w:tcW w:w="659" w:type="pct"/>
            <w:vAlign w:val="center"/>
          </w:tcPr>
          <w:p w:rsidR="00916C55" w:rsidRPr="00DD1153" w:rsidP="00916C55" w14:paraId="3B27A7FB" w14:textId="77777777">
            <w:pPr>
              <w:rPr>
                <w:rFonts w:ascii="Calibri" w:hAnsi="Calibri" w:cs="Calibri"/>
                <w:sz w:val="20"/>
                <w:szCs w:val="20"/>
              </w:rPr>
            </w:pPr>
            <w:sdt>
              <w:sdtPr>
                <w:rPr>
                  <w:rFonts w:ascii="Calibri" w:hAnsi="Calibri" w:cs="Calibri"/>
                  <w:sz w:val="20"/>
                  <w:szCs w:val="20"/>
                </w:rPr>
                <w:id w:val="1697424357"/>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w:t>
            </w:r>
            <w:r>
              <w:rPr>
                <w:rFonts w:ascii="Calibri" w:hAnsi="Calibri" w:cs="Calibri"/>
                <w:sz w:val="20"/>
                <w:szCs w:val="20"/>
              </w:rPr>
              <w:t>Liters</w:t>
            </w:r>
          </w:p>
          <w:p w:rsidR="00916C55" w:rsidRPr="00DD1153" w:rsidP="00916C55" w14:paraId="7B641EA6" w14:textId="77777777">
            <w:pPr>
              <w:rPr>
                <w:rFonts w:ascii="Calibri" w:hAnsi="Calibri" w:cs="Calibri"/>
                <w:sz w:val="20"/>
                <w:szCs w:val="20"/>
              </w:rPr>
            </w:pPr>
            <w:sdt>
              <w:sdtPr>
                <w:rPr>
                  <w:rFonts w:ascii="Calibri" w:hAnsi="Calibri" w:cs="Calibri"/>
                  <w:sz w:val="20"/>
                  <w:szCs w:val="20"/>
                </w:rPr>
                <w:id w:val="-149594538"/>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w:t>
            </w:r>
            <w:r>
              <w:rPr>
                <w:rFonts w:ascii="Calibri" w:hAnsi="Calibri" w:cs="Calibri"/>
                <w:sz w:val="20"/>
                <w:szCs w:val="20"/>
              </w:rPr>
              <w:t>Gallons</w:t>
            </w:r>
          </w:p>
          <w:p w:rsidR="00916C55" w:rsidRPr="00DD1153" w:rsidP="00916C55" w14:paraId="4AF8CEAD"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Other, specify: _____</w:t>
            </w:r>
          </w:p>
          <w:p w:rsidR="00916C55" w:rsidRPr="00E11100" w:rsidP="00A25D2F" w14:paraId="0C47C71E" w14:textId="77777777">
            <w:pPr>
              <w:pStyle w:val="ListBulletLAST"/>
              <w:numPr>
                <w:ilvl w:val="0"/>
                <w:numId w:val="0"/>
              </w:numPr>
              <w:spacing w:after="0"/>
              <w:rPr>
                <w:rFonts w:ascii="Calibri" w:hAnsi="Calibri" w:cs="Calibri"/>
                <w:noProof/>
                <w:sz w:val="20"/>
                <w:szCs w:val="20"/>
              </w:rPr>
            </w:pPr>
          </w:p>
        </w:tc>
        <w:tc>
          <w:tcPr>
            <w:tcW w:w="625" w:type="pct"/>
            <w:vAlign w:val="center"/>
          </w:tcPr>
          <w:p w:rsidR="00916C55" w:rsidRPr="00E11100" w:rsidP="00916C55" w14:paraId="614F27B4" w14:textId="5CA3A041">
            <w:pPr>
              <w:pStyle w:val="ListBulletLAST"/>
              <w:numPr>
                <w:ilvl w:val="0"/>
                <w:numId w:val="0"/>
              </w:numPr>
              <w:spacing w:after="0"/>
              <w:jc w:val="center"/>
              <w:rPr>
                <w:rFonts w:ascii="Calibri" w:hAnsi="Calibri" w:cs="Calibri"/>
                <w:noProof/>
                <w:sz w:val="20"/>
                <w:szCs w:val="20"/>
              </w:rPr>
            </w:pPr>
          </w:p>
        </w:tc>
        <w:tc>
          <w:tcPr>
            <w:tcW w:w="660" w:type="pct"/>
            <w:vAlign w:val="center"/>
          </w:tcPr>
          <w:p w:rsidR="002D372E" w:rsidRPr="00DD1153" w:rsidP="002D372E" w14:paraId="6E2CFF6D"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___</w:t>
            </w:r>
          </w:p>
          <w:p w:rsidR="00916C55" w:rsidP="002D372E" w14:paraId="7A3643D5" w14:textId="4F4FE192">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759747585"/>
                <w14:checkbox>
                  <w14:checked w14:val="0"/>
                  <w14:checkedState w14:val="2612" w14:font="MS Gothic"/>
                  <w14:uncheckedState w14:val="2610" w14:font="MS Gothic"/>
                </w14:checkbox>
              </w:sdtPr>
              <w:sdtContent>
                <w:r w:rsidRPr="00DD1153" w:rsidR="002D372E">
                  <w:rPr>
                    <w:rFonts w:ascii="MS Gothic" w:eastAsia="MS Gothic" w:hAnsi="MS Gothic" w:cs="MS Gothic"/>
                    <w:sz w:val="20"/>
                    <w:szCs w:val="20"/>
                  </w:rPr>
                  <w:t>☐</w:t>
                </w:r>
              </w:sdtContent>
            </w:sdt>
            <w:r w:rsidRPr="00DD1153" w:rsidR="002D372E">
              <w:rPr>
                <w:rFonts w:ascii="Calibri" w:hAnsi="Calibri" w:cs="Calibri"/>
                <w:sz w:val="20"/>
                <w:szCs w:val="20"/>
              </w:rPr>
              <w:t xml:space="preserve"> </w:t>
            </w:r>
            <w:r w:rsidR="002D372E">
              <w:rPr>
                <w:rFonts w:ascii="Calibri" w:hAnsi="Calibri" w:cs="Calibri"/>
                <w:sz w:val="20"/>
                <w:szCs w:val="20"/>
              </w:rPr>
              <w:t>N/A</w:t>
            </w:r>
          </w:p>
        </w:tc>
        <w:tc>
          <w:tcPr>
            <w:tcW w:w="625" w:type="pct"/>
            <w:vAlign w:val="center"/>
          </w:tcPr>
          <w:p w:rsidR="00916C55" w:rsidRPr="007A3589" w:rsidP="00916C55" w14:paraId="58D2AB1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91180107"/>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Yes</w:t>
            </w:r>
          </w:p>
          <w:p w:rsidR="00916C55" w:rsidRPr="007A3589" w:rsidP="00916C55" w14:paraId="34B31AEE" w14:textId="55F1490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27368072"/>
                <w14:checkbox>
                  <w14:checked w14:val="0"/>
                  <w14:checkedState w14:val="2612" w14:font="MS Gothic"/>
                  <w14:uncheckedState w14:val="2610" w14:font="MS Gothic"/>
                </w14:checkbox>
              </w:sdtPr>
              <w:sdtContent>
                <w:r w:rsidRPr="007A3589">
                  <w:rPr>
                    <w:rFonts w:ascii="MS Gothic" w:eastAsia="MS Gothic" w:hAnsi="MS Gothic" w:cs="MS Gothic"/>
                    <w:sz w:val="20"/>
                    <w:szCs w:val="20"/>
                  </w:rPr>
                  <w:t>☐</w:t>
                </w:r>
              </w:sdtContent>
            </w:sdt>
            <w:r w:rsidRPr="007A3589">
              <w:rPr>
                <w:rFonts w:ascii="Calibri" w:eastAsia="MS Gothic" w:hAnsi="Calibri" w:cs="Calibri"/>
                <w:sz w:val="20"/>
                <w:szCs w:val="20"/>
              </w:rPr>
              <w:t xml:space="preserve"> No</w:t>
            </w:r>
          </w:p>
        </w:tc>
      </w:tr>
    </w:tbl>
    <w:p w:rsidR="009D789B" w:rsidP="00460D23" w14:paraId="7CEFE2DD" w14:textId="67D018ED">
      <w:pPr>
        <w:pStyle w:val="QuestionSeparator"/>
        <w:rPr>
          <w:rFonts w:ascii="Calibri" w:hAnsi="Calibri" w:cs="Calibri"/>
        </w:rPr>
      </w:pPr>
    </w:p>
    <w:p w:rsidR="00111D00" w:rsidRPr="00BF4758" w:rsidP="00111D00" w14:paraId="435C936D" w14:textId="77777777">
      <w:pPr>
        <w:pStyle w:val="Style1"/>
        <w:rPr>
          <w:rFonts w:ascii="Calibri" w:hAnsi="Calibri" w:cs="Calibri"/>
        </w:rPr>
      </w:pPr>
      <w:bookmarkStart w:id="42" w:name="_Ref103940503"/>
      <w:bookmarkStart w:id="43" w:name="_Hlk104466008"/>
    </w:p>
    <w:p w:rsidR="004402F8" w:rsidRPr="00E92F07" w:rsidP="004402F8" w14:paraId="22614BC1" w14:textId="6AF4E7B5">
      <w:pPr>
        <w:pStyle w:val="Heading2"/>
        <w:numPr>
          <w:ilvl w:val="0"/>
          <w:numId w:val="2"/>
        </w:numPr>
        <w:spacing w:before="120" w:after="240"/>
        <w:rPr>
          <w:rFonts w:ascii="Calibri" w:hAnsi="Calibri" w:cs="Calibri"/>
        </w:rPr>
      </w:pPr>
      <w:bookmarkStart w:id="44" w:name="_Ref104534010"/>
      <w:r>
        <w:rPr>
          <w:rFonts w:ascii="Calibri" w:hAnsi="Calibri" w:cs="Calibri"/>
        </w:rPr>
        <w:t xml:space="preserve">Complete a row in the table for each </w:t>
      </w:r>
      <w:r w:rsidR="004A41FE">
        <w:rPr>
          <w:rFonts w:ascii="Calibri" w:hAnsi="Calibri" w:cs="Calibri"/>
        </w:rPr>
        <w:t>chemical</w:t>
      </w:r>
      <w:r w:rsidRPr="00E92F07">
        <w:rPr>
          <w:rFonts w:ascii="Calibri" w:hAnsi="Calibri" w:cs="Calibri"/>
        </w:rPr>
        <w:t xml:space="preserve"> fume suppressant</w:t>
      </w:r>
      <w:r w:rsidR="0075738A">
        <w:rPr>
          <w:rFonts w:ascii="Calibri" w:hAnsi="Calibri" w:cs="Calibri"/>
        </w:rPr>
        <w:t xml:space="preserve"> </w:t>
      </w:r>
      <w:r>
        <w:rPr>
          <w:rFonts w:ascii="Calibri" w:hAnsi="Calibri" w:cs="Calibri"/>
        </w:rPr>
        <w:t xml:space="preserve">used </w:t>
      </w:r>
      <w:r w:rsidRPr="00E92F07">
        <w:rPr>
          <w:rFonts w:ascii="Calibri" w:hAnsi="Calibri" w:cs="Calibri"/>
        </w:rPr>
        <w:t xml:space="preserve">at any time since </w:t>
      </w:r>
      <w:r w:rsidR="00A65599">
        <w:rPr>
          <w:rFonts w:ascii="Calibri" w:hAnsi="Calibri" w:cs="Calibri"/>
        </w:rPr>
        <w:t>calendar year 1995</w:t>
      </w:r>
      <w:r>
        <w:rPr>
          <w:rFonts w:ascii="Calibri" w:hAnsi="Calibri" w:cs="Calibri"/>
        </w:rPr>
        <w:t xml:space="preserve">. Include chemical fume suppressants used as an air emission control for Cr VI emissions. </w:t>
      </w:r>
      <w:r w:rsidR="00470979">
        <w:rPr>
          <w:rFonts w:ascii="Calibri" w:hAnsi="Calibri" w:cs="Calibri"/>
        </w:rPr>
        <w:t>If applicable, i</w:t>
      </w:r>
      <w:r w:rsidR="00470979">
        <w:t xml:space="preserve">nclude operations that previously occurred even if they do not reflect current operations and include operations that </w:t>
      </w:r>
      <w:r w:rsidR="00470979">
        <w:rPr>
          <w:rFonts w:ascii="Calibri" w:hAnsi="Calibri" w:cs="Calibri"/>
        </w:rPr>
        <w:t>occurred</w:t>
      </w:r>
      <w:r w:rsidRPr="009163FF" w:rsidR="00470979">
        <w:rPr>
          <w:rFonts w:ascii="Calibri" w:hAnsi="Calibri" w:cs="Calibri"/>
        </w:rPr>
        <w:t xml:space="preserve"> under other ownership, if </w:t>
      </w:r>
      <w:r w:rsidR="00470979">
        <w:rPr>
          <w:rFonts w:ascii="Calibri" w:hAnsi="Calibri" w:cs="Calibri"/>
        </w:rPr>
        <w:t>known</w:t>
      </w:r>
      <w:r w:rsidRPr="009163FF" w:rsidR="00470979">
        <w:rPr>
          <w:rFonts w:ascii="Calibri" w:hAnsi="Calibri" w:cs="Calibri"/>
        </w:rPr>
        <w:t>.</w:t>
      </w:r>
      <w:r w:rsidR="00940058">
        <w:rPr>
          <w:rFonts w:ascii="Calibri" w:hAnsi="Calibri" w:cs="Calibri"/>
        </w:rPr>
        <w:t xml:space="preserve"> </w:t>
      </w:r>
      <w:bookmarkEnd w:id="44"/>
      <w:r w:rsidR="007A3589">
        <w:rPr>
          <w:rFonts w:ascii="Calibri" w:hAnsi="Calibri" w:cs="Calibri"/>
        </w:rPr>
        <w:t>If unknown, use best professional judgement to provide an estimate.</w:t>
      </w:r>
    </w:p>
    <w:p w:rsidR="004402F8" w:rsidRPr="00E11100" w:rsidP="004402F8" w14:paraId="6AD18A40" w14:textId="068E8122">
      <w:pPr>
        <w:pStyle w:val="Style1"/>
        <w:rPr>
          <w:rFonts w:ascii="Calibri" w:hAnsi="Calibri" w:cs="Calibri"/>
        </w:rPr>
      </w:pPr>
      <w:sdt>
        <w:sdtPr>
          <w:id w:val="1381976757"/>
          <w14:checkbox>
            <w14:checked w14:val="0"/>
            <w14:checkedState w14:val="2612" w14:font="MS Gothic"/>
            <w14:uncheckedState w14:val="2610" w14:font="MS Gothic"/>
          </w14:checkbox>
        </w:sdtPr>
        <w:sdtContent>
          <w:r w:rsidRPr="00E92F07">
            <w:rPr>
              <w:rFonts w:ascii="MS Gothic" w:eastAsia="MS Gothic" w:hAnsi="MS Gothic" w:cs="MS Gothic"/>
            </w:rPr>
            <w:t>☐</w:t>
          </w:r>
        </w:sdtContent>
      </w:sdt>
      <w:r w:rsidRPr="00E11100">
        <w:rPr>
          <w:rFonts w:ascii="Calibri" w:hAnsi="Calibri" w:cs="Calibri"/>
        </w:rPr>
        <w:t xml:space="preserve"> Facility did not use one or more </w:t>
      </w:r>
      <w:r w:rsidR="004A41FE">
        <w:rPr>
          <w:rFonts w:ascii="Calibri" w:hAnsi="Calibri" w:cs="Calibri"/>
        </w:rPr>
        <w:t>chemical</w:t>
      </w:r>
      <w:r w:rsidRPr="00E11100">
        <w:rPr>
          <w:rFonts w:ascii="Calibri" w:hAnsi="Calibri" w:cs="Calibri"/>
        </w:rPr>
        <w:t xml:space="preserve"> fume suppressants </w:t>
      </w:r>
      <w:r w:rsidR="009163FF">
        <w:rPr>
          <w:rFonts w:ascii="Calibri" w:hAnsi="Calibri" w:cs="Calibri"/>
        </w:rPr>
        <w:t>at</w:t>
      </w:r>
      <w:r w:rsidRPr="00E11100">
        <w:rPr>
          <w:rFonts w:ascii="Calibri" w:hAnsi="Calibri" w:cs="Calibri"/>
        </w:rPr>
        <w:t xml:space="preserve"> any time </w:t>
      </w:r>
      <w:r>
        <w:rPr>
          <w:rFonts w:ascii="Calibri" w:hAnsi="Calibri" w:cs="Calibri"/>
        </w:rPr>
        <w:t xml:space="preserve">since </w:t>
      </w:r>
      <w:r w:rsidR="00A65599">
        <w:rPr>
          <w:rFonts w:ascii="Calibri" w:hAnsi="Calibri" w:cs="Calibri"/>
        </w:rPr>
        <w:t>calendar year 1995</w:t>
      </w:r>
      <w:r w:rsidRPr="00E11100">
        <w:rPr>
          <w:rFonts w:ascii="Calibri" w:hAnsi="Calibri" w:cs="Calibri"/>
        </w:rPr>
        <w:t>.</w:t>
      </w:r>
    </w:p>
    <w:p w:rsidR="0044521D" w:rsidRPr="00E11100" w:rsidP="0075738A" w14:paraId="28212D53" w14:textId="00092ED3">
      <w:pPr>
        <w:pStyle w:val="Style1"/>
        <w:ind w:firstLine="360"/>
        <w:rPr>
          <w:rFonts w:ascii="Calibri" w:hAnsi="Calibri" w:cs="Calibri"/>
        </w:rPr>
      </w:pPr>
      <w:r w:rsidRPr="00E11100">
        <w:rPr>
          <w:rFonts w:ascii="Calibri" w:hAnsi="Calibri" w:cs="Calibri"/>
        </w:rPr>
        <w:t>OR</w:t>
      </w:r>
    </w:p>
    <w:tbl>
      <w:tblPr>
        <w:tblStyle w:val="TableGrid"/>
        <w:tblW w:w="5000" w:type="pct"/>
        <w:jc w:val="center"/>
        <w:tblLayout w:type="fixed"/>
        <w:tblLook w:val="04A0"/>
      </w:tblPr>
      <w:tblGrid>
        <w:gridCol w:w="1800"/>
        <w:gridCol w:w="1801"/>
        <w:gridCol w:w="2159"/>
        <w:gridCol w:w="1529"/>
        <w:gridCol w:w="1980"/>
        <w:gridCol w:w="1980"/>
        <w:gridCol w:w="1711"/>
      </w:tblGrid>
      <w:tr w14:paraId="46CE63D6" w14:textId="77777777" w:rsidTr="00942FCF">
        <w:tblPrEx>
          <w:tblW w:w="5000" w:type="pct"/>
          <w:jc w:val="center"/>
          <w:tblLayout w:type="fixed"/>
          <w:tblLook w:val="04A0"/>
        </w:tblPrEx>
        <w:trPr>
          <w:trHeight w:val="314"/>
          <w:tblHeader/>
          <w:jc w:val="center"/>
        </w:trPr>
        <w:tc>
          <w:tcPr>
            <w:tcW w:w="5000" w:type="pct"/>
            <w:gridSpan w:val="7"/>
            <w:tcBorders>
              <w:top w:val="nil"/>
              <w:left w:val="nil"/>
              <w:right w:val="nil"/>
            </w:tcBorders>
          </w:tcPr>
          <w:p w:rsidR="0044521D" w:rsidRPr="00E11100" w14:paraId="1BD49E6C" w14:textId="75CE7B5A">
            <w:pPr>
              <w:pStyle w:val="ListBulletLAST"/>
              <w:numPr>
                <w:ilvl w:val="0"/>
                <w:numId w:val="0"/>
              </w:numPr>
              <w:spacing w:before="120" w:after="120"/>
              <w:jc w:val="center"/>
              <w:rPr>
                <w:rFonts w:ascii="Calibri" w:hAnsi="Calibri" w:cs="Calibri"/>
                <w:b/>
                <w:bCs/>
                <w:noProof/>
              </w:rPr>
            </w:pPr>
            <w:r>
              <w:rPr>
                <w:rFonts w:ascii="Calibri" w:hAnsi="Calibri" w:cs="Calibri"/>
                <w:b/>
                <w:bCs/>
                <w:noProof/>
              </w:rPr>
              <w:t>Chemical</w:t>
            </w:r>
            <w:r w:rsidRPr="00E11100">
              <w:rPr>
                <w:rFonts w:ascii="Calibri" w:hAnsi="Calibri" w:cs="Calibri"/>
                <w:b/>
                <w:bCs/>
                <w:noProof/>
              </w:rPr>
              <w:t xml:space="preserve"> Fume Suppressant</w:t>
            </w:r>
            <w:r w:rsidR="0075738A">
              <w:rPr>
                <w:rFonts w:ascii="Calibri" w:hAnsi="Calibri" w:cs="Calibri"/>
                <w:b/>
                <w:bCs/>
                <w:noProof/>
              </w:rPr>
              <w:t xml:space="preserve"> Use Since </w:t>
            </w:r>
            <w:r w:rsidR="00A65599">
              <w:rPr>
                <w:rFonts w:ascii="Calibri" w:hAnsi="Calibri" w:cs="Calibri"/>
                <w:b/>
                <w:bCs/>
                <w:noProof/>
              </w:rPr>
              <w:t>1995</w:t>
            </w:r>
          </w:p>
        </w:tc>
      </w:tr>
      <w:tr w14:paraId="27C47602" w14:textId="77777777" w:rsidTr="00CE19C7">
        <w:tblPrEx>
          <w:tblW w:w="5000" w:type="pct"/>
          <w:jc w:val="center"/>
          <w:tblLayout w:type="fixed"/>
          <w:tblLook w:val="04A0"/>
        </w:tblPrEx>
        <w:trPr>
          <w:trHeight w:val="314"/>
          <w:tblHeader/>
          <w:jc w:val="center"/>
        </w:trPr>
        <w:tc>
          <w:tcPr>
            <w:tcW w:w="694" w:type="pct"/>
            <w:shd w:val="clear" w:color="auto" w:fill="D9D9D9" w:themeFill="background1" w:themeFillShade="D9"/>
            <w:vAlign w:val="center"/>
          </w:tcPr>
          <w:p w:rsidR="007F15FC" w:rsidRPr="00CE19C7" w:rsidP="00CE19C7" w14:paraId="76D8D0F8" w14:textId="4C6A827B">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Chemical</w:t>
            </w:r>
            <w:r w:rsidRPr="00E11100">
              <w:rPr>
                <w:rFonts w:ascii="Calibri" w:hAnsi="Calibri" w:cs="Calibri"/>
                <w:b/>
                <w:bCs/>
                <w:noProof/>
                <w:sz w:val="20"/>
                <w:szCs w:val="20"/>
              </w:rPr>
              <w:t xml:space="preserve"> Fume Suppressant Product Name</w:t>
            </w:r>
          </w:p>
        </w:tc>
        <w:tc>
          <w:tcPr>
            <w:tcW w:w="695" w:type="pct"/>
            <w:shd w:val="clear" w:color="auto" w:fill="D9D9D9" w:themeFill="background1" w:themeFillShade="D9"/>
            <w:vAlign w:val="center"/>
          </w:tcPr>
          <w:p w:rsidR="007F15FC" w:rsidRPr="00E11100" w:rsidP="00CE19C7" w14:paraId="76D5BE30" w14:textId="1B726832">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Manufacturer</w:t>
            </w:r>
            <w:r>
              <w:rPr>
                <w:rFonts w:ascii="Calibri" w:hAnsi="Calibri" w:cs="Calibri"/>
                <w:b/>
                <w:bCs/>
                <w:noProof/>
                <w:sz w:val="20"/>
                <w:szCs w:val="20"/>
              </w:rPr>
              <w:t xml:space="preserve"> Name</w:t>
            </w:r>
          </w:p>
        </w:tc>
        <w:tc>
          <w:tcPr>
            <w:tcW w:w="833" w:type="pct"/>
            <w:shd w:val="clear" w:color="auto" w:fill="D9D9D9" w:themeFill="background1" w:themeFillShade="D9"/>
            <w:vAlign w:val="center"/>
          </w:tcPr>
          <w:p w:rsidR="007F15FC" w:rsidP="0075738A" w14:paraId="5EC38321"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Target Pollutant(s) and Control Level</w:t>
            </w:r>
          </w:p>
          <w:p w:rsidR="007F15FC" w:rsidRPr="002A2477" w:rsidP="0075738A" w14:paraId="4F3250CE" w14:textId="752C25A0">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all that apply)</w:t>
            </w:r>
          </w:p>
        </w:tc>
        <w:tc>
          <w:tcPr>
            <w:tcW w:w="590" w:type="pct"/>
            <w:shd w:val="clear" w:color="auto" w:fill="D9D9D9" w:themeFill="background1" w:themeFillShade="D9"/>
            <w:vAlign w:val="center"/>
          </w:tcPr>
          <w:p w:rsidR="007F15FC" w:rsidRPr="00E11100" w:rsidP="0075738A" w14:paraId="7C847F7D" w14:textId="2A44D911">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Contains </w:t>
            </w:r>
            <w:r>
              <w:rPr>
                <w:rFonts w:ascii="Calibri" w:hAnsi="Calibri" w:cs="Calibri"/>
                <w:b/>
                <w:bCs/>
                <w:noProof/>
                <w:sz w:val="20"/>
                <w:szCs w:val="20"/>
              </w:rPr>
              <w:t>PFAS</w:t>
            </w:r>
            <w:r w:rsidRPr="00E11100">
              <w:rPr>
                <w:rFonts w:ascii="Calibri" w:hAnsi="Calibri" w:cs="Calibri"/>
                <w:b/>
                <w:bCs/>
                <w:noProof/>
                <w:sz w:val="20"/>
                <w:szCs w:val="20"/>
              </w:rPr>
              <w:t>?</w:t>
            </w:r>
          </w:p>
        </w:tc>
        <w:tc>
          <w:tcPr>
            <w:tcW w:w="764" w:type="pct"/>
            <w:shd w:val="clear" w:color="auto" w:fill="D9D9D9" w:themeFill="background1" w:themeFillShade="D9"/>
            <w:vAlign w:val="center"/>
          </w:tcPr>
          <w:p w:rsidR="007F15FC" w:rsidP="0075738A" w14:paraId="256B0DD7"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Year(s) Product Was Used</w:t>
            </w:r>
          </w:p>
          <w:p w:rsidR="007F15FC" w:rsidRPr="009E3AF1" w:rsidP="0075738A" w14:paraId="7EDF6551" w14:textId="2082B9A8">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all that apply)</w:t>
            </w:r>
          </w:p>
        </w:tc>
        <w:tc>
          <w:tcPr>
            <w:tcW w:w="764" w:type="pct"/>
            <w:shd w:val="clear" w:color="auto" w:fill="D9D9D9" w:themeFill="background1" w:themeFillShade="D9"/>
            <w:vAlign w:val="center"/>
          </w:tcPr>
          <w:p w:rsidR="007F15FC" w:rsidP="0075738A" w14:paraId="5B3EDB99" w14:textId="10ED8221">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Total Annual Volume Used</w:t>
            </w:r>
            <w:r>
              <w:rPr>
                <w:rFonts w:ascii="Calibri" w:hAnsi="Calibri" w:cs="Calibri"/>
                <w:b/>
                <w:bCs/>
                <w:noProof/>
                <w:sz w:val="20"/>
                <w:szCs w:val="20"/>
              </w:rPr>
              <w:t xml:space="preserve"> in 2022</w:t>
            </w:r>
          </w:p>
          <w:p w:rsidR="007F15FC" w:rsidRPr="00642B34" w:rsidP="0075738A" w14:paraId="157B6137" w14:textId="5349767F">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(g</w:t>
            </w:r>
            <w:r w:rsidR="00A21CDB">
              <w:rPr>
                <w:rFonts w:ascii="Calibri" w:hAnsi="Calibri" w:cs="Calibri"/>
                <w:noProof/>
                <w:sz w:val="20"/>
                <w:szCs w:val="20"/>
              </w:rPr>
              <w:t>al</w:t>
            </w:r>
            <w:r>
              <w:rPr>
                <w:rFonts w:ascii="Calibri" w:hAnsi="Calibri" w:cs="Calibri"/>
                <w:noProof/>
                <w:sz w:val="20"/>
                <w:szCs w:val="20"/>
              </w:rPr>
              <w:t>)</w:t>
            </w:r>
          </w:p>
        </w:tc>
        <w:tc>
          <w:tcPr>
            <w:tcW w:w="660" w:type="pct"/>
            <w:shd w:val="clear" w:color="auto" w:fill="D9D9D9" w:themeFill="background1" w:themeFillShade="D9"/>
            <w:vAlign w:val="center"/>
          </w:tcPr>
          <w:p w:rsidR="007F15FC" w:rsidP="0075738A" w14:paraId="394D2C49" w14:textId="06982426">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Number of Days Used</w:t>
            </w:r>
            <w:r>
              <w:rPr>
                <w:rFonts w:ascii="Calibri" w:hAnsi="Calibri" w:cs="Calibri"/>
                <w:b/>
                <w:bCs/>
                <w:noProof/>
                <w:sz w:val="20"/>
                <w:szCs w:val="20"/>
              </w:rPr>
              <w:t xml:space="preserve"> in 2022</w:t>
            </w:r>
          </w:p>
          <w:p w:rsidR="007F15FC" w:rsidRPr="00642B34" w:rsidP="0075738A" w14:paraId="60A8B3ED" w14:textId="172A8832">
            <w:pPr>
              <w:pStyle w:val="ListBulletLAST"/>
              <w:numPr>
                <w:ilvl w:val="0"/>
                <w:numId w:val="0"/>
              </w:numPr>
              <w:spacing w:after="0"/>
              <w:jc w:val="center"/>
              <w:rPr>
                <w:rFonts w:ascii="Calibri" w:hAnsi="Calibri" w:cs="Calibri"/>
                <w:noProof/>
                <w:sz w:val="20"/>
                <w:szCs w:val="20"/>
              </w:rPr>
            </w:pPr>
          </w:p>
        </w:tc>
      </w:tr>
      <w:tr w14:paraId="5C526CF9" w14:textId="77777777" w:rsidTr="00CE19C7">
        <w:tblPrEx>
          <w:tblW w:w="5000" w:type="pct"/>
          <w:jc w:val="center"/>
          <w:tblLayout w:type="fixed"/>
          <w:tblLook w:val="04A0"/>
        </w:tblPrEx>
        <w:trPr>
          <w:trHeight w:val="20"/>
          <w:jc w:val="center"/>
        </w:trPr>
        <w:tc>
          <w:tcPr>
            <w:tcW w:w="694" w:type="pct"/>
            <w:vAlign w:val="center"/>
          </w:tcPr>
          <w:p w:rsidR="007F15FC" w:rsidRPr="002A2477" w:rsidP="0075738A" w14:paraId="36EFE984" w14:textId="6909B8F8">
            <w:pPr>
              <w:pStyle w:val="ListBulletLAST"/>
              <w:numPr>
                <w:ilvl w:val="0"/>
                <w:numId w:val="0"/>
              </w:numPr>
              <w:spacing w:after="0"/>
              <w:rPr>
                <w:rFonts w:ascii="Calibri" w:eastAsia="MS Gothic" w:hAnsi="Calibri" w:cs="Calibri"/>
                <w:sz w:val="20"/>
                <w:szCs w:val="20"/>
                <w:highlight w:val="cyan"/>
              </w:rPr>
            </w:pPr>
          </w:p>
        </w:tc>
        <w:tc>
          <w:tcPr>
            <w:tcW w:w="695" w:type="pct"/>
            <w:vAlign w:val="center"/>
          </w:tcPr>
          <w:p w:rsidR="007F15FC" w:rsidRPr="00E11100" w:rsidP="002A2477" w14:paraId="2CDE4F09" w14:textId="017657CC">
            <w:pPr>
              <w:pStyle w:val="ListBulletLAST"/>
              <w:numPr>
                <w:ilvl w:val="0"/>
                <w:numId w:val="0"/>
              </w:numPr>
              <w:spacing w:after="0"/>
              <w:rPr>
                <w:rFonts w:ascii="Calibri" w:hAnsi="Calibri" w:cs="Calibri"/>
                <w:noProof/>
                <w:sz w:val="20"/>
                <w:szCs w:val="20"/>
              </w:rPr>
            </w:pPr>
          </w:p>
        </w:tc>
        <w:tc>
          <w:tcPr>
            <w:tcW w:w="833" w:type="pct"/>
            <w:vAlign w:val="center"/>
          </w:tcPr>
          <w:p w:rsidR="007F15FC" w:rsidRPr="00CE19C7" w:rsidP="0075738A" w14:paraId="6F08FCC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3954814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Cr VI</w:t>
            </w:r>
          </w:p>
          <w:p w:rsidR="007F15FC" w:rsidRPr="00CE19C7" w:rsidP="0075738A" w14:paraId="46D55493" w14:textId="43E7C2B5">
            <w:pPr>
              <w:pStyle w:val="ListBulletLAST"/>
              <w:numPr>
                <w:ilvl w:val="0"/>
                <w:numId w:val="0"/>
              </w:numPr>
              <w:spacing w:after="0"/>
              <w:rPr>
                <w:rFonts w:ascii="Calibri" w:eastAsia="MS Gothic" w:hAnsi="Calibri" w:cs="Calibri"/>
                <w:sz w:val="20"/>
                <w:szCs w:val="20"/>
              </w:rPr>
            </w:pPr>
            <w:r w:rsidRPr="00CE19C7">
              <w:rPr>
                <w:rFonts w:ascii="Calibri" w:eastAsia="MS Gothic" w:hAnsi="Calibri" w:cs="Calibri"/>
                <w:sz w:val="20"/>
                <w:szCs w:val="20"/>
              </w:rPr>
              <w:t xml:space="preserve">     Target </w:t>
            </w:r>
            <w:r w:rsidRPr="00CE19C7" w:rsidR="007D33B9">
              <w:rPr>
                <w:rFonts w:ascii="Calibri" w:eastAsia="MS Gothic" w:hAnsi="Calibri" w:cs="Calibri"/>
                <w:sz w:val="20"/>
                <w:szCs w:val="20"/>
              </w:rPr>
              <w:t>l</w:t>
            </w:r>
            <w:r w:rsidRPr="00CE19C7">
              <w:rPr>
                <w:rFonts w:ascii="Calibri" w:eastAsia="MS Gothic" w:hAnsi="Calibri" w:cs="Calibri"/>
                <w:sz w:val="20"/>
                <w:szCs w:val="20"/>
              </w:rPr>
              <w:t>evel: _____</w:t>
            </w:r>
          </w:p>
          <w:p w:rsidR="007F15FC" w:rsidRPr="00CE19C7" w:rsidP="0075738A" w14:paraId="011A6AF1" w14:textId="79B2A09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3847072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Other, specify</w:t>
            </w:r>
          </w:p>
          <w:p w:rsidR="007F15FC" w:rsidRPr="00CE19C7" w:rsidP="0075738A" w14:paraId="6D85435D" w14:textId="08A2A3BC">
            <w:pPr>
              <w:pStyle w:val="ListBulletLAST"/>
              <w:numPr>
                <w:ilvl w:val="0"/>
                <w:numId w:val="0"/>
              </w:numPr>
              <w:spacing w:after="0"/>
              <w:rPr>
                <w:rFonts w:ascii="Calibri" w:eastAsia="MS Gothic" w:hAnsi="Calibri" w:cs="Calibri"/>
                <w:sz w:val="20"/>
                <w:szCs w:val="20"/>
              </w:rPr>
            </w:pPr>
            <w:r w:rsidRPr="00CE19C7">
              <w:rPr>
                <w:rFonts w:ascii="Calibri" w:eastAsia="MS Gothic" w:hAnsi="Calibri" w:cs="Calibri"/>
                <w:sz w:val="20"/>
                <w:szCs w:val="20"/>
              </w:rPr>
              <w:t xml:space="preserve">     Pollutant: _____</w:t>
            </w:r>
          </w:p>
          <w:p w:rsidR="007F15FC" w:rsidRPr="00CE19C7" w:rsidP="0075738A" w14:paraId="5554813C" w14:textId="5902EB73">
            <w:pPr>
              <w:pStyle w:val="ListBulletLAST"/>
              <w:numPr>
                <w:ilvl w:val="0"/>
                <w:numId w:val="0"/>
              </w:numPr>
              <w:spacing w:after="0"/>
              <w:rPr>
                <w:rFonts w:ascii="Calibri" w:eastAsia="MS Gothic" w:hAnsi="Calibri" w:cs="Calibri"/>
                <w:sz w:val="20"/>
                <w:szCs w:val="20"/>
                <w:shd w:val="clear" w:color="auto" w:fill="E6E6E6"/>
              </w:rPr>
            </w:pPr>
            <w:r w:rsidRPr="00CE19C7">
              <w:rPr>
                <w:rFonts w:ascii="Calibri" w:eastAsia="MS Gothic" w:hAnsi="Calibri" w:cs="Calibri"/>
                <w:sz w:val="20"/>
                <w:szCs w:val="20"/>
              </w:rPr>
              <w:t xml:space="preserve">     Target </w:t>
            </w:r>
            <w:r w:rsidRPr="00CE19C7" w:rsidR="007D33B9">
              <w:rPr>
                <w:rFonts w:ascii="Calibri" w:eastAsia="MS Gothic" w:hAnsi="Calibri" w:cs="Calibri"/>
                <w:sz w:val="20"/>
                <w:szCs w:val="20"/>
              </w:rPr>
              <w:t>l</w:t>
            </w:r>
            <w:r w:rsidRPr="00CE19C7">
              <w:rPr>
                <w:rFonts w:ascii="Calibri" w:eastAsia="MS Gothic" w:hAnsi="Calibri" w:cs="Calibri"/>
                <w:sz w:val="20"/>
                <w:szCs w:val="20"/>
              </w:rPr>
              <w:t>evel: _____</w:t>
            </w:r>
          </w:p>
        </w:tc>
        <w:tc>
          <w:tcPr>
            <w:tcW w:w="590" w:type="pct"/>
            <w:vAlign w:val="center"/>
          </w:tcPr>
          <w:p w:rsidR="007F15FC" w:rsidRPr="00CE19C7" w:rsidP="002A2477" w14:paraId="54FDA1A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8954652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7F15FC" w:rsidRPr="00CE19C7" w:rsidP="002A2477" w14:paraId="212FEC7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48049659"/>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p w:rsidR="007F15FC" w:rsidRPr="00CE19C7" w:rsidP="002A2477" w14:paraId="468F9F2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7588931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Unknown</w:t>
            </w:r>
          </w:p>
          <w:p w:rsidR="007F15FC" w:rsidRPr="00CE19C7" w:rsidP="0075738A" w14:paraId="5B0E4FDA" w14:textId="77777777">
            <w:pPr>
              <w:pStyle w:val="ListBulletLAST"/>
              <w:numPr>
                <w:ilvl w:val="0"/>
                <w:numId w:val="0"/>
              </w:numPr>
              <w:spacing w:after="0"/>
              <w:rPr>
                <w:rFonts w:ascii="Calibri" w:eastAsia="MS Gothic" w:hAnsi="Calibri" w:cs="Calibri"/>
                <w:sz w:val="20"/>
                <w:szCs w:val="20"/>
                <w:shd w:val="clear" w:color="auto" w:fill="E6E6E6"/>
              </w:rPr>
            </w:pPr>
          </w:p>
        </w:tc>
        <w:tc>
          <w:tcPr>
            <w:tcW w:w="764" w:type="pct"/>
            <w:vAlign w:val="center"/>
          </w:tcPr>
          <w:p w:rsidR="007F15FC" w:rsidRPr="00CE19C7" w:rsidP="0075738A" w14:paraId="6C2321F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0258060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2022</w:t>
            </w:r>
          </w:p>
          <w:p w:rsidR="007F15FC" w:rsidRPr="00CE19C7" w:rsidP="0075738A" w14:paraId="1ADA8B1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40025669"/>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2021</w:t>
            </w:r>
          </w:p>
          <w:p w:rsidR="007F15FC" w:rsidRPr="00CE19C7" w:rsidP="0075738A" w14:paraId="4D160E1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08803085"/>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2020</w:t>
            </w:r>
          </w:p>
          <w:p w:rsidR="007F15FC" w:rsidRPr="00CE19C7" w:rsidP="0075738A" w14:paraId="6226D54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87299647"/>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2019</w:t>
            </w:r>
          </w:p>
          <w:p w:rsidR="007F15FC" w:rsidRPr="00CE19C7" w:rsidP="0075738A" w14:paraId="06CFFD1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61705172"/>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2018</w:t>
            </w:r>
          </w:p>
          <w:p w:rsidR="007F15FC" w:rsidRPr="00CE19C7" w:rsidP="0075738A" w14:paraId="742D83CB"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3988265"/>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2017</w:t>
            </w:r>
          </w:p>
          <w:p w:rsidR="007F15FC" w:rsidRPr="00CE19C7" w:rsidP="0075738A" w14:paraId="1125E92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5767686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2016</w:t>
            </w:r>
          </w:p>
          <w:p w:rsidR="007F15FC" w:rsidRPr="00CE19C7" w:rsidP="0075738A" w14:paraId="766F2282" w14:textId="1AE1036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9783909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2010 </w:t>
            </w:r>
            <w:r w:rsidRPr="00CE19C7" w:rsidR="007D33B9">
              <w:rPr>
                <w:rFonts w:ascii="Calibri" w:eastAsia="MS Gothic" w:hAnsi="Calibri" w:cs="Calibri"/>
                <w:sz w:val="20"/>
                <w:szCs w:val="20"/>
              </w:rPr>
              <w:t>–</w:t>
            </w:r>
            <w:r w:rsidRPr="00CE19C7">
              <w:rPr>
                <w:rFonts w:ascii="Calibri" w:eastAsia="MS Gothic" w:hAnsi="Calibri" w:cs="Calibri"/>
                <w:sz w:val="20"/>
                <w:szCs w:val="20"/>
              </w:rPr>
              <w:t xml:space="preserve"> 2015</w:t>
            </w:r>
          </w:p>
          <w:p w:rsidR="007F15FC" w:rsidRPr="00CE19C7" w:rsidP="0075738A" w14:paraId="208BDA27" w14:textId="7E9218DB">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5512891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2000 </w:t>
            </w:r>
            <w:r w:rsidRPr="00CE19C7" w:rsidR="007C4CE0">
              <w:rPr>
                <w:rFonts w:ascii="Calibri" w:eastAsia="MS Gothic" w:hAnsi="Calibri" w:cs="Calibri"/>
                <w:sz w:val="20"/>
                <w:szCs w:val="20"/>
              </w:rPr>
              <w:t>–</w:t>
            </w:r>
            <w:r w:rsidRPr="00CE19C7">
              <w:rPr>
                <w:rFonts w:ascii="Calibri" w:eastAsia="MS Gothic" w:hAnsi="Calibri" w:cs="Calibri"/>
                <w:sz w:val="20"/>
                <w:szCs w:val="20"/>
              </w:rPr>
              <w:t xml:space="preserve"> 20</w:t>
            </w:r>
            <w:r w:rsidR="00470979">
              <w:rPr>
                <w:rFonts w:ascii="Calibri" w:eastAsia="MS Gothic" w:hAnsi="Calibri" w:cs="Calibri"/>
                <w:sz w:val="20"/>
                <w:szCs w:val="20"/>
              </w:rPr>
              <w:t>09</w:t>
            </w:r>
          </w:p>
          <w:p w:rsidR="007F15FC" w:rsidRPr="00CE19C7" w:rsidP="009E3AF1" w14:paraId="4F1A4A17" w14:textId="4C310B43">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1664200060"/>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Prior to 2000</w:t>
            </w:r>
          </w:p>
        </w:tc>
        <w:tc>
          <w:tcPr>
            <w:tcW w:w="764" w:type="pct"/>
            <w:vAlign w:val="center"/>
          </w:tcPr>
          <w:p w:rsidR="007F15FC" w:rsidRPr="00E11100" w:rsidP="0075738A" w14:paraId="3E9943C6"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660" w:type="pct"/>
            <w:vAlign w:val="center"/>
          </w:tcPr>
          <w:p w:rsidR="007F15FC" w:rsidRPr="00E11100" w:rsidP="0075738A" w14:paraId="18C9E098" w14:textId="77777777">
            <w:pPr>
              <w:pStyle w:val="ListBulletLAST"/>
              <w:numPr>
                <w:ilvl w:val="0"/>
                <w:numId w:val="0"/>
              </w:numPr>
              <w:spacing w:after="0"/>
              <w:rPr>
                <w:rFonts w:ascii="Calibri" w:eastAsia="MS Gothic" w:hAnsi="Calibri" w:cs="Calibri"/>
                <w:sz w:val="20"/>
                <w:szCs w:val="20"/>
                <w:highlight w:val="cyan"/>
                <w:shd w:val="clear" w:color="auto" w:fill="E6E6E6"/>
              </w:rPr>
            </w:pPr>
          </w:p>
        </w:tc>
      </w:tr>
      <w:tr w14:paraId="60CB0DC2" w14:textId="77777777" w:rsidTr="00CE19C7">
        <w:tblPrEx>
          <w:tblW w:w="5000" w:type="pct"/>
          <w:jc w:val="center"/>
          <w:tblLayout w:type="fixed"/>
          <w:tblLook w:val="04A0"/>
        </w:tblPrEx>
        <w:trPr>
          <w:trHeight w:val="20"/>
          <w:jc w:val="center"/>
        </w:trPr>
        <w:tc>
          <w:tcPr>
            <w:tcW w:w="694" w:type="pct"/>
            <w:vAlign w:val="center"/>
          </w:tcPr>
          <w:p w:rsidR="007F15FC" w:rsidRPr="00E11100" w:rsidP="00261022" w14:paraId="612B6DCA" w14:textId="588337C2">
            <w:pPr>
              <w:pStyle w:val="ListBulletLAST"/>
              <w:numPr>
                <w:ilvl w:val="0"/>
                <w:numId w:val="0"/>
              </w:numPr>
              <w:spacing w:after="0"/>
              <w:rPr>
                <w:rFonts w:ascii="Calibri" w:eastAsia="MS Gothic" w:hAnsi="Calibri" w:cs="Calibri"/>
                <w:sz w:val="20"/>
                <w:szCs w:val="20"/>
              </w:rPr>
            </w:pPr>
          </w:p>
        </w:tc>
        <w:tc>
          <w:tcPr>
            <w:tcW w:w="695" w:type="pct"/>
            <w:vAlign w:val="center"/>
          </w:tcPr>
          <w:p w:rsidR="007F15FC" w:rsidRPr="00E11100" w:rsidP="00261022" w14:paraId="5A1FB659" w14:textId="3509EAD8">
            <w:pPr>
              <w:pStyle w:val="ListBulletLAST"/>
              <w:numPr>
                <w:ilvl w:val="0"/>
                <w:numId w:val="0"/>
              </w:numPr>
              <w:spacing w:after="0"/>
              <w:rPr>
                <w:rFonts w:ascii="Calibri" w:hAnsi="Calibri" w:cs="Calibri"/>
                <w:noProof/>
                <w:sz w:val="20"/>
                <w:szCs w:val="20"/>
              </w:rPr>
            </w:pPr>
          </w:p>
        </w:tc>
        <w:tc>
          <w:tcPr>
            <w:tcW w:w="833" w:type="pct"/>
            <w:vAlign w:val="center"/>
          </w:tcPr>
          <w:p w:rsidR="007F15FC" w:rsidRPr="00CE19C7" w:rsidP="00261022" w14:paraId="44C5F1D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0845723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Cr VI</w:t>
            </w:r>
          </w:p>
          <w:p w:rsidR="007F15FC" w:rsidRPr="00CE19C7" w:rsidP="00261022" w14:paraId="78DB4314" w14:textId="4068C552">
            <w:pPr>
              <w:pStyle w:val="ListBulletLAST"/>
              <w:numPr>
                <w:ilvl w:val="0"/>
                <w:numId w:val="0"/>
              </w:numPr>
              <w:spacing w:after="0"/>
              <w:rPr>
                <w:rFonts w:ascii="Calibri" w:eastAsia="MS Gothic" w:hAnsi="Calibri" w:cs="Calibri"/>
                <w:sz w:val="20"/>
                <w:szCs w:val="20"/>
              </w:rPr>
            </w:pPr>
            <w:r w:rsidRPr="00CE19C7">
              <w:rPr>
                <w:rFonts w:ascii="Calibri" w:eastAsia="MS Gothic" w:hAnsi="Calibri" w:cs="Calibri"/>
                <w:sz w:val="20"/>
                <w:szCs w:val="20"/>
              </w:rPr>
              <w:t xml:space="preserve">     Target </w:t>
            </w:r>
            <w:r w:rsidRPr="00CE19C7" w:rsidR="007D33B9">
              <w:rPr>
                <w:rFonts w:ascii="Calibri" w:eastAsia="MS Gothic" w:hAnsi="Calibri" w:cs="Calibri"/>
                <w:sz w:val="20"/>
                <w:szCs w:val="20"/>
              </w:rPr>
              <w:t>l</w:t>
            </w:r>
            <w:r w:rsidRPr="00CE19C7">
              <w:rPr>
                <w:rFonts w:ascii="Calibri" w:eastAsia="MS Gothic" w:hAnsi="Calibri" w:cs="Calibri"/>
                <w:sz w:val="20"/>
                <w:szCs w:val="20"/>
              </w:rPr>
              <w:t>evel: _____</w:t>
            </w:r>
          </w:p>
          <w:p w:rsidR="007F15FC" w:rsidRPr="00CE19C7" w:rsidP="00261022" w14:paraId="0EA95A2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25417725"/>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Other, specify</w:t>
            </w:r>
          </w:p>
          <w:p w:rsidR="007F15FC" w:rsidRPr="00CE19C7" w:rsidP="00261022" w14:paraId="11F3E4EF" w14:textId="77777777">
            <w:pPr>
              <w:pStyle w:val="ListBulletLAST"/>
              <w:numPr>
                <w:ilvl w:val="0"/>
                <w:numId w:val="0"/>
              </w:numPr>
              <w:spacing w:after="0"/>
              <w:rPr>
                <w:rFonts w:ascii="Calibri" w:eastAsia="MS Gothic" w:hAnsi="Calibri" w:cs="Calibri"/>
                <w:sz w:val="20"/>
                <w:szCs w:val="20"/>
              </w:rPr>
            </w:pPr>
            <w:r w:rsidRPr="00CE19C7">
              <w:rPr>
                <w:rFonts w:ascii="Calibri" w:eastAsia="MS Gothic" w:hAnsi="Calibri" w:cs="Calibri"/>
                <w:sz w:val="20"/>
                <w:szCs w:val="20"/>
              </w:rPr>
              <w:t xml:space="preserve">     Pollutant: _____</w:t>
            </w:r>
          </w:p>
          <w:p w:rsidR="007F15FC" w:rsidRPr="00CE19C7" w:rsidP="00261022" w14:paraId="4E64EF5C" w14:textId="064C59EF">
            <w:pPr>
              <w:pStyle w:val="ListBulletLAST"/>
              <w:numPr>
                <w:ilvl w:val="0"/>
                <w:numId w:val="0"/>
              </w:numPr>
              <w:spacing w:after="0"/>
              <w:rPr>
                <w:rFonts w:ascii="Calibri" w:eastAsia="MS Gothic" w:hAnsi="Calibri" w:cs="Calibri"/>
                <w:sz w:val="20"/>
                <w:szCs w:val="20"/>
                <w:shd w:val="clear" w:color="auto" w:fill="E6E6E6"/>
              </w:rPr>
            </w:pPr>
            <w:r w:rsidRPr="00CE19C7">
              <w:rPr>
                <w:rFonts w:ascii="Calibri" w:eastAsia="MS Gothic" w:hAnsi="Calibri" w:cs="Calibri"/>
                <w:sz w:val="20"/>
                <w:szCs w:val="20"/>
              </w:rPr>
              <w:t xml:space="preserve">     Target </w:t>
            </w:r>
            <w:r w:rsidRPr="00CE19C7" w:rsidR="007D33B9">
              <w:rPr>
                <w:rFonts w:ascii="Calibri" w:eastAsia="MS Gothic" w:hAnsi="Calibri" w:cs="Calibri"/>
                <w:sz w:val="20"/>
                <w:szCs w:val="20"/>
              </w:rPr>
              <w:t>l</w:t>
            </w:r>
            <w:r w:rsidRPr="00CE19C7">
              <w:rPr>
                <w:rFonts w:ascii="Calibri" w:eastAsia="MS Gothic" w:hAnsi="Calibri" w:cs="Calibri"/>
                <w:sz w:val="20"/>
                <w:szCs w:val="20"/>
              </w:rPr>
              <w:t>evel: _____</w:t>
            </w:r>
          </w:p>
        </w:tc>
        <w:tc>
          <w:tcPr>
            <w:tcW w:w="590" w:type="pct"/>
            <w:vAlign w:val="center"/>
          </w:tcPr>
          <w:p w:rsidR="007F15FC" w:rsidRPr="00CE19C7" w:rsidP="00261022" w14:paraId="4BEEC18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9091157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7F15FC" w:rsidRPr="00CE19C7" w:rsidP="00261022" w14:paraId="2183667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37946152"/>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p w:rsidR="007F15FC" w:rsidRPr="00CE19C7" w:rsidP="00261022" w14:paraId="48FF61F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7506294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Unknown</w:t>
            </w:r>
          </w:p>
          <w:p w:rsidR="007F15FC" w:rsidRPr="00CE19C7" w:rsidP="00261022" w14:paraId="712C4753" w14:textId="77777777">
            <w:pPr>
              <w:pStyle w:val="ListBulletLAST"/>
              <w:numPr>
                <w:ilvl w:val="0"/>
                <w:numId w:val="0"/>
              </w:numPr>
              <w:spacing w:after="0"/>
              <w:rPr>
                <w:rFonts w:ascii="Calibri" w:eastAsia="MS Gothic" w:hAnsi="Calibri" w:cs="Calibri"/>
                <w:sz w:val="20"/>
                <w:szCs w:val="20"/>
                <w:shd w:val="clear" w:color="auto" w:fill="E6E6E6"/>
              </w:rPr>
            </w:pPr>
          </w:p>
        </w:tc>
        <w:tc>
          <w:tcPr>
            <w:tcW w:w="764" w:type="pct"/>
            <w:vAlign w:val="center"/>
          </w:tcPr>
          <w:p w:rsidR="007F15FC" w:rsidRPr="00CE19C7" w:rsidP="00261022" w14:paraId="085EF09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84779280"/>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2022</w:t>
            </w:r>
          </w:p>
          <w:p w:rsidR="007F15FC" w:rsidRPr="00CE19C7" w:rsidP="00261022" w14:paraId="3D3FB35B"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07443072"/>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2021</w:t>
            </w:r>
          </w:p>
          <w:p w:rsidR="007F15FC" w:rsidRPr="00CE19C7" w:rsidP="00261022" w14:paraId="4FD08B3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7445577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2020</w:t>
            </w:r>
          </w:p>
          <w:p w:rsidR="007F15FC" w:rsidRPr="00CE19C7" w:rsidP="00261022" w14:paraId="0E7A938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7758671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2019</w:t>
            </w:r>
          </w:p>
          <w:p w:rsidR="007F15FC" w:rsidRPr="00CE19C7" w:rsidP="00261022" w14:paraId="0F7B73B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75838487"/>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2018</w:t>
            </w:r>
          </w:p>
          <w:p w:rsidR="007F15FC" w:rsidRPr="00CE19C7" w:rsidP="00261022" w14:paraId="0E1432F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1857994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2017</w:t>
            </w:r>
          </w:p>
          <w:p w:rsidR="007F15FC" w:rsidRPr="00CE19C7" w:rsidP="00261022" w14:paraId="37F3F9A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8054817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2016</w:t>
            </w:r>
          </w:p>
          <w:p w:rsidR="007F15FC" w:rsidRPr="00CE19C7" w:rsidP="00261022" w14:paraId="25BC95C4" w14:textId="196B6A5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1194085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2010 </w:t>
            </w:r>
            <w:r w:rsidRPr="00CE19C7" w:rsidR="007C4CE0">
              <w:rPr>
                <w:rFonts w:ascii="Calibri" w:eastAsia="MS Gothic" w:hAnsi="Calibri" w:cs="Calibri"/>
                <w:sz w:val="20"/>
                <w:szCs w:val="20"/>
              </w:rPr>
              <w:t>–</w:t>
            </w:r>
            <w:r w:rsidRPr="00CE19C7">
              <w:rPr>
                <w:rFonts w:ascii="Calibri" w:eastAsia="MS Gothic" w:hAnsi="Calibri" w:cs="Calibri"/>
                <w:sz w:val="20"/>
                <w:szCs w:val="20"/>
              </w:rPr>
              <w:t xml:space="preserve"> 2015</w:t>
            </w:r>
          </w:p>
          <w:p w:rsidR="007F15FC" w:rsidRPr="00CE19C7" w:rsidP="00261022" w14:paraId="4ECA58D8" w14:textId="64C730BA">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61808625"/>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2000 </w:t>
            </w:r>
            <w:r w:rsidRPr="00CE19C7" w:rsidR="007C4CE0">
              <w:rPr>
                <w:rFonts w:ascii="Calibri" w:eastAsia="MS Gothic" w:hAnsi="Calibri" w:cs="Calibri"/>
                <w:sz w:val="20"/>
                <w:szCs w:val="20"/>
              </w:rPr>
              <w:t>–</w:t>
            </w:r>
            <w:r w:rsidRPr="00CE19C7">
              <w:rPr>
                <w:rFonts w:ascii="Calibri" w:eastAsia="MS Gothic" w:hAnsi="Calibri" w:cs="Calibri"/>
                <w:sz w:val="20"/>
                <w:szCs w:val="20"/>
              </w:rPr>
              <w:t xml:space="preserve"> 20</w:t>
            </w:r>
            <w:r w:rsidR="00470979">
              <w:rPr>
                <w:rFonts w:ascii="Calibri" w:eastAsia="MS Gothic" w:hAnsi="Calibri" w:cs="Calibri"/>
                <w:sz w:val="20"/>
                <w:szCs w:val="20"/>
              </w:rPr>
              <w:t>09</w:t>
            </w:r>
          </w:p>
          <w:p w:rsidR="007F15FC" w:rsidRPr="00CE19C7" w:rsidP="009E3AF1" w14:paraId="4AB928C6" w14:textId="059CBCAE">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70494403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Prior to 2000</w:t>
            </w:r>
          </w:p>
        </w:tc>
        <w:tc>
          <w:tcPr>
            <w:tcW w:w="764" w:type="pct"/>
            <w:vAlign w:val="center"/>
          </w:tcPr>
          <w:p w:rsidR="007F15FC" w:rsidRPr="00E11100" w:rsidP="00261022" w14:paraId="3C5E03E1"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660" w:type="pct"/>
            <w:vAlign w:val="center"/>
          </w:tcPr>
          <w:p w:rsidR="007F15FC" w:rsidRPr="00E11100" w:rsidP="00261022" w14:paraId="7DC7A14E" w14:textId="77777777">
            <w:pPr>
              <w:pStyle w:val="ListBulletLAST"/>
              <w:numPr>
                <w:ilvl w:val="0"/>
                <w:numId w:val="0"/>
              </w:numPr>
              <w:spacing w:after="0"/>
              <w:rPr>
                <w:rFonts w:ascii="Calibri" w:eastAsia="MS Gothic" w:hAnsi="Calibri" w:cs="Calibri"/>
                <w:sz w:val="20"/>
                <w:szCs w:val="20"/>
                <w:highlight w:val="cyan"/>
                <w:shd w:val="clear" w:color="auto" w:fill="E6E6E6"/>
              </w:rPr>
            </w:pPr>
          </w:p>
        </w:tc>
      </w:tr>
    </w:tbl>
    <w:p w:rsidR="0044521D" w:rsidRPr="00E11100" w:rsidP="0044521D" w14:paraId="68DBA2C4" w14:textId="77777777">
      <w:pPr>
        <w:pStyle w:val="QuestionSeparator"/>
        <w:rPr>
          <w:rFonts w:ascii="Calibri" w:hAnsi="Calibri" w:cs="Calibri"/>
        </w:rPr>
      </w:pPr>
    </w:p>
    <w:p w:rsidR="00D36C24" w:rsidP="00D36C24" w14:paraId="08527416" w14:textId="77777777">
      <w:pPr>
        <w:pStyle w:val="Style1"/>
        <w:sectPr w:rsidSect="00F81189">
          <w:pgSz w:w="15840" w:h="12240" w:orient="landscape"/>
          <w:pgMar w:top="1440" w:right="1440" w:bottom="1440" w:left="1440" w:header="720" w:footer="720" w:gutter="0"/>
          <w:cols w:space="720"/>
          <w:docGrid w:linePitch="360"/>
        </w:sectPr>
      </w:pPr>
      <w:bookmarkStart w:id="45" w:name="_Ref115100193"/>
    </w:p>
    <w:p w:rsidR="00631AF5" w:rsidRPr="00E11100" w:rsidP="00631AF5" w14:paraId="4F59365A" w14:textId="18980A78">
      <w:pPr>
        <w:pStyle w:val="Heading2"/>
        <w:numPr>
          <w:ilvl w:val="0"/>
          <w:numId w:val="2"/>
        </w:numPr>
        <w:spacing w:before="120" w:after="120"/>
        <w:rPr>
          <w:rFonts w:ascii="Calibri" w:hAnsi="Calibri" w:cs="Calibri"/>
        </w:rPr>
      </w:pPr>
      <w:bookmarkStart w:id="46" w:name="_Ref127855042"/>
      <w:r>
        <w:rPr>
          <w:rFonts w:ascii="Calibri" w:hAnsi="Calibri" w:cs="Calibri"/>
        </w:rPr>
        <w:t>Complete a row in the table for each air</w:t>
      </w:r>
      <w:r w:rsidRPr="00E11100">
        <w:rPr>
          <w:rFonts w:ascii="Calibri" w:hAnsi="Calibri" w:cs="Calibri"/>
        </w:rPr>
        <w:t xml:space="preserve"> emission control </w:t>
      </w:r>
      <w:r w:rsidRPr="009163FF">
        <w:rPr>
          <w:rFonts w:ascii="Calibri" w:hAnsi="Calibri" w:cs="Calibri"/>
        </w:rPr>
        <w:t xml:space="preserve">(excluding </w:t>
      </w:r>
      <w:r w:rsidR="004A41FE">
        <w:rPr>
          <w:rFonts w:ascii="Calibri" w:hAnsi="Calibri" w:cs="Calibri"/>
        </w:rPr>
        <w:t>chemical</w:t>
      </w:r>
      <w:r w:rsidRPr="009163FF">
        <w:rPr>
          <w:rFonts w:ascii="Calibri" w:hAnsi="Calibri" w:cs="Calibri"/>
        </w:rPr>
        <w:t xml:space="preserve"> fume suppressants reported in Question </w:t>
      </w:r>
      <w:r w:rsidRPr="009163FF">
        <w:rPr>
          <w:rFonts w:ascii="Calibri" w:hAnsi="Calibri" w:cs="Calibri"/>
        </w:rPr>
        <w:fldChar w:fldCharType="begin"/>
      </w:r>
      <w:r w:rsidRPr="009163FF">
        <w:rPr>
          <w:rFonts w:ascii="Calibri" w:hAnsi="Calibri" w:cs="Calibri"/>
        </w:rPr>
        <w:instrText xml:space="preserve"> REF _Ref104534010 \r \h  \* MERGEFORMAT </w:instrText>
      </w:r>
      <w:r w:rsidRPr="009163FF">
        <w:rPr>
          <w:rFonts w:ascii="Calibri" w:hAnsi="Calibri" w:cs="Calibri"/>
        </w:rPr>
        <w:fldChar w:fldCharType="separate"/>
      </w:r>
      <w:r w:rsidR="00FD5684">
        <w:rPr>
          <w:rFonts w:ascii="Calibri" w:hAnsi="Calibri" w:cs="Calibri"/>
        </w:rPr>
        <w:t>17</w:t>
      </w:r>
      <w:r w:rsidRPr="009163FF">
        <w:rPr>
          <w:rFonts w:ascii="Calibri" w:hAnsi="Calibri" w:cs="Calibri"/>
        </w:rPr>
        <w:fldChar w:fldCharType="end"/>
      </w:r>
      <w:r w:rsidRPr="009163FF">
        <w:rPr>
          <w:rFonts w:ascii="Calibri" w:hAnsi="Calibri" w:cs="Calibri"/>
        </w:rPr>
        <w:t>)</w:t>
      </w:r>
      <w:r w:rsidRPr="00E11100">
        <w:rPr>
          <w:rFonts w:ascii="Calibri" w:hAnsi="Calibri" w:cs="Calibri"/>
        </w:rPr>
        <w:t xml:space="preserve"> </w:t>
      </w:r>
      <w:r>
        <w:rPr>
          <w:rFonts w:ascii="Calibri" w:hAnsi="Calibri" w:cs="Calibri"/>
        </w:rPr>
        <w:t xml:space="preserve">operated </w:t>
      </w:r>
      <w:r w:rsidRPr="00F67EE0">
        <w:rPr>
          <w:rFonts w:ascii="Calibri" w:hAnsi="Calibri" w:cs="Calibri"/>
        </w:rPr>
        <w:t>at any time</w:t>
      </w:r>
      <w:r w:rsidRPr="00E11100">
        <w:rPr>
          <w:rFonts w:ascii="Calibri" w:hAnsi="Calibri" w:cs="Calibri"/>
        </w:rPr>
        <w:t xml:space="preserve"> in calendar year 2022</w:t>
      </w:r>
      <w:r>
        <w:rPr>
          <w:rFonts w:ascii="Calibri" w:hAnsi="Calibri" w:cs="Calibri"/>
        </w:rPr>
        <w:t>. If applicable, select the type of air emission control, describe the air emission control and target</w:t>
      </w:r>
      <w:r w:rsidRPr="00E11100">
        <w:rPr>
          <w:rFonts w:ascii="Calibri" w:hAnsi="Calibri" w:cs="Calibri"/>
        </w:rPr>
        <w:t xml:space="preserve"> pollutant</w:t>
      </w:r>
      <w:r w:rsidR="00CE19C7">
        <w:rPr>
          <w:rFonts w:ascii="Calibri" w:hAnsi="Calibri" w:cs="Calibri"/>
        </w:rPr>
        <w:t>(</w:t>
      </w:r>
      <w:r w:rsidRPr="00E11100">
        <w:rPr>
          <w:rFonts w:ascii="Calibri" w:hAnsi="Calibri" w:cs="Calibri"/>
        </w:rPr>
        <w:t>s</w:t>
      </w:r>
      <w:r w:rsidR="00CE19C7">
        <w:rPr>
          <w:rFonts w:ascii="Calibri" w:hAnsi="Calibri" w:cs="Calibri"/>
        </w:rPr>
        <w:t>)</w:t>
      </w:r>
      <w:r w:rsidRPr="00E11100">
        <w:rPr>
          <w:rFonts w:ascii="Calibri" w:hAnsi="Calibri" w:cs="Calibri"/>
        </w:rPr>
        <w:t xml:space="preserve">, </w:t>
      </w:r>
      <w:r>
        <w:rPr>
          <w:rFonts w:ascii="Calibri" w:hAnsi="Calibri" w:cs="Calibri"/>
        </w:rPr>
        <w:t xml:space="preserve">designate </w:t>
      </w:r>
      <w:r w:rsidRPr="00E11100">
        <w:rPr>
          <w:rFonts w:ascii="Calibri" w:hAnsi="Calibri" w:cs="Calibri"/>
        </w:rPr>
        <w:t xml:space="preserve">whether </w:t>
      </w:r>
      <w:r>
        <w:rPr>
          <w:rFonts w:ascii="Calibri" w:hAnsi="Calibri" w:cs="Calibri"/>
        </w:rPr>
        <w:t xml:space="preserve">the air pollution control receives emissions from chromium finishing operations, and designate whether </w:t>
      </w:r>
      <w:r w:rsidRPr="00E11100">
        <w:rPr>
          <w:rFonts w:ascii="Calibri" w:hAnsi="Calibri" w:cs="Calibri"/>
        </w:rPr>
        <w:t>wastewater was generated.</w:t>
      </w:r>
      <w:bookmarkEnd w:id="45"/>
      <w:bookmarkEnd w:id="46"/>
    </w:p>
    <w:p w:rsidR="00631AF5" w:rsidRPr="00E11100" w:rsidP="00631AF5" w14:paraId="2C870459" w14:textId="076CB72A">
      <w:pPr>
        <w:pStyle w:val="Style1"/>
        <w:rPr>
          <w:rFonts w:ascii="Calibri" w:hAnsi="Calibri" w:cs="Calibri"/>
        </w:rPr>
      </w:pPr>
      <w:sdt>
        <w:sdtPr>
          <w:rPr>
            <w:rFonts w:ascii="Calibri" w:hAnsi="Calibri" w:cs="Calibri"/>
          </w:rPr>
          <w:id w:val="-365762265"/>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did not operate one or more air emission controls (</w:t>
      </w:r>
      <w:r w:rsidR="00B01D69">
        <w:rPr>
          <w:rFonts w:ascii="Calibri" w:hAnsi="Calibri" w:cs="Calibri"/>
        </w:rPr>
        <w:t>ex</w:t>
      </w:r>
      <w:r w:rsidRPr="00E11100">
        <w:rPr>
          <w:rFonts w:ascii="Calibri" w:hAnsi="Calibri" w:cs="Calibri"/>
        </w:rPr>
        <w:t xml:space="preserve">cluding use of </w:t>
      </w:r>
      <w:r w:rsidR="004A41FE">
        <w:rPr>
          <w:rFonts w:ascii="Calibri" w:hAnsi="Calibri" w:cs="Calibri"/>
        </w:rPr>
        <w:t>chemical</w:t>
      </w:r>
      <w:r w:rsidRPr="00E11100">
        <w:rPr>
          <w:rFonts w:ascii="Calibri" w:hAnsi="Calibri" w:cs="Calibri"/>
        </w:rPr>
        <w:t xml:space="preserve"> fume suppressants</w:t>
      </w:r>
      <w:r w:rsidRPr="00B01D69" w:rsidR="00B01D69">
        <w:rPr>
          <w:rFonts w:ascii="Calibri" w:hAnsi="Calibri" w:cs="Calibri"/>
        </w:rPr>
        <w:t xml:space="preserve"> </w:t>
      </w:r>
      <w:r w:rsidRPr="009163FF" w:rsidR="00B01D69">
        <w:rPr>
          <w:rFonts w:ascii="Calibri" w:hAnsi="Calibri" w:cs="Calibri"/>
        </w:rPr>
        <w:t xml:space="preserve">reported in Question </w:t>
      </w:r>
      <w:r w:rsidRPr="009163FF" w:rsidR="00B01D69">
        <w:rPr>
          <w:rFonts w:ascii="Calibri" w:hAnsi="Calibri" w:cs="Calibri"/>
        </w:rPr>
        <w:fldChar w:fldCharType="begin"/>
      </w:r>
      <w:r w:rsidRPr="009163FF" w:rsidR="00B01D69">
        <w:rPr>
          <w:rFonts w:ascii="Calibri" w:hAnsi="Calibri" w:cs="Calibri"/>
        </w:rPr>
        <w:instrText xml:space="preserve"> REF _Ref104534010 \r \h  \* MERGEFORMAT </w:instrText>
      </w:r>
      <w:r w:rsidRPr="009163FF" w:rsidR="00B01D69">
        <w:rPr>
          <w:rFonts w:ascii="Calibri" w:hAnsi="Calibri" w:cs="Calibri"/>
        </w:rPr>
        <w:fldChar w:fldCharType="separate"/>
      </w:r>
      <w:r w:rsidR="00FD5684">
        <w:rPr>
          <w:rFonts w:ascii="Calibri" w:hAnsi="Calibri" w:cs="Calibri"/>
        </w:rPr>
        <w:t>17</w:t>
      </w:r>
      <w:r w:rsidRPr="009163FF" w:rsidR="00B01D69">
        <w:rPr>
          <w:rFonts w:ascii="Calibri" w:hAnsi="Calibri" w:cs="Calibri"/>
        </w:rPr>
        <w:fldChar w:fldCharType="end"/>
      </w:r>
      <w:r w:rsidRPr="00E11100">
        <w:rPr>
          <w:rFonts w:ascii="Calibri" w:hAnsi="Calibri" w:cs="Calibri"/>
        </w:rPr>
        <w:t>) at any time in calendar year 2022.</w:t>
      </w:r>
    </w:p>
    <w:p w:rsidR="00631AF5" w:rsidRPr="00E11100" w:rsidP="00631AF5" w14:paraId="52BE8227"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729"/>
        <w:gridCol w:w="2537"/>
        <w:gridCol w:w="2143"/>
        <w:gridCol w:w="1951"/>
      </w:tblGrid>
      <w:tr w14:paraId="54AC250F" w14:textId="77777777" w:rsidTr="00FA4BB9">
        <w:tblPrEx>
          <w:tblW w:w="5000" w:type="pct"/>
          <w:jc w:val="center"/>
          <w:tblLook w:val="04A0"/>
        </w:tblPrEx>
        <w:trPr>
          <w:trHeight w:val="314"/>
          <w:tblHeader/>
          <w:jc w:val="center"/>
        </w:trPr>
        <w:tc>
          <w:tcPr>
            <w:tcW w:w="5000" w:type="pct"/>
            <w:gridSpan w:val="4"/>
            <w:tcBorders>
              <w:top w:val="nil"/>
              <w:left w:val="nil"/>
              <w:right w:val="nil"/>
            </w:tcBorders>
          </w:tcPr>
          <w:p w:rsidR="00FA4BB9" w:rsidRPr="00E11100" w14:paraId="7193F85E" w14:textId="21F450FA">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Air Emission Control</w:t>
            </w:r>
            <w:r>
              <w:rPr>
                <w:rFonts w:ascii="Calibri" w:hAnsi="Calibri" w:cs="Calibri"/>
                <w:b/>
                <w:bCs/>
                <w:noProof/>
              </w:rPr>
              <w:t>s</w:t>
            </w:r>
            <w:r w:rsidRPr="00E11100">
              <w:rPr>
                <w:rFonts w:ascii="Calibri" w:hAnsi="Calibri" w:cs="Calibri"/>
                <w:b/>
                <w:bCs/>
                <w:noProof/>
              </w:rPr>
              <w:t xml:space="preserve"> Operated </w:t>
            </w:r>
            <w:r>
              <w:rPr>
                <w:rFonts w:ascii="Calibri" w:hAnsi="Calibri" w:cs="Calibri"/>
                <w:b/>
                <w:bCs/>
                <w:noProof/>
              </w:rPr>
              <w:t>During</w:t>
            </w:r>
            <w:r w:rsidRPr="00E11100">
              <w:rPr>
                <w:rFonts w:ascii="Calibri" w:hAnsi="Calibri" w:cs="Calibri"/>
                <w:b/>
                <w:bCs/>
                <w:noProof/>
              </w:rPr>
              <w:t xml:space="preserve"> 2022 </w:t>
            </w:r>
            <w:r>
              <w:rPr>
                <w:rFonts w:ascii="Calibri" w:hAnsi="Calibri" w:cs="Calibri"/>
                <w:b/>
                <w:bCs/>
                <w:noProof/>
              </w:rPr>
              <w:t>(excluding chemical fume suppressants)</w:t>
            </w:r>
          </w:p>
        </w:tc>
      </w:tr>
      <w:tr w14:paraId="321C6D38" w14:textId="77777777" w:rsidTr="00B86EE6">
        <w:tblPrEx>
          <w:tblW w:w="5000" w:type="pct"/>
          <w:jc w:val="center"/>
          <w:tblLook w:val="04A0"/>
        </w:tblPrEx>
        <w:trPr>
          <w:trHeight w:val="314"/>
          <w:tblHeader/>
          <w:jc w:val="center"/>
        </w:trPr>
        <w:tc>
          <w:tcPr>
            <w:tcW w:w="1458" w:type="pct"/>
            <w:shd w:val="clear" w:color="auto" w:fill="D9D9D9" w:themeFill="background1" w:themeFillShade="D9"/>
            <w:vAlign w:val="center"/>
          </w:tcPr>
          <w:p w:rsidR="00B86EE6" w:rsidP="00FA4BB9" w14:paraId="6CDE0122" w14:textId="53466528">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Air Emission Control Type</w:t>
            </w:r>
          </w:p>
          <w:p w:rsidR="00B86EE6" w:rsidRPr="00631AF5" w:rsidP="00FA4BB9" w14:paraId="6B16947A" w14:textId="517184FD">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only one)</w:t>
            </w:r>
          </w:p>
        </w:tc>
        <w:tc>
          <w:tcPr>
            <w:tcW w:w="1355" w:type="pct"/>
            <w:shd w:val="clear" w:color="auto" w:fill="D9D9D9" w:themeFill="background1" w:themeFillShade="D9"/>
            <w:vAlign w:val="center"/>
          </w:tcPr>
          <w:p w:rsidR="00B86EE6" w:rsidRPr="00E11100" w:rsidP="00FA4BB9" w14:paraId="5C4AF8F7" w14:textId="6D291288">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Description of Air Emission Control</w:t>
            </w:r>
            <w:r>
              <w:rPr>
                <w:rFonts w:ascii="Calibri" w:hAnsi="Calibri" w:cs="Calibri"/>
                <w:b/>
                <w:bCs/>
                <w:noProof/>
                <w:sz w:val="20"/>
                <w:szCs w:val="20"/>
              </w:rPr>
              <w:t xml:space="preserve"> and Target Pollutant(s)</w:t>
            </w:r>
          </w:p>
        </w:tc>
        <w:tc>
          <w:tcPr>
            <w:tcW w:w="1145" w:type="pct"/>
            <w:shd w:val="clear" w:color="auto" w:fill="D9D9D9" w:themeFill="background1" w:themeFillShade="D9"/>
            <w:vAlign w:val="center"/>
          </w:tcPr>
          <w:p w:rsidR="00B86EE6" w:rsidP="00CE19C7" w14:paraId="0A263AAD" w14:textId="76C7FB89">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Receives Emissions from Chromium Finishing Operations</w:t>
            </w:r>
          </w:p>
        </w:tc>
        <w:tc>
          <w:tcPr>
            <w:tcW w:w="1042" w:type="pct"/>
            <w:shd w:val="clear" w:color="auto" w:fill="D9D9D9" w:themeFill="background1" w:themeFillShade="D9"/>
            <w:vAlign w:val="center"/>
          </w:tcPr>
          <w:p w:rsidR="00B86EE6" w:rsidRPr="007A3589" w:rsidP="007A3589" w14:paraId="54007F31" w14:textId="011026A5">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Wastewater Generated From Operation</w:t>
            </w:r>
          </w:p>
        </w:tc>
      </w:tr>
      <w:tr w14:paraId="744B9DE8" w14:textId="77777777" w:rsidTr="00B86EE6">
        <w:tblPrEx>
          <w:tblW w:w="5000" w:type="pct"/>
          <w:jc w:val="center"/>
          <w:tblLook w:val="04A0"/>
        </w:tblPrEx>
        <w:trPr>
          <w:trHeight w:val="1358"/>
          <w:jc w:val="center"/>
        </w:trPr>
        <w:tc>
          <w:tcPr>
            <w:tcW w:w="1458" w:type="pct"/>
            <w:vAlign w:val="center"/>
          </w:tcPr>
          <w:p w:rsidR="00B86EE6" w:rsidRPr="00CE19C7" w:rsidP="00FA4BB9" w14:paraId="0796BED6" w14:textId="4FA1F12D">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7537970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Wet scrubber</w:t>
            </w:r>
          </w:p>
          <w:p w:rsidR="00B86EE6" w:rsidRPr="00CE19C7" w:rsidP="00FA4BB9" w14:paraId="3D23C1C7" w14:textId="0AAC753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13871172"/>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Dry scrubber</w:t>
            </w:r>
          </w:p>
          <w:p w:rsidR="00B86EE6" w:rsidRPr="00CE19C7" w:rsidP="00FA4BB9" w14:paraId="1FCDC550" w14:textId="18BAADA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8448733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Composite mesh pad scrubber</w:t>
            </w:r>
          </w:p>
          <w:p w:rsidR="00B86EE6" w:rsidRPr="00CE19C7" w:rsidP="00FA4BB9" w14:paraId="3417559F" w14:textId="3210788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4412647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Physical/mechanical fume suppression</w:t>
            </w:r>
          </w:p>
          <w:p w:rsidR="00B86EE6" w:rsidRPr="00CE19C7" w:rsidP="00FA4BB9" w14:paraId="5953AD32" w14:textId="71C576B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5818792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Enclosed lines</w:t>
            </w:r>
          </w:p>
          <w:p w:rsidR="00B86EE6" w:rsidRPr="00CE19C7" w:rsidP="00FA4BB9" w14:paraId="7A284E86" w14:textId="0B235C1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0298026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Air jet systems</w:t>
            </w:r>
          </w:p>
          <w:p w:rsidR="00B86EE6" w:rsidRPr="00CE19C7" w:rsidP="00FA4BB9" w14:paraId="77595214" w14:textId="0146EF9C">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97363719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Other, specify: _____</w:t>
            </w:r>
          </w:p>
        </w:tc>
        <w:tc>
          <w:tcPr>
            <w:tcW w:w="1355" w:type="pct"/>
            <w:vAlign w:val="center"/>
          </w:tcPr>
          <w:p w:rsidR="00B86EE6" w:rsidRPr="00CE19C7" w:rsidP="00FA4BB9" w14:paraId="38AEBC95" w14:textId="77777777">
            <w:pPr>
              <w:pStyle w:val="ListBulletLAST"/>
              <w:numPr>
                <w:ilvl w:val="0"/>
                <w:numId w:val="0"/>
              </w:numPr>
              <w:spacing w:after="0"/>
              <w:jc w:val="center"/>
              <w:rPr>
                <w:rFonts w:ascii="Calibri" w:hAnsi="Calibri" w:cs="Calibri"/>
                <w:noProof/>
                <w:sz w:val="20"/>
                <w:szCs w:val="20"/>
              </w:rPr>
            </w:pPr>
          </w:p>
        </w:tc>
        <w:tc>
          <w:tcPr>
            <w:tcW w:w="1145" w:type="pct"/>
            <w:vAlign w:val="center"/>
          </w:tcPr>
          <w:p w:rsidR="00B86EE6" w:rsidRPr="00CE19C7" w:rsidP="00FA4BB9" w14:paraId="3C65BAC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4631488"/>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B86EE6" w:rsidRPr="00CE19C7" w:rsidP="00FA4BB9" w14:paraId="47F8A33D" w14:textId="25BA54A8">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1618867390"/>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tc>
        <w:tc>
          <w:tcPr>
            <w:tcW w:w="1042" w:type="pct"/>
            <w:vAlign w:val="center"/>
          </w:tcPr>
          <w:p w:rsidR="00B86EE6" w:rsidRPr="00CE19C7" w:rsidP="00FA4BB9" w14:paraId="7451AE7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6000857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B86EE6" w:rsidRPr="00CE19C7" w:rsidP="00FA4BB9" w14:paraId="08A9C733" w14:textId="78FA909C">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2495817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tc>
      </w:tr>
      <w:tr w14:paraId="4BB38609" w14:textId="77777777" w:rsidTr="00B86EE6">
        <w:tblPrEx>
          <w:tblW w:w="5000" w:type="pct"/>
          <w:jc w:val="center"/>
          <w:tblLook w:val="04A0"/>
        </w:tblPrEx>
        <w:trPr>
          <w:trHeight w:val="1430"/>
          <w:jc w:val="center"/>
        </w:trPr>
        <w:tc>
          <w:tcPr>
            <w:tcW w:w="1458" w:type="pct"/>
            <w:vAlign w:val="center"/>
          </w:tcPr>
          <w:p w:rsidR="00B86EE6" w:rsidRPr="00CE19C7" w:rsidP="00FA4BB9" w14:paraId="197A352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7156027"/>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Wet scrubber</w:t>
            </w:r>
          </w:p>
          <w:p w:rsidR="00B86EE6" w:rsidRPr="00CE19C7" w:rsidP="00FA4BB9" w14:paraId="0054FDE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6799111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Dry scrubber</w:t>
            </w:r>
          </w:p>
          <w:p w:rsidR="00B86EE6" w:rsidRPr="00CE19C7" w:rsidP="00FA4BB9" w14:paraId="579DEC6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8356155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Composite mesh pad scrubber</w:t>
            </w:r>
          </w:p>
          <w:p w:rsidR="00B86EE6" w:rsidRPr="00CE19C7" w:rsidP="00FA4BB9" w14:paraId="6083D31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04518169"/>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Physical/mechanical fume suppression</w:t>
            </w:r>
          </w:p>
          <w:p w:rsidR="00B86EE6" w:rsidRPr="00CE19C7" w:rsidP="00FA4BB9" w14:paraId="3C45D1C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8674399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Enclosed lines</w:t>
            </w:r>
          </w:p>
          <w:p w:rsidR="00B86EE6" w:rsidRPr="00CE19C7" w:rsidP="00FA4BB9" w14:paraId="5D8D908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09794881"/>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Air jet systems</w:t>
            </w:r>
          </w:p>
          <w:p w:rsidR="00B86EE6" w:rsidRPr="00CE19C7" w:rsidP="00FA4BB9" w14:paraId="2AFA961D" w14:textId="055366A5">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8168136"/>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Other, specify: _____</w:t>
            </w:r>
          </w:p>
        </w:tc>
        <w:tc>
          <w:tcPr>
            <w:tcW w:w="1355" w:type="pct"/>
            <w:vAlign w:val="center"/>
          </w:tcPr>
          <w:p w:rsidR="00B86EE6" w:rsidRPr="00CE19C7" w:rsidP="00FA4BB9" w14:paraId="6A5D8DAE" w14:textId="77777777">
            <w:pPr>
              <w:pStyle w:val="ListBulletLAST"/>
              <w:numPr>
                <w:ilvl w:val="0"/>
                <w:numId w:val="0"/>
              </w:numPr>
              <w:spacing w:after="0"/>
              <w:jc w:val="center"/>
              <w:rPr>
                <w:rFonts w:ascii="Calibri" w:hAnsi="Calibri" w:cs="Calibri"/>
                <w:noProof/>
                <w:sz w:val="20"/>
                <w:szCs w:val="20"/>
              </w:rPr>
            </w:pPr>
          </w:p>
        </w:tc>
        <w:tc>
          <w:tcPr>
            <w:tcW w:w="1145" w:type="pct"/>
            <w:vAlign w:val="center"/>
          </w:tcPr>
          <w:p w:rsidR="00B86EE6" w:rsidRPr="00CE19C7" w:rsidP="00FA4BB9" w14:paraId="5C045BC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58150904"/>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B86EE6" w:rsidRPr="00CE19C7" w:rsidP="00FA4BB9" w14:paraId="23FB7D57" w14:textId="2E41925F">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151730030"/>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tc>
        <w:tc>
          <w:tcPr>
            <w:tcW w:w="1042" w:type="pct"/>
            <w:vAlign w:val="center"/>
          </w:tcPr>
          <w:p w:rsidR="00B86EE6" w:rsidRPr="00CE19C7" w:rsidP="00FA4BB9" w14:paraId="5465A44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70669507"/>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Yes</w:t>
            </w:r>
          </w:p>
          <w:p w:rsidR="00B86EE6" w:rsidRPr="00CE19C7" w:rsidP="00FA4BB9" w14:paraId="359FBA1C" w14:textId="0C8A3E0E">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502240523"/>
                <w14:checkbox>
                  <w14:checked w14:val="0"/>
                  <w14:checkedState w14:val="2612" w14:font="MS Gothic"/>
                  <w14:uncheckedState w14:val="2610" w14:font="MS Gothic"/>
                </w14:checkbox>
              </w:sdtPr>
              <w:sdtContent>
                <w:r w:rsidRPr="00CE19C7">
                  <w:rPr>
                    <w:rFonts w:ascii="MS Gothic" w:eastAsia="MS Gothic" w:hAnsi="MS Gothic" w:cs="MS Gothic"/>
                    <w:sz w:val="20"/>
                    <w:szCs w:val="20"/>
                  </w:rPr>
                  <w:t>☐</w:t>
                </w:r>
              </w:sdtContent>
            </w:sdt>
            <w:r w:rsidRPr="00CE19C7">
              <w:rPr>
                <w:rFonts w:ascii="Calibri" w:eastAsia="MS Gothic" w:hAnsi="Calibri" w:cs="Calibri"/>
                <w:sz w:val="20"/>
                <w:szCs w:val="20"/>
              </w:rPr>
              <w:t xml:space="preserve"> No</w:t>
            </w:r>
          </w:p>
        </w:tc>
      </w:tr>
    </w:tbl>
    <w:p w:rsidR="00631AF5" w:rsidP="00631AF5" w14:paraId="4129D425" w14:textId="06E03ED6">
      <w:pPr>
        <w:pStyle w:val="QuestionSeparator"/>
        <w:rPr>
          <w:rFonts w:ascii="Calibri" w:hAnsi="Calibri" w:cs="Calibri"/>
        </w:rPr>
      </w:pPr>
    </w:p>
    <w:p w:rsidR="00D36C24" w:rsidP="00631AF5" w14:paraId="63D75C60" w14:textId="0E5FFC0D">
      <w:pPr>
        <w:pStyle w:val="QuestionSeparator"/>
        <w:rPr>
          <w:rFonts w:ascii="Calibri" w:hAnsi="Calibri" w:cs="Calibri"/>
        </w:rPr>
      </w:pPr>
    </w:p>
    <w:p w:rsidR="00D36C24" w:rsidP="00631AF5" w14:paraId="59B71481" w14:textId="77777777">
      <w:pPr>
        <w:pStyle w:val="QuestionSeparator"/>
        <w:rPr>
          <w:rFonts w:ascii="Calibri" w:hAnsi="Calibri" w:cs="Calibri"/>
        </w:rPr>
        <w:sectPr w:rsidSect="00D36C24">
          <w:pgSz w:w="12240" w:h="15840"/>
          <w:pgMar w:top="1440" w:right="1440" w:bottom="1440" w:left="1440" w:header="720" w:footer="720" w:gutter="0"/>
          <w:cols w:space="720"/>
          <w:docGrid w:linePitch="360"/>
        </w:sectPr>
      </w:pPr>
    </w:p>
    <w:p w:rsidR="009163FF" w:rsidRPr="009163FF" w:rsidP="009163FF" w14:paraId="59ED52EF" w14:textId="62D2779F">
      <w:pPr>
        <w:pStyle w:val="Heading2"/>
        <w:numPr>
          <w:ilvl w:val="0"/>
          <w:numId w:val="2"/>
        </w:numPr>
        <w:spacing w:before="120" w:after="120"/>
        <w:rPr>
          <w:rFonts w:ascii="Calibri" w:hAnsi="Calibri" w:cs="Calibri"/>
        </w:rPr>
      </w:pPr>
      <w:bookmarkStart w:id="47" w:name="_Ref127855047"/>
      <w:r>
        <w:rPr>
          <w:rFonts w:ascii="Calibri" w:hAnsi="Calibri" w:cs="Calibri"/>
        </w:rPr>
        <w:t xml:space="preserve">Complete a row in the table below for each metal finishing operation, electroplating operation, and air emission control </w:t>
      </w:r>
      <w:r w:rsidRPr="009163FF">
        <w:rPr>
          <w:rFonts w:ascii="Calibri" w:hAnsi="Calibri" w:cs="Calibri"/>
        </w:rPr>
        <w:t xml:space="preserve">controls (excluding </w:t>
      </w:r>
      <w:r>
        <w:rPr>
          <w:rFonts w:ascii="Calibri" w:hAnsi="Calibri" w:cs="Calibri"/>
        </w:rPr>
        <w:t>chemical</w:t>
      </w:r>
      <w:r w:rsidRPr="009163FF">
        <w:rPr>
          <w:rFonts w:ascii="Calibri" w:hAnsi="Calibri" w:cs="Calibri"/>
        </w:rPr>
        <w:t xml:space="preserve"> fume suppressants)</w:t>
      </w:r>
      <w:r>
        <w:rPr>
          <w:rFonts w:ascii="Calibri" w:hAnsi="Calibri" w:cs="Calibri"/>
        </w:rPr>
        <w:t xml:space="preserve"> that the </w:t>
      </w:r>
      <w:r w:rsidRPr="009163FF" w:rsidR="00EF3881">
        <w:rPr>
          <w:rFonts w:ascii="Calibri" w:hAnsi="Calibri" w:cs="Calibri"/>
        </w:rPr>
        <w:t>facility intentionally use</w:t>
      </w:r>
      <w:r>
        <w:rPr>
          <w:rFonts w:ascii="Calibri" w:hAnsi="Calibri" w:cs="Calibri"/>
        </w:rPr>
        <w:t>d</w:t>
      </w:r>
      <w:r w:rsidRPr="009163FF" w:rsidR="00EF3881">
        <w:rPr>
          <w:rFonts w:ascii="Calibri" w:hAnsi="Calibri" w:cs="Calibri"/>
        </w:rPr>
        <w:t>, blend</w:t>
      </w:r>
      <w:r>
        <w:rPr>
          <w:rFonts w:ascii="Calibri" w:hAnsi="Calibri" w:cs="Calibri"/>
        </w:rPr>
        <w:t>ed</w:t>
      </w:r>
      <w:r w:rsidRPr="009163FF" w:rsidR="00EF3881">
        <w:rPr>
          <w:rFonts w:ascii="Calibri" w:hAnsi="Calibri" w:cs="Calibri"/>
        </w:rPr>
        <w:t>, integrate</w:t>
      </w:r>
      <w:r>
        <w:rPr>
          <w:rFonts w:ascii="Calibri" w:hAnsi="Calibri" w:cs="Calibri"/>
        </w:rPr>
        <w:t>d</w:t>
      </w:r>
      <w:r w:rsidRPr="009163FF" w:rsidR="00EF3881">
        <w:rPr>
          <w:rFonts w:ascii="Calibri" w:hAnsi="Calibri" w:cs="Calibri"/>
        </w:rPr>
        <w:t>, or appl</w:t>
      </w:r>
      <w:r>
        <w:rPr>
          <w:rFonts w:ascii="Calibri" w:hAnsi="Calibri" w:cs="Calibri"/>
        </w:rPr>
        <w:t>ied</w:t>
      </w:r>
      <w:r w:rsidRPr="009163FF" w:rsidR="00EF3881">
        <w:rPr>
          <w:rFonts w:ascii="Calibri" w:hAnsi="Calibri" w:cs="Calibri"/>
        </w:rPr>
        <w:t xml:space="preserve"> one or more PFAS (including a mixture or product containing PFAS) </w:t>
      </w:r>
      <w:r w:rsidRPr="00706D68">
        <w:rPr>
          <w:rFonts w:ascii="Calibri" w:hAnsi="Calibri" w:cs="Calibri"/>
          <w:b/>
          <w:bCs/>
        </w:rPr>
        <w:t>for any other purpose</w:t>
      </w:r>
      <w:r w:rsidRPr="009163FF" w:rsidR="00B6333E">
        <w:rPr>
          <w:rFonts w:ascii="Calibri" w:hAnsi="Calibri" w:cs="Calibri"/>
        </w:rPr>
        <w:t xml:space="preserve"> </w:t>
      </w:r>
      <w:r w:rsidRPr="009163FF" w:rsidR="006E7F8A">
        <w:rPr>
          <w:rFonts w:ascii="Calibri" w:hAnsi="Calibri" w:cs="Calibri"/>
        </w:rPr>
        <w:t xml:space="preserve">at any time </w:t>
      </w:r>
      <w:r w:rsidRPr="009163FF" w:rsidR="00C47732">
        <w:rPr>
          <w:rFonts w:ascii="Calibri" w:hAnsi="Calibri" w:cs="Calibri"/>
        </w:rPr>
        <w:t xml:space="preserve">since </w:t>
      </w:r>
      <w:r w:rsidR="00A65599">
        <w:rPr>
          <w:rFonts w:ascii="Calibri" w:hAnsi="Calibri" w:cs="Calibri"/>
        </w:rPr>
        <w:t>calendar year 1995</w:t>
      </w:r>
      <w:r w:rsidRPr="009163FF" w:rsidR="006E7F8A">
        <w:rPr>
          <w:rFonts w:ascii="Calibri" w:hAnsi="Calibri" w:cs="Calibri"/>
        </w:rPr>
        <w:t xml:space="preserve">? </w:t>
      </w:r>
      <w:r>
        <w:rPr>
          <w:rFonts w:ascii="Calibri" w:hAnsi="Calibri" w:cs="Calibri"/>
        </w:rPr>
        <w:t xml:space="preserve">Use of chemical fume suppressants containing PFAS should be reported </w:t>
      </w:r>
      <w:r w:rsidRPr="009163FF">
        <w:rPr>
          <w:rFonts w:ascii="Calibri" w:hAnsi="Calibri" w:cs="Calibri"/>
        </w:rPr>
        <w:t xml:space="preserve">in Question </w:t>
      </w:r>
      <w:r w:rsidRPr="009163FF">
        <w:rPr>
          <w:rFonts w:ascii="Calibri" w:hAnsi="Calibri" w:cs="Calibri"/>
        </w:rPr>
        <w:fldChar w:fldCharType="begin"/>
      </w:r>
      <w:r w:rsidRPr="009163FF">
        <w:rPr>
          <w:rFonts w:ascii="Calibri" w:hAnsi="Calibri" w:cs="Calibri"/>
        </w:rPr>
        <w:instrText xml:space="preserve"> REF _Ref104534010 \r \h  \* MERGEFORMAT </w:instrText>
      </w:r>
      <w:r w:rsidRPr="009163FF">
        <w:rPr>
          <w:rFonts w:ascii="Calibri" w:hAnsi="Calibri" w:cs="Calibri"/>
        </w:rPr>
        <w:fldChar w:fldCharType="separate"/>
      </w:r>
      <w:r w:rsidR="00FD5684">
        <w:rPr>
          <w:rFonts w:ascii="Calibri" w:hAnsi="Calibri" w:cs="Calibri"/>
        </w:rPr>
        <w:t>17</w:t>
      </w:r>
      <w:r w:rsidRPr="009163FF">
        <w:rPr>
          <w:rFonts w:ascii="Calibri" w:hAnsi="Calibri" w:cs="Calibri"/>
        </w:rPr>
        <w:fldChar w:fldCharType="end"/>
      </w:r>
      <w:r>
        <w:rPr>
          <w:rFonts w:ascii="Calibri" w:hAnsi="Calibri" w:cs="Calibri"/>
        </w:rPr>
        <w:t xml:space="preserve"> and do not need to be reported in this question. If applicable, i</w:t>
      </w:r>
      <w:r w:rsidR="00133FFB">
        <w:t>nclude operations that previously occurred even if they do not reflect current operations</w:t>
      </w:r>
      <w:r w:rsidR="00470979">
        <w:t xml:space="preserve"> and i</w:t>
      </w:r>
      <w:r w:rsidR="00133FFB">
        <w:t xml:space="preserve">nclude operations that </w:t>
      </w:r>
      <w:r w:rsidR="00133FFB">
        <w:rPr>
          <w:rFonts w:ascii="Calibri" w:hAnsi="Calibri" w:cs="Calibri"/>
        </w:rPr>
        <w:t>occurred</w:t>
      </w:r>
      <w:r w:rsidRPr="009163FF" w:rsidR="00133FFB">
        <w:rPr>
          <w:rFonts w:ascii="Calibri" w:hAnsi="Calibri" w:cs="Calibri"/>
        </w:rPr>
        <w:t xml:space="preserve"> under other ownership, if </w:t>
      </w:r>
      <w:r w:rsidR="00133FFB">
        <w:rPr>
          <w:rFonts w:ascii="Calibri" w:hAnsi="Calibri" w:cs="Calibri"/>
        </w:rPr>
        <w:t>known</w:t>
      </w:r>
      <w:r w:rsidRPr="009163FF" w:rsidR="00133FFB">
        <w:rPr>
          <w:rFonts w:ascii="Calibri" w:hAnsi="Calibri" w:cs="Calibri"/>
        </w:rPr>
        <w:t>.</w:t>
      </w:r>
      <w:r w:rsidRPr="009163FF">
        <w:rPr>
          <w:rFonts w:ascii="Calibri" w:hAnsi="Calibri" w:cs="Calibri"/>
        </w:rPr>
        <w:t xml:space="preserve"> </w:t>
      </w:r>
      <w:r w:rsidR="007A3589">
        <w:rPr>
          <w:rFonts w:ascii="Calibri" w:hAnsi="Calibri" w:cs="Calibri"/>
        </w:rPr>
        <w:t>If unknown, use best professional judgement to provide an estimate.</w:t>
      </w:r>
      <w:bookmarkEnd w:id="47"/>
    </w:p>
    <w:p w:rsidR="009163FF" w:rsidRPr="00E11100" w:rsidP="009163FF" w14:paraId="434F2AD4" w14:textId="302FF4B7">
      <w:pPr>
        <w:pStyle w:val="Style1"/>
        <w:rPr>
          <w:rFonts w:ascii="Calibri" w:hAnsi="Calibri" w:cs="Calibri"/>
        </w:rPr>
      </w:pPr>
      <w:sdt>
        <w:sdtPr>
          <w:id w:val="791484480"/>
          <w14:checkbox>
            <w14:checked w14:val="0"/>
            <w14:checkedState w14:val="2612" w14:font="MS Gothic"/>
            <w14:uncheckedState w14:val="2610" w14:font="MS Gothic"/>
          </w14:checkbox>
        </w:sdtPr>
        <w:sdtContent>
          <w:r w:rsidRPr="00E92F07">
            <w:rPr>
              <w:rFonts w:ascii="MS Gothic" w:eastAsia="MS Gothic" w:hAnsi="MS Gothic" w:cs="MS Gothic"/>
            </w:rPr>
            <w:t>☐</w:t>
          </w:r>
        </w:sdtContent>
      </w:sdt>
      <w:r w:rsidRPr="00E11100">
        <w:rPr>
          <w:rFonts w:ascii="Calibri" w:hAnsi="Calibri" w:cs="Calibri"/>
        </w:rPr>
        <w:t xml:space="preserve"> Facility did not </w:t>
      </w:r>
      <w:r w:rsidR="009D71A5">
        <w:rPr>
          <w:rFonts w:ascii="Calibri" w:hAnsi="Calibri" w:cs="Calibri"/>
        </w:rPr>
        <w:t xml:space="preserve">intentionally </w:t>
      </w:r>
      <w:r w:rsidRPr="009163FF">
        <w:rPr>
          <w:rFonts w:ascii="Calibri" w:hAnsi="Calibri" w:cs="Calibri"/>
        </w:rPr>
        <w:t xml:space="preserve">use, blend, integrate, or apply one or more PFAS (including a mixture or product containing PFAS) for any other purpose </w:t>
      </w:r>
      <w:r w:rsidR="00FF720A">
        <w:rPr>
          <w:rFonts w:ascii="Calibri" w:hAnsi="Calibri" w:cs="Calibri"/>
        </w:rPr>
        <w:t>in</w:t>
      </w:r>
      <w:r w:rsidRPr="009163FF" w:rsidR="00FF720A">
        <w:rPr>
          <w:rFonts w:ascii="Calibri" w:hAnsi="Calibri" w:cs="Calibri"/>
        </w:rPr>
        <w:t xml:space="preserve"> </w:t>
      </w:r>
      <w:r w:rsidRPr="009163FF">
        <w:rPr>
          <w:rFonts w:ascii="Calibri" w:hAnsi="Calibri" w:cs="Calibri"/>
        </w:rPr>
        <w:t>metal finishing operations, electroplating operations, or air emission control</w:t>
      </w:r>
      <w:r w:rsidR="002A1C8E">
        <w:rPr>
          <w:rFonts w:ascii="Calibri" w:hAnsi="Calibri" w:cs="Calibri"/>
        </w:rPr>
        <w:t>s</w:t>
      </w:r>
      <w:r w:rsidRPr="009163FF">
        <w:rPr>
          <w:rFonts w:ascii="Calibri" w:hAnsi="Calibri" w:cs="Calibri"/>
        </w:rPr>
        <w:t xml:space="preserve"> (excluding </w:t>
      </w:r>
      <w:r w:rsidR="004A41FE">
        <w:rPr>
          <w:rFonts w:ascii="Calibri" w:hAnsi="Calibri" w:cs="Calibri"/>
        </w:rPr>
        <w:t>chemical</w:t>
      </w:r>
      <w:r w:rsidRPr="009163FF">
        <w:rPr>
          <w:rFonts w:ascii="Calibri" w:hAnsi="Calibri" w:cs="Calibri"/>
        </w:rPr>
        <w:t xml:space="preserve"> fume suppressants reported in Question </w:t>
      </w:r>
      <w:r w:rsidRPr="009163FF">
        <w:rPr>
          <w:rFonts w:ascii="Calibri" w:hAnsi="Calibri" w:cs="Calibri"/>
        </w:rPr>
        <w:fldChar w:fldCharType="begin"/>
      </w:r>
      <w:r w:rsidRPr="009163FF">
        <w:rPr>
          <w:rFonts w:ascii="Calibri" w:hAnsi="Calibri" w:cs="Calibri"/>
        </w:rPr>
        <w:instrText xml:space="preserve"> REF _Ref104534010 \r \h  \* MERGEFORMAT </w:instrText>
      </w:r>
      <w:r w:rsidRPr="009163FF">
        <w:rPr>
          <w:rFonts w:ascii="Calibri" w:hAnsi="Calibri" w:cs="Calibri"/>
        </w:rPr>
        <w:fldChar w:fldCharType="separate"/>
      </w:r>
      <w:r w:rsidR="00FD5684">
        <w:rPr>
          <w:rFonts w:ascii="Calibri" w:hAnsi="Calibri" w:cs="Calibri"/>
        </w:rPr>
        <w:t>17</w:t>
      </w:r>
      <w:r w:rsidRPr="009163FF">
        <w:rPr>
          <w:rFonts w:ascii="Calibri" w:hAnsi="Calibri" w:cs="Calibri"/>
        </w:rPr>
        <w:fldChar w:fldCharType="end"/>
      </w:r>
      <w:r w:rsidRPr="009163FF">
        <w:rPr>
          <w:rFonts w:ascii="Calibri" w:hAnsi="Calibri" w:cs="Calibri"/>
        </w:rPr>
        <w:t xml:space="preserve">) at any time since </w:t>
      </w:r>
      <w:r w:rsidR="00A65599">
        <w:rPr>
          <w:rFonts w:ascii="Calibri" w:hAnsi="Calibri" w:cs="Calibri"/>
        </w:rPr>
        <w:t>calendar year 1995</w:t>
      </w:r>
      <w:r w:rsidRPr="00E11100">
        <w:rPr>
          <w:rFonts w:ascii="Calibri" w:hAnsi="Calibri" w:cs="Calibri"/>
        </w:rPr>
        <w:t>.</w:t>
      </w:r>
    </w:p>
    <w:p w:rsidR="006E7F8A" w:rsidP="009163FF" w14:paraId="5AF0C4E9" w14:textId="794C477E">
      <w:pPr>
        <w:pStyle w:val="Style1"/>
        <w:ind w:firstLine="360"/>
        <w:rPr>
          <w:rFonts w:ascii="Calibri" w:hAnsi="Calibri" w:cs="Calibri"/>
        </w:rPr>
      </w:pPr>
      <w:r w:rsidRPr="00E11100">
        <w:rPr>
          <w:rFonts w:ascii="Calibri" w:hAnsi="Calibri" w:cs="Calibri"/>
        </w:rPr>
        <w:t>OR</w:t>
      </w:r>
      <w:bookmarkEnd w:id="42"/>
    </w:p>
    <w:tbl>
      <w:tblPr>
        <w:tblStyle w:val="TableGrid"/>
        <w:tblW w:w="5000" w:type="pct"/>
        <w:jc w:val="center"/>
        <w:tblLook w:val="04A0"/>
      </w:tblPr>
      <w:tblGrid>
        <w:gridCol w:w="900"/>
        <w:gridCol w:w="1711"/>
        <w:gridCol w:w="2068"/>
        <w:gridCol w:w="1892"/>
        <w:gridCol w:w="2159"/>
        <w:gridCol w:w="1711"/>
        <w:gridCol w:w="1350"/>
        <w:gridCol w:w="1169"/>
      </w:tblGrid>
      <w:tr w14:paraId="42584AE7" w14:textId="77777777" w:rsidTr="00A2664C">
        <w:tblPrEx>
          <w:tblW w:w="5000" w:type="pct"/>
          <w:jc w:val="center"/>
          <w:tblLook w:val="04A0"/>
        </w:tblPrEx>
        <w:trPr>
          <w:cantSplit/>
          <w:trHeight w:val="314"/>
          <w:tblHeader/>
          <w:jc w:val="center"/>
        </w:trPr>
        <w:tc>
          <w:tcPr>
            <w:tcW w:w="5000" w:type="pct"/>
            <w:gridSpan w:val="8"/>
            <w:tcBorders>
              <w:top w:val="nil"/>
              <w:left w:val="nil"/>
              <w:right w:val="nil"/>
            </w:tcBorders>
          </w:tcPr>
          <w:p w:rsidR="001D0CBE" w:rsidRPr="00E11100" w14:paraId="4C3903EC" w14:textId="5058A4E7">
            <w:pPr>
              <w:pStyle w:val="ListBulletLAST"/>
              <w:numPr>
                <w:ilvl w:val="0"/>
                <w:numId w:val="0"/>
              </w:numPr>
              <w:spacing w:before="120" w:after="120"/>
              <w:jc w:val="center"/>
              <w:rPr>
                <w:rFonts w:ascii="Calibri" w:hAnsi="Calibri" w:cs="Calibri"/>
                <w:b/>
                <w:bCs/>
                <w:noProof/>
              </w:rPr>
            </w:pPr>
            <w:r>
              <w:rPr>
                <w:rFonts w:ascii="Calibri" w:hAnsi="Calibri" w:cs="Calibri"/>
                <w:b/>
                <w:bCs/>
                <w:noProof/>
              </w:rPr>
              <w:t xml:space="preserve">Intentional </w:t>
            </w:r>
            <w:r>
              <w:rPr>
                <w:rFonts w:ascii="Calibri" w:hAnsi="Calibri" w:cs="Calibri"/>
                <w:b/>
                <w:bCs/>
                <w:noProof/>
              </w:rPr>
              <w:t xml:space="preserve">PFAS Use in Metal Finishing and Electroplating Processes and Air </w:t>
            </w:r>
            <w:r w:rsidR="002A1C8E">
              <w:rPr>
                <w:rFonts w:ascii="Calibri" w:hAnsi="Calibri" w:cs="Calibri"/>
                <w:b/>
                <w:bCs/>
                <w:noProof/>
              </w:rPr>
              <w:t xml:space="preserve">Emission </w:t>
            </w:r>
            <w:r>
              <w:rPr>
                <w:rFonts w:ascii="Calibri" w:hAnsi="Calibri" w:cs="Calibri"/>
                <w:b/>
                <w:bCs/>
                <w:noProof/>
              </w:rPr>
              <w:t>Controls</w:t>
            </w:r>
            <w:r>
              <w:rPr>
                <w:rFonts w:ascii="Calibri" w:hAnsi="Calibri" w:cs="Calibri"/>
                <w:b/>
                <w:bCs/>
                <w:noProof/>
              </w:rPr>
              <w:t xml:space="preserve"> Since 1995</w:t>
            </w:r>
            <w:r>
              <w:rPr>
                <w:rFonts w:ascii="Calibri" w:hAnsi="Calibri" w:cs="Calibri"/>
                <w:b/>
                <w:bCs/>
                <w:noProof/>
              </w:rPr>
              <w:t xml:space="preserve"> (excluding </w:t>
            </w:r>
            <w:r w:rsidR="004A41FE">
              <w:rPr>
                <w:rFonts w:ascii="Calibri" w:hAnsi="Calibri" w:cs="Calibri"/>
                <w:b/>
                <w:bCs/>
                <w:noProof/>
              </w:rPr>
              <w:t>chemical</w:t>
            </w:r>
            <w:r>
              <w:rPr>
                <w:rFonts w:ascii="Calibri" w:hAnsi="Calibri" w:cs="Calibri"/>
                <w:b/>
                <w:bCs/>
                <w:noProof/>
              </w:rPr>
              <w:t xml:space="preserve"> fume suppressants)</w:t>
            </w:r>
          </w:p>
        </w:tc>
      </w:tr>
      <w:tr w14:paraId="12B78009" w14:textId="77777777" w:rsidTr="00A2664C">
        <w:tblPrEx>
          <w:tblW w:w="5000" w:type="pct"/>
          <w:jc w:val="center"/>
          <w:tblLook w:val="04A0"/>
        </w:tblPrEx>
        <w:trPr>
          <w:cantSplit/>
          <w:trHeight w:val="314"/>
          <w:tblHeader/>
          <w:jc w:val="center"/>
        </w:trPr>
        <w:tc>
          <w:tcPr>
            <w:tcW w:w="347" w:type="pct"/>
            <w:shd w:val="clear" w:color="auto" w:fill="D9D9D9" w:themeFill="background1" w:themeFillShade="D9"/>
            <w:vAlign w:val="center"/>
          </w:tcPr>
          <w:p w:rsidR="009E3AF1" w:rsidRPr="00E11100" w:rsidP="009E3AF1" w14:paraId="503E5569"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Process Name</w:t>
            </w:r>
          </w:p>
        </w:tc>
        <w:tc>
          <w:tcPr>
            <w:tcW w:w="660" w:type="pct"/>
            <w:shd w:val="clear" w:color="auto" w:fill="D9D9D9" w:themeFill="background1" w:themeFillShade="D9"/>
            <w:vAlign w:val="center"/>
          </w:tcPr>
          <w:p w:rsidR="009E3AF1" w:rsidP="009E3AF1" w14:paraId="2F527DB5" w14:textId="7A41A8BF">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Process Category</w:t>
            </w:r>
          </w:p>
          <w:p w:rsidR="00C701E3" w:rsidRPr="00C701E3" w:rsidP="009E3AF1" w14:paraId="025F80A7" w14:textId="4352DBDC">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only one)</w:t>
            </w:r>
          </w:p>
        </w:tc>
        <w:tc>
          <w:tcPr>
            <w:tcW w:w="798" w:type="pct"/>
            <w:shd w:val="clear" w:color="auto" w:fill="D9D9D9" w:themeFill="background1" w:themeFillShade="D9"/>
            <w:vAlign w:val="center"/>
          </w:tcPr>
          <w:p w:rsidR="009E3AF1" w:rsidRPr="00E11100" w:rsidP="009E3AF1" w14:paraId="24D7428A" w14:textId="32108BE5">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Description of Process and Purpose for </w:t>
            </w:r>
            <w:r w:rsidR="008C0568">
              <w:rPr>
                <w:rFonts w:ascii="Calibri" w:hAnsi="Calibri" w:cs="Calibri"/>
                <w:b/>
                <w:bCs/>
                <w:noProof/>
                <w:sz w:val="20"/>
                <w:szCs w:val="20"/>
              </w:rPr>
              <w:t xml:space="preserve">Intentional </w:t>
            </w:r>
            <w:r w:rsidRPr="00E11100">
              <w:rPr>
                <w:rFonts w:ascii="Calibri" w:hAnsi="Calibri" w:cs="Calibri"/>
                <w:b/>
                <w:bCs/>
                <w:noProof/>
                <w:sz w:val="20"/>
                <w:szCs w:val="20"/>
              </w:rPr>
              <w:t xml:space="preserve">Use of PFAS or </w:t>
            </w:r>
            <w:r>
              <w:rPr>
                <w:rFonts w:ascii="Calibri" w:hAnsi="Calibri" w:cs="Calibri"/>
                <w:b/>
                <w:bCs/>
                <w:noProof/>
                <w:sz w:val="20"/>
                <w:szCs w:val="20"/>
              </w:rPr>
              <w:t xml:space="preserve">PFAS-Containing </w:t>
            </w:r>
            <w:r w:rsidRPr="00E11100">
              <w:rPr>
                <w:rFonts w:ascii="Calibri" w:hAnsi="Calibri" w:cs="Calibri"/>
                <w:b/>
                <w:bCs/>
                <w:noProof/>
                <w:sz w:val="20"/>
                <w:szCs w:val="20"/>
              </w:rPr>
              <w:t>Product</w:t>
            </w:r>
          </w:p>
        </w:tc>
        <w:tc>
          <w:tcPr>
            <w:tcW w:w="730" w:type="pct"/>
            <w:shd w:val="clear" w:color="auto" w:fill="D9D9D9" w:themeFill="background1" w:themeFillShade="D9"/>
            <w:vAlign w:val="center"/>
          </w:tcPr>
          <w:p w:rsidR="009E3AF1" w:rsidRPr="00E11100" w:rsidP="009E3AF1" w14:paraId="712060A1" w14:textId="32627EBC">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Manufacturer(s) and Name(s) of PFAS or</w:t>
            </w:r>
            <w:r>
              <w:rPr>
                <w:rFonts w:ascii="Calibri" w:hAnsi="Calibri" w:cs="Calibri"/>
                <w:b/>
                <w:bCs/>
                <w:noProof/>
                <w:sz w:val="20"/>
                <w:szCs w:val="20"/>
              </w:rPr>
              <w:t xml:space="preserve"> PFAS-Containing </w:t>
            </w:r>
            <w:r w:rsidRPr="00E11100">
              <w:rPr>
                <w:rFonts w:ascii="Calibri" w:hAnsi="Calibri" w:cs="Calibri"/>
                <w:b/>
                <w:bCs/>
                <w:noProof/>
                <w:sz w:val="20"/>
                <w:szCs w:val="20"/>
              </w:rPr>
              <w:t xml:space="preserve">Product </w:t>
            </w:r>
          </w:p>
        </w:tc>
        <w:tc>
          <w:tcPr>
            <w:tcW w:w="833" w:type="pct"/>
            <w:shd w:val="clear" w:color="auto" w:fill="D9D9D9" w:themeFill="background1" w:themeFillShade="D9"/>
            <w:vAlign w:val="center"/>
          </w:tcPr>
          <w:p w:rsidR="009E3AF1" w:rsidP="009E3AF1" w14:paraId="6936ACA2"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Year(s) PFAS or PFAS-Containing Product Was Used</w:t>
            </w:r>
          </w:p>
          <w:p w:rsidR="009E3AF1" w:rsidRPr="009E3AF1" w:rsidP="009E3AF1" w14:paraId="0227EFB0" w14:textId="3EC45505">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all that apply)</w:t>
            </w:r>
          </w:p>
        </w:tc>
        <w:tc>
          <w:tcPr>
            <w:tcW w:w="660" w:type="pct"/>
            <w:shd w:val="clear" w:color="auto" w:fill="D9D9D9" w:themeFill="background1" w:themeFillShade="D9"/>
            <w:vAlign w:val="center"/>
          </w:tcPr>
          <w:p w:rsidR="009E3AF1" w:rsidRPr="007A3589" w:rsidP="007A3589" w14:paraId="5122D554" w14:textId="7E9353FA">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Wastewater Generated From Operation</w:t>
            </w:r>
          </w:p>
        </w:tc>
        <w:tc>
          <w:tcPr>
            <w:tcW w:w="521" w:type="pct"/>
            <w:shd w:val="clear" w:color="auto" w:fill="D9D9D9" w:themeFill="background1" w:themeFillShade="D9"/>
            <w:vAlign w:val="center"/>
          </w:tcPr>
          <w:p w:rsidR="009E3AF1" w:rsidP="009E3AF1" w14:paraId="056764D7"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Total Annual Volume Used</w:t>
            </w:r>
            <w:r>
              <w:rPr>
                <w:rFonts w:ascii="Calibri" w:hAnsi="Calibri" w:cs="Calibri"/>
                <w:b/>
                <w:bCs/>
                <w:noProof/>
                <w:sz w:val="20"/>
                <w:szCs w:val="20"/>
              </w:rPr>
              <w:t xml:space="preserve"> in 2022</w:t>
            </w:r>
          </w:p>
          <w:p w:rsidR="00D43302" w:rsidRPr="00D43302" w:rsidP="009E3AF1" w14:paraId="04F8C649" w14:textId="66359EDB">
            <w:pPr>
              <w:pStyle w:val="ListBulletLAST"/>
              <w:numPr>
                <w:ilvl w:val="0"/>
                <w:numId w:val="0"/>
              </w:numPr>
              <w:spacing w:after="0"/>
              <w:jc w:val="center"/>
              <w:rPr>
                <w:rFonts w:ascii="Calibri" w:hAnsi="Calibri" w:cs="Calibri"/>
                <w:noProof/>
                <w:sz w:val="20"/>
                <w:szCs w:val="20"/>
              </w:rPr>
            </w:pPr>
            <w:r w:rsidRPr="00D43302">
              <w:rPr>
                <w:rFonts w:ascii="Calibri" w:hAnsi="Calibri" w:cs="Calibri"/>
                <w:noProof/>
                <w:sz w:val="20"/>
                <w:szCs w:val="20"/>
              </w:rPr>
              <w:t>(g</w:t>
            </w:r>
            <w:r w:rsidR="00A21CDB">
              <w:rPr>
                <w:rFonts w:ascii="Calibri" w:hAnsi="Calibri" w:cs="Calibri"/>
                <w:noProof/>
                <w:sz w:val="20"/>
                <w:szCs w:val="20"/>
              </w:rPr>
              <w:t>al</w:t>
            </w:r>
            <w:r w:rsidRPr="00D43302">
              <w:rPr>
                <w:rFonts w:ascii="Calibri" w:hAnsi="Calibri" w:cs="Calibri"/>
                <w:noProof/>
                <w:sz w:val="20"/>
                <w:szCs w:val="20"/>
              </w:rPr>
              <w:t>)</w:t>
            </w:r>
          </w:p>
        </w:tc>
        <w:tc>
          <w:tcPr>
            <w:tcW w:w="451" w:type="pct"/>
            <w:shd w:val="clear" w:color="auto" w:fill="D9D9D9" w:themeFill="background1" w:themeFillShade="D9"/>
            <w:vAlign w:val="center"/>
          </w:tcPr>
          <w:p w:rsidR="009E3AF1" w:rsidP="009E3AF1" w14:paraId="3E387A7F"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Number of Days Used</w:t>
            </w:r>
            <w:r>
              <w:rPr>
                <w:rFonts w:ascii="Calibri" w:hAnsi="Calibri" w:cs="Calibri"/>
                <w:b/>
                <w:bCs/>
                <w:noProof/>
                <w:sz w:val="20"/>
                <w:szCs w:val="20"/>
              </w:rPr>
              <w:t xml:space="preserve"> in 2022</w:t>
            </w:r>
          </w:p>
          <w:p w:rsidR="009E3AF1" w:rsidRPr="00E11100" w:rsidP="009E3AF1" w14:paraId="405EDFAB" w14:textId="4982F732">
            <w:pPr>
              <w:pStyle w:val="ListBulletLAST"/>
              <w:numPr>
                <w:ilvl w:val="0"/>
                <w:numId w:val="0"/>
              </w:numPr>
              <w:spacing w:after="0"/>
              <w:jc w:val="center"/>
              <w:rPr>
                <w:rFonts w:ascii="Calibri" w:hAnsi="Calibri" w:cs="Calibri"/>
                <w:b/>
                <w:bCs/>
                <w:noProof/>
                <w:sz w:val="20"/>
                <w:szCs w:val="20"/>
              </w:rPr>
            </w:pPr>
          </w:p>
        </w:tc>
      </w:tr>
      <w:tr w14:paraId="36CD8917" w14:textId="77777777" w:rsidTr="00A2664C">
        <w:tblPrEx>
          <w:tblW w:w="5000" w:type="pct"/>
          <w:jc w:val="center"/>
          <w:tblLook w:val="04A0"/>
        </w:tblPrEx>
        <w:trPr>
          <w:cantSplit/>
          <w:trHeight w:val="20"/>
          <w:jc w:val="center"/>
        </w:trPr>
        <w:tc>
          <w:tcPr>
            <w:tcW w:w="347" w:type="pct"/>
            <w:vAlign w:val="center"/>
          </w:tcPr>
          <w:p w:rsidR="009E3AF1" w:rsidRPr="00E11100" w:rsidP="009E3AF1" w14:paraId="24B795BD" w14:textId="77777777">
            <w:pPr>
              <w:pStyle w:val="ListBulletLAST"/>
              <w:numPr>
                <w:ilvl w:val="0"/>
                <w:numId w:val="0"/>
              </w:numPr>
              <w:spacing w:after="0"/>
              <w:rPr>
                <w:rFonts w:ascii="Calibri" w:hAnsi="Calibri" w:cs="Calibri"/>
                <w:noProof/>
                <w:sz w:val="20"/>
                <w:szCs w:val="20"/>
              </w:rPr>
            </w:pPr>
          </w:p>
        </w:tc>
        <w:tc>
          <w:tcPr>
            <w:tcW w:w="660" w:type="pct"/>
            <w:vAlign w:val="center"/>
          </w:tcPr>
          <w:p w:rsidR="009E3AF1" w:rsidRPr="00470979" w:rsidP="009E3AF1" w14:paraId="07E87B53" w14:textId="51377F5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55079062"/>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w:t>
            </w:r>
            <w:r w:rsidRPr="00470979" w:rsidR="001D0CBE">
              <w:rPr>
                <w:rFonts w:ascii="Calibri" w:eastAsia="MS Gothic" w:hAnsi="Calibri" w:cs="Calibri"/>
                <w:sz w:val="20"/>
                <w:szCs w:val="20"/>
              </w:rPr>
              <w:t xml:space="preserve">Chromium </w:t>
            </w:r>
            <w:r w:rsidRPr="00470979" w:rsidR="007C4CE0">
              <w:rPr>
                <w:rFonts w:ascii="Calibri" w:eastAsia="MS Gothic" w:hAnsi="Calibri" w:cs="Calibri"/>
                <w:sz w:val="20"/>
                <w:szCs w:val="20"/>
              </w:rPr>
              <w:t>m</w:t>
            </w:r>
            <w:r w:rsidRPr="00470979">
              <w:rPr>
                <w:rFonts w:ascii="Calibri" w:eastAsia="MS Gothic" w:hAnsi="Calibri" w:cs="Calibri"/>
                <w:sz w:val="20"/>
                <w:szCs w:val="20"/>
              </w:rPr>
              <w:t xml:space="preserve">etal </w:t>
            </w:r>
            <w:r w:rsidRPr="00470979" w:rsidR="007C4CE0">
              <w:rPr>
                <w:rFonts w:ascii="Calibri" w:eastAsia="MS Gothic" w:hAnsi="Calibri" w:cs="Calibri"/>
                <w:sz w:val="20"/>
                <w:szCs w:val="20"/>
              </w:rPr>
              <w:t>f</w:t>
            </w:r>
            <w:r w:rsidRPr="00470979">
              <w:rPr>
                <w:rFonts w:ascii="Calibri" w:eastAsia="MS Gothic" w:hAnsi="Calibri" w:cs="Calibri"/>
                <w:sz w:val="20"/>
                <w:szCs w:val="20"/>
              </w:rPr>
              <w:t xml:space="preserve">inishing or </w:t>
            </w:r>
            <w:r w:rsidRPr="00470979" w:rsidR="007C4CE0">
              <w:rPr>
                <w:rFonts w:ascii="Calibri" w:eastAsia="MS Gothic" w:hAnsi="Calibri" w:cs="Calibri"/>
                <w:sz w:val="20"/>
                <w:szCs w:val="20"/>
              </w:rPr>
              <w:t>electroplating o</w:t>
            </w:r>
            <w:r w:rsidRPr="00470979">
              <w:rPr>
                <w:rFonts w:ascii="Calibri" w:eastAsia="MS Gothic" w:hAnsi="Calibri" w:cs="Calibri"/>
                <w:sz w:val="20"/>
                <w:szCs w:val="20"/>
              </w:rPr>
              <w:t>peration</w:t>
            </w:r>
          </w:p>
          <w:p w:rsidR="001D0CBE" w:rsidRPr="00470979" w:rsidP="001D0CBE" w14:paraId="6200B9A1" w14:textId="7AEF7A4F">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54300546"/>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Non</w:t>
            </w:r>
            <w:r w:rsidRPr="00470979" w:rsidR="007C4CE0">
              <w:rPr>
                <w:rFonts w:ascii="Calibri" w:eastAsia="MS Gothic" w:hAnsi="Calibri" w:cs="Calibri"/>
                <w:sz w:val="20"/>
                <w:szCs w:val="20"/>
              </w:rPr>
              <w:t>c</w:t>
            </w:r>
            <w:r w:rsidRPr="00470979">
              <w:rPr>
                <w:rFonts w:ascii="Calibri" w:eastAsia="MS Gothic" w:hAnsi="Calibri" w:cs="Calibri"/>
                <w:sz w:val="20"/>
                <w:szCs w:val="20"/>
              </w:rPr>
              <w:t xml:space="preserve">hromium </w:t>
            </w:r>
            <w:r w:rsidRPr="00470979" w:rsidR="007C4CE0">
              <w:rPr>
                <w:rFonts w:ascii="Calibri" w:eastAsia="MS Gothic" w:hAnsi="Calibri" w:cs="Calibri"/>
                <w:sz w:val="20"/>
                <w:szCs w:val="20"/>
              </w:rPr>
              <w:t>m</w:t>
            </w:r>
            <w:r w:rsidRPr="00470979">
              <w:rPr>
                <w:rFonts w:ascii="Calibri" w:eastAsia="MS Gothic" w:hAnsi="Calibri" w:cs="Calibri"/>
                <w:sz w:val="20"/>
                <w:szCs w:val="20"/>
              </w:rPr>
              <w:t xml:space="preserve">etal </w:t>
            </w:r>
            <w:r w:rsidRPr="00470979" w:rsidR="007C4CE0">
              <w:rPr>
                <w:rFonts w:ascii="Calibri" w:eastAsia="MS Gothic" w:hAnsi="Calibri" w:cs="Calibri"/>
                <w:sz w:val="20"/>
                <w:szCs w:val="20"/>
              </w:rPr>
              <w:t>f</w:t>
            </w:r>
            <w:r w:rsidRPr="00470979">
              <w:rPr>
                <w:rFonts w:ascii="Calibri" w:eastAsia="MS Gothic" w:hAnsi="Calibri" w:cs="Calibri"/>
                <w:sz w:val="20"/>
                <w:szCs w:val="20"/>
              </w:rPr>
              <w:t xml:space="preserve">inishing or </w:t>
            </w:r>
            <w:r w:rsidRPr="00470979" w:rsidR="007C4CE0">
              <w:rPr>
                <w:rFonts w:ascii="Calibri" w:eastAsia="MS Gothic" w:hAnsi="Calibri" w:cs="Calibri"/>
                <w:sz w:val="20"/>
                <w:szCs w:val="20"/>
              </w:rPr>
              <w:t>e</w:t>
            </w:r>
            <w:r w:rsidRPr="00470979">
              <w:rPr>
                <w:rFonts w:ascii="Calibri" w:eastAsia="MS Gothic" w:hAnsi="Calibri" w:cs="Calibri"/>
                <w:sz w:val="20"/>
                <w:szCs w:val="20"/>
              </w:rPr>
              <w:t xml:space="preserve">lectroplating </w:t>
            </w:r>
            <w:r w:rsidRPr="00470979" w:rsidR="007C4CE0">
              <w:rPr>
                <w:rFonts w:ascii="Calibri" w:eastAsia="MS Gothic" w:hAnsi="Calibri" w:cs="Calibri"/>
                <w:sz w:val="20"/>
                <w:szCs w:val="20"/>
              </w:rPr>
              <w:t>o</w:t>
            </w:r>
            <w:r w:rsidRPr="00470979">
              <w:rPr>
                <w:rFonts w:ascii="Calibri" w:eastAsia="MS Gothic" w:hAnsi="Calibri" w:cs="Calibri"/>
                <w:sz w:val="20"/>
                <w:szCs w:val="20"/>
              </w:rPr>
              <w:t>peration</w:t>
            </w:r>
          </w:p>
          <w:p w:rsidR="009E3AF1" w:rsidRPr="00470979" w:rsidP="009E3AF1" w14:paraId="74EACBA9" w14:textId="0319EDCF">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23817797"/>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Air </w:t>
            </w:r>
            <w:r w:rsidRPr="00470979" w:rsidR="007C4CE0">
              <w:rPr>
                <w:rFonts w:ascii="Calibri" w:eastAsia="MS Gothic" w:hAnsi="Calibri" w:cs="Calibri"/>
                <w:sz w:val="20"/>
                <w:szCs w:val="20"/>
              </w:rPr>
              <w:t>e</w:t>
            </w:r>
            <w:r w:rsidRPr="00470979">
              <w:rPr>
                <w:rFonts w:ascii="Calibri" w:eastAsia="MS Gothic" w:hAnsi="Calibri" w:cs="Calibri"/>
                <w:sz w:val="20"/>
                <w:szCs w:val="20"/>
              </w:rPr>
              <w:t xml:space="preserve">mission </w:t>
            </w:r>
            <w:r w:rsidRPr="00470979" w:rsidR="007C4CE0">
              <w:rPr>
                <w:rFonts w:ascii="Calibri" w:eastAsia="MS Gothic" w:hAnsi="Calibri" w:cs="Calibri"/>
                <w:sz w:val="20"/>
                <w:szCs w:val="20"/>
              </w:rPr>
              <w:t>c</w:t>
            </w:r>
            <w:r w:rsidRPr="00470979">
              <w:rPr>
                <w:rFonts w:ascii="Calibri" w:eastAsia="MS Gothic" w:hAnsi="Calibri" w:cs="Calibri"/>
                <w:sz w:val="20"/>
                <w:szCs w:val="20"/>
              </w:rPr>
              <w:t>ontrol</w:t>
            </w:r>
          </w:p>
        </w:tc>
        <w:tc>
          <w:tcPr>
            <w:tcW w:w="798" w:type="pct"/>
            <w:vAlign w:val="center"/>
          </w:tcPr>
          <w:p w:rsidR="009E3AF1" w:rsidRPr="00470979" w:rsidP="009E3AF1" w14:paraId="6E9403E9" w14:textId="77777777">
            <w:pPr>
              <w:pStyle w:val="ListBulletLAST"/>
              <w:numPr>
                <w:ilvl w:val="0"/>
                <w:numId w:val="0"/>
              </w:numPr>
              <w:spacing w:after="0"/>
              <w:jc w:val="center"/>
              <w:rPr>
                <w:rFonts w:ascii="Calibri" w:hAnsi="Calibri" w:cs="Calibri"/>
                <w:noProof/>
                <w:sz w:val="20"/>
                <w:szCs w:val="20"/>
              </w:rPr>
            </w:pPr>
          </w:p>
        </w:tc>
        <w:tc>
          <w:tcPr>
            <w:tcW w:w="730" w:type="pct"/>
            <w:vAlign w:val="center"/>
          </w:tcPr>
          <w:p w:rsidR="009E3AF1" w:rsidRPr="00E11100" w:rsidP="009E3AF1" w14:paraId="3F66E2AD" w14:textId="77777777">
            <w:pPr>
              <w:pStyle w:val="ListBulletLAST"/>
              <w:numPr>
                <w:ilvl w:val="0"/>
                <w:numId w:val="0"/>
              </w:numPr>
              <w:spacing w:after="0"/>
              <w:rPr>
                <w:rFonts w:ascii="Calibri" w:hAnsi="Calibri" w:cs="Calibri"/>
                <w:noProof/>
                <w:sz w:val="20"/>
                <w:szCs w:val="20"/>
              </w:rPr>
            </w:pPr>
          </w:p>
        </w:tc>
        <w:tc>
          <w:tcPr>
            <w:tcW w:w="833" w:type="pct"/>
            <w:vAlign w:val="center"/>
          </w:tcPr>
          <w:p w:rsidR="009E3AF1" w:rsidRPr="00470979" w:rsidP="009E3AF1" w14:paraId="3A2AED7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59342277"/>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2022</w:t>
            </w:r>
          </w:p>
          <w:p w:rsidR="009E3AF1" w:rsidRPr="00470979" w:rsidP="009E3AF1" w14:paraId="1BE59DC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31065381"/>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2021</w:t>
            </w:r>
          </w:p>
          <w:p w:rsidR="009E3AF1" w:rsidRPr="00470979" w:rsidP="009E3AF1" w14:paraId="52E23B5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26120495"/>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2020</w:t>
            </w:r>
          </w:p>
          <w:p w:rsidR="009E3AF1" w:rsidRPr="00470979" w:rsidP="009E3AF1" w14:paraId="4C0C9D2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56337328"/>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2019</w:t>
            </w:r>
          </w:p>
          <w:p w:rsidR="009E3AF1" w:rsidRPr="00470979" w:rsidP="009E3AF1" w14:paraId="1AF6B63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29424739"/>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2018</w:t>
            </w:r>
          </w:p>
          <w:p w:rsidR="009E3AF1" w:rsidRPr="00470979" w:rsidP="009E3AF1" w14:paraId="05BA3BC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59186618"/>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2017</w:t>
            </w:r>
          </w:p>
          <w:p w:rsidR="009E3AF1" w:rsidRPr="00470979" w:rsidP="009E3AF1" w14:paraId="5493C6D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59623998"/>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2016</w:t>
            </w:r>
          </w:p>
          <w:p w:rsidR="009E3AF1" w:rsidRPr="00470979" w:rsidP="009E3AF1" w14:paraId="443FEA84" w14:textId="5A3BBCE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78385823"/>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2010 </w:t>
            </w:r>
            <w:r w:rsidRPr="00470979" w:rsidR="007C4CE0">
              <w:rPr>
                <w:rFonts w:ascii="Calibri" w:eastAsia="MS Gothic" w:hAnsi="Calibri" w:cs="Calibri"/>
                <w:sz w:val="20"/>
                <w:szCs w:val="20"/>
              </w:rPr>
              <w:t>–</w:t>
            </w:r>
            <w:r w:rsidRPr="00470979">
              <w:rPr>
                <w:rFonts w:ascii="Calibri" w:eastAsia="MS Gothic" w:hAnsi="Calibri" w:cs="Calibri"/>
                <w:sz w:val="20"/>
                <w:szCs w:val="20"/>
              </w:rPr>
              <w:t xml:space="preserve"> 2015</w:t>
            </w:r>
          </w:p>
          <w:p w:rsidR="009E3AF1" w:rsidRPr="00470979" w:rsidP="009E3AF1" w14:paraId="63149D92" w14:textId="06F0B681">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57985117"/>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2000 </w:t>
            </w:r>
            <w:r w:rsidRPr="00470979" w:rsidR="007C4CE0">
              <w:rPr>
                <w:rFonts w:ascii="Calibri" w:eastAsia="MS Gothic" w:hAnsi="Calibri" w:cs="Calibri"/>
                <w:sz w:val="20"/>
                <w:szCs w:val="20"/>
              </w:rPr>
              <w:t>–</w:t>
            </w:r>
            <w:r w:rsidRPr="00470979">
              <w:rPr>
                <w:rFonts w:ascii="Calibri" w:eastAsia="MS Gothic" w:hAnsi="Calibri" w:cs="Calibri"/>
                <w:sz w:val="20"/>
                <w:szCs w:val="20"/>
              </w:rPr>
              <w:t xml:space="preserve"> 20</w:t>
            </w:r>
            <w:r w:rsidR="00470979">
              <w:rPr>
                <w:rFonts w:ascii="Calibri" w:eastAsia="MS Gothic" w:hAnsi="Calibri" w:cs="Calibri"/>
                <w:sz w:val="20"/>
                <w:szCs w:val="20"/>
              </w:rPr>
              <w:t>09</w:t>
            </w:r>
          </w:p>
          <w:p w:rsidR="009E3AF1" w:rsidRPr="00470979" w:rsidP="009E3AF1" w14:paraId="6912E960" w14:textId="4294D345">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1446197089"/>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Prior to 2000</w:t>
            </w:r>
          </w:p>
        </w:tc>
        <w:tc>
          <w:tcPr>
            <w:tcW w:w="660" w:type="pct"/>
            <w:vAlign w:val="center"/>
          </w:tcPr>
          <w:p w:rsidR="009E3AF1" w:rsidRPr="00470979" w:rsidP="009E3AF1" w14:paraId="45BD322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18318674"/>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Yes</w:t>
            </w:r>
          </w:p>
          <w:p w:rsidR="009E3AF1" w:rsidRPr="00470979" w:rsidP="009E3AF1" w14:paraId="0639BB5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12791677"/>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No</w:t>
            </w:r>
          </w:p>
          <w:p w:rsidR="009E3AF1" w:rsidRPr="00470979" w:rsidP="009E3AF1" w14:paraId="1590029C" w14:textId="77777777">
            <w:pPr>
              <w:pStyle w:val="ListBulletLAST"/>
              <w:numPr>
                <w:ilvl w:val="0"/>
                <w:numId w:val="0"/>
              </w:numPr>
              <w:spacing w:after="0"/>
              <w:rPr>
                <w:rFonts w:ascii="Calibri" w:eastAsia="MS Gothic" w:hAnsi="Calibri" w:cs="Calibri"/>
                <w:sz w:val="20"/>
                <w:szCs w:val="20"/>
                <w:shd w:val="clear" w:color="auto" w:fill="E6E6E6"/>
              </w:rPr>
            </w:pPr>
          </w:p>
        </w:tc>
        <w:tc>
          <w:tcPr>
            <w:tcW w:w="521" w:type="pct"/>
            <w:vAlign w:val="center"/>
          </w:tcPr>
          <w:p w:rsidR="009E3AF1" w:rsidP="009E3AF1" w14:paraId="41D5A5CA"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451" w:type="pct"/>
            <w:vAlign w:val="center"/>
          </w:tcPr>
          <w:p w:rsidR="009E3AF1" w:rsidRPr="00E11100" w:rsidP="009E3AF1" w14:paraId="70062530" w14:textId="77777777">
            <w:pPr>
              <w:pStyle w:val="ListBulletLAST"/>
              <w:numPr>
                <w:ilvl w:val="0"/>
                <w:numId w:val="0"/>
              </w:numPr>
              <w:spacing w:after="0"/>
              <w:rPr>
                <w:rFonts w:ascii="Calibri" w:eastAsia="MS Gothic" w:hAnsi="Calibri" w:cs="Calibri"/>
                <w:sz w:val="20"/>
                <w:szCs w:val="20"/>
              </w:rPr>
            </w:pPr>
          </w:p>
        </w:tc>
      </w:tr>
      <w:tr w14:paraId="506C0B3A" w14:textId="77777777" w:rsidTr="00A2664C">
        <w:tblPrEx>
          <w:tblW w:w="5000" w:type="pct"/>
          <w:jc w:val="center"/>
          <w:tblLook w:val="04A0"/>
        </w:tblPrEx>
        <w:trPr>
          <w:cantSplit/>
          <w:trHeight w:val="20"/>
          <w:jc w:val="center"/>
        </w:trPr>
        <w:tc>
          <w:tcPr>
            <w:tcW w:w="347" w:type="pct"/>
            <w:vAlign w:val="center"/>
          </w:tcPr>
          <w:p w:rsidR="009E3AF1" w:rsidRPr="00E11100" w:rsidP="009E3AF1" w14:paraId="06110B81" w14:textId="77777777">
            <w:pPr>
              <w:pStyle w:val="ListBulletLAST"/>
              <w:numPr>
                <w:ilvl w:val="0"/>
                <w:numId w:val="0"/>
              </w:numPr>
              <w:spacing w:after="0"/>
              <w:rPr>
                <w:rFonts w:ascii="Calibri" w:eastAsia="MS Gothic" w:hAnsi="Calibri" w:cs="Calibri"/>
                <w:sz w:val="20"/>
                <w:szCs w:val="20"/>
              </w:rPr>
            </w:pPr>
          </w:p>
        </w:tc>
        <w:tc>
          <w:tcPr>
            <w:tcW w:w="660" w:type="pct"/>
            <w:vAlign w:val="center"/>
          </w:tcPr>
          <w:p w:rsidR="007C4CE0" w:rsidRPr="00470979" w:rsidP="007C4CE0" w14:paraId="06CD4E2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64373417"/>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Chromium metal finishing or electroplating operation</w:t>
            </w:r>
          </w:p>
          <w:p w:rsidR="007C4CE0" w:rsidRPr="00470979" w:rsidP="007C4CE0" w14:paraId="0D3BDAD4" w14:textId="50342801">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60901200"/>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Nonchromium metal finishing or electroplating operation</w:t>
            </w:r>
          </w:p>
          <w:p w:rsidR="009E3AF1" w:rsidRPr="00470979" w:rsidP="001D0CBE" w14:paraId="537FD22A" w14:textId="6435A52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31014130"/>
                <w14:checkbox>
                  <w14:checked w14:val="0"/>
                  <w14:checkedState w14:val="2612" w14:font="MS Gothic"/>
                  <w14:uncheckedState w14:val="2610" w14:font="MS Gothic"/>
                </w14:checkbox>
              </w:sdtPr>
              <w:sdtContent>
                <w:r w:rsidRPr="00470979" w:rsidR="007C4CE0">
                  <w:rPr>
                    <w:rFonts w:ascii="MS Gothic" w:eastAsia="MS Gothic" w:hAnsi="MS Gothic" w:cs="MS Gothic"/>
                    <w:sz w:val="20"/>
                    <w:szCs w:val="20"/>
                  </w:rPr>
                  <w:t>☐</w:t>
                </w:r>
              </w:sdtContent>
            </w:sdt>
            <w:r w:rsidRPr="00470979" w:rsidR="007C4CE0">
              <w:rPr>
                <w:rFonts w:ascii="Calibri" w:eastAsia="MS Gothic" w:hAnsi="Calibri" w:cs="Calibri"/>
                <w:sz w:val="20"/>
                <w:szCs w:val="20"/>
              </w:rPr>
              <w:t xml:space="preserve"> Air emission control</w:t>
            </w:r>
          </w:p>
        </w:tc>
        <w:tc>
          <w:tcPr>
            <w:tcW w:w="798" w:type="pct"/>
            <w:vAlign w:val="center"/>
          </w:tcPr>
          <w:p w:rsidR="009E3AF1" w:rsidRPr="00470979" w:rsidP="009E3AF1" w14:paraId="69AE8679" w14:textId="77777777">
            <w:pPr>
              <w:pStyle w:val="ListBulletLAST"/>
              <w:numPr>
                <w:ilvl w:val="0"/>
                <w:numId w:val="0"/>
              </w:numPr>
              <w:spacing w:after="0"/>
              <w:jc w:val="center"/>
              <w:rPr>
                <w:rFonts w:ascii="Calibri" w:hAnsi="Calibri" w:cs="Calibri"/>
                <w:noProof/>
                <w:sz w:val="20"/>
                <w:szCs w:val="20"/>
              </w:rPr>
            </w:pPr>
          </w:p>
        </w:tc>
        <w:tc>
          <w:tcPr>
            <w:tcW w:w="730" w:type="pct"/>
            <w:vAlign w:val="center"/>
          </w:tcPr>
          <w:p w:rsidR="009E3AF1" w:rsidRPr="00470979" w:rsidP="009E3AF1" w14:paraId="6769BB67" w14:textId="77777777">
            <w:pPr>
              <w:pStyle w:val="ListBulletLAST"/>
              <w:numPr>
                <w:ilvl w:val="0"/>
                <w:numId w:val="0"/>
              </w:numPr>
              <w:spacing w:after="0"/>
              <w:rPr>
                <w:rFonts w:ascii="Calibri" w:eastAsia="MS Gothic" w:hAnsi="Calibri" w:cs="Calibri"/>
                <w:sz w:val="20"/>
                <w:szCs w:val="20"/>
                <w:shd w:val="clear" w:color="auto" w:fill="E6E6E6"/>
              </w:rPr>
            </w:pPr>
          </w:p>
        </w:tc>
        <w:tc>
          <w:tcPr>
            <w:tcW w:w="833" w:type="pct"/>
            <w:vAlign w:val="center"/>
          </w:tcPr>
          <w:p w:rsidR="00470979" w:rsidRPr="00470979" w:rsidP="00470979" w14:paraId="4DEA358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25418560"/>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2022</w:t>
            </w:r>
          </w:p>
          <w:p w:rsidR="00470979" w:rsidRPr="00470979" w:rsidP="00470979" w14:paraId="2D148CBB"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35117204"/>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2021</w:t>
            </w:r>
          </w:p>
          <w:p w:rsidR="00470979" w:rsidRPr="00470979" w:rsidP="00470979" w14:paraId="0867B21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11367192"/>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2020</w:t>
            </w:r>
          </w:p>
          <w:p w:rsidR="00470979" w:rsidRPr="00470979" w:rsidP="00470979" w14:paraId="0D289D4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39699709"/>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2019</w:t>
            </w:r>
          </w:p>
          <w:p w:rsidR="00470979" w:rsidRPr="00470979" w:rsidP="00470979" w14:paraId="6A26CD7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66116760"/>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2018</w:t>
            </w:r>
          </w:p>
          <w:p w:rsidR="00470979" w:rsidRPr="00470979" w:rsidP="00470979" w14:paraId="6DA42C4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48538306"/>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2017</w:t>
            </w:r>
          </w:p>
          <w:p w:rsidR="00470979" w:rsidRPr="00470979" w:rsidP="00470979" w14:paraId="4E44BEB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77707692"/>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2016</w:t>
            </w:r>
          </w:p>
          <w:p w:rsidR="00470979" w:rsidRPr="00470979" w:rsidP="00470979" w14:paraId="3E567C8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62456446"/>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2010 – 2015</w:t>
            </w:r>
          </w:p>
          <w:p w:rsidR="00470979" w:rsidRPr="00470979" w:rsidP="00470979" w14:paraId="16F42A6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24579519"/>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2000 – 2009</w:t>
            </w:r>
          </w:p>
          <w:p w:rsidR="009E3AF1" w:rsidRPr="00470979" w:rsidP="00470979" w14:paraId="5E474A63" w14:textId="300B5F5A">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1496834287"/>
                <w14:checkbox>
                  <w14:checked w14:val="0"/>
                  <w14:checkedState w14:val="2612" w14:font="MS Gothic"/>
                  <w14:uncheckedState w14:val="2610" w14:font="MS Gothic"/>
                </w14:checkbox>
              </w:sdtPr>
              <w:sdtContent>
                <w:r w:rsidRPr="00470979" w:rsidR="00470979">
                  <w:rPr>
                    <w:rFonts w:ascii="MS Gothic" w:eastAsia="MS Gothic" w:hAnsi="MS Gothic" w:cs="MS Gothic"/>
                    <w:sz w:val="20"/>
                    <w:szCs w:val="20"/>
                  </w:rPr>
                  <w:t>☐</w:t>
                </w:r>
              </w:sdtContent>
            </w:sdt>
            <w:r w:rsidRPr="00470979" w:rsidR="00470979">
              <w:rPr>
                <w:rFonts w:ascii="Calibri" w:eastAsia="MS Gothic" w:hAnsi="Calibri" w:cs="Calibri"/>
                <w:sz w:val="20"/>
                <w:szCs w:val="20"/>
              </w:rPr>
              <w:t xml:space="preserve"> Prior to 2000</w:t>
            </w:r>
          </w:p>
        </w:tc>
        <w:tc>
          <w:tcPr>
            <w:tcW w:w="660" w:type="pct"/>
            <w:vAlign w:val="center"/>
          </w:tcPr>
          <w:p w:rsidR="009E3AF1" w:rsidRPr="00470979" w:rsidP="009E3AF1" w14:paraId="0930CA8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75218605"/>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Yes</w:t>
            </w:r>
          </w:p>
          <w:p w:rsidR="009E3AF1" w:rsidRPr="00470979" w:rsidP="009E3AF1" w14:paraId="2FD5AD4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91796335"/>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No</w:t>
            </w:r>
          </w:p>
          <w:p w:rsidR="009E3AF1" w:rsidRPr="00470979" w:rsidP="009E3AF1" w14:paraId="6FFDAE59" w14:textId="77777777">
            <w:pPr>
              <w:pStyle w:val="ListBulletLAST"/>
              <w:numPr>
                <w:ilvl w:val="0"/>
                <w:numId w:val="0"/>
              </w:numPr>
              <w:spacing w:after="0"/>
              <w:rPr>
                <w:rFonts w:ascii="Calibri" w:eastAsia="MS Gothic" w:hAnsi="Calibri" w:cs="Calibri"/>
                <w:sz w:val="20"/>
                <w:szCs w:val="20"/>
                <w:shd w:val="clear" w:color="auto" w:fill="E6E6E6"/>
              </w:rPr>
            </w:pPr>
          </w:p>
        </w:tc>
        <w:tc>
          <w:tcPr>
            <w:tcW w:w="521" w:type="pct"/>
            <w:vAlign w:val="center"/>
          </w:tcPr>
          <w:p w:rsidR="009E3AF1" w:rsidRPr="00470979" w:rsidP="009E3AF1" w14:paraId="6778E5E9" w14:textId="77777777">
            <w:pPr>
              <w:pStyle w:val="ListBulletLAST"/>
              <w:numPr>
                <w:ilvl w:val="0"/>
                <w:numId w:val="0"/>
              </w:numPr>
              <w:spacing w:after="0"/>
              <w:rPr>
                <w:rFonts w:ascii="Calibri" w:eastAsia="MS Gothic" w:hAnsi="Calibri" w:cs="Calibri"/>
                <w:sz w:val="20"/>
                <w:szCs w:val="20"/>
                <w:shd w:val="clear" w:color="auto" w:fill="E6E6E6"/>
              </w:rPr>
            </w:pPr>
          </w:p>
        </w:tc>
        <w:tc>
          <w:tcPr>
            <w:tcW w:w="451" w:type="pct"/>
            <w:vAlign w:val="center"/>
          </w:tcPr>
          <w:p w:rsidR="009E3AF1" w:rsidRPr="00E11100" w:rsidP="009E3AF1" w14:paraId="5D6A41D2" w14:textId="77777777">
            <w:pPr>
              <w:pStyle w:val="ListBulletLAST"/>
              <w:numPr>
                <w:ilvl w:val="0"/>
                <w:numId w:val="0"/>
              </w:numPr>
              <w:spacing w:after="0"/>
              <w:jc w:val="center"/>
              <w:rPr>
                <w:rFonts w:ascii="Calibri" w:hAnsi="Calibri" w:cs="Calibri"/>
                <w:noProof/>
                <w:sz w:val="20"/>
                <w:szCs w:val="20"/>
              </w:rPr>
            </w:pPr>
          </w:p>
        </w:tc>
      </w:tr>
      <w:bookmarkEnd w:id="43"/>
    </w:tbl>
    <w:p w:rsidR="00631AF5" w:rsidRPr="00631AF5" w:rsidP="00AF3624" w14:paraId="6550C45F" w14:textId="2525B918">
      <w:pPr>
        <w:pStyle w:val="Style1"/>
        <w:ind w:left="0"/>
        <w:sectPr w:rsidSect="00D36C24">
          <w:pgSz w:w="15840" w:h="12240" w:orient="landscape"/>
          <w:pgMar w:top="1440" w:right="1440" w:bottom="1440" w:left="1440" w:header="720" w:footer="720" w:gutter="0"/>
          <w:cols w:space="720"/>
          <w:docGrid w:linePitch="360"/>
        </w:sectPr>
      </w:pPr>
    </w:p>
    <w:p w:rsidR="00C67135" w:rsidP="00C67135" w14:paraId="6D24D85C" w14:textId="12E7C711">
      <w:pPr>
        <w:pStyle w:val="Heading2"/>
        <w:numPr>
          <w:ilvl w:val="0"/>
          <w:numId w:val="2"/>
        </w:numPr>
        <w:spacing w:before="120" w:after="120"/>
        <w:rPr>
          <w:rFonts w:ascii="Calibri" w:hAnsi="Calibri" w:cs="Calibri"/>
        </w:rPr>
      </w:pPr>
      <w:r w:rsidRPr="00E11100">
        <w:rPr>
          <w:rFonts w:ascii="Calibri" w:hAnsi="Calibri" w:cs="Calibri"/>
        </w:rPr>
        <w:t xml:space="preserve">Provide the facility's total annual production of </w:t>
      </w:r>
      <w:r w:rsidRPr="00543D48">
        <w:rPr>
          <w:rFonts w:ascii="Calibri" w:hAnsi="Calibri" w:cs="Calibri"/>
          <w:b/>
          <w:bCs/>
        </w:rPr>
        <w:t xml:space="preserve">metal </w:t>
      </w:r>
      <w:r w:rsidR="00470979">
        <w:rPr>
          <w:rFonts w:ascii="Calibri" w:hAnsi="Calibri" w:cs="Calibri"/>
          <w:b/>
          <w:bCs/>
        </w:rPr>
        <w:t xml:space="preserve">finishing and electroplating services or </w:t>
      </w:r>
      <w:r w:rsidRPr="00543D48">
        <w:rPr>
          <w:rFonts w:ascii="Calibri" w:hAnsi="Calibri" w:cs="Calibri"/>
          <w:b/>
          <w:bCs/>
        </w:rPr>
        <w:t>products</w:t>
      </w:r>
      <w:r w:rsidRPr="00E11100">
        <w:rPr>
          <w:rFonts w:ascii="Calibri" w:hAnsi="Calibri" w:cs="Calibri"/>
        </w:rPr>
        <w:t xml:space="preserve"> </w:t>
      </w:r>
      <w:r w:rsidR="007B21D2">
        <w:rPr>
          <w:rFonts w:ascii="Calibri" w:hAnsi="Calibri" w:cs="Calibri"/>
        </w:rPr>
        <w:t xml:space="preserve">(i.e., </w:t>
      </w:r>
      <w:r w:rsidR="00133209">
        <w:rPr>
          <w:rFonts w:ascii="Calibri" w:hAnsi="Calibri" w:cs="Calibri"/>
        </w:rPr>
        <w:t xml:space="preserve">all </w:t>
      </w:r>
      <w:r w:rsidR="00A9524A">
        <w:rPr>
          <w:rFonts w:ascii="Calibri" w:hAnsi="Calibri" w:cs="Calibri"/>
        </w:rPr>
        <w:t xml:space="preserve">chromium and nonchromium metal finishing and electroplating </w:t>
      </w:r>
      <w:r w:rsidR="000A26E4">
        <w:rPr>
          <w:rFonts w:ascii="Calibri" w:hAnsi="Calibri" w:cs="Calibri"/>
        </w:rPr>
        <w:t>services and saleable materials produced by result</w:t>
      </w:r>
      <w:r w:rsidR="00A9524A">
        <w:rPr>
          <w:rFonts w:ascii="Calibri" w:hAnsi="Calibri" w:cs="Calibri"/>
        </w:rPr>
        <w:t xml:space="preserve">) </w:t>
      </w:r>
      <w:r w:rsidRPr="00E11100">
        <w:rPr>
          <w:rFonts w:ascii="Calibri" w:hAnsi="Calibri" w:cs="Calibri"/>
        </w:rPr>
        <w:t xml:space="preserve">during calendar year 2022. Also provide the facility's total annual production volume of </w:t>
      </w:r>
      <w:r w:rsidRPr="00642B34">
        <w:rPr>
          <w:rFonts w:ascii="Calibri" w:hAnsi="Calibri" w:cs="Calibri"/>
          <w:b/>
          <w:bCs/>
        </w:rPr>
        <w:t xml:space="preserve">metal </w:t>
      </w:r>
      <w:r w:rsidR="00470979">
        <w:rPr>
          <w:rFonts w:ascii="Calibri" w:hAnsi="Calibri" w:cs="Calibri"/>
          <w:b/>
          <w:bCs/>
        </w:rPr>
        <w:t xml:space="preserve">finishing and electroplating services or </w:t>
      </w:r>
      <w:r w:rsidRPr="00543D48" w:rsidR="00470979">
        <w:rPr>
          <w:rFonts w:ascii="Calibri" w:hAnsi="Calibri" w:cs="Calibri"/>
          <w:b/>
          <w:bCs/>
        </w:rPr>
        <w:t>products</w:t>
      </w:r>
      <w:r w:rsidRPr="00E11100">
        <w:rPr>
          <w:rFonts w:ascii="Calibri" w:hAnsi="Calibri" w:cs="Calibri"/>
        </w:rPr>
        <w:t xml:space="preserve"> </w:t>
      </w:r>
      <w:r w:rsidRPr="00E11100" w:rsidR="00807952">
        <w:rPr>
          <w:rFonts w:ascii="Calibri" w:hAnsi="Calibri" w:cs="Calibri"/>
        </w:rPr>
        <w:t xml:space="preserve">associated with intentional use, blending, integrating, or application of one or more PFAS (including a mixture or product containing PFAS) </w:t>
      </w:r>
      <w:r w:rsidRPr="00E11100">
        <w:rPr>
          <w:rFonts w:ascii="Calibri" w:hAnsi="Calibri" w:cs="Calibri"/>
        </w:rPr>
        <w:t>during calendar year 2022</w:t>
      </w:r>
      <w:r w:rsidR="000A26E4">
        <w:rPr>
          <w:rFonts w:ascii="Calibri" w:hAnsi="Calibri" w:cs="Calibri"/>
        </w:rPr>
        <w:t>. Total annual production may be estimated in terms of number of units finished, surface area finished, mass of materials finished, sales volume associated with finishing</w:t>
      </w:r>
      <w:r w:rsidR="00E73D30">
        <w:rPr>
          <w:rFonts w:ascii="Calibri" w:hAnsi="Calibri" w:cs="Calibri"/>
        </w:rPr>
        <w:t>, or a user-defined metric</w:t>
      </w:r>
      <w:r w:rsidR="000A26E4">
        <w:rPr>
          <w:rFonts w:ascii="Calibri" w:hAnsi="Calibri" w:cs="Calibri"/>
        </w:rPr>
        <w:t>. If unknown, use best professional judgement to provide an estimate.</w:t>
      </w:r>
    </w:p>
    <w:tbl>
      <w:tblPr>
        <w:tblStyle w:val="TableGrid"/>
        <w:tblW w:w="5000" w:type="pct"/>
        <w:jc w:val="center"/>
        <w:tblLook w:val="04A0"/>
      </w:tblPr>
      <w:tblGrid>
        <w:gridCol w:w="2618"/>
        <w:gridCol w:w="1685"/>
        <w:gridCol w:w="1685"/>
        <w:gridCol w:w="1685"/>
        <w:gridCol w:w="1687"/>
      </w:tblGrid>
      <w:tr w14:paraId="026CDCCE" w14:textId="47150F60" w:rsidTr="00E73D30">
        <w:tblPrEx>
          <w:tblW w:w="5000" w:type="pct"/>
          <w:jc w:val="center"/>
          <w:tblLook w:val="04A0"/>
        </w:tblPrEx>
        <w:trPr>
          <w:trHeight w:val="314"/>
          <w:tblHeader/>
          <w:jc w:val="center"/>
        </w:trPr>
        <w:tc>
          <w:tcPr>
            <w:tcW w:w="5000" w:type="pct"/>
            <w:gridSpan w:val="5"/>
            <w:tcBorders>
              <w:top w:val="nil"/>
              <w:left w:val="nil"/>
              <w:right w:val="nil"/>
            </w:tcBorders>
          </w:tcPr>
          <w:p w:rsidR="00E73D30" w14:paraId="0DFBB93C" w14:textId="1D1D36B2">
            <w:pPr>
              <w:pStyle w:val="ListBulletLAST"/>
              <w:numPr>
                <w:ilvl w:val="0"/>
                <w:numId w:val="0"/>
              </w:numPr>
              <w:spacing w:before="120" w:after="120"/>
              <w:jc w:val="center"/>
              <w:rPr>
                <w:rFonts w:ascii="Calibri" w:hAnsi="Calibri" w:cs="Calibri"/>
                <w:b/>
                <w:bCs/>
                <w:noProof/>
              </w:rPr>
            </w:pPr>
            <w:r>
              <w:rPr>
                <w:rFonts w:ascii="Calibri" w:hAnsi="Calibri" w:cs="Calibri"/>
                <w:b/>
                <w:bCs/>
                <w:noProof/>
              </w:rPr>
              <w:t>Total Annual Production of Metal Finishing and Electroplating Services or Products in 2022</w:t>
            </w:r>
          </w:p>
        </w:tc>
      </w:tr>
      <w:tr w14:paraId="1601CA8B" w14:textId="0CFDE0BB" w:rsidTr="00E73D30">
        <w:tblPrEx>
          <w:tblW w:w="5000" w:type="pct"/>
          <w:jc w:val="center"/>
          <w:tblLook w:val="04A0"/>
        </w:tblPrEx>
        <w:trPr>
          <w:trHeight w:val="314"/>
          <w:tblHeader/>
          <w:jc w:val="center"/>
        </w:trPr>
        <w:tc>
          <w:tcPr>
            <w:tcW w:w="1399" w:type="pct"/>
            <w:vMerge w:val="restart"/>
            <w:shd w:val="clear" w:color="auto" w:fill="D9D9D9" w:themeFill="background1" w:themeFillShade="D9"/>
            <w:vAlign w:val="center"/>
          </w:tcPr>
          <w:p w:rsidR="00E73D30" w:rsidRPr="00E73D30" w:rsidP="00E73D30" w14:paraId="211D181F" w14:textId="77777777">
            <w:pPr>
              <w:pStyle w:val="ListBulletLAST"/>
              <w:numPr>
                <w:ilvl w:val="0"/>
                <w:numId w:val="0"/>
              </w:numPr>
              <w:spacing w:after="0"/>
              <w:jc w:val="center"/>
              <w:rPr>
                <w:rFonts w:ascii="Calibri" w:hAnsi="Calibri" w:cs="Calibri"/>
                <w:b/>
                <w:bCs/>
                <w:noProof/>
                <w:sz w:val="20"/>
                <w:szCs w:val="20"/>
              </w:rPr>
            </w:pPr>
            <w:r w:rsidRPr="00E73D30">
              <w:rPr>
                <w:rFonts w:ascii="Calibri" w:hAnsi="Calibri" w:cs="Calibri"/>
                <w:b/>
                <w:bCs/>
                <w:noProof/>
                <w:sz w:val="20"/>
                <w:szCs w:val="20"/>
              </w:rPr>
              <w:t>Basis of Estimate</w:t>
            </w:r>
          </w:p>
          <w:p w:rsidR="00E73D30" w:rsidRPr="00E73D30" w:rsidP="00E73D30" w14:paraId="5BB43247" w14:textId="7433118F">
            <w:pPr>
              <w:pStyle w:val="ListBulletLAST"/>
              <w:numPr>
                <w:ilvl w:val="0"/>
                <w:numId w:val="0"/>
              </w:numPr>
              <w:spacing w:after="0"/>
              <w:jc w:val="center"/>
              <w:rPr>
                <w:rFonts w:ascii="Calibri" w:hAnsi="Calibri" w:cs="Calibri"/>
                <w:b/>
                <w:bCs/>
                <w:noProof/>
                <w:sz w:val="20"/>
                <w:szCs w:val="20"/>
              </w:rPr>
            </w:pPr>
            <w:r w:rsidRPr="00E73D30">
              <w:rPr>
                <w:rFonts w:ascii="Calibri" w:hAnsi="Calibri" w:cs="Calibri"/>
                <w:noProof/>
                <w:sz w:val="20"/>
                <w:szCs w:val="20"/>
              </w:rPr>
              <w:t>(select only one)</w:t>
            </w:r>
          </w:p>
        </w:tc>
        <w:tc>
          <w:tcPr>
            <w:tcW w:w="1800" w:type="pct"/>
            <w:gridSpan w:val="2"/>
            <w:shd w:val="clear" w:color="auto" w:fill="D9D9D9" w:themeFill="background1" w:themeFillShade="D9"/>
            <w:vAlign w:val="center"/>
          </w:tcPr>
          <w:p w:rsidR="00E73D30" w:rsidRPr="00E73D30" w:rsidP="00E73D30" w14:paraId="3D7D9675" w14:textId="5A48C5E1">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Metal Finishing and Electroplating Production in 2022</w:t>
            </w:r>
          </w:p>
        </w:tc>
        <w:tc>
          <w:tcPr>
            <w:tcW w:w="1801" w:type="pct"/>
            <w:gridSpan w:val="2"/>
            <w:shd w:val="clear" w:color="auto" w:fill="D9D9D9" w:themeFill="background1" w:themeFillShade="D9"/>
            <w:vAlign w:val="center"/>
          </w:tcPr>
          <w:p w:rsidR="00E73D30" w:rsidP="00E73D30" w14:paraId="02A326AD" w14:textId="7F8843FC">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Metal Finishing and Electroplating Production Using PFAS or PFAS-Based Chemical Fume Suppressants in 2022</w:t>
            </w:r>
          </w:p>
        </w:tc>
      </w:tr>
      <w:tr w14:paraId="256B38B3" w14:textId="480F6BED" w:rsidTr="00E73D30">
        <w:tblPrEx>
          <w:tblW w:w="5000" w:type="pct"/>
          <w:jc w:val="center"/>
          <w:tblLook w:val="04A0"/>
        </w:tblPrEx>
        <w:trPr>
          <w:trHeight w:val="314"/>
          <w:tblHeader/>
          <w:jc w:val="center"/>
        </w:trPr>
        <w:tc>
          <w:tcPr>
            <w:tcW w:w="1399" w:type="pct"/>
            <w:vMerge/>
            <w:shd w:val="clear" w:color="auto" w:fill="D9D9D9" w:themeFill="background1" w:themeFillShade="D9"/>
            <w:vAlign w:val="center"/>
          </w:tcPr>
          <w:p w:rsidR="00E73D30" w:rsidRPr="00E73D30" w:rsidP="00E73D30" w14:paraId="5DC3E746" w14:textId="77777777">
            <w:pPr>
              <w:pStyle w:val="ListBulletLAST"/>
              <w:numPr>
                <w:ilvl w:val="0"/>
                <w:numId w:val="0"/>
              </w:numPr>
              <w:spacing w:after="0"/>
              <w:jc w:val="center"/>
              <w:rPr>
                <w:rFonts w:ascii="Calibri" w:hAnsi="Calibri" w:cs="Calibri"/>
                <w:b/>
                <w:bCs/>
                <w:noProof/>
                <w:sz w:val="20"/>
                <w:szCs w:val="20"/>
              </w:rPr>
            </w:pPr>
          </w:p>
        </w:tc>
        <w:tc>
          <w:tcPr>
            <w:tcW w:w="900" w:type="pct"/>
            <w:shd w:val="clear" w:color="auto" w:fill="D9D9D9" w:themeFill="background1" w:themeFillShade="D9"/>
            <w:vAlign w:val="center"/>
          </w:tcPr>
          <w:p w:rsidR="00E73D30" w:rsidRPr="00E73D30" w:rsidP="00E73D30" w14:paraId="04443251" w14:textId="773F45EC">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Quantity</w:t>
            </w:r>
          </w:p>
        </w:tc>
        <w:tc>
          <w:tcPr>
            <w:tcW w:w="900" w:type="pct"/>
            <w:shd w:val="clear" w:color="auto" w:fill="D9D9D9" w:themeFill="background1" w:themeFillShade="D9"/>
            <w:vAlign w:val="center"/>
          </w:tcPr>
          <w:p w:rsidR="00E73D30" w:rsidRPr="00E73D30" w:rsidP="00E73D30" w14:paraId="474B0E2A" w14:textId="47AF309F">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Unit of Measure</w:t>
            </w:r>
          </w:p>
        </w:tc>
        <w:tc>
          <w:tcPr>
            <w:tcW w:w="900" w:type="pct"/>
            <w:shd w:val="clear" w:color="auto" w:fill="D9D9D9" w:themeFill="background1" w:themeFillShade="D9"/>
            <w:vAlign w:val="center"/>
          </w:tcPr>
          <w:p w:rsidR="00E73D30" w:rsidP="00E73D30" w14:paraId="5209BC57" w14:textId="2B86F18A">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Quantity</w:t>
            </w:r>
          </w:p>
        </w:tc>
        <w:tc>
          <w:tcPr>
            <w:tcW w:w="901" w:type="pct"/>
            <w:shd w:val="clear" w:color="auto" w:fill="D9D9D9" w:themeFill="background1" w:themeFillShade="D9"/>
            <w:vAlign w:val="center"/>
          </w:tcPr>
          <w:p w:rsidR="00E73D30" w:rsidP="00E73D30" w14:paraId="12AC3BF8" w14:textId="72ECFA4B">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Unit of Measure</w:t>
            </w:r>
          </w:p>
        </w:tc>
      </w:tr>
      <w:tr w14:paraId="1B613E8E" w14:textId="74854D8A" w:rsidTr="00E73D30">
        <w:tblPrEx>
          <w:tblW w:w="5000" w:type="pct"/>
          <w:jc w:val="center"/>
          <w:tblLook w:val="04A0"/>
        </w:tblPrEx>
        <w:trPr>
          <w:trHeight w:val="20"/>
          <w:jc w:val="center"/>
        </w:trPr>
        <w:tc>
          <w:tcPr>
            <w:tcW w:w="1399" w:type="pct"/>
            <w:vAlign w:val="center"/>
          </w:tcPr>
          <w:p w:rsidR="00E73D30" w:rsidRPr="00E73D30" w:rsidP="00E73D30" w14:paraId="4FB8604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21334178"/>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Number of units finished</w:t>
            </w:r>
          </w:p>
          <w:p w:rsidR="00E73D30" w:rsidRPr="00E73D30" w:rsidP="00E73D30" w14:paraId="6F53982E" w14:textId="35D7E66F">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68271832"/>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Surface area finished</w:t>
            </w:r>
          </w:p>
          <w:p w:rsidR="009016FF" w:rsidRPr="00E73D30" w:rsidP="00E73D30" w14:paraId="36B00D63" w14:textId="21948DF1">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09678641"/>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w:t>
            </w:r>
            <w:r>
              <w:rPr>
                <w:rFonts w:ascii="Calibri" w:eastAsia="MS Gothic" w:hAnsi="Calibri" w:cs="Calibri"/>
                <w:sz w:val="20"/>
                <w:szCs w:val="20"/>
              </w:rPr>
              <w:t>Power applied</w:t>
            </w:r>
          </w:p>
          <w:p w:rsidR="00E73D30" w:rsidRPr="00E73D30" w:rsidP="00E73D30" w14:paraId="7502029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11397318"/>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Mass of materials finished</w:t>
            </w:r>
          </w:p>
          <w:p w:rsidR="00E73D30" w:rsidRPr="00E73D30" w:rsidP="00E73D30" w14:paraId="692B1C1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31437945"/>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Sales volume</w:t>
            </w:r>
          </w:p>
          <w:p w:rsidR="00E73D30" w:rsidRPr="00E73D30" w:rsidP="00E73D30" w14:paraId="30B518BF" w14:textId="35E0D30E">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012982643"/>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Other, specify: _____</w:t>
            </w:r>
          </w:p>
        </w:tc>
        <w:tc>
          <w:tcPr>
            <w:tcW w:w="900" w:type="pct"/>
            <w:vAlign w:val="center"/>
          </w:tcPr>
          <w:p w:rsidR="00E73D30" w:rsidRPr="00E73D30" w:rsidP="00E73D30" w14:paraId="10EA78AC" w14:textId="77777777">
            <w:pPr>
              <w:pStyle w:val="ListBulletLAST"/>
              <w:numPr>
                <w:ilvl w:val="0"/>
                <w:numId w:val="0"/>
              </w:numPr>
              <w:spacing w:after="0"/>
              <w:jc w:val="center"/>
              <w:rPr>
                <w:rFonts w:ascii="Calibri" w:hAnsi="Calibri" w:cs="Calibri"/>
                <w:noProof/>
                <w:sz w:val="20"/>
                <w:szCs w:val="20"/>
              </w:rPr>
            </w:pPr>
          </w:p>
        </w:tc>
        <w:tc>
          <w:tcPr>
            <w:tcW w:w="900" w:type="pct"/>
            <w:vAlign w:val="center"/>
          </w:tcPr>
          <w:p w:rsidR="00E73D30" w:rsidRPr="00E73D30" w:rsidP="00E73D30" w14:paraId="0E24230C" w14:textId="77777777">
            <w:pPr>
              <w:pStyle w:val="ListBulletLAST"/>
              <w:numPr>
                <w:ilvl w:val="0"/>
                <w:numId w:val="0"/>
              </w:numPr>
              <w:spacing w:after="0"/>
              <w:rPr>
                <w:rFonts w:ascii="Calibri" w:eastAsia="MS Gothic" w:hAnsi="Calibri" w:cs="Calibri"/>
                <w:sz w:val="20"/>
                <w:szCs w:val="20"/>
              </w:rPr>
            </w:pPr>
          </w:p>
        </w:tc>
        <w:tc>
          <w:tcPr>
            <w:tcW w:w="900" w:type="pct"/>
          </w:tcPr>
          <w:p w:rsidR="00E73D30" w:rsidRPr="00E73D30" w:rsidP="00E73D30" w14:paraId="2BE6B4B6" w14:textId="77777777">
            <w:pPr>
              <w:pStyle w:val="ListBulletLAST"/>
              <w:numPr>
                <w:ilvl w:val="0"/>
                <w:numId w:val="0"/>
              </w:numPr>
              <w:spacing w:after="0"/>
              <w:rPr>
                <w:rFonts w:ascii="Calibri" w:eastAsia="MS Gothic" w:hAnsi="Calibri" w:cs="Calibri"/>
                <w:sz w:val="20"/>
                <w:szCs w:val="20"/>
              </w:rPr>
            </w:pPr>
          </w:p>
        </w:tc>
        <w:tc>
          <w:tcPr>
            <w:tcW w:w="901" w:type="pct"/>
          </w:tcPr>
          <w:p w:rsidR="00E73D30" w:rsidRPr="00E73D30" w:rsidP="00E73D30" w14:paraId="38FCAD08" w14:textId="5A8B4519">
            <w:pPr>
              <w:pStyle w:val="ListBulletLAST"/>
              <w:numPr>
                <w:ilvl w:val="0"/>
                <w:numId w:val="0"/>
              </w:numPr>
              <w:spacing w:after="0"/>
              <w:rPr>
                <w:rFonts w:ascii="Calibri" w:eastAsia="MS Gothic" w:hAnsi="Calibri" w:cs="Calibri"/>
                <w:sz w:val="20"/>
                <w:szCs w:val="20"/>
              </w:rPr>
            </w:pPr>
          </w:p>
        </w:tc>
      </w:tr>
    </w:tbl>
    <w:p w:rsidR="00D40009" w:rsidRPr="00E11100" w:rsidP="000C10C9" w14:paraId="6CA1B45D" w14:textId="39F38B72">
      <w:pPr>
        <w:pStyle w:val="Style1"/>
        <w:ind w:left="0"/>
        <w:rPr>
          <w:rFonts w:ascii="Calibri" w:hAnsi="Calibri" w:cs="Calibri"/>
        </w:rPr>
      </w:pPr>
      <w:r w:rsidRPr="00470979">
        <w:rPr>
          <w:rFonts w:ascii="Calibri" w:hAnsi="Calibri" w:cs="Calibri"/>
          <w:szCs w:val="22"/>
        </w:rPr>
        <w:tab/>
      </w:r>
    </w:p>
    <w:p w:rsidR="00363AEC" w:rsidRPr="00E11100" w:rsidP="00D40009" w14:paraId="5E886E6A" w14:textId="73B472B6">
      <w:pPr>
        <w:pStyle w:val="QuestionSeparator"/>
        <w:rPr>
          <w:rFonts w:ascii="Calibri" w:hAnsi="Calibri" w:cs="Calibri"/>
        </w:rPr>
      </w:pPr>
      <w:r w:rsidRPr="00E11100">
        <w:rPr>
          <w:rFonts w:ascii="Calibri" w:hAnsi="Calibri" w:cs="Calibri"/>
        </w:rPr>
        <w:tab/>
      </w:r>
      <w:r w:rsidRPr="00E11100">
        <w:rPr>
          <w:rFonts w:ascii="Calibri" w:hAnsi="Calibri" w:cs="Calibri"/>
        </w:rPr>
        <w:tab/>
      </w:r>
    </w:p>
    <w:p w:rsidR="000C10C9" w:rsidP="000C10C9" w14:paraId="28F33059" w14:textId="67E83B22">
      <w:pPr>
        <w:pStyle w:val="Heading2"/>
        <w:numPr>
          <w:ilvl w:val="0"/>
          <w:numId w:val="2"/>
        </w:numPr>
        <w:spacing w:before="120" w:after="120"/>
        <w:rPr>
          <w:rFonts w:ascii="Calibri" w:hAnsi="Calibri" w:cs="Calibri"/>
        </w:rPr>
      </w:pPr>
      <w:r w:rsidRPr="00E11100">
        <w:rPr>
          <w:rFonts w:ascii="Calibri" w:hAnsi="Calibri" w:cs="Calibri"/>
        </w:rPr>
        <w:t xml:space="preserve">Provide the facility's total annual production of </w:t>
      </w:r>
      <w:r>
        <w:rPr>
          <w:rFonts w:ascii="Calibri" w:hAnsi="Calibri" w:cs="Calibri"/>
          <w:b/>
          <w:bCs/>
        </w:rPr>
        <w:t xml:space="preserve">chromium </w:t>
      </w:r>
      <w:r w:rsidR="00527CA8">
        <w:rPr>
          <w:rFonts w:ascii="Calibri" w:hAnsi="Calibri" w:cs="Calibri"/>
          <w:b/>
          <w:bCs/>
        </w:rPr>
        <w:t xml:space="preserve">finishing </w:t>
      </w:r>
      <w:r>
        <w:rPr>
          <w:rFonts w:ascii="Calibri" w:hAnsi="Calibri" w:cs="Calibri"/>
          <w:b/>
          <w:bCs/>
        </w:rPr>
        <w:t xml:space="preserve">services or </w:t>
      </w:r>
      <w:r w:rsidRPr="00543D48">
        <w:rPr>
          <w:rFonts w:ascii="Calibri" w:hAnsi="Calibri" w:cs="Calibri"/>
          <w:b/>
          <w:bCs/>
        </w:rPr>
        <w:t>products</w:t>
      </w:r>
      <w:r w:rsidRPr="00E11100">
        <w:rPr>
          <w:rFonts w:ascii="Calibri" w:hAnsi="Calibri" w:cs="Calibri"/>
        </w:rPr>
        <w:t xml:space="preserve"> </w:t>
      </w:r>
      <w:r>
        <w:rPr>
          <w:rFonts w:ascii="Calibri" w:hAnsi="Calibri" w:cs="Calibri"/>
        </w:rPr>
        <w:t xml:space="preserve">(i.e., all chromium finishing services and saleable materials produced by result) </w:t>
      </w:r>
      <w:r w:rsidRPr="00E11100">
        <w:rPr>
          <w:rFonts w:ascii="Calibri" w:hAnsi="Calibri" w:cs="Calibri"/>
        </w:rPr>
        <w:t xml:space="preserve">during calendar year 2022. Also provide the facility's total annual production volume of </w:t>
      </w:r>
      <w:r>
        <w:rPr>
          <w:rFonts w:ascii="Calibri" w:hAnsi="Calibri" w:cs="Calibri"/>
          <w:b/>
          <w:bCs/>
        </w:rPr>
        <w:t xml:space="preserve">chromium finishing services or </w:t>
      </w:r>
      <w:r w:rsidRPr="00543D48">
        <w:rPr>
          <w:rFonts w:ascii="Calibri" w:hAnsi="Calibri" w:cs="Calibri"/>
          <w:b/>
          <w:bCs/>
        </w:rPr>
        <w:t>products</w:t>
      </w:r>
      <w:r w:rsidRPr="00E11100">
        <w:rPr>
          <w:rFonts w:ascii="Calibri" w:hAnsi="Calibri" w:cs="Calibri"/>
        </w:rPr>
        <w:t xml:space="preserve"> associated with intentional use, blending, integrating, or application of one or more PFAS (including a mixture or product containing PFAS) during calendar year 2022</w:t>
      </w:r>
      <w:r>
        <w:rPr>
          <w:rFonts w:ascii="Calibri" w:hAnsi="Calibri" w:cs="Calibri"/>
        </w:rPr>
        <w:t>. Total annual production may be estimated in terms of number of units finished, surface area finished, mass of materials finished, sales volume associated with finishing, or a user-defined metric. If unknown, use best professional judgement to provide an estimate.</w:t>
      </w:r>
    </w:p>
    <w:tbl>
      <w:tblPr>
        <w:tblStyle w:val="TableGrid"/>
        <w:tblW w:w="5000" w:type="pct"/>
        <w:jc w:val="center"/>
        <w:tblLook w:val="04A0"/>
      </w:tblPr>
      <w:tblGrid>
        <w:gridCol w:w="2618"/>
        <w:gridCol w:w="1685"/>
        <w:gridCol w:w="1685"/>
        <w:gridCol w:w="1685"/>
        <w:gridCol w:w="1687"/>
      </w:tblGrid>
      <w:tr w14:paraId="53F5B93F" w14:textId="77777777">
        <w:tblPrEx>
          <w:tblW w:w="5000" w:type="pct"/>
          <w:jc w:val="center"/>
          <w:tblLook w:val="04A0"/>
        </w:tblPrEx>
        <w:trPr>
          <w:trHeight w:val="314"/>
          <w:tblHeader/>
          <w:jc w:val="center"/>
        </w:trPr>
        <w:tc>
          <w:tcPr>
            <w:tcW w:w="5000" w:type="pct"/>
            <w:gridSpan w:val="5"/>
            <w:tcBorders>
              <w:top w:val="nil"/>
              <w:left w:val="nil"/>
              <w:right w:val="nil"/>
            </w:tcBorders>
          </w:tcPr>
          <w:p w:rsidR="000C10C9" w14:paraId="1492849A" w14:textId="5A1A488A">
            <w:pPr>
              <w:pStyle w:val="ListBulletLAST"/>
              <w:numPr>
                <w:ilvl w:val="0"/>
                <w:numId w:val="0"/>
              </w:numPr>
              <w:spacing w:before="120" w:after="120"/>
              <w:jc w:val="center"/>
              <w:rPr>
                <w:rFonts w:ascii="Calibri" w:hAnsi="Calibri" w:cs="Calibri"/>
                <w:b/>
                <w:bCs/>
                <w:noProof/>
              </w:rPr>
            </w:pPr>
            <w:r>
              <w:rPr>
                <w:rFonts w:ascii="Calibri" w:hAnsi="Calibri" w:cs="Calibri"/>
                <w:b/>
                <w:bCs/>
                <w:noProof/>
              </w:rPr>
              <w:t>Total Annual Production of Chromium Finishing Services or Products in 2022</w:t>
            </w:r>
          </w:p>
        </w:tc>
      </w:tr>
      <w:tr w14:paraId="295033B4" w14:textId="77777777">
        <w:tblPrEx>
          <w:tblW w:w="5000" w:type="pct"/>
          <w:jc w:val="center"/>
          <w:tblLook w:val="04A0"/>
        </w:tblPrEx>
        <w:trPr>
          <w:trHeight w:val="314"/>
          <w:tblHeader/>
          <w:jc w:val="center"/>
        </w:trPr>
        <w:tc>
          <w:tcPr>
            <w:tcW w:w="1399" w:type="pct"/>
            <w:vMerge w:val="restart"/>
            <w:shd w:val="clear" w:color="auto" w:fill="D9D9D9" w:themeFill="background1" w:themeFillShade="D9"/>
            <w:vAlign w:val="center"/>
          </w:tcPr>
          <w:p w:rsidR="000C10C9" w:rsidRPr="00E73D30" w14:paraId="14D093A9" w14:textId="5006E1A5">
            <w:pPr>
              <w:pStyle w:val="ListBulletLAST"/>
              <w:numPr>
                <w:ilvl w:val="0"/>
                <w:numId w:val="0"/>
              </w:numPr>
              <w:spacing w:after="0"/>
              <w:jc w:val="center"/>
              <w:rPr>
                <w:rFonts w:ascii="Calibri" w:hAnsi="Calibri" w:cs="Calibri"/>
                <w:b/>
                <w:bCs/>
                <w:noProof/>
                <w:sz w:val="20"/>
                <w:szCs w:val="20"/>
              </w:rPr>
            </w:pPr>
            <w:r w:rsidRPr="00E73D30">
              <w:rPr>
                <w:rFonts w:ascii="Calibri" w:hAnsi="Calibri" w:cs="Calibri"/>
                <w:b/>
                <w:bCs/>
                <w:noProof/>
                <w:sz w:val="20"/>
                <w:szCs w:val="20"/>
              </w:rPr>
              <w:t>Basis of Estimate</w:t>
            </w:r>
          </w:p>
          <w:p w:rsidR="000C10C9" w:rsidRPr="00E73D30" w14:paraId="20BD71D8" w14:textId="77777777">
            <w:pPr>
              <w:pStyle w:val="ListBulletLAST"/>
              <w:numPr>
                <w:ilvl w:val="0"/>
                <w:numId w:val="0"/>
              </w:numPr>
              <w:spacing w:after="0"/>
              <w:jc w:val="center"/>
              <w:rPr>
                <w:rFonts w:ascii="Calibri" w:hAnsi="Calibri" w:cs="Calibri"/>
                <w:b/>
                <w:bCs/>
                <w:noProof/>
                <w:sz w:val="20"/>
                <w:szCs w:val="20"/>
              </w:rPr>
            </w:pPr>
            <w:r w:rsidRPr="00E73D30">
              <w:rPr>
                <w:rFonts w:ascii="Calibri" w:hAnsi="Calibri" w:cs="Calibri"/>
                <w:noProof/>
                <w:sz w:val="20"/>
                <w:szCs w:val="20"/>
              </w:rPr>
              <w:t>(select only one)</w:t>
            </w:r>
          </w:p>
        </w:tc>
        <w:tc>
          <w:tcPr>
            <w:tcW w:w="1800" w:type="pct"/>
            <w:gridSpan w:val="2"/>
            <w:shd w:val="clear" w:color="auto" w:fill="D9D9D9" w:themeFill="background1" w:themeFillShade="D9"/>
            <w:vAlign w:val="center"/>
          </w:tcPr>
          <w:p w:rsidR="000C10C9" w:rsidRPr="00E73D30" w14:paraId="1EC52ED5" w14:textId="284F9890">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Chromium Finishing Production in 2022</w:t>
            </w:r>
          </w:p>
        </w:tc>
        <w:tc>
          <w:tcPr>
            <w:tcW w:w="1801" w:type="pct"/>
            <w:gridSpan w:val="2"/>
            <w:shd w:val="clear" w:color="auto" w:fill="D9D9D9" w:themeFill="background1" w:themeFillShade="D9"/>
            <w:vAlign w:val="center"/>
          </w:tcPr>
          <w:p w:rsidR="000C10C9" w14:paraId="0DA2602C" w14:textId="00BD35CC">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Chromium Finishing Production Using PFAS or PFAS-Based Chemical Fume Suppressants in 2022</w:t>
            </w:r>
          </w:p>
        </w:tc>
      </w:tr>
      <w:tr w14:paraId="572FB7C2" w14:textId="77777777">
        <w:tblPrEx>
          <w:tblW w:w="5000" w:type="pct"/>
          <w:jc w:val="center"/>
          <w:tblLook w:val="04A0"/>
        </w:tblPrEx>
        <w:trPr>
          <w:trHeight w:val="314"/>
          <w:tblHeader/>
          <w:jc w:val="center"/>
        </w:trPr>
        <w:tc>
          <w:tcPr>
            <w:tcW w:w="1399" w:type="pct"/>
            <w:vMerge/>
            <w:shd w:val="clear" w:color="auto" w:fill="D9D9D9" w:themeFill="background1" w:themeFillShade="D9"/>
            <w:vAlign w:val="center"/>
          </w:tcPr>
          <w:p w:rsidR="000C10C9" w:rsidRPr="00E73D30" w14:paraId="04DC5151" w14:textId="77777777">
            <w:pPr>
              <w:pStyle w:val="ListBulletLAST"/>
              <w:numPr>
                <w:ilvl w:val="0"/>
                <w:numId w:val="0"/>
              </w:numPr>
              <w:spacing w:after="0"/>
              <w:jc w:val="center"/>
              <w:rPr>
                <w:rFonts w:ascii="Calibri" w:hAnsi="Calibri" w:cs="Calibri"/>
                <w:b/>
                <w:bCs/>
                <w:noProof/>
                <w:sz w:val="20"/>
                <w:szCs w:val="20"/>
              </w:rPr>
            </w:pPr>
          </w:p>
        </w:tc>
        <w:tc>
          <w:tcPr>
            <w:tcW w:w="900" w:type="pct"/>
            <w:shd w:val="clear" w:color="auto" w:fill="D9D9D9" w:themeFill="background1" w:themeFillShade="D9"/>
            <w:vAlign w:val="center"/>
          </w:tcPr>
          <w:p w:rsidR="000C10C9" w:rsidRPr="00E73D30" w14:paraId="13284A80"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Quantity</w:t>
            </w:r>
          </w:p>
        </w:tc>
        <w:tc>
          <w:tcPr>
            <w:tcW w:w="900" w:type="pct"/>
            <w:shd w:val="clear" w:color="auto" w:fill="D9D9D9" w:themeFill="background1" w:themeFillShade="D9"/>
            <w:vAlign w:val="center"/>
          </w:tcPr>
          <w:p w:rsidR="000C10C9" w:rsidRPr="00E73D30" w14:paraId="0BBEBB36"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Unit of Measure</w:t>
            </w:r>
          </w:p>
        </w:tc>
        <w:tc>
          <w:tcPr>
            <w:tcW w:w="900" w:type="pct"/>
            <w:shd w:val="clear" w:color="auto" w:fill="D9D9D9" w:themeFill="background1" w:themeFillShade="D9"/>
            <w:vAlign w:val="center"/>
          </w:tcPr>
          <w:p w:rsidR="000C10C9" w14:paraId="2F20CEA0"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Quantity</w:t>
            </w:r>
          </w:p>
        </w:tc>
        <w:tc>
          <w:tcPr>
            <w:tcW w:w="901" w:type="pct"/>
            <w:shd w:val="clear" w:color="auto" w:fill="D9D9D9" w:themeFill="background1" w:themeFillShade="D9"/>
            <w:vAlign w:val="center"/>
          </w:tcPr>
          <w:p w:rsidR="000C10C9" w14:paraId="18A398F5"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Unit of Measure</w:t>
            </w:r>
          </w:p>
        </w:tc>
      </w:tr>
      <w:tr w14:paraId="39666E08" w14:textId="77777777">
        <w:tblPrEx>
          <w:tblW w:w="5000" w:type="pct"/>
          <w:jc w:val="center"/>
          <w:tblLook w:val="04A0"/>
        </w:tblPrEx>
        <w:trPr>
          <w:trHeight w:val="20"/>
          <w:jc w:val="center"/>
        </w:trPr>
        <w:tc>
          <w:tcPr>
            <w:tcW w:w="1399" w:type="pct"/>
            <w:vAlign w:val="center"/>
          </w:tcPr>
          <w:p w:rsidR="000C10C9" w:rsidRPr="00E73D30" w14:paraId="5CA975A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85690571"/>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Number of units finished</w:t>
            </w:r>
          </w:p>
          <w:p w:rsidR="000C10C9" w:rsidRPr="00E73D30" w14:paraId="6C126765" w14:textId="2B838B1A">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08293545"/>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Surface area finished</w:t>
            </w:r>
          </w:p>
          <w:p w:rsidR="009016FF" w:rsidRPr="00E73D30" w14:paraId="707C3CA2" w14:textId="3384C5D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54856392"/>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w:t>
            </w:r>
            <w:r>
              <w:rPr>
                <w:rFonts w:ascii="Calibri" w:eastAsia="MS Gothic" w:hAnsi="Calibri" w:cs="Calibri"/>
                <w:sz w:val="20"/>
                <w:szCs w:val="20"/>
              </w:rPr>
              <w:t>Power applied</w:t>
            </w:r>
          </w:p>
          <w:p w:rsidR="000C10C9" w:rsidRPr="00E73D30" w14:paraId="1915799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16991671"/>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Mass of materials finished</w:t>
            </w:r>
          </w:p>
          <w:p w:rsidR="000C10C9" w:rsidRPr="00E73D30" w14:paraId="0BD3EE4F" w14:textId="05FB1900">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795091424"/>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Sales volume</w:t>
            </w:r>
            <w:sdt>
              <w:sdtPr>
                <w:rPr>
                  <w:rFonts w:ascii="Calibri" w:eastAsia="MS Gothic" w:hAnsi="Calibri" w:cs="Calibri"/>
                  <w:sz w:val="20"/>
                  <w:szCs w:val="20"/>
                  <w:shd w:val="clear" w:color="auto" w:fill="E6E6E6"/>
                </w:rPr>
                <w:id w:val="1807349051"/>
                <w14:checkbox>
                  <w14:checked w14:val="0"/>
                  <w14:checkedState w14:val="2612" w14:font="MS Gothic"/>
                  <w14:uncheckedState w14:val="2610" w14:font="MS Gothic"/>
                </w14:checkbox>
              </w:sdtPr>
              <w:sdtContent>
                <w:r w:rsidRPr="00E73D30">
                  <w:rPr>
                    <w:rFonts w:ascii="MS Gothic" w:eastAsia="MS Gothic" w:hAnsi="MS Gothic" w:cs="MS Gothic"/>
                    <w:sz w:val="20"/>
                    <w:szCs w:val="20"/>
                  </w:rPr>
                  <w:t>☐</w:t>
                </w:r>
              </w:sdtContent>
            </w:sdt>
            <w:r w:rsidRPr="00E73D30">
              <w:rPr>
                <w:rFonts w:ascii="Calibri" w:eastAsia="MS Gothic" w:hAnsi="Calibri" w:cs="Calibri"/>
                <w:sz w:val="20"/>
                <w:szCs w:val="20"/>
              </w:rPr>
              <w:t xml:space="preserve"> Other, specify: _____</w:t>
            </w:r>
          </w:p>
        </w:tc>
        <w:tc>
          <w:tcPr>
            <w:tcW w:w="900" w:type="pct"/>
            <w:vAlign w:val="center"/>
          </w:tcPr>
          <w:p w:rsidR="000C10C9" w:rsidRPr="00E73D30" w14:paraId="5C6A021F" w14:textId="77777777">
            <w:pPr>
              <w:pStyle w:val="ListBulletLAST"/>
              <w:numPr>
                <w:ilvl w:val="0"/>
                <w:numId w:val="0"/>
              </w:numPr>
              <w:spacing w:after="0"/>
              <w:jc w:val="center"/>
              <w:rPr>
                <w:rFonts w:ascii="Calibri" w:hAnsi="Calibri" w:cs="Calibri"/>
                <w:noProof/>
                <w:sz w:val="20"/>
                <w:szCs w:val="20"/>
              </w:rPr>
            </w:pPr>
          </w:p>
        </w:tc>
        <w:tc>
          <w:tcPr>
            <w:tcW w:w="900" w:type="pct"/>
            <w:vAlign w:val="center"/>
          </w:tcPr>
          <w:p w:rsidR="000C10C9" w:rsidRPr="00E73D30" w14:paraId="69E04CA8" w14:textId="77777777">
            <w:pPr>
              <w:pStyle w:val="ListBulletLAST"/>
              <w:numPr>
                <w:ilvl w:val="0"/>
                <w:numId w:val="0"/>
              </w:numPr>
              <w:spacing w:after="0"/>
              <w:rPr>
                <w:rFonts w:ascii="Calibri" w:eastAsia="MS Gothic" w:hAnsi="Calibri" w:cs="Calibri"/>
                <w:sz w:val="20"/>
                <w:szCs w:val="20"/>
              </w:rPr>
            </w:pPr>
          </w:p>
        </w:tc>
        <w:tc>
          <w:tcPr>
            <w:tcW w:w="900" w:type="pct"/>
          </w:tcPr>
          <w:p w:rsidR="000C10C9" w:rsidRPr="00E73D30" w14:paraId="5CE9AA5D" w14:textId="77777777">
            <w:pPr>
              <w:pStyle w:val="ListBulletLAST"/>
              <w:numPr>
                <w:ilvl w:val="0"/>
                <w:numId w:val="0"/>
              </w:numPr>
              <w:spacing w:after="0"/>
              <w:rPr>
                <w:rFonts w:ascii="Calibri" w:eastAsia="MS Gothic" w:hAnsi="Calibri" w:cs="Calibri"/>
                <w:sz w:val="20"/>
                <w:szCs w:val="20"/>
              </w:rPr>
            </w:pPr>
          </w:p>
        </w:tc>
        <w:tc>
          <w:tcPr>
            <w:tcW w:w="901" w:type="pct"/>
          </w:tcPr>
          <w:p w:rsidR="000C10C9" w:rsidRPr="00E73D30" w14:paraId="0B3989C1" w14:textId="77777777">
            <w:pPr>
              <w:pStyle w:val="ListBulletLAST"/>
              <w:numPr>
                <w:ilvl w:val="0"/>
                <w:numId w:val="0"/>
              </w:numPr>
              <w:spacing w:after="0"/>
              <w:rPr>
                <w:rFonts w:ascii="Calibri" w:eastAsia="MS Gothic" w:hAnsi="Calibri" w:cs="Calibri"/>
                <w:sz w:val="20"/>
                <w:szCs w:val="20"/>
              </w:rPr>
            </w:pPr>
          </w:p>
        </w:tc>
      </w:tr>
    </w:tbl>
    <w:p w:rsidR="00F44698" w:rsidRPr="00E11100" w:rsidP="000C10C9" w14:paraId="279C530C" w14:textId="78EF2F77">
      <w:pPr>
        <w:pStyle w:val="Style1"/>
        <w:ind w:left="0"/>
        <w:rPr>
          <w:rFonts w:ascii="Calibri" w:hAnsi="Calibri" w:cs="Calibri"/>
        </w:rPr>
      </w:pPr>
      <w:r w:rsidRPr="00470979">
        <w:rPr>
          <w:rFonts w:ascii="Calibri" w:hAnsi="Calibri" w:cs="Calibri"/>
          <w:szCs w:val="22"/>
        </w:rPr>
        <w:tab/>
      </w:r>
      <w:r w:rsidRPr="00E11100">
        <w:rPr>
          <w:rFonts w:ascii="Calibri" w:hAnsi="Calibri" w:cs="Calibri"/>
        </w:rPr>
        <w:tab/>
      </w:r>
    </w:p>
    <w:p w:rsidR="008C0568" w:rsidP="00F44698" w14:paraId="2E79D393" w14:textId="77777777">
      <w:pPr>
        <w:pStyle w:val="QuestionSeparator"/>
        <w:rPr>
          <w:rFonts w:ascii="Calibri" w:hAnsi="Calibri" w:cs="Calibri"/>
        </w:rPr>
      </w:pPr>
    </w:p>
    <w:p w:rsidR="00AD3686" w:rsidRPr="00E11100" w:rsidP="00AD3686" w14:paraId="0F683AFE" w14:textId="2C4DAB01">
      <w:pPr>
        <w:pStyle w:val="Heading2"/>
        <w:numPr>
          <w:ilvl w:val="0"/>
          <w:numId w:val="2"/>
        </w:numPr>
        <w:spacing w:before="120" w:after="120"/>
        <w:rPr>
          <w:rFonts w:ascii="Calibri" w:hAnsi="Calibri" w:cs="Calibri"/>
        </w:rPr>
      </w:pPr>
      <w:r w:rsidRPr="00E11100">
        <w:rPr>
          <w:rFonts w:ascii="Calibri" w:hAnsi="Calibri" w:cs="Calibri"/>
        </w:rPr>
        <w:t>I</w:t>
      </w:r>
      <w:r>
        <w:rPr>
          <w:rFonts w:ascii="Calibri" w:hAnsi="Calibri" w:cs="Calibri"/>
        </w:rPr>
        <w:t>f</w:t>
      </w:r>
      <w:r w:rsidRPr="00E11100">
        <w:rPr>
          <w:rFonts w:ascii="Calibri" w:hAnsi="Calibri" w:cs="Calibri"/>
        </w:rPr>
        <w:t xml:space="preserve"> the facility </w:t>
      </w:r>
      <w:r>
        <w:rPr>
          <w:rFonts w:ascii="Calibri" w:hAnsi="Calibri" w:cs="Calibri"/>
        </w:rPr>
        <w:t>used Cr VI</w:t>
      </w:r>
      <w:r w:rsidRPr="00E11100">
        <w:rPr>
          <w:rFonts w:ascii="Calibri" w:hAnsi="Calibri" w:cs="Calibri"/>
        </w:rPr>
        <w:t xml:space="preserve"> </w:t>
      </w:r>
      <w:r>
        <w:rPr>
          <w:rFonts w:ascii="Calibri" w:hAnsi="Calibri" w:cs="Calibri"/>
        </w:rPr>
        <w:t>during</w:t>
      </w:r>
      <w:r w:rsidR="000944D6">
        <w:rPr>
          <w:rFonts w:ascii="Calibri" w:hAnsi="Calibri" w:cs="Calibri"/>
        </w:rPr>
        <w:t xml:space="preserve"> calendar</w:t>
      </w:r>
      <w:r>
        <w:rPr>
          <w:rFonts w:ascii="Calibri" w:hAnsi="Calibri" w:cs="Calibri"/>
        </w:rPr>
        <w:t xml:space="preserve"> year</w:t>
      </w:r>
      <w:r w:rsidR="000944D6">
        <w:rPr>
          <w:rFonts w:ascii="Calibri" w:hAnsi="Calibri" w:cs="Calibri"/>
        </w:rPr>
        <w:t>s</w:t>
      </w:r>
      <w:r>
        <w:rPr>
          <w:rFonts w:ascii="Calibri" w:hAnsi="Calibri" w:cs="Calibri"/>
        </w:rPr>
        <w:t xml:space="preserve"> 20</w:t>
      </w:r>
      <w:r w:rsidR="000944D6">
        <w:rPr>
          <w:rFonts w:ascii="Calibri" w:hAnsi="Calibri" w:cs="Calibri"/>
        </w:rPr>
        <w:t>18</w:t>
      </w:r>
      <w:r w:rsidR="000B6F0C">
        <w:rPr>
          <w:rFonts w:ascii="Calibri" w:hAnsi="Calibri" w:cs="Calibri"/>
        </w:rPr>
        <w:t xml:space="preserve"> </w:t>
      </w:r>
      <w:r w:rsidR="00BA3967">
        <w:rPr>
          <w:rFonts w:ascii="Calibri" w:hAnsi="Calibri" w:cs="Calibri"/>
        </w:rPr>
        <w:t xml:space="preserve">to </w:t>
      </w:r>
      <w:r w:rsidR="000944D6">
        <w:rPr>
          <w:rFonts w:ascii="Calibri" w:hAnsi="Calibri" w:cs="Calibri"/>
        </w:rPr>
        <w:t>2022</w:t>
      </w:r>
      <w:r>
        <w:rPr>
          <w:rFonts w:ascii="Calibri" w:hAnsi="Calibri" w:cs="Calibri"/>
        </w:rPr>
        <w:t xml:space="preserve">, </w:t>
      </w:r>
      <w:r w:rsidR="00C352F9">
        <w:rPr>
          <w:rFonts w:ascii="Calibri" w:hAnsi="Calibri" w:cs="Calibri"/>
        </w:rPr>
        <w:t xml:space="preserve">complete the table below with </w:t>
      </w:r>
      <w:r>
        <w:rPr>
          <w:rFonts w:ascii="Calibri" w:hAnsi="Calibri" w:cs="Calibri"/>
        </w:rPr>
        <w:t>the</w:t>
      </w:r>
      <w:r w:rsidR="00E14F69">
        <w:rPr>
          <w:rFonts w:ascii="Calibri" w:hAnsi="Calibri" w:cs="Calibri"/>
        </w:rPr>
        <w:t xml:space="preserve"> </w:t>
      </w:r>
      <w:r>
        <w:rPr>
          <w:rFonts w:ascii="Calibri" w:hAnsi="Calibri" w:cs="Calibri"/>
        </w:rPr>
        <w:t>total</w:t>
      </w:r>
      <w:r w:rsidR="00EB0D94">
        <w:rPr>
          <w:rFonts w:ascii="Calibri" w:hAnsi="Calibri" w:cs="Calibri"/>
        </w:rPr>
        <w:t xml:space="preserve"> </w:t>
      </w:r>
      <w:r w:rsidR="00A54D76">
        <w:rPr>
          <w:rFonts w:ascii="Calibri" w:hAnsi="Calibri" w:cs="Calibri"/>
        </w:rPr>
        <w:t>annual</w:t>
      </w:r>
      <w:r w:rsidR="00EB0D94">
        <w:rPr>
          <w:rFonts w:ascii="Calibri" w:hAnsi="Calibri" w:cs="Calibri"/>
        </w:rPr>
        <w:t xml:space="preserve"> consumption of Cr</w:t>
      </w:r>
      <w:r>
        <w:rPr>
          <w:rFonts w:ascii="Calibri" w:hAnsi="Calibri" w:cs="Calibri"/>
        </w:rPr>
        <w:t xml:space="preserve"> VI (as chromic acid or other Cr VI source) by the facility</w:t>
      </w:r>
      <w:r w:rsidR="00EB0D94">
        <w:rPr>
          <w:rFonts w:ascii="Calibri" w:hAnsi="Calibri" w:cs="Calibri"/>
        </w:rPr>
        <w:t>’s chromium finishing operations</w:t>
      </w:r>
      <w:r w:rsidR="00706903">
        <w:rPr>
          <w:rFonts w:ascii="Calibri" w:hAnsi="Calibri" w:cs="Calibri"/>
        </w:rPr>
        <w:t xml:space="preserve"> in pounds</w:t>
      </w:r>
      <w:r w:rsidR="000944D6">
        <w:rPr>
          <w:rFonts w:ascii="Calibri" w:hAnsi="Calibri" w:cs="Calibri"/>
        </w:rPr>
        <w:t xml:space="preserve"> </w:t>
      </w:r>
      <w:r>
        <w:rPr>
          <w:rFonts w:ascii="Calibri" w:hAnsi="Calibri" w:cs="Calibri"/>
        </w:rPr>
        <w:t>on a dry</w:t>
      </w:r>
      <w:r w:rsidR="000944D6">
        <w:rPr>
          <w:rFonts w:ascii="Calibri" w:hAnsi="Calibri" w:cs="Calibri"/>
        </w:rPr>
        <w:t>-</w:t>
      </w:r>
      <w:r>
        <w:rPr>
          <w:rFonts w:ascii="Calibri" w:hAnsi="Calibri" w:cs="Calibri"/>
        </w:rPr>
        <w:t>weight equivalent basis. Do not include any chromic acid or other Cr VI source used for new bath makeups.</w:t>
      </w:r>
      <w:r w:rsidR="000944D6">
        <w:rPr>
          <w:rFonts w:ascii="Calibri" w:hAnsi="Calibri" w:cs="Calibri"/>
        </w:rPr>
        <w:t xml:space="preserve"> If unknown, use best professional judgement to provide an estimate.</w:t>
      </w:r>
      <w:r w:rsidR="00706903">
        <w:rPr>
          <w:rFonts w:ascii="Calibri" w:hAnsi="Calibri" w:cs="Calibri"/>
        </w:rPr>
        <w:t xml:space="preserve"> </w:t>
      </w:r>
      <w:r w:rsidRPr="7B7E800E" w:rsidR="00706903">
        <w:rPr>
          <w:rFonts w:ascii="Calibri" w:hAnsi="Calibri" w:cs="Calibri"/>
        </w:rPr>
        <w:t xml:space="preserve">If the facility </w:t>
      </w:r>
      <w:r w:rsidR="00706903">
        <w:rPr>
          <w:rFonts w:ascii="Calibri" w:hAnsi="Calibri" w:cs="Calibri"/>
        </w:rPr>
        <w:t>did not use Cr VI</w:t>
      </w:r>
      <w:r w:rsidRPr="7B7E800E" w:rsidR="00706903">
        <w:rPr>
          <w:rFonts w:ascii="Calibri" w:hAnsi="Calibri" w:cs="Calibri"/>
        </w:rPr>
        <w:t xml:space="preserve"> for one or more of the </w:t>
      </w:r>
      <w:r w:rsidR="00706903">
        <w:rPr>
          <w:rFonts w:ascii="Calibri" w:hAnsi="Calibri" w:cs="Calibri"/>
        </w:rPr>
        <w:t xml:space="preserve">calendar </w:t>
      </w:r>
      <w:r w:rsidRPr="7B7E800E" w:rsidR="00706903">
        <w:rPr>
          <w:rFonts w:ascii="Calibri" w:hAnsi="Calibri" w:cs="Calibri"/>
        </w:rPr>
        <w:t>years, enter “N/A” for those years</w:t>
      </w:r>
      <w:r w:rsidR="00706903">
        <w:rPr>
          <w:rFonts w:ascii="Calibri" w:hAnsi="Calibri" w:cs="Calibri"/>
        </w:rPr>
        <w:t>.</w:t>
      </w:r>
    </w:p>
    <w:p w:rsidR="00AD3686" w:rsidRPr="00E11100" w:rsidP="00AD3686" w14:paraId="2CABCD0F" w14:textId="1F812C67">
      <w:pPr>
        <w:pStyle w:val="Style1"/>
        <w:rPr>
          <w:rFonts w:ascii="Calibri" w:hAnsi="Calibri" w:cs="Calibri"/>
        </w:rPr>
      </w:pPr>
      <w:sdt>
        <w:sdtPr>
          <w:rPr>
            <w:rFonts w:ascii="Calibri" w:hAnsi="Calibri" w:cs="Calibri"/>
          </w:rPr>
          <w:id w:val="-173061090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w:t>
      </w:r>
      <w:r>
        <w:rPr>
          <w:rFonts w:ascii="Calibri" w:hAnsi="Calibri" w:cs="Calibri"/>
        </w:rPr>
        <w:t xml:space="preserve"> did not use Cr VI during calendar year</w:t>
      </w:r>
      <w:r w:rsidR="000944D6">
        <w:rPr>
          <w:rFonts w:ascii="Calibri" w:hAnsi="Calibri" w:cs="Calibri"/>
        </w:rPr>
        <w:t>s</w:t>
      </w:r>
      <w:r>
        <w:rPr>
          <w:rFonts w:ascii="Calibri" w:hAnsi="Calibri" w:cs="Calibri"/>
        </w:rPr>
        <w:t xml:space="preserve"> </w:t>
      </w:r>
      <w:r w:rsidR="000944D6">
        <w:rPr>
          <w:rFonts w:ascii="Calibri" w:hAnsi="Calibri" w:cs="Calibri"/>
        </w:rPr>
        <w:t>2018</w:t>
      </w:r>
      <w:r w:rsidR="000B541E">
        <w:rPr>
          <w:rFonts w:ascii="Calibri" w:hAnsi="Calibri" w:cs="Calibri"/>
        </w:rPr>
        <w:t xml:space="preserve"> </w:t>
      </w:r>
      <w:r w:rsidR="00BA3967">
        <w:rPr>
          <w:rFonts w:ascii="Calibri" w:hAnsi="Calibri" w:cs="Calibri"/>
        </w:rPr>
        <w:t xml:space="preserve">to </w:t>
      </w:r>
      <w:r>
        <w:rPr>
          <w:rFonts w:ascii="Calibri" w:hAnsi="Calibri" w:cs="Calibri"/>
        </w:rPr>
        <w:t>2022.</w:t>
      </w:r>
    </w:p>
    <w:p w:rsidR="00AD3686" w:rsidP="00AD3686" w14:paraId="55E6876C" w14:textId="76E37187">
      <w:pPr>
        <w:pStyle w:val="Style1"/>
        <w:ind w:firstLine="360"/>
        <w:rPr>
          <w:rFonts w:ascii="Calibri" w:hAnsi="Calibri" w:cs="Calibri"/>
        </w:rPr>
      </w:pPr>
      <w:r w:rsidRPr="00E11100">
        <w:rPr>
          <w:rFonts w:ascii="Calibri" w:hAnsi="Calibri" w:cs="Calibri"/>
        </w:rPr>
        <w:t>OR</w:t>
      </w:r>
    </w:p>
    <w:tbl>
      <w:tblPr>
        <w:tblStyle w:val="TableGrid"/>
        <w:tblW w:w="5000" w:type="pct"/>
        <w:tblLook w:val="04A0"/>
      </w:tblPr>
      <w:tblGrid>
        <w:gridCol w:w="2249"/>
        <w:gridCol w:w="1421"/>
        <w:gridCol w:w="1423"/>
        <w:gridCol w:w="1423"/>
        <w:gridCol w:w="1423"/>
        <w:gridCol w:w="1421"/>
      </w:tblGrid>
      <w:tr w14:paraId="3F14B373" w14:textId="77777777">
        <w:tblPrEx>
          <w:tblW w:w="5000" w:type="pct"/>
          <w:tblLook w:val="04A0"/>
        </w:tblPrEx>
        <w:trPr>
          <w:cantSplit/>
          <w:tblHeader/>
        </w:trPr>
        <w:tc>
          <w:tcPr>
            <w:tcW w:w="5000" w:type="pct"/>
            <w:gridSpan w:val="6"/>
            <w:tcBorders>
              <w:top w:val="nil"/>
              <w:left w:val="nil"/>
              <w:right w:val="nil"/>
            </w:tcBorders>
          </w:tcPr>
          <w:p w:rsidR="000944D6" w:rsidRPr="00C659CA" w14:paraId="02101C27" w14:textId="42273D85">
            <w:pPr>
              <w:pStyle w:val="ListBullet"/>
              <w:numPr>
                <w:ilvl w:val="0"/>
                <w:numId w:val="0"/>
              </w:numPr>
              <w:spacing w:before="120" w:after="120"/>
              <w:jc w:val="center"/>
              <w:rPr>
                <w:rFonts w:ascii="Calibri" w:hAnsi="Calibri" w:cs="Calibri"/>
                <w:b/>
                <w:bCs/>
                <w:sz w:val="20"/>
                <w:szCs w:val="20"/>
              </w:rPr>
            </w:pPr>
            <w:r>
              <w:rPr>
                <w:rFonts w:ascii="Calibri" w:hAnsi="Calibri" w:cs="Calibri"/>
                <w:b/>
                <w:bCs/>
              </w:rPr>
              <w:t>Total Annual Consumption of Cr VI (as chromic acid or other Cr VI source) for</w:t>
            </w:r>
            <w:r w:rsidRPr="00C659CA">
              <w:rPr>
                <w:rFonts w:ascii="Calibri" w:hAnsi="Calibri" w:cs="Calibri"/>
                <w:b/>
                <w:bCs/>
              </w:rPr>
              <w:t xml:space="preserve"> 2018 – 2022</w:t>
            </w:r>
            <w:r>
              <w:rPr>
                <w:rFonts w:ascii="Calibri" w:hAnsi="Calibri" w:cs="Calibri"/>
                <w:b/>
                <w:bCs/>
              </w:rPr>
              <w:t xml:space="preserve"> </w:t>
            </w:r>
          </w:p>
        </w:tc>
      </w:tr>
      <w:tr w14:paraId="12039CFE" w14:textId="77777777" w:rsidTr="00514F79">
        <w:tblPrEx>
          <w:tblW w:w="5000" w:type="pct"/>
          <w:tblLook w:val="04A0"/>
        </w:tblPrEx>
        <w:trPr>
          <w:cantSplit/>
          <w:tblHeader/>
        </w:trPr>
        <w:tc>
          <w:tcPr>
            <w:tcW w:w="1202" w:type="pct"/>
            <w:shd w:val="clear" w:color="auto" w:fill="D9D9D9" w:themeFill="background1" w:themeFillShade="D9"/>
            <w:vAlign w:val="center"/>
          </w:tcPr>
          <w:p w:rsidR="000944D6" w:rsidRPr="00C659CA" w14:paraId="18350DDC" w14:textId="77777777">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759" w:type="pct"/>
            <w:shd w:val="clear" w:color="auto" w:fill="D9D9D9" w:themeFill="background1" w:themeFillShade="D9"/>
            <w:vAlign w:val="center"/>
          </w:tcPr>
          <w:p w:rsidR="000944D6" w:rsidRPr="00C659CA" w14:paraId="46617B8D"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2018</w:t>
            </w:r>
          </w:p>
        </w:tc>
        <w:tc>
          <w:tcPr>
            <w:tcW w:w="760" w:type="pct"/>
            <w:shd w:val="clear" w:color="auto" w:fill="D9D9D9" w:themeFill="background1" w:themeFillShade="D9"/>
            <w:vAlign w:val="center"/>
          </w:tcPr>
          <w:p w:rsidR="000944D6" w:rsidRPr="00C659CA" w14:paraId="24CDA6C4"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2019</w:t>
            </w:r>
          </w:p>
        </w:tc>
        <w:tc>
          <w:tcPr>
            <w:tcW w:w="760" w:type="pct"/>
            <w:shd w:val="clear" w:color="auto" w:fill="D9D9D9" w:themeFill="background1" w:themeFillShade="D9"/>
            <w:vAlign w:val="center"/>
          </w:tcPr>
          <w:p w:rsidR="000944D6" w:rsidRPr="00C659CA" w14:paraId="00837F2E"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2020</w:t>
            </w:r>
          </w:p>
        </w:tc>
        <w:tc>
          <w:tcPr>
            <w:tcW w:w="760" w:type="pct"/>
            <w:shd w:val="clear" w:color="auto" w:fill="D9D9D9" w:themeFill="background1" w:themeFillShade="D9"/>
            <w:vAlign w:val="center"/>
          </w:tcPr>
          <w:p w:rsidR="000944D6" w:rsidRPr="00C659CA" w14:paraId="4FB2B03F"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2021</w:t>
            </w:r>
          </w:p>
        </w:tc>
        <w:tc>
          <w:tcPr>
            <w:tcW w:w="760" w:type="pct"/>
            <w:shd w:val="clear" w:color="auto" w:fill="D9D9D9" w:themeFill="background1" w:themeFillShade="D9"/>
            <w:vAlign w:val="center"/>
          </w:tcPr>
          <w:p w:rsidR="000944D6" w:rsidRPr="00C659CA" w14:paraId="152044FF"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41C6BDFA" w14:textId="77777777" w:rsidTr="00514F79">
        <w:tblPrEx>
          <w:tblW w:w="5000" w:type="pct"/>
          <w:tblLook w:val="04A0"/>
        </w:tblPrEx>
        <w:trPr>
          <w:cantSplit/>
          <w:trHeight w:val="296"/>
        </w:trPr>
        <w:tc>
          <w:tcPr>
            <w:tcW w:w="1202" w:type="pct"/>
            <w:vAlign w:val="center"/>
          </w:tcPr>
          <w:p w:rsidR="000944D6" w:rsidRPr="00C659CA" w14:paraId="2FAA7226" w14:textId="518ACD86">
            <w:pPr>
              <w:pStyle w:val="ListBullet"/>
              <w:numPr>
                <w:ilvl w:val="0"/>
                <w:numId w:val="0"/>
              </w:numPr>
              <w:spacing w:after="0"/>
              <w:rPr>
                <w:rFonts w:ascii="Calibri" w:hAnsi="Calibri" w:cs="Calibri"/>
                <w:sz w:val="20"/>
                <w:szCs w:val="20"/>
              </w:rPr>
            </w:pPr>
            <w:r>
              <w:rPr>
                <w:rFonts w:ascii="Calibri" w:hAnsi="Calibri" w:cs="Calibri"/>
                <w:sz w:val="20"/>
                <w:szCs w:val="20"/>
              </w:rPr>
              <w:t>Total Cr V</w:t>
            </w:r>
            <w:r w:rsidR="00EB0D94">
              <w:rPr>
                <w:rFonts w:ascii="Calibri" w:hAnsi="Calibri" w:cs="Calibri"/>
                <w:sz w:val="20"/>
                <w:szCs w:val="20"/>
              </w:rPr>
              <w:t>I</w:t>
            </w:r>
            <w:r>
              <w:rPr>
                <w:rFonts w:ascii="Calibri" w:hAnsi="Calibri" w:cs="Calibri"/>
                <w:sz w:val="20"/>
                <w:szCs w:val="20"/>
              </w:rPr>
              <w:t xml:space="preserve"> </w:t>
            </w:r>
            <w:r w:rsidR="00EB0D94">
              <w:rPr>
                <w:rFonts w:ascii="Calibri" w:hAnsi="Calibri" w:cs="Calibri"/>
                <w:sz w:val="20"/>
                <w:szCs w:val="20"/>
              </w:rPr>
              <w:t>consumption (</w:t>
            </w:r>
            <w:r w:rsidR="00706903">
              <w:rPr>
                <w:rFonts w:ascii="Calibri" w:hAnsi="Calibri" w:cs="Calibri"/>
                <w:sz w:val="20"/>
                <w:szCs w:val="20"/>
              </w:rPr>
              <w:t xml:space="preserve">pounds </w:t>
            </w:r>
            <w:r>
              <w:rPr>
                <w:rFonts w:ascii="Calibri" w:hAnsi="Calibri" w:cs="Calibri"/>
                <w:sz w:val="20"/>
                <w:szCs w:val="20"/>
              </w:rPr>
              <w:t>dry-weight equivalent</w:t>
            </w:r>
            <w:r w:rsidR="00EB0D94">
              <w:rPr>
                <w:rFonts w:ascii="Calibri" w:hAnsi="Calibri" w:cs="Calibri"/>
                <w:sz w:val="20"/>
                <w:szCs w:val="20"/>
              </w:rPr>
              <w:t xml:space="preserve"> basis</w:t>
            </w:r>
            <w:r>
              <w:rPr>
                <w:rFonts w:ascii="Calibri" w:hAnsi="Calibri" w:cs="Calibri"/>
                <w:sz w:val="20"/>
                <w:szCs w:val="20"/>
              </w:rPr>
              <w:t>)</w:t>
            </w:r>
          </w:p>
        </w:tc>
        <w:tc>
          <w:tcPr>
            <w:tcW w:w="759" w:type="pct"/>
            <w:vAlign w:val="center"/>
          </w:tcPr>
          <w:p w:rsidR="000944D6" w:rsidRPr="00C659CA" w14:paraId="38E9E649" w14:textId="77777777">
            <w:pPr>
              <w:pStyle w:val="ListBullet"/>
              <w:numPr>
                <w:ilvl w:val="0"/>
                <w:numId w:val="0"/>
              </w:numPr>
              <w:spacing w:after="0"/>
              <w:jc w:val="right"/>
              <w:rPr>
                <w:rFonts w:ascii="Calibri" w:hAnsi="Calibri" w:cs="Calibri"/>
                <w:sz w:val="20"/>
                <w:szCs w:val="20"/>
              </w:rPr>
            </w:pPr>
          </w:p>
        </w:tc>
        <w:tc>
          <w:tcPr>
            <w:tcW w:w="760" w:type="pct"/>
            <w:vAlign w:val="center"/>
          </w:tcPr>
          <w:p w:rsidR="000944D6" w:rsidRPr="00C659CA" w14:paraId="00344721" w14:textId="77777777">
            <w:pPr>
              <w:pStyle w:val="ListBullet"/>
              <w:numPr>
                <w:ilvl w:val="0"/>
                <w:numId w:val="0"/>
              </w:numPr>
              <w:spacing w:after="0"/>
              <w:jc w:val="right"/>
              <w:rPr>
                <w:rFonts w:ascii="Calibri" w:hAnsi="Calibri" w:cs="Calibri"/>
                <w:sz w:val="20"/>
                <w:szCs w:val="20"/>
              </w:rPr>
            </w:pPr>
          </w:p>
        </w:tc>
        <w:tc>
          <w:tcPr>
            <w:tcW w:w="760" w:type="pct"/>
            <w:vAlign w:val="center"/>
          </w:tcPr>
          <w:p w:rsidR="000944D6" w:rsidRPr="00C659CA" w14:paraId="709970D6" w14:textId="77777777">
            <w:pPr>
              <w:jc w:val="right"/>
              <w:rPr>
                <w:rFonts w:ascii="Calibri" w:hAnsi="Calibri" w:cs="Calibri"/>
                <w:sz w:val="20"/>
                <w:szCs w:val="20"/>
              </w:rPr>
            </w:pPr>
          </w:p>
        </w:tc>
        <w:tc>
          <w:tcPr>
            <w:tcW w:w="760" w:type="pct"/>
            <w:vAlign w:val="center"/>
          </w:tcPr>
          <w:p w:rsidR="000944D6" w:rsidRPr="00C659CA" w14:paraId="498AB642" w14:textId="77777777">
            <w:pPr>
              <w:jc w:val="right"/>
              <w:rPr>
                <w:rFonts w:ascii="Calibri" w:hAnsi="Calibri" w:cs="Calibri"/>
                <w:sz w:val="20"/>
                <w:szCs w:val="20"/>
              </w:rPr>
            </w:pPr>
          </w:p>
        </w:tc>
        <w:tc>
          <w:tcPr>
            <w:tcW w:w="760" w:type="pct"/>
            <w:vAlign w:val="center"/>
          </w:tcPr>
          <w:p w:rsidR="000944D6" w:rsidRPr="00C659CA" w14:paraId="697ED538" w14:textId="77777777">
            <w:pPr>
              <w:jc w:val="right"/>
              <w:rPr>
                <w:rFonts w:ascii="Calibri" w:hAnsi="Calibri" w:cs="Calibri"/>
                <w:sz w:val="20"/>
                <w:szCs w:val="20"/>
              </w:rPr>
            </w:pPr>
          </w:p>
        </w:tc>
      </w:tr>
    </w:tbl>
    <w:p w:rsidR="00F44698" w:rsidRPr="00E11100" w:rsidP="008C0568" w14:paraId="332AC389" w14:textId="18FAB7B0">
      <w:pPr>
        <w:pStyle w:val="QuestionSeparator"/>
        <w:rPr>
          <w:rFonts w:ascii="Calibri" w:hAnsi="Calibri" w:cs="Calibri"/>
        </w:rPr>
      </w:pPr>
      <w:r w:rsidRPr="00E11100">
        <w:rPr>
          <w:rFonts w:ascii="Calibri" w:hAnsi="Calibri" w:cs="Calibri"/>
        </w:rPr>
        <w:tab/>
      </w:r>
      <w:r w:rsidRPr="00E11100">
        <w:rPr>
          <w:rFonts w:ascii="Calibri" w:hAnsi="Calibri" w:cs="Calibri"/>
        </w:rPr>
        <w:tab/>
      </w:r>
    </w:p>
    <w:p w:rsidR="008A305D" w:rsidRPr="00E11100" w:rsidP="00F44698" w14:paraId="69423333" w14:textId="54790C04">
      <w:pPr>
        <w:pStyle w:val="Heading2"/>
        <w:numPr>
          <w:ilvl w:val="0"/>
          <w:numId w:val="2"/>
        </w:numPr>
        <w:spacing w:before="120" w:after="120"/>
        <w:rPr>
          <w:rFonts w:ascii="Calibri" w:hAnsi="Calibri" w:cs="Calibri"/>
        </w:rPr>
      </w:pPr>
      <w:bookmarkStart w:id="48" w:name="_Ref103941093"/>
      <w:r w:rsidRPr="00E11100">
        <w:rPr>
          <w:rFonts w:ascii="Calibri" w:hAnsi="Calibri" w:cs="Calibri"/>
        </w:rPr>
        <w:t xml:space="preserve">Is the facility planning to modify operations in a manner which will </w:t>
      </w:r>
      <w:r w:rsidR="00543898">
        <w:rPr>
          <w:rFonts w:ascii="Calibri" w:hAnsi="Calibri" w:cs="Calibri"/>
        </w:rPr>
        <w:t xml:space="preserve">substantively </w:t>
      </w:r>
      <w:r w:rsidR="00F44698">
        <w:rPr>
          <w:rFonts w:ascii="Calibri" w:hAnsi="Calibri" w:cs="Calibri"/>
        </w:rPr>
        <w:t>change</w:t>
      </w:r>
      <w:r w:rsidRPr="00E11100">
        <w:rPr>
          <w:rFonts w:ascii="Calibri" w:hAnsi="Calibri" w:cs="Calibri"/>
        </w:rPr>
        <w:t xml:space="preserve"> or eliminate the use of </w:t>
      </w:r>
      <w:r w:rsidR="00B43D32">
        <w:rPr>
          <w:rFonts w:ascii="Calibri" w:hAnsi="Calibri" w:cs="Calibri"/>
        </w:rPr>
        <w:t>Cr VI</w:t>
      </w:r>
      <w:r w:rsidRPr="00E11100">
        <w:rPr>
          <w:rFonts w:ascii="Calibri" w:hAnsi="Calibri" w:cs="Calibri"/>
        </w:rPr>
        <w:t xml:space="preserve"> at the facility by December 31, 2028? If yes, complete a row in the table below for each applicable planned modification and report the estimated </w:t>
      </w:r>
      <w:r w:rsidR="00F44698">
        <w:rPr>
          <w:rFonts w:ascii="Calibri" w:hAnsi="Calibri" w:cs="Calibri"/>
        </w:rPr>
        <w:t>change</w:t>
      </w:r>
      <w:r w:rsidRPr="00E11100">
        <w:rPr>
          <w:rFonts w:ascii="Calibri" w:hAnsi="Calibri" w:cs="Calibri"/>
        </w:rPr>
        <w:t xml:space="preserve"> in </w:t>
      </w:r>
      <w:r w:rsidR="00E15997">
        <w:rPr>
          <w:rFonts w:ascii="Calibri" w:hAnsi="Calibri" w:cs="Calibri"/>
        </w:rPr>
        <w:t>Cr VI</w:t>
      </w:r>
      <w:r w:rsidRPr="00E11100">
        <w:rPr>
          <w:rFonts w:ascii="Calibri" w:hAnsi="Calibri" w:cs="Calibri"/>
        </w:rPr>
        <w:t xml:space="preserve"> use and planned completion date.</w:t>
      </w:r>
      <w:bookmarkEnd w:id="48"/>
      <w:r w:rsidRPr="00E15997" w:rsidR="00E15997">
        <w:rPr>
          <w:rFonts w:ascii="Calibri" w:hAnsi="Calibri" w:cs="Calibri"/>
        </w:rPr>
        <w:t xml:space="preserve"> </w:t>
      </w:r>
      <w:r w:rsidR="00E15997">
        <w:rPr>
          <w:rFonts w:ascii="Calibri" w:hAnsi="Calibri" w:cs="Calibri"/>
        </w:rPr>
        <w:t xml:space="preserve">Examples of what should be reported include, but are not limited to, are specific plans to </w:t>
      </w:r>
      <w:r w:rsidR="00B43D32">
        <w:rPr>
          <w:rFonts w:ascii="Calibri" w:hAnsi="Calibri" w:cs="Calibri"/>
        </w:rPr>
        <w:t xml:space="preserve">reduce the annual consumption of Cr VI used, convert existing Cr VI processes to Cr III processes, or discontinue use of Cr VI </w:t>
      </w:r>
      <w:r w:rsidR="00E15997">
        <w:rPr>
          <w:rFonts w:ascii="Calibri" w:hAnsi="Calibri" w:cs="Calibri"/>
        </w:rPr>
        <w:t>be</w:t>
      </w:r>
      <w:r w:rsidRPr="00E11100" w:rsidR="00E15997">
        <w:rPr>
          <w:rFonts w:ascii="Calibri" w:hAnsi="Calibri" w:cs="Calibri"/>
        </w:rPr>
        <w:t>f</w:t>
      </w:r>
      <w:r w:rsidR="00E15997">
        <w:rPr>
          <w:rFonts w:ascii="Calibri" w:hAnsi="Calibri" w:cs="Calibri"/>
        </w:rPr>
        <w:t>ore December 31, 2028.</w:t>
      </w:r>
    </w:p>
    <w:p w:rsidR="008A305D" w:rsidRPr="00E11100" w:rsidP="008A305D" w14:paraId="2BB30CC9" w14:textId="28A08A97">
      <w:pPr>
        <w:pStyle w:val="Style1"/>
        <w:rPr>
          <w:rFonts w:ascii="Calibri" w:hAnsi="Calibri" w:cs="Calibri"/>
        </w:rPr>
      </w:pPr>
      <w:sdt>
        <w:sdtPr>
          <w:rPr>
            <w:rFonts w:ascii="Calibri" w:hAnsi="Calibri" w:cs="Calibri"/>
          </w:rPr>
          <w:id w:val="1690484771"/>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w:t>
      </w:r>
      <w:r w:rsidRPr="00E11100" w:rsidR="005441C6">
        <w:rPr>
          <w:rFonts w:ascii="Calibri" w:hAnsi="Calibri" w:cs="Calibri"/>
        </w:rPr>
        <w:t xml:space="preserve">does not plan to modify operations in a manner which will </w:t>
      </w:r>
      <w:r w:rsidR="00F44698">
        <w:rPr>
          <w:rFonts w:ascii="Calibri" w:hAnsi="Calibri" w:cs="Calibri"/>
        </w:rPr>
        <w:t>change</w:t>
      </w:r>
      <w:r w:rsidRPr="00E11100" w:rsidR="005441C6">
        <w:rPr>
          <w:rFonts w:ascii="Calibri" w:hAnsi="Calibri" w:cs="Calibri"/>
        </w:rPr>
        <w:t xml:space="preserve"> or eliminate the use of hexavalent chromium at the facility by December 31, 2028</w:t>
      </w:r>
      <w:r w:rsidRPr="00E11100">
        <w:rPr>
          <w:rFonts w:ascii="Calibri" w:hAnsi="Calibri" w:cs="Calibri"/>
        </w:rPr>
        <w:t>.</w:t>
      </w:r>
    </w:p>
    <w:p w:rsidR="008A305D" w:rsidRPr="00E11100" w:rsidP="008A305D" w14:paraId="0EFE4C05"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071"/>
        <w:gridCol w:w="4139"/>
        <w:gridCol w:w="1619"/>
        <w:gridCol w:w="1531"/>
      </w:tblGrid>
      <w:tr w14:paraId="27DACA83" w14:textId="77777777" w:rsidTr="005441C6">
        <w:tblPrEx>
          <w:tblW w:w="5000" w:type="pct"/>
          <w:jc w:val="center"/>
          <w:tblLook w:val="04A0"/>
        </w:tblPrEx>
        <w:trPr>
          <w:trHeight w:val="314"/>
          <w:tblHeader/>
          <w:jc w:val="center"/>
        </w:trPr>
        <w:tc>
          <w:tcPr>
            <w:tcW w:w="5000" w:type="pct"/>
            <w:gridSpan w:val="4"/>
            <w:tcBorders>
              <w:top w:val="nil"/>
              <w:left w:val="nil"/>
              <w:right w:val="nil"/>
            </w:tcBorders>
          </w:tcPr>
          <w:p w:rsidR="005441C6" w:rsidRPr="00E11100" w:rsidP="00A23BF5" w14:paraId="4CB71CDB" w14:textId="5802D16E">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Planned Modifications Reducing or Eliminating Hexavalent Chromium</w:t>
            </w:r>
          </w:p>
        </w:tc>
      </w:tr>
      <w:tr w14:paraId="41D9E3BE" w14:textId="77777777" w:rsidTr="000C10C9">
        <w:tblPrEx>
          <w:tblW w:w="5000" w:type="pct"/>
          <w:jc w:val="center"/>
          <w:tblLook w:val="04A0"/>
        </w:tblPrEx>
        <w:trPr>
          <w:trHeight w:val="314"/>
          <w:tblHeader/>
          <w:jc w:val="center"/>
        </w:trPr>
        <w:tc>
          <w:tcPr>
            <w:tcW w:w="1106" w:type="pct"/>
            <w:shd w:val="clear" w:color="auto" w:fill="D9D9D9" w:themeFill="background1" w:themeFillShade="D9"/>
            <w:vAlign w:val="center"/>
          </w:tcPr>
          <w:p w:rsidR="000C10C9" w:rsidRPr="00E11100" w:rsidP="00F81189" w14:paraId="2F873DB8" w14:textId="04DC4BE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Description of Planned Modif</w:t>
            </w:r>
            <w:r>
              <w:rPr>
                <w:rFonts w:ascii="Calibri" w:hAnsi="Calibri" w:cs="Calibri"/>
                <w:b/>
                <w:bCs/>
                <w:noProof/>
                <w:sz w:val="20"/>
                <w:szCs w:val="20"/>
              </w:rPr>
              <w:t>i</w:t>
            </w:r>
            <w:r w:rsidRPr="00E11100">
              <w:rPr>
                <w:rFonts w:ascii="Calibri" w:hAnsi="Calibri" w:cs="Calibri"/>
                <w:b/>
                <w:bCs/>
                <w:noProof/>
                <w:sz w:val="20"/>
                <w:szCs w:val="20"/>
              </w:rPr>
              <w:t>cation</w:t>
            </w:r>
          </w:p>
        </w:tc>
        <w:tc>
          <w:tcPr>
            <w:tcW w:w="2211" w:type="pct"/>
            <w:shd w:val="clear" w:color="auto" w:fill="D9D9D9" w:themeFill="background1" w:themeFillShade="D9"/>
            <w:vAlign w:val="center"/>
          </w:tcPr>
          <w:p w:rsidR="000C10C9" w:rsidRPr="00E11100" w:rsidP="00F81189" w14:paraId="5DE31515" w14:textId="347AB776">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Estimated </w:t>
            </w:r>
            <w:r>
              <w:rPr>
                <w:rFonts w:ascii="Calibri" w:hAnsi="Calibri" w:cs="Calibri"/>
                <w:b/>
                <w:bCs/>
                <w:noProof/>
                <w:sz w:val="20"/>
                <w:szCs w:val="20"/>
              </w:rPr>
              <w:t>Change</w:t>
            </w:r>
            <w:r w:rsidRPr="00E11100">
              <w:rPr>
                <w:rFonts w:ascii="Calibri" w:hAnsi="Calibri" w:cs="Calibri"/>
                <w:b/>
                <w:bCs/>
                <w:noProof/>
                <w:sz w:val="20"/>
                <w:szCs w:val="20"/>
              </w:rPr>
              <w:t xml:space="preserve"> in Cr VI Use</w:t>
            </w:r>
          </w:p>
          <w:p w:rsidR="000C10C9" w:rsidRPr="00E11100" w:rsidP="00F81189" w14:paraId="55EA8EDE" w14:textId="4993DFED">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(reported as percent reduction relative to 2022)</w:t>
            </w:r>
          </w:p>
        </w:tc>
        <w:tc>
          <w:tcPr>
            <w:tcW w:w="865" w:type="pct"/>
            <w:shd w:val="clear" w:color="auto" w:fill="D9D9D9" w:themeFill="background1" w:themeFillShade="D9"/>
            <w:vAlign w:val="center"/>
          </w:tcPr>
          <w:p w:rsidR="000C10C9" w:rsidRPr="00E11100" w:rsidP="00F81189" w14:paraId="21C35287" w14:textId="507AFC95">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Planned Completion Month</w:t>
            </w:r>
          </w:p>
        </w:tc>
        <w:tc>
          <w:tcPr>
            <w:tcW w:w="818" w:type="pct"/>
            <w:shd w:val="clear" w:color="auto" w:fill="D9D9D9" w:themeFill="background1" w:themeFillShade="D9"/>
            <w:vAlign w:val="center"/>
          </w:tcPr>
          <w:p w:rsidR="000C10C9" w:rsidRPr="00E11100" w:rsidP="00F81189" w14:paraId="5D41D6CA" w14:textId="2B72A1FC">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Planned Completion Year</w:t>
            </w:r>
          </w:p>
        </w:tc>
      </w:tr>
      <w:tr w14:paraId="22C8539C" w14:textId="77777777" w:rsidTr="000C10C9">
        <w:tblPrEx>
          <w:tblW w:w="5000" w:type="pct"/>
          <w:jc w:val="center"/>
          <w:tblLook w:val="04A0"/>
        </w:tblPrEx>
        <w:trPr>
          <w:trHeight w:val="20"/>
          <w:jc w:val="center"/>
        </w:trPr>
        <w:tc>
          <w:tcPr>
            <w:tcW w:w="1106" w:type="pct"/>
            <w:vAlign w:val="center"/>
          </w:tcPr>
          <w:p w:rsidR="000C10C9" w:rsidRPr="00E11100" w:rsidP="00F81189" w14:paraId="79F1EB16" w14:textId="33E6D9B4">
            <w:pPr>
              <w:pStyle w:val="ListBulletLAST"/>
              <w:numPr>
                <w:ilvl w:val="0"/>
                <w:numId w:val="0"/>
              </w:numPr>
              <w:spacing w:after="0"/>
              <w:rPr>
                <w:rFonts w:ascii="Calibri" w:eastAsia="MS Gothic" w:hAnsi="Calibri" w:cs="Calibri"/>
                <w:sz w:val="20"/>
                <w:szCs w:val="20"/>
                <w:highlight w:val="cyan"/>
              </w:rPr>
            </w:pPr>
          </w:p>
        </w:tc>
        <w:tc>
          <w:tcPr>
            <w:tcW w:w="2211" w:type="pct"/>
            <w:vAlign w:val="center"/>
          </w:tcPr>
          <w:p w:rsidR="000C10C9" w:rsidRPr="00E11100" w:rsidP="00F81189" w14:paraId="65F7C9B5" w14:textId="77777777">
            <w:pPr>
              <w:pStyle w:val="ListBulletLAST"/>
              <w:numPr>
                <w:ilvl w:val="0"/>
                <w:numId w:val="0"/>
              </w:numPr>
              <w:spacing w:after="0"/>
              <w:rPr>
                <w:rFonts w:ascii="Calibri" w:hAnsi="Calibri" w:cs="Calibri"/>
                <w:noProof/>
                <w:sz w:val="20"/>
                <w:szCs w:val="20"/>
              </w:rPr>
            </w:pPr>
          </w:p>
        </w:tc>
        <w:tc>
          <w:tcPr>
            <w:tcW w:w="865" w:type="pct"/>
            <w:vAlign w:val="center"/>
          </w:tcPr>
          <w:p w:rsidR="000C10C9" w:rsidRPr="00E11100" w:rsidP="00F81189" w14:paraId="50D4A340" w14:textId="2277B8C3">
            <w:pPr>
              <w:pStyle w:val="ListBulletLAST"/>
              <w:numPr>
                <w:ilvl w:val="0"/>
                <w:numId w:val="0"/>
              </w:numPr>
              <w:spacing w:after="0"/>
              <w:rPr>
                <w:rFonts w:ascii="Calibri" w:hAnsi="Calibri" w:cs="Calibri"/>
                <w:noProof/>
                <w:sz w:val="20"/>
                <w:szCs w:val="20"/>
              </w:rPr>
            </w:pPr>
          </w:p>
        </w:tc>
        <w:tc>
          <w:tcPr>
            <w:tcW w:w="818" w:type="pct"/>
            <w:vAlign w:val="center"/>
          </w:tcPr>
          <w:p w:rsidR="000C10C9" w:rsidRPr="00E11100" w:rsidP="00F81189" w14:paraId="12F6D7FA" w14:textId="77777777">
            <w:pPr>
              <w:pStyle w:val="ListBulletLAST"/>
              <w:numPr>
                <w:ilvl w:val="0"/>
                <w:numId w:val="0"/>
              </w:numPr>
              <w:spacing w:after="0"/>
              <w:rPr>
                <w:rFonts w:ascii="Calibri" w:eastAsia="MS Gothic" w:hAnsi="Calibri" w:cs="Calibri"/>
                <w:sz w:val="20"/>
                <w:szCs w:val="20"/>
              </w:rPr>
            </w:pPr>
          </w:p>
        </w:tc>
      </w:tr>
      <w:tr w14:paraId="33576A5B" w14:textId="77777777" w:rsidTr="000C10C9">
        <w:tblPrEx>
          <w:tblW w:w="5000" w:type="pct"/>
          <w:jc w:val="center"/>
          <w:tblLook w:val="04A0"/>
        </w:tblPrEx>
        <w:trPr>
          <w:trHeight w:val="20"/>
          <w:jc w:val="center"/>
        </w:trPr>
        <w:tc>
          <w:tcPr>
            <w:tcW w:w="1106" w:type="pct"/>
            <w:vAlign w:val="center"/>
          </w:tcPr>
          <w:p w:rsidR="000C10C9" w:rsidRPr="00E11100" w:rsidP="00F81189" w14:paraId="43FB94C4" w14:textId="718B9E1D">
            <w:pPr>
              <w:pStyle w:val="ListBulletLAST"/>
              <w:numPr>
                <w:ilvl w:val="0"/>
                <w:numId w:val="0"/>
              </w:numPr>
              <w:spacing w:after="0"/>
              <w:rPr>
                <w:rFonts w:ascii="Calibri" w:hAnsi="Calibri" w:cs="Calibri"/>
                <w:noProof/>
                <w:sz w:val="20"/>
                <w:szCs w:val="20"/>
              </w:rPr>
            </w:pPr>
          </w:p>
        </w:tc>
        <w:tc>
          <w:tcPr>
            <w:tcW w:w="2211" w:type="pct"/>
            <w:vAlign w:val="center"/>
          </w:tcPr>
          <w:p w:rsidR="000C10C9" w:rsidRPr="00E11100" w:rsidP="00F81189" w14:paraId="628A4599" w14:textId="77777777">
            <w:pPr>
              <w:pStyle w:val="ListBulletLAST"/>
              <w:numPr>
                <w:ilvl w:val="0"/>
                <w:numId w:val="0"/>
              </w:numPr>
              <w:spacing w:after="0"/>
              <w:rPr>
                <w:rFonts w:ascii="Calibri" w:hAnsi="Calibri" w:cs="Calibri"/>
                <w:noProof/>
                <w:sz w:val="20"/>
                <w:szCs w:val="20"/>
              </w:rPr>
            </w:pPr>
          </w:p>
        </w:tc>
        <w:tc>
          <w:tcPr>
            <w:tcW w:w="865" w:type="pct"/>
            <w:vAlign w:val="center"/>
          </w:tcPr>
          <w:p w:rsidR="000C10C9" w:rsidRPr="00E11100" w:rsidP="00F81189" w14:paraId="258702AA" w14:textId="6E021FC9">
            <w:pPr>
              <w:pStyle w:val="ListBulletLAST"/>
              <w:numPr>
                <w:ilvl w:val="0"/>
                <w:numId w:val="0"/>
              </w:numPr>
              <w:spacing w:after="0"/>
              <w:rPr>
                <w:rFonts w:ascii="Calibri" w:hAnsi="Calibri" w:cs="Calibri"/>
                <w:noProof/>
                <w:sz w:val="20"/>
                <w:szCs w:val="20"/>
              </w:rPr>
            </w:pPr>
          </w:p>
        </w:tc>
        <w:tc>
          <w:tcPr>
            <w:tcW w:w="818" w:type="pct"/>
            <w:vAlign w:val="center"/>
          </w:tcPr>
          <w:p w:rsidR="000C10C9" w:rsidRPr="00E11100" w:rsidP="00F81189" w14:paraId="12ED4407" w14:textId="77777777">
            <w:pPr>
              <w:pStyle w:val="ListBulletLAST"/>
              <w:numPr>
                <w:ilvl w:val="0"/>
                <w:numId w:val="0"/>
              </w:numPr>
              <w:spacing w:after="0"/>
              <w:rPr>
                <w:rFonts w:ascii="Calibri" w:hAnsi="Calibri" w:cs="Calibri"/>
                <w:noProof/>
                <w:sz w:val="20"/>
                <w:szCs w:val="20"/>
              </w:rPr>
            </w:pPr>
          </w:p>
        </w:tc>
      </w:tr>
    </w:tbl>
    <w:p w:rsidR="008A305D" w:rsidRPr="00E11100" w:rsidP="008A305D" w14:paraId="3B97E62C" w14:textId="77777777">
      <w:pPr>
        <w:rPr>
          <w:rFonts w:ascii="Calibri" w:hAnsi="Calibri" w:cs="Calibri"/>
        </w:rPr>
      </w:pPr>
    </w:p>
    <w:p w:rsidR="008A305D" w:rsidRPr="00E11100" w:rsidP="008A305D" w14:paraId="4D65F9E7" w14:textId="77777777">
      <w:pPr>
        <w:pStyle w:val="QuestionSeparator"/>
        <w:rPr>
          <w:rFonts w:ascii="Calibri" w:hAnsi="Calibri" w:cs="Calibri"/>
        </w:rPr>
      </w:pPr>
    </w:p>
    <w:p w:rsidR="005441C6" w:rsidRPr="00E11100" w:rsidP="005441C6" w14:paraId="45E6258D" w14:textId="763E04AD">
      <w:pPr>
        <w:pStyle w:val="Heading2"/>
        <w:numPr>
          <w:ilvl w:val="0"/>
          <w:numId w:val="2"/>
        </w:numPr>
        <w:spacing w:before="120" w:after="120"/>
        <w:rPr>
          <w:rFonts w:ascii="Calibri" w:hAnsi="Calibri" w:cs="Calibri"/>
        </w:rPr>
      </w:pPr>
      <w:r w:rsidRPr="00E11100">
        <w:rPr>
          <w:rFonts w:ascii="Calibri" w:hAnsi="Calibri" w:cs="Calibri"/>
        </w:rPr>
        <w:t xml:space="preserve">Is the facility planning to add, remove, or modify operations in a manner which will </w:t>
      </w:r>
      <w:r w:rsidR="00543898">
        <w:rPr>
          <w:rFonts w:ascii="Calibri" w:hAnsi="Calibri" w:cs="Calibri"/>
        </w:rPr>
        <w:t xml:space="preserve">substantively </w:t>
      </w:r>
      <w:r w:rsidRPr="00E11100">
        <w:rPr>
          <w:rFonts w:ascii="Calibri" w:hAnsi="Calibri" w:cs="Calibri"/>
        </w:rPr>
        <w:t xml:space="preserve">change the quantity or type of </w:t>
      </w:r>
      <w:r w:rsidR="00F44698">
        <w:rPr>
          <w:rFonts w:ascii="Calibri" w:hAnsi="Calibri" w:cs="Calibri"/>
        </w:rPr>
        <w:t>PFAS</w:t>
      </w:r>
      <w:r w:rsidRPr="00E11100">
        <w:rPr>
          <w:rFonts w:ascii="Calibri" w:hAnsi="Calibri" w:cs="Calibri"/>
        </w:rPr>
        <w:t xml:space="preserve"> intentionally used, blended, integrated, or applied</w:t>
      </w:r>
      <w:r w:rsidR="00F44698">
        <w:rPr>
          <w:rFonts w:ascii="Calibri" w:hAnsi="Calibri" w:cs="Calibri"/>
        </w:rPr>
        <w:t xml:space="preserve"> in metal finishing operations, electroplating operations, or air </w:t>
      </w:r>
      <w:r w:rsidR="002A1C8E">
        <w:rPr>
          <w:rFonts w:ascii="Calibri" w:hAnsi="Calibri" w:cs="Calibri"/>
        </w:rPr>
        <w:t xml:space="preserve">emission </w:t>
      </w:r>
      <w:r w:rsidR="00F44698">
        <w:rPr>
          <w:rFonts w:ascii="Calibri" w:hAnsi="Calibri" w:cs="Calibri"/>
        </w:rPr>
        <w:t>control</w:t>
      </w:r>
      <w:r w:rsidR="002A1C8E">
        <w:rPr>
          <w:rFonts w:ascii="Calibri" w:hAnsi="Calibri" w:cs="Calibri"/>
        </w:rPr>
        <w:t>s</w:t>
      </w:r>
      <w:r w:rsidR="00F44698">
        <w:rPr>
          <w:rFonts w:ascii="Calibri" w:hAnsi="Calibri" w:cs="Calibri"/>
        </w:rPr>
        <w:t xml:space="preserve"> (including </w:t>
      </w:r>
      <w:r w:rsidR="004A41FE">
        <w:rPr>
          <w:rFonts w:ascii="Calibri" w:hAnsi="Calibri" w:cs="Calibri"/>
        </w:rPr>
        <w:t>chemical</w:t>
      </w:r>
      <w:r w:rsidR="00F44698">
        <w:rPr>
          <w:rFonts w:ascii="Calibri" w:hAnsi="Calibri" w:cs="Calibri"/>
        </w:rPr>
        <w:t xml:space="preserve"> fume suppressants)</w:t>
      </w:r>
      <w:r w:rsidRPr="00E11100">
        <w:rPr>
          <w:rFonts w:ascii="Calibri" w:hAnsi="Calibri" w:cs="Calibri"/>
        </w:rPr>
        <w:t xml:space="preserve"> at the facility by December 31, 2028? </w:t>
      </w:r>
      <w:r w:rsidR="00D56C34">
        <w:rPr>
          <w:rFonts w:ascii="Calibri" w:hAnsi="Calibri" w:cs="Calibri"/>
        </w:rPr>
        <w:t>If</w:t>
      </w:r>
      <w:r w:rsidRPr="00E11100">
        <w:rPr>
          <w:rFonts w:ascii="Calibri" w:hAnsi="Calibri" w:cs="Calibri"/>
        </w:rPr>
        <w:t xml:space="preserve"> yes, complete a row in the table below for each applicable planned modification and report the estimated change in PFAS and planned completion date.</w:t>
      </w:r>
      <w:r w:rsidRPr="00FB3F8A" w:rsidR="00FB3F8A">
        <w:rPr>
          <w:rFonts w:ascii="Calibri" w:hAnsi="Calibri" w:cs="Calibri"/>
        </w:rPr>
        <w:t xml:space="preserve"> </w:t>
      </w:r>
      <w:r w:rsidR="00FB3F8A">
        <w:rPr>
          <w:rFonts w:ascii="Calibri" w:hAnsi="Calibri" w:cs="Calibri"/>
        </w:rPr>
        <w:t>Examples of what should be reported include, but are not limited to, are specific plans to reduce or eliminate use of all PFAS-containing chemical fume suppressants or other PFAS-containing products be</w:t>
      </w:r>
      <w:r w:rsidRPr="00E11100" w:rsidR="00FB3F8A">
        <w:rPr>
          <w:rFonts w:ascii="Calibri" w:hAnsi="Calibri" w:cs="Calibri"/>
        </w:rPr>
        <w:t>f</w:t>
      </w:r>
      <w:r w:rsidR="00FB3F8A">
        <w:rPr>
          <w:rFonts w:ascii="Calibri" w:hAnsi="Calibri" w:cs="Calibri"/>
        </w:rPr>
        <w:t>ore December 31, 2028.</w:t>
      </w:r>
    </w:p>
    <w:p w:rsidR="005441C6" w:rsidRPr="00E11100" w:rsidP="00F44698" w14:paraId="293B641F" w14:textId="2B57D70B">
      <w:pPr>
        <w:pStyle w:val="Style1"/>
        <w:keepLines/>
        <w:rPr>
          <w:rFonts w:ascii="Calibri" w:hAnsi="Calibri" w:cs="Calibri"/>
        </w:rPr>
      </w:pPr>
      <w:sdt>
        <w:sdtPr>
          <w:rPr>
            <w:rFonts w:ascii="Calibri" w:hAnsi="Calibri" w:cs="Calibri"/>
          </w:rPr>
          <w:id w:val="-1319101046"/>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does not plan to modify operations in a manner which will </w:t>
      </w:r>
      <w:r w:rsidRPr="00E11100" w:rsidR="00AD0E82">
        <w:rPr>
          <w:rFonts w:ascii="Calibri" w:hAnsi="Calibri" w:cs="Calibri"/>
        </w:rPr>
        <w:t xml:space="preserve">change the </w:t>
      </w:r>
      <w:r w:rsidRPr="00E11100" w:rsidR="00F44698">
        <w:rPr>
          <w:rFonts w:ascii="Calibri" w:hAnsi="Calibri" w:cs="Calibri"/>
        </w:rPr>
        <w:t xml:space="preserve">quantity or type of </w:t>
      </w:r>
      <w:r w:rsidR="00F44698">
        <w:rPr>
          <w:rFonts w:ascii="Calibri" w:hAnsi="Calibri" w:cs="Calibri"/>
        </w:rPr>
        <w:t>PFAS</w:t>
      </w:r>
      <w:r w:rsidRPr="00E11100" w:rsidR="00F44698">
        <w:rPr>
          <w:rFonts w:ascii="Calibri" w:hAnsi="Calibri" w:cs="Calibri"/>
        </w:rPr>
        <w:t xml:space="preserve"> intentionally used, blended, integrated, or applied</w:t>
      </w:r>
      <w:r w:rsidR="00F44698">
        <w:rPr>
          <w:rFonts w:ascii="Calibri" w:hAnsi="Calibri" w:cs="Calibri"/>
        </w:rPr>
        <w:t xml:space="preserve"> in metal finishing operations, electroplating operations, or air </w:t>
      </w:r>
      <w:r w:rsidR="002A1C8E">
        <w:rPr>
          <w:rFonts w:ascii="Calibri" w:hAnsi="Calibri" w:cs="Calibri"/>
        </w:rPr>
        <w:t>emission</w:t>
      </w:r>
      <w:r w:rsidR="00BF2A56">
        <w:rPr>
          <w:rFonts w:ascii="Calibri" w:hAnsi="Calibri" w:cs="Calibri"/>
        </w:rPr>
        <w:t xml:space="preserve"> controls</w:t>
      </w:r>
      <w:r w:rsidR="00F44698">
        <w:rPr>
          <w:rFonts w:ascii="Calibri" w:hAnsi="Calibri" w:cs="Calibri"/>
        </w:rPr>
        <w:t xml:space="preserve"> (including </w:t>
      </w:r>
      <w:r w:rsidR="004A41FE">
        <w:rPr>
          <w:rFonts w:ascii="Calibri" w:hAnsi="Calibri" w:cs="Calibri"/>
        </w:rPr>
        <w:t>chemical</w:t>
      </w:r>
      <w:r w:rsidR="00F44698">
        <w:rPr>
          <w:rFonts w:ascii="Calibri" w:hAnsi="Calibri" w:cs="Calibri"/>
        </w:rPr>
        <w:t xml:space="preserve"> fume suppressants)</w:t>
      </w:r>
      <w:r w:rsidRPr="00E11100" w:rsidR="00F44698">
        <w:rPr>
          <w:rFonts w:ascii="Calibri" w:hAnsi="Calibri" w:cs="Calibri"/>
        </w:rPr>
        <w:t xml:space="preserve"> at the facility by December 31, 2028</w:t>
      </w:r>
      <w:r w:rsidRPr="00E11100">
        <w:rPr>
          <w:rFonts w:ascii="Calibri" w:hAnsi="Calibri" w:cs="Calibri"/>
        </w:rPr>
        <w:t>.</w:t>
      </w:r>
    </w:p>
    <w:p w:rsidR="005441C6" w:rsidRPr="00E11100" w:rsidP="005441C6" w14:paraId="667CC131"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020"/>
        <w:gridCol w:w="4012"/>
        <w:gridCol w:w="1799"/>
        <w:gridCol w:w="1529"/>
      </w:tblGrid>
      <w:tr w14:paraId="0459A26C" w14:textId="77777777" w:rsidTr="00A23BF5">
        <w:tblPrEx>
          <w:tblW w:w="5000" w:type="pct"/>
          <w:jc w:val="center"/>
          <w:tblLook w:val="04A0"/>
        </w:tblPrEx>
        <w:trPr>
          <w:trHeight w:val="314"/>
          <w:tblHeader/>
          <w:jc w:val="center"/>
        </w:trPr>
        <w:tc>
          <w:tcPr>
            <w:tcW w:w="5000" w:type="pct"/>
            <w:gridSpan w:val="4"/>
            <w:tcBorders>
              <w:top w:val="nil"/>
              <w:left w:val="nil"/>
              <w:right w:val="nil"/>
            </w:tcBorders>
          </w:tcPr>
          <w:p w:rsidR="005441C6" w:rsidRPr="00E11100" w:rsidP="00A23BF5" w14:paraId="5B0C5D06" w14:textId="37B738B4">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 xml:space="preserve">Planned Modifications </w:t>
            </w:r>
            <w:r w:rsidRPr="00E11100" w:rsidR="00AD0E82">
              <w:rPr>
                <w:rFonts w:ascii="Calibri" w:hAnsi="Calibri" w:cs="Calibri"/>
                <w:b/>
                <w:bCs/>
                <w:noProof/>
              </w:rPr>
              <w:t>Changing PFAS Intentionally Used, Blended, Integrated, or Applied</w:t>
            </w:r>
          </w:p>
        </w:tc>
      </w:tr>
      <w:tr w14:paraId="0BD2F2C0" w14:textId="77777777" w:rsidTr="000C10C9">
        <w:tblPrEx>
          <w:tblW w:w="5000" w:type="pct"/>
          <w:jc w:val="center"/>
          <w:tblLook w:val="04A0"/>
        </w:tblPrEx>
        <w:trPr>
          <w:trHeight w:val="314"/>
          <w:tblHeader/>
          <w:jc w:val="center"/>
        </w:trPr>
        <w:tc>
          <w:tcPr>
            <w:tcW w:w="1079" w:type="pct"/>
            <w:shd w:val="clear" w:color="auto" w:fill="D9D9D9" w:themeFill="background1" w:themeFillShade="D9"/>
            <w:vAlign w:val="center"/>
          </w:tcPr>
          <w:p w:rsidR="000C10C9" w:rsidRPr="00E11100" w:rsidP="00F81189" w14:paraId="35430BBC" w14:textId="531918E1">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Description of Planned Modif</w:t>
            </w:r>
            <w:r>
              <w:rPr>
                <w:rFonts w:ascii="Calibri" w:hAnsi="Calibri" w:cs="Calibri"/>
                <w:b/>
                <w:bCs/>
                <w:noProof/>
                <w:sz w:val="20"/>
                <w:szCs w:val="20"/>
              </w:rPr>
              <w:t>i</w:t>
            </w:r>
            <w:r w:rsidRPr="00E11100">
              <w:rPr>
                <w:rFonts w:ascii="Calibri" w:hAnsi="Calibri" w:cs="Calibri"/>
                <w:b/>
                <w:bCs/>
                <w:noProof/>
                <w:sz w:val="20"/>
                <w:szCs w:val="20"/>
              </w:rPr>
              <w:t>cation</w:t>
            </w:r>
          </w:p>
        </w:tc>
        <w:tc>
          <w:tcPr>
            <w:tcW w:w="2143" w:type="pct"/>
            <w:shd w:val="clear" w:color="auto" w:fill="D9D9D9" w:themeFill="background1" w:themeFillShade="D9"/>
            <w:vAlign w:val="center"/>
          </w:tcPr>
          <w:p w:rsidR="000C10C9" w:rsidRPr="00E11100" w:rsidP="00F81189" w14:paraId="6826056F" w14:textId="7FBCB773">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Estimated Change in PFAS</w:t>
            </w:r>
          </w:p>
          <w:p w:rsidR="000C10C9" w:rsidRPr="00E11100" w:rsidP="00F81189" w14:paraId="15AB60DF" w14:textId="7A9F7623">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(reported as percent change relative to 2022)</w:t>
            </w:r>
          </w:p>
        </w:tc>
        <w:tc>
          <w:tcPr>
            <w:tcW w:w="961" w:type="pct"/>
            <w:shd w:val="clear" w:color="auto" w:fill="D9D9D9" w:themeFill="background1" w:themeFillShade="D9"/>
            <w:vAlign w:val="center"/>
          </w:tcPr>
          <w:p w:rsidR="000C10C9" w:rsidRPr="00E11100" w:rsidP="00F81189" w14:paraId="6AB013EA"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Planned Completion Month</w:t>
            </w:r>
          </w:p>
        </w:tc>
        <w:tc>
          <w:tcPr>
            <w:tcW w:w="817" w:type="pct"/>
            <w:shd w:val="clear" w:color="auto" w:fill="D9D9D9" w:themeFill="background1" w:themeFillShade="D9"/>
            <w:vAlign w:val="center"/>
          </w:tcPr>
          <w:p w:rsidR="000C10C9" w:rsidRPr="00E11100" w:rsidP="00F81189" w14:paraId="7FF8EE17"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Planned Completion Year</w:t>
            </w:r>
          </w:p>
        </w:tc>
      </w:tr>
      <w:tr w14:paraId="22174633" w14:textId="77777777" w:rsidTr="000C10C9">
        <w:tblPrEx>
          <w:tblW w:w="5000" w:type="pct"/>
          <w:jc w:val="center"/>
          <w:tblLook w:val="04A0"/>
        </w:tblPrEx>
        <w:trPr>
          <w:trHeight w:val="58"/>
          <w:jc w:val="center"/>
        </w:trPr>
        <w:tc>
          <w:tcPr>
            <w:tcW w:w="1079" w:type="pct"/>
            <w:vAlign w:val="center"/>
          </w:tcPr>
          <w:p w:rsidR="000C10C9" w:rsidRPr="00E11100" w:rsidP="00A23BF5" w14:paraId="373AD927" w14:textId="77777777">
            <w:pPr>
              <w:pStyle w:val="ListBulletLAST"/>
              <w:numPr>
                <w:ilvl w:val="0"/>
                <w:numId w:val="0"/>
              </w:numPr>
              <w:spacing w:after="0"/>
              <w:jc w:val="center"/>
              <w:rPr>
                <w:rFonts w:ascii="Calibri" w:eastAsia="MS Gothic" w:hAnsi="Calibri" w:cs="Calibri"/>
                <w:sz w:val="20"/>
                <w:szCs w:val="20"/>
                <w:highlight w:val="cyan"/>
              </w:rPr>
            </w:pPr>
          </w:p>
        </w:tc>
        <w:tc>
          <w:tcPr>
            <w:tcW w:w="2143" w:type="pct"/>
            <w:vAlign w:val="center"/>
          </w:tcPr>
          <w:p w:rsidR="000C10C9" w:rsidRPr="00E11100" w:rsidP="00A23BF5" w14:paraId="67A983DC" w14:textId="77777777">
            <w:pPr>
              <w:pStyle w:val="ListBulletLAST"/>
              <w:numPr>
                <w:ilvl w:val="0"/>
                <w:numId w:val="0"/>
              </w:numPr>
              <w:spacing w:after="0"/>
              <w:jc w:val="center"/>
              <w:rPr>
                <w:rFonts w:ascii="Calibri" w:hAnsi="Calibri" w:cs="Calibri"/>
                <w:noProof/>
                <w:sz w:val="20"/>
                <w:szCs w:val="20"/>
              </w:rPr>
            </w:pPr>
          </w:p>
        </w:tc>
        <w:tc>
          <w:tcPr>
            <w:tcW w:w="961" w:type="pct"/>
            <w:vAlign w:val="center"/>
          </w:tcPr>
          <w:p w:rsidR="000C10C9" w:rsidRPr="00E11100" w:rsidP="00A23BF5" w14:paraId="6D346ED4" w14:textId="77777777">
            <w:pPr>
              <w:pStyle w:val="ListBulletLAST"/>
              <w:numPr>
                <w:ilvl w:val="0"/>
                <w:numId w:val="0"/>
              </w:numPr>
              <w:spacing w:after="0"/>
              <w:jc w:val="center"/>
              <w:rPr>
                <w:rFonts w:ascii="Calibri" w:hAnsi="Calibri" w:cs="Calibri"/>
                <w:noProof/>
                <w:sz w:val="20"/>
                <w:szCs w:val="20"/>
              </w:rPr>
            </w:pPr>
          </w:p>
        </w:tc>
        <w:tc>
          <w:tcPr>
            <w:tcW w:w="817" w:type="pct"/>
            <w:vAlign w:val="center"/>
          </w:tcPr>
          <w:p w:rsidR="000C10C9" w:rsidRPr="00E11100" w:rsidP="00A23BF5" w14:paraId="0F8CA80A" w14:textId="77777777">
            <w:pPr>
              <w:pStyle w:val="ListBulletLAST"/>
              <w:numPr>
                <w:ilvl w:val="0"/>
                <w:numId w:val="0"/>
              </w:numPr>
              <w:spacing w:after="0"/>
              <w:jc w:val="center"/>
              <w:rPr>
                <w:rFonts w:ascii="Calibri" w:eastAsia="MS Gothic" w:hAnsi="Calibri" w:cs="Calibri"/>
                <w:sz w:val="20"/>
                <w:szCs w:val="20"/>
              </w:rPr>
            </w:pPr>
          </w:p>
        </w:tc>
      </w:tr>
      <w:tr w14:paraId="10F5F50C" w14:textId="77777777" w:rsidTr="000C10C9">
        <w:tblPrEx>
          <w:tblW w:w="5000" w:type="pct"/>
          <w:jc w:val="center"/>
          <w:tblLook w:val="04A0"/>
        </w:tblPrEx>
        <w:trPr>
          <w:trHeight w:val="58"/>
          <w:jc w:val="center"/>
        </w:trPr>
        <w:tc>
          <w:tcPr>
            <w:tcW w:w="1079" w:type="pct"/>
            <w:vAlign w:val="center"/>
          </w:tcPr>
          <w:p w:rsidR="000C10C9" w:rsidRPr="00E11100" w:rsidP="00A23BF5" w14:paraId="274ED9AE" w14:textId="77777777">
            <w:pPr>
              <w:pStyle w:val="ListBulletLAST"/>
              <w:numPr>
                <w:ilvl w:val="0"/>
                <w:numId w:val="0"/>
              </w:numPr>
              <w:spacing w:after="0"/>
              <w:rPr>
                <w:rFonts w:ascii="Calibri" w:hAnsi="Calibri" w:cs="Calibri"/>
                <w:noProof/>
                <w:sz w:val="20"/>
                <w:szCs w:val="20"/>
              </w:rPr>
            </w:pPr>
          </w:p>
        </w:tc>
        <w:tc>
          <w:tcPr>
            <w:tcW w:w="2143" w:type="pct"/>
          </w:tcPr>
          <w:p w:rsidR="000C10C9" w:rsidRPr="00E11100" w:rsidP="00A23BF5" w14:paraId="1701A13C" w14:textId="77777777">
            <w:pPr>
              <w:pStyle w:val="ListBulletLAST"/>
              <w:numPr>
                <w:ilvl w:val="0"/>
                <w:numId w:val="0"/>
              </w:numPr>
              <w:spacing w:after="0"/>
              <w:jc w:val="center"/>
              <w:rPr>
                <w:rFonts w:ascii="Calibri" w:hAnsi="Calibri" w:cs="Calibri"/>
                <w:noProof/>
                <w:sz w:val="20"/>
                <w:szCs w:val="20"/>
              </w:rPr>
            </w:pPr>
          </w:p>
        </w:tc>
        <w:tc>
          <w:tcPr>
            <w:tcW w:w="961" w:type="pct"/>
            <w:vAlign w:val="center"/>
          </w:tcPr>
          <w:p w:rsidR="000C10C9" w:rsidRPr="00E11100" w:rsidP="00A23BF5" w14:paraId="3493370A" w14:textId="77777777">
            <w:pPr>
              <w:pStyle w:val="ListBulletLAST"/>
              <w:numPr>
                <w:ilvl w:val="0"/>
                <w:numId w:val="0"/>
              </w:numPr>
              <w:spacing w:after="0"/>
              <w:jc w:val="center"/>
              <w:rPr>
                <w:rFonts w:ascii="Calibri" w:hAnsi="Calibri" w:cs="Calibri"/>
                <w:noProof/>
                <w:sz w:val="20"/>
                <w:szCs w:val="20"/>
              </w:rPr>
            </w:pPr>
          </w:p>
        </w:tc>
        <w:tc>
          <w:tcPr>
            <w:tcW w:w="817" w:type="pct"/>
            <w:vAlign w:val="center"/>
          </w:tcPr>
          <w:p w:rsidR="000C10C9" w:rsidRPr="00E11100" w:rsidP="00A23BF5" w14:paraId="0EB355F9" w14:textId="77777777">
            <w:pPr>
              <w:pStyle w:val="ListBulletLAST"/>
              <w:numPr>
                <w:ilvl w:val="0"/>
                <w:numId w:val="0"/>
              </w:numPr>
              <w:spacing w:after="0"/>
              <w:jc w:val="center"/>
              <w:rPr>
                <w:rFonts w:ascii="Calibri" w:hAnsi="Calibri" w:cs="Calibri"/>
                <w:noProof/>
                <w:sz w:val="20"/>
                <w:szCs w:val="20"/>
              </w:rPr>
            </w:pPr>
          </w:p>
        </w:tc>
      </w:tr>
    </w:tbl>
    <w:p w:rsidR="005441C6" w:rsidRPr="00E11100" w:rsidP="005441C6" w14:paraId="46C67AB1" w14:textId="77777777">
      <w:pPr>
        <w:rPr>
          <w:rFonts w:ascii="Calibri" w:hAnsi="Calibri" w:cs="Calibri"/>
        </w:rPr>
      </w:pPr>
    </w:p>
    <w:p w:rsidR="005441C6" w:rsidRPr="00E11100" w:rsidP="005441C6" w14:paraId="475DAE05" w14:textId="77777777">
      <w:pPr>
        <w:pStyle w:val="QuestionSeparator"/>
        <w:rPr>
          <w:rFonts w:ascii="Calibri" w:hAnsi="Calibri" w:cs="Calibri"/>
        </w:rPr>
      </w:pPr>
    </w:p>
    <w:p w:rsidR="00461794" w:rsidRPr="00E11100" w:rsidP="000C10C9" w14:paraId="267774CF" w14:textId="77777777">
      <w:pPr>
        <w:pStyle w:val="Style1"/>
        <w:ind w:left="0"/>
        <w:rPr>
          <w:rFonts w:ascii="Calibri" w:hAnsi="Calibri" w:cs="Calibri"/>
        </w:rPr>
        <w:sectPr w:rsidSect="00F81189">
          <w:pgSz w:w="12240" w:h="15840"/>
          <w:pgMar w:top="1440" w:right="1440" w:bottom="1440" w:left="1440" w:header="720" w:footer="720" w:gutter="0"/>
          <w:cols w:space="720"/>
          <w:docGrid w:linePitch="360"/>
        </w:sectPr>
      </w:pPr>
    </w:p>
    <w:p w:rsidR="00461794" w:rsidRPr="00E11100" w:rsidP="00461794" w14:paraId="4FC8EAD6" w14:textId="485C641B">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49" w:name="_Ref103938597"/>
      <w:r w:rsidRPr="00E11100">
        <w:rPr>
          <w:rFonts w:ascii="Calibri" w:eastAsia="Times New Roman" w:hAnsi="Calibri" w:cs="Calibri"/>
          <w:bCs/>
          <w:caps/>
          <w:kern w:val="32"/>
          <w:sz w:val="28"/>
          <w:u w:val="none"/>
        </w:rPr>
        <w:t>Wastewater Generation</w:t>
      </w:r>
      <w:bookmarkEnd w:id="49"/>
    </w:p>
    <w:p w:rsidR="00DF732A" w:rsidP="00573FFC" w14:paraId="75CA443F" w14:textId="6BD3A27F">
      <w:pPr>
        <w:pStyle w:val="Heading2"/>
        <w:numPr>
          <w:ilvl w:val="0"/>
          <w:numId w:val="2"/>
        </w:numPr>
        <w:spacing w:before="120" w:after="240"/>
        <w:rPr>
          <w:rFonts w:ascii="Calibri" w:hAnsi="Calibri" w:cs="Calibri"/>
        </w:rPr>
      </w:pPr>
      <w:r>
        <w:rPr>
          <w:rFonts w:ascii="Calibri" w:hAnsi="Calibri" w:cs="Calibri"/>
        </w:rPr>
        <w:t>Did the facility generate</w:t>
      </w:r>
      <w:r w:rsidR="00693D5B">
        <w:rPr>
          <w:rFonts w:ascii="Calibri" w:hAnsi="Calibri" w:cs="Calibri"/>
        </w:rPr>
        <w:t xml:space="preserve"> on site or receive from </w:t>
      </w:r>
      <w:r w:rsidR="00693D5B">
        <w:rPr>
          <w:rFonts w:ascii="Calibri" w:hAnsi="Calibri" w:cs="Calibri"/>
        </w:rPr>
        <w:t>off site</w:t>
      </w:r>
      <w:r w:rsidR="00693D5B">
        <w:rPr>
          <w:rFonts w:ascii="Calibri" w:hAnsi="Calibri" w:cs="Calibri"/>
        </w:rPr>
        <w:t xml:space="preserve"> </w:t>
      </w:r>
      <w:r>
        <w:rPr>
          <w:rFonts w:ascii="Calibri" w:hAnsi="Calibri" w:cs="Calibri"/>
        </w:rPr>
        <w:t xml:space="preserve">any of the following types of </w:t>
      </w:r>
      <w:r w:rsidR="00587ADD">
        <w:rPr>
          <w:rFonts w:ascii="Calibri" w:hAnsi="Calibri" w:cs="Calibri"/>
        </w:rPr>
        <w:t>wastewaters</w:t>
      </w:r>
      <w:r>
        <w:rPr>
          <w:rFonts w:ascii="Calibri" w:hAnsi="Calibri" w:cs="Calibri"/>
        </w:rPr>
        <w:t xml:space="preserve"> at any </w:t>
      </w:r>
      <w:r w:rsidR="00C37B34">
        <w:rPr>
          <w:rFonts w:ascii="Calibri" w:hAnsi="Calibri" w:cs="Calibri"/>
        </w:rPr>
        <w:t>time</w:t>
      </w:r>
      <w:r>
        <w:rPr>
          <w:rFonts w:ascii="Calibri" w:hAnsi="Calibri" w:cs="Calibri"/>
        </w:rPr>
        <w:t xml:space="preserve"> during calendar year 2022?</w:t>
      </w:r>
    </w:p>
    <w:p w:rsidR="00587ADD" w:rsidP="00587ADD" w14:paraId="5DDF579D" w14:textId="31C54F44">
      <w:pPr>
        <w:pStyle w:val="Style1"/>
        <w:ind w:left="720"/>
      </w:pPr>
      <w:bookmarkStart w:id="50" w:name="_Hlk127795654"/>
      <w:r w:rsidRPr="0022675E">
        <w:rPr>
          <w:b/>
        </w:rPr>
        <w:t xml:space="preserve">Process Wastewater: </w:t>
      </w:r>
      <w:r w:rsidRPr="0022675E">
        <w:t xml:space="preserve">Any water which, during </w:t>
      </w:r>
      <w:r>
        <w:t>manufacturing or processing</w:t>
      </w:r>
      <w:r w:rsidRPr="0022675E">
        <w:t xml:space="preserve">, comes into direct contact with or results from the storage, production, or use of any raw material, intermediate product, finished product, byproduct, or waste product. </w:t>
      </w:r>
      <w:r>
        <w:t xml:space="preserve">Includes waters resulting from metal finishing </w:t>
      </w:r>
      <w:r w:rsidR="00E4511D">
        <w:t>and</w:t>
      </w:r>
      <w:r>
        <w:t xml:space="preserve"> electroplating operations (e.g., chromium </w:t>
      </w:r>
      <w:r w:rsidR="00E4511D">
        <w:t xml:space="preserve">plating/anodizing </w:t>
      </w:r>
      <w:r>
        <w:t xml:space="preserve">bath water), equipment cleaning wastewater, rinse water, </w:t>
      </w:r>
      <w:r w:rsidR="00E4511D">
        <w:t xml:space="preserve">and leachate captured from surface impoundments and landfills. Process wastewater </w:t>
      </w:r>
      <w:r w:rsidRPr="00E4511D" w:rsidR="00E4511D">
        <w:t>may also include wastewater that is contract hauled for offsite disposal.</w:t>
      </w:r>
      <w:r w:rsidR="00E4511D">
        <w:t xml:space="preserve"> Sanitary wastewater, cooling water, stormwater, and groundwater that is not used in manufacturing or process operations is not considered process wastewater.</w:t>
      </w:r>
    </w:p>
    <w:p w:rsidR="00E4511D" w:rsidRPr="0022675E" w:rsidP="00E4511D" w14:paraId="2304AACE" w14:textId="48E1FA03">
      <w:pPr>
        <w:pStyle w:val="Style1"/>
        <w:ind w:left="720"/>
        <w:rPr>
          <w:b/>
        </w:rPr>
      </w:pPr>
      <w:r w:rsidRPr="0022675E">
        <w:rPr>
          <w:b/>
        </w:rPr>
        <w:t xml:space="preserve">Nonprocess Wastewater: </w:t>
      </w:r>
      <w:r w:rsidRPr="0022675E">
        <w:t>Any wastewater that does not come into direct contact with or result from storage, production, or use of any raw material, intermediate product, finished product, byproduct, or waste product</w:t>
      </w:r>
      <w:r>
        <w:t xml:space="preserve"> (e.g., cooling water).</w:t>
      </w:r>
    </w:p>
    <w:p w:rsidR="00E4511D" w:rsidRPr="0022675E" w:rsidP="00E4511D" w14:paraId="23151220" w14:textId="3FC96183">
      <w:pPr>
        <w:pStyle w:val="Style1"/>
        <w:ind w:left="720"/>
        <w:rPr>
          <w:b/>
        </w:rPr>
      </w:pPr>
      <w:r w:rsidRPr="0022675E">
        <w:rPr>
          <w:b/>
        </w:rPr>
        <w:t xml:space="preserve">Process Area Stormwater: </w:t>
      </w:r>
      <w:r w:rsidRPr="0022675E">
        <w:t xml:space="preserve">Water flow </w:t>
      </w:r>
      <w:r w:rsidRPr="0022675E">
        <w:t>as a result of</w:t>
      </w:r>
      <w:r w:rsidRPr="0022675E">
        <w:t xml:space="preserve"> precipitation (rain, snow melt, etc.) over land or impervious surfaces in areas that process raw materials, intermediate products, finished products, byproducts, or waste products</w:t>
      </w:r>
      <w:r>
        <w:t xml:space="preserve"> (i.e., precipitation associated with industrial activity)</w:t>
      </w:r>
      <w:r w:rsidRPr="0022675E">
        <w:t>.</w:t>
      </w:r>
    </w:p>
    <w:p w:rsidR="00E4511D" w:rsidRPr="0022675E" w:rsidP="00E4511D" w14:paraId="7A650CFE" w14:textId="7C96193F">
      <w:pPr>
        <w:pStyle w:val="Style1"/>
        <w:ind w:left="720"/>
        <w:rPr>
          <w:b/>
        </w:rPr>
      </w:pPr>
      <w:r w:rsidRPr="0022675E">
        <w:rPr>
          <w:b/>
        </w:rPr>
        <w:t xml:space="preserve">Nonprocess Area Stormwater: </w:t>
      </w:r>
      <w:r w:rsidRPr="0022675E">
        <w:t xml:space="preserve">Water flow </w:t>
      </w:r>
      <w:r w:rsidRPr="0022675E">
        <w:t>as a result of</w:t>
      </w:r>
      <w:r w:rsidRPr="0022675E">
        <w:t xml:space="preserve"> precipitation (rain, snow melt, etc.) over land or impervious surfaces in areas that do not process raw materials, intermediate products, finished products, byproducts, or waste products</w:t>
      </w:r>
      <w:r w:rsidR="00693D5B">
        <w:t xml:space="preserve"> (i.e., precipitation not associated with industrial activity)</w:t>
      </w:r>
      <w:r w:rsidRPr="0022675E">
        <w:t>.</w:t>
      </w:r>
    </w:p>
    <w:p w:rsidR="00DF732A" w:rsidRPr="0088124C" w:rsidP="00587ADD" w14:paraId="718D5697" w14:textId="51A21D6B">
      <w:pPr>
        <w:pStyle w:val="Style1"/>
        <w:ind w:left="720"/>
      </w:pPr>
      <w:r w:rsidRPr="00BD04DF">
        <w:rPr>
          <w:b/>
        </w:rPr>
        <w:t xml:space="preserve">Air Emission Control Wastewater: </w:t>
      </w:r>
      <w:r>
        <w:t>Any w</w:t>
      </w:r>
      <w:r w:rsidRPr="0088124C">
        <w:t xml:space="preserve">astewater generated </w:t>
      </w:r>
      <w:r>
        <w:t>from an</w:t>
      </w:r>
      <w:r w:rsidRPr="0019612E">
        <w:t xml:space="preserve"> air </w:t>
      </w:r>
      <w:r>
        <w:t>emission</w:t>
      </w:r>
      <w:r w:rsidRPr="0019612E">
        <w:t xml:space="preserve"> control</w:t>
      </w:r>
      <w:r w:rsidR="00587ADD">
        <w:t xml:space="preserve"> system</w:t>
      </w:r>
      <w:r w:rsidR="00693D5B">
        <w:t xml:space="preserve"> (i.e., wasters generated from technologies or practices intended to capture, reduce, or eliminate one or more contaminants in</w:t>
      </w:r>
      <w:r w:rsidRPr="00682D7D" w:rsidR="00693D5B">
        <w:t xml:space="preserve"> a gas</w:t>
      </w:r>
      <w:r w:rsidR="00693D5B">
        <w:t>eous</w:t>
      </w:r>
      <w:r w:rsidRPr="00682D7D" w:rsidR="00693D5B">
        <w:t xml:space="preserve"> stream</w:t>
      </w:r>
      <w:r w:rsidR="00693D5B">
        <w:t>)</w:t>
      </w:r>
      <w:r w:rsidRPr="0019612E">
        <w:t>.</w:t>
      </w:r>
    </w:p>
    <w:p w:rsidR="00693D5B" w:rsidRPr="0022675E" w:rsidP="00693D5B" w14:paraId="3CB94BDA" w14:textId="77777777">
      <w:pPr>
        <w:pStyle w:val="Style1"/>
        <w:ind w:left="720"/>
        <w:rPr>
          <w:b/>
        </w:rPr>
      </w:pPr>
      <w:r w:rsidRPr="0022675E">
        <w:rPr>
          <w:b/>
        </w:rPr>
        <w:t xml:space="preserve">Third-Party Wastewater: </w:t>
      </w:r>
      <w:r w:rsidRPr="0022675E">
        <w:t>Wastewater that is not generated at the given facility and is transferred to the facility from another source.</w:t>
      </w:r>
    </w:p>
    <w:p w:rsidR="00693D5B" w:rsidRPr="0022675E" w:rsidP="00693D5B" w14:paraId="4CDE0E95" w14:textId="77777777">
      <w:pPr>
        <w:pStyle w:val="Style1"/>
        <w:ind w:left="720"/>
      </w:pPr>
      <w:r w:rsidRPr="0022675E">
        <w:rPr>
          <w:b/>
        </w:rPr>
        <w:t>Sanitary Wastewater:</w:t>
      </w:r>
      <w:r w:rsidRPr="0022675E">
        <w:t xml:space="preserve"> Wastewater that is generated from restrooms, cafeterias, showers, and domestic (versus industrial) activities.</w:t>
      </w:r>
    </w:p>
    <w:p w:rsidR="00573FFC" w:rsidRPr="00E11100" w:rsidP="00693D5B" w14:paraId="4F2A5083" w14:textId="2C20DDA4">
      <w:pPr>
        <w:pStyle w:val="Style1"/>
        <w:spacing w:after="240"/>
        <w:ind w:left="720"/>
      </w:pPr>
      <w:r w:rsidRPr="0022675E">
        <w:rPr>
          <w:b/>
        </w:rPr>
        <w:t xml:space="preserve">Groundwater: </w:t>
      </w:r>
      <w:r w:rsidRPr="00693D5B" w:rsidR="00693D5B">
        <w:t>Underground water that resides within the cracks, crevices, and spaces in soil, sand, and rock. Groundwater is generated at a facility when it is resurfaced or withdrawn from the ground by way of a well.</w:t>
      </w:r>
      <w:bookmarkEnd w:id="50"/>
    </w:p>
    <w:p w:rsidR="00CA7403" w:rsidRPr="00E11100" w:rsidP="00CA7403" w14:paraId="65EA1444" w14:textId="77777777">
      <w:pPr>
        <w:pStyle w:val="Style1"/>
        <w:rPr>
          <w:rFonts w:ascii="Calibri" w:hAnsi="Calibri" w:cs="Calibri"/>
        </w:rPr>
      </w:pPr>
      <w:sdt>
        <w:sdtPr>
          <w:rPr>
            <w:rFonts w:ascii="Calibri" w:hAnsi="Calibri" w:cs="Calibri"/>
            <w:shd w:val="clear" w:color="auto" w:fill="E6E6E6"/>
          </w:rPr>
          <w:id w:val="335814263"/>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w:t>
      </w:r>
    </w:p>
    <w:p w:rsidR="00573FFC" w:rsidRPr="00E11100" w:rsidP="00573FFC" w14:paraId="095222DB" w14:textId="77777777">
      <w:pPr>
        <w:pStyle w:val="Style1"/>
        <w:rPr>
          <w:rFonts w:ascii="Calibri" w:hAnsi="Calibri" w:cs="Calibri"/>
        </w:rPr>
      </w:pPr>
      <w:sdt>
        <w:sdtPr>
          <w:rPr>
            <w:rFonts w:ascii="Calibri" w:hAnsi="Calibri" w:cs="Calibri"/>
            <w:shd w:val="clear" w:color="auto" w:fill="E6E6E6"/>
          </w:rPr>
          <w:id w:val="-1900271861"/>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Yes</w:t>
      </w:r>
    </w:p>
    <w:p w:rsidR="008E0618" w:rsidP="00115D99" w14:paraId="357EDB93" w14:textId="707A6268">
      <w:pPr>
        <w:ind w:left="720"/>
        <w:rPr>
          <w:rFonts w:ascii="Calibri" w:hAnsi="Calibri" w:cs="Calibri"/>
          <w:b/>
        </w:rPr>
      </w:pPr>
      <w:r w:rsidRPr="00E11100">
        <w:rPr>
          <w:rFonts w:ascii="Calibri" w:hAnsi="Calibri" w:cs="Calibri"/>
          <w:b/>
          <w:noProof/>
          <w:shd w:val="clear" w:color="auto" w:fill="E6E6E6"/>
        </w:rPr>
        <w:drawing>
          <wp:anchor distT="0" distB="0" distL="114300" distR="114300" simplePos="0" relativeHeight="251660288"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7" name="Picture 7"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1E33DD" w:rsidR="001E33DD">
        <w:rPr>
          <w:rFonts w:ascii="Calibri" w:hAnsi="Calibri" w:cs="Calibri"/>
          <w:b/>
        </w:rPr>
        <w:t xml:space="preserve">If you answered “No” to this question, proceed to </w:t>
      </w:r>
      <w:r>
        <w:rPr>
          <w:rFonts w:ascii="Calibri" w:hAnsi="Calibri" w:cs="Calibri"/>
          <w:b/>
        </w:rPr>
        <w:fldChar w:fldCharType="begin"/>
      </w:r>
      <w:r>
        <w:rPr>
          <w:rFonts w:ascii="Calibri" w:hAnsi="Calibri" w:cs="Calibri"/>
          <w:b/>
        </w:rPr>
        <w:instrText xml:space="preserve"> REF _Ref103938627 \r \h </w:instrText>
      </w:r>
      <w:r>
        <w:rPr>
          <w:rFonts w:ascii="Calibri" w:hAnsi="Calibri" w:cs="Calibri"/>
          <w:b/>
        </w:rPr>
        <w:fldChar w:fldCharType="separate"/>
      </w:r>
      <w:r w:rsidR="00FD5684">
        <w:rPr>
          <w:rFonts w:ascii="Calibri" w:hAnsi="Calibri" w:cs="Calibri"/>
          <w:b/>
        </w:rPr>
        <w:t>Section 7</w:t>
      </w:r>
      <w:r>
        <w:rPr>
          <w:rFonts w:ascii="Calibri" w:hAnsi="Calibri" w:cs="Calibri"/>
          <w:b/>
        </w:rPr>
        <w:fldChar w:fldCharType="end"/>
      </w:r>
      <w:r w:rsidR="00FC3944">
        <w:rPr>
          <w:rFonts w:ascii="Calibri" w:hAnsi="Calibri" w:cs="Calibri"/>
          <w:b/>
        </w:rPr>
        <w:t xml:space="preserve"> Question </w:t>
      </w:r>
      <w:r w:rsidR="000C10C9">
        <w:rPr>
          <w:rFonts w:ascii="Calibri" w:hAnsi="Calibri" w:cs="Calibri"/>
          <w:b/>
        </w:rPr>
        <w:fldChar w:fldCharType="begin"/>
      </w:r>
      <w:r w:rsidR="000C10C9">
        <w:rPr>
          <w:rFonts w:ascii="Calibri" w:hAnsi="Calibri" w:cs="Calibri"/>
          <w:b/>
        </w:rPr>
        <w:instrText xml:space="preserve"> REF _Ref127854797 \r \h </w:instrText>
      </w:r>
      <w:r w:rsidR="000C10C9">
        <w:rPr>
          <w:rFonts w:ascii="Calibri" w:hAnsi="Calibri" w:cs="Calibri"/>
          <w:b/>
        </w:rPr>
        <w:fldChar w:fldCharType="separate"/>
      </w:r>
      <w:r w:rsidR="00FD5684">
        <w:rPr>
          <w:rFonts w:ascii="Calibri" w:hAnsi="Calibri" w:cs="Calibri"/>
          <w:b/>
        </w:rPr>
        <w:t>44</w:t>
      </w:r>
      <w:r w:rsidR="000C10C9">
        <w:rPr>
          <w:rFonts w:ascii="Calibri" w:hAnsi="Calibri" w:cs="Calibri"/>
          <w:b/>
        </w:rPr>
        <w:fldChar w:fldCharType="end"/>
      </w:r>
      <w:r>
        <w:rPr>
          <w:rFonts w:ascii="Calibri" w:hAnsi="Calibri" w:cs="Calibri"/>
          <w:b/>
        </w:rPr>
        <w:t xml:space="preserve"> (Environmental </w:t>
      </w:r>
      <w:r w:rsidR="00055596">
        <w:rPr>
          <w:rFonts w:ascii="Calibri" w:hAnsi="Calibri" w:cs="Calibri"/>
          <w:b/>
        </w:rPr>
        <w:t>and Other Information</w:t>
      </w:r>
      <w:r>
        <w:rPr>
          <w:rFonts w:ascii="Calibri" w:hAnsi="Calibri" w:cs="Calibri"/>
          <w:b/>
        </w:rPr>
        <w:t>)</w:t>
      </w:r>
      <w:r w:rsidRPr="00E11100">
        <w:rPr>
          <w:rFonts w:ascii="Calibri" w:hAnsi="Calibri" w:cs="Calibri"/>
          <w:b/>
        </w:rPr>
        <w:t>.</w:t>
      </w:r>
    </w:p>
    <w:p w:rsidR="00115D99" w:rsidP="008C77C5" w14:paraId="0E6C3246" w14:textId="3986F72A">
      <w:pPr>
        <w:ind w:left="720"/>
        <w:rPr>
          <w:rFonts w:ascii="Calibri" w:hAnsi="Calibri" w:cs="Calibri"/>
          <w:b/>
        </w:rPr>
      </w:pPr>
      <w:r w:rsidRPr="00E11100">
        <w:rPr>
          <w:rFonts w:ascii="Calibri" w:hAnsi="Calibri" w:cs="Calibri"/>
          <w:b/>
        </w:rPr>
        <w:t xml:space="preserve">DO NOT COMPLETE </w:t>
      </w:r>
      <w:r w:rsidR="008E48F1">
        <w:rPr>
          <w:rFonts w:ascii="Calibri" w:hAnsi="Calibri" w:cs="Calibri"/>
          <w:b/>
        </w:rPr>
        <w:t>SECTIONS 3, 4, 5, OR 6</w:t>
      </w:r>
      <w:r w:rsidRPr="00E11100">
        <w:rPr>
          <w:rFonts w:ascii="Calibri" w:hAnsi="Calibri" w:cs="Calibri"/>
          <w:b/>
        </w:rPr>
        <w:t>.</w:t>
      </w:r>
    </w:p>
    <w:p w:rsidR="008C77C5" w:rsidP="008C77C5" w14:paraId="56D10CEF" w14:textId="77777777">
      <w:pPr>
        <w:ind w:left="720"/>
        <w:rPr>
          <w:rFonts w:ascii="Calibri" w:hAnsi="Calibri" w:cs="Calibri"/>
          <w:b/>
        </w:rPr>
      </w:pPr>
    </w:p>
    <w:p w:rsidR="008C77C5" w:rsidRPr="00E11100" w:rsidP="008C77C5" w14:paraId="3998E230" w14:textId="77777777">
      <w:pPr>
        <w:pStyle w:val="QuestionSeparator"/>
        <w:rPr>
          <w:rFonts w:ascii="Calibri" w:hAnsi="Calibri" w:cs="Calibri"/>
        </w:rPr>
      </w:pPr>
    </w:p>
    <w:p w:rsidR="008C77C5" w:rsidRPr="006219C2" w:rsidP="00C72C6D" w14:paraId="7AD96536" w14:textId="20FDD148">
      <w:pPr>
        <w:pStyle w:val="QuestionSeparator"/>
        <w:sectPr w:rsidSect="008E48F1">
          <w:pgSz w:w="12240" w:h="15840"/>
          <w:pgMar w:top="1440" w:right="1440" w:bottom="1440" w:left="1440" w:header="720" w:footer="720" w:gutter="0"/>
          <w:cols w:space="720"/>
          <w:docGrid w:linePitch="360"/>
        </w:sectPr>
      </w:pPr>
    </w:p>
    <w:p w:rsidR="00EB3E6E" w:rsidRPr="001F419C" w:rsidP="001F419C" w14:paraId="23225A02" w14:textId="76539AA7">
      <w:pPr>
        <w:pStyle w:val="Heading2"/>
        <w:numPr>
          <w:ilvl w:val="0"/>
          <w:numId w:val="2"/>
        </w:numPr>
        <w:spacing w:before="120" w:after="240"/>
        <w:rPr>
          <w:rFonts w:ascii="Calibri" w:hAnsi="Calibri" w:cs="Calibri"/>
        </w:rPr>
      </w:pPr>
      <w:bookmarkStart w:id="51" w:name="_Ref104538648"/>
      <w:r w:rsidRPr="001F419C">
        <w:rPr>
          <w:rFonts w:ascii="Calibri" w:hAnsi="Calibri" w:cs="Calibri"/>
        </w:rPr>
        <w:t>Complete a row in the table below for each wastewater generated on</w:t>
      </w:r>
      <w:r w:rsidRPr="001F419C" w:rsidR="00D45980">
        <w:rPr>
          <w:rFonts w:ascii="Calibri" w:hAnsi="Calibri" w:cs="Calibri"/>
        </w:rPr>
        <w:t xml:space="preserve"> </w:t>
      </w:r>
      <w:r w:rsidRPr="001F419C">
        <w:rPr>
          <w:rFonts w:ascii="Calibri" w:hAnsi="Calibri" w:cs="Calibri"/>
        </w:rPr>
        <w:t xml:space="preserve">site or transferred to the facility during calendar year 2022. Include rows for each process wastewater, nonprocess wastewater, process area stormwater, nonprocess area stormwater, air </w:t>
      </w:r>
      <w:r w:rsidRPr="001F419C" w:rsidR="00BF2A56">
        <w:rPr>
          <w:rFonts w:ascii="Calibri" w:hAnsi="Calibri" w:cs="Calibri"/>
        </w:rPr>
        <w:t>emission</w:t>
      </w:r>
      <w:r w:rsidRPr="001F419C">
        <w:rPr>
          <w:rFonts w:ascii="Calibri" w:hAnsi="Calibri" w:cs="Calibri"/>
        </w:rPr>
        <w:t xml:space="preserve"> control wastewater, third-party wastewater, sanitary wastewater, and groundwater. See the </w:t>
      </w:r>
      <w:r w:rsidRPr="001F419C" w:rsidR="001F419C">
        <w:rPr>
          <w:rFonts w:ascii="Calibri" w:hAnsi="Calibri" w:cs="Calibri"/>
        </w:rPr>
        <w:fldChar w:fldCharType="begin"/>
      </w:r>
      <w:r w:rsidRPr="001F419C" w:rsidR="001F419C">
        <w:rPr>
          <w:rFonts w:ascii="Calibri" w:hAnsi="Calibri" w:cs="Calibri"/>
        </w:rPr>
        <w:instrText xml:space="preserve"> REF _Ref127868241 \h  \* MERGEFORMAT </w:instrText>
      </w:r>
      <w:r w:rsidRPr="001F419C" w:rsidR="001F419C">
        <w:rPr>
          <w:rFonts w:ascii="Calibri" w:hAnsi="Calibri" w:cs="Calibri"/>
        </w:rPr>
        <w:fldChar w:fldCharType="separate"/>
      </w:r>
      <w:r w:rsidRPr="002F7461" w:rsidR="00FD5684">
        <w:rPr>
          <w:rFonts w:ascii="Calibri" w:hAnsi="Calibri" w:cs="Calibri"/>
        </w:rPr>
        <w:t>GLOSSARY</w:t>
      </w:r>
      <w:r w:rsidRPr="001F419C" w:rsidR="001F419C">
        <w:rPr>
          <w:rFonts w:ascii="Calibri" w:hAnsi="Calibri" w:cs="Calibri"/>
        </w:rPr>
        <w:fldChar w:fldCharType="end"/>
      </w:r>
      <w:r w:rsidRPr="001F419C" w:rsidR="001F419C">
        <w:rPr>
          <w:rFonts w:ascii="Calibri" w:hAnsi="Calibri" w:cs="Calibri"/>
        </w:rPr>
        <w:t xml:space="preserve"> </w:t>
      </w:r>
      <w:r w:rsidRPr="001F419C" w:rsidR="00EC509B">
        <w:rPr>
          <w:rFonts w:ascii="Calibri" w:hAnsi="Calibri" w:cs="Calibri"/>
        </w:rPr>
        <w:t xml:space="preserve">or previous question </w:t>
      </w:r>
      <w:r w:rsidRPr="001F419C">
        <w:rPr>
          <w:rFonts w:ascii="Calibri" w:hAnsi="Calibri" w:cs="Calibri"/>
        </w:rPr>
        <w:t>for a definition of each wastewater type. If the wastewater does not fit within any of these classifications, select "other" and specify the wastewater type in the space provided. Multiple rows per wastewater type may be reported (e.g., if the facility generates three types of process wastewater,</w:t>
      </w:r>
      <w:r w:rsidRPr="001F419C" w:rsidR="00EC509B">
        <w:rPr>
          <w:rFonts w:ascii="Calibri" w:hAnsi="Calibri" w:cs="Calibri"/>
        </w:rPr>
        <w:t xml:space="preserve"> each of the three process wastewaters should be entered in a separate row of the table</w:t>
      </w:r>
      <w:r w:rsidRPr="001F419C">
        <w:rPr>
          <w:rFonts w:ascii="Calibri" w:hAnsi="Calibri" w:cs="Calibri"/>
        </w:rPr>
        <w:t>).</w:t>
      </w:r>
      <w:bookmarkEnd w:id="51"/>
    </w:p>
    <w:p w:rsidR="00E7355C" w:rsidRPr="00E11100" w:rsidP="001F419C" w14:paraId="113CECA5" w14:textId="73E4CC4D">
      <w:pPr>
        <w:pStyle w:val="Style1"/>
      </w:pPr>
      <w:r w:rsidRPr="00E11100">
        <w:t>Include all wastewaters generated from the</w:t>
      </w:r>
      <w:r w:rsidRPr="00E20EFD" w:rsidR="00E20EFD">
        <w:t xml:space="preserve"> metal finishing operations, electroplating operations, </w:t>
      </w:r>
      <w:r w:rsidR="00E20EFD">
        <w:t>and</w:t>
      </w:r>
      <w:r w:rsidRPr="00E20EFD" w:rsidR="00E20EFD">
        <w:t xml:space="preserve"> air </w:t>
      </w:r>
      <w:r w:rsidR="00BF2A56">
        <w:t>emission</w:t>
      </w:r>
      <w:r w:rsidRPr="00E20EFD" w:rsidR="00E20EFD">
        <w:t xml:space="preserve"> controls </w:t>
      </w:r>
      <w:r w:rsidR="00E20EFD">
        <w:t xml:space="preserve">reported in </w:t>
      </w:r>
      <w:r w:rsidR="00EC509B">
        <w:fldChar w:fldCharType="begin"/>
      </w:r>
      <w:r w:rsidR="00EC509B">
        <w:instrText xml:space="preserve"> REF _Ref103938588 \r \h </w:instrText>
      </w:r>
      <w:r w:rsidR="001F419C">
        <w:instrText xml:space="preserve"> \* MERGEFORMAT </w:instrText>
      </w:r>
      <w:r w:rsidR="00EC509B">
        <w:fldChar w:fldCharType="separate"/>
      </w:r>
      <w:r w:rsidR="00FD5684">
        <w:t>Section 2</w:t>
      </w:r>
      <w:r w:rsidR="00EC509B">
        <w:fldChar w:fldCharType="end"/>
      </w:r>
      <w:r w:rsidR="00EC509B">
        <w:t xml:space="preserve"> (i.e., operations reported in </w:t>
      </w:r>
      <w:r w:rsidR="00E20EFD">
        <w:t xml:space="preserve">response </w:t>
      </w:r>
      <w:r w:rsidR="00EC509B">
        <w:t xml:space="preserve">to Questions </w:t>
      </w:r>
      <w:r w:rsidR="00EC509B">
        <w:fldChar w:fldCharType="begin"/>
      </w:r>
      <w:r w:rsidR="00EC509B">
        <w:instrText xml:space="preserve"> REF _Ref103940611 \r \h </w:instrText>
      </w:r>
      <w:r w:rsidR="001F419C">
        <w:instrText xml:space="preserve"> \* MERGEFORMAT </w:instrText>
      </w:r>
      <w:r w:rsidR="00EC509B">
        <w:fldChar w:fldCharType="separate"/>
      </w:r>
      <w:r w:rsidR="00FD5684">
        <w:t>16</w:t>
      </w:r>
      <w:r w:rsidR="00EC509B">
        <w:fldChar w:fldCharType="end"/>
      </w:r>
      <w:r w:rsidR="00EC509B">
        <w:t>,</w:t>
      </w:r>
      <w:r w:rsidR="00EC509B">
        <w:fldChar w:fldCharType="begin"/>
      </w:r>
      <w:r w:rsidR="00EC509B">
        <w:instrText xml:space="preserve"> REF _Ref127855042 \r \h </w:instrText>
      </w:r>
      <w:r w:rsidR="001F419C">
        <w:instrText xml:space="preserve"> \* MERGEFORMAT </w:instrText>
      </w:r>
      <w:r w:rsidR="00EC509B">
        <w:fldChar w:fldCharType="separate"/>
      </w:r>
      <w:r w:rsidR="00FD5684">
        <w:t>18</w:t>
      </w:r>
      <w:r w:rsidR="00EC509B">
        <w:fldChar w:fldCharType="end"/>
      </w:r>
      <w:r w:rsidR="00EC509B">
        <w:t xml:space="preserve">, and </w:t>
      </w:r>
      <w:r w:rsidR="00EC509B">
        <w:fldChar w:fldCharType="begin"/>
      </w:r>
      <w:r w:rsidR="00EC509B">
        <w:instrText xml:space="preserve"> REF _Ref127855047 \r \h </w:instrText>
      </w:r>
      <w:r w:rsidR="001F419C">
        <w:instrText xml:space="preserve"> \* MERGEFORMAT </w:instrText>
      </w:r>
      <w:r w:rsidR="00EC509B">
        <w:fldChar w:fldCharType="separate"/>
      </w:r>
      <w:r w:rsidR="00FD5684">
        <w:t>19</w:t>
      </w:r>
      <w:r w:rsidR="00EC509B">
        <w:fldChar w:fldCharType="end"/>
      </w:r>
      <w:r w:rsidR="00EC509B">
        <w:t xml:space="preserve"> which generate wastewater)</w:t>
      </w:r>
      <w:r w:rsidR="00813497">
        <w:t>. If applicable, the Wastewater Source reported should be consistent with operation names reported in these earlier questions.</w:t>
      </w:r>
      <w:r w:rsidRPr="00E11100">
        <w:t xml:space="preserve"> Include wastewaters that are generated on</w:t>
      </w:r>
      <w:r w:rsidR="00D45980">
        <w:t xml:space="preserve"> </w:t>
      </w:r>
      <w:r w:rsidRPr="00E11100">
        <w:t xml:space="preserve">site and wastewaters transferred to the facility regardless of </w:t>
      </w:r>
      <w:r w:rsidRPr="00E11100">
        <w:t>final destination</w:t>
      </w:r>
      <w:r w:rsidRPr="00E11100">
        <w:t xml:space="preserve"> or if they are reused/recycled within the facility. Include both wastewaters that were continuously generated or transferred to the facility as well as those that were only generated or transferred for a portion of </w:t>
      </w:r>
      <w:r w:rsidR="00ED5822">
        <w:t>calendar year 2022</w:t>
      </w:r>
      <w:r w:rsidRPr="00E11100">
        <w:t xml:space="preserve"> (e.g., wastewaters only generated during a specific manufacturing campaign should be reported)</w:t>
      </w:r>
      <w:r w:rsidRPr="00E11100" w:rsidR="00AD0F5D">
        <w:t>.</w:t>
      </w:r>
    </w:p>
    <w:tbl>
      <w:tblPr>
        <w:tblStyle w:val="TableGrid"/>
        <w:tblW w:w="5000" w:type="pct"/>
        <w:jc w:val="center"/>
        <w:tblLayout w:type="fixed"/>
        <w:tblLook w:val="04A0"/>
      </w:tblPr>
      <w:tblGrid>
        <w:gridCol w:w="1798"/>
        <w:gridCol w:w="3061"/>
        <w:gridCol w:w="1260"/>
        <w:gridCol w:w="1260"/>
        <w:gridCol w:w="1260"/>
        <w:gridCol w:w="4321"/>
      </w:tblGrid>
      <w:tr w14:paraId="3DE3EF75" w14:textId="77777777" w:rsidTr="00D00E1C">
        <w:tblPrEx>
          <w:tblW w:w="5000" w:type="pct"/>
          <w:jc w:val="center"/>
          <w:tblLayout w:type="fixed"/>
          <w:tblLook w:val="04A0"/>
        </w:tblPrEx>
        <w:trPr>
          <w:cantSplit/>
          <w:trHeight w:val="314"/>
          <w:tblHeader/>
          <w:jc w:val="center"/>
        </w:trPr>
        <w:tc>
          <w:tcPr>
            <w:tcW w:w="5000" w:type="pct"/>
            <w:gridSpan w:val="6"/>
            <w:tcBorders>
              <w:top w:val="nil"/>
              <w:left w:val="nil"/>
              <w:right w:val="nil"/>
            </w:tcBorders>
          </w:tcPr>
          <w:p w:rsidR="00E7355C" w:rsidRPr="00E11100" w:rsidP="00A23BF5" w14:paraId="3429AD23" w14:textId="23621027">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 xml:space="preserve">Wastewaters Generated </w:t>
            </w:r>
            <w:r w:rsidR="00E42EEA">
              <w:rPr>
                <w:rFonts w:ascii="Calibri" w:hAnsi="Calibri" w:cs="Calibri"/>
                <w:b/>
                <w:bCs/>
                <w:noProof/>
              </w:rPr>
              <w:t>On</w:t>
            </w:r>
            <w:r w:rsidR="00D45980">
              <w:rPr>
                <w:rFonts w:ascii="Calibri" w:hAnsi="Calibri" w:cs="Calibri"/>
                <w:b/>
                <w:bCs/>
                <w:noProof/>
              </w:rPr>
              <w:t xml:space="preserve"> S</w:t>
            </w:r>
            <w:r w:rsidR="00E42EEA">
              <w:rPr>
                <w:rFonts w:ascii="Calibri" w:hAnsi="Calibri" w:cs="Calibri"/>
                <w:b/>
                <w:bCs/>
                <w:noProof/>
              </w:rPr>
              <w:t xml:space="preserve">ite or Transferred to the Facility </w:t>
            </w:r>
            <w:r w:rsidR="00DD0891">
              <w:rPr>
                <w:rFonts w:ascii="Calibri" w:hAnsi="Calibri" w:cs="Calibri"/>
                <w:b/>
                <w:bCs/>
                <w:noProof/>
              </w:rPr>
              <w:t>During</w:t>
            </w:r>
            <w:r w:rsidRPr="00E11100">
              <w:rPr>
                <w:rFonts w:ascii="Calibri" w:hAnsi="Calibri" w:cs="Calibri"/>
                <w:b/>
                <w:bCs/>
                <w:noProof/>
              </w:rPr>
              <w:t xml:space="preserve"> 2022</w:t>
            </w:r>
            <w:r w:rsidRPr="00E11100">
              <w:rPr>
                <w:rFonts w:ascii="Calibri" w:hAnsi="Calibri" w:cs="Calibri"/>
                <w:b/>
                <w:bCs/>
                <w:noProof/>
              </w:rPr>
              <w:t xml:space="preserve"> </w:t>
            </w:r>
          </w:p>
        </w:tc>
      </w:tr>
      <w:tr w14:paraId="22982408" w14:textId="77777777" w:rsidTr="00813497">
        <w:tblPrEx>
          <w:tblW w:w="5000" w:type="pct"/>
          <w:jc w:val="center"/>
          <w:tblLayout w:type="fixed"/>
          <w:tblLook w:val="04A0"/>
        </w:tblPrEx>
        <w:trPr>
          <w:cantSplit/>
          <w:trHeight w:val="314"/>
          <w:tblHeader/>
          <w:jc w:val="center"/>
        </w:trPr>
        <w:tc>
          <w:tcPr>
            <w:tcW w:w="694" w:type="pct"/>
            <w:shd w:val="clear" w:color="auto" w:fill="D9D9D9" w:themeFill="background1" w:themeFillShade="D9"/>
            <w:vAlign w:val="center"/>
          </w:tcPr>
          <w:p w:rsidR="00EC509B" w:rsidP="00EC509B" w14:paraId="21B1E96F" w14:textId="77777777">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Wastewater Name</w:t>
            </w:r>
          </w:p>
          <w:p w:rsidR="00D00E1C" w:rsidRPr="00D00E1C" w:rsidP="00EC509B" w14:paraId="6C6629E0" w14:textId="341E75C6">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(brief description of wastewater)</w:t>
            </w:r>
          </w:p>
        </w:tc>
        <w:tc>
          <w:tcPr>
            <w:tcW w:w="1181" w:type="pct"/>
            <w:shd w:val="clear" w:color="auto" w:fill="D9D9D9" w:themeFill="background1" w:themeFillShade="D9"/>
            <w:vAlign w:val="center"/>
          </w:tcPr>
          <w:p w:rsidR="00CE19C7" w:rsidP="002D4D73" w14:paraId="5C029C54" w14:textId="77777777">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Wastewater Type</w:t>
            </w:r>
          </w:p>
          <w:p w:rsidR="00CE19C7" w:rsidRPr="008B0F03" w:rsidP="002D4D73" w14:paraId="2661766E" w14:textId="79FAF6FE">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only one)</w:t>
            </w:r>
          </w:p>
        </w:tc>
        <w:tc>
          <w:tcPr>
            <w:tcW w:w="486" w:type="pct"/>
            <w:shd w:val="clear" w:color="auto" w:fill="D9D9D9" w:themeFill="background1" w:themeFillShade="D9"/>
            <w:vAlign w:val="center"/>
          </w:tcPr>
          <w:p w:rsidR="00CE19C7" w:rsidRPr="00813497" w:rsidP="00813497" w14:paraId="04091DC6" w14:textId="11B8E9B2">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Wastewater Source</w:t>
            </w:r>
          </w:p>
        </w:tc>
        <w:tc>
          <w:tcPr>
            <w:tcW w:w="486" w:type="pct"/>
            <w:shd w:val="clear" w:color="auto" w:fill="D9D9D9" w:themeFill="background1" w:themeFillShade="D9"/>
            <w:vAlign w:val="center"/>
          </w:tcPr>
          <w:p w:rsidR="00CE19C7" w:rsidRPr="00E11100" w:rsidP="00564B19" w14:paraId="236A3074" w14:textId="78C296CF">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 xml:space="preserve">Total Annual Flow </w:t>
            </w:r>
            <w:r w:rsidR="00695E23">
              <w:rPr>
                <w:rFonts w:ascii="Calibri" w:hAnsi="Calibri" w:cs="Calibri"/>
                <w:b/>
                <w:bCs/>
                <w:noProof/>
                <w:sz w:val="20"/>
                <w:szCs w:val="20"/>
              </w:rPr>
              <w:t>in</w:t>
            </w:r>
            <w:r>
              <w:rPr>
                <w:rFonts w:ascii="Calibri" w:hAnsi="Calibri" w:cs="Calibri"/>
                <w:b/>
                <w:bCs/>
                <w:noProof/>
                <w:sz w:val="20"/>
                <w:szCs w:val="20"/>
              </w:rPr>
              <w:t xml:space="preserve"> 2022</w:t>
            </w:r>
          </w:p>
          <w:p w:rsidR="00CE19C7" w:rsidRPr="00E20EFD" w:rsidP="00564B19" w14:paraId="6CC7F72A" w14:textId="531FEC83">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w:t>
            </w:r>
            <w:r>
              <w:rPr>
                <w:rFonts w:ascii="Calibri" w:hAnsi="Calibri" w:cs="Calibri"/>
                <w:noProof/>
                <w:sz w:val="20"/>
                <w:szCs w:val="20"/>
              </w:rPr>
              <w:t>g</w:t>
            </w:r>
            <w:r w:rsidR="00A21CDB">
              <w:rPr>
                <w:rFonts w:ascii="Calibri" w:hAnsi="Calibri" w:cs="Calibri"/>
                <w:noProof/>
                <w:sz w:val="20"/>
                <w:szCs w:val="20"/>
              </w:rPr>
              <w:t>al</w:t>
            </w:r>
            <w:r w:rsidRPr="00E11100">
              <w:rPr>
                <w:rFonts w:ascii="Calibri" w:hAnsi="Calibri" w:cs="Calibri"/>
                <w:noProof/>
                <w:sz w:val="20"/>
                <w:szCs w:val="20"/>
              </w:rPr>
              <w:t>)</w:t>
            </w:r>
          </w:p>
        </w:tc>
        <w:tc>
          <w:tcPr>
            <w:tcW w:w="486" w:type="pct"/>
            <w:shd w:val="clear" w:color="auto" w:fill="D9D9D9" w:themeFill="background1" w:themeFillShade="D9"/>
            <w:vAlign w:val="center"/>
          </w:tcPr>
          <w:p w:rsidR="00CE19C7" w:rsidRPr="007A3589" w:rsidP="007A3589" w14:paraId="1F264B11" w14:textId="7CC9283B">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On</w:t>
            </w:r>
            <w:r>
              <w:rPr>
                <w:rFonts w:ascii="Calibri" w:hAnsi="Calibri" w:cs="Calibri"/>
                <w:b/>
                <w:bCs/>
                <w:noProof/>
                <w:sz w:val="20"/>
                <w:szCs w:val="20"/>
              </w:rPr>
              <w:t>s</w:t>
            </w:r>
            <w:r w:rsidRPr="00E20EFD">
              <w:rPr>
                <w:rFonts w:ascii="Calibri" w:hAnsi="Calibri" w:cs="Calibri"/>
                <w:b/>
                <w:bCs/>
                <w:noProof/>
                <w:sz w:val="20"/>
                <w:szCs w:val="20"/>
              </w:rPr>
              <w:t>ite Wastewater Treatment</w:t>
            </w:r>
          </w:p>
        </w:tc>
        <w:tc>
          <w:tcPr>
            <w:tcW w:w="1667" w:type="pct"/>
            <w:shd w:val="clear" w:color="auto" w:fill="D9D9D9" w:themeFill="background1" w:themeFillShade="D9"/>
            <w:vAlign w:val="center"/>
          </w:tcPr>
          <w:p w:rsidR="00CE19C7" w:rsidRPr="00E20EFD" w:rsidP="002D4D73" w14:paraId="18F793B7" w14:textId="4B16719C">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Final Destination</w:t>
            </w:r>
          </w:p>
          <w:p w:rsidR="00CE19C7" w:rsidRPr="00E20EFD" w:rsidP="002D4D73" w14:paraId="5E84AAC5" w14:textId="47ADA808">
            <w:pPr>
              <w:pStyle w:val="ListBulletLAST"/>
              <w:numPr>
                <w:ilvl w:val="0"/>
                <w:numId w:val="0"/>
              </w:numPr>
              <w:spacing w:after="0"/>
              <w:jc w:val="center"/>
              <w:rPr>
                <w:rFonts w:ascii="Calibri" w:hAnsi="Calibri" w:cs="Calibri"/>
                <w:noProof/>
                <w:sz w:val="20"/>
                <w:szCs w:val="20"/>
              </w:rPr>
            </w:pPr>
            <w:r w:rsidRPr="00E20EFD">
              <w:rPr>
                <w:rFonts w:ascii="Calibri" w:hAnsi="Calibri" w:cs="Calibri"/>
                <w:noProof/>
                <w:sz w:val="20"/>
                <w:szCs w:val="20"/>
              </w:rPr>
              <w:t>(select all that apply)</w:t>
            </w:r>
          </w:p>
        </w:tc>
      </w:tr>
      <w:tr w14:paraId="6CD5FEC1" w14:textId="77777777" w:rsidTr="00813497">
        <w:tblPrEx>
          <w:tblW w:w="5000" w:type="pct"/>
          <w:jc w:val="center"/>
          <w:tblLayout w:type="fixed"/>
          <w:tblLook w:val="04A0"/>
        </w:tblPrEx>
        <w:trPr>
          <w:cantSplit/>
          <w:trHeight w:val="1358"/>
          <w:jc w:val="center"/>
        </w:trPr>
        <w:tc>
          <w:tcPr>
            <w:tcW w:w="694" w:type="pct"/>
            <w:vAlign w:val="center"/>
          </w:tcPr>
          <w:p w:rsidR="00CE19C7" w:rsidRPr="00D00E1C" w:rsidP="00A23BF5" w14:paraId="41AAFFED" w14:textId="77777777">
            <w:pPr>
              <w:pStyle w:val="ListBulletLAST"/>
              <w:numPr>
                <w:ilvl w:val="0"/>
                <w:numId w:val="0"/>
              </w:numPr>
              <w:spacing w:after="0"/>
              <w:rPr>
                <w:rFonts w:ascii="Calibri" w:hAnsi="Calibri" w:cs="Calibri"/>
                <w:noProof/>
                <w:sz w:val="20"/>
                <w:szCs w:val="20"/>
              </w:rPr>
            </w:pPr>
          </w:p>
        </w:tc>
        <w:tc>
          <w:tcPr>
            <w:tcW w:w="1181" w:type="pct"/>
            <w:vAlign w:val="center"/>
          </w:tcPr>
          <w:p w:rsidR="00CE19C7" w:rsidRPr="00D00E1C" w:rsidP="008068E7" w14:paraId="70CC6914" w14:textId="1370BE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62243553"/>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Process wastewater</w:t>
            </w:r>
          </w:p>
          <w:p w:rsidR="00CE19C7" w:rsidRPr="00D00E1C" w:rsidP="008068E7" w14:paraId="6CE81AE0" w14:textId="273766D5">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20540592"/>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Nonprocess wastewater</w:t>
            </w:r>
          </w:p>
          <w:p w:rsidR="00CE19C7" w:rsidRPr="00D00E1C" w:rsidP="008068E7" w14:paraId="1F5BF1E6" w14:textId="60CDF9E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5240148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Process area stormwater</w:t>
            </w:r>
          </w:p>
          <w:p w:rsidR="00CE19C7" w:rsidRPr="00D00E1C" w:rsidP="008068E7" w14:paraId="255BB509" w14:textId="1D5F423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9185958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Nonprocess area stormwater</w:t>
            </w:r>
          </w:p>
          <w:p w:rsidR="00CE19C7" w:rsidRPr="00D00E1C" w:rsidP="008068E7" w14:paraId="4A3CE1C0" w14:textId="3ABA7CFC">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44472836"/>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Air emission control wastewater</w:t>
            </w:r>
          </w:p>
          <w:p w:rsidR="00CE19C7" w:rsidRPr="00D00E1C" w:rsidP="008068E7" w14:paraId="4F32B9C1" w14:textId="45895D8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03623251"/>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Third-party wastewater</w:t>
            </w:r>
          </w:p>
          <w:p w:rsidR="00CE19C7" w:rsidRPr="00D00E1C" w:rsidP="008068E7" w14:paraId="1CAD6788" w14:textId="37DE088E">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0979489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Sanitary wastewater</w:t>
            </w:r>
          </w:p>
          <w:p w:rsidR="00CE19C7" w:rsidRPr="00D00E1C" w:rsidP="008068E7" w14:paraId="2A2DFD25" w14:textId="26BC196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744692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Groundwater</w:t>
            </w:r>
          </w:p>
          <w:p w:rsidR="00CE19C7" w:rsidRPr="00D00E1C" w:rsidP="008068E7" w14:paraId="582909B4" w14:textId="63FBD718">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038965574"/>
                <w14:checkbox>
                  <w14:checked w14:val="0"/>
                  <w14:checkedState w14:val="2612" w14:font="MS Gothic"/>
                  <w14:uncheckedState w14:val="2610" w14:font="MS Gothic"/>
                </w14:checkbox>
              </w:sdtPr>
              <w:sdtContent>
                <w:r w:rsidRPr="00D00E1C">
                  <w:rPr>
                    <w:rFonts w:ascii="MS Gothic" w:eastAsia="MS Gothic" w:hAnsi="MS Gothic" w:cs="MS Gothic"/>
                    <w:sz w:val="20"/>
                    <w:szCs w:val="20"/>
                    <w:shd w:val="clear" w:color="auto" w:fill="E6E6E6"/>
                  </w:rPr>
                  <w:t>☐</w:t>
                </w:r>
              </w:sdtContent>
            </w:sdt>
            <w:r w:rsidRPr="00D00E1C">
              <w:rPr>
                <w:rFonts w:ascii="Calibri" w:eastAsia="MS Gothic" w:hAnsi="Calibri" w:cs="Calibri"/>
                <w:sz w:val="20"/>
                <w:szCs w:val="20"/>
              </w:rPr>
              <w:t xml:space="preserve"> Other, specify: _____</w:t>
            </w:r>
          </w:p>
        </w:tc>
        <w:tc>
          <w:tcPr>
            <w:tcW w:w="486" w:type="pct"/>
            <w:vAlign w:val="center"/>
          </w:tcPr>
          <w:p w:rsidR="00CE19C7" w:rsidRPr="00D00E1C" w:rsidP="00A23BF5" w14:paraId="396619BB" w14:textId="453EC3D2">
            <w:pPr>
              <w:pStyle w:val="ListBulletLAST"/>
              <w:numPr>
                <w:ilvl w:val="0"/>
                <w:numId w:val="0"/>
              </w:numPr>
              <w:spacing w:after="0"/>
              <w:rPr>
                <w:rFonts w:ascii="Calibri" w:hAnsi="Calibri" w:cs="Calibri"/>
                <w:noProof/>
                <w:sz w:val="20"/>
                <w:szCs w:val="20"/>
              </w:rPr>
            </w:pPr>
          </w:p>
        </w:tc>
        <w:tc>
          <w:tcPr>
            <w:tcW w:w="486" w:type="pct"/>
            <w:vAlign w:val="center"/>
          </w:tcPr>
          <w:p w:rsidR="00CE19C7" w:rsidRPr="00D00E1C" w:rsidP="00A23BF5" w14:paraId="1CF5DE85" w14:textId="77777777">
            <w:pPr>
              <w:pStyle w:val="ListBulletLAST"/>
              <w:numPr>
                <w:ilvl w:val="0"/>
                <w:numId w:val="0"/>
              </w:numPr>
              <w:spacing w:after="0"/>
              <w:rPr>
                <w:rFonts w:ascii="Calibri" w:eastAsia="MS Gothic" w:hAnsi="Calibri" w:cs="Calibri"/>
                <w:sz w:val="20"/>
                <w:szCs w:val="20"/>
                <w:shd w:val="clear" w:color="auto" w:fill="E6E6E6"/>
              </w:rPr>
            </w:pPr>
          </w:p>
        </w:tc>
        <w:tc>
          <w:tcPr>
            <w:tcW w:w="486" w:type="pct"/>
            <w:vAlign w:val="center"/>
          </w:tcPr>
          <w:p w:rsidR="00CE19C7" w:rsidRPr="00D00E1C" w:rsidP="00A23BF5" w14:paraId="15C2F1C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09336241"/>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Yes</w:t>
            </w:r>
          </w:p>
          <w:p w:rsidR="00CE19C7" w:rsidRPr="00D00E1C" w:rsidP="00A23BF5" w14:paraId="72C1591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45152153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w:t>
            </w:r>
          </w:p>
          <w:p w:rsidR="00CE19C7" w:rsidRPr="00D00E1C" w:rsidP="00A23BF5" w14:paraId="7E83E1B4" w14:textId="77777777">
            <w:pPr>
              <w:pStyle w:val="ListBulletLAST"/>
              <w:numPr>
                <w:ilvl w:val="0"/>
                <w:numId w:val="0"/>
              </w:numPr>
              <w:spacing w:after="0"/>
              <w:rPr>
                <w:rFonts w:ascii="Calibri" w:eastAsia="MS Gothic" w:hAnsi="Calibri" w:cs="Calibri"/>
                <w:sz w:val="20"/>
                <w:szCs w:val="20"/>
                <w:shd w:val="clear" w:color="auto" w:fill="E6E6E6"/>
              </w:rPr>
            </w:pPr>
          </w:p>
        </w:tc>
        <w:tc>
          <w:tcPr>
            <w:tcW w:w="1667" w:type="pct"/>
            <w:vAlign w:val="center"/>
          </w:tcPr>
          <w:p w:rsidR="00CE19C7" w:rsidRPr="00D00E1C" w:rsidP="008068E7" w14:paraId="28439E3A" w14:textId="6515BFC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2876289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Discharged to surface water</w:t>
            </w:r>
          </w:p>
          <w:p w:rsidR="00CE19C7" w:rsidRPr="00D00E1C" w:rsidP="008068E7" w14:paraId="4519F268" w14:textId="18BEA0A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443530743"/>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Discharged to </w:t>
            </w:r>
            <w:r w:rsidRPr="00D00E1C" w:rsidR="00D00E1C">
              <w:rPr>
                <w:rFonts w:ascii="Calibri" w:eastAsia="MS Gothic" w:hAnsi="Calibri" w:cs="Calibri"/>
                <w:sz w:val="20"/>
                <w:szCs w:val="20"/>
              </w:rPr>
              <w:t>publicly owned treatment works</w:t>
            </w:r>
          </w:p>
          <w:p w:rsidR="00CE19C7" w:rsidRPr="00D00E1C" w:rsidP="008068E7" w14:paraId="0F7569BC" w14:textId="03038BF9">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1736493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Transferred to centralized waste treatment facility</w:t>
            </w:r>
          </w:p>
          <w:p w:rsidR="00CE19C7" w:rsidRPr="00D00E1C" w:rsidP="008068E7" w14:paraId="2665FEA1" w14:textId="4E991378">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29570910"/>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Land applied (onsite or offsite)</w:t>
            </w:r>
          </w:p>
          <w:p w:rsidR="00CE19C7" w:rsidRPr="00D00E1C" w:rsidP="008068E7" w14:paraId="618CCECA" w14:textId="1F0DA34A">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473219251"/>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Reused or recycled within the facility</w:t>
            </w:r>
          </w:p>
          <w:p w:rsidR="00CE19C7" w:rsidRPr="00D00E1C" w:rsidP="008068E7" w14:paraId="31E63C35" w14:textId="6B9883D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16134510"/>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Underground injection</w:t>
            </w:r>
          </w:p>
          <w:p w:rsidR="00CE19C7" w:rsidRPr="00D00E1C" w:rsidP="008068E7" w14:paraId="68A08F4C" w14:textId="16C573B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719943443"/>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Septic tank</w:t>
            </w:r>
          </w:p>
          <w:p w:rsidR="00CE19C7" w:rsidRPr="00D00E1C" w:rsidP="008068E7" w14:paraId="0820C945" w14:textId="11500116">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3697796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Other, specify: _____</w:t>
            </w:r>
          </w:p>
        </w:tc>
      </w:tr>
      <w:tr w14:paraId="29125BF1" w14:textId="77777777" w:rsidTr="00813497">
        <w:tblPrEx>
          <w:tblW w:w="5000" w:type="pct"/>
          <w:jc w:val="center"/>
          <w:tblLayout w:type="fixed"/>
          <w:tblLook w:val="04A0"/>
        </w:tblPrEx>
        <w:trPr>
          <w:cantSplit/>
          <w:trHeight w:val="1166"/>
          <w:jc w:val="center"/>
        </w:trPr>
        <w:tc>
          <w:tcPr>
            <w:tcW w:w="694" w:type="pct"/>
            <w:vAlign w:val="center"/>
          </w:tcPr>
          <w:p w:rsidR="00CE19C7" w:rsidRPr="00D00E1C" w:rsidP="00E42EEA" w14:paraId="689B3623" w14:textId="77777777">
            <w:pPr>
              <w:pStyle w:val="ListBulletLAST"/>
              <w:numPr>
                <w:ilvl w:val="0"/>
                <w:numId w:val="0"/>
              </w:numPr>
              <w:spacing w:after="0"/>
              <w:rPr>
                <w:rFonts w:ascii="Calibri" w:eastAsia="MS Gothic" w:hAnsi="Calibri" w:cs="Calibri"/>
                <w:sz w:val="20"/>
                <w:szCs w:val="20"/>
              </w:rPr>
            </w:pPr>
          </w:p>
        </w:tc>
        <w:tc>
          <w:tcPr>
            <w:tcW w:w="1181" w:type="pct"/>
            <w:vAlign w:val="center"/>
          </w:tcPr>
          <w:p w:rsidR="00CE19C7" w:rsidRPr="00D00E1C" w:rsidP="00E42EEA" w14:paraId="2FF7BB2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9315183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Process wastewater</w:t>
            </w:r>
          </w:p>
          <w:p w:rsidR="00CE19C7" w:rsidRPr="00D00E1C" w:rsidP="00E42EEA" w14:paraId="4DD2EB4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24229630"/>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Nonprocess wastewater</w:t>
            </w:r>
          </w:p>
          <w:p w:rsidR="00CE19C7" w:rsidRPr="00D00E1C" w:rsidP="00E42EEA" w14:paraId="2F99F50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05158225"/>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Process area stormwater</w:t>
            </w:r>
          </w:p>
          <w:p w:rsidR="00CE19C7" w:rsidRPr="00D00E1C" w:rsidP="00E42EEA" w14:paraId="4059609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83709052"/>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Nonprocess area stormwater</w:t>
            </w:r>
          </w:p>
          <w:p w:rsidR="00CE19C7" w:rsidRPr="00D00E1C" w:rsidP="00E42EEA" w14:paraId="3FDB34EE" w14:textId="1B38C3B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5146611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Air emission control wastewater</w:t>
            </w:r>
          </w:p>
          <w:p w:rsidR="00CE19C7" w:rsidRPr="00D00E1C" w:rsidP="00E42EEA" w14:paraId="578A718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8810266"/>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Third-party wastewater</w:t>
            </w:r>
          </w:p>
          <w:p w:rsidR="00CE19C7" w:rsidRPr="00D00E1C" w:rsidP="00E42EEA" w14:paraId="7531B3B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3507751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Sanitary wastewater</w:t>
            </w:r>
          </w:p>
          <w:p w:rsidR="00CE19C7" w:rsidRPr="00D00E1C" w:rsidP="00E42EEA" w14:paraId="0EC92AE3" w14:textId="7C16EDD2">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13720967"/>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Groundwater</w:t>
            </w:r>
          </w:p>
          <w:p w:rsidR="00CE19C7" w:rsidRPr="00D00E1C" w:rsidP="00E42EEA" w14:paraId="2578B8A7" w14:textId="567EF60B">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925493581"/>
                <w14:checkbox>
                  <w14:checked w14:val="0"/>
                  <w14:checkedState w14:val="2612" w14:font="MS Gothic"/>
                  <w14:uncheckedState w14:val="2610" w14:font="MS Gothic"/>
                </w14:checkbox>
              </w:sdtPr>
              <w:sdtContent>
                <w:r w:rsidRPr="00D00E1C">
                  <w:rPr>
                    <w:rFonts w:ascii="MS Gothic" w:eastAsia="MS Gothic" w:hAnsi="MS Gothic" w:cs="MS Gothic"/>
                    <w:sz w:val="20"/>
                    <w:szCs w:val="20"/>
                    <w:shd w:val="clear" w:color="auto" w:fill="E6E6E6"/>
                  </w:rPr>
                  <w:t>☐</w:t>
                </w:r>
              </w:sdtContent>
            </w:sdt>
            <w:r w:rsidRPr="00D00E1C">
              <w:rPr>
                <w:rFonts w:ascii="Calibri" w:eastAsia="MS Gothic" w:hAnsi="Calibri" w:cs="Calibri"/>
                <w:sz w:val="20"/>
                <w:szCs w:val="20"/>
              </w:rPr>
              <w:t xml:space="preserve"> Other, specify: _____</w:t>
            </w:r>
          </w:p>
        </w:tc>
        <w:tc>
          <w:tcPr>
            <w:tcW w:w="486" w:type="pct"/>
            <w:vAlign w:val="center"/>
          </w:tcPr>
          <w:p w:rsidR="00CE19C7" w:rsidRPr="00D00E1C" w:rsidP="00E42EEA" w14:paraId="2350B3A4" w14:textId="77777777">
            <w:pPr>
              <w:pStyle w:val="ListBulletLAST"/>
              <w:numPr>
                <w:ilvl w:val="0"/>
                <w:numId w:val="0"/>
              </w:numPr>
              <w:spacing w:after="0"/>
              <w:rPr>
                <w:rFonts w:ascii="Calibri" w:eastAsia="MS Gothic" w:hAnsi="Calibri" w:cs="Calibri"/>
                <w:sz w:val="20"/>
                <w:szCs w:val="20"/>
                <w:shd w:val="clear" w:color="auto" w:fill="E6E6E6"/>
              </w:rPr>
            </w:pPr>
          </w:p>
        </w:tc>
        <w:tc>
          <w:tcPr>
            <w:tcW w:w="486" w:type="pct"/>
            <w:vAlign w:val="center"/>
          </w:tcPr>
          <w:p w:rsidR="00CE19C7" w:rsidRPr="00D00E1C" w:rsidP="00E42EEA" w14:paraId="6A084D4D" w14:textId="77777777">
            <w:pPr>
              <w:pStyle w:val="ListBulletLAST"/>
              <w:numPr>
                <w:ilvl w:val="0"/>
                <w:numId w:val="0"/>
              </w:numPr>
              <w:spacing w:after="0"/>
              <w:rPr>
                <w:rFonts w:ascii="Calibri" w:eastAsia="MS Gothic" w:hAnsi="Calibri" w:cs="Calibri"/>
                <w:sz w:val="20"/>
                <w:szCs w:val="20"/>
                <w:shd w:val="clear" w:color="auto" w:fill="E6E6E6"/>
              </w:rPr>
            </w:pPr>
          </w:p>
        </w:tc>
        <w:tc>
          <w:tcPr>
            <w:tcW w:w="486" w:type="pct"/>
            <w:vAlign w:val="center"/>
          </w:tcPr>
          <w:p w:rsidR="00CE19C7" w:rsidRPr="00D00E1C" w:rsidP="00E42EEA" w14:paraId="5FB1EAF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57959640"/>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Yes</w:t>
            </w:r>
          </w:p>
          <w:p w:rsidR="00CE19C7" w:rsidRPr="00D00E1C" w:rsidP="00E42EEA" w14:paraId="478F35C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9937326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No</w:t>
            </w:r>
          </w:p>
          <w:p w:rsidR="00CE19C7" w:rsidRPr="00D00E1C" w:rsidP="00E42EEA" w14:paraId="091159DA" w14:textId="77777777">
            <w:pPr>
              <w:pStyle w:val="ListBulletLAST"/>
              <w:numPr>
                <w:ilvl w:val="0"/>
                <w:numId w:val="0"/>
              </w:numPr>
              <w:spacing w:after="0"/>
              <w:rPr>
                <w:rFonts w:ascii="Calibri" w:eastAsia="MS Gothic" w:hAnsi="Calibri" w:cs="Calibri"/>
                <w:sz w:val="20"/>
                <w:szCs w:val="20"/>
                <w:shd w:val="clear" w:color="auto" w:fill="E6E6E6"/>
              </w:rPr>
            </w:pPr>
          </w:p>
        </w:tc>
        <w:tc>
          <w:tcPr>
            <w:tcW w:w="1667" w:type="pct"/>
            <w:vAlign w:val="center"/>
          </w:tcPr>
          <w:p w:rsidR="00CE19C7" w:rsidRPr="00D00E1C" w:rsidP="00E42EEA" w14:paraId="4A82944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33011270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Discharged to surface water</w:t>
            </w:r>
          </w:p>
          <w:p w:rsidR="00CE19C7" w:rsidRPr="00D00E1C" w:rsidP="00E42EEA" w14:paraId="0E7EBDFD" w14:textId="773F108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543205784"/>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Discharged to </w:t>
            </w:r>
            <w:r w:rsidRPr="00D00E1C" w:rsidR="00D00E1C">
              <w:rPr>
                <w:rFonts w:ascii="Calibri" w:eastAsia="MS Gothic" w:hAnsi="Calibri" w:cs="Calibri"/>
                <w:sz w:val="20"/>
                <w:szCs w:val="20"/>
              </w:rPr>
              <w:t>publicly owned treatment works</w:t>
            </w:r>
          </w:p>
          <w:p w:rsidR="00CE19C7" w:rsidRPr="00D00E1C" w:rsidP="00E42EEA" w14:paraId="2F4B38C0" w14:textId="4AC91C61">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19670123"/>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Transferred to centralized waste treatment facility</w:t>
            </w:r>
          </w:p>
          <w:p w:rsidR="00CE19C7" w:rsidRPr="00D00E1C" w:rsidP="00E42EEA" w14:paraId="73CCED2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95422302"/>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Land applied (onsite or offsite)</w:t>
            </w:r>
          </w:p>
          <w:p w:rsidR="00CE19C7" w:rsidRPr="00D00E1C" w:rsidP="00E42EEA" w14:paraId="17B39F8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48402461"/>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Reused or recycled within the facility</w:t>
            </w:r>
          </w:p>
          <w:p w:rsidR="00CE19C7" w:rsidRPr="00D00E1C" w:rsidP="00E42EEA" w14:paraId="60FAEEB4" w14:textId="6920F7F3">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83713106"/>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Underground injection</w:t>
            </w:r>
          </w:p>
          <w:p w:rsidR="00CE19C7" w:rsidRPr="00D00E1C" w:rsidP="00E42EEA" w14:paraId="15A45D3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54608218"/>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Septic tank</w:t>
            </w:r>
          </w:p>
          <w:p w:rsidR="00CE19C7" w:rsidRPr="00D00E1C" w:rsidP="00E42EEA" w14:paraId="049D7EB3" w14:textId="5D99AB93">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924107330"/>
                <w14:checkbox>
                  <w14:checked w14:val="0"/>
                  <w14:checkedState w14:val="2612" w14:font="MS Gothic"/>
                  <w14:uncheckedState w14:val="2610" w14:font="MS Gothic"/>
                </w14:checkbox>
              </w:sdtPr>
              <w:sdtContent>
                <w:r w:rsidRPr="00D00E1C">
                  <w:rPr>
                    <w:rFonts w:ascii="MS Gothic" w:eastAsia="MS Gothic" w:hAnsi="MS Gothic" w:cs="MS Gothic"/>
                    <w:sz w:val="20"/>
                    <w:szCs w:val="20"/>
                  </w:rPr>
                  <w:t>☐</w:t>
                </w:r>
              </w:sdtContent>
            </w:sdt>
            <w:r w:rsidRPr="00D00E1C">
              <w:rPr>
                <w:rFonts w:ascii="Calibri" w:eastAsia="MS Gothic" w:hAnsi="Calibri" w:cs="Calibri"/>
                <w:sz w:val="20"/>
                <w:szCs w:val="20"/>
              </w:rPr>
              <w:t xml:space="preserve"> Other, specify: _____</w:t>
            </w:r>
          </w:p>
        </w:tc>
      </w:tr>
    </w:tbl>
    <w:p w:rsidR="00E7355C" w:rsidRPr="00E11100" w:rsidP="00AD0F5D" w14:paraId="324A3C29" w14:textId="77777777">
      <w:pPr>
        <w:pStyle w:val="QuestionSeparator"/>
        <w:rPr>
          <w:rFonts w:ascii="Calibri" w:hAnsi="Calibri" w:cs="Calibri"/>
        </w:rPr>
      </w:pPr>
    </w:p>
    <w:p w:rsidR="00AD0F5D" w:rsidRPr="00E11100" w:rsidP="00AD0F5D" w14:paraId="0B1DF263" w14:textId="2024C346">
      <w:pPr>
        <w:pStyle w:val="Heading2"/>
        <w:numPr>
          <w:ilvl w:val="0"/>
          <w:numId w:val="2"/>
        </w:numPr>
        <w:spacing w:before="120" w:after="120"/>
        <w:rPr>
          <w:rFonts w:ascii="Calibri" w:hAnsi="Calibri" w:cs="Calibri"/>
        </w:rPr>
      </w:pPr>
      <w:r w:rsidRPr="00E11100">
        <w:rPr>
          <w:rFonts w:ascii="Calibri" w:hAnsi="Calibri" w:cs="Calibri"/>
        </w:rPr>
        <w:t xml:space="preserve">Is the facility planning to add, remove, or modify operations in a manner which will </w:t>
      </w:r>
      <w:r w:rsidR="00543898">
        <w:rPr>
          <w:rFonts w:ascii="Calibri" w:hAnsi="Calibri" w:cs="Calibri"/>
        </w:rPr>
        <w:t xml:space="preserve">substantively </w:t>
      </w:r>
      <w:r w:rsidRPr="00E11100">
        <w:rPr>
          <w:rFonts w:ascii="Calibri" w:hAnsi="Calibri" w:cs="Calibri"/>
        </w:rPr>
        <w:t xml:space="preserve">change the quantity, type, or characterization of </w:t>
      </w:r>
      <w:r w:rsidR="00BE1029">
        <w:rPr>
          <w:rFonts w:ascii="Calibri" w:hAnsi="Calibri" w:cs="Calibri"/>
        </w:rPr>
        <w:t xml:space="preserve">wastewater (including </w:t>
      </w:r>
      <w:r w:rsidRPr="007B1CC7" w:rsidR="00BE1029">
        <w:rPr>
          <w:rFonts w:ascii="Calibri" w:hAnsi="Calibri" w:cs="Calibri"/>
        </w:rPr>
        <w:t xml:space="preserve">process wastewater, nonprocess wastewater, process area stormwater, nonprocess area stormwater, air emission control wastewater, third-party wastewater, sanitary wastewater, </w:t>
      </w:r>
      <w:r w:rsidR="00F11A97">
        <w:rPr>
          <w:rFonts w:ascii="Calibri" w:hAnsi="Calibri" w:cs="Calibri"/>
        </w:rPr>
        <w:t xml:space="preserve">and </w:t>
      </w:r>
      <w:r w:rsidRPr="007B1CC7" w:rsidR="00BE1029">
        <w:rPr>
          <w:rFonts w:ascii="Calibri" w:hAnsi="Calibri" w:cs="Calibri"/>
        </w:rPr>
        <w:t>groundwater</w:t>
      </w:r>
      <w:r w:rsidR="00BE1029">
        <w:rPr>
          <w:rFonts w:ascii="Calibri" w:hAnsi="Calibri" w:cs="Calibri"/>
        </w:rPr>
        <w:t>)</w:t>
      </w:r>
      <w:r w:rsidR="008B0F03">
        <w:rPr>
          <w:rFonts w:ascii="Calibri" w:hAnsi="Calibri" w:cs="Calibri"/>
        </w:rPr>
        <w:t xml:space="preserve"> </w:t>
      </w:r>
      <w:r w:rsidRPr="00E11100">
        <w:rPr>
          <w:rFonts w:ascii="Calibri" w:hAnsi="Calibri" w:cs="Calibri"/>
        </w:rPr>
        <w:t>generated on</w:t>
      </w:r>
      <w:r w:rsidR="00D45980">
        <w:rPr>
          <w:rFonts w:ascii="Calibri" w:hAnsi="Calibri" w:cs="Calibri"/>
        </w:rPr>
        <w:t xml:space="preserve"> </w:t>
      </w:r>
      <w:r w:rsidRPr="00E11100">
        <w:rPr>
          <w:rFonts w:ascii="Calibri" w:hAnsi="Calibri" w:cs="Calibri"/>
        </w:rPr>
        <w:t>site or transferred to the facility by December 31, 2028? If yes, complete a row in the table below for each applicable planned modification and report the wastewaters impacted and planned completion date.</w:t>
      </w:r>
    </w:p>
    <w:p w:rsidR="00AD0F5D" w:rsidRPr="00E11100" w:rsidP="00AD0F5D" w14:paraId="16E864C2" w14:textId="4884B9ED">
      <w:pPr>
        <w:pStyle w:val="Style1"/>
        <w:rPr>
          <w:rFonts w:ascii="Calibri" w:hAnsi="Calibri" w:cs="Calibri"/>
        </w:rPr>
      </w:pPr>
      <w:sdt>
        <w:sdtPr>
          <w:rPr>
            <w:rFonts w:ascii="Calibri" w:hAnsi="Calibri" w:cs="Calibri"/>
          </w:rPr>
          <w:id w:val="998234180"/>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does not plan to modify operations in a manner which will change the quantity, type, or characterization of wastewater generated on</w:t>
      </w:r>
      <w:r w:rsidR="00D45980">
        <w:rPr>
          <w:rFonts w:ascii="Calibri" w:hAnsi="Calibri" w:cs="Calibri"/>
        </w:rPr>
        <w:t xml:space="preserve"> </w:t>
      </w:r>
      <w:r w:rsidRPr="00E11100">
        <w:rPr>
          <w:rFonts w:ascii="Calibri" w:hAnsi="Calibri" w:cs="Calibri"/>
        </w:rPr>
        <w:t>site or transferred to the facility by December 31, 2028.</w:t>
      </w:r>
    </w:p>
    <w:p w:rsidR="00AD0F5D" w:rsidRPr="00E11100" w:rsidP="00AD0F5D" w14:paraId="6C6E2111"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1506"/>
        <w:gridCol w:w="1799"/>
        <w:gridCol w:w="3061"/>
        <w:gridCol w:w="3445"/>
        <w:gridCol w:w="1529"/>
        <w:gridCol w:w="1620"/>
      </w:tblGrid>
      <w:tr w14:paraId="4E9D5D24" w14:textId="77777777" w:rsidTr="00A2664C">
        <w:tblPrEx>
          <w:tblW w:w="5000" w:type="pct"/>
          <w:jc w:val="center"/>
          <w:tblLook w:val="04A0"/>
        </w:tblPrEx>
        <w:trPr>
          <w:cantSplit/>
          <w:trHeight w:val="314"/>
          <w:tblHeader/>
          <w:jc w:val="center"/>
        </w:trPr>
        <w:tc>
          <w:tcPr>
            <w:tcW w:w="5000" w:type="pct"/>
            <w:gridSpan w:val="6"/>
            <w:tcBorders>
              <w:top w:val="nil"/>
              <w:left w:val="nil"/>
              <w:right w:val="nil"/>
            </w:tcBorders>
          </w:tcPr>
          <w:p w:rsidR="007309D4" w:rsidRPr="00E11100" w:rsidP="00A23BF5" w14:paraId="57F78B06" w14:textId="697FF3B8">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Planned Modifications Changing Wastewater Generated On</w:t>
            </w:r>
            <w:r w:rsidR="00D45980">
              <w:rPr>
                <w:rFonts w:ascii="Calibri" w:hAnsi="Calibri" w:cs="Calibri"/>
                <w:b/>
                <w:bCs/>
                <w:noProof/>
              </w:rPr>
              <w:t xml:space="preserve"> S</w:t>
            </w:r>
            <w:r w:rsidRPr="00E11100">
              <w:rPr>
                <w:rFonts w:ascii="Calibri" w:hAnsi="Calibri" w:cs="Calibri"/>
                <w:b/>
                <w:bCs/>
                <w:noProof/>
              </w:rPr>
              <w:t>ite or Transferred to the Facility</w:t>
            </w:r>
          </w:p>
        </w:tc>
      </w:tr>
      <w:tr w14:paraId="07FF0F50" w14:textId="77777777" w:rsidTr="000C10C9">
        <w:tblPrEx>
          <w:tblW w:w="5000" w:type="pct"/>
          <w:jc w:val="center"/>
          <w:tblLook w:val="04A0"/>
        </w:tblPrEx>
        <w:trPr>
          <w:cantSplit/>
          <w:trHeight w:val="314"/>
          <w:tblHeader/>
          <w:jc w:val="center"/>
        </w:trPr>
        <w:tc>
          <w:tcPr>
            <w:tcW w:w="581" w:type="pct"/>
            <w:shd w:val="clear" w:color="auto" w:fill="D9D9D9" w:themeFill="background1" w:themeFillShade="D9"/>
            <w:vAlign w:val="center"/>
          </w:tcPr>
          <w:p w:rsidR="000C10C9" w:rsidRPr="00E11100" w:rsidP="007309D4" w14:paraId="6F1F00D8" w14:textId="16DDB944">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Description of Planned Modif</w:t>
            </w:r>
            <w:r>
              <w:rPr>
                <w:rFonts w:ascii="Calibri" w:hAnsi="Calibri" w:cs="Calibri"/>
                <w:b/>
                <w:bCs/>
                <w:noProof/>
                <w:sz w:val="20"/>
                <w:szCs w:val="20"/>
              </w:rPr>
              <w:t>i</w:t>
            </w:r>
            <w:r w:rsidRPr="00E11100">
              <w:rPr>
                <w:rFonts w:ascii="Calibri" w:hAnsi="Calibri" w:cs="Calibri"/>
                <w:b/>
                <w:bCs/>
                <w:noProof/>
                <w:sz w:val="20"/>
                <w:szCs w:val="20"/>
              </w:rPr>
              <w:t>cation</w:t>
            </w:r>
          </w:p>
        </w:tc>
        <w:tc>
          <w:tcPr>
            <w:tcW w:w="694" w:type="pct"/>
            <w:shd w:val="clear" w:color="auto" w:fill="D9D9D9" w:themeFill="background1" w:themeFillShade="D9"/>
            <w:vAlign w:val="center"/>
          </w:tcPr>
          <w:p w:rsidR="000C10C9" w:rsidRPr="00E11100" w:rsidP="007309D4" w14:paraId="56C1F744" w14:textId="72F8C5F8">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Impacted</w:t>
            </w:r>
            <w:r w:rsidRPr="00E11100">
              <w:rPr>
                <w:rFonts w:ascii="Calibri" w:hAnsi="Calibri" w:cs="Calibri"/>
                <w:b/>
                <w:bCs/>
                <w:noProof/>
                <w:sz w:val="20"/>
                <w:szCs w:val="20"/>
              </w:rPr>
              <w:t xml:space="preserve"> Wastewater </w:t>
            </w:r>
            <w:r>
              <w:rPr>
                <w:rFonts w:ascii="Calibri" w:hAnsi="Calibri" w:cs="Calibri"/>
                <w:b/>
                <w:bCs/>
                <w:noProof/>
                <w:sz w:val="20"/>
                <w:szCs w:val="20"/>
              </w:rPr>
              <w:t>Name</w:t>
            </w:r>
          </w:p>
        </w:tc>
        <w:tc>
          <w:tcPr>
            <w:tcW w:w="1181" w:type="pct"/>
            <w:shd w:val="clear" w:color="auto" w:fill="D9D9D9" w:themeFill="background1" w:themeFillShade="D9"/>
            <w:vAlign w:val="center"/>
          </w:tcPr>
          <w:p w:rsidR="000C10C9" w:rsidP="007309D4" w14:paraId="5C400945" w14:textId="77777777">
            <w:pPr>
              <w:pStyle w:val="ListBulletLAST"/>
              <w:numPr>
                <w:ilvl w:val="0"/>
                <w:numId w:val="0"/>
              </w:numPr>
              <w:spacing w:after="0"/>
              <w:jc w:val="center"/>
              <w:rPr>
                <w:rFonts w:ascii="Calibri" w:hAnsi="Calibri" w:cs="Calibri"/>
                <w:b/>
                <w:bCs/>
                <w:noProof/>
                <w:sz w:val="20"/>
                <w:szCs w:val="20"/>
              </w:rPr>
            </w:pPr>
            <w:r w:rsidRPr="00E20EFD">
              <w:rPr>
                <w:rFonts w:ascii="Calibri" w:hAnsi="Calibri" w:cs="Calibri"/>
                <w:b/>
                <w:bCs/>
                <w:noProof/>
                <w:sz w:val="20"/>
                <w:szCs w:val="20"/>
              </w:rPr>
              <w:t>Wastewater Type</w:t>
            </w:r>
          </w:p>
          <w:p w:rsidR="000C10C9" w:rsidRPr="00E11100" w:rsidP="007309D4" w14:paraId="18AE5C0A" w14:textId="1FB08664">
            <w:pPr>
              <w:pStyle w:val="ListBulletLAST"/>
              <w:numPr>
                <w:ilvl w:val="0"/>
                <w:numId w:val="0"/>
              </w:numPr>
              <w:spacing w:after="0"/>
              <w:jc w:val="center"/>
              <w:rPr>
                <w:rFonts w:ascii="Calibri" w:hAnsi="Calibri" w:cs="Calibri"/>
                <w:b/>
                <w:bCs/>
                <w:noProof/>
                <w:sz w:val="20"/>
                <w:szCs w:val="20"/>
              </w:rPr>
            </w:pPr>
            <w:r>
              <w:rPr>
                <w:rFonts w:ascii="Calibri" w:hAnsi="Calibri" w:cs="Calibri"/>
                <w:noProof/>
                <w:sz w:val="20"/>
                <w:szCs w:val="20"/>
              </w:rPr>
              <w:t>(select only one)</w:t>
            </w:r>
          </w:p>
        </w:tc>
        <w:tc>
          <w:tcPr>
            <w:tcW w:w="1329" w:type="pct"/>
            <w:shd w:val="clear" w:color="auto" w:fill="D9D9D9" w:themeFill="background1" w:themeFillShade="D9"/>
            <w:vAlign w:val="center"/>
          </w:tcPr>
          <w:p w:rsidR="000C10C9" w:rsidRPr="00E11100" w:rsidP="007309D4" w14:paraId="481E093B" w14:textId="26641910">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Estimated Change in Process Wastewater Quantity or Characterization</w:t>
            </w:r>
          </w:p>
        </w:tc>
        <w:tc>
          <w:tcPr>
            <w:tcW w:w="590" w:type="pct"/>
            <w:shd w:val="clear" w:color="auto" w:fill="D9D9D9" w:themeFill="background1" w:themeFillShade="D9"/>
            <w:vAlign w:val="center"/>
          </w:tcPr>
          <w:p w:rsidR="000C10C9" w:rsidRPr="00E11100" w:rsidP="007309D4" w14:paraId="6A37C8C3" w14:textId="28E3D98F">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Planned Completion Month</w:t>
            </w:r>
          </w:p>
        </w:tc>
        <w:tc>
          <w:tcPr>
            <w:tcW w:w="625" w:type="pct"/>
            <w:shd w:val="clear" w:color="auto" w:fill="D9D9D9" w:themeFill="background1" w:themeFillShade="D9"/>
            <w:vAlign w:val="center"/>
          </w:tcPr>
          <w:p w:rsidR="000C10C9" w:rsidRPr="00E11100" w:rsidP="007309D4" w14:paraId="791DD19B"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Planned Completion Year</w:t>
            </w:r>
          </w:p>
        </w:tc>
      </w:tr>
      <w:tr w14:paraId="63B8E239" w14:textId="77777777" w:rsidTr="000C10C9">
        <w:tblPrEx>
          <w:tblW w:w="5000" w:type="pct"/>
          <w:jc w:val="center"/>
          <w:tblLook w:val="04A0"/>
        </w:tblPrEx>
        <w:trPr>
          <w:cantSplit/>
          <w:trHeight w:val="58"/>
          <w:jc w:val="center"/>
        </w:trPr>
        <w:tc>
          <w:tcPr>
            <w:tcW w:w="581" w:type="pct"/>
            <w:vAlign w:val="center"/>
          </w:tcPr>
          <w:p w:rsidR="000C10C9" w:rsidRPr="00813497" w:rsidP="007309D4" w14:paraId="643BAF0B" w14:textId="77777777">
            <w:pPr>
              <w:pStyle w:val="ListBulletLAST"/>
              <w:numPr>
                <w:ilvl w:val="0"/>
                <w:numId w:val="0"/>
              </w:numPr>
              <w:spacing w:after="0"/>
              <w:jc w:val="center"/>
              <w:rPr>
                <w:rFonts w:ascii="Calibri" w:eastAsia="MS Gothic" w:hAnsi="Calibri" w:cs="Calibri"/>
                <w:sz w:val="20"/>
                <w:szCs w:val="20"/>
              </w:rPr>
            </w:pPr>
          </w:p>
        </w:tc>
        <w:tc>
          <w:tcPr>
            <w:tcW w:w="694" w:type="pct"/>
            <w:vAlign w:val="center"/>
          </w:tcPr>
          <w:p w:rsidR="000C10C9" w:rsidRPr="00813497" w:rsidP="007309D4" w14:paraId="60B727AA" w14:textId="77777777">
            <w:pPr>
              <w:pStyle w:val="ListBulletLAST"/>
              <w:numPr>
                <w:ilvl w:val="0"/>
                <w:numId w:val="0"/>
              </w:numPr>
              <w:spacing w:after="0"/>
              <w:jc w:val="center"/>
              <w:rPr>
                <w:rFonts w:ascii="Calibri" w:hAnsi="Calibri" w:cs="Calibri"/>
                <w:noProof/>
                <w:sz w:val="20"/>
                <w:szCs w:val="20"/>
              </w:rPr>
            </w:pPr>
          </w:p>
        </w:tc>
        <w:tc>
          <w:tcPr>
            <w:tcW w:w="1181" w:type="pct"/>
            <w:vAlign w:val="center"/>
          </w:tcPr>
          <w:p w:rsidR="000C10C9" w:rsidRPr="00813497" w:rsidP="007309D4" w14:paraId="52207A8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87020510"/>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Process wastewater</w:t>
            </w:r>
          </w:p>
          <w:p w:rsidR="000C10C9" w:rsidRPr="00813497" w:rsidP="007309D4" w14:paraId="430867F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23376114"/>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Nonprocess wastewater</w:t>
            </w:r>
          </w:p>
          <w:p w:rsidR="000C10C9" w:rsidRPr="00813497" w:rsidP="007309D4" w14:paraId="3489B5B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54799080"/>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Process area stormwater</w:t>
            </w:r>
          </w:p>
          <w:p w:rsidR="000C10C9" w:rsidRPr="00813497" w:rsidP="007309D4" w14:paraId="220DFE4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69865749"/>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Nonprocess area stormwater</w:t>
            </w:r>
          </w:p>
          <w:p w:rsidR="000C10C9" w:rsidRPr="00813497" w:rsidP="007309D4" w14:paraId="0DE0FC3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70889973"/>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Air emission control wastewater</w:t>
            </w:r>
          </w:p>
          <w:p w:rsidR="000C10C9" w:rsidRPr="00813497" w:rsidP="007309D4" w14:paraId="0B382DE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82468997"/>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Third-party wastewater</w:t>
            </w:r>
          </w:p>
          <w:p w:rsidR="000C10C9" w:rsidRPr="00813497" w:rsidP="007309D4" w14:paraId="05450C8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56376915"/>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Sanitary wastewater</w:t>
            </w:r>
          </w:p>
          <w:p w:rsidR="000C10C9" w:rsidRPr="00813497" w:rsidP="007309D4" w14:paraId="1E51601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5637056"/>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Groundwater</w:t>
            </w:r>
          </w:p>
          <w:p w:rsidR="000C10C9" w:rsidRPr="00813497" w:rsidP="00295EAC" w14:paraId="721D62E8" w14:textId="0BA399D6">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21246703"/>
                <w14:checkbox>
                  <w14:checked w14:val="0"/>
                  <w14:checkedState w14:val="2612" w14:font="MS Gothic"/>
                  <w14:uncheckedState w14:val="2610" w14:font="MS Gothic"/>
                </w14:checkbox>
              </w:sdtPr>
              <w:sdtContent>
                <w:r w:rsidRPr="00813497">
                  <w:rPr>
                    <w:rFonts w:ascii="MS Gothic" w:eastAsia="MS Gothic" w:hAnsi="MS Gothic" w:cs="MS Gothic" w:hint="eastAsia"/>
                    <w:sz w:val="20"/>
                    <w:szCs w:val="20"/>
                    <w:shd w:val="clear" w:color="auto" w:fill="E6E6E6"/>
                  </w:rPr>
                  <w:t>☐</w:t>
                </w:r>
              </w:sdtContent>
            </w:sdt>
            <w:r w:rsidRPr="00813497">
              <w:rPr>
                <w:rFonts w:ascii="Calibri" w:eastAsia="MS Gothic" w:hAnsi="Calibri" w:cs="Calibri"/>
                <w:sz w:val="20"/>
                <w:szCs w:val="20"/>
              </w:rPr>
              <w:t xml:space="preserve"> Other, specify: _____</w:t>
            </w:r>
          </w:p>
        </w:tc>
        <w:tc>
          <w:tcPr>
            <w:tcW w:w="1329" w:type="pct"/>
            <w:vAlign w:val="center"/>
          </w:tcPr>
          <w:p w:rsidR="000C10C9" w:rsidRPr="00813497" w:rsidP="007309D4" w14:paraId="2FA65403" w14:textId="77777777">
            <w:pPr>
              <w:pStyle w:val="ListBulletLAST"/>
              <w:numPr>
                <w:ilvl w:val="0"/>
                <w:numId w:val="0"/>
              </w:numPr>
              <w:spacing w:after="0"/>
              <w:jc w:val="center"/>
              <w:rPr>
                <w:rFonts w:ascii="Calibri" w:hAnsi="Calibri" w:cs="Calibri"/>
                <w:noProof/>
                <w:sz w:val="20"/>
                <w:szCs w:val="20"/>
              </w:rPr>
            </w:pPr>
          </w:p>
        </w:tc>
        <w:tc>
          <w:tcPr>
            <w:tcW w:w="590" w:type="pct"/>
            <w:vAlign w:val="center"/>
          </w:tcPr>
          <w:p w:rsidR="000C10C9" w:rsidRPr="00813497" w:rsidP="007309D4" w14:paraId="6D798976" w14:textId="435504CF">
            <w:pPr>
              <w:pStyle w:val="ListBulletLAST"/>
              <w:numPr>
                <w:ilvl w:val="0"/>
                <w:numId w:val="0"/>
              </w:numPr>
              <w:spacing w:after="0"/>
              <w:jc w:val="center"/>
              <w:rPr>
                <w:rFonts w:ascii="Calibri" w:hAnsi="Calibri" w:cs="Calibri"/>
                <w:noProof/>
                <w:sz w:val="20"/>
                <w:szCs w:val="20"/>
              </w:rPr>
            </w:pPr>
          </w:p>
        </w:tc>
        <w:tc>
          <w:tcPr>
            <w:tcW w:w="625" w:type="pct"/>
            <w:vAlign w:val="center"/>
          </w:tcPr>
          <w:p w:rsidR="000C10C9" w:rsidRPr="00813497" w:rsidP="007309D4" w14:paraId="6A9B5280" w14:textId="77777777">
            <w:pPr>
              <w:pStyle w:val="ListBulletLAST"/>
              <w:numPr>
                <w:ilvl w:val="0"/>
                <w:numId w:val="0"/>
              </w:numPr>
              <w:spacing w:after="0"/>
              <w:jc w:val="center"/>
              <w:rPr>
                <w:rFonts w:ascii="Calibri" w:eastAsia="MS Gothic" w:hAnsi="Calibri" w:cs="Calibri"/>
                <w:sz w:val="20"/>
                <w:szCs w:val="20"/>
              </w:rPr>
            </w:pPr>
          </w:p>
        </w:tc>
      </w:tr>
      <w:tr w14:paraId="1C28637E" w14:textId="77777777" w:rsidTr="000C10C9">
        <w:tblPrEx>
          <w:tblW w:w="5000" w:type="pct"/>
          <w:jc w:val="center"/>
          <w:tblLook w:val="04A0"/>
        </w:tblPrEx>
        <w:trPr>
          <w:cantSplit/>
          <w:trHeight w:val="58"/>
          <w:jc w:val="center"/>
        </w:trPr>
        <w:tc>
          <w:tcPr>
            <w:tcW w:w="581" w:type="pct"/>
            <w:vAlign w:val="center"/>
          </w:tcPr>
          <w:p w:rsidR="000C10C9" w:rsidRPr="00813497" w:rsidP="00AD0F5D" w14:paraId="09749F02" w14:textId="77777777">
            <w:pPr>
              <w:pStyle w:val="ListBulletLAST"/>
              <w:numPr>
                <w:ilvl w:val="0"/>
                <w:numId w:val="0"/>
              </w:numPr>
              <w:spacing w:after="0"/>
              <w:rPr>
                <w:rFonts w:ascii="Calibri" w:hAnsi="Calibri" w:cs="Calibri"/>
                <w:noProof/>
                <w:sz w:val="20"/>
                <w:szCs w:val="20"/>
              </w:rPr>
            </w:pPr>
          </w:p>
        </w:tc>
        <w:tc>
          <w:tcPr>
            <w:tcW w:w="694" w:type="pct"/>
          </w:tcPr>
          <w:p w:rsidR="000C10C9" w:rsidRPr="00813497" w:rsidP="00AD0F5D" w14:paraId="5A04BA49" w14:textId="77777777">
            <w:pPr>
              <w:pStyle w:val="ListBulletLAST"/>
              <w:numPr>
                <w:ilvl w:val="0"/>
                <w:numId w:val="0"/>
              </w:numPr>
              <w:spacing w:after="0"/>
              <w:jc w:val="center"/>
              <w:rPr>
                <w:rFonts w:ascii="Calibri" w:hAnsi="Calibri" w:cs="Calibri"/>
                <w:noProof/>
                <w:sz w:val="20"/>
                <w:szCs w:val="20"/>
              </w:rPr>
            </w:pPr>
          </w:p>
        </w:tc>
        <w:tc>
          <w:tcPr>
            <w:tcW w:w="1181" w:type="pct"/>
          </w:tcPr>
          <w:p w:rsidR="000C10C9" w:rsidRPr="00813497" w:rsidP="007309D4" w14:paraId="1824718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04289674"/>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Process wastewater</w:t>
            </w:r>
          </w:p>
          <w:p w:rsidR="000C10C9" w:rsidRPr="00813497" w:rsidP="007309D4" w14:paraId="4923825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80950761"/>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Nonprocess wastewater</w:t>
            </w:r>
          </w:p>
          <w:p w:rsidR="000C10C9" w:rsidRPr="00813497" w:rsidP="007309D4" w14:paraId="724CEE7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01435315"/>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Process area stormwater</w:t>
            </w:r>
          </w:p>
          <w:p w:rsidR="000C10C9" w:rsidRPr="00813497" w:rsidP="007309D4" w14:paraId="0C658F52"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61265428"/>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Nonprocess area stormwater</w:t>
            </w:r>
          </w:p>
          <w:p w:rsidR="000C10C9" w:rsidRPr="00813497" w:rsidP="007309D4" w14:paraId="2F37FDE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67423572"/>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Air emission control wastewater</w:t>
            </w:r>
          </w:p>
          <w:p w:rsidR="000C10C9" w:rsidRPr="00813497" w:rsidP="007309D4" w14:paraId="12145AD7"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322385145"/>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Third-party wastewater</w:t>
            </w:r>
          </w:p>
          <w:p w:rsidR="000C10C9" w:rsidRPr="00813497" w:rsidP="007309D4" w14:paraId="31EDAE5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64203093"/>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Sanitary wastewater</w:t>
            </w:r>
          </w:p>
          <w:p w:rsidR="000C10C9" w:rsidRPr="00813497" w:rsidP="007309D4" w14:paraId="02CA0756"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425112102"/>
                <w14:checkbox>
                  <w14:checked w14:val="0"/>
                  <w14:checkedState w14:val="2612" w14:font="MS Gothic"/>
                  <w14:uncheckedState w14:val="2610" w14:font="MS Gothic"/>
                </w14:checkbox>
              </w:sdtPr>
              <w:sdtContent>
                <w:r w:rsidRPr="00813497">
                  <w:rPr>
                    <w:rFonts w:ascii="MS Gothic" w:eastAsia="MS Gothic" w:hAnsi="MS Gothic" w:cs="MS Gothic"/>
                    <w:sz w:val="20"/>
                    <w:szCs w:val="20"/>
                  </w:rPr>
                  <w:t>☐</w:t>
                </w:r>
              </w:sdtContent>
            </w:sdt>
            <w:r w:rsidRPr="00813497">
              <w:rPr>
                <w:rFonts w:ascii="Calibri" w:eastAsia="MS Gothic" w:hAnsi="Calibri" w:cs="Calibri"/>
                <w:sz w:val="20"/>
                <w:szCs w:val="20"/>
              </w:rPr>
              <w:t xml:space="preserve"> Groundwater</w:t>
            </w:r>
          </w:p>
          <w:p w:rsidR="000C10C9" w:rsidRPr="00813497" w:rsidP="00295EAC" w14:paraId="0CFE5615" w14:textId="0CFA8B98">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239402869"/>
                <w14:checkbox>
                  <w14:checked w14:val="0"/>
                  <w14:checkedState w14:val="2612" w14:font="MS Gothic"/>
                  <w14:uncheckedState w14:val="2610" w14:font="MS Gothic"/>
                </w14:checkbox>
              </w:sdtPr>
              <w:sdtContent>
                <w:r w:rsidRPr="00813497">
                  <w:rPr>
                    <w:rFonts w:ascii="MS Gothic" w:eastAsia="MS Gothic" w:hAnsi="MS Gothic" w:cs="MS Gothic" w:hint="eastAsia"/>
                    <w:sz w:val="20"/>
                    <w:szCs w:val="20"/>
                    <w:shd w:val="clear" w:color="auto" w:fill="E6E6E6"/>
                  </w:rPr>
                  <w:t>☐</w:t>
                </w:r>
              </w:sdtContent>
            </w:sdt>
            <w:r w:rsidRPr="00813497">
              <w:rPr>
                <w:rFonts w:ascii="Calibri" w:eastAsia="MS Gothic" w:hAnsi="Calibri" w:cs="Calibri"/>
                <w:sz w:val="20"/>
                <w:szCs w:val="20"/>
              </w:rPr>
              <w:t xml:space="preserve"> Other, specify: _____</w:t>
            </w:r>
          </w:p>
        </w:tc>
        <w:tc>
          <w:tcPr>
            <w:tcW w:w="1329" w:type="pct"/>
          </w:tcPr>
          <w:p w:rsidR="000C10C9" w:rsidRPr="00813497" w:rsidP="00AD0F5D" w14:paraId="4AC3824E" w14:textId="77777777">
            <w:pPr>
              <w:pStyle w:val="ListBulletLAST"/>
              <w:numPr>
                <w:ilvl w:val="0"/>
                <w:numId w:val="0"/>
              </w:numPr>
              <w:spacing w:after="0"/>
              <w:jc w:val="center"/>
              <w:rPr>
                <w:rFonts w:ascii="Calibri" w:hAnsi="Calibri" w:cs="Calibri"/>
                <w:noProof/>
                <w:sz w:val="20"/>
                <w:szCs w:val="20"/>
              </w:rPr>
            </w:pPr>
          </w:p>
        </w:tc>
        <w:tc>
          <w:tcPr>
            <w:tcW w:w="590" w:type="pct"/>
            <w:vAlign w:val="center"/>
          </w:tcPr>
          <w:p w:rsidR="000C10C9" w:rsidRPr="00813497" w:rsidP="00AD0F5D" w14:paraId="026B62F5" w14:textId="1AF1D6A0">
            <w:pPr>
              <w:pStyle w:val="ListBulletLAST"/>
              <w:numPr>
                <w:ilvl w:val="0"/>
                <w:numId w:val="0"/>
              </w:numPr>
              <w:spacing w:after="0"/>
              <w:jc w:val="center"/>
              <w:rPr>
                <w:rFonts w:ascii="Calibri" w:hAnsi="Calibri" w:cs="Calibri"/>
                <w:noProof/>
                <w:sz w:val="20"/>
                <w:szCs w:val="20"/>
              </w:rPr>
            </w:pPr>
          </w:p>
        </w:tc>
        <w:tc>
          <w:tcPr>
            <w:tcW w:w="625" w:type="pct"/>
            <w:vAlign w:val="center"/>
          </w:tcPr>
          <w:p w:rsidR="000C10C9" w:rsidRPr="00813497" w:rsidP="00AD0F5D" w14:paraId="6CBFFBB6" w14:textId="77777777">
            <w:pPr>
              <w:pStyle w:val="ListBulletLAST"/>
              <w:numPr>
                <w:ilvl w:val="0"/>
                <w:numId w:val="0"/>
              </w:numPr>
              <w:spacing w:after="0"/>
              <w:jc w:val="center"/>
              <w:rPr>
                <w:rFonts w:ascii="Calibri" w:hAnsi="Calibri" w:cs="Calibri"/>
                <w:noProof/>
                <w:sz w:val="20"/>
                <w:szCs w:val="20"/>
              </w:rPr>
            </w:pPr>
          </w:p>
        </w:tc>
      </w:tr>
    </w:tbl>
    <w:p w:rsidR="00AD0F5D" w:rsidRPr="00E11100" w:rsidP="00AD0F5D" w14:paraId="70603A93" w14:textId="77777777">
      <w:pPr>
        <w:pStyle w:val="QuestionSeparator"/>
        <w:rPr>
          <w:rFonts w:ascii="Calibri" w:hAnsi="Calibri" w:cs="Calibri"/>
        </w:rPr>
      </w:pPr>
    </w:p>
    <w:p w:rsidR="00AD0F5D" w:rsidRPr="00E11100" w:rsidP="002D4D73" w14:paraId="5EF5DC26" w14:textId="328223C4">
      <w:pPr>
        <w:pStyle w:val="Style1"/>
        <w:ind w:left="0"/>
        <w:rPr>
          <w:rFonts w:ascii="Calibri" w:hAnsi="Calibri" w:cs="Calibri"/>
        </w:rPr>
        <w:sectPr w:rsidSect="002D4D73">
          <w:pgSz w:w="15840" w:h="12240" w:orient="landscape"/>
          <w:pgMar w:top="1440" w:right="1440" w:bottom="1440" w:left="1440" w:header="720" w:footer="720" w:gutter="0"/>
          <w:cols w:space="720"/>
          <w:docGrid w:linePitch="360"/>
        </w:sectPr>
      </w:pPr>
    </w:p>
    <w:p w:rsidR="004108DD" w:rsidRPr="00E11100" w:rsidP="004108DD" w14:paraId="0BDD7678" w14:textId="53856881">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52" w:name="_Ref104542807"/>
      <w:bookmarkStart w:id="53" w:name="_Ref103938606"/>
      <w:bookmarkStart w:id="54" w:name="_Hlk104469023"/>
      <w:r>
        <w:rPr>
          <w:rFonts w:ascii="Calibri" w:eastAsia="Times New Roman" w:hAnsi="Calibri" w:cs="Calibri"/>
          <w:bCs/>
          <w:caps/>
          <w:kern w:val="32"/>
          <w:sz w:val="28"/>
          <w:u w:val="none"/>
        </w:rPr>
        <w:t xml:space="preserve">Wastewater </w:t>
      </w:r>
      <w:r w:rsidRPr="00E11100">
        <w:rPr>
          <w:rFonts w:ascii="Calibri" w:eastAsia="Times New Roman" w:hAnsi="Calibri" w:cs="Calibri"/>
          <w:bCs/>
          <w:caps/>
          <w:kern w:val="32"/>
          <w:sz w:val="28"/>
          <w:u w:val="none"/>
        </w:rPr>
        <w:t>Flow Diagram</w:t>
      </w:r>
      <w:bookmarkEnd w:id="52"/>
    </w:p>
    <w:p w:rsidR="0015454B" w:rsidP="004108DD" w14:paraId="5C3CDCC1" w14:textId="77777777">
      <w:pPr>
        <w:pStyle w:val="Heading2"/>
        <w:numPr>
          <w:ilvl w:val="0"/>
          <w:numId w:val="2"/>
        </w:numPr>
        <w:spacing w:before="120" w:after="240"/>
        <w:rPr>
          <w:rFonts w:ascii="Calibri" w:hAnsi="Calibri" w:cs="Calibri"/>
        </w:rPr>
      </w:pPr>
      <w:bookmarkStart w:id="55" w:name="_Ref104540194"/>
      <w:bookmarkStart w:id="56" w:name="_Hlk104475663"/>
      <w:r w:rsidRPr="00E11100">
        <w:rPr>
          <w:rFonts w:ascii="Calibri" w:hAnsi="Calibri" w:cs="Calibri"/>
        </w:rPr>
        <w:t xml:space="preserve">To understand the facility's wastewater generation and management </w:t>
      </w:r>
      <w:r w:rsidR="00AD6A91">
        <w:rPr>
          <w:rFonts w:ascii="Calibri" w:hAnsi="Calibri" w:cs="Calibri"/>
        </w:rPr>
        <w:t>practices</w:t>
      </w:r>
      <w:r w:rsidRPr="00E11100">
        <w:rPr>
          <w:rFonts w:ascii="Calibri" w:hAnsi="Calibri" w:cs="Calibri"/>
        </w:rPr>
        <w:t xml:space="preserve">, EPA is requiring </w:t>
      </w:r>
      <w:r w:rsidR="00AD6A91">
        <w:rPr>
          <w:rFonts w:ascii="Calibri" w:hAnsi="Calibri" w:cs="Calibri"/>
        </w:rPr>
        <w:t>the facility</w:t>
      </w:r>
      <w:r w:rsidRPr="00E11100">
        <w:rPr>
          <w:rFonts w:ascii="Calibri" w:hAnsi="Calibri" w:cs="Calibri"/>
        </w:rPr>
        <w:t xml:space="preserve"> to provide one or more </w:t>
      </w:r>
      <w:r w:rsidR="00AD6A91">
        <w:rPr>
          <w:rFonts w:ascii="Calibri" w:hAnsi="Calibri" w:cs="Calibri"/>
        </w:rPr>
        <w:t>wastewater</w:t>
      </w:r>
      <w:r>
        <w:rPr>
          <w:rFonts w:ascii="Calibri" w:hAnsi="Calibri" w:cs="Calibri"/>
        </w:rPr>
        <w:t xml:space="preserve"> flow</w:t>
      </w:r>
      <w:r w:rsidRPr="00E11100">
        <w:rPr>
          <w:rFonts w:ascii="Calibri" w:hAnsi="Calibri" w:cs="Calibri"/>
        </w:rPr>
        <w:t xml:space="preserve"> diagrams depicting the </w:t>
      </w:r>
      <w:r w:rsidR="009309D1">
        <w:rPr>
          <w:rFonts w:ascii="Calibri" w:hAnsi="Calibri" w:cs="Calibri"/>
        </w:rPr>
        <w:t xml:space="preserve">sources and </w:t>
      </w:r>
      <w:r w:rsidRPr="00E11100">
        <w:rPr>
          <w:rFonts w:ascii="Calibri" w:hAnsi="Calibri" w:cs="Calibri"/>
        </w:rPr>
        <w:t>treatment</w:t>
      </w:r>
      <w:r w:rsidR="009309D1">
        <w:rPr>
          <w:rFonts w:ascii="Calibri" w:hAnsi="Calibri" w:cs="Calibri"/>
        </w:rPr>
        <w:t>/management</w:t>
      </w:r>
      <w:r w:rsidRPr="00E11100">
        <w:rPr>
          <w:rFonts w:ascii="Calibri" w:hAnsi="Calibri" w:cs="Calibri"/>
        </w:rPr>
        <w:t xml:space="preserve"> practices of each wastewater generated on</w:t>
      </w:r>
      <w:r w:rsidR="00D45980">
        <w:rPr>
          <w:rFonts w:ascii="Calibri" w:hAnsi="Calibri" w:cs="Calibri"/>
        </w:rPr>
        <w:t xml:space="preserve"> </w:t>
      </w:r>
      <w:r w:rsidRPr="00E11100">
        <w:rPr>
          <w:rFonts w:ascii="Calibri" w:hAnsi="Calibri" w:cs="Calibri"/>
        </w:rPr>
        <w:t>site or transferred to the facility</w:t>
      </w:r>
      <w:r>
        <w:rPr>
          <w:rFonts w:ascii="Calibri" w:hAnsi="Calibri" w:cs="Calibri"/>
        </w:rPr>
        <w:t xml:space="preserve"> in 2022</w:t>
      </w:r>
      <w:r w:rsidRPr="00E11100">
        <w:rPr>
          <w:rFonts w:ascii="Calibri" w:hAnsi="Calibri" w:cs="Calibri"/>
        </w:rPr>
        <w:t>. The diagram</w:t>
      </w:r>
      <w:r>
        <w:rPr>
          <w:rFonts w:ascii="Calibri" w:hAnsi="Calibri" w:cs="Calibri"/>
        </w:rPr>
        <w:t>(s)</w:t>
      </w:r>
      <w:r w:rsidRPr="00E11100">
        <w:rPr>
          <w:rFonts w:ascii="Calibri" w:hAnsi="Calibri" w:cs="Calibri"/>
        </w:rPr>
        <w:t xml:space="preserve"> should </w:t>
      </w:r>
      <w:r>
        <w:rPr>
          <w:rFonts w:ascii="Calibri" w:hAnsi="Calibri" w:cs="Calibri"/>
        </w:rPr>
        <w:t xml:space="preserve">include </w:t>
      </w:r>
      <w:r>
        <w:rPr>
          <w:rFonts w:ascii="Calibri" w:hAnsi="Calibri" w:cs="Calibri"/>
        </w:rPr>
        <w:t>all of</w:t>
      </w:r>
      <w:r>
        <w:rPr>
          <w:rFonts w:ascii="Calibri" w:hAnsi="Calibri" w:cs="Calibri"/>
        </w:rPr>
        <w:t xml:space="preserve"> the following information and data:</w:t>
      </w:r>
    </w:p>
    <w:p w:rsidR="0015454B" w:rsidP="0015454B" w14:paraId="6AD444CD" w14:textId="3D21ABDC">
      <w:pPr>
        <w:pStyle w:val="Style1"/>
        <w:numPr>
          <w:ilvl w:val="0"/>
          <w:numId w:val="49"/>
        </w:numPr>
      </w:pPr>
      <w:r>
        <w:t xml:space="preserve">the </w:t>
      </w:r>
      <w:r w:rsidRPr="00E11100" w:rsidR="004108DD">
        <w:t>source of each wastewater generated on</w:t>
      </w:r>
      <w:r w:rsidR="00D45980">
        <w:t xml:space="preserve"> </w:t>
      </w:r>
      <w:r w:rsidRPr="00E11100" w:rsidR="004108DD">
        <w:t xml:space="preserve">site or transferred to the </w:t>
      </w:r>
      <w:r w:rsidRPr="00E11100" w:rsidR="004108DD">
        <w:t>facility</w:t>
      </w:r>
      <w:r>
        <w:t>;</w:t>
      </w:r>
    </w:p>
    <w:p w:rsidR="0015454B" w14:paraId="57409AD4" w14:textId="1574A58D">
      <w:pPr>
        <w:pStyle w:val="Style1"/>
        <w:numPr>
          <w:ilvl w:val="0"/>
          <w:numId w:val="49"/>
        </w:numPr>
      </w:pPr>
      <w:r>
        <w:t>e</w:t>
      </w:r>
      <w:r w:rsidRPr="00E11100" w:rsidR="004108DD">
        <w:t>ach wastewater treatment unit operated on</w:t>
      </w:r>
      <w:r w:rsidR="00D45980">
        <w:t xml:space="preserve"> </w:t>
      </w:r>
      <w:r w:rsidRPr="00E11100" w:rsidR="004108DD">
        <w:t>site</w:t>
      </w:r>
      <w:r>
        <w:t>, including the</w:t>
      </w:r>
      <w:r w:rsidRPr="00E11100" w:rsidR="004108DD">
        <w:t xml:space="preserve"> wastewaters that enter and exit each wastewater treatment unit</w:t>
      </w:r>
      <w:r>
        <w:t>; and</w:t>
      </w:r>
    </w:p>
    <w:p w:rsidR="004108DD" w:rsidRPr="00E11100" w:rsidP="0015454B" w14:paraId="4A169683" w14:textId="3F82BC0A">
      <w:pPr>
        <w:pStyle w:val="Style1"/>
        <w:numPr>
          <w:ilvl w:val="0"/>
          <w:numId w:val="49"/>
        </w:numPr>
        <w:spacing w:after="240"/>
      </w:pPr>
      <w:r>
        <w:t>all interim and final</w:t>
      </w:r>
      <w:r w:rsidRPr="00E11100">
        <w:t xml:space="preserve"> destinations of the</w:t>
      </w:r>
      <w:r>
        <w:t>se</w:t>
      </w:r>
      <w:r w:rsidRPr="00E11100">
        <w:t xml:space="preserve"> wastewaters</w:t>
      </w:r>
      <w:r w:rsidR="00615210">
        <w:t xml:space="preserve">. </w:t>
      </w:r>
      <w:bookmarkEnd w:id="55"/>
    </w:p>
    <w:p w:rsidR="005C1B6B" w:rsidP="00615210" w14:paraId="5A2649D6" w14:textId="2F855A44">
      <w:pPr>
        <w:pStyle w:val="Style1"/>
      </w:pPr>
      <w:r>
        <w:rPr>
          <w:rFonts w:ascii="Calibri" w:hAnsi="Calibri" w:cs="Calibri"/>
        </w:rPr>
        <w:t xml:space="preserve">You are </w:t>
      </w:r>
      <w:r>
        <w:rPr>
          <w:rFonts w:ascii="Calibri" w:hAnsi="Calibri" w:cs="Calibri"/>
          <w:b/>
          <w:bCs/>
          <w:u w:val="single"/>
        </w:rPr>
        <w:t>NOT</w:t>
      </w:r>
      <w:r>
        <w:rPr>
          <w:rFonts w:ascii="Calibri" w:hAnsi="Calibri" w:cs="Calibri"/>
        </w:rPr>
        <w:t xml:space="preserve"> required to create a new wastewater </w:t>
      </w:r>
      <w:r w:rsidRPr="0015454B">
        <w:rPr>
          <w:rFonts w:ascii="Calibri" w:hAnsi="Calibri" w:cs="Calibri"/>
        </w:rPr>
        <w:t xml:space="preserve">treatment diagram if an existing diagram will suffice. You may submit an existing diagram, such as </w:t>
      </w:r>
      <w:r>
        <w:rPr>
          <w:rFonts w:ascii="Calibri" w:hAnsi="Calibri" w:cs="Calibri"/>
        </w:rPr>
        <w:t>one</w:t>
      </w:r>
      <w:r w:rsidRPr="0015454B">
        <w:rPr>
          <w:rFonts w:ascii="Calibri" w:hAnsi="Calibri" w:cs="Calibri"/>
        </w:rPr>
        <w:t xml:space="preserve"> included in a permit application</w:t>
      </w:r>
      <w:r>
        <w:rPr>
          <w:rFonts w:ascii="Calibri" w:hAnsi="Calibri" w:cs="Calibri"/>
        </w:rPr>
        <w:t>,</w:t>
      </w:r>
      <w:r w:rsidRPr="0015454B">
        <w:rPr>
          <w:rFonts w:ascii="Calibri" w:hAnsi="Calibri" w:cs="Calibri"/>
        </w:rPr>
        <w:t xml:space="preserve"> and mark the additional required information on the diagram manually.</w:t>
      </w:r>
      <w:r>
        <w:rPr>
          <w:rFonts w:ascii="Calibri" w:hAnsi="Calibri" w:cs="Calibri"/>
        </w:rPr>
        <w:t xml:space="preserve"> </w:t>
      </w:r>
      <w:r w:rsidRPr="00E11100">
        <w:rPr>
          <w:rFonts w:ascii="Calibri" w:hAnsi="Calibri" w:cs="Calibri"/>
        </w:rPr>
        <w:t xml:space="preserve">You may use a diagram from previous years, </w:t>
      </w:r>
      <w:r w:rsidRPr="00E11100">
        <w:rPr>
          <w:rFonts w:ascii="Calibri" w:hAnsi="Calibri" w:cs="Calibri"/>
        </w:rPr>
        <w:t>as long as</w:t>
      </w:r>
      <w:r w:rsidRPr="00E11100">
        <w:rPr>
          <w:rFonts w:ascii="Calibri" w:hAnsi="Calibri" w:cs="Calibri"/>
        </w:rPr>
        <w:t xml:space="preserve"> the diagram is still representative of current operations. </w:t>
      </w:r>
    </w:p>
    <w:p w:rsidR="0015454B" w:rsidP="00615210" w14:paraId="0A186362" w14:textId="6FD35784">
      <w:pPr>
        <w:pStyle w:val="Style1"/>
      </w:pPr>
      <w:r>
        <w:t>If you create a new wastewater treatment diagram, i</w:t>
      </w:r>
      <w:r w:rsidRPr="00E11100" w:rsidR="005C1B6B">
        <w:t xml:space="preserve">nclude all items listed in the </w:t>
      </w:r>
      <w:r w:rsidR="005C1B6B">
        <w:t>Wastewater Flow Diagram Checklist</w:t>
      </w:r>
      <w:r w:rsidRPr="00E11100" w:rsidR="005C1B6B">
        <w:t xml:space="preserve"> below on </w:t>
      </w:r>
      <w:r>
        <w:t>the</w:t>
      </w:r>
      <w:r w:rsidRPr="00E11100" w:rsidR="005C1B6B">
        <w:t xml:space="preserve"> diagram</w:t>
      </w:r>
      <w:r w:rsidR="005C1B6B">
        <w:t>(s)</w:t>
      </w:r>
      <w:r w:rsidRPr="00E11100" w:rsidR="005C1B6B">
        <w:t>.</w:t>
      </w:r>
      <w:r w:rsidR="005C1B6B">
        <w:t xml:space="preserve"> </w:t>
      </w:r>
      <w:r w:rsidRPr="00E11100" w:rsidR="004108DD">
        <w:rPr>
          <w:rFonts w:ascii="Calibri" w:hAnsi="Calibri" w:cs="Calibri"/>
        </w:rPr>
        <w:t>Provide as many</w:t>
      </w:r>
      <w:r w:rsidR="00615210">
        <w:rPr>
          <w:rFonts w:ascii="Calibri" w:hAnsi="Calibri" w:cs="Calibri"/>
        </w:rPr>
        <w:t xml:space="preserve"> wastewater flow</w:t>
      </w:r>
      <w:r w:rsidRPr="00E11100" w:rsidR="004108DD">
        <w:rPr>
          <w:rFonts w:ascii="Calibri" w:hAnsi="Calibri" w:cs="Calibri"/>
        </w:rPr>
        <w:t xml:space="preserve"> diagrams as necessary to convey the information requested in the checklist. See the example </w:t>
      </w:r>
      <w:r w:rsidR="00B35D36">
        <w:rPr>
          <w:rFonts w:ascii="Calibri" w:hAnsi="Calibri" w:cs="Calibri"/>
        </w:rPr>
        <w:t>diagram</w:t>
      </w:r>
      <w:r w:rsidRPr="00E11100" w:rsidR="004108DD">
        <w:rPr>
          <w:rFonts w:ascii="Calibri" w:hAnsi="Calibri" w:cs="Calibri"/>
        </w:rPr>
        <w:t xml:space="preserve"> </w:t>
      </w:r>
      <w:r w:rsidR="00B35D36">
        <w:rPr>
          <w:rFonts w:ascii="Calibri" w:hAnsi="Calibri" w:cs="Calibri"/>
        </w:rPr>
        <w:t>in Figure 1</w:t>
      </w:r>
      <w:r w:rsidRPr="00E11100" w:rsidR="004108DD">
        <w:rPr>
          <w:rFonts w:ascii="Calibri" w:hAnsi="Calibri" w:cs="Calibri"/>
        </w:rPr>
        <w:t xml:space="preserve"> for the level of detail requested</w:t>
      </w:r>
      <w:bookmarkStart w:id="57" w:name="_Hlk104480895"/>
      <w:r w:rsidR="005C1B6B">
        <w:rPr>
          <w:rFonts w:ascii="Calibri" w:hAnsi="Calibri" w:cs="Calibri"/>
        </w:rPr>
        <w:t>.</w:t>
      </w:r>
    </w:p>
    <w:p w:rsidR="004108DD" w:rsidP="00615210" w14:paraId="08C5B83C" w14:textId="536975E4">
      <w:pPr>
        <w:pStyle w:val="Style1"/>
        <w:rPr>
          <w:rFonts w:ascii="Calibri" w:hAnsi="Calibri" w:cs="Calibri"/>
        </w:rPr>
      </w:pPr>
      <w:r w:rsidRPr="00E11100">
        <w:rPr>
          <w:rFonts w:ascii="Calibri" w:hAnsi="Calibri" w:cs="Calibri"/>
        </w:rPr>
        <w:t>See</w:t>
      </w:r>
      <w:r w:rsidR="00390E47">
        <w:rPr>
          <w:rFonts w:ascii="Calibri" w:hAnsi="Calibri" w:cs="Calibri"/>
        </w:rPr>
        <w:t xml:space="preserve"> the</w:t>
      </w:r>
      <w:r w:rsidRPr="00E11100">
        <w:rPr>
          <w:rFonts w:ascii="Calibri" w:hAnsi="Calibri" w:cs="Calibri"/>
        </w:rPr>
        <w:t xml:space="preserve"> </w:t>
      </w:r>
      <w:r>
        <w:rPr>
          <w:rFonts w:ascii="Calibri" w:hAnsi="Calibri" w:cs="Calibri"/>
          <w:b/>
          <w:bCs/>
        </w:rPr>
        <w:fldChar w:fldCharType="begin"/>
      </w:r>
      <w:r>
        <w:rPr>
          <w:rFonts w:ascii="Calibri" w:hAnsi="Calibri" w:cs="Calibri"/>
        </w:rPr>
        <w:instrText xml:space="preserve"> REF _Ref103942121 \h </w:instrText>
      </w:r>
      <w:r>
        <w:rPr>
          <w:rFonts w:ascii="Calibri" w:hAnsi="Calibri" w:cs="Calibri"/>
          <w:b/>
          <w:bCs/>
        </w:rPr>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Pr>
          <w:rFonts w:ascii="Calibri" w:hAnsi="Calibri" w:cs="Calibri"/>
          <w:b/>
          <w:bCs/>
        </w:rPr>
        <w:fldChar w:fldCharType="end"/>
      </w:r>
      <w:r w:rsidRPr="00E11100">
        <w:rPr>
          <w:rFonts w:ascii="Calibri" w:hAnsi="Calibri" w:cs="Calibri"/>
        </w:rPr>
        <w:t xml:space="preserve"> </w:t>
      </w:r>
      <w:r w:rsidR="00390E47">
        <w:rPr>
          <w:rFonts w:ascii="Calibri" w:hAnsi="Calibri" w:cs="Calibri"/>
        </w:rPr>
        <w:t xml:space="preserve">section </w:t>
      </w:r>
      <w:r w:rsidRPr="00E11100">
        <w:rPr>
          <w:rFonts w:ascii="Calibri" w:hAnsi="Calibri" w:cs="Calibri"/>
        </w:rPr>
        <w:t xml:space="preserve">for guidance on submitting </w:t>
      </w:r>
      <w:r w:rsidR="0083284F">
        <w:rPr>
          <w:rFonts w:ascii="Calibri" w:hAnsi="Calibri" w:cs="Calibri"/>
        </w:rPr>
        <w:t xml:space="preserve">hardcopy or </w:t>
      </w:r>
      <w:r w:rsidRPr="00E11100">
        <w:rPr>
          <w:rFonts w:ascii="Calibri" w:hAnsi="Calibri" w:cs="Calibri"/>
        </w:rPr>
        <w:t>electronic</w:t>
      </w:r>
      <w:r w:rsidR="0083284F">
        <w:rPr>
          <w:rFonts w:ascii="Calibri" w:hAnsi="Calibri" w:cs="Calibri"/>
        </w:rPr>
        <w:t xml:space="preserve"> </w:t>
      </w:r>
      <w:r w:rsidRPr="00E11100">
        <w:rPr>
          <w:rFonts w:ascii="Calibri" w:hAnsi="Calibri" w:cs="Calibri"/>
        </w:rPr>
        <w:t xml:space="preserve">copies of </w:t>
      </w:r>
      <w:r w:rsidR="00615210">
        <w:rPr>
          <w:rFonts w:ascii="Calibri" w:hAnsi="Calibri" w:cs="Calibri"/>
        </w:rPr>
        <w:t>wastewater</w:t>
      </w:r>
      <w:r w:rsidRPr="00E11100">
        <w:rPr>
          <w:rFonts w:ascii="Calibri" w:hAnsi="Calibri" w:cs="Calibri"/>
        </w:rPr>
        <w:t xml:space="preserve"> flow diagrams and other attachments with the completed </w:t>
      </w:r>
      <w:r>
        <w:rPr>
          <w:rFonts w:ascii="Calibri" w:hAnsi="Calibri" w:cs="Calibri"/>
        </w:rPr>
        <w:t>questionnaire</w:t>
      </w:r>
      <w:r w:rsidRPr="00E11100">
        <w:rPr>
          <w:rFonts w:ascii="Calibri" w:hAnsi="Calibri" w:cs="Calibri"/>
        </w:rPr>
        <w:t>.</w:t>
      </w:r>
      <w:bookmarkEnd w:id="57"/>
    </w:p>
    <w:p w:rsidR="004108DD" w:rsidRPr="00E11100" w:rsidP="004108DD" w14:paraId="445E4A1C" w14:textId="77777777">
      <w:pPr>
        <w:pStyle w:val="Style1"/>
        <w:keepLines/>
        <w:rPr>
          <w:rFonts w:ascii="Calibri" w:hAnsi="Calibri" w:cs="Calibri"/>
        </w:rPr>
      </w:pPr>
    </w:p>
    <w:p w:rsidR="004108DD" w:rsidRPr="00E11100" w:rsidP="004108DD" w14:paraId="704DDFC6" w14:textId="3A411626">
      <w:pPr>
        <w:pStyle w:val="Style1"/>
        <w:keepLines/>
        <w:jc w:val="center"/>
        <w:rPr>
          <w:rFonts w:ascii="Calibri" w:hAnsi="Calibri" w:cs="Calibri"/>
          <w:b/>
          <w:bCs/>
          <w:u w:val="single"/>
        </w:rPr>
      </w:pPr>
      <w:r>
        <w:rPr>
          <w:rFonts w:ascii="Calibri" w:hAnsi="Calibri" w:cs="Calibri"/>
          <w:b/>
          <w:bCs/>
          <w:u w:val="single"/>
        </w:rPr>
        <w:t>Wastewater</w:t>
      </w:r>
      <w:r w:rsidRPr="00E11100">
        <w:rPr>
          <w:rFonts w:ascii="Calibri" w:hAnsi="Calibri" w:cs="Calibri"/>
          <w:b/>
          <w:bCs/>
          <w:u w:val="single"/>
        </w:rPr>
        <w:t xml:space="preserve"> Flow Diagram Checklist</w:t>
      </w:r>
    </w:p>
    <w:p w:rsidR="004108DD" w:rsidP="009309D1" w14:paraId="768E9355" w14:textId="35A7DA12">
      <w:pPr>
        <w:pStyle w:val="Style1"/>
        <w:numPr>
          <w:ilvl w:val="0"/>
          <w:numId w:val="48"/>
        </w:numPr>
      </w:pPr>
      <w:r w:rsidRPr="009309D1">
        <w:t xml:space="preserve">Include the </w:t>
      </w:r>
      <w:r w:rsidRPr="009309D1" w:rsidR="00AD0A37">
        <w:t>EPA Questionnaire</w:t>
      </w:r>
      <w:r w:rsidRPr="009309D1" w:rsidR="004C0BD0">
        <w:t xml:space="preserve"> ID</w:t>
      </w:r>
      <w:r w:rsidRPr="009309D1" w:rsidR="00AD0A37">
        <w:t xml:space="preserve"> (i.e., the unique identification number assigned to your facility in the notification letter mailed by EPA)</w:t>
      </w:r>
      <w:r w:rsidR="0015454B">
        <w:t xml:space="preserve"> and</w:t>
      </w:r>
      <w:r w:rsidRPr="009309D1">
        <w:t xml:space="preserve"> facility name</w:t>
      </w:r>
      <w:r w:rsidR="0015454B">
        <w:t xml:space="preserve"> on each diagram submitted. Number each wastewater flow diagram, starting with “WFD-1” and numbering each additional diagram sequentially</w:t>
      </w:r>
      <w:r w:rsidRPr="009309D1">
        <w:t>.</w:t>
      </w:r>
      <w:r w:rsidR="00674B29">
        <w:t xml:space="preserve"> </w:t>
      </w:r>
      <w:r w:rsidR="00916E65">
        <w:t>For electronic submissions, b</w:t>
      </w:r>
      <w:r w:rsidR="00674B29">
        <w:t>oth the EPA Questionnaire ID and wastewater flow diagram should be included in the file name for each attachment (e.g., “1234_WFD-1_Facility Name.pdf”).</w:t>
      </w:r>
    </w:p>
    <w:p w:rsidR="00674B29" w:rsidP="00674B29" w14:paraId="21F5BEF5" w14:textId="6EA44044">
      <w:pPr>
        <w:pStyle w:val="Style1"/>
        <w:numPr>
          <w:ilvl w:val="0"/>
          <w:numId w:val="48"/>
        </w:numPr>
      </w:pPr>
      <w:r w:rsidRPr="009309D1">
        <w:t>Include and label all wastewater</w:t>
      </w:r>
      <w:r>
        <w:t xml:space="preserve">s generated on site or transferred to the facility during calendar year 2022. This should include all wastewaters reported in </w:t>
      </w:r>
      <w:r w:rsidRPr="009309D1">
        <w:t xml:space="preserve">Question </w:t>
      </w:r>
      <w:r w:rsidRPr="009309D1">
        <w:fldChar w:fldCharType="begin"/>
      </w:r>
      <w:r w:rsidRPr="009309D1">
        <w:instrText xml:space="preserve"> REF _Ref104538648 \r \h </w:instrText>
      </w:r>
      <w:r>
        <w:instrText xml:space="preserve"> \* MERGEFORMAT </w:instrText>
      </w:r>
      <w:r w:rsidRPr="009309D1">
        <w:fldChar w:fldCharType="separate"/>
      </w:r>
      <w:r w:rsidR="00FD5684">
        <w:t>26</w:t>
      </w:r>
      <w:r w:rsidRPr="009309D1">
        <w:fldChar w:fldCharType="end"/>
      </w:r>
      <w:r>
        <w:t>, influent(s) to each wastewater treatment unit, effluent(s) from each wastewater treatment unit</w:t>
      </w:r>
      <w:r w:rsidR="00E861B3">
        <w:t xml:space="preserve">, and the </w:t>
      </w:r>
      <w:r w:rsidR="00E861B3">
        <w:t>final destination</w:t>
      </w:r>
      <w:r w:rsidR="00E861B3">
        <w:t xml:space="preserve"> for each wastewater</w:t>
      </w:r>
      <w:r>
        <w:t xml:space="preserve">. Use the same wastewater names and wastewater source descriptions reported in </w:t>
      </w:r>
      <w:r w:rsidRPr="009309D1">
        <w:t xml:space="preserve">Question </w:t>
      </w:r>
      <w:r w:rsidRPr="009309D1">
        <w:fldChar w:fldCharType="begin"/>
      </w:r>
      <w:r w:rsidRPr="009309D1">
        <w:instrText xml:space="preserve"> REF _Ref104538648 \r \h </w:instrText>
      </w:r>
      <w:r>
        <w:instrText xml:space="preserve"> \* MERGEFORMAT </w:instrText>
      </w:r>
      <w:r w:rsidRPr="009309D1">
        <w:fldChar w:fldCharType="separate"/>
      </w:r>
      <w:r w:rsidR="00FD5684">
        <w:t>26</w:t>
      </w:r>
      <w:r w:rsidRPr="009309D1">
        <w:fldChar w:fldCharType="end"/>
      </w:r>
      <w:r>
        <w:t xml:space="preserve"> when labeling the diagram.</w:t>
      </w:r>
      <w:r w:rsidRPr="00E861B3" w:rsidR="00E861B3">
        <w:t xml:space="preserve"> </w:t>
      </w:r>
      <w:r w:rsidR="00E861B3">
        <w:t>The diagram should illustrate the flow of wastewater through the facility; all</w:t>
      </w:r>
      <w:r>
        <w:t xml:space="preserve"> </w:t>
      </w:r>
      <w:r w:rsidR="00E861B3">
        <w:t>wastewaters</w:t>
      </w:r>
      <w:r w:rsidRPr="00E861B3" w:rsidR="00E861B3">
        <w:t xml:space="preserve"> should either be entering another </w:t>
      </w:r>
      <w:r w:rsidR="00E861B3">
        <w:t>operation or wastewater treatment unit</w:t>
      </w:r>
      <w:r w:rsidRPr="00E861B3" w:rsidR="00E861B3">
        <w:t xml:space="preserve"> shown on the diagram or the next destination should be noted (e.g., Outfall 001). </w:t>
      </w:r>
      <w:r w:rsidR="00E861B3">
        <w:t>If applicable, indicate</w:t>
      </w:r>
      <w:r w:rsidRPr="009309D1" w:rsidR="00E861B3">
        <w:t xml:space="preserve"> where any waste</w:t>
      </w:r>
      <w:r w:rsidR="00E861B3">
        <w:t>waters</w:t>
      </w:r>
      <w:r w:rsidRPr="009309D1" w:rsidR="00E861B3">
        <w:t xml:space="preserve"> are reused or recycled within the facility.</w:t>
      </w:r>
      <w:r w:rsidR="00966F2A">
        <w:t xml:space="preserve"> Wastewater flow rate data may be included on the </w:t>
      </w:r>
      <w:r w:rsidR="00966F2A">
        <w:t>diagram</w:t>
      </w:r>
      <w:r w:rsidR="00966F2A">
        <w:t xml:space="preserve"> but it is not required.</w:t>
      </w:r>
    </w:p>
    <w:p w:rsidR="004108DD" w:rsidRPr="009309D1" w:rsidP="009309D1" w14:paraId="56B70D01" w14:textId="7E26F009">
      <w:pPr>
        <w:pStyle w:val="Style1"/>
        <w:numPr>
          <w:ilvl w:val="0"/>
          <w:numId w:val="48"/>
        </w:numPr>
      </w:pPr>
      <w:r w:rsidRPr="009309D1">
        <w:t xml:space="preserve">Include and label all wastewater treatment units (including in-process treatment units, product recovery units, and treatment units in the end-of-pipe wastewater treatment system) operated at the facility during calendar year 2022. </w:t>
      </w:r>
      <w:r w:rsidR="005C1B6B">
        <w:t xml:space="preserve">This should include all </w:t>
      </w:r>
      <w:r w:rsidR="005C1B6B">
        <w:t xml:space="preserve">wastewater treatment units reported </w:t>
      </w:r>
      <w:r w:rsidRPr="009309D1" w:rsidR="005C1B6B">
        <w:t xml:space="preserve">Question </w:t>
      </w:r>
      <w:r w:rsidRPr="009309D1" w:rsidR="005C1B6B">
        <w:fldChar w:fldCharType="begin"/>
      </w:r>
      <w:r w:rsidRPr="009309D1" w:rsidR="005C1B6B">
        <w:instrText xml:space="preserve"> REF _Ref104538714 \r \h </w:instrText>
      </w:r>
      <w:r w:rsidR="005C1B6B">
        <w:instrText xml:space="preserve"> \* MERGEFORMAT </w:instrText>
      </w:r>
      <w:r w:rsidRPr="009309D1" w:rsidR="005C1B6B">
        <w:fldChar w:fldCharType="separate"/>
      </w:r>
      <w:r w:rsidR="00FD5684">
        <w:t>35</w:t>
      </w:r>
      <w:r w:rsidRPr="009309D1" w:rsidR="005C1B6B">
        <w:fldChar w:fldCharType="end"/>
      </w:r>
      <w:r w:rsidR="005C1B6B">
        <w:t xml:space="preserve">. Use the same treatment unit names </w:t>
      </w:r>
      <w:r w:rsidR="00E861B3">
        <w:t xml:space="preserve">reported in </w:t>
      </w:r>
      <w:r w:rsidRPr="009309D1" w:rsidR="005C1B6B">
        <w:t xml:space="preserve">Question </w:t>
      </w:r>
      <w:r w:rsidRPr="009309D1" w:rsidR="005C1B6B">
        <w:fldChar w:fldCharType="begin"/>
      </w:r>
      <w:r w:rsidRPr="009309D1" w:rsidR="005C1B6B">
        <w:instrText xml:space="preserve"> REF _Ref104538714 \r \h </w:instrText>
      </w:r>
      <w:r w:rsidR="005C1B6B">
        <w:instrText xml:space="preserve"> \* MERGEFORMAT </w:instrText>
      </w:r>
      <w:r w:rsidRPr="009309D1" w:rsidR="005C1B6B">
        <w:fldChar w:fldCharType="separate"/>
      </w:r>
      <w:r w:rsidR="00FD5684">
        <w:t>35</w:t>
      </w:r>
      <w:r w:rsidRPr="009309D1" w:rsidR="005C1B6B">
        <w:fldChar w:fldCharType="end"/>
      </w:r>
      <w:r w:rsidR="00E861B3">
        <w:t xml:space="preserve"> when labeling the diagram. </w:t>
      </w:r>
      <w:r w:rsidRPr="009309D1">
        <w:t>Where multiple units of the same type are present at the facility (e.g., the facility operates two clarifiers), each should be depicted separately on the diagram and identified.</w:t>
      </w:r>
    </w:p>
    <w:p w:rsidR="00E861B3" w:rsidP="009309D1" w14:paraId="41C67085" w14:textId="77777777">
      <w:pPr>
        <w:pStyle w:val="Style1"/>
        <w:numPr>
          <w:ilvl w:val="0"/>
          <w:numId w:val="48"/>
        </w:numPr>
      </w:pPr>
      <w:r w:rsidRPr="009309D1">
        <w:t>Include NPDES permit</w:t>
      </w:r>
      <w:r w:rsidRPr="009309D1" w:rsidR="00E811A1">
        <w:t>,</w:t>
      </w:r>
      <w:r w:rsidRPr="009309D1">
        <w:t xml:space="preserve"> pretreatment permit/agreement</w:t>
      </w:r>
      <w:r w:rsidRPr="009309D1" w:rsidR="00E811A1">
        <w:t>, or centralized waste treatment agreement</w:t>
      </w:r>
      <w:r w:rsidRPr="009309D1">
        <w:t xml:space="preserve"> outfall numbers, if applicable.</w:t>
      </w:r>
    </w:p>
    <w:p w:rsidR="004108DD" w:rsidRPr="009309D1" w:rsidP="009309D1" w14:paraId="1F5EB1A2" w14:textId="6BAF9FBD">
      <w:pPr>
        <w:pStyle w:val="Style1"/>
        <w:numPr>
          <w:ilvl w:val="0"/>
          <w:numId w:val="48"/>
        </w:numPr>
      </w:pPr>
      <w:r w:rsidRPr="009309D1">
        <w:t xml:space="preserve">Label all </w:t>
      </w:r>
      <w:r w:rsidR="00E861B3">
        <w:t xml:space="preserve">wastewater pollutant monitoring and sample collection </w:t>
      </w:r>
      <w:r w:rsidRPr="009309D1">
        <w:t xml:space="preserve">locations </w:t>
      </w:r>
      <w:r w:rsidR="00E861B3">
        <w:t xml:space="preserve">at the facility (e.g., sample collection locations for discharge monitoring or compliance). You will be asked to provide more details on these monitoring locations and sample results in </w:t>
      </w:r>
      <w:r w:rsidRPr="009309D1">
        <w:fldChar w:fldCharType="begin"/>
      </w:r>
      <w:r w:rsidRPr="009309D1">
        <w:instrText xml:space="preserve"> REF _Ref103938621 \r \h </w:instrText>
      </w:r>
      <w:r w:rsidR="009309D1">
        <w:instrText xml:space="preserve"> \* MERGEFORMAT </w:instrText>
      </w:r>
      <w:r w:rsidRPr="009309D1">
        <w:fldChar w:fldCharType="separate"/>
      </w:r>
      <w:r w:rsidR="00FD5684">
        <w:t>Section 6</w:t>
      </w:r>
      <w:r w:rsidRPr="009309D1">
        <w:fldChar w:fldCharType="end"/>
      </w:r>
      <w:r w:rsidR="00E861B3">
        <w:t>.</w:t>
      </w:r>
    </w:p>
    <w:p w:rsidR="0022591D" w:rsidRPr="009309D1" w:rsidP="009309D1" w14:paraId="5676FE01" w14:textId="5D17525D">
      <w:pPr>
        <w:pStyle w:val="Style1"/>
        <w:numPr>
          <w:ilvl w:val="0"/>
          <w:numId w:val="48"/>
        </w:numPr>
      </w:pPr>
      <w:r w:rsidRPr="009309D1">
        <w:t>If you believe that a diagram should be treated as confidential, stamp it “Confidential” or write “Confidential” or “CBI” across the top. if any diagram Is not marked “Confidential,” it will be considered nonconfidential under 40 CFR Part 2, Subpart B.</w:t>
      </w:r>
      <w:r w:rsidRPr="009309D1">
        <w:tab/>
      </w:r>
    </w:p>
    <w:p w:rsidR="0022591D" w:rsidP="00615210" w14:paraId="2DFB5663" w14:textId="77777777">
      <w:pPr>
        <w:pStyle w:val="Style1"/>
        <w:ind w:left="810" w:hanging="450"/>
        <w:rPr>
          <w:rFonts w:ascii="Calibri" w:hAnsi="Calibri" w:cs="Calibri"/>
        </w:rPr>
        <w:sectPr w:rsidSect="00ED5822">
          <w:pgSz w:w="12240" w:h="15840"/>
          <w:pgMar w:top="1440" w:right="1440" w:bottom="1440" w:left="1440" w:header="720" w:footer="720" w:gutter="0"/>
          <w:cols w:space="720"/>
          <w:docGrid w:linePitch="360"/>
        </w:sectPr>
      </w:pPr>
    </w:p>
    <w:p w:rsidR="004108DD" w:rsidRPr="001505AC" w:rsidP="001505AC" w14:paraId="2E8DBD09" w14:textId="30043C20">
      <w:pPr>
        <w:pStyle w:val="Style1"/>
        <w:keepNext/>
        <w:keepLines/>
        <w:jc w:val="center"/>
        <w:rPr>
          <w:rFonts w:ascii="Calibri" w:hAnsi="Calibri" w:cs="Calibri"/>
          <w:b/>
          <w:bCs/>
          <w:u w:val="single"/>
        </w:rPr>
      </w:pPr>
      <w:r>
        <w:rPr>
          <w:rFonts w:ascii="Calibri" w:hAnsi="Calibri" w:cs="Calibri"/>
          <w:b/>
          <w:bCs/>
          <w:u w:val="single"/>
        </w:rPr>
        <w:t xml:space="preserve">Figure 1. </w:t>
      </w:r>
      <w:r w:rsidRPr="00E11100">
        <w:rPr>
          <w:rFonts w:ascii="Calibri" w:hAnsi="Calibri" w:cs="Calibri"/>
          <w:b/>
          <w:bCs/>
          <w:u w:val="single"/>
        </w:rPr>
        <w:t xml:space="preserve">Example </w:t>
      </w:r>
      <w:r w:rsidR="00027DDC">
        <w:rPr>
          <w:rFonts w:ascii="Calibri" w:hAnsi="Calibri" w:cs="Calibri"/>
          <w:b/>
          <w:bCs/>
          <w:u w:val="single"/>
        </w:rPr>
        <w:t>Wastewater</w:t>
      </w:r>
      <w:r w:rsidRPr="00E11100">
        <w:rPr>
          <w:rFonts w:ascii="Calibri" w:hAnsi="Calibri" w:cs="Calibri"/>
          <w:b/>
          <w:bCs/>
          <w:u w:val="single"/>
        </w:rPr>
        <w:t xml:space="preserve"> Flow Diagram</w:t>
      </w:r>
    </w:p>
    <w:p w:rsidR="004108DD" w:rsidP="00966F2A" w14:paraId="04074E37" w14:textId="5A9943ED">
      <w:pPr>
        <w:pStyle w:val="Style1"/>
        <w:ind w:left="0"/>
        <w:rPr>
          <w:rFonts w:ascii="Calibri" w:hAnsi="Calibri" w:cs="Calibri"/>
        </w:rPr>
      </w:pPr>
      <w:r>
        <w:rPr>
          <w:noProof/>
        </w:rPr>
        <w:drawing>
          <wp:inline distT="0" distB="0" distL="0" distR="0">
            <wp:extent cx="8229600" cy="5229225"/>
            <wp:effectExtent l="0" t="0" r="0" b="952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xmlns:r="http://schemas.openxmlformats.org/officeDocument/2006/relationships" r:embed="rId57"/>
                    <a:stretch>
                      <a:fillRect/>
                    </a:stretch>
                  </pic:blipFill>
                  <pic:spPr>
                    <a:xfrm>
                      <a:off x="0" y="0"/>
                      <a:ext cx="8229600" cy="5229225"/>
                    </a:xfrm>
                    <a:prstGeom prst="rect">
                      <a:avLst/>
                    </a:prstGeom>
                  </pic:spPr>
                </pic:pic>
              </a:graphicData>
            </a:graphic>
          </wp:inline>
        </w:drawing>
      </w:r>
    </w:p>
    <w:p w:rsidR="0022591D" w:rsidP="004108DD" w14:paraId="4FDA6DC4" w14:textId="77777777">
      <w:pPr>
        <w:pStyle w:val="Style1"/>
        <w:rPr>
          <w:rFonts w:ascii="Calibri" w:hAnsi="Calibri" w:cs="Calibri"/>
        </w:rPr>
      </w:pPr>
    </w:p>
    <w:p w:rsidR="0022591D" w:rsidP="004108DD" w14:paraId="09B1E6F3" w14:textId="77777777">
      <w:pPr>
        <w:pStyle w:val="Style1"/>
        <w:rPr>
          <w:rFonts w:ascii="Calibri" w:hAnsi="Calibri" w:cs="Calibri"/>
        </w:rPr>
        <w:sectPr w:rsidSect="0022591D">
          <w:pgSz w:w="15840" w:h="12240" w:orient="landscape"/>
          <w:pgMar w:top="1440" w:right="1440" w:bottom="1440" w:left="1440" w:header="720" w:footer="720" w:gutter="0"/>
          <w:cols w:space="720"/>
          <w:docGrid w:linePitch="360"/>
        </w:sectPr>
      </w:pPr>
    </w:p>
    <w:p w:rsidR="004108DD" w:rsidRPr="00E11100" w:rsidP="004108DD" w14:paraId="3D4DD5FD" w14:textId="77777777">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58" w:name="_Ref104476736"/>
      <w:r w:rsidRPr="00E11100">
        <w:rPr>
          <w:rFonts w:ascii="Calibri" w:eastAsia="Times New Roman" w:hAnsi="Calibri" w:cs="Calibri"/>
          <w:bCs/>
          <w:caps/>
          <w:kern w:val="32"/>
          <w:sz w:val="28"/>
          <w:u w:val="none"/>
        </w:rPr>
        <w:t>Wastewater Management and Treatment</w:t>
      </w:r>
      <w:bookmarkEnd w:id="58"/>
    </w:p>
    <w:p w:rsidR="004108DD" w:rsidRPr="00E11100" w:rsidP="004108DD" w14:paraId="6E171187" w14:textId="47E71973">
      <w:pPr>
        <w:pStyle w:val="Heading2"/>
        <w:numPr>
          <w:ilvl w:val="0"/>
          <w:numId w:val="2"/>
        </w:numPr>
        <w:spacing w:before="120" w:after="240"/>
        <w:rPr>
          <w:rFonts w:ascii="Calibri" w:hAnsi="Calibri" w:cs="Calibri"/>
        </w:rPr>
      </w:pPr>
      <w:r w:rsidRPr="00E11100">
        <w:rPr>
          <w:rFonts w:ascii="Calibri" w:hAnsi="Calibri" w:cs="Calibri"/>
        </w:rPr>
        <w:t xml:space="preserve">Did the facility </w:t>
      </w:r>
      <w:r w:rsidRPr="0094292E">
        <w:rPr>
          <w:rFonts w:ascii="Calibri" w:hAnsi="Calibri" w:cs="Calibri"/>
        </w:rPr>
        <w:t>discharge</w:t>
      </w:r>
      <w:r w:rsidR="0094292E">
        <w:rPr>
          <w:rFonts w:ascii="Calibri" w:hAnsi="Calibri" w:cs="Calibri"/>
        </w:rPr>
        <w:t xml:space="preserve"> or transfer</w:t>
      </w:r>
      <w:r w:rsidRPr="00E11100">
        <w:rPr>
          <w:rFonts w:ascii="Calibri" w:hAnsi="Calibri" w:cs="Calibri"/>
        </w:rPr>
        <w:t xml:space="preserve"> </w:t>
      </w:r>
      <w:r w:rsidR="0094292E">
        <w:rPr>
          <w:rFonts w:ascii="Calibri" w:hAnsi="Calibri" w:cs="Calibri"/>
        </w:rPr>
        <w:t>off</w:t>
      </w:r>
      <w:r w:rsidR="00950875">
        <w:rPr>
          <w:rFonts w:ascii="Calibri" w:hAnsi="Calibri" w:cs="Calibri"/>
        </w:rPr>
        <w:t xml:space="preserve"> </w:t>
      </w:r>
      <w:r w:rsidR="0094292E">
        <w:rPr>
          <w:rFonts w:ascii="Calibri" w:hAnsi="Calibri" w:cs="Calibri"/>
        </w:rPr>
        <w:t xml:space="preserve">site </w:t>
      </w:r>
      <w:r w:rsidRPr="00E11100">
        <w:rPr>
          <w:rFonts w:ascii="Calibri" w:hAnsi="Calibri" w:cs="Calibri"/>
        </w:rPr>
        <w:t xml:space="preserve">any </w:t>
      </w:r>
      <w:r w:rsidR="00D45789">
        <w:rPr>
          <w:rFonts w:ascii="Calibri" w:hAnsi="Calibri" w:cs="Calibri"/>
        </w:rPr>
        <w:t>process wastewater, nonprocess wastewater, process area stormwater, air emission control wastewater, or third-party wastewater</w:t>
      </w:r>
      <w:r w:rsidR="003907FB">
        <w:rPr>
          <w:rFonts w:ascii="Calibri" w:hAnsi="Calibri" w:cs="Calibri"/>
        </w:rPr>
        <w:t xml:space="preserve"> </w:t>
      </w:r>
      <w:r w:rsidRPr="00E11100">
        <w:rPr>
          <w:rFonts w:ascii="Calibri" w:hAnsi="Calibri" w:cs="Calibri"/>
        </w:rPr>
        <w:t xml:space="preserve">at any </w:t>
      </w:r>
      <w:r w:rsidR="00A145D0">
        <w:rPr>
          <w:rFonts w:ascii="Calibri" w:hAnsi="Calibri" w:cs="Calibri"/>
        </w:rPr>
        <w:t>time</w:t>
      </w:r>
      <w:r w:rsidRPr="00E11100">
        <w:rPr>
          <w:rFonts w:ascii="Calibri" w:hAnsi="Calibri" w:cs="Calibri"/>
        </w:rPr>
        <w:t xml:space="preserve"> during calendar year 2022?</w:t>
      </w:r>
      <w:r w:rsidR="003907FB">
        <w:rPr>
          <w:rFonts w:ascii="Calibri" w:hAnsi="Calibri" w:cs="Calibri"/>
        </w:rPr>
        <w:t xml:space="preserve"> Include all</w:t>
      </w:r>
      <w:r w:rsidR="00D45789">
        <w:rPr>
          <w:rFonts w:ascii="Calibri" w:hAnsi="Calibri" w:cs="Calibri"/>
        </w:rPr>
        <w:t xml:space="preserve"> </w:t>
      </w:r>
      <w:r w:rsidR="003907FB">
        <w:rPr>
          <w:rFonts w:ascii="Calibri" w:hAnsi="Calibri" w:cs="Calibri"/>
        </w:rPr>
        <w:t>wastewater discharge</w:t>
      </w:r>
      <w:r w:rsidR="0094292E">
        <w:rPr>
          <w:rFonts w:ascii="Calibri" w:hAnsi="Calibri" w:cs="Calibri"/>
        </w:rPr>
        <w:t>s and transfer</w:t>
      </w:r>
      <w:r w:rsidR="003907FB">
        <w:rPr>
          <w:rFonts w:ascii="Calibri" w:hAnsi="Calibri" w:cs="Calibri"/>
        </w:rPr>
        <w:t xml:space="preserve">s to a surface water, </w:t>
      </w:r>
      <w:r w:rsidR="00D00E1C">
        <w:rPr>
          <w:rFonts w:ascii="Calibri" w:hAnsi="Calibri" w:cs="Calibri"/>
        </w:rPr>
        <w:t>publicly owned treatment works</w:t>
      </w:r>
      <w:r w:rsidR="003907FB">
        <w:rPr>
          <w:rFonts w:ascii="Calibri" w:hAnsi="Calibri" w:cs="Calibri"/>
        </w:rPr>
        <w:t xml:space="preserve">, </w:t>
      </w:r>
      <w:r w:rsidR="008E7042">
        <w:rPr>
          <w:rFonts w:ascii="Calibri" w:hAnsi="Calibri" w:cs="Calibri"/>
        </w:rPr>
        <w:t xml:space="preserve">or </w:t>
      </w:r>
      <w:r w:rsidR="003907FB">
        <w:rPr>
          <w:rFonts w:ascii="Calibri" w:hAnsi="Calibri" w:cs="Calibri"/>
        </w:rPr>
        <w:t>centralized waste treatment facility.</w:t>
      </w:r>
    </w:p>
    <w:p w:rsidR="00CA7403" w:rsidRPr="00CA7403" w:rsidP="00CA7403" w14:paraId="63EE1595" w14:textId="710B37F5">
      <w:pPr>
        <w:pStyle w:val="Style1"/>
      </w:pPr>
      <w:sdt>
        <w:sdtPr>
          <w:id w:val="470881541"/>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No. </w:t>
      </w:r>
      <w:r w:rsidRPr="00CA7403">
        <w:rPr>
          <w:b/>
          <w:bCs/>
        </w:rPr>
        <w:t xml:space="preserve">Skip to Question </w:t>
      </w:r>
      <w:r w:rsidRPr="00CA7403">
        <w:rPr>
          <w:b/>
          <w:bCs/>
        </w:rPr>
        <w:fldChar w:fldCharType="begin"/>
      </w:r>
      <w:r w:rsidRPr="00CA7403">
        <w:rPr>
          <w:b/>
          <w:bCs/>
        </w:rPr>
        <w:instrText xml:space="preserve"> REF _Ref104540097 \r \h  \* MERGEFORMAT </w:instrText>
      </w:r>
      <w:r w:rsidRPr="00CA7403">
        <w:rPr>
          <w:b/>
          <w:bCs/>
        </w:rPr>
        <w:fldChar w:fldCharType="separate"/>
      </w:r>
      <w:r w:rsidR="00FD5684">
        <w:rPr>
          <w:b/>
          <w:bCs/>
        </w:rPr>
        <w:t>34</w:t>
      </w:r>
      <w:r w:rsidRPr="00CA7403">
        <w:rPr>
          <w:b/>
          <w:bCs/>
        </w:rPr>
        <w:fldChar w:fldCharType="end"/>
      </w:r>
      <w:r w:rsidRPr="00CA7403">
        <w:rPr>
          <w:b/>
          <w:bCs/>
        </w:rPr>
        <w:t>.</w:t>
      </w:r>
    </w:p>
    <w:p w:rsidR="004108DD" w:rsidRPr="00CA7403" w:rsidP="00CA7403" w14:paraId="06085CA3" w14:textId="43E55882">
      <w:pPr>
        <w:pStyle w:val="Style1"/>
      </w:pPr>
      <w:sdt>
        <w:sdtPr>
          <w:id w:val="1511945741"/>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Yes</w:t>
      </w:r>
    </w:p>
    <w:p w:rsidR="004108DD" w:rsidRPr="00E11100" w:rsidP="004108DD" w14:paraId="04C3CC4A" w14:textId="77777777">
      <w:pPr>
        <w:pStyle w:val="QuestionSeparator"/>
        <w:rPr>
          <w:rFonts w:ascii="Calibri" w:hAnsi="Calibri" w:cs="Calibri"/>
        </w:rPr>
      </w:pPr>
    </w:p>
    <w:p w:rsidR="004108DD" w:rsidRPr="00E11100" w:rsidP="004108DD" w14:paraId="6E830E88" w14:textId="2CBA6171">
      <w:pPr>
        <w:pStyle w:val="Heading2"/>
        <w:numPr>
          <w:ilvl w:val="0"/>
          <w:numId w:val="2"/>
        </w:numPr>
        <w:spacing w:before="120" w:after="240"/>
        <w:rPr>
          <w:rFonts w:ascii="Calibri" w:hAnsi="Calibri" w:cs="Calibri"/>
        </w:rPr>
      </w:pPr>
      <w:r w:rsidRPr="00E11100">
        <w:rPr>
          <w:rFonts w:ascii="Calibri" w:hAnsi="Calibri" w:cs="Calibri"/>
        </w:rPr>
        <w:t xml:space="preserve">Complete a row in the table below for each applicable </w:t>
      </w:r>
      <w:r w:rsidRPr="00E11100">
        <w:rPr>
          <w:rFonts w:ascii="Calibri" w:hAnsi="Calibri" w:cs="Calibri"/>
        </w:rPr>
        <w:t>final destination</w:t>
      </w:r>
      <w:r w:rsidRPr="00E11100">
        <w:rPr>
          <w:rFonts w:ascii="Calibri" w:hAnsi="Calibri" w:cs="Calibri"/>
        </w:rPr>
        <w:t xml:space="preserve"> of wastewaters generated on</w:t>
      </w:r>
      <w:r w:rsidR="00D45980">
        <w:rPr>
          <w:rFonts w:ascii="Calibri" w:hAnsi="Calibri" w:cs="Calibri"/>
        </w:rPr>
        <w:t xml:space="preserve"> </w:t>
      </w:r>
      <w:r w:rsidRPr="00E11100">
        <w:rPr>
          <w:rFonts w:ascii="Calibri" w:hAnsi="Calibri" w:cs="Calibri"/>
        </w:rPr>
        <w:t xml:space="preserve">site or transferred to the facility during calendar year 2022. The rows completed should match the final destinations reported in </w:t>
      </w:r>
      <w:r>
        <w:rPr>
          <w:rFonts w:ascii="Calibri" w:hAnsi="Calibri" w:cs="Calibri"/>
        </w:rPr>
        <w:fldChar w:fldCharType="begin"/>
      </w:r>
      <w:r>
        <w:rPr>
          <w:rFonts w:ascii="Calibri" w:hAnsi="Calibri" w:cs="Calibri"/>
        </w:rPr>
        <w:instrText xml:space="preserve"> REF _Ref103938597 \r \h </w:instrText>
      </w:r>
      <w:r>
        <w:rPr>
          <w:rFonts w:ascii="Calibri" w:hAnsi="Calibri" w:cs="Calibri"/>
        </w:rPr>
        <w:fldChar w:fldCharType="separate"/>
      </w:r>
      <w:r w:rsidR="00FD5684">
        <w:rPr>
          <w:rFonts w:ascii="Calibri" w:hAnsi="Calibri" w:cs="Calibri"/>
        </w:rPr>
        <w:t>Section 3</w:t>
      </w:r>
      <w:r>
        <w:rPr>
          <w:rFonts w:ascii="Calibri" w:hAnsi="Calibri" w:cs="Calibri"/>
        </w:rPr>
        <w:fldChar w:fldCharType="end"/>
      </w:r>
      <w:r w:rsidRPr="00E11100">
        <w:rPr>
          <w:rFonts w:ascii="Calibri" w:hAnsi="Calibri" w:cs="Calibri"/>
        </w:rPr>
        <w:t xml:space="preserve"> </w:t>
      </w:r>
      <w:r w:rsidR="00C019BB">
        <w:rPr>
          <w:rFonts w:ascii="Calibri" w:hAnsi="Calibri" w:cs="Calibri"/>
        </w:rPr>
        <w:t xml:space="preserve">(Question </w:t>
      </w:r>
      <w:r w:rsidR="00C019BB">
        <w:rPr>
          <w:rFonts w:ascii="Calibri" w:hAnsi="Calibri" w:cs="Calibri"/>
        </w:rPr>
        <w:fldChar w:fldCharType="begin"/>
      </w:r>
      <w:r w:rsidR="00C019BB">
        <w:rPr>
          <w:rFonts w:ascii="Calibri" w:hAnsi="Calibri" w:cs="Calibri"/>
        </w:rPr>
        <w:instrText xml:space="preserve"> REF _Ref104538648 \r \h </w:instrText>
      </w:r>
      <w:r w:rsidR="00C019BB">
        <w:rPr>
          <w:rFonts w:ascii="Calibri" w:hAnsi="Calibri" w:cs="Calibri"/>
        </w:rPr>
        <w:fldChar w:fldCharType="separate"/>
      </w:r>
      <w:r w:rsidR="00FD5684">
        <w:rPr>
          <w:rFonts w:ascii="Calibri" w:hAnsi="Calibri" w:cs="Calibri"/>
        </w:rPr>
        <w:t>26</w:t>
      </w:r>
      <w:r w:rsidR="00C019BB">
        <w:rPr>
          <w:rFonts w:ascii="Calibri" w:hAnsi="Calibri" w:cs="Calibri"/>
        </w:rPr>
        <w:fldChar w:fldCharType="end"/>
      </w:r>
      <w:r w:rsidR="00C019BB">
        <w:rPr>
          <w:rFonts w:ascii="Calibri" w:hAnsi="Calibri" w:cs="Calibri"/>
        </w:rPr>
        <w:t xml:space="preserve">) </w:t>
      </w:r>
      <w:r w:rsidRPr="00E11100">
        <w:rPr>
          <w:rFonts w:ascii="Calibri" w:hAnsi="Calibri" w:cs="Calibri"/>
        </w:rPr>
        <w:t xml:space="preserve">and the </w:t>
      </w:r>
      <w:r w:rsidR="0007398A">
        <w:rPr>
          <w:rFonts w:ascii="Calibri" w:hAnsi="Calibri" w:cs="Calibri"/>
        </w:rPr>
        <w:t>wastewater</w:t>
      </w:r>
      <w:r w:rsidRPr="00E11100">
        <w:rPr>
          <w:rFonts w:ascii="Calibri" w:hAnsi="Calibri" w:cs="Calibri"/>
        </w:rPr>
        <w:t xml:space="preserve"> flow diagram</w:t>
      </w:r>
      <w:r w:rsidR="00C019BB">
        <w:rPr>
          <w:rFonts w:ascii="Calibri" w:hAnsi="Calibri" w:cs="Calibri"/>
        </w:rPr>
        <w:t xml:space="preserve"> (Question </w:t>
      </w:r>
      <w:r w:rsidR="00C019BB">
        <w:rPr>
          <w:rFonts w:ascii="Calibri" w:hAnsi="Calibri" w:cs="Calibri"/>
        </w:rPr>
        <w:fldChar w:fldCharType="begin"/>
      </w:r>
      <w:r w:rsidR="00C019BB">
        <w:rPr>
          <w:rFonts w:ascii="Calibri" w:hAnsi="Calibri" w:cs="Calibri"/>
        </w:rPr>
        <w:instrText xml:space="preserve"> REF _Ref104540194 \r \h </w:instrText>
      </w:r>
      <w:r w:rsidR="00C019BB">
        <w:rPr>
          <w:rFonts w:ascii="Calibri" w:hAnsi="Calibri" w:cs="Calibri"/>
        </w:rPr>
        <w:fldChar w:fldCharType="separate"/>
      </w:r>
      <w:r w:rsidR="00FD5684">
        <w:rPr>
          <w:rFonts w:ascii="Calibri" w:hAnsi="Calibri" w:cs="Calibri"/>
        </w:rPr>
        <w:t>28</w:t>
      </w:r>
      <w:r w:rsidR="00C019BB">
        <w:rPr>
          <w:rFonts w:ascii="Calibri" w:hAnsi="Calibri" w:cs="Calibri"/>
        </w:rPr>
        <w:fldChar w:fldCharType="end"/>
      </w:r>
      <w:r w:rsidR="00C019BB">
        <w:rPr>
          <w:rFonts w:ascii="Calibri" w:hAnsi="Calibri" w:cs="Calibri"/>
        </w:rPr>
        <w:t>)</w:t>
      </w:r>
      <w:r w:rsidRPr="00E11100">
        <w:rPr>
          <w:rFonts w:ascii="Calibri" w:hAnsi="Calibri" w:cs="Calibri"/>
        </w:rPr>
        <w:t xml:space="preserve">. The </w:t>
      </w:r>
      <w:r w:rsidR="00564B19">
        <w:rPr>
          <w:rFonts w:ascii="Calibri" w:hAnsi="Calibri" w:cs="Calibri"/>
        </w:rPr>
        <w:t xml:space="preserve">total </w:t>
      </w:r>
      <w:r w:rsidRPr="00E11100">
        <w:rPr>
          <w:rFonts w:ascii="Calibri" w:hAnsi="Calibri" w:cs="Calibri"/>
        </w:rPr>
        <w:t>annual flow rate should reflect the total flow to the destination (i.e., sum of flow rates for all wastewaters that are transferred to the destination)</w:t>
      </w:r>
      <w:r w:rsidR="00564B19">
        <w:rPr>
          <w:rFonts w:ascii="Calibri" w:hAnsi="Calibri" w:cs="Calibri"/>
        </w:rPr>
        <w:t xml:space="preserve"> during calendar year 2022</w:t>
      </w:r>
      <w:r w:rsidRPr="00E11100">
        <w:rPr>
          <w:rFonts w:ascii="Calibri" w:hAnsi="Calibri" w:cs="Calibri"/>
        </w:rPr>
        <w:t>.</w:t>
      </w:r>
    </w:p>
    <w:tbl>
      <w:tblPr>
        <w:tblStyle w:val="TableGrid"/>
        <w:tblW w:w="5000" w:type="pct"/>
        <w:jc w:val="center"/>
        <w:tblLook w:val="04A0"/>
      </w:tblPr>
      <w:tblGrid>
        <w:gridCol w:w="3600"/>
        <w:gridCol w:w="2791"/>
        <w:gridCol w:w="2969"/>
      </w:tblGrid>
      <w:tr w14:paraId="5E37C36C" w14:textId="77777777">
        <w:tblPrEx>
          <w:tblW w:w="5000" w:type="pct"/>
          <w:jc w:val="center"/>
          <w:tblLook w:val="04A0"/>
        </w:tblPrEx>
        <w:trPr>
          <w:trHeight w:val="314"/>
          <w:tblHeader/>
          <w:jc w:val="center"/>
        </w:trPr>
        <w:tc>
          <w:tcPr>
            <w:tcW w:w="5000" w:type="pct"/>
            <w:gridSpan w:val="3"/>
            <w:tcBorders>
              <w:top w:val="nil"/>
              <w:left w:val="nil"/>
              <w:right w:val="nil"/>
            </w:tcBorders>
          </w:tcPr>
          <w:p w:rsidR="004108DD" w:rsidRPr="00E11100" w14:paraId="34D1585D" w14:textId="6C2140F2">
            <w:pPr>
              <w:pStyle w:val="ListBulletLAST"/>
              <w:numPr>
                <w:ilvl w:val="0"/>
                <w:numId w:val="0"/>
              </w:numPr>
              <w:spacing w:before="120" w:after="120"/>
              <w:jc w:val="center"/>
              <w:rPr>
                <w:rFonts w:ascii="Calibri" w:hAnsi="Calibri" w:cs="Calibri"/>
                <w:b/>
                <w:bCs/>
                <w:noProof/>
              </w:rPr>
            </w:pPr>
            <w:r>
              <w:rPr>
                <w:rFonts w:ascii="Calibri" w:hAnsi="Calibri" w:cs="Calibri"/>
                <w:b/>
                <w:bCs/>
                <w:noProof/>
              </w:rPr>
              <w:t xml:space="preserve">2022 </w:t>
            </w:r>
            <w:r>
              <w:rPr>
                <w:rFonts w:ascii="Calibri" w:hAnsi="Calibri" w:cs="Calibri"/>
                <w:b/>
                <w:bCs/>
                <w:noProof/>
              </w:rPr>
              <w:t xml:space="preserve">Final </w:t>
            </w:r>
            <w:r w:rsidRPr="00E11100">
              <w:rPr>
                <w:rFonts w:ascii="Calibri" w:hAnsi="Calibri" w:cs="Calibri"/>
                <w:b/>
                <w:bCs/>
                <w:noProof/>
              </w:rPr>
              <w:t xml:space="preserve">Wastewater </w:t>
            </w:r>
            <w:r>
              <w:rPr>
                <w:rFonts w:ascii="Calibri" w:hAnsi="Calibri" w:cs="Calibri"/>
                <w:b/>
                <w:bCs/>
                <w:noProof/>
              </w:rPr>
              <w:t>Destinations</w:t>
            </w:r>
          </w:p>
        </w:tc>
      </w:tr>
      <w:tr w14:paraId="0D81FBE3" w14:textId="77777777" w:rsidTr="0083284F">
        <w:tblPrEx>
          <w:tblW w:w="5000" w:type="pct"/>
          <w:jc w:val="center"/>
          <w:tblLook w:val="04A0"/>
        </w:tblPrEx>
        <w:trPr>
          <w:trHeight w:val="314"/>
          <w:tblHeader/>
          <w:jc w:val="center"/>
        </w:trPr>
        <w:tc>
          <w:tcPr>
            <w:tcW w:w="1923" w:type="pct"/>
            <w:shd w:val="clear" w:color="auto" w:fill="D9D9D9" w:themeFill="background1" w:themeFillShade="D9"/>
            <w:vAlign w:val="center"/>
          </w:tcPr>
          <w:p w:rsidR="00CE19C7" w:rsidRPr="00E11100" w14:paraId="1C50E5B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Wastewater Destination</w:t>
            </w:r>
          </w:p>
        </w:tc>
        <w:tc>
          <w:tcPr>
            <w:tcW w:w="1491" w:type="pct"/>
            <w:shd w:val="clear" w:color="auto" w:fill="D9D9D9" w:themeFill="background1" w:themeFillShade="D9"/>
            <w:vAlign w:val="center"/>
          </w:tcPr>
          <w:p w:rsidR="00CE19C7" w:rsidRPr="00E11100" w14:paraId="6688A0DF" w14:textId="02B22043">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Does Facility Send Wastewater to This Destination</w:t>
            </w:r>
          </w:p>
        </w:tc>
        <w:tc>
          <w:tcPr>
            <w:tcW w:w="1586" w:type="pct"/>
            <w:shd w:val="clear" w:color="auto" w:fill="D9D9D9" w:themeFill="background1" w:themeFillShade="D9"/>
            <w:vAlign w:val="center"/>
          </w:tcPr>
          <w:p w:rsidR="00CE19C7" w:rsidRPr="00E11100" w:rsidP="00564B19" w14:paraId="309D6437" w14:textId="0AC14BBD">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Flow for 2022</w:t>
            </w:r>
          </w:p>
          <w:p w:rsidR="00CE19C7" w:rsidRPr="00E11100" w:rsidP="00564B19" w14:paraId="22908898" w14:textId="1F2557ED">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w:t>
            </w:r>
            <w:r>
              <w:rPr>
                <w:rFonts w:ascii="Calibri" w:hAnsi="Calibri" w:cs="Calibri"/>
                <w:noProof/>
                <w:sz w:val="20"/>
                <w:szCs w:val="20"/>
              </w:rPr>
              <w:t>g</w:t>
            </w:r>
            <w:r w:rsidR="00A21CDB">
              <w:rPr>
                <w:rFonts w:ascii="Calibri" w:hAnsi="Calibri" w:cs="Calibri"/>
                <w:noProof/>
                <w:sz w:val="20"/>
                <w:szCs w:val="20"/>
              </w:rPr>
              <w:t>al</w:t>
            </w:r>
            <w:r w:rsidRPr="00E11100">
              <w:rPr>
                <w:rFonts w:ascii="Calibri" w:hAnsi="Calibri" w:cs="Calibri"/>
                <w:noProof/>
                <w:sz w:val="20"/>
                <w:szCs w:val="20"/>
              </w:rPr>
              <w:t>)</w:t>
            </w:r>
          </w:p>
        </w:tc>
      </w:tr>
      <w:tr w14:paraId="5AD44F17" w14:textId="77777777" w:rsidTr="0083284F">
        <w:tblPrEx>
          <w:tblW w:w="5000" w:type="pct"/>
          <w:jc w:val="center"/>
          <w:tblLook w:val="04A0"/>
        </w:tblPrEx>
        <w:trPr>
          <w:trHeight w:val="20"/>
          <w:jc w:val="center"/>
        </w:trPr>
        <w:tc>
          <w:tcPr>
            <w:tcW w:w="1923" w:type="pct"/>
            <w:vAlign w:val="center"/>
          </w:tcPr>
          <w:p w:rsidR="00CE19C7" w:rsidRPr="00E11100" w14:paraId="4EA8F494" w14:textId="77777777">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Discharged to surface water</w:t>
            </w:r>
          </w:p>
        </w:tc>
        <w:tc>
          <w:tcPr>
            <w:tcW w:w="1491" w:type="pct"/>
            <w:vAlign w:val="center"/>
          </w:tcPr>
          <w:p w:rsidR="00CE19C7" w:rsidRPr="0083284F" w14:paraId="42BBA5A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67382269"/>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33D01533"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81837327"/>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50CA0B36" w14:textId="77777777">
            <w:pPr>
              <w:pStyle w:val="ListBulletLAST"/>
              <w:numPr>
                <w:ilvl w:val="0"/>
                <w:numId w:val="0"/>
              </w:numPr>
              <w:spacing w:after="0"/>
              <w:jc w:val="center"/>
              <w:rPr>
                <w:rFonts w:ascii="Calibri" w:hAnsi="Calibri" w:cs="Calibri"/>
                <w:noProof/>
                <w:sz w:val="20"/>
                <w:szCs w:val="20"/>
              </w:rPr>
            </w:pPr>
          </w:p>
        </w:tc>
      </w:tr>
      <w:tr w14:paraId="77B056EC" w14:textId="77777777" w:rsidTr="0083284F">
        <w:tblPrEx>
          <w:tblW w:w="5000" w:type="pct"/>
          <w:jc w:val="center"/>
          <w:tblLook w:val="04A0"/>
        </w:tblPrEx>
        <w:trPr>
          <w:trHeight w:val="20"/>
          <w:jc w:val="center"/>
        </w:trPr>
        <w:tc>
          <w:tcPr>
            <w:tcW w:w="1923" w:type="pct"/>
            <w:vAlign w:val="center"/>
          </w:tcPr>
          <w:p w:rsidR="00CE19C7" w:rsidRPr="00E11100" w14:paraId="1DEB01E5" w14:textId="373D7864">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 xml:space="preserve">Discharged to </w:t>
            </w:r>
            <w:r w:rsidR="00D00E1C">
              <w:rPr>
                <w:rFonts w:ascii="Calibri" w:hAnsi="Calibri" w:cs="Calibri"/>
                <w:noProof/>
                <w:sz w:val="20"/>
                <w:szCs w:val="20"/>
              </w:rPr>
              <w:t>publicly owned treatment works</w:t>
            </w:r>
          </w:p>
        </w:tc>
        <w:tc>
          <w:tcPr>
            <w:tcW w:w="1491" w:type="pct"/>
            <w:vAlign w:val="center"/>
          </w:tcPr>
          <w:p w:rsidR="00CE19C7" w:rsidRPr="0083284F" w14:paraId="5BB46E2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21734908"/>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33F3B932"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143654827"/>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28148EE1" w14:textId="77777777">
            <w:pPr>
              <w:pStyle w:val="ListBulletLAST"/>
              <w:numPr>
                <w:ilvl w:val="0"/>
                <w:numId w:val="0"/>
              </w:numPr>
              <w:spacing w:after="0"/>
              <w:jc w:val="center"/>
              <w:rPr>
                <w:rFonts w:ascii="Calibri" w:hAnsi="Calibri" w:cs="Calibri"/>
                <w:noProof/>
                <w:sz w:val="20"/>
                <w:szCs w:val="20"/>
              </w:rPr>
            </w:pPr>
          </w:p>
        </w:tc>
      </w:tr>
      <w:tr w14:paraId="05FC925F" w14:textId="77777777" w:rsidTr="0083284F">
        <w:tblPrEx>
          <w:tblW w:w="5000" w:type="pct"/>
          <w:jc w:val="center"/>
          <w:tblLook w:val="04A0"/>
        </w:tblPrEx>
        <w:trPr>
          <w:trHeight w:val="20"/>
          <w:jc w:val="center"/>
        </w:trPr>
        <w:tc>
          <w:tcPr>
            <w:tcW w:w="1923" w:type="pct"/>
            <w:vAlign w:val="center"/>
          </w:tcPr>
          <w:p w:rsidR="00CE19C7" w:rsidRPr="00E11100" w14:paraId="430399B0" w14:textId="7C92D9EF">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 xml:space="preserve">Transferred to </w:t>
            </w:r>
            <w:r>
              <w:rPr>
                <w:rFonts w:ascii="Calibri" w:hAnsi="Calibri" w:cs="Calibri"/>
                <w:noProof/>
                <w:sz w:val="20"/>
                <w:szCs w:val="20"/>
              </w:rPr>
              <w:t>centralized</w:t>
            </w:r>
            <w:r w:rsidRPr="00E11100">
              <w:rPr>
                <w:rFonts w:ascii="Calibri" w:hAnsi="Calibri" w:cs="Calibri"/>
                <w:noProof/>
                <w:sz w:val="20"/>
                <w:szCs w:val="20"/>
              </w:rPr>
              <w:t xml:space="preserve"> waste treatment facility</w:t>
            </w:r>
          </w:p>
        </w:tc>
        <w:tc>
          <w:tcPr>
            <w:tcW w:w="1491" w:type="pct"/>
            <w:vAlign w:val="center"/>
          </w:tcPr>
          <w:p w:rsidR="00CE19C7" w:rsidRPr="0083284F" w14:paraId="7C2BDBD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35429727"/>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399CA376"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448998720"/>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4937CB18" w14:textId="77777777">
            <w:pPr>
              <w:pStyle w:val="ListBulletLAST"/>
              <w:numPr>
                <w:ilvl w:val="0"/>
                <w:numId w:val="0"/>
              </w:numPr>
              <w:spacing w:after="0"/>
              <w:jc w:val="center"/>
              <w:rPr>
                <w:rFonts w:ascii="Calibri" w:hAnsi="Calibri" w:cs="Calibri"/>
                <w:noProof/>
                <w:sz w:val="20"/>
                <w:szCs w:val="20"/>
              </w:rPr>
            </w:pPr>
          </w:p>
        </w:tc>
      </w:tr>
      <w:tr w14:paraId="5456C16F" w14:textId="77777777" w:rsidTr="0083284F">
        <w:tblPrEx>
          <w:tblW w:w="5000" w:type="pct"/>
          <w:jc w:val="center"/>
          <w:tblLook w:val="04A0"/>
        </w:tblPrEx>
        <w:trPr>
          <w:trHeight w:val="20"/>
          <w:jc w:val="center"/>
        </w:trPr>
        <w:tc>
          <w:tcPr>
            <w:tcW w:w="1923" w:type="pct"/>
            <w:vAlign w:val="center"/>
          </w:tcPr>
          <w:p w:rsidR="00CE19C7" w:rsidRPr="00E11100" w14:paraId="45880108" w14:textId="77777777">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Land applied (onsite or offsite)</w:t>
            </w:r>
          </w:p>
        </w:tc>
        <w:tc>
          <w:tcPr>
            <w:tcW w:w="1491" w:type="pct"/>
            <w:vAlign w:val="center"/>
          </w:tcPr>
          <w:p w:rsidR="00CE19C7" w:rsidRPr="0083284F" w14:paraId="0D9C646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0554131"/>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43C57F3E"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271391491"/>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0AAF389B" w14:textId="77777777">
            <w:pPr>
              <w:pStyle w:val="ListBulletLAST"/>
              <w:numPr>
                <w:ilvl w:val="0"/>
                <w:numId w:val="0"/>
              </w:numPr>
              <w:spacing w:after="0"/>
              <w:jc w:val="center"/>
              <w:rPr>
                <w:rFonts w:ascii="Calibri" w:hAnsi="Calibri" w:cs="Calibri"/>
                <w:noProof/>
                <w:sz w:val="20"/>
                <w:szCs w:val="20"/>
              </w:rPr>
            </w:pPr>
          </w:p>
        </w:tc>
      </w:tr>
      <w:tr w14:paraId="5D5547BD" w14:textId="77777777" w:rsidTr="0083284F">
        <w:tblPrEx>
          <w:tblW w:w="5000" w:type="pct"/>
          <w:jc w:val="center"/>
          <w:tblLook w:val="04A0"/>
        </w:tblPrEx>
        <w:trPr>
          <w:trHeight w:val="20"/>
          <w:jc w:val="center"/>
        </w:trPr>
        <w:tc>
          <w:tcPr>
            <w:tcW w:w="1923" w:type="pct"/>
            <w:vAlign w:val="center"/>
          </w:tcPr>
          <w:p w:rsidR="00CE19C7" w:rsidRPr="00E11100" w14:paraId="1F479079" w14:textId="77777777">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Reused or recycled within the facility</w:t>
            </w:r>
          </w:p>
        </w:tc>
        <w:tc>
          <w:tcPr>
            <w:tcW w:w="1491" w:type="pct"/>
            <w:vAlign w:val="center"/>
          </w:tcPr>
          <w:p w:rsidR="00CE19C7" w:rsidRPr="0083284F" w14:paraId="177E40E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223592625"/>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618DD588"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328276985"/>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1945B1E7" w14:textId="77777777">
            <w:pPr>
              <w:pStyle w:val="ListBulletLAST"/>
              <w:numPr>
                <w:ilvl w:val="0"/>
                <w:numId w:val="0"/>
              </w:numPr>
              <w:spacing w:after="0"/>
              <w:jc w:val="center"/>
              <w:rPr>
                <w:rFonts w:ascii="Calibri" w:hAnsi="Calibri" w:cs="Calibri"/>
                <w:noProof/>
                <w:sz w:val="20"/>
                <w:szCs w:val="20"/>
              </w:rPr>
            </w:pPr>
          </w:p>
        </w:tc>
      </w:tr>
      <w:tr w14:paraId="026D9B9F" w14:textId="77777777" w:rsidTr="0083284F">
        <w:tblPrEx>
          <w:tblW w:w="5000" w:type="pct"/>
          <w:jc w:val="center"/>
          <w:tblLook w:val="04A0"/>
        </w:tblPrEx>
        <w:trPr>
          <w:trHeight w:val="20"/>
          <w:jc w:val="center"/>
        </w:trPr>
        <w:tc>
          <w:tcPr>
            <w:tcW w:w="1923" w:type="pct"/>
            <w:vAlign w:val="center"/>
          </w:tcPr>
          <w:p w:rsidR="00CE19C7" w:rsidRPr="00E11100" w14:paraId="2BAE0B6F" w14:textId="62322802">
            <w:pPr>
              <w:pStyle w:val="ListBulletLAST"/>
              <w:numPr>
                <w:ilvl w:val="0"/>
                <w:numId w:val="0"/>
              </w:numPr>
              <w:spacing w:after="0"/>
              <w:rPr>
                <w:rFonts w:ascii="Calibri" w:hAnsi="Calibri" w:cs="Calibri"/>
                <w:noProof/>
                <w:sz w:val="20"/>
                <w:szCs w:val="20"/>
              </w:rPr>
            </w:pPr>
            <w:r>
              <w:rPr>
                <w:rFonts w:ascii="Calibri" w:hAnsi="Calibri" w:cs="Calibri"/>
                <w:noProof/>
                <w:sz w:val="20"/>
                <w:szCs w:val="20"/>
              </w:rPr>
              <w:t>Underground</w:t>
            </w:r>
            <w:r w:rsidRPr="00E11100">
              <w:rPr>
                <w:rFonts w:ascii="Calibri" w:hAnsi="Calibri" w:cs="Calibri"/>
                <w:noProof/>
                <w:sz w:val="20"/>
                <w:szCs w:val="20"/>
              </w:rPr>
              <w:t xml:space="preserve"> injection</w:t>
            </w:r>
          </w:p>
        </w:tc>
        <w:tc>
          <w:tcPr>
            <w:tcW w:w="1491" w:type="pct"/>
            <w:vAlign w:val="center"/>
          </w:tcPr>
          <w:p w:rsidR="00CE19C7" w:rsidRPr="0083284F" w14:paraId="4EF958C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868373156"/>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4ECF674A"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89229834"/>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05BA670A" w14:textId="77777777">
            <w:pPr>
              <w:pStyle w:val="ListBulletLAST"/>
              <w:numPr>
                <w:ilvl w:val="0"/>
                <w:numId w:val="0"/>
              </w:numPr>
              <w:spacing w:after="0"/>
              <w:jc w:val="center"/>
              <w:rPr>
                <w:rFonts w:ascii="Calibri" w:hAnsi="Calibri" w:cs="Calibri"/>
                <w:noProof/>
                <w:sz w:val="20"/>
                <w:szCs w:val="20"/>
              </w:rPr>
            </w:pPr>
          </w:p>
        </w:tc>
      </w:tr>
      <w:tr w14:paraId="6343457E" w14:textId="77777777" w:rsidTr="0083284F">
        <w:tblPrEx>
          <w:tblW w:w="5000" w:type="pct"/>
          <w:jc w:val="center"/>
          <w:tblLook w:val="04A0"/>
        </w:tblPrEx>
        <w:trPr>
          <w:trHeight w:val="20"/>
          <w:jc w:val="center"/>
        </w:trPr>
        <w:tc>
          <w:tcPr>
            <w:tcW w:w="1923" w:type="pct"/>
            <w:vAlign w:val="center"/>
          </w:tcPr>
          <w:p w:rsidR="00CE19C7" w:rsidRPr="00E11100" w14:paraId="41F7DCD5" w14:textId="77777777">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Septic tank</w:t>
            </w:r>
          </w:p>
        </w:tc>
        <w:tc>
          <w:tcPr>
            <w:tcW w:w="1491" w:type="pct"/>
            <w:vAlign w:val="center"/>
          </w:tcPr>
          <w:p w:rsidR="00CE19C7" w:rsidRPr="0083284F" w14:paraId="5CDFA874"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35242846"/>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0B4E4927"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365912130"/>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55591CEE" w14:textId="77777777">
            <w:pPr>
              <w:pStyle w:val="ListBulletLAST"/>
              <w:numPr>
                <w:ilvl w:val="0"/>
                <w:numId w:val="0"/>
              </w:numPr>
              <w:spacing w:after="0"/>
              <w:jc w:val="center"/>
              <w:rPr>
                <w:rFonts w:ascii="Calibri" w:hAnsi="Calibri" w:cs="Calibri"/>
                <w:noProof/>
                <w:sz w:val="20"/>
                <w:szCs w:val="20"/>
              </w:rPr>
            </w:pPr>
          </w:p>
        </w:tc>
      </w:tr>
      <w:tr w14:paraId="20F9AB0A" w14:textId="77777777" w:rsidTr="0083284F">
        <w:tblPrEx>
          <w:tblW w:w="5000" w:type="pct"/>
          <w:jc w:val="center"/>
          <w:tblLook w:val="04A0"/>
        </w:tblPrEx>
        <w:trPr>
          <w:trHeight w:val="20"/>
          <w:jc w:val="center"/>
        </w:trPr>
        <w:tc>
          <w:tcPr>
            <w:tcW w:w="1923" w:type="pct"/>
            <w:vAlign w:val="center"/>
          </w:tcPr>
          <w:p w:rsidR="00CE19C7" w:rsidRPr="00E11100" w14:paraId="26CDD814" w14:textId="42BABF40">
            <w:pPr>
              <w:pStyle w:val="ListBulletLAST"/>
              <w:numPr>
                <w:ilvl w:val="0"/>
                <w:numId w:val="0"/>
              </w:numPr>
              <w:spacing w:after="0"/>
              <w:rPr>
                <w:rFonts w:ascii="Calibri" w:hAnsi="Calibri" w:cs="Calibri"/>
                <w:noProof/>
                <w:sz w:val="20"/>
                <w:szCs w:val="20"/>
                <w:u w:val="single"/>
              </w:rPr>
            </w:pPr>
            <w:r w:rsidRPr="00E11100">
              <w:rPr>
                <w:rFonts w:ascii="Calibri" w:hAnsi="Calibri" w:cs="Calibri"/>
                <w:noProof/>
                <w:sz w:val="20"/>
                <w:szCs w:val="20"/>
              </w:rPr>
              <w:t>Other, specify:</w:t>
            </w:r>
            <w:r w:rsidRPr="00E11100">
              <w:rPr>
                <w:rFonts w:ascii="Calibri" w:eastAsia="MS Gothic" w:hAnsi="Calibri" w:cs="Calibri"/>
                <w:sz w:val="20"/>
                <w:szCs w:val="20"/>
              </w:rPr>
              <w:t xml:space="preserve"> ______________</w:t>
            </w:r>
          </w:p>
        </w:tc>
        <w:tc>
          <w:tcPr>
            <w:tcW w:w="1491" w:type="pct"/>
            <w:vAlign w:val="center"/>
          </w:tcPr>
          <w:p w:rsidR="00CE19C7" w:rsidRPr="0083284F" w14:paraId="41E740E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641716646"/>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5FB2666A"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917600061"/>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5A0FD1B0" w14:textId="77777777">
            <w:pPr>
              <w:pStyle w:val="ListBulletLAST"/>
              <w:numPr>
                <w:ilvl w:val="0"/>
                <w:numId w:val="0"/>
              </w:numPr>
              <w:spacing w:after="0"/>
              <w:jc w:val="center"/>
              <w:rPr>
                <w:rFonts w:ascii="Calibri" w:hAnsi="Calibri" w:cs="Calibri"/>
                <w:noProof/>
                <w:sz w:val="20"/>
                <w:szCs w:val="20"/>
              </w:rPr>
            </w:pPr>
          </w:p>
        </w:tc>
      </w:tr>
      <w:tr w14:paraId="583516BC" w14:textId="77777777" w:rsidTr="0083284F">
        <w:tblPrEx>
          <w:tblW w:w="5000" w:type="pct"/>
          <w:jc w:val="left"/>
          <w:tblLook w:val="04A0"/>
        </w:tblPrEx>
        <w:trPr>
          <w:trHeight w:val="20"/>
          <w:jc w:val="left"/>
        </w:trPr>
        <w:tc>
          <w:tcPr>
            <w:tcW w:w="1923" w:type="pct"/>
            <w:vAlign w:val="center"/>
          </w:tcPr>
          <w:p w:rsidR="00CE19C7" w:rsidRPr="00E11100" w14:paraId="25236B36" w14:textId="77777777">
            <w:pPr>
              <w:pStyle w:val="ListBulletLAST"/>
              <w:numPr>
                <w:ilvl w:val="0"/>
                <w:numId w:val="0"/>
              </w:numPr>
              <w:spacing w:after="0"/>
              <w:rPr>
                <w:rFonts w:ascii="Calibri" w:hAnsi="Calibri" w:cs="Calibri"/>
                <w:noProof/>
                <w:sz w:val="20"/>
                <w:szCs w:val="20"/>
                <w:u w:val="single"/>
              </w:rPr>
            </w:pPr>
            <w:r w:rsidRPr="00E11100">
              <w:rPr>
                <w:rFonts w:ascii="Calibri" w:hAnsi="Calibri" w:cs="Calibri"/>
                <w:noProof/>
                <w:sz w:val="20"/>
                <w:szCs w:val="20"/>
              </w:rPr>
              <w:t>Other, specify:</w:t>
            </w:r>
            <w:r w:rsidRPr="00E11100">
              <w:rPr>
                <w:rFonts w:ascii="Calibri" w:eastAsia="MS Gothic" w:hAnsi="Calibri" w:cs="Calibri"/>
                <w:sz w:val="20"/>
                <w:szCs w:val="20"/>
              </w:rPr>
              <w:t xml:space="preserve"> ______________</w:t>
            </w:r>
          </w:p>
        </w:tc>
        <w:tc>
          <w:tcPr>
            <w:tcW w:w="1491" w:type="pct"/>
            <w:vAlign w:val="center"/>
          </w:tcPr>
          <w:p w:rsidR="00CE19C7" w:rsidRPr="0083284F" w14:paraId="5AD4C285"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47360685"/>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2F37423B" w14:textId="77777777">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590076540"/>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75F4AA12" w14:textId="77777777">
            <w:pPr>
              <w:pStyle w:val="ListBulletLAST"/>
              <w:numPr>
                <w:ilvl w:val="0"/>
                <w:numId w:val="0"/>
              </w:numPr>
              <w:spacing w:after="0"/>
              <w:jc w:val="center"/>
              <w:rPr>
                <w:rFonts w:ascii="Calibri" w:hAnsi="Calibri" w:cs="Calibri"/>
                <w:noProof/>
                <w:sz w:val="20"/>
                <w:szCs w:val="20"/>
              </w:rPr>
            </w:pPr>
          </w:p>
        </w:tc>
      </w:tr>
      <w:tr w14:paraId="03218EDE" w14:textId="77777777" w:rsidTr="0083284F">
        <w:tblPrEx>
          <w:tblW w:w="5000" w:type="pct"/>
          <w:jc w:val="left"/>
          <w:tblLook w:val="04A0"/>
        </w:tblPrEx>
        <w:trPr>
          <w:trHeight w:val="20"/>
          <w:jc w:val="left"/>
        </w:trPr>
        <w:tc>
          <w:tcPr>
            <w:tcW w:w="1923" w:type="pct"/>
            <w:vAlign w:val="center"/>
          </w:tcPr>
          <w:p w:rsidR="00CE19C7" w:rsidRPr="00E11100" w14:paraId="07B60078" w14:textId="77777777">
            <w:pPr>
              <w:pStyle w:val="ListBulletLAST"/>
              <w:numPr>
                <w:ilvl w:val="0"/>
                <w:numId w:val="0"/>
              </w:numPr>
              <w:spacing w:after="0"/>
              <w:rPr>
                <w:rFonts w:ascii="Calibri" w:hAnsi="Calibri" w:cs="Calibri"/>
                <w:noProof/>
                <w:sz w:val="20"/>
                <w:szCs w:val="20"/>
              </w:rPr>
            </w:pPr>
            <w:r w:rsidRPr="00E11100">
              <w:rPr>
                <w:rFonts w:ascii="Calibri" w:hAnsi="Calibri" w:cs="Calibri"/>
                <w:noProof/>
                <w:sz w:val="20"/>
                <w:szCs w:val="20"/>
              </w:rPr>
              <w:t>Other, specify:</w:t>
            </w:r>
            <w:r w:rsidRPr="00E11100">
              <w:rPr>
                <w:rFonts w:ascii="Calibri" w:eastAsia="MS Gothic" w:hAnsi="Calibri" w:cs="Calibri"/>
                <w:sz w:val="20"/>
                <w:szCs w:val="20"/>
              </w:rPr>
              <w:t xml:space="preserve"> ______________</w:t>
            </w:r>
          </w:p>
        </w:tc>
        <w:tc>
          <w:tcPr>
            <w:tcW w:w="1491" w:type="pct"/>
            <w:vAlign w:val="center"/>
          </w:tcPr>
          <w:p w:rsidR="00CE19C7" w:rsidRPr="0083284F" w14:paraId="6C3CAAB9"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23754513"/>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Yes</w:t>
            </w:r>
          </w:p>
          <w:p w:rsidR="00CE19C7" w:rsidRPr="0083284F" w14:paraId="6E6E5EB6"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eastAsia="MS Gothic" w:hAnsi="Calibri" w:cs="Calibri"/>
                  <w:sz w:val="20"/>
                  <w:szCs w:val="20"/>
                  <w:shd w:val="clear" w:color="auto" w:fill="E6E6E6"/>
                </w:rPr>
                <w:id w:val="-464042412"/>
                <w14:checkbox>
                  <w14:checked w14:val="0"/>
                  <w14:checkedState w14:val="2612" w14:font="MS Gothic"/>
                  <w14:uncheckedState w14:val="2610" w14:font="MS Gothic"/>
                </w14:checkbox>
              </w:sdtPr>
              <w:sdtContent>
                <w:r w:rsidRPr="0083284F">
                  <w:rPr>
                    <w:rFonts w:ascii="MS Gothic" w:eastAsia="MS Gothic" w:hAnsi="MS Gothic" w:cs="MS Gothic"/>
                    <w:sz w:val="20"/>
                    <w:szCs w:val="20"/>
                  </w:rPr>
                  <w:t>☐</w:t>
                </w:r>
              </w:sdtContent>
            </w:sdt>
            <w:r w:rsidRPr="0083284F">
              <w:rPr>
                <w:rFonts w:ascii="Calibri" w:eastAsia="MS Gothic" w:hAnsi="Calibri" w:cs="Calibri"/>
                <w:sz w:val="20"/>
                <w:szCs w:val="20"/>
              </w:rPr>
              <w:t xml:space="preserve"> No</w:t>
            </w:r>
          </w:p>
        </w:tc>
        <w:tc>
          <w:tcPr>
            <w:tcW w:w="1586" w:type="pct"/>
            <w:vAlign w:val="center"/>
          </w:tcPr>
          <w:p w:rsidR="00CE19C7" w:rsidRPr="0083284F" w14:paraId="1B344E5A" w14:textId="77777777">
            <w:pPr>
              <w:pStyle w:val="ListBulletLAST"/>
              <w:numPr>
                <w:ilvl w:val="0"/>
                <w:numId w:val="0"/>
              </w:numPr>
              <w:spacing w:after="0"/>
              <w:jc w:val="center"/>
              <w:rPr>
                <w:rFonts w:ascii="Calibri" w:hAnsi="Calibri" w:cs="Calibri"/>
                <w:noProof/>
                <w:sz w:val="20"/>
                <w:szCs w:val="20"/>
              </w:rPr>
            </w:pPr>
          </w:p>
        </w:tc>
      </w:tr>
    </w:tbl>
    <w:p w:rsidR="004108DD" w:rsidRPr="00E11100" w:rsidP="004108DD" w14:paraId="397281FD" w14:textId="77777777">
      <w:pPr>
        <w:pStyle w:val="QuestionSeparator"/>
        <w:rPr>
          <w:rFonts w:ascii="Calibri" w:hAnsi="Calibri" w:cs="Calibri"/>
        </w:rPr>
      </w:pPr>
    </w:p>
    <w:p w:rsidR="00916E65" w:rsidRPr="00E11100" w:rsidP="00916E65" w14:paraId="0D1FD071" w14:textId="3FF64CF9">
      <w:pPr>
        <w:pStyle w:val="Heading2"/>
        <w:numPr>
          <w:ilvl w:val="0"/>
          <w:numId w:val="2"/>
        </w:numPr>
        <w:spacing w:before="120" w:after="240"/>
        <w:rPr>
          <w:rFonts w:ascii="Calibri" w:hAnsi="Calibri" w:cs="Calibri"/>
        </w:rPr>
      </w:pPr>
      <w:r w:rsidRPr="00E11100">
        <w:rPr>
          <w:rFonts w:ascii="Calibri" w:hAnsi="Calibri" w:cs="Calibri"/>
        </w:rPr>
        <w:t xml:space="preserve">How many </w:t>
      </w:r>
      <w:r>
        <w:rPr>
          <w:rFonts w:ascii="Calibri" w:hAnsi="Calibri" w:cs="Calibri"/>
        </w:rPr>
        <w:t xml:space="preserve">permitted </w:t>
      </w:r>
      <w:r w:rsidR="007A0707">
        <w:rPr>
          <w:rFonts w:ascii="Calibri" w:hAnsi="Calibri" w:cs="Calibri"/>
        </w:rPr>
        <w:t xml:space="preserve">wastewater </w:t>
      </w:r>
      <w:r>
        <w:rPr>
          <w:rFonts w:ascii="Calibri" w:hAnsi="Calibri" w:cs="Calibri"/>
        </w:rPr>
        <w:t xml:space="preserve">outfalls (i.e., </w:t>
      </w:r>
      <w:r w:rsidRPr="0022675E">
        <w:rPr>
          <w:rFonts w:cstheme="minorHAnsi"/>
          <w:bCs/>
          <w:szCs w:val="22"/>
        </w:rPr>
        <w:t>discharge point of a waste</w:t>
      </w:r>
      <w:r>
        <w:rPr>
          <w:rFonts w:cstheme="minorHAnsi"/>
          <w:bCs/>
          <w:szCs w:val="22"/>
        </w:rPr>
        <w:t>water</w:t>
      </w:r>
      <w:r w:rsidRPr="0022675E">
        <w:rPr>
          <w:rFonts w:cstheme="minorHAnsi"/>
          <w:bCs/>
          <w:szCs w:val="22"/>
        </w:rPr>
        <w:t xml:space="preserve"> into a surface water, </w:t>
      </w:r>
      <w:r>
        <w:rPr>
          <w:rFonts w:cstheme="minorHAnsi"/>
          <w:bCs/>
          <w:szCs w:val="22"/>
        </w:rPr>
        <w:t>publicly owned treatment works</w:t>
      </w:r>
      <w:r w:rsidRPr="0022675E">
        <w:rPr>
          <w:rFonts w:cstheme="minorHAnsi"/>
          <w:bCs/>
          <w:szCs w:val="22"/>
        </w:rPr>
        <w:t xml:space="preserve">, </w:t>
      </w:r>
      <w:r>
        <w:rPr>
          <w:rFonts w:cstheme="minorHAnsi"/>
          <w:bCs/>
          <w:szCs w:val="22"/>
        </w:rPr>
        <w:t xml:space="preserve">or </w:t>
      </w:r>
      <w:r w:rsidRPr="0022675E">
        <w:rPr>
          <w:rFonts w:cstheme="minorHAnsi"/>
          <w:bCs/>
          <w:szCs w:val="22"/>
        </w:rPr>
        <w:t>municipal sewer system</w:t>
      </w:r>
      <w:r>
        <w:rPr>
          <w:rFonts w:ascii="Calibri" w:hAnsi="Calibri" w:cs="Calibri"/>
        </w:rPr>
        <w:t>) were</w:t>
      </w:r>
      <w:r w:rsidRPr="00E11100">
        <w:rPr>
          <w:rFonts w:ascii="Calibri" w:hAnsi="Calibri" w:cs="Calibri"/>
        </w:rPr>
        <w:t xml:space="preserve"> present at this facility</w:t>
      </w:r>
      <w:r>
        <w:rPr>
          <w:rFonts w:ascii="Calibri" w:hAnsi="Calibri" w:cs="Calibri"/>
        </w:rPr>
        <w:t xml:space="preserve"> in calendar year 2022</w:t>
      </w:r>
      <w:r w:rsidRPr="00E11100">
        <w:rPr>
          <w:rFonts w:ascii="Calibri" w:hAnsi="Calibri" w:cs="Calibri"/>
        </w:rPr>
        <w:t>?</w:t>
      </w:r>
    </w:p>
    <w:p w:rsidR="007A0707" w:rsidRPr="007A0707" w:rsidP="007A0707" w14:paraId="2B795949" w14:textId="77777777">
      <w:pPr>
        <w:pStyle w:val="Style1"/>
      </w:pPr>
      <w:r w:rsidRPr="007A0707">
        <w:t>Number of wastewater outfalls in 2022:</w:t>
      </w:r>
      <w:r w:rsidRPr="007A0707">
        <w:tab/>
        <w:t>_____</w:t>
      </w:r>
    </w:p>
    <w:p w:rsidR="007A0707" w:rsidRPr="007A0707" w:rsidP="007A0707" w14:paraId="696307D4" w14:textId="5C4CDA7D">
      <w:pPr>
        <w:pStyle w:val="Style1"/>
      </w:pPr>
      <w:r w:rsidRPr="007A0707">
        <w:t>Number of wastewater outfalls that receive process wastewater in 2022:</w:t>
      </w:r>
      <w:r w:rsidRPr="007A0707">
        <w:tab/>
        <w:t>_____</w:t>
      </w:r>
    </w:p>
    <w:p w:rsidR="00916E65" w:rsidP="00916E65" w14:paraId="567DEB13" w14:textId="77777777">
      <w:pPr>
        <w:pStyle w:val="QuestionSeparator"/>
      </w:pPr>
    </w:p>
    <w:p w:rsidR="00916E65" w:rsidRPr="00E11100" w:rsidP="004108DD" w14:paraId="78F1883F" w14:textId="28C21138">
      <w:pPr>
        <w:pStyle w:val="Style1"/>
        <w:rPr>
          <w:rFonts w:ascii="Calibri" w:hAnsi="Calibri" w:cs="Calibri"/>
        </w:rPr>
        <w:sectPr w:rsidSect="00F25D0E">
          <w:pgSz w:w="12240" w:h="15840"/>
          <w:pgMar w:top="1440" w:right="1440" w:bottom="1440" w:left="1440" w:header="720" w:footer="720" w:gutter="0"/>
          <w:cols w:space="720"/>
          <w:docGrid w:linePitch="360"/>
        </w:sectPr>
      </w:pPr>
    </w:p>
    <w:p w:rsidR="004108DD" w:rsidRPr="00E11100" w:rsidP="004108DD" w14:paraId="7EB7A938" w14:textId="7356DF07">
      <w:pPr>
        <w:pStyle w:val="Heading2"/>
        <w:numPr>
          <w:ilvl w:val="0"/>
          <w:numId w:val="2"/>
        </w:numPr>
        <w:spacing w:before="120" w:after="240"/>
        <w:rPr>
          <w:rFonts w:ascii="Calibri" w:hAnsi="Calibri" w:cs="Calibri"/>
        </w:rPr>
      </w:pPr>
      <w:r w:rsidRPr="00E11100">
        <w:rPr>
          <w:rFonts w:ascii="Calibri" w:hAnsi="Calibri" w:cs="Calibri"/>
        </w:rPr>
        <w:t xml:space="preserve">Complete a row in the table below for each </w:t>
      </w:r>
      <w:r w:rsidR="001578F3">
        <w:rPr>
          <w:rFonts w:ascii="Calibri" w:hAnsi="Calibri" w:cs="Calibri"/>
        </w:rPr>
        <w:t>wastewater</w:t>
      </w:r>
      <w:r w:rsidR="00702C63">
        <w:rPr>
          <w:rFonts w:ascii="Calibri" w:hAnsi="Calibri" w:cs="Calibri"/>
        </w:rPr>
        <w:t xml:space="preserve"> outfall</w:t>
      </w:r>
      <w:r w:rsidR="001578F3">
        <w:rPr>
          <w:rFonts w:ascii="Calibri" w:hAnsi="Calibri" w:cs="Calibri"/>
        </w:rPr>
        <w:t xml:space="preserve"> </w:t>
      </w:r>
      <w:r w:rsidR="007A0707">
        <w:rPr>
          <w:rFonts w:ascii="Calibri" w:hAnsi="Calibri" w:cs="Calibri"/>
        </w:rPr>
        <w:t xml:space="preserve">(i.e., </w:t>
      </w:r>
      <w:r w:rsidRPr="0022675E" w:rsidR="007A0707">
        <w:rPr>
          <w:rFonts w:cstheme="minorHAnsi"/>
          <w:bCs/>
          <w:szCs w:val="22"/>
        </w:rPr>
        <w:t>discharge point of a waste</w:t>
      </w:r>
      <w:r w:rsidR="007A0707">
        <w:rPr>
          <w:rFonts w:cstheme="minorHAnsi"/>
          <w:bCs/>
          <w:szCs w:val="22"/>
        </w:rPr>
        <w:t>water</w:t>
      </w:r>
      <w:r w:rsidRPr="0022675E" w:rsidR="007A0707">
        <w:rPr>
          <w:rFonts w:cstheme="minorHAnsi"/>
          <w:bCs/>
          <w:szCs w:val="22"/>
        </w:rPr>
        <w:t xml:space="preserve"> into a surface water, </w:t>
      </w:r>
      <w:r w:rsidR="007A0707">
        <w:rPr>
          <w:rFonts w:cstheme="minorHAnsi"/>
          <w:bCs/>
          <w:szCs w:val="22"/>
        </w:rPr>
        <w:t>publicly owned treatment works</w:t>
      </w:r>
      <w:r w:rsidRPr="0022675E" w:rsidR="007A0707">
        <w:rPr>
          <w:rFonts w:cstheme="minorHAnsi"/>
          <w:bCs/>
          <w:szCs w:val="22"/>
        </w:rPr>
        <w:t xml:space="preserve">, </w:t>
      </w:r>
      <w:r w:rsidR="007A0707">
        <w:rPr>
          <w:rFonts w:cstheme="minorHAnsi"/>
          <w:bCs/>
          <w:szCs w:val="22"/>
        </w:rPr>
        <w:t xml:space="preserve">or </w:t>
      </w:r>
      <w:r w:rsidRPr="0022675E" w:rsidR="007A0707">
        <w:rPr>
          <w:rFonts w:cstheme="minorHAnsi"/>
          <w:bCs/>
          <w:szCs w:val="22"/>
        </w:rPr>
        <w:t>municipal sewer system</w:t>
      </w:r>
      <w:r w:rsidR="007A0707">
        <w:rPr>
          <w:rFonts w:ascii="Calibri" w:hAnsi="Calibri" w:cs="Calibri"/>
        </w:rPr>
        <w:t>) present at the facility in calendar year 2022</w:t>
      </w:r>
      <w:r w:rsidRPr="00E11100">
        <w:rPr>
          <w:rFonts w:ascii="Calibri" w:hAnsi="Calibri" w:cs="Calibri"/>
        </w:rPr>
        <w:t xml:space="preserve">. All </w:t>
      </w:r>
      <w:r w:rsidR="007A0707">
        <w:rPr>
          <w:rFonts w:ascii="Calibri" w:hAnsi="Calibri" w:cs="Calibri"/>
        </w:rPr>
        <w:t xml:space="preserve">wastewater </w:t>
      </w:r>
      <w:r w:rsidRPr="00E11100">
        <w:rPr>
          <w:rFonts w:ascii="Calibri" w:hAnsi="Calibri" w:cs="Calibri"/>
        </w:rPr>
        <w:t>outfalls identified in the NPDES permits</w:t>
      </w:r>
      <w:r w:rsidR="007A0707">
        <w:rPr>
          <w:rFonts w:ascii="Calibri" w:hAnsi="Calibri" w:cs="Calibri"/>
        </w:rPr>
        <w:t xml:space="preserve"> and</w:t>
      </w:r>
      <w:r w:rsidRPr="00E11100">
        <w:rPr>
          <w:rFonts w:ascii="Calibri" w:hAnsi="Calibri" w:cs="Calibri"/>
        </w:rPr>
        <w:t xml:space="preserve"> pretreatment agreements</w:t>
      </w:r>
      <w:r w:rsidR="00E811A1">
        <w:rPr>
          <w:rFonts w:ascii="Calibri" w:hAnsi="Calibri" w:cs="Calibri"/>
        </w:rPr>
        <w:t>/permits</w:t>
      </w:r>
      <w:r w:rsidRPr="00E11100">
        <w:rPr>
          <w:rFonts w:ascii="Calibri" w:hAnsi="Calibri" w:cs="Calibri"/>
        </w:rPr>
        <w:t xml:space="preserve"> listed in response to Question </w:t>
      </w:r>
      <w:r>
        <w:rPr>
          <w:rFonts w:ascii="Calibri" w:hAnsi="Calibri" w:cs="Calibri"/>
        </w:rPr>
        <w:fldChar w:fldCharType="begin"/>
      </w:r>
      <w:r>
        <w:rPr>
          <w:rFonts w:ascii="Calibri" w:hAnsi="Calibri" w:cs="Calibri"/>
        </w:rPr>
        <w:instrText xml:space="preserve"> REF _Ref103942548 \r \h </w:instrText>
      </w:r>
      <w:r>
        <w:rPr>
          <w:rFonts w:ascii="Calibri" w:hAnsi="Calibri" w:cs="Calibri"/>
        </w:rPr>
        <w:fldChar w:fldCharType="separate"/>
      </w:r>
      <w:r w:rsidR="00FD5684">
        <w:rPr>
          <w:rFonts w:ascii="Calibri" w:hAnsi="Calibri" w:cs="Calibri"/>
        </w:rPr>
        <w:t>13</w:t>
      </w:r>
      <w:r>
        <w:rPr>
          <w:rFonts w:ascii="Calibri" w:hAnsi="Calibri" w:cs="Calibri"/>
        </w:rPr>
        <w:fldChar w:fldCharType="end"/>
      </w:r>
      <w:r w:rsidRPr="00E11100">
        <w:rPr>
          <w:rFonts w:ascii="Calibri" w:hAnsi="Calibri" w:cs="Calibri"/>
        </w:rPr>
        <w:t xml:space="preserve"> should be included.</w:t>
      </w:r>
      <w:r w:rsidRPr="007A0707" w:rsidR="007A0707">
        <w:t xml:space="preserve"> </w:t>
      </w:r>
      <w:r w:rsidRPr="007A0707" w:rsidR="007A0707">
        <w:rPr>
          <w:rFonts w:ascii="Calibri" w:hAnsi="Calibri" w:cs="Calibri"/>
        </w:rPr>
        <w:t xml:space="preserve">Provide </w:t>
      </w:r>
      <w:r w:rsidR="007A0707">
        <w:rPr>
          <w:rFonts w:ascii="Calibri" w:hAnsi="Calibri" w:cs="Calibri"/>
        </w:rPr>
        <w:t>each outfall</w:t>
      </w:r>
      <w:r w:rsidRPr="007A0707" w:rsidR="007A0707">
        <w:rPr>
          <w:rFonts w:ascii="Calibri" w:hAnsi="Calibri" w:cs="Calibri"/>
        </w:rPr>
        <w:t xml:space="preserve"> latitude and longitude coordinates in decimal degrees. If you do not know the coordinates for the facility, please visit an online service (e.g., </w:t>
      </w:r>
      <w:hyperlink r:id="rId58" w:history="1">
        <w:r w:rsidRPr="009E72B0" w:rsidR="007A0707">
          <w:rPr>
            <w:rStyle w:val="Hyperlink"/>
            <w:rFonts w:ascii="Calibri" w:hAnsi="Calibri" w:cs="Calibri"/>
          </w:rPr>
          <w:t>https://www.latlong.net/</w:t>
        </w:r>
      </w:hyperlink>
      <w:r w:rsidRPr="007A0707" w:rsidR="007A0707">
        <w:rPr>
          <w:rFonts w:ascii="Calibri" w:hAnsi="Calibri" w:cs="Calibri"/>
        </w:rPr>
        <w:t xml:space="preserve">) and search the </w:t>
      </w:r>
      <w:r w:rsidR="007A0707">
        <w:rPr>
          <w:rFonts w:ascii="Calibri" w:hAnsi="Calibri" w:cs="Calibri"/>
        </w:rPr>
        <w:t>outfall</w:t>
      </w:r>
      <w:r w:rsidRPr="007A0707" w:rsidR="007A0707">
        <w:rPr>
          <w:rFonts w:ascii="Calibri" w:hAnsi="Calibri" w:cs="Calibri"/>
        </w:rPr>
        <w:t xml:space="preserve">’s physical </w:t>
      </w:r>
      <w:r w:rsidR="007A0707">
        <w:rPr>
          <w:rFonts w:ascii="Calibri" w:hAnsi="Calibri" w:cs="Calibri"/>
        </w:rPr>
        <w:t>address or location</w:t>
      </w:r>
      <w:r w:rsidRPr="007A0707" w:rsidR="007A0707">
        <w:rPr>
          <w:rFonts w:ascii="Calibri" w:hAnsi="Calibri" w:cs="Calibri"/>
        </w:rPr>
        <w:t>.</w:t>
      </w:r>
    </w:p>
    <w:tbl>
      <w:tblPr>
        <w:tblStyle w:val="TableGrid"/>
        <w:tblW w:w="5000" w:type="pct"/>
        <w:jc w:val="center"/>
        <w:tblLayout w:type="fixed"/>
        <w:tblLook w:val="04A0"/>
      </w:tblPr>
      <w:tblGrid>
        <w:gridCol w:w="1442"/>
        <w:gridCol w:w="1350"/>
        <w:gridCol w:w="1350"/>
        <w:gridCol w:w="1801"/>
        <w:gridCol w:w="3419"/>
        <w:gridCol w:w="3598"/>
      </w:tblGrid>
      <w:tr w14:paraId="4876371C" w14:textId="77777777" w:rsidTr="007A0707">
        <w:tblPrEx>
          <w:tblW w:w="5000" w:type="pct"/>
          <w:jc w:val="center"/>
          <w:tblLayout w:type="fixed"/>
          <w:tblLook w:val="04A0"/>
        </w:tblPrEx>
        <w:trPr>
          <w:trHeight w:val="314"/>
          <w:tblHeader/>
          <w:jc w:val="center"/>
        </w:trPr>
        <w:tc>
          <w:tcPr>
            <w:tcW w:w="5000" w:type="pct"/>
            <w:gridSpan w:val="6"/>
            <w:tcBorders>
              <w:top w:val="nil"/>
              <w:left w:val="nil"/>
              <w:right w:val="nil"/>
            </w:tcBorders>
          </w:tcPr>
          <w:p w:rsidR="007A0707" w:rsidRPr="00E11100" w14:paraId="66E3B3D1" w14:textId="6F5B8E43">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 xml:space="preserve">2022 Wastewater Outfall </w:t>
            </w:r>
            <w:r>
              <w:rPr>
                <w:rFonts w:ascii="Calibri" w:hAnsi="Calibri" w:cs="Calibri"/>
                <w:b/>
                <w:bCs/>
                <w:noProof/>
              </w:rPr>
              <w:t xml:space="preserve">and Discharge </w:t>
            </w:r>
            <w:r w:rsidRPr="00E11100">
              <w:rPr>
                <w:rFonts w:ascii="Calibri" w:hAnsi="Calibri" w:cs="Calibri"/>
                <w:b/>
                <w:bCs/>
                <w:noProof/>
              </w:rPr>
              <w:t xml:space="preserve">Information </w:t>
            </w:r>
          </w:p>
        </w:tc>
      </w:tr>
      <w:tr w14:paraId="4E3AC463" w14:textId="77777777" w:rsidTr="007A0707">
        <w:tblPrEx>
          <w:tblW w:w="5000" w:type="pct"/>
          <w:jc w:val="center"/>
          <w:tblLayout w:type="fixed"/>
          <w:tblLook w:val="04A0"/>
        </w:tblPrEx>
        <w:trPr>
          <w:trHeight w:val="314"/>
          <w:tblHeader/>
          <w:jc w:val="center"/>
        </w:trPr>
        <w:tc>
          <w:tcPr>
            <w:tcW w:w="556" w:type="pct"/>
            <w:vMerge w:val="restart"/>
            <w:shd w:val="clear" w:color="auto" w:fill="D9D9D9" w:themeFill="background1" w:themeFillShade="D9"/>
            <w:vAlign w:val="center"/>
          </w:tcPr>
          <w:p w:rsidR="007A0707" w:rsidRPr="00E11100" w:rsidP="007A0707" w14:paraId="7A2D135F"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sz w:val="20"/>
                <w:szCs w:val="20"/>
              </w:rPr>
              <w:t>Outfall Name/ Number</w:t>
            </w:r>
          </w:p>
        </w:tc>
        <w:tc>
          <w:tcPr>
            <w:tcW w:w="1042" w:type="pct"/>
            <w:gridSpan w:val="2"/>
            <w:shd w:val="clear" w:color="auto" w:fill="D9D9D9" w:themeFill="background1" w:themeFillShade="D9"/>
            <w:vAlign w:val="center"/>
          </w:tcPr>
          <w:p w:rsidR="007A0707" w:rsidRPr="00E11100" w:rsidP="007A0707" w14:paraId="015C983A"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Outfall Coordinates</w:t>
            </w:r>
          </w:p>
          <w:p w:rsidR="007A0707" w:rsidP="007A0707" w14:paraId="3DBA065E" w14:textId="58489188">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w:t>
            </w:r>
            <w:r w:rsidRPr="00E11100">
              <w:rPr>
                <w:rFonts w:ascii="Calibri" w:hAnsi="Calibri" w:cs="Calibri"/>
                <w:sz w:val="20"/>
                <w:szCs w:val="20"/>
              </w:rPr>
              <w:t>decimal</w:t>
            </w:r>
            <w:r w:rsidRPr="00E11100">
              <w:rPr>
                <w:rFonts w:ascii="Calibri" w:hAnsi="Calibri" w:cs="Calibri"/>
                <w:sz w:val="20"/>
                <w:szCs w:val="20"/>
              </w:rPr>
              <w:t xml:space="preserve"> degrees)</w:t>
            </w:r>
          </w:p>
        </w:tc>
        <w:tc>
          <w:tcPr>
            <w:tcW w:w="695" w:type="pct"/>
            <w:vMerge w:val="restart"/>
            <w:shd w:val="clear" w:color="auto" w:fill="D9D9D9" w:themeFill="background1" w:themeFillShade="D9"/>
            <w:vAlign w:val="center"/>
          </w:tcPr>
          <w:p w:rsidR="007A0707" w:rsidRPr="00E11100" w:rsidP="007A0707" w14:paraId="723447FC" w14:textId="76AAE215">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Total Annual Flow  for 2022</w:t>
            </w:r>
          </w:p>
          <w:p w:rsidR="007A0707" w:rsidRPr="00E11100" w:rsidP="007A0707" w14:paraId="5ABA76EC" w14:textId="1AFB441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w:t>
            </w:r>
            <w:r>
              <w:rPr>
                <w:rFonts w:ascii="Calibri" w:hAnsi="Calibri" w:cs="Calibri"/>
                <w:noProof/>
                <w:sz w:val="20"/>
                <w:szCs w:val="20"/>
              </w:rPr>
              <w:t>g</w:t>
            </w:r>
            <w:r w:rsidR="00A21CDB">
              <w:rPr>
                <w:rFonts w:ascii="Calibri" w:hAnsi="Calibri" w:cs="Calibri"/>
                <w:noProof/>
                <w:sz w:val="20"/>
                <w:szCs w:val="20"/>
              </w:rPr>
              <w:t>al</w:t>
            </w:r>
            <w:r w:rsidRPr="00E11100">
              <w:rPr>
                <w:rFonts w:ascii="Calibri" w:hAnsi="Calibri" w:cs="Calibri"/>
                <w:noProof/>
                <w:sz w:val="20"/>
                <w:szCs w:val="20"/>
              </w:rPr>
              <w:t>)</w:t>
            </w:r>
          </w:p>
        </w:tc>
        <w:tc>
          <w:tcPr>
            <w:tcW w:w="1319" w:type="pct"/>
            <w:vMerge w:val="restart"/>
            <w:shd w:val="clear" w:color="auto" w:fill="D9D9D9" w:themeFill="background1" w:themeFillShade="D9"/>
            <w:vAlign w:val="center"/>
          </w:tcPr>
          <w:p w:rsidR="007A0707" w:rsidRPr="00E11100" w:rsidP="007A0707" w14:paraId="5912CEC3" w14:textId="77777777">
            <w:pPr>
              <w:jc w:val="center"/>
              <w:rPr>
                <w:rFonts w:ascii="Calibri" w:hAnsi="Calibri" w:cs="Calibri"/>
                <w:b/>
                <w:bCs/>
                <w:sz w:val="20"/>
                <w:szCs w:val="20"/>
              </w:rPr>
            </w:pPr>
            <w:r w:rsidRPr="00E11100">
              <w:rPr>
                <w:rFonts w:ascii="Calibri" w:hAnsi="Calibri" w:cs="Calibri"/>
                <w:b/>
                <w:bCs/>
                <w:sz w:val="20"/>
                <w:szCs w:val="20"/>
              </w:rPr>
              <w:t>Type(s) of Wastewater &amp; Relative Contributions to the 2022 Outfall Flow</w:t>
            </w:r>
          </w:p>
          <w:p w:rsidR="007A0707" w:rsidRPr="00E11100" w:rsidP="007A0707" w14:paraId="4192E24F" w14:textId="548B10E3">
            <w:pPr>
              <w:pStyle w:val="ListBulletLAST"/>
              <w:numPr>
                <w:ilvl w:val="0"/>
                <w:numId w:val="0"/>
              </w:numPr>
              <w:spacing w:after="0"/>
              <w:jc w:val="center"/>
              <w:rPr>
                <w:rFonts w:ascii="Calibri" w:hAnsi="Calibri" w:cs="Calibri"/>
                <w:noProof/>
                <w:sz w:val="20"/>
                <w:szCs w:val="20"/>
              </w:rPr>
            </w:pPr>
            <w:r w:rsidRPr="00E11100">
              <w:rPr>
                <w:rFonts w:ascii="Calibri" w:hAnsi="Calibri" w:cs="Calibri"/>
                <w:sz w:val="20"/>
                <w:szCs w:val="20"/>
              </w:rPr>
              <w:t>(</w:t>
            </w:r>
            <w:r>
              <w:rPr>
                <w:rFonts w:ascii="Calibri" w:hAnsi="Calibri" w:cs="Calibri"/>
                <w:sz w:val="20"/>
                <w:szCs w:val="20"/>
              </w:rPr>
              <w:t>s</w:t>
            </w:r>
            <w:r w:rsidRPr="00E11100">
              <w:rPr>
                <w:rFonts w:ascii="Calibri" w:hAnsi="Calibri" w:cs="Calibri"/>
                <w:sz w:val="20"/>
                <w:szCs w:val="20"/>
              </w:rPr>
              <w:t>elect</w:t>
            </w:r>
            <w:r w:rsidRPr="00E11100">
              <w:rPr>
                <w:rFonts w:ascii="Calibri" w:hAnsi="Calibri" w:cs="Calibri"/>
                <w:sz w:val="20"/>
                <w:szCs w:val="20"/>
              </w:rPr>
              <w:t xml:space="preserve"> all that apply)</w:t>
            </w:r>
          </w:p>
        </w:tc>
        <w:tc>
          <w:tcPr>
            <w:tcW w:w="1388" w:type="pct"/>
            <w:vMerge w:val="restart"/>
            <w:shd w:val="clear" w:color="auto" w:fill="D9D9D9" w:themeFill="background1" w:themeFillShade="D9"/>
            <w:vAlign w:val="center"/>
          </w:tcPr>
          <w:p w:rsidR="007A0707" w:rsidRPr="00E11100" w:rsidP="007A0707" w14:paraId="3B00D7E0" w14:textId="48BF7E64">
            <w:pPr>
              <w:jc w:val="center"/>
              <w:rPr>
                <w:rFonts w:ascii="Calibri" w:hAnsi="Calibri" w:cs="Calibri"/>
                <w:b/>
                <w:bCs/>
                <w:sz w:val="20"/>
                <w:szCs w:val="20"/>
              </w:rPr>
            </w:pPr>
            <w:r>
              <w:rPr>
                <w:rFonts w:ascii="Calibri" w:hAnsi="Calibri" w:cs="Calibri"/>
                <w:b/>
                <w:bCs/>
                <w:sz w:val="20"/>
                <w:szCs w:val="20"/>
              </w:rPr>
              <w:t xml:space="preserve">Applicable </w:t>
            </w:r>
            <w:r w:rsidRPr="00E11100">
              <w:rPr>
                <w:rFonts w:ascii="Calibri" w:hAnsi="Calibri" w:cs="Calibri"/>
                <w:b/>
                <w:bCs/>
                <w:sz w:val="20"/>
                <w:szCs w:val="20"/>
              </w:rPr>
              <w:t>Discharge Destination</w:t>
            </w:r>
          </w:p>
          <w:p w:rsidR="007A0707" w:rsidRPr="00E11100" w:rsidP="007A0707" w14:paraId="2A668AC9" w14:textId="28F9A69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sz w:val="20"/>
                <w:szCs w:val="20"/>
              </w:rPr>
              <w:t>(</w:t>
            </w:r>
            <w:r>
              <w:rPr>
                <w:rFonts w:ascii="Calibri" w:hAnsi="Calibri" w:cs="Calibri"/>
                <w:sz w:val="20"/>
                <w:szCs w:val="20"/>
              </w:rPr>
              <w:t>s</w:t>
            </w:r>
            <w:r w:rsidRPr="00E11100">
              <w:rPr>
                <w:rFonts w:ascii="Calibri" w:hAnsi="Calibri" w:cs="Calibri"/>
                <w:sz w:val="20"/>
                <w:szCs w:val="20"/>
              </w:rPr>
              <w:t>elect</w:t>
            </w:r>
            <w:r w:rsidRPr="00E11100">
              <w:rPr>
                <w:rFonts w:ascii="Calibri" w:hAnsi="Calibri" w:cs="Calibri"/>
                <w:sz w:val="20"/>
                <w:szCs w:val="20"/>
              </w:rPr>
              <w:t xml:space="preserve"> only one)</w:t>
            </w:r>
          </w:p>
        </w:tc>
      </w:tr>
      <w:tr w14:paraId="405A3594" w14:textId="77777777" w:rsidTr="007A0707">
        <w:tblPrEx>
          <w:tblW w:w="5000" w:type="pct"/>
          <w:jc w:val="center"/>
          <w:tblLayout w:type="fixed"/>
          <w:tblLook w:val="04A0"/>
        </w:tblPrEx>
        <w:trPr>
          <w:trHeight w:val="314"/>
          <w:tblHeader/>
          <w:jc w:val="center"/>
        </w:trPr>
        <w:tc>
          <w:tcPr>
            <w:tcW w:w="556" w:type="pct"/>
            <w:vMerge/>
            <w:shd w:val="clear" w:color="auto" w:fill="D9D9D9" w:themeFill="background1" w:themeFillShade="D9"/>
            <w:vAlign w:val="center"/>
          </w:tcPr>
          <w:p w:rsidR="007A0707" w:rsidRPr="00E11100" w14:paraId="6585DE06" w14:textId="77777777">
            <w:pPr>
              <w:pStyle w:val="ListBulletLAST"/>
              <w:numPr>
                <w:ilvl w:val="0"/>
                <w:numId w:val="0"/>
              </w:numPr>
              <w:spacing w:after="0"/>
              <w:jc w:val="center"/>
              <w:rPr>
                <w:rFonts w:ascii="Calibri" w:hAnsi="Calibri" w:cs="Calibri"/>
                <w:b/>
                <w:bCs/>
                <w:sz w:val="20"/>
                <w:szCs w:val="20"/>
              </w:rPr>
            </w:pPr>
          </w:p>
        </w:tc>
        <w:tc>
          <w:tcPr>
            <w:tcW w:w="521" w:type="pct"/>
            <w:shd w:val="clear" w:color="auto" w:fill="D9D9D9" w:themeFill="background1" w:themeFillShade="D9"/>
            <w:vAlign w:val="center"/>
          </w:tcPr>
          <w:p w:rsidR="007A0707" w:rsidRPr="00E11100" w:rsidP="007A0707" w14:paraId="5BA3814B" w14:textId="37FE6579">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Latitude</w:t>
            </w:r>
          </w:p>
        </w:tc>
        <w:tc>
          <w:tcPr>
            <w:tcW w:w="521" w:type="pct"/>
            <w:shd w:val="clear" w:color="auto" w:fill="D9D9D9" w:themeFill="background1" w:themeFillShade="D9"/>
            <w:vAlign w:val="center"/>
          </w:tcPr>
          <w:p w:rsidR="007A0707" w:rsidP="007A0707" w14:paraId="2AA3F06A" w14:textId="14A7BE93">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Longitude</w:t>
            </w:r>
          </w:p>
        </w:tc>
        <w:tc>
          <w:tcPr>
            <w:tcW w:w="695" w:type="pct"/>
            <w:vMerge/>
            <w:shd w:val="clear" w:color="auto" w:fill="D9D9D9" w:themeFill="background1" w:themeFillShade="D9"/>
            <w:vAlign w:val="center"/>
          </w:tcPr>
          <w:p w:rsidR="007A0707" w14:paraId="6E4AE800" w14:textId="77777777">
            <w:pPr>
              <w:pStyle w:val="ListBulletLAST"/>
              <w:numPr>
                <w:ilvl w:val="0"/>
                <w:numId w:val="0"/>
              </w:numPr>
              <w:spacing w:after="0"/>
              <w:jc w:val="center"/>
              <w:rPr>
                <w:rFonts w:ascii="Calibri" w:hAnsi="Calibri" w:cs="Calibri"/>
                <w:b/>
                <w:bCs/>
                <w:noProof/>
                <w:sz w:val="20"/>
                <w:szCs w:val="20"/>
              </w:rPr>
            </w:pPr>
          </w:p>
        </w:tc>
        <w:tc>
          <w:tcPr>
            <w:tcW w:w="1319" w:type="pct"/>
            <w:vMerge/>
            <w:shd w:val="clear" w:color="auto" w:fill="D9D9D9" w:themeFill="background1" w:themeFillShade="D9"/>
            <w:vAlign w:val="center"/>
          </w:tcPr>
          <w:p w:rsidR="007A0707" w:rsidRPr="00E11100" w14:paraId="4AB32B81" w14:textId="77777777">
            <w:pPr>
              <w:jc w:val="center"/>
              <w:rPr>
                <w:rFonts w:ascii="Calibri" w:hAnsi="Calibri" w:cs="Calibri"/>
                <w:b/>
                <w:bCs/>
                <w:sz w:val="20"/>
                <w:szCs w:val="20"/>
              </w:rPr>
            </w:pPr>
          </w:p>
        </w:tc>
        <w:tc>
          <w:tcPr>
            <w:tcW w:w="1388" w:type="pct"/>
            <w:vMerge/>
            <w:shd w:val="clear" w:color="auto" w:fill="D9D9D9" w:themeFill="background1" w:themeFillShade="D9"/>
            <w:vAlign w:val="center"/>
          </w:tcPr>
          <w:p w:rsidR="007A0707" w14:paraId="5698D618" w14:textId="77777777">
            <w:pPr>
              <w:jc w:val="center"/>
              <w:rPr>
                <w:rFonts w:ascii="Calibri" w:hAnsi="Calibri" w:cs="Calibri"/>
                <w:b/>
                <w:bCs/>
                <w:sz w:val="20"/>
                <w:szCs w:val="20"/>
              </w:rPr>
            </w:pPr>
          </w:p>
        </w:tc>
      </w:tr>
      <w:tr w14:paraId="17484E20" w14:textId="77777777" w:rsidTr="007A0707">
        <w:tblPrEx>
          <w:tblW w:w="5000" w:type="pct"/>
          <w:jc w:val="center"/>
          <w:tblLayout w:type="fixed"/>
          <w:tblLook w:val="04A0"/>
        </w:tblPrEx>
        <w:trPr>
          <w:trHeight w:val="1358"/>
          <w:jc w:val="center"/>
        </w:trPr>
        <w:tc>
          <w:tcPr>
            <w:tcW w:w="556" w:type="pct"/>
            <w:vAlign w:val="center"/>
          </w:tcPr>
          <w:p w:rsidR="007A0707" w:rsidRPr="007A0707" w:rsidP="000A0C98" w14:paraId="3F8CEF0B" w14:textId="77777777">
            <w:pPr>
              <w:rPr>
                <w:rFonts w:ascii="Calibri" w:hAnsi="Calibri" w:cs="Calibri"/>
                <w:sz w:val="20"/>
                <w:szCs w:val="20"/>
              </w:rPr>
            </w:pPr>
          </w:p>
          <w:p w:rsidR="007A0707" w:rsidRPr="007A0707" w:rsidP="000A0C98" w14:paraId="1CBB541D" w14:textId="77777777">
            <w:pPr>
              <w:rPr>
                <w:rFonts w:ascii="Calibri" w:hAnsi="Calibri" w:cs="Calibri"/>
                <w:noProof/>
                <w:sz w:val="20"/>
                <w:szCs w:val="20"/>
              </w:rPr>
            </w:pPr>
          </w:p>
        </w:tc>
        <w:tc>
          <w:tcPr>
            <w:tcW w:w="521" w:type="pct"/>
            <w:vAlign w:val="center"/>
          </w:tcPr>
          <w:p w:rsidR="007A0707" w:rsidRPr="007A0707" w:rsidP="007A0707" w14:paraId="3A0556C2" w14:textId="77777777">
            <w:pPr>
              <w:jc w:val="right"/>
              <w:rPr>
                <w:rFonts w:ascii="Calibri" w:hAnsi="Calibri" w:cs="Calibri"/>
                <w:noProof/>
                <w:sz w:val="20"/>
                <w:szCs w:val="20"/>
              </w:rPr>
            </w:pPr>
          </w:p>
        </w:tc>
        <w:tc>
          <w:tcPr>
            <w:tcW w:w="521" w:type="pct"/>
            <w:vAlign w:val="center"/>
          </w:tcPr>
          <w:p w:rsidR="007A0707" w:rsidRPr="007A0707" w:rsidP="007A0707" w14:paraId="383AA3E1" w14:textId="77777777">
            <w:pPr>
              <w:pStyle w:val="ListBulletLAST"/>
              <w:numPr>
                <w:ilvl w:val="0"/>
                <w:numId w:val="0"/>
              </w:numPr>
              <w:spacing w:after="0"/>
              <w:jc w:val="right"/>
              <w:rPr>
                <w:rFonts w:ascii="Calibri" w:hAnsi="Calibri" w:cs="Calibri"/>
                <w:noProof/>
                <w:sz w:val="20"/>
                <w:szCs w:val="20"/>
              </w:rPr>
            </w:pPr>
          </w:p>
        </w:tc>
        <w:tc>
          <w:tcPr>
            <w:tcW w:w="695" w:type="pct"/>
            <w:vAlign w:val="center"/>
          </w:tcPr>
          <w:p w:rsidR="007A0707" w:rsidRPr="007A0707" w:rsidP="000A0C98" w14:paraId="79DE1E66" w14:textId="24930BDB">
            <w:pPr>
              <w:pStyle w:val="ListBulletLAST"/>
              <w:numPr>
                <w:ilvl w:val="0"/>
                <w:numId w:val="0"/>
              </w:numPr>
              <w:spacing w:after="0"/>
              <w:rPr>
                <w:rFonts w:ascii="Calibri" w:hAnsi="Calibri" w:cs="Calibri"/>
                <w:noProof/>
                <w:sz w:val="20"/>
                <w:szCs w:val="20"/>
              </w:rPr>
            </w:pPr>
          </w:p>
        </w:tc>
        <w:tc>
          <w:tcPr>
            <w:tcW w:w="1319" w:type="pct"/>
            <w:vAlign w:val="center"/>
          </w:tcPr>
          <w:p w:rsidR="007A0707" w:rsidRPr="007A0707" w:rsidP="000A0C98" w14:paraId="3434CEEF"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1697474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Process wastewater</w:t>
            </w:r>
          </w:p>
          <w:p w:rsidR="007A0707" w:rsidRPr="007A0707" w:rsidP="000A0C98" w14:paraId="68F366D0"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5CBC180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34443320"/>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Nonprocess wastewater</w:t>
            </w:r>
          </w:p>
          <w:p w:rsidR="007A0707" w:rsidRPr="007A0707" w:rsidP="000A0C98" w14:paraId="36F36013"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31B978F8"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9797860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Process area stormwater</w:t>
            </w:r>
          </w:p>
          <w:p w:rsidR="007A0707" w:rsidRPr="007A0707" w:rsidP="000A0C98" w14:paraId="3362812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6502BFA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99024117"/>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Nonprocess area stormwater</w:t>
            </w:r>
          </w:p>
          <w:p w:rsidR="007A0707" w:rsidRPr="007A0707" w:rsidP="000A0C98" w14:paraId="357FC38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017E26E2" w14:textId="7F63288B">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51400790"/>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Air emission control wastewater</w:t>
            </w:r>
          </w:p>
          <w:p w:rsidR="007A0707" w:rsidRPr="007A0707" w:rsidP="000A0C98" w14:paraId="5FA66F16"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0F0087A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410157664"/>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Sanitary wastewater</w:t>
            </w:r>
          </w:p>
          <w:p w:rsidR="007A0707" w:rsidRPr="007A0707" w:rsidP="000A0C98" w14:paraId="226186E9"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12815FAE" w14:textId="10B6EBA4">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99472864"/>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Groundwater</w:t>
            </w:r>
          </w:p>
          <w:p w:rsidR="007A0707" w:rsidRPr="007A0707" w:rsidP="000A0C98" w14:paraId="0840512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rsidP="000A0C98" w14:paraId="267729AE"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840301407"/>
                <w14:checkbox>
                  <w14:checked w14:val="0"/>
                  <w14:checkedState w14:val="2612" w14:font="MS Gothic"/>
                  <w14:uncheckedState w14:val="2610" w14:font="MS Gothic"/>
                </w14:checkbox>
              </w:sdtPr>
              <w:sdtContent>
                <w:r w:rsidRPr="007A0707">
                  <w:rPr>
                    <w:rFonts w:ascii="MS Gothic" w:eastAsia="MS Gothic" w:hAnsi="MS Gothic" w:cs="MS Gothic"/>
                    <w:sz w:val="20"/>
                    <w:szCs w:val="20"/>
                    <w:shd w:val="clear" w:color="auto" w:fill="E6E6E6"/>
                  </w:rPr>
                  <w:t>☐</w:t>
                </w:r>
              </w:sdtContent>
            </w:sdt>
            <w:r w:rsidRPr="007A0707">
              <w:rPr>
                <w:rFonts w:ascii="Calibri" w:eastAsia="MS Gothic" w:hAnsi="Calibri" w:cs="Calibri"/>
                <w:sz w:val="20"/>
                <w:szCs w:val="20"/>
              </w:rPr>
              <w:t xml:space="preserve"> Other, specify: ______________</w:t>
            </w:r>
          </w:p>
          <w:p w:rsidR="007A0707" w:rsidRPr="007A0707" w:rsidP="000A0C98" w14:paraId="7EDF8050" w14:textId="6743FB53">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tc>
        <w:tc>
          <w:tcPr>
            <w:tcW w:w="1388" w:type="pct"/>
            <w:vAlign w:val="center"/>
          </w:tcPr>
          <w:p w:rsidR="007A0707" w:rsidRPr="007A0707" w:rsidP="000A0C98" w14:paraId="12D1C507" w14:textId="6FEC2B10">
            <w:pPr>
              <w:rPr>
                <w:rFonts w:ascii="Calibri" w:hAnsi="Calibri" w:cs="Calibri"/>
                <w:sz w:val="20"/>
                <w:szCs w:val="20"/>
              </w:rPr>
            </w:pPr>
            <w:sdt>
              <w:sdtPr>
                <w:rPr>
                  <w:rFonts w:ascii="Calibri" w:hAnsi="Calibri" w:cs="Calibri"/>
                  <w:sz w:val="20"/>
                  <w:szCs w:val="20"/>
                  <w:shd w:val="clear" w:color="auto" w:fill="E6E6E6"/>
                </w:rPr>
                <w:id w:val="-158028517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Surface water</w:t>
            </w:r>
          </w:p>
          <w:p w:rsidR="007A0707" w:rsidRPr="007A0707" w:rsidP="000A0C98" w14:paraId="1480676D" w14:textId="77777777">
            <w:pPr>
              <w:rPr>
                <w:rFonts w:ascii="Calibri" w:hAnsi="Calibri" w:cs="Calibri"/>
                <w:sz w:val="20"/>
                <w:szCs w:val="20"/>
              </w:rPr>
            </w:pPr>
            <w:r w:rsidRPr="007A0707">
              <w:rPr>
                <w:rFonts w:ascii="Calibri" w:hAnsi="Calibri" w:cs="Calibri"/>
                <w:sz w:val="20"/>
                <w:szCs w:val="20"/>
              </w:rPr>
              <w:t xml:space="preserve">     Name: __________</w:t>
            </w:r>
          </w:p>
          <w:p w:rsidR="007A0707" w:rsidRPr="007A0707" w:rsidP="000A0C98" w14:paraId="1D0C77D3" w14:textId="77777777">
            <w:pPr>
              <w:rPr>
                <w:rFonts w:ascii="Calibri" w:hAnsi="Calibri" w:cs="Calibri"/>
                <w:sz w:val="20"/>
                <w:szCs w:val="20"/>
              </w:rPr>
            </w:pPr>
            <w:r w:rsidRPr="007A0707">
              <w:rPr>
                <w:rFonts w:ascii="Calibri" w:hAnsi="Calibri" w:cs="Calibri"/>
                <w:sz w:val="20"/>
                <w:szCs w:val="20"/>
              </w:rPr>
              <w:t xml:space="preserve">     Type:</w:t>
            </w:r>
          </w:p>
          <w:p w:rsidR="007A0707" w:rsidRPr="007A0707" w:rsidP="000A0C98" w14:paraId="025D881D"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684098729"/>
                <w14:checkbox>
                  <w14:checked w14:val="0"/>
                  <w14:checkedState w14:val="2612" w14:font="MS Gothic"/>
                  <w14:uncheckedState w14:val="2610" w14:font="MS Gothic"/>
                </w14:checkbox>
              </w:sdtPr>
              <w:sdtContent>
                <w:r w:rsidRPr="007A0707">
                  <w:rPr>
                    <w:rFonts w:ascii="MS Gothic" w:eastAsia="MS Gothic" w:hAnsi="MS Gothic" w:cs="MS Gothic"/>
                    <w:sz w:val="20"/>
                    <w:szCs w:val="20"/>
                    <w:shd w:val="clear" w:color="auto" w:fill="E6E6E6"/>
                  </w:rPr>
                  <w:t>☐</w:t>
                </w:r>
              </w:sdtContent>
            </w:sdt>
            <w:r w:rsidRPr="007A0707">
              <w:rPr>
                <w:rFonts w:ascii="Calibri" w:eastAsia="MS Gothic" w:hAnsi="Calibri" w:cs="Calibri"/>
                <w:sz w:val="20"/>
                <w:szCs w:val="20"/>
              </w:rPr>
              <w:t xml:space="preserve"> River/stream</w:t>
            </w:r>
          </w:p>
          <w:p w:rsidR="007A0707" w:rsidRPr="007A0707" w:rsidP="000A0C98" w14:paraId="593B6553"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1598246015"/>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Lake/pond</w:t>
            </w:r>
          </w:p>
          <w:p w:rsidR="007A0707" w:rsidRPr="007A0707" w:rsidP="000A0C98" w14:paraId="56AB021C"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1323116468"/>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Estuary</w:t>
            </w:r>
          </w:p>
          <w:p w:rsidR="007A0707" w:rsidRPr="007A0707" w:rsidP="000A0C98" w14:paraId="797CDEA9"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1115489670"/>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Marine</w:t>
            </w:r>
          </w:p>
          <w:p w:rsidR="007A0707" w:rsidRPr="007A0707" w:rsidP="000A0C98" w14:paraId="4676E837" w14:textId="286371AB">
            <w:pPr>
              <w:rPr>
                <w:rFonts w:ascii="Calibri" w:hAnsi="Calibri" w:cs="Calibri"/>
                <w:sz w:val="20"/>
                <w:szCs w:val="20"/>
              </w:rPr>
            </w:pPr>
            <w:sdt>
              <w:sdtPr>
                <w:rPr>
                  <w:rFonts w:ascii="Calibri" w:hAnsi="Calibri" w:cs="Calibri"/>
                  <w:sz w:val="20"/>
                  <w:szCs w:val="20"/>
                </w:rPr>
                <w:id w:val="821630953"/>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Publicly owned treatment works</w:t>
            </w:r>
          </w:p>
          <w:p w:rsidR="007A0707" w:rsidRPr="007A0707" w:rsidP="00421B79" w14:paraId="7A627697" w14:textId="73EA842D">
            <w:pPr>
              <w:rPr>
                <w:rFonts w:ascii="Calibri" w:eastAsia="MS Gothic" w:hAnsi="Calibri" w:cs="Calibri"/>
                <w:sz w:val="20"/>
                <w:szCs w:val="20"/>
                <w:shd w:val="clear" w:color="auto" w:fill="E6E6E6"/>
              </w:rPr>
            </w:pPr>
            <w:sdt>
              <w:sdtPr>
                <w:rPr>
                  <w:rFonts w:ascii="Calibri" w:hAnsi="Calibri" w:cs="Calibri"/>
                  <w:sz w:val="20"/>
                  <w:szCs w:val="20"/>
                  <w:shd w:val="clear" w:color="auto" w:fill="E6E6E6"/>
                </w:rPr>
                <w:id w:val="1607079099"/>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Other, specify: __________</w:t>
            </w:r>
          </w:p>
        </w:tc>
      </w:tr>
      <w:tr w14:paraId="1674FC29" w14:textId="77777777" w:rsidTr="007A0707">
        <w:tblPrEx>
          <w:tblW w:w="5000" w:type="pct"/>
          <w:jc w:val="center"/>
          <w:tblLayout w:type="fixed"/>
          <w:tblLook w:val="04A0"/>
        </w:tblPrEx>
        <w:trPr>
          <w:trHeight w:val="1430"/>
          <w:jc w:val="center"/>
        </w:trPr>
        <w:tc>
          <w:tcPr>
            <w:tcW w:w="556" w:type="pct"/>
            <w:vAlign w:val="center"/>
          </w:tcPr>
          <w:p w:rsidR="007A0707" w:rsidRPr="007A0707" w14:paraId="4BE9D733" w14:textId="77777777">
            <w:pPr>
              <w:rPr>
                <w:rFonts w:ascii="Calibri" w:hAnsi="Calibri" w:cs="Calibri"/>
                <w:sz w:val="20"/>
                <w:szCs w:val="20"/>
              </w:rPr>
            </w:pPr>
          </w:p>
          <w:p w:rsidR="007A0707" w:rsidRPr="007A0707" w14:paraId="64F1947E" w14:textId="77777777">
            <w:pPr>
              <w:pStyle w:val="ListBulletLAST"/>
              <w:numPr>
                <w:ilvl w:val="0"/>
                <w:numId w:val="0"/>
              </w:numPr>
              <w:spacing w:after="0"/>
              <w:rPr>
                <w:rFonts w:ascii="Calibri" w:eastAsia="MS Gothic" w:hAnsi="Calibri" w:cs="Calibri"/>
                <w:sz w:val="20"/>
                <w:szCs w:val="20"/>
              </w:rPr>
            </w:pPr>
          </w:p>
        </w:tc>
        <w:tc>
          <w:tcPr>
            <w:tcW w:w="521" w:type="pct"/>
            <w:vAlign w:val="center"/>
          </w:tcPr>
          <w:p w:rsidR="007A0707" w:rsidRPr="007A0707" w:rsidP="007A0707" w14:paraId="3A30A775" w14:textId="77777777">
            <w:pPr>
              <w:jc w:val="right"/>
              <w:rPr>
                <w:rFonts w:ascii="Calibri" w:hAnsi="Calibri" w:cs="Calibri"/>
                <w:noProof/>
                <w:sz w:val="20"/>
                <w:szCs w:val="20"/>
              </w:rPr>
            </w:pPr>
          </w:p>
        </w:tc>
        <w:tc>
          <w:tcPr>
            <w:tcW w:w="521" w:type="pct"/>
            <w:vAlign w:val="center"/>
          </w:tcPr>
          <w:p w:rsidR="007A0707" w:rsidRPr="007A0707" w:rsidP="007A0707" w14:paraId="71DDA878" w14:textId="77777777">
            <w:pPr>
              <w:pStyle w:val="ListBulletLAST"/>
              <w:numPr>
                <w:ilvl w:val="0"/>
                <w:numId w:val="0"/>
              </w:numPr>
              <w:spacing w:after="0"/>
              <w:jc w:val="right"/>
              <w:rPr>
                <w:rFonts w:ascii="Calibri" w:eastAsia="MS Gothic" w:hAnsi="Calibri" w:cs="Calibri"/>
                <w:sz w:val="20"/>
                <w:szCs w:val="20"/>
                <w:shd w:val="clear" w:color="auto" w:fill="E6E6E6"/>
              </w:rPr>
            </w:pPr>
          </w:p>
        </w:tc>
        <w:tc>
          <w:tcPr>
            <w:tcW w:w="695" w:type="pct"/>
            <w:vAlign w:val="center"/>
          </w:tcPr>
          <w:p w:rsidR="007A0707" w:rsidRPr="007A0707" w14:paraId="7794FC1B" w14:textId="3CADC7FA">
            <w:pPr>
              <w:pStyle w:val="ListBulletLAST"/>
              <w:numPr>
                <w:ilvl w:val="0"/>
                <w:numId w:val="0"/>
              </w:numPr>
              <w:spacing w:after="0"/>
              <w:rPr>
                <w:rFonts w:ascii="Calibri" w:eastAsia="MS Gothic" w:hAnsi="Calibri" w:cs="Calibri"/>
                <w:sz w:val="20"/>
                <w:szCs w:val="20"/>
                <w:shd w:val="clear" w:color="auto" w:fill="E6E6E6"/>
              </w:rPr>
            </w:pPr>
          </w:p>
        </w:tc>
        <w:tc>
          <w:tcPr>
            <w:tcW w:w="1319" w:type="pct"/>
            <w:vAlign w:val="center"/>
          </w:tcPr>
          <w:p w:rsidR="007A0707" w:rsidRPr="007A0707" w14:paraId="5E1ADC1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71992839"/>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Process wastewater</w:t>
            </w:r>
          </w:p>
          <w:p w:rsidR="007A0707" w:rsidRPr="007A0707" w14:paraId="477B2FA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5BE11CAC"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90614913"/>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Nonprocess wastewater</w:t>
            </w:r>
          </w:p>
          <w:p w:rsidR="007A0707" w:rsidRPr="007A0707" w14:paraId="6615D2FD"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6E4C3250"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63441108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Process area stormwater</w:t>
            </w:r>
          </w:p>
          <w:p w:rsidR="007A0707" w:rsidRPr="007A0707" w14:paraId="7C33114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4E2BF36B"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7879048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Nonprocess area stormwater</w:t>
            </w:r>
          </w:p>
          <w:p w:rsidR="007A0707" w:rsidRPr="007A0707" w14:paraId="0726231F"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5D1E082B" w14:textId="29FC63E8">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34508590"/>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Air emission control wastewater</w:t>
            </w:r>
          </w:p>
          <w:p w:rsidR="007A0707" w:rsidRPr="007A0707" w14:paraId="642C4464"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1148AA51"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208837368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Sanitary wastewater</w:t>
            </w:r>
          </w:p>
          <w:p w:rsidR="007A0707" w:rsidRPr="007A0707" w14:paraId="2BBA8DD0"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2EDF3ABB" w14:textId="6F1D856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092206615"/>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Groundwater</w:t>
            </w:r>
          </w:p>
          <w:p w:rsidR="007A0707" w:rsidRPr="007A0707" w14:paraId="44DCED6D"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p w:rsidR="007A0707" w:rsidRPr="007A0707" w14:paraId="6A8D521A"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911384306"/>
                <w14:checkbox>
                  <w14:checked w14:val="0"/>
                  <w14:checkedState w14:val="2612" w14:font="MS Gothic"/>
                  <w14:uncheckedState w14:val="2610" w14:font="MS Gothic"/>
                </w14:checkbox>
              </w:sdtPr>
              <w:sdtContent>
                <w:r w:rsidRPr="007A0707">
                  <w:rPr>
                    <w:rFonts w:ascii="MS Gothic" w:eastAsia="MS Gothic" w:hAnsi="MS Gothic" w:cs="MS Gothic"/>
                    <w:sz w:val="20"/>
                    <w:szCs w:val="20"/>
                    <w:shd w:val="clear" w:color="auto" w:fill="E6E6E6"/>
                  </w:rPr>
                  <w:t>☐</w:t>
                </w:r>
              </w:sdtContent>
            </w:sdt>
            <w:r w:rsidRPr="007A0707">
              <w:rPr>
                <w:rFonts w:ascii="Calibri" w:eastAsia="MS Gothic" w:hAnsi="Calibri" w:cs="Calibri"/>
                <w:sz w:val="20"/>
                <w:szCs w:val="20"/>
              </w:rPr>
              <w:t xml:space="preserve"> Other, specify: ______________</w:t>
            </w:r>
          </w:p>
          <w:p w:rsidR="007A0707" w:rsidRPr="007A0707" w14:paraId="1A4878B6" w14:textId="360D7ACA">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rPr>
              <w:t xml:space="preserve">     % </w:t>
            </w:r>
            <w:r w:rsidRPr="007A0707">
              <w:rPr>
                <w:rFonts w:ascii="Calibri" w:eastAsia="MS Gothic" w:hAnsi="Calibri" w:cs="Calibri"/>
                <w:sz w:val="20"/>
                <w:szCs w:val="20"/>
              </w:rPr>
              <w:t>of</w:t>
            </w:r>
            <w:r w:rsidRPr="007A0707">
              <w:rPr>
                <w:rFonts w:ascii="Calibri" w:eastAsia="MS Gothic" w:hAnsi="Calibri" w:cs="Calibri"/>
                <w:sz w:val="20"/>
                <w:szCs w:val="20"/>
              </w:rPr>
              <w:t xml:space="preserve"> total outfall flow: ___</w:t>
            </w:r>
          </w:p>
        </w:tc>
        <w:tc>
          <w:tcPr>
            <w:tcW w:w="1388" w:type="pct"/>
            <w:vAlign w:val="center"/>
          </w:tcPr>
          <w:p w:rsidR="007A0707" w:rsidRPr="007A0707" w14:paraId="694B8FF1" w14:textId="70D60028">
            <w:pPr>
              <w:rPr>
                <w:rFonts w:ascii="Calibri" w:hAnsi="Calibri" w:cs="Calibri"/>
                <w:sz w:val="20"/>
                <w:szCs w:val="20"/>
              </w:rPr>
            </w:pPr>
            <w:sdt>
              <w:sdtPr>
                <w:rPr>
                  <w:rFonts w:ascii="Calibri" w:hAnsi="Calibri" w:cs="Calibri"/>
                  <w:sz w:val="20"/>
                  <w:szCs w:val="20"/>
                  <w:shd w:val="clear" w:color="auto" w:fill="E6E6E6"/>
                </w:rPr>
                <w:id w:val="1202288673"/>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Surface water</w:t>
            </w:r>
          </w:p>
          <w:p w:rsidR="007A0707" w:rsidRPr="007A0707" w14:paraId="12DE08BD" w14:textId="7E1D9C73">
            <w:pPr>
              <w:rPr>
                <w:rFonts w:ascii="Calibri" w:hAnsi="Calibri" w:cs="Calibri"/>
                <w:sz w:val="20"/>
                <w:szCs w:val="20"/>
              </w:rPr>
            </w:pPr>
            <w:r w:rsidRPr="007A0707">
              <w:rPr>
                <w:rFonts w:ascii="Calibri" w:hAnsi="Calibri" w:cs="Calibri"/>
                <w:sz w:val="20"/>
                <w:szCs w:val="20"/>
              </w:rPr>
              <w:t xml:space="preserve">     Name: __________</w:t>
            </w:r>
          </w:p>
          <w:p w:rsidR="007A0707" w:rsidRPr="007A0707" w14:paraId="6B01FB9F" w14:textId="77777777">
            <w:pPr>
              <w:rPr>
                <w:rFonts w:ascii="Calibri" w:hAnsi="Calibri" w:cs="Calibri"/>
                <w:sz w:val="20"/>
                <w:szCs w:val="20"/>
              </w:rPr>
            </w:pPr>
            <w:r w:rsidRPr="007A0707">
              <w:rPr>
                <w:rFonts w:ascii="Calibri" w:hAnsi="Calibri" w:cs="Calibri"/>
                <w:sz w:val="20"/>
                <w:szCs w:val="20"/>
              </w:rPr>
              <w:t xml:space="preserve">     Type:</w:t>
            </w:r>
          </w:p>
          <w:p w:rsidR="007A0707" w:rsidRPr="007A0707" w14:paraId="461EEF1C"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597404412"/>
                <w14:checkbox>
                  <w14:checked w14:val="0"/>
                  <w14:checkedState w14:val="2612" w14:font="MS Gothic"/>
                  <w14:uncheckedState w14:val="2610" w14:font="MS Gothic"/>
                </w14:checkbox>
              </w:sdtPr>
              <w:sdtContent>
                <w:r w:rsidRPr="007A0707">
                  <w:rPr>
                    <w:rFonts w:ascii="MS Gothic" w:eastAsia="MS Gothic" w:hAnsi="MS Gothic" w:cs="MS Gothic"/>
                    <w:sz w:val="20"/>
                    <w:szCs w:val="20"/>
                    <w:shd w:val="clear" w:color="auto" w:fill="E6E6E6"/>
                  </w:rPr>
                  <w:t>☐</w:t>
                </w:r>
              </w:sdtContent>
            </w:sdt>
            <w:r w:rsidRPr="007A0707">
              <w:rPr>
                <w:rFonts w:ascii="Calibri" w:eastAsia="MS Gothic" w:hAnsi="Calibri" w:cs="Calibri"/>
                <w:sz w:val="20"/>
                <w:szCs w:val="20"/>
              </w:rPr>
              <w:t xml:space="preserve"> River/stream</w:t>
            </w:r>
          </w:p>
          <w:p w:rsidR="007A0707" w:rsidRPr="007A0707" w14:paraId="2BC7D1D3"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571116432"/>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Lake/pond</w:t>
            </w:r>
          </w:p>
          <w:p w:rsidR="007A0707" w:rsidRPr="007A0707" w14:paraId="2BC95E86"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1019824965"/>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Estuary</w:t>
            </w:r>
          </w:p>
          <w:p w:rsidR="007A0707" w:rsidRPr="007A0707" w14:paraId="673C1078" w14:textId="77777777">
            <w:pPr>
              <w:pStyle w:val="ListBulletLAST"/>
              <w:numPr>
                <w:ilvl w:val="0"/>
                <w:numId w:val="0"/>
              </w:numPr>
              <w:spacing w:after="0"/>
              <w:rPr>
                <w:rFonts w:ascii="Calibri" w:eastAsia="MS Gothic" w:hAnsi="Calibri" w:cs="Calibri"/>
                <w:sz w:val="20"/>
                <w:szCs w:val="20"/>
              </w:rPr>
            </w:pPr>
            <w:r w:rsidRPr="007A0707">
              <w:rPr>
                <w:rFonts w:ascii="Calibri" w:eastAsia="MS Gothic" w:hAnsi="Calibri" w:cs="Calibri"/>
                <w:sz w:val="20"/>
                <w:szCs w:val="20"/>
                <w:shd w:val="clear" w:color="auto" w:fill="E6E6E6"/>
              </w:rPr>
              <w:t xml:space="preserve">          </w:t>
            </w:r>
            <w:sdt>
              <w:sdtPr>
                <w:rPr>
                  <w:rFonts w:ascii="Calibri" w:eastAsia="MS Gothic" w:hAnsi="Calibri" w:cs="Calibri"/>
                  <w:sz w:val="20"/>
                  <w:szCs w:val="20"/>
                  <w:shd w:val="clear" w:color="auto" w:fill="E6E6E6"/>
                </w:rPr>
                <w:id w:val="-335146022"/>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eastAsia="MS Gothic" w:hAnsi="Calibri" w:cs="Calibri"/>
                <w:sz w:val="20"/>
                <w:szCs w:val="20"/>
              </w:rPr>
              <w:t xml:space="preserve"> Marine</w:t>
            </w:r>
          </w:p>
          <w:p w:rsidR="007A0707" w:rsidRPr="007A0707" w14:paraId="0650CAFA" w14:textId="28CD1833">
            <w:pPr>
              <w:rPr>
                <w:rFonts w:ascii="Calibri" w:hAnsi="Calibri" w:cs="Calibri"/>
                <w:sz w:val="20"/>
                <w:szCs w:val="20"/>
              </w:rPr>
            </w:pPr>
            <w:sdt>
              <w:sdtPr>
                <w:rPr>
                  <w:rFonts w:ascii="Calibri" w:hAnsi="Calibri" w:cs="Calibri"/>
                  <w:sz w:val="20"/>
                  <w:szCs w:val="20"/>
                </w:rPr>
                <w:id w:val="-578206741"/>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Publicly owned treatment works</w:t>
            </w:r>
          </w:p>
          <w:p w:rsidR="007A0707" w:rsidRPr="007A0707" w14:paraId="401590E5" w14:textId="024113E6">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shd w:val="clear" w:color="auto" w:fill="E6E6E6"/>
                </w:rPr>
                <w:id w:val="556586515"/>
                <w14:checkbox>
                  <w14:checked w14:val="0"/>
                  <w14:checkedState w14:val="2612" w14:font="MS Gothic"/>
                  <w14:uncheckedState w14:val="2610" w14:font="MS Gothic"/>
                </w14:checkbox>
              </w:sdtPr>
              <w:sdtContent>
                <w:r w:rsidRPr="007A0707">
                  <w:rPr>
                    <w:rFonts w:ascii="MS Gothic" w:eastAsia="MS Gothic" w:hAnsi="MS Gothic" w:cs="MS Gothic"/>
                    <w:sz w:val="20"/>
                    <w:szCs w:val="20"/>
                  </w:rPr>
                  <w:t>☐</w:t>
                </w:r>
              </w:sdtContent>
            </w:sdt>
            <w:r w:rsidRPr="007A0707">
              <w:rPr>
                <w:rFonts w:ascii="Calibri" w:hAnsi="Calibri" w:cs="Calibri"/>
                <w:sz w:val="20"/>
                <w:szCs w:val="20"/>
              </w:rPr>
              <w:t xml:space="preserve"> Other, specify: __________</w:t>
            </w:r>
          </w:p>
        </w:tc>
      </w:tr>
    </w:tbl>
    <w:p w:rsidR="004108DD" w:rsidRPr="00E11100" w:rsidP="004108DD" w14:paraId="20FA7754" w14:textId="77777777">
      <w:pPr>
        <w:rPr>
          <w:rFonts w:ascii="Calibri" w:hAnsi="Calibri" w:cs="Calibri"/>
        </w:rPr>
      </w:pPr>
    </w:p>
    <w:p w:rsidR="004108DD" w:rsidRPr="00E11100" w:rsidP="004108DD" w14:paraId="43C0A177" w14:textId="77777777">
      <w:pPr>
        <w:pStyle w:val="QuestionSeparator"/>
        <w:rPr>
          <w:rFonts w:ascii="Calibri" w:hAnsi="Calibri" w:cs="Calibri"/>
        </w:rPr>
      </w:pPr>
    </w:p>
    <w:p w:rsidR="004108DD" w:rsidRPr="00E11100" w:rsidP="004108DD" w14:paraId="4FFF24CD" w14:textId="77777777">
      <w:pPr>
        <w:pStyle w:val="Style1"/>
        <w:rPr>
          <w:rFonts w:ascii="Calibri" w:hAnsi="Calibri" w:cs="Calibri"/>
        </w:rPr>
      </w:pPr>
    </w:p>
    <w:p w:rsidR="004108DD" w:rsidRPr="00E11100" w:rsidP="004108DD" w14:paraId="0A33ACC2" w14:textId="77777777">
      <w:pPr>
        <w:pStyle w:val="Style1"/>
        <w:rPr>
          <w:rFonts w:ascii="Calibri" w:hAnsi="Calibri" w:cs="Calibri"/>
        </w:rPr>
      </w:pPr>
    </w:p>
    <w:p w:rsidR="004108DD" w:rsidRPr="00E11100" w:rsidP="004108DD" w14:paraId="7B77519C" w14:textId="77777777">
      <w:pPr>
        <w:pStyle w:val="Style1"/>
        <w:rPr>
          <w:rFonts w:ascii="Calibri" w:hAnsi="Calibri" w:cs="Calibri"/>
        </w:rPr>
      </w:pPr>
    </w:p>
    <w:p w:rsidR="004108DD" w:rsidRPr="00E11100" w:rsidP="004108DD" w14:paraId="2B82C449" w14:textId="77777777">
      <w:pPr>
        <w:pStyle w:val="Style1"/>
        <w:rPr>
          <w:rFonts w:ascii="Calibri" w:hAnsi="Calibri" w:cs="Calibri"/>
        </w:rPr>
      </w:pPr>
    </w:p>
    <w:p w:rsidR="004108DD" w:rsidRPr="00E11100" w:rsidP="004108DD" w14:paraId="52B0ECAD" w14:textId="77777777">
      <w:pPr>
        <w:pStyle w:val="Style1"/>
        <w:ind w:left="0"/>
        <w:rPr>
          <w:rFonts w:ascii="Calibri" w:hAnsi="Calibri" w:cs="Calibri"/>
        </w:rPr>
        <w:sectPr w:rsidSect="00E0381D">
          <w:pgSz w:w="15840" w:h="12240" w:orient="landscape"/>
          <w:pgMar w:top="1440" w:right="1440" w:bottom="1440" w:left="1440" w:header="720" w:footer="720" w:gutter="0"/>
          <w:cols w:space="720"/>
          <w:docGrid w:linePitch="360"/>
        </w:sectPr>
      </w:pPr>
    </w:p>
    <w:p w:rsidR="004108DD" w:rsidRPr="00E11100" w:rsidP="004108DD" w14:paraId="68747F9D" w14:textId="00B6DCF0">
      <w:pPr>
        <w:pStyle w:val="Heading2"/>
        <w:numPr>
          <w:ilvl w:val="0"/>
          <w:numId w:val="2"/>
        </w:numPr>
        <w:spacing w:before="120" w:after="120"/>
        <w:rPr>
          <w:rFonts w:ascii="Calibri" w:hAnsi="Calibri" w:cs="Calibri"/>
        </w:rPr>
      </w:pPr>
      <w:r>
        <w:rPr>
          <w:rFonts w:ascii="Calibri" w:hAnsi="Calibri" w:cs="Calibri"/>
        </w:rPr>
        <w:t xml:space="preserve">Complete a row in the table for each </w:t>
      </w:r>
      <w:r w:rsidR="00D00E1C">
        <w:rPr>
          <w:rFonts w:ascii="Calibri" w:hAnsi="Calibri" w:cs="Calibri"/>
        </w:rPr>
        <w:t>publicly owned treatment works</w:t>
      </w:r>
      <w:r w:rsidRPr="00E11100">
        <w:rPr>
          <w:rFonts w:ascii="Calibri" w:hAnsi="Calibri" w:cs="Calibri"/>
        </w:rPr>
        <w:t xml:space="preserve"> </w:t>
      </w:r>
      <w:r w:rsidR="003D1473">
        <w:rPr>
          <w:rFonts w:ascii="Calibri" w:hAnsi="Calibri" w:cs="Calibri"/>
        </w:rPr>
        <w:t>or</w:t>
      </w:r>
      <w:r w:rsidRPr="00E11100">
        <w:rPr>
          <w:rFonts w:ascii="Calibri" w:hAnsi="Calibri" w:cs="Calibri"/>
        </w:rPr>
        <w:t xml:space="preserve"> c</w:t>
      </w:r>
      <w:r w:rsidR="0094292E">
        <w:rPr>
          <w:rFonts w:ascii="Calibri" w:hAnsi="Calibri" w:cs="Calibri"/>
        </w:rPr>
        <w:t>entralized</w:t>
      </w:r>
      <w:r w:rsidRPr="00E11100">
        <w:rPr>
          <w:rFonts w:ascii="Calibri" w:hAnsi="Calibri" w:cs="Calibri"/>
        </w:rPr>
        <w:t xml:space="preserve"> waste treatment facility </w:t>
      </w:r>
      <w:r w:rsidR="009552F6">
        <w:rPr>
          <w:rFonts w:ascii="Calibri" w:hAnsi="Calibri" w:cs="Calibri"/>
        </w:rPr>
        <w:t xml:space="preserve">that the facility discharged wastewater to </w:t>
      </w:r>
      <w:r w:rsidRPr="00E11100">
        <w:rPr>
          <w:rFonts w:ascii="Calibri" w:hAnsi="Calibri" w:cs="Calibri"/>
        </w:rPr>
        <w:t>at any time in calendar year 2022?</w:t>
      </w:r>
    </w:p>
    <w:p w:rsidR="004108DD" w:rsidRPr="00E11100" w:rsidP="004108DD" w14:paraId="585090E9" w14:textId="2848EE0E">
      <w:pPr>
        <w:pStyle w:val="Style1"/>
        <w:rPr>
          <w:rStyle w:val="Heading2Char"/>
          <w:rFonts w:ascii="Calibri" w:hAnsi="Calibri" w:cs="Calibri"/>
        </w:rPr>
      </w:pPr>
      <w:sdt>
        <w:sdtPr>
          <w:rPr>
            <w:rFonts w:ascii="Calibri" w:eastAsia="MS Gothic" w:hAnsi="Calibri" w:cs="Calibri"/>
            <w:szCs w:val="26"/>
            <w:shd w:val="clear" w:color="auto" w:fill="E6E6E6"/>
          </w:rPr>
          <w:id w:val="13735969"/>
          <w14:checkbox>
            <w14:checked w14:val="0"/>
            <w14:checkedState w14:val="2612" w14:font="MS Gothic"/>
            <w14:uncheckedState w14:val="2610" w14:font="MS Gothic"/>
          </w14:checkbox>
        </w:sdtPr>
        <w:sdtContent>
          <w:r w:rsidRPr="00E11100">
            <w:rPr>
              <w:rFonts w:ascii="MS Gothic" w:eastAsia="MS Gothic" w:hAnsi="MS Gothic" w:cs="MS Gothic"/>
              <w:shd w:val="clear" w:color="auto" w:fill="E6E6E6"/>
            </w:rPr>
            <w:t>☐</w:t>
          </w:r>
        </w:sdtContent>
      </w:sdt>
      <w:r w:rsidRPr="00E11100">
        <w:rPr>
          <w:rFonts w:ascii="Calibri" w:hAnsi="Calibri" w:cs="Calibri"/>
        </w:rPr>
        <w:t xml:space="preserve"> </w:t>
      </w:r>
      <w:r w:rsidRPr="00E11100">
        <w:rPr>
          <w:rStyle w:val="Heading2Char"/>
          <w:rFonts w:ascii="Calibri" w:hAnsi="Calibri" w:cs="Calibri"/>
        </w:rPr>
        <w:t xml:space="preserve">Facility did not discharge wastewater to a </w:t>
      </w:r>
      <w:r w:rsidR="00D00E1C">
        <w:rPr>
          <w:rStyle w:val="Heading2Char"/>
          <w:rFonts w:ascii="Calibri" w:hAnsi="Calibri" w:cs="Calibri"/>
        </w:rPr>
        <w:t>publicly owned treatment works</w:t>
      </w:r>
      <w:r w:rsidRPr="00E11100">
        <w:rPr>
          <w:rStyle w:val="Heading2Char"/>
          <w:rFonts w:ascii="Calibri" w:hAnsi="Calibri" w:cs="Calibri"/>
        </w:rPr>
        <w:t xml:space="preserve"> or </w:t>
      </w:r>
      <w:r w:rsidR="003D1473">
        <w:rPr>
          <w:rStyle w:val="Heading2Char"/>
          <w:rFonts w:ascii="Calibri" w:hAnsi="Calibri" w:cs="Calibri"/>
        </w:rPr>
        <w:t>c</w:t>
      </w:r>
      <w:r w:rsidR="0094292E">
        <w:rPr>
          <w:rStyle w:val="Heading2Char"/>
          <w:rFonts w:ascii="Calibri" w:hAnsi="Calibri" w:cs="Calibri"/>
        </w:rPr>
        <w:t>entralized</w:t>
      </w:r>
      <w:r w:rsidRPr="00E11100">
        <w:rPr>
          <w:rStyle w:val="Heading2Char"/>
          <w:rFonts w:ascii="Calibri" w:hAnsi="Calibri" w:cs="Calibri"/>
        </w:rPr>
        <w:t xml:space="preserve"> waste treatment facility in calendar year 2022.</w:t>
      </w:r>
    </w:p>
    <w:p w:rsidR="004108DD" w:rsidP="004108DD" w14:paraId="25D4238C" w14:textId="68B78198">
      <w:pPr>
        <w:pStyle w:val="Style1"/>
        <w:ind w:firstLine="360"/>
        <w:rPr>
          <w:rFonts w:ascii="Calibri" w:hAnsi="Calibri" w:cs="Calibri"/>
        </w:rPr>
      </w:pPr>
      <w:r w:rsidRPr="00E11100">
        <w:rPr>
          <w:rFonts w:ascii="Calibri" w:hAnsi="Calibri" w:cs="Calibri"/>
        </w:rPr>
        <w:t>OR</w:t>
      </w:r>
    </w:p>
    <w:p w:rsidR="007A0707" w:rsidP="007A0707" w14:paraId="3094D619" w14:textId="58E65CFD">
      <w:pPr>
        <w:pStyle w:val="Style1"/>
        <w:rPr>
          <w:rFonts w:ascii="Calibri" w:hAnsi="Calibri" w:cs="Calibri"/>
        </w:rPr>
      </w:pPr>
    </w:p>
    <w:tbl>
      <w:tblPr>
        <w:tblStyle w:val="TableGrid"/>
        <w:tblW w:w="5000" w:type="pct"/>
        <w:jc w:val="center"/>
        <w:tblLook w:val="04A0"/>
      </w:tblPr>
      <w:tblGrid>
        <w:gridCol w:w="1890"/>
        <w:gridCol w:w="1260"/>
        <w:gridCol w:w="1619"/>
        <w:gridCol w:w="1350"/>
        <w:gridCol w:w="811"/>
        <w:gridCol w:w="902"/>
        <w:gridCol w:w="1528"/>
      </w:tblGrid>
      <w:tr w14:paraId="75F8356E" w14:textId="77777777">
        <w:tblPrEx>
          <w:tblW w:w="5000" w:type="pct"/>
          <w:jc w:val="center"/>
          <w:tblLook w:val="04A0"/>
        </w:tblPrEx>
        <w:trPr>
          <w:cantSplit/>
          <w:trHeight w:val="314"/>
          <w:tblHeader/>
          <w:jc w:val="center"/>
        </w:trPr>
        <w:tc>
          <w:tcPr>
            <w:tcW w:w="5000" w:type="pct"/>
            <w:gridSpan w:val="7"/>
            <w:tcBorders>
              <w:top w:val="nil"/>
              <w:left w:val="nil"/>
              <w:right w:val="nil"/>
            </w:tcBorders>
          </w:tcPr>
          <w:p w:rsidR="009552F6" w:rsidRPr="00E11100" w14:paraId="37BD587B" w14:textId="77777777">
            <w:pPr>
              <w:pStyle w:val="ListBulletLAST"/>
              <w:numPr>
                <w:ilvl w:val="0"/>
                <w:numId w:val="0"/>
              </w:numPr>
              <w:spacing w:before="120" w:after="120"/>
              <w:jc w:val="center"/>
              <w:rPr>
                <w:rFonts w:ascii="Calibri" w:hAnsi="Calibri" w:cs="Calibri"/>
                <w:b/>
                <w:bCs/>
                <w:noProof/>
              </w:rPr>
            </w:pPr>
            <w:r>
              <w:rPr>
                <w:rFonts w:ascii="Calibri" w:hAnsi="Calibri" w:cs="Calibri"/>
                <w:b/>
                <w:bCs/>
                <w:noProof/>
              </w:rPr>
              <w:t>Intentional PFAS Use in Metal Finishing and Electroplating Processes and Air Emission Controls Since 1995 (excluding chemical fume suppressants)</w:t>
            </w:r>
          </w:p>
        </w:tc>
      </w:tr>
      <w:tr w14:paraId="0834676F" w14:textId="77777777" w:rsidTr="009552F6">
        <w:tblPrEx>
          <w:tblW w:w="5000" w:type="pct"/>
          <w:jc w:val="center"/>
          <w:tblLook w:val="04A0"/>
        </w:tblPrEx>
        <w:trPr>
          <w:cantSplit/>
          <w:trHeight w:val="314"/>
          <w:tblHeader/>
          <w:jc w:val="center"/>
        </w:trPr>
        <w:tc>
          <w:tcPr>
            <w:tcW w:w="1010" w:type="pct"/>
            <w:vMerge w:val="restart"/>
            <w:shd w:val="clear" w:color="auto" w:fill="D9D9D9" w:themeFill="background1" w:themeFillShade="D9"/>
            <w:vAlign w:val="center"/>
          </w:tcPr>
          <w:p w:rsidR="009552F6" w:rsidRPr="00E11100" w14:paraId="4E26B97E" w14:textId="030B79A9">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Receiving Facility Type</w:t>
            </w:r>
          </w:p>
        </w:tc>
        <w:tc>
          <w:tcPr>
            <w:tcW w:w="673" w:type="pct"/>
            <w:vMerge w:val="restart"/>
            <w:shd w:val="clear" w:color="auto" w:fill="D9D9D9" w:themeFill="background1" w:themeFillShade="D9"/>
            <w:vAlign w:val="center"/>
          </w:tcPr>
          <w:p w:rsidR="009552F6" w:rsidRPr="009552F6" w:rsidP="009552F6" w14:paraId="24C88FF4" w14:textId="5474EB9F">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 xml:space="preserve">Receiving </w:t>
            </w:r>
            <w:r w:rsidRPr="009552F6">
              <w:rPr>
                <w:rFonts w:ascii="Calibri" w:hAnsi="Calibri" w:cs="Calibri"/>
                <w:b/>
                <w:bCs/>
                <w:noProof/>
                <w:sz w:val="20"/>
                <w:szCs w:val="20"/>
              </w:rPr>
              <w:t>Facility Name</w:t>
            </w:r>
          </w:p>
        </w:tc>
        <w:tc>
          <w:tcPr>
            <w:tcW w:w="2501" w:type="pct"/>
            <w:gridSpan w:val="4"/>
            <w:shd w:val="clear" w:color="auto" w:fill="D9D9D9" w:themeFill="background1" w:themeFillShade="D9"/>
            <w:vAlign w:val="center"/>
          </w:tcPr>
          <w:p w:rsidR="009552F6" w:rsidRPr="009552F6" w:rsidP="009552F6" w14:paraId="1EA9EECD" w14:textId="77540341">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 xml:space="preserve">Receiving </w:t>
            </w:r>
            <w:r w:rsidRPr="009552F6">
              <w:rPr>
                <w:rFonts w:ascii="Calibri" w:hAnsi="Calibri" w:cs="Calibri"/>
                <w:b/>
                <w:bCs/>
                <w:noProof/>
                <w:sz w:val="20"/>
                <w:szCs w:val="20"/>
              </w:rPr>
              <w:t xml:space="preserve">Facility </w:t>
            </w:r>
            <w:r>
              <w:rPr>
                <w:rFonts w:ascii="Calibri" w:hAnsi="Calibri" w:cs="Calibri"/>
                <w:b/>
                <w:bCs/>
                <w:noProof/>
                <w:sz w:val="20"/>
                <w:szCs w:val="20"/>
              </w:rPr>
              <w:t>Address</w:t>
            </w:r>
          </w:p>
        </w:tc>
        <w:tc>
          <w:tcPr>
            <w:tcW w:w="816" w:type="pct"/>
            <w:vMerge w:val="restart"/>
            <w:shd w:val="clear" w:color="auto" w:fill="D9D9D9" w:themeFill="background1" w:themeFillShade="D9"/>
            <w:vAlign w:val="center"/>
          </w:tcPr>
          <w:p w:rsidR="009552F6" w:rsidP="009552F6" w14:paraId="75187AD9" w14:textId="77777777">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Receiving Facility NPDES Permit Number</w:t>
            </w:r>
          </w:p>
          <w:p w:rsidR="009552F6" w:rsidRPr="009552F6" w:rsidP="009552F6" w14:paraId="52E3CCCB" w14:textId="6E008E62">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(if known)</w:t>
            </w:r>
          </w:p>
        </w:tc>
      </w:tr>
      <w:tr w14:paraId="5FD47A71" w14:textId="77777777" w:rsidTr="009552F6">
        <w:tblPrEx>
          <w:tblW w:w="5000" w:type="pct"/>
          <w:jc w:val="center"/>
          <w:tblLook w:val="04A0"/>
        </w:tblPrEx>
        <w:trPr>
          <w:cantSplit/>
          <w:trHeight w:val="314"/>
          <w:tblHeader/>
          <w:jc w:val="center"/>
        </w:trPr>
        <w:tc>
          <w:tcPr>
            <w:tcW w:w="1010" w:type="pct"/>
            <w:vMerge/>
            <w:shd w:val="clear" w:color="auto" w:fill="D9D9D9" w:themeFill="background1" w:themeFillShade="D9"/>
            <w:vAlign w:val="center"/>
          </w:tcPr>
          <w:p w:rsidR="009552F6" w14:paraId="1686DAA7" w14:textId="77777777">
            <w:pPr>
              <w:pStyle w:val="ListBulletLAST"/>
              <w:numPr>
                <w:ilvl w:val="0"/>
                <w:numId w:val="0"/>
              </w:numPr>
              <w:spacing w:after="0"/>
              <w:jc w:val="center"/>
              <w:rPr>
                <w:rFonts w:ascii="Calibri" w:hAnsi="Calibri" w:cs="Calibri"/>
                <w:b/>
                <w:bCs/>
                <w:noProof/>
                <w:sz w:val="20"/>
                <w:szCs w:val="20"/>
              </w:rPr>
            </w:pPr>
          </w:p>
        </w:tc>
        <w:tc>
          <w:tcPr>
            <w:tcW w:w="673" w:type="pct"/>
            <w:vMerge/>
            <w:shd w:val="clear" w:color="auto" w:fill="D9D9D9" w:themeFill="background1" w:themeFillShade="D9"/>
            <w:vAlign w:val="center"/>
          </w:tcPr>
          <w:p w:rsidR="009552F6" w:rsidP="009552F6" w14:paraId="4E7F0817" w14:textId="77777777">
            <w:pPr>
              <w:pStyle w:val="ListBulletLAST"/>
              <w:numPr>
                <w:ilvl w:val="0"/>
                <w:numId w:val="0"/>
              </w:numPr>
              <w:spacing w:after="0"/>
              <w:jc w:val="center"/>
              <w:rPr>
                <w:rFonts w:ascii="Calibri" w:hAnsi="Calibri" w:cs="Calibri"/>
                <w:b/>
                <w:bCs/>
                <w:noProof/>
                <w:sz w:val="20"/>
                <w:szCs w:val="20"/>
              </w:rPr>
            </w:pPr>
          </w:p>
        </w:tc>
        <w:tc>
          <w:tcPr>
            <w:tcW w:w="865" w:type="pct"/>
            <w:shd w:val="clear" w:color="auto" w:fill="D9D9D9" w:themeFill="background1" w:themeFillShade="D9"/>
            <w:vAlign w:val="center"/>
          </w:tcPr>
          <w:p w:rsidR="009552F6" w:rsidP="009552F6" w14:paraId="7A6648DF" w14:textId="72C02A11">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Street Address</w:t>
            </w:r>
          </w:p>
        </w:tc>
        <w:tc>
          <w:tcPr>
            <w:tcW w:w="721" w:type="pct"/>
            <w:shd w:val="clear" w:color="auto" w:fill="D9D9D9" w:themeFill="background1" w:themeFillShade="D9"/>
            <w:vAlign w:val="center"/>
          </w:tcPr>
          <w:p w:rsidR="009552F6" w:rsidP="009552F6" w14:paraId="41069024" w14:textId="786C7A99">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City</w:t>
            </w:r>
          </w:p>
        </w:tc>
        <w:tc>
          <w:tcPr>
            <w:tcW w:w="433" w:type="pct"/>
            <w:shd w:val="clear" w:color="auto" w:fill="D9D9D9" w:themeFill="background1" w:themeFillShade="D9"/>
            <w:vAlign w:val="center"/>
          </w:tcPr>
          <w:p w:rsidR="009552F6" w:rsidRPr="009552F6" w:rsidP="009552F6" w14:paraId="33D49C1B" w14:textId="3141FD3A">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State</w:t>
            </w:r>
          </w:p>
        </w:tc>
        <w:tc>
          <w:tcPr>
            <w:tcW w:w="482" w:type="pct"/>
            <w:shd w:val="clear" w:color="auto" w:fill="D9D9D9" w:themeFill="background1" w:themeFillShade="D9"/>
            <w:vAlign w:val="center"/>
          </w:tcPr>
          <w:p w:rsidR="009552F6" w:rsidRPr="009552F6" w:rsidP="009552F6" w14:paraId="7E758847" w14:textId="6B9CF54A">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ZIP Code</w:t>
            </w:r>
          </w:p>
        </w:tc>
        <w:tc>
          <w:tcPr>
            <w:tcW w:w="816" w:type="pct"/>
            <w:vMerge/>
            <w:shd w:val="clear" w:color="auto" w:fill="D9D9D9" w:themeFill="background1" w:themeFillShade="D9"/>
            <w:vAlign w:val="center"/>
          </w:tcPr>
          <w:p w:rsidR="009552F6" w:rsidRPr="009552F6" w:rsidP="009552F6" w14:paraId="7D23C1F3" w14:textId="77777777">
            <w:pPr>
              <w:pStyle w:val="ListBulletLAST"/>
              <w:numPr>
                <w:ilvl w:val="0"/>
                <w:numId w:val="0"/>
              </w:numPr>
              <w:spacing w:after="0"/>
              <w:jc w:val="center"/>
              <w:rPr>
                <w:rFonts w:ascii="Calibri" w:hAnsi="Calibri" w:cs="Calibri"/>
                <w:b/>
                <w:bCs/>
                <w:noProof/>
                <w:sz w:val="20"/>
                <w:szCs w:val="20"/>
              </w:rPr>
            </w:pPr>
          </w:p>
        </w:tc>
      </w:tr>
      <w:tr w14:paraId="13BD3721" w14:textId="77777777" w:rsidTr="009552F6">
        <w:tblPrEx>
          <w:tblW w:w="5000" w:type="pct"/>
          <w:jc w:val="center"/>
          <w:tblLook w:val="04A0"/>
        </w:tblPrEx>
        <w:trPr>
          <w:cantSplit/>
          <w:trHeight w:val="20"/>
          <w:jc w:val="center"/>
        </w:trPr>
        <w:tc>
          <w:tcPr>
            <w:tcW w:w="1010" w:type="pct"/>
            <w:vAlign w:val="center"/>
          </w:tcPr>
          <w:p w:rsidR="009552F6" w:rsidRPr="00470979" w:rsidP="009552F6" w14:paraId="26D7CD84" w14:textId="63A92D50">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56787826"/>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w:t>
            </w:r>
            <w:r>
              <w:rPr>
                <w:rFonts w:ascii="Calibri" w:eastAsia="MS Gothic" w:hAnsi="Calibri" w:cs="Calibri"/>
                <w:sz w:val="20"/>
                <w:szCs w:val="20"/>
              </w:rPr>
              <w:t>Publicly owned treatment works</w:t>
            </w:r>
          </w:p>
          <w:p w:rsidR="009552F6" w:rsidRPr="00E11100" w:rsidP="009552F6" w14:paraId="5D70BF13" w14:textId="5FE80381">
            <w:pPr>
              <w:pStyle w:val="ListBulletLAST"/>
              <w:numPr>
                <w:ilvl w:val="0"/>
                <w:numId w:val="0"/>
              </w:numPr>
              <w:spacing w:after="0"/>
              <w:rPr>
                <w:rFonts w:ascii="Calibri" w:hAnsi="Calibri" w:cs="Calibri"/>
                <w:noProof/>
                <w:sz w:val="20"/>
                <w:szCs w:val="20"/>
              </w:rPr>
            </w:pPr>
            <w:sdt>
              <w:sdtPr>
                <w:rPr>
                  <w:rFonts w:ascii="Calibri" w:eastAsia="MS Gothic" w:hAnsi="Calibri" w:cs="Calibri"/>
                  <w:sz w:val="20"/>
                  <w:szCs w:val="20"/>
                  <w:shd w:val="clear" w:color="auto" w:fill="E6E6E6"/>
                </w:rPr>
                <w:id w:val="-1405368145"/>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w:t>
            </w:r>
            <w:r>
              <w:rPr>
                <w:rFonts w:ascii="Calibri" w:eastAsia="MS Gothic" w:hAnsi="Calibri" w:cs="Calibri"/>
                <w:sz w:val="20"/>
                <w:szCs w:val="20"/>
              </w:rPr>
              <w:t>Centralized waste treatment facility</w:t>
            </w:r>
          </w:p>
        </w:tc>
        <w:tc>
          <w:tcPr>
            <w:tcW w:w="673" w:type="pct"/>
            <w:vAlign w:val="center"/>
          </w:tcPr>
          <w:p w:rsidR="009552F6" w:rsidRPr="00470979" w14:paraId="791CF2F0" w14:textId="3C14FD5E">
            <w:pPr>
              <w:pStyle w:val="ListBulletLAST"/>
              <w:numPr>
                <w:ilvl w:val="0"/>
                <w:numId w:val="0"/>
              </w:numPr>
              <w:spacing w:after="0"/>
              <w:rPr>
                <w:rFonts w:ascii="Calibri" w:eastAsia="MS Gothic" w:hAnsi="Calibri" w:cs="Calibri"/>
                <w:sz w:val="20"/>
                <w:szCs w:val="20"/>
              </w:rPr>
            </w:pPr>
          </w:p>
        </w:tc>
        <w:tc>
          <w:tcPr>
            <w:tcW w:w="865" w:type="pct"/>
            <w:vAlign w:val="center"/>
          </w:tcPr>
          <w:p w:rsidR="009552F6" w:rsidRPr="00470979" w14:paraId="66A0D792" w14:textId="77777777">
            <w:pPr>
              <w:pStyle w:val="ListBulletLAST"/>
              <w:numPr>
                <w:ilvl w:val="0"/>
                <w:numId w:val="0"/>
              </w:numPr>
              <w:spacing w:after="0"/>
              <w:jc w:val="center"/>
              <w:rPr>
                <w:rFonts w:ascii="Calibri" w:hAnsi="Calibri" w:cs="Calibri"/>
                <w:noProof/>
                <w:sz w:val="20"/>
                <w:szCs w:val="20"/>
              </w:rPr>
            </w:pPr>
          </w:p>
        </w:tc>
        <w:tc>
          <w:tcPr>
            <w:tcW w:w="721" w:type="pct"/>
            <w:vAlign w:val="center"/>
          </w:tcPr>
          <w:p w:rsidR="009552F6" w:rsidRPr="00E11100" w14:paraId="437AFBF1" w14:textId="77777777">
            <w:pPr>
              <w:pStyle w:val="ListBulletLAST"/>
              <w:numPr>
                <w:ilvl w:val="0"/>
                <w:numId w:val="0"/>
              </w:numPr>
              <w:spacing w:after="0"/>
              <w:rPr>
                <w:rFonts w:ascii="Calibri" w:hAnsi="Calibri" w:cs="Calibri"/>
                <w:noProof/>
                <w:sz w:val="20"/>
                <w:szCs w:val="20"/>
              </w:rPr>
            </w:pPr>
          </w:p>
        </w:tc>
        <w:tc>
          <w:tcPr>
            <w:tcW w:w="433" w:type="pct"/>
            <w:vAlign w:val="center"/>
          </w:tcPr>
          <w:p w:rsidR="009552F6" w:rsidRPr="00470979" w14:paraId="09EC793A" w14:textId="3E2D1D3C">
            <w:pPr>
              <w:pStyle w:val="ListBulletLAST"/>
              <w:numPr>
                <w:ilvl w:val="0"/>
                <w:numId w:val="0"/>
              </w:numPr>
              <w:spacing w:after="0"/>
              <w:rPr>
                <w:rFonts w:ascii="Calibri" w:eastAsia="MS Gothic" w:hAnsi="Calibri" w:cs="Calibri"/>
                <w:sz w:val="20"/>
                <w:szCs w:val="20"/>
                <w:shd w:val="clear" w:color="auto" w:fill="E6E6E6"/>
              </w:rPr>
            </w:pPr>
          </w:p>
        </w:tc>
        <w:tc>
          <w:tcPr>
            <w:tcW w:w="482" w:type="pct"/>
            <w:vAlign w:val="center"/>
          </w:tcPr>
          <w:p w:rsidR="009552F6" w:rsidRPr="00470979" w14:paraId="7DAA128B" w14:textId="77777777">
            <w:pPr>
              <w:pStyle w:val="ListBulletLAST"/>
              <w:numPr>
                <w:ilvl w:val="0"/>
                <w:numId w:val="0"/>
              </w:numPr>
              <w:spacing w:after="0"/>
              <w:rPr>
                <w:rFonts w:ascii="Calibri" w:eastAsia="MS Gothic" w:hAnsi="Calibri" w:cs="Calibri"/>
                <w:sz w:val="20"/>
                <w:szCs w:val="20"/>
                <w:shd w:val="clear" w:color="auto" w:fill="E6E6E6"/>
              </w:rPr>
            </w:pPr>
          </w:p>
        </w:tc>
        <w:tc>
          <w:tcPr>
            <w:tcW w:w="816" w:type="pct"/>
            <w:vAlign w:val="center"/>
          </w:tcPr>
          <w:p w:rsidR="009552F6" w:rsidRPr="00E11100" w14:paraId="24B01FB5" w14:textId="77777777">
            <w:pPr>
              <w:pStyle w:val="ListBulletLAST"/>
              <w:numPr>
                <w:ilvl w:val="0"/>
                <w:numId w:val="0"/>
              </w:numPr>
              <w:spacing w:after="0"/>
              <w:rPr>
                <w:rFonts w:ascii="Calibri" w:eastAsia="MS Gothic" w:hAnsi="Calibri" w:cs="Calibri"/>
                <w:sz w:val="20"/>
                <w:szCs w:val="20"/>
              </w:rPr>
            </w:pPr>
          </w:p>
        </w:tc>
      </w:tr>
      <w:tr w14:paraId="394DA0BD" w14:textId="77777777" w:rsidTr="009552F6">
        <w:tblPrEx>
          <w:tblW w:w="5000" w:type="pct"/>
          <w:jc w:val="center"/>
          <w:tblLook w:val="04A0"/>
        </w:tblPrEx>
        <w:trPr>
          <w:cantSplit/>
          <w:trHeight w:val="20"/>
          <w:jc w:val="center"/>
        </w:trPr>
        <w:tc>
          <w:tcPr>
            <w:tcW w:w="1010" w:type="pct"/>
            <w:vAlign w:val="center"/>
          </w:tcPr>
          <w:p w:rsidR="009552F6" w:rsidRPr="00470979" w:rsidP="009552F6" w14:paraId="4D0A683D" w14:textId="77777777">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17454932"/>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w:t>
            </w:r>
            <w:r>
              <w:rPr>
                <w:rFonts w:ascii="Calibri" w:eastAsia="MS Gothic" w:hAnsi="Calibri" w:cs="Calibri"/>
                <w:sz w:val="20"/>
                <w:szCs w:val="20"/>
              </w:rPr>
              <w:t>Publicly owned treatment works</w:t>
            </w:r>
          </w:p>
          <w:p w:rsidR="009552F6" w:rsidRPr="00E11100" w:rsidP="009552F6" w14:paraId="5CF899D5" w14:textId="62DB5523">
            <w:pPr>
              <w:pStyle w:val="ListBulletLAST"/>
              <w:numPr>
                <w:ilvl w:val="0"/>
                <w:numId w:val="0"/>
              </w:numPr>
              <w:spacing w:after="0"/>
              <w:rPr>
                <w:rFonts w:ascii="Calibri" w:eastAsia="MS Gothic" w:hAnsi="Calibri" w:cs="Calibri"/>
                <w:sz w:val="20"/>
                <w:szCs w:val="20"/>
              </w:rPr>
            </w:pPr>
            <w:sdt>
              <w:sdtPr>
                <w:rPr>
                  <w:rFonts w:ascii="Calibri" w:eastAsia="MS Gothic" w:hAnsi="Calibri" w:cs="Calibri"/>
                  <w:sz w:val="20"/>
                  <w:szCs w:val="20"/>
                  <w:shd w:val="clear" w:color="auto" w:fill="E6E6E6"/>
                </w:rPr>
                <w:id w:val="1741745443"/>
                <w14:checkbox>
                  <w14:checked w14:val="0"/>
                  <w14:checkedState w14:val="2612" w14:font="MS Gothic"/>
                  <w14:uncheckedState w14:val="2610" w14:font="MS Gothic"/>
                </w14:checkbox>
              </w:sdtPr>
              <w:sdtContent>
                <w:r w:rsidRPr="00470979">
                  <w:rPr>
                    <w:rFonts w:ascii="MS Gothic" w:eastAsia="MS Gothic" w:hAnsi="MS Gothic" w:cs="MS Gothic"/>
                    <w:sz w:val="20"/>
                    <w:szCs w:val="20"/>
                  </w:rPr>
                  <w:t>☐</w:t>
                </w:r>
              </w:sdtContent>
            </w:sdt>
            <w:r w:rsidRPr="00470979">
              <w:rPr>
                <w:rFonts w:ascii="Calibri" w:eastAsia="MS Gothic" w:hAnsi="Calibri" w:cs="Calibri"/>
                <w:sz w:val="20"/>
                <w:szCs w:val="20"/>
              </w:rPr>
              <w:t xml:space="preserve"> </w:t>
            </w:r>
            <w:r>
              <w:rPr>
                <w:rFonts w:ascii="Calibri" w:eastAsia="MS Gothic" w:hAnsi="Calibri" w:cs="Calibri"/>
                <w:sz w:val="20"/>
                <w:szCs w:val="20"/>
              </w:rPr>
              <w:t>Centralized waste treatment facility</w:t>
            </w:r>
          </w:p>
        </w:tc>
        <w:tc>
          <w:tcPr>
            <w:tcW w:w="673" w:type="pct"/>
            <w:vAlign w:val="center"/>
          </w:tcPr>
          <w:p w:rsidR="009552F6" w:rsidRPr="00470979" w:rsidP="009552F6" w14:paraId="56972C0B" w14:textId="098504EB">
            <w:pPr>
              <w:pStyle w:val="ListBulletLAST"/>
              <w:numPr>
                <w:ilvl w:val="0"/>
                <w:numId w:val="0"/>
              </w:numPr>
              <w:spacing w:after="0"/>
              <w:rPr>
                <w:rFonts w:ascii="Calibri" w:eastAsia="MS Gothic" w:hAnsi="Calibri" w:cs="Calibri"/>
                <w:sz w:val="20"/>
                <w:szCs w:val="20"/>
              </w:rPr>
            </w:pPr>
          </w:p>
        </w:tc>
        <w:tc>
          <w:tcPr>
            <w:tcW w:w="865" w:type="pct"/>
            <w:vAlign w:val="center"/>
          </w:tcPr>
          <w:p w:rsidR="009552F6" w:rsidRPr="00470979" w:rsidP="009552F6" w14:paraId="008187C1" w14:textId="77777777">
            <w:pPr>
              <w:pStyle w:val="ListBulletLAST"/>
              <w:numPr>
                <w:ilvl w:val="0"/>
                <w:numId w:val="0"/>
              </w:numPr>
              <w:spacing w:after="0"/>
              <w:jc w:val="center"/>
              <w:rPr>
                <w:rFonts w:ascii="Calibri" w:hAnsi="Calibri" w:cs="Calibri"/>
                <w:noProof/>
                <w:sz w:val="20"/>
                <w:szCs w:val="20"/>
              </w:rPr>
            </w:pPr>
          </w:p>
        </w:tc>
        <w:tc>
          <w:tcPr>
            <w:tcW w:w="721" w:type="pct"/>
            <w:vAlign w:val="center"/>
          </w:tcPr>
          <w:p w:rsidR="009552F6" w:rsidRPr="00470979" w:rsidP="009552F6" w14:paraId="04419DDB" w14:textId="77777777">
            <w:pPr>
              <w:pStyle w:val="ListBulletLAST"/>
              <w:numPr>
                <w:ilvl w:val="0"/>
                <w:numId w:val="0"/>
              </w:numPr>
              <w:spacing w:after="0"/>
              <w:rPr>
                <w:rFonts w:ascii="Calibri" w:eastAsia="MS Gothic" w:hAnsi="Calibri" w:cs="Calibri"/>
                <w:sz w:val="20"/>
                <w:szCs w:val="20"/>
                <w:shd w:val="clear" w:color="auto" w:fill="E6E6E6"/>
              </w:rPr>
            </w:pPr>
          </w:p>
        </w:tc>
        <w:tc>
          <w:tcPr>
            <w:tcW w:w="433" w:type="pct"/>
            <w:vAlign w:val="center"/>
          </w:tcPr>
          <w:p w:rsidR="009552F6" w:rsidRPr="00470979" w:rsidP="009552F6" w14:paraId="067FE0E4" w14:textId="4970DAC1">
            <w:pPr>
              <w:pStyle w:val="ListBulletLAST"/>
              <w:numPr>
                <w:ilvl w:val="0"/>
                <w:numId w:val="0"/>
              </w:numPr>
              <w:spacing w:after="0"/>
              <w:rPr>
                <w:rFonts w:ascii="Calibri" w:eastAsia="MS Gothic" w:hAnsi="Calibri" w:cs="Calibri"/>
                <w:sz w:val="20"/>
                <w:szCs w:val="20"/>
                <w:shd w:val="clear" w:color="auto" w:fill="E6E6E6"/>
              </w:rPr>
            </w:pPr>
          </w:p>
        </w:tc>
        <w:tc>
          <w:tcPr>
            <w:tcW w:w="482" w:type="pct"/>
            <w:vAlign w:val="center"/>
          </w:tcPr>
          <w:p w:rsidR="009552F6" w:rsidRPr="00470979" w:rsidP="009552F6" w14:paraId="3B6E3B87" w14:textId="77777777">
            <w:pPr>
              <w:pStyle w:val="ListBulletLAST"/>
              <w:numPr>
                <w:ilvl w:val="0"/>
                <w:numId w:val="0"/>
              </w:numPr>
              <w:spacing w:after="0"/>
              <w:rPr>
                <w:rFonts w:ascii="Calibri" w:eastAsia="MS Gothic" w:hAnsi="Calibri" w:cs="Calibri"/>
                <w:sz w:val="20"/>
                <w:szCs w:val="20"/>
                <w:shd w:val="clear" w:color="auto" w:fill="E6E6E6"/>
              </w:rPr>
            </w:pPr>
          </w:p>
        </w:tc>
        <w:tc>
          <w:tcPr>
            <w:tcW w:w="816" w:type="pct"/>
            <w:vAlign w:val="center"/>
          </w:tcPr>
          <w:p w:rsidR="009552F6" w:rsidRPr="00E11100" w:rsidP="009552F6" w14:paraId="6DB0F902" w14:textId="77777777">
            <w:pPr>
              <w:pStyle w:val="ListBulletLAST"/>
              <w:numPr>
                <w:ilvl w:val="0"/>
                <w:numId w:val="0"/>
              </w:numPr>
              <w:spacing w:after="0"/>
              <w:jc w:val="center"/>
              <w:rPr>
                <w:rFonts w:ascii="Calibri" w:hAnsi="Calibri" w:cs="Calibri"/>
                <w:noProof/>
                <w:sz w:val="20"/>
                <w:szCs w:val="20"/>
              </w:rPr>
            </w:pPr>
          </w:p>
        </w:tc>
      </w:tr>
    </w:tbl>
    <w:p w:rsidR="00123BEC" w:rsidRPr="00E11100" w:rsidP="004108DD" w14:paraId="3353361B" w14:textId="77777777">
      <w:pPr>
        <w:pStyle w:val="Style1"/>
        <w:rPr>
          <w:rFonts w:ascii="Calibri" w:hAnsi="Calibri" w:cs="Calibri"/>
        </w:rPr>
      </w:pPr>
    </w:p>
    <w:p w:rsidR="004108DD" w:rsidRPr="00E11100" w:rsidP="004108DD" w14:paraId="1196159C" w14:textId="77777777">
      <w:pPr>
        <w:pStyle w:val="QuestionSeparator"/>
        <w:rPr>
          <w:rFonts w:ascii="Calibri" w:hAnsi="Calibri" w:cs="Calibri"/>
        </w:rPr>
      </w:pPr>
    </w:p>
    <w:p w:rsidR="004108DD" w:rsidRPr="00E11100" w:rsidP="004108DD" w14:paraId="45C7ACE8" w14:textId="57FC9829">
      <w:pPr>
        <w:pStyle w:val="Heading2"/>
        <w:numPr>
          <w:ilvl w:val="0"/>
          <w:numId w:val="2"/>
        </w:numPr>
        <w:spacing w:before="120" w:after="240"/>
        <w:rPr>
          <w:rFonts w:ascii="Calibri" w:hAnsi="Calibri" w:cs="Calibri"/>
        </w:rPr>
      </w:pPr>
      <w:bookmarkStart w:id="59" w:name="_Ref104540097"/>
      <w:r w:rsidRPr="00E11100">
        <w:rPr>
          <w:rFonts w:ascii="Calibri" w:hAnsi="Calibri" w:cs="Calibri"/>
        </w:rPr>
        <w:t>Did the facility operate one or more wastewater treatment units on</w:t>
      </w:r>
      <w:r w:rsidR="00D45980">
        <w:rPr>
          <w:rFonts w:ascii="Calibri" w:hAnsi="Calibri" w:cs="Calibri"/>
        </w:rPr>
        <w:t xml:space="preserve"> </w:t>
      </w:r>
      <w:r w:rsidRPr="00E11100">
        <w:rPr>
          <w:rFonts w:ascii="Calibri" w:hAnsi="Calibri" w:cs="Calibri"/>
        </w:rPr>
        <w:t>site to treat any wastewater</w:t>
      </w:r>
      <w:r w:rsidR="00D00E1C">
        <w:rPr>
          <w:rFonts w:ascii="Calibri" w:hAnsi="Calibri" w:cs="Calibri"/>
        </w:rPr>
        <w:t xml:space="preserve"> </w:t>
      </w:r>
      <w:r w:rsidRPr="00E11100">
        <w:rPr>
          <w:rFonts w:ascii="Calibri" w:hAnsi="Calibri" w:cs="Calibri"/>
        </w:rPr>
        <w:t xml:space="preserve">prior to its </w:t>
      </w:r>
      <w:r w:rsidRPr="00E11100">
        <w:rPr>
          <w:rFonts w:ascii="Calibri" w:hAnsi="Calibri" w:cs="Calibri"/>
        </w:rPr>
        <w:t>final destination</w:t>
      </w:r>
      <w:r w:rsidRPr="00E11100">
        <w:rPr>
          <w:rFonts w:ascii="Calibri" w:hAnsi="Calibri" w:cs="Calibri"/>
        </w:rPr>
        <w:t xml:space="preserve"> during calendar year 2022?</w:t>
      </w:r>
      <w:bookmarkEnd w:id="59"/>
    </w:p>
    <w:p w:rsidR="00CA7403" w:rsidRPr="00CA7403" w:rsidP="00CA7403" w14:paraId="6E293983" w14:textId="18A47B8C">
      <w:pPr>
        <w:pStyle w:val="Style1"/>
      </w:pPr>
      <w:sdt>
        <w:sdtPr>
          <w:id w:val="1273975664"/>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No. </w:t>
      </w:r>
      <w:r w:rsidRPr="00CA7403">
        <w:rPr>
          <w:b/>
          <w:bCs/>
        </w:rPr>
        <w:t xml:space="preserve">Skip to Question </w:t>
      </w:r>
      <w:r w:rsidR="00326C58">
        <w:rPr>
          <w:b/>
          <w:bCs/>
        </w:rPr>
        <w:fldChar w:fldCharType="begin"/>
      </w:r>
      <w:r w:rsidR="00326C58">
        <w:rPr>
          <w:b/>
          <w:bCs/>
        </w:rPr>
        <w:instrText xml:space="preserve"> REF _Ref127810676 \r \h </w:instrText>
      </w:r>
      <w:r w:rsidR="00326C58">
        <w:rPr>
          <w:b/>
          <w:bCs/>
        </w:rPr>
        <w:fldChar w:fldCharType="separate"/>
      </w:r>
      <w:r w:rsidR="00FD5684">
        <w:rPr>
          <w:b/>
          <w:bCs/>
        </w:rPr>
        <w:t>37</w:t>
      </w:r>
      <w:r w:rsidR="00326C58">
        <w:rPr>
          <w:b/>
          <w:bCs/>
        </w:rPr>
        <w:fldChar w:fldCharType="end"/>
      </w:r>
      <w:r w:rsidRPr="00CA7403">
        <w:rPr>
          <w:b/>
          <w:bCs/>
        </w:rPr>
        <w:t>.</w:t>
      </w:r>
    </w:p>
    <w:p w:rsidR="004108DD" w:rsidRPr="00CA7403" w:rsidP="00CA7403" w14:paraId="184112B5" w14:textId="1BFA8878">
      <w:pPr>
        <w:pStyle w:val="Style1"/>
      </w:pPr>
      <w:sdt>
        <w:sdtPr>
          <w:id w:val="940802425"/>
          <w14:checkbox>
            <w14:checked w14:val="0"/>
            <w14:checkedState w14:val="2612" w14:font="MS Gothic"/>
            <w14:uncheckedState w14:val="2610" w14:font="MS Gothic"/>
          </w14:checkbox>
        </w:sdtPr>
        <w:sdtContent>
          <w:r w:rsidRPr="00CA7403">
            <w:rPr>
              <w:rFonts w:ascii="MS Gothic" w:eastAsia="MS Gothic" w:hAnsi="MS Gothic" w:cs="MS Gothic"/>
            </w:rPr>
            <w:t>☐</w:t>
          </w:r>
        </w:sdtContent>
      </w:sdt>
      <w:r w:rsidRPr="00CA7403">
        <w:t xml:space="preserve"> Yes</w:t>
      </w:r>
    </w:p>
    <w:p w:rsidR="004108DD" w:rsidP="004108DD" w14:paraId="6420FF09" w14:textId="45F0DF3D">
      <w:pPr>
        <w:pStyle w:val="QuestionSeparator"/>
        <w:rPr>
          <w:rFonts w:ascii="Calibri" w:hAnsi="Calibri" w:cs="Calibri"/>
        </w:rPr>
      </w:pPr>
    </w:p>
    <w:p w:rsidR="00E00243" w:rsidP="004108DD" w14:paraId="1A4D9617" w14:textId="77777777">
      <w:pPr>
        <w:pStyle w:val="QuestionSeparator"/>
        <w:rPr>
          <w:rFonts w:ascii="Calibri" w:hAnsi="Calibri" w:cs="Calibri"/>
        </w:rPr>
      </w:pPr>
    </w:p>
    <w:p w:rsidR="00E00243" w:rsidP="004108DD" w14:paraId="3041DC42" w14:textId="77777777">
      <w:pPr>
        <w:pStyle w:val="QuestionSeparator"/>
        <w:rPr>
          <w:rFonts w:ascii="Calibri" w:hAnsi="Calibri" w:cs="Calibri"/>
        </w:rPr>
      </w:pPr>
    </w:p>
    <w:p w:rsidR="00E00243" w:rsidP="00E00243" w14:paraId="53B155FE" w14:textId="77777777">
      <w:pPr>
        <w:pStyle w:val="Style1"/>
        <w:sectPr>
          <w:pgSz w:w="12240" w:h="15840"/>
          <w:pgMar w:top="1440" w:right="1440" w:bottom="1440" w:left="1440" w:header="720" w:footer="720" w:gutter="0"/>
          <w:cols w:space="720"/>
          <w:docGrid w:linePitch="360"/>
        </w:sectPr>
      </w:pPr>
    </w:p>
    <w:p w:rsidR="004108DD" w:rsidRPr="001F419C" w:rsidP="001F419C" w14:paraId="4A29D17A" w14:textId="57948C8B">
      <w:pPr>
        <w:pStyle w:val="Heading2"/>
        <w:numPr>
          <w:ilvl w:val="0"/>
          <w:numId w:val="2"/>
        </w:numPr>
        <w:spacing w:before="120" w:after="240"/>
        <w:rPr>
          <w:rFonts w:ascii="Calibri" w:hAnsi="Calibri" w:cs="Calibri"/>
        </w:rPr>
      </w:pPr>
      <w:bookmarkStart w:id="60" w:name="_Ref104538714"/>
      <w:bookmarkStart w:id="61" w:name="_Ref104541865"/>
      <w:r w:rsidRPr="001F419C">
        <w:rPr>
          <w:rFonts w:ascii="Calibri" w:hAnsi="Calibri" w:cs="Calibri"/>
        </w:rPr>
        <w:t>Complete a row in the table below for each onsite wastewater treatment unit used to treat any wastewater generated on</w:t>
      </w:r>
      <w:r w:rsidRPr="001F419C" w:rsidR="00D45980">
        <w:rPr>
          <w:rFonts w:ascii="Calibri" w:hAnsi="Calibri" w:cs="Calibri"/>
        </w:rPr>
        <w:t xml:space="preserve"> </w:t>
      </w:r>
      <w:r w:rsidRPr="001F419C">
        <w:rPr>
          <w:rFonts w:ascii="Calibri" w:hAnsi="Calibri" w:cs="Calibri"/>
        </w:rPr>
        <w:t>site or transferred to the facility during calendar year 2022.</w:t>
      </w:r>
      <w:bookmarkEnd w:id="60"/>
      <w:r w:rsidRPr="001F419C">
        <w:rPr>
          <w:rFonts w:ascii="Calibri" w:hAnsi="Calibri" w:cs="Calibri"/>
        </w:rPr>
        <w:t xml:space="preserve"> </w:t>
      </w:r>
      <w:r w:rsidRPr="001F419C" w:rsidR="00E00243">
        <w:rPr>
          <w:rFonts w:ascii="Calibri" w:hAnsi="Calibri" w:cs="Calibri"/>
        </w:rPr>
        <w:t xml:space="preserve">A list of common wastewater treatment units is provided </w:t>
      </w:r>
      <w:r w:rsidRPr="001F419C" w:rsidR="00232D27">
        <w:rPr>
          <w:rFonts w:ascii="Calibri" w:hAnsi="Calibri" w:cs="Calibri"/>
        </w:rPr>
        <w:t xml:space="preserve">in the table and these terms are defined </w:t>
      </w:r>
      <w:r w:rsidRPr="001F419C" w:rsidR="00E00243">
        <w:rPr>
          <w:rFonts w:ascii="Calibri" w:hAnsi="Calibri" w:cs="Calibri"/>
        </w:rPr>
        <w:t>in the</w:t>
      </w:r>
      <w:r w:rsidRPr="001F419C" w:rsidR="001F419C">
        <w:rPr>
          <w:rFonts w:ascii="Calibri" w:hAnsi="Calibri" w:cs="Calibri"/>
        </w:rPr>
        <w:t xml:space="preserve"> </w:t>
      </w:r>
      <w:r w:rsidRPr="001F419C" w:rsidR="001F419C">
        <w:rPr>
          <w:rFonts w:ascii="Calibri" w:hAnsi="Calibri" w:cs="Calibri"/>
        </w:rPr>
        <w:fldChar w:fldCharType="begin"/>
      </w:r>
      <w:r w:rsidRPr="001F419C" w:rsidR="001F419C">
        <w:rPr>
          <w:rFonts w:ascii="Calibri" w:hAnsi="Calibri" w:cs="Calibri"/>
        </w:rPr>
        <w:instrText xml:space="preserve"> REF _Ref127868241 \h </w:instrText>
      </w:r>
      <w:r w:rsidR="001F419C">
        <w:rPr>
          <w:rFonts w:ascii="Calibri" w:hAnsi="Calibri" w:cs="Calibri"/>
        </w:rPr>
        <w:instrText xml:space="preserve"> \* MERGEFORMAT </w:instrText>
      </w:r>
      <w:r w:rsidRPr="001F419C" w:rsidR="001F419C">
        <w:rPr>
          <w:rFonts w:ascii="Calibri" w:hAnsi="Calibri" w:cs="Calibri"/>
        </w:rPr>
        <w:fldChar w:fldCharType="separate"/>
      </w:r>
      <w:r w:rsidRPr="00A1404B" w:rsidR="00FD5684">
        <w:rPr>
          <w:rFonts w:ascii="Calibri" w:hAnsi="Calibri" w:cs="Calibri"/>
        </w:rPr>
        <w:t>GLOSSARY</w:t>
      </w:r>
      <w:r w:rsidRPr="001F419C" w:rsidR="001F419C">
        <w:rPr>
          <w:rFonts w:ascii="Calibri" w:hAnsi="Calibri" w:cs="Calibri"/>
        </w:rPr>
        <w:fldChar w:fldCharType="end"/>
      </w:r>
      <w:r w:rsidRPr="001F419C" w:rsidR="00E00243">
        <w:rPr>
          <w:rFonts w:ascii="Calibri" w:hAnsi="Calibri" w:cs="Calibri"/>
        </w:rPr>
        <w:t xml:space="preserve">. </w:t>
      </w:r>
      <w:r w:rsidRPr="001F419C">
        <w:rPr>
          <w:rFonts w:ascii="Calibri" w:hAnsi="Calibri" w:cs="Calibri"/>
        </w:rPr>
        <w:t xml:space="preserve">If a wastewater treatment unit is used that is not included in the list, or if a unique variation of a listed wastewater treatment process is used, please include this information in the space provided. If the facility operates more than one treatment unit of a specific type (e.g., two clarifiers operated in series or in parallel), report each individual unit in a separate row of the table. The treatment units documented in the table below should match the </w:t>
      </w:r>
      <w:r w:rsidRPr="001F419C" w:rsidR="0007398A">
        <w:rPr>
          <w:rFonts w:ascii="Calibri" w:hAnsi="Calibri" w:cs="Calibri"/>
        </w:rPr>
        <w:t>wastewater</w:t>
      </w:r>
      <w:r w:rsidRPr="001F419C">
        <w:rPr>
          <w:rFonts w:ascii="Calibri" w:hAnsi="Calibri" w:cs="Calibri"/>
        </w:rPr>
        <w:t xml:space="preserve"> flow diagram(s) provided in response to </w:t>
      </w:r>
      <w:r w:rsidRPr="001F419C">
        <w:rPr>
          <w:rFonts w:ascii="Calibri" w:hAnsi="Calibri" w:cs="Calibri"/>
        </w:rPr>
        <w:fldChar w:fldCharType="begin"/>
      </w:r>
      <w:r w:rsidRPr="001F419C">
        <w:rPr>
          <w:rFonts w:ascii="Calibri" w:hAnsi="Calibri" w:cs="Calibri"/>
        </w:rPr>
        <w:instrText xml:space="preserve"> REF _Ref103938606 \r \h </w:instrText>
      </w:r>
      <w:r w:rsidRPr="001F419C" w:rsidR="001F419C">
        <w:rPr>
          <w:rFonts w:ascii="Calibri" w:hAnsi="Calibri" w:cs="Calibri"/>
        </w:rPr>
        <w:instrText xml:space="preserve"> \* MERGEFORMAT </w:instrText>
      </w:r>
      <w:r w:rsidRPr="001F419C">
        <w:rPr>
          <w:rFonts w:ascii="Calibri" w:hAnsi="Calibri" w:cs="Calibri"/>
        </w:rPr>
        <w:fldChar w:fldCharType="separate"/>
      </w:r>
      <w:r w:rsidR="00FD5684">
        <w:rPr>
          <w:rFonts w:ascii="Calibri" w:hAnsi="Calibri" w:cs="Calibri"/>
        </w:rPr>
        <w:t>Section 4</w:t>
      </w:r>
      <w:r w:rsidRPr="001F419C">
        <w:rPr>
          <w:rFonts w:ascii="Calibri" w:hAnsi="Calibri" w:cs="Calibri"/>
        </w:rPr>
        <w:fldChar w:fldCharType="end"/>
      </w:r>
      <w:r w:rsidRPr="001F419C">
        <w:rPr>
          <w:rFonts w:ascii="Calibri" w:hAnsi="Calibri" w:cs="Calibri"/>
        </w:rPr>
        <w:t>.</w:t>
      </w:r>
      <w:bookmarkEnd w:id="61"/>
    </w:p>
    <w:p w:rsidR="004108DD" w:rsidP="001F419C" w14:paraId="415607F7" w14:textId="73E0C5A7">
      <w:pPr>
        <w:pStyle w:val="Style1"/>
      </w:pPr>
      <w:r w:rsidRPr="00E11100">
        <w:t xml:space="preserve">If the treatment unit was installed </w:t>
      </w:r>
      <w:r w:rsidR="00B515A9">
        <w:t>after</w:t>
      </w:r>
      <w:r w:rsidRPr="00E11100" w:rsidR="008D49F9">
        <w:t xml:space="preserve"> </w:t>
      </w:r>
      <w:r w:rsidRPr="00E11100">
        <w:t>January 1, 2018, attach any available costing information. Indicate by selecting “Yes” in the “Cost Information Provided</w:t>
      </w:r>
      <w:r w:rsidR="009552F6">
        <w:t xml:space="preserve"> as Attachment</w:t>
      </w:r>
      <w:r w:rsidRPr="00E11100">
        <w:t xml:space="preserve">” field for which units this information is provided; for all other units, select “No.” </w:t>
      </w:r>
      <w:r w:rsidRPr="00390E47" w:rsidR="00390E47">
        <w:t xml:space="preserve">See the </w:t>
      </w:r>
      <w:r w:rsidR="00E00243">
        <w:fldChar w:fldCharType="begin"/>
      </w:r>
      <w:r w:rsidR="00E00243">
        <w:instrText xml:space="preserve"> REF _Ref103942121 \h </w:instrText>
      </w:r>
      <w:r w:rsidR="001F419C">
        <w:instrText xml:space="preserve"> \* MERGEFORMAT </w:instrText>
      </w:r>
      <w:r w:rsidR="00E00243">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sidR="00E00243">
        <w:fldChar w:fldCharType="end"/>
      </w:r>
      <w:r w:rsidRPr="00390E47" w:rsidR="00390E47">
        <w:t xml:space="preserve"> section for guidance on submitting</w:t>
      </w:r>
      <w:r w:rsidR="00916E65">
        <w:t xml:space="preserve"> hardcopy or</w:t>
      </w:r>
      <w:r w:rsidRPr="00390E47" w:rsidR="00390E47">
        <w:t xml:space="preserve"> electronic copies of </w:t>
      </w:r>
      <w:r w:rsidR="00390E47">
        <w:t xml:space="preserve">cost estimates </w:t>
      </w:r>
      <w:r w:rsidRPr="00390E47" w:rsidR="00390E47">
        <w:t>and other attachments with the completed questionnaire.</w:t>
      </w:r>
    </w:p>
    <w:tbl>
      <w:tblPr>
        <w:tblStyle w:val="TableGrid"/>
        <w:tblW w:w="5000" w:type="pct"/>
        <w:tblLook w:val="04A0"/>
      </w:tblPr>
      <w:tblGrid>
        <w:gridCol w:w="1529"/>
        <w:gridCol w:w="3421"/>
        <w:gridCol w:w="1620"/>
        <w:gridCol w:w="1441"/>
        <w:gridCol w:w="1799"/>
        <w:gridCol w:w="1527"/>
        <w:gridCol w:w="1623"/>
      </w:tblGrid>
      <w:tr w14:paraId="6CFF6ABF" w14:textId="77777777" w:rsidTr="009552F6">
        <w:tblPrEx>
          <w:tblW w:w="5000" w:type="pct"/>
          <w:tblLook w:val="04A0"/>
        </w:tblPrEx>
        <w:trPr>
          <w:cantSplit/>
          <w:tblHeader/>
        </w:trPr>
        <w:tc>
          <w:tcPr>
            <w:tcW w:w="5000" w:type="pct"/>
            <w:gridSpan w:val="7"/>
            <w:tcBorders>
              <w:top w:val="nil"/>
              <w:left w:val="nil"/>
              <w:right w:val="nil"/>
            </w:tcBorders>
          </w:tcPr>
          <w:p w:rsidR="00E00243" w:rsidRPr="00E11100" w14:paraId="06E07BF0" w14:textId="77777777">
            <w:pPr>
              <w:pStyle w:val="ListParagraph"/>
              <w:spacing w:before="120" w:after="120"/>
              <w:ind w:left="0"/>
              <w:contextualSpacing w:val="0"/>
              <w:jc w:val="center"/>
              <w:rPr>
                <w:rFonts w:ascii="Calibri" w:hAnsi="Calibri" w:cs="Calibri"/>
                <w:b/>
                <w:bCs/>
                <w:sz w:val="20"/>
                <w:szCs w:val="20"/>
              </w:rPr>
            </w:pPr>
            <w:r w:rsidRPr="00E11100">
              <w:rPr>
                <w:rFonts w:ascii="Calibri" w:hAnsi="Calibri" w:cs="Calibri"/>
                <w:b/>
                <w:bCs/>
                <w:sz w:val="22"/>
                <w:szCs w:val="22"/>
              </w:rPr>
              <w:t xml:space="preserve">Onsite Wastewater Treatment Units Operated </w:t>
            </w:r>
            <w:r>
              <w:rPr>
                <w:rFonts w:ascii="Calibri" w:hAnsi="Calibri" w:cs="Calibri"/>
                <w:b/>
                <w:bCs/>
                <w:sz w:val="22"/>
                <w:szCs w:val="22"/>
              </w:rPr>
              <w:t>During</w:t>
            </w:r>
            <w:r w:rsidRPr="00E11100">
              <w:rPr>
                <w:rFonts w:ascii="Calibri" w:hAnsi="Calibri" w:cs="Calibri"/>
                <w:b/>
                <w:bCs/>
                <w:sz w:val="22"/>
                <w:szCs w:val="22"/>
              </w:rPr>
              <w:t xml:space="preserve"> 2022</w:t>
            </w:r>
          </w:p>
        </w:tc>
      </w:tr>
      <w:tr w14:paraId="26810E17" w14:textId="77777777" w:rsidTr="009552F6">
        <w:tblPrEx>
          <w:tblW w:w="5000" w:type="pct"/>
          <w:tblLook w:val="04A0"/>
        </w:tblPrEx>
        <w:trPr>
          <w:cantSplit/>
          <w:tblHeader/>
        </w:trPr>
        <w:tc>
          <w:tcPr>
            <w:tcW w:w="590" w:type="pct"/>
            <w:shd w:val="clear" w:color="auto" w:fill="D9D9D9" w:themeFill="background1" w:themeFillShade="D9"/>
            <w:vAlign w:val="center"/>
          </w:tcPr>
          <w:p w:rsidR="00564B19" w:rsidRPr="00E11100" w:rsidP="00C559EF" w14:paraId="1DAF02F2" w14:textId="77777777">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Treatment Unit Name</w:t>
            </w:r>
          </w:p>
        </w:tc>
        <w:tc>
          <w:tcPr>
            <w:tcW w:w="1320" w:type="pct"/>
            <w:shd w:val="clear" w:color="auto" w:fill="D9D9D9" w:themeFill="background1" w:themeFillShade="D9"/>
            <w:vAlign w:val="center"/>
          </w:tcPr>
          <w:p w:rsidR="00564B19" w:rsidP="00C559EF" w14:paraId="582A9DD9" w14:textId="77777777">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Treatment Unit Type</w:t>
            </w:r>
          </w:p>
          <w:p w:rsidR="00564B19" w:rsidRPr="00E00243" w:rsidP="00C559EF" w14:paraId="5E10C492" w14:textId="5674CEB0">
            <w:pPr>
              <w:pStyle w:val="ListParagraph"/>
              <w:ind w:left="0"/>
              <w:contextualSpacing w:val="0"/>
              <w:jc w:val="center"/>
              <w:rPr>
                <w:rFonts w:ascii="Calibri" w:hAnsi="Calibri" w:cs="Calibri"/>
                <w:sz w:val="20"/>
                <w:szCs w:val="20"/>
              </w:rPr>
            </w:pPr>
            <w:r>
              <w:rPr>
                <w:rFonts w:ascii="Calibri" w:hAnsi="Calibri" w:cs="Calibri"/>
                <w:sz w:val="20"/>
                <w:szCs w:val="20"/>
              </w:rPr>
              <w:t>(</w:t>
            </w:r>
            <w:r>
              <w:rPr>
                <w:rFonts w:ascii="Calibri" w:hAnsi="Calibri" w:cs="Calibri"/>
                <w:sz w:val="20"/>
                <w:szCs w:val="20"/>
              </w:rPr>
              <w:t>select</w:t>
            </w:r>
            <w:r>
              <w:rPr>
                <w:rFonts w:ascii="Calibri" w:hAnsi="Calibri" w:cs="Calibri"/>
                <w:sz w:val="20"/>
                <w:szCs w:val="20"/>
              </w:rPr>
              <w:t xml:space="preserve"> only one)</w:t>
            </w:r>
          </w:p>
        </w:tc>
        <w:tc>
          <w:tcPr>
            <w:tcW w:w="625" w:type="pct"/>
            <w:shd w:val="clear" w:color="auto" w:fill="D9D9D9" w:themeFill="background1" w:themeFillShade="D9"/>
            <w:vAlign w:val="center"/>
          </w:tcPr>
          <w:p w:rsidR="00564B19" w:rsidRPr="00E11100" w:rsidP="00564B19" w14:paraId="6E770938" w14:textId="64FE23A6">
            <w:pPr>
              <w:pStyle w:val="ListBulletLAST"/>
              <w:numPr>
                <w:ilvl w:val="0"/>
                <w:numId w:val="0"/>
              </w:numPr>
              <w:spacing w:after="0"/>
              <w:jc w:val="center"/>
              <w:rPr>
                <w:rFonts w:ascii="Calibri" w:hAnsi="Calibri" w:cs="Calibri"/>
                <w:b/>
                <w:bCs/>
                <w:noProof/>
                <w:sz w:val="20"/>
                <w:szCs w:val="20"/>
              </w:rPr>
            </w:pPr>
            <w:r>
              <w:rPr>
                <w:rFonts w:ascii="Calibri" w:hAnsi="Calibri" w:cs="Calibri"/>
                <w:b/>
                <w:bCs/>
                <w:noProof/>
                <w:sz w:val="20"/>
                <w:szCs w:val="20"/>
              </w:rPr>
              <w:t xml:space="preserve">Total Annual Influent </w:t>
            </w:r>
            <w:r w:rsidR="00695E23">
              <w:rPr>
                <w:rFonts w:ascii="Calibri" w:hAnsi="Calibri" w:cs="Calibri"/>
                <w:b/>
                <w:bCs/>
                <w:noProof/>
                <w:sz w:val="20"/>
                <w:szCs w:val="20"/>
              </w:rPr>
              <w:t>in</w:t>
            </w:r>
            <w:r>
              <w:rPr>
                <w:rFonts w:ascii="Calibri" w:hAnsi="Calibri" w:cs="Calibri"/>
                <w:b/>
                <w:bCs/>
                <w:noProof/>
                <w:sz w:val="20"/>
                <w:szCs w:val="20"/>
              </w:rPr>
              <w:t xml:space="preserve"> 2022</w:t>
            </w:r>
          </w:p>
          <w:p w:rsidR="00564B19" w:rsidRPr="00E11100" w:rsidP="00564B19" w14:paraId="17EC8C67" w14:textId="44EF6A0E">
            <w:pPr>
              <w:pStyle w:val="ListParagraph"/>
              <w:ind w:left="0"/>
              <w:contextualSpacing w:val="0"/>
              <w:jc w:val="center"/>
              <w:rPr>
                <w:rFonts w:ascii="Calibri" w:hAnsi="Calibri" w:cs="Calibri"/>
                <w:b/>
                <w:bCs/>
                <w:sz w:val="20"/>
                <w:szCs w:val="20"/>
              </w:rPr>
            </w:pPr>
            <w:r w:rsidRPr="00E11100">
              <w:rPr>
                <w:rFonts w:ascii="Calibri" w:hAnsi="Calibri" w:cs="Calibri"/>
                <w:noProof/>
                <w:sz w:val="20"/>
                <w:szCs w:val="20"/>
              </w:rPr>
              <w:t>(</w:t>
            </w:r>
            <w:r>
              <w:rPr>
                <w:rFonts w:ascii="Calibri" w:hAnsi="Calibri" w:cs="Calibri"/>
                <w:noProof/>
                <w:sz w:val="20"/>
                <w:szCs w:val="20"/>
              </w:rPr>
              <w:t>g</w:t>
            </w:r>
            <w:r w:rsidR="00A21CDB">
              <w:rPr>
                <w:rFonts w:ascii="Calibri" w:hAnsi="Calibri" w:cs="Calibri"/>
                <w:noProof/>
                <w:sz w:val="20"/>
                <w:szCs w:val="20"/>
              </w:rPr>
              <w:t>al</w:t>
            </w:r>
            <w:r w:rsidRPr="00E11100">
              <w:rPr>
                <w:rFonts w:ascii="Calibri" w:hAnsi="Calibri" w:cs="Calibri"/>
                <w:noProof/>
                <w:sz w:val="20"/>
                <w:szCs w:val="20"/>
              </w:rPr>
              <w:t>)</w:t>
            </w:r>
          </w:p>
        </w:tc>
        <w:tc>
          <w:tcPr>
            <w:tcW w:w="556" w:type="pct"/>
            <w:shd w:val="clear" w:color="auto" w:fill="D9D9D9" w:themeFill="background1" w:themeFillShade="D9"/>
            <w:vAlign w:val="center"/>
          </w:tcPr>
          <w:p w:rsidR="00564B19" w:rsidRPr="00E11100" w:rsidP="00C559EF" w14:paraId="7DB999EC" w14:textId="77777777">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Technology Vendor Name</w:t>
            </w:r>
          </w:p>
        </w:tc>
        <w:tc>
          <w:tcPr>
            <w:tcW w:w="694" w:type="pct"/>
            <w:shd w:val="clear" w:color="auto" w:fill="D9D9D9" w:themeFill="background1" w:themeFillShade="D9"/>
            <w:vAlign w:val="center"/>
          </w:tcPr>
          <w:p w:rsidR="00564B19" w:rsidP="00C559EF" w14:paraId="79784F06" w14:textId="77777777">
            <w:pPr>
              <w:pStyle w:val="ListParagraph"/>
              <w:ind w:left="0"/>
              <w:contextualSpacing w:val="0"/>
              <w:jc w:val="center"/>
              <w:rPr>
                <w:rFonts w:ascii="Calibri" w:hAnsi="Calibri" w:cs="Calibri"/>
                <w:b/>
                <w:bCs/>
                <w:sz w:val="20"/>
                <w:szCs w:val="20"/>
              </w:rPr>
            </w:pPr>
            <w:r>
              <w:rPr>
                <w:rFonts w:ascii="Calibri" w:hAnsi="Calibri" w:cs="Calibri"/>
                <w:b/>
                <w:bCs/>
                <w:sz w:val="20"/>
                <w:szCs w:val="20"/>
              </w:rPr>
              <w:t>Treatment Media Replacement Frequency</w:t>
            </w:r>
          </w:p>
          <w:p w:rsidR="00564B19" w:rsidRPr="00E11100" w:rsidP="00C559EF" w14:paraId="5452F8DB" w14:textId="177C9484">
            <w:pPr>
              <w:pStyle w:val="ListParagraph"/>
              <w:ind w:left="0"/>
              <w:contextualSpacing w:val="0"/>
              <w:jc w:val="center"/>
              <w:rPr>
                <w:rFonts w:ascii="Calibri" w:hAnsi="Calibri" w:cs="Calibri"/>
                <w:b/>
                <w:bCs/>
                <w:sz w:val="20"/>
                <w:szCs w:val="20"/>
              </w:rPr>
            </w:pPr>
            <w:r>
              <w:rPr>
                <w:rFonts w:ascii="Calibri" w:hAnsi="Calibri" w:cs="Calibri"/>
                <w:sz w:val="20"/>
                <w:szCs w:val="20"/>
              </w:rPr>
              <w:t>(</w:t>
            </w:r>
            <w:r>
              <w:rPr>
                <w:rFonts w:ascii="Calibri" w:hAnsi="Calibri" w:cs="Calibri"/>
                <w:sz w:val="20"/>
                <w:szCs w:val="20"/>
              </w:rPr>
              <w:t>if</w:t>
            </w:r>
            <w:r>
              <w:rPr>
                <w:rFonts w:ascii="Calibri" w:hAnsi="Calibri" w:cs="Calibri"/>
                <w:sz w:val="20"/>
                <w:szCs w:val="20"/>
              </w:rPr>
              <w:t xml:space="preserve"> applicable)</w:t>
            </w:r>
          </w:p>
        </w:tc>
        <w:tc>
          <w:tcPr>
            <w:tcW w:w="589" w:type="pct"/>
            <w:shd w:val="clear" w:color="auto" w:fill="D9D9D9" w:themeFill="background1" w:themeFillShade="D9"/>
            <w:vAlign w:val="center"/>
          </w:tcPr>
          <w:p w:rsidR="00564B19" w:rsidRPr="00C559EF" w:rsidP="00C559EF" w14:paraId="0E21C8CC" w14:textId="5DA3E0EA">
            <w:pPr>
              <w:pStyle w:val="ListParagraph"/>
              <w:ind w:left="0"/>
              <w:contextualSpacing w:val="0"/>
              <w:jc w:val="center"/>
              <w:rPr>
                <w:rFonts w:ascii="Calibri" w:hAnsi="Calibri" w:cs="Calibri"/>
                <w:sz w:val="20"/>
                <w:szCs w:val="20"/>
              </w:rPr>
            </w:pPr>
            <w:r>
              <w:rPr>
                <w:rFonts w:ascii="Calibri" w:hAnsi="Calibri" w:cs="Calibri"/>
                <w:b/>
                <w:bCs/>
                <w:sz w:val="20"/>
                <w:szCs w:val="20"/>
              </w:rPr>
              <w:t>Installed After January 1, 2018</w:t>
            </w:r>
          </w:p>
        </w:tc>
        <w:tc>
          <w:tcPr>
            <w:tcW w:w="626" w:type="pct"/>
            <w:shd w:val="clear" w:color="auto" w:fill="D9D9D9" w:themeFill="background1" w:themeFillShade="D9"/>
            <w:vAlign w:val="center"/>
          </w:tcPr>
          <w:p w:rsidR="00564B19" w:rsidRPr="00E11100" w:rsidP="00CE19C7" w14:paraId="4120E86A" w14:textId="13D7EACF">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 xml:space="preserve">Cost Information </w:t>
            </w:r>
            <w:r w:rsidRPr="00E11100" w:rsidR="00CE19C7">
              <w:rPr>
                <w:rFonts w:ascii="Calibri" w:hAnsi="Calibri" w:cs="Calibri"/>
                <w:b/>
                <w:bCs/>
                <w:sz w:val="20"/>
                <w:szCs w:val="20"/>
              </w:rPr>
              <w:t>Provided as Attachment</w:t>
            </w:r>
          </w:p>
        </w:tc>
      </w:tr>
      <w:tr w14:paraId="16C90AD9" w14:textId="77777777" w:rsidTr="009552F6">
        <w:tblPrEx>
          <w:tblW w:w="5000" w:type="pct"/>
          <w:tblLook w:val="04A0"/>
        </w:tblPrEx>
        <w:trPr>
          <w:cantSplit/>
        </w:trPr>
        <w:tc>
          <w:tcPr>
            <w:tcW w:w="590" w:type="pct"/>
            <w:vAlign w:val="center"/>
          </w:tcPr>
          <w:p w:rsidR="00564B19" w:rsidRPr="009552F6" w:rsidP="00C559EF" w14:paraId="40064B31" w14:textId="77777777">
            <w:pPr>
              <w:pStyle w:val="ListParagraph"/>
              <w:ind w:left="0"/>
              <w:contextualSpacing w:val="0"/>
              <w:rPr>
                <w:rFonts w:ascii="Calibri" w:hAnsi="Calibri" w:cs="Calibri"/>
                <w:sz w:val="20"/>
                <w:szCs w:val="20"/>
              </w:rPr>
            </w:pPr>
          </w:p>
        </w:tc>
        <w:tc>
          <w:tcPr>
            <w:tcW w:w="1320" w:type="pct"/>
            <w:vAlign w:val="center"/>
          </w:tcPr>
          <w:p w:rsidR="00564B19" w:rsidRPr="009552F6" w:rsidP="00C559EF" w14:paraId="4C7F718A" w14:textId="113DD789">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238440927"/>
                <w14:checkbox>
                  <w14:checked w14:val="0"/>
                  <w14:checkedState w14:val="2612" w14:font="MS Gothic"/>
                  <w14:uncheckedState w14:val="2610" w14:font="MS Gothic"/>
                </w14:checkbox>
              </w:sdtPr>
              <w:sdtContent>
                <w:r w:rsidRPr="009552F6">
                  <w:rPr>
                    <w:rFonts w:ascii="MS Gothic" w:eastAsia="MS Gothic" w:hAnsi="MS Gothic" w:cs="MS Gothic" w:hint="eastAsia"/>
                    <w:color w:val="000000" w:themeColor="text1"/>
                    <w:sz w:val="20"/>
                    <w:szCs w:val="20"/>
                    <w:shd w:val="clear" w:color="auto" w:fill="E6E6E6"/>
                  </w:rPr>
                  <w:t>☐</w:t>
                </w:r>
              </w:sdtContent>
            </w:sdt>
            <w:r w:rsidRPr="009552F6">
              <w:rPr>
                <w:rFonts w:ascii="Calibri" w:eastAsia="MS Gothic" w:hAnsi="Calibri" w:cs="Calibri"/>
                <w:sz w:val="20"/>
                <w:szCs w:val="20"/>
              </w:rPr>
              <w:t xml:space="preserve"> Equalization</w:t>
            </w:r>
          </w:p>
          <w:p w:rsidR="00564B19" w:rsidRPr="009552F6" w:rsidP="00C559EF" w14:paraId="503393B3" w14:textId="0C824B3C">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800680437"/>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Neutralization/pH adjustment</w:t>
            </w:r>
          </w:p>
          <w:p w:rsidR="00564B19" w:rsidRPr="009552F6" w:rsidP="00C559EF" w14:paraId="65B60853" w14:textId="7D8CF391">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427391905"/>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Oil/water separation</w:t>
            </w:r>
          </w:p>
          <w:p w:rsidR="00564B19" w:rsidRPr="009552F6" w:rsidP="00C559EF" w14:paraId="136A513D" w14:textId="2368F96A">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683471200"/>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Primary grit removal/screen</w:t>
            </w:r>
          </w:p>
          <w:p w:rsidR="00564B19" w:rsidRPr="009552F6" w:rsidP="00C559EF" w14:paraId="70BB5904" w14:textId="0D35152D">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848214731"/>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Biological treatment</w:t>
            </w:r>
          </w:p>
          <w:p w:rsidR="00564B19" w:rsidRPr="009552F6" w:rsidP="00C559EF" w14:paraId="5E52CFB5" w14:textId="487A25A1">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829137080"/>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Clarification</w:t>
            </w:r>
          </w:p>
          <w:p w:rsidR="00564B19" w:rsidRPr="009552F6" w:rsidP="00C559EF" w14:paraId="29F74A44" w14:textId="110279DE">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344777429"/>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Chemical precipitation/ flocculation</w:t>
            </w:r>
          </w:p>
          <w:p w:rsidR="00564B19" w:rsidRPr="009552F6" w:rsidP="00C559EF" w14:paraId="0EE8E1AE" w14:textId="2709EE1A">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502658522"/>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Granular activated carbon</w:t>
            </w:r>
          </w:p>
          <w:p w:rsidR="00564B19" w:rsidRPr="009552F6" w:rsidP="00C559EF" w14:paraId="172694EC" w14:textId="4300149E">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465962253"/>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Ion exchange</w:t>
            </w:r>
          </w:p>
          <w:p w:rsidR="00564B19" w:rsidRPr="009552F6" w:rsidP="00C559EF" w14:paraId="3E2BEADD" w14:textId="7523BB93">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806293239"/>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Other adsorptive media</w:t>
            </w:r>
          </w:p>
          <w:p w:rsidR="00564B19" w:rsidRPr="009552F6" w:rsidP="00C559EF" w14:paraId="35DE04EA" w14:textId="76DFEFDC">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687171879"/>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Media filtration</w:t>
            </w:r>
          </w:p>
          <w:p w:rsidR="00564B19" w:rsidRPr="009552F6" w:rsidP="00C559EF" w14:paraId="216F5CAD" w14:textId="0801B5B3">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188598880"/>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Microfiltration or ultrafiltration</w:t>
            </w:r>
          </w:p>
          <w:p w:rsidR="00564B19" w:rsidRPr="009552F6" w:rsidP="00C559EF" w14:paraId="48432041" w14:textId="44A4415C">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167440093"/>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Nanofiltration</w:t>
            </w:r>
          </w:p>
          <w:p w:rsidR="00564B19" w:rsidRPr="009552F6" w:rsidP="00C559EF" w14:paraId="52393B6C" w14:textId="6C6C3C23">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496145647"/>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Reverse osmosis</w:t>
            </w:r>
          </w:p>
          <w:p w:rsidR="00564B19" w:rsidRPr="009552F6" w:rsidP="00C559EF" w14:paraId="1AD1A729" w14:textId="34F16AA8">
            <w:pPr>
              <w:pStyle w:val="ListParagraph"/>
              <w:ind w:left="0"/>
              <w:contextualSpacing w:val="0"/>
              <w:rPr>
                <w:rFonts w:ascii="Calibri" w:hAnsi="Calibri" w:cs="Calibri"/>
                <w:sz w:val="20"/>
                <w:szCs w:val="20"/>
              </w:rPr>
            </w:pPr>
            <w:sdt>
              <w:sdtPr>
                <w:rPr>
                  <w:rFonts w:ascii="Calibri" w:eastAsia="MS Gothic" w:hAnsi="Calibri" w:cs="Calibri"/>
                  <w:color w:val="000000" w:themeColor="text1"/>
                  <w:sz w:val="20"/>
                  <w:szCs w:val="20"/>
                  <w:shd w:val="clear" w:color="auto" w:fill="E6E6E6"/>
                </w:rPr>
                <w:id w:val="1395236854"/>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Other, specify: _____</w:t>
            </w:r>
          </w:p>
        </w:tc>
        <w:tc>
          <w:tcPr>
            <w:tcW w:w="625" w:type="pct"/>
            <w:vAlign w:val="center"/>
          </w:tcPr>
          <w:p w:rsidR="00564B19" w:rsidRPr="009552F6" w:rsidP="00C559EF" w14:paraId="78068BC2" w14:textId="77777777">
            <w:pPr>
              <w:pStyle w:val="ListParagraph"/>
              <w:ind w:left="0"/>
              <w:contextualSpacing w:val="0"/>
              <w:rPr>
                <w:rFonts w:ascii="Calibri" w:hAnsi="Calibri" w:cs="Calibri"/>
                <w:sz w:val="20"/>
                <w:szCs w:val="20"/>
              </w:rPr>
            </w:pPr>
          </w:p>
        </w:tc>
        <w:tc>
          <w:tcPr>
            <w:tcW w:w="556" w:type="pct"/>
            <w:vAlign w:val="center"/>
          </w:tcPr>
          <w:p w:rsidR="00564B19" w:rsidRPr="009552F6" w:rsidP="00C559EF" w14:paraId="71A5DAE7" w14:textId="77777777">
            <w:pPr>
              <w:pStyle w:val="ListParagraph"/>
              <w:ind w:left="0"/>
              <w:contextualSpacing w:val="0"/>
              <w:rPr>
                <w:rFonts w:ascii="Calibri" w:eastAsia="MS Gothic" w:hAnsi="Calibri" w:cs="Calibri"/>
                <w:color w:val="000000" w:themeColor="text1"/>
                <w:sz w:val="20"/>
                <w:szCs w:val="20"/>
              </w:rPr>
            </w:pPr>
          </w:p>
        </w:tc>
        <w:tc>
          <w:tcPr>
            <w:tcW w:w="694" w:type="pct"/>
            <w:vAlign w:val="center"/>
          </w:tcPr>
          <w:p w:rsidR="00564B19" w:rsidRPr="009552F6" w:rsidP="00C559EF" w14:paraId="215A3ED5" w14:textId="77777777">
            <w:pPr>
              <w:rPr>
                <w:rFonts w:ascii="Calibri" w:hAnsi="Calibri" w:cs="Calibri"/>
                <w:sz w:val="20"/>
                <w:szCs w:val="20"/>
              </w:rPr>
            </w:pPr>
            <w:r w:rsidRPr="009552F6">
              <w:rPr>
                <w:rFonts w:ascii="Segoe UI Symbol" w:hAnsi="Segoe UI Symbol" w:cs="Segoe UI Symbol"/>
                <w:sz w:val="20"/>
                <w:szCs w:val="20"/>
              </w:rPr>
              <w:t>☐</w:t>
            </w:r>
            <w:r w:rsidRPr="009552F6">
              <w:rPr>
                <w:rFonts w:ascii="Calibri" w:hAnsi="Calibri" w:cs="Calibri"/>
                <w:sz w:val="20"/>
                <w:szCs w:val="20"/>
              </w:rPr>
              <w:t xml:space="preserve"> Once per day</w:t>
            </w:r>
          </w:p>
          <w:p w:rsidR="00564B19" w:rsidRPr="009552F6" w:rsidP="00C559EF" w14:paraId="1E2931AB" w14:textId="77777777">
            <w:pPr>
              <w:rPr>
                <w:rFonts w:ascii="Calibri" w:hAnsi="Calibri" w:cs="Calibri"/>
                <w:sz w:val="20"/>
                <w:szCs w:val="20"/>
              </w:rPr>
            </w:pPr>
            <w:r w:rsidRPr="009552F6">
              <w:rPr>
                <w:rFonts w:ascii="Segoe UI Symbol" w:hAnsi="Segoe UI Symbol" w:cs="Segoe UI Symbol"/>
                <w:sz w:val="20"/>
                <w:szCs w:val="20"/>
              </w:rPr>
              <w:t>☐</w:t>
            </w:r>
            <w:r w:rsidRPr="009552F6">
              <w:rPr>
                <w:rFonts w:ascii="Calibri" w:hAnsi="Calibri" w:cs="Calibri"/>
                <w:sz w:val="20"/>
                <w:szCs w:val="20"/>
              </w:rPr>
              <w:t xml:space="preserve"> Once per week</w:t>
            </w:r>
          </w:p>
          <w:p w:rsidR="00564B19" w:rsidRPr="009552F6" w:rsidP="00C559EF" w14:paraId="2D63411E" w14:textId="77777777">
            <w:pPr>
              <w:rPr>
                <w:rFonts w:ascii="Calibri" w:hAnsi="Calibri" w:cs="Calibri"/>
                <w:sz w:val="20"/>
                <w:szCs w:val="20"/>
              </w:rPr>
            </w:pPr>
            <w:r w:rsidRPr="009552F6">
              <w:rPr>
                <w:rFonts w:ascii="Segoe UI Symbol" w:hAnsi="Segoe UI Symbol" w:cs="Segoe UI Symbol"/>
                <w:sz w:val="20"/>
                <w:szCs w:val="20"/>
              </w:rPr>
              <w:t>☐</w:t>
            </w:r>
            <w:r w:rsidRPr="009552F6">
              <w:rPr>
                <w:rFonts w:ascii="Calibri" w:hAnsi="Calibri" w:cs="Calibri"/>
                <w:sz w:val="20"/>
                <w:szCs w:val="20"/>
              </w:rPr>
              <w:t xml:space="preserve"> Once per month</w:t>
            </w:r>
          </w:p>
          <w:p w:rsidR="00564B19" w:rsidRPr="009552F6" w:rsidP="00C559EF" w14:paraId="02CBD585" w14:textId="53C5E720">
            <w:pPr>
              <w:rPr>
                <w:rFonts w:ascii="Calibri" w:eastAsia="MS Gothic" w:hAnsi="Calibri" w:cs="Calibri"/>
                <w:color w:val="000000" w:themeColor="text1"/>
                <w:sz w:val="20"/>
                <w:szCs w:val="20"/>
              </w:rPr>
            </w:pPr>
            <w:r w:rsidRPr="009552F6">
              <w:rPr>
                <w:rFonts w:ascii="Segoe UI Symbol" w:hAnsi="Segoe UI Symbol" w:cs="Segoe UI Symbol"/>
                <w:sz w:val="20"/>
                <w:szCs w:val="20"/>
              </w:rPr>
              <w:t>☐</w:t>
            </w:r>
            <w:r w:rsidRPr="009552F6">
              <w:rPr>
                <w:rFonts w:ascii="Calibri" w:hAnsi="Calibri" w:cs="Calibri"/>
                <w:sz w:val="20"/>
                <w:szCs w:val="20"/>
              </w:rPr>
              <w:t xml:space="preserve"> Other, Describe: ___________</w:t>
            </w:r>
          </w:p>
        </w:tc>
        <w:tc>
          <w:tcPr>
            <w:tcW w:w="589" w:type="pct"/>
            <w:vAlign w:val="center"/>
          </w:tcPr>
          <w:p w:rsidR="00564B19" w:rsidRPr="009552F6" w:rsidP="008D49F9" w14:paraId="20EAC3BE" w14:textId="6BD2E148">
            <w:pPr>
              <w:pStyle w:val="ListParagraph"/>
              <w:ind w:left="0"/>
              <w:contextualSpacing w:val="0"/>
              <w:rPr>
                <w:rFonts w:ascii="Calibri" w:hAnsi="Calibri" w:cs="Calibri"/>
                <w:sz w:val="20"/>
                <w:szCs w:val="20"/>
              </w:rPr>
            </w:pPr>
            <w:sdt>
              <w:sdtPr>
                <w:rPr>
                  <w:rFonts w:ascii="Calibri" w:hAnsi="Calibri" w:cs="Calibri"/>
                  <w:sz w:val="20"/>
                  <w:szCs w:val="20"/>
                </w:rPr>
                <w:id w:val="329264007"/>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Yes</w:t>
            </w:r>
          </w:p>
          <w:p w:rsidR="00564B19" w:rsidRPr="009552F6" w:rsidP="008D49F9" w14:paraId="66738036" w14:textId="691E1D26">
            <w:pPr>
              <w:pStyle w:val="ListParagraph"/>
              <w:ind w:left="0"/>
              <w:contextualSpacing w:val="0"/>
              <w:rPr>
                <w:rFonts w:ascii="Calibri" w:eastAsia="MS Gothic" w:hAnsi="Calibri" w:cs="Calibri"/>
                <w:sz w:val="20"/>
                <w:szCs w:val="20"/>
              </w:rPr>
            </w:pPr>
            <w:sdt>
              <w:sdtPr>
                <w:rPr>
                  <w:rFonts w:ascii="Calibri" w:hAnsi="Calibri" w:cs="Calibri"/>
                  <w:sz w:val="20"/>
                  <w:szCs w:val="20"/>
                </w:rPr>
                <w:id w:val="865639579"/>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No</w:t>
            </w:r>
          </w:p>
        </w:tc>
        <w:tc>
          <w:tcPr>
            <w:tcW w:w="626" w:type="pct"/>
            <w:vAlign w:val="center"/>
          </w:tcPr>
          <w:p w:rsidR="00564B19" w:rsidRPr="009552F6" w:rsidP="00C559EF" w14:paraId="016609F1" w14:textId="77777777">
            <w:pPr>
              <w:pStyle w:val="ListParagraph"/>
              <w:ind w:left="0"/>
              <w:contextualSpacing w:val="0"/>
              <w:rPr>
                <w:rFonts w:ascii="Calibri" w:hAnsi="Calibri" w:cs="Calibri"/>
                <w:sz w:val="20"/>
                <w:szCs w:val="20"/>
              </w:rPr>
            </w:pPr>
            <w:sdt>
              <w:sdtPr>
                <w:rPr>
                  <w:rFonts w:ascii="Calibri" w:hAnsi="Calibri" w:cs="Calibri"/>
                  <w:sz w:val="20"/>
                  <w:szCs w:val="20"/>
                </w:rPr>
                <w:id w:val="1106234353"/>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Yes</w:t>
            </w:r>
          </w:p>
          <w:p w:rsidR="00564B19" w:rsidRPr="009552F6" w:rsidP="00C559EF" w14:paraId="48D10C13" w14:textId="42980CBC">
            <w:pPr>
              <w:pStyle w:val="ListParagraph"/>
              <w:ind w:left="0"/>
              <w:contextualSpacing w:val="0"/>
              <w:rPr>
                <w:rFonts w:ascii="Calibri" w:eastAsia="MS Gothic" w:hAnsi="Calibri" w:cs="Calibri"/>
                <w:sz w:val="20"/>
                <w:szCs w:val="20"/>
              </w:rPr>
            </w:pPr>
            <w:sdt>
              <w:sdtPr>
                <w:rPr>
                  <w:rFonts w:ascii="Calibri" w:hAnsi="Calibri" w:cs="Calibri"/>
                  <w:sz w:val="20"/>
                  <w:szCs w:val="20"/>
                </w:rPr>
                <w:id w:val="1005320736"/>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No</w:t>
            </w:r>
          </w:p>
        </w:tc>
      </w:tr>
      <w:tr w14:paraId="5E02B7D9" w14:textId="77777777" w:rsidTr="009552F6">
        <w:tblPrEx>
          <w:tblW w:w="5000" w:type="pct"/>
          <w:tblLook w:val="04A0"/>
        </w:tblPrEx>
        <w:trPr>
          <w:cantSplit/>
        </w:trPr>
        <w:tc>
          <w:tcPr>
            <w:tcW w:w="590" w:type="pct"/>
            <w:vAlign w:val="center"/>
          </w:tcPr>
          <w:p w:rsidR="00564B19" w:rsidRPr="009552F6" w:rsidP="008D49F9" w14:paraId="39B1E76C" w14:textId="77777777">
            <w:pPr>
              <w:pStyle w:val="ListParagraph"/>
              <w:ind w:left="0"/>
              <w:contextualSpacing w:val="0"/>
              <w:rPr>
                <w:rFonts w:ascii="Calibri" w:hAnsi="Calibri" w:cs="Calibri"/>
                <w:sz w:val="20"/>
                <w:szCs w:val="20"/>
              </w:rPr>
            </w:pPr>
          </w:p>
        </w:tc>
        <w:tc>
          <w:tcPr>
            <w:tcW w:w="1320" w:type="pct"/>
            <w:vAlign w:val="center"/>
          </w:tcPr>
          <w:p w:rsidR="00564B19" w:rsidRPr="009552F6" w:rsidP="00900882" w14:paraId="5682683B"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667061343"/>
                <w14:checkbox>
                  <w14:checked w14:val="0"/>
                  <w14:checkedState w14:val="2612" w14:font="MS Gothic"/>
                  <w14:uncheckedState w14:val="2610" w14:font="MS Gothic"/>
                </w14:checkbox>
              </w:sdtPr>
              <w:sdtContent>
                <w:r w:rsidRPr="009552F6">
                  <w:rPr>
                    <w:rFonts w:ascii="MS Gothic" w:eastAsia="MS Gothic" w:hAnsi="MS Gothic" w:cs="MS Gothic" w:hint="eastAsia"/>
                    <w:color w:val="000000" w:themeColor="text1"/>
                    <w:sz w:val="20"/>
                    <w:szCs w:val="20"/>
                    <w:shd w:val="clear" w:color="auto" w:fill="E6E6E6"/>
                  </w:rPr>
                  <w:t>☐</w:t>
                </w:r>
              </w:sdtContent>
            </w:sdt>
            <w:r w:rsidRPr="009552F6">
              <w:rPr>
                <w:rFonts w:ascii="Calibri" w:eastAsia="MS Gothic" w:hAnsi="Calibri" w:cs="Calibri"/>
                <w:sz w:val="20"/>
                <w:szCs w:val="20"/>
              </w:rPr>
              <w:t xml:space="preserve"> Equalization</w:t>
            </w:r>
          </w:p>
          <w:p w:rsidR="00564B19" w:rsidRPr="009552F6" w:rsidP="00900882" w14:paraId="63E578D2"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989287134"/>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Neutralization/pH adjustment</w:t>
            </w:r>
          </w:p>
          <w:p w:rsidR="00564B19" w:rsidRPr="009552F6" w:rsidP="00900882" w14:paraId="755904E0"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865217504"/>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Oil/water separation</w:t>
            </w:r>
          </w:p>
          <w:p w:rsidR="00564B19" w:rsidRPr="009552F6" w:rsidP="00900882" w14:paraId="731CF77D"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901874348"/>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Primary grit removal/screen</w:t>
            </w:r>
          </w:p>
          <w:p w:rsidR="00564B19" w:rsidRPr="009552F6" w:rsidP="00900882" w14:paraId="394F68D4"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847601428"/>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Biological treatment</w:t>
            </w:r>
          </w:p>
          <w:p w:rsidR="00564B19" w:rsidRPr="009552F6" w:rsidP="00900882" w14:paraId="36754E94"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120646658"/>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Clarification</w:t>
            </w:r>
          </w:p>
          <w:p w:rsidR="00564B19" w:rsidRPr="009552F6" w:rsidP="00900882" w14:paraId="4D545B22"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648738582"/>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Chemical precipitation/ flocculation</w:t>
            </w:r>
          </w:p>
          <w:p w:rsidR="00564B19" w:rsidRPr="009552F6" w:rsidP="00900882" w14:paraId="3838F940"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454521493"/>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Granular activated carbon</w:t>
            </w:r>
          </w:p>
          <w:p w:rsidR="00564B19" w:rsidRPr="009552F6" w:rsidP="00900882" w14:paraId="7CBED42E"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599679568"/>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Ion exchange</w:t>
            </w:r>
          </w:p>
          <w:p w:rsidR="00564B19" w:rsidRPr="009552F6" w:rsidP="00900882" w14:paraId="3FDED0F0"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083100521"/>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Other adsorptive media</w:t>
            </w:r>
          </w:p>
          <w:p w:rsidR="00564B19" w:rsidRPr="009552F6" w:rsidP="00900882" w14:paraId="62025423"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924784405"/>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Media filtration</w:t>
            </w:r>
          </w:p>
          <w:p w:rsidR="00564B19" w:rsidRPr="009552F6" w:rsidP="00900882" w14:paraId="0E62B176"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924056290"/>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Microfiltration or ultrafiltration</w:t>
            </w:r>
          </w:p>
          <w:p w:rsidR="00564B19" w:rsidRPr="009552F6" w:rsidP="00900882" w14:paraId="7B3EC12C"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828315400"/>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Nanofiltration</w:t>
            </w:r>
          </w:p>
          <w:p w:rsidR="00564B19" w:rsidRPr="009552F6" w:rsidP="00900882" w14:paraId="3185B5DD" w14:textId="77777777">
            <w:pPr>
              <w:rPr>
                <w:rFonts w:ascii="Calibri" w:eastAsia="MS Gothic" w:hAnsi="Calibri" w:cs="Calibri"/>
                <w:sz w:val="20"/>
                <w:szCs w:val="20"/>
              </w:rPr>
            </w:pPr>
            <w:sdt>
              <w:sdtPr>
                <w:rPr>
                  <w:rFonts w:ascii="Calibri" w:eastAsia="MS Gothic" w:hAnsi="Calibri" w:cs="Calibri"/>
                  <w:color w:val="000000" w:themeColor="text1"/>
                  <w:sz w:val="20"/>
                  <w:szCs w:val="20"/>
                  <w:shd w:val="clear" w:color="auto" w:fill="E6E6E6"/>
                </w:rPr>
                <w:id w:val="1320314136"/>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Reverse osmosis</w:t>
            </w:r>
          </w:p>
          <w:p w:rsidR="00564B19" w:rsidRPr="009552F6" w:rsidP="00900882" w14:paraId="3266E0A4" w14:textId="719EA2F1">
            <w:pPr>
              <w:pStyle w:val="ListParagraph"/>
              <w:ind w:left="0"/>
              <w:contextualSpacing w:val="0"/>
              <w:rPr>
                <w:rFonts w:ascii="Calibri" w:hAnsi="Calibri" w:cs="Calibri"/>
                <w:sz w:val="20"/>
                <w:szCs w:val="20"/>
              </w:rPr>
            </w:pPr>
            <w:sdt>
              <w:sdtPr>
                <w:rPr>
                  <w:rFonts w:ascii="Calibri" w:eastAsia="MS Gothic" w:hAnsi="Calibri" w:cs="Calibri"/>
                  <w:color w:val="000000" w:themeColor="text1"/>
                  <w:sz w:val="20"/>
                  <w:szCs w:val="20"/>
                  <w:shd w:val="clear" w:color="auto" w:fill="E6E6E6"/>
                </w:rPr>
                <w:id w:val="-1658374558"/>
                <w14:checkbox>
                  <w14:checked w14:val="0"/>
                  <w14:checkedState w14:val="2612" w14:font="MS Gothic"/>
                  <w14:uncheckedState w14:val="2610" w14:font="MS Gothic"/>
                </w14:checkbox>
              </w:sdtPr>
              <w:sdtContent>
                <w:r w:rsidRPr="009552F6">
                  <w:rPr>
                    <w:rFonts w:ascii="MS Gothic" w:eastAsia="MS Gothic" w:hAnsi="MS Gothic" w:cs="MS Gothic"/>
                    <w:color w:val="000000" w:themeColor="text1"/>
                    <w:sz w:val="20"/>
                    <w:szCs w:val="20"/>
                  </w:rPr>
                  <w:t>☐</w:t>
                </w:r>
              </w:sdtContent>
            </w:sdt>
            <w:r w:rsidRPr="009552F6">
              <w:rPr>
                <w:rFonts w:ascii="Calibri" w:eastAsia="MS Gothic" w:hAnsi="Calibri" w:cs="Calibri"/>
                <w:sz w:val="20"/>
                <w:szCs w:val="20"/>
              </w:rPr>
              <w:t xml:space="preserve"> Other, specify: _____</w:t>
            </w:r>
          </w:p>
        </w:tc>
        <w:tc>
          <w:tcPr>
            <w:tcW w:w="625" w:type="pct"/>
            <w:vAlign w:val="center"/>
          </w:tcPr>
          <w:p w:rsidR="00564B19" w:rsidRPr="009552F6" w:rsidP="008D49F9" w14:paraId="2FC4BE48" w14:textId="77777777">
            <w:pPr>
              <w:pStyle w:val="ListParagraph"/>
              <w:ind w:left="0"/>
              <w:contextualSpacing w:val="0"/>
              <w:rPr>
                <w:rFonts w:ascii="Calibri" w:hAnsi="Calibri" w:cs="Calibri"/>
                <w:sz w:val="20"/>
                <w:szCs w:val="20"/>
              </w:rPr>
            </w:pPr>
          </w:p>
        </w:tc>
        <w:tc>
          <w:tcPr>
            <w:tcW w:w="556" w:type="pct"/>
            <w:vAlign w:val="center"/>
          </w:tcPr>
          <w:p w:rsidR="00564B19" w:rsidRPr="009552F6" w:rsidP="008D49F9" w14:paraId="3E7A8DBB" w14:textId="77777777">
            <w:pPr>
              <w:pStyle w:val="ListParagraph"/>
              <w:ind w:left="0"/>
              <w:contextualSpacing w:val="0"/>
              <w:jc w:val="center"/>
              <w:rPr>
                <w:rFonts w:ascii="Calibri" w:eastAsia="MS Gothic" w:hAnsi="Calibri" w:cs="Calibri"/>
                <w:color w:val="000000" w:themeColor="text1"/>
                <w:sz w:val="20"/>
                <w:szCs w:val="20"/>
              </w:rPr>
            </w:pPr>
          </w:p>
        </w:tc>
        <w:tc>
          <w:tcPr>
            <w:tcW w:w="694" w:type="pct"/>
            <w:vAlign w:val="center"/>
          </w:tcPr>
          <w:p w:rsidR="00564B19" w:rsidRPr="009552F6" w:rsidP="008D49F9" w14:paraId="7E9C1FAA" w14:textId="77777777">
            <w:pPr>
              <w:rPr>
                <w:rFonts w:ascii="Calibri" w:eastAsia="MS Gothic" w:hAnsi="Calibri" w:cs="Calibri"/>
                <w:color w:val="000000" w:themeColor="text1"/>
                <w:sz w:val="20"/>
                <w:szCs w:val="20"/>
              </w:rPr>
            </w:pPr>
          </w:p>
        </w:tc>
        <w:tc>
          <w:tcPr>
            <w:tcW w:w="589" w:type="pct"/>
            <w:vAlign w:val="center"/>
          </w:tcPr>
          <w:p w:rsidR="00CE19C7" w:rsidRPr="009552F6" w:rsidP="00CE19C7" w14:paraId="0DDB1D07" w14:textId="77777777">
            <w:pPr>
              <w:pStyle w:val="ListParagraph"/>
              <w:ind w:left="0"/>
              <w:contextualSpacing w:val="0"/>
              <w:rPr>
                <w:rFonts w:ascii="Calibri" w:hAnsi="Calibri" w:cs="Calibri"/>
                <w:sz w:val="20"/>
                <w:szCs w:val="20"/>
              </w:rPr>
            </w:pPr>
            <w:sdt>
              <w:sdtPr>
                <w:rPr>
                  <w:rFonts w:ascii="Calibri" w:hAnsi="Calibri" w:cs="Calibri"/>
                  <w:sz w:val="20"/>
                  <w:szCs w:val="20"/>
                </w:rPr>
                <w:id w:val="366955542"/>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Yes</w:t>
            </w:r>
          </w:p>
          <w:p w:rsidR="00564B19" w:rsidRPr="009552F6" w:rsidP="00CE19C7" w14:paraId="77B63C6C" w14:textId="29F55C6D">
            <w:pPr>
              <w:pStyle w:val="ListParagraph"/>
              <w:ind w:left="0"/>
              <w:contextualSpacing w:val="0"/>
              <w:rPr>
                <w:rFonts w:ascii="Calibri" w:eastAsia="MS Gothic" w:hAnsi="Calibri" w:cs="Calibri"/>
                <w:sz w:val="20"/>
                <w:szCs w:val="20"/>
              </w:rPr>
            </w:pPr>
            <w:sdt>
              <w:sdtPr>
                <w:rPr>
                  <w:rFonts w:ascii="Calibri" w:hAnsi="Calibri" w:cs="Calibri"/>
                  <w:sz w:val="20"/>
                  <w:szCs w:val="20"/>
                </w:rPr>
                <w:id w:val="1303349757"/>
                <w14:checkbox>
                  <w14:checked w14:val="0"/>
                  <w14:checkedState w14:val="2612" w14:font="MS Gothic"/>
                  <w14:uncheckedState w14:val="2610" w14:font="MS Gothic"/>
                </w14:checkbox>
              </w:sdtPr>
              <w:sdtContent>
                <w:r w:rsidRPr="009552F6" w:rsidR="00CE19C7">
                  <w:rPr>
                    <w:rFonts w:ascii="MS Gothic" w:eastAsia="MS Gothic" w:hAnsi="MS Gothic" w:cs="MS Gothic"/>
                    <w:sz w:val="20"/>
                    <w:szCs w:val="20"/>
                  </w:rPr>
                  <w:t>☐</w:t>
                </w:r>
              </w:sdtContent>
            </w:sdt>
            <w:r w:rsidRPr="009552F6" w:rsidR="00CE19C7">
              <w:rPr>
                <w:rFonts w:ascii="Calibri" w:hAnsi="Calibri" w:cs="Calibri"/>
                <w:sz w:val="20"/>
                <w:szCs w:val="20"/>
              </w:rPr>
              <w:t xml:space="preserve"> No</w:t>
            </w:r>
          </w:p>
        </w:tc>
        <w:tc>
          <w:tcPr>
            <w:tcW w:w="626" w:type="pct"/>
            <w:vAlign w:val="center"/>
          </w:tcPr>
          <w:p w:rsidR="00564B19" w:rsidRPr="009552F6" w:rsidP="008D49F9" w14:paraId="2538F9DD" w14:textId="77777777">
            <w:pPr>
              <w:pStyle w:val="ListParagraph"/>
              <w:ind w:left="0"/>
              <w:contextualSpacing w:val="0"/>
              <w:rPr>
                <w:rFonts w:ascii="Calibri" w:hAnsi="Calibri" w:cs="Calibri"/>
                <w:sz w:val="20"/>
                <w:szCs w:val="20"/>
              </w:rPr>
            </w:pPr>
            <w:sdt>
              <w:sdtPr>
                <w:rPr>
                  <w:rFonts w:ascii="Calibri" w:hAnsi="Calibri" w:cs="Calibri"/>
                  <w:sz w:val="20"/>
                  <w:szCs w:val="20"/>
                </w:rPr>
                <w:id w:val="-1583908974"/>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Yes</w:t>
            </w:r>
          </w:p>
          <w:p w:rsidR="00564B19" w:rsidRPr="009552F6" w:rsidP="008D49F9" w14:paraId="15D66C3A" w14:textId="77777777">
            <w:pPr>
              <w:pStyle w:val="ListParagraph"/>
              <w:ind w:left="0"/>
              <w:contextualSpacing w:val="0"/>
              <w:rPr>
                <w:rFonts w:ascii="Calibri" w:eastAsia="MS Gothic" w:hAnsi="Calibri" w:cs="Calibri"/>
                <w:sz w:val="20"/>
                <w:szCs w:val="20"/>
              </w:rPr>
            </w:pPr>
            <w:sdt>
              <w:sdtPr>
                <w:rPr>
                  <w:rFonts w:ascii="Calibri" w:hAnsi="Calibri" w:cs="Calibri"/>
                  <w:sz w:val="20"/>
                  <w:szCs w:val="20"/>
                </w:rPr>
                <w:id w:val="2013324800"/>
                <w14:checkbox>
                  <w14:checked w14:val="0"/>
                  <w14:checkedState w14:val="2612" w14:font="MS Gothic"/>
                  <w14:uncheckedState w14:val="2610" w14:font="MS Gothic"/>
                </w14:checkbox>
              </w:sdtPr>
              <w:sdtContent>
                <w:r w:rsidRPr="009552F6">
                  <w:rPr>
                    <w:rFonts w:ascii="MS Gothic" w:eastAsia="MS Gothic" w:hAnsi="MS Gothic" w:cs="MS Gothic"/>
                    <w:sz w:val="20"/>
                    <w:szCs w:val="20"/>
                  </w:rPr>
                  <w:t>☐</w:t>
                </w:r>
              </w:sdtContent>
            </w:sdt>
            <w:r w:rsidRPr="009552F6">
              <w:rPr>
                <w:rFonts w:ascii="Calibri" w:hAnsi="Calibri" w:cs="Calibri"/>
                <w:sz w:val="20"/>
                <w:szCs w:val="20"/>
              </w:rPr>
              <w:t xml:space="preserve"> No</w:t>
            </w:r>
          </w:p>
        </w:tc>
      </w:tr>
    </w:tbl>
    <w:p w:rsidR="007934A4" w:rsidRPr="00E11100" w:rsidP="009873A9" w14:paraId="0331D35D" w14:textId="77777777">
      <w:pPr>
        <w:pStyle w:val="QuestionSeparator"/>
        <w:rPr>
          <w:rFonts w:ascii="Calibri" w:hAnsi="Calibri" w:cs="Calibri"/>
        </w:rPr>
      </w:pPr>
    </w:p>
    <w:p w:rsidR="004108DD" w:rsidRPr="00E11100" w:rsidP="004108DD" w14:paraId="0C026469" w14:textId="77777777">
      <w:pPr>
        <w:rPr>
          <w:rFonts w:ascii="Calibri" w:hAnsi="Calibri" w:cs="Calibri"/>
          <w:highlight w:val="yellow"/>
        </w:rPr>
      </w:pPr>
    </w:p>
    <w:p w:rsidR="004108DD" w:rsidRPr="00E11100" w:rsidP="004108DD" w14:paraId="52D2B6BB" w14:textId="77777777">
      <w:pPr>
        <w:pStyle w:val="QuestionSeparator"/>
        <w:rPr>
          <w:rFonts w:ascii="Calibri" w:hAnsi="Calibri" w:cs="Calibri"/>
          <w:highlight w:val="yellow"/>
        </w:rPr>
        <w:sectPr w:rsidSect="001C4FBA">
          <w:pgSz w:w="15840" w:h="12240" w:orient="landscape"/>
          <w:pgMar w:top="1440" w:right="1440" w:bottom="1440" w:left="1440" w:header="720" w:footer="720" w:gutter="0"/>
          <w:cols w:space="720"/>
          <w:docGrid w:linePitch="360"/>
        </w:sectPr>
      </w:pPr>
    </w:p>
    <w:p w:rsidR="004108DD" w:rsidRPr="00E11100" w:rsidP="004108DD" w14:paraId="78B912AD" w14:textId="49B9DEF6">
      <w:pPr>
        <w:pStyle w:val="Heading2"/>
        <w:numPr>
          <w:ilvl w:val="0"/>
          <w:numId w:val="2"/>
        </w:numPr>
        <w:spacing w:before="120" w:after="120"/>
        <w:rPr>
          <w:rFonts w:ascii="Calibri" w:hAnsi="Calibri" w:cs="Calibri"/>
        </w:rPr>
      </w:pPr>
      <w:r>
        <w:rPr>
          <w:rFonts w:ascii="Calibri" w:hAnsi="Calibri" w:cs="Calibri"/>
        </w:rPr>
        <w:t xml:space="preserve">Complete the table below with estimated </w:t>
      </w:r>
      <w:r w:rsidRPr="00E11100">
        <w:rPr>
          <w:rFonts w:ascii="Calibri" w:hAnsi="Calibri" w:cs="Calibri"/>
        </w:rPr>
        <w:t>total annual flow rate, in g</w:t>
      </w:r>
      <w:r w:rsidR="000944D6">
        <w:rPr>
          <w:rFonts w:ascii="Calibri" w:hAnsi="Calibri" w:cs="Calibri"/>
        </w:rPr>
        <w:t>allons</w:t>
      </w:r>
      <w:r w:rsidRPr="00E11100">
        <w:rPr>
          <w:rFonts w:ascii="Calibri" w:hAnsi="Calibri" w:cs="Calibri"/>
        </w:rPr>
        <w:t xml:space="preserve">, for influent to the wastewater treatment system and effluent from the wastewater treatment system </w:t>
      </w:r>
      <w:r>
        <w:rPr>
          <w:rFonts w:ascii="Calibri" w:hAnsi="Calibri" w:cs="Calibri"/>
        </w:rPr>
        <w:t>for calendar years 2018 to 2022</w:t>
      </w:r>
      <w:r w:rsidRPr="00E11100">
        <w:rPr>
          <w:rFonts w:ascii="Calibri" w:hAnsi="Calibri" w:cs="Calibri"/>
        </w:rPr>
        <w:t>. The response should reflect the sum of all wastewaters entering or exiting the wastewater treatment system</w:t>
      </w:r>
      <w:r>
        <w:rPr>
          <w:rFonts w:ascii="Calibri" w:hAnsi="Calibri" w:cs="Calibri"/>
        </w:rPr>
        <w:t xml:space="preserve"> during the year</w:t>
      </w:r>
      <w:r w:rsidRPr="00E11100">
        <w:rPr>
          <w:rFonts w:ascii="Calibri" w:hAnsi="Calibri" w:cs="Calibri"/>
        </w:rPr>
        <w:t xml:space="preserve"> regardless of the type of wastewater and location that each wastewater enters or exits the system. Do not include wastewaters recycled within the wastewater treatment system in the reported value.</w:t>
      </w:r>
    </w:p>
    <w:p w:rsidR="004108DD" w:rsidRPr="00E11100" w:rsidP="004108DD" w14:paraId="6F0E6284" w14:textId="77777777">
      <w:pPr>
        <w:rPr>
          <w:rFonts w:ascii="Calibri" w:hAnsi="Calibri" w:cs="Calibri"/>
        </w:rPr>
      </w:pPr>
    </w:p>
    <w:tbl>
      <w:tblPr>
        <w:tblStyle w:val="TableGrid"/>
        <w:tblW w:w="5000" w:type="pct"/>
        <w:tblLook w:val="04A0"/>
      </w:tblPr>
      <w:tblGrid>
        <w:gridCol w:w="3603"/>
        <w:gridCol w:w="1151"/>
        <w:gridCol w:w="1151"/>
        <w:gridCol w:w="1151"/>
        <w:gridCol w:w="1151"/>
        <w:gridCol w:w="1153"/>
      </w:tblGrid>
      <w:tr w14:paraId="190EFA3A" w14:textId="77777777">
        <w:tblPrEx>
          <w:tblW w:w="5000" w:type="pct"/>
          <w:tblLook w:val="04A0"/>
        </w:tblPrEx>
        <w:trPr>
          <w:cantSplit/>
          <w:tblHeader/>
        </w:trPr>
        <w:tc>
          <w:tcPr>
            <w:tcW w:w="5000" w:type="pct"/>
            <w:gridSpan w:val="6"/>
            <w:tcBorders>
              <w:top w:val="nil"/>
              <w:left w:val="nil"/>
              <w:right w:val="nil"/>
            </w:tcBorders>
          </w:tcPr>
          <w:p w:rsidR="00E15997" w:rsidRPr="00C659CA" w14:paraId="1213B4E2" w14:textId="68BF87E1">
            <w:pPr>
              <w:pStyle w:val="ListBullet"/>
              <w:numPr>
                <w:ilvl w:val="0"/>
                <w:numId w:val="0"/>
              </w:numPr>
              <w:spacing w:before="120" w:after="120"/>
              <w:jc w:val="center"/>
              <w:rPr>
                <w:rFonts w:ascii="Calibri" w:hAnsi="Calibri" w:cs="Calibri"/>
                <w:b/>
                <w:bCs/>
                <w:sz w:val="20"/>
                <w:szCs w:val="20"/>
              </w:rPr>
            </w:pPr>
            <w:r>
              <w:rPr>
                <w:rFonts w:ascii="Calibri" w:hAnsi="Calibri" w:cs="Calibri"/>
                <w:b/>
                <w:bCs/>
              </w:rPr>
              <w:t>Total Annual Wastewater Treatment System Flow Rate for</w:t>
            </w:r>
            <w:r w:rsidRPr="00C659CA">
              <w:rPr>
                <w:rFonts w:ascii="Calibri" w:hAnsi="Calibri" w:cs="Calibri"/>
                <w:b/>
                <w:bCs/>
              </w:rPr>
              <w:t xml:space="preserve"> 2018 – 2022 </w:t>
            </w:r>
          </w:p>
        </w:tc>
      </w:tr>
      <w:tr w14:paraId="385FB727" w14:textId="77777777" w:rsidTr="00E15997">
        <w:tblPrEx>
          <w:tblW w:w="5000" w:type="pct"/>
          <w:tblLook w:val="04A0"/>
        </w:tblPrEx>
        <w:trPr>
          <w:cantSplit/>
          <w:tblHeader/>
        </w:trPr>
        <w:tc>
          <w:tcPr>
            <w:tcW w:w="1924" w:type="pct"/>
            <w:shd w:val="clear" w:color="auto" w:fill="D9D9D9" w:themeFill="background1" w:themeFillShade="D9"/>
            <w:vAlign w:val="center"/>
          </w:tcPr>
          <w:p w:rsidR="00E15997" w:rsidRPr="00C659CA" w14:paraId="6EA2386B" w14:textId="77777777">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615" w:type="pct"/>
            <w:shd w:val="clear" w:color="auto" w:fill="D9D9D9" w:themeFill="background1" w:themeFillShade="D9"/>
            <w:vAlign w:val="center"/>
          </w:tcPr>
          <w:p w:rsidR="00E15997" w:rsidRPr="00C659CA" w14:paraId="605B474C"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2018</w:t>
            </w:r>
          </w:p>
        </w:tc>
        <w:tc>
          <w:tcPr>
            <w:tcW w:w="615" w:type="pct"/>
            <w:shd w:val="clear" w:color="auto" w:fill="D9D9D9" w:themeFill="background1" w:themeFillShade="D9"/>
            <w:vAlign w:val="center"/>
          </w:tcPr>
          <w:p w:rsidR="00E15997" w:rsidRPr="00C659CA" w14:paraId="28CB1424"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2019</w:t>
            </w:r>
          </w:p>
        </w:tc>
        <w:tc>
          <w:tcPr>
            <w:tcW w:w="615" w:type="pct"/>
            <w:shd w:val="clear" w:color="auto" w:fill="D9D9D9" w:themeFill="background1" w:themeFillShade="D9"/>
            <w:vAlign w:val="center"/>
          </w:tcPr>
          <w:p w:rsidR="00E15997" w:rsidRPr="00C659CA" w14:paraId="11D06147"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2020</w:t>
            </w:r>
          </w:p>
        </w:tc>
        <w:tc>
          <w:tcPr>
            <w:tcW w:w="615" w:type="pct"/>
            <w:shd w:val="clear" w:color="auto" w:fill="D9D9D9" w:themeFill="background1" w:themeFillShade="D9"/>
            <w:vAlign w:val="center"/>
          </w:tcPr>
          <w:p w:rsidR="00E15997" w:rsidRPr="00C659CA" w14:paraId="02309D1D"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2021</w:t>
            </w:r>
          </w:p>
        </w:tc>
        <w:tc>
          <w:tcPr>
            <w:tcW w:w="615" w:type="pct"/>
            <w:shd w:val="clear" w:color="auto" w:fill="D9D9D9" w:themeFill="background1" w:themeFillShade="D9"/>
            <w:vAlign w:val="center"/>
          </w:tcPr>
          <w:p w:rsidR="00E15997" w:rsidRPr="00C659CA" w14:paraId="1E081D7B"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055635AB" w14:textId="77777777" w:rsidTr="00E15997">
        <w:tblPrEx>
          <w:tblW w:w="5000" w:type="pct"/>
          <w:tblLook w:val="04A0"/>
        </w:tblPrEx>
        <w:trPr>
          <w:cantSplit/>
          <w:trHeight w:val="296"/>
        </w:trPr>
        <w:tc>
          <w:tcPr>
            <w:tcW w:w="1924" w:type="pct"/>
            <w:vAlign w:val="center"/>
          </w:tcPr>
          <w:p w:rsidR="00E15997" w:rsidRPr="00C659CA" w:rsidP="00E15997" w14:paraId="4B0217E0" w14:textId="53C0F766">
            <w:pPr>
              <w:pStyle w:val="ListBullet"/>
              <w:numPr>
                <w:ilvl w:val="0"/>
                <w:numId w:val="0"/>
              </w:numPr>
              <w:spacing w:after="0"/>
              <w:rPr>
                <w:rFonts w:ascii="Calibri" w:hAnsi="Calibri" w:cs="Calibri"/>
                <w:sz w:val="20"/>
                <w:szCs w:val="20"/>
              </w:rPr>
            </w:pPr>
            <w:r>
              <w:rPr>
                <w:rFonts w:ascii="Calibri" w:hAnsi="Calibri" w:cs="Calibri"/>
                <w:sz w:val="20"/>
                <w:szCs w:val="20"/>
              </w:rPr>
              <w:t>Total annual influent flow rate to the wastewater treatment system (g</w:t>
            </w:r>
            <w:r w:rsidR="000944D6">
              <w:rPr>
                <w:rFonts w:ascii="Calibri" w:hAnsi="Calibri" w:cs="Calibri"/>
                <w:sz w:val="20"/>
                <w:szCs w:val="20"/>
              </w:rPr>
              <w:t>al</w:t>
            </w:r>
            <w:r>
              <w:rPr>
                <w:rFonts w:ascii="Calibri" w:hAnsi="Calibri" w:cs="Calibri"/>
                <w:sz w:val="20"/>
                <w:szCs w:val="20"/>
              </w:rPr>
              <w:t>)</w:t>
            </w:r>
          </w:p>
        </w:tc>
        <w:tc>
          <w:tcPr>
            <w:tcW w:w="615" w:type="pct"/>
            <w:vAlign w:val="center"/>
          </w:tcPr>
          <w:p w:rsidR="00E15997" w:rsidRPr="00C659CA" w:rsidP="00E15997" w14:paraId="2A5ADBDF" w14:textId="77777777">
            <w:pPr>
              <w:pStyle w:val="ListBullet"/>
              <w:numPr>
                <w:ilvl w:val="0"/>
                <w:numId w:val="0"/>
              </w:numPr>
              <w:spacing w:after="0"/>
              <w:jc w:val="right"/>
              <w:rPr>
                <w:rFonts w:ascii="Calibri" w:hAnsi="Calibri" w:cs="Calibri"/>
                <w:sz w:val="20"/>
                <w:szCs w:val="20"/>
              </w:rPr>
            </w:pPr>
          </w:p>
        </w:tc>
        <w:tc>
          <w:tcPr>
            <w:tcW w:w="615" w:type="pct"/>
            <w:vAlign w:val="center"/>
          </w:tcPr>
          <w:p w:rsidR="00E15997" w:rsidRPr="00C659CA" w:rsidP="00E15997" w14:paraId="7AB1B846" w14:textId="77777777">
            <w:pPr>
              <w:pStyle w:val="ListBullet"/>
              <w:numPr>
                <w:ilvl w:val="0"/>
                <w:numId w:val="0"/>
              </w:numPr>
              <w:spacing w:after="0"/>
              <w:jc w:val="right"/>
              <w:rPr>
                <w:rFonts w:ascii="Calibri" w:hAnsi="Calibri" w:cs="Calibri"/>
                <w:sz w:val="20"/>
                <w:szCs w:val="20"/>
              </w:rPr>
            </w:pPr>
          </w:p>
        </w:tc>
        <w:tc>
          <w:tcPr>
            <w:tcW w:w="615" w:type="pct"/>
            <w:vAlign w:val="center"/>
          </w:tcPr>
          <w:p w:rsidR="00E15997" w:rsidRPr="00C659CA" w:rsidP="00E15997" w14:paraId="0EF75376" w14:textId="77777777">
            <w:pPr>
              <w:jc w:val="right"/>
              <w:rPr>
                <w:rFonts w:ascii="Calibri" w:hAnsi="Calibri" w:cs="Calibri"/>
                <w:sz w:val="20"/>
                <w:szCs w:val="20"/>
              </w:rPr>
            </w:pPr>
          </w:p>
        </w:tc>
        <w:tc>
          <w:tcPr>
            <w:tcW w:w="615" w:type="pct"/>
            <w:vAlign w:val="center"/>
          </w:tcPr>
          <w:p w:rsidR="00E15997" w:rsidRPr="00C659CA" w:rsidP="00E15997" w14:paraId="41499D6D" w14:textId="77777777">
            <w:pPr>
              <w:jc w:val="right"/>
              <w:rPr>
                <w:rFonts w:ascii="Calibri" w:hAnsi="Calibri" w:cs="Calibri"/>
                <w:sz w:val="20"/>
                <w:szCs w:val="20"/>
              </w:rPr>
            </w:pPr>
          </w:p>
        </w:tc>
        <w:tc>
          <w:tcPr>
            <w:tcW w:w="615" w:type="pct"/>
            <w:vAlign w:val="center"/>
          </w:tcPr>
          <w:p w:rsidR="00E15997" w:rsidRPr="00C659CA" w:rsidP="00E15997" w14:paraId="402923FB" w14:textId="77777777">
            <w:pPr>
              <w:jc w:val="right"/>
              <w:rPr>
                <w:rFonts w:ascii="Calibri" w:hAnsi="Calibri" w:cs="Calibri"/>
                <w:sz w:val="20"/>
                <w:szCs w:val="20"/>
              </w:rPr>
            </w:pPr>
          </w:p>
        </w:tc>
      </w:tr>
      <w:tr w14:paraId="4402F94F" w14:textId="77777777" w:rsidTr="00E15997">
        <w:tblPrEx>
          <w:tblW w:w="5000" w:type="pct"/>
          <w:tblLook w:val="04A0"/>
        </w:tblPrEx>
        <w:trPr>
          <w:cantSplit/>
          <w:trHeight w:val="296"/>
        </w:trPr>
        <w:tc>
          <w:tcPr>
            <w:tcW w:w="1924" w:type="pct"/>
            <w:vAlign w:val="center"/>
          </w:tcPr>
          <w:p w:rsidR="00E15997" w:rsidRPr="00C659CA" w:rsidP="00E15997" w14:paraId="6D2AD12F" w14:textId="63B93A70">
            <w:pPr>
              <w:pStyle w:val="ListBullet"/>
              <w:numPr>
                <w:ilvl w:val="0"/>
                <w:numId w:val="0"/>
              </w:numPr>
              <w:spacing w:after="0"/>
              <w:rPr>
                <w:rFonts w:ascii="Calibri" w:hAnsi="Calibri" w:cs="Calibri"/>
                <w:sz w:val="20"/>
                <w:szCs w:val="20"/>
              </w:rPr>
            </w:pPr>
            <w:r>
              <w:rPr>
                <w:rFonts w:ascii="Calibri" w:hAnsi="Calibri" w:cs="Calibri"/>
                <w:sz w:val="20"/>
                <w:szCs w:val="20"/>
              </w:rPr>
              <w:t>Total annual effluent flow rate from the wastewater treatment system (g</w:t>
            </w:r>
            <w:r w:rsidR="000944D6">
              <w:rPr>
                <w:rFonts w:ascii="Calibri" w:hAnsi="Calibri" w:cs="Calibri"/>
                <w:sz w:val="20"/>
                <w:szCs w:val="20"/>
              </w:rPr>
              <w:t>al</w:t>
            </w:r>
            <w:r>
              <w:rPr>
                <w:rFonts w:ascii="Calibri" w:hAnsi="Calibri" w:cs="Calibri"/>
                <w:sz w:val="20"/>
                <w:szCs w:val="20"/>
              </w:rPr>
              <w:t>)</w:t>
            </w:r>
          </w:p>
        </w:tc>
        <w:tc>
          <w:tcPr>
            <w:tcW w:w="615" w:type="pct"/>
            <w:vAlign w:val="center"/>
          </w:tcPr>
          <w:p w:rsidR="00E15997" w:rsidRPr="00C659CA" w:rsidP="00E15997" w14:paraId="1EA7E5B2" w14:textId="77777777">
            <w:pPr>
              <w:pStyle w:val="ListBullet"/>
              <w:numPr>
                <w:ilvl w:val="0"/>
                <w:numId w:val="0"/>
              </w:numPr>
              <w:spacing w:after="0"/>
              <w:jc w:val="right"/>
              <w:rPr>
                <w:rFonts w:ascii="Calibri" w:hAnsi="Calibri" w:cs="Calibri"/>
                <w:sz w:val="20"/>
                <w:szCs w:val="20"/>
              </w:rPr>
            </w:pPr>
          </w:p>
        </w:tc>
        <w:tc>
          <w:tcPr>
            <w:tcW w:w="615" w:type="pct"/>
            <w:vAlign w:val="center"/>
          </w:tcPr>
          <w:p w:rsidR="00E15997" w:rsidRPr="00C659CA" w:rsidP="00E15997" w14:paraId="2A23AD9D" w14:textId="77777777">
            <w:pPr>
              <w:pStyle w:val="ListBullet"/>
              <w:numPr>
                <w:ilvl w:val="0"/>
                <w:numId w:val="0"/>
              </w:numPr>
              <w:spacing w:after="0"/>
              <w:jc w:val="right"/>
              <w:rPr>
                <w:rFonts w:ascii="Calibri" w:hAnsi="Calibri" w:cs="Calibri"/>
                <w:sz w:val="20"/>
                <w:szCs w:val="20"/>
              </w:rPr>
            </w:pPr>
          </w:p>
        </w:tc>
        <w:tc>
          <w:tcPr>
            <w:tcW w:w="615" w:type="pct"/>
            <w:vAlign w:val="center"/>
          </w:tcPr>
          <w:p w:rsidR="00E15997" w:rsidRPr="00C659CA" w:rsidP="00E15997" w14:paraId="35C8329B" w14:textId="77777777">
            <w:pPr>
              <w:jc w:val="right"/>
              <w:rPr>
                <w:rFonts w:ascii="Calibri" w:hAnsi="Calibri" w:cs="Calibri"/>
                <w:sz w:val="20"/>
                <w:szCs w:val="20"/>
              </w:rPr>
            </w:pPr>
          </w:p>
        </w:tc>
        <w:tc>
          <w:tcPr>
            <w:tcW w:w="615" w:type="pct"/>
            <w:vAlign w:val="center"/>
          </w:tcPr>
          <w:p w:rsidR="00E15997" w:rsidRPr="00C659CA" w:rsidP="00E15997" w14:paraId="5C4A4497" w14:textId="77777777">
            <w:pPr>
              <w:jc w:val="right"/>
              <w:rPr>
                <w:rFonts w:ascii="Calibri" w:hAnsi="Calibri" w:cs="Calibri"/>
                <w:sz w:val="20"/>
                <w:szCs w:val="20"/>
              </w:rPr>
            </w:pPr>
          </w:p>
        </w:tc>
        <w:tc>
          <w:tcPr>
            <w:tcW w:w="615" w:type="pct"/>
            <w:vAlign w:val="center"/>
          </w:tcPr>
          <w:p w:rsidR="00E15997" w:rsidRPr="00C659CA" w:rsidP="00E15997" w14:paraId="28363E5B" w14:textId="77777777">
            <w:pPr>
              <w:jc w:val="right"/>
              <w:rPr>
                <w:rFonts w:ascii="Calibri" w:hAnsi="Calibri" w:cs="Calibri"/>
                <w:sz w:val="20"/>
                <w:szCs w:val="20"/>
              </w:rPr>
            </w:pPr>
          </w:p>
        </w:tc>
      </w:tr>
    </w:tbl>
    <w:p w:rsidR="00E15997" w:rsidRPr="00C659CA" w:rsidP="00E15997" w14:paraId="5755A0A9" w14:textId="77777777">
      <w:pPr>
        <w:pStyle w:val="QuestionSeparator"/>
        <w:rPr>
          <w:rFonts w:ascii="Calibri" w:hAnsi="Calibri" w:cs="Calibri"/>
        </w:rPr>
      </w:pPr>
    </w:p>
    <w:p w:rsidR="004108DD" w:rsidRPr="00E11100" w:rsidP="004108DD" w14:paraId="68F4EB91" w14:textId="543F9210">
      <w:pPr>
        <w:pStyle w:val="Heading2"/>
        <w:numPr>
          <w:ilvl w:val="0"/>
          <w:numId w:val="2"/>
        </w:numPr>
        <w:spacing w:before="120" w:after="120"/>
        <w:rPr>
          <w:rFonts w:ascii="Calibri" w:hAnsi="Calibri" w:cs="Calibri"/>
        </w:rPr>
      </w:pPr>
      <w:bookmarkStart w:id="62" w:name="_Ref127810676"/>
      <w:r w:rsidRPr="00E11100">
        <w:rPr>
          <w:rFonts w:ascii="Calibri" w:hAnsi="Calibri" w:cs="Calibri"/>
        </w:rPr>
        <w:t>Is the facility planning to add, remove, or modify operations in a manner which will change the management or treatment of wastewaters generated on</w:t>
      </w:r>
      <w:r w:rsidR="00D45980">
        <w:rPr>
          <w:rFonts w:ascii="Calibri" w:hAnsi="Calibri" w:cs="Calibri"/>
        </w:rPr>
        <w:t xml:space="preserve"> </w:t>
      </w:r>
      <w:r w:rsidRPr="00E11100">
        <w:rPr>
          <w:rFonts w:ascii="Calibri" w:hAnsi="Calibri" w:cs="Calibri"/>
        </w:rPr>
        <w:t>site or transferred to the facility by December 31, 2028? If yes, complete a row in the table below for each applicable planned modification and report the treatment units or processes impacted and planned completion date.</w:t>
      </w:r>
      <w:r w:rsidRPr="00B43D32" w:rsidR="00B43D32">
        <w:rPr>
          <w:rFonts w:ascii="Calibri" w:hAnsi="Calibri" w:cs="Calibri"/>
        </w:rPr>
        <w:t xml:space="preserve"> </w:t>
      </w:r>
      <w:r w:rsidR="00B43D32">
        <w:rPr>
          <w:rFonts w:ascii="Calibri" w:hAnsi="Calibri" w:cs="Calibri"/>
        </w:rPr>
        <w:t>Examples of what should be reported include, but are not limited to, are specific plans to increase volume of wastewater reused/recycled on site, install additional wastewater treatment processes, or change the wastewater discharge destination be</w:t>
      </w:r>
      <w:r w:rsidRPr="00E11100" w:rsidR="00B43D32">
        <w:rPr>
          <w:rFonts w:ascii="Calibri" w:hAnsi="Calibri" w:cs="Calibri"/>
        </w:rPr>
        <w:t>f</w:t>
      </w:r>
      <w:r w:rsidR="00B43D32">
        <w:rPr>
          <w:rFonts w:ascii="Calibri" w:hAnsi="Calibri" w:cs="Calibri"/>
        </w:rPr>
        <w:t>ore December 31, 2028.</w:t>
      </w:r>
      <w:bookmarkEnd w:id="62"/>
    </w:p>
    <w:p w:rsidR="004108DD" w:rsidRPr="00E11100" w:rsidP="004108DD" w14:paraId="16FDF803" w14:textId="3A3841A9">
      <w:pPr>
        <w:pStyle w:val="Style1"/>
        <w:rPr>
          <w:rFonts w:ascii="Calibri" w:hAnsi="Calibri" w:cs="Calibri"/>
        </w:rPr>
      </w:pPr>
      <w:sdt>
        <w:sdtPr>
          <w:rPr>
            <w:rFonts w:ascii="Calibri" w:hAnsi="Calibri" w:cs="Calibri"/>
          </w:rPr>
          <w:id w:val="1112784375"/>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Facility does not plan to modify operations in a manner which will change the management or treatment of wastewater generated on</w:t>
      </w:r>
      <w:r w:rsidR="00D45980">
        <w:rPr>
          <w:rFonts w:ascii="Calibri" w:hAnsi="Calibri" w:cs="Calibri"/>
        </w:rPr>
        <w:t xml:space="preserve"> </w:t>
      </w:r>
      <w:r w:rsidRPr="00E11100">
        <w:rPr>
          <w:rFonts w:ascii="Calibri" w:hAnsi="Calibri" w:cs="Calibri"/>
        </w:rPr>
        <w:t>site or transferred to the facility by December 31, 2028.</w:t>
      </w:r>
    </w:p>
    <w:p w:rsidR="004108DD" w:rsidRPr="00E11100" w:rsidP="004108DD" w14:paraId="282058DE"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016"/>
        <w:gridCol w:w="3293"/>
        <w:gridCol w:w="2069"/>
        <w:gridCol w:w="1982"/>
      </w:tblGrid>
      <w:tr w14:paraId="5B10E958" w14:textId="77777777">
        <w:tblPrEx>
          <w:tblW w:w="5000" w:type="pct"/>
          <w:jc w:val="center"/>
          <w:tblLook w:val="04A0"/>
        </w:tblPrEx>
        <w:trPr>
          <w:trHeight w:val="314"/>
          <w:tblHeader/>
          <w:jc w:val="center"/>
        </w:trPr>
        <w:tc>
          <w:tcPr>
            <w:tcW w:w="5000" w:type="pct"/>
            <w:gridSpan w:val="4"/>
            <w:tcBorders>
              <w:top w:val="nil"/>
              <w:left w:val="nil"/>
              <w:right w:val="nil"/>
            </w:tcBorders>
          </w:tcPr>
          <w:p w:rsidR="004108DD" w:rsidRPr="00E11100" w14:paraId="7BFE04F3" w14:textId="77777777">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Planned Modifications Changing Wastewater Management or Treatment</w:t>
            </w:r>
          </w:p>
        </w:tc>
      </w:tr>
      <w:tr w14:paraId="15E488A8" w14:textId="77777777" w:rsidTr="000C10C9">
        <w:tblPrEx>
          <w:tblW w:w="5000" w:type="pct"/>
          <w:jc w:val="center"/>
          <w:tblLook w:val="04A0"/>
        </w:tblPrEx>
        <w:trPr>
          <w:trHeight w:val="314"/>
          <w:tblHeader/>
          <w:jc w:val="center"/>
        </w:trPr>
        <w:tc>
          <w:tcPr>
            <w:tcW w:w="1077" w:type="pct"/>
            <w:shd w:val="clear" w:color="auto" w:fill="D9D9D9" w:themeFill="background1" w:themeFillShade="D9"/>
            <w:vAlign w:val="center"/>
          </w:tcPr>
          <w:p w:rsidR="000C10C9" w:rsidRPr="001B0D5F" w14:paraId="24FB0499" w14:textId="7ABBEF71">
            <w:pPr>
              <w:pStyle w:val="ListBulletLAST"/>
              <w:numPr>
                <w:ilvl w:val="0"/>
                <w:numId w:val="0"/>
              </w:numPr>
              <w:spacing w:after="0"/>
              <w:jc w:val="center"/>
              <w:rPr>
                <w:rFonts w:asciiTheme="minorHAnsi" w:hAnsiTheme="minorHAnsi"/>
                <w:b/>
                <w:bCs/>
                <w:noProof/>
                <w:sz w:val="20"/>
                <w:szCs w:val="20"/>
              </w:rPr>
            </w:pPr>
            <w:r w:rsidRPr="001B0D5F">
              <w:rPr>
                <w:rFonts w:asciiTheme="minorHAnsi" w:hAnsiTheme="minorHAnsi"/>
                <w:b/>
                <w:bCs/>
                <w:noProof/>
                <w:sz w:val="20"/>
                <w:szCs w:val="20"/>
              </w:rPr>
              <w:t xml:space="preserve">Description of Planned </w:t>
            </w:r>
            <w:r>
              <w:rPr>
                <w:rFonts w:asciiTheme="minorHAnsi" w:hAnsiTheme="minorHAnsi"/>
                <w:b/>
                <w:bCs/>
                <w:noProof/>
                <w:sz w:val="20"/>
                <w:szCs w:val="20"/>
              </w:rPr>
              <w:t>Modification</w:t>
            </w:r>
          </w:p>
        </w:tc>
        <w:tc>
          <w:tcPr>
            <w:tcW w:w="1759" w:type="pct"/>
            <w:shd w:val="clear" w:color="auto" w:fill="D9D9D9" w:themeFill="background1" w:themeFillShade="D9"/>
            <w:vAlign w:val="center"/>
          </w:tcPr>
          <w:p w:rsidR="000C10C9" w:rsidRPr="001B0D5F" w14:paraId="4CEC1967" w14:textId="63A5D96C">
            <w:pPr>
              <w:pStyle w:val="ListBulletLAST"/>
              <w:numPr>
                <w:ilvl w:val="0"/>
                <w:numId w:val="0"/>
              </w:numPr>
              <w:spacing w:after="0"/>
              <w:jc w:val="center"/>
              <w:rPr>
                <w:rFonts w:asciiTheme="minorHAnsi" w:hAnsiTheme="minorHAnsi"/>
                <w:b/>
                <w:bCs/>
                <w:noProof/>
                <w:sz w:val="20"/>
                <w:szCs w:val="20"/>
              </w:rPr>
            </w:pPr>
            <w:r w:rsidRPr="001B0D5F">
              <w:rPr>
                <w:rFonts w:asciiTheme="minorHAnsi" w:hAnsiTheme="minorHAnsi"/>
                <w:b/>
                <w:bCs/>
                <w:noProof/>
                <w:sz w:val="20"/>
                <w:szCs w:val="20"/>
              </w:rPr>
              <w:t>Treatment Unit or Practice Impacted</w:t>
            </w:r>
          </w:p>
        </w:tc>
        <w:tc>
          <w:tcPr>
            <w:tcW w:w="1105" w:type="pct"/>
            <w:shd w:val="clear" w:color="auto" w:fill="D9D9D9" w:themeFill="background1" w:themeFillShade="D9"/>
            <w:vAlign w:val="center"/>
          </w:tcPr>
          <w:p w:rsidR="000C10C9" w:rsidRPr="001B0D5F" w14:paraId="18976A9F" w14:textId="77777777">
            <w:pPr>
              <w:pStyle w:val="ListBulletLAST"/>
              <w:numPr>
                <w:ilvl w:val="0"/>
                <w:numId w:val="0"/>
              </w:numPr>
              <w:spacing w:after="0"/>
              <w:jc w:val="center"/>
              <w:rPr>
                <w:rFonts w:asciiTheme="minorHAnsi" w:hAnsiTheme="minorHAnsi"/>
                <w:noProof/>
                <w:sz w:val="20"/>
                <w:szCs w:val="20"/>
              </w:rPr>
            </w:pPr>
            <w:r w:rsidRPr="001B0D5F">
              <w:rPr>
                <w:rFonts w:asciiTheme="minorHAnsi" w:hAnsiTheme="minorHAnsi"/>
                <w:b/>
                <w:bCs/>
                <w:noProof/>
                <w:sz w:val="20"/>
                <w:szCs w:val="20"/>
              </w:rPr>
              <w:t>Planned Completion Month</w:t>
            </w:r>
          </w:p>
        </w:tc>
        <w:tc>
          <w:tcPr>
            <w:tcW w:w="1058" w:type="pct"/>
            <w:shd w:val="clear" w:color="auto" w:fill="D9D9D9" w:themeFill="background1" w:themeFillShade="D9"/>
            <w:vAlign w:val="center"/>
          </w:tcPr>
          <w:p w:rsidR="000C10C9" w:rsidRPr="001B0D5F" w14:paraId="03E22650" w14:textId="77777777">
            <w:pPr>
              <w:pStyle w:val="ListBulletLAST"/>
              <w:numPr>
                <w:ilvl w:val="0"/>
                <w:numId w:val="0"/>
              </w:numPr>
              <w:spacing w:after="0"/>
              <w:jc w:val="center"/>
              <w:rPr>
                <w:rFonts w:asciiTheme="minorHAnsi" w:hAnsiTheme="minorHAnsi"/>
                <w:b/>
                <w:bCs/>
                <w:noProof/>
                <w:sz w:val="20"/>
                <w:szCs w:val="20"/>
              </w:rPr>
            </w:pPr>
            <w:r w:rsidRPr="001B0D5F">
              <w:rPr>
                <w:rFonts w:asciiTheme="minorHAnsi" w:hAnsiTheme="minorHAnsi"/>
                <w:b/>
                <w:bCs/>
                <w:noProof/>
                <w:sz w:val="20"/>
                <w:szCs w:val="20"/>
              </w:rPr>
              <w:t>Planned Completion Year</w:t>
            </w:r>
          </w:p>
        </w:tc>
      </w:tr>
      <w:tr w14:paraId="01DD429E" w14:textId="77777777" w:rsidTr="000C10C9">
        <w:tblPrEx>
          <w:tblW w:w="5000" w:type="pct"/>
          <w:jc w:val="center"/>
          <w:tblLook w:val="04A0"/>
        </w:tblPrEx>
        <w:trPr>
          <w:trHeight w:val="58"/>
          <w:jc w:val="center"/>
        </w:trPr>
        <w:tc>
          <w:tcPr>
            <w:tcW w:w="1077" w:type="pct"/>
            <w:vAlign w:val="center"/>
          </w:tcPr>
          <w:p w:rsidR="000C10C9" w:rsidRPr="001B0D5F" w14:paraId="79BFA076" w14:textId="77777777">
            <w:pPr>
              <w:pStyle w:val="ListBulletLAST"/>
              <w:numPr>
                <w:ilvl w:val="0"/>
                <w:numId w:val="0"/>
              </w:numPr>
              <w:spacing w:after="0"/>
              <w:jc w:val="center"/>
              <w:rPr>
                <w:rFonts w:eastAsia="MS Gothic" w:asciiTheme="minorHAnsi" w:hAnsiTheme="minorHAnsi"/>
                <w:sz w:val="20"/>
                <w:szCs w:val="20"/>
                <w:highlight w:val="cyan"/>
              </w:rPr>
            </w:pPr>
          </w:p>
        </w:tc>
        <w:tc>
          <w:tcPr>
            <w:tcW w:w="1759" w:type="pct"/>
            <w:vAlign w:val="center"/>
          </w:tcPr>
          <w:p w:rsidR="000C10C9" w:rsidRPr="001B0D5F" w14:paraId="477BCFAB" w14:textId="77777777">
            <w:pPr>
              <w:pStyle w:val="ListBulletLAST"/>
              <w:numPr>
                <w:ilvl w:val="0"/>
                <w:numId w:val="0"/>
              </w:numPr>
              <w:spacing w:after="0"/>
              <w:jc w:val="center"/>
              <w:rPr>
                <w:rFonts w:asciiTheme="minorHAnsi" w:hAnsiTheme="minorHAnsi"/>
                <w:noProof/>
                <w:sz w:val="20"/>
                <w:szCs w:val="20"/>
              </w:rPr>
            </w:pPr>
          </w:p>
        </w:tc>
        <w:tc>
          <w:tcPr>
            <w:tcW w:w="1105" w:type="pct"/>
            <w:vAlign w:val="center"/>
          </w:tcPr>
          <w:p w:rsidR="000C10C9" w:rsidRPr="001B0D5F" w14:paraId="73DAB640" w14:textId="77777777">
            <w:pPr>
              <w:pStyle w:val="ListBulletLAST"/>
              <w:numPr>
                <w:ilvl w:val="0"/>
                <w:numId w:val="0"/>
              </w:numPr>
              <w:spacing w:after="0"/>
              <w:jc w:val="center"/>
              <w:rPr>
                <w:rFonts w:asciiTheme="minorHAnsi" w:hAnsiTheme="minorHAnsi"/>
                <w:noProof/>
                <w:sz w:val="20"/>
                <w:szCs w:val="20"/>
              </w:rPr>
            </w:pPr>
          </w:p>
        </w:tc>
        <w:tc>
          <w:tcPr>
            <w:tcW w:w="1058" w:type="pct"/>
            <w:vAlign w:val="center"/>
          </w:tcPr>
          <w:p w:rsidR="000C10C9" w:rsidRPr="001B0D5F" w14:paraId="288E9B01" w14:textId="77777777">
            <w:pPr>
              <w:pStyle w:val="ListBulletLAST"/>
              <w:numPr>
                <w:ilvl w:val="0"/>
                <w:numId w:val="0"/>
              </w:numPr>
              <w:spacing w:after="0"/>
              <w:jc w:val="center"/>
              <w:rPr>
                <w:rFonts w:eastAsia="MS Gothic" w:asciiTheme="minorHAnsi" w:hAnsiTheme="minorHAnsi"/>
                <w:sz w:val="20"/>
                <w:szCs w:val="20"/>
              </w:rPr>
            </w:pPr>
          </w:p>
        </w:tc>
      </w:tr>
      <w:tr w14:paraId="5DFA8283" w14:textId="77777777" w:rsidTr="000C10C9">
        <w:tblPrEx>
          <w:tblW w:w="5000" w:type="pct"/>
          <w:jc w:val="center"/>
          <w:tblLook w:val="04A0"/>
        </w:tblPrEx>
        <w:trPr>
          <w:trHeight w:val="58"/>
          <w:jc w:val="center"/>
        </w:trPr>
        <w:tc>
          <w:tcPr>
            <w:tcW w:w="1077" w:type="pct"/>
            <w:vAlign w:val="center"/>
          </w:tcPr>
          <w:p w:rsidR="000C10C9" w:rsidRPr="001B0D5F" w14:paraId="6DA7A312" w14:textId="77777777">
            <w:pPr>
              <w:pStyle w:val="ListBulletLAST"/>
              <w:numPr>
                <w:ilvl w:val="0"/>
                <w:numId w:val="0"/>
              </w:numPr>
              <w:spacing w:after="0"/>
              <w:rPr>
                <w:rFonts w:asciiTheme="minorHAnsi" w:hAnsiTheme="minorHAnsi"/>
                <w:noProof/>
                <w:sz w:val="20"/>
                <w:szCs w:val="20"/>
              </w:rPr>
            </w:pPr>
          </w:p>
        </w:tc>
        <w:tc>
          <w:tcPr>
            <w:tcW w:w="1759" w:type="pct"/>
          </w:tcPr>
          <w:p w:rsidR="000C10C9" w:rsidRPr="001B0D5F" w14:paraId="5327DC8E" w14:textId="77777777">
            <w:pPr>
              <w:pStyle w:val="ListBulletLAST"/>
              <w:numPr>
                <w:ilvl w:val="0"/>
                <w:numId w:val="0"/>
              </w:numPr>
              <w:spacing w:after="0"/>
              <w:jc w:val="center"/>
              <w:rPr>
                <w:rFonts w:asciiTheme="minorHAnsi" w:hAnsiTheme="minorHAnsi"/>
                <w:noProof/>
                <w:sz w:val="20"/>
                <w:szCs w:val="20"/>
              </w:rPr>
            </w:pPr>
          </w:p>
        </w:tc>
        <w:tc>
          <w:tcPr>
            <w:tcW w:w="1105" w:type="pct"/>
            <w:vAlign w:val="center"/>
          </w:tcPr>
          <w:p w:rsidR="000C10C9" w:rsidRPr="001B0D5F" w14:paraId="3B450688" w14:textId="77777777">
            <w:pPr>
              <w:pStyle w:val="ListBulletLAST"/>
              <w:numPr>
                <w:ilvl w:val="0"/>
                <w:numId w:val="0"/>
              </w:numPr>
              <w:spacing w:after="0"/>
              <w:jc w:val="center"/>
              <w:rPr>
                <w:rFonts w:asciiTheme="minorHAnsi" w:hAnsiTheme="minorHAnsi"/>
                <w:noProof/>
                <w:sz w:val="20"/>
                <w:szCs w:val="20"/>
              </w:rPr>
            </w:pPr>
          </w:p>
        </w:tc>
        <w:tc>
          <w:tcPr>
            <w:tcW w:w="1058" w:type="pct"/>
            <w:vAlign w:val="center"/>
          </w:tcPr>
          <w:p w:rsidR="000C10C9" w:rsidRPr="001B0D5F" w14:paraId="62186C2A" w14:textId="77777777">
            <w:pPr>
              <w:pStyle w:val="ListBulletLAST"/>
              <w:numPr>
                <w:ilvl w:val="0"/>
                <w:numId w:val="0"/>
              </w:numPr>
              <w:spacing w:after="0"/>
              <w:jc w:val="center"/>
              <w:rPr>
                <w:rFonts w:asciiTheme="minorHAnsi" w:hAnsiTheme="minorHAnsi"/>
                <w:noProof/>
                <w:sz w:val="20"/>
                <w:szCs w:val="20"/>
              </w:rPr>
            </w:pPr>
          </w:p>
        </w:tc>
      </w:tr>
    </w:tbl>
    <w:p w:rsidR="004108DD" w:rsidRPr="00E11100" w:rsidP="004108DD" w14:paraId="6E6DD412" w14:textId="77777777">
      <w:pPr>
        <w:rPr>
          <w:rFonts w:ascii="Calibri" w:hAnsi="Calibri" w:cs="Calibri"/>
        </w:rPr>
      </w:pPr>
    </w:p>
    <w:p w:rsidR="004108DD" w:rsidRPr="00E11100" w:rsidP="004108DD" w14:paraId="066DB9BE" w14:textId="77777777">
      <w:pPr>
        <w:pStyle w:val="QuestionSeparator"/>
        <w:rPr>
          <w:rFonts w:ascii="Calibri" w:hAnsi="Calibri" w:cs="Calibri"/>
        </w:rPr>
      </w:pPr>
    </w:p>
    <w:bookmarkEnd w:id="53"/>
    <w:bookmarkEnd w:id="56"/>
    <w:p w:rsidR="00DC3DA3" w:rsidRPr="00E11100" w:rsidP="00666E2D" w14:paraId="50A5FD6E" w14:textId="13FCA3AF">
      <w:pPr>
        <w:pStyle w:val="Style1"/>
        <w:rPr>
          <w:rFonts w:ascii="Calibri" w:hAnsi="Calibri" w:cs="Calibri"/>
        </w:rPr>
      </w:pPr>
      <w:r w:rsidRPr="00E11100">
        <w:rPr>
          <w:rFonts w:ascii="Calibri" w:hAnsi="Calibri" w:cs="Calibri"/>
        </w:rPr>
        <w:tab/>
      </w:r>
    </w:p>
    <w:bookmarkEnd w:id="54"/>
    <w:p w:rsidR="00DC3DA3" w:rsidRPr="00E11100" w:rsidP="00AB457B" w14:paraId="636F259D" w14:textId="5B489E24">
      <w:pPr>
        <w:pStyle w:val="Style1"/>
        <w:keepLines/>
        <w:rPr>
          <w:rFonts w:ascii="Calibri" w:hAnsi="Calibri" w:cs="Calibri"/>
        </w:rPr>
        <w:sectPr w:rsidSect="000204CA">
          <w:pgSz w:w="12240" w:h="15840"/>
          <w:pgMar w:top="1440" w:right="1440" w:bottom="1440" w:left="1440" w:header="720" w:footer="720" w:gutter="0"/>
          <w:cols w:space="720"/>
          <w:docGrid w:linePitch="360"/>
        </w:sectPr>
      </w:pPr>
    </w:p>
    <w:p w:rsidR="00DC3DA3" w:rsidRPr="00E11100" w:rsidP="00DC3DA3" w14:paraId="400D5D5A" w14:textId="7228C53B">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63" w:name="_Ref103938621"/>
      <w:r w:rsidRPr="00E11100">
        <w:rPr>
          <w:rFonts w:ascii="Calibri" w:eastAsia="Times New Roman" w:hAnsi="Calibri" w:cs="Calibri"/>
          <w:bCs/>
          <w:caps/>
          <w:kern w:val="32"/>
          <w:sz w:val="28"/>
          <w:u w:val="none"/>
        </w:rPr>
        <w:t>Permit Requirements and Monitoring Data</w:t>
      </w:r>
      <w:bookmarkEnd w:id="63"/>
    </w:p>
    <w:p w:rsidR="00AB457B" w:rsidRPr="00E11100" w:rsidP="00AB457B" w14:paraId="30124CC5" w14:textId="72796A67">
      <w:pPr>
        <w:pStyle w:val="Heading2"/>
        <w:numPr>
          <w:ilvl w:val="0"/>
          <w:numId w:val="2"/>
        </w:numPr>
        <w:spacing w:before="120" w:after="120"/>
        <w:rPr>
          <w:rFonts w:ascii="Calibri" w:hAnsi="Calibri" w:cs="Calibri"/>
        </w:rPr>
      </w:pPr>
      <w:r w:rsidRPr="00E11100">
        <w:rPr>
          <w:rFonts w:ascii="Calibri" w:hAnsi="Calibri" w:cs="Calibri"/>
        </w:rPr>
        <w:t>Complete a row in the table below for each PFAS monitoring requirement, PFAS effluent limitation, and PFAS pretreatment standard for the facility, including those in current wastewater discharge permits, consent decrees, set by regulat</w:t>
      </w:r>
      <w:r w:rsidR="00E15419">
        <w:rPr>
          <w:rFonts w:ascii="Calibri" w:hAnsi="Calibri" w:cs="Calibri"/>
        </w:rPr>
        <w:t>ory authorities</w:t>
      </w:r>
      <w:r w:rsidRPr="00E11100">
        <w:rPr>
          <w:rFonts w:ascii="Calibri" w:hAnsi="Calibri" w:cs="Calibri"/>
        </w:rPr>
        <w:t>, required for process control, or other monitoring required to be conducted by the facility. Include requirements that apply at any location at the facility, including in-plant sampling points and facility outfall/final effluent</w:t>
      </w:r>
      <w:r w:rsidR="005775FD">
        <w:rPr>
          <w:rFonts w:ascii="Calibri" w:hAnsi="Calibri" w:cs="Calibri"/>
        </w:rPr>
        <w:t xml:space="preserve"> related to requirements reported in Question </w:t>
      </w:r>
      <w:r w:rsidR="005775FD">
        <w:rPr>
          <w:rFonts w:ascii="Calibri" w:hAnsi="Calibri" w:cs="Calibri"/>
        </w:rPr>
        <w:fldChar w:fldCharType="begin"/>
      </w:r>
      <w:r w:rsidR="005775FD">
        <w:rPr>
          <w:rFonts w:ascii="Calibri" w:hAnsi="Calibri" w:cs="Calibri"/>
        </w:rPr>
        <w:instrText xml:space="preserve"> REF _Ref103942548 \r \h </w:instrText>
      </w:r>
      <w:r w:rsidR="005775FD">
        <w:rPr>
          <w:rFonts w:ascii="Calibri" w:hAnsi="Calibri" w:cs="Calibri"/>
        </w:rPr>
        <w:fldChar w:fldCharType="separate"/>
      </w:r>
      <w:r w:rsidR="00FD5684">
        <w:rPr>
          <w:rFonts w:ascii="Calibri" w:hAnsi="Calibri" w:cs="Calibri"/>
        </w:rPr>
        <w:t>13</w:t>
      </w:r>
      <w:r w:rsidR="005775FD">
        <w:rPr>
          <w:rFonts w:ascii="Calibri" w:hAnsi="Calibri" w:cs="Calibri"/>
        </w:rPr>
        <w:fldChar w:fldCharType="end"/>
      </w:r>
      <w:r w:rsidRPr="00E11100">
        <w:rPr>
          <w:rFonts w:ascii="Calibri" w:hAnsi="Calibri" w:cs="Calibri"/>
        </w:rPr>
        <w:t>.</w:t>
      </w:r>
    </w:p>
    <w:p w:rsidR="007B02A6" w:rsidRPr="00E11100" w:rsidP="007B02A6" w14:paraId="478499E4" w14:textId="164128D0">
      <w:pPr>
        <w:pStyle w:val="Style1"/>
        <w:rPr>
          <w:rFonts w:ascii="Calibri" w:hAnsi="Calibri" w:cs="Calibri"/>
        </w:rPr>
      </w:pPr>
      <w:sdt>
        <w:sdtPr>
          <w:rPr>
            <w:rFonts w:ascii="Calibri" w:hAnsi="Calibri" w:cs="Calibri"/>
          </w:rPr>
          <w:id w:val="-445472854"/>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 applicable PFAS requirements.</w:t>
      </w:r>
    </w:p>
    <w:p w:rsidR="007B02A6" w:rsidRPr="00E11100" w:rsidP="007B02A6" w14:paraId="2C3B1C4D" w14:textId="5B9F2B43">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160"/>
        <w:gridCol w:w="2159"/>
        <w:gridCol w:w="2159"/>
        <w:gridCol w:w="2159"/>
        <w:gridCol w:w="2159"/>
        <w:gridCol w:w="2164"/>
      </w:tblGrid>
      <w:tr w14:paraId="347FAE31" w14:textId="77777777">
        <w:tblPrEx>
          <w:tblW w:w="5000" w:type="pct"/>
          <w:jc w:val="center"/>
          <w:tblLook w:val="04A0"/>
        </w:tblPrEx>
        <w:trPr>
          <w:trHeight w:val="314"/>
          <w:tblHeader/>
          <w:jc w:val="center"/>
        </w:trPr>
        <w:tc>
          <w:tcPr>
            <w:tcW w:w="5000" w:type="pct"/>
            <w:gridSpan w:val="6"/>
            <w:tcBorders>
              <w:top w:val="nil"/>
              <w:left w:val="nil"/>
              <w:right w:val="nil"/>
            </w:tcBorders>
          </w:tcPr>
          <w:p w:rsidR="00DC3DA3" w:rsidRPr="00E11100" w14:paraId="6689188C" w14:textId="6C30B087">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PFAS Permit and Monitoring Requirements</w:t>
            </w:r>
            <w:r w:rsidRPr="00E11100">
              <w:rPr>
                <w:rFonts w:ascii="Calibri" w:hAnsi="Calibri" w:cs="Calibri"/>
                <w:b/>
                <w:bCs/>
                <w:noProof/>
              </w:rPr>
              <w:t xml:space="preserve"> </w:t>
            </w:r>
          </w:p>
        </w:tc>
      </w:tr>
      <w:tr w14:paraId="75D30CE1" w14:textId="77777777" w:rsidTr="007B02A6">
        <w:tblPrEx>
          <w:tblW w:w="5000" w:type="pct"/>
          <w:jc w:val="center"/>
          <w:tblLook w:val="04A0"/>
        </w:tblPrEx>
        <w:trPr>
          <w:trHeight w:val="314"/>
          <w:tblHeader/>
          <w:jc w:val="center"/>
        </w:trPr>
        <w:tc>
          <w:tcPr>
            <w:tcW w:w="833" w:type="pct"/>
            <w:shd w:val="clear" w:color="auto" w:fill="D9D9D9" w:themeFill="background1" w:themeFillShade="D9"/>
            <w:vAlign w:val="center"/>
          </w:tcPr>
          <w:p w:rsidR="007B02A6" w:rsidRPr="00E11100" w:rsidP="005775FD" w14:paraId="214A66E5" w14:textId="30543E45">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833" w:type="pct"/>
            <w:shd w:val="clear" w:color="auto" w:fill="D9D9D9" w:themeFill="background1" w:themeFillShade="D9"/>
            <w:vAlign w:val="center"/>
          </w:tcPr>
          <w:p w:rsidR="007B02A6" w:rsidRPr="00E11100" w:rsidP="005775FD" w14:paraId="3E5A118B" w14:textId="7255899F">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833" w:type="pct"/>
            <w:shd w:val="clear" w:color="auto" w:fill="D9D9D9" w:themeFill="background1" w:themeFillShade="D9"/>
            <w:vAlign w:val="center"/>
          </w:tcPr>
          <w:p w:rsidR="007B02A6" w:rsidRPr="00E11100" w:rsidP="005775FD" w14:paraId="18CA3FC7" w14:textId="2507E22E">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Requirement Type</w:t>
            </w:r>
          </w:p>
        </w:tc>
        <w:tc>
          <w:tcPr>
            <w:tcW w:w="833" w:type="pct"/>
            <w:shd w:val="clear" w:color="auto" w:fill="D9D9D9" w:themeFill="background1" w:themeFillShade="D9"/>
            <w:vAlign w:val="center"/>
          </w:tcPr>
          <w:p w:rsidR="007B02A6" w:rsidRPr="00E11100" w:rsidP="005775FD" w14:paraId="1DD3E246"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Monitoring Frequency</w:t>
            </w:r>
          </w:p>
          <w:p w:rsidR="007B02A6" w:rsidRPr="00E11100" w:rsidP="005775FD" w14:paraId="14D3BAC5" w14:textId="6C56BF3E">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(e.g., monthly, quarterly, annually)</w:t>
            </w:r>
          </w:p>
        </w:tc>
        <w:tc>
          <w:tcPr>
            <w:tcW w:w="833" w:type="pct"/>
            <w:shd w:val="clear" w:color="auto" w:fill="D9D9D9" w:themeFill="background1" w:themeFillShade="D9"/>
            <w:vAlign w:val="center"/>
          </w:tcPr>
          <w:p w:rsidR="007B02A6" w:rsidRPr="00E11100" w:rsidP="005775FD" w14:paraId="4287A718"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Effluent Limitation or Pretreatment Standard Value</w:t>
            </w:r>
          </w:p>
          <w:p w:rsidR="007B02A6" w:rsidRPr="00E11100" w:rsidP="005775FD" w14:paraId="326988A1" w14:textId="5E1E325D">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(if applicable, reported in ng/l)</w:t>
            </w:r>
          </w:p>
        </w:tc>
        <w:tc>
          <w:tcPr>
            <w:tcW w:w="833" w:type="pct"/>
            <w:shd w:val="clear" w:color="auto" w:fill="D9D9D9" w:themeFill="background1" w:themeFillShade="D9"/>
            <w:vAlign w:val="center"/>
          </w:tcPr>
          <w:p w:rsidR="007B02A6" w:rsidRPr="00E11100" w:rsidP="005775FD" w14:paraId="69A792A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Applicable Outfall(s) or Sample Collection Location(s)</w:t>
            </w:r>
          </w:p>
          <w:p w:rsidR="007B02A6" w:rsidRPr="00E11100" w:rsidP="005775FD" w14:paraId="61E6FF0A" w14:textId="4717F30C">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 xml:space="preserve">(list all that apply </w:t>
            </w:r>
            <w:r w:rsidR="00224E36">
              <w:rPr>
                <w:rFonts w:ascii="Calibri" w:hAnsi="Calibri" w:cs="Calibri"/>
                <w:noProof/>
                <w:sz w:val="20"/>
                <w:szCs w:val="20"/>
              </w:rPr>
              <w:t xml:space="preserve">and </w:t>
            </w:r>
            <w:r w:rsidRPr="00E11100">
              <w:rPr>
                <w:rFonts w:ascii="Calibri" w:hAnsi="Calibri" w:cs="Calibri"/>
                <w:noProof/>
                <w:sz w:val="20"/>
                <w:szCs w:val="20"/>
              </w:rPr>
              <w:t xml:space="preserve">as identified in the </w:t>
            </w:r>
            <w:r w:rsidR="0007398A">
              <w:rPr>
                <w:rFonts w:ascii="Calibri" w:hAnsi="Calibri" w:cs="Calibri"/>
                <w:noProof/>
                <w:sz w:val="20"/>
                <w:szCs w:val="20"/>
              </w:rPr>
              <w:t>wastewater</w:t>
            </w:r>
            <w:r w:rsidRPr="00E11100">
              <w:rPr>
                <w:rFonts w:ascii="Calibri" w:hAnsi="Calibri" w:cs="Calibri"/>
                <w:noProof/>
                <w:sz w:val="20"/>
                <w:szCs w:val="20"/>
              </w:rPr>
              <w:t xml:space="preserve"> flow diagram)</w:t>
            </w:r>
          </w:p>
        </w:tc>
      </w:tr>
      <w:tr w14:paraId="2E1B53DA" w14:textId="77777777" w:rsidTr="007B02A6">
        <w:tblPrEx>
          <w:tblW w:w="5000" w:type="pct"/>
          <w:jc w:val="center"/>
          <w:tblLook w:val="04A0"/>
        </w:tblPrEx>
        <w:trPr>
          <w:trHeight w:val="107"/>
          <w:jc w:val="center"/>
        </w:trPr>
        <w:tc>
          <w:tcPr>
            <w:tcW w:w="833" w:type="pct"/>
            <w:vAlign w:val="center"/>
          </w:tcPr>
          <w:p w:rsidR="007B02A6" w:rsidRPr="00E11100" w14:paraId="3CA2034F" w14:textId="77777777">
            <w:pPr>
              <w:pStyle w:val="ListBulletLAST"/>
              <w:numPr>
                <w:ilvl w:val="0"/>
                <w:numId w:val="0"/>
              </w:numPr>
              <w:spacing w:after="0"/>
              <w:rPr>
                <w:rFonts w:ascii="Calibri" w:hAnsi="Calibri" w:cs="Calibri"/>
                <w:noProof/>
                <w:sz w:val="20"/>
                <w:szCs w:val="20"/>
              </w:rPr>
            </w:pPr>
          </w:p>
        </w:tc>
        <w:tc>
          <w:tcPr>
            <w:tcW w:w="833" w:type="pct"/>
            <w:vAlign w:val="center"/>
          </w:tcPr>
          <w:p w:rsidR="007B02A6" w:rsidRPr="00E11100" w14:paraId="0EA9E4A6" w14:textId="38CA43F7">
            <w:pPr>
              <w:pStyle w:val="ListBulletLAST"/>
              <w:numPr>
                <w:ilvl w:val="0"/>
                <w:numId w:val="0"/>
              </w:numPr>
              <w:spacing w:after="0"/>
              <w:rPr>
                <w:rFonts w:ascii="Calibri" w:hAnsi="Calibri" w:cs="Calibri"/>
                <w:noProof/>
                <w:sz w:val="20"/>
                <w:szCs w:val="20"/>
              </w:rPr>
            </w:pPr>
          </w:p>
        </w:tc>
        <w:tc>
          <w:tcPr>
            <w:tcW w:w="833" w:type="pct"/>
            <w:vAlign w:val="center"/>
          </w:tcPr>
          <w:p w:rsidR="007B02A6" w:rsidRPr="00E11100" w14:paraId="26B55B0B" w14:textId="77777777">
            <w:pPr>
              <w:pStyle w:val="ListBulletLAST"/>
              <w:numPr>
                <w:ilvl w:val="0"/>
                <w:numId w:val="0"/>
              </w:numPr>
              <w:spacing w:after="0"/>
              <w:rPr>
                <w:rFonts w:ascii="Calibri" w:hAnsi="Calibri" w:cs="Calibri"/>
                <w:noProof/>
                <w:sz w:val="20"/>
                <w:szCs w:val="20"/>
              </w:rPr>
            </w:pPr>
          </w:p>
        </w:tc>
        <w:tc>
          <w:tcPr>
            <w:tcW w:w="833" w:type="pct"/>
            <w:vAlign w:val="center"/>
          </w:tcPr>
          <w:p w:rsidR="007B02A6" w:rsidRPr="00E11100" w14:paraId="16728B51"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7B02A6" w:rsidRPr="00E11100" w14:paraId="43575F7E"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7B02A6" w:rsidRPr="00E11100" w14:paraId="74885B16" w14:textId="24FDD467">
            <w:pPr>
              <w:pStyle w:val="ListBulletLAST"/>
              <w:numPr>
                <w:ilvl w:val="0"/>
                <w:numId w:val="0"/>
              </w:numPr>
              <w:spacing w:after="0"/>
              <w:rPr>
                <w:rFonts w:ascii="Calibri" w:eastAsia="MS Gothic" w:hAnsi="Calibri" w:cs="Calibri"/>
                <w:sz w:val="20"/>
                <w:szCs w:val="20"/>
              </w:rPr>
            </w:pPr>
          </w:p>
        </w:tc>
      </w:tr>
      <w:tr w14:paraId="532F3ECB" w14:textId="77777777" w:rsidTr="007B02A6">
        <w:tblPrEx>
          <w:tblW w:w="5000" w:type="pct"/>
          <w:jc w:val="center"/>
          <w:tblLook w:val="04A0"/>
        </w:tblPrEx>
        <w:trPr>
          <w:trHeight w:val="215"/>
          <w:jc w:val="center"/>
        </w:trPr>
        <w:tc>
          <w:tcPr>
            <w:tcW w:w="833" w:type="pct"/>
            <w:vAlign w:val="center"/>
          </w:tcPr>
          <w:p w:rsidR="007B02A6" w:rsidRPr="00E11100" w14:paraId="696CAB95" w14:textId="77777777">
            <w:pPr>
              <w:pStyle w:val="ListBulletLAST"/>
              <w:numPr>
                <w:ilvl w:val="0"/>
                <w:numId w:val="0"/>
              </w:numPr>
              <w:spacing w:after="0"/>
              <w:rPr>
                <w:rFonts w:ascii="Calibri" w:eastAsia="MS Gothic" w:hAnsi="Calibri" w:cs="Calibri"/>
                <w:sz w:val="20"/>
                <w:szCs w:val="20"/>
              </w:rPr>
            </w:pPr>
          </w:p>
        </w:tc>
        <w:tc>
          <w:tcPr>
            <w:tcW w:w="833" w:type="pct"/>
            <w:vAlign w:val="center"/>
          </w:tcPr>
          <w:p w:rsidR="007B02A6" w:rsidRPr="00E11100" w14:paraId="43CA7B93" w14:textId="47C81F5B">
            <w:pPr>
              <w:pStyle w:val="ListBulletLAST"/>
              <w:numPr>
                <w:ilvl w:val="0"/>
                <w:numId w:val="0"/>
              </w:numPr>
              <w:spacing w:after="0"/>
              <w:rPr>
                <w:rFonts w:ascii="Calibri" w:hAnsi="Calibri" w:cs="Calibri"/>
                <w:noProof/>
                <w:sz w:val="20"/>
                <w:szCs w:val="20"/>
              </w:rPr>
            </w:pPr>
          </w:p>
        </w:tc>
        <w:tc>
          <w:tcPr>
            <w:tcW w:w="833" w:type="pct"/>
            <w:vAlign w:val="center"/>
          </w:tcPr>
          <w:p w:rsidR="007B02A6" w:rsidRPr="00E11100" w14:paraId="49F39975"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7B02A6" w:rsidRPr="00E11100" w14:paraId="2152FC4A"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7B02A6" w:rsidRPr="00E11100" w14:paraId="07A5741C"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7B02A6" w:rsidRPr="00E11100" w14:paraId="72AF8932" w14:textId="3397208A">
            <w:pPr>
              <w:pStyle w:val="ListBulletLAST"/>
              <w:numPr>
                <w:ilvl w:val="0"/>
                <w:numId w:val="0"/>
              </w:numPr>
              <w:spacing w:after="0"/>
              <w:rPr>
                <w:rFonts w:ascii="Calibri" w:hAnsi="Calibri" w:cs="Calibri"/>
                <w:noProof/>
                <w:sz w:val="20"/>
                <w:szCs w:val="20"/>
              </w:rPr>
            </w:pPr>
          </w:p>
        </w:tc>
      </w:tr>
    </w:tbl>
    <w:p w:rsidR="00DC3DA3" w:rsidRPr="00E11100" w:rsidP="00DC3DA3" w14:paraId="072632EB" w14:textId="77777777">
      <w:pPr>
        <w:pStyle w:val="QuestionSeparator"/>
        <w:rPr>
          <w:rFonts w:ascii="Calibri" w:hAnsi="Calibri" w:cs="Calibri"/>
        </w:rPr>
      </w:pPr>
    </w:p>
    <w:p w:rsidR="00DC3DA3" w:rsidRPr="00E11100" w:rsidP="00AB457B" w14:paraId="265C4356" w14:textId="552BAFBE">
      <w:pPr>
        <w:pStyle w:val="Heading2"/>
        <w:numPr>
          <w:ilvl w:val="0"/>
          <w:numId w:val="2"/>
        </w:numPr>
        <w:spacing w:before="120" w:after="120"/>
        <w:rPr>
          <w:rFonts w:ascii="Calibri" w:hAnsi="Calibri" w:cs="Calibri"/>
        </w:rPr>
      </w:pPr>
      <w:bookmarkStart w:id="64" w:name="_Ref103943575"/>
      <w:r w:rsidRPr="00E11100">
        <w:rPr>
          <w:rFonts w:ascii="Calibri" w:hAnsi="Calibri" w:cs="Calibri"/>
        </w:rPr>
        <w:t xml:space="preserve">Complete a row in the table below for each individual wastewater sampling result for </w:t>
      </w:r>
      <w:r w:rsidRPr="00E11100" w:rsidR="00602DFC">
        <w:rPr>
          <w:rFonts w:ascii="Calibri" w:hAnsi="Calibri" w:cs="Calibri"/>
          <w:iCs/>
          <w:sz w:val="20"/>
          <w:szCs w:val="20"/>
        </w:rPr>
        <w:t>PFAS</w:t>
      </w:r>
      <w:r w:rsidRPr="00E11100">
        <w:rPr>
          <w:rFonts w:ascii="Calibri" w:hAnsi="Calibri" w:cs="Calibri"/>
        </w:rPr>
        <w:t xml:space="preserve"> that was collected at any location within the facility prior to discharge (including untreated wastewater; in-plant sampling points; wastewater treatment influent, intermediate points, or effluent) since January 1, 2018. Wastewater sampling results collected at locations reflecting final effluent or discharge should be reported in response to Question </w:t>
      </w:r>
      <w:r w:rsidR="005775FD">
        <w:rPr>
          <w:rFonts w:ascii="Calibri" w:hAnsi="Calibri" w:cs="Calibri"/>
          <w:highlight w:val="yellow"/>
        </w:rPr>
        <w:fldChar w:fldCharType="begin"/>
      </w:r>
      <w:r w:rsidR="005775FD">
        <w:rPr>
          <w:rFonts w:ascii="Calibri" w:hAnsi="Calibri" w:cs="Calibri"/>
        </w:rPr>
        <w:instrText xml:space="preserve"> REF _Ref103943539 \r \h </w:instrText>
      </w:r>
      <w:r w:rsidR="005775FD">
        <w:rPr>
          <w:rFonts w:ascii="Calibri" w:hAnsi="Calibri" w:cs="Calibri"/>
          <w:highlight w:val="yellow"/>
        </w:rPr>
        <w:fldChar w:fldCharType="separate"/>
      </w:r>
      <w:r w:rsidR="00FD5684">
        <w:rPr>
          <w:rFonts w:ascii="Calibri" w:hAnsi="Calibri" w:cs="Calibri"/>
        </w:rPr>
        <w:t>40</w:t>
      </w:r>
      <w:r w:rsidR="005775FD">
        <w:rPr>
          <w:rFonts w:ascii="Calibri" w:hAnsi="Calibri" w:cs="Calibri"/>
          <w:highlight w:val="yellow"/>
        </w:rPr>
        <w:fldChar w:fldCharType="end"/>
      </w:r>
      <w:r w:rsidRPr="00E11100">
        <w:rPr>
          <w:rFonts w:ascii="Calibri" w:hAnsi="Calibri" w:cs="Calibri"/>
        </w:rPr>
        <w:t xml:space="preserve">. </w:t>
      </w:r>
      <w:r w:rsidR="0046763C">
        <w:rPr>
          <w:rFonts w:ascii="Calibri" w:hAnsi="Calibri" w:cs="Calibri"/>
        </w:rPr>
        <w:t>Groundwater s</w:t>
      </w:r>
      <w:r w:rsidRPr="00E11100" w:rsidR="0046763C">
        <w:rPr>
          <w:rFonts w:ascii="Calibri" w:hAnsi="Calibri" w:cs="Calibri"/>
        </w:rPr>
        <w:t xml:space="preserve">ampling results collected should be reported in response to Question </w:t>
      </w:r>
      <w:r w:rsidR="00A94BB3">
        <w:rPr>
          <w:rFonts w:ascii="Calibri" w:hAnsi="Calibri" w:cs="Calibri"/>
          <w:highlight w:val="yellow"/>
        </w:rPr>
        <w:fldChar w:fldCharType="begin"/>
      </w:r>
      <w:r w:rsidR="00A94BB3">
        <w:rPr>
          <w:rFonts w:ascii="Calibri" w:hAnsi="Calibri" w:cs="Calibri"/>
        </w:rPr>
        <w:instrText xml:space="preserve"> REF _Ref95137121 \r \h </w:instrText>
      </w:r>
      <w:r w:rsidR="00A94BB3">
        <w:rPr>
          <w:rFonts w:ascii="Calibri" w:hAnsi="Calibri" w:cs="Calibri"/>
          <w:highlight w:val="yellow"/>
        </w:rPr>
        <w:fldChar w:fldCharType="separate"/>
      </w:r>
      <w:r w:rsidR="00FD5684">
        <w:rPr>
          <w:rFonts w:ascii="Calibri" w:hAnsi="Calibri" w:cs="Calibri"/>
        </w:rPr>
        <w:t>49</w:t>
      </w:r>
      <w:r w:rsidR="00A94BB3">
        <w:rPr>
          <w:rFonts w:ascii="Calibri" w:hAnsi="Calibri" w:cs="Calibri"/>
          <w:highlight w:val="yellow"/>
        </w:rPr>
        <w:fldChar w:fldCharType="end"/>
      </w:r>
      <w:r w:rsidRPr="00E11100" w:rsidR="0046763C">
        <w:rPr>
          <w:rFonts w:ascii="Calibri" w:hAnsi="Calibri" w:cs="Calibri"/>
        </w:rPr>
        <w:t xml:space="preserve">. </w:t>
      </w:r>
      <w:r w:rsidRPr="00E11100">
        <w:rPr>
          <w:rFonts w:ascii="Calibri" w:hAnsi="Calibri" w:cs="Calibri"/>
        </w:rPr>
        <w:t>Include all individual wastewater sampling results analyzed for PFAS using any analytical method (the analytical method need not be an EPA approved method). Include required monitoring and voluntary monitoring sampling results. Include wastewater sampling results for aggregated fluorine parameters, such as adsorbable organic fluorine and total fluorine. List each individual sampling result in a separate row of the table. Specify all concentrations in nanograms per liter (ng/l).</w:t>
      </w:r>
      <w:bookmarkEnd w:id="64"/>
    </w:p>
    <w:p w:rsidR="007B02A6" w:rsidRPr="00E11100" w:rsidP="007B02A6" w14:paraId="67D96CBC" w14:textId="2535BBBE">
      <w:pPr>
        <w:pStyle w:val="Style1"/>
        <w:rPr>
          <w:rFonts w:ascii="Calibri" w:hAnsi="Calibri" w:cs="Calibri"/>
        </w:rPr>
      </w:pPr>
      <w:sdt>
        <w:sdtPr>
          <w:rPr>
            <w:rFonts w:ascii="Calibri" w:hAnsi="Calibri" w:cs="Calibri"/>
          </w:rPr>
          <w:id w:val="-1567258924"/>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 PFAS monitoring data available for wastewater samples collected prior to discharge.</w:t>
      </w:r>
    </w:p>
    <w:p w:rsidR="007B02A6" w:rsidRPr="00E11100" w:rsidP="007B02A6" w14:paraId="1B2D4A3B" w14:textId="77777777">
      <w:pPr>
        <w:pStyle w:val="Style1"/>
        <w:ind w:firstLine="360"/>
        <w:rPr>
          <w:rFonts w:ascii="Calibri" w:hAnsi="Calibri" w:cs="Calibri"/>
        </w:rPr>
      </w:pPr>
      <w:r w:rsidRPr="00E11100">
        <w:rPr>
          <w:rFonts w:ascii="Calibri" w:hAnsi="Calibri" w:cs="Calibri"/>
        </w:rPr>
        <w:t>OR</w:t>
      </w:r>
    </w:p>
    <w:p w:rsidR="007B02A6" w:rsidRPr="00E11100" w:rsidP="007B02A6" w14:paraId="33857C6C" w14:textId="77777777">
      <w:pPr>
        <w:rPr>
          <w:rFonts w:ascii="Calibri" w:hAnsi="Calibri" w:cs="Calibri"/>
        </w:rPr>
      </w:pPr>
    </w:p>
    <w:tbl>
      <w:tblPr>
        <w:tblStyle w:val="TableGrid"/>
        <w:tblW w:w="5000" w:type="pct"/>
        <w:jc w:val="center"/>
        <w:tblLook w:val="04A0"/>
      </w:tblPr>
      <w:tblGrid>
        <w:gridCol w:w="1153"/>
        <w:gridCol w:w="1156"/>
        <w:gridCol w:w="1384"/>
        <w:gridCol w:w="2146"/>
        <w:gridCol w:w="1426"/>
        <w:gridCol w:w="1428"/>
        <w:gridCol w:w="1426"/>
        <w:gridCol w:w="1423"/>
        <w:gridCol w:w="1418"/>
      </w:tblGrid>
      <w:tr w14:paraId="44C5B42F" w14:textId="77777777" w:rsidTr="002402CC">
        <w:tblPrEx>
          <w:tblW w:w="5000" w:type="pct"/>
          <w:jc w:val="center"/>
          <w:tblLook w:val="04A0"/>
        </w:tblPrEx>
        <w:trPr>
          <w:trHeight w:val="314"/>
          <w:tblHeader/>
          <w:jc w:val="center"/>
        </w:trPr>
        <w:tc>
          <w:tcPr>
            <w:tcW w:w="5000" w:type="pct"/>
            <w:gridSpan w:val="9"/>
            <w:tcBorders>
              <w:top w:val="nil"/>
              <w:left w:val="nil"/>
              <w:right w:val="nil"/>
            </w:tcBorders>
          </w:tcPr>
          <w:p w:rsidR="002402CC" w:rsidRPr="00E11100" w14:paraId="2302FD8C" w14:textId="2B1C84E1">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 xml:space="preserve">PFAS Monitoring Data for Wastewater Samples Collected Prior to Discharge </w:t>
            </w:r>
            <w:r w:rsidR="00D438F9">
              <w:rPr>
                <w:rFonts w:ascii="Calibri" w:hAnsi="Calibri" w:cs="Calibri"/>
                <w:b/>
                <w:bCs/>
                <w:noProof/>
              </w:rPr>
              <w:t>for 2018 – 2022</w:t>
            </w:r>
          </w:p>
        </w:tc>
      </w:tr>
      <w:tr w14:paraId="7FBD3451" w14:textId="77777777" w:rsidTr="005775FD">
        <w:tblPrEx>
          <w:tblW w:w="5000" w:type="pct"/>
          <w:jc w:val="center"/>
          <w:tblLook w:val="04A0"/>
        </w:tblPrEx>
        <w:trPr>
          <w:trHeight w:val="314"/>
          <w:tblHeader/>
          <w:jc w:val="center"/>
        </w:trPr>
        <w:tc>
          <w:tcPr>
            <w:tcW w:w="445" w:type="pct"/>
            <w:shd w:val="clear" w:color="auto" w:fill="D9D9D9" w:themeFill="background1" w:themeFillShade="D9"/>
            <w:vAlign w:val="center"/>
          </w:tcPr>
          <w:p w:rsidR="002402CC" w:rsidRPr="00E11100" w:rsidP="005775FD" w14:paraId="6F9E3E1F"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446" w:type="pct"/>
            <w:shd w:val="clear" w:color="auto" w:fill="D9D9D9" w:themeFill="background1" w:themeFillShade="D9"/>
            <w:vAlign w:val="center"/>
          </w:tcPr>
          <w:p w:rsidR="002402CC" w:rsidRPr="00E11100" w:rsidP="005775FD" w14:paraId="24C21D4E"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534" w:type="pct"/>
            <w:shd w:val="clear" w:color="auto" w:fill="D9D9D9" w:themeFill="background1" w:themeFillShade="D9"/>
            <w:vAlign w:val="center"/>
          </w:tcPr>
          <w:p w:rsidR="002402CC" w:rsidRPr="00E11100" w:rsidP="005775FD" w14:paraId="16AC821C"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Date Sample Collected</w:t>
            </w:r>
          </w:p>
          <w:p w:rsidR="002402CC" w:rsidRPr="00E11100" w:rsidP="005775FD" w14:paraId="45EAFE7F" w14:textId="0FE8B2AB">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(mm/dd/yyyy)</w:t>
            </w:r>
          </w:p>
        </w:tc>
        <w:tc>
          <w:tcPr>
            <w:tcW w:w="828" w:type="pct"/>
            <w:shd w:val="clear" w:color="auto" w:fill="D9D9D9" w:themeFill="background1" w:themeFillShade="D9"/>
            <w:vAlign w:val="center"/>
          </w:tcPr>
          <w:p w:rsidR="002402CC" w:rsidP="005775FD" w14:paraId="7E3CEE36"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Detection Indicator</w:t>
            </w:r>
          </w:p>
          <w:p w:rsidR="002114BC" w:rsidRPr="002114BC" w:rsidP="005775FD" w14:paraId="1437AA63" w14:textId="6D486ED4">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only one)</w:t>
            </w:r>
          </w:p>
        </w:tc>
        <w:tc>
          <w:tcPr>
            <w:tcW w:w="550" w:type="pct"/>
            <w:shd w:val="clear" w:color="auto" w:fill="D9D9D9" w:themeFill="background1" w:themeFillShade="D9"/>
            <w:vAlign w:val="center"/>
          </w:tcPr>
          <w:p w:rsidR="002402CC" w:rsidRPr="00E11100" w:rsidP="005775FD" w14:paraId="36904B84" w14:textId="32C976E2">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Measured Value</w:t>
            </w:r>
          </w:p>
          <w:p w:rsidR="002402CC" w:rsidRPr="00E11100" w:rsidP="005775FD" w14:paraId="58ADDF98" w14:textId="32D019A0">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(if applicable, reported in ng/l)</w:t>
            </w:r>
          </w:p>
        </w:tc>
        <w:tc>
          <w:tcPr>
            <w:tcW w:w="551" w:type="pct"/>
            <w:shd w:val="clear" w:color="auto" w:fill="D9D9D9" w:themeFill="background1" w:themeFillShade="D9"/>
            <w:vAlign w:val="center"/>
          </w:tcPr>
          <w:p w:rsidR="002402CC" w:rsidRPr="00E11100" w:rsidP="005775FD" w14:paraId="30D86836" w14:textId="5E184A0F">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Reporting Limit (RL) Value</w:t>
            </w:r>
          </w:p>
          <w:p w:rsidR="002402CC" w:rsidRPr="00E11100" w:rsidP="005775FD" w14:paraId="6B5F1252" w14:textId="64DDFA16">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(if applicable, reported in ng/l)</w:t>
            </w:r>
          </w:p>
        </w:tc>
        <w:tc>
          <w:tcPr>
            <w:tcW w:w="550" w:type="pct"/>
            <w:shd w:val="clear" w:color="auto" w:fill="D9D9D9" w:themeFill="background1" w:themeFillShade="D9"/>
            <w:vAlign w:val="center"/>
          </w:tcPr>
          <w:p w:rsidR="002402CC" w:rsidRPr="00E11100" w:rsidP="005775FD" w14:paraId="410B5638" w14:textId="2125E25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Analytical Method Name</w:t>
            </w:r>
          </w:p>
        </w:tc>
        <w:tc>
          <w:tcPr>
            <w:tcW w:w="549" w:type="pct"/>
            <w:shd w:val="clear" w:color="auto" w:fill="D9D9D9" w:themeFill="background1" w:themeFillShade="D9"/>
            <w:vAlign w:val="center"/>
          </w:tcPr>
          <w:p w:rsidR="002402CC" w:rsidRPr="00E11100" w:rsidP="005775FD" w14:paraId="32EBBFF8" w14:textId="021BA305">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Sample Collection </w:t>
            </w:r>
            <w:r w:rsidRPr="00E11100" w:rsidR="000752C2">
              <w:rPr>
                <w:rFonts w:ascii="Calibri" w:hAnsi="Calibri" w:cs="Calibri"/>
                <w:b/>
                <w:bCs/>
                <w:noProof/>
                <w:sz w:val="20"/>
                <w:szCs w:val="20"/>
              </w:rPr>
              <w:t>Locat</w:t>
            </w:r>
            <w:r w:rsidR="000752C2">
              <w:rPr>
                <w:rFonts w:ascii="Calibri" w:hAnsi="Calibri" w:cs="Calibri"/>
                <w:b/>
                <w:bCs/>
                <w:noProof/>
                <w:sz w:val="20"/>
                <w:szCs w:val="20"/>
              </w:rPr>
              <w:t>io</w:t>
            </w:r>
            <w:r w:rsidRPr="00E11100" w:rsidR="000752C2">
              <w:rPr>
                <w:rFonts w:ascii="Calibri" w:hAnsi="Calibri" w:cs="Calibri"/>
                <w:b/>
                <w:bCs/>
                <w:noProof/>
                <w:sz w:val="20"/>
                <w:szCs w:val="20"/>
              </w:rPr>
              <w:t>n</w:t>
            </w:r>
          </w:p>
          <w:p w:rsidR="002402CC" w:rsidRPr="00E11100" w:rsidP="005775FD" w14:paraId="52C69591" w14:textId="7BD915A3">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(as identified in the </w:t>
            </w:r>
            <w:r w:rsidR="0007398A">
              <w:rPr>
                <w:rFonts w:ascii="Calibri" w:hAnsi="Calibri" w:cs="Calibri"/>
                <w:noProof/>
                <w:sz w:val="20"/>
                <w:szCs w:val="20"/>
              </w:rPr>
              <w:t>wastewater</w:t>
            </w:r>
            <w:r w:rsidRPr="00E11100">
              <w:rPr>
                <w:rFonts w:ascii="Calibri" w:hAnsi="Calibri" w:cs="Calibri"/>
                <w:noProof/>
                <w:sz w:val="20"/>
                <w:szCs w:val="20"/>
              </w:rPr>
              <w:t xml:space="preserve"> flow diagram)</w:t>
            </w:r>
          </w:p>
        </w:tc>
        <w:tc>
          <w:tcPr>
            <w:tcW w:w="547" w:type="pct"/>
            <w:shd w:val="clear" w:color="auto" w:fill="D9D9D9" w:themeFill="background1" w:themeFillShade="D9"/>
            <w:vAlign w:val="center"/>
          </w:tcPr>
          <w:p w:rsidR="002402CC" w:rsidRPr="00E11100" w:rsidP="005775FD" w14:paraId="1F5E4D03" w14:textId="1EC747F2">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Sampling or Analysis Notes</w:t>
            </w:r>
          </w:p>
        </w:tc>
      </w:tr>
      <w:tr w14:paraId="27EFCC13" w14:textId="77777777" w:rsidTr="005775FD">
        <w:tblPrEx>
          <w:tblW w:w="5000" w:type="pct"/>
          <w:jc w:val="center"/>
          <w:tblLook w:val="04A0"/>
        </w:tblPrEx>
        <w:trPr>
          <w:trHeight w:val="107"/>
          <w:jc w:val="center"/>
        </w:trPr>
        <w:tc>
          <w:tcPr>
            <w:tcW w:w="445" w:type="pct"/>
            <w:vAlign w:val="center"/>
          </w:tcPr>
          <w:p w:rsidR="002402CC" w:rsidRPr="00E11100" w:rsidP="002402CC" w14:paraId="188D0B87" w14:textId="77777777">
            <w:pPr>
              <w:pStyle w:val="ListBulletLAST"/>
              <w:numPr>
                <w:ilvl w:val="0"/>
                <w:numId w:val="0"/>
              </w:numPr>
              <w:spacing w:after="0"/>
              <w:rPr>
                <w:rFonts w:ascii="Calibri" w:hAnsi="Calibri" w:cs="Calibri"/>
                <w:noProof/>
                <w:sz w:val="20"/>
                <w:szCs w:val="20"/>
              </w:rPr>
            </w:pPr>
          </w:p>
        </w:tc>
        <w:tc>
          <w:tcPr>
            <w:tcW w:w="446" w:type="pct"/>
            <w:vAlign w:val="center"/>
          </w:tcPr>
          <w:p w:rsidR="002402CC" w:rsidRPr="00A94BB3" w:rsidP="002402CC" w14:paraId="75FFF682" w14:textId="77777777">
            <w:pPr>
              <w:pStyle w:val="ListBulletLAST"/>
              <w:numPr>
                <w:ilvl w:val="0"/>
                <w:numId w:val="0"/>
              </w:numPr>
              <w:spacing w:after="0"/>
              <w:rPr>
                <w:rFonts w:ascii="Calibri" w:hAnsi="Calibri" w:cs="Calibri"/>
                <w:noProof/>
                <w:sz w:val="20"/>
                <w:szCs w:val="20"/>
              </w:rPr>
            </w:pPr>
          </w:p>
        </w:tc>
        <w:tc>
          <w:tcPr>
            <w:tcW w:w="534" w:type="pct"/>
            <w:vAlign w:val="center"/>
          </w:tcPr>
          <w:p w:rsidR="002402CC" w:rsidRPr="00A94BB3" w:rsidP="002402CC" w14:paraId="77A0C977" w14:textId="77777777">
            <w:pPr>
              <w:pStyle w:val="ListBulletLAST"/>
              <w:numPr>
                <w:ilvl w:val="0"/>
                <w:numId w:val="0"/>
              </w:numPr>
              <w:spacing w:after="0"/>
              <w:rPr>
                <w:rFonts w:ascii="Calibri" w:hAnsi="Calibri" w:cs="Calibri"/>
                <w:noProof/>
                <w:sz w:val="20"/>
                <w:szCs w:val="20"/>
              </w:rPr>
            </w:pPr>
          </w:p>
        </w:tc>
        <w:tc>
          <w:tcPr>
            <w:tcW w:w="828" w:type="pct"/>
            <w:vAlign w:val="center"/>
          </w:tcPr>
          <w:p w:rsidR="002402CC" w:rsidRPr="00A94BB3" w:rsidP="002402CC" w14:paraId="6F51291F" w14:textId="6FF1DDBD">
            <w:pPr>
              <w:rPr>
                <w:rFonts w:ascii="Calibri" w:hAnsi="Calibri" w:cs="Calibri"/>
                <w:sz w:val="20"/>
                <w:szCs w:val="20"/>
              </w:rPr>
            </w:pPr>
            <w:sdt>
              <w:sdtPr>
                <w:rPr>
                  <w:rFonts w:ascii="Calibri" w:hAnsi="Calibri" w:cs="Calibri"/>
                  <w:sz w:val="20"/>
                  <w:szCs w:val="20"/>
                </w:rPr>
                <w:id w:val="1648250588"/>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above RL</w:t>
            </w:r>
          </w:p>
          <w:p w:rsidR="002402CC" w:rsidRPr="00A94BB3" w:rsidP="002402CC" w14:paraId="17A385AC" w14:textId="72BFD254">
            <w:pPr>
              <w:rPr>
                <w:rFonts w:ascii="Calibri" w:hAnsi="Calibri" w:cs="Calibri"/>
                <w:sz w:val="20"/>
                <w:szCs w:val="20"/>
              </w:rPr>
            </w:pPr>
            <w:sdt>
              <w:sdtPr>
                <w:rPr>
                  <w:rFonts w:ascii="Calibri" w:hAnsi="Calibri" w:cs="Calibri"/>
                  <w:sz w:val="20"/>
                  <w:szCs w:val="20"/>
                </w:rPr>
                <w:id w:val="-1740247642"/>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below RL</w:t>
            </w:r>
          </w:p>
          <w:p w:rsidR="002402CC" w:rsidRPr="00A94BB3" w:rsidP="002402CC" w14:paraId="6E5DDE54" w14:textId="15C1119F">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806126260"/>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Nondetection</w:t>
            </w:r>
          </w:p>
        </w:tc>
        <w:tc>
          <w:tcPr>
            <w:tcW w:w="550" w:type="pct"/>
            <w:vAlign w:val="center"/>
          </w:tcPr>
          <w:p w:rsidR="002402CC" w:rsidRPr="00A94BB3" w:rsidP="002402CC" w14:paraId="22271F59"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2402CC" w:rsidRPr="00E11100" w:rsidP="002402CC" w14:paraId="1D1F6BF1" w14:textId="77777777">
            <w:pPr>
              <w:pStyle w:val="ListBulletLAST"/>
              <w:numPr>
                <w:ilvl w:val="0"/>
                <w:numId w:val="0"/>
              </w:numPr>
              <w:spacing w:after="0"/>
              <w:rPr>
                <w:rFonts w:ascii="Calibri" w:eastAsia="MS Gothic" w:hAnsi="Calibri" w:cs="Calibri"/>
                <w:sz w:val="20"/>
                <w:szCs w:val="20"/>
              </w:rPr>
            </w:pPr>
          </w:p>
        </w:tc>
        <w:tc>
          <w:tcPr>
            <w:tcW w:w="550" w:type="pct"/>
          </w:tcPr>
          <w:p w:rsidR="002402CC" w:rsidRPr="00E11100" w:rsidP="002402CC" w14:paraId="356F1136" w14:textId="77777777">
            <w:pPr>
              <w:pStyle w:val="ListBulletLAST"/>
              <w:numPr>
                <w:ilvl w:val="0"/>
                <w:numId w:val="0"/>
              </w:numPr>
              <w:spacing w:after="0"/>
              <w:rPr>
                <w:rFonts w:ascii="Calibri" w:eastAsia="MS Gothic" w:hAnsi="Calibri" w:cs="Calibri"/>
                <w:sz w:val="20"/>
                <w:szCs w:val="20"/>
              </w:rPr>
            </w:pPr>
          </w:p>
        </w:tc>
        <w:tc>
          <w:tcPr>
            <w:tcW w:w="549" w:type="pct"/>
            <w:vAlign w:val="center"/>
          </w:tcPr>
          <w:p w:rsidR="002402CC" w:rsidRPr="00E11100" w:rsidP="002402CC" w14:paraId="5ECACCA8" w14:textId="77777777">
            <w:pPr>
              <w:pStyle w:val="ListBulletLAST"/>
              <w:numPr>
                <w:ilvl w:val="0"/>
                <w:numId w:val="0"/>
              </w:numPr>
              <w:spacing w:after="0"/>
              <w:rPr>
                <w:rFonts w:ascii="Calibri" w:eastAsia="MS Gothic" w:hAnsi="Calibri" w:cs="Calibri"/>
                <w:sz w:val="20"/>
                <w:szCs w:val="20"/>
              </w:rPr>
            </w:pPr>
          </w:p>
        </w:tc>
        <w:tc>
          <w:tcPr>
            <w:tcW w:w="547" w:type="pct"/>
            <w:vAlign w:val="center"/>
          </w:tcPr>
          <w:p w:rsidR="002402CC" w:rsidRPr="00E11100" w:rsidP="002402CC" w14:paraId="51EA6349" w14:textId="2764BD9C">
            <w:pPr>
              <w:pStyle w:val="ListBulletLAST"/>
              <w:numPr>
                <w:ilvl w:val="0"/>
                <w:numId w:val="0"/>
              </w:numPr>
              <w:spacing w:after="0"/>
              <w:rPr>
                <w:rFonts w:ascii="Calibri" w:eastAsia="MS Gothic" w:hAnsi="Calibri" w:cs="Calibri"/>
                <w:sz w:val="20"/>
                <w:szCs w:val="20"/>
              </w:rPr>
            </w:pPr>
          </w:p>
        </w:tc>
      </w:tr>
      <w:tr w14:paraId="5194D9BD" w14:textId="77777777" w:rsidTr="005775FD">
        <w:tblPrEx>
          <w:tblW w:w="5000" w:type="pct"/>
          <w:jc w:val="center"/>
          <w:tblLook w:val="04A0"/>
        </w:tblPrEx>
        <w:trPr>
          <w:trHeight w:val="215"/>
          <w:jc w:val="center"/>
        </w:trPr>
        <w:tc>
          <w:tcPr>
            <w:tcW w:w="445" w:type="pct"/>
            <w:vAlign w:val="center"/>
          </w:tcPr>
          <w:p w:rsidR="005775FD" w:rsidRPr="00E11100" w:rsidP="005775FD" w14:paraId="3574C59A" w14:textId="77777777">
            <w:pPr>
              <w:pStyle w:val="ListBulletLAST"/>
              <w:numPr>
                <w:ilvl w:val="0"/>
                <w:numId w:val="0"/>
              </w:numPr>
              <w:spacing w:after="0"/>
              <w:rPr>
                <w:rFonts w:ascii="Calibri" w:eastAsia="MS Gothic" w:hAnsi="Calibri" w:cs="Calibri"/>
                <w:sz w:val="20"/>
                <w:szCs w:val="20"/>
              </w:rPr>
            </w:pPr>
          </w:p>
        </w:tc>
        <w:tc>
          <w:tcPr>
            <w:tcW w:w="446" w:type="pct"/>
            <w:vAlign w:val="center"/>
          </w:tcPr>
          <w:p w:rsidR="005775FD" w:rsidRPr="00A94BB3" w:rsidP="005775FD" w14:paraId="5BCD7079" w14:textId="77777777">
            <w:pPr>
              <w:pStyle w:val="ListBulletLAST"/>
              <w:numPr>
                <w:ilvl w:val="0"/>
                <w:numId w:val="0"/>
              </w:numPr>
              <w:spacing w:after="0"/>
              <w:rPr>
                <w:rFonts w:ascii="Calibri" w:hAnsi="Calibri" w:cs="Calibri"/>
                <w:noProof/>
                <w:sz w:val="20"/>
                <w:szCs w:val="20"/>
              </w:rPr>
            </w:pPr>
          </w:p>
        </w:tc>
        <w:tc>
          <w:tcPr>
            <w:tcW w:w="534" w:type="pct"/>
            <w:vAlign w:val="center"/>
          </w:tcPr>
          <w:p w:rsidR="005775FD" w:rsidRPr="00A94BB3" w:rsidP="005775FD" w14:paraId="7360AF64" w14:textId="77777777">
            <w:pPr>
              <w:pStyle w:val="ListBulletLAST"/>
              <w:numPr>
                <w:ilvl w:val="0"/>
                <w:numId w:val="0"/>
              </w:numPr>
              <w:spacing w:after="0"/>
              <w:rPr>
                <w:rFonts w:ascii="Calibri" w:eastAsia="MS Gothic" w:hAnsi="Calibri" w:cs="Calibri"/>
                <w:sz w:val="20"/>
                <w:szCs w:val="20"/>
                <w:shd w:val="clear" w:color="auto" w:fill="E6E6E6"/>
              </w:rPr>
            </w:pPr>
          </w:p>
        </w:tc>
        <w:tc>
          <w:tcPr>
            <w:tcW w:w="828" w:type="pct"/>
            <w:vAlign w:val="center"/>
          </w:tcPr>
          <w:p w:rsidR="005775FD" w:rsidRPr="00A94BB3" w:rsidP="005775FD" w14:paraId="2C6DA3DA" w14:textId="77777777">
            <w:pPr>
              <w:rPr>
                <w:rFonts w:ascii="Calibri" w:hAnsi="Calibri" w:cs="Calibri"/>
                <w:sz w:val="20"/>
                <w:szCs w:val="20"/>
              </w:rPr>
            </w:pPr>
            <w:sdt>
              <w:sdtPr>
                <w:rPr>
                  <w:rFonts w:ascii="Calibri" w:hAnsi="Calibri" w:cs="Calibri"/>
                  <w:sz w:val="20"/>
                  <w:szCs w:val="20"/>
                </w:rPr>
                <w:id w:val="-860051477"/>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above RL</w:t>
            </w:r>
          </w:p>
          <w:p w:rsidR="005775FD" w:rsidRPr="00A94BB3" w:rsidP="005775FD" w14:paraId="0533A243" w14:textId="77777777">
            <w:pPr>
              <w:rPr>
                <w:rFonts w:ascii="Calibri" w:hAnsi="Calibri" w:cs="Calibri"/>
                <w:sz w:val="20"/>
                <w:szCs w:val="20"/>
              </w:rPr>
            </w:pPr>
            <w:sdt>
              <w:sdtPr>
                <w:rPr>
                  <w:rFonts w:ascii="Calibri" w:hAnsi="Calibri" w:cs="Calibri"/>
                  <w:sz w:val="20"/>
                  <w:szCs w:val="20"/>
                </w:rPr>
                <w:id w:val="1992060777"/>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below RL</w:t>
            </w:r>
          </w:p>
          <w:p w:rsidR="005775FD" w:rsidRPr="00A94BB3" w:rsidP="005775FD" w14:paraId="5F357C92" w14:textId="28E4A36E">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689634037"/>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Nondetection</w:t>
            </w:r>
          </w:p>
        </w:tc>
        <w:tc>
          <w:tcPr>
            <w:tcW w:w="550" w:type="pct"/>
            <w:vAlign w:val="center"/>
          </w:tcPr>
          <w:p w:rsidR="005775FD" w:rsidRPr="00A94BB3" w:rsidP="005775FD" w14:paraId="21F8E6F3"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5775FD" w:rsidRPr="00E11100" w:rsidP="005775FD" w14:paraId="2079A2B5" w14:textId="77777777">
            <w:pPr>
              <w:pStyle w:val="ListBulletLAST"/>
              <w:numPr>
                <w:ilvl w:val="0"/>
                <w:numId w:val="0"/>
              </w:numPr>
              <w:spacing w:after="0"/>
              <w:rPr>
                <w:rFonts w:ascii="Calibri" w:hAnsi="Calibri" w:cs="Calibri"/>
                <w:noProof/>
                <w:sz w:val="20"/>
                <w:szCs w:val="20"/>
              </w:rPr>
            </w:pPr>
          </w:p>
        </w:tc>
        <w:tc>
          <w:tcPr>
            <w:tcW w:w="550" w:type="pct"/>
          </w:tcPr>
          <w:p w:rsidR="005775FD" w:rsidRPr="00E11100" w:rsidP="005775FD" w14:paraId="2D05656C" w14:textId="77777777">
            <w:pPr>
              <w:pStyle w:val="ListBulletLAST"/>
              <w:numPr>
                <w:ilvl w:val="0"/>
                <w:numId w:val="0"/>
              </w:numPr>
              <w:spacing w:after="0"/>
              <w:rPr>
                <w:rFonts w:ascii="Calibri" w:hAnsi="Calibri" w:cs="Calibri"/>
                <w:noProof/>
                <w:sz w:val="20"/>
                <w:szCs w:val="20"/>
              </w:rPr>
            </w:pPr>
          </w:p>
        </w:tc>
        <w:tc>
          <w:tcPr>
            <w:tcW w:w="549" w:type="pct"/>
            <w:vAlign w:val="center"/>
          </w:tcPr>
          <w:p w:rsidR="005775FD" w:rsidRPr="00E11100" w:rsidP="005775FD" w14:paraId="78F1BD13" w14:textId="77777777">
            <w:pPr>
              <w:pStyle w:val="ListBulletLAST"/>
              <w:numPr>
                <w:ilvl w:val="0"/>
                <w:numId w:val="0"/>
              </w:numPr>
              <w:spacing w:after="0"/>
              <w:rPr>
                <w:rFonts w:ascii="Calibri" w:hAnsi="Calibri" w:cs="Calibri"/>
                <w:noProof/>
                <w:sz w:val="20"/>
                <w:szCs w:val="20"/>
              </w:rPr>
            </w:pPr>
          </w:p>
        </w:tc>
        <w:tc>
          <w:tcPr>
            <w:tcW w:w="547" w:type="pct"/>
            <w:vAlign w:val="center"/>
          </w:tcPr>
          <w:p w:rsidR="005775FD" w:rsidRPr="00E11100" w:rsidP="005775FD" w14:paraId="64C0C00F" w14:textId="251A31B5">
            <w:pPr>
              <w:pStyle w:val="ListBulletLAST"/>
              <w:numPr>
                <w:ilvl w:val="0"/>
                <w:numId w:val="0"/>
              </w:numPr>
              <w:spacing w:after="0"/>
              <w:rPr>
                <w:rFonts w:ascii="Calibri" w:hAnsi="Calibri" w:cs="Calibri"/>
                <w:noProof/>
                <w:sz w:val="20"/>
                <w:szCs w:val="20"/>
              </w:rPr>
            </w:pPr>
          </w:p>
        </w:tc>
      </w:tr>
    </w:tbl>
    <w:p w:rsidR="007B02A6" w:rsidRPr="00E11100" w:rsidP="007B02A6" w14:paraId="5671FCC7" w14:textId="77777777">
      <w:pPr>
        <w:pStyle w:val="QuestionSeparator"/>
        <w:rPr>
          <w:rFonts w:ascii="Calibri" w:hAnsi="Calibri" w:cs="Calibri"/>
        </w:rPr>
      </w:pPr>
    </w:p>
    <w:p w:rsidR="002402CC" w:rsidRPr="00E11100" w:rsidP="002402CC" w14:paraId="0F64714B" w14:textId="1D6635FD">
      <w:pPr>
        <w:pStyle w:val="Heading2"/>
        <w:numPr>
          <w:ilvl w:val="0"/>
          <w:numId w:val="2"/>
        </w:numPr>
        <w:spacing w:before="120" w:after="120"/>
        <w:rPr>
          <w:rFonts w:ascii="Calibri" w:hAnsi="Calibri" w:cs="Calibri"/>
        </w:rPr>
      </w:pPr>
      <w:bookmarkStart w:id="65" w:name="_Ref103943539"/>
      <w:r w:rsidRPr="00E11100">
        <w:rPr>
          <w:rFonts w:ascii="Calibri" w:hAnsi="Calibri" w:cs="Calibri"/>
        </w:rPr>
        <w:t xml:space="preserve">Complete a row in the table below for each individual wastewater sampling result for PFAS that was collected for final effluent or facility discharge since January 1, 2018. Wastewater sampling results collected at any other location within the facility prior to discharge (including untreated wastewater; in-plant sampling points; wastewater treatment influent, intermediate points, or effluent prior to discharge) should be reported in response to Question </w:t>
      </w:r>
      <w:r w:rsidR="005775FD">
        <w:rPr>
          <w:rFonts w:ascii="Calibri" w:hAnsi="Calibri" w:cs="Calibri"/>
          <w:highlight w:val="yellow"/>
        </w:rPr>
        <w:fldChar w:fldCharType="begin"/>
      </w:r>
      <w:r w:rsidR="005775FD">
        <w:rPr>
          <w:rFonts w:ascii="Calibri" w:hAnsi="Calibri" w:cs="Calibri"/>
        </w:rPr>
        <w:instrText xml:space="preserve"> REF _Ref103943575 \r \h </w:instrText>
      </w:r>
      <w:r w:rsidR="005775FD">
        <w:rPr>
          <w:rFonts w:ascii="Calibri" w:hAnsi="Calibri" w:cs="Calibri"/>
          <w:highlight w:val="yellow"/>
        </w:rPr>
        <w:fldChar w:fldCharType="separate"/>
      </w:r>
      <w:r w:rsidR="00FD5684">
        <w:rPr>
          <w:rFonts w:ascii="Calibri" w:hAnsi="Calibri" w:cs="Calibri"/>
        </w:rPr>
        <w:t>39</w:t>
      </w:r>
      <w:r w:rsidR="005775FD">
        <w:rPr>
          <w:rFonts w:ascii="Calibri" w:hAnsi="Calibri" w:cs="Calibri"/>
          <w:highlight w:val="yellow"/>
        </w:rPr>
        <w:fldChar w:fldCharType="end"/>
      </w:r>
      <w:r w:rsidRPr="00E11100">
        <w:rPr>
          <w:rFonts w:ascii="Calibri" w:hAnsi="Calibri" w:cs="Calibri"/>
        </w:rPr>
        <w:t>.</w:t>
      </w:r>
      <w:r w:rsidR="0046763C">
        <w:rPr>
          <w:rFonts w:ascii="Calibri" w:hAnsi="Calibri" w:cs="Calibri"/>
        </w:rPr>
        <w:t xml:space="preserve"> Groundwater s</w:t>
      </w:r>
      <w:r w:rsidRPr="00E11100" w:rsidR="0046763C">
        <w:rPr>
          <w:rFonts w:ascii="Calibri" w:hAnsi="Calibri" w:cs="Calibri"/>
        </w:rPr>
        <w:t xml:space="preserve">ampling results collected should be reported in response to </w:t>
      </w:r>
      <w:r w:rsidRPr="00E11100" w:rsidR="00A94BB3">
        <w:rPr>
          <w:rFonts w:ascii="Calibri" w:hAnsi="Calibri" w:cs="Calibri"/>
        </w:rPr>
        <w:t xml:space="preserve">Question </w:t>
      </w:r>
      <w:r w:rsidR="00A94BB3">
        <w:rPr>
          <w:rFonts w:ascii="Calibri" w:hAnsi="Calibri" w:cs="Calibri"/>
          <w:highlight w:val="yellow"/>
        </w:rPr>
        <w:fldChar w:fldCharType="begin"/>
      </w:r>
      <w:r w:rsidR="00A94BB3">
        <w:rPr>
          <w:rFonts w:ascii="Calibri" w:hAnsi="Calibri" w:cs="Calibri"/>
        </w:rPr>
        <w:instrText xml:space="preserve"> REF _Ref95137121 \r \h </w:instrText>
      </w:r>
      <w:r w:rsidR="00A94BB3">
        <w:rPr>
          <w:rFonts w:ascii="Calibri" w:hAnsi="Calibri" w:cs="Calibri"/>
          <w:highlight w:val="yellow"/>
        </w:rPr>
        <w:fldChar w:fldCharType="separate"/>
      </w:r>
      <w:r w:rsidR="00FD5684">
        <w:rPr>
          <w:rFonts w:ascii="Calibri" w:hAnsi="Calibri" w:cs="Calibri"/>
        </w:rPr>
        <w:t>49</w:t>
      </w:r>
      <w:r w:rsidR="00A94BB3">
        <w:rPr>
          <w:rFonts w:ascii="Calibri" w:hAnsi="Calibri" w:cs="Calibri"/>
          <w:highlight w:val="yellow"/>
        </w:rPr>
        <w:fldChar w:fldCharType="end"/>
      </w:r>
      <w:r w:rsidRPr="00E11100" w:rsidR="0046763C">
        <w:rPr>
          <w:rFonts w:ascii="Calibri" w:hAnsi="Calibri" w:cs="Calibri"/>
        </w:rPr>
        <w:t>.</w:t>
      </w:r>
      <w:r w:rsidRPr="00E11100">
        <w:rPr>
          <w:rFonts w:ascii="Calibri" w:hAnsi="Calibri" w:cs="Calibri"/>
        </w:rPr>
        <w:t xml:space="preserve"> Include all individual wastewater sampling results analyzed for PFAS using any analytical method (the analytical method need not be an EPA approved method). Include required monitoring and voluntary monitoring sampling results. Include wastewater sampling results for aggregated fluorine parameters, such as adsorbable organic fluorine and total fluorine. List each individual sampling result in a separate row of the table. Specify all concentrations in nanograms per liter (ng/l).</w:t>
      </w:r>
      <w:bookmarkEnd w:id="65"/>
    </w:p>
    <w:p w:rsidR="002402CC" w:rsidRPr="00E11100" w:rsidP="002402CC" w14:paraId="1B5B0AC3" w14:textId="48267EF4">
      <w:pPr>
        <w:pStyle w:val="Style1"/>
        <w:rPr>
          <w:rFonts w:ascii="Calibri" w:hAnsi="Calibri" w:cs="Calibri"/>
        </w:rPr>
      </w:pPr>
      <w:sdt>
        <w:sdtPr>
          <w:rPr>
            <w:rFonts w:ascii="Calibri" w:hAnsi="Calibri" w:cs="Calibri"/>
          </w:rPr>
          <w:id w:val="-14313291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 PFAS monitoring data available for wastewater samples collected for point of discharge.</w:t>
      </w:r>
    </w:p>
    <w:p w:rsidR="002402CC" w:rsidRPr="00E11100" w:rsidP="002402CC" w14:paraId="0EB89D61" w14:textId="77777777">
      <w:pPr>
        <w:pStyle w:val="Style1"/>
        <w:ind w:firstLine="360"/>
        <w:rPr>
          <w:rFonts w:ascii="Calibri" w:hAnsi="Calibri" w:cs="Calibri"/>
        </w:rPr>
      </w:pPr>
      <w:r w:rsidRPr="00E11100">
        <w:rPr>
          <w:rFonts w:ascii="Calibri" w:hAnsi="Calibri" w:cs="Calibri"/>
        </w:rPr>
        <w:t>OR</w:t>
      </w:r>
    </w:p>
    <w:p w:rsidR="002402CC" w:rsidRPr="00E11100" w:rsidP="002402CC" w14:paraId="5B7A511A" w14:textId="77777777">
      <w:pPr>
        <w:rPr>
          <w:rFonts w:ascii="Calibri" w:hAnsi="Calibri" w:cs="Calibri"/>
        </w:rPr>
      </w:pPr>
    </w:p>
    <w:tbl>
      <w:tblPr>
        <w:tblStyle w:val="TableGrid"/>
        <w:tblW w:w="5000" w:type="pct"/>
        <w:jc w:val="center"/>
        <w:tblLook w:val="04A0"/>
      </w:tblPr>
      <w:tblGrid>
        <w:gridCol w:w="1153"/>
        <w:gridCol w:w="1156"/>
        <w:gridCol w:w="1384"/>
        <w:gridCol w:w="2146"/>
        <w:gridCol w:w="1426"/>
        <w:gridCol w:w="1428"/>
        <w:gridCol w:w="1426"/>
        <w:gridCol w:w="1423"/>
        <w:gridCol w:w="1418"/>
      </w:tblGrid>
      <w:tr w14:paraId="7EA543EF" w14:textId="77777777">
        <w:tblPrEx>
          <w:tblW w:w="5000" w:type="pct"/>
          <w:jc w:val="center"/>
          <w:tblLook w:val="04A0"/>
        </w:tblPrEx>
        <w:trPr>
          <w:trHeight w:val="314"/>
          <w:tblHeader/>
          <w:jc w:val="center"/>
        </w:trPr>
        <w:tc>
          <w:tcPr>
            <w:tcW w:w="5000" w:type="pct"/>
            <w:gridSpan w:val="9"/>
            <w:tcBorders>
              <w:top w:val="nil"/>
              <w:left w:val="nil"/>
              <w:right w:val="nil"/>
            </w:tcBorders>
          </w:tcPr>
          <w:p w:rsidR="002402CC" w:rsidRPr="00E11100" w14:paraId="7E863B7E" w14:textId="4BCB552D">
            <w:pPr>
              <w:pStyle w:val="ListBulletLAST"/>
              <w:numPr>
                <w:ilvl w:val="0"/>
                <w:numId w:val="0"/>
              </w:numPr>
              <w:spacing w:before="120" w:after="120"/>
              <w:jc w:val="center"/>
              <w:rPr>
                <w:rFonts w:ascii="Calibri" w:hAnsi="Calibri" w:cs="Calibri"/>
                <w:b/>
                <w:bCs/>
                <w:noProof/>
              </w:rPr>
            </w:pPr>
            <w:r w:rsidRPr="00E11100">
              <w:rPr>
                <w:rFonts w:ascii="Calibri" w:hAnsi="Calibri" w:cs="Calibri"/>
                <w:b/>
                <w:bCs/>
                <w:noProof/>
              </w:rPr>
              <w:t xml:space="preserve">PFAS Monitoring Data for Wastewater Samples Collected at Point of Discharge </w:t>
            </w:r>
            <w:r w:rsidR="00D438F9">
              <w:rPr>
                <w:rFonts w:ascii="Calibri" w:hAnsi="Calibri" w:cs="Calibri"/>
                <w:b/>
                <w:bCs/>
                <w:noProof/>
              </w:rPr>
              <w:t>for 2018 – 2022</w:t>
            </w:r>
          </w:p>
        </w:tc>
      </w:tr>
      <w:tr w14:paraId="3D6F622C" w14:textId="77777777" w:rsidTr="005775FD">
        <w:tblPrEx>
          <w:tblW w:w="5000" w:type="pct"/>
          <w:jc w:val="center"/>
          <w:tblLook w:val="04A0"/>
        </w:tblPrEx>
        <w:trPr>
          <w:trHeight w:val="314"/>
          <w:tblHeader/>
          <w:jc w:val="center"/>
        </w:trPr>
        <w:tc>
          <w:tcPr>
            <w:tcW w:w="445" w:type="pct"/>
            <w:shd w:val="clear" w:color="auto" w:fill="D9D9D9" w:themeFill="background1" w:themeFillShade="D9"/>
            <w:vAlign w:val="center"/>
          </w:tcPr>
          <w:p w:rsidR="002402CC" w:rsidRPr="00E11100" w:rsidP="005775FD" w14:paraId="252C2F1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446" w:type="pct"/>
            <w:shd w:val="clear" w:color="auto" w:fill="D9D9D9" w:themeFill="background1" w:themeFillShade="D9"/>
            <w:vAlign w:val="center"/>
          </w:tcPr>
          <w:p w:rsidR="002402CC" w:rsidRPr="00E11100" w:rsidP="005775FD" w14:paraId="2B169A2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534" w:type="pct"/>
            <w:shd w:val="clear" w:color="auto" w:fill="D9D9D9" w:themeFill="background1" w:themeFillShade="D9"/>
            <w:vAlign w:val="center"/>
          </w:tcPr>
          <w:p w:rsidR="002402CC" w:rsidRPr="00E11100" w:rsidP="005775FD" w14:paraId="1D23E6F7"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Date Sample Collected</w:t>
            </w:r>
          </w:p>
          <w:p w:rsidR="002402CC" w:rsidRPr="00E11100" w:rsidP="005775FD" w14:paraId="056058B1"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(mm/dd/yyyy)</w:t>
            </w:r>
          </w:p>
        </w:tc>
        <w:tc>
          <w:tcPr>
            <w:tcW w:w="828" w:type="pct"/>
            <w:shd w:val="clear" w:color="auto" w:fill="D9D9D9" w:themeFill="background1" w:themeFillShade="D9"/>
            <w:vAlign w:val="center"/>
          </w:tcPr>
          <w:p w:rsidR="002402CC" w:rsidRPr="00E11100" w:rsidP="005775FD" w14:paraId="5C37324D"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Detection Indicator</w:t>
            </w:r>
          </w:p>
        </w:tc>
        <w:tc>
          <w:tcPr>
            <w:tcW w:w="550" w:type="pct"/>
            <w:shd w:val="clear" w:color="auto" w:fill="D9D9D9" w:themeFill="background1" w:themeFillShade="D9"/>
            <w:vAlign w:val="center"/>
          </w:tcPr>
          <w:p w:rsidR="002402CC" w:rsidRPr="00E11100" w:rsidP="005775FD" w14:paraId="4C91900F"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Measured Value</w:t>
            </w:r>
          </w:p>
          <w:p w:rsidR="002402CC" w:rsidRPr="00E11100" w:rsidP="005775FD" w14:paraId="0750725C"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(if applicable, reported in ng/l)</w:t>
            </w:r>
          </w:p>
        </w:tc>
        <w:tc>
          <w:tcPr>
            <w:tcW w:w="551" w:type="pct"/>
            <w:shd w:val="clear" w:color="auto" w:fill="D9D9D9" w:themeFill="background1" w:themeFillShade="D9"/>
            <w:vAlign w:val="center"/>
          </w:tcPr>
          <w:p w:rsidR="002402CC" w:rsidRPr="00E11100" w:rsidP="005775FD" w14:paraId="343FDDE8"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Reporting Limit (RL) Value</w:t>
            </w:r>
          </w:p>
          <w:p w:rsidR="002402CC" w:rsidRPr="00E11100" w:rsidP="005775FD" w14:paraId="1130E6C0"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(if applicable, reported in ng/l)</w:t>
            </w:r>
          </w:p>
        </w:tc>
        <w:tc>
          <w:tcPr>
            <w:tcW w:w="550" w:type="pct"/>
            <w:shd w:val="clear" w:color="auto" w:fill="D9D9D9" w:themeFill="background1" w:themeFillShade="D9"/>
            <w:vAlign w:val="center"/>
          </w:tcPr>
          <w:p w:rsidR="002402CC" w:rsidRPr="00E11100" w:rsidP="005775FD" w14:paraId="1C110295"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Analytical Method Name</w:t>
            </w:r>
          </w:p>
        </w:tc>
        <w:tc>
          <w:tcPr>
            <w:tcW w:w="549" w:type="pct"/>
            <w:shd w:val="clear" w:color="auto" w:fill="D9D9D9" w:themeFill="background1" w:themeFillShade="D9"/>
            <w:vAlign w:val="center"/>
          </w:tcPr>
          <w:p w:rsidR="002402CC" w:rsidRPr="00E11100" w:rsidP="005775FD" w14:paraId="539CD5C2" w14:textId="421BC719">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 xml:space="preserve">Sample Collection </w:t>
            </w:r>
            <w:r w:rsidRPr="00E11100" w:rsidR="000752C2">
              <w:rPr>
                <w:rFonts w:ascii="Calibri" w:hAnsi="Calibri" w:cs="Calibri"/>
                <w:b/>
                <w:bCs/>
                <w:noProof/>
                <w:sz w:val="20"/>
                <w:szCs w:val="20"/>
              </w:rPr>
              <w:t>Locat</w:t>
            </w:r>
            <w:r w:rsidR="000752C2">
              <w:rPr>
                <w:rFonts w:ascii="Calibri" w:hAnsi="Calibri" w:cs="Calibri"/>
                <w:b/>
                <w:bCs/>
                <w:noProof/>
                <w:sz w:val="20"/>
                <w:szCs w:val="20"/>
              </w:rPr>
              <w:t>io</w:t>
            </w:r>
            <w:r w:rsidRPr="00E11100" w:rsidR="000752C2">
              <w:rPr>
                <w:rFonts w:ascii="Calibri" w:hAnsi="Calibri" w:cs="Calibri"/>
                <w:b/>
                <w:bCs/>
                <w:noProof/>
                <w:sz w:val="20"/>
                <w:szCs w:val="20"/>
              </w:rPr>
              <w:t>n</w:t>
            </w:r>
          </w:p>
          <w:p w:rsidR="002402CC" w:rsidRPr="00E11100" w:rsidP="005775FD" w14:paraId="42C16631" w14:textId="3290CB0F">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(as identified in the </w:t>
            </w:r>
            <w:r w:rsidR="0007398A">
              <w:rPr>
                <w:rFonts w:ascii="Calibri" w:hAnsi="Calibri" w:cs="Calibri"/>
                <w:noProof/>
                <w:sz w:val="20"/>
                <w:szCs w:val="20"/>
              </w:rPr>
              <w:t>wastewater</w:t>
            </w:r>
            <w:r w:rsidRPr="00E11100">
              <w:rPr>
                <w:rFonts w:ascii="Calibri" w:hAnsi="Calibri" w:cs="Calibri"/>
                <w:noProof/>
                <w:sz w:val="20"/>
                <w:szCs w:val="20"/>
              </w:rPr>
              <w:t xml:space="preserve"> flow diagram)</w:t>
            </w:r>
          </w:p>
        </w:tc>
        <w:tc>
          <w:tcPr>
            <w:tcW w:w="547" w:type="pct"/>
            <w:shd w:val="clear" w:color="auto" w:fill="D9D9D9" w:themeFill="background1" w:themeFillShade="D9"/>
            <w:vAlign w:val="center"/>
          </w:tcPr>
          <w:p w:rsidR="002402CC" w:rsidRPr="00E11100" w:rsidP="005775FD" w14:paraId="107A432A"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Sampling or Analysis Notes</w:t>
            </w:r>
          </w:p>
        </w:tc>
      </w:tr>
      <w:tr w14:paraId="6423D5E4" w14:textId="77777777" w:rsidTr="005775FD">
        <w:tblPrEx>
          <w:tblW w:w="5000" w:type="pct"/>
          <w:jc w:val="center"/>
          <w:tblLook w:val="04A0"/>
        </w:tblPrEx>
        <w:trPr>
          <w:trHeight w:val="107"/>
          <w:jc w:val="center"/>
        </w:trPr>
        <w:tc>
          <w:tcPr>
            <w:tcW w:w="445" w:type="pct"/>
            <w:vAlign w:val="center"/>
          </w:tcPr>
          <w:p w:rsidR="002402CC" w:rsidRPr="00E11100" w14:paraId="7516097F" w14:textId="77777777">
            <w:pPr>
              <w:pStyle w:val="ListBulletLAST"/>
              <w:numPr>
                <w:ilvl w:val="0"/>
                <w:numId w:val="0"/>
              </w:numPr>
              <w:spacing w:after="0"/>
              <w:rPr>
                <w:rFonts w:ascii="Calibri" w:hAnsi="Calibri" w:cs="Calibri"/>
                <w:noProof/>
                <w:sz w:val="20"/>
                <w:szCs w:val="20"/>
              </w:rPr>
            </w:pPr>
          </w:p>
        </w:tc>
        <w:tc>
          <w:tcPr>
            <w:tcW w:w="446" w:type="pct"/>
            <w:vAlign w:val="center"/>
          </w:tcPr>
          <w:p w:rsidR="002402CC" w:rsidRPr="00E11100" w14:paraId="69775355" w14:textId="77777777">
            <w:pPr>
              <w:pStyle w:val="ListBulletLAST"/>
              <w:numPr>
                <w:ilvl w:val="0"/>
                <w:numId w:val="0"/>
              </w:numPr>
              <w:spacing w:after="0"/>
              <w:rPr>
                <w:rFonts w:ascii="Calibri" w:hAnsi="Calibri" w:cs="Calibri"/>
                <w:noProof/>
                <w:sz w:val="20"/>
                <w:szCs w:val="20"/>
              </w:rPr>
            </w:pPr>
          </w:p>
        </w:tc>
        <w:tc>
          <w:tcPr>
            <w:tcW w:w="534" w:type="pct"/>
            <w:vAlign w:val="center"/>
          </w:tcPr>
          <w:p w:rsidR="002402CC" w:rsidRPr="00A94BB3" w14:paraId="21C4CA02" w14:textId="77777777">
            <w:pPr>
              <w:pStyle w:val="ListBulletLAST"/>
              <w:numPr>
                <w:ilvl w:val="0"/>
                <w:numId w:val="0"/>
              </w:numPr>
              <w:spacing w:after="0"/>
              <w:rPr>
                <w:rFonts w:ascii="Calibri" w:hAnsi="Calibri" w:cs="Calibri"/>
                <w:noProof/>
                <w:sz w:val="20"/>
                <w:szCs w:val="20"/>
              </w:rPr>
            </w:pPr>
          </w:p>
        </w:tc>
        <w:tc>
          <w:tcPr>
            <w:tcW w:w="828" w:type="pct"/>
            <w:vAlign w:val="center"/>
          </w:tcPr>
          <w:p w:rsidR="002402CC" w:rsidRPr="00A94BB3" w14:paraId="1586784F" w14:textId="77777777">
            <w:pPr>
              <w:rPr>
                <w:rFonts w:ascii="Calibri" w:hAnsi="Calibri" w:cs="Calibri"/>
                <w:sz w:val="20"/>
                <w:szCs w:val="20"/>
              </w:rPr>
            </w:pPr>
            <w:sdt>
              <w:sdtPr>
                <w:rPr>
                  <w:rFonts w:ascii="Calibri" w:hAnsi="Calibri" w:cs="Calibri"/>
                  <w:sz w:val="20"/>
                  <w:szCs w:val="20"/>
                </w:rPr>
                <w:id w:val="2128267778"/>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above RL</w:t>
            </w:r>
          </w:p>
          <w:p w:rsidR="002402CC" w:rsidRPr="00A94BB3" w14:paraId="62C23069" w14:textId="77777777">
            <w:pPr>
              <w:rPr>
                <w:rFonts w:ascii="Calibri" w:hAnsi="Calibri" w:cs="Calibri"/>
                <w:sz w:val="20"/>
                <w:szCs w:val="20"/>
              </w:rPr>
            </w:pPr>
            <w:sdt>
              <w:sdtPr>
                <w:rPr>
                  <w:rFonts w:ascii="Calibri" w:hAnsi="Calibri" w:cs="Calibri"/>
                  <w:sz w:val="20"/>
                  <w:szCs w:val="20"/>
                </w:rPr>
                <w:id w:val="134616438"/>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below RL</w:t>
            </w:r>
          </w:p>
          <w:p w:rsidR="002402CC" w:rsidRPr="00A94BB3" w14:paraId="4EC81172"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735232508"/>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Nondetection</w:t>
            </w:r>
          </w:p>
        </w:tc>
        <w:tc>
          <w:tcPr>
            <w:tcW w:w="550" w:type="pct"/>
            <w:vAlign w:val="center"/>
          </w:tcPr>
          <w:p w:rsidR="002402CC" w:rsidRPr="00A94BB3" w14:paraId="6C52326E"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2402CC" w:rsidRPr="00E11100" w14:paraId="28659502" w14:textId="77777777">
            <w:pPr>
              <w:pStyle w:val="ListBulletLAST"/>
              <w:numPr>
                <w:ilvl w:val="0"/>
                <w:numId w:val="0"/>
              </w:numPr>
              <w:spacing w:after="0"/>
              <w:rPr>
                <w:rFonts w:ascii="Calibri" w:eastAsia="MS Gothic" w:hAnsi="Calibri" w:cs="Calibri"/>
                <w:sz w:val="20"/>
                <w:szCs w:val="20"/>
              </w:rPr>
            </w:pPr>
          </w:p>
        </w:tc>
        <w:tc>
          <w:tcPr>
            <w:tcW w:w="550" w:type="pct"/>
          </w:tcPr>
          <w:p w:rsidR="002402CC" w:rsidRPr="00E11100" w14:paraId="5C1228B2" w14:textId="77777777">
            <w:pPr>
              <w:pStyle w:val="ListBulletLAST"/>
              <w:numPr>
                <w:ilvl w:val="0"/>
                <w:numId w:val="0"/>
              </w:numPr>
              <w:spacing w:after="0"/>
              <w:rPr>
                <w:rFonts w:ascii="Calibri" w:eastAsia="MS Gothic" w:hAnsi="Calibri" w:cs="Calibri"/>
                <w:sz w:val="20"/>
                <w:szCs w:val="20"/>
              </w:rPr>
            </w:pPr>
          </w:p>
        </w:tc>
        <w:tc>
          <w:tcPr>
            <w:tcW w:w="549" w:type="pct"/>
            <w:vAlign w:val="center"/>
          </w:tcPr>
          <w:p w:rsidR="002402CC" w:rsidRPr="00E11100" w14:paraId="3FB00CA1" w14:textId="77777777">
            <w:pPr>
              <w:pStyle w:val="ListBulletLAST"/>
              <w:numPr>
                <w:ilvl w:val="0"/>
                <w:numId w:val="0"/>
              </w:numPr>
              <w:spacing w:after="0"/>
              <w:rPr>
                <w:rFonts w:ascii="Calibri" w:eastAsia="MS Gothic" w:hAnsi="Calibri" w:cs="Calibri"/>
                <w:sz w:val="20"/>
                <w:szCs w:val="20"/>
              </w:rPr>
            </w:pPr>
          </w:p>
        </w:tc>
        <w:tc>
          <w:tcPr>
            <w:tcW w:w="547" w:type="pct"/>
            <w:vAlign w:val="center"/>
          </w:tcPr>
          <w:p w:rsidR="002402CC" w:rsidRPr="00E11100" w14:paraId="5FE15FC4" w14:textId="77777777">
            <w:pPr>
              <w:pStyle w:val="ListBulletLAST"/>
              <w:numPr>
                <w:ilvl w:val="0"/>
                <w:numId w:val="0"/>
              </w:numPr>
              <w:spacing w:after="0"/>
              <w:rPr>
                <w:rFonts w:ascii="Calibri" w:eastAsia="MS Gothic" w:hAnsi="Calibri" w:cs="Calibri"/>
                <w:sz w:val="20"/>
                <w:szCs w:val="20"/>
              </w:rPr>
            </w:pPr>
          </w:p>
        </w:tc>
      </w:tr>
      <w:tr w14:paraId="30E5DFD3" w14:textId="77777777" w:rsidTr="005775FD">
        <w:tblPrEx>
          <w:tblW w:w="5000" w:type="pct"/>
          <w:jc w:val="center"/>
          <w:tblLook w:val="04A0"/>
        </w:tblPrEx>
        <w:trPr>
          <w:trHeight w:val="215"/>
          <w:jc w:val="center"/>
        </w:trPr>
        <w:tc>
          <w:tcPr>
            <w:tcW w:w="445" w:type="pct"/>
            <w:vAlign w:val="center"/>
          </w:tcPr>
          <w:p w:rsidR="005775FD" w:rsidRPr="00E11100" w:rsidP="005775FD" w14:paraId="4DD1770D" w14:textId="77777777">
            <w:pPr>
              <w:pStyle w:val="ListBulletLAST"/>
              <w:numPr>
                <w:ilvl w:val="0"/>
                <w:numId w:val="0"/>
              </w:numPr>
              <w:spacing w:after="0"/>
              <w:rPr>
                <w:rFonts w:ascii="Calibri" w:eastAsia="MS Gothic" w:hAnsi="Calibri" w:cs="Calibri"/>
                <w:sz w:val="20"/>
                <w:szCs w:val="20"/>
              </w:rPr>
            </w:pPr>
          </w:p>
        </w:tc>
        <w:tc>
          <w:tcPr>
            <w:tcW w:w="446" w:type="pct"/>
            <w:vAlign w:val="center"/>
          </w:tcPr>
          <w:p w:rsidR="005775FD" w:rsidRPr="00E11100" w:rsidP="005775FD" w14:paraId="77D104C9" w14:textId="77777777">
            <w:pPr>
              <w:pStyle w:val="ListBulletLAST"/>
              <w:numPr>
                <w:ilvl w:val="0"/>
                <w:numId w:val="0"/>
              </w:numPr>
              <w:spacing w:after="0"/>
              <w:rPr>
                <w:rFonts w:ascii="Calibri" w:hAnsi="Calibri" w:cs="Calibri"/>
                <w:noProof/>
                <w:sz w:val="20"/>
                <w:szCs w:val="20"/>
              </w:rPr>
            </w:pPr>
          </w:p>
        </w:tc>
        <w:tc>
          <w:tcPr>
            <w:tcW w:w="534" w:type="pct"/>
            <w:vAlign w:val="center"/>
          </w:tcPr>
          <w:p w:rsidR="005775FD" w:rsidRPr="00A94BB3" w:rsidP="005775FD" w14:paraId="28B195C5" w14:textId="77777777">
            <w:pPr>
              <w:pStyle w:val="ListBulletLAST"/>
              <w:numPr>
                <w:ilvl w:val="0"/>
                <w:numId w:val="0"/>
              </w:numPr>
              <w:spacing w:after="0"/>
              <w:rPr>
                <w:rFonts w:ascii="Calibri" w:eastAsia="MS Gothic" w:hAnsi="Calibri" w:cs="Calibri"/>
                <w:sz w:val="20"/>
                <w:szCs w:val="20"/>
                <w:shd w:val="clear" w:color="auto" w:fill="E6E6E6"/>
              </w:rPr>
            </w:pPr>
          </w:p>
        </w:tc>
        <w:tc>
          <w:tcPr>
            <w:tcW w:w="828" w:type="pct"/>
            <w:vAlign w:val="center"/>
          </w:tcPr>
          <w:p w:rsidR="005775FD" w:rsidRPr="00A94BB3" w:rsidP="005775FD" w14:paraId="21F0EB52" w14:textId="77777777">
            <w:pPr>
              <w:rPr>
                <w:rFonts w:ascii="Calibri" w:hAnsi="Calibri" w:cs="Calibri"/>
                <w:sz w:val="20"/>
                <w:szCs w:val="20"/>
              </w:rPr>
            </w:pPr>
            <w:sdt>
              <w:sdtPr>
                <w:rPr>
                  <w:rFonts w:ascii="Calibri" w:hAnsi="Calibri" w:cs="Calibri"/>
                  <w:sz w:val="20"/>
                  <w:szCs w:val="20"/>
                </w:rPr>
                <w:id w:val="-1635551507"/>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above RL</w:t>
            </w:r>
          </w:p>
          <w:p w:rsidR="005775FD" w:rsidRPr="00A94BB3" w:rsidP="005775FD" w14:paraId="328075D1" w14:textId="77777777">
            <w:pPr>
              <w:rPr>
                <w:rFonts w:ascii="Calibri" w:hAnsi="Calibri" w:cs="Calibri"/>
                <w:sz w:val="20"/>
                <w:szCs w:val="20"/>
              </w:rPr>
            </w:pPr>
            <w:sdt>
              <w:sdtPr>
                <w:rPr>
                  <w:rFonts w:ascii="Calibri" w:hAnsi="Calibri" w:cs="Calibri"/>
                  <w:sz w:val="20"/>
                  <w:szCs w:val="20"/>
                </w:rPr>
                <w:id w:val="-1107584828"/>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Detection below RL</w:t>
            </w:r>
          </w:p>
          <w:p w:rsidR="005775FD" w:rsidRPr="00A94BB3" w:rsidP="005775FD" w14:paraId="3FCB7F0F" w14:textId="0534A24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292210269"/>
                <w14:checkbox>
                  <w14:checked w14:val="0"/>
                  <w14:checkedState w14:val="2612" w14:font="MS Gothic"/>
                  <w14:uncheckedState w14:val="2610" w14:font="MS Gothic"/>
                </w14:checkbox>
              </w:sdtPr>
              <w:sdtContent>
                <w:r w:rsidRPr="00A94BB3">
                  <w:rPr>
                    <w:rFonts w:ascii="MS Gothic" w:eastAsia="MS Gothic" w:hAnsi="MS Gothic" w:cs="MS Gothic"/>
                    <w:sz w:val="20"/>
                    <w:szCs w:val="20"/>
                  </w:rPr>
                  <w:t>☐</w:t>
                </w:r>
              </w:sdtContent>
            </w:sdt>
            <w:r w:rsidRPr="00A94BB3">
              <w:rPr>
                <w:rFonts w:ascii="Calibri" w:hAnsi="Calibri" w:cs="Calibri"/>
                <w:sz w:val="20"/>
                <w:szCs w:val="20"/>
              </w:rPr>
              <w:t xml:space="preserve"> Nondetection</w:t>
            </w:r>
          </w:p>
        </w:tc>
        <w:tc>
          <w:tcPr>
            <w:tcW w:w="550" w:type="pct"/>
            <w:vAlign w:val="center"/>
          </w:tcPr>
          <w:p w:rsidR="005775FD" w:rsidRPr="00A94BB3" w:rsidP="005775FD" w14:paraId="7CD629C7"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5775FD" w:rsidRPr="00E11100" w:rsidP="005775FD" w14:paraId="3F0DB480" w14:textId="77777777">
            <w:pPr>
              <w:pStyle w:val="ListBulletLAST"/>
              <w:numPr>
                <w:ilvl w:val="0"/>
                <w:numId w:val="0"/>
              </w:numPr>
              <w:spacing w:after="0"/>
              <w:rPr>
                <w:rFonts w:ascii="Calibri" w:hAnsi="Calibri" w:cs="Calibri"/>
                <w:noProof/>
                <w:sz w:val="20"/>
                <w:szCs w:val="20"/>
              </w:rPr>
            </w:pPr>
          </w:p>
        </w:tc>
        <w:tc>
          <w:tcPr>
            <w:tcW w:w="550" w:type="pct"/>
          </w:tcPr>
          <w:p w:rsidR="005775FD" w:rsidRPr="00E11100" w:rsidP="005775FD" w14:paraId="0BD25A0F" w14:textId="77777777">
            <w:pPr>
              <w:pStyle w:val="ListBulletLAST"/>
              <w:numPr>
                <w:ilvl w:val="0"/>
                <w:numId w:val="0"/>
              </w:numPr>
              <w:spacing w:after="0"/>
              <w:rPr>
                <w:rFonts w:ascii="Calibri" w:hAnsi="Calibri" w:cs="Calibri"/>
                <w:noProof/>
                <w:sz w:val="20"/>
                <w:szCs w:val="20"/>
              </w:rPr>
            </w:pPr>
          </w:p>
        </w:tc>
        <w:tc>
          <w:tcPr>
            <w:tcW w:w="549" w:type="pct"/>
            <w:vAlign w:val="center"/>
          </w:tcPr>
          <w:p w:rsidR="005775FD" w:rsidRPr="00E11100" w:rsidP="005775FD" w14:paraId="1FD5B6D6" w14:textId="77777777">
            <w:pPr>
              <w:pStyle w:val="ListBulletLAST"/>
              <w:numPr>
                <w:ilvl w:val="0"/>
                <w:numId w:val="0"/>
              </w:numPr>
              <w:spacing w:after="0"/>
              <w:rPr>
                <w:rFonts w:ascii="Calibri" w:hAnsi="Calibri" w:cs="Calibri"/>
                <w:noProof/>
                <w:sz w:val="20"/>
                <w:szCs w:val="20"/>
              </w:rPr>
            </w:pPr>
          </w:p>
        </w:tc>
        <w:tc>
          <w:tcPr>
            <w:tcW w:w="547" w:type="pct"/>
            <w:vAlign w:val="center"/>
          </w:tcPr>
          <w:p w:rsidR="005775FD" w:rsidRPr="00E11100" w:rsidP="005775FD" w14:paraId="64D3EADC" w14:textId="77777777">
            <w:pPr>
              <w:pStyle w:val="ListBulletLAST"/>
              <w:numPr>
                <w:ilvl w:val="0"/>
                <w:numId w:val="0"/>
              </w:numPr>
              <w:spacing w:after="0"/>
              <w:rPr>
                <w:rFonts w:ascii="Calibri" w:hAnsi="Calibri" w:cs="Calibri"/>
                <w:noProof/>
                <w:sz w:val="20"/>
                <w:szCs w:val="20"/>
              </w:rPr>
            </w:pPr>
          </w:p>
        </w:tc>
      </w:tr>
    </w:tbl>
    <w:p w:rsidR="002402CC" w:rsidP="002402CC" w14:paraId="7DC87CB0" w14:textId="60098174">
      <w:pPr>
        <w:pStyle w:val="QuestionSeparator"/>
        <w:rPr>
          <w:rFonts w:ascii="Calibri" w:hAnsi="Calibri" w:cs="Calibri"/>
        </w:rPr>
      </w:pPr>
    </w:p>
    <w:p w:rsidR="00B43D32" w:rsidRPr="00E11100" w:rsidP="00B43D32" w14:paraId="410073CF" w14:textId="4F5D2472">
      <w:pPr>
        <w:pStyle w:val="Heading2"/>
        <w:numPr>
          <w:ilvl w:val="0"/>
          <w:numId w:val="2"/>
        </w:numPr>
        <w:spacing w:before="120" w:after="120"/>
        <w:rPr>
          <w:rFonts w:ascii="Calibri" w:hAnsi="Calibri" w:cs="Calibri"/>
        </w:rPr>
      </w:pPr>
      <w:r w:rsidRPr="00E11100">
        <w:rPr>
          <w:rFonts w:ascii="Calibri" w:hAnsi="Calibri" w:cs="Calibri"/>
        </w:rPr>
        <w:t>Complete a row in the table below for each</w:t>
      </w:r>
      <w:r>
        <w:rPr>
          <w:rFonts w:ascii="Calibri" w:hAnsi="Calibri" w:cs="Calibri"/>
        </w:rPr>
        <w:t xml:space="preserve"> non-</w:t>
      </w:r>
      <w:r w:rsidRPr="00E11100">
        <w:rPr>
          <w:rFonts w:ascii="Calibri" w:hAnsi="Calibri" w:cs="Calibri"/>
        </w:rPr>
        <w:t xml:space="preserve">PFAS </w:t>
      </w:r>
      <w:r>
        <w:rPr>
          <w:rFonts w:ascii="Calibri" w:hAnsi="Calibri" w:cs="Calibri"/>
        </w:rPr>
        <w:t xml:space="preserve">pollutant </w:t>
      </w:r>
      <w:r w:rsidRPr="00E11100">
        <w:rPr>
          <w:rFonts w:ascii="Calibri" w:hAnsi="Calibri" w:cs="Calibri"/>
        </w:rPr>
        <w:t>monitoring requirement, effluent limitation, and pretreatment standard for the facility</w:t>
      </w:r>
      <w:r w:rsidR="00BF56B3">
        <w:rPr>
          <w:rFonts w:ascii="Calibri" w:hAnsi="Calibri" w:cs="Calibri"/>
        </w:rPr>
        <w:t xml:space="preserve"> which is not based on the existing ELGs for the Metal Finishing and Electroplating Point Source Categories (40 CFR Part 433 and 40 CFR Part 413, respectively). Pollutants currently regulated by the ELGs (i.e., chromium, copper, cyanide, lead, nickel, oil and grease, total suspended solids, total toxic organics, and zinc) do not need to be reported in the table. Include any other applicable non-PFAS pollutant monitoring requirements,</w:t>
      </w:r>
      <w:r w:rsidRPr="00BF56B3" w:rsidR="00BF56B3">
        <w:rPr>
          <w:rFonts w:ascii="Calibri" w:hAnsi="Calibri" w:cs="Calibri"/>
        </w:rPr>
        <w:t xml:space="preserve"> </w:t>
      </w:r>
      <w:r w:rsidRPr="00E11100" w:rsidR="00BF56B3">
        <w:rPr>
          <w:rFonts w:ascii="Calibri" w:hAnsi="Calibri" w:cs="Calibri"/>
        </w:rPr>
        <w:t>effluent limitation</w:t>
      </w:r>
      <w:r w:rsidR="00BF56B3">
        <w:rPr>
          <w:rFonts w:ascii="Calibri" w:hAnsi="Calibri" w:cs="Calibri"/>
        </w:rPr>
        <w:t>s</w:t>
      </w:r>
      <w:r w:rsidRPr="00E11100" w:rsidR="00BF56B3">
        <w:rPr>
          <w:rFonts w:ascii="Calibri" w:hAnsi="Calibri" w:cs="Calibri"/>
        </w:rPr>
        <w:t>, and pretreatment standard</w:t>
      </w:r>
      <w:r w:rsidR="00BF56B3">
        <w:rPr>
          <w:rFonts w:ascii="Calibri" w:hAnsi="Calibri" w:cs="Calibri"/>
        </w:rPr>
        <w:t>s</w:t>
      </w:r>
      <w:r w:rsidRPr="00E11100">
        <w:rPr>
          <w:rFonts w:ascii="Calibri" w:hAnsi="Calibri" w:cs="Calibri"/>
        </w:rPr>
        <w:t xml:space="preserve"> in current wastewater discharge permits, consent decrees, set by regulat</w:t>
      </w:r>
      <w:r>
        <w:rPr>
          <w:rFonts w:ascii="Calibri" w:hAnsi="Calibri" w:cs="Calibri"/>
        </w:rPr>
        <w:t>ory authorities</w:t>
      </w:r>
      <w:r w:rsidRPr="00E11100">
        <w:rPr>
          <w:rFonts w:ascii="Calibri" w:hAnsi="Calibri" w:cs="Calibri"/>
        </w:rPr>
        <w:t>, required for process control, or other monitoring required to be conducted by the facility.</w:t>
      </w:r>
    </w:p>
    <w:p w:rsidR="00B43D32" w:rsidRPr="00E11100" w:rsidP="00B43D32" w14:paraId="4967B360" w14:textId="4E805A4F">
      <w:pPr>
        <w:pStyle w:val="Style1"/>
        <w:rPr>
          <w:rFonts w:ascii="Calibri" w:hAnsi="Calibri" w:cs="Calibri"/>
        </w:rPr>
      </w:pPr>
      <w:sdt>
        <w:sdtPr>
          <w:rPr>
            <w:rFonts w:ascii="Calibri" w:hAnsi="Calibri" w:cs="Calibri"/>
          </w:rPr>
          <w:id w:val="785549844"/>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 </w:t>
      </w:r>
      <w:r w:rsidR="00BF56B3">
        <w:rPr>
          <w:rFonts w:ascii="Calibri" w:hAnsi="Calibri" w:cs="Calibri"/>
        </w:rPr>
        <w:t>additional non-</w:t>
      </w:r>
      <w:r w:rsidRPr="00E11100">
        <w:rPr>
          <w:rFonts w:ascii="Calibri" w:hAnsi="Calibri" w:cs="Calibri"/>
        </w:rPr>
        <w:t xml:space="preserve">PFAS </w:t>
      </w:r>
      <w:r w:rsidR="00BF56B3">
        <w:rPr>
          <w:rFonts w:ascii="Calibri" w:hAnsi="Calibri" w:cs="Calibri"/>
        </w:rPr>
        <w:t xml:space="preserve">pollutant </w:t>
      </w:r>
      <w:r w:rsidRPr="00E11100">
        <w:rPr>
          <w:rFonts w:ascii="Calibri" w:hAnsi="Calibri" w:cs="Calibri"/>
        </w:rPr>
        <w:t>requirements</w:t>
      </w:r>
      <w:r w:rsidR="00BF56B3">
        <w:rPr>
          <w:rFonts w:ascii="Calibri" w:hAnsi="Calibri" w:cs="Calibri"/>
        </w:rPr>
        <w:t xml:space="preserve"> beyond pollutants currently regulated by the Metal Finishing and Electroplating ELGs</w:t>
      </w:r>
      <w:r w:rsidRPr="00E11100">
        <w:rPr>
          <w:rFonts w:ascii="Calibri" w:hAnsi="Calibri" w:cs="Calibri"/>
        </w:rPr>
        <w:t>.</w:t>
      </w:r>
    </w:p>
    <w:p w:rsidR="00B43D32" w:rsidRPr="00E11100" w:rsidP="00B43D32" w14:paraId="2A594849" w14:textId="77777777">
      <w:pPr>
        <w:pStyle w:val="Style1"/>
        <w:ind w:firstLine="360"/>
        <w:rPr>
          <w:rFonts w:ascii="Calibri" w:hAnsi="Calibri" w:cs="Calibri"/>
        </w:rPr>
      </w:pPr>
      <w:r w:rsidRPr="00E11100">
        <w:rPr>
          <w:rFonts w:ascii="Calibri" w:hAnsi="Calibri" w:cs="Calibri"/>
        </w:rPr>
        <w:t>OR</w:t>
      </w:r>
    </w:p>
    <w:tbl>
      <w:tblPr>
        <w:tblStyle w:val="TableGrid"/>
        <w:tblW w:w="5000" w:type="pct"/>
        <w:jc w:val="center"/>
        <w:tblLook w:val="04A0"/>
      </w:tblPr>
      <w:tblGrid>
        <w:gridCol w:w="2160"/>
        <w:gridCol w:w="2159"/>
        <w:gridCol w:w="2159"/>
        <w:gridCol w:w="2159"/>
        <w:gridCol w:w="2159"/>
        <w:gridCol w:w="2164"/>
      </w:tblGrid>
      <w:tr w14:paraId="5C390DE3" w14:textId="77777777">
        <w:tblPrEx>
          <w:tblW w:w="5000" w:type="pct"/>
          <w:jc w:val="center"/>
          <w:tblLook w:val="04A0"/>
        </w:tblPrEx>
        <w:trPr>
          <w:trHeight w:val="314"/>
          <w:tblHeader/>
          <w:jc w:val="center"/>
        </w:trPr>
        <w:tc>
          <w:tcPr>
            <w:tcW w:w="5000" w:type="pct"/>
            <w:gridSpan w:val="6"/>
            <w:tcBorders>
              <w:top w:val="nil"/>
              <w:left w:val="nil"/>
              <w:right w:val="nil"/>
            </w:tcBorders>
          </w:tcPr>
          <w:p w:rsidR="00B43D32" w:rsidRPr="00E11100" w14:paraId="3E36ED44" w14:textId="1C3ECBE8">
            <w:pPr>
              <w:pStyle w:val="ListBulletLAST"/>
              <w:numPr>
                <w:ilvl w:val="0"/>
                <w:numId w:val="0"/>
              </w:numPr>
              <w:spacing w:before="120" w:after="120"/>
              <w:jc w:val="center"/>
              <w:rPr>
                <w:rFonts w:ascii="Calibri" w:hAnsi="Calibri" w:cs="Calibri"/>
                <w:b/>
                <w:bCs/>
                <w:noProof/>
              </w:rPr>
            </w:pPr>
            <w:r>
              <w:rPr>
                <w:rFonts w:ascii="Calibri" w:hAnsi="Calibri" w:cs="Calibri"/>
                <w:b/>
                <w:bCs/>
                <w:noProof/>
              </w:rPr>
              <w:t xml:space="preserve">Additional </w:t>
            </w:r>
            <w:r>
              <w:rPr>
                <w:rFonts w:ascii="Calibri" w:hAnsi="Calibri" w:cs="Calibri"/>
                <w:b/>
                <w:bCs/>
                <w:noProof/>
              </w:rPr>
              <w:t>Non-PFAS Pollutant</w:t>
            </w:r>
            <w:r w:rsidRPr="00E11100">
              <w:rPr>
                <w:rFonts w:ascii="Calibri" w:hAnsi="Calibri" w:cs="Calibri"/>
                <w:b/>
                <w:bCs/>
                <w:noProof/>
              </w:rPr>
              <w:t xml:space="preserve"> Permit and Monitoring Requirements</w:t>
            </w:r>
            <w:r>
              <w:rPr>
                <w:rFonts w:ascii="Calibri" w:hAnsi="Calibri" w:cs="Calibri"/>
                <w:b/>
                <w:bCs/>
                <w:noProof/>
              </w:rPr>
              <w:t xml:space="preserve"> Not Based on the ELGs</w:t>
            </w:r>
            <w:r w:rsidRPr="00E11100">
              <w:rPr>
                <w:rFonts w:ascii="Calibri" w:hAnsi="Calibri" w:cs="Calibri"/>
                <w:b/>
                <w:bCs/>
                <w:noProof/>
              </w:rPr>
              <w:t xml:space="preserve"> </w:t>
            </w:r>
          </w:p>
        </w:tc>
      </w:tr>
      <w:tr w14:paraId="23605513" w14:textId="77777777">
        <w:tblPrEx>
          <w:tblW w:w="5000" w:type="pct"/>
          <w:jc w:val="center"/>
          <w:tblLook w:val="04A0"/>
        </w:tblPrEx>
        <w:trPr>
          <w:trHeight w:val="314"/>
          <w:tblHeader/>
          <w:jc w:val="center"/>
        </w:trPr>
        <w:tc>
          <w:tcPr>
            <w:tcW w:w="833" w:type="pct"/>
            <w:shd w:val="clear" w:color="auto" w:fill="D9D9D9" w:themeFill="background1" w:themeFillShade="D9"/>
            <w:vAlign w:val="center"/>
          </w:tcPr>
          <w:p w:rsidR="00B43D32" w:rsidRPr="00E11100" w14:paraId="13D6A28C"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833" w:type="pct"/>
            <w:shd w:val="clear" w:color="auto" w:fill="D9D9D9" w:themeFill="background1" w:themeFillShade="D9"/>
            <w:vAlign w:val="center"/>
          </w:tcPr>
          <w:p w:rsidR="00B43D32" w:rsidRPr="00E11100" w14:paraId="2C26899C"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833" w:type="pct"/>
            <w:shd w:val="clear" w:color="auto" w:fill="D9D9D9" w:themeFill="background1" w:themeFillShade="D9"/>
            <w:vAlign w:val="center"/>
          </w:tcPr>
          <w:p w:rsidR="00B43D32" w:rsidRPr="00E11100" w14:paraId="5D79FAB7"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Requirement Type</w:t>
            </w:r>
          </w:p>
        </w:tc>
        <w:tc>
          <w:tcPr>
            <w:tcW w:w="833" w:type="pct"/>
            <w:shd w:val="clear" w:color="auto" w:fill="D9D9D9" w:themeFill="background1" w:themeFillShade="D9"/>
            <w:vAlign w:val="center"/>
          </w:tcPr>
          <w:p w:rsidR="00B43D32" w:rsidRPr="00E11100" w14:paraId="2B941E8A"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Monitoring Frequency</w:t>
            </w:r>
          </w:p>
          <w:p w:rsidR="00B43D32" w:rsidRPr="00E11100" w14:paraId="6C6468B9"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(e.g., monthly, quarterly, annually)</w:t>
            </w:r>
          </w:p>
        </w:tc>
        <w:tc>
          <w:tcPr>
            <w:tcW w:w="833" w:type="pct"/>
            <w:shd w:val="clear" w:color="auto" w:fill="D9D9D9" w:themeFill="background1" w:themeFillShade="D9"/>
            <w:vAlign w:val="center"/>
          </w:tcPr>
          <w:p w:rsidR="00B43D32" w:rsidRPr="00E11100" w14:paraId="6312842E"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Effluent Limitation or Pretreatment Standard Value</w:t>
            </w:r>
          </w:p>
          <w:p w:rsidR="00B43D32" w:rsidRPr="00E11100" w14:paraId="5865C608" w14:textId="03E6F300">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 xml:space="preserve">(if applicable, reported in </w:t>
            </w:r>
            <w:r w:rsidR="00BC147D">
              <w:rPr>
                <w:rFonts w:ascii="Calibri" w:hAnsi="Calibri" w:cs="Calibri"/>
                <w:noProof/>
                <w:sz w:val="20"/>
                <w:szCs w:val="20"/>
              </w:rPr>
              <w:t>m</w:t>
            </w:r>
            <w:r w:rsidRPr="00E11100">
              <w:rPr>
                <w:rFonts w:ascii="Calibri" w:hAnsi="Calibri" w:cs="Calibri"/>
                <w:noProof/>
                <w:sz w:val="20"/>
                <w:szCs w:val="20"/>
              </w:rPr>
              <w:t>g/l)</w:t>
            </w:r>
          </w:p>
        </w:tc>
        <w:tc>
          <w:tcPr>
            <w:tcW w:w="833" w:type="pct"/>
            <w:shd w:val="clear" w:color="auto" w:fill="D9D9D9" w:themeFill="background1" w:themeFillShade="D9"/>
            <w:vAlign w:val="center"/>
          </w:tcPr>
          <w:p w:rsidR="00B43D32" w:rsidRPr="00E11100" w14:paraId="536AFB45"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Applicable Outfall(s) or Sample Collection Location(s)</w:t>
            </w:r>
          </w:p>
          <w:p w:rsidR="00B43D32" w:rsidRPr="00E11100" w14:paraId="4A366227"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 xml:space="preserve">(list all that apply </w:t>
            </w:r>
            <w:r>
              <w:rPr>
                <w:rFonts w:ascii="Calibri" w:hAnsi="Calibri" w:cs="Calibri"/>
                <w:noProof/>
                <w:sz w:val="20"/>
                <w:szCs w:val="20"/>
              </w:rPr>
              <w:t xml:space="preserve">and </w:t>
            </w:r>
            <w:r w:rsidRPr="00E11100">
              <w:rPr>
                <w:rFonts w:ascii="Calibri" w:hAnsi="Calibri" w:cs="Calibri"/>
                <w:noProof/>
                <w:sz w:val="20"/>
                <w:szCs w:val="20"/>
              </w:rPr>
              <w:t xml:space="preserve">as identified in the </w:t>
            </w:r>
            <w:r>
              <w:rPr>
                <w:rFonts w:ascii="Calibri" w:hAnsi="Calibri" w:cs="Calibri"/>
                <w:noProof/>
                <w:sz w:val="20"/>
                <w:szCs w:val="20"/>
              </w:rPr>
              <w:t>wastewater</w:t>
            </w:r>
            <w:r w:rsidRPr="00E11100">
              <w:rPr>
                <w:rFonts w:ascii="Calibri" w:hAnsi="Calibri" w:cs="Calibri"/>
                <w:noProof/>
                <w:sz w:val="20"/>
                <w:szCs w:val="20"/>
              </w:rPr>
              <w:t xml:space="preserve"> flow diagram)</w:t>
            </w:r>
          </w:p>
        </w:tc>
      </w:tr>
      <w:tr w14:paraId="45B3C344" w14:textId="77777777">
        <w:tblPrEx>
          <w:tblW w:w="5000" w:type="pct"/>
          <w:jc w:val="center"/>
          <w:tblLook w:val="04A0"/>
        </w:tblPrEx>
        <w:trPr>
          <w:trHeight w:val="107"/>
          <w:jc w:val="center"/>
        </w:trPr>
        <w:tc>
          <w:tcPr>
            <w:tcW w:w="833" w:type="pct"/>
            <w:vAlign w:val="center"/>
          </w:tcPr>
          <w:p w:rsidR="00B43D32" w:rsidRPr="00E11100" w14:paraId="41AC8AC0" w14:textId="77777777">
            <w:pPr>
              <w:pStyle w:val="ListBulletLAST"/>
              <w:numPr>
                <w:ilvl w:val="0"/>
                <w:numId w:val="0"/>
              </w:numPr>
              <w:spacing w:after="0"/>
              <w:rPr>
                <w:rFonts w:ascii="Calibri" w:hAnsi="Calibri" w:cs="Calibri"/>
                <w:noProof/>
                <w:sz w:val="20"/>
                <w:szCs w:val="20"/>
              </w:rPr>
            </w:pPr>
          </w:p>
        </w:tc>
        <w:tc>
          <w:tcPr>
            <w:tcW w:w="833" w:type="pct"/>
            <w:vAlign w:val="center"/>
          </w:tcPr>
          <w:p w:rsidR="00B43D32" w:rsidRPr="00E11100" w14:paraId="1353C138" w14:textId="77777777">
            <w:pPr>
              <w:pStyle w:val="ListBulletLAST"/>
              <w:numPr>
                <w:ilvl w:val="0"/>
                <w:numId w:val="0"/>
              </w:numPr>
              <w:spacing w:after="0"/>
              <w:rPr>
                <w:rFonts w:ascii="Calibri" w:hAnsi="Calibri" w:cs="Calibri"/>
                <w:noProof/>
                <w:sz w:val="20"/>
                <w:szCs w:val="20"/>
              </w:rPr>
            </w:pPr>
          </w:p>
        </w:tc>
        <w:tc>
          <w:tcPr>
            <w:tcW w:w="833" w:type="pct"/>
            <w:vAlign w:val="center"/>
          </w:tcPr>
          <w:p w:rsidR="00B43D32" w:rsidRPr="00E11100" w14:paraId="0F28302D" w14:textId="77777777">
            <w:pPr>
              <w:pStyle w:val="ListBulletLAST"/>
              <w:numPr>
                <w:ilvl w:val="0"/>
                <w:numId w:val="0"/>
              </w:numPr>
              <w:spacing w:after="0"/>
              <w:rPr>
                <w:rFonts w:ascii="Calibri" w:hAnsi="Calibri" w:cs="Calibri"/>
                <w:noProof/>
                <w:sz w:val="20"/>
                <w:szCs w:val="20"/>
              </w:rPr>
            </w:pPr>
          </w:p>
        </w:tc>
        <w:tc>
          <w:tcPr>
            <w:tcW w:w="833" w:type="pct"/>
            <w:vAlign w:val="center"/>
          </w:tcPr>
          <w:p w:rsidR="00B43D32" w:rsidRPr="00E11100" w14:paraId="13CCF5FB"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B43D32" w:rsidRPr="00E11100" w14:paraId="39056A89"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B43D32" w:rsidRPr="00E11100" w14:paraId="1FD4E722" w14:textId="77777777">
            <w:pPr>
              <w:pStyle w:val="ListBulletLAST"/>
              <w:numPr>
                <w:ilvl w:val="0"/>
                <w:numId w:val="0"/>
              </w:numPr>
              <w:spacing w:after="0"/>
              <w:rPr>
                <w:rFonts w:ascii="Calibri" w:eastAsia="MS Gothic" w:hAnsi="Calibri" w:cs="Calibri"/>
                <w:sz w:val="20"/>
                <w:szCs w:val="20"/>
              </w:rPr>
            </w:pPr>
          </w:p>
        </w:tc>
      </w:tr>
      <w:tr w14:paraId="1143BA09" w14:textId="77777777">
        <w:tblPrEx>
          <w:tblW w:w="5000" w:type="pct"/>
          <w:jc w:val="center"/>
          <w:tblLook w:val="04A0"/>
        </w:tblPrEx>
        <w:trPr>
          <w:trHeight w:val="215"/>
          <w:jc w:val="center"/>
        </w:trPr>
        <w:tc>
          <w:tcPr>
            <w:tcW w:w="833" w:type="pct"/>
            <w:vAlign w:val="center"/>
          </w:tcPr>
          <w:p w:rsidR="00B43D32" w:rsidRPr="00E11100" w14:paraId="1C56DF39" w14:textId="77777777">
            <w:pPr>
              <w:pStyle w:val="ListBulletLAST"/>
              <w:numPr>
                <w:ilvl w:val="0"/>
                <w:numId w:val="0"/>
              </w:numPr>
              <w:spacing w:after="0"/>
              <w:rPr>
                <w:rFonts w:ascii="Calibri" w:eastAsia="MS Gothic" w:hAnsi="Calibri" w:cs="Calibri"/>
                <w:sz w:val="20"/>
                <w:szCs w:val="20"/>
              </w:rPr>
            </w:pPr>
          </w:p>
        </w:tc>
        <w:tc>
          <w:tcPr>
            <w:tcW w:w="833" w:type="pct"/>
            <w:vAlign w:val="center"/>
          </w:tcPr>
          <w:p w:rsidR="00B43D32" w:rsidRPr="00E11100" w14:paraId="4BBE472D" w14:textId="77777777">
            <w:pPr>
              <w:pStyle w:val="ListBulletLAST"/>
              <w:numPr>
                <w:ilvl w:val="0"/>
                <w:numId w:val="0"/>
              </w:numPr>
              <w:spacing w:after="0"/>
              <w:rPr>
                <w:rFonts w:ascii="Calibri" w:hAnsi="Calibri" w:cs="Calibri"/>
                <w:noProof/>
                <w:sz w:val="20"/>
                <w:szCs w:val="20"/>
              </w:rPr>
            </w:pPr>
          </w:p>
        </w:tc>
        <w:tc>
          <w:tcPr>
            <w:tcW w:w="833" w:type="pct"/>
            <w:vAlign w:val="center"/>
          </w:tcPr>
          <w:p w:rsidR="00B43D32" w:rsidRPr="00E11100" w14:paraId="5DBD6F66"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B43D32" w:rsidRPr="00E11100" w14:paraId="47678507"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B43D32" w:rsidRPr="00E11100" w14:paraId="696749BD"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33" w:type="pct"/>
            <w:vAlign w:val="center"/>
          </w:tcPr>
          <w:p w:rsidR="00B43D32" w:rsidRPr="00E11100" w14:paraId="3A84BC97" w14:textId="77777777">
            <w:pPr>
              <w:pStyle w:val="ListBulletLAST"/>
              <w:numPr>
                <w:ilvl w:val="0"/>
                <w:numId w:val="0"/>
              </w:numPr>
              <w:spacing w:after="0"/>
              <w:rPr>
                <w:rFonts w:ascii="Calibri" w:hAnsi="Calibri" w:cs="Calibri"/>
                <w:noProof/>
                <w:sz w:val="20"/>
                <w:szCs w:val="20"/>
              </w:rPr>
            </w:pPr>
          </w:p>
        </w:tc>
      </w:tr>
    </w:tbl>
    <w:p w:rsidR="00B43D32" w:rsidRPr="00E11100" w:rsidP="002402CC" w14:paraId="67B83AB2" w14:textId="77777777">
      <w:pPr>
        <w:pStyle w:val="QuestionSeparator"/>
        <w:rPr>
          <w:rFonts w:ascii="Calibri" w:hAnsi="Calibri" w:cs="Calibri"/>
        </w:rPr>
      </w:pPr>
    </w:p>
    <w:p w:rsidR="004C4BA6" w:rsidRPr="00E11100" w:rsidP="00B010D3" w14:paraId="47D6FD44" w14:textId="171E9744">
      <w:pPr>
        <w:pStyle w:val="Heading2"/>
        <w:numPr>
          <w:ilvl w:val="0"/>
          <w:numId w:val="2"/>
        </w:numPr>
        <w:spacing w:before="120" w:after="120"/>
        <w:rPr>
          <w:rFonts w:ascii="Calibri" w:hAnsi="Calibri" w:cs="Calibri"/>
        </w:rPr>
      </w:pPr>
      <w:bookmarkStart w:id="66" w:name="_Ref112416981"/>
      <w:r w:rsidRPr="00E11100">
        <w:rPr>
          <w:rFonts w:ascii="Calibri" w:hAnsi="Calibri" w:cs="Calibri"/>
        </w:rPr>
        <w:t xml:space="preserve">Complete a row in the table below for each individual </w:t>
      </w:r>
      <w:r w:rsidR="00B010D3">
        <w:rPr>
          <w:rFonts w:ascii="Calibri" w:hAnsi="Calibri" w:cs="Calibri"/>
        </w:rPr>
        <w:t xml:space="preserve">process </w:t>
      </w:r>
      <w:r w:rsidRPr="00E11100">
        <w:rPr>
          <w:rFonts w:ascii="Calibri" w:hAnsi="Calibri" w:cs="Calibri"/>
        </w:rPr>
        <w:t xml:space="preserve">wastewater sampling result for </w:t>
      </w:r>
      <w:r w:rsidRPr="004C4BA6">
        <w:rPr>
          <w:rFonts w:ascii="Calibri" w:hAnsi="Calibri" w:cs="Calibri"/>
        </w:rPr>
        <w:t xml:space="preserve">any </w:t>
      </w:r>
      <w:r w:rsidR="00BF56B3">
        <w:rPr>
          <w:rFonts w:ascii="Calibri" w:hAnsi="Calibri" w:cs="Calibri"/>
        </w:rPr>
        <w:t xml:space="preserve">non-PFAS </w:t>
      </w:r>
      <w:r w:rsidRPr="004C4BA6">
        <w:rPr>
          <w:rFonts w:ascii="Calibri" w:hAnsi="Calibri" w:cs="Calibri"/>
        </w:rPr>
        <w:t>pollutant</w:t>
      </w:r>
      <w:r w:rsidR="00B010D3">
        <w:rPr>
          <w:rFonts w:ascii="Calibri" w:hAnsi="Calibri" w:cs="Calibri"/>
        </w:rPr>
        <w:t xml:space="preserve"> </w:t>
      </w:r>
      <w:r w:rsidRPr="00E11100">
        <w:rPr>
          <w:rFonts w:ascii="Calibri" w:hAnsi="Calibri" w:cs="Calibri"/>
        </w:rPr>
        <w:t xml:space="preserve">that was collected at any location within the facility prior to discharge </w:t>
      </w:r>
      <w:r w:rsidR="00B010D3">
        <w:rPr>
          <w:rFonts w:ascii="Calibri" w:hAnsi="Calibri" w:cs="Calibri"/>
        </w:rPr>
        <w:t>during calendar year 2022</w:t>
      </w:r>
      <w:r w:rsidRPr="00E11100">
        <w:rPr>
          <w:rFonts w:ascii="Calibri" w:hAnsi="Calibri" w:cs="Calibri"/>
        </w:rPr>
        <w:t xml:space="preserve">. </w:t>
      </w:r>
      <w:r w:rsidR="00B010D3">
        <w:rPr>
          <w:rFonts w:ascii="Calibri" w:hAnsi="Calibri" w:cs="Calibri"/>
        </w:rPr>
        <w:t xml:space="preserve">Wastewater sampling results for pollutants currently regulated by the existing ELGs for the Metal Finishing and Electroplating Point Source Categories (i.e., chromium, copper, cyanide, lead, nickel, oil and grease, total suspended solids, total toxic organics, and zinc) do not need to be reported in the table. Wastewater sampling results that do not reflect process wastewater </w:t>
      </w:r>
      <w:r w:rsidR="00D438F9">
        <w:rPr>
          <w:rFonts w:ascii="Calibri" w:hAnsi="Calibri" w:cs="Calibri"/>
        </w:rPr>
        <w:t xml:space="preserve">or process wastewater commingled with other wastewaters </w:t>
      </w:r>
      <w:r w:rsidR="00B010D3">
        <w:rPr>
          <w:rFonts w:ascii="Calibri" w:hAnsi="Calibri" w:cs="Calibri"/>
        </w:rPr>
        <w:t xml:space="preserve">do not need to be reported in the table. </w:t>
      </w:r>
      <w:r w:rsidRPr="00E11100">
        <w:rPr>
          <w:rFonts w:ascii="Calibri" w:hAnsi="Calibri" w:cs="Calibri"/>
        </w:rPr>
        <w:t xml:space="preserve">Wastewater sampling results collected at locations reflecting final effluent or discharge should be reported in response to Question </w:t>
      </w:r>
      <w:r>
        <w:rPr>
          <w:rFonts w:ascii="Calibri" w:hAnsi="Calibri" w:cs="Calibri"/>
          <w:highlight w:val="yellow"/>
        </w:rPr>
        <w:fldChar w:fldCharType="begin"/>
      </w:r>
      <w:r>
        <w:rPr>
          <w:rFonts w:ascii="Calibri" w:hAnsi="Calibri" w:cs="Calibri"/>
        </w:rPr>
        <w:instrText xml:space="preserve"> REF _Ref112416148 \r \h </w:instrText>
      </w:r>
      <w:r>
        <w:rPr>
          <w:rFonts w:ascii="Calibri" w:hAnsi="Calibri" w:cs="Calibri"/>
          <w:highlight w:val="yellow"/>
        </w:rPr>
        <w:fldChar w:fldCharType="separate"/>
      </w:r>
      <w:r w:rsidR="00FD5684">
        <w:rPr>
          <w:rFonts w:ascii="Calibri" w:hAnsi="Calibri" w:cs="Calibri"/>
        </w:rPr>
        <w:t>43</w:t>
      </w:r>
      <w:r>
        <w:rPr>
          <w:rFonts w:ascii="Calibri" w:hAnsi="Calibri" w:cs="Calibri"/>
          <w:highlight w:val="yellow"/>
        </w:rPr>
        <w:fldChar w:fldCharType="end"/>
      </w:r>
      <w:r w:rsidRPr="00E11100">
        <w:rPr>
          <w:rFonts w:ascii="Calibri" w:hAnsi="Calibri" w:cs="Calibri"/>
        </w:rPr>
        <w:t xml:space="preserve">. Include all individual wastewater sampling results analyzed for </w:t>
      </w:r>
      <w:r w:rsidR="00B010D3">
        <w:rPr>
          <w:rFonts w:ascii="Calibri" w:hAnsi="Calibri" w:cs="Calibri"/>
        </w:rPr>
        <w:t xml:space="preserve">non-PFAS </w:t>
      </w:r>
      <w:r w:rsidRPr="004C4BA6">
        <w:rPr>
          <w:rFonts w:ascii="Calibri" w:hAnsi="Calibri" w:cs="Calibri"/>
        </w:rPr>
        <w:t xml:space="preserve">pollutants </w:t>
      </w:r>
      <w:r w:rsidRPr="00E11100">
        <w:rPr>
          <w:rFonts w:ascii="Calibri" w:hAnsi="Calibri" w:cs="Calibri"/>
        </w:rPr>
        <w:t xml:space="preserve">using any analytical method (the analytical method need not be an EPA approved method). Include required monitoring and voluntary monitoring sampling results. List each individual sampling result in a separate row of the table. Specify all concentrations in </w:t>
      </w:r>
      <w:r>
        <w:rPr>
          <w:rFonts w:ascii="Calibri" w:hAnsi="Calibri" w:cs="Calibri"/>
        </w:rPr>
        <w:t>milli</w:t>
      </w:r>
      <w:r w:rsidRPr="00E11100">
        <w:rPr>
          <w:rFonts w:ascii="Calibri" w:hAnsi="Calibri" w:cs="Calibri"/>
        </w:rPr>
        <w:t>grams per liter (</w:t>
      </w:r>
      <w:r>
        <w:rPr>
          <w:rFonts w:ascii="Calibri" w:hAnsi="Calibri" w:cs="Calibri"/>
        </w:rPr>
        <w:t>m</w:t>
      </w:r>
      <w:r w:rsidRPr="00E11100">
        <w:rPr>
          <w:rFonts w:ascii="Calibri" w:hAnsi="Calibri" w:cs="Calibri"/>
        </w:rPr>
        <w:t>g/l).</w:t>
      </w:r>
      <w:bookmarkEnd w:id="66"/>
    </w:p>
    <w:p w:rsidR="004C4BA6" w:rsidRPr="00E11100" w:rsidP="004C4BA6" w14:paraId="1DBF0288" w14:textId="785B08D2">
      <w:pPr>
        <w:pStyle w:val="Style1"/>
        <w:rPr>
          <w:rFonts w:ascii="Calibri" w:hAnsi="Calibri" w:cs="Calibri"/>
        </w:rPr>
      </w:pPr>
      <w:sdt>
        <w:sdtPr>
          <w:rPr>
            <w:rFonts w:ascii="Calibri" w:hAnsi="Calibri" w:cs="Calibri"/>
          </w:rPr>
          <w:id w:val="13733669"/>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 </w:t>
      </w:r>
      <w:r w:rsidR="0043007D">
        <w:rPr>
          <w:rFonts w:ascii="Calibri" w:hAnsi="Calibri" w:cs="Calibri"/>
        </w:rPr>
        <w:t>non-PFAS pollutant</w:t>
      </w:r>
      <w:r w:rsidRPr="00E11100">
        <w:rPr>
          <w:rFonts w:ascii="Calibri" w:hAnsi="Calibri" w:cs="Calibri"/>
        </w:rPr>
        <w:t xml:space="preserve"> monitoring data available for</w:t>
      </w:r>
      <w:r w:rsidR="00B010D3">
        <w:rPr>
          <w:rFonts w:ascii="Calibri" w:hAnsi="Calibri" w:cs="Calibri"/>
        </w:rPr>
        <w:t xml:space="preserve"> process</w:t>
      </w:r>
      <w:r w:rsidRPr="00E11100">
        <w:rPr>
          <w:rFonts w:ascii="Calibri" w:hAnsi="Calibri" w:cs="Calibri"/>
        </w:rPr>
        <w:t xml:space="preserve"> wastewater samples collected prior to discharge.</w:t>
      </w:r>
    </w:p>
    <w:p w:rsidR="004C4BA6" w:rsidRPr="00E11100" w:rsidP="004C4BA6" w14:paraId="43D0D34E" w14:textId="77777777">
      <w:pPr>
        <w:pStyle w:val="Style1"/>
        <w:ind w:firstLine="360"/>
        <w:rPr>
          <w:rFonts w:ascii="Calibri" w:hAnsi="Calibri" w:cs="Calibri"/>
        </w:rPr>
      </w:pPr>
      <w:r w:rsidRPr="00E11100">
        <w:rPr>
          <w:rFonts w:ascii="Calibri" w:hAnsi="Calibri" w:cs="Calibri"/>
        </w:rPr>
        <w:t>OR</w:t>
      </w:r>
    </w:p>
    <w:p w:rsidR="004C4BA6" w:rsidRPr="00E11100" w:rsidP="004C4BA6" w14:paraId="3D471E25" w14:textId="77777777">
      <w:pPr>
        <w:rPr>
          <w:rFonts w:ascii="Calibri" w:hAnsi="Calibri" w:cs="Calibri"/>
        </w:rPr>
      </w:pPr>
    </w:p>
    <w:tbl>
      <w:tblPr>
        <w:tblStyle w:val="TableGrid"/>
        <w:tblW w:w="5000" w:type="pct"/>
        <w:jc w:val="center"/>
        <w:tblLook w:val="04A0"/>
      </w:tblPr>
      <w:tblGrid>
        <w:gridCol w:w="1153"/>
        <w:gridCol w:w="1156"/>
        <w:gridCol w:w="1384"/>
        <w:gridCol w:w="2146"/>
        <w:gridCol w:w="1426"/>
        <w:gridCol w:w="1428"/>
        <w:gridCol w:w="1426"/>
        <w:gridCol w:w="1423"/>
        <w:gridCol w:w="1418"/>
      </w:tblGrid>
      <w:tr w14:paraId="29BE51FB" w14:textId="77777777" w:rsidTr="00B11E26">
        <w:tblPrEx>
          <w:tblW w:w="5000" w:type="pct"/>
          <w:jc w:val="center"/>
          <w:tblLook w:val="04A0"/>
        </w:tblPrEx>
        <w:trPr>
          <w:trHeight w:val="314"/>
          <w:tblHeader/>
          <w:jc w:val="center"/>
        </w:trPr>
        <w:tc>
          <w:tcPr>
            <w:tcW w:w="5000" w:type="pct"/>
            <w:gridSpan w:val="9"/>
            <w:tcBorders>
              <w:top w:val="nil"/>
              <w:left w:val="nil"/>
              <w:right w:val="nil"/>
            </w:tcBorders>
          </w:tcPr>
          <w:p w:rsidR="004C4BA6" w:rsidRPr="00E11100" w:rsidP="00B11E26" w14:paraId="6C5C3DDE" w14:textId="1C69745A">
            <w:pPr>
              <w:pStyle w:val="ListBulletLAST"/>
              <w:numPr>
                <w:ilvl w:val="0"/>
                <w:numId w:val="0"/>
              </w:numPr>
              <w:spacing w:before="120" w:after="120"/>
              <w:jc w:val="center"/>
              <w:rPr>
                <w:rFonts w:ascii="Calibri" w:hAnsi="Calibri" w:cs="Calibri"/>
                <w:b/>
                <w:bCs/>
                <w:noProof/>
              </w:rPr>
            </w:pPr>
            <w:r>
              <w:rPr>
                <w:rFonts w:ascii="Calibri" w:hAnsi="Calibri" w:cs="Calibri"/>
                <w:b/>
                <w:bCs/>
                <w:noProof/>
              </w:rPr>
              <w:t>Non-PFAS Pollutant</w:t>
            </w:r>
            <w:r w:rsidRPr="00E11100">
              <w:rPr>
                <w:rFonts w:ascii="Calibri" w:hAnsi="Calibri" w:cs="Calibri"/>
                <w:b/>
                <w:bCs/>
                <w:noProof/>
              </w:rPr>
              <w:t xml:space="preserve"> Monitoring Data for </w:t>
            </w:r>
            <w:r w:rsidR="00D438F9">
              <w:rPr>
                <w:rFonts w:ascii="Calibri" w:hAnsi="Calibri" w:cs="Calibri"/>
                <w:b/>
                <w:bCs/>
                <w:noProof/>
              </w:rPr>
              <w:t xml:space="preserve">Process </w:t>
            </w:r>
            <w:r w:rsidRPr="00E11100">
              <w:rPr>
                <w:rFonts w:ascii="Calibri" w:hAnsi="Calibri" w:cs="Calibri"/>
                <w:b/>
                <w:bCs/>
                <w:noProof/>
              </w:rPr>
              <w:t xml:space="preserve">Wastewater Samples Collected Prior to Discharge </w:t>
            </w:r>
            <w:r w:rsidR="00D438F9">
              <w:rPr>
                <w:rFonts w:ascii="Calibri" w:hAnsi="Calibri" w:cs="Calibri"/>
                <w:b/>
                <w:bCs/>
                <w:noProof/>
              </w:rPr>
              <w:t>for 2022</w:t>
            </w:r>
          </w:p>
        </w:tc>
      </w:tr>
      <w:tr w14:paraId="24BE8EE1" w14:textId="77777777" w:rsidTr="00B11E26">
        <w:tblPrEx>
          <w:tblW w:w="5000" w:type="pct"/>
          <w:jc w:val="center"/>
          <w:tblLook w:val="04A0"/>
        </w:tblPrEx>
        <w:trPr>
          <w:trHeight w:val="314"/>
          <w:tblHeader/>
          <w:jc w:val="center"/>
        </w:trPr>
        <w:tc>
          <w:tcPr>
            <w:tcW w:w="445" w:type="pct"/>
            <w:shd w:val="clear" w:color="auto" w:fill="D9D9D9" w:themeFill="background1" w:themeFillShade="D9"/>
            <w:vAlign w:val="center"/>
          </w:tcPr>
          <w:p w:rsidR="004C4BA6" w:rsidRPr="00E11100" w:rsidP="00B11E26" w14:paraId="055BC60E"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446" w:type="pct"/>
            <w:shd w:val="clear" w:color="auto" w:fill="D9D9D9" w:themeFill="background1" w:themeFillShade="D9"/>
            <w:vAlign w:val="center"/>
          </w:tcPr>
          <w:p w:rsidR="004C4BA6" w:rsidRPr="00E11100" w:rsidP="00B11E26" w14:paraId="2CC9BF95"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534" w:type="pct"/>
            <w:shd w:val="clear" w:color="auto" w:fill="D9D9D9" w:themeFill="background1" w:themeFillShade="D9"/>
            <w:vAlign w:val="center"/>
          </w:tcPr>
          <w:p w:rsidR="004C4BA6" w:rsidRPr="00E11100" w:rsidP="00B11E26" w14:paraId="52C78F5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Date Sample Collected</w:t>
            </w:r>
          </w:p>
          <w:p w:rsidR="004C4BA6" w:rsidRPr="00E11100" w:rsidP="00B11E26" w14:paraId="4CD20E9C"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(mm/dd/yyyy)</w:t>
            </w:r>
          </w:p>
        </w:tc>
        <w:tc>
          <w:tcPr>
            <w:tcW w:w="828" w:type="pct"/>
            <w:shd w:val="clear" w:color="auto" w:fill="D9D9D9" w:themeFill="background1" w:themeFillShade="D9"/>
            <w:vAlign w:val="center"/>
          </w:tcPr>
          <w:p w:rsidR="004C4BA6" w:rsidP="00B11E26" w14:paraId="31875E00"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Detection Indicator</w:t>
            </w:r>
          </w:p>
          <w:p w:rsidR="004C4BA6" w:rsidRPr="002114BC" w:rsidP="00B11E26" w14:paraId="312DEBFC" w14:textId="77777777">
            <w:pPr>
              <w:pStyle w:val="ListBulletLAST"/>
              <w:numPr>
                <w:ilvl w:val="0"/>
                <w:numId w:val="0"/>
              </w:numPr>
              <w:spacing w:after="0"/>
              <w:jc w:val="center"/>
              <w:rPr>
                <w:rFonts w:ascii="Calibri" w:hAnsi="Calibri" w:cs="Calibri"/>
                <w:noProof/>
                <w:sz w:val="20"/>
                <w:szCs w:val="20"/>
              </w:rPr>
            </w:pPr>
            <w:r>
              <w:rPr>
                <w:rFonts w:ascii="Calibri" w:hAnsi="Calibri" w:cs="Calibri"/>
                <w:noProof/>
                <w:sz w:val="20"/>
                <w:szCs w:val="20"/>
              </w:rPr>
              <w:t>(select only one)</w:t>
            </w:r>
          </w:p>
        </w:tc>
        <w:tc>
          <w:tcPr>
            <w:tcW w:w="550" w:type="pct"/>
            <w:shd w:val="clear" w:color="auto" w:fill="D9D9D9" w:themeFill="background1" w:themeFillShade="D9"/>
            <w:vAlign w:val="center"/>
          </w:tcPr>
          <w:p w:rsidR="004C4BA6" w:rsidRPr="00E11100" w:rsidP="00B11E26" w14:paraId="49C2EF0C"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Measured Value</w:t>
            </w:r>
          </w:p>
          <w:p w:rsidR="004C4BA6" w:rsidRPr="00E11100" w:rsidP="00B11E26" w14:paraId="56598AA8" w14:textId="68B2B67C">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 xml:space="preserve">(if applicable, reported in </w:t>
            </w:r>
            <w:r w:rsidR="007E35D9">
              <w:rPr>
                <w:rFonts w:ascii="Calibri" w:hAnsi="Calibri" w:cs="Calibri"/>
                <w:noProof/>
                <w:sz w:val="20"/>
                <w:szCs w:val="20"/>
              </w:rPr>
              <w:t>m</w:t>
            </w:r>
            <w:r w:rsidRPr="00E11100">
              <w:rPr>
                <w:rFonts w:ascii="Calibri" w:hAnsi="Calibri" w:cs="Calibri"/>
                <w:noProof/>
                <w:sz w:val="20"/>
                <w:szCs w:val="20"/>
              </w:rPr>
              <w:t>g/l)</w:t>
            </w:r>
          </w:p>
        </w:tc>
        <w:tc>
          <w:tcPr>
            <w:tcW w:w="551" w:type="pct"/>
            <w:shd w:val="clear" w:color="auto" w:fill="D9D9D9" w:themeFill="background1" w:themeFillShade="D9"/>
            <w:vAlign w:val="center"/>
          </w:tcPr>
          <w:p w:rsidR="004C4BA6" w:rsidRPr="00E11100" w:rsidP="00B11E26" w14:paraId="44292D11"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Reporting Limit (RL) Value</w:t>
            </w:r>
          </w:p>
          <w:p w:rsidR="004C4BA6" w:rsidRPr="00E11100" w:rsidP="00B11E26" w14:paraId="7AB2BD70" w14:textId="14792EA2">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(if applicable, reported in </w:t>
            </w:r>
            <w:r w:rsidR="007E35D9">
              <w:rPr>
                <w:rFonts w:ascii="Calibri" w:hAnsi="Calibri" w:cs="Calibri"/>
                <w:noProof/>
                <w:sz w:val="20"/>
                <w:szCs w:val="20"/>
              </w:rPr>
              <w:t>m</w:t>
            </w:r>
            <w:r w:rsidRPr="00E11100">
              <w:rPr>
                <w:rFonts w:ascii="Calibri" w:hAnsi="Calibri" w:cs="Calibri"/>
                <w:noProof/>
                <w:sz w:val="20"/>
                <w:szCs w:val="20"/>
              </w:rPr>
              <w:t>g/l)</w:t>
            </w:r>
          </w:p>
        </w:tc>
        <w:tc>
          <w:tcPr>
            <w:tcW w:w="550" w:type="pct"/>
            <w:shd w:val="clear" w:color="auto" w:fill="D9D9D9" w:themeFill="background1" w:themeFillShade="D9"/>
            <w:vAlign w:val="center"/>
          </w:tcPr>
          <w:p w:rsidR="004C4BA6" w:rsidRPr="00E11100" w:rsidP="00B11E26" w14:paraId="361A70D7"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Analytical Method Name</w:t>
            </w:r>
          </w:p>
        </w:tc>
        <w:tc>
          <w:tcPr>
            <w:tcW w:w="549" w:type="pct"/>
            <w:shd w:val="clear" w:color="auto" w:fill="D9D9D9" w:themeFill="background1" w:themeFillShade="D9"/>
            <w:vAlign w:val="center"/>
          </w:tcPr>
          <w:p w:rsidR="004C4BA6" w:rsidRPr="00E11100" w:rsidP="00B11E26" w14:paraId="2F67CB63"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Sample Collection Locat</w:t>
            </w:r>
            <w:r>
              <w:rPr>
                <w:rFonts w:ascii="Calibri" w:hAnsi="Calibri" w:cs="Calibri"/>
                <w:b/>
                <w:bCs/>
                <w:noProof/>
                <w:sz w:val="20"/>
                <w:szCs w:val="20"/>
              </w:rPr>
              <w:t>io</w:t>
            </w:r>
            <w:r w:rsidRPr="00E11100">
              <w:rPr>
                <w:rFonts w:ascii="Calibri" w:hAnsi="Calibri" w:cs="Calibri"/>
                <w:b/>
                <w:bCs/>
                <w:noProof/>
                <w:sz w:val="20"/>
                <w:szCs w:val="20"/>
              </w:rPr>
              <w:t>n</w:t>
            </w:r>
          </w:p>
          <w:p w:rsidR="004C4BA6" w:rsidRPr="00E11100" w:rsidP="00B11E26" w14:paraId="3BF2624B"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(as identified in the </w:t>
            </w:r>
            <w:r>
              <w:rPr>
                <w:rFonts w:ascii="Calibri" w:hAnsi="Calibri" w:cs="Calibri"/>
                <w:noProof/>
                <w:sz w:val="20"/>
                <w:szCs w:val="20"/>
              </w:rPr>
              <w:t>wastewater</w:t>
            </w:r>
            <w:r w:rsidRPr="00E11100">
              <w:rPr>
                <w:rFonts w:ascii="Calibri" w:hAnsi="Calibri" w:cs="Calibri"/>
                <w:noProof/>
                <w:sz w:val="20"/>
                <w:szCs w:val="20"/>
              </w:rPr>
              <w:t xml:space="preserve"> flow diagram)</w:t>
            </w:r>
          </w:p>
        </w:tc>
        <w:tc>
          <w:tcPr>
            <w:tcW w:w="547" w:type="pct"/>
            <w:shd w:val="clear" w:color="auto" w:fill="D9D9D9" w:themeFill="background1" w:themeFillShade="D9"/>
            <w:vAlign w:val="center"/>
          </w:tcPr>
          <w:p w:rsidR="004C4BA6" w:rsidRPr="00E11100" w:rsidP="00B11E26" w14:paraId="5CB19C1B"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Sampling or Analysis Notes</w:t>
            </w:r>
          </w:p>
        </w:tc>
      </w:tr>
      <w:tr w14:paraId="4A53626A" w14:textId="77777777" w:rsidTr="00B11E26">
        <w:tblPrEx>
          <w:tblW w:w="5000" w:type="pct"/>
          <w:jc w:val="center"/>
          <w:tblLook w:val="04A0"/>
        </w:tblPrEx>
        <w:trPr>
          <w:trHeight w:val="107"/>
          <w:jc w:val="center"/>
        </w:trPr>
        <w:tc>
          <w:tcPr>
            <w:tcW w:w="445" w:type="pct"/>
            <w:vAlign w:val="center"/>
          </w:tcPr>
          <w:p w:rsidR="004C4BA6" w:rsidRPr="00E11100" w:rsidP="00B11E26" w14:paraId="3D7C03C3" w14:textId="77777777">
            <w:pPr>
              <w:pStyle w:val="ListBulletLAST"/>
              <w:numPr>
                <w:ilvl w:val="0"/>
                <w:numId w:val="0"/>
              </w:numPr>
              <w:spacing w:after="0"/>
              <w:rPr>
                <w:rFonts w:ascii="Calibri" w:hAnsi="Calibri" w:cs="Calibri"/>
                <w:noProof/>
                <w:sz w:val="20"/>
                <w:szCs w:val="20"/>
              </w:rPr>
            </w:pPr>
          </w:p>
        </w:tc>
        <w:tc>
          <w:tcPr>
            <w:tcW w:w="446" w:type="pct"/>
            <w:vAlign w:val="center"/>
          </w:tcPr>
          <w:p w:rsidR="004C4BA6" w:rsidRPr="00E11100" w:rsidP="00B11E26" w14:paraId="59A92841" w14:textId="77777777">
            <w:pPr>
              <w:pStyle w:val="ListBulletLAST"/>
              <w:numPr>
                <w:ilvl w:val="0"/>
                <w:numId w:val="0"/>
              </w:numPr>
              <w:spacing w:after="0"/>
              <w:rPr>
                <w:rFonts w:ascii="Calibri" w:hAnsi="Calibri" w:cs="Calibri"/>
                <w:noProof/>
                <w:sz w:val="20"/>
                <w:szCs w:val="20"/>
              </w:rPr>
            </w:pPr>
          </w:p>
        </w:tc>
        <w:tc>
          <w:tcPr>
            <w:tcW w:w="534" w:type="pct"/>
            <w:vAlign w:val="center"/>
          </w:tcPr>
          <w:p w:rsidR="004C4BA6" w:rsidRPr="00E11100" w:rsidP="00B11E26" w14:paraId="497A2C57" w14:textId="77777777">
            <w:pPr>
              <w:pStyle w:val="ListBulletLAST"/>
              <w:numPr>
                <w:ilvl w:val="0"/>
                <w:numId w:val="0"/>
              </w:numPr>
              <w:spacing w:after="0"/>
              <w:rPr>
                <w:rFonts w:ascii="Calibri" w:hAnsi="Calibri" w:cs="Calibri"/>
                <w:noProof/>
                <w:sz w:val="20"/>
                <w:szCs w:val="20"/>
              </w:rPr>
            </w:pPr>
          </w:p>
        </w:tc>
        <w:tc>
          <w:tcPr>
            <w:tcW w:w="828" w:type="pct"/>
            <w:vAlign w:val="center"/>
          </w:tcPr>
          <w:p w:rsidR="004C4BA6" w:rsidRPr="005F2689" w:rsidP="00B11E26" w14:paraId="6F03E091" w14:textId="77777777">
            <w:pPr>
              <w:rPr>
                <w:rFonts w:ascii="Calibri" w:hAnsi="Calibri" w:cs="Calibri"/>
                <w:sz w:val="20"/>
                <w:szCs w:val="20"/>
              </w:rPr>
            </w:pPr>
            <w:sdt>
              <w:sdtPr>
                <w:rPr>
                  <w:rFonts w:ascii="Calibri" w:hAnsi="Calibri" w:cs="Calibri"/>
                  <w:sz w:val="20"/>
                  <w:szCs w:val="20"/>
                </w:rPr>
                <w:id w:val="-434596429"/>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above RL</w:t>
            </w:r>
          </w:p>
          <w:p w:rsidR="004C4BA6" w:rsidRPr="005F2689" w:rsidP="00B11E26" w14:paraId="02CB0826" w14:textId="77777777">
            <w:pPr>
              <w:rPr>
                <w:rFonts w:ascii="Calibri" w:hAnsi="Calibri" w:cs="Calibri"/>
                <w:sz w:val="20"/>
                <w:szCs w:val="20"/>
              </w:rPr>
            </w:pPr>
            <w:sdt>
              <w:sdtPr>
                <w:rPr>
                  <w:rFonts w:ascii="Calibri" w:hAnsi="Calibri" w:cs="Calibri"/>
                  <w:sz w:val="20"/>
                  <w:szCs w:val="20"/>
                </w:rPr>
                <w:id w:val="1368716946"/>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below RL</w:t>
            </w:r>
          </w:p>
          <w:p w:rsidR="004C4BA6" w:rsidRPr="005F2689" w:rsidP="00B11E26" w14:paraId="42045BD1"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233928428"/>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Nondetection</w:t>
            </w:r>
          </w:p>
        </w:tc>
        <w:tc>
          <w:tcPr>
            <w:tcW w:w="550" w:type="pct"/>
            <w:vAlign w:val="center"/>
          </w:tcPr>
          <w:p w:rsidR="004C4BA6" w:rsidRPr="005F2689" w:rsidP="00B11E26" w14:paraId="3C433BBE"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4C4BA6" w:rsidRPr="00E11100" w:rsidP="00B11E26" w14:paraId="7A57B832" w14:textId="77777777">
            <w:pPr>
              <w:pStyle w:val="ListBulletLAST"/>
              <w:numPr>
                <w:ilvl w:val="0"/>
                <w:numId w:val="0"/>
              </w:numPr>
              <w:spacing w:after="0"/>
              <w:rPr>
                <w:rFonts w:ascii="Calibri" w:eastAsia="MS Gothic" w:hAnsi="Calibri" w:cs="Calibri"/>
                <w:sz w:val="20"/>
                <w:szCs w:val="20"/>
              </w:rPr>
            </w:pPr>
          </w:p>
        </w:tc>
        <w:tc>
          <w:tcPr>
            <w:tcW w:w="550" w:type="pct"/>
          </w:tcPr>
          <w:p w:rsidR="004C4BA6" w:rsidRPr="00E11100" w:rsidP="00B11E26" w14:paraId="12423DA5" w14:textId="77777777">
            <w:pPr>
              <w:pStyle w:val="ListBulletLAST"/>
              <w:numPr>
                <w:ilvl w:val="0"/>
                <w:numId w:val="0"/>
              </w:numPr>
              <w:spacing w:after="0"/>
              <w:rPr>
                <w:rFonts w:ascii="Calibri" w:eastAsia="MS Gothic" w:hAnsi="Calibri" w:cs="Calibri"/>
                <w:sz w:val="20"/>
                <w:szCs w:val="20"/>
              </w:rPr>
            </w:pPr>
          </w:p>
        </w:tc>
        <w:tc>
          <w:tcPr>
            <w:tcW w:w="549" w:type="pct"/>
            <w:vAlign w:val="center"/>
          </w:tcPr>
          <w:p w:rsidR="004C4BA6" w:rsidRPr="00E11100" w:rsidP="00B11E26" w14:paraId="12439093" w14:textId="77777777">
            <w:pPr>
              <w:pStyle w:val="ListBulletLAST"/>
              <w:numPr>
                <w:ilvl w:val="0"/>
                <w:numId w:val="0"/>
              </w:numPr>
              <w:spacing w:after="0"/>
              <w:rPr>
                <w:rFonts w:ascii="Calibri" w:eastAsia="MS Gothic" w:hAnsi="Calibri" w:cs="Calibri"/>
                <w:sz w:val="20"/>
                <w:szCs w:val="20"/>
              </w:rPr>
            </w:pPr>
          </w:p>
        </w:tc>
        <w:tc>
          <w:tcPr>
            <w:tcW w:w="547" w:type="pct"/>
            <w:vAlign w:val="center"/>
          </w:tcPr>
          <w:p w:rsidR="004C4BA6" w:rsidRPr="00E11100" w:rsidP="00B11E26" w14:paraId="450E22A1" w14:textId="77777777">
            <w:pPr>
              <w:pStyle w:val="ListBulletLAST"/>
              <w:numPr>
                <w:ilvl w:val="0"/>
                <w:numId w:val="0"/>
              </w:numPr>
              <w:spacing w:after="0"/>
              <w:rPr>
                <w:rFonts w:ascii="Calibri" w:eastAsia="MS Gothic" w:hAnsi="Calibri" w:cs="Calibri"/>
                <w:sz w:val="20"/>
                <w:szCs w:val="20"/>
              </w:rPr>
            </w:pPr>
          </w:p>
        </w:tc>
      </w:tr>
      <w:tr w14:paraId="6ED76A38" w14:textId="77777777" w:rsidTr="00B11E26">
        <w:tblPrEx>
          <w:tblW w:w="5000" w:type="pct"/>
          <w:jc w:val="center"/>
          <w:tblLook w:val="04A0"/>
        </w:tblPrEx>
        <w:trPr>
          <w:trHeight w:val="215"/>
          <w:jc w:val="center"/>
        </w:trPr>
        <w:tc>
          <w:tcPr>
            <w:tcW w:w="445" w:type="pct"/>
            <w:vAlign w:val="center"/>
          </w:tcPr>
          <w:p w:rsidR="004C4BA6" w:rsidRPr="00E11100" w:rsidP="00B11E26" w14:paraId="7BF353DF" w14:textId="77777777">
            <w:pPr>
              <w:pStyle w:val="ListBulletLAST"/>
              <w:numPr>
                <w:ilvl w:val="0"/>
                <w:numId w:val="0"/>
              </w:numPr>
              <w:spacing w:after="0"/>
              <w:rPr>
                <w:rFonts w:ascii="Calibri" w:eastAsia="MS Gothic" w:hAnsi="Calibri" w:cs="Calibri"/>
                <w:sz w:val="20"/>
                <w:szCs w:val="20"/>
              </w:rPr>
            </w:pPr>
          </w:p>
        </w:tc>
        <w:tc>
          <w:tcPr>
            <w:tcW w:w="446" w:type="pct"/>
            <w:vAlign w:val="center"/>
          </w:tcPr>
          <w:p w:rsidR="004C4BA6" w:rsidRPr="00E11100" w:rsidP="00B11E26" w14:paraId="40E58A46" w14:textId="77777777">
            <w:pPr>
              <w:pStyle w:val="ListBulletLAST"/>
              <w:numPr>
                <w:ilvl w:val="0"/>
                <w:numId w:val="0"/>
              </w:numPr>
              <w:spacing w:after="0"/>
              <w:rPr>
                <w:rFonts w:ascii="Calibri" w:hAnsi="Calibri" w:cs="Calibri"/>
                <w:noProof/>
                <w:sz w:val="20"/>
                <w:szCs w:val="20"/>
              </w:rPr>
            </w:pPr>
          </w:p>
        </w:tc>
        <w:tc>
          <w:tcPr>
            <w:tcW w:w="534" w:type="pct"/>
            <w:vAlign w:val="center"/>
          </w:tcPr>
          <w:p w:rsidR="004C4BA6" w:rsidRPr="00E11100" w:rsidP="00B11E26" w14:paraId="40F66770" w14:textId="77777777">
            <w:pPr>
              <w:pStyle w:val="ListBulletLAST"/>
              <w:numPr>
                <w:ilvl w:val="0"/>
                <w:numId w:val="0"/>
              </w:numPr>
              <w:spacing w:after="0"/>
              <w:rPr>
                <w:rFonts w:ascii="Calibri" w:eastAsia="MS Gothic" w:hAnsi="Calibri" w:cs="Calibri"/>
                <w:sz w:val="20"/>
                <w:szCs w:val="20"/>
                <w:highlight w:val="cyan"/>
                <w:shd w:val="clear" w:color="auto" w:fill="E6E6E6"/>
              </w:rPr>
            </w:pPr>
          </w:p>
        </w:tc>
        <w:tc>
          <w:tcPr>
            <w:tcW w:w="828" w:type="pct"/>
            <w:vAlign w:val="center"/>
          </w:tcPr>
          <w:p w:rsidR="004C4BA6" w:rsidRPr="005F2689" w:rsidP="00B11E26" w14:paraId="47EAFC85" w14:textId="77777777">
            <w:pPr>
              <w:rPr>
                <w:rFonts w:ascii="Calibri" w:hAnsi="Calibri" w:cs="Calibri"/>
                <w:sz w:val="20"/>
                <w:szCs w:val="20"/>
              </w:rPr>
            </w:pPr>
            <w:sdt>
              <w:sdtPr>
                <w:rPr>
                  <w:rFonts w:ascii="Calibri" w:hAnsi="Calibri" w:cs="Calibri"/>
                  <w:sz w:val="20"/>
                  <w:szCs w:val="20"/>
                </w:rPr>
                <w:id w:val="-653057568"/>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above RL</w:t>
            </w:r>
          </w:p>
          <w:p w:rsidR="004C4BA6" w:rsidRPr="005F2689" w:rsidP="00B11E26" w14:paraId="1CE64313" w14:textId="77777777">
            <w:pPr>
              <w:rPr>
                <w:rFonts w:ascii="Calibri" w:hAnsi="Calibri" w:cs="Calibri"/>
                <w:sz w:val="20"/>
                <w:szCs w:val="20"/>
              </w:rPr>
            </w:pPr>
            <w:sdt>
              <w:sdtPr>
                <w:rPr>
                  <w:rFonts w:ascii="Calibri" w:hAnsi="Calibri" w:cs="Calibri"/>
                  <w:sz w:val="20"/>
                  <w:szCs w:val="20"/>
                </w:rPr>
                <w:id w:val="-303856044"/>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below RL</w:t>
            </w:r>
          </w:p>
          <w:p w:rsidR="004C4BA6" w:rsidRPr="005F2689" w:rsidP="00B11E26" w14:paraId="48A7F1B0"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1809470301"/>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Nondetection</w:t>
            </w:r>
          </w:p>
        </w:tc>
        <w:tc>
          <w:tcPr>
            <w:tcW w:w="550" w:type="pct"/>
            <w:vAlign w:val="center"/>
          </w:tcPr>
          <w:p w:rsidR="004C4BA6" w:rsidRPr="005F2689" w:rsidP="00B11E26" w14:paraId="6DEFD935"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4C4BA6" w:rsidRPr="00E11100" w:rsidP="00B11E26" w14:paraId="256CB227" w14:textId="77777777">
            <w:pPr>
              <w:pStyle w:val="ListBulletLAST"/>
              <w:numPr>
                <w:ilvl w:val="0"/>
                <w:numId w:val="0"/>
              </w:numPr>
              <w:spacing w:after="0"/>
              <w:rPr>
                <w:rFonts w:ascii="Calibri" w:hAnsi="Calibri" w:cs="Calibri"/>
                <w:noProof/>
                <w:sz w:val="20"/>
                <w:szCs w:val="20"/>
              </w:rPr>
            </w:pPr>
          </w:p>
        </w:tc>
        <w:tc>
          <w:tcPr>
            <w:tcW w:w="550" w:type="pct"/>
          </w:tcPr>
          <w:p w:rsidR="004C4BA6" w:rsidRPr="00E11100" w:rsidP="00B11E26" w14:paraId="55FB4B39" w14:textId="77777777">
            <w:pPr>
              <w:pStyle w:val="ListBulletLAST"/>
              <w:numPr>
                <w:ilvl w:val="0"/>
                <w:numId w:val="0"/>
              </w:numPr>
              <w:spacing w:after="0"/>
              <w:rPr>
                <w:rFonts w:ascii="Calibri" w:hAnsi="Calibri" w:cs="Calibri"/>
                <w:noProof/>
                <w:sz w:val="20"/>
                <w:szCs w:val="20"/>
              </w:rPr>
            </w:pPr>
          </w:p>
        </w:tc>
        <w:tc>
          <w:tcPr>
            <w:tcW w:w="549" w:type="pct"/>
            <w:vAlign w:val="center"/>
          </w:tcPr>
          <w:p w:rsidR="004C4BA6" w:rsidRPr="00E11100" w:rsidP="00B11E26" w14:paraId="2481A75F" w14:textId="77777777">
            <w:pPr>
              <w:pStyle w:val="ListBulletLAST"/>
              <w:numPr>
                <w:ilvl w:val="0"/>
                <w:numId w:val="0"/>
              </w:numPr>
              <w:spacing w:after="0"/>
              <w:rPr>
                <w:rFonts w:ascii="Calibri" w:hAnsi="Calibri" w:cs="Calibri"/>
                <w:noProof/>
                <w:sz w:val="20"/>
                <w:szCs w:val="20"/>
              </w:rPr>
            </w:pPr>
          </w:p>
        </w:tc>
        <w:tc>
          <w:tcPr>
            <w:tcW w:w="547" w:type="pct"/>
            <w:vAlign w:val="center"/>
          </w:tcPr>
          <w:p w:rsidR="004C4BA6" w:rsidRPr="00E11100" w:rsidP="00B11E26" w14:paraId="1CFE9CF0" w14:textId="77777777">
            <w:pPr>
              <w:pStyle w:val="ListBulletLAST"/>
              <w:numPr>
                <w:ilvl w:val="0"/>
                <w:numId w:val="0"/>
              </w:numPr>
              <w:spacing w:after="0"/>
              <w:rPr>
                <w:rFonts w:ascii="Calibri" w:hAnsi="Calibri" w:cs="Calibri"/>
                <w:noProof/>
                <w:sz w:val="20"/>
                <w:szCs w:val="20"/>
              </w:rPr>
            </w:pPr>
          </w:p>
        </w:tc>
      </w:tr>
    </w:tbl>
    <w:p w:rsidR="004C4BA6" w:rsidRPr="00E11100" w:rsidP="004C4BA6" w14:paraId="5912C7AD" w14:textId="77777777">
      <w:pPr>
        <w:pStyle w:val="QuestionSeparator"/>
        <w:rPr>
          <w:rFonts w:ascii="Calibri" w:hAnsi="Calibri" w:cs="Calibri"/>
        </w:rPr>
      </w:pPr>
    </w:p>
    <w:p w:rsidR="004C4BA6" w:rsidRPr="00E11100" w:rsidP="004C4BA6" w14:paraId="40830FE4" w14:textId="4011FE7C">
      <w:pPr>
        <w:pStyle w:val="Heading2"/>
        <w:numPr>
          <w:ilvl w:val="0"/>
          <w:numId w:val="2"/>
        </w:numPr>
        <w:spacing w:before="120" w:after="120"/>
        <w:rPr>
          <w:rFonts w:ascii="Calibri" w:hAnsi="Calibri" w:cs="Calibri"/>
        </w:rPr>
      </w:pPr>
      <w:bookmarkStart w:id="67" w:name="_Ref112416148"/>
      <w:r w:rsidRPr="00E11100">
        <w:rPr>
          <w:rFonts w:ascii="Calibri" w:hAnsi="Calibri" w:cs="Calibri"/>
        </w:rPr>
        <w:t xml:space="preserve">Complete a row in the table below for each individual wastewater sampling result for </w:t>
      </w:r>
      <w:r w:rsidR="00D438F9">
        <w:rPr>
          <w:rFonts w:ascii="Calibri" w:hAnsi="Calibri" w:cs="Calibri"/>
        </w:rPr>
        <w:t>any non-PFAS pollutant</w:t>
      </w:r>
      <w:r w:rsidRPr="00E11100">
        <w:rPr>
          <w:rFonts w:ascii="Calibri" w:hAnsi="Calibri" w:cs="Calibri"/>
        </w:rPr>
        <w:t xml:space="preserve"> that was collected for final effluent or facility discharge </w:t>
      </w:r>
      <w:r w:rsidR="00D438F9">
        <w:rPr>
          <w:rFonts w:ascii="Calibri" w:hAnsi="Calibri" w:cs="Calibri"/>
        </w:rPr>
        <w:t>during calendar year 2022</w:t>
      </w:r>
      <w:r w:rsidRPr="00E11100">
        <w:rPr>
          <w:rFonts w:ascii="Calibri" w:hAnsi="Calibri" w:cs="Calibri"/>
        </w:rPr>
        <w:t xml:space="preserve">. </w:t>
      </w:r>
      <w:r w:rsidRPr="00D438F9" w:rsidR="00D438F9">
        <w:rPr>
          <w:rFonts w:ascii="Calibri" w:hAnsi="Calibri" w:cs="Calibri"/>
        </w:rPr>
        <w:t xml:space="preserve">Wastewater sampling results for pollutants currently regulated by the existing ELGs for the Metal Finishing and Electroplating Point Source Categories (i.e., chromium, copper, cyanide, lead, nickel, oil and grease, total suspended solids, total toxic organics, and zinc) do not need to be reported in the table. Wastewater sampling results that do not reflect </w:t>
      </w:r>
      <w:r w:rsidR="00D438F9">
        <w:rPr>
          <w:rFonts w:ascii="Calibri" w:hAnsi="Calibri" w:cs="Calibri"/>
        </w:rPr>
        <w:t xml:space="preserve">outfalls that receive </w:t>
      </w:r>
      <w:r w:rsidRPr="00D438F9" w:rsidR="00D438F9">
        <w:rPr>
          <w:rFonts w:ascii="Calibri" w:hAnsi="Calibri" w:cs="Calibri"/>
        </w:rPr>
        <w:t xml:space="preserve">process wastewater </w:t>
      </w:r>
      <w:r w:rsidR="00D438F9">
        <w:rPr>
          <w:rFonts w:ascii="Calibri" w:hAnsi="Calibri" w:cs="Calibri"/>
        </w:rPr>
        <w:t xml:space="preserve">or process wastewater commingled with other wastewaters </w:t>
      </w:r>
      <w:r w:rsidRPr="00D438F9" w:rsidR="00D438F9">
        <w:rPr>
          <w:rFonts w:ascii="Calibri" w:hAnsi="Calibri" w:cs="Calibri"/>
        </w:rPr>
        <w:t>do not need to be reported in the table.</w:t>
      </w:r>
      <w:r w:rsidR="00D438F9">
        <w:rPr>
          <w:rFonts w:ascii="Calibri" w:hAnsi="Calibri" w:cs="Calibri"/>
        </w:rPr>
        <w:t xml:space="preserve"> </w:t>
      </w:r>
      <w:r w:rsidRPr="00E11100">
        <w:rPr>
          <w:rFonts w:ascii="Calibri" w:hAnsi="Calibri" w:cs="Calibri"/>
        </w:rPr>
        <w:t xml:space="preserve">Wastewater sampling results collected at any other location within the facility prior to discharge should be reported in response to Question </w:t>
      </w:r>
      <w:r w:rsidR="0043007D">
        <w:rPr>
          <w:rFonts w:ascii="Calibri" w:hAnsi="Calibri" w:cs="Calibri"/>
          <w:highlight w:val="yellow"/>
        </w:rPr>
        <w:fldChar w:fldCharType="begin"/>
      </w:r>
      <w:r w:rsidR="0043007D">
        <w:rPr>
          <w:rFonts w:ascii="Calibri" w:hAnsi="Calibri" w:cs="Calibri"/>
        </w:rPr>
        <w:instrText xml:space="preserve"> REF _Ref112416981 \r \h </w:instrText>
      </w:r>
      <w:r w:rsidR="0043007D">
        <w:rPr>
          <w:rFonts w:ascii="Calibri" w:hAnsi="Calibri" w:cs="Calibri"/>
          <w:highlight w:val="yellow"/>
        </w:rPr>
        <w:fldChar w:fldCharType="separate"/>
      </w:r>
      <w:r w:rsidR="00FD5684">
        <w:rPr>
          <w:rFonts w:ascii="Calibri" w:hAnsi="Calibri" w:cs="Calibri"/>
        </w:rPr>
        <w:t>42</w:t>
      </w:r>
      <w:r w:rsidR="0043007D">
        <w:rPr>
          <w:rFonts w:ascii="Calibri" w:hAnsi="Calibri" w:cs="Calibri"/>
          <w:highlight w:val="yellow"/>
        </w:rPr>
        <w:fldChar w:fldCharType="end"/>
      </w:r>
      <w:r w:rsidRPr="00E11100">
        <w:rPr>
          <w:rFonts w:ascii="Calibri" w:hAnsi="Calibri" w:cs="Calibri"/>
        </w:rPr>
        <w:t>.</w:t>
      </w:r>
      <w:r>
        <w:rPr>
          <w:rFonts w:ascii="Calibri" w:hAnsi="Calibri" w:cs="Calibri"/>
        </w:rPr>
        <w:t xml:space="preserve"> </w:t>
      </w:r>
      <w:r w:rsidRPr="00E11100">
        <w:rPr>
          <w:rFonts w:ascii="Calibri" w:hAnsi="Calibri" w:cs="Calibri"/>
        </w:rPr>
        <w:t xml:space="preserve">Include all individual wastewater sampling results analyzed for </w:t>
      </w:r>
      <w:r w:rsidR="00D438F9">
        <w:rPr>
          <w:rFonts w:ascii="Calibri" w:hAnsi="Calibri" w:cs="Calibri"/>
        </w:rPr>
        <w:t>non-PFAS pollutants</w:t>
      </w:r>
      <w:r w:rsidRPr="00E11100">
        <w:rPr>
          <w:rFonts w:ascii="Calibri" w:hAnsi="Calibri" w:cs="Calibri"/>
        </w:rPr>
        <w:t xml:space="preserve"> using any analytical method (the analytical method need not be an EPA approved method). Include required monitoring and voluntary monitoring sampling results. List each individual sampling result in a separate row of the table. Specify all concentrations in </w:t>
      </w:r>
      <w:r w:rsidR="0043007D">
        <w:rPr>
          <w:rFonts w:ascii="Calibri" w:hAnsi="Calibri" w:cs="Calibri"/>
        </w:rPr>
        <w:t>milli</w:t>
      </w:r>
      <w:r w:rsidRPr="00E11100">
        <w:rPr>
          <w:rFonts w:ascii="Calibri" w:hAnsi="Calibri" w:cs="Calibri"/>
        </w:rPr>
        <w:t>grams per liter (</w:t>
      </w:r>
      <w:r w:rsidR="0043007D">
        <w:rPr>
          <w:rFonts w:ascii="Calibri" w:hAnsi="Calibri" w:cs="Calibri"/>
        </w:rPr>
        <w:t>m</w:t>
      </w:r>
      <w:r w:rsidRPr="00E11100">
        <w:rPr>
          <w:rFonts w:ascii="Calibri" w:hAnsi="Calibri" w:cs="Calibri"/>
        </w:rPr>
        <w:t>g/l).</w:t>
      </w:r>
      <w:bookmarkEnd w:id="67"/>
    </w:p>
    <w:p w:rsidR="004C4BA6" w:rsidRPr="00E11100" w:rsidP="004C4BA6" w14:paraId="7F0561B6" w14:textId="2B9BEEF9">
      <w:pPr>
        <w:pStyle w:val="Style1"/>
        <w:rPr>
          <w:rFonts w:ascii="Calibri" w:hAnsi="Calibri" w:cs="Calibri"/>
        </w:rPr>
      </w:pPr>
      <w:sdt>
        <w:sdtPr>
          <w:rPr>
            <w:rFonts w:ascii="Calibri" w:hAnsi="Calibri" w:cs="Calibri"/>
          </w:rPr>
          <w:id w:val="1225254857"/>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w:t>
      </w:r>
      <w:r w:rsidR="00A2664C">
        <w:rPr>
          <w:rFonts w:ascii="Calibri" w:hAnsi="Calibri" w:cs="Calibri"/>
        </w:rPr>
        <w:t xml:space="preserve"> </w:t>
      </w:r>
      <w:r w:rsidR="0043007D">
        <w:rPr>
          <w:rFonts w:ascii="Calibri" w:hAnsi="Calibri" w:cs="Calibri"/>
        </w:rPr>
        <w:t>non-</w:t>
      </w:r>
      <w:r w:rsidRPr="00E11100">
        <w:rPr>
          <w:rFonts w:ascii="Calibri" w:hAnsi="Calibri" w:cs="Calibri"/>
        </w:rPr>
        <w:t>PFAS</w:t>
      </w:r>
      <w:r w:rsidR="0043007D">
        <w:rPr>
          <w:rFonts w:ascii="Calibri" w:hAnsi="Calibri" w:cs="Calibri"/>
        </w:rPr>
        <w:t xml:space="preserve"> pollutant</w:t>
      </w:r>
      <w:r w:rsidRPr="00E11100">
        <w:rPr>
          <w:rFonts w:ascii="Calibri" w:hAnsi="Calibri" w:cs="Calibri"/>
        </w:rPr>
        <w:t xml:space="preserve"> monitoring data available for </w:t>
      </w:r>
      <w:r w:rsidR="00D438F9">
        <w:rPr>
          <w:rFonts w:ascii="Calibri" w:hAnsi="Calibri" w:cs="Calibri"/>
        </w:rPr>
        <w:t xml:space="preserve">process </w:t>
      </w:r>
      <w:r w:rsidRPr="00E11100">
        <w:rPr>
          <w:rFonts w:ascii="Calibri" w:hAnsi="Calibri" w:cs="Calibri"/>
        </w:rPr>
        <w:t>wastewater samples collected for point of discharge.</w:t>
      </w:r>
    </w:p>
    <w:p w:rsidR="004C4BA6" w:rsidRPr="00E11100" w:rsidP="004C4BA6" w14:paraId="0C8272B0" w14:textId="77777777">
      <w:pPr>
        <w:pStyle w:val="Style1"/>
        <w:ind w:firstLine="360"/>
        <w:rPr>
          <w:rFonts w:ascii="Calibri" w:hAnsi="Calibri" w:cs="Calibri"/>
        </w:rPr>
      </w:pPr>
      <w:r w:rsidRPr="00E11100">
        <w:rPr>
          <w:rFonts w:ascii="Calibri" w:hAnsi="Calibri" w:cs="Calibri"/>
        </w:rPr>
        <w:t>OR</w:t>
      </w:r>
    </w:p>
    <w:p w:rsidR="004C4BA6" w:rsidRPr="00E11100" w:rsidP="004C4BA6" w14:paraId="03768F40" w14:textId="77777777">
      <w:pPr>
        <w:rPr>
          <w:rFonts w:ascii="Calibri" w:hAnsi="Calibri" w:cs="Calibri"/>
        </w:rPr>
      </w:pPr>
    </w:p>
    <w:tbl>
      <w:tblPr>
        <w:tblStyle w:val="TableGrid"/>
        <w:tblW w:w="5000" w:type="pct"/>
        <w:jc w:val="center"/>
        <w:tblLook w:val="04A0"/>
      </w:tblPr>
      <w:tblGrid>
        <w:gridCol w:w="1153"/>
        <w:gridCol w:w="1156"/>
        <w:gridCol w:w="1384"/>
        <w:gridCol w:w="2146"/>
        <w:gridCol w:w="1426"/>
        <w:gridCol w:w="1428"/>
        <w:gridCol w:w="1426"/>
        <w:gridCol w:w="1423"/>
        <w:gridCol w:w="1418"/>
      </w:tblGrid>
      <w:tr w14:paraId="3200B914" w14:textId="77777777" w:rsidTr="00B11E26">
        <w:tblPrEx>
          <w:tblW w:w="5000" w:type="pct"/>
          <w:jc w:val="center"/>
          <w:tblLook w:val="04A0"/>
        </w:tblPrEx>
        <w:trPr>
          <w:trHeight w:val="314"/>
          <w:tblHeader/>
          <w:jc w:val="center"/>
        </w:trPr>
        <w:tc>
          <w:tcPr>
            <w:tcW w:w="5000" w:type="pct"/>
            <w:gridSpan w:val="9"/>
            <w:tcBorders>
              <w:top w:val="nil"/>
              <w:left w:val="nil"/>
              <w:right w:val="nil"/>
            </w:tcBorders>
          </w:tcPr>
          <w:p w:rsidR="004C4BA6" w:rsidRPr="00E11100" w:rsidP="00B11E26" w14:paraId="76623E66" w14:textId="41A68C90">
            <w:pPr>
              <w:pStyle w:val="ListBulletLAST"/>
              <w:numPr>
                <w:ilvl w:val="0"/>
                <w:numId w:val="0"/>
              </w:numPr>
              <w:spacing w:before="120" w:after="120"/>
              <w:jc w:val="center"/>
              <w:rPr>
                <w:rFonts w:ascii="Calibri" w:hAnsi="Calibri" w:cs="Calibri"/>
                <w:b/>
                <w:bCs/>
                <w:noProof/>
              </w:rPr>
            </w:pPr>
            <w:r>
              <w:rPr>
                <w:rFonts w:ascii="Calibri" w:hAnsi="Calibri" w:cs="Calibri"/>
                <w:b/>
                <w:bCs/>
                <w:noProof/>
              </w:rPr>
              <w:t>Non-</w:t>
            </w:r>
            <w:r w:rsidRPr="00E11100">
              <w:rPr>
                <w:rFonts w:ascii="Calibri" w:hAnsi="Calibri" w:cs="Calibri"/>
                <w:b/>
                <w:bCs/>
                <w:noProof/>
              </w:rPr>
              <w:t>PFAS</w:t>
            </w:r>
            <w:r>
              <w:rPr>
                <w:rFonts w:ascii="Calibri" w:hAnsi="Calibri" w:cs="Calibri"/>
                <w:b/>
                <w:bCs/>
                <w:noProof/>
              </w:rPr>
              <w:t xml:space="preserve"> Pollutant</w:t>
            </w:r>
            <w:r w:rsidRPr="00E11100">
              <w:rPr>
                <w:rFonts w:ascii="Calibri" w:hAnsi="Calibri" w:cs="Calibri"/>
                <w:b/>
                <w:bCs/>
                <w:noProof/>
              </w:rPr>
              <w:t xml:space="preserve"> Monitoring Data for </w:t>
            </w:r>
            <w:r w:rsidR="00D438F9">
              <w:rPr>
                <w:rFonts w:ascii="Calibri" w:hAnsi="Calibri" w:cs="Calibri"/>
                <w:b/>
                <w:bCs/>
                <w:noProof/>
              </w:rPr>
              <w:t xml:space="preserve">Process </w:t>
            </w:r>
            <w:r w:rsidRPr="00E11100">
              <w:rPr>
                <w:rFonts w:ascii="Calibri" w:hAnsi="Calibri" w:cs="Calibri"/>
                <w:b/>
                <w:bCs/>
                <w:noProof/>
              </w:rPr>
              <w:t xml:space="preserve">Wastewater Samples Collected at Point of Discharge </w:t>
            </w:r>
            <w:r w:rsidR="00D438F9">
              <w:rPr>
                <w:rFonts w:ascii="Calibri" w:hAnsi="Calibri" w:cs="Calibri"/>
                <w:b/>
                <w:bCs/>
                <w:noProof/>
              </w:rPr>
              <w:t>for 2022</w:t>
            </w:r>
          </w:p>
        </w:tc>
      </w:tr>
      <w:tr w14:paraId="53D7EFA5" w14:textId="77777777" w:rsidTr="00B11E26">
        <w:tblPrEx>
          <w:tblW w:w="5000" w:type="pct"/>
          <w:jc w:val="center"/>
          <w:tblLook w:val="04A0"/>
        </w:tblPrEx>
        <w:trPr>
          <w:trHeight w:val="314"/>
          <w:tblHeader/>
          <w:jc w:val="center"/>
        </w:trPr>
        <w:tc>
          <w:tcPr>
            <w:tcW w:w="445" w:type="pct"/>
            <w:shd w:val="clear" w:color="auto" w:fill="D9D9D9" w:themeFill="background1" w:themeFillShade="D9"/>
            <w:vAlign w:val="center"/>
          </w:tcPr>
          <w:p w:rsidR="004C4BA6" w:rsidRPr="00E11100" w:rsidP="00B11E26" w14:paraId="60C90F01"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Parameter Name</w:t>
            </w:r>
          </w:p>
        </w:tc>
        <w:tc>
          <w:tcPr>
            <w:tcW w:w="446" w:type="pct"/>
            <w:shd w:val="clear" w:color="auto" w:fill="D9D9D9" w:themeFill="background1" w:themeFillShade="D9"/>
            <w:vAlign w:val="center"/>
          </w:tcPr>
          <w:p w:rsidR="004C4BA6" w:rsidRPr="00E11100" w:rsidP="00B11E26" w14:paraId="1C5171EE"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CAS Registry Number</w:t>
            </w:r>
          </w:p>
        </w:tc>
        <w:tc>
          <w:tcPr>
            <w:tcW w:w="534" w:type="pct"/>
            <w:shd w:val="clear" w:color="auto" w:fill="D9D9D9" w:themeFill="background1" w:themeFillShade="D9"/>
            <w:vAlign w:val="center"/>
          </w:tcPr>
          <w:p w:rsidR="004C4BA6" w:rsidRPr="00E11100" w:rsidP="00B11E26" w14:paraId="7B8C85C2"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Date Sample Collected</w:t>
            </w:r>
          </w:p>
          <w:p w:rsidR="004C4BA6" w:rsidRPr="00E11100" w:rsidP="00B11E26" w14:paraId="58F45C8F"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(mm/dd/yyyy)</w:t>
            </w:r>
          </w:p>
        </w:tc>
        <w:tc>
          <w:tcPr>
            <w:tcW w:w="828" w:type="pct"/>
            <w:shd w:val="clear" w:color="auto" w:fill="D9D9D9" w:themeFill="background1" w:themeFillShade="D9"/>
            <w:vAlign w:val="center"/>
          </w:tcPr>
          <w:p w:rsidR="004C4BA6" w:rsidRPr="00E11100" w:rsidP="00B11E26" w14:paraId="318FC82C"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Detection Indicator</w:t>
            </w:r>
          </w:p>
        </w:tc>
        <w:tc>
          <w:tcPr>
            <w:tcW w:w="550" w:type="pct"/>
            <w:shd w:val="clear" w:color="auto" w:fill="D9D9D9" w:themeFill="background1" w:themeFillShade="D9"/>
            <w:vAlign w:val="center"/>
          </w:tcPr>
          <w:p w:rsidR="004C4BA6" w:rsidRPr="00E11100" w:rsidP="00B11E26" w14:paraId="73FEFAE0"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Measured Value</w:t>
            </w:r>
          </w:p>
          <w:p w:rsidR="004C4BA6" w:rsidRPr="00E11100" w:rsidP="00B11E26" w14:paraId="17EB5ABD" w14:textId="58801280">
            <w:pPr>
              <w:pStyle w:val="ListBulletLAST"/>
              <w:numPr>
                <w:ilvl w:val="0"/>
                <w:numId w:val="0"/>
              </w:numPr>
              <w:spacing w:after="0"/>
              <w:jc w:val="center"/>
              <w:rPr>
                <w:rFonts w:ascii="Calibri" w:hAnsi="Calibri" w:cs="Calibri"/>
                <w:noProof/>
                <w:sz w:val="20"/>
                <w:szCs w:val="20"/>
              </w:rPr>
            </w:pPr>
            <w:r w:rsidRPr="00E11100">
              <w:rPr>
                <w:rFonts w:ascii="Calibri" w:hAnsi="Calibri" w:cs="Calibri"/>
                <w:noProof/>
                <w:sz w:val="20"/>
                <w:szCs w:val="20"/>
              </w:rPr>
              <w:t xml:space="preserve">(if applicable, reported in </w:t>
            </w:r>
            <w:r w:rsidR="0043007D">
              <w:rPr>
                <w:rFonts w:ascii="Calibri" w:hAnsi="Calibri" w:cs="Calibri"/>
                <w:noProof/>
                <w:sz w:val="20"/>
                <w:szCs w:val="20"/>
              </w:rPr>
              <w:t>m</w:t>
            </w:r>
            <w:r w:rsidRPr="00E11100">
              <w:rPr>
                <w:rFonts w:ascii="Calibri" w:hAnsi="Calibri" w:cs="Calibri"/>
                <w:noProof/>
                <w:sz w:val="20"/>
                <w:szCs w:val="20"/>
              </w:rPr>
              <w:t>g/l)</w:t>
            </w:r>
          </w:p>
        </w:tc>
        <w:tc>
          <w:tcPr>
            <w:tcW w:w="551" w:type="pct"/>
            <w:shd w:val="clear" w:color="auto" w:fill="D9D9D9" w:themeFill="background1" w:themeFillShade="D9"/>
            <w:vAlign w:val="center"/>
          </w:tcPr>
          <w:p w:rsidR="004C4BA6" w:rsidRPr="00E11100" w:rsidP="00B11E26" w14:paraId="3B04C5C6"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Reporting Limit (RL) Value</w:t>
            </w:r>
          </w:p>
          <w:p w:rsidR="004C4BA6" w:rsidRPr="00E11100" w:rsidP="00B11E26" w14:paraId="412410DA" w14:textId="0DAB760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(if applicable, reported in </w:t>
            </w:r>
            <w:r w:rsidR="0043007D">
              <w:rPr>
                <w:rFonts w:ascii="Calibri" w:hAnsi="Calibri" w:cs="Calibri"/>
                <w:noProof/>
                <w:sz w:val="20"/>
                <w:szCs w:val="20"/>
              </w:rPr>
              <w:t>m</w:t>
            </w:r>
            <w:r w:rsidRPr="00E11100">
              <w:rPr>
                <w:rFonts w:ascii="Calibri" w:hAnsi="Calibri" w:cs="Calibri"/>
                <w:noProof/>
                <w:sz w:val="20"/>
                <w:szCs w:val="20"/>
              </w:rPr>
              <w:t>g/l)</w:t>
            </w:r>
          </w:p>
        </w:tc>
        <w:tc>
          <w:tcPr>
            <w:tcW w:w="550" w:type="pct"/>
            <w:shd w:val="clear" w:color="auto" w:fill="D9D9D9" w:themeFill="background1" w:themeFillShade="D9"/>
            <w:vAlign w:val="center"/>
          </w:tcPr>
          <w:p w:rsidR="004C4BA6" w:rsidRPr="00E11100" w:rsidP="00B11E26" w14:paraId="1FA73F75"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Analytical Method Name</w:t>
            </w:r>
          </w:p>
        </w:tc>
        <w:tc>
          <w:tcPr>
            <w:tcW w:w="549" w:type="pct"/>
            <w:shd w:val="clear" w:color="auto" w:fill="D9D9D9" w:themeFill="background1" w:themeFillShade="D9"/>
            <w:vAlign w:val="center"/>
          </w:tcPr>
          <w:p w:rsidR="004C4BA6" w:rsidRPr="00E11100" w:rsidP="00B11E26" w14:paraId="6E3A312F"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b/>
                <w:bCs/>
                <w:noProof/>
                <w:sz w:val="20"/>
                <w:szCs w:val="20"/>
              </w:rPr>
              <w:t>Sample Collection Locat</w:t>
            </w:r>
            <w:r>
              <w:rPr>
                <w:rFonts w:ascii="Calibri" w:hAnsi="Calibri" w:cs="Calibri"/>
                <w:b/>
                <w:bCs/>
                <w:noProof/>
                <w:sz w:val="20"/>
                <w:szCs w:val="20"/>
              </w:rPr>
              <w:t>io</w:t>
            </w:r>
            <w:r w:rsidRPr="00E11100">
              <w:rPr>
                <w:rFonts w:ascii="Calibri" w:hAnsi="Calibri" w:cs="Calibri"/>
                <w:b/>
                <w:bCs/>
                <w:noProof/>
                <w:sz w:val="20"/>
                <w:szCs w:val="20"/>
              </w:rPr>
              <w:t>n</w:t>
            </w:r>
          </w:p>
          <w:p w:rsidR="004C4BA6" w:rsidRPr="00E11100" w:rsidP="00B11E26" w14:paraId="497DD56E" w14:textId="77777777">
            <w:pPr>
              <w:pStyle w:val="ListBulletLAST"/>
              <w:numPr>
                <w:ilvl w:val="0"/>
                <w:numId w:val="0"/>
              </w:numPr>
              <w:spacing w:after="0"/>
              <w:jc w:val="center"/>
              <w:rPr>
                <w:rFonts w:ascii="Calibri" w:hAnsi="Calibri" w:cs="Calibri"/>
                <w:b/>
                <w:bCs/>
                <w:noProof/>
                <w:sz w:val="20"/>
                <w:szCs w:val="20"/>
              </w:rPr>
            </w:pPr>
            <w:r w:rsidRPr="00E11100">
              <w:rPr>
                <w:rFonts w:ascii="Calibri" w:hAnsi="Calibri" w:cs="Calibri"/>
                <w:noProof/>
                <w:sz w:val="20"/>
                <w:szCs w:val="20"/>
              </w:rPr>
              <w:t xml:space="preserve">(as identified in the </w:t>
            </w:r>
            <w:r>
              <w:rPr>
                <w:rFonts w:ascii="Calibri" w:hAnsi="Calibri" w:cs="Calibri"/>
                <w:noProof/>
                <w:sz w:val="20"/>
                <w:szCs w:val="20"/>
              </w:rPr>
              <w:t>wastewater</w:t>
            </w:r>
            <w:r w:rsidRPr="00E11100">
              <w:rPr>
                <w:rFonts w:ascii="Calibri" w:hAnsi="Calibri" w:cs="Calibri"/>
                <w:noProof/>
                <w:sz w:val="20"/>
                <w:szCs w:val="20"/>
              </w:rPr>
              <w:t xml:space="preserve"> flow diagram)</w:t>
            </w:r>
          </w:p>
        </w:tc>
        <w:tc>
          <w:tcPr>
            <w:tcW w:w="547" w:type="pct"/>
            <w:shd w:val="clear" w:color="auto" w:fill="D9D9D9" w:themeFill="background1" w:themeFillShade="D9"/>
            <w:vAlign w:val="center"/>
          </w:tcPr>
          <w:p w:rsidR="004C4BA6" w:rsidRPr="00E11100" w:rsidP="00B11E26" w14:paraId="7B71B273" w14:textId="77777777">
            <w:pPr>
              <w:pStyle w:val="ListBulletLAST"/>
              <w:numPr>
                <w:ilvl w:val="0"/>
                <w:numId w:val="0"/>
              </w:numPr>
              <w:spacing w:after="0"/>
              <w:jc w:val="center"/>
              <w:rPr>
                <w:rFonts w:ascii="Calibri" w:hAnsi="Calibri" w:cs="Calibri"/>
                <w:noProof/>
                <w:sz w:val="20"/>
                <w:szCs w:val="20"/>
              </w:rPr>
            </w:pPr>
            <w:r w:rsidRPr="00E11100">
              <w:rPr>
                <w:rFonts w:ascii="Calibri" w:hAnsi="Calibri" w:cs="Calibri"/>
                <w:b/>
                <w:bCs/>
                <w:noProof/>
                <w:sz w:val="20"/>
                <w:szCs w:val="20"/>
              </w:rPr>
              <w:t>Sampling or Analysis Notes</w:t>
            </w:r>
          </w:p>
        </w:tc>
      </w:tr>
      <w:tr w14:paraId="427903AF" w14:textId="77777777" w:rsidTr="00B11E26">
        <w:tblPrEx>
          <w:tblW w:w="5000" w:type="pct"/>
          <w:jc w:val="center"/>
          <w:tblLook w:val="04A0"/>
        </w:tblPrEx>
        <w:trPr>
          <w:trHeight w:val="107"/>
          <w:jc w:val="center"/>
        </w:trPr>
        <w:tc>
          <w:tcPr>
            <w:tcW w:w="445" w:type="pct"/>
            <w:vAlign w:val="center"/>
          </w:tcPr>
          <w:p w:rsidR="004C4BA6" w:rsidRPr="00E11100" w:rsidP="00B11E26" w14:paraId="1E116F2D" w14:textId="77777777">
            <w:pPr>
              <w:pStyle w:val="ListBulletLAST"/>
              <w:numPr>
                <w:ilvl w:val="0"/>
                <w:numId w:val="0"/>
              </w:numPr>
              <w:spacing w:after="0"/>
              <w:rPr>
                <w:rFonts w:ascii="Calibri" w:hAnsi="Calibri" w:cs="Calibri"/>
                <w:noProof/>
                <w:sz w:val="20"/>
                <w:szCs w:val="20"/>
              </w:rPr>
            </w:pPr>
          </w:p>
        </w:tc>
        <w:tc>
          <w:tcPr>
            <w:tcW w:w="446" w:type="pct"/>
            <w:vAlign w:val="center"/>
          </w:tcPr>
          <w:p w:rsidR="004C4BA6" w:rsidRPr="00E11100" w:rsidP="00B11E26" w14:paraId="1DE2C9D9" w14:textId="77777777">
            <w:pPr>
              <w:pStyle w:val="ListBulletLAST"/>
              <w:numPr>
                <w:ilvl w:val="0"/>
                <w:numId w:val="0"/>
              </w:numPr>
              <w:spacing w:after="0"/>
              <w:rPr>
                <w:rFonts w:ascii="Calibri" w:hAnsi="Calibri" w:cs="Calibri"/>
                <w:noProof/>
                <w:sz w:val="20"/>
                <w:szCs w:val="20"/>
              </w:rPr>
            </w:pPr>
          </w:p>
        </w:tc>
        <w:tc>
          <w:tcPr>
            <w:tcW w:w="534" w:type="pct"/>
            <w:vAlign w:val="center"/>
          </w:tcPr>
          <w:p w:rsidR="004C4BA6" w:rsidRPr="005F2689" w:rsidP="00B11E26" w14:paraId="20663BA9" w14:textId="77777777">
            <w:pPr>
              <w:pStyle w:val="ListBulletLAST"/>
              <w:numPr>
                <w:ilvl w:val="0"/>
                <w:numId w:val="0"/>
              </w:numPr>
              <w:spacing w:after="0"/>
              <w:rPr>
                <w:rFonts w:ascii="Calibri" w:hAnsi="Calibri" w:cs="Calibri"/>
                <w:noProof/>
                <w:sz w:val="20"/>
                <w:szCs w:val="20"/>
              </w:rPr>
            </w:pPr>
          </w:p>
        </w:tc>
        <w:tc>
          <w:tcPr>
            <w:tcW w:w="828" w:type="pct"/>
            <w:vAlign w:val="center"/>
          </w:tcPr>
          <w:p w:rsidR="004C4BA6" w:rsidRPr="005F2689" w:rsidP="00B11E26" w14:paraId="0D0B9438" w14:textId="77777777">
            <w:pPr>
              <w:rPr>
                <w:rFonts w:ascii="Calibri" w:hAnsi="Calibri" w:cs="Calibri"/>
                <w:sz w:val="20"/>
                <w:szCs w:val="20"/>
              </w:rPr>
            </w:pPr>
            <w:sdt>
              <w:sdtPr>
                <w:rPr>
                  <w:rFonts w:ascii="Calibri" w:hAnsi="Calibri" w:cs="Calibri"/>
                  <w:sz w:val="20"/>
                  <w:szCs w:val="20"/>
                </w:rPr>
                <w:id w:val="1784764360"/>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above RL</w:t>
            </w:r>
          </w:p>
          <w:p w:rsidR="004C4BA6" w:rsidRPr="005F2689" w:rsidP="00B11E26" w14:paraId="1041E94F" w14:textId="77777777">
            <w:pPr>
              <w:rPr>
                <w:rFonts w:ascii="Calibri" w:hAnsi="Calibri" w:cs="Calibri"/>
                <w:sz w:val="20"/>
                <w:szCs w:val="20"/>
              </w:rPr>
            </w:pPr>
            <w:sdt>
              <w:sdtPr>
                <w:rPr>
                  <w:rFonts w:ascii="Calibri" w:hAnsi="Calibri" w:cs="Calibri"/>
                  <w:sz w:val="20"/>
                  <w:szCs w:val="20"/>
                </w:rPr>
                <w:id w:val="-653066598"/>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below RL</w:t>
            </w:r>
          </w:p>
          <w:p w:rsidR="004C4BA6" w:rsidRPr="005F2689" w:rsidP="00B11E26" w14:paraId="4BA041AF"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815563915"/>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Nondetection</w:t>
            </w:r>
          </w:p>
        </w:tc>
        <w:tc>
          <w:tcPr>
            <w:tcW w:w="550" w:type="pct"/>
            <w:vAlign w:val="center"/>
          </w:tcPr>
          <w:p w:rsidR="004C4BA6" w:rsidRPr="005F2689" w:rsidP="00B11E26" w14:paraId="5E04A313"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4C4BA6" w:rsidRPr="00E11100" w:rsidP="00B11E26" w14:paraId="72F0FB32" w14:textId="77777777">
            <w:pPr>
              <w:pStyle w:val="ListBulletLAST"/>
              <w:numPr>
                <w:ilvl w:val="0"/>
                <w:numId w:val="0"/>
              </w:numPr>
              <w:spacing w:after="0"/>
              <w:rPr>
                <w:rFonts w:ascii="Calibri" w:eastAsia="MS Gothic" w:hAnsi="Calibri" w:cs="Calibri"/>
                <w:sz w:val="20"/>
                <w:szCs w:val="20"/>
              </w:rPr>
            </w:pPr>
          </w:p>
        </w:tc>
        <w:tc>
          <w:tcPr>
            <w:tcW w:w="550" w:type="pct"/>
          </w:tcPr>
          <w:p w:rsidR="004C4BA6" w:rsidRPr="00E11100" w:rsidP="00B11E26" w14:paraId="21E1B191" w14:textId="77777777">
            <w:pPr>
              <w:pStyle w:val="ListBulletLAST"/>
              <w:numPr>
                <w:ilvl w:val="0"/>
                <w:numId w:val="0"/>
              </w:numPr>
              <w:spacing w:after="0"/>
              <w:rPr>
                <w:rFonts w:ascii="Calibri" w:eastAsia="MS Gothic" w:hAnsi="Calibri" w:cs="Calibri"/>
                <w:sz w:val="20"/>
                <w:szCs w:val="20"/>
              </w:rPr>
            </w:pPr>
          </w:p>
        </w:tc>
        <w:tc>
          <w:tcPr>
            <w:tcW w:w="549" w:type="pct"/>
            <w:vAlign w:val="center"/>
          </w:tcPr>
          <w:p w:rsidR="004C4BA6" w:rsidRPr="00E11100" w:rsidP="00B11E26" w14:paraId="6A65B9A7" w14:textId="77777777">
            <w:pPr>
              <w:pStyle w:val="ListBulletLAST"/>
              <w:numPr>
                <w:ilvl w:val="0"/>
                <w:numId w:val="0"/>
              </w:numPr>
              <w:spacing w:after="0"/>
              <w:rPr>
                <w:rFonts w:ascii="Calibri" w:eastAsia="MS Gothic" w:hAnsi="Calibri" w:cs="Calibri"/>
                <w:sz w:val="20"/>
                <w:szCs w:val="20"/>
              </w:rPr>
            </w:pPr>
          </w:p>
        </w:tc>
        <w:tc>
          <w:tcPr>
            <w:tcW w:w="547" w:type="pct"/>
            <w:vAlign w:val="center"/>
          </w:tcPr>
          <w:p w:rsidR="004C4BA6" w:rsidRPr="00E11100" w:rsidP="00B11E26" w14:paraId="5B901B6D" w14:textId="77777777">
            <w:pPr>
              <w:pStyle w:val="ListBulletLAST"/>
              <w:numPr>
                <w:ilvl w:val="0"/>
                <w:numId w:val="0"/>
              </w:numPr>
              <w:spacing w:after="0"/>
              <w:rPr>
                <w:rFonts w:ascii="Calibri" w:eastAsia="MS Gothic" w:hAnsi="Calibri" w:cs="Calibri"/>
                <w:sz w:val="20"/>
                <w:szCs w:val="20"/>
              </w:rPr>
            </w:pPr>
          </w:p>
        </w:tc>
      </w:tr>
      <w:tr w14:paraId="37C981E3" w14:textId="77777777" w:rsidTr="00B11E26">
        <w:tblPrEx>
          <w:tblW w:w="5000" w:type="pct"/>
          <w:jc w:val="center"/>
          <w:tblLook w:val="04A0"/>
        </w:tblPrEx>
        <w:trPr>
          <w:trHeight w:val="215"/>
          <w:jc w:val="center"/>
        </w:trPr>
        <w:tc>
          <w:tcPr>
            <w:tcW w:w="445" w:type="pct"/>
            <w:vAlign w:val="center"/>
          </w:tcPr>
          <w:p w:rsidR="004C4BA6" w:rsidRPr="00E11100" w:rsidP="00B11E26" w14:paraId="378F174F" w14:textId="77777777">
            <w:pPr>
              <w:pStyle w:val="ListBulletLAST"/>
              <w:numPr>
                <w:ilvl w:val="0"/>
                <w:numId w:val="0"/>
              </w:numPr>
              <w:spacing w:after="0"/>
              <w:rPr>
                <w:rFonts w:ascii="Calibri" w:eastAsia="MS Gothic" w:hAnsi="Calibri" w:cs="Calibri"/>
                <w:sz w:val="20"/>
                <w:szCs w:val="20"/>
              </w:rPr>
            </w:pPr>
          </w:p>
        </w:tc>
        <w:tc>
          <w:tcPr>
            <w:tcW w:w="446" w:type="pct"/>
            <w:vAlign w:val="center"/>
          </w:tcPr>
          <w:p w:rsidR="004C4BA6" w:rsidRPr="00E11100" w:rsidP="00B11E26" w14:paraId="077DF729" w14:textId="77777777">
            <w:pPr>
              <w:pStyle w:val="ListBulletLAST"/>
              <w:numPr>
                <w:ilvl w:val="0"/>
                <w:numId w:val="0"/>
              </w:numPr>
              <w:spacing w:after="0"/>
              <w:rPr>
                <w:rFonts w:ascii="Calibri" w:hAnsi="Calibri" w:cs="Calibri"/>
                <w:noProof/>
                <w:sz w:val="20"/>
                <w:szCs w:val="20"/>
              </w:rPr>
            </w:pPr>
          </w:p>
        </w:tc>
        <w:tc>
          <w:tcPr>
            <w:tcW w:w="534" w:type="pct"/>
            <w:vAlign w:val="center"/>
          </w:tcPr>
          <w:p w:rsidR="004C4BA6" w:rsidRPr="005F2689" w:rsidP="00B11E26" w14:paraId="067FA1FC" w14:textId="77777777">
            <w:pPr>
              <w:pStyle w:val="ListBulletLAST"/>
              <w:numPr>
                <w:ilvl w:val="0"/>
                <w:numId w:val="0"/>
              </w:numPr>
              <w:spacing w:after="0"/>
              <w:rPr>
                <w:rFonts w:ascii="Calibri" w:eastAsia="MS Gothic" w:hAnsi="Calibri" w:cs="Calibri"/>
                <w:sz w:val="20"/>
                <w:szCs w:val="20"/>
                <w:shd w:val="clear" w:color="auto" w:fill="E6E6E6"/>
              </w:rPr>
            </w:pPr>
          </w:p>
        </w:tc>
        <w:tc>
          <w:tcPr>
            <w:tcW w:w="828" w:type="pct"/>
            <w:vAlign w:val="center"/>
          </w:tcPr>
          <w:p w:rsidR="004C4BA6" w:rsidRPr="005F2689" w:rsidP="00B11E26" w14:paraId="6975FBF6" w14:textId="77777777">
            <w:pPr>
              <w:rPr>
                <w:rFonts w:ascii="Calibri" w:hAnsi="Calibri" w:cs="Calibri"/>
                <w:sz w:val="20"/>
                <w:szCs w:val="20"/>
              </w:rPr>
            </w:pPr>
            <w:sdt>
              <w:sdtPr>
                <w:rPr>
                  <w:rFonts w:ascii="Calibri" w:hAnsi="Calibri" w:cs="Calibri"/>
                  <w:sz w:val="20"/>
                  <w:szCs w:val="20"/>
                </w:rPr>
                <w:id w:val="-1815635358"/>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above RL</w:t>
            </w:r>
          </w:p>
          <w:p w:rsidR="004C4BA6" w:rsidRPr="005F2689" w:rsidP="00B11E26" w14:paraId="6E500E24" w14:textId="77777777">
            <w:pPr>
              <w:rPr>
                <w:rFonts w:ascii="Calibri" w:hAnsi="Calibri" w:cs="Calibri"/>
                <w:sz w:val="20"/>
                <w:szCs w:val="20"/>
              </w:rPr>
            </w:pPr>
            <w:sdt>
              <w:sdtPr>
                <w:rPr>
                  <w:rFonts w:ascii="Calibri" w:hAnsi="Calibri" w:cs="Calibri"/>
                  <w:sz w:val="20"/>
                  <w:szCs w:val="20"/>
                </w:rPr>
                <w:id w:val="-280037825"/>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Detection below RL</w:t>
            </w:r>
          </w:p>
          <w:p w:rsidR="004C4BA6" w:rsidRPr="005F2689" w:rsidP="00B11E26" w14:paraId="103B6C00" w14:textId="77777777">
            <w:pPr>
              <w:pStyle w:val="ListBulletLAST"/>
              <w:numPr>
                <w:ilvl w:val="0"/>
                <w:numId w:val="0"/>
              </w:numPr>
              <w:spacing w:after="0"/>
              <w:rPr>
                <w:rFonts w:ascii="Calibri" w:eastAsia="MS Gothic" w:hAnsi="Calibri" w:cs="Calibri"/>
                <w:sz w:val="20"/>
                <w:szCs w:val="20"/>
                <w:shd w:val="clear" w:color="auto" w:fill="E6E6E6"/>
              </w:rPr>
            </w:pPr>
            <w:sdt>
              <w:sdtPr>
                <w:rPr>
                  <w:rFonts w:ascii="Calibri" w:hAnsi="Calibri" w:cs="Calibri"/>
                  <w:sz w:val="20"/>
                  <w:szCs w:val="20"/>
                </w:rPr>
                <w:id w:val="904958699"/>
                <w14:checkbox>
                  <w14:checked w14:val="0"/>
                  <w14:checkedState w14:val="2612" w14:font="MS Gothic"/>
                  <w14:uncheckedState w14:val="2610" w14:font="MS Gothic"/>
                </w14:checkbox>
              </w:sdtPr>
              <w:sdtContent>
                <w:r w:rsidRPr="005F2689">
                  <w:rPr>
                    <w:rFonts w:ascii="MS Gothic" w:eastAsia="MS Gothic" w:hAnsi="MS Gothic" w:cs="MS Gothic"/>
                    <w:sz w:val="20"/>
                    <w:szCs w:val="20"/>
                  </w:rPr>
                  <w:t>☐</w:t>
                </w:r>
              </w:sdtContent>
            </w:sdt>
            <w:r w:rsidRPr="005F2689">
              <w:rPr>
                <w:rFonts w:ascii="Calibri" w:hAnsi="Calibri" w:cs="Calibri"/>
                <w:sz w:val="20"/>
                <w:szCs w:val="20"/>
              </w:rPr>
              <w:t xml:space="preserve"> Nondetection</w:t>
            </w:r>
          </w:p>
        </w:tc>
        <w:tc>
          <w:tcPr>
            <w:tcW w:w="550" w:type="pct"/>
            <w:vAlign w:val="center"/>
          </w:tcPr>
          <w:p w:rsidR="004C4BA6" w:rsidRPr="005F2689" w:rsidP="00B11E26" w14:paraId="52AAE549" w14:textId="77777777">
            <w:pPr>
              <w:pStyle w:val="ListBulletLAST"/>
              <w:numPr>
                <w:ilvl w:val="0"/>
                <w:numId w:val="0"/>
              </w:numPr>
              <w:spacing w:after="0"/>
              <w:rPr>
                <w:rFonts w:ascii="Calibri" w:eastAsia="MS Gothic" w:hAnsi="Calibri" w:cs="Calibri"/>
                <w:sz w:val="20"/>
                <w:szCs w:val="20"/>
                <w:shd w:val="clear" w:color="auto" w:fill="E6E6E6"/>
              </w:rPr>
            </w:pPr>
          </w:p>
        </w:tc>
        <w:tc>
          <w:tcPr>
            <w:tcW w:w="551" w:type="pct"/>
            <w:vAlign w:val="center"/>
          </w:tcPr>
          <w:p w:rsidR="004C4BA6" w:rsidRPr="00E11100" w:rsidP="00B11E26" w14:paraId="012AFE96" w14:textId="77777777">
            <w:pPr>
              <w:pStyle w:val="ListBulletLAST"/>
              <w:numPr>
                <w:ilvl w:val="0"/>
                <w:numId w:val="0"/>
              </w:numPr>
              <w:spacing w:after="0"/>
              <w:rPr>
                <w:rFonts w:ascii="Calibri" w:hAnsi="Calibri" w:cs="Calibri"/>
                <w:noProof/>
                <w:sz w:val="20"/>
                <w:szCs w:val="20"/>
              </w:rPr>
            </w:pPr>
          </w:p>
        </w:tc>
        <w:tc>
          <w:tcPr>
            <w:tcW w:w="550" w:type="pct"/>
          </w:tcPr>
          <w:p w:rsidR="004C4BA6" w:rsidRPr="00E11100" w:rsidP="00B11E26" w14:paraId="69756488" w14:textId="77777777">
            <w:pPr>
              <w:pStyle w:val="ListBulletLAST"/>
              <w:numPr>
                <w:ilvl w:val="0"/>
                <w:numId w:val="0"/>
              </w:numPr>
              <w:spacing w:after="0"/>
              <w:rPr>
                <w:rFonts w:ascii="Calibri" w:hAnsi="Calibri" w:cs="Calibri"/>
                <w:noProof/>
                <w:sz w:val="20"/>
                <w:szCs w:val="20"/>
              </w:rPr>
            </w:pPr>
          </w:p>
        </w:tc>
        <w:tc>
          <w:tcPr>
            <w:tcW w:w="549" w:type="pct"/>
            <w:vAlign w:val="center"/>
          </w:tcPr>
          <w:p w:rsidR="004C4BA6" w:rsidRPr="00E11100" w:rsidP="00B11E26" w14:paraId="579E9D68" w14:textId="77777777">
            <w:pPr>
              <w:pStyle w:val="ListBulletLAST"/>
              <w:numPr>
                <w:ilvl w:val="0"/>
                <w:numId w:val="0"/>
              </w:numPr>
              <w:spacing w:after="0"/>
              <w:rPr>
                <w:rFonts w:ascii="Calibri" w:hAnsi="Calibri" w:cs="Calibri"/>
                <w:noProof/>
                <w:sz w:val="20"/>
                <w:szCs w:val="20"/>
              </w:rPr>
            </w:pPr>
          </w:p>
        </w:tc>
        <w:tc>
          <w:tcPr>
            <w:tcW w:w="547" w:type="pct"/>
            <w:vAlign w:val="center"/>
          </w:tcPr>
          <w:p w:rsidR="004C4BA6" w:rsidRPr="00E11100" w:rsidP="00B11E26" w14:paraId="7B098894" w14:textId="77777777">
            <w:pPr>
              <w:pStyle w:val="ListBulletLAST"/>
              <w:numPr>
                <w:ilvl w:val="0"/>
                <w:numId w:val="0"/>
              </w:numPr>
              <w:spacing w:after="0"/>
              <w:rPr>
                <w:rFonts w:ascii="Calibri" w:hAnsi="Calibri" w:cs="Calibri"/>
                <w:noProof/>
                <w:sz w:val="20"/>
                <w:szCs w:val="20"/>
              </w:rPr>
            </w:pPr>
          </w:p>
        </w:tc>
      </w:tr>
    </w:tbl>
    <w:p w:rsidR="004C4BA6" w:rsidRPr="00E11100" w:rsidP="004C4BA6" w14:paraId="4888BF80" w14:textId="77777777">
      <w:pPr>
        <w:pStyle w:val="QuestionSeparator"/>
        <w:rPr>
          <w:rFonts w:ascii="Calibri" w:hAnsi="Calibri" w:cs="Calibri"/>
        </w:rPr>
      </w:pPr>
    </w:p>
    <w:p w:rsidR="004C4BA6" w:rsidRPr="00E11100" w:rsidP="004C4BA6" w14:paraId="412769C4" w14:textId="77777777">
      <w:pPr>
        <w:pStyle w:val="Style1"/>
        <w:rPr>
          <w:rFonts w:ascii="Calibri" w:hAnsi="Calibri" w:cs="Calibri"/>
        </w:rPr>
      </w:pPr>
    </w:p>
    <w:p w:rsidR="00AB4B24" w:rsidRPr="00E11100" w:rsidP="00FA339A" w14:paraId="41CC6912" w14:textId="77777777">
      <w:pPr>
        <w:pStyle w:val="Style1"/>
        <w:rPr>
          <w:rFonts w:ascii="Calibri" w:hAnsi="Calibri" w:cs="Calibri"/>
        </w:rPr>
      </w:pPr>
    </w:p>
    <w:p w:rsidR="00AB4B24" w:rsidRPr="00E11100" w:rsidP="00FA339A" w14:paraId="25FD4566" w14:textId="77777777">
      <w:pPr>
        <w:pStyle w:val="Style1"/>
        <w:rPr>
          <w:rFonts w:ascii="Calibri" w:hAnsi="Calibri" w:cs="Calibri"/>
        </w:rPr>
      </w:pPr>
    </w:p>
    <w:p w:rsidR="00AB4B24" w:rsidRPr="00E11100" w:rsidP="00FA339A" w14:paraId="69430C43" w14:textId="77777777">
      <w:pPr>
        <w:pStyle w:val="Style1"/>
        <w:rPr>
          <w:rFonts w:ascii="Calibri" w:hAnsi="Calibri" w:cs="Calibri"/>
        </w:rPr>
      </w:pPr>
    </w:p>
    <w:p w:rsidR="00AB4B24" w:rsidRPr="00E11100" w:rsidP="00FA339A" w14:paraId="74F8DF85" w14:textId="77777777">
      <w:pPr>
        <w:pStyle w:val="Style1"/>
        <w:rPr>
          <w:rFonts w:ascii="Calibri" w:hAnsi="Calibri" w:cs="Calibri"/>
        </w:rPr>
      </w:pPr>
    </w:p>
    <w:p w:rsidR="00AB4B24" w:rsidRPr="00E11100" w:rsidP="00FA339A" w14:paraId="4E0811FA" w14:textId="77777777">
      <w:pPr>
        <w:pStyle w:val="Style1"/>
        <w:rPr>
          <w:rFonts w:ascii="Calibri" w:hAnsi="Calibri" w:cs="Calibri"/>
        </w:rPr>
      </w:pPr>
    </w:p>
    <w:p w:rsidR="00AB4B24" w:rsidRPr="00E11100" w:rsidP="00FA339A" w14:paraId="5AE7B90E" w14:textId="0AA3EEAD">
      <w:pPr>
        <w:pStyle w:val="Style1"/>
        <w:rPr>
          <w:rFonts w:ascii="Calibri" w:hAnsi="Calibri" w:cs="Calibri"/>
        </w:rPr>
        <w:sectPr w:rsidSect="005775FD">
          <w:pgSz w:w="15840" w:h="12240" w:orient="landscape"/>
          <w:pgMar w:top="1440" w:right="1440" w:bottom="1440" w:left="1440" w:header="720" w:footer="720" w:gutter="0"/>
          <w:cols w:space="720"/>
          <w:docGrid w:linePitch="360"/>
        </w:sectPr>
      </w:pPr>
    </w:p>
    <w:p w:rsidR="00B64E77" w:rsidRPr="00E11100" w:rsidP="00B64E77" w14:paraId="21D97BD4" w14:textId="259E8773">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68" w:name="_Ref103938627"/>
      <w:bookmarkStart w:id="69" w:name="_Ref110003595"/>
      <w:r w:rsidRPr="00E11100">
        <w:rPr>
          <w:rFonts w:ascii="Calibri" w:eastAsia="Times New Roman" w:hAnsi="Calibri" w:cs="Calibri"/>
          <w:bCs/>
          <w:caps/>
          <w:kern w:val="32"/>
          <w:sz w:val="28"/>
          <w:u w:val="none"/>
        </w:rPr>
        <w:t xml:space="preserve">Environmental </w:t>
      </w:r>
      <w:r w:rsidR="00805B54">
        <w:rPr>
          <w:rFonts w:ascii="Calibri" w:eastAsia="Times New Roman" w:hAnsi="Calibri" w:cs="Calibri"/>
          <w:bCs/>
          <w:caps/>
          <w:kern w:val="32"/>
          <w:sz w:val="28"/>
          <w:u w:val="none"/>
        </w:rPr>
        <w:t>and Other Information</w:t>
      </w:r>
      <w:bookmarkEnd w:id="68"/>
      <w:bookmarkEnd w:id="69"/>
    </w:p>
    <w:p w:rsidR="00B64E77" w:rsidRPr="00E11100" w:rsidP="00B64E77" w14:paraId="68A34D03" w14:textId="6B8443F4">
      <w:pPr>
        <w:pStyle w:val="Heading2"/>
        <w:numPr>
          <w:ilvl w:val="0"/>
          <w:numId w:val="2"/>
        </w:numPr>
        <w:spacing w:before="120" w:after="240"/>
        <w:rPr>
          <w:rFonts w:ascii="Calibri" w:hAnsi="Calibri" w:cs="Calibri"/>
        </w:rPr>
      </w:pPr>
      <w:bookmarkStart w:id="70" w:name="_Ref127854797"/>
      <w:r w:rsidRPr="00E11100">
        <w:rPr>
          <w:rFonts w:ascii="Calibri" w:hAnsi="Calibri" w:cs="Calibri"/>
        </w:rPr>
        <w:t>Provide the facility’s latitude and longitude coordinates, in decimal degrees</w:t>
      </w:r>
      <w:r w:rsidR="007A0707">
        <w:rPr>
          <w:rFonts w:ascii="Calibri" w:hAnsi="Calibri" w:cs="Calibri"/>
        </w:rPr>
        <w:t xml:space="preserve"> to the third decimal place</w:t>
      </w:r>
      <w:r w:rsidRPr="00E11100">
        <w:rPr>
          <w:rFonts w:ascii="Calibri" w:hAnsi="Calibri" w:cs="Calibri"/>
        </w:rPr>
        <w:t xml:space="preserve">, for the facility’s geographic location. If you do not know the coordinates for the facility, please visit an online service (e.g., </w:t>
      </w:r>
      <w:hyperlink r:id="rId58" w:history="1">
        <w:r w:rsidRPr="00E11100">
          <w:rPr>
            <w:rStyle w:val="Hyperlink"/>
            <w:rFonts w:ascii="Calibri" w:hAnsi="Calibri" w:cs="Calibri"/>
          </w:rPr>
          <w:t>https://www.latlong.net/</w:t>
        </w:r>
      </w:hyperlink>
      <w:r w:rsidRPr="00E11100">
        <w:rPr>
          <w:rFonts w:ascii="Calibri" w:hAnsi="Calibri" w:cs="Calibri"/>
        </w:rPr>
        <w:t>) and search the facility’s physical address.</w:t>
      </w:r>
      <w:bookmarkEnd w:id="70"/>
    </w:p>
    <w:p w:rsidR="00B64E77" w:rsidRPr="00E11100" w:rsidP="00B64E77" w14:paraId="5BCE519E" w14:textId="77777777">
      <w:pPr>
        <w:keepLines/>
        <w:ind w:left="360"/>
        <w:rPr>
          <w:rFonts w:ascii="Calibri" w:hAnsi="Calibri" w:cs="Calibri"/>
        </w:rPr>
      </w:pP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B64E77" w:rsidRPr="00E11100" w:rsidP="00B64E77" w14:paraId="151DF8F6" w14:textId="77777777">
      <w:pPr>
        <w:pStyle w:val="Style1"/>
        <w:keepLines/>
        <w:rPr>
          <w:rFonts w:ascii="Calibri" w:hAnsi="Calibri" w:cs="Calibri"/>
        </w:rPr>
      </w:pPr>
      <w:r w:rsidRPr="00E11100">
        <w:rPr>
          <w:rFonts w:ascii="Calibri" w:hAnsi="Calibri" w:cs="Calibri"/>
        </w:rPr>
        <w:t>Latitude</w:t>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r>
      <w:r w:rsidRPr="00E11100">
        <w:rPr>
          <w:rFonts w:ascii="Calibri" w:hAnsi="Calibri" w:cs="Calibri"/>
        </w:rPr>
        <w:tab/>
        <w:t>Longitude</w:t>
      </w:r>
      <w:r w:rsidRPr="00E11100">
        <w:rPr>
          <w:rFonts w:ascii="Calibri" w:hAnsi="Calibri" w:cs="Calibri"/>
        </w:rPr>
        <w:tab/>
      </w:r>
      <w:r w:rsidRPr="00E11100">
        <w:rPr>
          <w:rFonts w:ascii="Calibri" w:hAnsi="Calibri" w:cs="Calibri"/>
        </w:rPr>
        <w:tab/>
      </w:r>
    </w:p>
    <w:p w:rsidR="00B64E77" w:rsidP="00B64E77" w14:paraId="39E4B1AF" w14:textId="71F0523A">
      <w:pPr>
        <w:pStyle w:val="QuestionSeparator"/>
        <w:rPr>
          <w:rFonts w:ascii="Calibri" w:hAnsi="Calibri" w:cs="Calibri"/>
        </w:rPr>
      </w:pPr>
    </w:p>
    <w:p w:rsidR="00DD1153" w:rsidP="00DD1153" w14:paraId="5C979C9E" w14:textId="77777777">
      <w:pPr>
        <w:pStyle w:val="Style1"/>
        <w:sectPr>
          <w:pgSz w:w="12240" w:h="15840"/>
          <w:pgMar w:top="1440" w:right="1440" w:bottom="1440" w:left="1440" w:header="720" w:footer="720" w:gutter="0"/>
          <w:cols w:space="720"/>
          <w:docGrid w:linePitch="360"/>
        </w:sectPr>
      </w:pPr>
    </w:p>
    <w:p w:rsidR="008A2FA5" w:rsidP="008A2FA5" w14:paraId="3014B428" w14:textId="2ACD7B08">
      <w:pPr>
        <w:pStyle w:val="Heading2"/>
        <w:widowControl/>
        <w:numPr>
          <w:ilvl w:val="0"/>
          <w:numId w:val="2"/>
        </w:numPr>
        <w:tabs>
          <w:tab w:val="left" w:pos="360"/>
        </w:tabs>
        <w:spacing w:before="120" w:after="240"/>
        <w:rPr>
          <w:rStyle w:val="cf01"/>
          <w:rFonts w:ascii="Calibri" w:hAnsi="Calibri" w:cs="Calibri"/>
          <w:sz w:val="22"/>
          <w:szCs w:val="22"/>
        </w:rPr>
      </w:pPr>
      <w:bookmarkStart w:id="71" w:name="_Ref104538772"/>
      <w:r>
        <w:rPr>
          <w:rStyle w:val="cf01"/>
          <w:rFonts w:ascii="Calibri" w:hAnsi="Calibri" w:cs="Calibri"/>
          <w:sz w:val="22"/>
          <w:szCs w:val="22"/>
        </w:rPr>
        <w:t>Were any</w:t>
      </w:r>
      <w:r w:rsidRPr="0004564D">
        <w:rPr>
          <w:rStyle w:val="cf01"/>
          <w:rFonts w:ascii="Calibri" w:hAnsi="Calibri" w:cs="Calibri"/>
          <w:sz w:val="22"/>
          <w:szCs w:val="22"/>
        </w:rPr>
        <w:t xml:space="preserve"> solid waste, sludge, or concentrated waste</w:t>
      </w:r>
      <w:r>
        <w:rPr>
          <w:rStyle w:val="cf01"/>
          <w:rFonts w:ascii="Calibri" w:hAnsi="Calibri" w:cs="Calibri"/>
          <w:sz w:val="22"/>
          <w:szCs w:val="22"/>
        </w:rPr>
        <w:t xml:space="preserve"> </w:t>
      </w:r>
      <w:r w:rsidRPr="0004564D">
        <w:rPr>
          <w:rStyle w:val="cf01"/>
          <w:rFonts w:ascii="Calibri" w:hAnsi="Calibri" w:cs="Calibri"/>
          <w:sz w:val="22"/>
          <w:szCs w:val="22"/>
        </w:rPr>
        <w:t>stream</w:t>
      </w:r>
      <w:r>
        <w:rPr>
          <w:rStyle w:val="cf01"/>
          <w:rFonts w:ascii="Calibri" w:hAnsi="Calibri" w:cs="Calibri"/>
          <w:sz w:val="22"/>
          <w:szCs w:val="22"/>
        </w:rPr>
        <w:t>s</w:t>
      </w:r>
      <w:r w:rsidRPr="0004564D">
        <w:rPr>
          <w:rStyle w:val="cf01"/>
          <w:rFonts w:ascii="Calibri" w:hAnsi="Calibri" w:cs="Calibri"/>
          <w:sz w:val="22"/>
          <w:szCs w:val="22"/>
        </w:rPr>
        <w:t xml:space="preserve"> generated</w:t>
      </w:r>
      <w:r>
        <w:rPr>
          <w:rStyle w:val="cf01"/>
          <w:rFonts w:ascii="Calibri" w:hAnsi="Calibri" w:cs="Calibri"/>
          <w:sz w:val="22"/>
          <w:szCs w:val="22"/>
        </w:rPr>
        <w:t xml:space="preserve"> by metal finishing operations, electroplating operations, air emission controls, or wastewater treatment during calendar year 2022</w:t>
      </w:r>
      <w:r w:rsidRPr="0004564D">
        <w:rPr>
          <w:rStyle w:val="cf01"/>
          <w:rFonts w:ascii="Calibri" w:hAnsi="Calibri" w:cs="Calibri"/>
          <w:sz w:val="22"/>
          <w:szCs w:val="22"/>
        </w:rPr>
        <w:t>?</w:t>
      </w:r>
      <w:r>
        <w:rPr>
          <w:rStyle w:val="cf01"/>
          <w:rFonts w:ascii="Calibri" w:hAnsi="Calibri" w:cs="Calibri"/>
          <w:sz w:val="22"/>
          <w:szCs w:val="22"/>
        </w:rPr>
        <w:t xml:space="preserve"> If yes, c</w:t>
      </w:r>
      <w:r w:rsidRPr="00E11100">
        <w:rPr>
          <w:rFonts w:ascii="Calibri" w:hAnsi="Calibri" w:cs="Calibri"/>
        </w:rPr>
        <w:t xml:space="preserve">omplete a row in the table below for each </w:t>
      </w:r>
      <w:r>
        <w:rPr>
          <w:rFonts w:ascii="Calibri" w:hAnsi="Calibri" w:cs="Calibri"/>
        </w:rPr>
        <w:t>solid waste, sludge, or concentrated waste</w:t>
      </w:r>
      <w:r w:rsidR="00D00E1C">
        <w:rPr>
          <w:rFonts w:ascii="Calibri" w:hAnsi="Calibri" w:cs="Calibri"/>
        </w:rPr>
        <w:t xml:space="preserve"> </w:t>
      </w:r>
      <w:r>
        <w:rPr>
          <w:rFonts w:ascii="Calibri" w:hAnsi="Calibri" w:cs="Calibri"/>
        </w:rPr>
        <w:t xml:space="preserve">stream generated by </w:t>
      </w:r>
      <w:r w:rsidRPr="007D1779">
        <w:rPr>
          <w:rFonts w:ascii="Calibri" w:hAnsi="Calibri" w:cs="Calibri"/>
        </w:rPr>
        <w:t xml:space="preserve">metal finishing operations, electroplating operations, air </w:t>
      </w:r>
      <w:r>
        <w:rPr>
          <w:rFonts w:ascii="Calibri" w:hAnsi="Calibri" w:cs="Calibri"/>
        </w:rPr>
        <w:t>emission</w:t>
      </w:r>
      <w:r w:rsidRPr="007D1779">
        <w:rPr>
          <w:rFonts w:ascii="Calibri" w:hAnsi="Calibri" w:cs="Calibri"/>
        </w:rPr>
        <w:t xml:space="preserve"> control</w:t>
      </w:r>
      <w:r>
        <w:rPr>
          <w:rFonts w:ascii="Calibri" w:hAnsi="Calibri" w:cs="Calibri"/>
        </w:rPr>
        <w:t>s</w:t>
      </w:r>
      <w:r w:rsidRPr="007D1779">
        <w:rPr>
          <w:rFonts w:ascii="Calibri" w:hAnsi="Calibri" w:cs="Calibri"/>
        </w:rPr>
        <w:t>, or wastewater treatment</w:t>
      </w:r>
      <w:r>
        <w:rPr>
          <w:rFonts w:ascii="Calibri" w:hAnsi="Calibri" w:cs="Calibri"/>
        </w:rPr>
        <w:t xml:space="preserve"> during calendar year 2022.</w:t>
      </w:r>
      <w:r w:rsidR="00094086">
        <w:rPr>
          <w:rFonts w:ascii="Calibri" w:hAnsi="Calibri" w:cs="Calibri"/>
        </w:rPr>
        <w:t xml:space="preserve"> </w:t>
      </w:r>
      <w:r w:rsidR="00094086">
        <w:rPr>
          <w:rStyle w:val="cf01"/>
          <w:rFonts w:ascii="Calibri" w:hAnsi="Calibri" w:cs="Calibri"/>
          <w:sz w:val="22"/>
          <w:szCs w:val="22"/>
        </w:rPr>
        <w:t>Include</w:t>
      </w:r>
      <w:r w:rsidRPr="0004564D" w:rsidR="00094086">
        <w:rPr>
          <w:rStyle w:val="cf01"/>
          <w:rFonts w:ascii="Calibri" w:hAnsi="Calibri" w:cs="Calibri"/>
          <w:sz w:val="22"/>
          <w:szCs w:val="22"/>
        </w:rPr>
        <w:t xml:space="preserve"> any </w:t>
      </w:r>
      <w:r w:rsidRPr="007D1779" w:rsidR="00094086">
        <w:rPr>
          <w:rStyle w:val="cf01"/>
          <w:rFonts w:ascii="Calibri" w:hAnsi="Calibri" w:cs="Calibri"/>
          <w:sz w:val="22"/>
          <w:szCs w:val="22"/>
        </w:rPr>
        <w:t>process waste</w:t>
      </w:r>
      <w:r w:rsidR="00D45980">
        <w:rPr>
          <w:rStyle w:val="cf01"/>
          <w:rFonts w:ascii="Calibri" w:hAnsi="Calibri" w:cs="Calibri"/>
          <w:sz w:val="22"/>
          <w:szCs w:val="22"/>
        </w:rPr>
        <w:t>, wastewater treatment sludge</w:t>
      </w:r>
      <w:r w:rsidR="00094086">
        <w:rPr>
          <w:rStyle w:val="cf01"/>
          <w:rFonts w:ascii="Calibri" w:hAnsi="Calibri" w:cs="Calibri"/>
          <w:sz w:val="22"/>
          <w:szCs w:val="22"/>
        </w:rPr>
        <w:t>,</w:t>
      </w:r>
      <w:r w:rsidRPr="007D1779" w:rsidR="00094086">
        <w:rPr>
          <w:rStyle w:val="cf01"/>
          <w:rFonts w:ascii="Calibri" w:hAnsi="Calibri" w:cs="Calibri"/>
          <w:sz w:val="22"/>
          <w:szCs w:val="22"/>
        </w:rPr>
        <w:t xml:space="preserve"> spent water treatment residuals (e.g., spent carbon or resin)</w:t>
      </w:r>
      <w:r w:rsidR="00094086">
        <w:rPr>
          <w:rStyle w:val="cf01"/>
          <w:rFonts w:ascii="Calibri" w:hAnsi="Calibri" w:cs="Calibri"/>
          <w:sz w:val="22"/>
          <w:szCs w:val="22"/>
        </w:rPr>
        <w:t xml:space="preserve">, membrane concentrate, and </w:t>
      </w:r>
      <w:r w:rsidRPr="0004564D" w:rsidR="00094086">
        <w:rPr>
          <w:rStyle w:val="cf01"/>
          <w:rFonts w:ascii="Calibri" w:hAnsi="Calibri" w:cs="Calibri"/>
          <w:sz w:val="22"/>
          <w:szCs w:val="22"/>
        </w:rPr>
        <w:t>solids removed from the treatment system.</w:t>
      </w:r>
      <w:bookmarkEnd w:id="71"/>
      <w:r>
        <w:rPr>
          <w:rStyle w:val="cf01"/>
          <w:rFonts w:ascii="Calibri" w:hAnsi="Calibri" w:cs="Calibri"/>
          <w:sz w:val="22"/>
          <w:szCs w:val="22"/>
        </w:rPr>
        <w:t xml:space="preserve"> </w:t>
      </w:r>
      <w:r>
        <w:t xml:space="preserve">Where applicable, populate the Waste Source field with the same operation names reported in </w:t>
      </w:r>
      <w:r>
        <w:rPr>
          <w:rFonts w:ascii="Calibri" w:hAnsi="Calibri" w:cs="Calibri"/>
        </w:rPr>
        <w:fldChar w:fldCharType="begin"/>
      </w:r>
      <w:r>
        <w:rPr>
          <w:rFonts w:ascii="Calibri" w:hAnsi="Calibri" w:cs="Calibri"/>
        </w:rPr>
        <w:instrText xml:space="preserve"> REF _Ref103938588 \r \h </w:instrText>
      </w:r>
      <w:r>
        <w:rPr>
          <w:rFonts w:ascii="Calibri" w:hAnsi="Calibri" w:cs="Calibri"/>
        </w:rPr>
        <w:fldChar w:fldCharType="separate"/>
      </w:r>
      <w:r w:rsidR="00FD5684">
        <w:rPr>
          <w:rFonts w:ascii="Calibri" w:hAnsi="Calibri" w:cs="Calibri"/>
        </w:rPr>
        <w:t>Section 2</w:t>
      </w:r>
      <w:r>
        <w:rPr>
          <w:rFonts w:ascii="Calibri" w:hAnsi="Calibri" w:cs="Calibri"/>
        </w:rPr>
        <w:fldChar w:fldCharType="end"/>
      </w:r>
      <w:r>
        <w:rPr>
          <w:rFonts w:ascii="Calibri" w:hAnsi="Calibri" w:cs="Calibri"/>
        </w:rPr>
        <w:t xml:space="preserve"> (Questions </w:t>
      </w:r>
      <w:r>
        <w:rPr>
          <w:rFonts w:ascii="Calibri" w:hAnsi="Calibri" w:cs="Calibri"/>
        </w:rPr>
        <w:fldChar w:fldCharType="begin"/>
      </w:r>
      <w:r>
        <w:rPr>
          <w:rFonts w:ascii="Calibri" w:hAnsi="Calibri" w:cs="Calibri"/>
        </w:rPr>
        <w:instrText xml:space="preserve"> REF _Ref103940611 \r \h </w:instrText>
      </w:r>
      <w:r>
        <w:rPr>
          <w:rFonts w:ascii="Calibri" w:hAnsi="Calibri" w:cs="Calibri"/>
        </w:rPr>
        <w:fldChar w:fldCharType="separate"/>
      </w:r>
      <w:r w:rsidR="00FD5684">
        <w:rPr>
          <w:rFonts w:ascii="Calibri" w:hAnsi="Calibri" w:cs="Calibri"/>
        </w:rPr>
        <w:t>16</w:t>
      </w:r>
      <w:r>
        <w:rPr>
          <w:rFonts w:ascii="Calibri" w:hAnsi="Calibri" w:cs="Calibri"/>
        </w:rPr>
        <w:fldChar w:fldCharType="end"/>
      </w:r>
      <w:r>
        <w:rPr>
          <w:rFonts w:ascii="Calibri" w:hAnsi="Calibri" w:cs="Calibri"/>
        </w:rPr>
        <w:t>,</w:t>
      </w:r>
      <w:r>
        <w:rPr>
          <w:rFonts w:ascii="Calibri" w:hAnsi="Calibri" w:cs="Calibri"/>
        </w:rPr>
        <w:fldChar w:fldCharType="begin"/>
      </w:r>
      <w:r>
        <w:rPr>
          <w:rFonts w:ascii="Calibri" w:hAnsi="Calibri" w:cs="Calibri"/>
        </w:rPr>
        <w:instrText xml:space="preserve"> REF _Ref127855042 \r \h </w:instrText>
      </w:r>
      <w:r>
        <w:rPr>
          <w:rFonts w:ascii="Calibri" w:hAnsi="Calibri" w:cs="Calibri"/>
        </w:rPr>
        <w:fldChar w:fldCharType="separate"/>
      </w:r>
      <w:r w:rsidR="00FD5684">
        <w:rPr>
          <w:rFonts w:ascii="Calibri" w:hAnsi="Calibri" w:cs="Calibri"/>
        </w:rPr>
        <w:t>18</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_Ref127855047 \r \h </w:instrText>
      </w:r>
      <w:r>
        <w:rPr>
          <w:rFonts w:ascii="Calibri" w:hAnsi="Calibri" w:cs="Calibri"/>
        </w:rPr>
        <w:fldChar w:fldCharType="separate"/>
      </w:r>
      <w:r w:rsidR="00FD5684">
        <w:rPr>
          <w:rFonts w:ascii="Calibri" w:hAnsi="Calibri" w:cs="Calibri"/>
        </w:rPr>
        <w:t>19</w:t>
      </w:r>
      <w:r>
        <w:rPr>
          <w:rFonts w:ascii="Calibri" w:hAnsi="Calibri" w:cs="Calibri"/>
        </w:rPr>
        <w:fldChar w:fldCharType="end"/>
      </w:r>
      <w:r>
        <w:rPr>
          <w:rFonts w:ascii="Calibri" w:hAnsi="Calibri" w:cs="Calibri"/>
        </w:rPr>
        <w:t>)</w:t>
      </w:r>
      <w:r>
        <w:t xml:space="preserve"> and wastewater treatment unit names reported in </w:t>
      </w:r>
      <w:r w:rsidRPr="009309D1">
        <w:t xml:space="preserve">Question </w:t>
      </w:r>
      <w:r w:rsidRPr="009309D1">
        <w:fldChar w:fldCharType="begin"/>
      </w:r>
      <w:r w:rsidRPr="009309D1">
        <w:instrText xml:space="preserve"> REF _Ref104538714 \r \h </w:instrText>
      </w:r>
      <w:r>
        <w:instrText xml:space="preserve"> \* MERGEFORMAT </w:instrText>
      </w:r>
      <w:r w:rsidRPr="009309D1">
        <w:fldChar w:fldCharType="separate"/>
      </w:r>
      <w:r w:rsidR="00FD5684">
        <w:t>35</w:t>
      </w:r>
      <w:r w:rsidRPr="009309D1">
        <w:fldChar w:fldCharType="end"/>
      </w:r>
      <w:r>
        <w:t>.</w:t>
      </w:r>
    </w:p>
    <w:p w:rsidR="00A94BB3" w:rsidRPr="00A94BB3" w:rsidP="00A94BB3" w14:paraId="5E0886D8" w14:textId="0E57750C">
      <w:pPr>
        <w:pStyle w:val="Style1"/>
      </w:pPr>
      <w:sdt>
        <w:sdtPr>
          <w:id w:val="-1514686407"/>
          <w14:checkbox>
            <w14:checked w14:val="0"/>
            <w14:checkedState w14:val="2612" w14:font="MS Gothic"/>
            <w14:uncheckedState w14:val="2610" w14:font="MS Gothic"/>
          </w14:checkbox>
        </w:sdtPr>
        <w:sdtContent>
          <w:r w:rsidRPr="00A94BB3">
            <w:rPr>
              <w:rFonts w:ascii="MS Gothic" w:eastAsia="MS Gothic" w:hAnsi="MS Gothic" w:cs="MS Gothic"/>
            </w:rPr>
            <w:t>☐</w:t>
          </w:r>
        </w:sdtContent>
      </w:sdt>
      <w:r w:rsidRPr="00A94BB3">
        <w:t xml:space="preserve"> No </w:t>
      </w:r>
      <w:r>
        <w:t>solid waste, sludge, or concentrated waste streams were generated by metal finishing operations, electroplating operations, air emissions controls, or wastewater treatment in 2022</w:t>
      </w:r>
      <w:r w:rsidRPr="00A94BB3">
        <w:t>.</w:t>
      </w:r>
    </w:p>
    <w:p w:rsidR="00A94BB3" w:rsidRPr="00A94BB3" w:rsidP="00A94BB3" w14:paraId="0829E663" w14:textId="77777777">
      <w:pPr>
        <w:pStyle w:val="Style1"/>
        <w:ind w:firstLine="360"/>
      </w:pPr>
      <w:r w:rsidRPr="00A94BB3">
        <w:t>OR</w:t>
      </w:r>
    </w:p>
    <w:tbl>
      <w:tblPr>
        <w:tblStyle w:val="TableGrid"/>
        <w:tblW w:w="5000" w:type="pct"/>
        <w:tblLayout w:type="fixed"/>
        <w:tblLook w:val="04A0"/>
      </w:tblPr>
      <w:tblGrid>
        <w:gridCol w:w="1980"/>
        <w:gridCol w:w="1384"/>
        <w:gridCol w:w="1371"/>
        <w:gridCol w:w="1744"/>
        <w:gridCol w:w="1781"/>
        <w:gridCol w:w="2582"/>
        <w:gridCol w:w="2118"/>
      </w:tblGrid>
      <w:tr w14:paraId="119C0086" w14:textId="54531501" w:rsidTr="00D438F9">
        <w:tblPrEx>
          <w:tblW w:w="5000" w:type="pct"/>
          <w:tblLayout w:type="fixed"/>
          <w:tblLook w:val="04A0"/>
        </w:tblPrEx>
        <w:trPr>
          <w:cantSplit/>
          <w:tblHeader/>
        </w:trPr>
        <w:tc>
          <w:tcPr>
            <w:tcW w:w="5000" w:type="pct"/>
            <w:gridSpan w:val="7"/>
            <w:tcBorders>
              <w:top w:val="nil"/>
              <w:left w:val="nil"/>
              <w:right w:val="nil"/>
            </w:tcBorders>
          </w:tcPr>
          <w:p w:rsidR="00D438F9" w:rsidRPr="00E11100" w:rsidP="007B78AE" w14:paraId="125996F1" w14:textId="211B0D96">
            <w:pPr>
              <w:pStyle w:val="ListBullet"/>
              <w:numPr>
                <w:ilvl w:val="0"/>
                <w:numId w:val="0"/>
              </w:numPr>
              <w:spacing w:before="120" w:after="120"/>
              <w:jc w:val="center"/>
              <w:rPr>
                <w:rFonts w:ascii="Calibri" w:hAnsi="Calibri" w:cs="Calibri"/>
                <w:b/>
                <w:bCs/>
              </w:rPr>
            </w:pPr>
            <w:r w:rsidRPr="00E11100">
              <w:rPr>
                <w:rFonts w:ascii="Calibri" w:hAnsi="Calibri" w:cs="Calibri"/>
                <w:b/>
                <w:bCs/>
              </w:rPr>
              <w:t>Solid Waste, Sludge, and Concentrated Waste</w:t>
            </w:r>
            <w:r w:rsidR="00D00E1C">
              <w:rPr>
                <w:rFonts w:ascii="Calibri" w:hAnsi="Calibri" w:cs="Calibri"/>
                <w:b/>
                <w:bCs/>
              </w:rPr>
              <w:t xml:space="preserve"> S</w:t>
            </w:r>
            <w:r w:rsidRPr="00E11100">
              <w:rPr>
                <w:rFonts w:ascii="Calibri" w:hAnsi="Calibri" w:cs="Calibri"/>
                <w:b/>
                <w:bCs/>
              </w:rPr>
              <w:t>tream Generation and Management</w:t>
            </w:r>
            <w:r>
              <w:rPr>
                <w:rFonts w:ascii="Calibri" w:hAnsi="Calibri" w:cs="Calibri"/>
                <w:b/>
                <w:bCs/>
              </w:rPr>
              <w:t xml:space="preserve"> During 2022</w:t>
            </w:r>
          </w:p>
        </w:tc>
      </w:tr>
      <w:tr w14:paraId="336713C5" w14:textId="12004B49" w:rsidTr="00DD1153">
        <w:tblPrEx>
          <w:tblW w:w="5000" w:type="pct"/>
          <w:tblLayout w:type="fixed"/>
          <w:tblLook w:val="04A0"/>
        </w:tblPrEx>
        <w:trPr>
          <w:cantSplit/>
          <w:tblHeader/>
        </w:trPr>
        <w:tc>
          <w:tcPr>
            <w:tcW w:w="764" w:type="pct"/>
            <w:shd w:val="clear" w:color="auto" w:fill="D9D9D9" w:themeFill="background1" w:themeFillShade="D9"/>
            <w:vAlign w:val="center"/>
          </w:tcPr>
          <w:p w:rsidR="00D438F9" w:rsidP="00D438F9" w14:paraId="16FC6ABF" w14:textId="77777777">
            <w:pPr>
              <w:pStyle w:val="ListBullet"/>
              <w:numPr>
                <w:ilvl w:val="0"/>
                <w:numId w:val="0"/>
              </w:numPr>
              <w:spacing w:after="0"/>
              <w:jc w:val="center"/>
              <w:rPr>
                <w:rFonts w:ascii="Calibri" w:hAnsi="Calibri" w:cs="Calibri"/>
                <w:b/>
                <w:bCs/>
                <w:sz w:val="20"/>
                <w:szCs w:val="20"/>
              </w:rPr>
            </w:pPr>
            <w:r w:rsidRPr="00B4771F">
              <w:rPr>
                <w:rFonts w:ascii="Calibri" w:hAnsi="Calibri" w:cs="Calibri"/>
                <w:b/>
                <w:bCs/>
                <w:sz w:val="20"/>
                <w:szCs w:val="20"/>
              </w:rPr>
              <w:t>Waste Stream Name</w:t>
            </w:r>
          </w:p>
          <w:p w:rsidR="00A94BB3" w:rsidRPr="00B4771F" w:rsidP="00D438F9" w14:paraId="28CCD1D3" w14:textId="390C8CF0">
            <w:pPr>
              <w:pStyle w:val="ListBullet"/>
              <w:numPr>
                <w:ilvl w:val="0"/>
                <w:numId w:val="0"/>
              </w:numPr>
              <w:spacing w:after="0"/>
              <w:jc w:val="center"/>
              <w:rPr>
                <w:rFonts w:ascii="Calibri" w:hAnsi="Calibri" w:cs="Calibri"/>
                <w:b/>
                <w:bCs/>
                <w:sz w:val="20"/>
                <w:szCs w:val="20"/>
              </w:rPr>
            </w:pPr>
            <w:r>
              <w:rPr>
                <w:rFonts w:ascii="Calibri" w:hAnsi="Calibri" w:cs="Calibri"/>
                <w:noProof/>
                <w:sz w:val="20"/>
                <w:szCs w:val="20"/>
              </w:rPr>
              <w:t>(brief description of waste)</w:t>
            </w:r>
          </w:p>
        </w:tc>
        <w:tc>
          <w:tcPr>
            <w:tcW w:w="534" w:type="pct"/>
            <w:shd w:val="clear" w:color="auto" w:fill="D9D9D9" w:themeFill="background1" w:themeFillShade="D9"/>
            <w:vAlign w:val="center"/>
          </w:tcPr>
          <w:p w:rsidR="00D438F9" w:rsidRPr="00A94BB3" w:rsidP="00A94BB3" w14:paraId="3DB6982D" w14:textId="08FBA089">
            <w:pPr>
              <w:pStyle w:val="ListBullet"/>
              <w:numPr>
                <w:ilvl w:val="0"/>
                <w:numId w:val="0"/>
              </w:numPr>
              <w:spacing w:after="0"/>
              <w:jc w:val="center"/>
              <w:rPr>
                <w:rFonts w:ascii="Calibri" w:hAnsi="Calibri" w:cs="Calibri"/>
                <w:b/>
                <w:bCs/>
                <w:sz w:val="20"/>
                <w:szCs w:val="20"/>
              </w:rPr>
            </w:pPr>
            <w:r w:rsidRPr="00B4771F">
              <w:rPr>
                <w:rFonts w:ascii="Calibri" w:hAnsi="Calibri" w:cs="Calibri"/>
                <w:b/>
                <w:bCs/>
                <w:sz w:val="20"/>
                <w:szCs w:val="20"/>
              </w:rPr>
              <w:t>Waste Source</w:t>
            </w:r>
          </w:p>
        </w:tc>
        <w:tc>
          <w:tcPr>
            <w:tcW w:w="529" w:type="pct"/>
            <w:shd w:val="clear" w:color="auto" w:fill="D9D9D9" w:themeFill="background1" w:themeFillShade="D9"/>
            <w:vAlign w:val="center"/>
          </w:tcPr>
          <w:p w:rsidR="00D438F9" w:rsidRPr="00B4771F" w:rsidP="00D438F9" w14:paraId="20F8CE8A" w14:textId="6DDD3233">
            <w:pPr>
              <w:pStyle w:val="ListBullet"/>
              <w:numPr>
                <w:ilvl w:val="0"/>
                <w:numId w:val="0"/>
              </w:numPr>
              <w:spacing w:after="0"/>
              <w:jc w:val="center"/>
              <w:rPr>
                <w:rFonts w:ascii="Calibri" w:hAnsi="Calibri" w:cs="Calibri"/>
                <w:b/>
                <w:bCs/>
                <w:sz w:val="20"/>
                <w:szCs w:val="20"/>
              </w:rPr>
            </w:pPr>
            <w:r>
              <w:rPr>
                <w:rFonts w:ascii="Calibri" w:hAnsi="Calibri" w:cs="Calibri"/>
                <w:b/>
                <w:bCs/>
                <w:sz w:val="20"/>
                <w:szCs w:val="20"/>
              </w:rPr>
              <w:t>Total Annual</w:t>
            </w:r>
            <w:r w:rsidRPr="00B4771F">
              <w:rPr>
                <w:rFonts w:ascii="Calibri" w:hAnsi="Calibri" w:cs="Calibri"/>
                <w:b/>
                <w:bCs/>
                <w:sz w:val="20"/>
                <w:szCs w:val="20"/>
              </w:rPr>
              <w:t xml:space="preserve"> Generation Rate</w:t>
            </w:r>
            <w:r>
              <w:rPr>
                <w:rFonts w:ascii="Calibri" w:hAnsi="Calibri" w:cs="Calibri"/>
                <w:b/>
                <w:bCs/>
                <w:sz w:val="20"/>
                <w:szCs w:val="20"/>
              </w:rPr>
              <w:t xml:space="preserve"> for 2022</w:t>
            </w:r>
          </w:p>
        </w:tc>
        <w:tc>
          <w:tcPr>
            <w:tcW w:w="673" w:type="pct"/>
            <w:shd w:val="clear" w:color="auto" w:fill="D9D9D9" w:themeFill="background1" w:themeFillShade="D9"/>
            <w:vAlign w:val="center"/>
          </w:tcPr>
          <w:p w:rsidR="00D438F9" w:rsidRPr="00B4771F" w:rsidP="00D438F9" w14:paraId="041855F5" w14:textId="77777777">
            <w:pPr>
              <w:pStyle w:val="ListBullet"/>
              <w:numPr>
                <w:ilvl w:val="0"/>
                <w:numId w:val="0"/>
              </w:numPr>
              <w:spacing w:after="0"/>
              <w:jc w:val="center"/>
              <w:rPr>
                <w:rFonts w:ascii="Calibri" w:hAnsi="Calibri" w:cs="Calibri"/>
                <w:b/>
                <w:bCs/>
                <w:sz w:val="20"/>
                <w:szCs w:val="20"/>
              </w:rPr>
            </w:pPr>
            <w:r w:rsidRPr="00B4771F">
              <w:rPr>
                <w:rFonts w:ascii="Calibri" w:hAnsi="Calibri" w:cs="Calibri"/>
                <w:b/>
                <w:bCs/>
                <w:sz w:val="20"/>
                <w:szCs w:val="20"/>
              </w:rPr>
              <w:t>Units of Measure for Generation</w:t>
            </w:r>
          </w:p>
        </w:tc>
        <w:tc>
          <w:tcPr>
            <w:tcW w:w="687" w:type="pct"/>
            <w:shd w:val="clear" w:color="auto" w:fill="D9D9D9" w:themeFill="background1" w:themeFillShade="D9"/>
            <w:vAlign w:val="center"/>
          </w:tcPr>
          <w:p w:rsidR="00D438F9" w:rsidRPr="00B4771F" w:rsidP="00D438F9" w14:paraId="34A658F8" w14:textId="77777777">
            <w:pPr>
              <w:pStyle w:val="ListBullet"/>
              <w:numPr>
                <w:ilvl w:val="0"/>
                <w:numId w:val="0"/>
              </w:numPr>
              <w:spacing w:after="0"/>
              <w:jc w:val="center"/>
              <w:rPr>
                <w:rFonts w:ascii="Calibri" w:hAnsi="Calibri" w:cs="Calibri"/>
                <w:b/>
                <w:bCs/>
                <w:sz w:val="20"/>
                <w:szCs w:val="20"/>
              </w:rPr>
            </w:pPr>
            <w:r w:rsidRPr="00B4771F">
              <w:rPr>
                <w:rFonts w:ascii="Calibri" w:hAnsi="Calibri" w:cs="Calibri"/>
                <w:b/>
                <w:bCs/>
                <w:sz w:val="20"/>
                <w:szCs w:val="20"/>
              </w:rPr>
              <w:t>Weight Basis</w:t>
            </w:r>
          </w:p>
        </w:tc>
        <w:tc>
          <w:tcPr>
            <w:tcW w:w="996" w:type="pct"/>
            <w:shd w:val="clear" w:color="auto" w:fill="D9D9D9" w:themeFill="background1" w:themeFillShade="D9"/>
            <w:vAlign w:val="center"/>
          </w:tcPr>
          <w:p w:rsidR="00D438F9" w:rsidRPr="00B4771F" w:rsidP="00D438F9" w14:paraId="6CAFE813" w14:textId="77777777">
            <w:pPr>
              <w:pStyle w:val="ListBullet"/>
              <w:numPr>
                <w:ilvl w:val="0"/>
                <w:numId w:val="0"/>
              </w:numPr>
              <w:spacing w:after="0"/>
              <w:jc w:val="center"/>
              <w:rPr>
                <w:rFonts w:ascii="Calibri" w:hAnsi="Calibri" w:cs="Calibri"/>
                <w:b/>
                <w:bCs/>
                <w:sz w:val="20"/>
                <w:szCs w:val="20"/>
              </w:rPr>
            </w:pPr>
            <w:r>
              <w:rPr>
                <w:rFonts w:ascii="Calibri" w:hAnsi="Calibri" w:cs="Calibri"/>
                <w:b/>
                <w:bCs/>
                <w:sz w:val="20"/>
                <w:szCs w:val="20"/>
              </w:rPr>
              <w:t xml:space="preserve">Final </w:t>
            </w:r>
            <w:r w:rsidRPr="00B4771F">
              <w:rPr>
                <w:rFonts w:ascii="Calibri" w:hAnsi="Calibri" w:cs="Calibri"/>
                <w:b/>
                <w:bCs/>
                <w:sz w:val="20"/>
                <w:szCs w:val="20"/>
              </w:rPr>
              <w:t>Destination</w:t>
            </w:r>
            <w:r w:rsidRPr="00B4771F">
              <w:rPr>
                <w:rFonts w:ascii="Calibri" w:hAnsi="Calibri" w:cs="Calibri"/>
                <w:b/>
                <w:bCs/>
                <w:sz w:val="20"/>
                <w:szCs w:val="20"/>
              </w:rPr>
              <w:t xml:space="preserve"> of Waste Sludge</w:t>
            </w:r>
          </w:p>
        </w:tc>
        <w:tc>
          <w:tcPr>
            <w:tcW w:w="817" w:type="pct"/>
            <w:shd w:val="clear" w:color="auto" w:fill="D9D9D9" w:themeFill="background1" w:themeFillShade="D9"/>
            <w:vAlign w:val="center"/>
          </w:tcPr>
          <w:p w:rsidR="00D438F9" w:rsidP="00D438F9" w14:paraId="5371D81B" w14:textId="009C0E31">
            <w:pPr>
              <w:pStyle w:val="ListBullet"/>
              <w:numPr>
                <w:ilvl w:val="0"/>
                <w:numId w:val="0"/>
              </w:numPr>
              <w:spacing w:after="0"/>
              <w:jc w:val="center"/>
              <w:rPr>
                <w:rFonts w:ascii="Calibri" w:hAnsi="Calibri" w:cs="Calibri"/>
                <w:b/>
                <w:bCs/>
                <w:sz w:val="20"/>
                <w:szCs w:val="20"/>
              </w:rPr>
            </w:pPr>
            <w:r>
              <w:rPr>
                <w:rFonts w:ascii="Calibri" w:hAnsi="Calibri" w:cs="Calibri"/>
                <w:b/>
                <w:bCs/>
                <w:sz w:val="20"/>
                <w:szCs w:val="20"/>
              </w:rPr>
              <w:t>Total Cost to Manage/</w:t>
            </w:r>
            <w:r w:rsidR="00DD1153">
              <w:rPr>
                <w:rFonts w:ascii="Calibri" w:hAnsi="Calibri" w:cs="Calibri"/>
                <w:b/>
                <w:bCs/>
                <w:sz w:val="20"/>
                <w:szCs w:val="20"/>
              </w:rPr>
              <w:t xml:space="preserve"> </w:t>
            </w:r>
            <w:r>
              <w:rPr>
                <w:rFonts w:ascii="Calibri" w:hAnsi="Calibri" w:cs="Calibri"/>
                <w:b/>
                <w:bCs/>
                <w:sz w:val="20"/>
                <w:szCs w:val="20"/>
              </w:rPr>
              <w:t>Dispose Waste Stream in 2022</w:t>
            </w:r>
          </w:p>
          <w:p w:rsidR="00D438F9" w:rsidP="00D438F9" w14:paraId="3054D7AF" w14:textId="115A6217">
            <w:pPr>
              <w:pStyle w:val="ListBullet"/>
              <w:numPr>
                <w:ilvl w:val="0"/>
                <w:numId w:val="0"/>
              </w:numPr>
              <w:spacing w:after="0"/>
              <w:jc w:val="center"/>
              <w:rPr>
                <w:rFonts w:ascii="Calibri" w:hAnsi="Calibri" w:cs="Calibri"/>
                <w:b/>
                <w:bCs/>
                <w:sz w:val="20"/>
                <w:szCs w:val="20"/>
              </w:rPr>
            </w:pPr>
            <w:r w:rsidRPr="00D438F9">
              <w:rPr>
                <w:rFonts w:ascii="Calibri" w:hAnsi="Calibri" w:cs="Calibri"/>
                <w:sz w:val="20"/>
                <w:szCs w:val="20"/>
              </w:rPr>
              <w:t>($)</w:t>
            </w:r>
          </w:p>
        </w:tc>
      </w:tr>
      <w:tr w14:paraId="576B206A" w14:textId="41E315D6" w:rsidTr="00DD1153">
        <w:tblPrEx>
          <w:tblW w:w="5000" w:type="pct"/>
          <w:tblLayout w:type="fixed"/>
          <w:tblLook w:val="04A0"/>
        </w:tblPrEx>
        <w:trPr>
          <w:cantSplit/>
          <w:trHeight w:val="296"/>
        </w:trPr>
        <w:tc>
          <w:tcPr>
            <w:tcW w:w="764" w:type="pct"/>
            <w:vAlign w:val="center"/>
          </w:tcPr>
          <w:p w:rsidR="00D438F9" w:rsidRPr="00DD1153" w:rsidP="00D438F9" w14:paraId="146E3194" w14:textId="77777777">
            <w:pPr>
              <w:rPr>
                <w:rFonts w:ascii="Calibri" w:hAnsi="Calibri" w:cs="Calibri"/>
                <w:sz w:val="20"/>
                <w:szCs w:val="20"/>
              </w:rPr>
            </w:pPr>
          </w:p>
        </w:tc>
        <w:tc>
          <w:tcPr>
            <w:tcW w:w="534" w:type="pct"/>
            <w:vAlign w:val="center"/>
          </w:tcPr>
          <w:p w:rsidR="00D438F9" w:rsidRPr="00DD1153" w:rsidP="00D438F9" w14:paraId="6270B967" w14:textId="77777777">
            <w:pPr>
              <w:rPr>
                <w:rFonts w:ascii="Calibri" w:hAnsi="Calibri" w:cs="Calibri"/>
                <w:sz w:val="20"/>
                <w:szCs w:val="20"/>
              </w:rPr>
            </w:pPr>
          </w:p>
        </w:tc>
        <w:tc>
          <w:tcPr>
            <w:tcW w:w="529" w:type="pct"/>
            <w:vAlign w:val="center"/>
          </w:tcPr>
          <w:p w:rsidR="00D438F9" w:rsidRPr="00DD1153" w:rsidP="00D438F9" w14:paraId="19859EEE" w14:textId="77777777">
            <w:pPr>
              <w:rPr>
                <w:rFonts w:ascii="Calibri" w:hAnsi="Calibri" w:cs="Calibri"/>
                <w:sz w:val="20"/>
                <w:szCs w:val="20"/>
              </w:rPr>
            </w:pPr>
          </w:p>
        </w:tc>
        <w:tc>
          <w:tcPr>
            <w:tcW w:w="673" w:type="pct"/>
            <w:vAlign w:val="center"/>
          </w:tcPr>
          <w:p w:rsidR="00D438F9" w:rsidRPr="00DD1153" w:rsidP="00D438F9" w14:paraId="362EC343" w14:textId="77777777">
            <w:pPr>
              <w:rPr>
                <w:rFonts w:ascii="Calibri" w:hAnsi="Calibri" w:cs="Calibri"/>
                <w:sz w:val="20"/>
                <w:szCs w:val="20"/>
              </w:rPr>
            </w:pPr>
            <w:sdt>
              <w:sdtPr>
                <w:rPr>
                  <w:rFonts w:ascii="Calibri" w:hAnsi="Calibri" w:cs="Calibri"/>
                  <w:sz w:val="20"/>
                  <w:szCs w:val="20"/>
                </w:rPr>
                <w:id w:val="-1306397379"/>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Kilograms</w:t>
            </w:r>
          </w:p>
          <w:p w:rsidR="00D438F9" w:rsidRPr="00DD1153" w:rsidP="00D438F9" w14:paraId="3B05C106" w14:textId="77777777">
            <w:pPr>
              <w:rPr>
                <w:rFonts w:ascii="Calibri" w:hAnsi="Calibri" w:cs="Calibri"/>
                <w:sz w:val="20"/>
                <w:szCs w:val="20"/>
              </w:rPr>
            </w:pPr>
            <w:sdt>
              <w:sdtPr>
                <w:rPr>
                  <w:rFonts w:ascii="Calibri" w:hAnsi="Calibri" w:cs="Calibri"/>
                  <w:sz w:val="20"/>
                  <w:szCs w:val="20"/>
                </w:rPr>
                <w:id w:val="-1516916733"/>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Pounds</w:t>
            </w:r>
          </w:p>
          <w:p w:rsidR="00D438F9" w:rsidRPr="00DD1153" w:rsidP="00D438F9" w14:paraId="66CADB4B" w14:textId="77777777">
            <w:pPr>
              <w:rPr>
                <w:rFonts w:ascii="Calibri" w:hAnsi="Calibri" w:cs="Calibri"/>
                <w:sz w:val="20"/>
                <w:szCs w:val="20"/>
              </w:rPr>
            </w:pPr>
            <w:sdt>
              <w:sdtPr>
                <w:rPr>
                  <w:rFonts w:ascii="Calibri" w:hAnsi="Calibri" w:cs="Calibri"/>
                  <w:sz w:val="20"/>
                  <w:szCs w:val="20"/>
                </w:rPr>
                <w:id w:val="-878396718"/>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Tons</w:t>
            </w:r>
          </w:p>
          <w:p w:rsidR="00D438F9" w:rsidRPr="00DD1153" w:rsidP="00D438F9" w14:paraId="0F4BBD77" w14:textId="77777777">
            <w:pPr>
              <w:rPr>
                <w:rFonts w:ascii="Calibri" w:hAnsi="Calibri" w:cs="Calibri"/>
                <w:sz w:val="20"/>
                <w:szCs w:val="20"/>
              </w:rPr>
            </w:pPr>
            <w:sdt>
              <w:sdtPr>
                <w:rPr>
                  <w:rFonts w:ascii="Calibri" w:hAnsi="Calibri" w:cs="Calibri"/>
                  <w:sz w:val="20"/>
                  <w:szCs w:val="20"/>
                </w:rPr>
                <w:id w:val="171762143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Gallons</w:t>
            </w:r>
          </w:p>
          <w:p w:rsidR="00D438F9" w:rsidRPr="00DD1153" w:rsidP="00D438F9" w14:paraId="67B04350"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Other, specify: _____</w:t>
            </w:r>
          </w:p>
          <w:p w:rsidR="00D438F9" w:rsidRPr="00DD1153" w:rsidP="00D438F9" w14:paraId="70134008" w14:textId="77777777">
            <w:pPr>
              <w:rPr>
                <w:rFonts w:ascii="Calibri" w:hAnsi="Calibri" w:cs="Calibri"/>
                <w:sz w:val="20"/>
                <w:szCs w:val="20"/>
              </w:rPr>
            </w:pPr>
          </w:p>
        </w:tc>
        <w:tc>
          <w:tcPr>
            <w:tcW w:w="687" w:type="pct"/>
            <w:vAlign w:val="center"/>
          </w:tcPr>
          <w:p w:rsidR="00D438F9" w:rsidRPr="00DD1153" w:rsidP="00D438F9" w14:paraId="2D8C694B" w14:textId="77777777">
            <w:pPr>
              <w:rPr>
                <w:rFonts w:ascii="Calibri" w:eastAsia="MS Gothic" w:hAnsi="Calibri" w:cs="Calibri"/>
                <w:color w:val="000000" w:themeColor="text1"/>
                <w:sz w:val="20"/>
                <w:szCs w:val="20"/>
              </w:rPr>
            </w:pPr>
            <w:sdt>
              <w:sdtPr>
                <w:rPr>
                  <w:rFonts w:ascii="Calibri" w:eastAsia="MS Gothic" w:hAnsi="Calibri" w:cs="Calibri"/>
                  <w:color w:val="000000" w:themeColor="text1"/>
                  <w:sz w:val="20"/>
                  <w:szCs w:val="20"/>
                  <w:shd w:val="clear" w:color="auto" w:fill="E6E6E6"/>
                </w:rPr>
                <w:id w:val="-483315345"/>
                <w14:checkbox>
                  <w14:checked w14:val="0"/>
                  <w14:checkedState w14:val="2612" w14:font="MS Gothic"/>
                  <w14:uncheckedState w14:val="2610" w14:font="MS Gothic"/>
                </w14:checkbox>
              </w:sdtPr>
              <w:sdtContent>
                <w:r w:rsidRPr="00DD1153">
                  <w:rPr>
                    <w:rFonts w:ascii="MS Gothic" w:eastAsia="MS Gothic" w:hAnsi="MS Gothic" w:cs="MS Gothic"/>
                    <w:color w:val="000000" w:themeColor="text1"/>
                    <w:sz w:val="20"/>
                    <w:szCs w:val="20"/>
                  </w:rPr>
                  <w:t>☐</w:t>
                </w:r>
              </w:sdtContent>
            </w:sdt>
            <w:r w:rsidRPr="00DD1153">
              <w:rPr>
                <w:rFonts w:ascii="Calibri" w:eastAsia="MS Gothic" w:hAnsi="Calibri" w:cs="Calibri"/>
                <w:color w:val="000000" w:themeColor="text1"/>
                <w:sz w:val="20"/>
                <w:szCs w:val="20"/>
              </w:rPr>
              <w:t xml:space="preserve"> Dry weight basis</w:t>
            </w:r>
          </w:p>
          <w:p w:rsidR="00D438F9" w:rsidRPr="00DD1153" w:rsidP="00D438F9" w14:paraId="7EB03BC8" w14:textId="77777777">
            <w:pPr>
              <w:rPr>
                <w:rFonts w:ascii="Calibri" w:eastAsia="MS Gothic" w:hAnsi="Calibri" w:cs="Calibri"/>
                <w:color w:val="000000" w:themeColor="text1"/>
                <w:sz w:val="20"/>
                <w:szCs w:val="20"/>
              </w:rPr>
            </w:pPr>
            <w:sdt>
              <w:sdtPr>
                <w:rPr>
                  <w:rFonts w:ascii="Calibri" w:eastAsia="MS Gothic" w:hAnsi="Calibri" w:cs="Calibri"/>
                  <w:color w:val="000000" w:themeColor="text1"/>
                  <w:sz w:val="20"/>
                  <w:szCs w:val="20"/>
                  <w:shd w:val="clear" w:color="auto" w:fill="E6E6E6"/>
                </w:rPr>
                <w:id w:val="-917321580"/>
                <w14:checkbox>
                  <w14:checked w14:val="0"/>
                  <w14:checkedState w14:val="2612" w14:font="MS Gothic"/>
                  <w14:uncheckedState w14:val="2610" w14:font="MS Gothic"/>
                </w14:checkbox>
              </w:sdtPr>
              <w:sdtContent>
                <w:r w:rsidRPr="00DD1153">
                  <w:rPr>
                    <w:rFonts w:ascii="MS Gothic" w:eastAsia="MS Gothic" w:hAnsi="MS Gothic" w:cs="MS Gothic"/>
                    <w:color w:val="000000" w:themeColor="text1"/>
                    <w:sz w:val="20"/>
                    <w:szCs w:val="20"/>
                  </w:rPr>
                  <w:t>☐</w:t>
                </w:r>
              </w:sdtContent>
            </w:sdt>
            <w:r w:rsidRPr="00DD1153">
              <w:rPr>
                <w:rFonts w:ascii="Calibri" w:eastAsia="MS Gothic" w:hAnsi="Calibri" w:cs="Calibri"/>
                <w:color w:val="000000" w:themeColor="text1"/>
                <w:sz w:val="20"/>
                <w:szCs w:val="20"/>
              </w:rPr>
              <w:t xml:space="preserve"> Wet weight basis</w:t>
            </w:r>
          </w:p>
          <w:p w:rsidR="00D438F9" w:rsidRPr="00DD1153" w:rsidP="00D438F9" w14:paraId="49F26A2E" w14:textId="77777777">
            <w:pPr>
              <w:rPr>
                <w:rFonts w:ascii="Calibri" w:eastAsia="MS Gothic" w:hAnsi="Calibri" w:cs="Calibri"/>
                <w:color w:val="000000" w:themeColor="text1"/>
                <w:sz w:val="20"/>
                <w:szCs w:val="20"/>
              </w:rPr>
            </w:pPr>
            <w:r w:rsidRPr="00DD1153">
              <w:rPr>
                <w:rFonts w:ascii="Calibri" w:eastAsia="MS Gothic" w:hAnsi="Calibri" w:cs="Calibri"/>
                <w:color w:val="000000" w:themeColor="text1"/>
                <w:sz w:val="20"/>
                <w:szCs w:val="20"/>
              </w:rPr>
              <w:t xml:space="preserve">     % </w:t>
            </w:r>
            <w:r w:rsidRPr="00DD1153">
              <w:rPr>
                <w:rFonts w:ascii="Calibri" w:eastAsia="MS Gothic" w:hAnsi="Calibri" w:cs="Calibri"/>
                <w:color w:val="000000" w:themeColor="text1"/>
                <w:sz w:val="20"/>
                <w:szCs w:val="20"/>
              </w:rPr>
              <w:t>solids</w:t>
            </w:r>
            <w:r w:rsidRPr="00DD1153">
              <w:rPr>
                <w:rFonts w:ascii="Calibri" w:eastAsia="MS Gothic" w:hAnsi="Calibri" w:cs="Calibri"/>
                <w:color w:val="000000" w:themeColor="text1"/>
                <w:sz w:val="20"/>
                <w:szCs w:val="20"/>
              </w:rPr>
              <w:t>: _____</w:t>
            </w:r>
          </w:p>
        </w:tc>
        <w:tc>
          <w:tcPr>
            <w:tcW w:w="996" w:type="pct"/>
            <w:vAlign w:val="center"/>
          </w:tcPr>
          <w:p w:rsidR="00D438F9" w:rsidRPr="00DD1153" w:rsidP="00D438F9" w14:paraId="73E050BB" w14:textId="77777777">
            <w:pPr>
              <w:rPr>
                <w:rFonts w:ascii="Calibri" w:hAnsi="Calibri" w:cs="Calibri"/>
                <w:sz w:val="20"/>
                <w:szCs w:val="20"/>
              </w:rPr>
            </w:pPr>
            <w:sdt>
              <w:sdtPr>
                <w:rPr>
                  <w:rFonts w:ascii="Calibri" w:hAnsi="Calibri" w:cs="Calibri"/>
                  <w:sz w:val="20"/>
                  <w:szCs w:val="20"/>
                </w:rPr>
                <w:id w:val="1170518715"/>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landfill</w:t>
            </w:r>
          </w:p>
          <w:p w:rsidR="00D438F9" w:rsidRPr="00DD1153" w:rsidP="00D438F9" w14:paraId="7F8616F5" w14:textId="77777777">
            <w:pPr>
              <w:rPr>
                <w:rFonts w:ascii="Calibri" w:hAnsi="Calibri" w:cs="Calibri"/>
                <w:sz w:val="20"/>
                <w:szCs w:val="20"/>
              </w:rPr>
            </w:pPr>
            <w:sdt>
              <w:sdtPr>
                <w:rPr>
                  <w:rFonts w:ascii="Calibri" w:hAnsi="Calibri" w:cs="Calibri"/>
                  <w:sz w:val="20"/>
                  <w:szCs w:val="20"/>
                </w:rPr>
                <w:id w:val="184868530"/>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Offsite landfill</w:t>
            </w:r>
          </w:p>
          <w:p w:rsidR="00D438F9" w:rsidRPr="00DD1153" w:rsidP="00D438F9" w14:paraId="562BAD1D" w14:textId="77777777">
            <w:pPr>
              <w:rPr>
                <w:rFonts w:ascii="Calibri" w:hAnsi="Calibri" w:cs="Calibri"/>
                <w:sz w:val="20"/>
                <w:szCs w:val="20"/>
              </w:rPr>
            </w:pPr>
            <w:sdt>
              <w:sdtPr>
                <w:rPr>
                  <w:rFonts w:ascii="Calibri" w:hAnsi="Calibri" w:cs="Calibri"/>
                  <w:sz w:val="20"/>
                  <w:szCs w:val="20"/>
                </w:rPr>
                <w:id w:val="-135572072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surface impoundment</w:t>
            </w:r>
          </w:p>
          <w:p w:rsidR="00D438F9" w:rsidRPr="00DD1153" w:rsidP="00D438F9" w14:paraId="649D11F7" w14:textId="77777777">
            <w:pPr>
              <w:rPr>
                <w:rFonts w:ascii="Calibri" w:hAnsi="Calibri" w:cs="Calibri"/>
                <w:sz w:val="20"/>
                <w:szCs w:val="20"/>
              </w:rPr>
            </w:pPr>
            <w:sdt>
              <w:sdtPr>
                <w:rPr>
                  <w:rFonts w:ascii="Calibri" w:hAnsi="Calibri" w:cs="Calibri"/>
                  <w:sz w:val="20"/>
                  <w:szCs w:val="20"/>
                </w:rPr>
                <w:id w:val="229197144"/>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Land applied</w:t>
            </w:r>
          </w:p>
          <w:p w:rsidR="00D438F9" w:rsidRPr="00DD1153" w:rsidP="00D438F9" w14:paraId="78C7282A" w14:textId="77777777">
            <w:pPr>
              <w:rPr>
                <w:rFonts w:ascii="Calibri" w:hAnsi="Calibri" w:cs="Calibri"/>
                <w:sz w:val="20"/>
                <w:szCs w:val="20"/>
              </w:rPr>
            </w:pPr>
            <w:sdt>
              <w:sdtPr>
                <w:rPr>
                  <w:rFonts w:ascii="Calibri" w:hAnsi="Calibri" w:cs="Calibri"/>
                  <w:sz w:val="20"/>
                  <w:szCs w:val="20"/>
                </w:rPr>
                <w:id w:val="-1508506559"/>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composting</w:t>
            </w:r>
          </w:p>
          <w:p w:rsidR="00D438F9" w:rsidRPr="00DD1153" w:rsidP="00D438F9" w14:paraId="0B5CC1A1" w14:textId="77777777">
            <w:pPr>
              <w:rPr>
                <w:rFonts w:ascii="Calibri" w:hAnsi="Calibri" w:cs="Calibri"/>
                <w:sz w:val="20"/>
                <w:szCs w:val="20"/>
              </w:rPr>
            </w:pPr>
            <w:sdt>
              <w:sdtPr>
                <w:rPr>
                  <w:rFonts w:ascii="Calibri" w:hAnsi="Calibri" w:cs="Calibri"/>
                  <w:sz w:val="20"/>
                  <w:szCs w:val="20"/>
                </w:rPr>
                <w:id w:val="2093582814"/>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Offsite composting</w:t>
            </w:r>
          </w:p>
          <w:p w:rsidR="00D438F9" w:rsidRPr="00DD1153" w:rsidP="00D438F9" w14:paraId="007D0666" w14:textId="77777777">
            <w:pPr>
              <w:rPr>
                <w:rFonts w:ascii="Calibri" w:hAnsi="Calibri" w:cs="Calibri"/>
                <w:sz w:val="20"/>
                <w:szCs w:val="20"/>
              </w:rPr>
            </w:pPr>
            <w:sdt>
              <w:sdtPr>
                <w:rPr>
                  <w:rFonts w:ascii="Calibri" w:hAnsi="Calibri" w:cs="Calibri"/>
                  <w:sz w:val="20"/>
                  <w:szCs w:val="20"/>
                </w:rPr>
                <w:id w:val="1471013689"/>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Other, specify: _____</w:t>
            </w:r>
          </w:p>
        </w:tc>
        <w:tc>
          <w:tcPr>
            <w:tcW w:w="817" w:type="pct"/>
            <w:vAlign w:val="center"/>
          </w:tcPr>
          <w:p w:rsidR="00D438F9" w:rsidRPr="00DD1153" w:rsidP="00D438F9" w14:paraId="3FC99499" w14:textId="77777777">
            <w:pPr>
              <w:rPr>
                <w:rFonts w:ascii="Calibri" w:hAnsi="Calibri" w:cs="Calibri"/>
                <w:sz w:val="20"/>
                <w:szCs w:val="20"/>
              </w:rPr>
            </w:pPr>
          </w:p>
        </w:tc>
      </w:tr>
      <w:tr w14:paraId="34E8B145" w14:textId="335693F7" w:rsidTr="00DD1153">
        <w:tblPrEx>
          <w:tblW w:w="5000" w:type="pct"/>
          <w:tblLayout w:type="fixed"/>
          <w:tblLook w:val="04A0"/>
        </w:tblPrEx>
        <w:trPr>
          <w:cantSplit/>
          <w:trHeight w:val="296"/>
        </w:trPr>
        <w:tc>
          <w:tcPr>
            <w:tcW w:w="764" w:type="pct"/>
            <w:vAlign w:val="center"/>
          </w:tcPr>
          <w:p w:rsidR="00D438F9" w:rsidRPr="00DD1153" w:rsidP="00D438F9" w14:paraId="43C7668A" w14:textId="77777777">
            <w:pPr>
              <w:pStyle w:val="ListBullet"/>
              <w:numPr>
                <w:ilvl w:val="0"/>
                <w:numId w:val="0"/>
              </w:numPr>
              <w:jc w:val="center"/>
              <w:rPr>
                <w:rFonts w:ascii="Calibri" w:hAnsi="Calibri" w:cs="Calibri"/>
                <w:sz w:val="20"/>
                <w:szCs w:val="20"/>
              </w:rPr>
            </w:pPr>
          </w:p>
        </w:tc>
        <w:tc>
          <w:tcPr>
            <w:tcW w:w="534" w:type="pct"/>
            <w:vAlign w:val="center"/>
          </w:tcPr>
          <w:p w:rsidR="00D438F9" w:rsidRPr="00DD1153" w:rsidP="00D438F9" w14:paraId="53B58DE1" w14:textId="77777777">
            <w:pPr>
              <w:pStyle w:val="ListBullet"/>
              <w:numPr>
                <w:ilvl w:val="0"/>
                <w:numId w:val="0"/>
              </w:numPr>
              <w:jc w:val="center"/>
              <w:rPr>
                <w:rFonts w:ascii="Calibri" w:hAnsi="Calibri" w:cs="Calibri"/>
                <w:sz w:val="20"/>
                <w:szCs w:val="20"/>
              </w:rPr>
            </w:pPr>
          </w:p>
        </w:tc>
        <w:tc>
          <w:tcPr>
            <w:tcW w:w="529" w:type="pct"/>
            <w:vAlign w:val="center"/>
          </w:tcPr>
          <w:p w:rsidR="00D438F9" w:rsidRPr="00DD1153" w:rsidP="00D438F9" w14:paraId="7710D118" w14:textId="77777777">
            <w:pPr>
              <w:pStyle w:val="ListBullet"/>
              <w:numPr>
                <w:ilvl w:val="0"/>
                <w:numId w:val="0"/>
              </w:numPr>
              <w:jc w:val="center"/>
              <w:rPr>
                <w:rFonts w:ascii="Calibri" w:hAnsi="Calibri" w:cs="Calibri"/>
                <w:sz w:val="20"/>
                <w:szCs w:val="20"/>
              </w:rPr>
            </w:pPr>
          </w:p>
        </w:tc>
        <w:tc>
          <w:tcPr>
            <w:tcW w:w="673" w:type="pct"/>
            <w:vAlign w:val="center"/>
          </w:tcPr>
          <w:p w:rsidR="00D438F9" w:rsidRPr="00DD1153" w:rsidP="00D438F9" w14:paraId="5B32762F" w14:textId="77777777">
            <w:pPr>
              <w:rPr>
                <w:rFonts w:ascii="Calibri" w:hAnsi="Calibri" w:cs="Calibri"/>
                <w:sz w:val="20"/>
                <w:szCs w:val="20"/>
              </w:rPr>
            </w:pPr>
            <w:sdt>
              <w:sdtPr>
                <w:rPr>
                  <w:rFonts w:ascii="Calibri" w:hAnsi="Calibri" w:cs="Calibri"/>
                  <w:sz w:val="20"/>
                  <w:szCs w:val="20"/>
                </w:rPr>
                <w:id w:val="2112315027"/>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Kilograms</w:t>
            </w:r>
          </w:p>
          <w:p w:rsidR="00D438F9" w:rsidRPr="00DD1153" w:rsidP="00D438F9" w14:paraId="39ECDBA4" w14:textId="77777777">
            <w:pPr>
              <w:rPr>
                <w:rFonts w:ascii="Calibri" w:hAnsi="Calibri" w:cs="Calibri"/>
                <w:sz w:val="20"/>
                <w:szCs w:val="20"/>
              </w:rPr>
            </w:pPr>
            <w:sdt>
              <w:sdtPr>
                <w:rPr>
                  <w:rFonts w:ascii="Calibri" w:hAnsi="Calibri" w:cs="Calibri"/>
                  <w:sz w:val="20"/>
                  <w:szCs w:val="20"/>
                </w:rPr>
                <w:id w:val="-2009898917"/>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Pounds</w:t>
            </w:r>
          </w:p>
          <w:p w:rsidR="00D438F9" w:rsidRPr="00DD1153" w:rsidP="00D438F9" w14:paraId="4EB2F200" w14:textId="77777777">
            <w:pPr>
              <w:rPr>
                <w:rFonts w:ascii="Calibri" w:hAnsi="Calibri" w:cs="Calibri"/>
                <w:sz w:val="20"/>
                <w:szCs w:val="20"/>
              </w:rPr>
            </w:pPr>
            <w:sdt>
              <w:sdtPr>
                <w:rPr>
                  <w:rFonts w:ascii="Calibri" w:hAnsi="Calibri" w:cs="Calibri"/>
                  <w:sz w:val="20"/>
                  <w:szCs w:val="20"/>
                </w:rPr>
                <w:id w:val="-777721718"/>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Tons</w:t>
            </w:r>
          </w:p>
          <w:p w:rsidR="00D438F9" w:rsidRPr="00DD1153" w:rsidP="00D438F9" w14:paraId="41FAD885" w14:textId="77777777">
            <w:pPr>
              <w:rPr>
                <w:rFonts w:ascii="Calibri" w:hAnsi="Calibri" w:cs="Calibri"/>
                <w:sz w:val="20"/>
                <w:szCs w:val="20"/>
              </w:rPr>
            </w:pPr>
            <w:sdt>
              <w:sdtPr>
                <w:rPr>
                  <w:rFonts w:ascii="Calibri" w:hAnsi="Calibri" w:cs="Calibri"/>
                  <w:sz w:val="20"/>
                  <w:szCs w:val="20"/>
                </w:rPr>
                <w:id w:val="1655871107"/>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Gallons</w:t>
            </w:r>
          </w:p>
          <w:p w:rsidR="00D438F9" w:rsidRPr="00DD1153" w:rsidP="00D438F9" w14:paraId="4F513D15"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Other, specify: _____</w:t>
            </w:r>
          </w:p>
          <w:p w:rsidR="00D438F9" w:rsidRPr="00DD1153" w:rsidP="00D438F9" w14:paraId="7AA13581" w14:textId="77777777">
            <w:pPr>
              <w:pStyle w:val="ListBullet"/>
              <w:numPr>
                <w:ilvl w:val="0"/>
                <w:numId w:val="0"/>
              </w:numPr>
              <w:rPr>
                <w:rFonts w:ascii="Calibri" w:hAnsi="Calibri" w:cs="Calibri"/>
                <w:sz w:val="20"/>
                <w:szCs w:val="20"/>
              </w:rPr>
            </w:pPr>
          </w:p>
        </w:tc>
        <w:tc>
          <w:tcPr>
            <w:tcW w:w="687" w:type="pct"/>
            <w:vAlign w:val="center"/>
          </w:tcPr>
          <w:p w:rsidR="00D438F9" w:rsidRPr="00DD1153" w:rsidP="00D438F9" w14:paraId="158E7EC4" w14:textId="77777777">
            <w:pPr>
              <w:rPr>
                <w:rFonts w:ascii="Calibri" w:eastAsia="MS Gothic" w:hAnsi="Calibri" w:cs="Calibri"/>
                <w:color w:val="000000" w:themeColor="text1"/>
                <w:sz w:val="20"/>
                <w:szCs w:val="20"/>
              </w:rPr>
            </w:pPr>
            <w:sdt>
              <w:sdtPr>
                <w:rPr>
                  <w:rFonts w:ascii="Calibri" w:eastAsia="MS Gothic" w:hAnsi="Calibri" w:cs="Calibri"/>
                  <w:color w:val="000000" w:themeColor="text1"/>
                  <w:sz w:val="20"/>
                  <w:szCs w:val="20"/>
                  <w:shd w:val="clear" w:color="auto" w:fill="E6E6E6"/>
                </w:rPr>
                <w:id w:val="2075164121"/>
                <w14:checkbox>
                  <w14:checked w14:val="0"/>
                  <w14:checkedState w14:val="2612" w14:font="MS Gothic"/>
                  <w14:uncheckedState w14:val="2610" w14:font="MS Gothic"/>
                </w14:checkbox>
              </w:sdtPr>
              <w:sdtContent>
                <w:r w:rsidRPr="00DD1153">
                  <w:rPr>
                    <w:rFonts w:ascii="MS Gothic" w:eastAsia="MS Gothic" w:hAnsi="MS Gothic" w:cs="MS Gothic"/>
                    <w:color w:val="000000" w:themeColor="text1"/>
                    <w:sz w:val="20"/>
                    <w:szCs w:val="20"/>
                  </w:rPr>
                  <w:t>☐</w:t>
                </w:r>
              </w:sdtContent>
            </w:sdt>
            <w:r w:rsidRPr="00DD1153">
              <w:rPr>
                <w:rFonts w:ascii="Calibri" w:eastAsia="MS Gothic" w:hAnsi="Calibri" w:cs="Calibri"/>
                <w:color w:val="000000" w:themeColor="text1"/>
                <w:sz w:val="20"/>
                <w:szCs w:val="20"/>
              </w:rPr>
              <w:t xml:space="preserve"> Dry weight basis</w:t>
            </w:r>
          </w:p>
          <w:p w:rsidR="00D438F9" w:rsidRPr="00DD1153" w:rsidP="00D438F9" w14:paraId="16A1E412" w14:textId="77777777">
            <w:pPr>
              <w:rPr>
                <w:rFonts w:ascii="Calibri" w:eastAsia="MS Gothic" w:hAnsi="Calibri" w:cs="Calibri"/>
                <w:color w:val="000000" w:themeColor="text1"/>
                <w:sz w:val="20"/>
                <w:szCs w:val="20"/>
              </w:rPr>
            </w:pPr>
            <w:sdt>
              <w:sdtPr>
                <w:rPr>
                  <w:rFonts w:ascii="Calibri" w:eastAsia="MS Gothic" w:hAnsi="Calibri" w:cs="Calibri"/>
                  <w:color w:val="000000" w:themeColor="text1"/>
                  <w:sz w:val="20"/>
                  <w:szCs w:val="20"/>
                  <w:shd w:val="clear" w:color="auto" w:fill="E6E6E6"/>
                </w:rPr>
                <w:id w:val="1351600599"/>
                <w14:checkbox>
                  <w14:checked w14:val="0"/>
                  <w14:checkedState w14:val="2612" w14:font="MS Gothic"/>
                  <w14:uncheckedState w14:val="2610" w14:font="MS Gothic"/>
                </w14:checkbox>
              </w:sdtPr>
              <w:sdtContent>
                <w:r w:rsidRPr="00DD1153">
                  <w:rPr>
                    <w:rFonts w:ascii="MS Gothic" w:eastAsia="MS Gothic" w:hAnsi="MS Gothic" w:cs="MS Gothic"/>
                    <w:color w:val="000000" w:themeColor="text1"/>
                    <w:sz w:val="20"/>
                    <w:szCs w:val="20"/>
                  </w:rPr>
                  <w:t>☐</w:t>
                </w:r>
              </w:sdtContent>
            </w:sdt>
            <w:r w:rsidRPr="00DD1153">
              <w:rPr>
                <w:rFonts w:ascii="Calibri" w:eastAsia="MS Gothic" w:hAnsi="Calibri" w:cs="Calibri"/>
                <w:color w:val="000000" w:themeColor="text1"/>
                <w:sz w:val="20"/>
                <w:szCs w:val="20"/>
              </w:rPr>
              <w:t xml:space="preserve"> Wet weight basis</w:t>
            </w:r>
          </w:p>
          <w:p w:rsidR="00D438F9" w:rsidRPr="00DD1153" w:rsidP="00D438F9" w14:paraId="5BB74939" w14:textId="77777777">
            <w:pPr>
              <w:ind w:left="-14"/>
              <w:rPr>
                <w:rFonts w:ascii="Calibri" w:eastAsia="MS Gothic" w:hAnsi="Calibri" w:cs="Calibri"/>
                <w:color w:val="000000" w:themeColor="text1"/>
                <w:sz w:val="20"/>
                <w:szCs w:val="20"/>
              </w:rPr>
            </w:pPr>
            <w:r w:rsidRPr="00DD1153">
              <w:rPr>
                <w:rFonts w:ascii="Calibri" w:eastAsia="MS Gothic" w:hAnsi="Calibri" w:cs="Calibri"/>
                <w:color w:val="000000" w:themeColor="text1"/>
                <w:sz w:val="20"/>
                <w:szCs w:val="20"/>
              </w:rPr>
              <w:t xml:space="preserve">     % </w:t>
            </w:r>
            <w:r w:rsidRPr="00DD1153">
              <w:rPr>
                <w:rFonts w:ascii="Calibri" w:eastAsia="MS Gothic" w:hAnsi="Calibri" w:cs="Calibri"/>
                <w:color w:val="000000" w:themeColor="text1"/>
                <w:sz w:val="20"/>
                <w:szCs w:val="20"/>
              </w:rPr>
              <w:t>solids</w:t>
            </w:r>
            <w:r w:rsidRPr="00DD1153">
              <w:rPr>
                <w:rFonts w:ascii="Calibri" w:eastAsia="MS Gothic" w:hAnsi="Calibri" w:cs="Calibri"/>
                <w:color w:val="000000" w:themeColor="text1"/>
                <w:sz w:val="20"/>
                <w:szCs w:val="20"/>
              </w:rPr>
              <w:t>: _____</w:t>
            </w:r>
          </w:p>
        </w:tc>
        <w:tc>
          <w:tcPr>
            <w:tcW w:w="996" w:type="pct"/>
            <w:vAlign w:val="center"/>
          </w:tcPr>
          <w:p w:rsidR="00D438F9" w:rsidRPr="00DD1153" w:rsidP="00D438F9" w14:paraId="218102E0" w14:textId="77777777">
            <w:pPr>
              <w:rPr>
                <w:rFonts w:ascii="Calibri" w:hAnsi="Calibri" w:cs="Calibri"/>
                <w:sz w:val="20"/>
                <w:szCs w:val="20"/>
              </w:rPr>
            </w:pPr>
            <w:sdt>
              <w:sdtPr>
                <w:rPr>
                  <w:rFonts w:ascii="Calibri" w:hAnsi="Calibri" w:cs="Calibri"/>
                  <w:sz w:val="20"/>
                  <w:szCs w:val="20"/>
                </w:rPr>
                <w:id w:val="-1573880970"/>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landfill</w:t>
            </w:r>
          </w:p>
          <w:p w:rsidR="00D438F9" w:rsidRPr="00DD1153" w:rsidP="00D438F9" w14:paraId="6D5805D1" w14:textId="77777777">
            <w:pPr>
              <w:rPr>
                <w:rFonts w:ascii="Calibri" w:hAnsi="Calibri" w:cs="Calibri"/>
                <w:sz w:val="20"/>
                <w:szCs w:val="20"/>
              </w:rPr>
            </w:pPr>
            <w:sdt>
              <w:sdtPr>
                <w:rPr>
                  <w:rFonts w:ascii="Calibri" w:hAnsi="Calibri" w:cs="Calibri"/>
                  <w:sz w:val="20"/>
                  <w:szCs w:val="20"/>
                </w:rPr>
                <w:id w:val="-96041235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Offsite landfill</w:t>
            </w:r>
          </w:p>
          <w:p w:rsidR="00D438F9" w:rsidRPr="00DD1153" w:rsidP="00D438F9" w14:paraId="64E416D7" w14:textId="77777777">
            <w:pPr>
              <w:rPr>
                <w:rFonts w:ascii="Calibri" w:hAnsi="Calibri" w:cs="Calibri"/>
                <w:sz w:val="20"/>
                <w:szCs w:val="20"/>
              </w:rPr>
            </w:pPr>
            <w:sdt>
              <w:sdtPr>
                <w:rPr>
                  <w:rFonts w:ascii="Calibri" w:hAnsi="Calibri" w:cs="Calibri"/>
                  <w:sz w:val="20"/>
                  <w:szCs w:val="20"/>
                </w:rPr>
                <w:id w:val="1751379637"/>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surface impoundment</w:t>
            </w:r>
          </w:p>
          <w:p w:rsidR="00D438F9" w:rsidRPr="00DD1153" w:rsidP="00D438F9" w14:paraId="1D4D0FF2" w14:textId="77777777">
            <w:pPr>
              <w:rPr>
                <w:rFonts w:ascii="Calibri" w:hAnsi="Calibri" w:cs="Calibri"/>
                <w:sz w:val="20"/>
                <w:szCs w:val="20"/>
              </w:rPr>
            </w:pPr>
            <w:sdt>
              <w:sdtPr>
                <w:rPr>
                  <w:rFonts w:ascii="Calibri" w:hAnsi="Calibri" w:cs="Calibri"/>
                  <w:sz w:val="20"/>
                  <w:szCs w:val="20"/>
                </w:rPr>
                <w:id w:val="161055230"/>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Land applied</w:t>
            </w:r>
          </w:p>
          <w:p w:rsidR="00D438F9" w:rsidRPr="00DD1153" w:rsidP="00D438F9" w14:paraId="30698896" w14:textId="77777777">
            <w:pPr>
              <w:rPr>
                <w:rFonts w:ascii="Calibri" w:hAnsi="Calibri" w:cs="Calibri"/>
                <w:sz w:val="20"/>
                <w:szCs w:val="20"/>
              </w:rPr>
            </w:pPr>
            <w:sdt>
              <w:sdtPr>
                <w:rPr>
                  <w:rFonts w:ascii="Calibri" w:hAnsi="Calibri" w:cs="Calibri"/>
                  <w:sz w:val="20"/>
                  <w:szCs w:val="20"/>
                </w:rPr>
                <w:id w:val="107941256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Onsite composting</w:t>
            </w:r>
          </w:p>
          <w:p w:rsidR="00D438F9" w:rsidRPr="00DD1153" w:rsidP="00D438F9" w14:paraId="5BA9BBE1" w14:textId="77777777">
            <w:pPr>
              <w:rPr>
                <w:rFonts w:ascii="Calibri" w:hAnsi="Calibri" w:cs="Calibri"/>
                <w:sz w:val="20"/>
                <w:szCs w:val="20"/>
              </w:rPr>
            </w:pPr>
            <w:sdt>
              <w:sdtPr>
                <w:rPr>
                  <w:rFonts w:ascii="Calibri" w:hAnsi="Calibri" w:cs="Calibri"/>
                  <w:sz w:val="20"/>
                  <w:szCs w:val="20"/>
                </w:rPr>
                <w:id w:val="1174299784"/>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Offsite composting</w:t>
            </w:r>
          </w:p>
          <w:p w:rsidR="00D438F9" w:rsidRPr="00DD1153" w:rsidP="00D438F9" w14:paraId="19999B54" w14:textId="77777777">
            <w:pPr>
              <w:pStyle w:val="ListBullet"/>
              <w:numPr>
                <w:ilvl w:val="0"/>
                <w:numId w:val="0"/>
              </w:numPr>
              <w:rPr>
                <w:rFonts w:ascii="Calibri" w:hAnsi="Calibri" w:cs="Calibri"/>
                <w:sz w:val="20"/>
                <w:szCs w:val="20"/>
              </w:rPr>
            </w:pPr>
            <w:sdt>
              <w:sdtPr>
                <w:rPr>
                  <w:rFonts w:ascii="Calibri" w:hAnsi="Calibri" w:cs="Calibri"/>
                  <w:sz w:val="20"/>
                  <w:szCs w:val="20"/>
                </w:rPr>
                <w:id w:val="8104011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Other, specify: _____</w:t>
            </w:r>
          </w:p>
        </w:tc>
        <w:tc>
          <w:tcPr>
            <w:tcW w:w="817" w:type="pct"/>
            <w:vAlign w:val="center"/>
          </w:tcPr>
          <w:p w:rsidR="00D438F9" w:rsidRPr="00DD1153" w:rsidP="00D438F9" w14:paraId="1B77312A" w14:textId="77777777">
            <w:pPr>
              <w:rPr>
                <w:rFonts w:ascii="Calibri" w:hAnsi="Calibri" w:cs="Calibri"/>
                <w:sz w:val="20"/>
                <w:szCs w:val="20"/>
              </w:rPr>
            </w:pPr>
          </w:p>
        </w:tc>
      </w:tr>
    </w:tbl>
    <w:p w:rsidR="008A2FA5" w:rsidP="008A2FA5" w14:paraId="5DE5700B" w14:textId="2D5A95E9">
      <w:pPr>
        <w:pStyle w:val="QuestionSeparator"/>
        <w:rPr>
          <w:rFonts w:ascii="Calibri" w:hAnsi="Calibri" w:cs="Calibri"/>
        </w:rPr>
      </w:pPr>
    </w:p>
    <w:p w:rsidR="00DD1153" w:rsidP="00DD1153" w14:paraId="42CA9CDB" w14:textId="77777777">
      <w:pPr>
        <w:pStyle w:val="Style1"/>
        <w:sectPr w:rsidSect="00DD1153">
          <w:pgSz w:w="15840" w:h="12240" w:orient="landscape"/>
          <w:pgMar w:top="1440" w:right="1440" w:bottom="1440" w:left="1440" w:header="720" w:footer="720" w:gutter="0"/>
          <w:cols w:space="720"/>
          <w:docGrid w:linePitch="360"/>
        </w:sectPr>
      </w:pPr>
    </w:p>
    <w:p w:rsidR="008A2FA5" w:rsidRPr="00E11100" w:rsidP="008A2FA5" w14:paraId="460836E1" w14:textId="3AF9C5A9">
      <w:pPr>
        <w:pStyle w:val="Heading2"/>
        <w:numPr>
          <w:ilvl w:val="0"/>
          <w:numId w:val="2"/>
        </w:numPr>
        <w:spacing w:before="120" w:after="240"/>
        <w:rPr>
          <w:rFonts w:ascii="Calibri" w:hAnsi="Calibri" w:cs="Calibri"/>
        </w:rPr>
      </w:pPr>
      <w:bookmarkStart w:id="72" w:name="_Ref110003962"/>
      <w:r>
        <w:rPr>
          <w:rFonts w:ascii="Calibri" w:hAnsi="Calibri" w:cs="Calibri"/>
        </w:rPr>
        <w:t xml:space="preserve">Wastewater treatment sludge from electroplating </w:t>
      </w:r>
      <w:r w:rsidR="00D45980">
        <w:rPr>
          <w:rFonts w:ascii="Calibri" w:hAnsi="Calibri" w:cs="Calibri"/>
        </w:rPr>
        <w:t xml:space="preserve">processes </w:t>
      </w:r>
      <w:r>
        <w:rPr>
          <w:rFonts w:ascii="Calibri" w:hAnsi="Calibri" w:cs="Calibri"/>
        </w:rPr>
        <w:t xml:space="preserve">(with exemptions) is considered hazardous waste under the Resource Conservation and Recovery Act (RCRA) waste code F006. </w:t>
      </w:r>
      <w:r w:rsidRPr="00E11100">
        <w:rPr>
          <w:rFonts w:ascii="Calibri" w:hAnsi="Calibri" w:cs="Calibri"/>
        </w:rPr>
        <w:t xml:space="preserve">Provide the applicable </w:t>
      </w:r>
      <w:r>
        <w:rPr>
          <w:rFonts w:ascii="Calibri" w:hAnsi="Calibri" w:cs="Calibri"/>
        </w:rPr>
        <w:t xml:space="preserve">RCRA site </w:t>
      </w:r>
      <w:r w:rsidRPr="00E11100">
        <w:rPr>
          <w:rFonts w:ascii="Calibri" w:hAnsi="Calibri" w:cs="Calibri"/>
        </w:rPr>
        <w:t>identification number associated with the facility. If the facility does not have an associated RCRA</w:t>
      </w:r>
      <w:r>
        <w:rPr>
          <w:rFonts w:ascii="Calibri" w:hAnsi="Calibri" w:cs="Calibri"/>
        </w:rPr>
        <w:t xml:space="preserve"> site</w:t>
      </w:r>
      <w:r w:rsidRPr="00E11100">
        <w:rPr>
          <w:rFonts w:ascii="Calibri" w:hAnsi="Calibri" w:cs="Calibri"/>
        </w:rPr>
        <w:t xml:space="preserve"> identification number</w:t>
      </w:r>
      <w:r>
        <w:rPr>
          <w:rFonts w:ascii="Calibri" w:hAnsi="Calibri" w:cs="Calibri"/>
        </w:rPr>
        <w:t xml:space="preserve"> (</w:t>
      </w:r>
      <w:r w:rsidR="00D752D7">
        <w:rPr>
          <w:rFonts w:ascii="Calibri" w:hAnsi="Calibri" w:cs="Calibri"/>
        </w:rPr>
        <w:t>e.g.,</w:t>
      </w:r>
      <w:r>
        <w:rPr>
          <w:rFonts w:ascii="Calibri" w:hAnsi="Calibri" w:cs="Calibri"/>
        </w:rPr>
        <w:t xml:space="preserve"> small quantity generators</w:t>
      </w:r>
      <w:r w:rsidR="00D752D7">
        <w:rPr>
          <w:rFonts w:ascii="Calibri" w:hAnsi="Calibri" w:cs="Calibri"/>
        </w:rPr>
        <w:t xml:space="preserve">, </w:t>
      </w:r>
      <w:r w:rsidR="001053D9">
        <w:rPr>
          <w:rFonts w:ascii="Calibri" w:hAnsi="Calibri" w:cs="Calibri"/>
        </w:rPr>
        <w:t>facilities qualifying for</w:t>
      </w:r>
      <w:r>
        <w:rPr>
          <w:rFonts w:ascii="Calibri" w:hAnsi="Calibri" w:cs="Calibri"/>
        </w:rPr>
        <w:t xml:space="preserve"> exemptions)</w:t>
      </w:r>
      <w:r w:rsidRPr="00E11100">
        <w:rPr>
          <w:rFonts w:ascii="Calibri" w:hAnsi="Calibri" w:cs="Calibri"/>
        </w:rPr>
        <w:t xml:space="preserve">, select “Do not have an RCRA </w:t>
      </w:r>
      <w:r>
        <w:rPr>
          <w:rFonts w:ascii="Calibri" w:hAnsi="Calibri" w:cs="Calibri"/>
        </w:rPr>
        <w:t xml:space="preserve">site </w:t>
      </w:r>
      <w:r w:rsidRPr="00E11100">
        <w:rPr>
          <w:rFonts w:ascii="Calibri" w:hAnsi="Calibri" w:cs="Calibri"/>
        </w:rPr>
        <w:t>identification number.”</w:t>
      </w:r>
      <w:bookmarkEnd w:id="72"/>
      <w:r w:rsidRPr="00E11100">
        <w:rPr>
          <w:rFonts w:ascii="Calibri" w:hAnsi="Calibri" w:cs="Calibri"/>
        </w:rPr>
        <w:t xml:space="preserve"> </w:t>
      </w:r>
    </w:p>
    <w:p w:rsidR="008A2FA5" w:rsidRPr="00E11100" w:rsidP="008A2FA5" w14:paraId="442E2A42" w14:textId="77777777">
      <w:pPr>
        <w:pStyle w:val="Style1"/>
        <w:rPr>
          <w:rStyle w:val="Heading2Char"/>
          <w:rFonts w:ascii="Calibri" w:hAnsi="Calibri" w:cs="Calibri"/>
        </w:rPr>
      </w:pPr>
      <w:sdt>
        <w:sdtPr>
          <w:rPr>
            <w:rFonts w:ascii="Calibri" w:eastAsia="MS Gothic" w:hAnsi="Calibri" w:cs="Calibri"/>
            <w:szCs w:val="26"/>
            <w:shd w:val="clear" w:color="auto" w:fill="E6E6E6"/>
          </w:rPr>
          <w:id w:val="-173958129"/>
          <w14:checkbox>
            <w14:checked w14:val="0"/>
            <w14:checkedState w14:val="2612" w14:font="MS Gothic"/>
            <w14:uncheckedState w14:val="2610" w14:font="MS Gothic"/>
          </w14:checkbox>
        </w:sdtPr>
        <w:sdtContent>
          <w:r w:rsidRPr="00E11100">
            <w:rPr>
              <w:rFonts w:ascii="MS Gothic" w:eastAsia="MS Gothic" w:hAnsi="MS Gothic" w:cs="MS Gothic"/>
              <w:shd w:val="clear" w:color="auto" w:fill="E6E6E6"/>
            </w:rPr>
            <w:t>☐</w:t>
          </w:r>
        </w:sdtContent>
      </w:sdt>
      <w:r w:rsidRPr="00E11100">
        <w:rPr>
          <w:rFonts w:ascii="Calibri" w:hAnsi="Calibri" w:cs="Calibri"/>
        </w:rPr>
        <w:t xml:space="preserve"> </w:t>
      </w:r>
      <w:r w:rsidRPr="00E11100">
        <w:rPr>
          <w:rStyle w:val="Heading2Char"/>
          <w:rFonts w:ascii="Calibri" w:hAnsi="Calibri" w:cs="Calibri"/>
        </w:rPr>
        <w:t xml:space="preserve">Facility does not have an RCRA </w:t>
      </w:r>
      <w:r>
        <w:rPr>
          <w:rStyle w:val="Heading2Char"/>
          <w:rFonts w:ascii="Calibri" w:hAnsi="Calibri" w:cs="Calibri"/>
        </w:rPr>
        <w:t xml:space="preserve">site </w:t>
      </w:r>
      <w:r w:rsidRPr="00E11100">
        <w:rPr>
          <w:rStyle w:val="Heading2Char"/>
          <w:rFonts w:ascii="Calibri" w:hAnsi="Calibri" w:cs="Calibri"/>
        </w:rPr>
        <w:t>identification number.</w:t>
      </w:r>
    </w:p>
    <w:p w:rsidR="008A2FA5" w:rsidRPr="00E11100" w:rsidP="008A2FA5" w14:paraId="3A17FB9F" w14:textId="77777777">
      <w:pPr>
        <w:pStyle w:val="Style1"/>
        <w:ind w:firstLine="360"/>
        <w:rPr>
          <w:rFonts w:ascii="Calibri" w:hAnsi="Calibri" w:cs="Calibri"/>
        </w:rPr>
      </w:pPr>
      <w:r w:rsidRPr="00E11100">
        <w:rPr>
          <w:rFonts w:ascii="Calibri" w:hAnsi="Calibri" w:cs="Calibri"/>
        </w:rPr>
        <w:t>OR</w:t>
      </w:r>
    </w:p>
    <w:p w:rsidR="008A2FA5" w:rsidRPr="00C72C6D" w:rsidP="00C72C6D" w14:paraId="20A94FE1" w14:textId="70543C16">
      <w:pPr>
        <w:pStyle w:val="Style1"/>
        <w:rPr>
          <w:rFonts w:ascii="Calibri" w:hAnsi="Calibri" w:cs="Calibri"/>
          <w:u w:val="single"/>
        </w:rPr>
      </w:pPr>
      <w:r w:rsidRPr="00E11100">
        <w:rPr>
          <w:rFonts w:ascii="Calibri" w:hAnsi="Calibri" w:cs="Calibri"/>
          <w:szCs w:val="22"/>
        </w:rPr>
        <w:t xml:space="preserve">RCRA </w:t>
      </w:r>
      <w:r>
        <w:rPr>
          <w:rFonts w:ascii="Calibri" w:hAnsi="Calibri" w:cs="Calibri"/>
          <w:szCs w:val="22"/>
        </w:rPr>
        <w:t xml:space="preserve">Site </w:t>
      </w:r>
      <w:r w:rsidRPr="00E11100">
        <w:rPr>
          <w:rFonts w:ascii="Calibri" w:hAnsi="Calibri" w:cs="Calibri"/>
          <w:szCs w:val="22"/>
        </w:rPr>
        <w:t>Identification Number:</w:t>
      </w:r>
      <w:r w:rsidRPr="00E11100">
        <w:rPr>
          <w:rFonts w:ascii="Calibri" w:hAnsi="Calibri" w:cs="Calibri"/>
          <w:szCs w:val="22"/>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r w:rsidRPr="00E11100">
        <w:rPr>
          <w:rFonts w:ascii="Calibri" w:hAnsi="Calibri" w:cs="Calibri"/>
          <w:u w:val="single"/>
        </w:rPr>
        <w:tab/>
      </w:r>
    </w:p>
    <w:p w:rsidR="008A2FA5" w:rsidRPr="00E11100" w:rsidP="008A2FA5" w14:paraId="1A6A35AB" w14:textId="77777777">
      <w:pPr>
        <w:pStyle w:val="QuestionSeparator"/>
        <w:rPr>
          <w:rFonts w:ascii="Calibri" w:hAnsi="Calibri" w:cs="Calibri"/>
        </w:rPr>
      </w:pPr>
    </w:p>
    <w:p w:rsidR="00907D42" w:rsidRPr="00E11100" w:rsidP="00907D42" w14:paraId="33C48C8D" w14:textId="1275A688">
      <w:pPr>
        <w:pStyle w:val="Heading2"/>
        <w:numPr>
          <w:ilvl w:val="0"/>
          <w:numId w:val="2"/>
        </w:numPr>
        <w:spacing w:before="120" w:after="240"/>
        <w:rPr>
          <w:rFonts w:ascii="Calibri" w:hAnsi="Calibri" w:cs="Calibri"/>
        </w:rPr>
      </w:pPr>
      <w:bookmarkStart w:id="73" w:name="_Ref102995057"/>
      <w:bookmarkStart w:id="74" w:name="_Ref94699016"/>
      <w:r w:rsidRPr="00E11100">
        <w:rPr>
          <w:rFonts w:ascii="Calibri" w:hAnsi="Calibri" w:cs="Calibri"/>
        </w:rPr>
        <w:t>Since January 1, 201</w:t>
      </w:r>
      <w:r w:rsidR="00A65599">
        <w:rPr>
          <w:rFonts w:ascii="Calibri" w:hAnsi="Calibri" w:cs="Calibri"/>
        </w:rPr>
        <w:t>8</w:t>
      </w:r>
      <w:r w:rsidRPr="00E11100">
        <w:rPr>
          <w:rFonts w:ascii="Calibri" w:hAnsi="Calibri" w:cs="Calibri"/>
        </w:rPr>
        <w:t>, did the</w:t>
      </w:r>
      <w:r w:rsidRPr="00E11100" w:rsidR="0037178C">
        <w:rPr>
          <w:rFonts w:ascii="Calibri" w:hAnsi="Calibri" w:cs="Calibri"/>
        </w:rPr>
        <w:t xml:space="preserve"> facility or </w:t>
      </w:r>
      <w:r w:rsidR="00AF772F">
        <w:rPr>
          <w:rFonts w:ascii="Calibri" w:hAnsi="Calibri" w:cs="Calibri"/>
        </w:rPr>
        <w:t xml:space="preserve">ultimate </w:t>
      </w:r>
      <w:r w:rsidRPr="00E11100" w:rsidR="0037178C">
        <w:rPr>
          <w:rFonts w:ascii="Calibri" w:hAnsi="Calibri" w:cs="Calibri"/>
        </w:rPr>
        <w:t xml:space="preserve">parent company conduct, fund, or sponsor any studies </w:t>
      </w:r>
      <w:r w:rsidR="00267DD7">
        <w:rPr>
          <w:rFonts w:ascii="Calibri" w:hAnsi="Calibri" w:cs="Calibri"/>
        </w:rPr>
        <w:t>assessing</w:t>
      </w:r>
      <w:r w:rsidRPr="00E11100" w:rsidR="0037178C">
        <w:rPr>
          <w:rFonts w:ascii="Calibri" w:hAnsi="Calibri" w:cs="Calibri"/>
        </w:rPr>
        <w:t xml:space="preserve"> the human health or environmental effects of wastewater or stormwater discharges such as, but not necessarily limited to, toxicity; fate and transport; effects on the physical, chemical, or biological condition of receiving waters; effects on surface water use, such as for drinking water, agriculture, fishing, ecosystem support or recreation; or groundwater effects?</w:t>
      </w:r>
    </w:p>
    <w:p w:rsidR="00AF772F" w:rsidRPr="00AF772F" w:rsidP="00AF772F" w14:paraId="7E06C011" w14:textId="273842EB">
      <w:pPr>
        <w:pStyle w:val="Style1"/>
      </w:pPr>
      <w:sdt>
        <w:sdtPr>
          <w:id w:val="19535895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F772F">
        <w:t xml:space="preserve"> No</w:t>
      </w:r>
    </w:p>
    <w:p w:rsidR="008211FC" w:rsidRPr="00AF772F" w:rsidP="008211FC" w14:paraId="4F0EDBBF" w14:textId="1A85C065">
      <w:pPr>
        <w:pStyle w:val="Style1"/>
      </w:pPr>
      <w:sdt>
        <w:sdtPr>
          <w:id w:val="-11864374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F772F">
        <w:t xml:space="preserve"> </w:t>
      </w:r>
      <w:r>
        <w:t>Yes. C</w:t>
      </w:r>
      <w:r w:rsidRPr="00E11100">
        <w:rPr>
          <w:rFonts w:ascii="Calibri" w:hAnsi="Calibri" w:cs="Calibri"/>
        </w:rPr>
        <w:t>omplete a row in the table for each applicable study and provide a</w:t>
      </w:r>
      <w:r w:rsidR="00916E65">
        <w:rPr>
          <w:rFonts w:ascii="Calibri" w:hAnsi="Calibri" w:cs="Calibri"/>
        </w:rPr>
        <w:t xml:space="preserve"> hardcopy or</w:t>
      </w:r>
      <w:r w:rsidRPr="00E11100">
        <w:rPr>
          <w:rFonts w:ascii="Calibri" w:hAnsi="Calibri" w:cs="Calibri"/>
        </w:rPr>
        <w:t xml:space="preserve"> electronic version as an attachment to the completed </w:t>
      </w:r>
      <w:r>
        <w:rPr>
          <w:rFonts w:ascii="Calibri" w:hAnsi="Calibri" w:cs="Calibri"/>
        </w:rPr>
        <w:t>questionnaire</w:t>
      </w:r>
      <w:r w:rsidRPr="00E11100">
        <w:rPr>
          <w:rFonts w:ascii="Calibri" w:hAnsi="Calibri" w:cs="Calibri"/>
        </w:rPr>
        <w:t>.</w:t>
      </w:r>
      <w:r w:rsidRPr="00390E47">
        <w:t xml:space="preserve"> </w:t>
      </w:r>
      <w:r w:rsidRPr="00390E47">
        <w:rPr>
          <w:rFonts w:ascii="Calibri" w:hAnsi="Calibri" w:cs="Calibri"/>
        </w:rPr>
        <w:t xml:space="preserve">See the </w:t>
      </w:r>
      <w:r w:rsidR="0046763C">
        <w:rPr>
          <w:rFonts w:ascii="Calibri" w:hAnsi="Calibri" w:cs="Calibri"/>
        </w:rPr>
        <w:fldChar w:fldCharType="begin"/>
      </w:r>
      <w:r w:rsidR="0046763C">
        <w:rPr>
          <w:rFonts w:ascii="Calibri" w:hAnsi="Calibri" w:cs="Calibri"/>
        </w:rPr>
        <w:instrText xml:space="preserve"> REF _Ref103942121 \h </w:instrText>
      </w:r>
      <w:r w:rsidR="0046763C">
        <w:rPr>
          <w:rFonts w:ascii="Calibri" w:hAnsi="Calibri" w:cs="Calibri"/>
        </w:rPr>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sidR="0046763C">
        <w:rPr>
          <w:rFonts w:ascii="Calibri" w:hAnsi="Calibri" w:cs="Calibri"/>
        </w:rPr>
        <w:fldChar w:fldCharType="end"/>
      </w:r>
      <w:r w:rsidR="0046763C">
        <w:rPr>
          <w:rFonts w:ascii="Calibri" w:hAnsi="Calibri" w:cs="Calibri"/>
        </w:rPr>
        <w:t xml:space="preserve"> </w:t>
      </w:r>
      <w:r w:rsidRPr="00390E47">
        <w:rPr>
          <w:rFonts w:ascii="Calibri" w:hAnsi="Calibri" w:cs="Calibri"/>
        </w:rPr>
        <w:t xml:space="preserve">section for guidance on submitting </w:t>
      </w:r>
      <w:r w:rsidR="00916E65">
        <w:rPr>
          <w:rFonts w:ascii="Calibri" w:hAnsi="Calibri" w:cs="Calibri"/>
        </w:rPr>
        <w:t xml:space="preserve">hardcopy or </w:t>
      </w:r>
      <w:r w:rsidRPr="00390E47">
        <w:rPr>
          <w:rFonts w:ascii="Calibri" w:hAnsi="Calibri" w:cs="Calibri"/>
        </w:rPr>
        <w:t xml:space="preserve">electronic copies of </w:t>
      </w:r>
      <w:r>
        <w:rPr>
          <w:rFonts w:ascii="Calibri" w:hAnsi="Calibri" w:cs="Calibri"/>
        </w:rPr>
        <w:t>human health and environmental impact studies</w:t>
      </w:r>
      <w:r w:rsidRPr="00390E47">
        <w:rPr>
          <w:rFonts w:ascii="Calibri" w:hAnsi="Calibri" w:cs="Calibri"/>
        </w:rPr>
        <w:t xml:space="preserve"> and other attachments with the completed questionnaire.</w:t>
      </w:r>
    </w:p>
    <w:tbl>
      <w:tblPr>
        <w:tblStyle w:val="TableGrid"/>
        <w:tblW w:w="5000" w:type="pct"/>
        <w:tblLayout w:type="fixed"/>
        <w:tblLook w:val="04A0"/>
      </w:tblPr>
      <w:tblGrid>
        <w:gridCol w:w="1186"/>
        <w:gridCol w:w="1604"/>
        <w:gridCol w:w="2700"/>
        <w:gridCol w:w="1530"/>
        <w:gridCol w:w="2340"/>
      </w:tblGrid>
      <w:tr w14:paraId="5852396D" w14:textId="77777777">
        <w:tblPrEx>
          <w:tblW w:w="5000" w:type="pct"/>
          <w:tblLayout w:type="fixed"/>
          <w:tblLook w:val="04A0"/>
        </w:tblPrEx>
        <w:trPr>
          <w:cantSplit/>
          <w:tblHeader/>
        </w:trPr>
        <w:tc>
          <w:tcPr>
            <w:tcW w:w="9360" w:type="dxa"/>
            <w:gridSpan w:val="5"/>
            <w:tcBorders>
              <w:top w:val="nil"/>
              <w:left w:val="nil"/>
              <w:right w:val="nil"/>
            </w:tcBorders>
            <w:shd w:val="clear" w:color="auto" w:fill="auto"/>
            <w:vAlign w:val="center"/>
          </w:tcPr>
          <w:p w:rsidR="0037178C" w:rsidRPr="00E11100" w14:paraId="546C42F9" w14:textId="3293A83B">
            <w:pPr>
              <w:pStyle w:val="ListBullet"/>
              <w:numPr>
                <w:ilvl w:val="0"/>
                <w:numId w:val="0"/>
              </w:numPr>
              <w:spacing w:before="120" w:after="120"/>
              <w:jc w:val="center"/>
              <w:rPr>
                <w:rFonts w:ascii="Calibri" w:hAnsi="Calibri" w:cs="Calibri"/>
                <w:b/>
                <w:bCs/>
                <w:sz w:val="20"/>
                <w:szCs w:val="20"/>
              </w:rPr>
            </w:pPr>
            <w:r w:rsidRPr="00E11100">
              <w:rPr>
                <w:rFonts w:ascii="Calibri" w:hAnsi="Calibri" w:cs="Calibri"/>
                <w:b/>
                <w:bCs/>
              </w:rPr>
              <w:t xml:space="preserve">Studies of Metal Finishing </w:t>
            </w:r>
            <w:r w:rsidR="00C93A6A">
              <w:rPr>
                <w:rFonts w:ascii="Calibri" w:hAnsi="Calibri" w:cs="Calibri"/>
                <w:b/>
                <w:bCs/>
              </w:rPr>
              <w:t xml:space="preserve">and Electroplating </w:t>
            </w:r>
            <w:r w:rsidRPr="00E11100">
              <w:rPr>
                <w:rFonts w:ascii="Calibri" w:hAnsi="Calibri" w:cs="Calibri"/>
                <w:b/>
                <w:bCs/>
              </w:rPr>
              <w:t>Wastewater Discharge Environmental Impacts</w:t>
            </w:r>
          </w:p>
        </w:tc>
      </w:tr>
      <w:tr w14:paraId="732517F4" w14:textId="77777777">
        <w:tblPrEx>
          <w:tblW w:w="5000" w:type="pct"/>
          <w:tblLayout w:type="fixed"/>
          <w:tblLook w:val="04A0"/>
        </w:tblPrEx>
        <w:trPr>
          <w:cantSplit/>
          <w:tblHeader/>
        </w:trPr>
        <w:tc>
          <w:tcPr>
            <w:tcW w:w="1186" w:type="dxa"/>
            <w:shd w:val="clear" w:color="auto" w:fill="D9D9D9" w:themeFill="background1" w:themeFillShade="D9"/>
            <w:vAlign w:val="center"/>
          </w:tcPr>
          <w:p w:rsidR="0037178C" w:rsidRPr="00E11100" w:rsidP="00B66C7C" w14:paraId="6571E4CF" w14:textId="77777777">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Study Title</w:t>
            </w:r>
          </w:p>
        </w:tc>
        <w:tc>
          <w:tcPr>
            <w:tcW w:w="1604" w:type="dxa"/>
            <w:shd w:val="clear" w:color="auto" w:fill="D9D9D9" w:themeFill="background1" w:themeFillShade="D9"/>
            <w:vAlign w:val="center"/>
          </w:tcPr>
          <w:p w:rsidR="0037178C" w:rsidRPr="00E11100" w:rsidP="00B66C7C" w14:paraId="5D63CDB6" w14:textId="04173C39">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Date</w:t>
            </w:r>
            <w:r w:rsidR="00845C89">
              <w:rPr>
                <w:rFonts w:ascii="Calibri" w:hAnsi="Calibri" w:cs="Calibri"/>
                <w:b/>
                <w:bCs/>
                <w:sz w:val="20"/>
                <w:szCs w:val="20"/>
              </w:rPr>
              <w:t xml:space="preserve"> Completed/</w:t>
            </w:r>
            <w:r w:rsidR="00DD1153">
              <w:rPr>
                <w:rFonts w:ascii="Calibri" w:hAnsi="Calibri" w:cs="Calibri"/>
                <w:b/>
                <w:bCs/>
                <w:sz w:val="20"/>
                <w:szCs w:val="20"/>
              </w:rPr>
              <w:t xml:space="preserve"> </w:t>
            </w:r>
            <w:r w:rsidR="00845C89">
              <w:rPr>
                <w:rFonts w:ascii="Calibri" w:hAnsi="Calibri" w:cs="Calibri"/>
                <w:b/>
                <w:bCs/>
                <w:sz w:val="20"/>
                <w:szCs w:val="20"/>
              </w:rPr>
              <w:t>Published</w:t>
            </w:r>
          </w:p>
          <w:p w:rsidR="0037178C" w:rsidRPr="00E11100" w:rsidP="00B66C7C" w14:paraId="58D7AA43" w14:textId="77777777">
            <w:pPr>
              <w:pStyle w:val="ListBullet"/>
              <w:numPr>
                <w:ilvl w:val="0"/>
                <w:numId w:val="0"/>
              </w:numPr>
              <w:spacing w:after="0"/>
              <w:jc w:val="center"/>
              <w:rPr>
                <w:rFonts w:ascii="Calibri" w:hAnsi="Calibri" w:cs="Calibri"/>
                <w:sz w:val="20"/>
                <w:szCs w:val="20"/>
              </w:rPr>
            </w:pPr>
            <w:r w:rsidRPr="00E11100">
              <w:rPr>
                <w:rFonts w:ascii="Calibri" w:hAnsi="Calibri" w:cs="Calibri"/>
                <w:sz w:val="20"/>
                <w:szCs w:val="20"/>
              </w:rPr>
              <w:t>(mm/dd/</w:t>
            </w:r>
            <w:r w:rsidRPr="00E11100">
              <w:rPr>
                <w:rFonts w:ascii="Calibri" w:hAnsi="Calibri" w:cs="Calibri"/>
                <w:sz w:val="20"/>
                <w:szCs w:val="20"/>
              </w:rPr>
              <w:t>yyyy</w:t>
            </w:r>
            <w:r w:rsidRPr="00E11100">
              <w:rPr>
                <w:rFonts w:ascii="Calibri" w:hAnsi="Calibri" w:cs="Calibri"/>
                <w:sz w:val="20"/>
                <w:szCs w:val="20"/>
              </w:rPr>
              <w:t>)</w:t>
            </w:r>
          </w:p>
        </w:tc>
        <w:tc>
          <w:tcPr>
            <w:tcW w:w="2700" w:type="dxa"/>
            <w:shd w:val="clear" w:color="auto" w:fill="D9D9D9" w:themeFill="background1" w:themeFillShade="D9"/>
            <w:vAlign w:val="center"/>
          </w:tcPr>
          <w:p w:rsidR="0037178C" w:rsidRPr="00E11100" w:rsidP="00B66C7C" w14:paraId="64ABC2CD"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Description of Study</w:t>
            </w:r>
          </w:p>
        </w:tc>
        <w:tc>
          <w:tcPr>
            <w:tcW w:w="1530" w:type="dxa"/>
            <w:shd w:val="clear" w:color="auto" w:fill="D9D9D9" w:themeFill="background1" w:themeFillShade="D9"/>
            <w:vAlign w:val="center"/>
          </w:tcPr>
          <w:p w:rsidR="0037178C" w:rsidRPr="00E11100" w:rsidP="00B66C7C" w14:paraId="2C5D12FB"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Provided as Attachment</w:t>
            </w:r>
          </w:p>
        </w:tc>
        <w:tc>
          <w:tcPr>
            <w:tcW w:w="2340" w:type="dxa"/>
            <w:shd w:val="clear" w:color="auto" w:fill="D9D9D9" w:themeFill="background1" w:themeFillShade="D9"/>
            <w:vAlign w:val="center"/>
          </w:tcPr>
          <w:p w:rsidR="00916E65" w:rsidRPr="00916E65" w:rsidP="00916E65" w14:paraId="09ADFF3A" w14:textId="4ED55047">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Attachment File Name</w:t>
            </w:r>
          </w:p>
        </w:tc>
      </w:tr>
      <w:tr w14:paraId="70C0E831" w14:textId="77777777">
        <w:tblPrEx>
          <w:tblW w:w="5000" w:type="pct"/>
          <w:tblLayout w:type="fixed"/>
          <w:tblLook w:val="04A0"/>
        </w:tblPrEx>
        <w:trPr>
          <w:cantSplit/>
          <w:trHeight w:val="296"/>
        </w:trPr>
        <w:tc>
          <w:tcPr>
            <w:tcW w:w="1186" w:type="dxa"/>
            <w:vAlign w:val="center"/>
          </w:tcPr>
          <w:p w:rsidR="0037178C" w:rsidRPr="00DD1153" w14:paraId="7114DB35" w14:textId="77777777">
            <w:pPr>
              <w:pStyle w:val="ListBullet"/>
              <w:numPr>
                <w:ilvl w:val="0"/>
                <w:numId w:val="0"/>
              </w:numPr>
              <w:rPr>
                <w:rFonts w:ascii="Calibri" w:hAnsi="Calibri" w:cs="Calibri"/>
                <w:sz w:val="20"/>
                <w:szCs w:val="20"/>
              </w:rPr>
            </w:pPr>
          </w:p>
        </w:tc>
        <w:tc>
          <w:tcPr>
            <w:tcW w:w="1604" w:type="dxa"/>
            <w:vAlign w:val="center"/>
          </w:tcPr>
          <w:p w:rsidR="0037178C" w:rsidRPr="00DD1153" w14:paraId="482A6BED" w14:textId="77777777">
            <w:pPr>
              <w:pStyle w:val="ListBullet"/>
              <w:numPr>
                <w:ilvl w:val="0"/>
                <w:numId w:val="0"/>
              </w:numPr>
              <w:rPr>
                <w:rFonts w:ascii="Calibri" w:hAnsi="Calibri" w:cs="Calibri"/>
                <w:sz w:val="20"/>
                <w:szCs w:val="20"/>
              </w:rPr>
            </w:pPr>
          </w:p>
        </w:tc>
        <w:tc>
          <w:tcPr>
            <w:tcW w:w="2700" w:type="dxa"/>
            <w:vAlign w:val="center"/>
          </w:tcPr>
          <w:p w:rsidR="0037178C" w:rsidRPr="00DD1153" w14:paraId="1E7B3DB0" w14:textId="77777777">
            <w:pPr>
              <w:pStyle w:val="ListBullet"/>
              <w:numPr>
                <w:ilvl w:val="0"/>
                <w:numId w:val="0"/>
              </w:numPr>
              <w:rPr>
                <w:rFonts w:ascii="Calibri" w:hAnsi="Calibri" w:cs="Calibri"/>
                <w:sz w:val="20"/>
                <w:szCs w:val="20"/>
              </w:rPr>
            </w:pPr>
          </w:p>
        </w:tc>
        <w:tc>
          <w:tcPr>
            <w:tcW w:w="1530" w:type="dxa"/>
            <w:vAlign w:val="center"/>
          </w:tcPr>
          <w:p w:rsidR="0037178C" w:rsidRPr="00DD1153" w14:paraId="78FA5390"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37178C" w:rsidRPr="00DD1153" w14:paraId="3664B838" w14:textId="77777777">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37178C" w:rsidRPr="00DD1153" w14:paraId="50FC0E64" w14:textId="77777777">
            <w:pPr>
              <w:rPr>
                <w:rFonts w:ascii="Calibri" w:hAnsi="Calibri" w:cs="Calibri"/>
                <w:sz w:val="20"/>
                <w:szCs w:val="20"/>
              </w:rPr>
            </w:pPr>
          </w:p>
        </w:tc>
      </w:tr>
      <w:tr w14:paraId="17C02439" w14:textId="77777777">
        <w:tblPrEx>
          <w:tblW w:w="5000" w:type="pct"/>
          <w:tblLayout w:type="fixed"/>
          <w:tblLook w:val="04A0"/>
        </w:tblPrEx>
        <w:trPr>
          <w:cantSplit/>
          <w:trHeight w:val="296"/>
        </w:trPr>
        <w:tc>
          <w:tcPr>
            <w:tcW w:w="1186" w:type="dxa"/>
            <w:vAlign w:val="center"/>
          </w:tcPr>
          <w:p w:rsidR="0037178C" w:rsidRPr="00DD1153" w14:paraId="3398A626" w14:textId="77777777">
            <w:pPr>
              <w:pStyle w:val="ListBullet"/>
              <w:numPr>
                <w:ilvl w:val="0"/>
                <w:numId w:val="0"/>
              </w:numPr>
              <w:jc w:val="center"/>
              <w:rPr>
                <w:rFonts w:ascii="Calibri" w:hAnsi="Calibri" w:cs="Calibri"/>
                <w:sz w:val="20"/>
                <w:szCs w:val="20"/>
              </w:rPr>
            </w:pPr>
          </w:p>
        </w:tc>
        <w:tc>
          <w:tcPr>
            <w:tcW w:w="1604" w:type="dxa"/>
            <w:vAlign w:val="center"/>
          </w:tcPr>
          <w:p w:rsidR="0037178C" w:rsidRPr="00DD1153" w14:paraId="022ACD82" w14:textId="77777777">
            <w:pPr>
              <w:pStyle w:val="ListBullet"/>
              <w:numPr>
                <w:ilvl w:val="0"/>
                <w:numId w:val="0"/>
              </w:numPr>
              <w:jc w:val="center"/>
              <w:rPr>
                <w:rFonts w:ascii="Calibri" w:hAnsi="Calibri" w:cs="Calibri"/>
                <w:sz w:val="20"/>
                <w:szCs w:val="20"/>
              </w:rPr>
            </w:pPr>
          </w:p>
        </w:tc>
        <w:tc>
          <w:tcPr>
            <w:tcW w:w="2700" w:type="dxa"/>
            <w:vAlign w:val="center"/>
          </w:tcPr>
          <w:p w:rsidR="0037178C" w:rsidRPr="00DD1153" w14:paraId="3F1AB590" w14:textId="77777777">
            <w:pPr>
              <w:pStyle w:val="ListBullet"/>
              <w:numPr>
                <w:ilvl w:val="0"/>
                <w:numId w:val="0"/>
              </w:numPr>
              <w:jc w:val="center"/>
              <w:rPr>
                <w:rFonts w:ascii="Calibri" w:hAnsi="Calibri" w:cs="Calibri"/>
                <w:sz w:val="20"/>
                <w:szCs w:val="20"/>
              </w:rPr>
            </w:pPr>
          </w:p>
        </w:tc>
        <w:tc>
          <w:tcPr>
            <w:tcW w:w="1530" w:type="dxa"/>
            <w:vAlign w:val="center"/>
          </w:tcPr>
          <w:p w:rsidR="0037178C" w:rsidRPr="00DD1153" w14:paraId="7EB43E23"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37178C" w:rsidRPr="00DD1153" w14:paraId="63C0B9FA" w14:textId="77777777">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37178C" w:rsidRPr="00DD1153" w14:paraId="73AB8FFF" w14:textId="77777777">
            <w:pPr>
              <w:rPr>
                <w:rFonts w:ascii="Calibri" w:hAnsi="Calibri" w:cs="Calibri"/>
                <w:sz w:val="20"/>
                <w:szCs w:val="20"/>
              </w:rPr>
            </w:pPr>
          </w:p>
        </w:tc>
      </w:tr>
    </w:tbl>
    <w:p w:rsidR="00907D42" w:rsidRPr="00E11100" w:rsidP="00907D42" w14:paraId="35ADBA1E" w14:textId="77777777">
      <w:pPr>
        <w:pStyle w:val="QuestionSeparator"/>
        <w:rPr>
          <w:rFonts w:ascii="Calibri" w:hAnsi="Calibri" w:cs="Calibri"/>
        </w:rPr>
      </w:pPr>
    </w:p>
    <w:p w:rsidR="00716A9C" w:rsidRPr="00E11100" w:rsidP="00716A9C" w14:paraId="42243C1C" w14:textId="351038BF">
      <w:pPr>
        <w:pStyle w:val="Heading2"/>
        <w:numPr>
          <w:ilvl w:val="0"/>
          <w:numId w:val="2"/>
        </w:numPr>
        <w:spacing w:before="120" w:after="240"/>
        <w:rPr>
          <w:rFonts w:ascii="Calibri" w:hAnsi="Calibri" w:cs="Calibri"/>
        </w:rPr>
      </w:pPr>
      <w:r w:rsidRPr="00E11100">
        <w:rPr>
          <w:rFonts w:ascii="Calibri" w:hAnsi="Calibri" w:cs="Calibri"/>
        </w:rPr>
        <w:t>Since January 1, 201</w:t>
      </w:r>
      <w:r w:rsidR="00A65599">
        <w:rPr>
          <w:rFonts w:ascii="Calibri" w:hAnsi="Calibri" w:cs="Calibri"/>
        </w:rPr>
        <w:t>8</w:t>
      </w:r>
      <w:r w:rsidRPr="00E11100">
        <w:rPr>
          <w:rFonts w:ascii="Calibri" w:hAnsi="Calibri" w:cs="Calibri"/>
        </w:rPr>
        <w:t>, did the facility</w:t>
      </w:r>
      <w:r w:rsidR="002121C5">
        <w:rPr>
          <w:rFonts w:ascii="Calibri" w:hAnsi="Calibri" w:cs="Calibri"/>
        </w:rPr>
        <w:t xml:space="preserve"> or ultimate parent company</w:t>
      </w:r>
      <w:r w:rsidRPr="00E11100">
        <w:rPr>
          <w:rFonts w:ascii="Calibri" w:hAnsi="Calibri" w:cs="Calibri"/>
        </w:rPr>
        <w:t xml:space="preserve"> conduct, fund, or sponsor any studies assessing the feasibility, cost, or performance of any technologies or methods for disposal, treatment, or destruction of PFAS, PFAS-containing wastewater, or PFAS-containing waste? </w:t>
      </w:r>
    </w:p>
    <w:p w:rsidR="00716A9C" w:rsidRPr="00E11100" w:rsidP="00716A9C" w14:paraId="39D3920A" w14:textId="5DFD8C44">
      <w:pPr>
        <w:pStyle w:val="Style1"/>
        <w:rPr>
          <w:rFonts w:ascii="Calibri" w:hAnsi="Calibri" w:cs="Calibri"/>
        </w:rPr>
      </w:pPr>
      <w:sdt>
        <w:sdtPr>
          <w:rPr>
            <w:rFonts w:ascii="Calibri" w:hAnsi="Calibri" w:cs="Calibri"/>
          </w:rPr>
          <w:id w:val="557520358"/>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rPr>
          <w:rFonts w:ascii="Calibri" w:hAnsi="Calibri" w:cs="Calibri"/>
        </w:rPr>
        <w:t xml:space="preserve"> No</w:t>
      </w:r>
    </w:p>
    <w:p w:rsidR="008211FC" w:rsidRPr="008211FC" w:rsidP="008211FC" w14:paraId="124D6E44" w14:textId="5BD67FBE">
      <w:pPr>
        <w:pStyle w:val="Style1"/>
      </w:pPr>
      <w:sdt>
        <w:sdtPr>
          <w:id w:val="-14815308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F772F">
        <w:t xml:space="preserve"> </w:t>
      </w:r>
      <w:r>
        <w:t>Yes. C</w:t>
      </w:r>
      <w:r w:rsidRPr="00E11100">
        <w:rPr>
          <w:rFonts w:ascii="Calibri" w:hAnsi="Calibri" w:cs="Calibri"/>
        </w:rPr>
        <w:t>omplete a row in the table for each applicable study and provide a</w:t>
      </w:r>
      <w:r w:rsidR="00916E65">
        <w:rPr>
          <w:rFonts w:ascii="Calibri" w:hAnsi="Calibri" w:cs="Calibri"/>
        </w:rPr>
        <w:t xml:space="preserve"> hardcopy or</w:t>
      </w:r>
      <w:r w:rsidRPr="00E11100">
        <w:rPr>
          <w:rFonts w:ascii="Calibri" w:hAnsi="Calibri" w:cs="Calibri"/>
        </w:rPr>
        <w:t xml:space="preserve"> electronic version as an attachment to the completed </w:t>
      </w:r>
      <w:r>
        <w:rPr>
          <w:rFonts w:ascii="Calibri" w:hAnsi="Calibri" w:cs="Calibri"/>
        </w:rPr>
        <w:t>questionnaire</w:t>
      </w:r>
      <w:r w:rsidRPr="00E11100">
        <w:rPr>
          <w:rFonts w:ascii="Calibri" w:hAnsi="Calibri" w:cs="Calibri"/>
        </w:rPr>
        <w:t>.</w:t>
      </w:r>
      <w:r w:rsidRPr="00390E47">
        <w:t xml:space="preserve"> </w:t>
      </w:r>
      <w:r w:rsidRPr="00390E47">
        <w:rPr>
          <w:rFonts w:ascii="Calibri" w:hAnsi="Calibri" w:cs="Calibri"/>
        </w:rPr>
        <w:t xml:space="preserve">See the </w:t>
      </w:r>
      <w:r w:rsidR="0046763C">
        <w:rPr>
          <w:rFonts w:ascii="Calibri" w:hAnsi="Calibri" w:cs="Calibri"/>
        </w:rPr>
        <w:fldChar w:fldCharType="begin"/>
      </w:r>
      <w:r w:rsidR="0046763C">
        <w:rPr>
          <w:rFonts w:ascii="Calibri" w:hAnsi="Calibri" w:cs="Calibri"/>
        </w:rPr>
        <w:instrText xml:space="preserve"> REF _Ref103942121 \h </w:instrText>
      </w:r>
      <w:r w:rsidR="0046763C">
        <w:rPr>
          <w:rFonts w:ascii="Calibri" w:hAnsi="Calibri" w:cs="Calibri"/>
        </w:rPr>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sidR="0046763C">
        <w:rPr>
          <w:rFonts w:ascii="Calibri" w:hAnsi="Calibri" w:cs="Calibri"/>
        </w:rPr>
        <w:fldChar w:fldCharType="end"/>
      </w:r>
      <w:r w:rsidRPr="00390E47">
        <w:rPr>
          <w:rFonts w:ascii="Calibri" w:hAnsi="Calibri" w:cs="Calibri"/>
        </w:rPr>
        <w:t xml:space="preserve"> section for guidance on submitting </w:t>
      </w:r>
      <w:r w:rsidR="00916E65">
        <w:rPr>
          <w:rFonts w:ascii="Calibri" w:hAnsi="Calibri" w:cs="Calibri"/>
        </w:rPr>
        <w:t xml:space="preserve">hardcopy or </w:t>
      </w:r>
      <w:r w:rsidRPr="00390E47">
        <w:rPr>
          <w:rFonts w:ascii="Calibri" w:hAnsi="Calibri" w:cs="Calibri"/>
        </w:rPr>
        <w:t xml:space="preserve">electronic copies of </w:t>
      </w:r>
      <w:r>
        <w:rPr>
          <w:rFonts w:ascii="Calibri" w:hAnsi="Calibri" w:cs="Calibri"/>
        </w:rPr>
        <w:t>PFAS control technology studies</w:t>
      </w:r>
      <w:r w:rsidRPr="00390E47">
        <w:rPr>
          <w:rFonts w:ascii="Calibri" w:hAnsi="Calibri" w:cs="Calibri"/>
        </w:rPr>
        <w:t xml:space="preserve"> and other attachments with the completed questionnaire.</w:t>
      </w:r>
    </w:p>
    <w:tbl>
      <w:tblPr>
        <w:tblStyle w:val="TableGrid"/>
        <w:tblW w:w="5000" w:type="pct"/>
        <w:tblLayout w:type="fixed"/>
        <w:tblLook w:val="04A0"/>
      </w:tblPr>
      <w:tblGrid>
        <w:gridCol w:w="1186"/>
        <w:gridCol w:w="1604"/>
        <w:gridCol w:w="2700"/>
        <w:gridCol w:w="1530"/>
        <w:gridCol w:w="2340"/>
      </w:tblGrid>
      <w:tr w14:paraId="3867107B" w14:textId="77777777" w:rsidTr="00716A9C">
        <w:tblPrEx>
          <w:tblW w:w="5000" w:type="pct"/>
          <w:tblLayout w:type="fixed"/>
          <w:tblLook w:val="04A0"/>
        </w:tblPrEx>
        <w:trPr>
          <w:cantSplit/>
          <w:tblHeader/>
        </w:trPr>
        <w:tc>
          <w:tcPr>
            <w:tcW w:w="9360" w:type="dxa"/>
            <w:gridSpan w:val="5"/>
            <w:tcBorders>
              <w:top w:val="nil"/>
              <w:left w:val="nil"/>
              <w:right w:val="nil"/>
            </w:tcBorders>
            <w:shd w:val="clear" w:color="auto" w:fill="auto"/>
            <w:vAlign w:val="center"/>
          </w:tcPr>
          <w:p w:rsidR="00716A9C" w:rsidRPr="00E11100" w14:paraId="4F598599" w14:textId="5D8346A7">
            <w:pPr>
              <w:pStyle w:val="ListBullet"/>
              <w:numPr>
                <w:ilvl w:val="0"/>
                <w:numId w:val="0"/>
              </w:numPr>
              <w:spacing w:before="120" w:after="120"/>
              <w:jc w:val="center"/>
              <w:rPr>
                <w:rFonts w:ascii="Calibri" w:hAnsi="Calibri" w:cs="Calibri"/>
                <w:b/>
                <w:bCs/>
                <w:sz w:val="20"/>
                <w:szCs w:val="20"/>
              </w:rPr>
            </w:pPr>
            <w:r w:rsidRPr="00E11100">
              <w:rPr>
                <w:rFonts w:ascii="Calibri" w:hAnsi="Calibri" w:cs="Calibri"/>
                <w:b/>
                <w:bCs/>
              </w:rPr>
              <w:t>Studies of PFAS Control Technologies</w:t>
            </w:r>
          </w:p>
        </w:tc>
      </w:tr>
      <w:tr w14:paraId="7F96B703" w14:textId="77777777" w:rsidTr="00AB457B">
        <w:tblPrEx>
          <w:tblW w:w="5000" w:type="pct"/>
          <w:tblLayout w:type="fixed"/>
          <w:tblLook w:val="04A0"/>
        </w:tblPrEx>
        <w:trPr>
          <w:cantSplit/>
          <w:tblHeader/>
        </w:trPr>
        <w:tc>
          <w:tcPr>
            <w:tcW w:w="1186" w:type="dxa"/>
            <w:shd w:val="clear" w:color="auto" w:fill="D9D9D9" w:themeFill="background1" w:themeFillShade="D9"/>
            <w:vAlign w:val="center"/>
          </w:tcPr>
          <w:p w:rsidR="00AB457B" w:rsidRPr="00E11100" w:rsidP="00B66C7C" w14:paraId="64F0069D" w14:textId="43BCB418">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Study Title</w:t>
            </w:r>
          </w:p>
        </w:tc>
        <w:tc>
          <w:tcPr>
            <w:tcW w:w="1604" w:type="dxa"/>
            <w:shd w:val="clear" w:color="auto" w:fill="D9D9D9" w:themeFill="background1" w:themeFillShade="D9"/>
            <w:vAlign w:val="center"/>
          </w:tcPr>
          <w:p w:rsidR="00AB457B" w:rsidRPr="00E11100" w:rsidP="00B66C7C" w14:paraId="629D36E5" w14:textId="0A6E04F1">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Date</w:t>
            </w:r>
            <w:r w:rsidR="00845C89">
              <w:rPr>
                <w:rFonts w:ascii="Calibri" w:hAnsi="Calibri" w:cs="Calibri"/>
                <w:b/>
                <w:bCs/>
                <w:sz w:val="20"/>
                <w:szCs w:val="20"/>
              </w:rPr>
              <w:t xml:space="preserve"> Completed/</w:t>
            </w:r>
            <w:r w:rsidR="00DD1153">
              <w:rPr>
                <w:rFonts w:ascii="Calibri" w:hAnsi="Calibri" w:cs="Calibri"/>
                <w:b/>
                <w:bCs/>
                <w:sz w:val="20"/>
                <w:szCs w:val="20"/>
              </w:rPr>
              <w:t xml:space="preserve"> </w:t>
            </w:r>
            <w:r w:rsidR="00845C89">
              <w:rPr>
                <w:rFonts w:ascii="Calibri" w:hAnsi="Calibri" w:cs="Calibri"/>
                <w:b/>
                <w:bCs/>
                <w:sz w:val="20"/>
                <w:szCs w:val="20"/>
              </w:rPr>
              <w:t>Published</w:t>
            </w:r>
          </w:p>
          <w:p w:rsidR="00AB457B" w:rsidRPr="00E11100" w:rsidP="00B66C7C" w14:paraId="673A9D42" w14:textId="2F200AB6">
            <w:pPr>
              <w:pStyle w:val="ListBullet"/>
              <w:numPr>
                <w:ilvl w:val="0"/>
                <w:numId w:val="0"/>
              </w:numPr>
              <w:spacing w:after="0"/>
              <w:jc w:val="center"/>
              <w:rPr>
                <w:rFonts w:ascii="Calibri" w:hAnsi="Calibri" w:cs="Calibri"/>
                <w:sz w:val="20"/>
                <w:szCs w:val="20"/>
              </w:rPr>
            </w:pPr>
            <w:r w:rsidRPr="00E11100">
              <w:rPr>
                <w:rFonts w:ascii="Calibri" w:hAnsi="Calibri" w:cs="Calibri"/>
                <w:sz w:val="20"/>
                <w:szCs w:val="20"/>
              </w:rPr>
              <w:t>(mm/dd/</w:t>
            </w:r>
            <w:r w:rsidRPr="00E11100">
              <w:rPr>
                <w:rFonts w:ascii="Calibri" w:hAnsi="Calibri" w:cs="Calibri"/>
                <w:sz w:val="20"/>
                <w:szCs w:val="20"/>
              </w:rPr>
              <w:t>yyyy</w:t>
            </w:r>
            <w:r w:rsidRPr="00E11100">
              <w:rPr>
                <w:rFonts w:ascii="Calibri" w:hAnsi="Calibri" w:cs="Calibri"/>
                <w:sz w:val="20"/>
                <w:szCs w:val="20"/>
              </w:rPr>
              <w:t>)</w:t>
            </w:r>
          </w:p>
        </w:tc>
        <w:tc>
          <w:tcPr>
            <w:tcW w:w="2700" w:type="dxa"/>
            <w:shd w:val="clear" w:color="auto" w:fill="D9D9D9" w:themeFill="background1" w:themeFillShade="D9"/>
            <w:vAlign w:val="center"/>
          </w:tcPr>
          <w:p w:rsidR="00AB457B" w:rsidRPr="00E11100" w:rsidP="00B66C7C" w14:paraId="55CD2CE8" w14:textId="7C31BB73">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Description of Study</w:t>
            </w:r>
          </w:p>
        </w:tc>
        <w:tc>
          <w:tcPr>
            <w:tcW w:w="1530" w:type="dxa"/>
            <w:shd w:val="clear" w:color="auto" w:fill="D9D9D9" w:themeFill="background1" w:themeFillShade="D9"/>
            <w:vAlign w:val="center"/>
          </w:tcPr>
          <w:p w:rsidR="00AB457B" w:rsidRPr="00E11100" w:rsidP="00B66C7C" w14:paraId="3870E86B" w14:textId="5126DB2E">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Provided as Attachment</w:t>
            </w:r>
          </w:p>
        </w:tc>
        <w:tc>
          <w:tcPr>
            <w:tcW w:w="2340" w:type="dxa"/>
            <w:shd w:val="clear" w:color="auto" w:fill="D9D9D9" w:themeFill="background1" w:themeFillShade="D9"/>
            <w:vAlign w:val="center"/>
          </w:tcPr>
          <w:p w:rsidR="00AB457B" w:rsidRPr="00E11100" w:rsidP="00B66C7C" w14:paraId="5E9119C6" w14:textId="651D296A">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Attachment File Name</w:t>
            </w:r>
          </w:p>
        </w:tc>
      </w:tr>
      <w:tr w14:paraId="3658196B" w14:textId="77777777" w:rsidTr="00AB457B">
        <w:tblPrEx>
          <w:tblW w:w="5000" w:type="pct"/>
          <w:tblLayout w:type="fixed"/>
          <w:tblLook w:val="04A0"/>
        </w:tblPrEx>
        <w:trPr>
          <w:cantSplit/>
          <w:trHeight w:val="296"/>
        </w:trPr>
        <w:tc>
          <w:tcPr>
            <w:tcW w:w="1186" w:type="dxa"/>
            <w:vAlign w:val="center"/>
          </w:tcPr>
          <w:p w:rsidR="00AB457B" w:rsidRPr="00DD1153" w:rsidP="00AB457B" w14:paraId="53F7F87B" w14:textId="77777777">
            <w:pPr>
              <w:pStyle w:val="ListBullet"/>
              <w:numPr>
                <w:ilvl w:val="0"/>
                <w:numId w:val="0"/>
              </w:numPr>
              <w:rPr>
                <w:rFonts w:ascii="Calibri" w:hAnsi="Calibri" w:cs="Calibri"/>
                <w:sz w:val="20"/>
                <w:szCs w:val="20"/>
              </w:rPr>
            </w:pPr>
          </w:p>
        </w:tc>
        <w:tc>
          <w:tcPr>
            <w:tcW w:w="1604" w:type="dxa"/>
            <w:vAlign w:val="center"/>
          </w:tcPr>
          <w:p w:rsidR="00AB457B" w:rsidRPr="00DD1153" w:rsidP="00AB457B" w14:paraId="6B047367" w14:textId="77777777">
            <w:pPr>
              <w:pStyle w:val="ListBullet"/>
              <w:numPr>
                <w:ilvl w:val="0"/>
                <w:numId w:val="0"/>
              </w:numPr>
              <w:rPr>
                <w:rFonts w:ascii="Calibri" w:hAnsi="Calibri" w:cs="Calibri"/>
                <w:sz w:val="20"/>
                <w:szCs w:val="20"/>
              </w:rPr>
            </w:pPr>
          </w:p>
        </w:tc>
        <w:tc>
          <w:tcPr>
            <w:tcW w:w="2700" w:type="dxa"/>
            <w:vAlign w:val="center"/>
          </w:tcPr>
          <w:p w:rsidR="00AB457B" w:rsidRPr="00DD1153" w:rsidP="00AB457B" w14:paraId="16969ABA" w14:textId="318CAC4E">
            <w:pPr>
              <w:pStyle w:val="ListBullet"/>
              <w:numPr>
                <w:ilvl w:val="0"/>
                <w:numId w:val="0"/>
              </w:numPr>
              <w:rPr>
                <w:rFonts w:ascii="Calibri" w:hAnsi="Calibri" w:cs="Calibri"/>
                <w:sz w:val="20"/>
                <w:szCs w:val="20"/>
              </w:rPr>
            </w:pPr>
          </w:p>
        </w:tc>
        <w:tc>
          <w:tcPr>
            <w:tcW w:w="1530" w:type="dxa"/>
            <w:vAlign w:val="center"/>
          </w:tcPr>
          <w:p w:rsidR="00AB457B" w:rsidRPr="00DD1153" w:rsidP="00AB457B" w14:paraId="5AB34ADA"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AB457B" w:rsidRPr="00DD1153" w:rsidP="00AB457B" w14:paraId="2ABA8E44" w14:textId="2B4B708D">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AB457B" w:rsidRPr="00DD1153" w:rsidP="00AB457B" w14:paraId="2908169C" w14:textId="2ACAA518">
            <w:pPr>
              <w:rPr>
                <w:rFonts w:ascii="Calibri" w:hAnsi="Calibri" w:cs="Calibri"/>
                <w:sz w:val="20"/>
                <w:szCs w:val="20"/>
              </w:rPr>
            </w:pPr>
          </w:p>
        </w:tc>
      </w:tr>
      <w:tr w14:paraId="304D3BAD" w14:textId="77777777" w:rsidTr="00AB457B">
        <w:tblPrEx>
          <w:tblW w:w="5000" w:type="pct"/>
          <w:tblLayout w:type="fixed"/>
          <w:tblLook w:val="04A0"/>
        </w:tblPrEx>
        <w:trPr>
          <w:cantSplit/>
          <w:trHeight w:val="296"/>
        </w:trPr>
        <w:tc>
          <w:tcPr>
            <w:tcW w:w="1186" w:type="dxa"/>
            <w:vAlign w:val="center"/>
          </w:tcPr>
          <w:p w:rsidR="00AB457B" w:rsidRPr="00DD1153" w:rsidP="00AB457B" w14:paraId="6CD3E0EE" w14:textId="77777777">
            <w:pPr>
              <w:pStyle w:val="ListBullet"/>
              <w:numPr>
                <w:ilvl w:val="0"/>
                <w:numId w:val="0"/>
              </w:numPr>
              <w:jc w:val="center"/>
              <w:rPr>
                <w:rFonts w:ascii="Calibri" w:hAnsi="Calibri" w:cs="Calibri"/>
                <w:sz w:val="20"/>
                <w:szCs w:val="20"/>
              </w:rPr>
            </w:pPr>
          </w:p>
        </w:tc>
        <w:tc>
          <w:tcPr>
            <w:tcW w:w="1604" w:type="dxa"/>
            <w:vAlign w:val="center"/>
          </w:tcPr>
          <w:p w:rsidR="00AB457B" w:rsidRPr="00DD1153" w:rsidP="00AB457B" w14:paraId="1768FA1B" w14:textId="77777777">
            <w:pPr>
              <w:pStyle w:val="ListBullet"/>
              <w:numPr>
                <w:ilvl w:val="0"/>
                <w:numId w:val="0"/>
              </w:numPr>
              <w:jc w:val="center"/>
              <w:rPr>
                <w:rFonts w:ascii="Calibri" w:hAnsi="Calibri" w:cs="Calibri"/>
                <w:sz w:val="20"/>
                <w:szCs w:val="20"/>
              </w:rPr>
            </w:pPr>
          </w:p>
        </w:tc>
        <w:tc>
          <w:tcPr>
            <w:tcW w:w="2700" w:type="dxa"/>
            <w:vAlign w:val="center"/>
          </w:tcPr>
          <w:p w:rsidR="00AB457B" w:rsidRPr="00DD1153" w:rsidP="00AB457B" w14:paraId="6879BBA7" w14:textId="77777777">
            <w:pPr>
              <w:pStyle w:val="ListBullet"/>
              <w:numPr>
                <w:ilvl w:val="0"/>
                <w:numId w:val="0"/>
              </w:numPr>
              <w:jc w:val="center"/>
              <w:rPr>
                <w:rFonts w:ascii="Calibri" w:hAnsi="Calibri" w:cs="Calibri"/>
                <w:sz w:val="20"/>
                <w:szCs w:val="20"/>
              </w:rPr>
            </w:pPr>
          </w:p>
        </w:tc>
        <w:tc>
          <w:tcPr>
            <w:tcW w:w="1530" w:type="dxa"/>
            <w:vAlign w:val="center"/>
          </w:tcPr>
          <w:p w:rsidR="00AB457B" w:rsidRPr="00DD1153" w:rsidP="00AB457B" w14:paraId="5D2716A3"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AB457B" w:rsidRPr="00DD1153" w:rsidP="00AB457B" w14:paraId="2120E1DE" w14:textId="3F9C528B">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AB457B" w:rsidRPr="00DD1153" w:rsidP="00AB457B" w14:paraId="775C704D" w14:textId="3B2C5E8A">
            <w:pPr>
              <w:rPr>
                <w:rFonts w:ascii="Calibri" w:hAnsi="Calibri" w:cs="Calibri"/>
                <w:sz w:val="20"/>
                <w:szCs w:val="20"/>
              </w:rPr>
            </w:pPr>
          </w:p>
        </w:tc>
      </w:tr>
    </w:tbl>
    <w:p w:rsidR="00716A9C" w:rsidRPr="00E11100" w:rsidP="00716A9C" w14:paraId="6BB45206" w14:textId="3A2F49ED">
      <w:pPr>
        <w:pStyle w:val="QuestionSeparator"/>
        <w:rPr>
          <w:rFonts w:ascii="Calibri" w:hAnsi="Calibri" w:cs="Calibri"/>
        </w:rPr>
      </w:pPr>
    </w:p>
    <w:p w:rsidR="00602DFC" w:rsidP="00602DFC" w14:paraId="7F374F7A" w14:textId="542123A8">
      <w:pPr>
        <w:pStyle w:val="Heading2"/>
        <w:numPr>
          <w:ilvl w:val="0"/>
          <w:numId w:val="2"/>
        </w:numPr>
        <w:spacing w:before="120" w:after="240"/>
        <w:rPr>
          <w:rFonts w:ascii="Calibri" w:hAnsi="Calibri" w:cs="Calibri"/>
        </w:rPr>
      </w:pPr>
      <w:bookmarkStart w:id="75" w:name="_Ref95137121"/>
      <w:r w:rsidRPr="00E11100">
        <w:rPr>
          <w:rFonts w:ascii="Calibri" w:hAnsi="Calibri" w:cs="Calibri"/>
        </w:rPr>
        <w:t>D</w:t>
      </w:r>
      <w:r w:rsidR="00655DFC">
        <w:rPr>
          <w:rFonts w:ascii="Calibri" w:hAnsi="Calibri" w:cs="Calibri"/>
        </w:rPr>
        <w:t>id</w:t>
      </w:r>
      <w:r w:rsidRPr="00E11100">
        <w:rPr>
          <w:rFonts w:ascii="Calibri" w:hAnsi="Calibri" w:cs="Calibri"/>
        </w:rPr>
        <w:t xml:space="preserve"> </w:t>
      </w:r>
      <w:r w:rsidRPr="00E11100" w:rsidR="003F4686">
        <w:rPr>
          <w:rFonts w:ascii="Calibri" w:hAnsi="Calibri" w:cs="Calibri"/>
        </w:rPr>
        <w:t>the</w:t>
      </w:r>
      <w:r w:rsidRPr="00E11100">
        <w:rPr>
          <w:rFonts w:ascii="Calibri" w:hAnsi="Calibri" w:cs="Calibri"/>
        </w:rPr>
        <w:t xml:space="preserve"> facility monitor groundwater quality</w:t>
      </w:r>
      <w:r w:rsidR="00655DFC">
        <w:rPr>
          <w:rFonts w:ascii="Calibri" w:hAnsi="Calibri" w:cs="Calibri"/>
        </w:rPr>
        <w:t xml:space="preserve"> for any PFAS during calendar year 2022</w:t>
      </w:r>
      <w:r w:rsidRPr="00E11100">
        <w:rPr>
          <w:rFonts w:ascii="Calibri" w:hAnsi="Calibri" w:cs="Calibri"/>
        </w:rPr>
        <w:t>?</w:t>
      </w:r>
      <w:bookmarkEnd w:id="75"/>
    </w:p>
    <w:p w:rsidR="00655DFC" w:rsidRPr="00655DFC" w:rsidP="00655DFC" w14:paraId="69B085CE" w14:textId="3C6CE09D">
      <w:pPr>
        <w:pStyle w:val="Style1"/>
      </w:pPr>
      <w:sdt>
        <w:sdtPr>
          <w:id w:val="-1014224306"/>
          <w14:checkbox>
            <w14:checked w14:val="0"/>
            <w14:checkedState w14:val="2612" w14:font="MS Gothic"/>
            <w14:uncheckedState w14:val="2610" w14:font="MS Gothic"/>
          </w14:checkbox>
        </w:sdtPr>
        <w:sdtContent>
          <w:r w:rsidRPr="00655DFC">
            <w:rPr>
              <w:rFonts w:ascii="MS Gothic" w:eastAsia="MS Gothic" w:hAnsi="MS Gothic" w:cs="MS Gothic" w:hint="eastAsia"/>
            </w:rPr>
            <w:t>☐</w:t>
          </w:r>
        </w:sdtContent>
      </w:sdt>
      <w:r w:rsidRPr="00655DFC">
        <w:t xml:space="preserve"> No</w:t>
      </w:r>
      <w:r w:rsidR="00332F19">
        <w:t>.</w:t>
      </w:r>
      <w:r w:rsidRPr="00332F19" w:rsidR="00332F19">
        <w:rPr>
          <w:rFonts w:ascii="Calibri" w:hAnsi="Calibri" w:cs="Calibri"/>
          <w:b/>
          <w:bCs/>
        </w:rPr>
        <w:t xml:space="preserve"> </w:t>
      </w:r>
      <w:r w:rsidRPr="00B66C7C" w:rsidR="00332F19">
        <w:rPr>
          <w:rFonts w:ascii="Calibri" w:hAnsi="Calibri" w:cs="Calibri"/>
          <w:b/>
          <w:bCs/>
        </w:rPr>
        <w:t xml:space="preserve">Skip to Question </w:t>
      </w:r>
      <w:r w:rsidR="00332F19">
        <w:rPr>
          <w:rFonts w:ascii="Calibri" w:hAnsi="Calibri" w:cs="Calibri"/>
          <w:b/>
          <w:bCs/>
        </w:rPr>
        <w:fldChar w:fldCharType="begin"/>
      </w:r>
      <w:r w:rsidR="00332F19">
        <w:rPr>
          <w:rFonts w:ascii="Calibri" w:hAnsi="Calibri" w:cs="Calibri"/>
          <w:b/>
          <w:bCs/>
        </w:rPr>
        <w:instrText xml:space="preserve"> REF _Ref127801325 \r \h </w:instrText>
      </w:r>
      <w:r w:rsidR="00332F19">
        <w:rPr>
          <w:rFonts w:ascii="Calibri" w:hAnsi="Calibri" w:cs="Calibri"/>
          <w:b/>
          <w:bCs/>
        </w:rPr>
        <w:fldChar w:fldCharType="separate"/>
      </w:r>
      <w:r w:rsidR="00FD5684">
        <w:rPr>
          <w:rFonts w:ascii="Calibri" w:hAnsi="Calibri" w:cs="Calibri"/>
          <w:b/>
          <w:bCs/>
        </w:rPr>
        <w:t>51</w:t>
      </w:r>
      <w:r w:rsidR="00332F19">
        <w:rPr>
          <w:rFonts w:ascii="Calibri" w:hAnsi="Calibri" w:cs="Calibri"/>
          <w:b/>
          <w:bCs/>
        </w:rPr>
        <w:fldChar w:fldCharType="end"/>
      </w:r>
      <w:r w:rsidRPr="00B66C7C" w:rsidR="00332F19">
        <w:rPr>
          <w:rFonts w:ascii="Calibri" w:hAnsi="Calibri" w:cs="Calibri"/>
          <w:b/>
          <w:bCs/>
        </w:rPr>
        <w:t>.</w:t>
      </w:r>
    </w:p>
    <w:p w:rsidR="00655DFC" w:rsidRPr="00655DFC" w:rsidP="00655DFC" w14:paraId="0301E26B" w14:textId="592EFEE8">
      <w:pPr>
        <w:pStyle w:val="Style1"/>
      </w:pPr>
      <w:sdt>
        <w:sdtPr>
          <w:id w:val="1021891573"/>
          <w14:checkbox>
            <w14:checked w14:val="0"/>
            <w14:checkedState w14:val="2612" w14:font="MS Gothic"/>
            <w14:uncheckedState w14:val="2610" w14:font="MS Gothic"/>
          </w14:checkbox>
        </w:sdtPr>
        <w:sdtContent>
          <w:r w:rsidRPr="00655DFC">
            <w:rPr>
              <w:rFonts w:ascii="MS Gothic" w:eastAsia="MS Gothic" w:hAnsi="MS Gothic" w:cs="MS Gothic" w:hint="eastAsia"/>
            </w:rPr>
            <w:t>☐</w:t>
          </w:r>
        </w:sdtContent>
      </w:sdt>
      <w:r w:rsidRPr="00655DFC">
        <w:t xml:space="preserve"> Yes. </w:t>
      </w:r>
      <w:r w:rsidRPr="00E11100" w:rsidR="00332F19">
        <w:t>Attach copies of all</w:t>
      </w:r>
      <w:r w:rsidR="00332F19">
        <w:t xml:space="preserve"> documents with 2022 groundwater monitoring results for PFAS </w:t>
      </w:r>
      <w:r w:rsidRPr="00E11100" w:rsidR="00332F19">
        <w:t>to your questionnaire response. Examples of such documents includ</w:t>
      </w:r>
      <w:r w:rsidR="00332F19">
        <w:t>e laboratory analytical reports and reports summarizing 2022 PFAS groundwater monitoring activities/results</w:t>
      </w:r>
      <w:r w:rsidRPr="00E11100" w:rsidR="00332F19">
        <w:t>.</w:t>
      </w:r>
      <w:r w:rsidR="00332F19">
        <w:t xml:space="preserve"> </w:t>
      </w:r>
      <w:r w:rsidRPr="00655DFC">
        <w:t>Complete a row in the table for each applicable</w:t>
      </w:r>
      <w:r w:rsidR="00332F19">
        <w:t xml:space="preserve"> document</w:t>
      </w:r>
      <w:r w:rsidRPr="00655DFC">
        <w:t xml:space="preserve"> and provide a</w:t>
      </w:r>
      <w:r w:rsidR="00916E65">
        <w:t xml:space="preserve"> hardcopy or</w:t>
      </w:r>
      <w:r w:rsidRPr="00655DFC">
        <w:t xml:space="preserve"> electronic version as an attachment to the completed questionnaire. See the </w:t>
      </w:r>
      <w:r w:rsidRPr="00655DFC">
        <w:fldChar w:fldCharType="begin"/>
      </w:r>
      <w:r w:rsidRPr="00655DFC">
        <w:instrText xml:space="preserve"> REF _Ref103942121 \h </w:instrText>
      </w:r>
      <w:r>
        <w:instrText xml:space="preserve"> \* MERGEFORMAT </w:instrText>
      </w:r>
      <w:r w:rsidRPr="00655DFC">
        <w:fldChar w:fldCharType="separate"/>
      </w:r>
      <w:r w:rsidRPr="00FD5684" w:rsidR="00FD5684">
        <w:t>FILES SUBMITTED WITH THE QUESTIONNAIRE</w:t>
      </w:r>
      <w:r w:rsidRPr="00655DFC">
        <w:fldChar w:fldCharType="end"/>
      </w:r>
      <w:r w:rsidRPr="00655DFC">
        <w:t xml:space="preserve"> section for guidance on submitting </w:t>
      </w:r>
      <w:r w:rsidR="00916E65">
        <w:t xml:space="preserve">hardcopy or </w:t>
      </w:r>
      <w:r w:rsidRPr="00655DFC">
        <w:t xml:space="preserve">electronic copies of </w:t>
      </w:r>
      <w:r w:rsidR="00916E65">
        <w:t>groundwater monitoring reports</w:t>
      </w:r>
      <w:r w:rsidRPr="00655DFC">
        <w:t xml:space="preserve"> and other attachments with the completed questionnaire.</w:t>
      </w:r>
    </w:p>
    <w:tbl>
      <w:tblPr>
        <w:tblStyle w:val="TableGrid"/>
        <w:tblW w:w="5000" w:type="pct"/>
        <w:tblLayout w:type="fixed"/>
        <w:tblLook w:val="04A0"/>
      </w:tblPr>
      <w:tblGrid>
        <w:gridCol w:w="1186"/>
        <w:gridCol w:w="1604"/>
        <w:gridCol w:w="2700"/>
        <w:gridCol w:w="1530"/>
        <w:gridCol w:w="2340"/>
      </w:tblGrid>
      <w:tr w14:paraId="13D5C7E5" w14:textId="77777777">
        <w:tblPrEx>
          <w:tblW w:w="5000" w:type="pct"/>
          <w:tblLayout w:type="fixed"/>
          <w:tblLook w:val="04A0"/>
        </w:tblPrEx>
        <w:trPr>
          <w:cantSplit/>
          <w:tblHeader/>
        </w:trPr>
        <w:tc>
          <w:tcPr>
            <w:tcW w:w="9360" w:type="dxa"/>
            <w:gridSpan w:val="5"/>
            <w:tcBorders>
              <w:top w:val="nil"/>
              <w:left w:val="nil"/>
              <w:right w:val="nil"/>
            </w:tcBorders>
            <w:shd w:val="clear" w:color="auto" w:fill="auto"/>
            <w:vAlign w:val="center"/>
          </w:tcPr>
          <w:p w:rsidR="00655DFC" w:rsidRPr="00E11100" w14:paraId="7A57C2B6" w14:textId="24857A27">
            <w:pPr>
              <w:pStyle w:val="ListBullet"/>
              <w:numPr>
                <w:ilvl w:val="0"/>
                <w:numId w:val="0"/>
              </w:numPr>
              <w:spacing w:before="120" w:after="120"/>
              <w:jc w:val="center"/>
              <w:rPr>
                <w:rFonts w:ascii="Calibri" w:hAnsi="Calibri" w:cs="Calibri"/>
                <w:b/>
                <w:bCs/>
                <w:sz w:val="20"/>
                <w:szCs w:val="20"/>
              </w:rPr>
            </w:pPr>
            <w:r>
              <w:rPr>
                <w:rFonts w:ascii="Calibri" w:hAnsi="Calibri" w:cs="Calibri"/>
                <w:b/>
                <w:bCs/>
              </w:rPr>
              <w:t xml:space="preserve">Attachments Containing 2022 Groundwater Monitoring Results for PFAS </w:t>
            </w:r>
          </w:p>
        </w:tc>
      </w:tr>
      <w:tr w14:paraId="6DF8AAF0" w14:textId="77777777">
        <w:tblPrEx>
          <w:tblW w:w="5000" w:type="pct"/>
          <w:tblLayout w:type="fixed"/>
          <w:tblLook w:val="04A0"/>
        </w:tblPrEx>
        <w:trPr>
          <w:cantSplit/>
          <w:tblHeader/>
        </w:trPr>
        <w:tc>
          <w:tcPr>
            <w:tcW w:w="1186" w:type="dxa"/>
            <w:shd w:val="clear" w:color="auto" w:fill="D9D9D9" w:themeFill="background1" w:themeFillShade="D9"/>
            <w:vAlign w:val="center"/>
          </w:tcPr>
          <w:p w:rsidR="00655DFC" w:rsidRPr="00E11100" w14:paraId="0B62457B" w14:textId="77777777">
            <w:pPr>
              <w:pStyle w:val="ListParagraph"/>
              <w:ind w:left="0"/>
              <w:contextualSpacing w:val="0"/>
              <w:jc w:val="center"/>
              <w:rPr>
                <w:rFonts w:ascii="Calibri" w:hAnsi="Calibri" w:cs="Calibri"/>
                <w:b/>
                <w:bCs/>
                <w:sz w:val="20"/>
                <w:szCs w:val="20"/>
              </w:rPr>
            </w:pPr>
            <w:r w:rsidRPr="00E11100">
              <w:rPr>
                <w:rFonts w:ascii="Calibri" w:hAnsi="Calibri" w:cs="Calibri"/>
                <w:b/>
                <w:bCs/>
                <w:sz w:val="20"/>
                <w:szCs w:val="20"/>
              </w:rPr>
              <w:t>Study Title</w:t>
            </w:r>
          </w:p>
        </w:tc>
        <w:tc>
          <w:tcPr>
            <w:tcW w:w="1604" w:type="dxa"/>
            <w:shd w:val="clear" w:color="auto" w:fill="D9D9D9" w:themeFill="background1" w:themeFillShade="D9"/>
            <w:vAlign w:val="center"/>
          </w:tcPr>
          <w:p w:rsidR="00655DFC" w:rsidRPr="00E11100" w14:paraId="54103661" w14:textId="39C047CD">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Date</w:t>
            </w:r>
            <w:r>
              <w:rPr>
                <w:rFonts w:ascii="Calibri" w:hAnsi="Calibri" w:cs="Calibri"/>
                <w:b/>
                <w:bCs/>
                <w:sz w:val="20"/>
                <w:szCs w:val="20"/>
              </w:rPr>
              <w:t xml:space="preserve"> Completed/</w:t>
            </w:r>
            <w:r w:rsidR="00DD1153">
              <w:rPr>
                <w:rFonts w:ascii="Calibri" w:hAnsi="Calibri" w:cs="Calibri"/>
                <w:b/>
                <w:bCs/>
                <w:sz w:val="20"/>
                <w:szCs w:val="20"/>
              </w:rPr>
              <w:t xml:space="preserve"> </w:t>
            </w:r>
            <w:r>
              <w:rPr>
                <w:rFonts w:ascii="Calibri" w:hAnsi="Calibri" w:cs="Calibri"/>
                <w:b/>
                <w:bCs/>
                <w:sz w:val="20"/>
                <w:szCs w:val="20"/>
              </w:rPr>
              <w:t>Published</w:t>
            </w:r>
          </w:p>
          <w:p w:rsidR="00655DFC" w:rsidRPr="00E11100" w14:paraId="0D031802" w14:textId="77777777">
            <w:pPr>
              <w:pStyle w:val="ListBullet"/>
              <w:numPr>
                <w:ilvl w:val="0"/>
                <w:numId w:val="0"/>
              </w:numPr>
              <w:spacing w:after="0"/>
              <w:jc w:val="center"/>
              <w:rPr>
                <w:rFonts w:ascii="Calibri" w:hAnsi="Calibri" w:cs="Calibri"/>
                <w:sz w:val="20"/>
                <w:szCs w:val="20"/>
              </w:rPr>
            </w:pPr>
            <w:r w:rsidRPr="00E11100">
              <w:rPr>
                <w:rFonts w:ascii="Calibri" w:hAnsi="Calibri" w:cs="Calibri"/>
                <w:sz w:val="20"/>
                <w:szCs w:val="20"/>
              </w:rPr>
              <w:t>(mm/dd/</w:t>
            </w:r>
            <w:r w:rsidRPr="00E11100">
              <w:rPr>
                <w:rFonts w:ascii="Calibri" w:hAnsi="Calibri" w:cs="Calibri"/>
                <w:sz w:val="20"/>
                <w:szCs w:val="20"/>
              </w:rPr>
              <w:t>yyyy</w:t>
            </w:r>
            <w:r w:rsidRPr="00E11100">
              <w:rPr>
                <w:rFonts w:ascii="Calibri" w:hAnsi="Calibri" w:cs="Calibri"/>
                <w:sz w:val="20"/>
                <w:szCs w:val="20"/>
              </w:rPr>
              <w:t>)</w:t>
            </w:r>
          </w:p>
        </w:tc>
        <w:tc>
          <w:tcPr>
            <w:tcW w:w="2700" w:type="dxa"/>
            <w:shd w:val="clear" w:color="auto" w:fill="D9D9D9" w:themeFill="background1" w:themeFillShade="D9"/>
            <w:vAlign w:val="center"/>
          </w:tcPr>
          <w:p w:rsidR="00655DFC" w:rsidRPr="00E11100" w14:paraId="4ABCC65D" w14:textId="044DBEB0">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 xml:space="preserve">Description of </w:t>
            </w:r>
            <w:r w:rsidR="00DD1153">
              <w:rPr>
                <w:rFonts w:ascii="Calibri" w:hAnsi="Calibri" w:cs="Calibri"/>
                <w:b/>
                <w:bCs/>
                <w:sz w:val="20"/>
                <w:szCs w:val="20"/>
              </w:rPr>
              <w:t>Sampling</w:t>
            </w:r>
          </w:p>
        </w:tc>
        <w:tc>
          <w:tcPr>
            <w:tcW w:w="1530" w:type="dxa"/>
            <w:shd w:val="clear" w:color="auto" w:fill="D9D9D9" w:themeFill="background1" w:themeFillShade="D9"/>
            <w:vAlign w:val="center"/>
          </w:tcPr>
          <w:p w:rsidR="00655DFC" w:rsidRPr="00E11100" w14:paraId="4712BC1F"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Provided as Attachment</w:t>
            </w:r>
          </w:p>
        </w:tc>
        <w:tc>
          <w:tcPr>
            <w:tcW w:w="2340" w:type="dxa"/>
            <w:shd w:val="clear" w:color="auto" w:fill="D9D9D9" w:themeFill="background1" w:themeFillShade="D9"/>
            <w:vAlign w:val="center"/>
          </w:tcPr>
          <w:p w:rsidR="00655DFC" w:rsidRPr="00E11100" w14:paraId="34C7BF0A"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Attachment File Name</w:t>
            </w:r>
          </w:p>
        </w:tc>
      </w:tr>
      <w:tr w14:paraId="5E1D2CB3" w14:textId="77777777">
        <w:tblPrEx>
          <w:tblW w:w="5000" w:type="pct"/>
          <w:tblLayout w:type="fixed"/>
          <w:tblLook w:val="04A0"/>
        </w:tblPrEx>
        <w:trPr>
          <w:cantSplit/>
          <w:trHeight w:val="296"/>
        </w:trPr>
        <w:tc>
          <w:tcPr>
            <w:tcW w:w="1186" w:type="dxa"/>
            <w:vAlign w:val="center"/>
          </w:tcPr>
          <w:p w:rsidR="00655DFC" w:rsidRPr="00DD1153" w14:paraId="77C29DE3" w14:textId="77777777">
            <w:pPr>
              <w:pStyle w:val="ListBullet"/>
              <w:numPr>
                <w:ilvl w:val="0"/>
                <w:numId w:val="0"/>
              </w:numPr>
              <w:rPr>
                <w:rFonts w:ascii="Calibri" w:hAnsi="Calibri" w:cs="Calibri"/>
                <w:sz w:val="20"/>
                <w:szCs w:val="20"/>
              </w:rPr>
            </w:pPr>
          </w:p>
        </w:tc>
        <w:tc>
          <w:tcPr>
            <w:tcW w:w="1604" w:type="dxa"/>
            <w:vAlign w:val="center"/>
          </w:tcPr>
          <w:p w:rsidR="00655DFC" w:rsidRPr="00DD1153" w14:paraId="00301277" w14:textId="77777777">
            <w:pPr>
              <w:pStyle w:val="ListBullet"/>
              <w:numPr>
                <w:ilvl w:val="0"/>
                <w:numId w:val="0"/>
              </w:numPr>
              <w:rPr>
                <w:rFonts w:ascii="Calibri" w:hAnsi="Calibri" w:cs="Calibri"/>
                <w:sz w:val="20"/>
                <w:szCs w:val="20"/>
              </w:rPr>
            </w:pPr>
          </w:p>
        </w:tc>
        <w:tc>
          <w:tcPr>
            <w:tcW w:w="2700" w:type="dxa"/>
            <w:vAlign w:val="center"/>
          </w:tcPr>
          <w:p w:rsidR="00655DFC" w:rsidRPr="00DD1153" w14:paraId="4F412297" w14:textId="77777777">
            <w:pPr>
              <w:pStyle w:val="ListBullet"/>
              <w:numPr>
                <w:ilvl w:val="0"/>
                <w:numId w:val="0"/>
              </w:numPr>
              <w:rPr>
                <w:rFonts w:ascii="Calibri" w:hAnsi="Calibri" w:cs="Calibri"/>
                <w:sz w:val="20"/>
                <w:szCs w:val="20"/>
              </w:rPr>
            </w:pPr>
          </w:p>
        </w:tc>
        <w:tc>
          <w:tcPr>
            <w:tcW w:w="1530" w:type="dxa"/>
            <w:vAlign w:val="center"/>
          </w:tcPr>
          <w:p w:rsidR="00655DFC" w:rsidRPr="00DD1153" w14:paraId="10D8E003"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655DFC" w:rsidRPr="00DD1153" w14:paraId="6B169D31" w14:textId="77777777">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655DFC" w:rsidRPr="00DD1153" w14:paraId="5D99534A" w14:textId="77777777">
            <w:pPr>
              <w:rPr>
                <w:rFonts w:ascii="Calibri" w:hAnsi="Calibri" w:cs="Calibri"/>
                <w:sz w:val="20"/>
                <w:szCs w:val="20"/>
              </w:rPr>
            </w:pPr>
          </w:p>
        </w:tc>
      </w:tr>
      <w:tr w14:paraId="234A590D" w14:textId="77777777">
        <w:tblPrEx>
          <w:tblW w:w="5000" w:type="pct"/>
          <w:tblLayout w:type="fixed"/>
          <w:tblLook w:val="04A0"/>
        </w:tblPrEx>
        <w:trPr>
          <w:cantSplit/>
          <w:trHeight w:val="296"/>
        </w:trPr>
        <w:tc>
          <w:tcPr>
            <w:tcW w:w="1186" w:type="dxa"/>
            <w:vAlign w:val="center"/>
          </w:tcPr>
          <w:p w:rsidR="00655DFC" w:rsidRPr="00DD1153" w14:paraId="2048C1AB" w14:textId="77777777">
            <w:pPr>
              <w:pStyle w:val="ListBullet"/>
              <w:numPr>
                <w:ilvl w:val="0"/>
                <w:numId w:val="0"/>
              </w:numPr>
              <w:jc w:val="center"/>
              <w:rPr>
                <w:rFonts w:ascii="Calibri" w:hAnsi="Calibri" w:cs="Calibri"/>
                <w:sz w:val="20"/>
                <w:szCs w:val="20"/>
              </w:rPr>
            </w:pPr>
          </w:p>
        </w:tc>
        <w:tc>
          <w:tcPr>
            <w:tcW w:w="1604" w:type="dxa"/>
            <w:vAlign w:val="center"/>
          </w:tcPr>
          <w:p w:rsidR="00655DFC" w:rsidRPr="00DD1153" w14:paraId="223A9384" w14:textId="77777777">
            <w:pPr>
              <w:pStyle w:val="ListBullet"/>
              <w:numPr>
                <w:ilvl w:val="0"/>
                <w:numId w:val="0"/>
              </w:numPr>
              <w:jc w:val="center"/>
              <w:rPr>
                <w:rFonts w:ascii="Calibri" w:hAnsi="Calibri" w:cs="Calibri"/>
                <w:sz w:val="20"/>
                <w:szCs w:val="20"/>
              </w:rPr>
            </w:pPr>
          </w:p>
        </w:tc>
        <w:tc>
          <w:tcPr>
            <w:tcW w:w="2700" w:type="dxa"/>
            <w:vAlign w:val="center"/>
          </w:tcPr>
          <w:p w:rsidR="00655DFC" w:rsidRPr="00DD1153" w14:paraId="3C39F2FD" w14:textId="77777777">
            <w:pPr>
              <w:pStyle w:val="ListBullet"/>
              <w:numPr>
                <w:ilvl w:val="0"/>
                <w:numId w:val="0"/>
              </w:numPr>
              <w:jc w:val="center"/>
              <w:rPr>
                <w:rFonts w:ascii="Calibri" w:hAnsi="Calibri" w:cs="Calibri"/>
                <w:sz w:val="20"/>
                <w:szCs w:val="20"/>
              </w:rPr>
            </w:pPr>
          </w:p>
        </w:tc>
        <w:tc>
          <w:tcPr>
            <w:tcW w:w="1530" w:type="dxa"/>
            <w:vAlign w:val="center"/>
          </w:tcPr>
          <w:p w:rsidR="00655DFC" w:rsidRPr="00DD1153" w14:paraId="162BAB0E" w14:textId="77777777">
            <w:p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Yes</w:t>
            </w:r>
          </w:p>
          <w:p w:rsidR="00655DFC" w:rsidRPr="00DD1153" w14:paraId="244DF514" w14:textId="77777777">
            <w:pPr>
              <w:pStyle w:val="ListBullet"/>
              <w:numPr>
                <w:ilvl w:val="0"/>
                <w:numId w:val="0"/>
              </w:numPr>
              <w:rPr>
                <w:rFonts w:ascii="Calibri" w:hAnsi="Calibri" w:cs="Calibri"/>
                <w:sz w:val="20"/>
                <w:szCs w:val="20"/>
              </w:rPr>
            </w:pPr>
            <w:r w:rsidRPr="00DD1153">
              <w:rPr>
                <w:rFonts w:ascii="Segoe UI Symbol" w:hAnsi="Segoe UI Symbol" w:cs="Segoe UI Symbol"/>
                <w:sz w:val="20"/>
                <w:szCs w:val="20"/>
              </w:rPr>
              <w:t>☐</w:t>
            </w:r>
            <w:r w:rsidRPr="00DD1153">
              <w:rPr>
                <w:rFonts w:ascii="Calibri" w:hAnsi="Calibri" w:cs="Calibri"/>
                <w:sz w:val="20"/>
                <w:szCs w:val="20"/>
              </w:rPr>
              <w:t xml:space="preserve"> No</w:t>
            </w:r>
          </w:p>
        </w:tc>
        <w:tc>
          <w:tcPr>
            <w:tcW w:w="2340" w:type="dxa"/>
            <w:vAlign w:val="center"/>
          </w:tcPr>
          <w:p w:rsidR="00655DFC" w:rsidRPr="00DD1153" w14:paraId="5DBFD48F" w14:textId="77777777">
            <w:pPr>
              <w:rPr>
                <w:rFonts w:ascii="Calibri" w:hAnsi="Calibri" w:cs="Calibri"/>
                <w:sz w:val="20"/>
                <w:szCs w:val="20"/>
              </w:rPr>
            </w:pPr>
          </w:p>
        </w:tc>
      </w:tr>
    </w:tbl>
    <w:p w:rsidR="00655DFC" w:rsidRPr="00655DFC" w:rsidP="00332F19" w14:paraId="339F9CEB" w14:textId="77777777">
      <w:pPr>
        <w:pStyle w:val="Style1"/>
        <w:ind w:left="0"/>
      </w:pPr>
    </w:p>
    <w:p w:rsidR="00907D42" w:rsidRPr="00E11100" w:rsidP="00907D42" w14:paraId="5D03CFB8" w14:textId="77777777">
      <w:pPr>
        <w:pStyle w:val="QuestionSeparator"/>
        <w:rPr>
          <w:rFonts w:ascii="Calibri" w:hAnsi="Calibri" w:cs="Calibri"/>
        </w:rPr>
      </w:pPr>
    </w:p>
    <w:p w:rsidR="00602DFC" w:rsidRPr="00E11100" w:rsidP="00602DFC" w14:paraId="0B64167C" w14:textId="74C61676">
      <w:pPr>
        <w:pStyle w:val="Heading2"/>
        <w:numPr>
          <w:ilvl w:val="0"/>
          <w:numId w:val="2"/>
        </w:numPr>
        <w:spacing w:before="120" w:after="240"/>
        <w:rPr>
          <w:rFonts w:ascii="Calibri" w:hAnsi="Calibri" w:cs="Calibri"/>
        </w:rPr>
      </w:pPr>
      <w:bookmarkStart w:id="76" w:name="_Ref102993991"/>
      <w:r w:rsidRPr="00E11100">
        <w:rPr>
          <w:rFonts w:ascii="Calibri" w:hAnsi="Calibri" w:cs="Calibri"/>
        </w:rPr>
        <w:t>Describe the</w:t>
      </w:r>
      <w:r w:rsidR="00655DFC">
        <w:rPr>
          <w:rFonts w:ascii="Calibri" w:hAnsi="Calibri" w:cs="Calibri"/>
        </w:rPr>
        <w:t xml:space="preserve"> PFAS</w:t>
      </w:r>
      <w:r w:rsidRPr="00E11100">
        <w:rPr>
          <w:rFonts w:ascii="Calibri" w:hAnsi="Calibri" w:cs="Calibri"/>
        </w:rPr>
        <w:t xml:space="preserve"> groundwater monitoring schedule </w:t>
      </w:r>
      <w:r w:rsidRPr="00E11100" w:rsidR="003F4686">
        <w:rPr>
          <w:rFonts w:ascii="Calibri" w:hAnsi="Calibri" w:cs="Calibri"/>
        </w:rPr>
        <w:t>the</w:t>
      </w:r>
      <w:r w:rsidRPr="00E11100">
        <w:rPr>
          <w:rFonts w:ascii="Calibri" w:hAnsi="Calibri" w:cs="Calibri"/>
        </w:rPr>
        <w:t xml:space="preserve"> facility follows.</w:t>
      </w:r>
      <w:bookmarkEnd w:id="76"/>
      <w:r w:rsidRPr="00E11100">
        <w:rPr>
          <w:rFonts w:ascii="Calibri" w:hAnsi="Calibri" w:cs="Calibri"/>
        </w:rPr>
        <w:t> </w:t>
      </w:r>
    </w:p>
    <w:p w:rsidR="00602DFC" w:rsidRPr="00E11100" w:rsidP="00602DFC" w14:paraId="19BF38E3" w14:textId="3A51A85D">
      <w:pPr>
        <w:pStyle w:val="Caption"/>
        <w:keepNext/>
        <w:spacing w:before="120" w:after="120"/>
        <w:jc w:val="center"/>
        <w:rPr>
          <w:rFonts w:ascii="Calibri" w:hAnsi="Calibri" w:cs="Calibri"/>
          <w:sz w:val="22"/>
          <w:szCs w:val="22"/>
        </w:rPr>
      </w:pPr>
      <w:r w:rsidRPr="00E11100">
        <w:rPr>
          <w:rFonts w:ascii="Calibri" w:hAnsi="Calibri" w:cs="Calibri"/>
          <w:sz w:val="22"/>
          <w:szCs w:val="22"/>
        </w:rPr>
        <w:t>Ground</w:t>
      </w:r>
      <w:r w:rsidR="007D33B9">
        <w:rPr>
          <w:rFonts w:ascii="Calibri" w:hAnsi="Calibri" w:cs="Calibri"/>
          <w:sz w:val="22"/>
          <w:szCs w:val="22"/>
        </w:rPr>
        <w:t>w</w:t>
      </w:r>
      <w:r w:rsidRPr="00E11100">
        <w:rPr>
          <w:rFonts w:ascii="Calibri" w:hAnsi="Calibri" w:cs="Calibri"/>
          <w:sz w:val="22"/>
          <w:szCs w:val="22"/>
        </w:rPr>
        <w:t>ater Monitoring Schedule</w:t>
      </w:r>
    </w:p>
    <w:tbl>
      <w:tblPr>
        <w:tblStyle w:val="TableGrid"/>
        <w:tblW w:w="0" w:type="auto"/>
        <w:jc w:val="center"/>
        <w:tblLook w:val="04A0"/>
      </w:tblPr>
      <w:tblGrid>
        <w:gridCol w:w="1812"/>
        <w:gridCol w:w="1786"/>
        <w:gridCol w:w="1786"/>
        <w:gridCol w:w="1786"/>
        <w:gridCol w:w="1820"/>
      </w:tblGrid>
      <w:tr w14:paraId="03AB2F39" w14:textId="77777777">
        <w:tblPrEx>
          <w:tblW w:w="0" w:type="auto"/>
          <w:jc w:val="center"/>
          <w:tblLook w:val="04A0"/>
        </w:tblPrEx>
        <w:trPr>
          <w:jc w:val="center"/>
        </w:trPr>
        <w:tc>
          <w:tcPr>
            <w:tcW w:w="1812" w:type="dxa"/>
            <w:shd w:val="clear" w:color="auto" w:fill="D9D9D9" w:themeFill="background1" w:themeFillShade="D9"/>
            <w:vAlign w:val="center"/>
          </w:tcPr>
          <w:p w:rsidR="00602DFC" w:rsidRPr="00E11100" w:rsidP="00B66C7C" w14:paraId="57F62BE3" w14:textId="77777777">
            <w:pPr>
              <w:pStyle w:val="ListParagraph"/>
              <w:keepNext/>
              <w:keepLines/>
              <w:widowControl/>
              <w:autoSpaceDE/>
              <w:autoSpaceDN/>
              <w:adjustRightInd/>
              <w:ind w:left="0"/>
              <w:contextualSpacing w:val="0"/>
              <w:jc w:val="center"/>
              <w:textAlignment w:val="baseline"/>
              <w:rPr>
                <w:rFonts w:ascii="Calibri" w:hAnsi="Calibri" w:cs="Calibri"/>
                <w:b/>
                <w:bCs/>
                <w:sz w:val="20"/>
                <w:szCs w:val="20"/>
              </w:rPr>
            </w:pPr>
            <w:r w:rsidRPr="00E11100">
              <w:rPr>
                <w:rFonts w:ascii="Calibri" w:hAnsi="Calibri" w:cs="Calibri"/>
                <w:b/>
                <w:bCs/>
                <w:sz w:val="20"/>
                <w:szCs w:val="20"/>
              </w:rPr>
              <w:t>Number of Groundwater Monitoring Wells</w:t>
            </w:r>
          </w:p>
        </w:tc>
        <w:tc>
          <w:tcPr>
            <w:tcW w:w="1786" w:type="dxa"/>
            <w:shd w:val="clear" w:color="auto" w:fill="D9D9D9" w:themeFill="background1" w:themeFillShade="D9"/>
            <w:vAlign w:val="center"/>
          </w:tcPr>
          <w:p w:rsidR="00602DFC" w:rsidP="00B66C7C" w14:paraId="61AAD8BF" w14:textId="77777777">
            <w:pPr>
              <w:pStyle w:val="ListParagraph"/>
              <w:keepNext/>
              <w:keepLines/>
              <w:widowControl/>
              <w:autoSpaceDE/>
              <w:autoSpaceDN/>
              <w:adjustRightInd/>
              <w:ind w:left="0"/>
              <w:contextualSpacing w:val="0"/>
              <w:jc w:val="center"/>
              <w:textAlignment w:val="baseline"/>
              <w:rPr>
                <w:rFonts w:ascii="Calibri" w:hAnsi="Calibri" w:cs="Calibri"/>
                <w:b/>
                <w:bCs/>
                <w:sz w:val="20"/>
                <w:szCs w:val="20"/>
              </w:rPr>
            </w:pPr>
            <w:r w:rsidRPr="00E11100">
              <w:rPr>
                <w:rFonts w:ascii="Calibri" w:hAnsi="Calibri" w:cs="Calibri"/>
                <w:b/>
                <w:bCs/>
                <w:sz w:val="20"/>
                <w:szCs w:val="20"/>
              </w:rPr>
              <w:t>Frequency of Monitoring</w:t>
            </w:r>
          </w:p>
          <w:p w:rsidR="0046763C" w:rsidRPr="0046763C" w:rsidP="00B66C7C" w14:paraId="19FE91FD" w14:textId="50FE764F">
            <w:pPr>
              <w:pStyle w:val="ListParagraph"/>
              <w:keepNext/>
              <w:keepLines/>
              <w:widowControl/>
              <w:autoSpaceDE/>
              <w:autoSpaceDN/>
              <w:adjustRightInd/>
              <w:ind w:left="0"/>
              <w:contextualSpacing w:val="0"/>
              <w:jc w:val="center"/>
              <w:textAlignment w:val="baseline"/>
              <w:rPr>
                <w:rFonts w:ascii="Calibri" w:hAnsi="Calibri" w:cs="Calibri"/>
                <w:sz w:val="20"/>
                <w:szCs w:val="20"/>
              </w:rPr>
            </w:pPr>
            <w:r>
              <w:rPr>
                <w:rFonts w:ascii="Calibri" w:hAnsi="Calibri" w:cs="Calibri"/>
                <w:sz w:val="20"/>
                <w:szCs w:val="20"/>
              </w:rPr>
              <w:t>(</w:t>
            </w:r>
            <w:r>
              <w:rPr>
                <w:rFonts w:ascii="Calibri" w:hAnsi="Calibri" w:cs="Calibri"/>
                <w:sz w:val="20"/>
                <w:szCs w:val="20"/>
              </w:rPr>
              <w:t>select</w:t>
            </w:r>
            <w:r>
              <w:rPr>
                <w:rFonts w:ascii="Calibri" w:hAnsi="Calibri" w:cs="Calibri"/>
                <w:sz w:val="20"/>
                <w:szCs w:val="20"/>
              </w:rPr>
              <w:t xml:space="preserve"> only one)</w:t>
            </w:r>
          </w:p>
        </w:tc>
        <w:tc>
          <w:tcPr>
            <w:tcW w:w="1786" w:type="dxa"/>
            <w:shd w:val="clear" w:color="auto" w:fill="D9D9D9" w:themeFill="background1" w:themeFillShade="D9"/>
            <w:vAlign w:val="center"/>
          </w:tcPr>
          <w:p w:rsidR="00602DFC" w:rsidRPr="00E11100" w:rsidP="00B66C7C" w14:paraId="56334750" w14:textId="77777777">
            <w:pPr>
              <w:pStyle w:val="ListParagraph"/>
              <w:keepNext/>
              <w:keepLines/>
              <w:widowControl/>
              <w:autoSpaceDE/>
              <w:autoSpaceDN/>
              <w:adjustRightInd/>
              <w:ind w:left="0"/>
              <w:contextualSpacing w:val="0"/>
              <w:jc w:val="center"/>
              <w:textAlignment w:val="baseline"/>
              <w:rPr>
                <w:rFonts w:ascii="Calibri" w:hAnsi="Calibri" w:cs="Calibri"/>
                <w:b/>
                <w:bCs/>
                <w:sz w:val="20"/>
                <w:szCs w:val="20"/>
              </w:rPr>
            </w:pPr>
            <w:r w:rsidRPr="00E11100">
              <w:rPr>
                <w:rFonts w:ascii="Calibri" w:hAnsi="Calibri" w:cs="Calibri"/>
                <w:b/>
                <w:bCs/>
                <w:sz w:val="20"/>
                <w:szCs w:val="20"/>
              </w:rPr>
              <w:t>Reason for Monitoring</w:t>
            </w:r>
          </w:p>
        </w:tc>
        <w:tc>
          <w:tcPr>
            <w:tcW w:w="1786" w:type="dxa"/>
            <w:shd w:val="clear" w:color="auto" w:fill="D9D9D9" w:themeFill="background1" w:themeFillShade="D9"/>
            <w:vAlign w:val="center"/>
          </w:tcPr>
          <w:p w:rsidR="00602DFC" w:rsidRPr="00E11100" w:rsidP="00B66C7C" w14:paraId="0843AEF1" w14:textId="77777777">
            <w:pPr>
              <w:pStyle w:val="ListParagraph"/>
              <w:keepNext/>
              <w:keepLines/>
              <w:widowControl/>
              <w:autoSpaceDE/>
              <w:autoSpaceDN/>
              <w:adjustRightInd/>
              <w:ind w:left="0"/>
              <w:contextualSpacing w:val="0"/>
              <w:jc w:val="center"/>
              <w:textAlignment w:val="baseline"/>
              <w:rPr>
                <w:rFonts w:ascii="Calibri" w:hAnsi="Calibri" w:cs="Calibri"/>
                <w:b/>
                <w:bCs/>
                <w:sz w:val="20"/>
                <w:szCs w:val="20"/>
              </w:rPr>
            </w:pPr>
            <w:r w:rsidRPr="00E11100">
              <w:rPr>
                <w:rFonts w:ascii="Calibri" w:hAnsi="Calibri" w:cs="Calibri"/>
                <w:b/>
                <w:bCs/>
                <w:sz w:val="20"/>
                <w:szCs w:val="20"/>
              </w:rPr>
              <w:t>Beginning Year of Monitoring</w:t>
            </w:r>
          </w:p>
        </w:tc>
        <w:tc>
          <w:tcPr>
            <w:tcW w:w="1820" w:type="dxa"/>
            <w:shd w:val="clear" w:color="auto" w:fill="D9D9D9" w:themeFill="background1" w:themeFillShade="D9"/>
            <w:vAlign w:val="center"/>
          </w:tcPr>
          <w:p w:rsidR="00602DFC" w:rsidRPr="00E11100" w:rsidP="00B66C7C" w14:paraId="279B1617" w14:textId="77777777">
            <w:pPr>
              <w:pStyle w:val="ListParagraph"/>
              <w:keepNext/>
              <w:keepLines/>
              <w:widowControl/>
              <w:autoSpaceDE/>
              <w:autoSpaceDN/>
              <w:adjustRightInd/>
              <w:ind w:left="0"/>
              <w:contextualSpacing w:val="0"/>
              <w:jc w:val="center"/>
              <w:textAlignment w:val="baseline"/>
              <w:rPr>
                <w:rFonts w:ascii="Calibri" w:hAnsi="Calibri" w:cs="Calibri"/>
                <w:b/>
                <w:bCs/>
                <w:sz w:val="20"/>
                <w:szCs w:val="20"/>
              </w:rPr>
            </w:pPr>
            <w:r w:rsidRPr="00E11100">
              <w:rPr>
                <w:rFonts w:ascii="Calibri" w:hAnsi="Calibri" w:cs="Calibri"/>
                <w:b/>
                <w:bCs/>
                <w:sz w:val="20"/>
                <w:szCs w:val="20"/>
              </w:rPr>
              <w:t xml:space="preserve">Date of Last Monitoring Event </w:t>
            </w:r>
            <w:r w:rsidRPr="00E11100">
              <w:rPr>
                <w:rFonts w:ascii="Calibri" w:hAnsi="Calibri" w:cs="Calibri"/>
                <w:sz w:val="20"/>
                <w:szCs w:val="20"/>
              </w:rPr>
              <w:t>(mm/dd/</w:t>
            </w:r>
            <w:r w:rsidRPr="00E11100">
              <w:rPr>
                <w:rFonts w:ascii="Calibri" w:hAnsi="Calibri" w:cs="Calibri"/>
                <w:sz w:val="20"/>
                <w:szCs w:val="20"/>
              </w:rPr>
              <w:t>yyyy</w:t>
            </w:r>
            <w:r w:rsidRPr="00E11100">
              <w:rPr>
                <w:rFonts w:ascii="Calibri" w:hAnsi="Calibri" w:cs="Calibri"/>
                <w:sz w:val="20"/>
                <w:szCs w:val="20"/>
              </w:rPr>
              <w:t>)</w:t>
            </w:r>
          </w:p>
        </w:tc>
      </w:tr>
      <w:tr w14:paraId="190ECC16" w14:textId="77777777">
        <w:tblPrEx>
          <w:tblW w:w="0" w:type="auto"/>
          <w:jc w:val="center"/>
          <w:tblLook w:val="04A0"/>
        </w:tblPrEx>
        <w:trPr>
          <w:jc w:val="center"/>
        </w:trPr>
        <w:tc>
          <w:tcPr>
            <w:tcW w:w="1812" w:type="dxa"/>
          </w:tcPr>
          <w:p w:rsidR="00602DFC" w:rsidRPr="00DD1153" w14:paraId="593F6064" w14:textId="77777777">
            <w:pPr>
              <w:pStyle w:val="ListParagraph"/>
              <w:keepNext/>
              <w:keepLines/>
              <w:widowControl/>
              <w:autoSpaceDE/>
              <w:autoSpaceDN/>
              <w:adjustRightInd/>
              <w:spacing w:before="120" w:after="240"/>
              <w:ind w:left="0"/>
              <w:contextualSpacing w:val="0"/>
              <w:textAlignment w:val="baseline"/>
              <w:rPr>
                <w:rFonts w:ascii="Calibri" w:hAnsi="Calibri" w:cs="Calibri"/>
                <w:sz w:val="20"/>
                <w:szCs w:val="20"/>
              </w:rPr>
            </w:pPr>
          </w:p>
        </w:tc>
        <w:tc>
          <w:tcPr>
            <w:tcW w:w="1786" w:type="dxa"/>
          </w:tcPr>
          <w:p w:rsidR="00602DFC" w:rsidRPr="00DD1153" w14:paraId="6F61CF7E" w14:textId="77777777">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2112815853"/>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Once per month</w:t>
            </w:r>
          </w:p>
          <w:p w:rsidR="00602DFC" w:rsidRPr="00DD1153" w14:paraId="1661F595" w14:textId="77777777">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1012882966"/>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Once per quarter</w:t>
            </w:r>
          </w:p>
          <w:p w:rsidR="00602DFC" w:rsidRPr="00DD1153" w14:paraId="471722AE" w14:textId="77777777">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28610471"/>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Once per year</w:t>
            </w:r>
          </w:p>
          <w:p w:rsidR="00602DFC" w:rsidRPr="00DD1153" w14:paraId="5D9A46F9" w14:textId="77777777">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476350213"/>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Twice per year</w:t>
            </w:r>
          </w:p>
          <w:p w:rsidR="00602DFC" w:rsidRPr="00DD1153" w14:paraId="02A1AF87" w14:textId="77777777">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1800979651"/>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Once every other year</w:t>
            </w:r>
          </w:p>
          <w:p w:rsidR="00602DFC" w:rsidRPr="00DD1153" w14:paraId="375DCAF2" w14:textId="24587978">
            <w:pPr>
              <w:pStyle w:val="ListParagraph"/>
              <w:keepNext/>
              <w:keepLines/>
              <w:widowControl/>
              <w:autoSpaceDE/>
              <w:autoSpaceDN/>
              <w:adjustRightInd/>
              <w:ind w:left="0"/>
              <w:contextualSpacing w:val="0"/>
              <w:textAlignment w:val="baseline"/>
              <w:rPr>
                <w:rFonts w:ascii="Calibri" w:hAnsi="Calibri" w:cs="Calibri"/>
                <w:sz w:val="20"/>
                <w:szCs w:val="20"/>
              </w:rPr>
            </w:pPr>
            <w:sdt>
              <w:sdtPr>
                <w:rPr>
                  <w:rFonts w:ascii="Calibri" w:hAnsi="Calibri" w:cs="Calibri"/>
                  <w:sz w:val="20"/>
                  <w:szCs w:val="20"/>
                </w:rPr>
                <w:id w:val="1646861894"/>
                <w14:checkbox>
                  <w14:checked w14:val="0"/>
                  <w14:checkedState w14:val="2612" w14:font="MS Gothic"/>
                  <w14:uncheckedState w14:val="2610" w14:font="MS Gothic"/>
                </w14:checkbox>
              </w:sdtPr>
              <w:sdtContent>
                <w:r w:rsidRPr="00DD1153">
                  <w:rPr>
                    <w:rFonts w:ascii="MS Gothic" w:eastAsia="MS Gothic" w:hAnsi="MS Gothic" w:cs="MS Gothic"/>
                    <w:sz w:val="20"/>
                    <w:szCs w:val="20"/>
                  </w:rPr>
                  <w:t>☐</w:t>
                </w:r>
              </w:sdtContent>
            </w:sdt>
            <w:r w:rsidRPr="00DD1153">
              <w:rPr>
                <w:rFonts w:ascii="Calibri" w:hAnsi="Calibri" w:cs="Calibri"/>
                <w:sz w:val="20"/>
                <w:szCs w:val="20"/>
              </w:rPr>
              <w:t xml:space="preserve"> Other, </w:t>
            </w:r>
            <w:r w:rsidRPr="00DD1153" w:rsidR="00BF1B0B">
              <w:rPr>
                <w:rFonts w:ascii="Calibri" w:hAnsi="Calibri" w:cs="Calibri"/>
                <w:sz w:val="20"/>
                <w:szCs w:val="20"/>
              </w:rPr>
              <w:t>specify</w:t>
            </w:r>
            <w:r w:rsidRPr="00DD1153">
              <w:rPr>
                <w:rFonts w:ascii="Calibri" w:hAnsi="Calibri" w:cs="Calibri"/>
                <w:sz w:val="20"/>
                <w:szCs w:val="20"/>
              </w:rPr>
              <w:t>:</w:t>
            </w:r>
          </w:p>
        </w:tc>
        <w:tc>
          <w:tcPr>
            <w:tcW w:w="1786" w:type="dxa"/>
          </w:tcPr>
          <w:p w:rsidR="00602DFC" w:rsidRPr="00DD1153" w14:paraId="243F7D6F" w14:textId="77777777">
            <w:pPr>
              <w:pStyle w:val="ListParagraph"/>
              <w:keepNext/>
              <w:keepLines/>
              <w:widowControl/>
              <w:autoSpaceDE/>
              <w:autoSpaceDN/>
              <w:adjustRightInd/>
              <w:spacing w:before="120" w:after="240"/>
              <w:ind w:left="0"/>
              <w:contextualSpacing w:val="0"/>
              <w:textAlignment w:val="baseline"/>
              <w:rPr>
                <w:rFonts w:ascii="Calibri" w:hAnsi="Calibri" w:cs="Calibri"/>
                <w:sz w:val="20"/>
                <w:szCs w:val="20"/>
              </w:rPr>
            </w:pPr>
          </w:p>
        </w:tc>
        <w:tc>
          <w:tcPr>
            <w:tcW w:w="1786" w:type="dxa"/>
          </w:tcPr>
          <w:p w:rsidR="00602DFC" w:rsidRPr="00DD1153" w14:paraId="32BBC4CC" w14:textId="77777777">
            <w:pPr>
              <w:pStyle w:val="ListParagraph"/>
              <w:keepNext/>
              <w:keepLines/>
              <w:widowControl/>
              <w:autoSpaceDE/>
              <w:autoSpaceDN/>
              <w:adjustRightInd/>
              <w:spacing w:before="120" w:after="240"/>
              <w:ind w:left="0"/>
              <w:contextualSpacing w:val="0"/>
              <w:textAlignment w:val="baseline"/>
              <w:rPr>
                <w:rFonts w:ascii="Calibri" w:hAnsi="Calibri" w:cs="Calibri"/>
                <w:sz w:val="20"/>
                <w:szCs w:val="20"/>
              </w:rPr>
            </w:pPr>
          </w:p>
        </w:tc>
        <w:tc>
          <w:tcPr>
            <w:tcW w:w="1820" w:type="dxa"/>
          </w:tcPr>
          <w:p w:rsidR="00602DFC" w:rsidRPr="00DD1153" w14:paraId="687985CC" w14:textId="77777777">
            <w:pPr>
              <w:pStyle w:val="ListParagraph"/>
              <w:keepNext/>
              <w:keepLines/>
              <w:widowControl/>
              <w:autoSpaceDE/>
              <w:autoSpaceDN/>
              <w:adjustRightInd/>
              <w:spacing w:before="120" w:after="240"/>
              <w:ind w:left="0"/>
              <w:contextualSpacing w:val="0"/>
              <w:textAlignment w:val="baseline"/>
              <w:rPr>
                <w:rFonts w:ascii="Calibri" w:hAnsi="Calibri" w:cs="Calibri"/>
                <w:sz w:val="20"/>
                <w:szCs w:val="20"/>
              </w:rPr>
            </w:pPr>
          </w:p>
        </w:tc>
      </w:tr>
    </w:tbl>
    <w:p w:rsidR="00907D42" w:rsidRPr="00E11100" w:rsidP="00907D42" w14:paraId="677BC3A5" w14:textId="77777777">
      <w:pPr>
        <w:pStyle w:val="QuestionSeparator"/>
        <w:rPr>
          <w:rFonts w:ascii="Calibri" w:hAnsi="Calibri" w:cs="Calibri"/>
        </w:rPr>
      </w:pPr>
      <w:bookmarkStart w:id="77" w:name="_Ref103106151"/>
    </w:p>
    <w:p w:rsidR="00636DBF" w:rsidP="00DA56CE" w14:paraId="66662065" w14:textId="4A60ED29">
      <w:pPr>
        <w:pStyle w:val="Heading2"/>
        <w:numPr>
          <w:ilvl w:val="0"/>
          <w:numId w:val="2"/>
        </w:numPr>
        <w:spacing w:before="120" w:after="240"/>
        <w:rPr>
          <w:rFonts w:ascii="Calibri" w:hAnsi="Calibri" w:cs="Calibri"/>
        </w:rPr>
      </w:pPr>
      <w:bookmarkStart w:id="78" w:name="_Ref127801325"/>
      <w:bookmarkEnd w:id="77"/>
      <w:r w:rsidRPr="737F3F9F">
        <w:rPr>
          <w:rFonts w:ascii="Calibri" w:hAnsi="Calibri" w:cs="Calibri"/>
        </w:rPr>
        <w:t xml:space="preserve">Has the facility or </w:t>
      </w:r>
      <w:r w:rsidRPr="737F3F9F" w:rsidR="7CCCBADE">
        <w:rPr>
          <w:rFonts w:ascii="Calibri" w:hAnsi="Calibri" w:cs="Calibri"/>
        </w:rPr>
        <w:t xml:space="preserve">ultimate </w:t>
      </w:r>
      <w:r w:rsidRPr="737F3F9F">
        <w:rPr>
          <w:rFonts w:ascii="Calibri" w:hAnsi="Calibri" w:cs="Calibri"/>
        </w:rPr>
        <w:t>parent company engaged in public</w:t>
      </w:r>
      <w:r w:rsidRPr="737F3F9F" w:rsidR="40B8D895">
        <w:rPr>
          <w:rFonts w:ascii="Calibri" w:hAnsi="Calibri" w:cs="Calibri"/>
        </w:rPr>
        <w:t xml:space="preserve">, community, or other </w:t>
      </w:r>
      <w:r w:rsidRPr="737F3F9F">
        <w:rPr>
          <w:rFonts w:ascii="Calibri" w:hAnsi="Calibri" w:cs="Calibri"/>
        </w:rPr>
        <w:t>outreach activities to discuss facility activities and potential associated environmental effects</w:t>
      </w:r>
      <w:r w:rsidRPr="737F3F9F" w:rsidR="535DE9D0">
        <w:rPr>
          <w:rFonts w:ascii="Calibri" w:hAnsi="Calibri" w:cs="Calibri"/>
        </w:rPr>
        <w:t xml:space="preserve"> associated with use of PFAS or wastewater discharges from the facility</w:t>
      </w:r>
      <w:r w:rsidRPr="737F3F9F">
        <w:rPr>
          <w:rFonts w:ascii="Calibri" w:hAnsi="Calibri" w:cs="Calibri"/>
        </w:rPr>
        <w:t>?</w:t>
      </w:r>
      <w:bookmarkEnd w:id="78"/>
      <w:r w:rsidRPr="737F3F9F">
        <w:rPr>
          <w:rFonts w:ascii="Calibri" w:hAnsi="Calibri" w:cs="Calibri"/>
        </w:rPr>
        <w:t xml:space="preserve"> </w:t>
      </w:r>
    </w:p>
    <w:p w:rsidR="00636DBF" w:rsidRPr="00E11100" w:rsidP="00A87949" w14:paraId="6CCA3917" w14:textId="77777777">
      <w:pPr>
        <w:pStyle w:val="Style1"/>
      </w:pPr>
      <w:sdt>
        <w:sdtPr>
          <w:id w:val="1160040174"/>
          <w14:checkbox>
            <w14:checked w14:val="0"/>
            <w14:checkedState w14:val="2612" w14:font="MS Gothic"/>
            <w14:uncheckedState w14:val="2610" w14:font="MS Gothic"/>
          </w14:checkbox>
        </w:sdtPr>
        <w:sdtContent>
          <w:r w:rsidRPr="00E11100">
            <w:rPr>
              <w:rFonts w:ascii="MS Gothic" w:eastAsia="MS Gothic" w:hAnsi="MS Gothic" w:cs="MS Gothic"/>
            </w:rPr>
            <w:t>☐</w:t>
          </w:r>
        </w:sdtContent>
      </w:sdt>
      <w:r w:rsidRPr="00E11100">
        <w:t xml:space="preserve"> No</w:t>
      </w:r>
    </w:p>
    <w:p w:rsidR="00DA56CE" w:rsidP="00A87949" w14:paraId="69EE8AA5" w14:textId="265808FA">
      <w:pPr>
        <w:pStyle w:val="Style1"/>
      </w:pPr>
      <w:sdt>
        <w:sdtPr>
          <w:id w:val="-1295987436"/>
          <w14:checkbox>
            <w14:checked w14:val="0"/>
            <w14:checkedState w14:val="2612" w14:font="MS Gothic"/>
            <w14:uncheckedState w14:val="2610" w14:font="MS Gothic"/>
          </w14:checkbox>
        </w:sdtPr>
        <w:sdtContent>
          <w:r w:rsidRPr="00E11100" w:rsidR="00A87949">
            <w:rPr>
              <w:rFonts w:ascii="MS Gothic" w:eastAsia="MS Gothic" w:hAnsi="MS Gothic" w:cs="MS Gothic"/>
            </w:rPr>
            <w:t>☐</w:t>
          </w:r>
        </w:sdtContent>
      </w:sdt>
      <w:r w:rsidRPr="00E11100" w:rsidR="00A87949">
        <w:t xml:space="preserve"> </w:t>
      </w:r>
      <w:r w:rsidR="00A87949">
        <w:t>Yes. C</w:t>
      </w:r>
      <w:r w:rsidRPr="00E11100" w:rsidR="00A87949">
        <w:rPr>
          <w:rFonts w:ascii="Calibri" w:hAnsi="Calibri" w:cs="Calibri"/>
        </w:rPr>
        <w:t xml:space="preserve">omplete a row in the table for each applicable </w:t>
      </w:r>
      <w:r w:rsidR="0021281C">
        <w:rPr>
          <w:rFonts w:ascii="Calibri" w:hAnsi="Calibri" w:cs="Calibri"/>
        </w:rPr>
        <w:t>o</w:t>
      </w:r>
      <w:r w:rsidR="002202EA">
        <w:rPr>
          <w:rFonts w:ascii="Calibri" w:hAnsi="Calibri" w:cs="Calibri"/>
        </w:rPr>
        <w:t>utreach</w:t>
      </w:r>
      <w:r w:rsidR="0021281C">
        <w:rPr>
          <w:rFonts w:ascii="Calibri" w:hAnsi="Calibri" w:cs="Calibri"/>
        </w:rPr>
        <w:t xml:space="preserve"> activity.</w:t>
      </w:r>
    </w:p>
    <w:tbl>
      <w:tblPr>
        <w:tblStyle w:val="TableGrid"/>
        <w:tblW w:w="5000" w:type="pct"/>
        <w:tblLayout w:type="fixed"/>
        <w:tblLook w:val="04A0"/>
      </w:tblPr>
      <w:tblGrid>
        <w:gridCol w:w="1890"/>
        <w:gridCol w:w="1800"/>
        <w:gridCol w:w="5670"/>
      </w:tblGrid>
      <w:tr w14:paraId="15EA228B" w14:textId="77777777" w:rsidTr="007B78AE">
        <w:tblPrEx>
          <w:tblW w:w="5000" w:type="pct"/>
          <w:tblLayout w:type="fixed"/>
          <w:tblLook w:val="04A0"/>
        </w:tblPrEx>
        <w:trPr>
          <w:cantSplit/>
          <w:tblHeader/>
        </w:trPr>
        <w:tc>
          <w:tcPr>
            <w:tcW w:w="9360" w:type="dxa"/>
            <w:gridSpan w:val="3"/>
            <w:tcBorders>
              <w:top w:val="nil"/>
              <w:left w:val="nil"/>
              <w:right w:val="nil"/>
            </w:tcBorders>
            <w:shd w:val="clear" w:color="auto" w:fill="auto"/>
            <w:vAlign w:val="center"/>
          </w:tcPr>
          <w:p w:rsidR="004C139D" w:rsidRPr="00E11100" w:rsidP="007B78AE" w14:paraId="6B221770" w14:textId="55C29849">
            <w:pPr>
              <w:pStyle w:val="ListBullet"/>
              <w:numPr>
                <w:ilvl w:val="0"/>
                <w:numId w:val="0"/>
              </w:numPr>
              <w:spacing w:before="120" w:after="120"/>
              <w:jc w:val="center"/>
              <w:rPr>
                <w:rFonts w:ascii="Calibri" w:hAnsi="Calibri" w:cs="Calibri"/>
                <w:b/>
                <w:bCs/>
                <w:sz w:val="20"/>
                <w:szCs w:val="20"/>
              </w:rPr>
            </w:pPr>
            <w:r>
              <w:rPr>
                <w:rFonts w:ascii="Calibri" w:hAnsi="Calibri" w:cs="Calibri"/>
                <w:b/>
                <w:bCs/>
              </w:rPr>
              <w:t>Public, Community, and Other Outreach Activities Associated with PFAS Use and Wastewater Discharges from the Facility</w:t>
            </w:r>
          </w:p>
        </w:tc>
      </w:tr>
      <w:tr w14:paraId="113312A7" w14:textId="77777777" w:rsidTr="00A209AE">
        <w:tblPrEx>
          <w:tblW w:w="5000" w:type="pct"/>
          <w:tblLayout w:type="fixed"/>
          <w:tblLook w:val="04A0"/>
        </w:tblPrEx>
        <w:trPr>
          <w:cantSplit/>
          <w:tblHeader/>
        </w:trPr>
        <w:tc>
          <w:tcPr>
            <w:tcW w:w="1890" w:type="dxa"/>
            <w:shd w:val="clear" w:color="auto" w:fill="D9D9D9" w:themeFill="background1" w:themeFillShade="D9"/>
            <w:vAlign w:val="center"/>
          </w:tcPr>
          <w:p w:rsidR="00A209AE" w:rsidRPr="00E11100" w:rsidP="007B78AE" w14:paraId="523BF5E7" w14:textId="08A7C16A">
            <w:pPr>
              <w:pStyle w:val="ListParagraph"/>
              <w:ind w:left="0"/>
              <w:contextualSpacing w:val="0"/>
              <w:jc w:val="center"/>
              <w:rPr>
                <w:rFonts w:ascii="Calibri" w:hAnsi="Calibri" w:cs="Calibri"/>
                <w:b/>
                <w:bCs/>
                <w:sz w:val="20"/>
                <w:szCs w:val="20"/>
              </w:rPr>
            </w:pPr>
            <w:r>
              <w:rPr>
                <w:rFonts w:ascii="Calibri" w:hAnsi="Calibri" w:cs="Calibri"/>
                <w:b/>
                <w:bCs/>
                <w:sz w:val="20"/>
                <w:szCs w:val="20"/>
              </w:rPr>
              <w:t>Name of Group or Audience</w:t>
            </w:r>
          </w:p>
        </w:tc>
        <w:tc>
          <w:tcPr>
            <w:tcW w:w="1800" w:type="dxa"/>
            <w:shd w:val="clear" w:color="auto" w:fill="D9D9D9" w:themeFill="background1" w:themeFillShade="D9"/>
            <w:vAlign w:val="center"/>
          </w:tcPr>
          <w:p w:rsidR="00A209AE" w:rsidRPr="00E11100" w:rsidP="007B78AE" w14:paraId="61557CBA" w14:textId="138746BA">
            <w:pPr>
              <w:pStyle w:val="ListBullet"/>
              <w:numPr>
                <w:ilvl w:val="0"/>
                <w:numId w:val="0"/>
              </w:numPr>
              <w:spacing w:after="0"/>
              <w:jc w:val="center"/>
              <w:rPr>
                <w:rFonts w:ascii="Calibri" w:hAnsi="Calibri" w:cs="Calibri"/>
                <w:b/>
                <w:bCs/>
                <w:sz w:val="20"/>
                <w:szCs w:val="20"/>
              </w:rPr>
            </w:pPr>
            <w:r>
              <w:rPr>
                <w:rFonts w:ascii="Calibri" w:hAnsi="Calibri" w:cs="Calibri"/>
                <w:b/>
                <w:bCs/>
                <w:sz w:val="20"/>
                <w:szCs w:val="20"/>
              </w:rPr>
              <w:t xml:space="preserve">Outreach </w:t>
            </w:r>
            <w:r w:rsidRPr="00E11100">
              <w:rPr>
                <w:rFonts w:ascii="Calibri" w:hAnsi="Calibri" w:cs="Calibri"/>
                <w:b/>
                <w:bCs/>
                <w:sz w:val="20"/>
                <w:szCs w:val="20"/>
              </w:rPr>
              <w:t>Date</w:t>
            </w:r>
          </w:p>
          <w:p w:rsidR="00A209AE" w:rsidRPr="00E11100" w:rsidP="007B78AE" w14:paraId="279ED54C" w14:textId="77777777">
            <w:pPr>
              <w:pStyle w:val="ListBullet"/>
              <w:numPr>
                <w:ilvl w:val="0"/>
                <w:numId w:val="0"/>
              </w:numPr>
              <w:spacing w:after="0"/>
              <w:jc w:val="center"/>
              <w:rPr>
                <w:rFonts w:ascii="Calibri" w:hAnsi="Calibri" w:cs="Calibri"/>
                <w:sz w:val="20"/>
                <w:szCs w:val="20"/>
              </w:rPr>
            </w:pPr>
            <w:r w:rsidRPr="00E11100">
              <w:rPr>
                <w:rFonts w:ascii="Calibri" w:hAnsi="Calibri" w:cs="Calibri"/>
                <w:sz w:val="20"/>
                <w:szCs w:val="20"/>
              </w:rPr>
              <w:t>(mm/dd/</w:t>
            </w:r>
            <w:r w:rsidRPr="00E11100">
              <w:rPr>
                <w:rFonts w:ascii="Calibri" w:hAnsi="Calibri" w:cs="Calibri"/>
                <w:sz w:val="20"/>
                <w:szCs w:val="20"/>
              </w:rPr>
              <w:t>yyyy</w:t>
            </w:r>
            <w:r w:rsidRPr="00E11100">
              <w:rPr>
                <w:rFonts w:ascii="Calibri" w:hAnsi="Calibri" w:cs="Calibri"/>
                <w:sz w:val="20"/>
                <w:szCs w:val="20"/>
              </w:rPr>
              <w:t>)</w:t>
            </w:r>
          </w:p>
        </w:tc>
        <w:tc>
          <w:tcPr>
            <w:tcW w:w="5670" w:type="dxa"/>
            <w:shd w:val="clear" w:color="auto" w:fill="D9D9D9" w:themeFill="background1" w:themeFillShade="D9"/>
            <w:vAlign w:val="center"/>
          </w:tcPr>
          <w:p w:rsidR="00A209AE" w:rsidRPr="00E11100" w:rsidP="007B78AE" w14:paraId="033E89A4" w14:textId="7957AA4D">
            <w:pPr>
              <w:pStyle w:val="ListBullet"/>
              <w:numPr>
                <w:ilvl w:val="0"/>
                <w:numId w:val="0"/>
              </w:numPr>
              <w:spacing w:after="0"/>
              <w:jc w:val="center"/>
              <w:rPr>
                <w:rFonts w:ascii="Calibri" w:hAnsi="Calibri" w:cs="Calibri"/>
                <w:b/>
                <w:bCs/>
                <w:sz w:val="20"/>
                <w:szCs w:val="20"/>
              </w:rPr>
            </w:pPr>
            <w:r w:rsidRPr="00E11100">
              <w:rPr>
                <w:rFonts w:ascii="Calibri" w:hAnsi="Calibri" w:cs="Calibri"/>
                <w:b/>
                <w:bCs/>
                <w:sz w:val="20"/>
                <w:szCs w:val="20"/>
              </w:rPr>
              <w:t xml:space="preserve">Description of </w:t>
            </w:r>
            <w:r>
              <w:rPr>
                <w:rFonts w:ascii="Calibri" w:hAnsi="Calibri" w:cs="Calibri"/>
                <w:b/>
                <w:bCs/>
                <w:sz w:val="20"/>
                <w:szCs w:val="20"/>
              </w:rPr>
              <w:t>Topics Discussed and Purpose for Outreach</w:t>
            </w:r>
          </w:p>
        </w:tc>
      </w:tr>
      <w:tr w14:paraId="68DE2A10" w14:textId="77777777" w:rsidTr="00A209AE">
        <w:tblPrEx>
          <w:tblW w:w="5000" w:type="pct"/>
          <w:tblLayout w:type="fixed"/>
          <w:tblLook w:val="04A0"/>
        </w:tblPrEx>
        <w:trPr>
          <w:cantSplit/>
          <w:trHeight w:val="296"/>
        </w:trPr>
        <w:tc>
          <w:tcPr>
            <w:tcW w:w="1890" w:type="dxa"/>
            <w:vAlign w:val="center"/>
          </w:tcPr>
          <w:p w:rsidR="00A209AE" w:rsidRPr="00E11100" w:rsidP="007B78AE" w14:paraId="6F5F3B60" w14:textId="77777777">
            <w:pPr>
              <w:pStyle w:val="ListBullet"/>
              <w:numPr>
                <w:ilvl w:val="0"/>
                <w:numId w:val="0"/>
              </w:numPr>
              <w:rPr>
                <w:rFonts w:ascii="Calibri" w:hAnsi="Calibri" w:cs="Calibri"/>
                <w:sz w:val="20"/>
                <w:szCs w:val="20"/>
              </w:rPr>
            </w:pPr>
          </w:p>
        </w:tc>
        <w:tc>
          <w:tcPr>
            <w:tcW w:w="1800" w:type="dxa"/>
            <w:vAlign w:val="center"/>
          </w:tcPr>
          <w:p w:rsidR="00A209AE" w:rsidRPr="00E11100" w:rsidP="007B78AE" w14:paraId="3375D740" w14:textId="77777777">
            <w:pPr>
              <w:pStyle w:val="ListBullet"/>
              <w:numPr>
                <w:ilvl w:val="0"/>
                <w:numId w:val="0"/>
              </w:numPr>
              <w:rPr>
                <w:rFonts w:ascii="Calibri" w:hAnsi="Calibri" w:cs="Calibri"/>
                <w:sz w:val="20"/>
                <w:szCs w:val="20"/>
              </w:rPr>
            </w:pPr>
          </w:p>
        </w:tc>
        <w:tc>
          <w:tcPr>
            <w:tcW w:w="5670" w:type="dxa"/>
            <w:vAlign w:val="center"/>
          </w:tcPr>
          <w:p w:rsidR="00A209AE" w:rsidRPr="00E11100" w:rsidP="007B78AE" w14:paraId="00E4E97E" w14:textId="77777777">
            <w:pPr>
              <w:rPr>
                <w:rFonts w:ascii="Calibri" w:hAnsi="Calibri" w:cs="Calibri"/>
                <w:sz w:val="20"/>
                <w:szCs w:val="20"/>
                <w:highlight w:val="cyan"/>
              </w:rPr>
            </w:pPr>
          </w:p>
        </w:tc>
      </w:tr>
      <w:tr w14:paraId="5808C9F3" w14:textId="77777777" w:rsidTr="00A209AE">
        <w:tblPrEx>
          <w:tblW w:w="5000" w:type="pct"/>
          <w:tblLayout w:type="fixed"/>
          <w:tblLook w:val="04A0"/>
        </w:tblPrEx>
        <w:trPr>
          <w:cantSplit/>
          <w:trHeight w:val="296"/>
        </w:trPr>
        <w:tc>
          <w:tcPr>
            <w:tcW w:w="1890" w:type="dxa"/>
            <w:vAlign w:val="center"/>
          </w:tcPr>
          <w:p w:rsidR="00A209AE" w:rsidRPr="00E11100" w:rsidP="007B78AE" w14:paraId="2E0096DC" w14:textId="77777777">
            <w:pPr>
              <w:pStyle w:val="ListBullet"/>
              <w:numPr>
                <w:ilvl w:val="0"/>
                <w:numId w:val="0"/>
              </w:numPr>
              <w:jc w:val="center"/>
              <w:rPr>
                <w:rFonts w:ascii="Calibri" w:hAnsi="Calibri" w:cs="Calibri"/>
                <w:sz w:val="20"/>
                <w:szCs w:val="20"/>
              </w:rPr>
            </w:pPr>
          </w:p>
        </w:tc>
        <w:tc>
          <w:tcPr>
            <w:tcW w:w="1800" w:type="dxa"/>
            <w:vAlign w:val="center"/>
          </w:tcPr>
          <w:p w:rsidR="00A209AE" w:rsidRPr="00E11100" w:rsidP="007B78AE" w14:paraId="67A83C34" w14:textId="77777777">
            <w:pPr>
              <w:pStyle w:val="ListBullet"/>
              <w:numPr>
                <w:ilvl w:val="0"/>
                <w:numId w:val="0"/>
              </w:numPr>
              <w:jc w:val="center"/>
              <w:rPr>
                <w:rFonts w:ascii="Calibri" w:hAnsi="Calibri" w:cs="Calibri"/>
                <w:sz w:val="20"/>
                <w:szCs w:val="20"/>
              </w:rPr>
            </w:pPr>
          </w:p>
        </w:tc>
        <w:tc>
          <w:tcPr>
            <w:tcW w:w="5670" w:type="dxa"/>
            <w:vAlign w:val="center"/>
          </w:tcPr>
          <w:p w:rsidR="00A209AE" w:rsidRPr="00E11100" w:rsidP="007B78AE" w14:paraId="58B94E97" w14:textId="77777777">
            <w:pPr>
              <w:rPr>
                <w:rFonts w:ascii="Calibri" w:hAnsi="Calibri" w:cs="Calibri"/>
                <w:sz w:val="20"/>
                <w:szCs w:val="20"/>
                <w:highlight w:val="cyan"/>
              </w:rPr>
            </w:pPr>
          </w:p>
        </w:tc>
      </w:tr>
    </w:tbl>
    <w:p w:rsidR="00DA56CE" w:rsidRPr="00E11100" w:rsidP="00A209AE" w14:paraId="4E3C1860" w14:textId="480086A4">
      <w:pPr>
        <w:pStyle w:val="Style1"/>
        <w:ind w:left="0"/>
        <w:rPr>
          <w:rFonts w:ascii="Calibri" w:hAnsi="Calibri" w:cs="Calibri"/>
          <w:szCs w:val="22"/>
        </w:rPr>
      </w:pPr>
    </w:p>
    <w:p w:rsidR="00DA56CE" w:rsidRPr="00E11100" w:rsidP="00DA56CE" w14:paraId="727FE7D3" w14:textId="77777777">
      <w:pPr>
        <w:pStyle w:val="QuestionSeparator"/>
        <w:rPr>
          <w:rFonts w:ascii="Calibri" w:hAnsi="Calibri" w:cs="Calibri"/>
        </w:rPr>
      </w:pPr>
    </w:p>
    <w:p w:rsidR="00DA56CE" w:rsidRPr="00E11100" w:rsidP="00907D42" w14:paraId="1534C1AD" w14:textId="77777777">
      <w:pPr>
        <w:pStyle w:val="Style1"/>
        <w:rPr>
          <w:rFonts w:ascii="Calibri" w:hAnsi="Calibri" w:cs="Calibri"/>
        </w:rPr>
      </w:pPr>
    </w:p>
    <w:p w:rsidR="00156534" w:rsidRPr="00E11100" w:rsidP="00B66C7C" w14:paraId="3AC3CBC7" w14:textId="77777777">
      <w:pPr>
        <w:pStyle w:val="Style1"/>
        <w:ind w:left="0"/>
        <w:rPr>
          <w:rFonts w:ascii="Calibri" w:hAnsi="Calibri" w:cs="Calibri"/>
          <w:highlight w:val="yellow"/>
        </w:rPr>
        <w:sectPr>
          <w:pgSz w:w="12240" w:h="15840"/>
          <w:pgMar w:top="1440" w:right="1440" w:bottom="1440" w:left="1440" w:header="720" w:footer="720" w:gutter="0"/>
          <w:cols w:space="720"/>
          <w:docGrid w:linePitch="360"/>
        </w:sectPr>
      </w:pPr>
    </w:p>
    <w:p w:rsidR="00156534" w:rsidRPr="00DD1153" w:rsidP="00156534" w14:paraId="046D71F4" w14:textId="6C4C2B17">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79" w:name="_Ref103938637"/>
      <w:r w:rsidRPr="00DD1153">
        <w:rPr>
          <w:rFonts w:ascii="Calibri" w:eastAsia="Times New Roman" w:hAnsi="Calibri" w:cs="Calibri"/>
          <w:bCs/>
          <w:caps/>
          <w:kern w:val="32"/>
          <w:sz w:val="28"/>
          <w:u w:val="none"/>
        </w:rPr>
        <w:t>Financial Information</w:t>
      </w:r>
      <w:bookmarkEnd w:id="79"/>
    </w:p>
    <w:p w:rsidR="00156534" w:rsidRPr="00DD1153" w:rsidP="00156534" w14:paraId="4342B901" w14:textId="48E61377">
      <w:pPr>
        <w:pStyle w:val="Heading2"/>
        <w:numPr>
          <w:ilvl w:val="0"/>
          <w:numId w:val="2"/>
        </w:numPr>
        <w:spacing w:before="120" w:after="240"/>
        <w:rPr>
          <w:rFonts w:ascii="Calibri" w:hAnsi="Calibri" w:cs="Calibri"/>
        </w:rPr>
      </w:pPr>
      <w:r w:rsidRPr="00DD1153">
        <w:rPr>
          <w:rFonts w:ascii="Calibri" w:hAnsi="Calibri" w:cs="Calibri"/>
        </w:rPr>
        <w:t>Select the corporation type that best describe</w:t>
      </w:r>
      <w:r w:rsidRPr="00DD1153" w:rsidR="008C2ECF">
        <w:rPr>
          <w:rFonts w:ascii="Calibri" w:hAnsi="Calibri" w:cs="Calibri"/>
        </w:rPr>
        <w:t>d</w:t>
      </w:r>
      <w:r w:rsidRPr="00DD1153">
        <w:rPr>
          <w:rFonts w:ascii="Calibri" w:hAnsi="Calibri" w:cs="Calibri"/>
        </w:rPr>
        <w:t xml:space="preserve"> the </w:t>
      </w:r>
      <w:r w:rsidRPr="00DD1153" w:rsidR="00354F3B">
        <w:rPr>
          <w:rFonts w:ascii="Calibri" w:hAnsi="Calibri" w:cs="Calibri"/>
        </w:rPr>
        <w:t>facility</w:t>
      </w:r>
      <w:r w:rsidRPr="00DD1153" w:rsidR="008C2ECF">
        <w:rPr>
          <w:rFonts w:ascii="Calibri" w:hAnsi="Calibri" w:cs="Calibri"/>
        </w:rPr>
        <w:t xml:space="preserve"> in calendar year 2022</w:t>
      </w:r>
      <w:r w:rsidRPr="00DD1153">
        <w:rPr>
          <w:rFonts w:ascii="Calibri" w:hAnsi="Calibri" w:cs="Calibri"/>
        </w:rPr>
        <w:t>.</w:t>
      </w:r>
    </w:p>
    <w:p w:rsidR="00156534" w:rsidRPr="00DD1153" w:rsidP="00156534" w14:paraId="71C04203"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Subchapter C Corporation/Limited Liability Corporation</w:t>
      </w:r>
    </w:p>
    <w:p w:rsidR="00156534" w:rsidRPr="00DD1153" w:rsidP="00156534" w14:paraId="77B16772"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Limited Partnership</w:t>
      </w:r>
    </w:p>
    <w:p w:rsidR="00156534" w:rsidRPr="00DD1153" w:rsidP="00156534" w14:paraId="6BDA7214"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General Partnership</w:t>
      </w:r>
    </w:p>
    <w:p w:rsidR="00156534" w:rsidRPr="00DD1153" w:rsidP="00156534" w14:paraId="3657583C"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Sole Proprietor</w:t>
      </w:r>
    </w:p>
    <w:p w:rsidR="00156534" w:rsidRPr="00E11100" w:rsidP="00156534" w14:paraId="4FE0D016" w14:textId="68664306">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Other, specify: ______________________</w:t>
      </w:r>
    </w:p>
    <w:p w:rsidR="00156534" w:rsidRPr="00E11100" w:rsidP="00156534" w14:paraId="36262901" w14:textId="77777777">
      <w:pPr>
        <w:pStyle w:val="QuestionSeparator"/>
        <w:rPr>
          <w:rFonts w:ascii="Calibri" w:hAnsi="Calibri" w:cs="Calibri"/>
        </w:rPr>
      </w:pPr>
    </w:p>
    <w:p w:rsidR="00156534" w:rsidRPr="00DD1153" w:rsidP="00156534" w14:paraId="7E9BB11B" w14:textId="5BE0A451">
      <w:pPr>
        <w:pStyle w:val="Heading2"/>
        <w:numPr>
          <w:ilvl w:val="0"/>
          <w:numId w:val="2"/>
        </w:numPr>
        <w:spacing w:before="120" w:after="240"/>
        <w:rPr>
          <w:rFonts w:ascii="Calibri" w:hAnsi="Calibri" w:cs="Calibri"/>
        </w:rPr>
      </w:pPr>
      <w:r w:rsidRPr="00DD1153">
        <w:rPr>
          <w:rFonts w:ascii="Calibri" w:hAnsi="Calibri" w:cs="Calibri"/>
        </w:rPr>
        <w:t>Wa</w:t>
      </w:r>
      <w:r w:rsidRPr="00DD1153">
        <w:rPr>
          <w:rFonts w:ascii="Calibri" w:hAnsi="Calibri" w:cs="Calibri"/>
        </w:rPr>
        <w:t xml:space="preserve">s the </w:t>
      </w:r>
      <w:r w:rsidRPr="00DD1153" w:rsidR="00354F3B">
        <w:rPr>
          <w:rFonts w:ascii="Calibri" w:hAnsi="Calibri" w:cs="Calibri"/>
        </w:rPr>
        <w:t xml:space="preserve">facility </w:t>
      </w:r>
      <w:r w:rsidRPr="00DD1153">
        <w:rPr>
          <w:rFonts w:ascii="Calibri" w:hAnsi="Calibri" w:cs="Calibri"/>
        </w:rPr>
        <w:t>publicly or privately held</w:t>
      </w:r>
      <w:r w:rsidRPr="00DD1153">
        <w:rPr>
          <w:rFonts w:ascii="Calibri" w:hAnsi="Calibri" w:cs="Calibri"/>
        </w:rPr>
        <w:t xml:space="preserve"> in calendar year 2022</w:t>
      </w:r>
      <w:r w:rsidRPr="00DD1153">
        <w:rPr>
          <w:rFonts w:ascii="Calibri" w:hAnsi="Calibri" w:cs="Calibri"/>
        </w:rPr>
        <w:t>?</w:t>
      </w:r>
    </w:p>
    <w:p w:rsidR="00156534" w:rsidRPr="00DD1153" w:rsidP="00156534" w14:paraId="35E66633"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Privately Held</w:t>
      </w:r>
    </w:p>
    <w:p w:rsidR="00156534" w:rsidRPr="00E11100" w:rsidP="00156534" w14:paraId="62EB8313" w14:textId="4894F36A">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Publicly Held</w:t>
      </w:r>
    </w:p>
    <w:p w:rsidR="00156534" w:rsidP="00156534" w14:paraId="154B05D3" w14:textId="6A31C835">
      <w:pPr>
        <w:pStyle w:val="QuestionSeparator"/>
        <w:rPr>
          <w:rFonts w:ascii="Calibri" w:hAnsi="Calibri" w:cs="Calibri"/>
        </w:rPr>
      </w:pPr>
    </w:p>
    <w:p w:rsidR="005D1B40" w:rsidRPr="00E11100" w:rsidP="005D1B40" w14:paraId="6743AEEA" w14:textId="057EBC50">
      <w:pPr>
        <w:pStyle w:val="Heading2"/>
        <w:numPr>
          <w:ilvl w:val="0"/>
          <w:numId w:val="2"/>
        </w:numPr>
        <w:spacing w:before="120" w:after="240"/>
        <w:rPr>
          <w:rFonts w:ascii="Calibri" w:hAnsi="Calibri" w:cs="Calibri"/>
        </w:rPr>
      </w:pPr>
      <w:r>
        <w:rPr>
          <w:rFonts w:ascii="Calibri" w:hAnsi="Calibri" w:cs="Calibri"/>
        </w:rPr>
        <w:t>Select the classification(s) that best describe</w:t>
      </w:r>
      <w:r w:rsidR="008C2ECF">
        <w:rPr>
          <w:rFonts w:ascii="Calibri" w:hAnsi="Calibri" w:cs="Calibri"/>
        </w:rPr>
        <w:t>d</w:t>
      </w:r>
      <w:r>
        <w:rPr>
          <w:rFonts w:ascii="Calibri" w:hAnsi="Calibri" w:cs="Calibri"/>
        </w:rPr>
        <w:t xml:space="preserve"> the business ownership</w:t>
      </w:r>
      <w:r w:rsidR="00C2765C">
        <w:rPr>
          <w:rFonts w:ascii="Calibri" w:hAnsi="Calibri" w:cs="Calibri"/>
        </w:rPr>
        <w:t xml:space="preserve"> for the facility</w:t>
      </w:r>
      <w:r w:rsidR="008C2ECF">
        <w:rPr>
          <w:rFonts w:ascii="Calibri" w:hAnsi="Calibri" w:cs="Calibri"/>
        </w:rPr>
        <w:t xml:space="preserve"> in calendar year 2022</w:t>
      </w:r>
      <w:r w:rsidRPr="00E11100">
        <w:rPr>
          <w:rFonts w:ascii="Calibri" w:hAnsi="Calibri" w:cs="Calibri"/>
        </w:rPr>
        <w:t>?</w:t>
      </w:r>
      <w:r>
        <w:rPr>
          <w:rFonts w:ascii="Calibri" w:hAnsi="Calibri" w:cs="Calibri"/>
        </w:rPr>
        <w:t xml:space="preserve"> Select all that apply.</w:t>
      </w:r>
    </w:p>
    <w:p w:rsidR="005D1B40" w:rsidRPr="005D1B40" w:rsidP="005D1B40" w14:paraId="2A9A3E85" w14:textId="3E75CD34">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Woman owned business</w:t>
      </w:r>
    </w:p>
    <w:p w:rsidR="005D1B40" w:rsidRPr="005D1B40" w:rsidP="005D1B40" w14:paraId="773667D8" w14:textId="644964F2">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African American owned business</w:t>
      </w:r>
    </w:p>
    <w:p w:rsidR="005D1B40" w:rsidRPr="005D1B40" w:rsidP="005D1B40" w14:paraId="7D3AC9D1" w14:textId="4B8F8DE8">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American Indian or Alaskan Native owned business</w:t>
      </w:r>
    </w:p>
    <w:p w:rsidR="005D1B40" w:rsidRPr="005D1B40" w:rsidP="005D1B40" w14:paraId="535D5CF9" w14:textId="4D0D0AE4">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Asian owned business</w:t>
      </w:r>
    </w:p>
    <w:p w:rsidR="005D1B40" w:rsidRPr="005D1B40" w:rsidP="005D1B40" w14:paraId="3FC494A6" w14:textId="5F8D9B25">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Non-Hispanic, White American owned business</w:t>
      </w:r>
    </w:p>
    <w:p w:rsidR="005D1B40" w:rsidRPr="005D1B40" w:rsidP="005D1B40" w14:paraId="73877620" w14:textId="5D43DE89">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Hispanic or Latino owned business</w:t>
      </w:r>
    </w:p>
    <w:p w:rsidR="005D1B40" w:rsidRPr="005D1B40" w:rsidP="005D1B40" w14:paraId="2ECB90F4" w14:textId="37237051">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Middle Eastern</w:t>
      </w:r>
      <w:r w:rsidR="00C2765C">
        <w:rPr>
          <w:rFonts w:ascii="Calibri" w:hAnsi="Calibri" w:cs="Calibri"/>
        </w:rPr>
        <w:t xml:space="preserve"> or North African owned business</w:t>
      </w:r>
    </w:p>
    <w:p w:rsidR="005D1B40" w:rsidRPr="005D1B40" w:rsidP="005D1B40" w14:paraId="5284A6B3" w14:textId="506115CD">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sidR="00C2765C">
        <w:rPr>
          <w:rFonts w:ascii="Calibri" w:hAnsi="Calibri" w:cs="Calibri"/>
        </w:rPr>
        <w:t>Mixed group owned business</w:t>
      </w:r>
    </w:p>
    <w:p w:rsidR="005D1B40" w:rsidRPr="00E11100" w:rsidP="00C2765C" w14:paraId="484E1989" w14:textId="19E6A348">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sidR="00C2765C">
        <w:rPr>
          <w:rFonts w:ascii="Calibri" w:hAnsi="Calibri" w:cs="Calibri"/>
        </w:rPr>
        <w:t>Other</w:t>
      </w:r>
    </w:p>
    <w:p w:rsidR="009C7F61" w:rsidP="009C7F61" w14:paraId="26EF2B75" w14:textId="4AFA9FAE">
      <w:pPr>
        <w:pStyle w:val="QuestionSeparator"/>
        <w:rPr>
          <w:rFonts w:ascii="Calibri" w:hAnsi="Calibri" w:cs="Calibri"/>
        </w:rPr>
      </w:pPr>
    </w:p>
    <w:p w:rsidR="00514411" w:rsidRPr="00DD1153" w:rsidP="00514411" w14:paraId="1196B39F" w14:textId="77777777">
      <w:pPr>
        <w:pStyle w:val="Heading2"/>
        <w:numPr>
          <w:ilvl w:val="0"/>
          <w:numId w:val="2"/>
        </w:numPr>
        <w:spacing w:before="120" w:after="240"/>
        <w:rPr>
          <w:rFonts w:ascii="Calibri" w:hAnsi="Calibri" w:cs="Calibri"/>
        </w:rPr>
      </w:pPr>
      <w:r w:rsidRPr="00C659CA">
        <w:rPr>
          <w:rFonts w:ascii="Calibri" w:hAnsi="Calibri" w:cs="Calibri"/>
        </w:rPr>
        <w:t xml:space="preserve">Select the category that best reflects the number of full-time equivalent (FTE) employees at the </w:t>
      </w:r>
      <w:r w:rsidRPr="00DD1153">
        <w:rPr>
          <w:rFonts w:ascii="Calibri" w:hAnsi="Calibri" w:cs="Calibri"/>
        </w:rPr>
        <w:t>facility for calendar year 2022. For example, four half-time employees would be listed as two full-time equivalent employees. Only directly employed personnel should be counted; contracted workers should not be included.</w:t>
      </w:r>
    </w:p>
    <w:p w:rsidR="00514411" w:rsidRPr="00DD1153" w:rsidP="00514411" w14:paraId="5D75A158"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1 – 4 FTE employees</w:t>
      </w:r>
    </w:p>
    <w:p w:rsidR="00514411" w:rsidRPr="00DD1153" w:rsidP="00514411" w14:paraId="04BB8ADC"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5 – 9 FTE employees</w:t>
      </w:r>
    </w:p>
    <w:p w:rsidR="00514411" w:rsidRPr="00DD1153" w:rsidP="00514411" w14:paraId="29CABDE4"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10 – 19 FTE employees</w:t>
      </w:r>
    </w:p>
    <w:p w:rsidR="00514411" w:rsidRPr="00DD1153" w:rsidP="00514411" w14:paraId="61E38E7F"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20 – 49 FTE employees</w:t>
      </w:r>
    </w:p>
    <w:p w:rsidR="00514411" w:rsidRPr="00DD1153" w:rsidP="00514411" w14:paraId="71DE8097"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50 – 99 FTE employees</w:t>
      </w:r>
    </w:p>
    <w:p w:rsidR="00514411" w:rsidRPr="00DD1153" w:rsidP="00514411" w14:paraId="7FF8149E"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100 – 249 FTE employees</w:t>
      </w:r>
    </w:p>
    <w:p w:rsidR="00514411" w:rsidRPr="00DD1153" w:rsidP="00514411" w14:paraId="6B3BE3A9"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250 – 499 FTE employees</w:t>
      </w:r>
    </w:p>
    <w:p w:rsidR="00514411" w:rsidRPr="00E11100" w:rsidP="00514411" w14:paraId="7399CABE" w14:textId="77777777">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500 or more FTE employees</w:t>
      </w:r>
    </w:p>
    <w:p w:rsidR="00514411" w:rsidP="00514411" w14:paraId="6E03E111" w14:textId="77777777">
      <w:pPr>
        <w:pStyle w:val="QuestionSeparator"/>
        <w:rPr>
          <w:rFonts w:ascii="Calibri" w:hAnsi="Calibri" w:cs="Calibri"/>
        </w:rPr>
      </w:pPr>
    </w:p>
    <w:p w:rsidR="009C7F61" w:rsidRPr="00C659CA" w:rsidP="009C7F61" w14:paraId="4062FC40" w14:textId="14224967">
      <w:pPr>
        <w:pStyle w:val="Heading2"/>
        <w:numPr>
          <w:ilvl w:val="0"/>
          <w:numId w:val="2"/>
        </w:numPr>
        <w:spacing w:before="120" w:after="240"/>
        <w:rPr>
          <w:rFonts w:ascii="Calibri" w:hAnsi="Calibri" w:cs="Calibri"/>
        </w:rPr>
      </w:pPr>
      <w:r w:rsidRPr="7B7E800E">
        <w:rPr>
          <w:rFonts w:ascii="Calibri" w:hAnsi="Calibri" w:cs="Calibri"/>
        </w:rPr>
        <w:t xml:space="preserve">Complete the table below with </w:t>
      </w:r>
      <w:r w:rsidR="00C15344">
        <w:rPr>
          <w:rFonts w:ascii="Calibri" w:hAnsi="Calibri" w:cs="Calibri"/>
        </w:rPr>
        <w:t xml:space="preserve">estimated number of full-time equivalent (FTE) employees working at the facility for </w:t>
      </w:r>
      <w:r w:rsidRPr="7B7E800E">
        <w:rPr>
          <w:rFonts w:ascii="Calibri" w:hAnsi="Calibri" w:cs="Calibri"/>
        </w:rPr>
        <w:t xml:space="preserve">calendar years 2018 to 2022. </w:t>
      </w:r>
      <w:r w:rsidRPr="002B0AD6" w:rsidR="002B0AD6">
        <w:rPr>
          <w:rFonts w:ascii="Calibri" w:hAnsi="Calibri" w:cs="Calibri"/>
        </w:rPr>
        <w:t>Only directly employed personnel should be counted; contracted workers should not be included.</w:t>
      </w:r>
      <w:r w:rsidRPr="7B7E800E" w:rsidR="35BAC560">
        <w:rPr>
          <w:rFonts w:ascii="Calibri" w:hAnsi="Calibri" w:cs="Calibri"/>
        </w:rPr>
        <w:t xml:space="preserve"> </w:t>
      </w:r>
      <w:r w:rsidRPr="7B7E800E">
        <w:rPr>
          <w:rFonts w:ascii="Calibri" w:hAnsi="Calibri" w:cs="Calibri"/>
        </w:rPr>
        <w:t xml:space="preserve">If the </w:t>
      </w:r>
      <w:r w:rsidRPr="7B7E800E" w:rsidR="00BF7BB0">
        <w:rPr>
          <w:rFonts w:ascii="Calibri" w:hAnsi="Calibri" w:cs="Calibri"/>
        </w:rPr>
        <w:t>facility</w:t>
      </w:r>
      <w:r w:rsidRPr="7B7E800E">
        <w:rPr>
          <w:rFonts w:ascii="Calibri" w:hAnsi="Calibri" w:cs="Calibri"/>
        </w:rPr>
        <w:t xml:space="preserve"> was not in business for one or more of the </w:t>
      </w:r>
      <w:r w:rsidR="00C15344">
        <w:rPr>
          <w:rFonts w:ascii="Calibri" w:hAnsi="Calibri" w:cs="Calibri"/>
        </w:rPr>
        <w:t xml:space="preserve">calendar </w:t>
      </w:r>
      <w:r w:rsidRPr="7B7E800E">
        <w:rPr>
          <w:rFonts w:ascii="Calibri" w:hAnsi="Calibri" w:cs="Calibri"/>
        </w:rPr>
        <w:t>years, enter “N/A” for those years.</w:t>
      </w:r>
    </w:p>
    <w:tbl>
      <w:tblPr>
        <w:tblStyle w:val="TableGrid"/>
        <w:tblW w:w="5000" w:type="pct"/>
        <w:tblLook w:val="04A0"/>
      </w:tblPr>
      <w:tblGrid>
        <w:gridCol w:w="2588"/>
        <w:gridCol w:w="1354"/>
        <w:gridCol w:w="1355"/>
        <w:gridCol w:w="1353"/>
        <w:gridCol w:w="1355"/>
        <w:gridCol w:w="1355"/>
      </w:tblGrid>
      <w:tr w14:paraId="69827266" w14:textId="77777777" w:rsidTr="00B11E26">
        <w:tblPrEx>
          <w:tblW w:w="5000" w:type="pct"/>
          <w:tblLook w:val="04A0"/>
        </w:tblPrEx>
        <w:trPr>
          <w:cantSplit/>
          <w:tblHeader/>
        </w:trPr>
        <w:tc>
          <w:tcPr>
            <w:tcW w:w="5000" w:type="pct"/>
            <w:gridSpan w:val="6"/>
            <w:tcBorders>
              <w:top w:val="nil"/>
              <w:left w:val="nil"/>
              <w:right w:val="nil"/>
            </w:tcBorders>
          </w:tcPr>
          <w:p w:rsidR="009C7F61" w:rsidRPr="00C659CA" w:rsidP="00B11E26" w14:paraId="3073E770" w14:textId="6DDDF893">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rPr>
              <w:t>Facility</w:t>
            </w:r>
            <w:r w:rsidRPr="00C659CA">
              <w:rPr>
                <w:rFonts w:ascii="Calibri" w:hAnsi="Calibri" w:cs="Calibri"/>
                <w:b/>
                <w:bCs/>
              </w:rPr>
              <w:t xml:space="preserve"> Total Employment 2018 – 2022 </w:t>
            </w:r>
          </w:p>
        </w:tc>
      </w:tr>
      <w:tr w14:paraId="09A7EC53" w14:textId="77777777" w:rsidTr="00B11E26">
        <w:tblPrEx>
          <w:tblW w:w="5000" w:type="pct"/>
          <w:tblLook w:val="04A0"/>
        </w:tblPrEx>
        <w:trPr>
          <w:cantSplit/>
          <w:tblHeader/>
        </w:trPr>
        <w:tc>
          <w:tcPr>
            <w:tcW w:w="1382" w:type="pct"/>
            <w:shd w:val="clear" w:color="auto" w:fill="D9D9D9" w:themeFill="background1" w:themeFillShade="D9"/>
            <w:vAlign w:val="center"/>
          </w:tcPr>
          <w:p w:rsidR="009C7F61" w:rsidRPr="00C659CA" w:rsidP="00B11E26" w14:paraId="4C6BB488" w14:textId="2D3E13DE">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723" w:type="pct"/>
            <w:shd w:val="clear" w:color="auto" w:fill="D9D9D9" w:themeFill="background1" w:themeFillShade="D9"/>
            <w:vAlign w:val="center"/>
          </w:tcPr>
          <w:p w:rsidR="009C7F61" w:rsidRPr="00C659CA" w:rsidP="00B11E26" w14:paraId="5AF99A73"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2018</w:t>
            </w:r>
          </w:p>
        </w:tc>
        <w:tc>
          <w:tcPr>
            <w:tcW w:w="724" w:type="pct"/>
            <w:shd w:val="clear" w:color="auto" w:fill="D9D9D9" w:themeFill="background1" w:themeFillShade="D9"/>
            <w:vAlign w:val="center"/>
          </w:tcPr>
          <w:p w:rsidR="009C7F61" w:rsidRPr="00C659CA" w:rsidP="00B11E26" w14:paraId="34A70DD6"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2019</w:t>
            </w:r>
          </w:p>
        </w:tc>
        <w:tc>
          <w:tcPr>
            <w:tcW w:w="723" w:type="pct"/>
            <w:shd w:val="clear" w:color="auto" w:fill="D9D9D9" w:themeFill="background1" w:themeFillShade="D9"/>
            <w:vAlign w:val="center"/>
          </w:tcPr>
          <w:p w:rsidR="009C7F61" w:rsidRPr="00C659CA" w:rsidP="00B11E26" w14:paraId="07CA9F57"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2020</w:t>
            </w:r>
          </w:p>
        </w:tc>
        <w:tc>
          <w:tcPr>
            <w:tcW w:w="724" w:type="pct"/>
            <w:shd w:val="clear" w:color="auto" w:fill="D9D9D9" w:themeFill="background1" w:themeFillShade="D9"/>
            <w:vAlign w:val="center"/>
          </w:tcPr>
          <w:p w:rsidR="009C7F61" w:rsidRPr="00C659CA" w:rsidP="00B11E26" w14:paraId="034F82DC"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2021</w:t>
            </w:r>
          </w:p>
        </w:tc>
        <w:tc>
          <w:tcPr>
            <w:tcW w:w="724" w:type="pct"/>
            <w:shd w:val="clear" w:color="auto" w:fill="D9D9D9" w:themeFill="background1" w:themeFillShade="D9"/>
            <w:vAlign w:val="center"/>
          </w:tcPr>
          <w:p w:rsidR="009C7F61" w:rsidRPr="00C659CA" w:rsidP="00B11E26" w14:paraId="1C5BD285"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598DCCFC" w14:textId="77777777" w:rsidTr="00B11E26">
        <w:tblPrEx>
          <w:tblW w:w="5000" w:type="pct"/>
          <w:tblLook w:val="04A0"/>
        </w:tblPrEx>
        <w:trPr>
          <w:cantSplit/>
          <w:trHeight w:val="296"/>
        </w:trPr>
        <w:tc>
          <w:tcPr>
            <w:tcW w:w="1382" w:type="pct"/>
            <w:vAlign w:val="center"/>
          </w:tcPr>
          <w:p w:rsidR="009C7F61" w:rsidRPr="00C659CA" w:rsidP="00B11E26" w14:paraId="6C82FF12" w14:textId="1FEA97CF">
            <w:pPr>
              <w:pStyle w:val="ListBullet"/>
              <w:numPr>
                <w:ilvl w:val="0"/>
                <w:numId w:val="0"/>
              </w:numPr>
              <w:rPr>
                <w:rFonts w:ascii="Calibri" w:hAnsi="Calibri" w:cs="Calibri"/>
                <w:sz w:val="20"/>
                <w:szCs w:val="20"/>
              </w:rPr>
            </w:pPr>
            <w:r w:rsidRPr="00C659CA">
              <w:rPr>
                <w:rFonts w:ascii="Calibri" w:hAnsi="Calibri" w:cs="Calibri"/>
                <w:sz w:val="20"/>
                <w:szCs w:val="20"/>
              </w:rPr>
              <w:t xml:space="preserve">Facility </w:t>
            </w:r>
            <w:r w:rsidRPr="00C659CA">
              <w:rPr>
                <w:rFonts w:ascii="Calibri" w:hAnsi="Calibri" w:cs="Calibri"/>
                <w:sz w:val="20"/>
                <w:szCs w:val="20"/>
              </w:rPr>
              <w:t xml:space="preserve">Total </w:t>
            </w:r>
            <w:r w:rsidR="00C15344">
              <w:rPr>
                <w:rFonts w:ascii="Calibri" w:hAnsi="Calibri" w:cs="Calibri"/>
                <w:sz w:val="20"/>
                <w:szCs w:val="20"/>
              </w:rPr>
              <w:t>FTE Employees</w:t>
            </w:r>
          </w:p>
        </w:tc>
        <w:tc>
          <w:tcPr>
            <w:tcW w:w="723" w:type="pct"/>
            <w:vAlign w:val="center"/>
          </w:tcPr>
          <w:p w:rsidR="009C7F61" w:rsidRPr="00C659CA" w:rsidP="00B11E26" w14:paraId="7880358D" w14:textId="77777777">
            <w:pPr>
              <w:pStyle w:val="ListBullet"/>
              <w:numPr>
                <w:ilvl w:val="0"/>
                <w:numId w:val="0"/>
              </w:numPr>
              <w:jc w:val="center"/>
              <w:rPr>
                <w:rFonts w:ascii="Calibri" w:hAnsi="Calibri" w:cs="Calibri"/>
                <w:sz w:val="20"/>
                <w:szCs w:val="20"/>
              </w:rPr>
            </w:pPr>
          </w:p>
        </w:tc>
        <w:tc>
          <w:tcPr>
            <w:tcW w:w="724" w:type="pct"/>
            <w:vAlign w:val="center"/>
          </w:tcPr>
          <w:p w:rsidR="009C7F61" w:rsidRPr="00C659CA" w:rsidP="00B11E26" w14:paraId="69936545" w14:textId="77777777">
            <w:pPr>
              <w:pStyle w:val="ListBullet"/>
              <w:numPr>
                <w:ilvl w:val="0"/>
                <w:numId w:val="0"/>
              </w:numPr>
              <w:jc w:val="center"/>
              <w:rPr>
                <w:rFonts w:ascii="Calibri" w:hAnsi="Calibri" w:cs="Calibri"/>
                <w:sz w:val="20"/>
                <w:szCs w:val="20"/>
              </w:rPr>
            </w:pPr>
          </w:p>
        </w:tc>
        <w:tc>
          <w:tcPr>
            <w:tcW w:w="723" w:type="pct"/>
            <w:vAlign w:val="center"/>
          </w:tcPr>
          <w:p w:rsidR="009C7F61" w:rsidRPr="00C659CA" w:rsidP="00B11E26" w14:paraId="56A0FC6E" w14:textId="77777777">
            <w:pPr>
              <w:jc w:val="center"/>
              <w:rPr>
                <w:rFonts w:ascii="Calibri" w:hAnsi="Calibri" w:cs="Calibri"/>
                <w:sz w:val="20"/>
                <w:szCs w:val="20"/>
              </w:rPr>
            </w:pPr>
          </w:p>
        </w:tc>
        <w:tc>
          <w:tcPr>
            <w:tcW w:w="724" w:type="pct"/>
            <w:vAlign w:val="center"/>
          </w:tcPr>
          <w:p w:rsidR="009C7F61" w:rsidRPr="00C659CA" w:rsidP="00B11E26" w14:paraId="7900E52B" w14:textId="77777777">
            <w:pPr>
              <w:jc w:val="center"/>
              <w:rPr>
                <w:rFonts w:ascii="Calibri" w:hAnsi="Calibri" w:cs="Calibri"/>
                <w:sz w:val="20"/>
                <w:szCs w:val="20"/>
              </w:rPr>
            </w:pPr>
          </w:p>
        </w:tc>
        <w:tc>
          <w:tcPr>
            <w:tcW w:w="724" w:type="pct"/>
            <w:vAlign w:val="center"/>
          </w:tcPr>
          <w:p w:rsidR="009C7F61" w:rsidRPr="00C659CA" w:rsidP="00B11E26" w14:paraId="3264A153" w14:textId="77777777">
            <w:pPr>
              <w:jc w:val="center"/>
              <w:rPr>
                <w:rFonts w:ascii="Calibri" w:hAnsi="Calibri" w:cs="Calibri"/>
                <w:sz w:val="20"/>
                <w:szCs w:val="20"/>
              </w:rPr>
            </w:pPr>
          </w:p>
        </w:tc>
      </w:tr>
    </w:tbl>
    <w:p w:rsidR="008C2ECF" w:rsidRPr="00C659CA" w:rsidP="008C2ECF" w14:paraId="4914F13E" w14:textId="77777777">
      <w:pPr>
        <w:pStyle w:val="QuestionSeparator"/>
        <w:rPr>
          <w:rFonts w:ascii="Calibri" w:hAnsi="Calibri" w:cs="Calibri"/>
        </w:rPr>
      </w:pPr>
    </w:p>
    <w:p w:rsidR="00C2765C" w:rsidRPr="00DD1153" w:rsidP="00C2765C" w14:paraId="41CF1640" w14:textId="4C49C0C1">
      <w:pPr>
        <w:pStyle w:val="Heading2"/>
        <w:numPr>
          <w:ilvl w:val="0"/>
          <w:numId w:val="2"/>
        </w:numPr>
        <w:spacing w:before="120" w:after="240"/>
        <w:rPr>
          <w:rFonts w:ascii="Calibri" w:hAnsi="Calibri" w:cs="Calibri"/>
        </w:rPr>
      </w:pPr>
      <w:r w:rsidRPr="00C659CA">
        <w:rPr>
          <w:rFonts w:ascii="Calibri" w:hAnsi="Calibri" w:cs="Calibri"/>
        </w:rPr>
        <w:t xml:space="preserve">How </w:t>
      </w:r>
      <w:r w:rsidRPr="00C659CA" w:rsidR="407AA1FE">
        <w:rPr>
          <w:rFonts w:ascii="Calibri" w:hAnsi="Calibri" w:cs="Calibri"/>
        </w:rPr>
        <w:t>did</w:t>
      </w:r>
      <w:r w:rsidRPr="00C659CA">
        <w:rPr>
          <w:rFonts w:ascii="Calibri" w:hAnsi="Calibri" w:cs="Calibri"/>
        </w:rPr>
        <w:t xml:space="preserve"> the </w:t>
      </w:r>
      <w:r w:rsidRPr="00DD1153" w:rsidR="008649B3">
        <w:rPr>
          <w:rFonts w:ascii="Calibri" w:hAnsi="Calibri" w:cs="Calibri"/>
        </w:rPr>
        <w:t xml:space="preserve">facility </w:t>
      </w:r>
      <w:r w:rsidRPr="00DD1153">
        <w:rPr>
          <w:rFonts w:ascii="Calibri" w:hAnsi="Calibri" w:cs="Calibri"/>
        </w:rPr>
        <w:t>primarily fund its operations</w:t>
      </w:r>
      <w:r w:rsidRPr="00DD1153" w:rsidR="52BAB645">
        <w:rPr>
          <w:rFonts w:ascii="Calibri" w:hAnsi="Calibri" w:cs="Calibri"/>
        </w:rPr>
        <w:t xml:space="preserve"> in calendar year 2022</w:t>
      </w:r>
      <w:r w:rsidRPr="00DD1153">
        <w:rPr>
          <w:rFonts w:ascii="Calibri" w:hAnsi="Calibri" w:cs="Calibri"/>
        </w:rPr>
        <w:t>?</w:t>
      </w:r>
      <w:r w:rsidRPr="00DD1153" w:rsidR="00DD1153">
        <w:t xml:space="preserve"> Select all that apply.</w:t>
      </w:r>
    </w:p>
    <w:p w:rsidR="00C2765C" w:rsidRPr="00DD1153" w:rsidP="00C2765C" w14:paraId="5BD608FB" w14:textId="49AA9B88">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Retained business earnings</w:t>
      </w:r>
    </w:p>
    <w:p w:rsidR="00C2765C" w:rsidRPr="00DD1153" w:rsidP="00C2765C" w14:paraId="3D2363E2" w14:textId="28F664F8">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Personal funds of owner(s)</w:t>
      </w:r>
    </w:p>
    <w:p w:rsidR="00C2765C" w:rsidRPr="00C659CA" w:rsidP="00C2765C" w14:paraId="11BBB670" w14:textId="50B06223">
      <w:pPr>
        <w:pStyle w:val="Style1"/>
        <w:rPr>
          <w:rFonts w:ascii="Calibri" w:hAnsi="Calibri" w:cs="Calibri"/>
        </w:rPr>
      </w:pPr>
      <w:r w:rsidRPr="00DD1153">
        <w:rPr>
          <w:rFonts w:ascii="Segoe UI Symbol" w:hAnsi="Segoe UI Symbol" w:cs="Segoe UI Symbol"/>
        </w:rPr>
        <w:t>☐</w:t>
      </w:r>
      <w:r w:rsidRPr="00DD1153">
        <w:rPr>
          <w:rFonts w:ascii="Calibri" w:hAnsi="Calibri" w:cs="Calibri"/>
        </w:rPr>
        <w:t xml:space="preserve"> External financing</w:t>
      </w:r>
    </w:p>
    <w:p w:rsidR="00C2765C" w:rsidRPr="00C659CA" w:rsidP="00C2765C" w14:paraId="09EFAE50" w14:textId="6DB82259">
      <w:pPr>
        <w:pStyle w:val="QuestionSeparator"/>
        <w:rPr>
          <w:rFonts w:ascii="Calibri" w:hAnsi="Calibri" w:cs="Calibri"/>
        </w:rPr>
      </w:pPr>
    </w:p>
    <w:p w:rsidR="00C2765C" w:rsidRPr="00C659CA" w:rsidP="00C2765C" w14:paraId="4C498162" w14:textId="17AE2A23">
      <w:pPr>
        <w:pStyle w:val="Heading2"/>
        <w:numPr>
          <w:ilvl w:val="0"/>
          <w:numId w:val="2"/>
        </w:numPr>
        <w:spacing w:before="120" w:after="240"/>
        <w:rPr>
          <w:rFonts w:ascii="Calibri" w:hAnsi="Calibri" w:cs="Calibri"/>
        </w:rPr>
      </w:pPr>
      <w:r w:rsidRPr="00C659CA">
        <w:rPr>
          <w:rFonts w:ascii="Calibri" w:hAnsi="Calibri" w:cs="Calibri"/>
        </w:rPr>
        <w:t>Which of the following forms of financing, if any, d</w:t>
      </w:r>
      <w:r w:rsidRPr="00C659CA" w:rsidR="52BAB645">
        <w:rPr>
          <w:rFonts w:ascii="Calibri" w:hAnsi="Calibri" w:cs="Calibri"/>
        </w:rPr>
        <w:t>id</w:t>
      </w:r>
      <w:r w:rsidRPr="00C659CA">
        <w:rPr>
          <w:rFonts w:ascii="Calibri" w:hAnsi="Calibri" w:cs="Calibri"/>
        </w:rPr>
        <w:t xml:space="preserve"> the </w:t>
      </w:r>
      <w:r w:rsidRPr="00C659CA" w:rsidR="008649B3">
        <w:rPr>
          <w:rFonts w:ascii="Calibri" w:hAnsi="Calibri" w:cs="Calibri"/>
        </w:rPr>
        <w:t>facility</w:t>
      </w:r>
      <w:r w:rsidRPr="00C659CA">
        <w:rPr>
          <w:rFonts w:ascii="Calibri" w:hAnsi="Calibri" w:cs="Calibri"/>
        </w:rPr>
        <w:t xml:space="preserve"> regularly use or carry an outstanding balance </w:t>
      </w:r>
      <w:r w:rsidRPr="00C659CA" w:rsidR="52BAB645">
        <w:rPr>
          <w:rFonts w:ascii="Calibri" w:hAnsi="Calibri" w:cs="Calibri"/>
        </w:rPr>
        <w:t>in calendar year 2022</w:t>
      </w:r>
      <w:r w:rsidRPr="00C659CA">
        <w:rPr>
          <w:rFonts w:ascii="Calibri" w:hAnsi="Calibri" w:cs="Calibri"/>
        </w:rPr>
        <w:t>? Select all that apply</w:t>
      </w:r>
      <w:r w:rsidRPr="00C659CA" w:rsidR="0F235DC3">
        <w:rPr>
          <w:rFonts w:ascii="Calibri" w:hAnsi="Calibri" w:cs="Calibri"/>
        </w:rPr>
        <w:t>.</w:t>
      </w:r>
    </w:p>
    <w:p w:rsidR="00C2765C" w:rsidRPr="00C659CA" w:rsidP="00C2765C" w14:paraId="3AF57C8C" w14:textId="6732A17A">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Loan or line of credit (short term)</w:t>
      </w:r>
    </w:p>
    <w:p w:rsidR="00C2765C" w:rsidRPr="00C659CA" w:rsidP="00C2765C" w14:paraId="76B7C892" w14:textId="30F72FDA">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Merchant cash advance (short term)</w:t>
      </w:r>
    </w:p>
    <w:p w:rsidR="00C2765C" w:rsidRPr="00C659CA" w:rsidP="00C2765C" w14:paraId="03966E59" w14:textId="1EB97F68">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Credit card (short term)</w:t>
      </w:r>
    </w:p>
    <w:p w:rsidR="00C2765C" w:rsidRPr="00C659CA" w:rsidP="00C2765C" w14:paraId="3D13EFA0" w14:textId="63D45BCA">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Trade credit (short term)</w:t>
      </w:r>
    </w:p>
    <w:p w:rsidR="00C2765C" w:rsidRPr="00C659CA" w:rsidP="00C2765C" w14:paraId="40DC95CE" w14:textId="3E5B2BD6">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Equity investment (long term)</w:t>
      </w:r>
    </w:p>
    <w:p w:rsidR="00C2765C" w:rsidRPr="00C659CA" w:rsidP="00C2765C" w14:paraId="696BE104" w14:textId="0DB64FD9">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4224D8">
        <w:rPr>
          <w:rFonts w:ascii="Calibri" w:hAnsi="Calibri" w:cs="Calibri"/>
        </w:rPr>
        <w:t>Factoring (sale of accounts receivable) (short term)</w:t>
      </w:r>
    </w:p>
    <w:p w:rsidR="00C2765C" w:rsidRPr="00C659CA" w:rsidP="00C2765C" w14:paraId="6AA446D8" w14:textId="2ABFFAF9">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C9783E">
        <w:rPr>
          <w:rFonts w:ascii="Calibri" w:hAnsi="Calibri" w:cs="Calibri"/>
        </w:rPr>
        <w:t>Home equity line of credit (short term)</w:t>
      </w:r>
    </w:p>
    <w:p w:rsidR="00C2765C" w:rsidRPr="00C659CA" w:rsidP="00C2765C" w14:paraId="3B3EB7FE" w14:textId="1B333AE1">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w:t>
      </w:r>
      <w:r w:rsidRPr="00C659CA" w:rsidR="00C9783E">
        <w:rPr>
          <w:rFonts w:ascii="Calibri" w:hAnsi="Calibri" w:cs="Calibri"/>
        </w:rPr>
        <w:t>Leasing (medium term)</w:t>
      </w:r>
    </w:p>
    <w:p w:rsidR="00931A3C" w:rsidRPr="00C659CA" w:rsidP="00931A3C" w14:paraId="3CCE7892" w14:textId="77777777">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Other, specify: _______________</w:t>
      </w:r>
    </w:p>
    <w:p w:rsidR="00931A3C" w:rsidRPr="00C659CA" w:rsidP="00931A3C" w14:paraId="57F45799" w14:textId="1E7AB1D9">
      <w:pPr>
        <w:pStyle w:val="Style1"/>
        <w:rPr>
          <w:rFonts w:ascii="Calibri" w:hAnsi="Calibri" w:cs="Calibri"/>
        </w:rPr>
      </w:pPr>
      <w:r w:rsidRPr="00C659CA">
        <w:rPr>
          <w:rFonts w:ascii="Segoe UI Symbol" w:hAnsi="Segoe UI Symbol" w:cs="Segoe UI Symbol"/>
        </w:rPr>
        <w:t>☐</w:t>
      </w:r>
      <w:r w:rsidRPr="00C659CA">
        <w:rPr>
          <w:rFonts w:ascii="Calibri" w:hAnsi="Calibri" w:cs="Calibri"/>
        </w:rPr>
        <w:t xml:space="preserve"> Business does not use external financing</w:t>
      </w:r>
    </w:p>
    <w:p w:rsidR="00C2765C" w:rsidRPr="00C659CA" w:rsidP="00C2765C" w14:paraId="63A81219" w14:textId="08783D10">
      <w:pPr>
        <w:pStyle w:val="QuestionSeparator"/>
        <w:rPr>
          <w:rFonts w:ascii="Calibri" w:hAnsi="Calibri" w:cs="Calibri"/>
        </w:rPr>
      </w:pPr>
    </w:p>
    <w:p w:rsidR="005B6749" w:rsidP="00DD1153" w14:paraId="21ACC9AE" w14:textId="6BA9BB8E">
      <w:pPr>
        <w:pStyle w:val="Heading2"/>
        <w:numPr>
          <w:ilvl w:val="0"/>
          <w:numId w:val="2"/>
        </w:numPr>
        <w:spacing w:before="120" w:after="240"/>
        <w:rPr>
          <w:rFonts w:ascii="Calibri" w:hAnsi="Calibri" w:cs="Calibri"/>
        </w:rPr>
      </w:pPr>
      <w:r>
        <w:rPr>
          <w:rFonts w:ascii="Calibri" w:hAnsi="Calibri" w:cs="Calibri"/>
        </w:rPr>
        <w:t>Complete the table below with the estimated average percentage of expenditure for each item listed for calendar years 2018</w:t>
      </w:r>
      <w:r w:rsidR="009016FF">
        <w:rPr>
          <w:rFonts w:ascii="Calibri" w:hAnsi="Calibri" w:cs="Calibri"/>
        </w:rPr>
        <w:t xml:space="preserve"> to</w:t>
      </w:r>
      <w:r>
        <w:rPr>
          <w:rFonts w:ascii="Calibri" w:hAnsi="Calibri" w:cs="Calibri"/>
        </w:rPr>
        <w:t xml:space="preserve"> 2022.</w:t>
      </w:r>
    </w:p>
    <w:tbl>
      <w:tblPr>
        <w:tblStyle w:val="TableGrid"/>
        <w:tblW w:w="5000" w:type="pct"/>
        <w:tblLook w:val="04A0"/>
      </w:tblPr>
      <w:tblGrid>
        <w:gridCol w:w="3597"/>
        <w:gridCol w:w="1151"/>
        <w:gridCol w:w="1151"/>
        <w:gridCol w:w="1153"/>
        <w:gridCol w:w="1153"/>
        <w:gridCol w:w="1155"/>
      </w:tblGrid>
      <w:tr w14:paraId="5467C2EF" w14:textId="77777777" w:rsidTr="004670A2">
        <w:tblPrEx>
          <w:tblW w:w="5000" w:type="pct"/>
          <w:tblLook w:val="04A0"/>
        </w:tblPrEx>
        <w:trPr>
          <w:cantSplit/>
          <w:tblHeader/>
        </w:trPr>
        <w:tc>
          <w:tcPr>
            <w:tcW w:w="5000" w:type="pct"/>
            <w:gridSpan w:val="6"/>
            <w:tcBorders>
              <w:top w:val="nil"/>
              <w:left w:val="nil"/>
              <w:right w:val="nil"/>
            </w:tcBorders>
          </w:tcPr>
          <w:p w:rsidR="004670A2" w:rsidRPr="00C659CA" w14:paraId="50E3F62B" w14:textId="46C2728F">
            <w:pPr>
              <w:pStyle w:val="ListBullet"/>
              <w:numPr>
                <w:ilvl w:val="0"/>
                <w:numId w:val="0"/>
              </w:numPr>
              <w:spacing w:before="120" w:after="120"/>
              <w:jc w:val="center"/>
              <w:rPr>
                <w:rFonts w:ascii="Calibri" w:hAnsi="Calibri" w:cs="Calibri"/>
                <w:b/>
                <w:bCs/>
                <w:sz w:val="20"/>
                <w:szCs w:val="20"/>
              </w:rPr>
            </w:pPr>
            <w:r>
              <w:rPr>
                <w:rFonts w:ascii="Calibri" w:hAnsi="Calibri" w:cs="Calibri"/>
                <w:b/>
                <w:bCs/>
              </w:rPr>
              <w:t>Average Percentage of Expenditures for 2017, 2018, and 2022</w:t>
            </w:r>
          </w:p>
        </w:tc>
      </w:tr>
      <w:tr w14:paraId="158E2805" w14:textId="77777777" w:rsidTr="00514F79">
        <w:tblPrEx>
          <w:tblW w:w="5000" w:type="pct"/>
          <w:tblLook w:val="04A0"/>
        </w:tblPrEx>
        <w:trPr>
          <w:cantSplit/>
          <w:tblHeader/>
        </w:trPr>
        <w:tc>
          <w:tcPr>
            <w:tcW w:w="1921" w:type="pct"/>
            <w:shd w:val="clear" w:color="auto" w:fill="D9D9D9" w:themeFill="background1" w:themeFillShade="D9"/>
            <w:vAlign w:val="center"/>
          </w:tcPr>
          <w:p w:rsidR="005B6749" w:rsidRPr="00C659CA" w14:paraId="2BAE3992" w14:textId="77777777">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615" w:type="pct"/>
            <w:shd w:val="clear" w:color="auto" w:fill="D9D9D9" w:themeFill="background1" w:themeFillShade="D9"/>
            <w:vAlign w:val="center"/>
          </w:tcPr>
          <w:p w:rsidR="005B6749" w:rsidRPr="00C659CA" w:rsidP="005B6749" w14:paraId="55E35B59" w14:textId="404B6451">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w:t>
            </w:r>
            <w:r>
              <w:rPr>
                <w:rFonts w:ascii="Calibri" w:hAnsi="Calibri" w:cs="Calibri"/>
                <w:b/>
                <w:bCs/>
                <w:sz w:val="20"/>
                <w:szCs w:val="20"/>
              </w:rPr>
              <w:t>8</w:t>
            </w:r>
          </w:p>
        </w:tc>
        <w:tc>
          <w:tcPr>
            <w:tcW w:w="615" w:type="pct"/>
            <w:shd w:val="clear" w:color="auto" w:fill="D9D9D9" w:themeFill="background1" w:themeFillShade="D9"/>
            <w:vAlign w:val="center"/>
          </w:tcPr>
          <w:p w:rsidR="005B6749" w:rsidRPr="00C659CA" w:rsidP="005B6749" w14:paraId="0E343FD9" w14:textId="1C5ABFFA">
            <w:pPr>
              <w:pStyle w:val="ListBullet"/>
              <w:numPr>
                <w:ilvl w:val="0"/>
                <w:numId w:val="0"/>
              </w:numPr>
              <w:spacing w:after="0"/>
              <w:jc w:val="center"/>
              <w:rPr>
                <w:rFonts w:ascii="Calibri" w:hAnsi="Calibri" w:cs="Calibri"/>
                <w:b/>
                <w:bCs/>
                <w:sz w:val="20"/>
                <w:szCs w:val="20"/>
              </w:rPr>
            </w:pPr>
            <w:r>
              <w:rPr>
                <w:rFonts w:ascii="Calibri" w:hAnsi="Calibri" w:cs="Calibri"/>
                <w:b/>
                <w:bCs/>
                <w:sz w:val="20"/>
                <w:szCs w:val="20"/>
              </w:rPr>
              <w:t>2019</w:t>
            </w:r>
          </w:p>
        </w:tc>
        <w:tc>
          <w:tcPr>
            <w:tcW w:w="616" w:type="pct"/>
            <w:shd w:val="clear" w:color="auto" w:fill="D9D9D9" w:themeFill="background1" w:themeFillShade="D9"/>
            <w:vAlign w:val="center"/>
          </w:tcPr>
          <w:p w:rsidR="00712F2B" w:rsidRPr="00C659CA" w:rsidP="00712F2B" w14:paraId="5F600D52" w14:textId="2C92BE1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w:t>
            </w:r>
            <w:r>
              <w:rPr>
                <w:rFonts w:ascii="Calibri" w:hAnsi="Calibri" w:cs="Calibri"/>
                <w:b/>
                <w:bCs/>
                <w:sz w:val="20"/>
                <w:szCs w:val="20"/>
              </w:rPr>
              <w:t>0</w:t>
            </w:r>
          </w:p>
        </w:tc>
        <w:tc>
          <w:tcPr>
            <w:tcW w:w="616" w:type="pct"/>
            <w:shd w:val="clear" w:color="auto" w:fill="D9D9D9" w:themeFill="background1" w:themeFillShade="D9"/>
            <w:vAlign w:val="center"/>
          </w:tcPr>
          <w:p w:rsidR="00712F2B" w:rsidRPr="00C659CA" w:rsidP="00712F2B" w14:paraId="6DFDD8FF" w14:textId="4764B033">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w:t>
            </w:r>
            <w:r>
              <w:rPr>
                <w:rFonts w:ascii="Calibri" w:hAnsi="Calibri" w:cs="Calibri"/>
                <w:b/>
                <w:bCs/>
                <w:sz w:val="20"/>
                <w:szCs w:val="20"/>
              </w:rPr>
              <w:t>1</w:t>
            </w:r>
          </w:p>
        </w:tc>
        <w:tc>
          <w:tcPr>
            <w:tcW w:w="617" w:type="pct"/>
            <w:shd w:val="clear" w:color="auto" w:fill="D9D9D9" w:themeFill="background1" w:themeFillShade="D9"/>
            <w:vAlign w:val="center"/>
          </w:tcPr>
          <w:p w:rsidR="005B6749" w:rsidRPr="00C659CA" w:rsidP="005B6749" w14:paraId="2D7FA949"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1B7DAB62" w14:textId="77777777" w:rsidTr="00514F79">
        <w:tblPrEx>
          <w:tblW w:w="5000" w:type="pct"/>
          <w:tblLook w:val="04A0"/>
        </w:tblPrEx>
        <w:trPr>
          <w:cantSplit/>
          <w:trHeight w:val="296"/>
        </w:trPr>
        <w:tc>
          <w:tcPr>
            <w:tcW w:w="1921" w:type="pct"/>
            <w:vAlign w:val="center"/>
          </w:tcPr>
          <w:p w:rsidR="005B6749" w:rsidRPr="00C659CA" w14:paraId="09A1FAC5" w14:textId="51C15981">
            <w:pPr>
              <w:pStyle w:val="ListBullet"/>
              <w:numPr>
                <w:ilvl w:val="0"/>
                <w:numId w:val="0"/>
              </w:numPr>
              <w:rPr>
                <w:rFonts w:ascii="Calibri" w:hAnsi="Calibri" w:cs="Calibri"/>
                <w:sz w:val="20"/>
                <w:szCs w:val="20"/>
              </w:rPr>
            </w:pPr>
            <w:r>
              <w:rPr>
                <w:rFonts w:ascii="Calibri" w:hAnsi="Calibri" w:cs="Calibri"/>
                <w:sz w:val="20"/>
                <w:szCs w:val="20"/>
              </w:rPr>
              <w:t>Average expenditure financed using line of credit, credit card, trade credit, and home equity (%)</w:t>
            </w:r>
          </w:p>
        </w:tc>
        <w:tc>
          <w:tcPr>
            <w:tcW w:w="615" w:type="pct"/>
            <w:vAlign w:val="center"/>
          </w:tcPr>
          <w:p w:rsidR="005B6749" w:rsidRPr="00C659CA" w:rsidP="00DD1153" w14:paraId="261E1ED3" w14:textId="24F0E804">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5" w:type="pct"/>
            <w:vAlign w:val="center"/>
          </w:tcPr>
          <w:p w:rsidR="005B6749" w:rsidRPr="00C659CA" w:rsidP="00DD1153" w14:paraId="6C915486" w14:textId="12ECCBE6">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22184A36" w14:textId="487C33B8">
            <w:p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307CC3B6" w14:textId="469B944E">
            <w:pPr>
              <w:jc w:val="right"/>
              <w:rPr>
                <w:rFonts w:ascii="Calibri" w:hAnsi="Calibri" w:cs="Calibri"/>
                <w:sz w:val="20"/>
                <w:szCs w:val="20"/>
              </w:rPr>
            </w:pPr>
            <w:r>
              <w:rPr>
                <w:rFonts w:ascii="Calibri" w:hAnsi="Calibri" w:cs="Calibri"/>
                <w:sz w:val="20"/>
                <w:szCs w:val="20"/>
              </w:rPr>
              <w:t>%</w:t>
            </w:r>
          </w:p>
        </w:tc>
        <w:tc>
          <w:tcPr>
            <w:tcW w:w="617" w:type="pct"/>
            <w:vAlign w:val="center"/>
          </w:tcPr>
          <w:p w:rsidR="005B6749" w:rsidRPr="00C659CA" w:rsidP="00DD1153" w14:paraId="1A0DB8F7" w14:textId="5C8EAC03">
            <w:pPr>
              <w:jc w:val="right"/>
              <w:rPr>
                <w:rFonts w:ascii="Calibri" w:hAnsi="Calibri" w:cs="Calibri"/>
                <w:sz w:val="20"/>
                <w:szCs w:val="20"/>
              </w:rPr>
            </w:pPr>
            <w:r>
              <w:rPr>
                <w:rFonts w:ascii="Calibri" w:hAnsi="Calibri" w:cs="Calibri"/>
                <w:sz w:val="20"/>
                <w:szCs w:val="20"/>
              </w:rPr>
              <w:t>%</w:t>
            </w:r>
          </w:p>
        </w:tc>
      </w:tr>
      <w:tr w14:paraId="5BBAD2E3" w14:textId="77777777" w:rsidTr="00514F79">
        <w:tblPrEx>
          <w:tblW w:w="5000" w:type="pct"/>
          <w:tblLook w:val="04A0"/>
        </w:tblPrEx>
        <w:trPr>
          <w:cantSplit/>
          <w:trHeight w:val="296"/>
        </w:trPr>
        <w:tc>
          <w:tcPr>
            <w:tcW w:w="1921" w:type="pct"/>
            <w:vAlign w:val="center"/>
          </w:tcPr>
          <w:p w:rsidR="005B6749" w:rsidP="005B6749" w14:paraId="34FA4D81" w14:textId="74ABBBF2">
            <w:pPr>
              <w:pStyle w:val="ListBullet"/>
              <w:numPr>
                <w:ilvl w:val="0"/>
                <w:numId w:val="0"/>
              </w:numPr>
              <w:rPr>
                <w:rFonts w:ascii="Calibri" w:hAnsi="Calibri" w:cs="Calibri"/>
                <w:sz w:val="20"/>
                <w:szCs w:val="20"/>
              </w:rPr>
            </w:pPr>
            <w:r>
              <w:rPr>
                <w:rFonts w:ascii="Calibri" w:hAnsi="Calibri" w:cs="Calibri"/>
                <w:sz w:val="20"/>
                <w:szCs w:val="20"/>
              </w:rPr>
              <w:t>Average expenditure financed using sale of account receivable and merchant cash advances (%)</w:t>
            </w:r>
          </w:p>
        </w:tc>
        <w:tc>
          <w:tcPr>
            <w:tcW w:w="615" w:type="pct"/>
            <w:vAlign w:val="center"/>
          </w:tcPr>
          <w:p w:rsidR="005B6749" w:rsidRPr="00C659CA" w:rsidP="00DD1153" w14:paraId="017C29A8" w14:textId="06059658">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5" w:type="pct"/>
            <w:vAlign w:val="center"/>
          </w:tcPr>
          <w:p w:rsidR="005B6749" w:rsidRPr="00C659CA" w:rsidP="00DD1153" w14:paraId="1356B2B4" w14:textId="1F655EC0">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06FC4D00" w14:textId="41A2DA43">
            <w:p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343856C6" w14:textId="79814572">
            <w:pPr>
              <w:jc w:val="right"/>
              <w:rPr>
                <w:rFonts w:ascii="Calibri" w:hAnsi="Calibri" w:cs="Calibri"/>
                <w:sz w:val="20"/>
                <w:szCs w:val="20"/>
              </w:rPr>
            </w:pPr>
            <w:r>
              <w:rPr>
                <w:rFonts w:ascii="Calibri" w:hAnsi="Calibri" w:cs="Calibri"/>
                <w:sz w:val="20"/>
                <w:szCs w:val="20"/>
              </w:rPr>
              <w:t>%</w:t>
            </w:r>
          </w:p>
        </w:tc>
        <w:tc>
          <w:tcPr>
            <w:tcW w:w="617" w:type="pct"/>
            <w:vAlign w:val="center"/>
          </w:tcPr>
          <w:p w:rsidR="005B6749" w:rsidRPr="00C659CA" w:rsidP="00DD1153" w14:paraId="00125E5D" w14:textId="0EF0A8BF">
            <w:pPr>
              <w:jc w:val="right"/>
              <w:rPr>
                <w:rFonts w:ascii="Calibri" w:hAnsi="Calibri" w:cs="Calibri"/>
                <w:sz w:val="20"/>
                <w:szCs w:val="20"/>
              </w:rPr>
            </w:pPr>
            <w:r>
              <w:rPr>
                <w:rFonts w:ascii="Calibri" w:hAnsi="Calibri" w:cs="Calibri"/>
                <w:sz w:val="20"/>
                <w:szCs w:val="20"/>
              </w:rPr>
              <w:t>%</w:t>
            </w:r>
          </w:p>
        </w:tc>
      </w:tr>
      <w:tr w14:paraId="5C6023CB" w14:textId="77777777" w:rsidTr="00514F79">
        <w:tblPrEx>
          <w:tblW w:w="5000" w:type="pct"/>
          <w:tblLook w:val="04A0"/>
        </w:tblPrEx>
        <w:trPr>
          <w:cantSplit/>
          <w:trHeight w:val="296"/>
        </w:trPr>
        <w:tc>
          <w:tcPr>
            <w:tcW w:w="1921" w:type="pct"/>
            <w:vAlign w:val="center"/>
          </w:tcPr>
          <w:p w:rsidR="005B6749" w:rsidP="005B6749" w14:paraId="726043BD" w14:textId="45F52005">
            <w:pPr>
              <w:pStyle w:val="ListBullet"/>
              <w:numPr>
                <w:ilvl w:val="0"/>
                <w:numId w:val="0"/>
              </w:numPr>
              <w:rPr>
                <w:rFonts w:ascii="Calibri" w:hAnsi="Calibri" w:cs="Calibri"/>
                <w:sz w:val="20"/>
                <w:szCs w:val="20"/>
              </w:rPr>
            </w:pPr>
            <w:r>
              <w:rPr>
                <w:rFonts w:ascii="Calibri" w:hAnsi="Calibri" w:cs="Calibri"/>
                <w:sz w:val="20"/>
                <w:szCs w:val="20"/>
              </w:rPr>
              <w:t xml:space="preserve">Average expenditure </w:t>
            </w:r>
            <w:r w:rsidR="00164D44">
              <w:rPr>
                <w:rFonts w:ascii="Calibri" w:hAnsi="Calibri" w:cs="Calibri"/>
                <w:sz w:val="20"/>
                <w:szCs w:val="20"/>
              </w:rPr>
              <w:t>for new investment financed using personal savings (%)</w:t>
            </w:r>
          </w:p>
        </w:tc>
        <w:tc>
          <w:tcPr>
            <w:tcW w:w="615" w:type="pct"/>
            <w:vAlign w:val="center"/>
          </w:tcPr>
          <w:p w:rsidR="005B6749" w:rsidRPr="00C659CA" w:rsidP="00DD1153" w14:paraId="7213ADFB" w14:textId="41865551">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5" w:type="pct"/>
            <w:vAlign w:val="center"/>
          </w:tcPr>
          <w:p w:rsidR="005B6749" w:rsidRPr="00C659CA" w:rsidP="00DD1153" w14:paraId="78066DFE" w14:textId="5983EB87">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441C0999" w14:textId="62D1CAB2">
            <w:p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27E1E74C" w14:textId="4CEDAF9F">
            <w:pPr>
              <w:jc w:val="right"/>
              <w:rPr>
                <w:rFonts w:ascii="Calibri" w:hAnsi="Calibri" w:cs="Calibri"/>
                <w:sz w:val="20"/>
                <w:szCs w:val="20"/>
              </w:rPr>
            </w:pPr>
            <w:r>
              <w:rPr>
                <w:rFonts w:ascii="Calibri" w:hAnsi="Calibri" w:cs="Calibri"/>
                <w:sz w:val="20"/>
                <w:szCs w:val="20"/>
              </w:rPr>
              <w:t>%</w:t>
            </w:r>
          </w:p>
        </w:tc>
        <w:tc>
          <w:tcPr>
            <w:tcW w:w="617" w:type="pct"/>
            <w:vAlign w:val="center"/>
          </w:tcPr>
          <w:p w:rsidR="005B6749" w:rsidRPr="00C659CA" w:rsidP="00DD1153" w14:paraId="29B69433" w14:textId="34EF717C">
            <w:pPr>
              <w:jc w:val="right"/>
              <w:rPr>
                <w:rFonts w:ascii="Calibri" w:hAnsi="Calibri" w:cs="Calibri"/>
                <w:sz w:val="20"/>
                <w:szCs w:val="20"/>
              </w:rPr>
            </w:pPr>
            <w:r>
              <w:rPr>
                <w:rFonts w:ascii="Calibri" w:hAnsi="Calibri" w:cs="Calibri"/>
                <w:sz w:val="20"/>
                <w:szCs w:val="20"/>
              </w:rPr>
              <w:t>%</w:t>
            </w:r>
          </w:p>
        </w:tc>
      </w:tr>
      <w:tr w14:paraId="18663618" w14:textId="77777777" w:rsidTr="00514F79">
        <w:tblPrEx>
          <w:tblW w:w="5000" w:type="pct"/>
          <w:tblLook w:val="04A0"/>
        </w:tblPrEx>
        <w:trPr>
          <w:cantSplit/>
          <w:trHeight w:val="296"/>
        </w:trPr>
        <w:tc>
          <w:tcPr>
            <w:tcW w:w="1921" w:type="pct"/>
            <w:vAlign w:val="center"/>
          </w:tcPr>
          <w:p w:rsidR="005B6749" w:rsidP="005B6749" w14:paraId="6F4A1695" w14:textId="4579547E">
            <w:pPr>
              <w:pStyle w:val="ListBullet"/>
              <w:numPr>
                <w:ilvl w:val="0"/>
                <w:numId w:val="0"/>
              </w:numPr>
              <w:rPr>
                <w:rFonts w:ascii="Calibri" w:hAnsi="Calibri" w:cs="Calibri"/>
                <w:sz w:val="20"/>
                <w:szCs w:val="20"/>
              </w:rPr>
            </w:pPr>
            <w:r>
              <w:rPr>
                <w:rFonts w:ascii="Calibri" w:hAnsi="Calibri" w:cs="Calibri"/>
                <w:sz w:val="20"/>
                <w:szCs w:val="20"/>
              </w:rPr>
              <w:t>Average expenditure on leasing financed by using personal savings (%)</w:t>
            </w:r>
          </w:p>
        </w:tc>
        <w:tc>
          <w:tcPr>
            <w:tcW w:w="615" w:type="pct"/>
            <w:vAlign w:val="center"/>
          </w:tcPr>
          <w:p w:rsidR="005B6749" w:rsidRPr="00C659CA" w:rsidP="00DD1153" w14:paraId="08514B4B" w14:textId="60E17AE9">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5" w:type="pct"/>
            <w:vAlign w:val="center"/>
          </w:tcPr>
          <w:p w:rsidR="005B6749" w:rsidRPr="00C659CA" w:rsidP="00DD1153" w14:paraId="31C224C9" w14:textId="453526D1">
            <w:pPr>
              <w:pStyle w:val="ListBullet"/>
              <w:numPr>
                <w:ilvl w:val="0"/>
                <w:numId w:val="0"/>
              </w:num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62B9137E" w14:textId="6B331CE9">
            <w:pPr>
              <w:jc w:val="right"/>
              <w:rPr>
                <w:rFonts w:ascii="Calibri" w:hAnsi="Calibri" w:cs="Calibri"/>
                <w:sz w:val="20"/>
                <w:szCs w:val="20"/>
              </w:rPr>
            </w:pPr>
            <w:r>
              <w:rPr>
                <w:rFonts w:ascii="Calibri" w:hAnsi="Calibri" w:cs="Calibri"/>
                <w:sz w:val="20"/>
                <w:szCs w:val="20"/>
              </w:rPr>
              <w:t>%</w:t>
            </w:r>
          </w:p>
        </w:tc>
        <w:tc>
          <w:tcPr>
            <w:tcW w:w="616" w:type="pct"/>
            <w:vAlign w:val="center"/>
          </w:tcPr>
          <w:p w:rsidR="00712F2B" w:rsidP="00712F2B" w14:paraId="553AF150" w14:textId="3C3F262E">
            <w:pPr>
              <w:jc w:val="right"/>
              <w:rPr>
                <w:rFonts w:ascii="Calibri" w:hAnsi="Calibri" w:cs="Calibri"/>
                <w:sz w:val="20"/>
                <w:szCs w:val="20"/>
              </w:rPr>
            </w:pPr>
            <w:r>
              <w:rPr>
                <w:rFonts w:ascii="Calibri" w:hAnsi="Calibri" w:cs="Calibri"/>
                <w:sz w:val="20"/>
                <w:szCs w:val="20"/>
              </w:rPr>
              <w:t>%</w:t>
            </w:r>
          </w:p>
        </w:tc>
        <w:tc>
          <w:tcPr>
            <w:tcW w:w="617" w:type="pct"/>
            <w:vAlign w:val="center"/>
          </w:tcPr>
          <w:p w:rsidR="005B6749" w:rsidRPr="00C659CA" w:rsidP="00DD1153" w14:paraId="0009F0C4" w14:textId="231F0887">
            <w:pPr>
              <w:jc w:val="right"/>
              <w:rPr>
                <w:rFonts w:ascii="Calibri" w:hAnsi="Calibri" w:cs="Calibri"/>
                <w:sz w:val="20"/>
                <w:szCs w:val="20"/>
              </w:rPr>
            </w:pPr>
            <w:r>
              <w:rPr>
                <w:rFonts w:ascii="Calibri" w:hAnsi="Calibri" w:cs="Calibri"/>
                <w:sz w:val="20"/>
                <w:szCs w:val="20"/>
              </w:rPr>
              <w:t>%</w:t>
            </w:r>
          </w:p>
        </w:tc>
      </w:tr>
    </w:tbl>
    <w:p w:rsidR="005B6749" w:rsidRPr="00C659CA" w:rsidP="00DD1153" w14:paraId="70E90B22" w14:textId="77777777">
      <w:pPr>
        <w:pStyle w:val="Style1"/>
        <w:ind w:left="0"/>
        <w:rPr>
          <w:rFonts w:ascii="Calibri" w:hAnsi="Calibri" w:cs="Calibri"/>
        </w:rPr>
      </w:pPr>
    </w:p>
    <w:p w:rsidR="005B6749" w:rsidRPr="00C659CA" w:rsidP="005B6749" w14:paraId="7CC1DCD8" w14:textId="77777777">
      <w:pPr>
        <w:pStyle w:val="QuestionSeparator"/>
        <w:rPr>
          <w:rFonts w:ascii="Calibri" w:hAnsi="Calibri" w:cs="Calibri"/>
        </w:rPr>
      </w:pPr>
    </w:p>
    <w:p w:rsidR="00FA2D4A" w:rsidRPr="00C659CA" w:rsidP="00FA2D4A" w14:paraId="0CE4F1C0" w14:textId="7B6724B7">
      <w:pPr>
        <w:pStyle w:val="Heading2"/>
        <w:numPr>
          <w:ilvl w:val="0"/>
          <w:numId w:val="2"/>
        </w:numPr>
        <w:spacing w:before="120" w:after="240"/>
        <w:rPr>
          <w:rFonts w:ascii="Calibri" w:hAnsi="Calibri" w:cs="Calibri"/>
        </w:rPr>
      </w:pPr>
      <w:r w:rsidRPr="00C659CA">
        <w:rPr>
          <w:rFonts w:ascii="Calibri" w:hAnsi="Calibri" w:cs="Calibri"/>
        </w:rPr>
        <w:t>If the facility borrow</w:t>
      </w:r>
      <w:r w:rsidRPr="00C659CA" w:rsidR="407AA1FE">
        <w:rPr>
          <w:rFonts w:ascii="Calibri" w:hAnsi="Calibri" w:cs="Calibri"/>
        </w:rPr>
        <w:t>s</w:t>
      </w:r>
      <w:r w:rsidRPr="00C659CA">
        <w:rPr>
          <w:rFonts w:ascii="Calibri" w:hAnsi="Calibri" w:cs="Calibri"/>
        </w:rPr>
        <w:t xml:space="preserve"> money to finance capital improvements, such as wastewater treatment equipment, what interest rate would it pay on such loans? If unknown, what is the most recent interest rate the company paid to finance capital improvements?</w:t>
      </w:r>
    </w:p>
    <w:p w:rsidR="00FA2D4A" w:rsidRPr="00C659CA" w:rsidP="00FA2D4A" w14:paraId="461AFDFC" w14:textId="77777777">
      <w:pPr>
        <w:pStyle w:val="Style1"/>
        <w:rPr>
          <w:rFonts w:ascii="Calibri" w:hAnsi="Calibri" w:cs="Calibri"/>
        </w:rPr>
      </w:pPr>
      <w:r w:rsidRPr="00C659CA">
        <w:rPr>
          <w:rFonts w:ascii="Calibri" w:hAnsi="Calibri" w:cs="Calibri"/>
        </w:rPr>
        <w:t>Interest Rate (%): _______________</w:t>
      </w:r>
    </w:p>
    <w:p w:rsidR="00FA2D4A" w:rsidRPr="00C659CA" w:rsidP="00FA2D4A" w14:paraId="148E7EF9" w14:textId="184DF828">
      <w:pPr>
        <w:pStyle w:val="QuestionSeparator"/>
        <w:rPr>
          <w:rFonts w:ascii="Calibri" w:hAnsi="Calibri" w:cs="Calibri"/>
        </w:rPr>
      </w:pPr>
    </w:p>
    <w:p w:rsidR="00FA2D4A" w:rsidRPr="00C659CA" w:rsidP="00FA2D4A" w14:paraId="37635FFF" w14:textId="77777777">
      <w:pPr>
        <w:pStyle w:val="Heading2"/>
        <w:numPr>
          <w:ilvl w:val="0"/>
          <w:numId w:val="2"/>
        </w:numPr>
        <w:spacing w:before="120" w:after="240"/>
        <w:rPr>
          <w:rFonts w:ascii="Calibri" w:hAnsi="Calibri" w:cs="Calibri"/>
        </w:rPr>
      </w:pPr>
      <w:r w:rsidRPr="00C659CA">
        <w:rPr>
          <w:rFonts w:ascii="Calibri" w:hAnsi="Calibri" w:cs="Calibri"/>
        </w:rPr>
        <w:t>When the facility finances capital improvements, what is the approximate mix of debt and equity?</w:t>
      </w:r>
      <w:r w:rsidRPr="00C659CA">
        <w:tab/>
      </w:r>
    </w:p>
    <w:p w:rsidR="00FA2D4A" w:rsidRPr="00C659CA" w:rsidP="00FA2D4A" w14:paraId="7A669D4A" w14:textId="77777777">
      <w:pPr>
        <w:pStyle w:val="Style1"/>
        <w:rPr>
          <w:rFonts w:ascii="Calibri" w:hAnsi="Calibri" w:cs="Calibri"/>
        </w:rPr>
      </w:pPr>
      <w:r w:rsidRPr="00C659CA">
        <w:rPr>
          <w:rFonts w:ascii="Calibri" w:hAnsi="Calibri" w:cs="Calibri"/>
        </w:rPr>
        <w:t>Debt (%): _______________</w:t>
      </w:r>
    </w:p>
    <w:p w:rsidR="00FA2D4A" w:rsidRPr="00C659CA" w:rsidP="00FA2D4A" w14:paraId="4DAD100D" w14:textId="77777777">
      <w:pPr>
        <w:pStyle w:val="Style1"/>
        <w:rPr>
          <w:rFonts w:ascii="Calibri" w:hAnsi="Calibri" w:cs="Calibri"/>
        </w:rPr>
      </w:pPr>
      <w:r w:rsidRPr="00C659CA">
        <w:rPr>
          <w:rFonts w:ascii="Calibri" w:hAnsi="Calibri" w:cs="Calibri"/>
        </w:rPr>
        <w:t>Equity (%): _______________</w:t>
      </w:r>
    </w:p>
    <w:p w:rsidR="00FA2D4A" w:rsidRPr="00C659CA" w:rsidP="00FA2D4A" w14:paraId="034D996B" w14:textId="74A251F8">
      <w:pPr>
        <w:pStyle w:val="QuestionSeparator"/>
        <w:rPr>
          <w:rFonts w:ascii="Calibri" w:hAnsi="Calibri" w:cs="Calibri"/>
        </w:rPr>
      </w:pPr>
    </w:p>
    <w:p w:rsidR="00FD116F" w:rsidRPr="00DD1153" w:rsidP="00FD116F" w14:paraId="04D79BCD" w14:textId="74070946">
      <w:pPr>
        <w:pStyle w:val="Heading2"/>
        <w:numPr>
          <w:ilvl w:val="0"/>
          <w:numId w:val="2"/>
        </w:numPr>
        <w:spacing w:before="120" w:after="240"/>
        <w:rPr>
          <w:rFonts w:ascii="Calibri" w:hAnsi="Calibri" w:cs="Calibri"/>
        </w:rPr>
      </w:pPr>
      <w:r w:rsidRPr="00C659CA">
        <w:rPr>
          <w:rFonts w:ascii="Calibri" w:hAnsi="Calibri" w:cs="Calibri"/>
        </w:rPr>
        <w:t xml:space="preserve">If </w:t>
      </w:r>
      <w:r w:rsidRPr="00C659CA" w:rsidR="008B6906">
        <w:rPr>
          <w:rFonts w:ascii="Calibri" w:hAnsi="Calibri" w:cs="Calibri"/>
        </w:rPr>
        <w:t xml:space="preserve">the facility </w:t>
      </w:r>
      <w:r w:rsidRPr="00C659CA" w:rsidR="7BB20F5E">
        <w:rPr>
          <w:rFonts w:ascii="Calibri" w:hAnsi="Calibri" w:cs="Calibri"/>
        </w:rPr>
        <w:t>borrows money</w:t>
      </w:r>
      <w:r w:rsidRPr="00C659CA">
        <w:rPr>
          <w:rFonts w:ascii="Calibri" w:hAnsi="Calibri" w:cs="Calibri"/>
        </w:rPr>
        <w:t xml:space="preserve"> to finance capital improvements, what type of repayment term do </w:t>
      </w:r>
      <w:r w:rsidRPr="00DD1153">
        <w:rPr>
          <w:rFonts w:ascii="Calibri" w:hAnsi="Calibri" w:cs="Calibri"/>
        </w:rPr>
        <w:t>you typically choose?</w:t>
      </w:r>
    </w:p>
    <w:p w:rsidR="00DD1153" w:rsidRPr="00DD1153" w:rsidP="00DD1153" w14:paraId="7D77605A" w14:textId="1994D5AF">
      <w:pPr>
        <w:pStyle w:val="Style1"/>
      </w:pPr>
      <w:r w:rsidRPr="00DD1153">
        <w:rPr>
          <w:rFonts w:ascii="Segoe UI Symbol" w:hAnsi="Segoe UI Symbol" w:cs="Segoe UI Symbol"/>
        </w:rPr>
        <w:t>☐</w:t>
      </w:r>
      <w:r w:rsidRPr="00DD1153">
        <w:t xml:space="preserve"> </w:t>
      </w:r>
      <w:r>
        <w:t>Not applicable. The facility does not borrow money to finance capital improvements.</w:t>
      </w:r>
    </w:p>
    <w:p w:rsidR="00DD1153" w:rsidRPr="00DD1153" w:rsidP="00DD1153" w14:paraId="37BE3309" w14:textId="77777777">
      <w:pPr>
        <w:pStyle w:val="Style1"/>
      </w:pPr>
      <w:r w:rsidRPr="00DD1153">
        <w:rPr>
          <w:rFonts w:ascii="Segoe UI Symbol" w:hAnsi="Segoe UI Symbol" w:cs="Segoe UI Symbol"/>
        </w:rPr>
        <w:t>☐</w:t>
      </w:r>
      <w:r w:rsidRPr="00DD1153">
        <w:t xml:space="preserve"> Up to 2 years</w:t>
      </w:r>
    </w:p>
    <w:p w:rsidR="00FD116F" w:rsidRPr="00DD1153" w:rsidP="00DD1153" w14:paraId="0A2F3DDC" w14:textId="77777777">
      <w:pPr>
        <w:pStyle w:val="Style1"/>
      </w:pPr>
      <w:r w:rsidRPr="00DD1153">
        <w:rPr>
          <w:rFonts w:ascii="Segoe UI Symbol" w:hAnsi="Segoe UI Symbol" w:cs="Segoe UI Symbol"/>
        </w:rPr>
        <w:t>☐</w:t>
      </w:r>
      <w:r w:rsidRPr="00DD1153">
        <w:t xml:space="preserve"> More than 2 but less than 5 years</w:t>
      </w:r>
    </w:p>
    <w:p w:rsidR="00FD116F" w:rsidRPr="00DD1153" w:rsidP="00DD1153" w14:paraId="5164DC1D" w14:textId="77777777">
      <w:pPr>
        <w:pStyle w:val="Style1"/>
      </w:pPr>
      <w:r w:rsidRPr="00DD1153">
        <w:rPr>
          <w:rFonts w:ascii="Segoe UI Symbol" w:hAnsi="Segoe UI Symbol" w:cs="Segoe UI Symbol"/>
        </w:rPr>
        <w:t>☐</w:t>
      </w:r>
      <w:r w:rsidRPr="00DD1153">
        <w:t xml:space="preserve"> 5 or more, but less than 10 years</w:t>
      </w:r>
    </w:p>
    <w:p w:rsidR="00FD116F" w:rsidRPr="00DD1153" w:rsidP="00DD1153" w14:paraId="255D3168" w14:textId="77777777">
      <w:pPr>
        <w:pStyle w:val="Style1"/>
      </w:pPr>
      <w:r w:rsidRPr="00DD1153">
        <w:rPr>
          <w:rFonts w:ascii="Segoe UI Symbol" w:hAnsi="Segoe UI Symbol" w:cs="Segoe UI Symbol"/>
        </w:rPr>
        <w:t>☐</w:t>
      </w:r>
      <w:r w:rsidRPr="00DD1153">
        <w:t xml:space="preserve"> 10 or more years</w:t>
      </w:r>
    </w:p>
    <w:p w:rsidR="00FD116F" w:rsidRPr="00C659CA" w:rsidP="002B0AD6" w14:paraId="39AA8D41" w14:textId="77777777">
      <w:pPr>
        <w:pStyle w:val="QuestionSeparator"/>
      </w:pPr>
    </w:p>
    <w:p w:rsidR="00931A3C" w:rsidRPr="00C659CA" w:rsidP="00931A3C" w14:paraId="4FF1DAF5" w14:textId="0B5E58AD">
      <w:pPr>
        <w:pStyle w:val="Heading2"/>
        <w:numPr>
          <w:ilvl w:val="0"/>
          <w:numId w:val="2"/>
        </w:numPr>
        <w:spacing w:before="120" w:after="240"/>
        <w:rPr>
          <w:rFonts w:ascii="Calibri" w:hAnsi="Calibri" w:cs="Calibri"/>
        </w:rPr>
      </w:pPr>
      <w:r w:rsidRPr="00C659CA">
        <w:rPr>
          <w:rFonts w:ascii="Calibri" w:hAnsi="Calibri" w:cs="Calibri"/>
        </w:rPr>
        <w:t>Provide the annual capital</w:t>
      </w:r>
      <w:r w:rsidRPr="00C659CA" w:rsidR="35165E8B">
        <w:rPr>
          <w:rFonts w:ascii="Calibri" w:hAnsi="Calibri" w:cs="Calibri"/>
        </w:rPr>
        <w:t xml:space="preserve"> improvement</w:t>
      </w:r>
      <w:r w:rsidRPr="00C659CA">
        <w:rPr>
          <w:rFonts w:ascii="Calibri" w:hAnsi="Calibri" w:cs="Calibri"/>
        </w:rPr>
        <w:t xml:space="preserve"> expenditure incurred for the chromium finishing operations for calendar years 2018 to 2022. </w:t>
      </w:r>
    </w:p>
    <w:tbl>
      <w:tblPr>
        <w:tblStyle w:val="TableGrid"/>
        <w:tblW w:w="5000" w:type="pct"/>
        <w:jc w:val="center"/>
        <w:tblLook w:val="04A0"/>
      </w:tblPr>
      <w:tblGrid>
        <w:gridCol w:w="1282"/>
        <w:gridCol w:w="8078"/>
      </w:tblGrid>
      <w:tr w14:paraId="73BB31E9" w14:textId="77777777" w:rsidTr="7B7E800E">
        <w:tblPrEx>
          <w:tblW w:w="5000" w:type="pct"/>
          <w:jc w:val="center"/>
          <w:tblLook w:val="04A0"/>
        </w:tblPrEx>
        <w:trPr>
          <w:trHeight w:val="314"/>
          <w:tblHeader/>
          <w:jc w:val="center"/>
        </w:trPr>
        <w:tc>
          <w:tcPr>
            <w:tcW w:w="5000" w:type="pct"/>
            <w:gridSpan w:val="2"/>
            <w:tcBorders>
              <w:top w:val="nil"/>
              <w:left w:val="nil"/>
              <w:right w:val="nil"/>
            </w:tcBorders>
          </w:tcPr>
          <w:p w:rsidR="00931A3C" w:rsidRPr="00C659CA" w:rsidP="00B11E26" w14:paraId="171AA1BB" w14:textId="75294025">
            <w:pPr>
              <w:pStyle w:val="ListBulletLAST"/>
              <w:numPr>
                <w:ilvl w:val="0"/>
                <w:numId w:val="0"/>
              </w:numPr>
              <w:spacing w:before="120" w:after="120"/>
              <w:jc w:val="center"/>
              <w:rPr>
                <w:rFonts w:ascii="Calibri" w:hAnsi="Calibri" w:cs="Calibri"/>
                <w:b/>
                <w:bCs/>
                <w:noProof/>
              </w:rPr>
            </w:pPr>
            <w:r w:rsidRPr="00C659CA">
              <w:rPr>
                <w:rFonts w:ascii="Calibri" w:hAnsi="Calibri" w:cs="Calibri"/>
                <w:b/>
                <w:bCs/>
                <w:noProof/>
              </w:rPr>
              <w:t xml:space="preserve">Annual Capital </w:t>
            </w:r>
            <w:r w:rsidRPr="00C659CA" w:rsidR="584B1F95">
              <w:rPr>
                <w:rFonts w:ascii="Calibri" w:hAnsi="Calibri" w:cs="Calibri"/>
                <w:b/>
                <w:bCs/>
                <w:noProof/>
              </w:rPr>
              <w:t xml:space="preserve">Improvement </w:t>
            </w:r>
            <w:r w:rsidRPr="00C659CA">
              <w:rPr>
                <w:rFonts w:ascii="Calibri" w:hAnsi="Calibri" w:cs="Calibri"/>
                <w:b/>
                <w:bCs/>
                <w:noProof/>
              </w:rPr>
              <w:t>Expenditure for Chromium Finishing Operations 2018 – 2022</w:t>
            </w:r>
          </w:p>
        </w:tc>
      </w:tr>
      <w:tr w14:paraId="2356E0D1" w14:textId="77777777" w:rsidTr="7B7E800E">
        <w:tblPrEx>
          <w:tblW w:w="5000" w:type="pct"/>
          <w:jc w:val="center"/>
          <w:tblLook w:val="04A0"/>
        </w:tblPrEx>
        <w:trPr>
          <w:trHeight w:val="314"/>
          <w:tblHeader/>
          <w:jc w:val="center"/>
        </w:trPr>
        <w:tc>
          <w:tcPr>
            <w:tcW w:w="685" w:type="pct"/>
            <w:shd w:val="clear" w:color="auto" w:fill="D9D9D9" w:themeFill="background1" w:themeFillShade="D9"/>
            <w:vAlign w:val="center"/>
          </w:tcPr>
          <w:p w:rsidR="00931A3C" w:rsidRPr="00C659CA" w:rsidP="00B11E26" w14:paraId="6F76B393" w14:textId="76206BCD">
            <w:pPr>
              <w:pStyle w:val="ListBulletLAST"/>
              <w:numPr>
                <w:ilvl w:val="0"/>
                <w:numId w:val="0"/>
              </w:numPr>
              <w:spacing w:after="0"/>
              <w:jc w:val="center"/>
              <w:rPr>
                <w:rFonts w:ascii="Calibri" w:hAnsi="Calibri" w:cs="Calibri"/>
                <w:b/>
                <w:bCs/>
                <w:noProof/>
                <w:sz w:val="20"/>
                <w:szCs w:val="20"/>
              </w:rPr>
            </w:pPr>
            <w:r w:rsidRPr="00C659CA">
              <w:rPr>
                <w:rFonts w:ascii="Calibri" w:hAnsi="Calibri" w:cs="Calibri"/>
                <w:b/>
                <w:bCs/>
                <w:noProof/>
                <w:sz w:val="20"/>
                <w:szCs w:val="20"/>
              </w:rPr>
              <w:t>Year</w:t>
            </w:r>
          </w:p>
        </w:tc>
        <w:tc>
          <w:tcPr>
            <w:tcW w:w="4315" w:type="pct"/>
            <w:shd w:val="clear" w:color="auto" w:fill="D9D9D9" w:themeFill="background1" w:themeFillShade="D9"/>
            <w:vAlign w:val="center"/>
          </w:tcPr>
          <w:p w:rsidR="00931A3C" w:rsidRPr="00C659CA" w:rsidP="00B11E26" w14:paraId="3D8E9E2C" w14:textId="0C5A2B78">
            <w:pPr>
              <w:pStyle w:val="ListBulletLAST"/>
              <w:numPr>
                <w:ilvl w:val="0"/>
                <w:numId w:val="0"/>
              </w:numPr>
              <w:spacing w:after="0"/>
              <w:jc w:val="center"/>
              <w:rPr>
                <w:rFonts w:ascii="Calibri" w:hAnsi="Calibri" w:cs="Calibri"/>
                <w:b/>
                <w:bCs/>
                <w:noProof/>
                <w:sz w:val="20"/>
                <w:szCs w:val="20"/>
              </w:rPr>
            </w:pPr>
            <w:r w:rsidRPr="7B7E800E">
              <w:rPr>
                <w:rFonts w:ascii="Calibri" w:hAnsi="Calibri" w:cs="Calibri"/>
                <w:b/>
                <w:bCs/>
                <w:noProof/>
                <w:sz w:val="20"/>
                <w:szCs w:val="20"/>
              </w:rPr>
              <w:t xml:space="preserve">Capital </w:t>
            </w:r>
            <w:r w:rsidRPr="7B7E800E" w:rsidR="1147B02A">
              <w:rPr>
                <w:rFonts w:ascii="Calibri" w:hAnsi="Calibri" w:cs="Calibri"/>
                <w:b/>
                <w:bCs/>
                <w:noProof/>
                <w:sz w:val="20"/>
                <w:szCs w:val="20"/>
              </w:rPr>
              <w:t xml:space="preserve">Improvement </w:t>
            </w:r>
            <w:r w:rsidRPr="7B7E800E">
              <w:rPr>
                <w:rFonts w:ascii="Calibri" w:hAnsi="Calibri" w:cs="Calibri"/>
                <w:b/>
                <w:bCs/>
                <w:noProof/>
                <w:sz w:val="20"/>
                <w:szCs w:val="20"/>
              </w:rPr>
              <w:t>Expenditure (USD)</w:t>
            </w:r>
          </w:p>
        </w:tc>
      </w:tr>
      <w:tr w14:paraId="25029E63" w14:textId="77777777" w:rsidTr="7B7E800E">
        <w:tblPrEx>
          <w:tblW w:w="5000" w:type="pct"/>
          <w:jc w:val="center"/>
          <w:tblLook w:val="04A0"/>
        </w:tblPrEx>
        <w:trPr>
          <w:trHeight w:val="20"/>
          <w:jc w:val="center"/>
        </w:trPr>
        <w:tc>
          <w:tcPr>
            <w:tcW w:w="685" w:type="pct"/>
            <w:vAlign w:val="center"/>
          </w:tcPr>
          <w:p w:rsidR="00931A3C" w:rsidRPr="00C659CA" w:rsidP="00B11E26" w14:paraId="56FB7BCE" w14:textId="2EF81D9D">
            <w:pPr>
              <w:pStyle w:val="ListBulletLAST"/>
              <w:numPr>
                <w:ilvl w:val="0"/>
                <w:numId w:val="0"/>
              </w:numPr>
              <w:spacing w:after="0"/>
              <w:rPr>
                <w:rFonts w:ascii="Calibri" w:hAnsi="Calibri" w:cs="Calibri"/>
                <w:noProof/>
                <w:sz w:val="20"/>
                <w:szCs w:val="20"/>
              </w:rPr>
            </w:pPr>
            <w:r w:rsidRPr="00C659CA">
              <w:rPr>
                <w:rFonts w:ascii="Calibri" w:hAnsi="Calibri" w:cs="Calibri"/>
                <w:noProof/>
                <w:sz w:val="20"/>
                <w:szCs w:val="20"/>
              </w:rPr>
              <w:t>2018</w:t>
            </w:r>
          </w:p>
        </w:tc>
        <w:tc>
          <w:tcPr>
            <w:tcW w:w="4315" w:type="pct"/>
            <w:vAlign w:val="center"/>
          </w:tcPr>
          <w:p w:rsidR="00931A3C" w:rsidRPr="00C659CA" w:rsidP="00B11E26" w14:paraId="0F9A141F" w14:textId="77777777">
            <w:pPr>
              <w:pStyle w:val="ListBulletLAST"/>
              <w:numPr>
                <w:ilvl w:val="0"/>
                <w:numId w:val="0"/>
              </w:numPr>
              <w:spacing w:after="0"/>
              <w:rPr>
                <w:rFonts w:ascii="Calibri" w:eastAsia="MS Gothic" w:hAnsi="Calibri" w:cs="Calibri"/>
                <w:sz w:val="20"/>
                <w:szCs w:val="20"/>
              </w:rPr>
            </w:pPr>
          </w:p>
        </w:tc>
      </w:tr>
      <w:tr w14:paraId="77FD0410" w14:textId="77777777" w:rsidTr="7B7E800E">
        <w:tblPrEx>
          <w:tblW w:w="5000" w:type="pct"/>
          <w:jc w:val="center"/>
          <w:tblLook w:val="04A0"/>
        </w:tblPrEx>
        <w:trPr>
          <w:trHeight w:val="20"/>
          <w:jc w:val="center"/>
        </w:trPr>
        <w:tc>
          <w:tcPr>
            <w:tcW w:w="685" w:type="pct"/>
            <w:vAlign w:val="center"/>
          </w:tcPr>
          <w:p w:rsidR="00931A3C" w:rsidRPr="00C659CA" w:rsidP="00B11E26" w14:paraId="70830D7C" w14:textId="12199165">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w:t>
            </w:r>
            <w:r w:rsidRPr="00C659CA" w:rsidR="00D44F8E">
              <w:rPr>
                <w:rFonts w:ascii="Calibri" w:eastAsia="MS Gothic" w:hAnsi="Calibri" w:cs="Calibri"/>
                <w:sz w:val="20"/>
                <w:szCs w:val="20"/>
              </w:rPr>
              <w:t>019</w:t>
            </w:r>
          </w:p>
        </w:tc>
        <w:tc>
          <w:tcPr>
            <w:tcW w:w="4315" w:type="pct"/>
            <w:vAlign w:val="center"/>
          </w:tcPr>
          <w:p w:rsidR="00931A3C" w:rsidRPr="00C659CA" w:rsidP="00B11E26" w14:paraId="386AE5C2" w14:textId="77777777">
            <w:pPr>
              <w:pStyle w:val="ListBulletLAST"/>
              <w:numPr>
                <w:ilvl w:val="0"/>
                <w:numId w:val="0"/>
              </w:numPr>
              <w:spacing w:after="0"/>
              <w:rPr>
                <w:rFonts w:ascii="Calibri" w:hAnsi="Calibri" w:cs="Calibri"/>
                <w:noProof/>
                <w:sz w:val="20"/>
                <w:szCs w:val="20"/>
              </w:rPr>
            </w:pPr>
          </w:p>
        </w:tc>
      </w:tr>
      <w:tr w14:paraId="06F5E70C" w14:textId="77777777" w:rsidTr="7B7E800E">
        <w:tblPrEx>
          <w:tblW w:w="5000" w:type="pct"/>
          <w:jc w:val="center"/>
          <w:tblLook w:val="04A0"/>
        </w:tblPrEx>
        <w:trPr>
          <w:trHeight w:val="20"/>
          <w:jc w:val="center"/>
        </w:trPr>
        <w:tc>
          <w:tcPr>
            <w:tcW w:w="685" w:type="pct"/>
            <w:vAlign w:val="center"/>
          </w:tcPr>
          <w:p w:rsidR="00931A3C" w:rsidRPr="00C659CA" w:rsidP="00B11E26" w14:paraId="0E9617EB" w14:textId="0D8526F2">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2020</w:t>
            </w:r>
          </w:p>
        </w:tc>
        <w:tc>
          <w:tcPr>
            <w:tcW w:w="4315" w:type="pct"/>
            <w:vAlign w:val="center"/>
          </w:tcPr>
          <w:p w:rsidR="00931A3C" w:rsidRPr="00C659CA" w:rsidP="00B11E26" w14:paraId="2F2058A8" w14:textId="77777777">
            <w:pPr>
              <w:pStyle w:val="ListBulletLAST"/>
              <w:numPr>
                <w:ilvl w:val="0"/>
                <w:numId w:val="0"/>
              </w:numPr>
              <w:spacing w:after="0"/>
              <w:rPr>
                <w:rFonts w:ascii="Calibri" w:hAnsi="Calibri" w:cs="Calibri"/>
                <w:noProof/>
                <w:sz w:val="20"/>
                <w:szCs w:val="20"/>
              </w:rPr>
            </w:pPr>
          </w:p>
        </w:tc>
      </w:tr>
      <w:tr w14:paraId="21194289" w14:textId="77777777" w:rsidTr="7B7E800E">
        <w:tblPrEx>
          <w:tblW w:w="5000" w:type="pct"/>
          <w:jc w:val="center"/>
          <w:tblLook w:val="04A0"/>
        </w:tblPrEx>
        <w:trPr>
          <w:trHeight w:val="20"/>
          <w:jc w:val="center"/>
        </w:trPr>
        <w:tc>
          <w:tcPr>
            <w:tcW w:w="685" w:type="pct"/>
            <w:vAlign w:val="center"/>
          </w:tcPr>
          <w:p w:rsidR="00931A3C" w:rsidRPr="00C659CA" w:rsidP="00B11E26" w14:paraId="24384B52" w14:textId="6DD834ED">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2021</w:t>
            </w:r>
          </w:p>
        </w:tc>
        <w:tc>
          <w:tcPr>
            <w:tcW w:w="4315" w:type="pct"/>
            <w:vAlign w:val="center"/>
          </w:tcPr>
          <w:p w:rsidR="00931A3C" w:rsidRPr="00C659CA" w:rsidP="00B11E26" w14:paraId="1EAE55AB" w14:textId="77777777">
            <w:pPr>
              <w:pStyle w:val="ListBulletLAST"/>
              <w:numPr>
                <w:ilvl w:val="0"/>
                <w:numId w:val="0"/>
              </w:numPr>
              <w:spacing w:after="0"/>
              <w:rPr>
                <w:rFonts w:ascii="Calibri" w:hAnsi="Calibri" w:cs="Calibri"/>
                <w:noProof/>
                <w:sz w:val="20"/>
                <w:szCs w:val="20"/>
              </w:rPr>
            </w:pPr>
          </w:p>
        </w:tc>
      </w:tr>
      <w:tr w14:paraId="1850104E" w14:textId="77777777" w:rsidTr="7B7E800E">
        <w:tblPrEx>
          <w:tblW w:w="5000" w:type="pct"/>
          <w:jc w:val="center"/>
          <w:tblLook w:val="04A0"/>
        </w:tblPrEx>
        <w:trPr>
          <w:trHeight w:val="20"/>
          <w:jc w:val="center"/>
        </w:trPr>
        <w:tc>
          <w:tcPr>
            <w:tcW w:w="685" w:type="pct"/>
            <w:vAlign w:val="center"/>
          </w:tcPr>
          <w:p w:rsidR="00931A3C" w:rsidRPr="00C659CA" w:rsidP="00B11E26" w14:paraId="611A4B33" w14:textId="5F548460">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2022</w:t>
            </w:r>
          </w:p>
        </w:tc>
        <w:tc>
          <w:tcPr>
            <w:tcW w:w="4315" w:type="pct"/>
            <w:vAlign w:val="center"/>
          </w:tcPr>
          <w:p w:rsidR="00931A3C" w:rsidRPr="00C659CA" w:rsidP="00B11E26" w14:paraId="48C3BDAA" w14:textId="77777777">
            <w:pPr>
              <w:pStyle w:val="ListBulletLAST"/>
              <w:numPr>
                <w:ilvl w:val="0"/>
                <w:numId w:val="0"/>
              </w:numPr>
              <w:spacing w:after="0"/>
              <w:rPr>
                <w:rFonts w:ascii="Calibri" w:hAnsi="Calibri" w:cs="Calibri"/>
                <w:noProof/>
                <w:sz w:val="20"/>
                <w:szCs w:val="20"/>
              </w:rPr>
            </w:pPr>
          </w:p>
        </w:tc>
      </w:tr>
    </w:tbl>
    <w:p w:rsidR="00931A3C" w:rsidRPr="00C659CA" w:rsidP="00931A3C" w14:paraId="061420EB" w14:textId="1A99482C">
      <w:pPr>
        <w:pStyle w:val="QuestionSeparator"/>
        <w:rPr>
          <w:rFonts w:ascii="Calibri" w:hAnsi="Calibri" w:cs="Calibri"/>
        </w:rPr>
      </w:pPr>
    </w:p>
    <w:p w:rsidR="00D44F8E" w:rsidRPr="00C659CA" w:rsidP="00D44F8E" w14:paraId="138D7E7D" w14:textId="2423618F">
      <w:pPr>
        <w:pStyle w:val="Heading2"/>
        <w:numPr>
          <w:ilvl w:val="0"/>
          <w:numId w:val="2"/>
        </w:numPr>
        <w:spacing w:before="120" w:after="240"/>
        <w:rPr>
          <w:rFonts w:ascii="Calibri" w:hAnsi="Calibri" w:cs="Calibri"/>
        </w:rPr>
      </w:pPr>
      <w:r w:rsidRPr="00C659CA">
        <w:rPr>
          <w:rFonts w:ascii="Calibri" w:hAnsi="Calibri" w:cs="Calibri"/>
        </w:rPr>
        <w:t>Provide the total value for loans received for the chromium finishing operations for calendar years 2018 to 2022. </w:t>
      </w:r>
    </w:p>
    <w:tbl>
      <w:tblPr>
        <w:tblStyle w:val="TableGrid"/>
        <w:tblW w:w="5000" w:type="pct"/>
        <w:jc w:val="center"/>
        <w:tblLook w:val="04A0"/>
      </w:tblPr>
      <w:tblGrid>
        <w:gridCol w:w="1282"/>
        <w:gridCol w:w="8078"/>
      </w:tblGrid>
      <w:tr w14:paraId="74BD9B18" w14:textId="77777777" w:rsidTr="00B11E26">
        <w:tblPrEx>
          <w:tblW w:w="5000" w:type="pct"/>
          <w:jc w:val="center"/>
          <w:tblLook w:val="04A0"/>
        </w:tblPrEx>
        <w:trPr>
          <w:trHeight w:val="314"/>
          <w:tblHeader/>
          <w:jc w:val="center"/>
        </w:trPr>
        <w:tc>
          <w:tcPr>
            <w:tcW w:w="5000" w:type="pct"/>
            <w:gridSpan w:val="2"/>
            <w:tcBorders>
              <w:top w:val="nil"/>
              <w:left w:val="nil"/>
              <w:right w:val="nil"/>
            </w:tcBorders>
          </w:tcPr>
          <w:p w:rsidR="00D44F8E" w:rsidRPr="00C659CA" w:rsidP="00B11E26" w14:paraId="363A46DF" w14:textId="67A10E59">
            <w:pPr>
              <w:pStyle w:val="ListBulletLAST"/>
              <w:numPr>
                <w:ilvl w:val="0"/>
                <w:numId w:val="0"/>
              </w:numPr>
              <w:spacing w:before="120" w:after="120"/>
              <w:jc w:val="center"/>
              <w:rPr>
                <w:rFonts w:ascii="Calibri" w:hAnsi="Calibri" w:cs="Calibri"/>
                <w:b/>
                <w:bCs/>
                <w:noProof/>
              </w:rPr>
            </w:pPr>
            <w:r w:rsidRPr="00C659CA">
              <w:rPr>
                <w:rFonts w:ascii="Calibri" w:hAnsi="Calibri" w:cs="Calibri"/>
                <w:b/>
                <w:bCs/>
                <w:noProof/>
              </w:rPr>
              <w:t>Annual Loan Value for Chromium Finishing Operations 2018 – 2022</w:t>
            </w:r>
          </w:p>
        </w:tc>
      </w:tr>
      <w:tr w14:paraId="5DCD9973" w14:textId="77777777" w:rsidTr="00B11E26">
        <w:tblPrEx>
          <w:tblW w:w="5000" w:type="pct"/>
          <w:jc w:val="center"/>
          <w:tblLook w:val="04A0"/>
        </w:tblPrEx>
        <w:trPr>
          <w:trHeight w:val="314"/>
          <w:tblHeader/>
          <w:jc w:val="center"/>
        </w:trPr>
        <w:tc>
          <w:tcPr>
            <w:tcW w:w="685" w:type="pct"/>
            <w:shd w:val="clear" w:color="auto" w:fill="D9D9D9" w:themeFill="background1" w:themeFillShade="D9"/>
            <w:vAlign w:val="center"/>
          </w:tcPr>
          <w:p w:rsidR="00D44F8E" w:rsidRPr="00C659CA" w:rsidP="00B11E26" w14:paraId="28F3EFDD" w14:textId="77777777">
            <w:pPr>
              <w:pStyle w:val="ListBulletLAST"/>
              <w:numPr>
                <w:ilvl w:val="0"/>
                <w:numId w:val="0"/>
              </w:numPr>
              <w:spacing w:after="0"/>
              <w:jc w:val="center"/>
              <w:rPr>
                <w:rFonts w:ascii="Calibri" w:hAnsi="Calibri" w:cs="Calibri"/>
                <w:b/>
                <w:bCs/>
                <w:noProof/>
                <w:sz w:val="20"/>
                <w:szCs w:val="20"/>
              </w:rPr>
            </w:pPr>
            <w:r w:rsidRPr="00C659CA">
              <w:rPr>
                <w:rFonts w:ascii="Calibri" w:hAnsi="Calibri" w:cs="Calibri"/>
                <w:b/>
                <w:bCs/>
                <w:noProof/>
                <w:sz w:val="20"/>
                <w:szCs w:val="20"/>
              </w:rPr>
              <w:t>Year</w:t>
            </w:r>
          </w:p>
        </w:tc>
        <w:tc>
          <w:tcPr>
            <w:tcW w:w="4315" w:type="pct"/>
            <w:shd w:val="clear" w:color="auto" w:fill="D9D9D9" w:themeFill="background1" w:themeFillShade="D9"/>
            <w:vAlign w:val="center"/>
          </w:tcPr>
          <w:p w:rsidR="00D44F8E" w:rsidRPr="00C659CA" w:rsidP="00B11E26" w14:paraId="3145CCC6" w14:textId="1261AA47">
            <w:pPr>
              <w:pStyle w:val="ListBulletLAST"/>
              <w:numPr>
                <w:ilvl w:val="0"/>
                <w:numId w:val="0"/>
              </w:numPr>
              <w:spacing w:after="0"/>
              <w:jc w:val="center"/>
              <w:rPr>
                <w:rFonts w:ascii="Calibri" w:hAnsi="Calibri" w:cs="Calibri"/>
                <w:b/>
                <w:bCs/>
                <w:noProof/>
                <w:sz w:val="20"/>
                <w:szCs w:val="20"/>
              </w:rPr>
            </w:pPr>
            <w:r w:rsidRPr="00C659CA">
              <w:rPr>
                <w:rFonts w:ascii="Calibri" w:hAnsi="Calibri" w:cs="Calibri"/>
                <w:b/>
                <w:bCs/>
                <w:noProof/>
                <w:sz w:val="20"/>
                <w:szCs w:val="20"/>
              </w:rPr>
              <w:t>Total Loan Value (USD)</w:t>
            </w:r>
          </w:p>
        </w:tc>
      </w:tr>
      <w:tr w14:paraId="74DB85F0" w14:textId="77777777" w:rsidTr="00B11E26">
        <w:tblPrEx>
          <w:tblW w:w="5000" w:type="pct"/>
          <w:jc w:val="center"/>
          <w:tblLook w:val="04A0"/>
        </w:tblPrEx>
        <w:trPr>
          <w:trHeight w:val="20"/>
          <w:jc w:val="center"/>
        </w:trPr>
        <w:tc>
          <w:tcPr>
            <w:tcW w:w="685" w:type="pct"/>
            <w:vAlign w:val="center"/>
          </w:tcPr>
          <w:p w:rsidR="00D44F8E" w:rsidRPr="00C659CA" w:rsidP="00B11E26" w14:paraId="3384C298" w14:textId="77777777">
            <w:pPr>
              <w:pStyle w:val="ListBulletLAST"/>
              <w:numPr>
                <w:ilvl w:val="0"/>
                <w:numId w:val="0"/>
              </w:numPr>
              <w:spacing w:after="0"/>
              <w:rPr>
                <w:rFonts w:ascii="Calibri" w:hAnsi="Calibri" w:cs="Calibri"/>
                <w:noProof/>
                <w:sz w:val="20"/>
                <w:szCs w:val="20"/>
              </w:rPr>
            </w:pPr>
            <w:r w:rsidRPr="00C659CA">
              <w:rPr>
                <w:rFonts w:ascii="Calibri" w:hAnsi="Calibri" w:cs="Calibri"/>
                <w:noProof/>
                <w:sz w:val="20"/>
                <w:szCs w:val="20"/>
              </w:rPr>
              <w:t>2018</w:t>
            </w:r>
          </w:p>
        </w:tc>
        <w:tc>
          <w:tcPr>
            <w:tcW w:w="4315" w:type="pct"/>
            <w:vAlign w:val="center"/>
          </w:tcPr>
          <w:p w:rsidR="00D44F8E" w:rsidRPr="00C659CA" w:rsidP="00B11E26" w14:paraId="072A17B1" w14:textId="77777777">
            <w:pPr>
              <w:pStyle w:val="ListBulletLAST"/>
              <w:numPr>
                <w:ilvl w:val="0"/>
                <w:numId w:val="0"/>
              </w:numPr>
              <w:spacing w:after="0"/>
              <w:rPr>
                <w:rFonts w:ascii="Calibri" w:eastAsia="MS Gothic" w:hAnsi="Calibri" w:cs="Calibri"/>
                <w:sz w:val="20"/>
                <w:szCs w:val="20"/>
              </w:rPr>
            </w:pPr>
          </w:p>
        </w:tc>
      </w:tr>
      <w:tr w14:paraId="11B19358" w14:textId="77777777" w:rsidTr="00B11E26">
        <w:tblPrEx>
          <w:tblW w:w="5000" w:type="pct"/>
          <w:jc w:val="center"/>
          <w:tblLook w:val="04A0"/>
        </w:tblPrEx>
        <w:trPr>
          <w:trHeight w:val="20"/>
          <w:jc w:val="center"/>
        </w:trPr>
        <w:tc>
          <w:tcPr>
            <w:tcW w:w="685" w:type="pct"/>
            <w:vAlign w:val="center"/>
          </w:tcPr>
          <w:p w:rsidR="00D44F8E" w:rsidRPr="00C659CA" w:rsidP="00B11E26" w14:paraId="24AE4193" w14:textId="77777777">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2019</w:t>
            </w:r>
          </w:p>
        </w:tc>
        <w:tc>
          <w:tcPr>
            <w:tcW w:w="4315" w:type="pct"/>
            <w:vAlign w:val="center"/>
          </w:tcPr>
          <w:p w:rsidR="00D44F8E" w:rsidRPr="00C659CA" w:rsidP="00B11E26" w14:paraId="4C1661C5" w14:textId="77777777">
            <w:pPr>
              <w:pStyle w:val="ListBulletLAST"/>
              <w:numPr>
                <w:ilvl w:val="0"/>
                <w:numId w:val="0"/>
              </w:numPr>
              <w:spacing w:after="0"/>
              <w:rPr>
                <w:rFonts w:ascii="Calibri" w:hAnsi="Calibri" w:cs="Calibri"/>
                <w:noProof/>
                <w:sz w:val="20"/>
                <w:szCs w:val="20"/>
              </w:rPr>
            </w:pPr>
          </w:p>
        </w:tc>
      </w:tr>
      <w:tr w14:paraId="2B7CA119" w14:textId="77777777" w:rsidTr="00B11E26">
        <w:tblPrEx>
          <w:tblW w:w="5000" w:type="pct"/>
          <w:jc w:val="center"/>
          <w:tblLook w:val="04A0"/>
        </w:tblPrEx>
        <w:trPr>
          <w:trHeight w:val="20"/>
          <w:jc w:val="center"/>
        </w:trPr>
        <w:tc>
          <w:tcPr>
            <w:tcW w:w="685" w:type="pct"/>
            <w:vAlign w:val="center"/>
          </w:tcPr>
          <w:p w:rsidR="00D44F8E" w:rsidRPr="00C659CA" w:rsidP="00B11E26" w14:paraId="646E431A" w14:textId="77777777">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2020</w:t>
            </w:r>
          </w:p>
        </w:tc>
        <w:tc>
          <w:tcPr>
            <w:tcW w:w="4315" w:type="pct"/>
            <w:vAlign w:val="center"/>
          </w:tcPr>
          <w:p w:rsidR="00D44F8E" w:rsidRPr="00C659CA" w:rsidP="00B11E26" w14:paraId="751115C2" w14:textId="77777777">
            <w:pPr>
              <w:pStyle w:val="ListBulletLAST"/>
              <w:numPr>
                <w:ilvl w:val="0"/>
                <w:numId w:val="0"/>
              </w:numPr>
              <w:spacing w:after="0"/>
              <w:rPr>
                <w:rFonts w:ascii="Calibri" w:hAnsi="Calibri" w:cs="Calibri"/>
                <w:noProof/>
                <w:sz w:val="20"/>
                <w:szCs w:val="20"/>
              </w:rPr>
            </w:pPr>
          </w:p>
        </w:tc>
      </w:tr>
      <w:tr w14:paraId="18BF659B" w14:textId="77777777" w:rsidTr="00B11E26">
        <w:tblPrEx>
          <w:tblW w:w="5000" w:type="pct"/>
          <w:jc w:val="center"/>
          <w:tblLook w:val="04A0"/>
        </w:tblPrEx>
        <w:trPr>
          <w:trHeight w:val="20"/>
          <w:jc w:val="center"/>
        </w:trPr>
        <w:tc>
          <w:tcPr>
            <w:tcW w:w="685" w:type="pct"/>
            <w:vAlign w:val="center"/>
          </w:tcPr>
          <w:p w:rsidR="00D44F8E" w:rsidRPr="00C659CA" w:rsidP="00B11E26" w14:paraId="673D0C07" w14:textId="77777777">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2021</w:t>
            </w:r>
          </w:p>
        </w:tc>
        <w:tc>
          <w:tcPr>
            <w:tcW w:w="4315" w:type="pct"/>
            <w:vAlign w:val="center"/>
          </w:tcPr>
          <w:p w:rsidR="00D44F8E" w:rsidRPr="00C659CA" w:rsidP="00B11E26" w14:paraId="2C03617B" w14:textId="77777777">
            <w:pPr>
              <w:pStyle w:val="ListBulletLAST"/>
              <w:numPr>
                <w:ilvl w:val="0"/>
                <w:numId w:val="0"/>
              </w:numPr>
              <w:spacing w:after="0"/>
              <w:rPr>
                <w:rFonts w:ascii="Calibri" w:hAnsi="Calibri" w:cs="Calibri"/>
                <w:noProof/>
                <w:sz w:val="20"/>
                <w:szCs w:val="20"/>
              </w:rPr>
            </w:pPr>
          </w:p>
        </w:tc>
      </w:tr>
      <w:tr w14:paraId="4AB010D7" w14:textId="77777777" w:rsidTr="00B11E26">
        <w:tblPrEx>
          <w:tblW w:w="5000" w:type="pct"/>
          <w:jc w:val="center"/>
          <w:tblLook w:val="04A0"/>
        </w:tblPrEx>
        <w:trPr>
          <w:trHeight w:val="20"/>
          <w:jc w:val="center"/>
        </w:trPr>
        <w:tc>
          <w:tcPr>
            <w:tcW w:w="685" w:type="pct"/>
            <w:vAlign w:val="center"/>
          </w:tcPr>
          <w:p w:rsidR="00D44F8E" w:rsidRPr="00C659CA" w:rsidP="00B11E26" w14:paraId="01A9AE73" w14:textId="77777777">
            <w:pPr>
              <w:pStyle w:val="ListBulletLAST"/>
              <w:numPr>
                <w:ilvl w:val="0"/>
                <w:numId w:val="0"/>
              </w:numPr>
              <w:spacing w:after="0"/>
              <w:rPr>
                <w:rFonts w:ascii="Calibri" w:eastAsia="MS Gothic" w:hAnsi="Calibri" w:cs="Calibri"/>
                <w:sz w:val="20"/>
                <w:szCs w:val="20"/>
              </w:rPr>
            </w:pPr>
            <w:r w:rsidRPr="00C659CA">
              <w:rPr>
                <w:rFonts w:ascii="Calibri" w:eastAsia="MS Gothic" w:hAnsi="Calibri" w:cs="Calibri"/>
                <w:sz w:val="20"/>
                <w:szCs w:val="20"/>
              </w:rPr>
              <w:t>2022</w:t>
            </w:r>
          </w:p>
        </w:tc>
        <w:tc>
          <w:tcPr>
            <w:tcW w:w="4315" w:type="pct"/>
            <w:vAlign w:val="center"/>
          </w:tcPr>
          <w:p w:rsidR="00D44F8E" w:rsidRPr="00C659CA" w:rsidP="00B11E26" w14:paraId="65961BA9" w14:textId="77777777">
            <w:pPr>
              <w:pStyle w:val="ListBulletLAST"/>
              <w:numPr>
                <w:ilvl w:val="0"/>
                <w:numId w:val="0"/>
              </w:numPr>
              <w:spacing w:after="0"/>
              <w:rPr>
                <w:rFonts w:ascii="Calibri" w:hAnsi="Calibri" w:cs="Calibri"/>
                <w:noProof/>
                <w:sz w:val="20"/>
                <w:szCs w:val="20"/>
              </w:rPr>
            </w:pPr>
          </w:p>
        </w:tc>
      </w:tr>
    </w:tbl>
    <w:p w:rsidR="00D44F8E" w:rsidRPr="00C659CA" w:rsidP="00D44F8E" w14:paraId="5F82E35E" w14:textId="77777777">
      <w:pPr>
        <w:pStyle w:val="QuestionSeparator"/>
        <w:rPr>
          <w:rFonts w:ascii="Calibri" w:hAnsi="Calibri" w:cs="Calibri"/>
        </w:rPr>
      </w:pPr>
    </w:p>
    <w:p w:rsidR="00FA2D4A" w:rsidRPr="00DD1153" w:rsidP="00FA2D4A" w14:paraId="39A9C271" w14:textId="77777777">
      <w:pPr>
        <w:pStyle w:val="Heading2"/>
        <w:numPr>
          <w:ilvl w:val="0"/>
          <w:numId w:val="2"/>
        </w:numPr>
        <w:spacing w:before="120" w:after="240"/>
        <w:rPr>
          <w:rFonts w:ascii="Calibri" w:hAnsi="Calibri" w:cs="Calibri"/>
          <w:szCs w:val="22"/>
        </w:rPr>
      </w:pPr>
      <w:r w:rsidRPr="00C659CA">
        <w:rPr>
          <w:rFonts w:ascii="Calibri" w:hAnsi="Calibri" w:cs="Calibri"/>
        </w:rPr>
        <w:t xml:space="preserve">What is the minimum rate of return on capital (i.e., the discount rate) required to compensate equity owners for bearing risk? Identify whether the rate is pre-tax or post-tax and whether the rate </w:t>
      </w:r>
      <w:r w:rsidRPr="00DD1153">
        <w:rPr>
          <w:rFonts w:ascii="Calibri" w:hAnsi="Calibri" w:cs="Calibri"/>
          <w:szCs w:val="22"/>
        </w:rPr>
        <w:t>is real or nominal.</w:t>
      </w:r>
    </w:p>
    <w:p w:rsidR="00FA2D4A" w:rsidRPr="00DD1153" w:rsidP="00FA2D4A" w14:paraId="4095346E" w14:textId="77777777">
      <w:pPr>
        <w:pStyle w:val="Style1"/>
        <w:rPr>
          <w:rFonts w:ascii="Calibri" w:hAnsi="Calibri" w:cs="Calibri"/>
          <w:szCs w:val="22"/>
        </w:rPr>
      </w:pPr>
      <w:r w:rsidRPr="00DD1153">
        <w:rPr>
          <w:rFonts w:ascii="Calibri" w:hAnsi="Calibri" w:cs="Calibri"/>
          <w:szCs w:val="22"/>
        </w:rPr>
        <w:t>Discount Rate (%): _______________</w:t>
      </w:r>
    </w:p>
    <w:p w:rsidR="00FA2D4A" w:rsidRPr="00DD1153" w:rsidP="00FA2D4A" w14:paraId="37092F76" w14:textId="2EAA1A71">
      <w:pPr>
        <w:pStyle w:val="Style1"/>
        <w:rPr>
          <w:rFonts w:ascii="Calibri" w:hAnsi="Calibri" w:cs="Calibri"/>
          <w:szCs w:val="22"/>
        </w:rPr>
      </w:pPr>
      <w:r w:rsidRPr="00DD1153">
        <w:rPr>
          <w:rFonts w:ascii="Calibri" w:hAnsi="Calibri" w:cs="Calibri"/>
          <w:szCs w:val="22"/>
        </w:rPr>
        <w:t>Select one:</w:t>
      </w:r>
      <w:r w:rsidRPr="00DD1153">
        <w:rPr>
          <w:rFonts w:ascii="Calibri" w:hAnsi="Calibri" w:cs="Calibri"/>
          <w:szCs w:val="22"/>
        </w:rPr>
        <w:tab/>
      </w:r>
      <w:r w:rsidRPr="00DD1153">
        <w:rPr>
          <w:rFonts w:ascii="Calibri" w:hAnsi="Calibri" w:cs="Calibri"/>
          <w:szCs w:val="22"/>
        </w:rPr>
        <w:tab/>
        <w:t xml:space="preserve"> </w:t>
      </w:r>
      <w:r w:rsidRPr="00DD1153">
        <w:rPr>
          <w:rFonts w:ascii="Segoe UI Symbol" w:hAnsi="Segoe UI Symbol" w:cs="Segoe UI Symbol"/>
          <w:szCs w:val="22"/>
        </w:rPr>
        <w:t>☐</w:t>
      </w:r>
      <w:r w:rsidRPr="00DD1153">
        <w:rPr>
          <w:rFonts w:ascii="Calibri" w:hAnsi="Calibri" w:cs="Calibri"/>
          <w:szCs w:val="22"/>
        </w:rPr>
        <w:t xml:space="preserve"> Pre-Tax </w:t>
      </w:r>
      <w:r w:rsidRPr="00DD1153">
        <w:rPr>
          <w:rFonts w:ascii="Segoe UI Symbol" w:hAnsi="Segoe UI Symbol" w:cs="Segoe UI Symbol"/>
          <w:szCs w:val="22"/>
        </w:rPr>
        <w:t>☐</w:t>
      </w:r>
      <w:r w:rsidRPr="00DD1153">
        <w:rPr>
          <w:rFonts w:ascii="Calibri" w:hAnsi="Calibri" w:cs="Calibri"/>
          <w:szCs w:val="22"/>
        </w:rPr>
        <w:t xml:space="preserve"> Real Rate </w:t>
      </w:r>
      <w:r w:rsidRPr="00DD1153">
        <w:rPr>
          <w:rFonts w:ascii="Segoe UI Symbol" w:hAnsi="Segoe UI Symbol" w:cs="Segoe UI Symbol"/>
          <w:szCs w:val="22"/>
        </w:rPr>
        <w:t>☐</w:t>
      </w:r>
      <w:r w:rsidRPr="00DD1153">
        <w:rPr>
          <w:rFonts w:ascii="Calibri" w:hAnsi="Calibri" w:cs="Calibri"/>
          <w:szCs w:val="22"/>
        </w:rPr>
        <w:t xml:space="preserve"> </w:t>
      </w:r>
      <w:r w:rsidRPr="00DD1153">
        <w:rPr>
          <w:rFonts w:ascii="Calibri" w:hAnsi="Calibri" w:cs="Calibri"/>
          <w:szCs w:val="22"/>
        </w:rPr>
        <w:t>Post-Tax</w:t>
      </w:r>
      <w:r w:rsidRPr="00DD1153">
        <w:rPr>
          <w:rFonts w:ascii="Calibri" w:hAnsi="Calibri" w:cs="Calibri"/>
          <w:szCs w:val="22"/>
        </w:rPr>
        <w:t xml:space="preserve"> </w:t>
      </w:r>
      <w:r w:rsidRPr="00DD1153">
        <w:rPr>
          <w:rFonts w:ascii="Segoe UI Symbol" w:hAnsi="Segoe UI Symbol" w:cs="Segoe UI Symbol"/>
          <w:szCs w:val="22"/>
        </w:rPr>
        <w:t>☐</w:t>
      </w:r>
      <w:r w:rsidRPr="00DD1153">
        <w:rPr>
          <w:rFonts w:ascii="Calibri" w:hAnsi="Calibri" w:cs="Calibri"/>
          <w:szCs w:val="22"/>
        </w:rPr>
        <w:t xml:space="preserve"> Nominal Rate</w:t>
      </w:r>
    </w:p>
    <w:p w:rsidR="00156534" w:rsidRPr="00E11100" w:rsidP="00CB530D" w14:paraId="32A695F3" w14:textId="77777777">
      <w:pPr>
        <w:pStyle w:val="QuestionSeparator"/>
        <w:rPr>
          <w:rFonts w:ascii="Calibri" w:hAnsi="Calibri" w:cs="Calibri"/>
        </w:rPr>
      </w:pPr>
    </w:p>
    <w:p w:rsidR="00156534" w:rsidRPr="00E11100" w:rsidP="00CB530D" w14:paraId="3BD3498B" w14:textId="7388D784">
      <w:pPr>
        <w:pStyle w:val="Heading2"/>
        <w:numPr>
          <w:ilvl w:val="0"/>
          <w:numId w:val="2"/>
        </w:numPr>
        <w:spacing w:before="120" w:after="240"/>
        <w:rPr>
          <w:rFonts w:ascii="Calibri" w:hAnsi="Calibri" w:cs="Calibri"/>
        </w:rPr>
      </w:pPr>
      <w:r>
        <w:rPr>
          <w:rFonts w:ascii="Calibri" w:hAnsi="Calibri" w:cs="Calibri"/>
        </w:rPr>
        <w:t xml:space="preserve">Report the requested annual </w:t>
      </w:r>
      <w:r w:rsidRPr="00E11100" w:rsidR="0DA6CFBA">
        <w:rPr>
          <w:rFonts w:ascii="Calibri" w:hAnsi="Calibri" w:cs="Calibri"/>
        </w:rPr>
        <w:t xml:space="preserve">income statement </w:t>
      </w:r>
      <w:r>
        <w:rPr>
          <w:rFonts w:ascii="Calibri" w:hAnsi="Calibri" w:cs="Calibri"/>
        </w:rPr>
        <w:t xml:space="preserve">information </w:t>
      </w:r>
      <w:r w:rsidR="008649B3">
        <w:rPr>
          <w:rFonts w:ascii="Calibri" w:hAnsi="Calibri" w:cs="Calibri"/>
        </w:rPr>
        <w:t xml:space="preserve">in the </w:t>
      </w:r>
      <w:r>
        <w:rPr>
          <w:rFonts w:ascii="Calibri" w:hAnsi="Calibri" w:cs="Calibri"/>
        </w:rPr>
        <w:t>tables below for calendar years 2018 to 2022</w:t>
      </w:r>
      <w:r w:rsidR="008649B3">
        <w:rPr>
          <w:rFonts w:ascii="Calibri" w:hAnsi="Calibri" w:cs="Calibri"/>
        </w:rPr>
        <w:t xml:space="preserve"> for the facility</w:t>
      </w:r>
      <w:r w:rsidR="00EC3F60">
        <w:rPr>
          <w:rFonts w:ascii="Calibri" w:hAnsi="Calibri" w:cs="Calibri"/>
        </w:rPr>
        <w:t xml:space="preserve"> and the ultimate parent company</w:t>
      </w:r>
      <w:r w:rsidRPr="00E11100" w:rsidR="0DA6CFBA">
        <w:rPr>
          <w:rFonts w:ascii="Calibri" w:hAnsi="Calibri" w:cs="Calibri"/>
        </w:rPr>
        <w:t>.</w:t>
      </w:r>
      <w:r w:rsidRPr="00EB5F44" w:rsidR="00EB5F44">
        <w:rPr>
          <w:rFonts w:ascii="Calibri" w:hAnsi="Calibri" w:cs="Calibri"/>
        </w:rPr>
        <w:t xml:space="preserve"> </w:t>
      </w:r>
      <w:r w:rsidR="00EB5F44">
        <w:rPr>
          <w:rFonts w:ascii="Calibri" w:hAnsi="Calibri" w:cs="Calibri"/>
        </w:rPr>
        <w:t>I</w:t>
      </w:r>
      <w:r w:rsidRPr="737F3F9F" w:rsidR="00EB5F44">
        <w:rPr>
          <w:rFonts w:ascii="Calibri" w:hAnsi="Calibri" w:cs="Calibri"/>
        </w:rPr>
        <w:t>f the facility does not have an ultimate parent company, select “No ultimate parent company”</w:t>
      </w:r>
      <w:r w:rsidR="004A44A5">
        <w:rPr>
          <w:rFonts w:ascii="Calibri" w:hAnsi="Calibri" w:cs="Calibri"/>
        </w:rPr>
        <w:t xml:space="preserve"> and do not populate the Ultimate Parent Company </w:t>
      </w:r>
      <w:r w:rsidR="003E77A6">
        <w:rPr>
          <w:rFonts w:ascii="Calibri" w:hAnsi="Calibri" w:cs="Calibri"/>
        </w:rPr>
        <w:t>column</w:t>
      </w:r>
      <w:r w:rsidRPr="00E11100" w:rsidR="0DA6CFBA">
        <w:rPr>
          <w:rFonts w:ascii="Calibri" w:hAnsi="Calibri" w:cs="Calibri"/>
        </w:rPr>
        <w:t xml:space="preserve">. If certain items are not held on </w:t>
      </w:r>
      <w:r w:rsidRPr="00E11100" w:rsidR="3CB0644A">
        <w:rPr>
          <w:rFonts w:ascii="Calibri" w:hAnsi="Calibri" w:cs="Calibri"/>
        </w:rPr>
        <w:t>the</w:t>
      </w:r>
      <w:r w:rsidRPr="00E11100" w:rsidR="0DA6CFBA">
        <w:rPr>
          <w:rFonts w:ascii="Calibri" w:hAnsi="Calibri" w:cs="Calibri"/>
        </w:rPr>
        <w:t xml:space="preserve"> facility's books, enter zero for the item under the </w:t>
      </w:r>
      <w:r w:rsidR="3BD5940F">
        <w:rPr>
          <w:rFonts w:ascii="Calibri" w:hAnsi="Calibri" w:cs="Calibri"/>
        </w:rPr>
        <w:t xml:space="preserve">Facility </w:t>
      </w:r>
      <w:r w:rsidRPr="00E11100" w:rsidR="0DA6CFBA">
        <w:rPr>
          <w:rFonts w:ascii="Calibri" w:hAnsi="Calibri" w:cs="Calibri"/>
        </w:rPr>
        <w:t xml:space="preserve">column. Report amounts in </w:t>
      </w:r>
      <w:r w:rsidR="3BD5940F">
        <w:rPr>
          <w:rFonts w:ascii="Calibri" w:hAnsi="Calibri" w:cs="Calibri"/>
        </w:rPr>
        <w:t xml:space="preserve">United States </w:t>
      </w:r>
      <w:r w:rsidRPr="00E11100" w:rsidR="0DA6CFBA">
        <w:rPr>
          <w:rFonts w:ascii="Calibri" w:hAnsi="Calibri" w:cs="Calibri"/>
        </w:rPr>
        <w:t>dollars</w:t>
      </w:r>
      <w:r w:rsidR="3BD5940F">
        <w:rPr>
          <w:rFonts w:ascii="Calibri" w:hAnsi="Calibri" w:cs="Calibri"/>
        </w:rPr>
        <w:t xml:space="preserve"> (USD)</w:t>
      </w:r>
      <w:r w:rsidRPr="00E11100" w:rsidR="0DA6CFBA">
        <w:rPr>
          <w:rFonts w:ascii="Calibri" w:hAnsi="Calibri" w:cs="Calibri"/>
        </w:rPr>
        <w:t xml:space="preserve">; round to the nearest thousand. Complete the table for each </w:t>
      </w:r>
      <w:r w:rsidR="3BD5940F">
        <w:rPr>
          <w:rFonts w:ascii="Calibri" w:hAnsi="Calibri" w:cs="Calibri"/>
        </w:rPr>
        <w:t>calendar year requested (i.e., 2018, 2019, 2020, 2021, and 2022)</w:t>
      </w:r>
      <w:r w:rsidRPr="00E11100" w:rsidR="0DA6CFBA">
        <w:rPr>
          <w:rFonts w:ascii="Calibri" w:hAnsi="Calibri" w:cs="Calibri"/>
        </w:rPr>
        <w:t xml:space="preserve">. Respondents should complete one table for each year, a facility operating for the entire period will submit a total of </w:t>
      </w:r>
      <w:r w:rsidR="3BD5940F">
        <w:rPr>
          <w:rFonts w:ascii="Calibri" w:hAnsi="Calibri" w:cs="Calibri"/>
        </w:rPr>
        <w:t>five</w:t>
      </w:r>
      <w:r w:rsidRPr="00E11100" w:rsidR="0DA6CFBA">
        <w:rPr>
          <w:rFonts w:ascii="Calibri" w:hAnsi="Calibri" w:cs="Calibri"/>
        </w:rPr>
        <w:t xml:space="preserve"> completed tables.</w:t>
      </w:r>
      <w:r w:rsidR="00D9040E">
        <w:rPr>
          <w:rFonts w:ascii="Calibri" w:hAnsi="Calibri" w:cs="Calibri"/>
        </w:rPr>
        <w:t xml:space="preserve"> If the ultimate parent company is a multinational firm, limit the financial information provided to United States sources only</w:t>
      </w:r>
      <w:r w:rsidR="0085678F">
        <w:rPr>
          <w:rFonts w:ascii="Calibri" w:hAnsi="Calibri" w:cs="Calibri"/>
        </w:rPr>
        <w:t>.</w:t>
      </w:r>
      <w:r w:rsidRPr="00E11100" w:rsidR="0DA6CFBA">
        <w:rPr>
          <w:rFonts w:ascii="Calibri" w:hAnsi="Calibri" w:cs="Calibri"/>
        </w:rPr>
        <w:t xml:space="preserve"> Income statement information may also be provided as a separate attachment </w:t>
      </w:r>
      <w:r w:rsidR="3BD5940F">
        <w:rPr>
          <w:rFonts w:ascii="Calibri" w:hAnsi="Calibri" w:cs="Calibri"/>
        </w:rPr>
        <w:t>as long as</w:t>
      </w:r>
      <w:r w:rsidR="3BD5940F">
        <w:rPr>
          <w:rFonts w:ascii="Calibri" w:hAnsi="Calibri" w:cs="Calibri"/>
        </w:rPr>
        <w:t xml:space="preserve"> they include all requested information</w:t>
      </w:r>
      <w:r w:rsidRPr="00E11100" w:rsidR="0DA6CFBA">
        <w:rPr>
          <w:rFonts w:ascii="Calibri" w:hAnsi="Calibri" w:cs="Calibri"/>
        </w:rPr>
        <w:t>.</w:t>
      </w:r>
      <w:r w:rsidR="35947049">
        <w:rPr>
          <w:rFonts w:ascii="Calibri" w:hAnsi="Calibri" w:cs="Calibri"/>
        </w:rPr>
        <w:t xml:space="preserve"> </w:t>
      </w:r>
      <w:r w:rsidRPr="008211FC" w:rsidR="35947049">
        <w:rPr>
          <w:rFonts w:ascii="Calibri" w:hAnsi="Calibri" w:cs="Calibri"/>
        </w:rPr>
        <w:t xml:space="preserve">See the </w:t>
      </w:r>
      <w:r w:rsidR="00F93336">
        <w:rPr>
          <w:rFonts w:ascii="Calibri" w:hAnsi="Calibri" w:cs="Calibri"/>
        </w:rPr>
        <w:fldChar w:fldCharType="begin"/>
      </w:r>
      <w:r w:rsidR="00F93336">
        <w:rPr>
          <w:rFonts w:ascii="Calibri" w:hAnsi="Calibri" w:cs="Calibri"/>
        </w:rPr>
        <w:instrText xml:space="preserve"> REF _Ref103942121 \h </w:instrText>
      </w:r>
      <w:r w:rsidR="00F93336">
        <w:rPr>
          <w:rFonts w:ascii="Calibri" w:hAnsi="Calibri" w:cs="Calibri"/>
        </w:rPr>
        <w:fldChar w:fldCharType="separate"/>
      </w:r>
      <w:r w:rsidRPr="00C73BB7" w:rsidR="00FD5684">
        <w:rPr>
          <w:szCs w:val="22"/>
        </w:rPr>
        <w:t xml:space="preserve">FILES SUBMITTED WITH </w:t>
      </w:r>
      <w:r w:rsidR="00FD5684">
        <w:rPr>
          <w:szCs w:val="22"/>
        </w:rPr>
        <w:t xml:space="preserve">THE </w:t>
      </w:r>
      <w:r w:rsidRPr="00C73BB7" w:rsidR="00FD5684">
        <w:rPr>
          <w:szCs w:val="22"/>
        </w:rPr>
        <w:t>QUESTIONNAIRE</w:t>
      </w:r>
      <w:r w:rsidR="00F93336">
        <w:rPr>
          <w:rFonts w:ascii="Calibri" w:hAnsi="Calibri" w:cs="Calibri"/>
        </w:rPr>
        <w:fldChar w:fldCharType="end"/>
      </w:r>
      <w:r w:rsidRPr="008211FC" w:rsidR="35947049">
        <w:rPr>
          <w:rFonts w:ascii="Calibri" w:hAnsi="Calibri" w:cs="Calibri"/>
        </w:rPr>
        <w:t xml:space="preserve"> section for guidance on submitting </w:t>
      </w:r>
      <w:r w:rsidR="00916E65">
        <w:rPr>
          <w:rFonts w:ascii="Calibri" w:hAnsi="Calibri" w:cs="Calibri"/>
        </w:rPr>
        <w:t xml:space="preserve">hardcopy or </w:t>
      </w:r>
      <w:r w:rsidRPr="008211FC" w:rsidR="35947049">
        <w:rPr>
          <w:rFonts w:ascii="Calibri" w:hAnsi="Calibri" w:cs="Calibri"/>
        </w:rPr>
        <w:t xml:space="preserve">electronic copies of </w:t>
      </w:r>
      <w:r w:rsidR="35947049">
        <w:rPr>
          <w:rFonts w:ascii="Calibri" w:hAnsi="Calibri" w:cs="Calibri"/>
        </w:rPr>
        <w:t>income statements</w:t>
      </w:r>
      <w:r w:rsidRPr="008211FC" w:rsidR="35947049">
        <w:rPr>
          <w:rFonts w:ascii="Calibri" w:hAnsi="Calibri" w:cs="Calibri"/>
        </w:rPr>
        <w:t xml:space="preserve"> and other attachments with the completed questionnaire.</w:t>
      </w:r>
    </w:p>
    <w:p w:rsidR="00CB530D" w:rsidP="00CB530D" w14:paraId="27BA2C99" w14:textId="5FA12C17">
      <w:pPr>
        <w:pStyle w:val="Style1"/>
        <w:rPr>
          <w:rFonts w:ascii="Calibri" w:hAnsi="Calibri" w:cs="Calibri"/>
        </w:rPr>
      </w:pPr>
      <w:r w:rsidRPr="00E11100">
        <w:rPr>
          <w:rFonts w:ascii="Segoe UI Symbol" w:hAnsi="Segoe UI Symbol" w:cs="Segoe UI Symbol"/>
        </w:rPr>
        <w:t>☐</w:t>
      </w:r>
      <w:r w:rsidRPr="00E11100">
        <w:rPr>
          <w:rFonts w:ascii="Calibri" w:hAnsi="Calibri" w:cs="Calibri"/>
        </w:rPr>
        <w:t xml:space="preserve"> </w:t>
      </w:r>
      <w:r w:rsidR="00970CD5">
        <w:rPr>
          <w:rFonts w:ascii="Calibri" w:hAnsi="Calibri" w:cs="Calibri"/>
        </w:rPr>
        <w:t>No ultimate parent company</w:t>
      </w:r>
      <w:r w:rsidR="00154750">
        <w:rPr>
          <w:rFonts w:ascii="Calibri" w:hAnsi="Calibri" w:cs="Calibri"/>
        </w:rPr>
        <w:t xml:space="preserve"> (keep the ultimate parent company column blank)</w:t>
      </w:r>
    </w:p>
    <w:p w:rsidR="00326C58" w:rsidRPr="00E11100" w:rsidP="00CB530D" w14:paraId="452567F7" w14:textId="70287995">
      <w:pPr>
        <w:pStyle w:val="Style1"/>
        <w:rPr>
          <w:rFonts w:ascii="Calibri" w:hAnsi="Calibri" w:cs="Calibri"/>
        </w:rPr>
      </w:pPr>
      <w:r>
        <w:rPr>
          <w:rFonts w:ascii="Calibri" w:hAnsi="Calibri" w:cs="Calibri"/>
        </w:rPr>
        <w:tab/>
        <w:t>OR</w:t>
      </w:r>
    </w:p>
    <w:tbl>
      <w:tblPr>
        <w:tblW w:w="10086" w:type="dxa"/>
        <w:tblLook w:val="04A0"/>
      </w:tblPr>
      <w:tblGrid>
        <w:gridCol w:w="7280"/>
        <w:gridCol w:w="1200"/>
        <w:gridCol w:w="1606"/>
      </w:tblGrid>
      <w:tr w14:paraId="518A2ADC" w14:textId="77777777" w:rsidTr="00B11E26">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FE6520" w:rsidRPr="00E11100" w:rsidP="00B11E26" w14:paraId="4533066C" w14:textId="77777777">
            <w:pPr>
              <w:keepNext/>
              <w:keepLines/>
              <w:jc w:val="center"/>
              <w:rPr>
                <w:rFonts w:ascii="Calibri" w:hAnsi="Calibri" w:cs="Calibri"/>
                <w:b/>
                <w:bCs/>
                <w:color w:val="000000"/>
              </w:rPr>
            </w:pPr>
            <w:r>
              <w:rPr>
                <w:rFonts w:ascii="Calibri" w:hAnsi="Calibri" w:cs="Calibri"/>
                <w:b/>
                <w:bCs/>
              </w:rPr>
              <w:t xml:space="preserve">2018 </w:t>
            </w:r>
            <w:r w:rsidRPr="00E11100">
              <w:rPr>
                <w:rFonts w:ascii="Calibri" w:hAnsi="Calibri" w:cs="Calibri"/>
                <w:b/>
                <w:bCs/>
              </w:rPr>
              <w:t>Income Statement Information</w:t>
            </w:r>
          </w:p>
        </w:tc>
      </w:tr>
      <w:tr w14:paraId="49CAC910" w14:textId="77777777" w:rsidTr="0085678F">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E6520" w:rsidRPr="00E11100" w:rsidP="00B11E26" w14:paraId="3C9B1AA8" w14:textId="77777777">
            <w:pPr>
              <w:keepNext/>
              <w:keepLines/>
              <w:rPr>
                <w:rFonts w:ascii="Calibri" w:hAnsi="Calibri" w:cs="Calibri"/>
                <w:color w:val="000000"/>
                <w:sz w:val="20"/>
                <w:szCs w:val="20"/>
              </w:rPr>
            </w:pPr>
            <w:r w:rsidRPr="00E11100">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E6520" w:rsidRPr="00E11100" w:rsidP="0085678F" w14:paraId="255A659E" w14:textId="77777777">
            <w:pPr>
              <w:keepNext/>
              <w:keepLines/>
              <w:jc w:val="center"/>
              <w:rPr>
                <w:rFonts w:ascii="Calibri" w:hAnsi="Calibri" w:cs="Calibri"/>
                <w:b/>
                <w:bCs/>
                <w:color w:val="000000"/>
                <w:sz w:val="20"/>
                <w:szCs w:val="20"/>
              </w:rPr>
            </w:pPr>
            <w:r w:rsidRPr="00E11100">
              <w:rPr>
                <w:rFonts w:ascii="Calibri" w:hAnsi="Calibri" w:cs="Calibri"/>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E6520" w:rsidRPr="00E11100" w:rsidP="0085678F" w14:paraId="17F915EC" w14:textId="09B57185">
            <w:pPr>
              <w:keepNext/>
              <w:keepLines/>
              <w:jc w:val="center"/>
              <w:rPr>
                <w:rFonts w:ascii="Calibri" w:hAnsi="Calibri" w:cs="Calibri"/>
                <w:b/>
                <w:bCs/>
                <w:color w:val="000000"/>
                <w:sz w:val="20"/>
                <w:szCs w:val="20"/>
              </w:rPr>
            </w:pPr>
            <w:r>
              <w:rPr>
                <w:rFonts w:ascii="Calibri" w:hAnsi="Calibri" w:cs="Calibri"/>
                <w:b/>
                <w:bCs/>
                <w:color w:val="000000"/>
                <w:sz w:val="20"/>
                <w:szCs w:val="20"/>
              </w:rPr>
              <w:t xml:space="preserve">Ultimate Parent </w:t>
            </w:r>
            <w:r w:rsidRPr="00E11100">
              <w:rPr>
                <w:rFonts w:ascii="Calibri" w:hAnsi="Calibri" w:cs="Calibri"/>
                <w:b/>
                <w:bCs/>
                <w:color w:val="000000"/>
                <w:sz w:val="20"/>
                <w:szCs w:val="20"/>
              </w:rPr>
              <w:t>Company</w:t>
            </w:r>
          </w:p>
        </w:tc>
      </w:tr>
      <w:tr w14:paraId="43E41E54" w14:textId="77777777" w:rsidTr="0085678F">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rsidP="0085678F" w14:paraId="7ACA747F" w14:textId="6CFFB011">
            <w:pPr>
              <w:keepNext/>
              <w:keepLines/>
              <w:rPr>
                <w:rFonts w:ascii="Calibri" w:hAnsi="Calibri" w:cs="Calibri"/>
                <w:color w:val="000000"/>
                <w:sz w:val="20"/>
                <w:szCs w:val="20"/>
              </w:rPr>
            </w:pPr>
            <w:r w:rsidRPr="00E11100">
              <w:rPr>
                <w:rFonts w:ascii="Calibri" w:hAnsi="Calibri" w:cs="Calibri"/>
                <w:b/>
                <w:bCs/>
                <w:color w:val="000000"/>
                <w:sz w:val="20"/>
                <w:szCs w:val="20"/>
              </w:rPr>
              <w:t>Revenues</w:t>
            </w:r>
            <w:r w:rsidRPr="00E11100">
              <w:rPr>
                <w:rFonts w:ascii="Calibri" w:hAnsi="Calibri" w:cs="Calibri"/>
                <w:color w:val="000000"/>
                <w:sz w:val="20"/>
                <w:szCs w:val="20"/>
              </w:rPr>
              <w:t> </w:t>
            </w:r>
          </w:p>
        </w:tc>
      </w:tr>
      <w:tr w14:paraId="625630B9" w14:textId="77777777" w:rsidTr="00B11E26">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520" w:rsidRPr="00E11100" w:rsidP="00B11E26" w14:paraId="216C4F77" w14:textId="449FDAAF">
            <w:pPr>
              <w:keepNext/>
              <w:keepLines/>
              <w:rPr>
                <w:rFonts w:ascii="Calibri" w:hAnsi="Calibri" w:cs="Calibri"/>
                <w:color w:val="000000"/>
                <w:sz w:val="20"/>
                <w:szCs w:val="20"/>
              </w:rPr>
            </w:pPr>
            <w:r w:rsidRPr="00E11100">
              <w:rPr>
                <w:rFonts w:ascii="Calibri" w:hAnsi="Calibri" w:cs="Calibri"/>
                <w:color w:val="000000"/>
                <w:sz w:val="20"/>
                <w:szCs w:val="20"/>
              </w:rPr>
              <w:t xml:space="preserve">a. Net sales from metal finishing </w:t>
            </w:r>
            <w:r>
              <w:rPr>
                <w:rFonts w:ascii="Calibri" w:hAnsi="Calibri" w:cs="Calibri"/>
                <w:color w:val="000000"/>
                <w:sz w:val="20"/>
                <w:szCs w:val="20"/>
              </w:rPr>
              <w:t>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53313EA1"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FE6520" w:rsidRPr="00E11100" w:rsidP="00B11E26" w14:paraId="233C7B62"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D5732F2"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1F98060C" w14:textId="77777777">
            <w:pPr>
              <w:keepNext/>
              <w:keepLines/>
              <w:rPr>
                <w:rFonts w:ascii="Calibri" w:hAnsi="Calibri" w:cs="Calibri"/>
                <w:color w:val="000000"/>
                <w:sz w:val="20"/>
                <w:szCs w:val="20"/>
              </w:rPr>
            </w:pPr>
            <w:r w:rsidRPr="00E11100">
              <w:rPr>
                <w:rFonts w:ascii="Calibri" w:hAnsi="Calibri" w:cs="Calibri"/>
                <w:color w:val="000000"/>
                <w:sz w:val="20"/>
                <w:szCs w:val="20"/>
              </w:rPr>
              <w:t xml:space="preserve">b. </w:t>
            </w:r>
            <w:r w:rsidRPr="00E11100">
              <w:rPr>
                <w:rFonts w:ascii="Calibri" w:hAnsi="Calibri" w:cs="Calibri"/>
                <w:color w:val="000000"/>
                <w:sz w:val="20"/>
                <w:szCs w:val="20"/>
              </w:rPr>
              <w:t>Other</w:t>
            </w:r>
            <w:r w:rsidRPr="00E11100">
              <w:rPr>
                <w:rFonts w:ascii="Calibri" w:hAnsi="Calibri" w:cs="Calibri"/>
                <w:color w:val="000000"/>
                <w:sz w:val="20"/>
                <w:szCs w:val="20"/>
              </w:rPr>
              <w:t xml:space="preserve">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262CAFDC"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1B6358ED"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6CC2651"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254A4642" w14:textId="77777777">
            <w:pPr>
              <w:keepNext/>
              <w:keepLines/>
              <w:rPr>
                <w:rFonts w:ascii="Calibri" w:hAnsi="Calibri" w:cs="Calibri"/>
                <w:color w:val="000000"/>
                <w:sz w:val="20"/>
                <w:szCs w:val="20"/>
              </w:rPr>
            </w:pPr>
            <w:r w:rsidRPr="00E11100">
              <w:rPr>
                <w:rFonts w:ascii="Calibri" w:hAnsi="Calibri" w:cs="Calibri"/>
                <w:color w:val="000000"/>
                <w:sz w:val="20"/>
                <w:szCs w:val="20"/>
              </w:rPr>
              <w:t>c. Total revenues (sum of a and b)</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2D760B60"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249F1A9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1731CC7" w14:textId="77777777" w:rsidTr="0085678F">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rsidP="0085678F" w14:paraId="2006D702" w14:textId="75830056">
            <w:pPr>
              <w:keepNext/>
              <w:keepLines/>
              <w:rPr>
                <w:rFonts w:ascii="Calibri" w:hAnsi="Calibri" w:cs="Calibri"/>
                <w:color w:val="000000"/>
                <w:sz w:val="20"/>
                <w:szCs w:val="20"/>
              </w:rPr>
            </w:pPr>
            <w:r w:rsidRPr="00E11100">
              <w:rPr>
                <w:rFonts w:ascii="Calibri" w:hAnsi="Calibri" w:cs="Calibri"/>
                <w:b/>
                <w:bCs/>
                <w:color w:val="000000"/>
                <w:sz w:val="20"/>
                <w:szCs w:val="20"/>
              </w:rPr>
              <w:t>Costs and Expenses</w:t>
            </w:r>
            <w:r w:rsidRPr="00E11100">
              <w:rPr>
                <w:rFonts w:ascii="Calibri" w:hAnsi="Calibri" w:cs="Calibri"/>
                <w:color w:val="000000"/>
                <w:sz w:val="20"/>
                <w:szCs w:val="20"/>
              </w:rPr>
              <w:t> </w:t>
            </w:r>
          </w:p>
        </w:tc>
      </w:tr>
      <w:tr w14:paraId="4AF6DAA4" w14:textId="77777777" w:rsidTr="00B11E26">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6520" w:rsidRPr="00E11100" w:rsidP="00B11E26" w14:paraId="7823C8D8" w14:textId="77777777">
            <w:pPr>
              <w:keepNext/>
              <w:keepLines/>
              <w:rPr>
                <w:rFonts w:ascii="Calibri" w:hAnsi="Calibri" w:cs="Calibri"/>
                <w:color w:val="000000"/>
                <w:sz w:val="20"/>
                <w:szCs w:val="20"/>
              </w:rPr>
            </w:pPr>
            <w:r w:rsidRPr="00E11100">
              <w:rPr>
                <w:rFonts w:ascii="Calibri" w:hAnsi="Calibri" w:cs="Calibri"/>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0FDCFC6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FE6520" w:rsidRPr="00E11100" w:rsidP="00B11E26" w14:paraId="2BCBF806"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7E21FB3"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7B2EA4F5" w14:textId="460606A4">
            <w:pPr>
              <w:keepNext/>
              <w:keepLines/>
              <w:rPr>
                <w:rFonts w:ascii="Calibri" w:hAnsi="Calibri" w:cs="Calibri"/>
                <w:color w:val="000000"/>
                <w:sz w:val="20"/>
                <w:szCs w:val="20"/>
              </w:rPr>
            </w:pPr>
            <w:r w:rsidRPr="00E11100">
              <w:rPr>
                <w:rFonts w:ascii="Calibri" w:hAnsi="Calibri" w:cs="Calibri"/>
                <w:color w:val="000000"/>
                <w:sz w:val="20"/>
                <w:szCs w:val="20"/>
              </w:rPr>
              <w:t xml:space="preserve">e. Selling, general, </w:t>
            </w:r>
            <w:r w:rsidR="00164D44">
              <w:rPr>
                <w:rFonts w:ascii="Calibri" w:hAnsi="Calibri" w:cs="Calibri"/>
                <w:color w:val="000000"/>
                <w:sz w:val="20"/>
                <w:szCs w:val="20"/>
              </w:rPr>
              <w:t xml:space="preserve">and </w:t>
            </w:r>
            <w:r w:rsidRPr="00E11100">
              <w:rPr>
                <w:rFonts w:ascii="Calibri" w:hAnsi="Calibri" w:cs="Calibri"/>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477B53F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615152CB"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8E43CE7"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tcPr>
          <w:p w:rsidR="00164D44" w:rsidRPr="00E11100" w:rsidP="00164D44" w14:paraId="55E3E3F2" w14:textId="3BCC0472">
            <w:pPr>
              <w:keepNext/>
              <w:keepLines/>
              <w:rPr>
                <w:rFonts w:ascii="Calibri" w:hAnsi="Calibri" w:cs="Calibri"/>
                <w:color w:val="000000"/>
                <w:sz w:val="20"/>
                <w:szCs w:val="20"/>
              </w:rPr>
            </w:pPr>
            <w:r>
              <w:rPr>
                <w:rFonts w:ascii="Calibri" w:hAnsi="Calibri" w:cs="Calibri"/>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tcPr>
          <w:p w:rsidR="00164D44" w:rsidRPr="00E11100" w:rsidP="00164D44" w14:paraId="22ACA9A9" w14:textId="3A1985F1">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tcPr>
          <w:p w:rsidR="00164D44" w:rsidRPr="00E11100" w:rsidP="00164D44" w14:paraId="54F57DB4" w14:textId="00343450">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2FD427E"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08E6C35D" w14:textId="6B659C8D">
            <w:pPr>
              <w:keepNext/>
              <w:keepLines/>
              <w:rPr>
                <w:rFonts w:ascii="Calibri" w:hAnsi="Calibri" w:cs="Calibri"/>
                <w:color w:val="000000"/>
                <w:sz w:val="20"/>
                <w:szCs w:val="20"/>
              </w:rPr>
            </w:pPr>
            <w:r>
              <w:rPr>
                <w:rFonts w:ascii="Calibri" w:hAnsi="Calibri" w:cs="Calibri"/>
                <w:color w:val="000000"/>
                <w:sz w:val="20"/>
                <w:szCs w:val="20"/>
              </w:rPr>
              <w:t>g</w:t>
            </w:r>
            <w:r w:rsidRPr="00E11100">
              <w:rPr>
                <w:rFonts w:ascii="Calibri" w:hAnsi="Calibri" w:cs="Calibri"/>
                <w:color w:val="000000"/>
                <w:sz w:val="20"/>
                <w:szCs w:val="20"/>
              </w:rPr>
              <w:t>. Total costs and expenses (sum of d</w:t>
            </w:r>
            <w:r>
              <w:rPr>
                <w:rFonts w:ascii="Calibri" w:hAnsi="Calibri" w:cs="Calibri"/>
                <w:color w:val="000000"/>
                <w:sz w:val="20"/>
                <w:szCs w:val="20"/>
              </w:rPr>
              <w:t>, e,</w:t>
            </w:r>
            <w:r w:rsidRPr="00E11100">
              <w:rPr>
                <w:rFonts w:ascii="Calibri" w:hAnsi="Calibri" w:cs="Calibri"/>
                <w:color w:val="000000"/>
                <w:sz w:val="20"/>
                <w:szCs w:val="20"/>
              </w:rPr>
              <w:t xml:space="preserve"> and </w:t>
            </w:r>
            <w:r>
              <w:rPr>
                <w:rFonts w:ascii="Calibri" w:hAnsi="Calibri" w:cs="Calibri"/>
                <w:color w:val="000000"/>
                <w:sz w:val="20"/>
                <w:szCs w:val="20"/>
              </w:rPr>
              <w:t>f</w:t>
            </w:r>
            <w:r w:rsidRPr="00E11100">
              <w:rPr>
                <w:rFonts w:ascii="Calibri" w:hAnsi="Calibri" w:cs="Calibri"/>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17E17625"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3F7E1520"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B88204C"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28ECBBC2" w14:textId="3433C509">
            <w:pPr>
              <w:keepNext/>
              <w:keepLines/>
              <w:rPr>
                <w:rFonts w:ascii="Calibri" w:hAnsi="Calibri" w:cs="Calibri"/>
                <w:color w:val="000000"/>
                <w:sz w:val="20"/>
                <w:szCs w:val="20"/>
              </w:rPr>
            </w:pPr>
            <w:r>
              <w:rPr>
                <w:rFonts w:ascii="Calibri" w:hAnsi="Calibri" w:cs="Calibri"/>
                <w:color w:val="000000"/>
                <w:sz w:val="20"/>
                <w:szCs w:val="20"/>
              </w:rPr>
              <w:t>h</w:t>
            </w:r>
            <w:r w:rsidRPr="00E11100">
              <w:rPr>
                <w:rFonts w:ascii="Calibri" w:hAnsi="Calibri" w:cs="Calibri"/>
                <w:color w:val="000000"/>
                <w:sz w:val="20"/>
                <w:szCs w:val="20"/>
              </w:rPr>
              <w:t>. Earnings before interest and taxes (EBIT) (subtract f from c)</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1CEBCF1B"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1D74F92E"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3FEBE9FB"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204BBB22" w14:textId="411AAED4">
            <w:pPr>
              <w:keepNext/>
              <w:keepLines/>
              <w:rPr>
                <w:rFonts w:ascii="Calibri" w:hAnsi="Calibri" w:cs="Calibri"/>
                <w:color w:val="000000"/>
                <w:sz w:val="20"/>
                <w:szCs w:val="20"/>
              </w:rPr>
            </w:pPr>
            <w:r>
              <w:rPr>
                <w:rFonts w:ascii="Calibri" w:hAnsi="Calibri" w:cs="Calibri"/>
                <w:color w:val="000000"/>
                <w:sz w:val="20"/>
                <w:szCs w:val="20"/>
              </w:rPr>
              <w:t>i</w:t>
            </w:r>
            <w:r w:rsidRPr="00E11100">
              <w:rPr>
                <w:rFonts w:ascii="Calibri" w:hAnsi="Calibri" w:cs="Calibri"/>
                <w:color w:val="000000"/>
                <w:sz w:val="20"/>
                <w:szCs w:val="20"/>
              </w:rPr>
              <w:t>. Interest Expense</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1456D1AF"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61B6E13E"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3F4760F"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587C0F95" w14:textId="37B1DC93">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sidR="00164D44">
              <w:rPr>
                <w:rFonts w:ascii="Calibri" w:hAnsi="Calibri" w:cs="Calibri"/>
                <w:color w:val="000000"/>
                <w:sz w:val="20"/>
                <w:szCs w:val="20"/>
              </w:rPr>
              <w:t>j</w:t>
            </w:r>
            <w:r w:rsidRPr="00E11100">
              <w:rPr>
                <w:rFonts w:ascii="Calibri" w:hAnsi="Calibri" w:cs="Calibri"/>
                <w:color w:val="000000"/>
                <w:sz w:val="20"/>
                <w:szCs w:val="20"/>
              </w:rPr>
              <w:t>. Taxes</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2A6EB952"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74C851BB"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3C32D312" w14:textId="77777777" w:rsidTr="00B11E26">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FE6520" w:rsidRPr="00E11100" w:rsidP="00B11E26" w14:paraId="1461F27F" w14:textId="3D67B9E9">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sidR="00164D44">
              <w:rPr>
                <w:rFonts w:ascii="Calibri" w:hAnsi="Calibri" w:cs="Calibri"/>
                <w:color w:val="000000"/>
                <w:sz w:val="20"/>
                <w:szCs w:val="20"/>
              </w:rPr>
              <w:t>k</w:t>
            </w:r>
            <w:r w:rsidRPr="00E11100">
              <w:rPr>
                <w:rFonts w:ascii="Calibri" w:hAnsi="Calibri" w:cs="Calibri"/>
                <w:color w:val="000000"/>
                <w:sz w:val="20"/>
                <w:szCs w:val="20"/>
              </w:rPr>
              <w:t>. Net Income</w:t>
            </w:r>
          </w:p>
        </w:tc>
        <w:tc>
          <w:tcPr>
            <w:tcW w:w="1200"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0CA0ABD6"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FE6520" w:rsidRPr="00E11100" w:rsidP="00B11E26" w14:paraId="0AECDEFA"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bl>
    <w:p w:rsidR="00CB530D" w:rsidP="00CB530D" w14:paraId="1E91EE43" w14:textId="43ED353A">
      <w:pPr>
        <w:pStyle w:val="Style1"/>
        <w:rPr>
          <w:rFonts w:ascii="Calibri" w:hAnsi="Calibri" w:cs="Calibri"/>
        </w:rPr>
      </w:pPr>
    </w:p>
    <w:tbl>
      <w:tblPr>
        <w:tblW w:w="10086" w:type="dxa"/>
        <w:tblLook w:val="04A0"/>
      </w:tblPr>
      <w:tblGrid>
        <w:gridCol w:w="7280"/>
        <w:gridCol w:w="1200"/>
        <w:gridCol w:w="1606"/>
      </w:tblGrid>
      <w:tr w14:paraId="7F8352D5"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E11100" w14:paraId="1B434A3A" w14:textId="02915CC1">
            <w:pPr>
              <w:keepNext/>
              <w:keepLines/>
              <w:jc w:val="center"/>
              <w:rPr>
                <w:rFonts w:ascii="Calibri" w:hAnsi="Calibri" w:cs="Calibri"/>
                <w:b/>
                <w:bCs/>
                <w:color w:val="000000"/>
              </w:rPr>
            </w:pPr>
            <w:r>
              <w:rPr>
                <w:rFonts w:ascii="Calibri" w:hAnsi="Calibri" w:cs="Calibri"/>
                <w:b/>
                <w:bCs/>
              </w:rPr>
              <w:t xml:space="preserve">2019 </w:t>
            </w:r>
            <w:r w:rsidRPr="00E11100">
              <w:rPr>
                <w:rFonts w:ascii="Calibri" w:hAnsi="Calibri" w:cs="Calibri"/>
                <w:b/>
                <w:bCs/>
              </w:rPr>
              <w:t>Income Statement Information</w:t>
            </w:r>
          </w:p>
        </w:tc>
      </w:tr>
      <w:tr w14:paraId="5EFCE72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E11100" w14:paraId="6C0DA552" w14:textId="77777777">
            <w:pPr>
              <w:keepNext/>
              <w:keepLines/>
              <w:rPr>
                <w:rFonts w:ascii="Calibri" w:hAnsi="Calibri" w:cs="Calibri"/>
                <w:color w:val="000000"/>
                <w:sz w:val="20"/>
                <w:szCs w:val="20"/>
              </w:rPr>
            </w:pPr>
            <w:r w:rsidRPr="00E11100">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E11100" w14:paraId="628C2303" w14:textId="77777777">
            <w:pPr>
              <w:keepNext/>
              <w:keepLines/>
              <w:jc w:val="center"/>
              <w:rPr>
                <w:rFonts w:ascii="Calibri" w:hAnsi="Calibri" w:cs="Calibri"/>
                <w:b/>
                <w:bCs/>
                <w:color w:val="000000"/>
                <w:sz w:val="20"/>
                <w:szCs w:val="20"/>
              </w:rPr>
            </w:pPr>
            <w:r w:rsidRPr="00E11100">
              <w:rPr>
                <w:rFonts w:ascii="Calibri" w:hAnsi="Calibri" w:cs="Calibri"/>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E11100" w14:paraId="35281D68" w14:textId="77777777">
            <w:pPr>
              <w:keepNext/>
              <w:keepLines/>
              <w:jc w:val="center"/>
              <w:rPr>
                <w:rFonts w:ascii="Calibri" w:hAnsi="Calibri" w:cs="Calibri"/>
                <w:b/>
                <w:bCs/>
                <w:color w:val="000000"/>
                <w:sz w:val="20"/>
                <w:szCs w:val="20"/>
              </w:rPr>
            </w:pPr>
            <w:r>
              <w:rPr>
                <w:rFonts w:ascii="Calibri" w:hAnsi="Calibri" w:cs="Calibri"/>
                <w:b/>
                <w:bCs/>
                <w:color w:val="000000"/>
                <w:sz w:val="20"/>
                <w:szCs w:val="20"/>
              </w:rPr>
              <w:t xml:space="preserve">Ultimate Parent </w:t>
            </w:r>
            <w:r w:rsidRPr="00E11100">
              <w:rPr>
                <w:rFonts w:ascii="Calibri" w:hAnsi="Calibri" w:cs="Calibri"/>
                <w:b/>
                <w:bCs/>
                <w:color w:val="000000"/>
                <w:sz w:val="20"/>
                <w:szCs w:val="20"/>
              </w:rPr>
              <w:t>Company</w:t>
            </w:r>
          </w:p>
        </w:tc>
      </w:tr>
      <w:tr w14:paraId="698BC430"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273CFB91" w14:textId="77777777">
            <w:pPr>
              <w:keepNext/>
              <w:keepLines/>
              <w:rPr>
                <w:rFonts w:ascii="Calibri" w:hAnsi="Calibri" w:cs="Calibri"/>
                <w:color w:val="000000"/>
                <w:sz w:val="20"/>
                <w:szCs w:val="20"/>
              </w:rPr>
            </w:pPr>
            <w:r w:rsidRPr="00E11100">
              <w:rPr>
                <w:rFonts w:ascii="Calibri" w:hAnsi="Calibri" w:cs="Calibri"/>
                <w:b/>
                <w:bCs/>
                <w:color w:val="000000"/>
                <w:sz w:val="20"/>
                <w:szCs w:val="20"/>
              </w:rPr>
              <w:t>Revenues</w:t>
            </w:r>
            <w:r w:rsidRPr="00E11100">
              <w:rPr>
                <w:rFonts w:ascii="Calibri" w:hAnsi="Calibri" w:cs="Calibri"/>
                <w:color w:val="000000"/>
                <w:sz w:val="20"/>
                <w:szCs w:val="20"/>
              </w:rPr>
              <w:t> </w:t>
            </w:r>
          </w:p>
        </w:tc>
      </w:tr>
      <w:tr w14:paraId="55409BC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78F" w:rsidRPr="00E11100" w14:paraId="31F24F76" w14:textId="51389DCF">
            <w:pPr>
              <w:keepNext/>
              <w:keepLines/>
              <w:rPr>
                <w:rFonts w:ascii="Calibri" w:hAnsi="Calibri" w:cs="Calibri"/>
                <w:color w:val="000000"/>
                <w:sz w:val="20"/>
                <w:szCs w:val="20"/>
              </w:rPr>
            </w:pPr>
            <w:r w:rsidRPr="00E11100">
              <w:rPr>
                <w:rFonts w:ascii="Calibri" w:hAnsi="Calibri" w:cs="Calibri"/>
                <w:color w:val="000000"/>
                <w:sz w:val="20"/>
                <w:szCs w:val="20"/>
              </w:rPr>
              <w:t xml:space="preserve">a. Net sales from metal finishing </w:t>
            </w:r>
            <w:r>
              <w:rPr>
                <w:rFonts w:ascii="Calibri" w:hAnsi="Calibri" w:cs="Calibri"/>
                <w:color w:val="000000"/>
                <w:sz w:val="20"/>
                <w:szCs w:val="20"/>
              </w:rPr>
              <w:t>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37DF3C88"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85678F" w:rsidRPr="00E11100" w14:paraId="0A21FF02"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C102EA0"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2AA5405E" w14:textId="77777777">
            <w:pPr>
              <w:keepNext/>
              <w:keepLines/>
              <w:rPr>
                <w:rFonts w:ascii="Calibri" w:hAnsi="Calibri" w:cs="Calibri"/>
                <w:color w:val="000000"/>
                <w:sz w:val="20"/>
                <w:szCs w:val="20"/>
              </w:rPr>
            </w:pPr>
            <w:r w:rsidRPr="00E11100">
              <w:rPr>
                <w:rFonts w:ascii="Calibri" w:hAnsi="Calibri" w:cs="Calibri"/>
                <w:color w:val="000000"/>
                <w:sz w:val="20"/>
                <w:szCs w:val="20"/>
              </w:rPr>
              <w:t xml:space="preserve">b. </w:t>
            </w:r>
            <w:r w:rsidRPr="00E11100">
              <w:rPr>
                <w:rFonts w:ascii="Calibri" w:hAnsi="Calibri" w:cs="Calibri"/>
                <w:color w:val="000000"/>
                <w:sz w:val="20"/>
                <w:szCs w:val="20"/>
              </w:rPr>
              <w:t>Other</w:t>
            </w:r>
            <w:r w:rsidRPr="00E11100">
              <w:rPr>
                <w:rFonts w:ascii="Calibri" w:hAnsi="Calibri" w:cs="Calibri"/>
                <w:color w:val="000000"/>
                <w:sz w:val="20"/>
                <w:szCs w:val="20"/>
              </w:rPr>
              <w:t xml:space="preserve">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20A32187"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2D4A078B"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328C6A25"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63D95C68" w14:textId="77777777">
            <w:pPr>
              <w:keepNext/>
              <w:keepLines/>
              <w:rPr>
                <w:rFonts w:ascii="Calibri" w:hAnsi="Calibri" w:cs="Calibri"/>
                <w:color w:val="000000"/>
                <w:sz w:val="20"/>
                <w:szCs w:val="20"/>
              </w:rPr>
            </w:pPr>
            <w:r w:rsidRPr="00E11100">
              <w:rPr>
                <w:rFonts w:ascii="Calibri" w:hAnsi="Calibri" w:cs="Calibri"/>
                <w:color w:val="000000"/>
                <w:sz w:val="20"/>
                <w:szCs w:val="20"/>
              </w:rPr>
              <w:t>c. Total revenues (sum of a and b)</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24BAE90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318ABD4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19152B8F"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4FD0D200" w14:textId="77777777">
            <w:pPr>
              <w:keepNext/>
              <w:keepLines/>
              <w:rPr>
                <w:rFonts w:ascii="Calibri" w:hAnsi="Calibri" w:cs="Calibri"/>
                <w:color w:val="000000"/>
                <w:sz w:val="20"/>
                <w:szCs w:val="20"/>
              </w:rPr>
            </w:pPr>
            <w:r w:rsidRPr="00E11100">
              <w:rPr>
                <w:rFonts w:ascii="Calibri" w:hAnsi="Calibri" w:cs="Calibri"/>
                <w:b/>
                <w:bCs/>
                <w:color w:val="000000"/>
                <w:sz w:val="20"/>
                <w:szCs w:val="20"/>
              </w:rPr>
              <w:t>Costs and Expenses</w:t>
            </w:r>
            <w:r w:rsidRPr="00E11100">
              <w:rPr>
                <w:rFonts w:ascii="Calibri" w:hAnsi="Calibri" w:cs="Calibri"/>
                <w:color w:val="000000"/>
                <w:sz w:val="20"/>
                <w:szCs w:val="20"/>
              </w:rPr>
              <w:t> </w:t>
            </w:r>
          </w:p>
        </w:tc>
      </w:tr>
      <w:tr w14:paraId="5518B94E"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5C34D375" w14:textId="4F53F690">
            <w:pPr>
              <w:keepNext/>
              <w:keepLines/>
              <w:rPr>
                <w:rFonts w:ascii="Calibri" w:hAnsi="Calibri" w:cs="Calibri"/>
                <w:color w:val="000000"/>
                <w:sz w:val="20"/>
                <w:szCs w:val="20"/>
              </w:rPr>
            </w:pPr>
            <w:r w:rsidRPr="00E11100">
              <w:rPr>
                <w:rFonts w:ascii="Calibri" w:hAnsi="Calibri" w:cs="Calibri"/>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1A1066B" w14:textId="6326C0C3">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9802BAF" w14:textId="60BDD97F">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5D54032F"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3089D248" w14:textId="6E4DC31D">
            <w:pPr>
              <w:keepNext/>
              <w:keepLines/>
              <w:rPr>
                <w:rFonts w:ascii="Calibri" w:hAnsi="Calibri" w:cs="Calibri"/>
                <w:color w:val="000000"/>
                <w:sz w:val="20"/>
                <w:szCs w:val="20"/>
              </w:rPr>
            </w:pPr>
            <w:r w:rsidRPr="00E11100">
              <w:rPr>
                <w:rFonts w:ascii="Calibri" w:hAnsi="Calibri" w:cs="Calibri"/>
                <w:color w:val="000000"/>
                <w:sz w:val="20"/>
                <w:szCs w:val="20"/>
              </w:rPr>
              <w:t xml:space="preserve">e. Selling, general, </w:t>
            </w:r>
            <w:r>
              <w:rPr>
                <w:rFonts w:ascii="Calibri" w:hAnsi="Calibri" w:cs="Calibri"/>
                <w:color w:val="000000"/>
                <w:sz w:val="20"/>
                <w:szCs w:val="20"/>
              </w:rPr>
              <w:t xml:space="preserve">and </w:t>
            </w:r>
            <w:r w:rsidRPr="00E11100">
              <w:rPr>
                <w:rFonts w:ascii="Calibri" w:hAnsi="Calibri" w:cs="Calibri"/>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3254F20B" w14:textId="3843118B">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FD65A52" w14:textId="0004CB74">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AAB0E8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7B0B049A" w14:textId="52FDDF55">
            <w:pPr>
              <w:keepNext/>
              <w:keepLines/>
              <w:rPr>
                <w:rFonts w:ascii="Calibri" w:hAnsi="Calibri" w:cs="Calibri"/>
                <w:color w:val="000000"/>
                <w:sz w:val="20"/>
                <w:szCs w:val="20"/>
              </w:rPr>
            </w:pPr>
            <w:r>
              <w:rPr>
                <w:rFonts w:ascii="Calibri" w:hAnsi="Calibri" w:cs="Calibri"/>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0BC82AD" w14:textId="706D9093">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0AEE1512" w14:textId="36505728">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5F1BC5DD"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3F586931" w14:textId="432C67D5">
            <w:pPr>
              <w:keepNext/>
              <w:keepLines/>
              <w:rPr>
                <w:rFonts w:ascii="Calibri" w:hAnsi="Calibri" w:cs="Calibri"/>
                <w:color w:val="000000"/>
                <w:sz w:val="20"/>
                <w:szCs w:val="20"/>
              </w:rPr>
            </w:pPr>
            <w:r>
              <w:rPr>
                <w:rFonts w:ascii="Calibri" w:hAnsi="Calibri" w:cs="Calibri"/>
                <w:color w:val="000000"/>
                <w:sz w:val="20"/>
                <w:szCs w:val="20"/>
              </w:rPr>
              <w:t>g</w:t>
            </w:r>
            <w:r w:rsidRPr="00E11100">
              <w:rPr>
                <w:rFonts w:ascii="Calibri" w:hAnsi="Calibri" w:cs="Calibri"/>
                <w:color w:val="000000"/>
                <w:sz w:val="20"/>
                <w:szCs w:val="20"/>
              </w:rPr>
              <w:t>. Total costs and expenses (sum of d</w:t>
            </w:r>
            <w:r>
              <w:rPr>
                <w:rFonts w:ascii="Calibri" w:hAnsi="Calibri" w:cs="Calibri"/>
                <w:color w:val="000000"/>
                <w:sz w:val="20"/>
                <w:szCs w:val="20"/>
              </w:rPr>
              <w:t>, e,</w:t>
            </w:r>
            <w:r w:rsidRPr="00E11100">
              <w:rPr>
                <w:rFonts w:ascii="Calibri" w:hAnsi="Calibri" w:cs="Calibri"/>
                <w:color w:val="000000"/>
                <w:sz w:val="20"/>
                <w:szCs w:val="20"/>
              </w:rPr>
              <w:t xml:space="preserve"> and </w:t>
            </w:r>
            <w:r>
              <w:rPr>
                <w:rFonts w:ascii="Calibri" w:hAnsi="Calibri" w:cs="Calibri"/>
                <w:color w:val="000000"/>
                <w:sz w:val="20"/>
                <w:szCs w:val="20"/>
              </w:rPr>
              <w:t>f</w:t>
            </w:r>
            <w:r w:rsidRPr="00E11100">
              <w:rPr>
                <w:rFonts w:ascii="Calibri" w:hAnsi="Calibri" w:cs="Calibri"/>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3DC86015" w14:textId="1998291A">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4B1AD2F4" w14:textId="7D6D924C">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23351B9"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4782865A" w14:textId="6F92753A">
            <w:pPr>
              <w:keepNext/>
              <w:keepLines/>
              <w:rPr>
                <w:rFonts w:ascii="Calibri" w:hAnsi="Calibri" w:cs="Calibri"/>
                <w:color w:val="000000"/>
                <w:sz w:val="20"/>
                <w:szCs w:val="20"/>
              </w:rPr>
            </w:pPr>
            <w:r>
              <w:rPr>
                <w:rFonts w:ascii="Calibri" w:hAnsi="Calibri" w:cs="Calibri"/>
                <w:color w:val="000000"/>
                <w:sz w:val="20"/>
                <w:szCs w:val="20"/>
              </w:rPr>
              <w:t>h</w:t>
            </w:r>
            <w:r w:rsidRPr="00E11100">
              <w:rPr>
                <w:rFonts w:ascii="Calibri" w:hAnsi="Calibri" w:cs="Calibri"/>
                <w:color w:val="000000"/>
                <w:sz w:val="20"/>
                <w:szCs w:val="20"/>
              </w:rPr>
              <w:t>. Earnings before interest and taxes (EBIT) (subtract f from c)</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5690714" w14:textId="60A82994">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5941890B" w14:textId="2E50082E">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56B24EE0"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45D3012C" w14:textId="4F569863">
            <w:pPr>
              <w:keepNext/>
              <w:keepLines/>
              <w:rPr>
                <w:rFonts w:ascii="Calibri" w:hAnsi="Calibri" w:cs="Calibri"/>
                <w:color w:val="000000"/>
                <w:sz w:val="20"/>
                <w:szCs w:val="20"/>
              </w:rPr>
            </w:pPr>
            <w:r>
              <w:rPr>
                <w:rFonts w:ascii="Calibri" w:hAnsi="Calibri" w:cs="Calibri"/>
                <w:color w:val="000000"/>
                <w:sz w:val="20"/>
                <w:szCs w:val="20"/>
              </w:rPr>
              <w:t>i</w:t>
            </w:r>
            <w:r w:rsidRPr="00E11100">
              <w:rPr>
                <w:rFonts w:ascii="Calibri" w:hAnsi="Calibri" w:cs="Calibri"/>
                <w:color w:val="000000"/>
                <w:sz w:val="20"/>
                <w:szCs w:val="20"/>
              </w:rPr>
              <w:t>.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AE0BC17" w14:textId="4820F956">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2A9CA6A8" w14:textId="340A3D3F">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92E043E"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1188CB08" w14:textId="07DC6E09">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j</w:t>
            </w:r>
            <w:r w:rsidRPr="00E11100">
              <w:rPr>
                <w:rFonts w:ascii="Calibri" w:hAnsi="Calibri" w:cs="Calibri"/>
                <w:color w:val="000000"/>
                <w:sz w:val="20"/>
                <w:szCs w:val="20"/>
              </w:rPr>
              <w:t>.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7E1BBB6" w14:textId="2E760213">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39EB0BBC" w14:textId="003A4C3A">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1014E503"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9B8" w:rsidRPr="00E11100" w:rsidP="009079B8" w14:paraId="3512B9E1" w14:textId="6EF27474">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k</w:t>
            </w:r>
            <w:r w:rsidRPr="00E11100">
              <w:rPr>
                <w:rFonts w:ascii="Calibri" w:hAnsi="Calibri" w:cs="Calibri"/>
                <w:color w:val="000000"/>
                <w:sz w:val="20"/>
                <w:szCs w:val="20"/>
              </w:rPr>
              <w:t>. Net Income</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2A71BA4A" w14:textId="666A800C">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680482A5" w14:textId="1EBF3A95">
            <w:pPr>
              <w:keepNext/>
              <w:keepLines/>
              <w:rPr>
                <w:rFonts w:ascii="Calibri" w:hAnsi="Calibri" w:cs="Calibri"/>
                <w:color w:val="000000"/>
                <w:sz w:val="20"/>
                <w:szCs w:val="20"/>
              </w:rPr>
            </w:pPr>
            <w:r w:rsidRPr="00E11100">
              <w:rPr>
                <w:rFonts w:ascii="Calibri" w:hAnsi="Calibri" w:cs="Calibri"/>
                <w:color w:val="000000"/>
                <w:sz w:val="20"/>
                <w:szCs w:val="20"/>
              </w:rPr>
              <w:t>$</w:t>
            </w:r>
          </w:p>
        </w:tc>
      </w:tr>
    </w:tbl>
    <w:p w:rsidR="0085678F" w:rsidP="00CB530D" w14:paraId="7E1FDB31" w14:textId="456562F0">
      <w:pPr>
        <w:pStyle w:val="Style1"/>
        <w:rPr>
          <w:rFonts w:ascii="Calibri" w:hAnsi="Calibri" w:cs="Calibri"/>
        </w:rPr>
      </w:pPr>
    </w:p>
    <w:tbl>
      <w:tblPr>
        <w:tblW w:w="10086" w:type="dxa"/>
        <w:tblLook w:val="04A0"/>
      </w:tblPr>
      <w:tblGrid>
        <w:gridCol w:w="7280"/>
        <w:gridCol w:w="1200"/>
        <w:gridCol w:w="1606"/>
      </w:tblGrid>
      <w:tr w14:paraId="514D7CD8"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E11100" w14:paraId="305BEADA" w14:textId="2C24065D">
            <w:pPr>
              <w:keepNext/>
              <w:keepLines/>
              <w:jc w:val="center"/>
              <w:rPr>
                <w:rFonts w:ascii="Calibri" w:hAnsi="Calibri" w:cs="Calibri"/>
                <w:b/>
                <w:bCs/>
                <w:color w:val="000000"/>
              </w:rPr>
            </w:pPr>
            <w:r>
              <w:rPr>
                <w:rFonts w:ascii="Calibri" w:hAnsi="Calibri" w:cs="Calibri"/>
                <w:b/>
                <w:bCs/>
              </w:rPr>
              <w:t xml:space="preserve">2020 </w:t>
            </w:r>
            <w:r w:rsidRPr="00E11100">
              <w:rPr>
                <w:rFonts w:ascii="Calibri" w:hAnsi="Calibri" w:cs="Calibri"/>
                <w:b/>
                <w:bCs/>
              </w:rPr>
              <w:t>Income Statement Information</w:t>
            </w:r>
          </w:p>
        </w:tc>
      </w:tr>
      <w:tr w14:paraId="6A21C1DC"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E11100" w14:paraId="24BB4788" w14:textId="77777777">
            <w:pPr>
              <w:keepNext/>
              <w:keepLines/>
              <w:rPr>
                <w:rFonts w:ascii="Calibri" w:hAnsi="Calibri" w:cs="Calibri"/>
                <w:color w:val="000000"/>
                <w:sz w:val="20"/>
                <w:szCs w:val="20"/>
              </w:rPr>
            </w:pPr>
            <w:r w:rsidRPr="00E11100">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E11100" w14:paraId="3FB3F6CF" w14:textId="77777777">
            <w:pPr>
              <w:keepNext/>
              <w:keepLines/>
              <w:jc w:val="center"/>
              <w:rPr>
                <w:rFonts w:ascii="Calibri" w:hAnsi="Calibri" w:cs="Calibri"/>
                <w:b/>
                <w:bCs/>
                <w:color w:val="000000"/>
                <w:sz w:val="20"/>
                <w:szCs w:val="20"/>
              </w:rPr>
            </w:pPr>
            <w:r w:rsidRPr="00E11100">
              <w:rPr>
                <w:rFonts w:ascii="Calibri" w:hAnsi="Calibri" w:cs="Calibri"/>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E11100" w14:paraId="76104B32" w14:textId="77777777">
            <w:pPr>
              <w:keepNext/>
              <w:keepLines/>
              <w:jc w:val="center"/>
              <w:rPr>
                <w:rFonts w:ascii="Calibri" w:hAnsi="Calibri" w:cs="Calibri"/>
                <w:b/>
                <w:bCs/>
                <w:color w:val="000000"/>
                <w:sz w:val="20"/>
                <w:szCs w:val="20"/>
              </w:rPr>
            </w:pPr>
            <w:r>
              <w:rPr>
                <w:rFonts w:ascii="Calibri" w:hAnsi="Calibri" w:cs="Calibri"/>
                <w:b/>
                <w:bCs/>
                <w:color w:val="000000"/>
                <w:sz w:val="20"/>
                <w:szCs w:val="20"/>
              </w:rPr>
              <w:t xml:space="preserve">Ultimate Parent </w:t>
            </w:r>
            <w:r w:rsidRPr="00E11100">
              <w:rPr>
                <w:rFonts w:ascii="Calibri" w:hAnsi="Calibri" w:cs="Calibri"/>
                <w:b/>
                <w:bCs/>
                <w:color w:val="000000"/>
                <w:sz w:val="20"/>
                <w:szCs w:val="20"/>
              </w:rPr>
              <w:t>Company</w:t>
            </w:r>
          </w:p>
        </w:tc>
      </w:tr>
      <w:tr w14:paraId="0AC652FE"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2C170923" w14:textId="77777777">
            <w:pPr>
              <w:keepNext/>
              <w:keepLines/>
              <w:rPr>
                <w:rFonts w:ascii="Calibri" w:hAnsi="Calibri" w:cs="Calibri"/>
                <w:color w:val="000000"/>
                <w:sz w:val="20"/>
                <w:szCs w:val="20"/>
              </w:rPr>
            </w:pPr>
            <w:r w:rsidRPr="00E11100">
              <w:rPr>
                <w:rFonts w:ascii="Calibri" w:hAnsi="Calibri" w:cs="Calibri"/>
                <w:b/>
                <w:bCs/>
                <w:color w:val="000000"/>
                <w:sz w:val="20"/>
                <w:szCs w:val="20"/>
              </w:rPr>
              <w:t>Revenues</w:t>
            </w:r>
            <w:r w:rsidRPr="00E11100">
              <w:rPr>
                <w:rFonts w:ascii="Calibri" w:hAnsi="Calibri" w:cs="Calibri"/>
                <w:color w:val="000000"/>
                <w:sz w:val="20"/>
                <w:szCs w:val="20"/>
              </w:rPr>
              <w:t> </w:t>
            </w:r>
          </w:p>
        </w:tc>
      </w:tr>
      <w:tr w14:paraId="5E14329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78F" w:rsidRPr="00E11100" w14:paraId="756A947D" w14:textId="30AE423B">
            <w:pPr>
              <w:keepNext/>
              <w:keepLines/>
              <w:rPr>
                <w:rFonts w:ascii="Calibri" w:hAnsi="Calibri" w:cs="Calibri"/>
                <w:color w:val="000000"/>
                <w:sz w:val="20"/>
                <w:szCs w:val="20"/>
              </w:rPr>
            </w:pPr>
            <w:r w:rsidRPr="00E11100">
              <w:rPr>
                <w:rFonts w:ascii="Calibri" w:hAnsi="Calibri" w:cs="Calibri"/>
                <w:color w:val="000000"/>
                <w:sz w:val="20"/>
                <w:szCs w:val="20"/>
              </w:rPr>
              <w:t xml:space="preserve">a. Net sales from metal finishing </w:t>
            </w:r>
            <w:r>
              <w:rPr>
                <w:rFonts w:ascii="Calibri" w:hAnsi="Calibri" w:cs="Calibri"/>
                <w:color w:val="000000"/>
                <w:sz w:val="20"/>
                <w:szCs w:val="20"/>
              </w:rPr>
              <w:t>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14CF84C9"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85678F" w:rsidRPr="00E11100" w14:paraId="7825D2C8"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78779A3"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47E5FFCF" w14:textId="77777777">
            <w:pPr>
              <w:keepNext/>
              <w:keepLines/>
              <w:rPr>
                <w:rFonts w:ascii="Calibri" w:hAnsi="Calibri" w:cs="Calibri"/>
                <w:color w:val="000000"/>
                <w:sz w:val="20"/>
                <w:szCs w:val="20"/>
              </w:rPr>
            </w:pPr>
            <w:r w:rsidRPr="00E11100">
              <w:rPr>
                <w:rFonts w:ascii="Calibri" w:hAnsi="Calibri" w:cs="Calibri"/>
                <w:color w:val="000000"/>
                <w:sz w:val="20"/>
                <w:szCs w:val="20"/>
              </w:rPr>
              <w:t xml:space="preserve">b. </w:t>
            </w:r>
            <w:r w:rsidRPr="00E11100">
              <w:rPr>
                <w:rFonts w:ascii="Calibri" w:hAnsi="Calibri" w:cs="Calibri"/>
                <w:color w:val="000000"/>
                <w:sz w:val="20"/>
                <w:szCs w:val="20"/>
              </w:rPr>
              <w:t>Other</w:t>
            </w:r>
            <w:r w:rsidRPr="00E11100">
              <w:rPr>
                <w:rFonts w:ascii="Calibri" w:hAnsi="Calibri" w:cs="Calibri"/>
                <w:color w:val="000000"/>
                <w:sz w:val="20"/>
                <w:szCs w:val="20"/>
              </w:rPr>
              <w:t xml:space="preserve">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5D937513"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7CFF41AD"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30F008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535262B7" w14:textId="77777777">
            <w:pPr>
              <w:keepNext/>
              <w:keepLines/>
              <w:rPr>
                <w:rFonts w:ascii="Calibri" w:hAnsi="Calibri" w:cs="Calibri"/>
                <w:color w:val="000000"/>
                <w:sz w:val="20"/>
                <w:szCs w:val="20"/>
              </w:rPr>
            </w:pPr>
            <w:r w:rsidRPr="00E11100">
              <w:rPr>
                <w:rFonts w:ascii="Calibri" w:hAnsi="Calibri" w:cs="Calibri"/>
                <w:color w:val="000000"/>
                <w:sz w:val="20"/>
                <w:szCs w:val="20"/>
              </w:rPr>
              <w:t>c. Total revenues (sum of a and b)</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1AA1F407"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521B7973"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323AB1B1"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71931287" w14:textId="77777777">
            <w:pPr>
              <w:keepNext/>
              <w:keepLines/>
              <w:rPr>
                <w:rFonts w:ascii="Calibri" w:hAnsi="Calibri" w:cs="Calibri"/>
                <w:color w:val="000000"/>
                <w:sz w:val="20"/>
                <w:szCs w:val="20"/>
              </w:rPr>
            </w:pPr>
            <w:r w:rsidRPr="00E11100">
              <w:rPr>
                <w:rFonts w:ascii="Calibri" w:hAnsi="Calibri" w:cs="Calibri"/>
                <w:b/>
                <w:bCs/>
                <w:color w:val="000000"/>
                <w:sz w:val="20"/>
                <w:szCs w:val="20"/>
              </w:rPr>
              <w:t>Costs and Expenses</w:t>
            </w:r>
            <w:r w:rsidRPr="00E11100">
              <w:rPr>
                <w:rFonts w:ascii="Calibri" w:hAnsi="Calibri" w:cs="Calibri"/>
                <w:color w:val="000000"/>
                <w:sz w:val="20"/>
                <w:szCs w:val="20"/>
              </w:rPr>
              <w:t> </w:t>
            </w:r>
          </w:p>
        </w:tc>
      </w:tr>
      <w:tr w14:paraId="2CE09B47"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10BFAC65" w14:textId="578AFED2">
            <w:pPr>
              <w:keepNext/>
              <w:keepLines/>
              <w:rPr>
                <w:rFonts w:ascii="Calibri" w:hAnsi="Calibri" w:cs="Calibri"/>
                <w:color w:val="000000"/>
                <w:sz w:val="20"/>
                <w:szCs w:val="20"/>
              </w:rPr>
            </w:pPr>
            <w:r w:rsidRPr="00E11100">
              <w:rPr>
                <w:rFonts w:ascii="Calibri" w:hAnsi="Calibri" w:cs="Calibri"/>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445510C" w14:textId="0A5EAF83">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1242EF3C" w14:textId="6D7FE1B2">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77ABC21"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3FB1BB66" w14:textId="5E0250D7">
            <w:pPr>
              <w:keepNext/>
              <w:keepLines/>
              <w:rPr>
                <w:rFonts w:ascii="Calibri" w:hAnsi="Calibri" w:cs="Calibri"/>
                <w:color w:val="000000"/>
                <w:sz w:val="20"/>
                <w:szCs w:val="20"/>
              </w:rPr>
            </w:pPr>
            <w:r w:rsidRPr="00E11100">
              <w:rPr>
                <w:rFonts w:ascii="Calibri" w:hAnsi="Calibri" w:cs="Calibri"/>
                <w:color w:val="000000"/>
                <w:sz w:val="20"/>
                <w:szCs w:val="20"/>
              </w:rPr>
              <w:t xml:space="preserve">e. Selling, general, </w:t>
            </w:r>
            <w:r>
              <w:rPr>
                <w:rFonts w:ascii="Calibri" w:hAnsi="Calibri" w:cs="Calibri"/>
                <w:color w:val="000000"/>
                <w:sz w:val="20"/>
                <w:szCs w:val="20"/>
              </w:rPr>
              <w:t xml:space="preserve">and </w:t>
            </w:r>
            <w:r w:rsidRPr="00E11100">
              <w:rPr>
                <w:rFonts w:ascii="Calibri" w:hAnsi="Calibri" w:cs="Calibri"/>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06F1245" w14:textId="19E42698">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601CAF37" w14:textId="60A94A91">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4969862"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4A900E16" w14:textId="599E831A">
            <w:pPr>
              <w:keepNext/>
              <w:keepLines/>
              <w:rPr>
                <w:rFonts w:ascii="Calibri" w:hAnsi="Calibri" w:cs="Calibri"/>
                <w:color w:val="000000"/>
                <w:sz w:val="20"/>
                <w:szCs w:val="20"/>
              </w:rPr>
            </w:pPr>
            <w:r>
              <w:rPr>
                <w:rFonts w:ascii="Calibri" w:hAnsi="Calibri" w:cs="Calibri"/>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13794281" w14:textId="311861E6">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DF9008B" w14:textId="0F708C26">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F26BDDF"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6060B0CE" w14:textId="6BBD4E3E">
            <w:pPr>
              <w:keepNext/>
              <w:keepLines/>
              <w:rPr>
                <w:rFonts w:ascii="Calibri" w:hAnsi="Calibri" w:cs="Calibri"/>
                <w:color w:val="000000"/>
                <w:sz w:val="20"/>
                <w:szCs w:val="20"/>
              </w:rPr>
            </w:pPr>
            <w:r>
              <w:rPr>
                <w:rFonts w:ascii="Calibri" w:hAnsi="Calibri" w:cs="Calibri"/>
                <w:color w:val="000000"/>
                <w:sz w:val="20"/>
                <w:szCs w:val="20"/>
              </w:rPr>
              <w:t>g</w:t>
            </w:r>
            <w:r w:rsidRPr="00E11100">
              <w:rPr>
                <w:rFonts w:ascii="Calibri" w:hAnsi="Calibri" w:cs="Calibri"/>
                <w:color w:val="000000"/>
                <w:sz w:val="20"/>
                <w:szCs w:val="20"/>
              </w:rPr>
              <w:t>. Total costs and expenses (sum of d</w:t>
            </w:r>
            <w:r>
              <w:rPr>
                <w:rFonts w:ascii="Calibri" w:hAnsi="Calibri" w:cs="Calibri"/>
                <w:color w:val="000000"/>
                <w:sz w:val="20"/>
                <w:szCs w:val="20"/>
              </w:rPr>
              <w:t>, e,</w:t>
            </w:r>
            <w:r w:rsidRPr="00E11100">
              <w:rPr>
                <w:rFonts w:ascii="Calibri" w:hAnsi="Calibri" w:cs="Calibri"/>
                <w:color w:val="000000"/>
                <w:sz w:val="20"/>
                <w:szCs w:val="20"/>
              </w:rPr>
              <w:t xml:space="preserve"> and </w:t>
            </w:r>
            <w:r>
              <w:rPr>
                <w:rFonts w:ascii="Calibri" w:hAnsi="Calibri" w:cs="Calibri"/>
                <w:color w:val="000000"/>
                <w:sz w:val="20"/>
                <w:szCs w:val="20"/>
              </w:rPr>
              <w:t>f</w:t>
            </w:r>
            <w:r w:rsidRPr="00E11100">
              <w:rPr>
                <w:rFonts w:ascii="Calibri" w:hAnsi="Calibri" w:cs="Calibri"/>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86BBA6E" w14:textId="586F8274">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57DC07DE" w14:textId="48EC8591">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5E1DAD0F"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7C4ECEE7" w14:textId="34CCD4F5">
            <w:pPr>
              <w:keepNext/>
              <w:keepLines/>
              <w:rPr>
                <w:rFonts w:ascii="Calibri" w:hAnsi="Calibri" w:cs="Calibri"/>
                <w:color w:val="000000"/>
                <w:sz w:val="20"/>
                <w:szCs w:val="20"/>
              </w:rPr>
            </w:pPr>
            <w:r>
              <w:rPr>
                <w:rFonts w:ascii="Calibri" w:hAnsi="Calibri" w:cs="Calibri"/>
                <w:color w:val="000000"/>
                <w:sz w:val="20"/>
                <w:szCs w:val="20"/>
              </w:rPr>
              <w:t>h</w:t>
            </w:r>
            <w:r w:rsidRPr="00E11100">
              <w:rPr>
                <w:rFonts w:ascii="Calibri" w:hAnsi="Calibri" w:cs="Calibri"/>
                <w:color w:val="000000"/>
                <w:sz w:val="20"/>
                <w:szCs w:val="20"/>
              </w:rPr>
              <w:t>. Earnings before interest and taxes (EBIT) (subtract f from c)</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6646B47" w14:textId="31128735">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05746A46" w14:textId="2ED9CBAE">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758D1752"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33850A0B" w14:textId="74679A5D">
            <w:pPr>
              <w:keepNext/>
              <w:keepLines/>
              <w:rPr>
                <w:rFonts w:ascii="Calibri" w:hAnsi="Calibri" w:cs="Calibri"/>
                <w:color w:val="000000"/>
                <w:sz w:val="20"/>
                <w:szCs w:val="20"/>
              </w:rPr>
            </w:pPr>
            <w:r>
              <w:rPr>
                <w:rFonts w:ascii="Calibri" w:hAnsi="Calibri" w:cs="Calibri"/>
                <w:color w:val="000000"/>
                <w:sz w:val="20"/>
                <w:szCs w:val="20"/>
              </w:rPr>
              <w:t>i</w:t>
            </w:r>
            <w:r w:rsidRPr="00E11100">
              <w:rPr>
                <w:rFonts w:ascii="Calibri" w:hAnsi="Calibri" w:cs="Calibri"/>
                <w:color w:val="000000"/>
                <w:sz w:val="20"/>
                <w:szCs w:val="20"/>
              </w:rPr>
              <w:t>.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11DF0990" w14:textId="4599DEEA">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347E8A51" w14:textId="3B099E09">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C06041A"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40C49315" w14:textId="7B008FBD">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j</w:t>
            </w:r>
            <w:r w:rsidRPr="00E11100">
              <w:rPr>
                <w:rFonts w:ascii="Calibri" w:hAnsi="Calibri" w:cs="Calibri"/>
                <w:color w:val="000000"/>
                <w:sz w:val="20"/>
                <w:szCs w:val="20"/>
              </w:rPr>
              <w:t>.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504B74DA" w14:textId="5F974902">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79CEC26F" w14:textId="49D8BB9A">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BC2DDC6"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9B8" w:rsidRPr="00E11100" w:rsidP="009079B8" w14:paraId="0C66E784" w14:textId="12B32C77">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k</w:t>
            </w:r>
            <w:r w:rsidRPr="00E11100">
              <w:rPr>
                <w:rFonts w:ascii="Calibri" w:hAnsi="Calibri" w:cs="Calibri"/>
                <w:color w:val="000000"/>
                <w:sz w:val="20"/>
                <w:szCs w:val="20"/>
              </w:rPr>
              <w:t>. Net Income</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62CC6A2C" w14:textId="7EBD9D4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5712152A" w14:textId="4B47BB02">
            <w:pPr>
              <w:keepNext/>
              <w:keepLines/>
              <w:rPr>
                <w:rFonts w:ascii="Calibri" w:hAnsi="Calibri" w:cs="Calibri"/>
                <w:color w:val="000000"/>
                <w:sz w:val="20"/>
                <w:szCs w:val="20"/>
              </w:rPr>
            </w:pPr>
            <w:r w:rsidRPr="00E11100">
              <w:rPr>
                <w:rFonts w:ascii="Calibri" w:hAnsi="Calibri" w:cs="Calibri"/>
                <w:color w:val="000000"/>
                <w:sz w:val="20"/>
                <w:szCs w:val="20"/>
              </w:rPr>
              <w:t>$</w:t>
            </w:r>
          </w:p>
        </w:tc>
      </w:tr>
    </w:tbl>
    <w:p w:rsidR="0085678F" w:rsidP="00CB530D" w14:paraId="5D9175AA" w14:textId="5DD822F3">
      <w:pPr>
        <w:pStyle w:val="Style1"/>
        <w:rPr>
          <w:rFonts w:ascii="Calibri" w:hAnsi="Calibri" w:cs="Calibri"/>
        </w:rPr>
      </w:pPr>
    </w:p>
    <w:tbl>
      <w:tblPr>
        <w:tblW w:w="10086" w:type="dxa"/>
        <w:tblLook w:val="04A0"/>
      </w:tblPr>
      <w:tblGrid>
        <w:gridCol w:w="7280"/>
        <w:gridCol w:w="1200"/>
        <w:gridCol w:w="1606"/>
      </w:tblGrid>
      <w:tr w14:paraId="75A5F7D2"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E11100" w14:paraId="6AF28A06" w14:textId="11E82D5F">
            <w:pPr>
              <w:keepNext/>
              <w:keepLines/>
              <w:jc w:val="center"/>
              <w:rPr>
                <w:rFonts w:ascii="Calibri" w:hAnsi="Calibri" w:cs="Calibri"/>
                <w:b/>
                <w:bCs/>
                <w:color w:val="000000"/>
              </w:rPr>
            </w:pPr>
            <w:r>
              <w:rPr>
                <w:rFonts w:ascii="Calibri" w:hAnsi="Calibri" w:cs="Calibri"/>
                <w:b/>
                <w:bCs/>
              </w:rPr>
              <w:t xml:space="preserve">2021 </w:t>
            </w:r>
            <w:r w:rsidRPr="00E11100">
              <w:rPr>
                <w:rFonts w:ascii="Calibri" w:hAnsi="Calibri" w:cs="Calibri"/>
                <w:b/>
                <w:bCs/>
              </w:rPr>
              <w:t>Income Statement Information</w:t>
            </w:r>
          </w:p>
        </w:tc>
      </w:tr>
      <w:tr w14:paraId="23889254"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E11100" w14:paraId="7B212600" w14:textId="77777777">
            <w:pPr>
              <w:keepNext/>
              <w:keepLines/>
              <w:rPr>
                <w:rFonts w:ascii="Calibri" w:hAnsi="Calibri" w:cs="Calibri"/>
                <w:color w:val="000000"/>
                <w:sz w:val="20"/>
                <w:szCs w:val="20"/>
              </w:rPr>
            </w:pPr>
            <w:r w:rsidRPr="00E11100">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E11100" w14:paraId="41BBD1CD" w14:textId="77777777">
            <w:pPr>
              <w:keepNext/>
              <w:keepLines/>
              <w:jc w:val="center"/>
              <w:rPr>
                <w:rFonts w:ascii="Calibri" w:hAnsi="Calibri" w:cs="Calibri"/>
                <w:b/>
                <w:bCs/>
                <w:color w:val="000000"/>
                <w:sz w:val="20"/>
                <w:szCs w:val="20"/>
              </w:rPr>
            </w:pPr>
            <w:r w:rsidRPr="00E11100">
              <w:rPr>
                <w:rFonts w:ascii="Calibri" w:hAnsi="Calibri" w:cs="Calibri"/>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E11100" w14:paraId="5D6C6C6E" w14:textId="77777777">
            <w:pPr>
              <w:keepNext/>
              <w:keepLines/>
              <w:jc w:val="center"/>
              <w:rPr>
                <w:rFonts w:ascii="Calibri" w:hAnsi="Calibri" w:cs="Calibri"/>
                <w:b/>
                <w:bCs/>
                <w:color w:val="000000"/>
                <w:sz w:val="20"/>
                <w:szCs w:val="20"/>
              </w:rPr>
            </w:pPr>
            <w:r>
              <w:rPr>
                <w:rFonts w:ascii="Calibri" w:hAnsi="Calibri" w:cs="Calibri"/>
                <w:b/>
                <w:bCs/>
                <w:color w:val="000000"/>
                <w:sz w:val="20"/>
                <w:szCs w:val="20"/>
              </w:rPr>
              <w:t xml:space="preserve">Ultimate Parent </w:t>
            </w:r>
            <w:r w:rsidRPr="00E11100">
              <w:rPr>
                <w:rFonts w:ascii="Calibri" w:hAnsi="Calibri" w:cs="Calibri"/>
                <w:b/>
                <w:bCs/>
                <w:color w:val="000000"/>
                <w:sz w:val="20"/>
                <w:szCs w:val="20"/>
              </w:rPr>
              <w:t>Company</w:t>
            </w:r>
          </w:p>
        </w:tc>
      </w:tr>
      <w:tr w14:paraId="5C934510"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4962563D" w14:textId="77777777">
            <w:pPr>
              <w:keepNext/>
              <w:keepLines/>
              <w:rPr>
                <w:rFonts w:ascii="Calibri" w:hAnsi="Calibri" w:cs="Calibri"/>
                <w:color w:val="000000"/>
                <w:sz w:val="20"/>
                <w:szCs w:val="20"/>
              </w:rPr>
            </w:pPr>
            <w:r w:rsidRPr="00E11100">
              <w:rPr>
                <w:rFonts w:ascii="Calibri" w:hAnsi="Calibri" w:cs="Calibri"/>
                <w:b/>
                <w:bCs/>
                <w:color w:val="000000"/>
                <w:sz w:val="20"/>
                <w:szCs w:val="20"/>
              </w:rPr>
              <w:t>Revenues</w:t>
            </w:r>
            <w:r w:rsidRPr="00E11100">
              <w:rPr>
                <w:rFonts w:ascii="Calibri" w:hAnsi="Calibri" w:cs="Calibri"/>
                <w:color w:val="000000"/>
                <w:sz w:val="20"/>
                <w:szCs w:val="20"/>
              </w:rPr>
              <w:t> </w:t>
            </w:r>
          </w:p>
        </w:tc>
      </w:tr>
      <w:tr w14:paraId="13B21659"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78F" w:rsidRPr="00E11100" w14:paraId="18CD6E07" w14:textId="4457F5CE">
            <w:pPr>
              <w:keepNext/>
              <w:keepLines/>
              <w:rPr>
                <w:rFonts w:ascii="Calibri" w:hAnsi="Calibri" w:cs="Calibri"/>
                <w:color w:val="000000"/>
                <w:sz w:val="20"/>
                <w:szCs w:val="20"/>
              </w:rPr>
            </w:pPr>
            <w:r w:rsidRPr="00E11100">
              <w:rPr>
                <w:rFonts w:ascii="Calibri" w:hAnsi="Calibri" w:cs="Calibri"/>
                <w:color w:val="000000"/>
                <w:sz w:val="20"/>
                <w:szCs w:val="20"/>
              </w:rPr>
              <w:t xml:space="preserve">a. Net sales from metal finishing </w:t>
            </w:r>
            <w:r>
              <w:rPr>
                <w:rFonts w:ascii="Calibri" w:hAnsi="Calibri" w:cs="Calibri"/>
                <w:color w:val="000000"/>
                <w:sz w:val="20"/>
                <w:szCs w:val="20"/>
              </w:rPr>
              <w:t>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1C02B5A6"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85678F" w:rsidRPr="00E11100" w14:paraId="2EFF5023"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12C1DF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321020AF" w14:textId="77777777">
            <w:pPr>
              <w:keepNext/>
              <w:keepLines/>
              <w:rPr>
                <w:rFonts w:ascii="Calibri" w:hAnsi="Calibri" w:cs="Calibri"/>
                <w:color w:val="000000"/>
                <w:sz w:val="20"/>
                <w:szCs w:val="20"/>
              </w:rPr>
            </w:pPr>
            <w:r w:rsidRPr="00E11100">
              <w:rPr>
                <w:rFonts w:ascii="Calibri" w:hAnsi="Calibri" w:cs="Calibri"/>
                <w:color w:val="000000"/>
                <w:sz w:val="20"/>
                <w:szCs w:val="20"/>
              </w:rPr>
              <w:t xml:space="preserve">b. </w:t>
            </w:r>
            <w:r w:rsidRPr="00E11100">
              <w:rPr>
                <w:rFonts w:ascii="Calibri" w:hAnsi="Calibri" w:cs="Calibri"/>
                <w:color w:val="000000"/>
                <w:sz w:val="20"/>
                <w:szCs w:val="20"/>
              </w:rPr>
              <w:t>Other</w:t>
            </w:r>
            <w:r w:rsidRPr="00E11100">
              <w:rPr>
                <w:rFonts w:ascii="Calibri" w:hAnsi="Calibri" w:cs="Calibri"/>
                <w:color w:val="000000"/>
                <w:sz w:val="20"/>
                <w:szCs w:val="20"/>
              </w:rPr>
              <w:t xml:space="preserve">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2FC2B6F0"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5BF0D51A"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E7DF4DB"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54864633" w14:textId="77777777">
            <w:pPr>
              <w:keepNext/>
              <w:keepLines/>
              <w:rPr>
                <w:rFonts w:ascii="Calibri" w:hAnsi="Calibri" w:cs="Calibri"/>
                <w:color w:val="000000"/>
                <w:sz w:val="20"/>
                <w:szCs w:val="20"/>
              </w:rPr>
            </w:pPr>
            <w:r w:rsidRPr="00E11100">
              <w:rPr>
                <w:rFonts w:ascii="Calibri" w:hAnsi="Calibri" w:cs="Calibri"/>
                <w:color w:val="000000"/>
                <w:sz w:val="20"/>
                <w:szCs w:val="20"/>
              </w:rPr>
              <w:t>c. Total revenues (sum of a and b)</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3E3FF895"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37302EBE"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DC73A95"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51275A7C" w14:textId="77777777">
            <w:pPr>
              <w:keepNext/>
              <w:keepLines/>
              <w:rPr>
                <w:rFonts w:ascii="Calibri" w:hAnsi="Calibri" w:cs="Calibri"/>
                <w:color w:val="000000"/>
                <w:sz w:val="20"/>
                <w:szCs w:val="20"/>
              </w:rPr>
            </w:pPr>
            <w:r w:rsidRPr="00E11100">
              <w:rPr>
                <w:rFonts w:ascii="Calibri" w:hAnsi="Calibri" w:cs="Calibri"/>
                <w:b/>
                <w:bCs/>
                <w:color w:val="000000"/>
                <w:sz w:val="20"/>
                <w:szCs w:val="20"/>
              </w:rPr>
              <w:t>Costs and Expenses</w:t>
            </w:r>
            <w:r w:rsidRPr="00E11100">
              <w:rPr>
                <w:rFonts w:ascii="Calibri" w:hAnsi="Calibri" w:cs="Calibri"/>
                <w:color w:val="000000"/>
                <w:sz w:val="20"/>
                <w:szCs w:val="20"/>
              </w:rPr>
              <w:t> </w:t>
            </w:r>
          </w:p>
        </w:tc>
      </w:tr>
      <w:tr w14:paraId="03C8767B"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0F1F69C8" w14:textId="1AA1CFAD">
            <w:pPr>
              <w:keepNext/>
              <w:keepLines/>
              <w:rPr>
                <w:rFonts w:ascii="Calibri" w:hAnsi="Calibri" w:cs="Calibri"/>
                <w:color w:val="000000"/>
                <w:sz w:val="20"/>
                <w:szCs w:val="20"/>
              </w:rPr>
            </w:pPr>
            <w:r w:rsidRPr="00E11100">
              <w:rPr>
                <w:rFonts w:ascii="Calibri" w:hAnsi="Calibri" w:cs="Calibri"/>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4329D6AD" w14:textId="4CA8D353">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371D8D74" w14:textId="03BFE8D4">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77DA000"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3C761045" w14:textId="7453C00A">
            <w:pPr>
              <w:keepNext/>
              <w:keepLines/>
              <w:rPr>
                <w:rFonts w:ascii="Calibri" w:hAnsi="Calibri" w:cs="Calibri"/>
                <w:color w:val="000000"/>
                <w:sz w:val="20"/>
                <w:szCs w:val="20"/>
              </w:rPr>
            </w:pPr>
            <w:r w:rsidRPr="00E11100">
              <w:rPr>
                <w:rFonts w:ascii="Calibri" w:hAnsi="Calibri" w:cs="Calibri"/>
                <w:color w:val="000000"/>
                <w:sz w:val="20"/>
                <w:szCs w:val="20"/>
              </w:rPr>
              <w:t xml:space="preserve">e. Selling, general, </w:t>
            </w:r>
            <w:r>
              <w:rPr>
                <w:rFonts w:ascii="Calibri" w:hAnsi="Calibri" w:cs="Calibri"/>
                <w:color w:val="000000"/>
                <w:sz w:val="20"/>
                <w:szCs w:val="20"/>
              </w:rPr>
              <w:t xml:space="preserve">and </w:t>
            </w:r>
            <w:r w:rsidRPr="00E11100">
              <w:rPr>
                <w:rFonts w:ascii="Calibri" w:hAnsi="Calibri" w:cs="Calibri"/>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185AFAC4" w14:textId="4BFB3439">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552E08E" w14:textId="7F0F3A75">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CA7222E"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796FCF94" w14:textId="06428CD9">
            <w:pPr>
              <w:keepNext/>
              <w:keepLines/>
              <w:rPr>
                <w:rFonts w:ascii="Calibri" w:hAnsi="Calibri" w:cs="Calibri"/>
                <w:color w:val="000000"/>
                <w:sz w:val="20"/>
                <w:szCs w:val="20"/>
              </w:rPr>
            </w:pPr>
            <w:r>
              <w:rPr>
                <w:rFonts w:ascii="Calibri" w:hAnsi="Calibri" w:cs="Calibri"/>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517B47B7" w14:textId="42221B80">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017B2781" w14:textId="3185DFF5">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F9EAF6E"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62D71FE4" w14:textId="77ED8767">
            <w:pPr>
              <w:keepNext/>
              <w:keepLines/>
              <w:rPr>
                <w:rFonts w:ascii="Calibri" w:hAnsi="Calibri" w:cs="Calibri"/>
                <w:color w:val="000000"/>
                <w:sz w:val="20"/>
                <w:szCs w:val="20"/>
              </w:rPr>
            </w:pPr>
            <w:r>
              <w:rPr>
                <w:rFonts w:ascii="Calibri" w:hAnsi="Calibri" w:cs="Calibri"/>
                <w:color w:val="000000"/>
                <w:sz w:val="20"/>
                <w:szCs w:val="20"/>
              </w:rPr>
              <w:t>g</w:t>
            </w:r>
            <w:r w:rsidRPr="00E11100">
              <w:rPr>
                <w:rFonts w:ascii="Calibri" w:hAnsi="Calibri" w:cs="Calibri"/>
                <w:color w:val="000000"/>
                <w:sz w:val="20"/>
                <w:szCs w:val="20"/>
              </w:rPr>
              <w:t>. Total costs and expenses (sum of d</w:t>
            </w:r>
            <w:r>
              <w:rPr>
                <w:rFonts w:ascii="Calibri" w:hAnsi="Calibri" w:cs="Calibri"/>
                <w:color w:val="000000"/>
                <w:sz w:val="20"/>
                <w:szCs w:val="20"/>
              </w:rPr>
              <w:t>, e,</w:t>
            </w:r>
            <w:r w:rsidRPr="00E11100">
              <w:rPr>
                <w:rFonts w:ascii="Calibri" w:hAnsi="Calibri" w:cs="Calibri"/>
                <w:color w:val="000000"/>
                <w:sz w:val="20"/>
                <w:szCs w:val="20"/>
              </w:rPr>
              <w:t xml:space="preserve"> and </w:t>
            </w:r>
            <w:r>
              <w:rPr>
                <w:rFonts w:ascii="Calibri" w:hAnsi="Calibri" w:cs="Calibri"/>
                <w:color w:val="000000"/>
                <w:sz w:val="20"/>
                <w:szCs w:val="20"/>
              </w:rPr>
              <w:t>f</w:t>
            </w:r>
            <w:r w:rsidRPr="00E11100">
              <w:rPr>
                <w:rFonts w:ascii="Calibri" w:hAnsi="Calibri" w:cs="Calibri"/>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71EF69D5" w14:textId="6E706C9B">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08BC01D3" w14:textId="6A036F9E">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007DCCFD"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75BCD624" w14:textId="20DDDD3D">
            <w:pPr>
              <w:keepNext/>
              <w:keepLines/>
              <w:rPr>
                <w:rFonts w:ascii="Calibri" w:hAnsi="Calibri" w:cs="Calibri"/>
                <w:color w:val="000000"/>
                <w:sz w:val="20"/>
                <w:szCs w:val="20"/>
              </w:rPr>
            </w:pPr>
            <w:r>
              <w:rPr>
                <w:rFonts w:ascii="Calibri" w:hAnsi="Calibri" w:cs="Calibri"/>
                <w:color w:val="000000"/>
                <w:sz w:val="20"/>
                <w:szCs w:val="20"/>
              </w:rPr>
              <w:t>h</w:t>
            </w:r>
            <w:r w:rsidRPr="00E11100">
              <w:rPr>
                <w:rFonts w:ascii="Calibri" w:hAnsi="Calibri" w:cs="Calibri"/>
                <w:color w:val="000000"/>
                <w:sz w:val="20"/>
                <w:szCs w:val="20"/>
              </w:rPr>
              <w:t>. Earnings before interest and taxes (EBIT) (subtract f from c)</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68701258" w14:textId="7A7D22A8">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E7CB022" w14:textId="2DA77B65">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51A8466F"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752DC812" w14:textId="0D35AEFB">
            <w:pPr>
              <w:keepNext/>
              <w:keepLines/>
              <w:rPr>
                <w:rFonts w:ascii="Calibri" w:hAnsi="Calibri" w:cs="Calibri"/>
                <w:color w:val="000000"/>
                <w:sz w:val="20"/>
                <w:szCs w:val="20"/>
              </w:rPr>
            </w:pPr>
            <w:r>
              <w:rPr>
                <w:rFonts w:ascii="Calibri" w:hAnsi="Calibri" w:cs="Calibri"/>
                <w:color w:val="000000"/>
                <w:sz w:val="20"/>
                <w:szCs w:val="20"/>
              </w:rPr>
              <w:t>i</w:t>
            </w:r>
            <w:r w:rsidRPr="00E11100">
              <w:rPr>
                <w:rFonts w:ascii="Calibri" w:hAnsi="Calibri" w:cs="Calibri"/>
                <w:color w:val="000000"/>
                <w:sz w:val="20"/>
                <w:szCs w:val="20"/>
              </w:rPr>
              <w:t>.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78614349" w14:textId="5F868C21">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65F50B7" w14:textId="47BAA9A0">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B8B6B6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3FA2F4E1" w14:textId="5F0A3E95">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j</w:t>
            </w:r>
            <w:r w:rsidRPr="00E11100">
              <w:rPr>
                <w:rFonts w:ascii="Calibri" w:hAnsi="Calibri" w:cs="Calibri"/>
                <w:color w:val="000000"/>
                <w:sz w:val="20"/>
                <w:szCs w:val="20"/>
              </w:rPr>
              <w:t>.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69992C6F" w14:textId="270FC3B4">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344A9037" w14:textId="22D3A79C">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7EF35FF"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9B8" w:rsidRPr="00E11100" w:rsidP="009079B8" w14:paraId="7B7B55D8" w14:textId="2F0F7338">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k</w:t>
            </w:r>
            <w:r w:rsidRPr="00E11100">
              <w:rPr>
                <w:rFonts w:ascii="Calibri" w:hAnsi="Calibri" w:cs="Calibri"/>
                <w:color w:val="000000"/>
                <w:sz w:val="20"/>
                <w:szCs w:val="20"/>
              </w:rPr>
              <w:t>. Net Income</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4599278B" w14:textId="7EC3F1EC">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1F8EE4E0" w14:textId="3E24EEFC">
            <w:pPr>
              <w:keepNext/>
              <w:keepLines/>
              <w:rPr>
                <w:rFonts w:ascii="Calibri" w:hAnsi="Calibri" w:cs="Calibri"/>
                <w:color w:val="000000"/>
                <w:sz w:val="20"/>
                <w:szCs w:val="20"/>
              </w:rPr>
            </w:pPr>
            <w:r w:rsidRPr="00E11100">
              <w:rPr>
                <w:rFonts w:ascii="Calibri" w:hAnsi="Calibri" w:cs="Calibri"/>
                <w:color w:val="000000"/>
                <w:sz w:val="20"/>
                <w:szCs w:val="20"/>
              </w:rPr>
              <w:t>$</w:t>
            </w:r>
          </w:p>
        </w:tc>
      </w:tr>
    </w:tbl>
    <w:p w:rsidR="0085678F" w:rsidP="00CB530D" w14:paraId="47C1A562" w14:textId="1EA4AEC1">
      <w:pPr>
        <w:pStyle w:val="Style1"/>
        <w:rPr>
          <w:rFonts w:ascii="Calibri" w:hAnsi="Calibri" w:cs="Calibri"/>
        </w:rPr>
      </w:pPr>
    </w:p>
    <w:tbl>
      <w:tblPr>
        <w:tblW w:w="10086" w:type="dxa"/>
        <w:tblLook w:val="04A0"/>
      </w:tblPr>
      <w:tblGrid>
        <w:gridCol w:w="7280"/>
        <w:gridCol w:w="1200"/>
        <w:gridCol w:w="1606"/>
      </w:tblGrid>
      <w:tr w14:paraId="1551F0DC" w14:textId="77777777">
        <w:tblPrEx>
          <w:tblW w:w="10086" w:type="dxa"/>
          <w:tblLook w:val="04A0"/>
        </w:tblPrEx>
        <w:trPr>
          <w:trHeight w:val="300"/>
        </w:trPr>
        <w:tc>
          <w:tcPr>
            <w:tcW w:w="10086" w:type="dxa"/>
            <w:gridSpan w:val="3"/>
            <w:tcBorders>
              <w:bottom w:val="single" w:sz="4" w:space="0" w:color="auto"/>
            </w:tcBorders>
            <w:shd w:val="clear" w:color="auto" w:fill="auto"/>
            <w:noWrap/>
            <w:vAlign w:val="center"/>
          </w:tcPr>
          <w:p w:rsidR="0085678F" w:rsidRPr="00E11100" w14:paraId="21675C70" w14:textId="047F2A4C">
            <w:pPr>
              <w:keepNext/>
              <w:keepLines/>
              <w:jc w:val="center"/>
              <w:rPr>
                <w:rFonts w:ascii="Calibri" w:hAnsi="Calibri" w:cs="Calibri"/>
                <w:b/>
                <w:bCs/>
                <w:color w:val="000000"/>
              </w:rPr>
            </w:pPr>
            <w:r>
              <w:rPr>
                <w:rFonts w:ascii="Calibri" w:hAnsi="Calibri" w:cs="Calibri"/>
                <w:b/>
                <w:bCs/>
              </w:rPr>
              <w:t xml:space="preserve">2022 </w:t>
            </w:r>
            <w:r w:rsidRPr="00E11100">
              <w:rPr>
                <w:rFonts w:ascii="Calibri" w:hAnsi="Calibri" w:cs="Calibri"/>
                <w:b/>
                <w:bCs/>
              </w:rPr>
              <w:t>Income Statement Information</w:t>
            </w:r>
          </w:p>
        </w:tc>
      </w:tr>
      <w:tr w14:paraId="07BD55CB"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85678F" w:rsidRPr="00E11100" w14:paraId="0391D5EF" w14:textId="77777777">
            <w:pPr>
              <w:keepNext/>
              <w:keepLines/>
              <w:rPr>
                <w:rFonts w:ascii="Calibri" w:hAnsi="Calibri" w:cs="Calibri"/>
                <w:color w:val="000000"/>
                <w:sz w:val="20"/>
                <w:szCs w:val="20"/>
              </w:rPr>
            </w:pPr>
            <w:r w:rsidRPr="00E11100">
              <w:rPr>
                <w:rFonts w:ascii="Calibri" w:hAnsi="Calibri" w:cs="Calibri"/>
                <w:color w:val="000000"/>
                <w:sz w:val="20"/>
                <w:szCs w:val="20"/>
              </w:rPr>
              <w:t> </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678F" w:rsidRPr="00E11100" w14:paraId="0CC8D32C" w14:textId="77777777">
            <w:pPr>
              <w:keepNext/>
              <w:keepLines/>
              <w:jc w:val="center"/>
              <w:rPr>
                <w:rFonts w:ascii="Calibri" w:hAnsi="Calibri" w:cs="Calibri"/>
                <w:b/>
                <w:bCs/>
                <w:color w:val="000000"/>
                <w:sz w:val="20"/>
                <w:szCs w:val="20"/>
              </w:rPr>
            </w:pPr>
            <w:r w:rsidRPr="00E11100">
              <w:rPr>
                <w:rFonts w:ascii="Calibri" w:hAnsi="Calibri" w:cs="Calibri"/>
                <w:b/>
                <w:bCs/>
                <w:color w:val="000000"/>
                <w:sz w:val="20"/>
                <w:szCs w:val="20"/>
              </w:rPr>
              <w:t>Facility</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678F" w:rsidRPr="00E11100" w14:paraId="0F59EBF2" w14:textId="77777777">
            <w:pPr>
              <w:keepNext/>
              <w:keepLines/>
              <w:jc w:val="center"/>
              <w:rPr>
                <w:rFonts w:ascii="Calibri" w:hAnsi="Calibri" w:cs="Calibri"/>
                <w:b/>
                <w:bCs/>
                <w:color w:val="000000"/>
                <w:sz w:val="20"/>
                <w:szCs w:val="20"/>
              </w:rPr>
            </w:pPr>
            <w:r>
              <w:rPr>
                <w:rFonts w:ascii="Calibri" w:hAnsi="Calibri" w:cs="Calibri"/>
                <w:b/>
                <w:bCs/>
                <w:color w:val="000000"/>
                <w:sz w:val="20"/>
                <w:szCs w:val="20"/>
              </w:rPr>
              <w:t xml:space="preserve">Ultimate Parent </w:t>
            </w:r>
            <w:r w:rsidRPr="00E11100">
              <w:rPr>
                <w:rFonts w:ascii="Calibri" w:hAnsi="Calibri" w:cs="Calibri"/>
                <w:b/>
                <w:bCs/>
                <w:color w:val="000000"/>
                <w:sz w:val="20"/>
                <w:szCs w:val="20"/>
              </w:rPr>
              <w:t>Company</w:t>
            </w:r>
          </w:p>
        </w:tc>
      </w:tr>
      <w:tr w14:paraId="28ADE644" w14:textId="77777777">
        <w:tblPrEx>
          <w:tblW w:w="10086" w:type="dxa"/>
          <w:tblLook w:val="04A0"/>
        </w:tblPrEx>
        <w:trPr>
          <w:trHeight w:val="300"/>
        </w:trPr>
        <w:tc>
          <w:tcPr>
            <w:tcW w:w="10086"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05910D0A" w14:textId="77777777">
            <w:pPr>
              <w:keepNext/>
              <w:keepLines/>
              <w:rPr>
                <w:rFonts w:ascii="Calibri" w:hAnsi="Calibri" w:cs="Calibri"/>
                <w:color w:val="000000"/>
                <w:sz w:val="20"/>
                <w:szCs w:val="20"/>
              </w:rPr>
            </w:pPr>
            <w:r w:rsidRPr="00E11100">
              <w:rPr>
                <w:rFonts w:ascii="Calibri" w:hAnsi="Calibri" w:cs="Calibri"/>
                <w:b/>
                <w:bCs/>
                <w:color w:val="000000"/>
                <w:sz w:val="20"/>
                <w:szCs w:val="20"/>
              </w:rPr>
              <w:t>Revenues</w:t>
            </w:r>
            <w:r w:rsidRPr="00E11100">
              <w:rPr>
                <w:rFonts w:ascii="Calibri" w:hAnsi="Calibri" w:cs="Calibri"/>
                <w:color w:val="000000"/>
                <w:sz w:val="20"/>
                <w:szCs w:val="20"/>
              </w:rPr>
              <w:t> </w:t>
            </w:r>
          </w:p>
        </w:tc>
      </w:tr>
      <w:tr w14:paraId="7CCFB6C6"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78F" w:rsidRPr="00E11100" w14:paraId="326789EF" w14:textId="5B1815B7">
            <w:pPr>
              <w:keepNext/>
              <w:keepLines/>
              <w:rPr>
                <w:rFonts w:ascii="Calibri" w:hAnsi="Calibri" w:cs="Calibri"/>
                <w:color w:val="000000"/>
                <w:sz w:val="20"/>
                <w:szCs w:val="20"/>
              </w:rPr>
            </w:pPr>
            <w:r w:rsidRPr="00E11100">
              <w:rPr>
                <w:rFonts w:ascii="Calibri" w:hAnsi="Calibri" w:cs="Calibri"/>
                <w:color w:val="000000"/>
                <w:sz w:val="20"/>
                <w:szCs w:val="20"/>
              </w:rPr>
              <w:t xml:space="preserve">a. Net sales from metal finishing </w:t>
            </w:r>
            <w:r>
              <w:rPr>
                <w:rFonts w:ascii="Calibri" w:hAnsi="Calibri" w:cs="Calibri"/>
                <w:color w:val="000000"/>
                <w:sz w:val="20"/>
                <w:szCs w:val="20"/>
              </w:rPr>
              <w:t>and electroplating</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49235763"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85678F" w:rsidRPr="00E11100" w14:paraId="6BDC4854"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1A497E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47A3B84D" w14:textId="77777777">
            <w:pPr>
              <w:keepNext/>
              <w:keepLines/>
              <w:rPr>
                <w:rFonts w:ascii="Calibri" w:hAnsi="Calibri" w:cs="Calibri"/>
                <w:color w:val="000000"/>
                <w:sz w:val="20"/>
                <w:szCs w:val="20"/>
              </w:rPr>
            </w:pPr>
            <w:r w:rsidRPr="00E11100">
              <w:rPr>
                <w:rFonts w:ascii="Calibri" w:hAnsi="Calibri" w:cs="Calibri"/>
                <w:color w:val="000000"/>
                <w:sz w:val="20"/>
                <w:szCs w:val="20"/>
              </w:rPr>
              <w:t xml:space="preserve">b. </w:t>
            </w:r>
            <w:r w:rsidRPr="00E11100">
              <w:rPr>
                <w:rFonts w:ascii="Calibri" w:hAnsi="Calibri" w:cs="Calibri"/>
                <w:color w:val="000000"/>
                <w:sz w:val="20"/>
                <w:szCs w:val="20"/>
              </w:rPr>
              <w:t>Other</w:t>
            </w:r>
            <w:r w:rsidRPr="00E11100">
              <w:rPr>
                <w:rFonts w:ascii="Calibri" w:hAnsi="Calibri" w:cs="Calibri"/>
                <w:color w:val="000000"/>
                <w:sz w:val="20"/>
                <w:szCs w:val="20"/>
              </w:rPr>
              <w:t xml:space="preserve"> income (such as equity earnings and interest)</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6EE22AE0"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7593C976"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7E8E8CDA"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85678F" w:rsidRPr="00E11100" w14:paraId="626418E9" w14:textId="77777777">
            <w:pPr>
              <w:keepNext/>
              <w:keepLines/>
              <w:rPr>
                <w:rFonts w:ascii="Calibri" w:hAnsi="Calibri" w:cs="Calibri"/>
                <w:color w:val="000000"/>
                <w:sz w:val="20"/>
                <w:szCs w:val="20"/>
              </w:rPr>
            </w:pPr>
            <w:r w:rsidRPr="00E11100">
              <w:rPr>
                <w:rFonts w:ascii="Calibri" w:hAnsi="Calibri" w:cs="Calibri"/>
                <w:color w:val="000000"/>
                <w:sz w:val="20"/>
                <w:szCs w:val="20"/>
              </w:rPr>
              <w:t>c. Total revenues (sum of a and b)</w:t>
            </w:r>
          </w:p>
        </w:tc>
        <w:tc>
          <w:tcPr>
            <w:tcW w:w="1200" w:type="dxa"/>
            <w:tcBorders>
              <w:top w:val="nil"/>
              <w:left w:val="nil"/>
              <w:bottom w:val="single" w:sz="4" w:space="0" w:color="auto"/>
              <w:right w:val="single" w:sz="4" w:space="0" w:color="auto"/>
            </w:tcBorders>
            <w:shd w:val="clear" w:color="auto" w:fill="auto"/>
            <w:noWrap/>
            <w:vAlign w:val="bottom"/>
            <w:hideMark/>
          </w:tcPr>
          <w:p w:rsidR="0085678F" w:rsidRPr="00E11100" w14:paraId="351C91FD"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85678F" w:rsidRPr="00E11100" w14:paraId="24196D9B" w14:textId="77777777">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4E7D46E9" w14:textId="77777777">
        <w:tblPrEx>
          <w:tblW w:w="10086" w:type="dxa"/>
          <w:tblLook w:val="04A0"/>
        </w:tblPrEx>
        <w:trPr>
          <w:trHeight w:val="300"/>
        </w:trPr>
        <w:tc>
          <w:tcPr>
            <w:tcW w:w="100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678F" w:rsidRPr="00E11100" w14:paraId="3DBE7437" w14:textId="77777777">
            <w:pPr>
              <w:keepNext/>
              <w:keepLines/>
              <w:rPr>
                <w:rFonts w:ascii="Calibri" w:hAnsi="Calibri" w:cs="Calibri"/>
                <w:color w:val="000000"/>
                <w:sz w:val="20"/>
                <w:szCs w:val="20"/>
              </w:rPr>
            </w:pPr>
            <w:r w:rsidRPr="00E11100">
              <w:rPr>
                <w:rFonts w:ascii="Calibri" w:hAnsi="Calibri" w:cs="Calibri"/>
                <w:b/>
                <w:bCs/>
                <w:color w:val="000000"/>
                <w:sz w:val="20"/>
                <w:szCs w:val="20"/>
              </w:rPr>
              <w:t>Costs and Expenses</w:t>
            </w:r>
            <w:r w:rsidRPr="00E11100">
              <w:rPr>
                <w:rFonts w:ascii="Calibri" w:hAnsi="Calibri" w:cs="Calibri"/>
                <w:color w:val="000000"/>
                <w:sz w:val="20"/>
                <w:szCs w:val="20"/>
              </w:rPr>
              <w:t> </w:t>
            </w:r>
          </w:p>
        </w:tc>
      </w:tr>
      <w:tr w14:paraId="7FE025C0" w14:textId="77777777">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371625D2" w14:textId="2CD1CFA2">
            <w:pPr>
              <w:keepNext/>
              <w:keepLines/>
              <w:rPr>
                <w:rFonts w:ascii="Calibri" w:hAnsi="Calibri" w:cs="Calibri"/>
                <w:color w:val="000000"/>
                <w:sz w:val="20"/>
                <w:szCs w:val="20"/>
              </w:rPr>
            </w:pPr>
            <w:r w:rsidRPr="00E11100">
              <w:rPr>
                <w:rFonts w:ascii="Calibri" w:hAnsi="Calibri" w:cs="Calibri"/>
                <w:color w:val="000000"/>
                <w:sz w:val="20"/>
                <w:szCs w:val="20"/>
              </w:rPr>
              <w:t>d. Cost of goods sold (purchases and operating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67B5C693" w14:textId="08174A0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38FD4B6" w14:textId="007FAFA9">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18A415B"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55153C92" w14:textId="3D8293F4">
            <w:pPr>
              <w:keepNext/>
              <w:keepLines/>
              <w:rPr>
                <w:rFonts w:ascii="Calibri" w:hAnsi="Calibri" w:cs="Calibri"/>
                <w:color w:val="000000"/>
                <w:sz w:val="20"/>
                <w:szCs w:val="20"/>
              </w:rPr>
            </w:pPr>
            <w:r w:rsidRPr="00E11100">
              <w:rPr>
                <w:rFonts w:ascii="Calibri" w:hAnsi="Calibri" w:cs="Calibri"/>
                <w:color w:val="000000"/>
                <w:sz w:val="20"/>
                <w:szCs w:val="20"/>
              </w:rPr>
              <w:t xml:space="preserve">e. Selling, general, </w:t>
            </w:r>
            <w:r>
              <w:rPr>
                <w:rFonts w:ascii="Calibri" w:hAnsi="Calibri" w:cs="Calibri"/>
                <w:color w:val="000000"/>
                <w:sz w:val="20"/>
                <w:szCs w:val="20"/>
              </w:rPr>
              <w:t xml:space="preserve">and </w:t>
            </w:r>
            <w:r w:rsidRPr="00E11100">
              <w:rPr>
                <w:rFonts w:ascii="Calibri" w:hAnsi="Calibri" w:cs="Calibri"/>
                <w:color w:val="000000"/>
                <w:sz w:val="20"/>
                <w:szCs w:val="20"/>
              </w:rPr>
              <w:t>administrative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AC196C4" w14:textId="5572BBE7">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5FC19BFE" w14:textId="2D9F5E11">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26424F6"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4FFA10FB" w14:textId="55E88126">
            <w:pPr>
              <w:keepNext/>
              <w:keepLines/>
              <w:rPr>
                <w:rFonts w:ascii="Calibri" w:hAnsi="Calibri" w:cs="Calibri"/>
                <w:color w:val="000000"/>
                <w:sz w:val="20"/>
                <w:szCs w:val="20"/>
              </w:rPr>
            </w:pPr>
            <w:r>
              <w:rPr>
                <w:rFonts w:ascii="Calibri" w:hAnsi="Calibri" w:cs="Calibri"/>
                <w:color w:val="000000"/>
                <w:sz w:val="20"/>
                <w:szCs w:val="20"/>
              </w:rPr>
              <w:t>f. Depreciation and amortization expenses</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476A4D9E" w14:textId="53AF79E0">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54307778" w14:textId="0DE375DF">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7C28E592" w14:textId="77777777">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36EAE090" w14:textId="6A2DAA46">
            <w:pPr>
              <w:keepNext/>
              <w:keepLines/>
              <w:rPr>
                <w:rFonts w:ascii="Calibri" w:hAnsi="Calibri" w:cs="Calibri"/>
                <w:color w:val="000000"/>
                <w:sz w:val="20"/>
                <w:szCs w:val="20"/>
              </w:rPr>
            </w:pPr>
            <w:r>
              <w:rPr>
                <w:rFonts w:ascii="Calibri" w:hAnsi="Calibri" w:cs="Calibri"/>
                <w:color w:val="000000"/>
                <w:sz w:val="20"/>
                <w:szCs w:val="20"/>
              </w:rPr>
              <w:t>g</w:t>
            </w:r>
            <w:r w:rsidRPr="00E11100">
              <w:rPr>
                <w:rFonts w:ascii="Calibri" w:hAnsi="Calibri" w:cs="Calibri"/>
                <w:color w:val="000000"/>
                <w:sz w:val="20"/>
                <w:szCs w:val="20"/>
              </w:rPr>
              <w:t>. Total costs and expenses (sum of d</w:t>
            </w:r>
            <w:r>
              <w:rPr>
                <w:rFonts w:ascii="Calibri" w:hAnsi="Calibri" w:cs="Calibri"/>
                <w:color w:val="000000"/>
                <w:sz w:val="20"/>
                <w:szCs w:val="20"/>
              </w:rPr>
              <w:t>, e,</w:t>
            </w:r>
            <w:r w:rsidRPr="00E11100">
              <w:rPr>
                <w:rFonts w:ascii="Calibri" w:hAnsi="Calibri" w:cs="Calibri"/>
                <w:color w:val="000000"/>
                <w:sz w:val="20"/>
                <w:szCs w:val="20"/>
              </w:rPr>
              <w:t xml:space="preserve"> and </w:t>
            </w:r>
            <w:r>
              <w:rPr>
                <w:rFonts w:ascii="Calibri" w:hAnsi="Calibri" w:cs="Calibri"/>
                <w:color w:val="000000"/>
                <w:sz w:val="20"/>
                <w:szCs w:val="20"/>
              </w:rPr>
              <w:t>f</w:t>
            </w:r>
            <w:r w:rsidRPr="00E11100">
              <w:rPr>
                <w:rFonts w:ascii="Calibri" w:hAnsi="Calibri" w:cs="Calibri"/>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6BB5BD11" w14:textId="74EA3D75">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36231D54" w14:textId="59449F46">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1AA395B" w14:textId="77777777" w:rsidTr="00A25D2F">
        <w:tblPrEx>
          <w:tblW w:w="10086" w:type="dxa"/>
          <w:tblLook w:val="04A0"/>
        </w:tblPrEx>
        <w:trPr>
          <w:trHeight w:val="300"/>
        </w:trPr>
        <w:tc>
          <w:tcPr>
            <w:tcW w:w="7280" w:type="dxa"/>
            <w:tcBorders>
              <w:top w:val="nil"/>
              <w:left w:val="single" w:sz="4" w:space="0" w:color="auto"/>
              <w:bottom w:val="single" w:sz="4" w:space="0" w:color="auto"/>
              <w:right w:val="single" w:sz="4" w:space="0" w:color="auto"/>
            </w:tcBorders>
            <w:shd w:val="clear" w:color="auto" w:fill="auto"/>
            <w:noWrap/>
            <w:vAlign w:val="bottom"/>
            <w:hideMark/>
          </w:tcPr>
          <w:p w:rsidR="009079B8" w:rsidRPr="00E11100" w:rsidP="009079B8" w14:paraId="47FC0BDF" w14:textId="389F1E51">
            <w:pPr>
              <w:keepNext/>
              <w:keepLines/>
              <w:rPr>
                <w:rFonts w:ascii="Calibri" w:hAnsi="Calibri" w:cs="Calibri"/>
                <w:color w:val="000000"/>
                <w:sz w:val="20"/>
                <w:szCs w:val="20"/>
              </w:rPr>
            </w:pPr>
            <w:r>
              <w:rPr>
                <w:rFonts w:ascii="Calibri" w:hAnsi="Calibri" w:cs="Calibri"/>
                <w:color w:val="000000"/>
                <w:sz w:val="20"/>
                <w:szCs w:val="20"/>
              </w:rPr>
              <w:t>h</w:t>
            </w:r>
            <w:r w:rsidRPr="00E11100">
              <w:rPr>
                <w:rFonts w:ascii="Calibri" w:hAnsi="Calibri" w:cs="Calibri"/>
                <w:color w:val="000000"/>
                <w:sz w:val="20"/>
                <w:szCs w:val="20"/>
              </w:rPr>
              <w:t>. Earnings before interest and taxes (EBIT) (subtract f from c)</w:t>
            </w:r>
          </w:p>
        </w:tc>
        <w:tc>
          <w:tcPr>
            <w:tcW w:w="1200"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B605157" w14:textId="4B5AD3C1">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nil"/>
              <w:left w:val="nil"/>
              <w:bottom w:val="single" w:sz="4" w:space="0" w:color="auto"/>
              <w:right w:val="single" w:sz="4" w:space="0" w:color="auto"/>
            </w:tcBorders>
            <w:shd w:val="clear" w:color="auto" w:fill="auto"/>
            <w:noWrap/>
            <w:vAlign w:val="bottom"/>
            <w:hideMark/>
          </w:tcPr>
          <w:p w:rsidR="009079B8" w:rsidRPr="00E11100" w:rsidP="009079B8" w14:paraId="291D3C97" w14:textId="767A7424">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2233E457"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5A67435B" w14:textId="52C691E5">
            <w:pPr>
              <w:keepNext/>
              <w:keepLines/>
              <w:rPr>
                <w:rFonts w:ascii="Calibri" w:hAnsi="Calibri" w:cs="Calibri"/>
                <w:color w:val="000000"/>
                <w:sz w:val="20"/>
                <w:szCs w:val="20"/>
              </w:rPr>
            </w:pPr>
            <w:r>
              <w:rPr>
                <w:rFonts w:ascii="Calibri" w:hAnsi="Calibri" w:cs="Calibri"/>
                <w:color w:val="000000"/>
                <w:sz w:val="20"/>
                <w:szCs w:val="20"/>
              </w:rPr>
              <w:t>i</w:t>
            </w:r>
            <w:r w:rsidRPr="00E11100">
              <w:rPr>
                <w:rFonts w:ascii="Calibri" w:hAnsi="Calibri" w:cs="Calibri"/>
                <w:color w:val="000000"/>
                <w:sz w:val="20"/>
                <w:szCs w:val="20"/>
              </w:rPr>
              <w:t>. Interest Expense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468FD818" w14:textId="26D7F21B">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1761E8FD" w14:textId="456FCF93">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3711A25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79B8" w:rsidRPr="00E11100" w:rsidP="009079B8" w14:paraId="3BCB9A73" w14:textId="6D7B051A">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j</w:t>
            </w:r>
            <w:r w:rsidRPr="00E11100">
              <w:rPr>
                <w:rFonts w:ascii="Calibri" w:hAnsi="Calibri" w:cs="Calibri"/>
                <w:color w:val="000000"/>
                <w:sz w:val="20"/>
                <w:szCs w:val="20"/>
              </w:rPr>
              <w:t>. Taxes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0CF0F423" w14:textId="237FBA52">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rsidR="009079B8" w:rsidRPr="00E11100" w:rsidP="009079B8" w14:paraId="12D2ABB3" w14:textId="761BA9A3">
            <w:pPr>
              <w:keepNext/>
              <w:keepLines/>
              <w:rPr>
                <w:rFonts w:ascii="Calibri" w:hAnsi="Calibri" w:cs="Calibri"/>
                <w:color w:val="000000"/>
                <w:sz w:val="20"/>
                <w:szCs w:val="20"/>
              </w:rPr>
            </w:pPr>
            <w:r w:rsidRPr="00E11100">
              <w:rPr>
                <w:rFonts w:ascii="Calibri" w:hAnsi="Calibri" w:cs="Calibri"/>
                <w:color w:val="000000"/>
                <w:sz w:val="20"/>
                <w:szCs w:val="20"/>
              </w:rPr>
              <w:t>$</w:t>
            </w:r>
          </w:p>
        </w:tc>
      </w:tr>
      <w:tr w14:paraId="694FDC9B" w14:textId="77777777" w:rsidTr="00A25D2F">
        <w:tblPrEx>
          <w:tblW w:w="10086" w:type="dxa"/>
          <w:tblLook w:val="04A0"/>
        </w:tblPrEx>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9B8" w:rsidRPr="00E11100" w:rsidP="009079B8" w14:paraId="3E2994FF" w14:textId="25A23864">
            <w:pPr>
              <w:keepNext/>
              <w:keepLines/>
              <w:rPr>
                <w:rFonts w:ascii="Calibri" w:hAnsi="Calibri" w:cs="Calibri"/>
                <w:color w:val="000000"/>
                <w:sz w:val="20"/>
                <w:szCs w:val="20"/>
              </w:rPr>
            </w:pPr>
            <w:r w:rsidRPr="00E11100">
              <w:rPr>
                <w:rFonts w:ascii="Calibri" w:hAnsi="Calibri" w:cs="Calibri"/>
                <w:color w:val="000000"/>
                <w:sz w:val="20"/>
                <w:szCs w:val="20"/>
              </w:rPr>
              <w:t xml:space="preserve"> </w:t>
            </w:r>
            <w:r>
              <w:rPr>
                <w:rFonts w:ascii="Calibri" w:hAnsi="Calibri" w:cs="Calibri"/>
                <w:color w:val="000000"/>
                <w:sz w:val="20"/>
                <w:szCs w:val="20"/>
              </w:rPr>
              <w:t>k</w:t>
            </w:r>
            <w:r w:rsidRPr="00E11100">
              <w:rPr>
                <w:rFonts w:ascii="Calibri" w:hAnsi="Calibri" w:cs="Calibri"/>
                <w:color w:val="000000"/>
                <w:sz w:val="20"/>
                <w:szCs w:val="20"/>
              </w:rPr>
              <w:t>. Net Income</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5C45C411" w14:textId="5B5A2A58">
            <w:pPr>
              <w:keepNext/>
              <w:keepLines/>
              <w:rPr>
                <w:rFonts w:ascii="Calibri" w:hAnsi="Calibri" w:cs="Calibri"/>
                <w:color w:val="000000"/>
                <w:sz w:val="20"/>
                <w:szCs w:val="20"/>
              </w:rPr>
            </w:pPr>
            <w:r w:rsidRPr="00E11100">
              <w:rPr>
                <w:rFonts w:ascii="Calibri" w:hAnsi="Calibri" w:cs="Calibri"/>
                <w:color w:val="000000"/>
                <w:sz w:val="20"/>
                <w:szCs w:val="20"/>
              </w:rPr>
              <w:t>$</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9079B8" w:rsidRPr="00E11100" w:rsidP="009079B8" w14:paraId="7B7F9A50" w14:textId="2D175FE4">
            <w:pPr>
              <w:keepNext/>
              <w:keepLines/>
              <w:rPr>
                <w:rFonts w:ascii="Calibri" w:hAnsi="Calibri" w:cs="Calibri"/>
                <w:color w:val="000000"/>
                <w:sz w:val="20"/>
                <w:szCs w:val="20"/>
              </w:rPr>
            </w:pPr>
            <w:r w:rsidRPr="00E11100">
              <w:rPr>
                <w:rFonts w:ascii="Calibri" w:hAnsi="Calibri" w:cs="Calibri"/>
                <w:color w:val="000000"/>
                <w:sz w:val="20"/>
                <w:szCs w:val="20"/>
              </w:rPr>
              <w:t>$</w:t>
            </w:r>
          </w:p>
        </w:tc>
      </w:tr>
    </w:tbl>
    <w:p w:rsidR="003B10B5" w:rsidRPr="00E11100" w:rsidP="00C52D24" w14:paraId="0945E2B3" w14:textId="77777777">
      <w:pPr>
        <w:pStyle w:val="Style1"/>
        <w:ind w:left="0"/>
        <w:rPr>
          <w:rFonts w:ascii="Calibri" w:hAnsi="Calibri" w:cs="Calibri"/>
        </w:rPr>
      </w:pPr>
      <w:bookmarkStart w:id="80" w:name="_Hlk114752938"/>
    </w:p>
    <w:p w:rsidR="00AB6FA4" w:rsidRPr="00E11100" w:rsidP="00AB6FA4" w14:paraId="63ABD14B" w14:textId="77777777">
      <w:pPr>
        <w:pStyle w:val="QuestionSeparator"/>
        <w:rPr>
          <w:rFonts w:ascii="Calibri" w:hAnsi="Calibri" w:cs="Calibri"/>
        </w:rPr>
      </w:pPr>
    </w:p>
    <w:bookmarkEnd w:id="80"/>
    <w:p w:rsidR="00C659CA" w:rsidP="00416C65" w14:paraId="4B07DE37" w14:textId="77777777">
      <w:pPr>
        <w:keepLines/>
        <w:ind w:left="720"/>
        <w:rPr>
          <w:rFonts w:ascii="Calibri" w:hAnsi="Calibri" w:cs="Calibri"/>
          <w:b/>
        </w:rPr>
      </w:pPr>
    </w:p>
    <w:p w:rsidR="00496B9E" w:rsidP="00416C65" w14:paraId="417587D6" w14:textId="77777777">
      <w:pPr>
        <w:keepLines/>
        <w:ind w:left="720"/>
        <w:rPr>
          <w:rFonts w:ascii="Calibri" w:hAnsi="Calibri" w:cs="Calibri"/>
          <w:b/>
        </w:rPr>
      </w:pPr>
    </w:p>
    <w:p w:rsidR="00416C65" w:rsidP="00416C65" w14:paraId="1A9A93B7" w14:textId="36026CDB">
      <w:pPr>
        <w:keepLines/>
        <w:ind w:left="720"/>
        <w:rPr>
          <w:rFonts w:ascii="Calibri" w:hAnsi="Calibri" w:cs="Calibri"/>
          <w:b/>
        </w:rPr>
      </w:pPr>
      <w:r w:rsidRPr="00E11100">
        <w:rPr>
          <w:rFonts w:ascii="Calibri" w:hAnsi="Calibri" w:cs="Calibri"/>
          <w:b/>
          <w:noProof/>
          <w:shd w:val="clear" w:color="auto" w:fill="E6E6E6"/>
        </w:rPr>
        <w:drawing>
          <wp:anchor distT="0" distB="0" distL="114300" distR="114300" simplePos="0" relativeHeight="251662336"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10" name="Picture 10"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E11100">
        <w:rPr>
          <w:rFonts w:ascii="Calibri" w:hAnsi="Calibri" w:cs="Calibri"/>
          <w:b/>
        </w:rPr>
        <w:t>I</w:t>
      </w:r>
      <w:r>
        <w:rPr>
          <w:rFonts w:ascii="Calibri" w:hAnsi="Calibri" w:cs="Calibri"/>
          <w:b/>
        </w:rPr>
        <w:t xml:space="preserve">f </w:t>
      </w:r>
      <w:r w:rsidRPr="003E77A6" w:rsidR="003E77A6">
        <w:rPr>
          <w:rFonts w:ascii="Calibri" w:hAnsi="Calibri" w:cs="Calibri"/>
          <w:b/>
        </w:rPr>
        <w:t>the facility does not have an ultimate parent company</w:t>
      </w:r>
      <w:r w:rsidRPr="00E11100">
        <w:rPr>
          <w:rFonts w:ascii="Calibri" w:hAnsi="Calibri" w:cs="Calibri"/>
          <w:b/>
        </w:rPr>
        <w:t>,</w:t>
      </w:r>
      <w:r>
        <w:rPr>
          <w:rFonts w:ascii="Calibri" w:hAnsi="Calibri" w:cs="Calibri"/>
          <w:b/>
        </w:rPr>
        <w:t xml:space="preserve"> proceed to </w:t>
      </w:r>
      <w:r w:rsidRPr="00E11100">
        <w:rPr>
          <w:rFonts w:ascii="Calibri" w:hAnsi="Calibri" w:cs="Calibri"/>
          <w:b/>
        </w:rPr>
        <w:fldChar w:fldCharType="begin"/>
      </w:r>
      <w:r w:rsidRPr="00E11100">
        <w:rPr>
          <w:rFonts w:ascii="Calibri" w:hAnsi="Calibri" w:cs="Calibri"/>
          <w:b/>
        </w:rPr>
        <w:instrText xml:space="preserve"> REF _Ref103938643 \r \h </w:instrText>
      </w:r>
      <w:r>
        <w:rPr>
          <w:rFonts w:ascii="Calibri" w:hAnsi="Calibri" w:cs="Calibri"/>
          <w:b/>
        </w:rPr>
        <w:instrText xml:space="preserve"> \* MERGEFORMAT </w:instrText>
      </w:r>
      <w:r w:rsidRPr="00E11100">
        <w:rPr>
          <w:rFonts w:ascii="Calibri" w:hAnsi="Calibri" w:cs="Calibri"/>
          <w:b/>
        </w:rPr>
        <w:fldChar w:fldCharType="separate"/>
      </w:r>
      <w:r w:rsidR="00FD5684">
        <w:rPr>
          <w:rFonts w:ascii="Calibri" w:hAnsi="Calibri" w:cs="Calibri"/>
          <w:b/>
        </w:rPr>
        <w:t>Section 9</w:t>
      </w:r>
      <w:r w:rsidRPr="00E11100">
        <w:rPr>
          <w:rFonts w:ascii="Calibri" w:hAnsi="Calibri" w:cs="Calibri"/>
          <w:b/>
        </w:rPr>
        <w:fldChar w:fldCharType="end"/>
      </w:r>
      <w:r w:rsidRPr="00E11100">
        <w:rPr>
          <w:rFonts w:ascii="Calibri" w:hAnsi="Calibri" w:cs="Calibri"/>
          <w:b/>
        </w:rPr>
        <w:t xml:space="preserve"> (</w:t>
      </w:r>
      <w:r>
        <w:rPr>
          <w:rFonts w:ascii="Calibri" w:hAnsi="Calibri" w:cs="Calibri"/>
          <w:b/>
        </w:rPr>
        <w:t>Comments</w:t>
      </w:r>
      <w:r w:rsidRPr="00E11100">
        <w:rPr>
          <w:rFonts w:ascii="Calibri" w:hAnsi="Calibri" w:cs="Calibri"/>
          <w:b/>
        </w:rPr>
        <w:t>).</w:t>
      </w:r>
    </w:p>
    <w:p w:rsidR="00416C65" w:rsidRPr="00E11100" w:rsidP="00416C65" w14:paraId="3721853C" w14:textId="67D3468A">
      <w:pPr>
        <w:keepLines/>
        <w:ind w:left="720"/>
        <w:rPr>
          <w:rFonts w:ascii="Calibri" w:hAnsi="Calibri" w:cs="Calibri"/>
          <w:b/>
          <w:noProof/>
        </w:rPr>
      </w:pPr>
      <w:r w:rsidRPr="00E11100">
        <w:rPr>
          <w:rFonts w:ascii="Calibri" w:hAnsi="Calibri" w:cs="Calibri"/>
          <w:b/>
        </w:rPr>
        <w:t xml:space="preserve">DO NOT COMPLETE THE REMAINDER OF THIS QUESTIONNAIRE. </w:t>
      </w:r>
    </w:p>
    <w:p w:rsidR="00416C65" w:rsidRPr="00E11100" w:rsidP="00416C65" w14:paraId="1C0119A7" w14:textId="1D826C89">
      <w:pPr>
        <w:spacing w:after="120"/>
        <w:rPr>
          <w:rFonts w:ascii="Calibri" w:hAnsi="Calibri" w:cs="Calibri"/>
          <w:b/>
          <w:noProof/>
        </w:rPr>
      </w:pPr>
    </w:p>
    <w:p w:rsidR="00416C65" w:rsidRPr="00E11100" w:rsidP="00416C65" w14:paraId="7141E0C0" w14:textId="77777777">
      <w:pPr>
        <w:pStyle w:val="QuestionSeparator"/>
        <w:rPr>
          <w:rFonts w:ascii="Calibri" w:hAnsi="Calibri" w:cs="Calibri"/>
          <w:noProof/>
        </w:rPr>
      </w:pPr>
    </w:p>
    <w:p w:rsidR="00156534" w:rsidRPr="00E11100" w:rsidP="00AB6FA4" w14:paraId="4C59605E" w14:textId="71B5A997">
      <w:pPr>
        <w:pStyle w:val="Heading2"/>
        <w:numPr>
          <w:ilvl w:val="0"/>
          <w:numId w:val="2"/>
        </w:numPr>
        <w:spacing w:before="120" w:after="240"/>
        <w:rPr>
          <w:rFonts w:ascii="Calibri" w:hAnsi="Calibri" w:cs="Calibri"/>
        </w:rPr>
      </w:pPr>
      <w:r w:rsidRPr="737F3F9F">
        <w:rPr>
          <w:rFonts w:ascii="Calibri" w:hAnsi="Calibri" w:cs="Calibri"/>
        </w:rPr>
        <w:t xml:space="preserve">What is </w:t>
      </w:r>
      <w:r w:rsidRPr="737F3F9F" w:rsidR="3CB0644A">
        <w:rPr>
          <w:rFonts w:ascii="Calibri" w:hAnsi="Calibri" w:cs="Calibri"/>
        </w:rPr>
        <w:t xml:space="preserve">the </w:t>
      </w:r>
      <w:r w:rsidRPr="737F3F9F">
        <w:rPr>
          <w:rFonts w:ascii="Calibri" w:hAnsi="Calibri" w:cs="Calibri"/>
        </w:rPr>
        <w:t xml:space="preserve">facility’s relationship to </w:t>
      </w:r>
      <w:r w:rsidR="00C52D24">
        <w:rPr>
          <w:rFonts w:ascii="Calibri" w:hAnsi="Calibri" w:cs="Calibri"/>
        </w:rPr>
        <w:t>the ulti</w:t>
      </w:r>
      <w:r w:rsidRPr="737F3F9F">
        <w:rPr>
          <w:rFonts w:ascii="Calibri" w:hAnsi="Calibri" w:cs="Calibri"/>
        </w:rPr>
        <w:t>mate parent company?</w:t>
      </w:r>
    </w:p>
    <w:p w:rsidR="00156534" w:rsidRPr="005F2689" w:rsidP="00AB6FA4" w14:paraId="1BD2D084" w14:textId="2DA88610">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Branch </w:t>
      </w:r>
      <w:r w:rsidRPr="005F2689">
        <w:rPr>
          <w:rFonts w:ascii="Segoe UI Symbol" w:hAnsi="Segoe UI Symbol" w:cs="Segoe UI Symbol"/>
        </w:rPr>
        <w:t>☐</w:t>
      </w:r>
      <w:r w:rsidRPr="005F2689">
        <w:rPr>
          <w:rFonts w:ascii="Calibri" w:hAnsi="Calibri" w:cs="Calibri"/>
        </w:rPr>
        <w:t xml:space="preserve"> Subsidiary</w:t>
      </w:r>
    </w:p>
    <w:p w:rsidR="0057712D" w:rsidRPr="005F2689" w:rsidP="0057712D" w14:paraId="352BDA52" w14:textId="77777777">
      <w:pPr>
        <w:pStyle w:val="QuestionSeparator"/>
        <w:rPr>
          <w:rFonts w:ascii="Calibri" w:hAnsi="Calibri" w:cs="Calibri"/>
        </w:rPr>
      </w:pPr>
    </w:p>
    <w:p w:rsidR="00156534" w:rsidRPr="005F2689" w:rsidP="0057712D" w14:paraId="01960DAE" w14:textId="2D862028">
      <w:pPr>
        <w:pStyle w:val="Heading2"/>
        <w:numPr>
          <w:ilvl w:val="0"/>
          <w:numId w:val="2"/>
        </w:numPr>
        <w:spacing w:before="120" w:after="240"/>
        <w:rPr>
          <w:rFonts w:ascii="Calibri" w:hAnsi="Calibri" w:cs="Calibri"/>
        </w:rPr>
      </w:pPr>
      <w:r w:rsidRPr="005F2689">
        <w:rPr>
          <w:rFonts w:ascii="Calibri" w:hAnsi="Calibri" w:cs="Calibri"/>
        </w:rPr>
        <w:t xml:space="preserve">In what state </w:t>
      </w:r>
      <w:r w:rsidR="005F2689">
        <w:rPr>
          <w:rFonts w:ascii="Calibri" w:hAnsi="Calibri" w:cs="Calibri"/>
        </w:rPr>
        <w:t xml:space="preserve">or territory </w:t>
      </w:r>
      <w:r w:rsidRPr="005F2689">
        <w:rPr>
          <w:rFonts w:ascii="Calibri" w:hAnsi="Calibri" w:cs="Calibri"/>
        </w:rPr>
        <w:t>is the ultimate parent company organized as a legal entity?</w:t>
      </w:r>
    </w:p>
    <w:p w:rsidR="00156534" w:rsidRPr="00E11100" w:rsidP="0057712D" w14:paraId="749788C0" w14:textId="74D64806">
      <w:pPr>
        <w:pStyle w:val="Style1"/>
        <w:rPr>
          <w:rFonts w:ascii="Calibri" w:hAnsi="Calibri" w:cs="Calibri"/>
        </w:rPr>
      </w:pPr>
      <w:r w:rsidRPr="005F2689">
        <w:rPr>
          <w:rFonts w:ascii="Calibri" w:hAnsi="Calibri" w:cs="Calibri"/>
        </w:rPr>
        <w:t>State: _______________</w:t>
      </w:r>
    </w:p>
    <w:p w:rsidR="0057712D" w:rsidRPr="00E11100" w:rsidP="0057712D" w14:paraId="5B95F774" w14:textId="77777777">
      <w:pPr>
        <w:pStyle w:val="QuestionSeparator"/>
        <w:rPr>
          <w:rFonts w:ascii="Calibri" w:hAnsi="Calibri" w:cs="Calibri"/>
        </w:rPr>
      </w:pPr>
    </w:p>
    <w:p w:rsidR="00156534" w:rsidRPr="00E11100" w:rsidP="0057712D" w14:paraId="746624F6" w14:textId="11EAECDC">
      <w:pPr>
        <w:pStyle w:val="Heading2"/>
        <w:numPr>
          <w:ilvl w:val="0"/>
          <w:numId w:val="2"/>
        </w:numPr>
        <w:spacing w:before="120" w:after="240"/>
        <w:rPr>
          <w:rFonts w:ascii="Calibri" w:hAnsi="Calibri" w:cs="Calibri"/>
        </w:rPr>
      </w:pPr>
      <w:r w:rsidRPr="737F3F9F">
        <w:rPr>
          <w:rFonts w:ascii="Calibri" w:hAnsi="Calibri" w:cs="Calibri"/>
        </w:rPr>
        <w:t xml:space="preserve">Is </w:t>
      </w:r>
      <w:r w:rsidRPr="737F3F9F" w:rsidR="3CB0644A">
        <w:rPr>
          <w:rFonts w:ascii="Calibri" w:hAnsi="Calibri" w:cs="Calibri"/>
        </w:rPr>
        <w:t>the</w:t>
      </w:r>
      <w:r w:rsidRPr="737F3F9F">
        <w:rPr>
          <w:rFonts w:ascii="Calibri" w:hAnsi="Calibri" w:cs="Calibri"/>
        </w:rPr>
        <w:t xml:space="preserve"> facility’s ultimate parent company a small business? The Small Business Administration (SBA) defines businesses as “small” based on either a revenue or an employment level threshold that is specific to each NAICS code. Visit the Small Business Administration website </w:t>
      </w:r>
      <w:r w:rsidRPr="737F3F9F" w:rsidR="3C2C4AE1">
        <w:rPr>
          <w:rFonts w:ascii="Calibri" w:hAnsi="Calibri" w:cs="Calibri"/>
        </w:rPr>
        <w:t>(</w:t>
      </w:r>
      <w:hyperlink r:id="rId59">
        <w:r w:rsidRPr="737F3F9F" w:rsidR="3C2C4AE1">
          <w:rPr>
            <w:rStyle w:val="Hyperlink"/>
            <w:rFonts w:ascii="Calibri" w:hAnsi="Calibri" w:cs="Calibri"/>
          </w:rPr>
          <w:t>https://www.sba.gov/federal-contracting/contracting-guide/size-standards</w:t>
        </w:r>
      </w:hyperlink>
      <w:r w:rsidRPr="737F3F9F" w:rsidR="3C2C4AE1">
        <w:rPr>
          <w:rFonts w:ascii="Calibri" w:hAnsi="Calibri" w:cs="Calibri"/>
        </w:rPr>
        <w:t>)</w:t>
      </w:r>
      <w:r w:rsidRPr="737F3F9F">
        <w:rPr>
          <w:rFonts w:ascii="Calibri" w:hAnsi="Calibri" w:cs="Calibri"/>
        </w:rPr>
        <w:t xml:space="preserve">. In determining whether </w:t>
      </w:r>
      <w:r w:rsidRPr="737F3F9F" w:rsidR="3CB0644A">
        <w:rPr>
          <w:rFonts w:ascii="Calibri" w:hAnsi="Calibri" w:cs="Calibri"/>
        </w:rPr>
        <w:t>the</w:t>
      </w:r>
      <w:r w:rsidRPr="737F3F9F">
        <w:rPr>
          <w:rFonts w:ascii="Calibri" w:hAnsi="Calibri" w:cs="Calibri"/>
        </w:rPr>
        <w:t xml:space="preserve"> facility’s ultimate parent is a small business, consider only revenue from domestic sources. Base your determination on </w:t>
      </w:r>
      <w:r w:rsidR="00C52D24">
        <w:rPr>
          <w:rFonts w:ascii="Calibri" w:hAnsi="Calibri" w:cs="Calibri"/>
        </w:rPr>
        <w:t xml:space="preserve">calendar year 2022 </w:t>
      </w:r>
      <w:r w:rsidRPr="737F3F9F">
        <w:rPr>
          <w:rFonts w:ascii="Calibri" w:hAnsi="Calibri" w:cs="Calibri"/>
        </w:rPr>
        <w:t>revenue</w:t>
      </w:r>
      <w:r w:rsidR="00C52D24">
        <w:rPr>
          <w:rFonts w:ascii="Calibri" w:hAnsi="Calibri" w:cs="Calibri"/>
        </w:rPr>
        <w:t xml:space="preserve"> and </w:t>
      </w:r>
      <w:r w:rsidRPr="737F3F9F">
        <w:rPr>
          <w:rFonts w:ascii="Calibri" w:hAnsi="Calibri" w:cs="Calibri"/>
        </w:rPr>
        <w:t xml:space="preserve">employment </w:t>
      </w:r>
      <w:r w:rsidR="00C52D24">
        <w:rPr>
          <w:rFonts w:ascii="Calibri" w:hAnsi="Calibri" w:cs="Calibri"/>
        </w:rPr>
        <w:t>data</w:t>
      </w:r>
      <w:r w:rsidRPr="737F3F9F">
        <w:rPr>
          <w:rFonts w:ascii="Calibri" w:hAnsi="Calibri" w:cs="Calibri"/>
        </w:rPr>
        <w:t xml:space="preserve">. </w:t>
      </w:r>
    </w:p>
    <w:p w:rsidR="00326C58" w:rsidRPr="00326C58" w:rsidP="00326C58" w14:paraId="3463AA76" w14:textId="77777777">
      <w:pPr>
        <w:pStyle w:val="Style1"/>
      </w:pPr>
      <w:r w:rsidRPr="00326C58">
        <w:rPr>
          <w:rFonts w:ascii="Segoe UI Symbol" w:hAnsi="Segoe UI Symbol" w:cs="Segoe UI Symbol"/>
        </w:rPr>
        <w:t>☐</w:t>
      </w:r>
      <w:r w:rsidRPr="00326C58">
        <w:t xml:space="preserve"> No</w:t>
      </w:r>
    </w:p>
    <w:p w:rsidR="00D52AE3" w:rsidRPr="00326C58" w:rsidP="00326C58" w14:paraId="5BAC9572" w14:textId="77777777">
      <w:pPr>
        <w:pStyle w:val="Style1"/>
      </w:pPr>
      <w:r w:rsidRPr="00326C58">
        <w:rPr>
          <w:rFonts w:ascii="Segoe UI Symbol" w:hAnsi="Segoe UI Symbol" w:cs="Segoe UI Symbol"/>
        </w:rPr>
        <w:t>☐</w:t>
      </w:r>
      <w:r w:rsidRPr="00326C58">
        <w:t xml:space="preserve"> Yes</w:t>
      </w:r>
    </w:p>
    <w:p w:rsidR="0057712D" w:rsidP="0057712D" w14:paraId="4BBFB754" w14:textId="6F4D8231">
      <w:pPr>
        <w:pStyle w:val="QuestionSeparator"/>
        <w:rPr>
          <w:rFonts w:ascii="Calibri" w:eastAsia="Times New Roman" w:hAnsi="Calibri" w:cs="Calibri"/>
          <w:b/>
          <w:noProof/>
          <w:sz w:val="24"/>
          <w:szCs w:val="24"/>
        </w:rPr>
      </w:pPr>
    </w:p>
    <w:p w:rsidR="00C15344" w:rsidRPr="00E11100" w:rsidP="00C15344" w14:paraId="63EAEBEA" w14:textId="77777777">
      <w:pPr>
        <w:pStyle w:val="Heading2"/>
        <w:numPr>
          <w:ilvl w:val="0"/>
          <w:numId w:val="2"/>
        </w:numPr>
        <w:spacing w:before="120" w:after="240"/>
        <w:rPr>
          <w:rFonts w:ascii="Calibri" w:hAnsi="Calibri" w:cs="Calibri"/>
        </w:rPr>
      </w:pPr>
      <w:r>
        <w:rPr>
          <w:rFonts w:ascii="Calibri" w:hAnsi="Calibri" w:cs="Calibri"/>
        </w:rPr>
        <w:t>Select the classification(s) that best described the business ownership for the ultimate parent company in calendar year 2022</w:t>
      </w:r>
      <w:r w:rsidRPr="00E11100">
        <w:rPr>
          <w:rFonts w:ascii="Calibri" w:hAnsi="Calibri" w:cs="Calibri"/>
        </w:rPr>
        <w:t>?</w:t>
      </w:r>
      <w:r>
        <w:rPr>
          <w:rFonts w:ascii="Calibri" w:hAnsi="Calibri" w:cs="Calibri"/>
        </w:rPr>
        <w:t xml:space="preserve"> Select all that apply.</w:t>
      </w:r>
    </w:p>
    <w:p w:rsidR="00C15344" w:rsidRPr="005D1B40" w:rsidP="00C15344" w14:paraId="46696B31"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Woman owned business</w:t>
      </w:r>
    </w:p>
    <w:p w:rsidR="00C15344" w:rsidRPr="005D1B40" w:rsidP="00C15344" w14:paraId="554201F4"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African American owned business</w:t>
      </w:r>
    </w:p>
    <w:p w:rsidR="00C15344" w:rsidRPr="005D1B40" w:rsidP="00C15344" w14:paraId="6051CE99"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American Indian or Alaskan Native owned business</w:t>
      </w:r>
    </w:p>
    <w:p w:rsidR="00C15344" w:rsidRPr="005D1B40" w:rsidP="00C15344" w14:paraId="3D6F9F12"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Asian owned business</w:t>
      </w:r>
    </w:p>
    <w:p w:rsidR="00C15344" w:rsidRPr="005D1B40" w:rsidP="00C15344" w14:paraId="7E36470F"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Non-Hispanic, White American owned business</w:t>
      </w:r>
    </w:p>
    <w:p w:rsidR="00C15344" w:rsidRPr="005D1B40" w:rsidP="00C15344" w14:paraId="0350FC45"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Hispanic or Latino owned business</w:t>
      </w:r>
    </w:p>
    <w:p w:rsidR="00C15344" w:rsidRPr="005D1B40" w:rsidP="00C15344" w14:paraId="54EA933F"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Middle Eastern or North African owned business</w:t>
      </w:r>
    </w:p>
    <w:p w:rsidR="00C15344" w:rsidRPr="005D1B40" w:rsidP="00C15344" w14:paraId="461FA9DC"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Mixed group owned business</w:t>
      </w:r>
    </w:p>
    <w:p w:rsidR="00C15344" w:rsidRPr="00E11100" w:rsidP="00C15344" w14:paraId="47C442D3" w14:textId="77777777">
      <w:pPr>
        <w:pStyle w:val="Style1"/>
        <w:rPr>
          <w:rFonts w:ascii="Calibri" w:hAnsi="Calibri" w:cs="Calibri"/>
        </w:rPr>
      </w:pPr>
      <w:r w:rsidRPr="005D1B40">
        <w:rPr>
          <w:rFonts w:ascii="Segoe UI Symbol" w:hAnsi="Segoe UI Symbol" w:cs="Segoe UI Symbol"/>
        </w:rPr>
        <w:t>☐</w:t>
      </w:r>
      <w:r w:rsidRPr="005D1B40">
        <w:rPr>
          <w:rFonts w:ascii="Calibri" w:hAnsi="Calibri" w:cs="Calibri"/>
        </w:rPr>
        <w:t xml:space="preserve"> </w:t>
      </w:r>
      <w:r>
        <w:rPr>
          <w:rFonts w:ascii="Calibri" w:hAnsi="Calibri" w:cs="Calibri"/>
        </w:rPr>
        <w:t>Other</w:t>
      </w:r>
    </w:p>
    <w:p w:rsidR="00C15344" w:rsidRPr="00E11100" w:rsidP="00C15344" w14:paraId="4F4473B1" w14:textId="77777777">
      <w:pPr>
        <w:pStyle w:val="QuestionSeparator"/>
        <w:rPr>
          <w:rFonts w:ascii="Calibri" w:hAnsi="Calibri" w:cs="Calibri"/>
        </w:rPr>
      </w:pPr>
    </w:p>
    <w:p w:rsidR="00514411" w:rsidRPr="005F2689" w:rsidP="00514411" w14:paraId="20D52A94" w14:textId="14DBEC63">
      <w:pPr>
        <w:pStyle w:val="Heading2"/>
        <w:numPr>
          <w:ilvl w:val="0"/>
          <w:numId w:val="2"/>
        </w:numPr>
        <w:spacing w:before="120" w:after="240"/>
        <w:rPr>
          <w:rFonts w:ascii="Calibri" w:hAnsi="Calibri" w:cs="Calibri"/>
        </w:rPr>
      </w:pPr>
      <w:r w:rsidRPr="00C659CA">
        <w:rPr>
          <w:rFonts w:ascii="Calibri" w:hAnsi="Calibri" w:cs="Calibri"/>
        </w:rPr>
        <w:t xml:space="preserve">Select the category that best reflects the number of full-time equivalent (FTE) employees at the </w:t>
      </w:r>
      <w:r w:rsidRPr="005F2689">
        <w:rPr>
          <w:rFonts w:ascii="Calibri" w:hAnsi="Calibri" w:cs="Calibri"/>
        </w:rPr>
        <w:t>ultimate parent company for calendar year 2022. For example, four half-time employees would be listed as two full-time equivalent employees. Only directly employed personnel should be counted; contracted workers should not be included.</w:t>
      </w:r>
    </w:p>
    <w:p w:rsidR="00514411" w:rsidRPr="005F2689" w:rsidP="00514411" w14:paraId="2CCF2B43"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1 – 4 FTE employees</w:t>
      </w:r>
    </w:p>
    <w:p w:rsidR="00514411" w:rsidRPr="005F2689" w:rsidP="00514411" w14:paraId="22BB655C"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5 – 9 FTE employees</w:t>
      </w:r>
    </w:p>
    <w:p w:rsidR="00514411" w:rsidRPr="005F2689" w:rsidP="00514411" w14:paraId="0A2C40DC"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10 – 19 FTE employees</w:t>
      </w:r>
    </w:p>
    <w:p w:rsidR="00514411" w:rsidRPr="005F2689" w:rsidP="00514411" w14:paraId="5EC0E181"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20 – 49 FTE employees</w:t>
      </w:r>
    </w:p>
    <w:p w:rsidR="00514411" w:rsidRPr="005F2689" w:rsidP="00514411" w14:paraId="28980ACD"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50 – 99 FTE employees</w:t>
      </w:r>
    </w:p>
    <w:p w:rsidR="00514411" w:rsidRPr="005F2689" w:rsidP="00514411" w14:paraId="6BE31464"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100 – 249 FTE employees</w:t>
      </w:r>
    </w:p>
    <w:p w:rsidR="00514411" w:rsidRPr="005F2689" w:rsidP="00514411" w14:paraId="019229D5"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250 – 499 FTE employees</w:t>
      </w:r>
    </w:p>
    <w:p w:rsidR="00514411" w:rsidRPr="00E11100" w:rsidP="00514411" w14:paraId="5F5B7A43" w14:textId="77777777">
      <w:pPr>
        <w:pStyle w:val="Style1"/>
        <w:rPr>
          <w:rFonts w:ascii="Calibri" w:hAnsi="Calibri" w:cs="Calibri"/>
        </w:rPr>
      </w:pPr>
      <w:r w:rsidRPr="005F2689">
        <w:rPr>
          <w:rFonts w:ascii="Segoe UI Symbol" w:hAnsi="Segoe UI Symbol" w:cs="Segoe UI Symbol"/>
        </w:rPr>
        <w:t>☐</w:t>
      </w:r>
      <w:r w:rsidRPr="005F2689">
        <w:rPr>
          <w:rFonts w:ascii="Calibri" w:hAnsi="Calibri" w:cs="Calibri"/>
        </w:rPr>
        <w:t xml:space="preserve"> 500 or more FTE employees</w:t>
      </w:r>
    </w:p>
    <w:p w:rsidR="00514411" w:rsidP="00514411" w14:paraId="536E4AC9" w14:textId="77777777">
      <w:pPr>
        <w:pStyle w:val="QuestionSeparator"/>
        <w:rPr>
          <w:rFonts w:ascii="Calibri" w:hAnsi="Calibri" w:cs="Calibri"/>
        </w:rPr>
      </w:pPr>
    </w:p>
    <w:p w:rsidR="002B0AD6" w:rsidRPr="00C659CA" w:rsidP="002B0AD6" w14:paraId="527FD8CA" w14:textId="6E495DEC">
      <w:pPr>
        <w:pStyle w:val="Heading2"/>
        <w:numPr>
          <w:ilvl w:val="0"/>
          <w:numId w:val="2"/>
        </w:numPr>
        <w:spacing w:before="120" w:after="240"/>
        <w:rPr>
          <w:rFonts w:ascii="Calibri" w:hAnsi="Calibri" w:cs="Calibri"/>
        </w:rPr>
      </w:pPr>
      <w:r w:rsidRPr="7B7E800E">
        <w:rPr>
          <w:rFonts w:ascii="Calibri" w:hAnsi="Calibri" w:cs="Calibri"/>
        </w:rPr>
        <w:t xml:space="preserve">Complete the table below with </w:t>
      </w:r>
      <w:r>
        <w:rPr>
          <w:rFonts w:ascii="Calibri" w:hAnsi="Calibri" w:cs="Calibri"/>
        </w:rPr>
        <w:t xml:space="preserve">estimated number of FTE employees working at the ultimate parent company for </w:t>
      </w:r>
      <w:r w:rsidRPr="7B7E800E">
        <w:rPr>
          <w:rFonts w:ascii="Calibri" w:hAnsi="Calibri" w:cs="Calibri"/>
        </w:rPr>
        <w:t xml:space="preserve">calendar years 2018 to 2022. </w:t>
      </w:r>
      <w:r w:rsidRPr="002B0AD6">
        <w:rPr>
          <w:rFonts w:ascii="Calibri" w:hAnsi="Calibri" w:cs="Calibri"/>
        </w:rPr>
        <w:t>Only directly employed personnel should be counted; contracted workers should not be included.</w:t>
      </w:r>
      <w:r w:rsidRPr="7B7E800E">
        <w:rPr>
          <w:rFonts w:ascii="Calibri" w:hAnsi="Calibri" w:cs="Calibri"/>
        </w:rPr>
        <w:t xml:space="preserve"> If the </w:t>
      </w:r>
      <w:r>
        <w:rPr>
          <w:rFonts w:ascii="Calibri" w:hAnsi="Calibri" w:cs="Calibri"/>
        </w:rPr>
        <w:t>ultimate parent company</w:t>
      </w:r>
      <w:r w:rsidRPr="7B7E800E">
        <w:rPr>
          <w:rFonts w:ascii="Calibri" w:hAnsi="Calibri" w:cs="Calibri"/>
        </w:rPr>
        <w:t xml:space="preserve"> was not in business for one or more of the </w:t>
      </w:r>
      <w:r>
        <w:rPr>
          <w:rFonts w:ascii="Calibri" w:hAnsi="Calibri" w:cs="Calibri"/>
        </w:rPr>
        <w:t xml:space="preserve">calendar </w:t>
      </w:r>
      <w:r w:rsidRPr="7B7E800E">
        <w:rPr>
          <w:rFonts w:ascii="Calibri" w:hAnsi="Calibri" w:cs="Calibri"/>
        </w:rPr>
        <w:t>years, enter “N/A” for those years.</w:t>
      </w:r>
    </w:p>
    <w:tbl>
      <w:tblPr>
        <w:tblStyle w:val="TableGrid"/>
        <w:tblW w:w="5000" w:type="pct"/>
        <w:tblLook w:val="04A0"/>
      </w:tblPr>
      <w:tblGrid>
        <w:gridCol w:w="2588"/>
        <w:gridCol w:w="1354"/>
        <w:gridCol w:w="1355"/>
        <w:gridCol w:w="1353"/>
        <w:gridCol w:w="1355"/>
        <w:gridCol w:w="1355"/>
      </w:tblGrid>
      <w:tr w14:paraId="35346936" w14:textId="77777777">
        <w:tblPrEx>
          <w:tblW w:w="5000" w:type="pct"/>
          <w:tblLook w:val="04A0"/>
        </w:tblPrEx>
        <w:trPr>
          <w:cantSplit/>
          <w:tblHeader/>
        </w:trPr>
        <w:tc>
          <w:tcPr>
            <w:tcW w:w="5000" w:type="pct"/>
            <w:gridSpan w:val="6"/>
            <w:tcBorders>
              <w:top w:val="nil"/>
              <w:left w:val="nil"/>
              <w:right w:val="nil"/>
            </w:tcBorders>
          </w:tcPr>
          <w:p w:rsidR="002B0AD6" w:rsidRPr="00C659CA" w14:paraId="0DACB1FA" w14:textId="77961782">
            <w:pPr>
              <w:pStyle w:val="ListBullet"/>
              <w:numPr>
                <w:ilvl w:val="0"/>
                <w:numId w:val="0"/>
              </w:numPr>
              <w:spacing w:before="120" w:after="120"/>
              <w:jc w:val="center"/>
              <w:rPr>
                <w:rFonts w:ascii="Calibri" w:hAnsi="Calibri" w:cs="Calibri"/>
                <w:b/>
                <w:bCs/>
                <w:sz w:val="20"/>
                <w:szCs w:val="20"/>
              </w:rPr>
            </w:pPr>
            <w:r>
              <w:rPr>
                <w:rFonts w:ascii="Calibri" w:hAnsi="Calibri" w:cs="Calibri"/>
                <w:b/>
                <w:bCs/>
              </w:rPr>
              <w:t>Ultimate Parent Company</w:t>
            </w:r>
            <w:r w:rsidRPr="00C659CA">
              <w:rPr>
                <w:rFonts w:ascii="Calibri" w:hAnsi="Calibri" w:cs="Calibri"/>
                <w:b/>
                <w:bCs/>
              </w:rPr>
              <w:t xml:space="preserve"> Total Employment 2018 – 2022 </w:t>
            </w:r>
          </w:p>
        </w:tc>
      </w:tr>
      <w:tr w14:paraId="1A912CD7" w14:textId="77777777">
        <w:tblPrEx>
          <w:tblW w:w="5000" w:type="pct"/>
          <w:tblLook w:val="04A0"/>
        </w:tblPrEx>
        <w:trPr>
          <w:cantSplit/>
          <w:tblHeader/>
        </w:trPr>
        <w:tc>
          <w:tcPr>
            <w:tcW w:w="1382" w:type="pct"/>
            <w:shd w:val="clear" w:color="auto" w:fill="D9D9D9" w:themeFill="background1" w:themeFillShade="D9"/>
            <w:vAlign w:val="center"/>
          </w:tcPr>
          <w:p w:rsidR="002B0AD6" w:rsidRPr="00C659CA" w14:paraId="36B50898" w14:textId="77777777">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723" w:type="pct"/>
            <w:shd w:val="clear" w:color="auto" w:fill="D9D9D9" w:themeFill="background1" w:themeFillShade="D9"/>
            <w:vAlign w:val="center"/>
          </w:tcPr>
          <w:p w:rsidR="002B0AD6" w:rsidRPr="00C659CA" w14:paraId="5A17901A"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2018</w:t>
            </w:r>
          </w:p>
        </w:tc>
        <w:tc>
          <w:tcPr>
            <w:tcW w:w="724" w:type="pct"/>
            <w:shd w:val="clear" w:color="auto" w:fill="D9D9D9" w:themeFill="background1" w:themeFillShade="D9"/>
            <w:vAlign w:val="center"/>
          </w:tcPr>
          <w:p w:rsidR="002B0AD6" w:rsidRPr="00C659CA" w14:paraId="550009F7"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2019</w:t>
            </w:r>
          </w:p>
        </w:tc>
        <w:tc>
          <w:tcPr>
            <w:tcW w:w="723" w:type="pct"/>
            <w:shd w:val="clear" w:color="auto" w:fill="D9D9D9" w:themeFill="background1" w:themeFillShade="D9"/>
            <w:vAlign w:val="center"/>
          </w:tcPr>
          <w:p w:rsidR="002B0AD6" w:rsidRPr="00C659CA" w14:paraId="7D8B1E5F"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2020</w:t>
            </w:r>
          </w:p>
        </w:tc>
        <w:tc>
          <w:tcPr>
            <w:tcW w:w="724" w:type="pct"/>
            <w:shd w:val="clear" w:color="auto" w:fill="D9D9D9" w:themeFill="background1" w:themeFillShade="D9"/>
            <w:vAlign w:val="center"/>
          </w:tcPr>
          <w:p w:rsidR="002B0AD6" w:rsidRPr="00C659CA" w14:paraId="5D1913F4"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2021</w:t>
            </w:r>
          </w:p>
        </w:tc>
        <w:tc>
          <w:tcPr>
            <w:tcW w:w="724" w:type="pct"/>
            <w:shd w:val="clear" w:color="auto" w:fill="D9D9D9" w:themeFill="background1" w:themeFillShade="D9"/>
            <w:vAlign w:val="center"/>
          </w:tcPr>
          <w:p w:rsidR="002B0AD6" w:rsidRPr="00C659CA" w14:paraId="261F51C8"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6EB361F8" w14:textId="77777777">
        <w:tblPrEx>
          <w:tblW w:w="5000" w:type="pct"/>
          <w:tblLook w:val="04A0"/>
        </w:tblPrEx>
        <w:trPr>
          <w:cantSplit/>
          <w:trHeight w:val="296"/>
        </w:trPr>
        <w:tc>
          <w:tcPr>
            <w:tcW w:w="1382" w:type="pct"/>
            <w:vAlign w:val="center"/>
          </w:tcPr>
          <w:p w:rsidR="002B0AD6" w:rsidRPr="00C659CA" w14:paraId="4E71FD03" w14:textId="753DB39E">
            <w:pPr>
              <w:pStyle w:val="ListBullet"/>
              <w:numPr>
                <w:ilvl w:val="0"/>
                <w:numId w:val="0"/>
              </w:numPr>
              <w:rPr>
                <w:rFonts w:ascii="Calibri" w:hAnsi="Calibri" w:cs="Calibri"/>
                <w:sz w:val="20"/>
                <w:szCs w:val="20"/>
              </w:rPr>
            </w:pPr>
            <w:r>
              <w:rPr>
                <w:rFonts w:ascii="Calibri" w:hAnsi="Calibri" w:cs="Calibri"/>
                <w:sz w:val="20"/>
                <w:szCs w:val="20"/>
              </w:rPr>
              <w:t>Ultimate Parent Company</w:t>
            </w:r>
            <w:r w:rsidRPr="00C659CA">
              <w:rPr>
                <w:rFonts w:ascii="Calibri" w:hAnsi="Calibri" w:cs="Calibri"/>
                <w:sz w:val="20"/>
                <w:szCs w:val="20"/>
              </w:rPr>
              <w:t xml:space="preserve"> Total </w:t>
            </w:r>
            <w:r>
              <w:rPr>
                <w:rFonts w:ascii="Calibri" w:hAnsi="Calibri" w:cs="Calibri"/>
                <w:sz w:val="20"/>
                <w:szCs w:val="20"/>
              </w:rPr>
              <w:t>FTE Employees</w:t>
            </w:r>
          </w:p>
        </w:tc>
        <w:tc>
          <w:tcPr>
            <w:tcW w:w="723" w:type="pct"/>
            <w:vAlign w:val="center"/>
          </w:tcPr>
          <w:p w:rsidR="002B0AD6" w:rsidRPr="00C659CA" w14:paraId="06042BD1" w14:textId="77777777">
            <w:pPr>
              <w:pStyle w:val="ListBullet"/>
              <w:numPr>
                <w:ilvl w:val="0"/>
                <w:numId w:val="0"/>
              </w:numPr>
              <w:jc w:val="center"/>
              <w:rPr>
                <w:rFonts w:ascii="Calibri" w:hAnsi="Calibri" w:cs="Calibri"/>
                <w:sz w:val="20"/>
                <w:szCs w:val="20"/>
              </w:rPr>
            </w:pPr>
          </w:p>
        </w:tc>
        <w:tc>
          <w:tcPr>
            <w:tcW w:w="724" w:type="pct"/>
            <w:vAlign w:val="center"/>
          </w:tcPr>
          <w:p w:rsidR="002B0AD6" w:rsidRPr="00C659CA" w14:paraId="6911AE97" w14:textId="77777777">
            <w:pPr>
              <w:pStyle w:val="ListBullet"/>
              <w:numPr>
                <w:ilvl w:val="0"/>
                <w:numId w:val="0"/>
              </w:numPr>
              <w:jc w:val="center"/>
              <w:rPr>
                <w:rFonts w:ascii="Calibri" w:hAnsi="Calibri" w:cs="Calibri"/>
                <w:sz w:val="20"/>
                <w:szCs w:val="20"/>
              </w:rPr>
            </w:pPr>
          </w:p>
        </w:tc>
        <w:tc>
          <w:tcPr>
            <w:tcW w:w="723" w:type="pct"/>
            <w:vAlign w:val="center"/>
          </w:tcPr>
          <w:p w:rsidR="002B0AD6" w:rsidRPr="00C659CA" w14:paraId="6663C380" w14:textId="77777777">
            <w:pPr>
              <w:jc w:val="center"/>
              <w:rPr>
                <w:rFonts w:ascii="Calibri" w:hAnsi="Calibri" w:cs="Calibri"/>
                <w:sz w:val="20"/>
                <w:szCs w:val="20"/>
              </w:rPr>
            </w:pPr>
          </w:p>
        </w:tc>
        <w:tc>
          <w:tcPr>
            <w:tcW w:w="724" w:type="pct"/>
            <w:vAlign w:val="center"/>
          </w:tcPr>
          <w:p w:rsidR="002B0AD6" w:rsidRPr="00C659CA" w14:paraId="1C4FEDE1" w14:textId="77777777">
            <w:pPr>
              <w:jc w:val="center"/>
              <w:rPr>
                <w:rFonts w:ascii="Calibri" w:hAnsi="Calibri" w:cs="Calibri"/>
                <w:sz w:val="20"/>
                <w:szCs w:val="20"/>
              </w:rPr>
            </w:pPr>
          </w:p>
        </w:tc>
        <w:tc>
          <w:tcPr>
            <w:tcW w:w="724" w:type="pct"/>
            <w:vAlign w:val="center"/>
          </w:tcPr>
          <w:p w:rsidR="002B0AD6" w:rsidRPr="00C659CA" w14:paraId="41658530" w14:textId="77777777">
            <w:pPr>
              <w:jc w:val="center"/>
              <w:rPr>
                <w:rFonts w:ascii="Calibri" w:hAnsi="Calibri" w:cs="Calibri"/>
                <w:sz w:val="20"/>
                <w:szCs w:val="20"/>
              </w:rPr>
            </w:pPr>
          </w:p>
        </w:tc>
      </w:tr>
    </w:tbl>
    <w:p w:rsidR="00870C08" w:rsidRPr="00E11100" w:rsidP="00870C08" w14:paraId="470C54DE" w14:textId="77777777">
      <w:pPr>
        <w:pStyle w:val="Style1"/>
        <w:ind w:left="0"/>
        <w:rPr>
          <w:rFonts w:ascii="Calibri" w:hAnsi="Calibri" w:cs="Calibri"/>
          <w:szCs w:val="22"/>
        </w:rPr>
      </w:pPr>
    </w:p>
    <w:p w:rsidR="002C7567" w:rsidP="002C7567" w14:paraId="306363E5" w14:textId="77777777">
      <w:pPr>
        <w:pStyle w:val="QuestionSeparator"/>
        <w:rPr>
          <w:rFonts w:ascii="Calibri" w:hAnsi="Calibri" w:cs="Calibri"/>
        </w:rPr>
      </w:pPr>
    </w:p>
    <w:p w:rsidR="002C7567" w:rsidRPr="00E11100" w:rsidP="002C7567" w14:paraId="6FFC16CA" w14:textId="07450AE7">
      <w:pPr>
        <w:pStyle w:val="Heading2"/>
        <w:numPr>
          <w:ilvl w:val="0"/>
          <w:numId w:val="2"/>
        </w:numPr>
        <w:spacing w:before="120" w:after="240"/>
        <w:rPr>
          <w:rFonts w:ascii="Calibri" w:hAnsi="Calibri" w:cs="Calibri"/>
        </w:rPr>
      </w:pPr>
      <w:bookmarkStart w:id="81" w:name="_Ref115162518"/>
      <w:r w:rsidRPr="737F3F9F">
        <w:rPr>
          <w:rFonts w:ascii="Calibri" w:hAnsi="Calibri" w:cs="Calibri"/>
        </w:rPr>
        <w:t xml:space="preserve">List any facilities in the United States that are operated by the </w:t>
      </w:r>
      <w:r w:rsidR="00757E3A">
        <w:rPr>
          <w:rFonts w:ascii="Calibri" w:hAnsi="Calibri" w:cs="Calibri"/>
        </w:rPr>
        <w:t xml:space="preserve">ultimate parent </w:t>
      </w:r>
      <w:r w:rsidRPr="737F3F9F">
        <w:rPr>
          <w:rFonts w:ascii="Calibri" w:hAnsi="Calibri" w:cs="Calibri"/>
        </w:rPr>
        <w:t>company. Provide the name, description, and address of the facility, indicate whether the facility was constructed or acquired by the</w:t>
      </w:r>
      <w:r w:rsidR="00757E3A">
        <w:rPr>
          <w:rFonts w:ascii="Calibri" w:hAnsi="Calibri" w:cs="Calibri"/>
        </w:rPr>
        <w:t xml:space="preserve"> ultimate parent</w:t>
      </w:r>
      <w:r w:rsidRPr="737F3F9F">
        <w:rPr>
          <w:rFonts w:ascii="Calibri" w:hAnsi="Calibri" w:cs="Calibri"/>
        </w:rPr>
        <w:t xml:space="preserve"> company, and indicate whether the facility is a metal finishing or electroplating facility. </w:t>
      </w:r>
      <w:bookmarkStart w:id="82" w:name="_Hlk115211241"/>
      <w:r w:rsidR="00757E3A">
        <w:rPr>
          <w:rFonts w:ascii="Calibri" w:hAnsi="Calibri" w:cs="Calibri"/>
        </w:rPr>
        <w:t xml:space="preserve">Populate the first row of the table with the facility reported in Question </w:t>
      </w:r>
      <w:r w:rsidR="00757E3A">
        <w:rPr>
          <w:rFonts w:ascii="Calibri" w:hAnsi="Calibri" w:cs="Calibri"/>
        </w:rPr>
        <w:fldChar w:fldCharType="begin"/>
      </w:r>
      <w:r w:rsidR="00757E3A">
        <w:rPr>
          <w:rFonts w:ascii="Calibri" w:hAnsi="Calibri" w:cs="Calibri"/>
        </w:rPr>
        <w:instrText xml:space="preserve"> REF _Ref115094022 \r \h </w:instrText>
      </w:r>
      <w:r w:rsidR="00757E3A">
        <w:rPr>
          <w:rFonts w:ascii="Calibri" w:hAnsi="Calibri" w:cs="Calibri"/>
        </w:rPr>
        <w:fldChar w:fldCharType="separate"/>
      </w:r>
      <w:r w:rsidR="00FD5684">
        <w:rPr>
          <w:rFonts w:ascii="Calibri" w:hAnsi="Calibri" w:cs="Calibri"/>
        </w:rPr>
        <w:t>1</w:t>
      </w:r>
      <w:r w:rsidR="00757E3A">
        <w:rPr>
          <w:rFonts w:ascii="Calibri" w:hAnsi="Calibri" w:cs="Calibri"/>
        </w:rPr>
        <w:fldChar w:fldCharType="end"/>
      </w:r>
      <w:r w:rsidR="00757E3A">
        <w:rPr>
          <w:rFonts w:ascii="Calibri" w:hAnsi="Calibri" w:cs="Calibri"/>
        </w:rPr>
        <w:t>.</w:t>
      </w:r>
      <w:bookmarkEnd w:id="82"/>
      <w:r w:rsidR="00757E3A">
        <w:rPr>
          <w:rFonts w:ascii="Calibri" w:hAnsi="Calibri" w:cs="Calibri"/>
        </w:rPr>
        <w:t xml:space="preserve"> </w:t>
      </w:r>
      <w:r w:rsidRPr="737F3F9F">
        <w:rPr>
          <w:rFonts w:ascii="Calibri" w:hAnsi="Calibri" w:cs="Calibri"/>
        </w:rPr>
        <w:t xml:space="preserve">For all facilities that </w:t>
      </w:r>
      <w:r w:rsidR="00757E3A">
        <w:rPr>
          <w:rFonts w:ascii="Calibri" w:hAnsi="Calibri" w:cs="Calibri"/>
        </w:rPr>
        <w:t>received the questionnaire</w:t>
      </w:r>
      <w:r w:rsidRPr="737F3F9F">
        <w:rPr>
          <w:rFonts w:ascii="Calibri" w:hAnsi="Calibri" w:cs="Calibri"/>
        </w:rPr>
        <w:t xml:space="preserve">, please identify the </w:t>
      </w:r>
      <w:r w:rsidRPr="00AD0A37" w:rsidR="00AD0A37">
        <w:rPr>
          <w:rFonts w:ascii="Calibri" w:hAnsi="Calibri" w:cs="Calibri"/>
        </w:rPr>
        <w:t>EPA Questionnaire ID (i.e., the unique identification number assigned to your facility in the notification letter mailed by EPA)</w:t>
      </w:r>
      <w:r w:rsidRPr="737F3F9F">
        <w:rPr>
          <w:rFonts w:ascii="Calibri" w:hAnsi="Calibri" w:cs="Calibri"/>
        </w:rPr>
        <w:t xml:space="preserve"> for their questionnaire.</w:t>
      </w:r>
      <w:bookmarkEnd w:id="81"/>
    </w:p>
    <w:tbl>
      <w:tblPr>
        <w:tblStyle w:val="TableGrid"/>
        <w:tblW w:w="5000" w:type="pct"/>
        <w:tblLayout w:type="fixed"/>
        <w:tblLook w:val="04A0"/>
      </w:tblPr>
      <w:tblGrid>
        <w:gridCol w:w="898"/>
        <w:gridCol w:w="1175"/>
        <w:gridCol w:w="1041"/>
        <w:gridCol w:w="665"/>
        <w:gridCol w:w="721"/>
        <w:gridCol w:w="539"/>
        <w:gridCol w:w="1440"/>
        <w:gridCol w:w="1440"/>
        <w:gridCol w:w="1441"/>
      </w:tblGrid>
      <w:tr w14:paraId="56A1218E" w14:textId="77777777">
        <w:tblPrEx>
          <w:tblW w:w="5000" w:type="pct"/>
          <w:tblLayout w:type="fixed"/>
          <w:tblLook w:val="04A0"/>
        </w:tblPrEx>
        <w:trPr>
          <w:cantSplit/>
          <w:tblHeader/>
        </w:trPr>
        <w:tc>
          <w:tcPr>
            <w:tcW w:w="5000" w:type="pct"/>
            <w:gridSpan w:val="9"/>
            <w:tcBorders>
              <w:top w:val="nil"/>
              <w:left w:val="nil"/>
              <w:right w:val="nil"/>
            </w:tcBorders>
          </w:tcPr>
          <w:p w:rsidR="002C7567" w:rsidRPr="00E11100" w14:paraId="350331FA" w14:textId="7A7280C4">
            <w:pPr>
              <w:pStyle w:val="ListBullet"/>
              <w:numPr>
                <w:ilvl w:val="0"/>
                <w:numId w:val="0"/>
              </w:numPr>
              <w:spacing w:before="120" w:after="120"/>
              <w:jc w:val="center"/>
              <w:rPr>
                <w:rFonts w:ascii="Calibri" w:hAnsi="Calibri" w:cs="Calibri"/>
                <w:b/>
                <w:bCs/>
                <w:sz w:val="20"/>
                <w:szCs w:val="20"/>
              </w:rPr>
            </w:pPr>
            <w:r w:rsidRPr="00E11100">
              <w:rPr>
                <w:rFonts w:ascii="Calibri" w:hAnsi="Calibri" w:cs="Calibri"/>
                <w:b/>
                <w:bCs/>
              </w:rPr>
              <w:t xml:space="preserve">Facilities Operated by </w:t>
            </w:r>
            <w:r w:rsidR="00373E14">
              <w:rPr>
                <w:rFonts w:ascii="Calibri" w:hAnsi="Calibri" w:cs="Calibri"/>
                <w:b/>
                <w:bCs/>
              </w:rPr>
              <w:t xml:space="preserve">the Ultimate Parent </w:t>
            </w:r>
            <w:r w:rsidRPr="00E11100">
              <w:rPr>
                <w:rFonts w:ascii="Calibri" w:hAnsi="Calibri" w:cs="Calibri"/>
                <w:b/>
                <w:bCs/>
              </w:rPr>
              <w:t>Company</w:t>
            </w:r>
          </w:p>
        </w:tc>
      </w:tr>
      <w:tr w14:paraId="00B5A166" w14:textId="77777777" w:rsidTr="00373E14">
        <w:tblPrEx>
          <w:tblW w:w="5000" w:type="pct"/>
          <w:tblLayout w:type="fixed"/>
          <w:tblLook w:val="04A0"/>
        </w:tblPrEx>
        <w:trPr>
          <w:cantSplit/>
          <w:tblHeader/>
        </w:trPr>
        <w:tc>
          <w:tcPr>
            <w:tcW w:w="480" w:type="pct"/>
            <w:shd w:val="clear" w:color="auto" w:fill="D9D9D9" w:themeFill="background1" w:themeFillShade="D9"/>
            <w:vAlign w:val="center"/>
          </w:tcPr>
          <w:p w:rsidR="002C7567" w:rsidRPr="00E11100" w14:paraId="7E912757"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Facility Name</w:t>
            </w:r>
          </w:p>
        </w:tc>
        <w:tc>
          <w:tcPr>
            <w:tcW w:w="628" w:type="pct"/>
            <w:shd w:val="clear" w:color="auto" w:fill="D9D9D9" w:themeFill="background1" w:themeFillShade="D9"/>
            <w:vAlign w:val="center"/>
          </w:tcPr>
          <w:p w:rsidR="002C7567" w:rsidRPr="00E11100" w14:paraId="219F1DE2"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Facility Description</w:t>
            </w:r>
          </w:p>
        </w:tc>
        <w:tc>
          <w:tcPr>
            <w:tcW w:w="556" w:type="pct"/>
            <w:shd w:val="clear" w:color="auto" w:fill="D9D9D9" w:themeFill="background1" w:themeFillShade="D9"/>
            <w:vAlign w:val="center"/>
          </w:tcPr>
          <w:p w:rsidR="002C7567" w:rsidRPr="00E11100" w14:paraId="704A2284"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NAICS</w:t>
            </w:r>
          </w:p>
        </w:tc>
        <w:tc>
          <w:tcPr>
            <w:tcW w:w="355" w:type="pct"/>
            <w:shd w:val="clear" w:color="auto" w:fill="D9D9D9" w:themeFill="background1" w:themeFillShade="D9"/>
            <w:vAlign w:val="center"/>
          </w:tcPr>
          <w:p w:rsidR="002C7567" w:rsidRPr="00E11100" w14:paraId="671B23BA"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City</w:t>
            </w:r>
          </w:p>
        </w:tc>
        <w:tc>
          <w:tcPr>
            <w:tcW w:w="385" w:type="pct"/>
            <w:shd w:val="clear" w:color="auto" w:fill="D9D9D9" w:themeFill="background1" w:themeFillShade="D9"/>
            <w:vAlign w:val="center"/>
          </w:tcPr>
          <w:p w:rsidR="002C7567" w:rsidRPr="00E11100" w14:paraId="1736877D" w14:textId="77777777">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State</w:t>
            </w:r>
          </w:p>
        </w:tc>
        <w:tc>
          <w:tcPr>
            <w:tcW w:w="288" w:type="pct"/>
            <w:shd w:val="clear" w:color="auto" w:fill="D9D9D9" w:themeFill="background1" w:themeFillShade="D9"/>
            <w:vAlign w:val="center"/>
          </w:tcPr>
          <w:p w:rsidR="002C7567" w:rsidRPr="00E11100" w14:paraId="21F895FC" w14:textId="20DFABE2">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ZIP</w:t>
            </w:r>
            <w:r w:rsidR="001D2CC0">
              <w:rPr>
                <w:rFonts w:ascii="Calibri" w:hAnsi="Calibri" w:cs="Calibri"/>
                <w:b/>
                <w:bCs/>
                <w:color w:val="000000"/>
                <w:sz w:val="20"/>
                <w:szCs w:val="20"/>
              </w:rPr>
              <w:t xml:space="preserve"> Code</w:t>
            </w:r>
          </w:p>
        </w:tc>
        <w:tc>
          <w:tcPr>
            <w:tcW w:w="769" w:type="pct"/>
            <w:shd w:val="clear" w:color="auto" w:fill="D9D9D9" w:themeFill="background1" w:themeFillShade="D9"/>
            <w:vAlign w:val="center"/>
          </w:tcPr>
          <w:p w:rsidR="002C7567" w:rsidRPr="00E11100" w14:paraId="589EBAA3" w14:textId="2C1B2198">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 xml:space="preserve">Constructed or </w:t>
            </w:r>
            <w:r w:rsidRPr="00E11100">
              <w:rPr>
                <w:rFonts w:ascii="Calibri" w:hAnsi="Calibri" w:cs="Calibri"/>
                <w:b/>
                <w:bCs/>
                <w:color w:val="000000"/>
                <w:sz w:val="20"/>
                <w:szCs w:val="20"/>
              </w:rPr>
              <w:t>Acquired</w:t>
            </w:r>
          </w:p>
        </w:tc>
        <w:tc>
          <w:tcPr>
            <w:tcW w:w="769" w:type="pct"/>
            <w:shd w:val="clear" w:color="auto" w:fill="D9D9D9" w:themeFill="background1" w:themeFillShade="D9"/>
            <w:vAlign w:val="center"/>
          </w:tcPr>
          <w:p w:rsidR="002C7567" w:rsidRPr="00E11100" w14:paraId="5C6AF41A" w14:textId="60594A42">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 xml:space="preserve">Metal Finishing </w:t>
            </w:r>
            <w:r>
              <w:rPr>
                <w:rFonts w:ascii="Calibri" w:hAnsi="Calibri" w:cs="Calibri"/>
                <w:b/>
                <w:bCs/>
                <w:color w:val="000000"/>
                <w:sz w:val="20"/>
                <w:szCs w:val="20"/>
              </w:rPr>
              <w:t xml:space="preserve">or Electroplating </w:t>
            </w:r>
            <w:r w:rsidRPr="00E11100">
              <w:rPr>
                <w:rFonts w:ascii="Calibri" w:hAnsi="Calibri" w:cs="Calibri"/>
                <w:b/>
                <w:bCs/>
                <w:color w:val="000000"/>
                <w:sz w:val="20"/>
                <w:szCs w:val="20"/>
              </w:rPr>
              <w:t>Facility</w:t>
            </w:r>
          </w:p>
        </w:tc>
        <w:tc>
          <w:tcPr>
            <w:tcW w:w="769" w:type="pct"/>
            <w:shd w:val="clear" w:color="auto" w:fill="D9D9D9" w:themeFill="background1" w:themeFillShade="D9"/>
            <w:vAlign w:val="center"/>
          </w:tcPr>
          <w:p w:rsidR="002C7567" w:rsidRPr="00E11100" w14:paraId="0E237113" w14:textId="56210536">
            <w:pPr>
              <w:pStyle w:val="ListBullet"/>
              <w:numPr>
                <w:ilvl w:val="0"/>
                <w:numId w:val="0"/>
              </w:numPr>
              <w:spacing w:after="0"/>
              <w:jc w:val="center"/>
              <w:rPr>
                <w:rFonts w:ascii="Calibri" w:hAnsi="Calibri" w:cs="Calibri"/>
                <w:b/>
                <w:bCs/>
                <w:sz w:val="20"/>
                <w:szCs w:val="20"/>
              </w:rPr>
            </w:pPr>
            <w:r w:rsidRPr="00E11100">
              <w:rPr>
                <w:rFonts w:ascii="Calibri" w:hAnsi="Calibri" w:cs="Calibri"/>
                <w:b/>
                <w:bCs/>
                <w:color w:val="000000"/>
                <w:sz w:val="20"/>
                <w:szCs w:val="20"/>
              </w:rPr>
              <w:t>Perc</w:t>
            </w:r>
            <w:r>
              <w:rPr>
                <w:rFonts w:ascii="Calibri" w:hAnsi="Calibri" w:cs="Calibri"/>
                <w:b/>
                <w:bCs/>
                <w:color w:val="000000"/>
                <w:sz w:val="20"/>
                <w:szCs w:val="20"/>
              </w:rPr>
              <w:t xml:space="preserve">ent </w:t>
            </w:r>
            <w:r w:rsidRPr="00E11100">
              <w:rPr>
                <w:rFonts w:ascii="Calibri" w:hAnsi="Calibri" w:cs="Calibri"/>
                <w:b/>
                <w:bCs/>
                <w:color w:val="000000"/>
                <w:sz w:val="20"/>
                <w:szCs w:val="20"/>
              </w:rPr>
              <w:t>Employment in M</w:t>
            </w:r>
            <w:r>
              <w:rPr>
                <w:rFonts w:ascii="Calibri" w:hAnsi="Calibri" w:cs="Calibri"/>
                <w:b/>
                <w:bCs/>
                <w:color w:val="000000"/>
                <w:sz w:val="20"/>
                <w:szCs w:val="20"/>
              </w:rPr>
              <w:t xml:space="preserve">etal Finishing or Electroplating </w:t>
            </w:r>
            <w:r w:rsidRPr="00E11100">
              <w:rPr>
                <w:rFonts w:ascii="Calibri" w:hAnsi="Calibri" w:cs="Calibri"/>
                <w:b/>
                <w:bCs/>
                <w:color w:val="000000"/>
                <w:sz w:val="20"/>
                <w:szCs w:val="20"/>
              </w:rPr>
              <w:t>Activities</w:t>
            </w:r>
          </w:p>
        </w:tc>
      </w:tr>
      <w:tr w14:paraId="2E5779F2" w14:textId="77777777" w:rsidTr="00373E14">
        <w:tblPrEx>
          <w:tblW w:w="5000" w:type="pct"/>
          <w:tblLayout w:type="fixed"/>
          <w:tblLook w:val="04A0"/>
        </w:tblPrEx>
        <w:trPr>
          <w:cantSplit/>
          <w:trHeight w:val="296"/>
        </w:trPr>
        <w:tc>
          <w:tcPr>
            <w:tcW w:w="480" w:type="pct"/>
            <w:vAlign w:val="center"/>
          </w:tcPr>
          <w:p w:rsidR="002C7567" w:rsidRPr="005F2689" w14:paraId="52FD8212"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628" w:type="pct"/>
            <w:vAlign w:val="center"/>
          </w:tcPr>
          <w:p w:rsidR="002C7567" w:rsidRPr="005F2689" w14:paraId="6273D956"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556" w:type="pct"/>
            <w:vAlign w:val="center"/>
          </w:tcPr>
          <w:p w:rsidR="002C7567" w:rsidRPr="005F2689" w14:paraId="116593A8"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355" w:type="pct"/>
            <w:vAlign w:val="center"/>
          </w:tcPr>
          <w:p w:rsidR="002C7567" w:rsidRPr="005F2689" w14:paraId="00DE5E97"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385" w:type="pct"/>
            <w:vAlign w:val="center"/>
          </w:tcPr>
          <w:p w:rsidR="002C7567" w:rsidRPr="005F2689" w14:paraId="6DDF7010"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288" w:type="pct"/>
            <w:vAlign w:val="center"/>
          </w:tcPr>
          <w:p w:rsidR="002C7567" w:rsidRPr="005F2689" w14:paraId="2FDB1245"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769" w:type="pct"/>
            <w:vAlign w:val="center"/>
          </w:tcPr>
          <w:p w:rsidR="002C7567" w:rsidRPr="005F2689" w14:paraId="0258BB36" w14:textId="77777777">
            <w:pPr>
              <w:pStyle w:val="ListBullet"/>
              <w:numPr>
                <w:ilvl w:val="0"/>
                <w:numId w:val="0"/>
              </w:numPr>
              <w:rPr>
                <w:rFonts w:ascii="Calibri" w:hAnsi="Calibri" w:cs="Calibri"/>
                <w:sz w:val="20"/>
                <w:szCs w:val="20"/>
              </w:rPr>
            </w:pPr>
            <w:r w:rsidRPr="005F2689">
              <w:rPr>
                <w:rFonts w:ascii="Segoe UI Symbol" w:hAnsi="Segoe UI Symbol" w:cs="Segoe UI Symbol"/>
              </w:rPr>
              <w:t>☐</w:t>
            </w:r>
            <w:r w:rsidRPr="005F2689">
              <w:rPr>
                <w:rFonts w:ascii="Calibri" w:hAnsi="Calibri" w:cs="Calibri"/>
                <w:color w:val="000000"/>
                <w:sz w:val="20"/>
                <w:szCs w:val="20"/>
              </w:rPr>
              <w:t>Constructed</w:t>
            </w:r>
            <w:r w:rsidRPr="005F2689">
              <w:rPr>
                <w:rFonts w:ascii="Calibri" w:hAnsi="Calibri" w:cs="Calibri"/>
                <w:color w:val="000000"/>
                <w:sz w:val="20"/>
                <w:szCs w:val="20"/>
              </w:rPr>
              <w:br/>
            </w:r>
            <w:r w:rsidRPr="005F2689">
              <w:rPr>
                <w:rFonts w:ascii="Segoe UI Symbol" w:hAnsi="Segoe UI Symbol" w:cs="Segoe UI Symbol"/>
              </w:rPr>
              <w:t>☐</w:t>
            </w:r>
            <w:r w:rsidRPr="005F2689">
              <w:rPr>
                <w:rFonts w:ascii="Calibri" w:hAnsi="Calibri" w:cs="Calibri"/>
                <w:color w:val="000000"/>
                <w:sz w:val="20"/>
                <w:szCs w:val="20"/>
              </w:rPr>
              <w:t>Acquired</w:t>
            </w:r>
          </w:p>
        </w:tc>
        <w:tc>
          <w:tcPr>
            <w:tcW w:w="769" w:type="pct"/>
            <w:vAlign w:val="center"/>
          </w:tcPr>
          <w:p w:rsidR="002C7567" w:rsidRPr="005F2689" w14:paraId="2112A770" w14:textId="4FEABD22">
            <w:pPr>
              <w:pStyle w:val="ListBullet"/>
              <w:numPr>
                <w:ilvl w:val="0"/>
                <w:numId w:val="0"/>
              </w:numPr>
              <w:rPr>
                <w:rFonts w:ascii="Calibri" w:hAnsi="Calibri" w:cs="Calibri"/>
                <w:sz w:val="20"/>
                <w:szCs w:val="20"/>
              </w:rPr>
            </w:pPr>
            <w:r w:rsidRPr="005F2689">
              <w:rPr>
                <w:rFonts w:ascii="Segoe UI Symbol" w:hAnsi="Segoe UI Symbol" w:cs="Segoe UI Symbol"/>
              </w:rPr>
              <w:t>☐</w:t>
            </w:r>
            <w:r w:rsidRPr="005F2689">
              <w:rPr>
                <w:rFonts w:ascii="Calibri" w:hAnsi="Calibri" w:cs="Calibri"/>
                <w:color w:val="000000"/>
                <w:sz w:val="20"/>
                <w:szCs w:val="20"/>
              </w:rPr>
              <w:t>Yes</w:t>
            </w:r>
            <w:r w:rsidRPr="005F2689">
              <w:rPr>
                <w:rFonts w:ascii="Calibri" w:hAnsi="Calibri" w:cs="Calibri"/>
                <w:color w:val="000000"/>
                <w:sz w:val="20"/>
                <w:szCs w:val="20"/>
              </w:rPr>
              <w:br/>
            </w:r>
            <w:r w:rsidRPr="005F2689">
              <w:rPr>
                <w:rFonts w:ascii="Segoe UI Symbol" w:hAnsi="Segoe UI Symbol" w:cs="Segoe UI Symbol"/>
              </w:rPr>
              <w:t>☐</w:t>
            </w:r>
            <w:r w:rsidRPr="005F2689">
              <w:rPr>
                <w:rFonts w:ascii="Calibri" w:hAnsi="Calibri" w:cs="Calibri"/>
                <w:color w:val="000000"/>
                <w:sz w:val="20"/>
                <w:szCs w:val="20"/>
              </w:rPr>
              <w:t>No</w:t>
            </w:r>
            <w:r w:rsidRPr="005F2689">
              <w:rPr>
                <w:rFonts w:ascii="Calibri" w:hAnsi="Calibri" w:cs="Calibri"/>
                <w:color w:val="000000"/>
                <w:sz w:val="20"/>
                <w:szCs w:val="20"/>
              </w:rPr>
              <w:br/>
              <w:t xml:space="preserve">     </w:t>
            </w:r>
            <w:r w:rsidRPr="005F2689" w:rsidR="00AD0A37">
              <w:rPr>
                <w:rFonts w:ascii="Calibri" w:hAnsi="Calibri" w:cs="Calibri"/>
                <w:color w:val="000000"/>
                <w:sz w:val="20"/>
                <w:szCs w:val="20"/>
              </w:rPr>
              <w:t>EPA Questionnaire</w:t>
            </w:r>
            <w:r w:rsidRPr="005F2689">
              <w:rPr>
                <w:rFonts w:ascii="Calibri" w:hAnsi="Calibri" w:cs="Calibri"/>
                <w:color w:val="000000"/>
                <w:sz w:val="20"/>
                <w:szCs w:val="20"/>
              </w:rPr>
              <w:t xml:space="preserve"> ID _____</w:t>
            </w:r>
          </w:p>
        </w:tc>
        <w:tc>
          <w:tcPr>
            <w:tcW w:w="769" w:type="pct"/>
            <w:vAlign w:val="center"/>
          </w:tcPr>
          <w:p w:rsidR="002C7567" w:rsidRPr="005F2689" w14:paraId="63AE3C98" w14:textId="77777777">
            <w:pPr>
              <w:rPr>
                <w:rFonts w:ascii="Calibri" w:hAnsi="Calibri" w:cs="Calibri"/>
                <w:sz w:val="20"/>
                <w:szCs w:val="20"/>
              </w:rPr>
            </w:pPr>
            <w:r w:rsidRPr="005F2689">
              <w:rPr>
                <w:rFonts w:ascii="Calibri" w:hAnsi="Calibri" w:cs="Calibri"/>
                <w:color w:val="000000"/>
                <w:sz w:val="20"/>
                <w:szCs w:val="20"/>
              </w:rPr>
              <w:t> </w:t>
            </w:r>
          </w:p>
        </w:tc>
      </w:tr>
      <w:tr w14:paraId="7D145D5F" w14:textId="77777777" w:rsidTr="00373E14">
        <w:tblPrEx>
          <w:tblW w:w="5000" w:type="pct"/>
          <w:tblLayout w:type="fixed"/>
          <w:tblLook w:val="04A0"/>
        </w:tblPrEx>
        <w:trPr>
          <w:cantSplit/>
          <w:trHeight w:val="296"/>
        </w:trPr>
        <w:tc>
          <w:tcPr>
            <w:tcW w:w="480" w:type="pct"/>
            <w:vAlign w:val="center"/>
          </w:tcPr>
          <w:p w:rsidR="002C7567" w:rsidRPr="005F2689" w14:paraId="6CEE13E0"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628" w:type="pct"/>
            <w:vAlign w:val="center"/>
          </w:tcPr>
          <w:p w:rsidR="002C7567" w:rsidRPr="005F2689" w14:paraId="047D65D9"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556" w:type="pct"/>
            <w:vAlign w:val="center"/>
          </w:tcPr>
          <w:p w:rsidR="002C7567" w:rsidRPr="005F2689" w14:paraId="59B8F7D8"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355" w:type="pct"/>
            <w:vAlign w:val="center"/>
          </w:tcPr>
          <w:p w:rsidR="002C7567" w:rsidRPr="005F2689" w14:paraId="2808F449"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385" w:type="pct"/>
            <w:vAlign w:val="center"/>
          </w:tcPr>
          <w:p w:rsidR="002C7567" w:rsidRPr="005F2689" w14:paraId="7A904DB0"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288" w:type="pct"/>
            <w:vAlign w:val="center"/>
          </w:tcPr>
          <w:p w:rsidR="002C7567" w:rsidRPr="005F2689" w14:paraId="0D01497C" w14:textId="77777777">
            <w:pPr>
              <w:pStyle w:val="ListBullet"/>
              <w:numPr>
                <w:ilvl w:val="0"/>
                <w:numId w:val="0"/>
              </w:numPr>
              <w:rPr>
                <w:rFonts w:ascii="Calibri" w:hAnsi="Calibri" w:cs="Calibri"/>
                <w:sz w:val="20"/>
                <w:szCs w:val="20"/>
              </w:rPr>
            </w:pPr>
            <w:r w:rsidRPr="005F2689">
              <w:rPr>
                <w:rFonts w:ascii="Calibri" w:hAnsi="Calibri" w:cs="Calibri"/>
                <w:color w:val="000000"/>
                <w:sz w:val="20"/>
                <w:szCs w:val="20"/>
              </w:rPr>
              <w:t> </w:t>
            </w:r>
          </w:p>
        </w:tc>
        <w:tc>
          <w:tcPr>
            <w:tcW w:w="769" w:type="pct"/>
            <w:vAlign w:val="center"/>
          </w:tcPr>
          <w:p w:rsidR="002C7567" w:rsidRPr="005F2689" w14:paraId="056CC6EF" w14:textId="77777777">
            <w:pPr>
              <w:pStyle w:val="ListBullet"/>
              <w:numPr>
                <w:ilvl w:val="0"/>
                <w:numId w:val="0"/>
              </w:numPr>
              <w:rPr>
                <w:rFonts w:ascii="Calibri" w:hAnsi="Calibri" w:cs="Calibri"/>
                <w:sz w:val="20"/>
                <w:szCs w:val="20"/>
              </w:rPr>
            </w:pPr>
            <w:r w:rsidRPr="005F2689">
              <w:rPr>
                <w:rFonts w:ascii="Segoe UI Symbol" w:hAnsi="Segoe UI Symbol" w:cs="Segoe UI Symbol"/>
              </w:rPr>
              <w:t>☐</w:t>
            </w:r>
            <w:r w:rsidRPr="005F2689">
              <w:rPr>
                <w:rFonts w:ascii="Calibri" w:hAnsi="Calibri" w:cs="Calibri"/>
                <w:color w:val="000000"/>
                <w:sz w:val="20"/>
                <w:szCs w:val="20"/>
              </w:rPr>
              <w:t>Constructed</w:t>
            </w:r>
            <w:r w:rsidRPr="005F2689">
              <w:rPr>
                <w:rFonts w:ascii="Calibri" w:hAnsi="Calibri" w:cs="Calibri"/>
                <w:color w:val="000000"/>
                <w:sz w:val="20"/>
                <w:szCs w:val="20"/>
              </w:rPr>
              <w:br/>
            </w:r>
            <w:r w:rsidRPr="005F2689">
              <w:rPr>
                <w:rFonts w:ascii="Segoe UI Symbol" w:hAnsi="Segoe UI Symbol" w:cs="Segoe UI Symbol"/>
              </w:rPr>
              <w:t>☐</w:t>
            </w:r>
            <w:r w:rsidRPr="005F2689">
              <w:rPr>
                <w:rFonts w:ascii="Calibri" w:hAnsi="Calibri" w:cs="Calibri"/>
                <w:color w:val="000000"/>
                <w:sz w:val="20"/>
                <w:szCs w:val="20"/>
              </w:rPr>
              <w:t>Acquired</w:t>
            </w:r>
          </w:p>
        </w:tc>
        <w:tc>
          <w:tcPr>
            <w:tcW w:w="769" w:type="pct"/>
            <w:vAlign w:val="center"/>
          </w:tcPr>
          <w:p w:rsidR="002C7567" w:rsidRPr="005F2689" w14:paraId="39186ABC" w14:textId="4EA44448">
            <w:pPr>
              <w:pStyle w:val="ListBullet"/>
              <w:numPr>
                <w:ilvl w:val="0"/>
                <w:numId w:val="0"/>
              </w:numPr>
              <w:rPr>
                <w:rFonts w:ascii="Calibri" w:hAnsi="Calibri" w:cs="Calibri"/>
                <w:sz w:val="20"/>
                <w:szCs w:val="20"/>
              </w:rPr>
            </w:pPr>
            <w:r w:rsidRPr="005F2689">
              <w:rPr>
                <w:rFonts w:ascii="Segoe UI Symbol" w:hAnsi="Segoe UI Symbol" w:cs="Segoe UI Symbol"/>
              </w:rPr>
              <w:t>☐</w:t>
            </w:r>
            <w:r w:rsidRPr="005F2689">
              <w:rPr>
                <w:rFonts w:ascii="Calibri" w:hAnsi="Calibri" w:cs="Calibri"/>
                <w:color w:val="000000"/>
                <w:sz w:val="20"/>
                <w:szCs w:val="20"/>
              </w:rPr>
              <w:t>Yes</w:t>
            </w:r>
            <w:r w:rsidRPr="005F2689">
              <w:rPr>
                <w:rFonts w:ascii="Calibri" w:hAnsi="Calibri" w:cs="Calibri"/>
                <w:color w:val="000000"/>
                <w:sz w:val="20"/>
                <w:szCs w:val="20"/>
              </w:rPr>
              <w:br/>
            </w:r>
            <w:r w:rsidRPr="005F2689">
              <w:rPr>
                <w:rFonts w:ascii="Segoe UI Symbol" w:hAnsi="Segoe UI Symbol" w:cs="Segoe UI Symbol"/>
              </w:rPr>
              <w:t>☐</w:t>
            </w:r>
            <w:r w:rsidRPr="005F2689">
              <w:rPr>
                <w:rFonts w:ascii="Calibri" w:hAnsi="Calibri" w:cs="Calibri"/>
                <w:color w:val="000000"/>
                <w:sz w:val="20"/>
                <w:szCs w:val="20"/>
              </w:rPr>
              <w:t>No</w:t>
            </w:r>
            <w:r w:rsidRPr="005F2689">
              <w:rPr>
                <w:rFonts w:ascii="Calibri" w:hAnsi="Calibri" w:cs="Calibri"/>
                <w:color w:val="000000"/>
                <w:sz w:val="20"/>
                <w:szCs w:val="20"/>
              </w:rPr>
              <w:br/>
              <w:t xml:space="preserve">     </w:t>
            </w:r>
            <w:r w:rsidRPr="005F2689" w:rsidR="00AD0A37">
              <w:rPr>
                <w:rFonts w:ascii="Calibri" w:hAnsi="Calibri" w:cs="Calibri"/>
                <w:color w:val="000000"/>
                <w:sz w:val="20"/>
                <w:szCs w:val="20"/>
              </w:rPr>
              <w:t>EPA Questionnaire</w:t>
            </w:r>
            <w:r w:rsidRPr="005F2689">
              <w:rPr>
                <w:rFonts w:ascii="Calibri" w:hAnsi="Calibri" w:cs="Calibri"/>
                <w:color w:val="000000"/>
                <w:sz w:val="20"/>
                <w:szCs w:val="20"/>
              </w:rPr>
              <w:t xml:space="preserve"> ID _____</w:t>
            </w:r>
          </w:p>
        </w:tc>
        <w:tc>
          <w:tcPr>
            <w:tcW w:w="769" w:type="pct"/>
            <w:vAlign w:val="center"/>
          </w:tcPr>
          <w:p w:rsidR="002C7567" w:rsidRPr="005F2689" w14:paraId="78C372B4" w14:textId="77777777">
            <w:pPr>
              <w:rPr>
                <w:rFonts w:ascii="Calibri" w:hAnsi="Calibri" w:cs="Calibri"/>
                <w:sz w:val="20"/>
                <w:szCs w:val="20"/>
              </w:rPr>
            </w:pPr>
            <w:r w:rsidRPr="005F2689">
              <w:rPr>
                <w:rFonts w:ascii="Calibri" w:hAnsi="Calibri" w:cs="Calibri"/>
                <w:color w:val="000000"/>
                <w:sz w:val="20"/>
                <w:szCs w:val="20"/>
              </w:rPr>
              <w:t> </w:t>
            </w:r>
          </w:p>
        </w:tc>
      </w:tr>
    </w:tbl>
    <w:p w:rsidR="002C7567" w:rsidRPr="00E11100" w:rsidP="002C7567" w14:paraId="114EFAA1" w14:textId="77777777">
      <w:pPr>
        <w:rPr>
          <w:rFonts w:ascii="Calibri" w:hAnsi="Calibri" w:cs="Calibri"/>
        </w:rPr>
      </w:pPr>
    </w:p>
    <w:p w:rsidR="002C7567" w:rsidRPr="00E11100" w:rsidP="002C7567" w14:paraId="1DF1A25F" w14:textId="77777777">
      <w:pPr>
        <w:pStyle w:val="QuestionSeparator"/>
        <w:rPr>
          <w:rFonts w:ascii="Calibri" w:hAnsi="Calibri" w:cs="Calibri"/>
        </w:rPr>
      </w:pPr>
    </w:p>
    <w:p w:rsidR="00BD46D7" w:rsidP="00FA7FBD" w14:paraId="54EEC8CE" w14:textId="6C2B129A">
      <w:pPr>
        <w:pStyle w:val="Heading2"/>
        <w:numPr>
          <w:ilvl w:val="0"/>
          <w:numId w:val="2"/>
        </w:numPr>
        <w:spacing w:before="120" w:after="240"/>
        <w:rPr>
          <w:rFonts w:ascii="Calibri" w:hAnsi="Calibri" w:cs="Calibri"/>
        </w:rPr>
      </w:pPr>
      <w:r>
        <w:rPr>
          <w:rFonts w:ascii="Calibri" w:hAnsi="Calibri" w:cs="Calibri"/>
        </w:rPr>
        <w:t>Does the facility’s ultimate parent company have operations in one or more foreign countries that are a source of international revenue?</w:t>
      </w:r>
      <w:r>
        <w:rPr>
          <w:rFonts w:ascii="Calibri" w:hAnsi="Calibri" w:cs="Calibri"/>
        </w:rPr>
        <w:t xml:space="preserve"> If yes, complete the table below with the ultimate parent company’s total revenue from all domestic and foreign sources together for calendar years 2018 to 2022. The reported values should reflect the sum of all revenue from the United States and international countries.</w:t>
      </w:r>
      <w:r w:rsidRPr="00BD46D7">
        <w:t xml:space="preserve"> </w:t>
      </w:r>
      <w:r w:rsidRPr="00BD46D7">
        <w:rPr>
          <w:rFonts w:ascii="Calibri" w:hAnsi="Calibri" w:cs="Calibri"/>
        </w:rPr>
        <w:t>Report amounts in United States dollars (USD); round to the nearest thousand.</w:t>
      </w:r>
      <w:r>
        <w:rPr>
          <w:rFonts w:ascii="Calibri" w:hAnsi="Calibri" w:cs="Calibri"/>
        </w:rPr>
        <w:t xml:space="preserve"> If the facility’s ultimate parent company does not have international operations that </w:t>
      </w:r>
      <w:r w:rsidRPr="00BD46D7">
        <w:rPr>
          <w:rFonts w:ascii="Calibri" w:hAnsi="Calibri" w:cs="Calibri"/>
        </w:rPr>
        <w:t>are a source of revenue</w:t>
      </w:r>
      <w:r>
        <w:rPr>
          <w:rFonts w:ascii="Calibri" w:hAnsi="Calibri" w:cs="Calibri"/>
        </w:rPr>
        <w:t>, select “F</w:t>
      </w:r>
      <w:r w:rsidRPr="00BD46D7">
        <w:rPr>
          <w:rFonts w:ascii="Calibri" w:hAnsi="Calibri" w:cs="Calibri"/>
        </w:rPr>
        <w:t>acility’s ultimate parent company does not have operations outside of the United States that are a source of revenue.</w:t>
      </w:r>
      <w:r w:rsidRPr="00BD46D7">
        <w:t xml:space="preserve"> </w:t>
      </w:r>
    </w:p>
    <w:p w:rsidR="00FA7FBD" w:rsidRPr="00E11100" w:rsidP="00FA7FBD" w14:paraId="685BBB20" w14:textId="605E28BE">
      <w:pPr>
        <w:pStyle w:val="Style1"/>
        <w:rPr>
          <w:rFonts w:ascii="Calibri" w:hAnsi="Calibri" w:cs="Calibri"/>
        </w:rPr>
      </w:pPr>
      <w:sdt>
        <w:sdtPr>
          <w:id w:val="1447429601"/>
          <w14:checkbox>
            <w14:checked w14:val="0"/>
            <w14:checkedState w14:val="2612" w14:font="MS Gothic"/>
            <w14:uncheckedState w14:val="2610" w14:font="MS Gothic"/>
          </w14:checkbox>
        </w:sdtPr>
        <w:sdtContent>
          <w:r w:rsidRPr="00E92F07">
            <w:rPr>
              <w:rFonts w:ascii="MS Gothic" w:eastAsia="MS Gothic" w:hAnsi="MS Gothic" w:cs="MS Gothic"/>
            </w:rPr>
            <w:t>☐</w:t>
          </w:r>
        </w:sdtContent>
      </w:sdt>
      <w:r w:rsidRPr="00E11100">
        <w:rPr>
          <w:rFonts w:ascii="Calibri" w:hAnsi="Calibri" w:cs="Calibri"/>
        </w:rPr>
        <w:t xml:space="preserve"> Facility</w:t>
      </w:r>
      <w:r>
        <w:rPr>
          <w:rFonts w:ascii="Calibri" w:hAnsi="Calibri" w:cs="Calibri"/>
        </w:rPr>
        <w:t>’s ultimate parent company does not have operations outside of the United States that are a source of revenue.</w:t>
      </w:r>
    </w:p>
    <w:p w:rsidR="00FA7FBD" w:rsidRPr="00FA7FBD" w:rsidP="00FA7FBD" w14:paraId="1927E906" w14:textId="174DFB02">
      <w:pPr>
        <w:pStyle w:val="Style1"/>
        <w:ind w:firstLine="360"/>
        <w:rPr>
          <w:rFonts w:ascii="Calibri" w:hAnsi="Calibri" w:cs="Calibri"/>
        </w:rPr>
      </w:pPr>
      <w:r w:rsidRPr="00E11100">
        <w:rPr>
          <w:rFonts w:ascii="Calibri" w:hAnsi="Calibri" w:cs="Calibri"/>
        </w:rPr>
        <w:t>OR</w:t>
      </w:r>
    </w:p>
    <w:tbl>
      <w:tblPr>
        <w:tblStyle w:val="TableGrid"/>
        <w:tblW w:w="5000" w:type="pct"/>
        <w:tblLook w:val="04A0"/>
      </w:tblPr>
      <w:tblGrid>
        <w:gridCol w:w="2588"/>
        <w:gridCol w:w="1354"/>
        <w:gridCol w:w="1355"/>
        <w:gridCol w:w="1353"/>
        <w:gridCol w:w="1355"/>
        <w:gridCol w:w="1355"/>
      </w:tblGrid>
      <w:tr w14:paraId="6D6B3340" w14:textId="77777777">
        <w:tblPrEx>
          <w:tblW w:w="5000" w:type="pct"/>
          <w:tblLook w:val="04A0"/>
        </w:tblPrEx>
        <w:trPr>
          <w:cantSplit/>
          <w:tblHeader/>
        </w:trPr>
        <w:tc>
          <w:tcPr>
            <w:tcW w:w="5000" w:type="pct"/>
            <w:gridSpan w:val="6"/>
            <w:tcBorders>
              <w:top w:val="nil"/>
              <w:left w:val="nil"/>
              <w:right w:val="nil"/>
            </w:tcBorders>
          </w:tcPr>
          <w:p w:rsidR="00FA7FBD" w:rsidRPr="00C659CA" w14:paraId="646AB9EA" w14:textId="17D894BC">
            <w:pPr>
              <w:pStyle w:val="ListBullet"/>
              <w:numPr>
                <w:ilvl w:val="0"/>
                <w:numId w:val="0"/>
              </w:numPr>
              <w:spacing w:before="120" w:after="120"/>
              <w:jc w:val="center"/>
              <w:rPr>
                <w:rFonts w:ascii="Calibri" w:hAnsi="Calibri" w:cs="Calibri"/>
                <w:b/>
                <w:bCs/>
                <w:sz w:val="20"/>
                <w:szCs w:val="20"/>
              </w:rPr>
            </w:pPr>
            <w:r>
              <w:rPr>
                <w:rFonts w:ascii="Calibri" w:hAnsi="Calibri" w:cs="Calibri"/>
                <w:b/>
                <w:bCs/>
              </w:rPr>
              <w:t xml:space="preserve">Ultimate </w:t>
            </w:r>
            <w:r w:rsidR="00BD46D7">
              <w:rPr>
                <w:rFonts w:ascii="Calibri" w:hAnsi="Calibri" w:cs="Calibri"/>
                <w:b/>
                <w:bCs/>
              </w:rPr>
              <w:t xml:space="preserve">Multinational </w:t>
            </w:r>
            <w:r>
              <w:rPr>
                <w:rFonts w:ascii="Calibri" w:hAnsi="Calibri" w:cs="Calibri"/>
                <w:b/>
                <w:bCs/>
              </w:rPr>
              <w:t>Parent Company</w:t>
            </w:r>
            <w:r w:rsidRPr="00C659CA">
              <w:rPr>
                <w:rFonts w:ascii="Calibri" w:hAnsi="Calibri" w:cs="Calibri"/>
                <w:b/>
                <w:bCs/>
              </w:rPr>
              <w:t xml:space="preserve"> Total </w:t>
            </w:r>
            <w:r w:rsidR="00BD46D7">
              <w:rPr>
                <w:rFonts w:ascii="Calibri" w:hAnsi="Calibri" w:cs="Calibri"/>
                <w:b/>
                <w:bCs/>
              </w:rPr>
              <w:t>Annual Revenue</w:t>
            </w:r>
            <w:r w:rsidRPr="00C659CA">
              <w:rPr>
                <w:rFonts w:ascii="Calibri" w:hAnsi="Calibri" w:cs="Calibri"/>
                <w:b/>
                <w:bCs/>
              </w:rPr>
              <w:t xml:space="preserve"> 2018 – 2022 </w:t>
            </w:r>
          </w:p>
        </w:tc>
      </w:tr>
      <w:tr w14:paraId="379940F6" w14:textId="77777777">
        <w:tblPrEx>
          <w:tblW w:w="5000" w:type="pct"/>
          <w:tblLook w:val="04A0"/>
        </w:tblPrEx>
        <w:trPr>
          <w:cantSplit/>
          <w:tblHeader/>
        </w:trPr>
        <w:tc>
          <w:tcPr>
            <w:tcW w:w="1382" w:type="pct"/>
            <w:shd w:val="clear" w:color="auto" w:fill="D9D9D9" w:themeFill="background1" w:themeFillShade="D9"/>
            <w:vAlign w:val="center"/>
          </w:tcPr>
          <w:p w:rsidR="00FA7FBD" w:rsidRPr="00C659CA" w14:paraId="449A1802" w14:textId="77777777">
            <w:pPr>
              <w:pStyle w:val="ListBullet"/>
              <w:numPr>
                <w:ilvl w:val="0"/>
                <w:numId w:val="0"/>
              </w:numPr>
              <w:spacing w:before="120" w:after="120"/>
              <w:jc w:val="center"/>
              <w:rPr>
                <w:rFonts w:ascii="Calibri" w:hAnsi="Calibri" w:cs="Calibri"/>
                <w:b/>
                <w:bCs/>
                <w:sz w:val="20"/>
                <w:szCs w:val="20"/>
              </w:rPr>
            </w:pPr>
            <w:r w:rsidRPr="00C659CA">
              <w:rPr>
                <w:rFonts w:ascii="Calibri" w:hAnsi="Calibri" w:cs="Calibri"/>
                <w:b/>
                <w:bCs/>
                <w:sz w:val="20"/>
                <w:szCs w:val="20"/>
              </w:rPr>
              <w:t>Calendar Year</w:t>
            </w:r>
          </w:p>
        </w:tc>
        <w:tc>
          <w:tcPr>
            <w:tcW w:w="723" w:type="pct"/>
            <w:shd w:val="clear" w:color="auto" w:fill="D9D9D9" w:themeFill="background1" w:themeFillShade="D9"/>
            <w:vAlign w:val="center"/>
          </w:tcPr>
          <w:p w:rsidR="00FA7FBD" w:rsidRPr="00C659CA" w14:paraId="6697E502"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2018</w:t>
            </w:r>
          </w:p>
        </w:tc>
        <w:tc>
          <w:tcPr>
            <w:tcW w:w="724" w:type="pct"/>
            <w:shd w:val="clear" w:color="auto" w:fill="D9D9D9" w:themeFill="background1" w:themeFillShade="D9"/>
            <w:vAlign w:val="center"/>
          </w:tcPr>
          <w:p w:rsidR="00FA7FBD" w:rsidRPr="00C659CA" w14:paraId="6C396739"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2019</w:t>
            </w:r>
          </w:p>
        </w:tc>
        <w:tc>
          <w:tcPr>
            <w:tcW w:w="723" w:type="pct"/>
            <w:shd w:val="clear" w:color="auto" w:fill="D9D9D9" w:themeFill="background1" w:themeFillShade="D9"/>
            <w:vAlign w:val="center"/>
          </w:tcPr>
          <w:p w:rsidR="00FA7FBD" w:rsidRPr="00C659CA" w14:paraId="7139EC51"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2020</w:t>
            </w:r>
          </w:p>
        </w:tc>
        <w:tc>
          <w:tcPr>
            <w:tcW w:w="724" w:type="pct"/>
            <w:shd w:val="clear" w:color="auto" w:fill="D9D9D9" w:themeFill="background1" w:themeFillShade="D9"/>
            <w:vAlign w:val="center"/>
          </w:tcPr>
          <w:p w:rsidR="00FA7FBD" w:rsidRPr="00C659CA" w14:paraId="562BCDF2"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2021</w:t>
            </w:r>
          </w:p>
        </w:tc>
        <w:tc>
          <w:tcPr>
            <w:tcW w:w="724" w:type="pct"/>
            <w:shd w:val="clear" w:color="auto" w:fill="D9D9D9" w:themeFill="background1" w:themeFillShade="D9"/>
            <w:vAlign w:val="center"/>
          </w:tcPr>
          <w:p w:rsidR="00FA7FBD" w:rsidRPr="00C659CA" w14:paraId="698893C1" w14:textId="77777777">
            <w:pPr>
              <w:pStyle w:val="ListBullet"/>
              <w:numPr>
                <w:ilvl w:val="0"/>
                <w:numId w:val="0"/>
              </w:numPr>
              <w:spacing w:after="0"/>
              <w:jc w:val="center"/>
              <w:rPr>
                <w:rFonts w:ascii="Calibri" w:hAnsi="Calibri" w:cs="Calibri"/>
                <w:b/>
                <w:bCs/>
                <w:sz w:val="20"/>
                <w:szCs w:val="20"/>
              </w:rPr>
            </w:pPr>
            <w:r w:rsidRPr="00C659CA">
              <w:rPr>
                <w:rFonts w:ascii="Calibri" w:hAnsi="Calibri" w:cs="Calibri"/>
                <w:b/>
                <w:bCs/>
                <w:sz w:val="20"/>
                <w:szCs w:val="20"/>
              </w:rPr>
              <w:t>2022</w:t>
            </w:r>
          </w:p>
        </w:tc>
      </w:tr>
      <w:tr w14:paraId="05B983E5" w14:textId="77777777">
        <w:tblPrEx>
          <w:tblW w:w="5000" w:type="pct"/>
          <w:tblLook w:val="04A0"/>
        </w:tblPrEx>
        <w:trPr>
          <w:cantSplit/>
          <w:trHeight w:val="296"/>
        </w:trPr>
        <w:tc>
          <w:tcPr>
            <w:tcW w:w="1382" w:type="pct"/>
            <w:vAlign w:val="center"/>
          </w:tcPr>
          <w:p w:rsidR="00FA7FBD" w:rsidRPr="00C659CA" w14:paraId="0D5DDBC9" w14:textId="5E2C635D">
            <w:pPr>
              <w:pStyle w:val="ListBullet"/>
              <w:numPr>
                <w:ilvl w:val="0"/>
                <w:numId w:val="0"/>
              </w:numPr>
              <w:rPr>
                <w:rFonts w:ascii="Calibri" w:hAnsi="Calibri" w:cs="Calibri"/>
                <w:sz w:val="20"/>
                <w:szCs w:val="20"/>
              </w:rPr>
            </w:pPr>
            <w:r>
              <w:rPr>
                <w:rFonts w:ascii="Calibri" w:hAnsi="Calibri" w:cs="Calibri"/>
                <w:sz w:val="20"/>
                <w:szCs w:val="20"/>
              </w:rPr>
              <w:t xml:space="preserve">Multinational </w:t>
            </w:r>
            <w:r>
              <w:rPr>
                <w:rFonts w:ascii="Calibri" w:hAnsi="Calibri" w:cs="Calibri"/>
                <w:sz w:val="20"/>
                <w:szCs w:val="20"/>
              </w:rPr>
              <w:t>Ultimate Parent Company</w:t>
            </w:r>
            <w:r w:rsidRPr="00C659CA">
              <w:rPr>
                <w:rFonts w:ascii="Calibri" w:hAnsi="Calibri" w:cs="Calibri"/>
                <w:sz w:val="20"/>
                <w:szCs w:val="20"/>
              </w:rPr>
              <w:t xml:space="preserve"> Total </w:t>
            </w:r>
            <w:r>
              <w:rPr>
                <w:rFonts w:ascii="Calibri" w:hAnsi="Calibri" w:cs="Calibri"/>
                <w:sz w:val="20"/>
                <w:szCs w:val="20"/>
              </w:rPr>
              <w:t>Revenue (USD)</w:t>
            </w:r>
          </w:p>
        </w:tc>
        <w:tc>
          <w:tcPr>
            <w:tcW w:w="723" w:type="pct"/>
            <w:vAlign w:val="center"/>
          </w:tcPr>
          <w:p w:rsidR="00FA7FBD" w:rsidRPr="00C659CA" w14:paraId="64C56D42" w14:textId="77777777">
            <w:pPr>
              <w:pStyle w:val="ListBullet"/>
              <w:numPr>
                <w:ilvl w:val="0"/>
                <w:numId w:val="0"/>
              </w:numPr>
              <w:jc w:val="center"/>
              <w:rPr>
                <w:rFonts w:ascii="Calibri" w:hAnsi="Calibri" w:cs="Calibri"/>
                <w:sz w:val="20"/>
                <w:szCs w:val="20"/>
              </w:rPr>
            </w:pPr>
          </w:p>
        </w:tc>
        <w:tc>
          <w:tcPr>
            <w:tcW w:w="724" w:type="pct"/>
            <w:vAlign w:val="center"/>
          </w:tcPr>
          <w:p w:rsidR="00FA7FBD" w:rsidRPr="00C659CA" w14:paraId="04FD6282" w14:textId="77777777">
            <w:pPr>
              <w:pStyle w:val="ListBullet"/>
              <w:numPr>
                <w:ilvl w:val="0"/>
                <w:numId w:val="0"/>
              </w:numPr>
              <w:jc w:val="center"/>
              <w:rPr>
                <w:rFonts w:ascii="Calibri" w:hAnsi="Calibri" w:cs="Calibri"/>
                <w:sz w:val="20"/>
                <w:szCs w:val="20"/>
              </w:rPr>
            </w:pPr>
          </w:p>
        </w:tc>
        <w:tc>
          <w:tcPr>
            <w:tcW w:w="723" w:type="pct"/>
            <w:vAlign w:val="center"/>
          </w:tcPr>
          <w:p w:rsidR="00FA7FBD" w:rsidRPr="00C659CA" w14:paraId="07B8CD6D" w14:textId="77777777">
            <w:pPr>
              <w:jc w:val="center"/>
              <w:rPr>
                <w:rFonts w:ascii="Calibri" w:hAnsi="Calibri" w:cs="Calibri"/>
                <w:sz w:val="20"/>
                <w:szCs w:val="20"/>
              </w:rPr>
            </w:pPr>
          </w:p>
        </w:tc>
        <w:tc>
          <w:tcPr>
            <w:tcW w:w="724" w:type="pct"/>
            <w:vAlign w:val="center"/>
          </w:tcPr>
          <w:p w:rsidR="00FA7FBD" w:rsidRPr="00C659CA" w14:paraId="57AD8AEA" w14:textId="77777777">
            <w:pPr>
              <w:jc w:val="center"/>
              <w:rPr>
                <w:rFonts w:ascii="Calibri" w:hAnsi="Calibri" w:cs="Calibri"/>
                <w:sz w:val="20"/>
                <w:szCs w:val="20"/>
              </w:rPr>
            </w:pPr>
          </w:p>
        </w:tc>
        <w:tc>
          <w:tcPr>
            <w:tcW w:w="724" w:type="pct"/>
            <w:vAlign w:val="center"/>
          </w:tcPr>
          <w:p w:rsidR="00FA7FBD" w:rsidRPr="00C659CA" w14:paraId="37B71551" w14:textId="77777777">
            <w:pPr>
              <w:jc w:val="center"/>
              <w:rPr>
                <w:rFonts w:ascii="Calibri" w:hAnsi="Calibri" w:cs="Calibri"/>
                <w:sz w:val="20"/>
                <w:szCs w:val="20"/>
              </w:rPr>
            </w:pPr>
          </w:p>
        </w:tc>
      </w:tr>
    </w:tbl>
    <w:p w:rsidR="00FA7FBD" w:rsidRPr="00E11100" w:rsidP="00FA7FBD" w14:paraId="390595E6" w14:textId="77777777">
      <w:pPr>
        <w:pStyle w:val="Style1"/>
        <w:ind w:left="0"/>
        <w:rPr>
          <w:rFonts w:ascii="Calibri" w:hAnsi="Calibri" w:cs="Calibri"/>
          <w:szCs w:val="22"/>
        </w:rPr>
      </w:pPr>
    </w:p>
    <w:p w:rsidR="00FA7FBD" w:rsidP="00FA7FBD" w14:paraId="26546AC1" w14:textId="77777777">
      <w:pPr>
        <w:pStyle w:val="QuestionSeparator"/>
        <w:rPr>
          <w:rFonts w:ascii="Calibri" w:hAnsi="Calibri" w:cs="Calibri"/>
        </w:rPr>
      </w:pPr>
    </w:p>
    <w:p w:rsidR="00FA7FBD" w:rsidRPr="00E11100" w:rsidP="00C52D24" w14:paraId="6AD4662D" w14:textId="67B29C38">
      <w:pPr>
        <w:rPr>
          <w:highlight w:val="yellow"/>
        </w:rPr>
        <w:sectPr>
          <w:pgSz w:w="12240" w:h="15840"/>
          <w:pgMar w:top="1440" w:right="1440" w:bottom="1440" w:left="1440" w:header="720" w:footer="720" w:gutter="0"/>
          <w:cols w:space="720"/>
          <w:docGrid w:linePitch="360"/>
        </w:sectPr>
      </w:pPr>
    </w:p>
    <w:p w:rsidR="000D3145" w:rsidRPr="00E11100" w:rsidP="00A7471B" w14:paraId="7160C727" w14:textId="77777777">
      <w:pPr>
        <w:pStyle w:val="Heading1"/>
        <w:keepLines w:val="0"/>
        <w:widowControl/>
        <w:numPr>
          <w:ilvl w:val="0"/>
          <w:numId w:val="1"/>
        </w:numPr>
        <w:autoSpaceDE/>
        <w:autoSpaceDN/>
        <w:adjustRightInd/>
        <w:ind w:left="720" w:hanging="720"/>
        <w:jc w:val="center"/>
        <w:rPr>
          <w:rFonts w:ascii="Calibri" w:eastAsia="Times New Roman" w:hAnsi="Calibri" w:cs="Calibri"/>
          <w:bCs/>
          <w:caps/>
          <w:kern w:val="32"/>
          <w:sz w:val="28"/>
          <w:u w:val="none"/>
        </w:rPr>
      </w:pPr>
      <w:bookmarkStart w:id="83" w:name="_Ref103938643"/>
      <w:bookmarkEnd w:id="73"/>
      <w:r w:rsidRPr="00E11100">
        <w:rPr>
          <w:rFonts w:ascii="Calibri" w:eastAsia="Times New Roman" w:hAnsi="Calibri" w:cs="Calibri"/>
          <w:bCs/>
          <w:caps/>
          <w:kern w:val="32"/>
          <w:sz w:val="28"/>
          <w:u w:val="none"/>
        </w:rPr>
        <w:t>Comments</w:t>
      </w:r>
      <w:bookmarkEnd w:id="74"/>
      <w:bookmarkEnd w:id="83"/>
    </w:p>
    <w:p w:rsidR="00A7471B" w:rsidRPr="00E11100" w:rsidP="00A7471B" w14:paraId="3A503E89" w14:textId="77777777">
      <w:pPr>
        <w:pStyle w:val="Style1"/>
        <w:rPr>
          <w:rFonts w:ascii="Calibri" w:hAnsi="Calibri" w:cs="Calibri"/>
        </w:rPr>
      </w:pPr>
      <w:r w:rsidRPr="00E11100">
        <w:rPr>
          <w:rFonts w:ascii="Calibri" w:hAnsi="Calibri" w:cs="Calibri"/>
        </w:rPr>
        <w:t>In this section, provide any comments</w:t>
      </w:r>
      <w:r w:rsidRPr="00E11100">
        <w:rPr>
          <w:rFonts w:ascii="Calibri" w:hAnsi="Calibri" w:cs="Calibri"/>
        </w:rPr>
        <w:t xml:space="preserve">, additional information/detail, </w:t>
      </w:r>
      <w:r w:rsidRPr="00E11100">
        <w:rPr>
          <w:rFonts w:ascii="Calibri" w:hAnsi="Calibri" w:cs="Calibri"/>
        </w:rPr>
        <w:t>or clarifications on your responses.</w:t>
      </w:r>
    </w:p>
    <w:p w:rsidR="000D3145" w:rsidRPr="00E11100" w:rsidP="00A7471B" w14:paraId="28C51848" w14:textId="072369E2">
      <w:pPr>
        <w:pStyle w:val="Style1"/>
        <w:rPr>
          <w:rFonts w:ascii="Calibri" w:hAnsi="Calibri" w:cs="Calibri"/>
        </w:rPr>
      </w:pPr>
      <w:r w:rsidRPr="00E11100">
        <w:rPr>
          <w:rFonts w:ascii="Calibri" w:hAnsi="Calibri" w:cs="Calibri"/>
        </w:rPr>
        <w:t>You may also provide the basis for any estimations</w:t>
      </w:r>
      <w:r w:rsidR="00E76C32">
        <w:rPr>
          <w:rFonts w:ascii="Calibri" w:hAnsi="Calibri" w:cs="Calibri"/>
        </w:rPr>
        <w:t xml:space="preserve">, </w:t>
      </w:r>
      <w:r w:rsidRPr="00E11100" w:rsidR="00E76C32">
        <w:rPr>
          <w:rFonts w:ascii="Calibri" w:hAnsi="Calibri" w:cs="Calibri"/>
        </w:rPr>
        <w:t>note where alternate units were used in your answers</w:t>
      </w:r>
      <w:r w:rsidR="00E76C32">
        <w:rPr>
          <w:rFonts w:ascii="Calibri" w:hAnsi="Calibri" w:cs="Calibri"/>
        </w:rPr>
        <w:t>,</w:t>
      </w:r>
      <w:r w:rsidRPr="00E11100">
        <w:rPr>
          <w:rFonts w:ascii="Calibri" w:hAnsi="Calibri" w:cs="Calibri"/>
        </w:rPr>
        <w:t xml:space="preserve"> or explain </w:t>
      </w:r>
      <w:r w:rsidR="00E76C32">
        <w:rPr>
          <w:rFonts w:ascii="Calibri" w:hAnsi="Calibri" w:cs="Calibri"/>
        </w:rPr>
        <w:t>how any information and data submitted in response to this questionnaire may be considered not representative of normal operations</w:t>
      </w:r>
      <w:r w:rsidRPr="00E11100">
        <w:rPr>
          <w:rFonts w:ascii="Calibri" w:hAnsi="Calibri" w:cs="Calibri"/>
        </w:rPr>
        <w:t>. Year-to-year operations are expected to fluctuate</w:t>
      </w:r>
      <w:r w:rsidR="00E76C32">
        <w:rPr>
          <w:rFonts w:ascii="Calibri" w:hAnsi="Calibri" w:cs="Calibri"/>
        </w:rPr>
        <w:t xml:space="preserve">; however, you may indicate if </w:t>
      </w:r>
      <w:r w:rsidRPr="00E11100">
        <w:rPr>
          <w:rFonts w:ascii="Calibri" w:hAnsi="Calibri" w:cs="Calibri"/>
        </w:rPr>
        <w:t>information provided for calendar year 202</w:t>
      </w:r>
      <w:r w:rsidRPr="00E11100" w:rsidR="00A7471B">
        <w:rPr>
          <w:rFonts w:ascii="Calibri" w:hAnsi="Calibri" w:cs="Calibri"/>
        </w:rPr>
        <w:t>2</w:t>
      </w:r>
      <w:r w:rsidRPr="00E11100">
        <w:rPr>
          <w:rFonts w:ascii="Calibri" w:hAnsi="Calibri" w:cs="Calibri"/>
        </w:rPr>
        <w:t xml:space="preserve"> is not representative of </w:t>
      </w:r>
      <w:r w:rsidR="00E76C32">
        <w:rPr>
          <w:rFonts w:ascii="Calibri" w:hAnsi="Calibri" w:cs="Calibri"/>
        </w:rPr>
        <w:t xml:space="preserve">typical production, wastewater generation, or wastewater management at the facility and why (e.g., COVID-19, supply chain </w:t>
      </w:r>
      <w:r w:rsidR="00543898">
        <w:rPr>
          <w:rFonts w:ascii="Calibri" w:hAnsi="Calibri" w:cs="Calibri"/>
        </w:rPr>
        <w:t>disruptions</w:t>
      </w:r>
      <w:r w:rsidR="00E76C32">
        <w:rPr>
          <w:rFonts w:ascii="Calibri" w:hAnsi="Calibri" w:cs="Calibri"/>
        </w:rPr>
        <w:t xml:space="preserve">, </w:t>
      </w:r>
      <w:r w:rsidR="00543898">
        <w:rPr>
          <w:rFonts w:ascii="Calibri" w:hAnsi="Calibri" w:cs="Calibri"/>
        </w:rPr>
        <w:t xml:space="preserve">economic conditions, workforce shortages, </w:t>
      </w:r>
      <w:r w:rsidR="00E76C32">
        <w:rPr>
          <w:rFonts w:ascii="Calibri" w:hAnsi="Calibri" w:cs="Calibri"/>
        </w:rPr>
        <w:t xml:space="preserve">government assistance </w:t>
      </w:r>
      <w:r w:rsidR="00543898">
        <w:rPr>
          <w:rFonts w:ascii="Calibri" w:hAnsi="Calibri" w:cs="Calibri"/>
        </w:rPr>
        <w:t>programs such as the Paycheck Protection Program</w:t>
      </w:r>
      <w:r w:rsidR="00E76C32">
        <w:rPr>
          <w:rFonts w:ascii="Calibri" w:hAnsi="Calibri" w:cs="Calibri"/>
        </w:rPr>
        <w:t>)</w:t>
      </w:r>
      <w:r w:rsidRPr="00E11100">
        <w:rPr>
          <w:rFonts w:ascii="Calibri" w:hAnsi="Calibri" w:cs="Calibri"/>
        </w:rPr>
        <w:t>.</w:t>
      </w:r>
      <w:r w:rsidR="00E76C32">
        <w:rPr>
          <w:rFonts w:ascii="Calibri" w:hAnsi="Calibri" w:cs="Calibri"/>
        </w:rPr>
        <w:t xml:space="preserve"> </w:t>
      </w:r>
      <w:r w:rsidRPr="00E11100">
        <w:rPr>
          <w:rFonts w:ascii="Calibri" w:hAnsi="Calibri" w:cs="Calibri"/>
        </w:rPr>
        <w:t xml:space="preserve">If a question did not provide sufficient space for your response, you may continue it here. Include in the table the section and question numbers to which your comment pertains. </w:t>
      </w:r>
    </w:p>
    <w:p w:rsidR="000D3145" w:rsidRPr="00E11100" w:rsidP="000D3145" w14:paraId="2C415866" w14:textId="5721B48E">
      <w:pPr>
        <w:pStyle w:val="Caption"/>
        <w:keepNext/>
        <w:spacing w:before="120" w:after="120"/>
        <w:jc w:val="center"/>
        <w:rPr>
          <w:rFonts w:ascii="Calibri" w:hAnsi="Calibri" w:cs="Calibri"/>
          <w:sz w:val="22"/>
          <w:szCs w:val="22"/>
        </w:rPr>
      </w:pPr>
      <w:r w:rsidRPr="00E11100">
        <w:rPr>
          <w:rFonts w:ascii="Calibri" w:hAnsi="Calibri" w:cs="Calibri"/>
          <w:sz w:val="22"/>
          <w:szCs w:val="22"/>
        </w:rPr>
        <w:t>Comments</w:t>
      </w:r>
    </w:p>
    <w:tbl>
      <w:tblPr>
        <w:tblStyle w:val="TableGrid"/>
        <w:tblW w:w="0" w:type="auto"/>
        <w:jc w:val="center"/>
        <w:tblLook w:val="04A0"/>
      </w:tblPr>
      <w:tblGrid>
        <w:gridCol w:w="1105"/>
        <w:gridCol w:w="1218"/>
        <w:gridCol w:w="1033"/>
        <w:gridCol w:w="5994"/>
      </w:tblGrid>
      <w:tr w14:paraId="36EBA12C" w14:textId="77777777" w:rsidTr="00A7471B">
        <w:tblPrEx>
          <w:tblW w:w="0" w:type="auto"/>
          <w:jc w:val="center"/>
          <w:tblLook w:val="04A0"/>
        </w:tblPrEx>
        <w:trPr>
          <w:trHeight w:val="378"/>
          <w:tblHeader/>
          <w:jc w:val="center"/>
        </w:trPr>
        <w:tc>
          <w:tcPr>
            <w:tcW w:w="1106" w:type="dxa"/>
            <w:shd w:val="clear" w:color="auto" w:fill="D9D9D9" w:themeFill="background1" w:themeFillShade="D9"/>
            <w:vAlign w:val="center"/>
          </w:tcPr>
          <w:p w:rsidR="00A7471B" w:rsidRPr="00E11100" w:rsidP="00B66C7C" w14:paraId="61E91D84" w14:textId="77777777">
            <w:pPr>
              <w:widowControl/>
              <w:autoSpaceDE/>
              <w:autoSpaceDN/>
              <w:adjustRightInd/>
              <w:jc w:val="center"/>
              <w:rPr>
                <w:rFonts w:ascii="Calibri" w:eastAsia="MS Gothic" w:hAnsi="Calibri" w:cs="Calibri"/>
                <w:sz w:val="20"/>
                <w:szCs w:val="20"/>
              </w:rPr>
            </w:pPr>
            <w:r w:rsidRPr="00E11100">
              <w:rPr>
                <w:rFonts w:ascii="Calibri" w:eastAsia="MS Gothic" w:hAnsi="Calibri" w:cs="Calibri"/>
                <w:b/>
                <w:bCs/>
                <w:sz w:val="20"/>
                <w:szCs w:val="20"/>
              </w:rPr>
              <w:t>Section Number</w:t>
            </w:r>
          </w:p>
        </w:tc>
        <w:tc>
          <w:tcPr>
            <w:tcW w:w="1218" w:type="dxa"/>
            <w:shd w:val="clear" w:color="auto" w:fill="D9D9D9" w:themeFill="background1" w:themeFillShade="D9"/>
            <w:vAlign w:val="center"/>
          </w:tcPr>
          <w:p w:rsidR="00A7471B" w:rsidRPr="00E11100" w:rsidP="00B66C7C" w14:paraId="471E3056" w14:textId="77777777">
            <w:pPr>
              <w:widowControl/>
              <w:autoSpaceDE/>
              <w:autoSpaceDN/>
              <w:adjustRightInd/>
              <w:jc w:val="center"/>
              <w:rPr>
                <w:rFonts w:ascii="Calibri" w:hAnsi="Calibri" w:cs="Calibri"/>
                <w:b/>
                <w:bCs/>
                <w:sz w:val="20"/>
                <w:szCs w:val="20"/>
              </w:rPr>
            </w:pPr>
            <w:r w:rsidRPr="00E11100">
              <w:rPr>
                <w:rFonts w:ascii="Calibri" w:hAnsi="Calibri" w:cs="Calibri"/>
                <w:b/>
                <w:bCs/>
                <w:sz w:val="20"/>
                <w:szCs w:val="20"/>
              </w:rPr>
              <w:t>Question Number</w:t>
            </w:r>
          </w:p>
        </w:tc>
        <w:tc>
          <w:tcPr>
            <w:tcW w:w="1026" w:type="dxa"/>
            <w:shd w:val="clear" w:color="auto" w:fill="D9D9D9" w:themeFill="background1" w:themeFillShade="D9"/>
          </w:tcPr>
          <w:p w:rsidR="00A7471B" w:rsidRPr="00E11100" w:rsidP="00B66C7C" w14:paraId="3F509F6A" w14:textId="545B484E">
            <w:pPr>
              <w:widowControl/>
              <w:autoSpaceDE/>
              <w:autoSpaceDN/>
              <w:adjustRightInd/>
              <w:jc w:val="center"/>
              <w:rPr>
                <w:rFonts w:ascii="Calibri" w:hAnsi="Calibri" w:cs="Calibri"/>
                <w:b/>
                <w:bCs/>
                <w:sz w:val="20"/>
                <w:szCs w:val="20"/>
              </w:rPr>
            </w:pPr>
            <w:r w:rsidRPr="00E11100">
              <w:rPr>
                <w:rFonts w:ascii="Calibri" w:hAnsi="Calibri" w:cs="Calibri"/>
                <w:b/>
                <w:bCs/>
                <w:sz w:val="20"/>
                <w:szCs w:val="20"/>
              </w:rPr>
              <w:t>Comment Claimed as CBI</w:t>
            </w:r>
          </w:p>
        </w:tc>
        <w:tc>
          <w:tcPr>
            <w:tcW w:w="6000" w:type="dxa"/>
            <w:shd w:val="clear" w:color="auto" w:fill="D9D9D9" w:themeFill="background1" w:themeFillShade="D9"/>
            <w:vAlign w:val="center"/>
          </w:tcPr>
          <w:p w:rsidR="00A7471B" w:rsidRPr="00E11100" w:rsidP="00B66C7C" w14:paraId="6C3135D8" w14:textId="531748CC">
            <w:pPr>
              <w:widowControl/>
              <w:autoSpaceDE/>
              <w:autoSpaceDN/>
              <w:adjustRightInd/>
              <w:jc w:val="center"/>
              <w:rPr>
                <w:rFonts w:ascii="Calibri" w:hAnsi="Calibri" w:cs="Calibri"/>
                <w:b/>
                <w:bCs/>
                <w:sz w:val="20"/>
                <w:szCs w:val="20"/>
              </w:rPr>
            </w:pPr>
            <w:r w:rsidRPr="00E11100">
              <w:rPr>
                <w:rFonts w:ascii="Calibri" w:hAnsi="Calibri" w:cs="Calibri"/>
                <w:b/>
                <w:bCs/>
                <w:sz w:val="20"/>
                <w:szCs w:val="20"/>
              </w:rPr>
              <w:t>Comment</w:t>
            </w:r>
          </w:p>
        </w:tc>
      </w:tr>
      <w:tr w14:paraId="374D01B4" w14:textId="77777777" w:rsidTr="00A7471B">
        <w:tblPrEx>
          <w:tblW w:w="0" w:type="auto"/>
          <w:jc w:val="center"/>
          <w:tblLook w:val="04A0"/>
        </w:tblPrEx>
        <w:trPr>
          <w:trHeight w:val="378"/>
          <w:jc w:val="center"/>
        </w:trPr>
        <w:tc>
          <w:tcPr>
            <w:tcW w:w="1106" w:type="dxa"/>
            <w:vAlign w:val="center"/>
          </w:tcPr>
          <w:p w:rsidR="00A7471B" w:rsidRPr="005F2689" w:rsidP="00A23BF5" w14:paraId="0892D8A6" w14:textId="77777777">
            <w:pPr>
              <w:widowControl/>
              <w:autoSpaceDE/>
              <w:autoSpaceDN/>
              <w:adjustRightInd/>
              <w:jc w:val="center"/>
              <w:rPr>
                <w:rFonts w:ascii="Calibri" w:hAnsi="Calibri" w:cs="Calibri"/>
                <w:sz w:val="20"/>
                <w:szCs w:val="20"/>
              </w:rPr>
            </w:pPr>
          </w:p>
        </w:tc>
        <w:tc>
          <w:tcPr>
            <w:tcW w:w="1218" w:type="dxa"/>
            <w:vAlign w:val="center"/>
          </w:tcPr>
          <w:p w:rsidR="00A7471B" w:rsidRPr="005F2689" w:rsidP="00A23BF5" w14:paraId="048E0C9C" w14:textId="77777777">
            <w:pPr>
              <w:widowControl/>
              <w:autoSpaceDE/>
              <w:autoSpaceDN/>
              <w:adjustRightInd/>
              <w:rPr>
                <w:rFonts w:ascii="Calibri" w:hAnsi="Calibri" w:cs="Calibri"/>
                <w:sz w:val="20"/>
                <w:szCs w:val="20"/>
              </w:rPr>
            </w:pPr>
          </w:p>
        </w:tc>
        <w:tc>
          <w:tcPr>
            <w:tcW w:w="1026" w:type="dxa"/>
          </w:tcPr>
          <w:p w:rsidR="00A7471B" w:rsidRPr="005F2689" w:rsidP="00A7471B" w14:paraId="4A9A9EB7" w14:textId="77777777">
            <w:pPr>
              <w:rPr>
                <w:rFonts w:ascii="Calibri" w:hAnsi="Calibri" w:cs="Calibri"/>
                <w:sz w:val="20"/>
                <w:szCs w:val="20"/>
              </w:rPr>
            </w:pPr>
            <w:r w:rsidRPr="005F2689">
              <w:rPr>
                <w:rFonts w:ascii="Segoe UI Symbol" w:hAnsi="Segoe UI Symbol" w:cs="Segoe UI Symbol"/>
                <w:sz w:val="20"/>
                <w:szCs w:val="20"/>
              </w:rPr>
              <w:t>☐</w:t>
            </w:r>
            <w:r w:rsidRPr="005F2689">
              <w:rPr>
                <w:rFonts w:ascii="Calibri" w:hAnsi="Calibri" w:cs="Calibri"/>
                <w:sz w:val="20"/>
                <w:szCs w:val="20"/>
              </w:rPr>
              <w:t xml:space="preserve"> Yes</w:t>
            </w:r>
          </w:p>
          <w:p w:rsidR="00A7471B" w:rsidRPr="005F2689" w:rsidP="00A7471B" w14:paraId="12B566F1" w14:textId="28C7A5E1">
            <w:pPr>
              <w:widowControl/>
              <w:autoSpaceDE/>
              <w:autoSpaceDN/>
              <w:adjustRightInd/>
              <w:rPr>
                <w:rFonts w:ascii="Calibri" w:hAnsi="Calibri" w:cs="Calibri"/>
                <w:sz w:val="20"/>
                <w:szCs w:val="20"/>
              </w:rPr>
            </w:pPr>
            <w:r w:rsidRPr="005F2689">
              <w:rPr>
                <w:rFonts w:ascii="Segoe UI Symbol" w:hAnsi="Segoe UI Symbol" w:cs="Segoe UI Symbol"/>
                <w:sz w:val="20"/>
                <w:szCs w:val="20"/>
              </w:rPr>
              <w:t>☐</w:t>
            </w:r>
            <w:r w:rsidRPr="005F2689">
              <w:rPr>
                <w:rFonts w:ascii="Calibri" w:hAnsi="Calibri" w:cs="Calibri"/>
                <w:sz w:val="20"/>
                <w:szCs w:val="20"/>
              </w:rPr>
              <w:t xml:space="preserve"> No</w:t>
            </w:r>
          </w:p>
        </w:tc>
        <w:tc>
          <w:tcPr>
            <w:tcW w:w="6000" w:type="dxa"/>
          </w:tcPr>
          <w:p w:rsidR="00A7471B" w:rsidRPr="005F2689" w:rsidP="00A23BF5" w14:paraId="588667E8" w14:textId="13006F2A">
            <w:pPr>
              <w:widowControl/>
              <w:autoSpaceDE/>
              <w:autoSpaceDN/>
              <w:adjustRightInd/>
              <w:rPr>
                <w:rFonts w:ascii="Calibri" w:hAnsi="Calibri" w:cs="Calibri"/>
                <w:sz w:val="20"/>
                <w:szCs w:val="20"/>
              </w:rPr>
            </w:pPr>
          </w:p>
        </w:tc>
      </w:tr>
      <w:tr w14:paraId="5010F07A" w14:textId="77777777" w:rsidTr="00A7471B">
        <w:tblPrEx>
          <w:tblW w:w="0" w:type="auto"/>
          <w:jc w:val="center"/>
          <w:tblLook w:val="04A0"/>
        </w:tblPrEx>
        <w:trPr>
          <w:trHeight w:val="378"/>
          <w:jc w:val="center"/>
        </w:trPr>
        <w:tc>
          <w:tcPr>
            <w:tcW w:w="1106" w:type="dxa"/>
            <w:vAlign w:val="center"/>
          </w:tcPr>
          <w:p w:rsidR="00A7471B" w:rsidRPr="005F2689" w:rsidP="00A23BF5" w14:paraId="204728BD" w14:textId="77777777">
            <w:pPr>
              <w:widowControl/>
              <w:autoSpaceDE/>
              <w:autoSpaceDN/>
              <w:adjustRightInd/>
              <w:jc w:val="center"/>
              <w:rPr>
                <w:rFonts w:ascii="Calibri" w:hAnsi="Calibri" w:cs="Calibri"/>
                <w:sz w:val="20"/>
                <w:szCs w:val="20"/>
              </w:rPr>
            </w:pPr>
          </w:p>
        </w:tc>
        <w:tc>
          <w:tcPr>
            <w:tcW w:w="1218" w:type="dxa"/>
            <w:vAlign w:val="center"/>
          </w:tcPr>
          <w:p w:rsidR="00A7471B" w:rsidRPr="005F2689" w:rsidP="00A23BF5" w14:paraId="64F2A609" w14:textId="77777777">
            <w:pPr>
              <w:widowControl/>
              <w:autoSpaceDE/>
              <w:autoSpaceDN/>
              <w:adjustRightInd/>
              <w:rPr>
                <w:rFonts w:ascii="Calibri" w:hAnsi="Calibri" w:cs="Calibri"/>
                <w:sz w:val="20"/>
                <w:szCs w:val="20"/>
              </w:rPr>
            </w:pPr>
          </w:p>
        </w:tc>
        <w:tc>
          <w:tcPr>
            <w:tcW w:w="1026" w:type="dxa"/>
          </w:tcPr>
          <w:p w:rsidR="00A7471B" w:rsidRPr="005F2689" w:rsidP="00A7471B" w14:paraId="187595A5" w14:textId="77777777">
            <w:pPr>
              <w:rPr>
                <w:rFonts w:ascii="Calibri" w:hAnsi="Calibri" w:cs="Calibri"/>
                <w:sz w:val="20"/>
                <w:szCs w:val="20"/>
              </w:rPr>
            </w:pPr>
            <w:r w:rsidRPr="005F2689">
              <w:rPr>
                <w:rFonts w:ascii="Segoe UI Symbol" w:hAnsi="Segoe UI Symbol" w:cs="Segoe UI Symbol"/>
                <w:sz w:val="20"/>
                <w:szCs w:val="20"/>
              </w:rPr>
              <w:t>☐</w:t>
            </w:r>
            <w:r w:rsidRPr="005F2689">
              <w:rPr>
                <w:rFonts w:ascii="Calibri" w:hAnsi="Calibri" w:cs="Calibri"/>
                <w:sz w:val="20"/>
                <w:szCs w:val="20"/>
              </w:rPr>
              <w:t xml:space="preserve"> Yes</w:t>
            </w:r>
          </w:p>
          <w:p w:rsidR="00A7471B" w:rsidRPr="005F2689" w:rsidP="00A7471B" w14:paraId="72A4948A" w14:textId="71FA9ADA">
            <w:pPr>
              <w:widowControl/>
              <w:autoSpaceDE/>
              <w:autoSpaceDN/>
              <w:adjustRightInd/>
              <w:rPr>
                <w:rFonts w:ascii="Calibri" w:hAnsi="Calibri" w:cs="Calibri"/>
                <w:sz w:val="20"/>
                <w:szCs w:val="20"/>
              </w:rPr>
            </w:pPr>
            <w:r w:rsidRPr="005F2689">
              <w:rPr>
                <w:rFonts w:ascii="Segoe UI Symbol" w:hAnsi="Segoe UI Symbol" w:cs="Segoe UI Symbol"/>
                <w:sz w:val="20"/>
                <w:szCs w:val="20"/>
              </w:rPr>
              <w:t>☐</w:t>
            </w:r>
            <w:r w:rsidRPr="005F2689">
              <w:rPr>
                <w:rFonts w:ascii="Calibri" w:hAnsi="Calibri" w:cs="Calibri"/>
                <w:sz w:val="20"/>
                <w:szCs w:val="20"/>
              </w:rPr>
              <w:t xml:space="preserve"> No</w:t>
            </w:r>
          </w:p>
        </w:tc>
        <w:tc>
          <w:tcPr>
            <w:tcW w:w="6000" w:type="dxa"/>
          </w:tcPr>
          <w:p w:rsidR="00A7471B" w:rsidRPr="005F2689" w:rsidP="00A23BF5" w14:paraId="4BD89D22" w14:textId="543AE65E">
            <w:pPr>
              <w:widowControl/>
              <w:autoSpaceDE/>
              <w:autoSpaceDN/>
              <w:adjustRightInd/>
              <w:rPr>
                <w:rFonts w:ascii="Calibri" w:hAnsi="Calibri" w:cs="Calibri"/>
                <w:sz w:val="20"/>
                <w:szCs w:val="20"/>
              </w:rPr>
            </w:pPr>
          </w:p>
        </w:tc>
      </w:tr>
    </w:tbl>
    <w:p w:rsidR="000D3145" w:rsidRPr="00E11100" w:rsidP="000D3145" w14:paraId="794CAD7D" w14:textId="77777777">
      <w:pPr>
        <w:rPr>
          <w:rFonts w:ascii="Calibri" w:hAnsi="Calibri" w:eastAsiaTheme="majorEastAsia" w:cs="Calibri"/>
        </w:rPr>
      </w:pPr>
    </w:p>
    <w:p w:rsidR="000D3145" w:rsidRPr="00E11100" w:rsidP="000D3145" w14:paraId="0DA89CDC" w14:textId="77777777">
      <w:pPr>
        <w:rPr>
          <w:rFonts w:ascii="Calibri" w:hAnsi="Calibri" w:eastAsiaTheme="majorEastAsia" w:cs="Calibri"/>
        </w:rPr>
      </w:pPr>
    </w:p>
    <w:p w:rsidR="00510051" w:rsidP="00BF4758" w14:paraId="5D77A72E" w14:textId="77777777">
      <w:pPr>
        <w:keepNext/>
        <w:keepLines/>
        <w:widowControl/>
        <w:ind w:left="720"/>
        <w:rPr>
          <w:rFonts w:ascii="Calibri" w:hAnsi="Calibri" w:cs="Calibri"/>
          <w:b/>
        </w:rPr>
      </w:pPr>
      <w:r w:rsidRPr="00E11100">
        <w:rPr>
          <w:rFonts w:ascii="Calibri" w:hAnsi="Calibri" w:cs="Calibri"/>
          <w:b/>
          <w:noProof/>
          <w:color w:val="2B579A"/>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3" name="Picture 3"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clipart&#10;&#10;Description automatically generated"/>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BF4758">
        <w:rPr>
          <w:rFonts w:ascii="Calibri" w:hAnsi="Calibri" w:cs="Calibri"/>
          <w:b/>
        </w:rPr>
        <w:t>THE QUESTIONNAIRE IS NOW COMPLETE.</w:t>
      </w:r>
    </w:p>
    <w:p w:rsidR="000D3145" w:rsidRPr="00BF4758" w:rsidP="00BF4758" w14:paraId="595084FC" w14:textId="1A9EE9AF">
      <w:pPr>
        <w:keepNext/>
        <w:keepLines/>
        <w:widowControl/>
        <w:ind w:left="720"/>
        <w:rPr>
          <w:rFonts w:ascii="Calibri" w:hAnsi="Calibri" w:cs="Calibri"/>
          <w:b/>
        </w:rPr>
      </w:pPr>
      <w:r w:rsidRPr="00BF4758">
        <w:rPr>
          <w:rFonts w:ascii="Calibri" w:hAnsi="Calibri" w:cs="Calibri"/>
          <w:b/>
        </w:rPr>
        <w:t>REVIEW YOUR RESPONSES, COMPLETE THE CERTIFICATION STATEMENT, AND PROCEED TO SUBMIT RESPONSES AS INDICATED IN THE INSTRUCTIONS.</w:t>
      </w:r>
    </w:p>
    <w:p w:rsidR="000D3145" w:rsidRPr="000D3145" w:rsidP="000D3145" w14:paraId="010AAADE" w14:textId="77777777">
      <w:pPr>
        <w:rPr>
          <w:rFonts w:eastAsiaTheme="majorEastAsia"/>
          <w:highlight w:val="yellow"/>
        </w:rPr>
      </w:pPr>
    </w:p>
    <w:p w:rsidR="000D3145" w:rsidRPr="00510051" w:rsidP="000D3145" w14:paraId="1149A8AB" w14:textId="77777777">
      <w:pPr>
        <w:pStyle w:val="Heading1"/>
      </w:pPr>
      <w:bookmarkStart w:id="84" w:name="_Ref86161149"/>
      <w:r w:rsidRPr="00510051">
        <w:t>CERTIFICATION STATEMENT</w:t>
      </w:r>
      <w:bookmarkEnd w:id="84"/>
    </w:p>
    <w:p w:rsidR="000D3145" w:rsidRPr="00510051" w:rsidP="000D3145" w14:paraId="51D86D6E" w14:textId="77777777">
      <w:pPr>
        <w:keepNext/>
        <w:keepLines/>
        <w:rPr>
          <w:sz w:val="22"/>
          <w:szCs w:val="22"/>
        </w:rPr>
      </w:pPr>
      <w:r w:rsidRPr="00510051">
        <w:rPr>
          <w:sz w:val="22"/>
          <w:szCs w:val="22"/>
        </w:rPr>
        <w:t xml:space="preserve">The individual responsible for directing or supervising the preparation of the questionnaire must read and sign this Certification Statement. The certifying official must be a responsible corporate official or his/her authorized representative. </w:t>
      </w:r>
    </w:p>
    <w:p w:rsidR="000D3145" w:rsidRPr="00510051" w:rsidP="000D3145" w14:paraId="76EAFAF9" w14:textId="77777777">
      <w:pPr>
        <w:keepNext/>
        <w:keepLines/>
      </w:pPr>
    </w:p>
    <w:p w:rsidR="000D3145" w:rsidRPr="00510051" w:rsidP="000D3145" w14:paraId="2FAB1B18" w14:textId="77777777">
      <w:pPr>
        <w:keepNext/>
        <w:keepLines/>
        <w:jc w:val="center"/>
        <w:rPr>
          <w:b/>
          <w:bCs/>
        </w:rPr>
      </w:pPr>
      <w:r w:rsidRPr="00510051">
        <w:rPr>
          <w:b/>
          <w:bCs/>
        </w:rPr>
        <w:t>Certification Statement</w:t>
      </w:r>
    </w:p>
    <w:p w:rsidR="000D3145" w:rsidRPr="00510051" w:rsidP="000D3145" w14:paraId="523B2C47" w14:textId="77777777">
      <w:pPr>
        <w:keepNext/>
        <w:keepLines/>
        <w:jc w:val="center"/>
      </w:pPr>
    </w:p>
    <w:p w:rsidR="000D3145" w:rsidRPr="00510051" w:rsidP="000D3145" w14:paraId="431E815A" w14:textId="77777777">
      <w:pPr>
        <w:keepNext/>
        <w:keepLines/>
        <w:rPr>
          <w:i/>
          <w:iCs/>
          <w:sz w:val="22"/>
          <w:szCs w:val="22"/>
        </w:rPr>
      </w:pPr>
      <w:r w:rsidRPr="00510051">
        <w:rPr>
          <w:i/>
          <w:iCs/>
          <w:sz w:val="22"/>
          <w:szCs w:val="22"/>
        </w:rPr>
        <w:t xml:space="preserve">I certify under penalty of law that the submitted questionnaire was prepared under my direction or supervision and that qualified personnel properly gathered and evaluated the information submitted. The information submitted is, to the best of my knowledge and belief, accurate and complete. In those cases, where we did not possess the requested information for questions applicable to our company, we provided best estimates. We have to the best of our ability indicated what we believe to be company confidential business information (CBI) as defined under 40 CFR Part 2, Subpart B. We understand that we may be required </w:t>
      </w:r>
      <w:r w:rsidRPr="00510051">
        <w:rPr>
          <w:i/>
          <w:iCs/>
          <w:sz w:val="22"/>
          <w:szCs w:val="22"/>
        </w:rPr>
        <w:t>at a later time</w:t>
      </w:r>
      <w:r w:rsidRPr="00510051">
        <w:rPr>
          <w:i/>
          <w:iCs/>
          <w:sz w:val="22"/>
          <w:szCs w:val="22"/>
        </w:rPr>
        <w:t xml:space="preserve"> to justify our claim in detail with respect to each item claimed confidential. I am aware that there are significant penalties for submitting false information, including the possibility of fines and imprisonment as explained in Section 308 of the Clean Water Act.</w:t>
      </w:r>
    </w:p>
    <w:p w:rsidR="000D3145" w:rsidRPr="00510051" w:rsidP="000D3145" w14:paraId="04552035" w14:textId="77777777">
      <w:pPr>
        <w:keepNext/>
        <w:keepLines/>
      </w:pPr>
    </w:p>
    <w:p w:rsidR="000D3145" w:rsidRPr="00510051" w:rsidP="000D3145" w14:paraId="50C141CF" w14:textId="77777777">
      <w:pPr>
        <w:keepNext/>
        <w:keepLines/>
      </w:pPr>
    </w:p>
    <w:p w:rsidR="000D3145" w:rsidRPr="00510051" w:rsidP="000D3145" w14:paraId="210670A7" w14:textId="77777777">
      <w:pPr>
        <w:keepNext/>
        <w:keepLines/>
      </w:pPr>
    </w:p>
    <w:tbl>
      <w:tblPr>
        <w:tblStyle w:val="TableGrid"/>
        <w:tblW w:w="0" w:type="auto"/>
        <w:tblLook w:val="04A0"/>
      </w:tblPr>
      <w:tblGrid>
        <w:gridCol w:w="4590"/>
        <w:gridCol w:w="630"/>
        <w:gridCol w:w="4140"/>
      </w:tblGrid>
      <w:tr w14:paraId="3947B8C6" w14:textId="77777777" w:rsidTr="00A23BF5">
        <w:tblPrEx>
          <w:tblW w:w="0" w:type="auto"/>
          <w:tblLook w:val="04A0"/>
        </w:tblPrEx>
        <w:tc>
          <w:tcPr>
            <w:tcW w:w="4590" w:type="dxa"/>
            <w:tcBorders>
              <w:left w:val="nil"/>
              <w:right w:val="nil"/>
            </w:tcBorders>
          </w:tcPr>
          <w:p w:rsidR="000D3145" w:rsidRPr="00510051" w:rsidP="00A23BF5" w14:paraId="0F1C70F7"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Signature of Certifying Official</w:t>
            </w:r>
          </w:p>
        </w:tc>
        <w:tc>
          <w:tcPr>
            <w:tcW w:w="630" w:type="dxa"/>
            <w:tcBorders>
              <w:top w:val="nil"/>
              <w:left w:val="nil"/>
              <w:bottom w:val="nil"/>
              <w:right w:val="nil"/>
            </w:tcBorders>
          </w:tcPr>
          <w:p w:rsidR="000D3145" w:rsidRPr="00510051" w:rsidP="00A23BF5" w14:paraId="51267358" w14:textId="77777777">
            <w:pPr>
              <w:keepNext/>
              <w:keepLines/>
              <w:spacing w:after="480"/>
              <w:rPr>
                <w:rFonts w:asciiTheme="minorHAnsi" w:hAnsiTheme="minorHAnsi" w:cstheme="minorHAnsi"/>
              </w:rPr>
            </w:pPr>
          </w:p>
        </w:tc>
        <w:tc>
          <w:tcPr>
            <w:tcW w:w="4140" w:type="dxa"/>
            <w:tcBorders>
              <w:left w:val="nil"/>
              <w:right w:val="nil"/>
            </w:tcBorders>
          </w:tcPr>
          <w:p w:rsidR="000D3145" w:rsidRPr="00510051" w:rsidP="00A23BF5" w14:paraId="4B23D8F9"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Date</w:t>
            </w:r>
          </w:p>
        </w:tc>
      </w:tr>
      <w:tr w14:paraId="0A18C572" w14:textId="77777777" w:rsidTr="00A23BF5">
        <w:tblPrEx>
          <w:tblW w:w="0" w:type="auto"/>
          <w:tblLook w:val="04A0"/>
        </w:tblPrEx>
        <w:tc>
          <w:tcPr>
            <w:tcW w:w="4590" w:type="dxa"/>
            <w:tcBorders>
              <w:left w:val="nil"/>
              <w:right w:val="nil"/>
            </w:tcBorders>
          </w:tcPr>
          <w:p w:rsidR="000D3145" w:rsidRPr="00510051" w:rsidP="00A23BF5" w14:paraId="0F88687D"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Printed Name of Certifying Official</w:t>
            </w:r>
          </w:p>
        </w:tc>
        <w:tc>
          <w:tcPr>
            <w:tcW w:w="630" w:type="dxa"/>
            <w:tcBorders>
              <w:top w:val="nil"/>
              <w:left w:val="nil"/>
              <w:right w:val="nil"/>
            </w:tcBorders>
          </w:tcPr>
          <w:p w:rsidR="000D3145" w:rsidRPr="00510051" w:rsidP="00A23BF5" w14:paraId="7F1D2DBE" w14:textId="77777777">
            <w:pPr>
              <w:keepNext/>
              <w:keepLines/>
              <w:spacing w:after="480"/>
              <w:rPr>
                <w:rFonts w:asciiTheme="minorHAnsi" w:hAnsiTheme="minorHAnsi" w:cstheme="minorHAnsi"/>
              </w:rPr>
            </w:pPr>
          </w:p>
        </w:tc>
        <w:tc>
          <w:tcPr>
            <w:tcW w:w="4140" w:type="dxa"/>
            <w:tcBorders>
              <w:left w:val="nil"/>
              <w:right w:val="nil"/>
            </w:tcBorders>
          </w:tcPr>
          <w:p w:rsidR="000D3145" w:rsidRPr="00510051" w:rsidP="00A23BF5" w14:paraId="1D70C3EB"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Telephone Number</w:t>
            </w:r>
          </w:p>
        </w:tc>
      </w:tr>
      <w:tr w14:paraId="157CD002" w14:textId="77777777" w:rsidTr="00A23BF5">
        <w:tblPrEx>
          <w:tblW w:w="0" w:type="auto"/>
          <w:tblLook w:val="04A0"/>
        </w:tblPrEx>
        <w:tc>
          <w:tcPr>
            <w:tcW w:w="9360" w:type="dxa"/>
            <w:gridSpan w:val="3"/>
            <w:tcBorders>
              <w:left w:val="nil"/>
              <w:right w:val="nil"/>
            </w:tcBorders>
          </w:tcPr>
          <w:p w:rsidR="000D3145" w:rsidRPr="00510051" w:rsidP="00A23BF5" w14:paraId="735B6D4B"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 xml:space="preserve">Title of Certifying Official </w:t>
            </w:r>
          </w:p>
        </w:tc>
      </w:tr>
      <w:tr w14:paraId="12542172" w14:textId="77777777" w:rsidTr="00A23BF5">
        <w:tblPrEx>
          <w:tblW w:w="0" w:type="auto"/>
          <w:tblLook w:val="04A0"/>
        </w:tblPrEx>
        <w:tc>
          <w:tcPr>
            <w:tcW w:w="9360" w:type="dxa"/>
            <w:gridSpan w:val="3"/>
            <w:tcBorders>
              <w:left w:val="nil"/>
              <w:bottom w:val="nil"/>
              <w:right w:val="nil"/>
            </w:tcBorders>
          </w:tcPr>
          <w:p w:rsidR="000D3145" w:rsidRPr="00510051" w:rsidP="00A23BF5" w14:paraId="704496A5" w14:textId="77777777">
            <w:pPr>
              <w:keepNext/>
              <w:keepLines/>
              <w:spacing w:after="480"/>
              <w:rPr>
                <w:rFonts w:asciiTheme="minorHAnsi" w:hAnsiTheme="minorHAnsi" w:cstheme="minorHAnsi"/>
                <w:sz w:val="22"/>
                <w:szCs w:val="22"/>
              </w:rPr>
            </w:pPr>
            <w:r w:rsidRPr="00510051">
              <w:rPr>
                <w:rFonts w:asciiTheme="minorHAnsi" w:hAnsiTheme="minorHAnsi" w:cstheme="minorHAnsi"/>
                <w:sz w:val="22"/>
                <w:szCs w:val="22"/>
              </w:rPr>
              <w:t>Company Name</w:t>
            </w:r>
          </w:p>
        </w:tc>
      </w:tr>
    </w:tbl>
    <w:p w:rsidR="000D3145" w:rsidRPr="00510051" w:rsidP="000D3145" w14:paraId="4093BC4D" w14:textId="77777777">
      <w:pPr>
        <w:rPr>
          <w:rFonts w:eastAsiaTheme="majorEastAsia"/>
        </w:rPr>
      </w:pPr>
    </w:p>
    <w:p w:rsidR="000D3145" w:rsidRPr="00510051" w:rsidP="000D3145" w14:paraId="7EAB9E0D" w14:textId="77777777">
      <w:pPr>
        <w:rPr>
          <w:rFonts w:eastAsiaTheme="majorEastAsia"/>
        </w:rPr>
      </w:pPr>
    </w:p>
    <w:p w:rsidR="000D3145" w:rsidRPr="00510051" w:rsidP="000D3145" w14:paraId="18DB4EE3" w14:textId="77777777">
      <w:pPr>
        <w:rPr>
          <w:rFonts w:eastAsiaTheme="majorEastAsia"/>
          <w:bCs/>
          <w:color w:val="FF0000"/>
          <w:sz w:val="22"/>
          <w:szCs w:val="22"/>
        </w:rPr>
      </w:pPr>
    </w:p>
    <w:p w:rsidR="005445E5" w:rsidRPr="00510051" w:rsidP="00B66C7C" w14:paraId="4016B23B" w14:textId="77777777">
      <w:pPr>
        <w:jc w:val="center"/>
        <w:rPr>
          <w:bCs/>
          <w:color w:val="FF0000"/>
          <w:sz w:val="22"/>
          <w:szCs w:val="22"/>
        </w:rPr>
      </w:pPr>
      <w:bookmarkStart w:id="85" w:name="_Hlk100334194"/>
      <w:r w:rsidRPr="00510051">
        <w:rPr>
          <w:bCs/>
          <w:color w:val="FF0000"/>
          <w:sz w:val="22"/>
          <w:szCs w:val="22"/>
        </w:rPr>
        <w:t xml:space="preserve">THE </w:t>
      </w:r>
      <w:r w:rsidRPr="00510051">
        <w:rPr>
          <w:bCs/>
          <w:color w:val="FF0000"/>
          <w:sz w:val="22"/>
          <w:szCs w:val="22"/>
        </w:rPr>
        <w:t>METAL FINISHING AND ELECTROPLATING INDUSTRY</w:t>
      </w:r>
      <w:r w:rsidRPr="00510051">
        <w:rPr>
          <w:bCs/>
          <w:color w:val="FF0000"/>
          <w:sz w:val="22"/>
          <w:szCs w:val="22"/>
        </w:rPr>
        <w:t xml:space="preserve"> QUESTIONNAIRE IS NOW COMPLETE.</w:t>
      </w:r>
    </w:p>
    <w:p w:rsidR="00132D18" w:rsidP="00510051" w14:paraId="7A777529" w14:textId="4F678C0F">
      <w:pPr>
        <w:jc w:val="center"/>
        <w:rPr>
          <w:bCs/>
        </w:rPr>
      </w:pPr>
      <w:r w:rsidRPr="00510051">
        <w:rPr>
          <w:bCs/>
          <w:color w:val="FF0000"/>
          <w:sz w:val="22"/>
          <w:szCs w:val="22"/>
        </w:rPr>
        <w:t>SAVE A COPY OF YOUR COMPLETED RESPONSE FOR YOUR RECORDS AND SUBMIT THE COMPLETED QUESTIONNAIRE AND ALL SUPPLEMENTAL FILES TO EPA AS NOTED IN THE INSTRUCTION</w:t>
      </w:r>
      <w:bookmarkEnd w:id="85"/>
      <w:r w:rsidR="00510051">
        <w:rPr>
          <w:bCs/>
          <w:color w:val="FF0000"/>
          <w:sz w:val="22"/>
          <w:szCs w:val="22"/>
        </w:rPr>
        <w:t>S</w:t>
      </w:r>
      <w:bookmarkEnd w:id="1"/>
    </w:p>
    <w:sectPr w:rsidSect="00510051">
      <w:pgSz w:w="12240" w:h="15840" w:code="1"/>
      <w:pgMar w:top="1152" w:right="1440" w:bottom="1152" w:left="1440"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1069192633"/>
      <w:docPartObj>
        <w:docPartGallery w:val="Page Numbers (Bottom of Page)"/>
        <w:docPartUnique/>
      </w:docPartObj>
    </w:sdtPr>
    <w:sdtEndPr>
      <w:rPr>
        <w:noProof/>
        <w:highlight w:val="yellow"/>
      </w:rPr>
    </w:sdtEndPr>
    <w:sdtContent>
      <w:p w:rsidR="00A23BF5" w:rsidRPr="004836A2" w:rsidP="004836A2" w14:paraId="27D61F96" w14:textId="69C55255">
        <w:pPr>
          <w:pStyle w:val="Footer"/>
          <w:jc w:val="right"/>
          <w:rPr>
            <w:rFonts w:asciiTheme="minorHAnsi" w:hAnsiTheme="minorHAnsi" w:cstheme="minorHAnsi"/>
            <w:highlight w:val="yellow"/>
          </w:rPr>
        </w:pPr>
        <w:r w:rsidRPr="00741156">
          <w:rPr>
            <w:rFonts w:asciiTheme="minorHAnsi" w:hAnsiTheme="minorHAnsi" w:cstheme="minorHAnsi"/>
            <w:noProof/>
          </w:rPr>
          <w:tab/>
        </w:r>
        <w:r w:rsidR="008C5D51">
          <w:rPr>
            <w:rFonts w:asciiTheme="minorHAnsi" w:hAnsiTheme="minorHAnsi" w:cstheme="minorHAnsi"/>
            <w:noProof/>
            <w:sz w:val="22"/>
            <w:szCs w:val="22"/>
          </w:rPr>
          <w:t xml:space="preserve">March </w:t>
        </w:r>
        <w:r w:rsidR="005F2689">
          <w:rPr>
            <w:rFonts w:asciiTheme="minorHAnsi" w:hAnsiTheme="minorHAnsi" w:cstheme="minorHAnsi"/>
            <w:noProof/>
            <w:sz w:val="22"/>
            <w:szCs w:val="22"/>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BF5" w14:paraId="2F352E69" w14:textId="369203BD">
    <w:pPr>
      <w:pStyle w:val="Footer"/>
    </w:pPr>
    <w:r>
      <w:t xml:space="preserve">                     </w:t>
    </w:r>
    <w:r>
      <w:rPr>
        <w:noProof/>
        <w:color w:val="2B579A"/>
        <w:shd w:val="clear" w:color="auto" w:fill="E6E6E6"/>
      </w:rPr>
      <w:fldChar w:fldCharType="begin"/>
    </w:r>
    <w:r>
      <w:rPr>
        <w:noProof/>
      </w:rPr>
      <w:instrText xml:space="preserve"> FILENAME \* MERGEFORMAT </w:instrText>
    </w:r>
    <w:r>
      <w:rPr>
        <w:noProof/>
        <w:color w:val="2B579A"/>
        <w:shd w:val="clear" w:color="auto" w:fill="E6E6E6"/>
      </w:rPr>
      <w:fldChar w:fldCharType="separate"/>
    </w:r>
    <w:r w:rsidR="003350C2">
      <w:rPr>
        <w:noProof/>
      </w:rPr>
      <w:t>Cr ICR Questionnaire_2022.05.20_Senior_LW.</w:t>
    </w:r>
    <w:r>
      <w:rPr>
        <w:noProof/>
        <w:color w:val="2B579A"/>
        <w:shd w:val="clear" w:color="auto" w:fill="E6E6E6"/>
      </w:rPr>
      <w:fldChar w:fldCharType="end"/>
    </w:r>
    <w:r>
      <w:rPr>
        <w:noProof/>
      </w:rPr>
      <w:t xml:space="preserve">Page   </w:t>
    </w: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1</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42165218"/>
      <w:docPartObj>
        <w:docPartGallery w:val="Page Numbers (Bottom of Page)"/>
        <w:docPartUnique/>
      </w:docPartObj>
    </w:sdtPr>
    <w:sdtEndPr>
      <w:rPr>
        <w:rFonts w:ascii="Calibri" w:hAnsi="Calibri" w:cs="Calibri"/>
        <w:noProof/>
      </w:rPr>
    </w:sdtEndPr>
    <w:sdtContent>
      <w:p w:rsidR="000D3145" w:rsidRPr="00D4169A" w:rsidP="00A2664C" w14:paraId="232C32E8" w14:textId="637253DB">
        <w:pPr>
          <w:pStyle w:val="Footer"/>
          <w:jc w:val="center"/>
          <w:rPr>
            <w:rFonts w:ascii="Calibri" w:hAnsi="Calibri" w:cs="Calibri"/>
            <w:sz w:val="20"/>
            <w:szCs w:val="20"/>
          </w:rPr>
        </w:pPr>
        <w:r w:rsidRPr="00D4169A">
          <w:rPr>
            <w:rFonts w:ascii="Calibri" w:hAnsi="Calibri" w:cs="Calibri"/>
            <w:sz w:val="20"/>
            <w:szCs w:val="20"/>
          </w:rPr>
          <w:fldChar w:fldCharType="begin"/>
        </w:r>
        <w:r w:rsidRPr="00D4169A">
          <w:rPr>
            <w:rFonts w:ascii="Calibri" w:hAnsi="Calibri" w:cs="Calibri"/>
            <w:sz w:val="20"/>
            <w:szCs w:val="20"/>
          </w:rPr>
          <w:instrText xml:space="preserve"> PAGE   \* MERGEFORMAT </w:instrText>
        </w:r>
        <w:r w:rsidRPr="00D4169A">
          <w:rPr>
            <w:rFonts w:ascii="Calibri" w:hAnsi="Calibri" w:cs="Calibri"/>
            <w:sz w:val="20"/>
            <w:szCs w:val="20"/>
          </w:rPr>
          <w:fldChar w:fldCharType="separate"/>
        </w:r>
        <w:r w:rsidRPr="00D4169A">
          <w:rPr>
            <w:rFonts w:ascii="Calibri" w:hAnsi="Calibri" w:cs="Calibri"/>
            <w:noProof/>
            <w:sz w:val="20"/>
            <w:szCs w:val="20"/>
          </w:rPr>
          <w:t>2</w:t>
        </w:r>
        <w:r w:rsidRPr="00D4169A">
          <w:rPr>
            <w:rFonts w:ascii="Calibri" w:hAnsi="Calibri" w:cs="Calibri"/>
            <w:noProof/>
            <w:sz w:val="20"/>
            <w:szCs w:val="20"/>
          </w:rPr>
          <w:fldChar w:fldCharType="end"/>
        </w:r>
        <w:r w:rsidRPr="00D4169A" w:rsidR="00B51808">
          <w:rPr>
            <w:rFonts w:ascii="Calibri" w:hAnsi="Calibri" w:cs="Calibri"/>
            <w:noProof/>
            <w:sz w:val="20"/>
            <w:szCs w:val="20"/>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727487007"/>
      <w:docPartObj>
        <w:docPartGallery w:val="Page Numbers (Bottom of Page)"/>
        <w:docPartUnique/>
      </w:docPartObj>
    </w:sdtPr>
    <w:sdtEndPr>
      <w:rPr>
        <w:rFonts w:ascii="Calibri" w:hAnsi="Calibri" w:cs="Calibri"/>
        <w:noProof/>
      </w:rPr>
    </w:sdtEndPr>
    <w:sdtContent>
      <w:p w:rsidR="000D3145" w:rsidRPr="00D4169A" w:rsidP="00A2664C" w14:paraId="27C543A7" w14:textId="5EA37043">
        <w:pPr>
          <w:pStyle w:val="Footer"/>
          <w:jc w:val="center"/>
          <w:rPr>
            <w:rFonts w:ascii="Calibri" w:hAnsi="Calibri" w:cs="Calibri"/>
            <w:noProof/>
            <w:sz w:val="20"/>
            <w:szCs w:val="20"/>
          </w:rPr>
        </w:pPr>
        <w:r w:rsidRPr="00D4169A">
          <w:rPr>
            <w:rFonts w:ascii="Calibri" w:hAnsi="Calibri" w:cs="Calibri"/>
            <w:sz w:val="20"/>
            <w:szCs w:val="20"/>
          </w:rPr>
          <w:fldChar w:fldCharType="begin"/>
        </w:r>
        <w:r w:rsidRPr="00D4169A">
          <w:rPr>
            <w:rFonts w:ascii="Calibri" w:hAnsi="Calibri" w:cs="Calibri"/>
            <w:sz w:val="20"/>
            <w:szCs w:val="20"/>
          </w:rPr>
          <w:instrText xml:space="preserve"> PAGE   \* MERGEFORMAT </w:instrText>
        </w:r>
        <w:r w:rsidRPr="00D4169A">
          <w:rPr>
            <w:rFonts w:ascii="Calibri" w:hAnsi="Calibri" w:cs="Calibri"/>
            <w:sz w:val="20"/>
            <w:szCs w:val="20"/>
          </w:rPr>
          <w:fldChar w:fldCharType="separate"/>
        </w:r>
        <w:r w:rsidRPr="00D4169A">
          <w:rPr>
            <w:rFonts w:ascii="Calibri" w:hAnsi="Calibri" w:cs="Calibri"/>
            <w:noProof/>
            <w:sz w:val="20"/>
            <w:szCs w:val="20"/>
          </w:rPr>
          <w:t>2</w:t>
        </w:r>
        <w:r w:rsidRPr="00D4169A">
          <w:rPr>
            <w:rFonts w:ascii="Calibri" w:hAnsi="Calibri" w:cs="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3FF4" w:rsidP="00C969DD" w14:paraId="3116EFE5" w14:textId="77777777">
      <w:r>
        <w:separator/>
      </w:r>
    </w:p>
  </w:footnote>
  <w:footnote w:type="continuationSeparator" w:id="1">
    <w:p w:rsidR="00713FF4" w:rsidP="00C969DD" w14:paraId="459FCF3C" w14:textId="77777777">
      <w:r>
        <w:continuationSeparator/>
      </w:r>
    </w:p>
  </w:footnote>
  <w:footnote w:type="continuationNotice" w:id="2">
    <w:p w:rsidR="00713FF4" w14:paraId="46762A75" w14:textId="77777777"/>
  </w:footnote>
  <w:footnote w:id="3">
    <w:p w:rsidR="00A65599" w:rsidRPr="00A47C38" w:rsidP="00A65599" w14:paraId="60F189D7" w14:textId="77777777">
      <w:pPr>
        <w:pStyle w:val="FootnoteText"/>
        <w:rPr>
          <w:sz w:val="18"/>
          <w:szCs w:val="18"/>
        </w:rPr>
      </w:pPr>
      <w:r>
        <w:rPr>
          <w:rStyle w:val="FootnoteReference"/>
        </w:rPr>
        <w:footnoteRef/>
      </w:r>
      <w:r>
        <w:t xml:space="preserve"> </w:t>
      </w:r>
      <w:r>
        <w:rPr>
          <w:sz w:val="18"/>
          <w:szCs w:val="18"/>
        </w:rPr>
        <w:t>In 1995, EPA promulgated the National Emission Standards for Chromium Emissions from Hard and Decorative Chromium Electroplating and Chromium Anodizing Tanks. The final rule,</w:t>
      </w:r>
      <w:r w:rsidRPr="00B469EA">
        <w:rPr>
          <w:sz w:val="18"/>
          <w:szCs w:val="18"/>
        </w:rPr>
        <w:t xml:space="preserve"> codified at 40 CFR Part 63 Subpart N</w:t>
      </w:r>
      <w:r>
        <w:rPr>
          <w:sz w:val="18"/>
          <w:szCs w:val="18"/>
        </w:rPr>
        <w:t xml:space="preserve">, established emission limitations for new and existing chromium electroplating and chromium anodizing operations based on the use of chemical fume suppressants. Certain chemical fume suppressants contain PFAS. Additional information on the 1995 final rule and amendments to the rule is available on EPA’s website at </w:t>
      </w:r>
      <w:hyperlink r:id="rId1" w:history="1">
        <w:r w:rsidRPr="00F86F72">
          <w:rPr>
            <w:rStyle w:val="Hyperlink"/>
            <w:sz w:val="18"/>
            <w:szCs w:val="18"/>
          </w:rPr>
          <w:t>https://www.epa.gov/stationary-sources-air-pollution/chromium-electroplating-national-emission-standards-hazardous-air</w:t>
        </w:r>
      </w:hyperlink>
      <w:r>
        <w:rPr>
          <w:sz w:val="18"/>
          <w:szCs w:val="18"/>
        </w:rPr>
        <w:t>.</w:t>
      </w:r>
    </w:p>
  </w:footnote>
  <w:footnote w:id="4">
    <w:p w:rsidR="00A47C38" w:rsidRPr="00A47C38" w14:paraId="7EF3E2EC" w14:textId="216751F4">
      <w:pPr>
        <w:pStyle w:val="FootnoteText"/>
        <w:rPr>
          <w:sz w:val="18"/>
          <w:szCs w:val="18"/>
        </w:rPr>
      </w:pPr>
      <w:r>
        <w:rPr>
          <w:rStyle w:val="FootnoteReference"/>
        </w:rPr>
        <w:footnoteRef/>
      </w:r>
      <w:r>
        <w:t xml:space="preserve"> </w:t>
      </w:r>
      <w:r>
        <w:rPr>
          <w:sz w:val="18"/>
          <w:szCs w:val="18"/>
        </w:rPr>
        <w:t>In 1995, EPA promulgated the N</w:t>
      </w:r>
      <w:r w:rsidR="00B469EA">
        <w:rPr>
          <w:sz w:val="18"/>
          <w:szCs w:val="18"/>
        </w:rPr>
        <w:t>ational Emission Standards for Chromium Emissions from Hard and Decorative Chromium Electroplating and Chromium Anodizing Tanks. The final rule,</w:t>
      </w:r>
      <w:r w:rsidRPr="00B469EA" w:rsidR="00B469EA">
        <w:rPr>
          <w:sz w:val="18"/>
          <w:szCs w:val="18"/>
        </w:rPr>
        <w:t xml:space="preserve"> codified at 40 CFR Part 63 Subpart N</w:t>
      </w:r>
      <w:r w:rsidR="00B469EA">
        <w:rPr>
          <w:sz w:val="18"/>
          <w:szCs w:val="18"/>
        </w:rPr>
        <w:t xml:space="preserve">, established emission limitations for new and existing chromium electroplating and chromium anodizing operations based on the use of chemical fume suppressants. Certain chemical fume suppressants contain PFAS. Additional information on the 1995 final rule and amendments to the </w:t>
      </w:r>
      <w:r w:rsidR="00A65599">
        <w:rPr>
          <w:sz w:val="18"/>
          <w:szCs w:val="18"/>
        </w:rPr>
        <w:t xml:space="preserve">rule is available on EPA’s website at </w:t>
      </w:r>
      <w:hyperlink r:id="rId1" w:history="1">
        <w:r w:rsidRPr="00F86F72" w:rsidR="00B469EA">
          <w:rPr>
            <w:rStyle w:val="Hyperlink"/>
            <w:sz w:val="18"/>
            <w:szCs w:val="18"/>
          </w:rPr>
          <w:t>https://www.epa.gov/stationary-sources-air-pollution/chromium-electroplating-national-emission-standards-hazardous-air</w:t>
        </w:r>
      </w:hyperlink>
      <w:r w:rsidR="00B469E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7D5" w:rsidRPr="00741156" w:rsidP="001F57D5" w14:paraId="07FAA335" w14:textId="2C60E364">
    <w:pPr>
      <w:pStyle w:val="Header"/>
      <w:jc w:val="right"/>
      <w:rPr>
        <w:rFonts w:asciiTheme="minorHAnsi" w:hAnsiTheme="minorHAnsi" w:cstheme="minorHAnsi"/>
      </w:rPr>
    </w:pPr>
    <w:sdt>
      <w:sdtPr>
        <w:rPr>
          <w:rFonts w:asciiTheme="minorHAnsi" w:hAnsiTheme="minorHAnsi" w:cstheme="minorHAnsi"/>
        </w:rPr>
        <w:id w:val="944192624"/>
        <w:docPartObj>
          <w:docPartGallery w:val="Watermarks"/>
          <w:docPartUnique/>
        </w:docPartObj>
      </w:sdtPr>
      <w:sdtContent>
        <w:r>
          <w:rPr>
            <w:rFonts w:asciiTheme="minorHAnsi" w:hAnsiTheme="minorHAnsi" w:cstheme="minorHAns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741156">
      <w:rPr>
        <w:rFonts w:asciiTheme="minorHAnsi" w:hAnsiTheme="minorHAnsi" w:cstheme="minorHAnsi"/>
      </w:rPr>
      <w:t xml:space="preserve">OMB Control No. </w:t>
    </w:r>
    <w:r w:rsidR="004836A2">
      <w:rPr>
        <w:rFonts w:asciiTheme="minorHAnsi" w:hAnsiTheme="minorHAnsi" w:cstheme="minorHAnsi"/>
        <w:highlight w:val="yellow"/>
      </w:rPr>
      <w:t>2040</w:t>
    </w:r>
    <w:r w:rsidRPr="00741156" w:rsidR="004836A2">
      <w:rPr>
        <w:rFonts w:asciiTheme="minorHAnsi" w:hAnsiTheme="minorHAnsi" w:cstheme="minorHAnsi"/>
        <w:highlight w:val="yellow"/>
      </w:rPr>
      <w:t>-</w:t>
    </w:r>
    <w:r w:rsidRPr="00741156">
      <w:rPr>
        <w:rFonts w:asciiTheme="minorHAnsi" w:hAnsiTheme="minorHAnsi" w:cstheme="minorHAnsi"/>
        <w:highlight w:val="yellow"/>
      </w:rPr>
      <w:t>NEW</w:t>
    </w:r>
  </w:p>
  <w:p w:rsidR="001F57D5" w:rsidRPr="00741156" w:rsidP="001F57D5" w14:paraId="5106AF24" w14:textId="217E5FCF">
    <w:pPr>
      <w:pStyle w:val="Header"/>
      <w:jc w:val="right"/>
      <w:rPr>
        <w:rFonts w:asciiTheme="minorHAnsi" w:hAnsiTheme="minorHAnsi" w:cstheme="minorHAnsi"/>
      </w:rPr>
    </w:pPr>
    <w:r w:rsidRPr="00741156">
      <w:rPr>
        <w:rFonts w:asciiTheme="minorHAnsi" w:hAnsiTheme="minorHAnsi" w:cstheme="minorHAnsi"/>
      </w:rPr>
      <w:t xml:space="preserve">Approval Expires </w:t>
    </w:r>
    <w:r w:rsidRPr="00741156">
      <w:rPr>
        <w:rFonts w:asciiTheme="minorHAnsi" w:hAnsiTheme="minorHAnsi" w:cstheme="minorHAnsi"/>
        <w:highlight w:val="yellow"/>
      </w:rPr>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145" w:rsidRPr="00020270" w:rsidP="00A23BF5" w14:paraId="492D6D80" w14:textId="77777777">
    <w:pPr>
      <w:pStyle w:val="Header"/>
      <w:jc w:val="right"/>
      <w:rPr>
        <w:rFonts w:asciiTheme="minorHAnsi" w:hAnsiTheme="minorHAnsi" w:cstheme="minorHAns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145" w:rsidRPr="002B2C9E" w:rsidP="00D07F90" w14:paraId="13958251" w14:textId="2477D2AB">
    <w:pPr>
      <w:pStyle w:val="Header"/>
      <w:jc w:val="right"/>
      <w:rPr>
        <w:rFonts w:asciiTheme="minorHAnsi" w:hAnsiTheme="minorHAnsi" w:cstheme="minorHAnsi"/>
        <w:sz w:val="20"/>
        <w:szCs w:val="20"/>
      </w:rPr>
    </w:pPr>
    <w:r w:rsidRPr="002B2C9E">
      <w:rPr>
        <w:rFonts w:asciiTheme="minorHAnsi" w:hAnsiTheme="minorHAnsi" w:cstheme="minorHAnsi"/>
        <w:sz w:val="20"/>
        <w:szCs w:val="20"/>
      </w:rPr>
      <w:t xml:space="preserve">EPA Form </w:t>
    </w:r>
    <w:r w:rsidR="00870571">
      <w:rPr>
        <w:rFonts w:asciiTheme="minorHAnsi" w:hAnsiTheme="minorHAnsi" w:cstheme="minorHAnsi"/>
        <w:sz w:val="20"/>
        <w:szCs w:val="20"/>
      </w:rPr>
      <w:t>6100-076</w:t>
    </w:r>
  </w:p>
  <w:p w:rsidR="00874178" w:rsidRPr="002B2C9E" w:rsidP="00D07F90" w14:paraId="505F87B0" w14:textId="77777777">
    <w:pPr>
      <w:pStyle w:val="Header"/>
      <w:jc w:val="right"/>
      <w:rPr>
        <w:rFonts w:asciiTheme="minorHAnsi" w:hAnsiTheme="minorHAnsi" w:cstheme="minorHAnsi"/>
        <w:sz w:val="20"/>
        <w:szCs w:val="20"/>
      </w:rPr>
    </w:pPr>
    <w:r w:rsidRPr="002B2C9E">
      <w:rPr>
        <w:rFonts w:asciiTheme="minorHAnsi" w:hAnsiTheme="minorHAnsi" w:cstheme="minorHAnsi"/>
        <w:sz w:val="20"/>
        <w:szCs w:val="20"/>
      </w:rPr>
      <w:t xml:space="preserve">OMB Control Number: </w:t>
    </w:r>
    <w:r w:rsidRPr="002B2C9E">
      <w:rPr>
        <w:rFonts w:asciiTheme="minorHAnsi" w:hAnsiTheme="minorHAnsi" w:cstheme="minorHAnsi"/>
        <w:sz w:val="20"/>
        <w:szCs w:val="20"/>
        <w:highlight w:val="yellow"/>
      </w:rPr>
      <w:t>2040-NEW</w:t>
    </w:r>
  </w:p>
  <w:p w:rsidR="00874178" w:rsidRPr="002B2C9E" w:rsidP="00D07F90" w14:paraId="46E0ABAC" w14:textId="4E348858">
    <w:pPr>
      <w:pStyle w:val="Header"/>
      <w:jc w:val="right"/>
      <w:rPr>
        <w:rFonts w:asciiTheme="minorHAnsi" w:hAnsiTheme="minorHAnsi" w:cstheme="minorHAnsi"/>
        <w:sz w:val="20"/>
        <w:szCs w:val="20"/>
        <w:u w:val="single"/>
      </w:rPr>
    </w:pPr>
    <w:r w:rsidRPr="002B2C9E">
      <w:rPr>
        <w:rFonts w:asciiTheme="minorHAnsi" w:hAnsiTheme="minorHAnsi" w:cstheme="minorHAnsi"/>
        <w:sz w:val="20"/>
        <w:szCs w:val="20"/>
      </w:rPr>
      <w:t xml:space="preserve"> Expires: </w:t>
    </w:r>
    <w:r w:rsidRPr="002B2C9E">
      <w:rPr>
        <w:rFonts w:asciiTheme="minorHAnsi" w:hAnsiTheme="minorHAnsi" w:cstheme="minorHAnsi"/>
        <w:sz w:val="20"/>
        <w:szCs w:val="20"/>
        <w:highlight w:val="yellow"/>
      </w:rPr>
      <w:t>xx/xx/</w:t>
    </w:r>
    <w:r w:rsidRPr="002B2C9E">
      <w:rPr>
        <w:rFonts w:asciiTheme="minorHAnsi" w:hAnsiTheme="minorHAnsi" w:cstheme="minorHAnsi"/>
        <w:sz w:val="20"/>
        <w:szCs w:val="20"/>
        <w:highlight w:val="yellow"/>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AFE"/>
    <w:multiLevelType w:val="hybridMultilevel"/>
    <w:tmpl w:val="8CFC3E64"/>
    <w:lvl w:ilvl="0">
      <w:start w:val="10"/>
      <w:numFmt w:val="decimal"/>
      <w:lvlText w:val="Section %1."/>
      <w:lvlJc w:val="left"/>
      <w:pPr>
        <w:ind w:left="7740" w:hanging="360"/>
      </w:pPr>
      <w:rPr>
        <w:rFonts w:hint="default"/>
      </w:rPr>
    </w:lvl>
    <w:lvl w:ilvl="1" w:tentative="1">
      <w:start w:val="1"/>
      <w:numFmt w:val="lowerLetter"/>
      <w:lvlText w:val="%2."/>
      <w:lvlJc w:val="left"/>
      <w:pPr>
        <w:ind w:left="8820" w:hanging="360"/>
      </w:pPr>
    </w:lvl>
    <w:lvl w:ilvl="2" w:tentative="1">
      <w:start w:val="1"/>
      <w:numFmt w:val="lowerRoman"/>
      <w:lvlText w:val="%3."/>
      <w:lvlJc w:val="right"/>
      <w:pPr>
        <w:ind w:left="9540" w:hanging="180"/>
      </w:pPr>
    </w:lvl>
    <w:lvl w:ilvl="3" w:tentative="1">
      <w:start w:val="1"/>
      <w:numFmt w:val="decimal"/>
      <w:lvlText w:val="%4."/>
      <w:lvlJc w:val="left"/>
      <w:pPr>
        <w:ind w:left="10260" w:hanging="360"/>
      </w:pPr>
    </w:lvl>
    <w:lvl w:ilvl="4" w:tentative="1">
      <w:start w:val="1"/>
      <w:numFmt w:val="lowerLetter"/>
      <w:lvlText w:val="%5."/>
      <w:lvlJc w:val="left"/>
      <w:pPr>
        <w:ind w:left="10980" w:hanging="360"/>
      </w:pPr>
    </w:lvl>
    <w:lvl w:ilvl="5" w:tentative="1">
      <w:start w:val="1"/>
      <w:numFmt w:val="lowerRoman"/>
      <w:lvlText w:val="%6."/>
      <w:lvlJc w:val="right"/>
      <w:pPr>
        <w:ind w:left="11700" w:hanging="180"/>
      </w:pPr>
    </w:lvl>
    <w:lvl w:ilvl="6" w:tentative="1">
      <w:start w:val="1"/>
      <w:numFmt w:val="decimal"/>
      <w:lvlText w:val="%7."/>
      <w:lvlJc w:val="left"/>
      <w:pPr>
        <w:ind w:left="12420" w:hanging="360"/>
      </w:pPr>
    </w:lvl>
    <w:lvl w:ilvl="7" w:tentative="1">
      <w:start w:val="1"/>
      <w:numFmt w:val="lowerLetter"/>
      <w:lvlText w:val="%8."/>
      <w:lvlJc w:val="left"/>
      <w:pPr>
        <w:ind w:left="13140" w:hanging="360"/>
      </w:pPr>
    </w:lvl>
    <w:lvl w:ilvl="8" w:tentative="1">
      <w:start w:val="1"/>
      <w:numFmt w:val="lowerRoman"/>
      <w:lvlText w:val="%9."/>
      <w:lvlJc w:val="right"/>
      <w:pPr>
        <w:ind w:left="13860" w:hanging="180"/>
      </w:pPr>
    </w:lvl>
  </w:abstractNum>
  <w:abstractNum w:abstractNumId="1">
    <w:nsid w:val="06EC30AE"/>
    <w:multiLevelType w:val="hybridMultilevel"/>
    <w:tmpl w:val="A2A646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BC654B"/>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84471"/>
    <w:multiLevelType w:val="hybridMultilevel"/>
    <w:tmpl w:val="B7B0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F6D1A"/>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37849"/>
    <w:multiLevelType w:val="hybridMultilevel"/>
    <w:tmpl w:val="E98892DE"/>
    <w:lvl w:ilvl="0">
      <w:start w:val="1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706616"/>
    <w:multiLevelType w:val="hybridMultilevel"/>
    <w:tmpl w:val="359023E2"/>
    <w:lvl w:ilvl="0">
      <w:start w:val="44"/>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CE7189"/>
    <w:multiLevelType w:val="multilevel"/>
    <w:tmpl w:val="E6725EA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8">
    <w:nsid w:val="0D436370"/>
    <w:multiLevelType w:val="hybridMultilevel"/>
    <w:tmpl w:val="080635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5B0D2A"/>
    <w:multiLevelType w:val="hybridMultilevel"/>
    <w:tmpl w:val="90B05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8717E2"/>
    <w:multiLevelType w:val="hybridMultilevel"/>
    <w:tmpl w:val="EE00FD12"/>
    <w:lvl w:ilvl="0">
      <w:start w:val="4"/>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BF3DC5"/>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E41B30"/>
    <w:multiLevelType w:val="hybridMultilevel"/>
    <w:tmpl w:val="50D67D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56160BD"/>
    <w:multiLevelType w:val="hybridMultilevel"/>
    <w:tmpl w:val="4282F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2A7F2A"/>
    <w:multiLevelType w:val="hybridMultilevel"/>
    <w:tmpl w:val="A1E8AD0A"/>
    <w:lvl w:ilvl="0">
      <w:start w:val="7"/>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A91517"/>
    <w:multiLevelType w:val="hybridMultilevel"/>
    <w:tmpl w:val="B2D4F97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B72972"/>
    <w:multiLevelType w:val="hybridMultilevel"/>
    <w:tmpl w:val="8DD83320"/>
    <w:lvl w:ilvl="0">
      <w:start w:val="32"/>
      <w:numFmt w:val="bullet"/>
      <w:lvlText w:val="-"/>
      <w:lvlJc w:val="left"/>
      <w:pPr>
        <w:ind w:left="720" w:hanging="360"/>
      </w:pPr>
      <w:rPr>
        <w:rFonts w:ascii="Calibri" w:eastAsia="Times New Roman" w:hAnsi="Calibri" w:cs="Calibri" w:hint="default"/>
        <w:color w:val="2B579A"/>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DE4B72"/>
    <w:multiLevelType w:val="hybridMultilevel"/>
    <w:tmpl w:val="275A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F67B8A"/>
    <w:multiLevelType w:val="multilevel"/>
    <w:tmpl w:val="489261B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9">
    <w:nsid w:val="27534E5B"/>
    <w:multiLevelType w:val="hybridMultilevel"/>
    <w:tmpl w:val="896C6B52"/>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8565E8"/>
    <w:multiLevelType w:val="multilevel"/>
    <w:tmpl w:val="6D34F8AC"/>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nsid w:val="288F30F5"/>
    <w:multiLevelType w:val="hybridMultilevel"/>
    <w:tmpl w:val="B1A44FD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185B70"/>
    <w:multiLevelType w:val="hybridMultilevel"/>
    <w:tmpl w:val="A5F4F310"/>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8A6398"/>
    <w:multiLevelType w:val="multilevel"/>
    <w:tmpl w:val="CBC4DB76"/>
    <w:lvl w:ilvl="0">
      <w:start w:val="7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420B6C92"/>
    <w:multiLevelType w:val="hybridMultilevel"/>
    <w:tmpl w:val="F28803B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036D95"/>
    <w:multiLevelType w:val="hybridMultilevel"/>
    <w:tmpl w:val="8E7A4C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9D0BD0"/>
    <w:multiLevelType w:val="hybridMultilevel"/>
    <w:tmpl w:val="AA3C376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7">
    <w:nsid w:val="4CC037AD"/>
    <w:multiLevelType w:val="hybridMultilevel"/>
    <w:tmpl w:val="D694755C"/>
    <w:lvl w:ilvl="0">
      <w:start w:val="39"/>
      <w:numFmt w:val="decimal"/>
      <w:lvlText w:val="%1."/>
      <w:lvlJc w:val="left"/>
      <w:pPr>
        <w:ind w:left="36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E4253E"/>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354F51"/>
    <w:multiLevelType w:val="hybridMultilevel"/>
    <w:tmpl w:val="E3304A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25323E"/>
    <w:multiLevelType w:val="hybridMultilevel"/>
    <w:tmpl w:val="4DB0DE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29C6DF0"/>
    <w:multiLevelType w:val="multilevel"/>
    <w:tmpl w:val="177A1D2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2">
    <w:nsid w:val="54C549C0"/>
    <w:multiLevelType w:val="hybridMultilevel"/>
    <w:tmpl w:val="1AD824C8"/>
    <w:lvl w:ilvl="0">
      <w:start w:val="5"/>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A90C91"/>
    <w:multiLevelType w:val="hybridMultilevel"/>
    <w:tmpl w:val="AEF0E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B494EDA"/>
    <w:multiLevelType w:val="hybridMultilevel"/>
    <w:tmpl w:val="807E0308"/>
    <w:lvl w:ilvl="0">
      <w:start w:val="6"/>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4B116A"/>
    <w:multiLevelType w:val="hybridMultilevel"/>
    <w:tmpl w:val="67602AC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6">
    <w:nsid w:val="67A211EC"/>
    <w:multiLevelType w:val="hybridMultilevel"/>
    <w:tmpl w:val="B2120882"/>
    <w:lvl w:ilvl="0">
      <w:start w:val="1"/>
      <w:numFmt w:val="decimal"/>
      <w:lvlText w:val="Section %1."/>
      <w:lvlJc w:val="left"/>
      <w:pPr>
        <w:ind w:left="270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7">
    <w:nsid w:val="686819AD"/>
    <w:multiLevelType w:val="hybridMultilevel"/>
    <w:tmpl w:val="B87CED76"/>
    <w:lvl w:ilvl="0">
      <w:start w:val="2"/>
      <w:numFmt w:val="bullet"/>
      <w:lvlText w:val="-"/>
      <w:lvlJc w:val="left"/>
      <w:pPr>
        <w:ind w:left="408" w:hanging="360"/>
      </w:pPr>
      <w:rPr>
        <w:rFonts w:ascii="Calibri" w:eastAsia="Times New Roman" w:hAnsi="Calibri" w:cs="Calibri"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38">
    <w:nsid w:val="6BC836D4"/>
    <w:multiLevelType w:val="hybridMultilevel"/>
    <w:tmpl w:val="2E3C1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C287A8C"/>
    <w:multiLevelType w:val="hybridMultilevel"/>
    <w:tmpl w:val="4AA4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41591D"/>
    <w:multiLevelType w:val="hybridMultilevel"/>
    <w:tmpl w:val="0B9A5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00531F4"/>
    <w:multiLevelType w:val="multilevel"/>
    <w:tmpl w:val="FA66B522"/>
    <w:lvl w:ilvl="0">
      <w:start w:val="12"/>
      <w:numFmt w:val="decimal"/>
      <w:lvlText w:val="Section %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nsid w:val="71E653DC"/>
    <w:multiLevelType w:val="hybridMultilevel"/>
    <w:tmpl w:val="00CE4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F074ED"/>
    <w:multiLevelType w:val="hybridMultilevel"/>
    <w:tmpl w:val="F5848536"/>
    <w:lvl w:ilvl="0">
      <w:start w:val="9"/>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7B4103"/>
    <w:multiLevelType w:val="hybridMultilevel"/>
    <w:tmpl w:val="92EC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790693"/>
    <w:multiLevelType w:val="hybridMultilevel"/>
    <w:tmpl w:val="D94CB676"/>
    <w:lvl w:ilvl="0">
      <w:start w:val="47"/>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3195935">
    <w:abstractNumId w:val="36"/>
  </w:num>
  <w:num w:numId="2" w16cid:durableId="857036957">
    <w:abstractNumId w:val="29"/>
  </w:num>
  <w:num w:numId="3" w16cid:durableId="1083642941">
    <w:abstractNumId w:val="21"/>
  </w:num>
  <w:num w:numId="4" w16cid:durableId="599878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23442">
    <w:abstractNumId w:val="19"/>
  </w:num>
  <w:num w:numId="6" w16cid:durableId="1107313396">
    <w:abstractNumId w:val="20"/>
  </w:num>
  <w:num w:numId="7" w16cid:durableId="1692998869">
    <w:abstractNumId w:val="23"/>
  </w:num>
  <w:num w:numId="8" w16cid:durableId="160512681">
    <w:abstractNumId w:val="4"/>
  </w:num>
  <w:num w:numId="9" w16cid:durableId="1994554266">
    <w:abstractNumId w:val="41"/>
  </w:num>
  <w:num w:numId="10" w16cid:durableId="317618242">
    <w:abstractNumId w:val="10"/>
  </w:num>
  <w:num w:numId="11" w16cid:durableId="2014187235">
    <w:abstractNumId w:val="32"/>
  </w:num>
  <w:num w:numId="12" w16cid:durableId="1397359187">
    <w:abstractNumId w:val="34"/>
  </w:num>
  <w:num w:numId="13" w16cid:durableId="1474056446">
    <w:abstractNumId w:val="14"/>
  </w:num>
  <w:num w:numId="14" w16cid:durableId="203297278">
    <w:abstractNumId w:val="43"/>
  </w:num>
  <w:num w:numId="15" w16cid:durableId="1853955681">
    <w:abstractNumId w:val="0"/>
  </w:num>
  <w:num w:numId="16" w16cid:durableId="2073388451">
    <w:abstractNumId w:val="5"/>
  </w:num>
  <w:num w:numId="17" w16cid:durableId="1871263724">
    <w:abstractNumId w:val="3"/>
  </w:num>
  <w:num w:numId="18" w16cid:durableId="815955203">
    <w:abstractNumId w:val="17"/>
  </w:num>
  <w:num w:numId="19" w16cid:durableId="1259866741">
    <w:abstractNumId w:val="8"/>
  </w:num>
  <w:num w:numId="20" w16cid:durableId="165051342">
    <w:abstractNumId w:val="39"/>
  </w:num>
  <w:num w:numId="21" w16cid:durableId="835998369">
    <w:abstractNumId w:val="44"/>
  </w:num>
  <w:num w:numId="22" w16cid:durableId="1321348930">
    <w:abstractNumId w:val="42"/>
  </w:num>
  <w:num w:numId="23" w16cid:durableId="834686835">
    <w:abstractNumId w:val="11"/>
  </w:num>
  <w:num w:numId="24" w16cid:durableId="407267485">
    <w:abstractNumId w:val="28"/>
  </w:num>
  <w:num w:numId="25" w16cid:durableId="1205631476">
    <w:abstractNumId w:val="37"/>
  </w:num>
  <w:num w:numId="26" w16cid:durableId="1987470200">
    <w:abstractNumId w:val="33"/>
  </w:num>
  <w:num w:numId="27" w16cid:durableId="1754206893">
    <w:abstractNumId w:val="2"/>
  </w:num>
  <w:num w:numId="28" w16cid:durableId="2049916705">
    <w:abstractNumId w:val="27"/>
  </w:num>
  <w:num w:numId="29" w16cid:durableId="466703457">
    <w:abstractNumId w:val="16"/>
  </w:num>
  <w:num w:numId="30" w16cid:durableId="1575042796">
    <w:abstractNumId w:val="6"/>
  </w:num>
  <w:num w:numId="31" w16cid:durableId="1310094744">
    <w:abstractNumId w:val="45"/>
  </w:num>
  <w:num w:numId="32" w16cid:durableId="1333994499">
    <w:abstractNumId w:val="15"/>
  </w:num>
  <w:num w:numId="33" w16cid:durableId="1370033963">
    <w:abstractNumId w:val="9"/>
  </w:num>
  <w:num w:numId="34" w16cid:durableId="2088384714">
    <w:abstractNumId w:val="22"/>
  </w:num>
  <w:num w:numId="35" w16cid:durableId="969825529">
    <w:abstractNumId w:val="31"/>
  </w:num>
  <w:num w:numId="36" w16cid:durableId="926429494">
    <w:abstractNumId w:val="7"/>
  </w:num>
  <w:num w:numId="37" w16cid:durableId="34891108">
    <w:abstractNumId w:val="18"/>
  </w:num>
  <w:num w:numId="38" w16cid:durableId="866410804">
    <w:abstractNumId w:val="13"/>
  </w:num>
  <w:num w:numId="39" w16cid:durableId="112214928">
    <w:abstractNumId w:val="21"/>
  </w:num>
  <w:num w:numId="40" w16cid:durableId="716200549">
    <w:abstractNumId w:val="21"/>
  </w:num>
  <w:num w:numId="41" w16cid:durableId="1727796521">
    <w:abstractNumId w:val="1"/>
  </w:num>
  <w:num w:numId="42" w16cid:durableId="534779433">
    <w:abstractNumId w:val="21"/>
  </w:num>
  <w:num w:numId="43" w16cid:durableId="1212889454">
    <w:abstractNumId w:val="38"/>
  </w:num>
  <w:num w:numId="44" w16cid:durableId="424687312">
    <w:abstractNumId w:val="35"/>
  </w:num>
  <w:num w:numId="45" w16cid:durableId="1672416038">
    <w:abstractNumId w:val="30"/>
  </w:num>
  <w:num w:numId="46" w16cid:durableId="340813074">
    <w:abstractNumId w:val="26"/>
  </w:num>
  <w:num w:numId="47" w16cid:durableId="260190697">
    <w:abstractNumId w:val="40"/>
  </w:num>
  <w:num w:numId="48" w16cid:durableId="1267232883">
    <w:abstractNumId w:val="25"/>
  </w:num>
  <w:num w:numId="49" w16cid:durableId="119492597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5"/>
    <w:rsid w:val="0000070F"/>
    <w:rsid w:val="00000A6E"/>
    <w:rsid w:val="000010A6"/>
    <w:rsid w:val="00003181"/>
    <w:rsid w:val="00003434"/>
    <w:rsid w:val="00004146"/>
    <w:rsid w:val="00004A80"/>
    <w:rsid w:val="00006EC2"/>
    <w:rsid w:val="0000765F"/>
    <w:rsid w:val="000098D4"/>
    <w:rsid w:val="00010BB9"/>
    <w:rsid w:val="0001163A"/>
    <w:rsid w:val="00013FBB"/>
    <w:rsid w:val="00014440"/>
    <w:rsid w:val="00014BF0"/>
    <w:rsid w:val="000157E8"/>
    <w:rsid w:val="00015C2D"/>
    <w:rsid w:val="000167FF"/>
    <w:rsid w:val="00016C65"/>
    <w:rsid w:val="00017585"/>
    <w:rsid w:val="00017858"/>
    <w:rsid w:val="00020004"/>
    <w:rsid w:val="00020270"/>
    <w:rsid w:val="000202C8"/>
    <w:rsid w:val="000204CA"/>
    <w:rsid w:val="000206D0"/>
    <w:rsid w:val="00020729"/>
    <w:rsid w:val="00020D0E"/>
    <w:rsid w:val="00023487"/>
    <w:rsid w:val="00023E6B"/>
    <w:rsid w:val="00025695"/>
    <w:rsid w:val="00025766"/>
    <w:rsid w:val="00027DDC"/>
    <w:rsid w:val="000304E5"/>
    <w:rsid w:val="000310A2"/>
    <w:rsid w:val="00031DE1"/>
    <w:rsid w:val="000334DC"/>
    <w:rsid w:val="000336D6"/>
    <w:rsid w:val="00035CF2"/>
    <w:rsid w:val="00036171"/>
    <w:rsid w:val="00036773"/>
    <w:rsid w:val="00037C7D"/>
    <w:rsid w:val="000409D2"/>
    <w:rsid w:val="00040CC7"/>
    <w:rsid w:val="00041314"/>
    <w:rsid w:val="000423E9"/>
    <w:rsid w:val="00042519"/>
    <w:rsid w:val="00042B51"/>
    <w:rsid w:val="00043D35"/>
    <w:rsid w:val="00044D3A"/>
    <w:rsid w:val="00044E90"/>
    <w:rsid w:val="00045642"/>
    <w:rsid w:val="0004564D"/>
    <w:rsid w:val="00045654"/>
    <w:rsid w:val="00046B22"/>
    <w:rsid w:val="0004700E"/>
    <w:rsid w:val="000473BB"/>
    <w:rsid w:val="0004744C"/>
    <w:rsid w:val="000503CE"/>
    <w:rsid w:val="00052A2F"/>
    <w:rsid w:val="00055596"/>
    <w:rsid w:val="00055776"/>
    <w:rsid w:val="00057760"/>
    <w:rsid w:val="00057E1C"/>
    <w:rsid w:val="0006006D"/>
    <w:rsid w:val="000614DA"/>
    <w:rsid w:val="0006151B"/>
    <w:rsid w:val="00061AF3"/>
    <w:rsid w:val="00062A14"/>
    <w:rsid w:val="00063682"/>
    <w:rsid w:val="000651A8"/>
    <w:rsid w:val="00065E90"/>
    <w:rsid w:val="000661FE"/>
    <w:rsid w:val="00066C55"/>
    <w:rsid w:val="00067754"/>
    <w:rsid w:val="0007097B"/>
    <w:rsid w:val="00071512"/>
    <w:rsid w:val="00071FED"/>
    <w:rsid w:val="000720A6"/>
    <w:rsid w:val="0007219B"/>
    <w:rsid w:val="0007262B"/>
    <w:rsid w:val="00072A6B"/>
    <w:rsid w:val="00072B4C"/>
    <w:rsid w:val="0007398A"/>
    <w:rsid w:val="00074371"/>
    <w:rsid w:val="000752C2"/>
    <w:rsid w:val="000774B3"/>
    <w:rsid w:val="00080CDD"/>
    <w:rsid w:val="00080DFE"/>
    <w:rsid w:val="0008112E"/>
    <w:rsid w:val="000813E2"/>
    <w:rsid w:val="000814E3"/>
    <w:rsid w:val="00081E3B"/>
    <w:rsid w:val="000820F9"/>
    <w:rsid w:val="0008339C"/>
    <w:rsid w:val="00084B10"/>
    <w:rsid w:val="00084DBA"/>
    <w:rsid w:val="000861CD"/>
    <w:rsid w:val="00091A2F"/>
    <w:rsid w:val="0009369C"/>
    <w:rsid w:val="000937CE"/>
    <w:rsid w:val="0009392B"/>
    <w:rsid w:val="00093B12"/>
    <w:rsid w:val="00093C37"/>
    <w:rsid w:val="00094086"/>
    <w:rsid w:val="00094195"/>
    <w:rsid w:val="000941E0"/>
    <w:rsid w:val="0009439E"/>
    <w:rsid w:val="000944D6"/>
    <w:rsid w:val="0009546B"/>
    <w:rsid w:val="000957F6"/>
    <w:rsid w:val="00095956"/>
    <w:rsid w:val="00096F1B"/>
    <w:rsid w:val="000A090F"/>
    <w:rsid w:val="000A0C58"/>
    <w:rsid w:val="000A0C98"/>
    <w:rsid w:val="000A0F98"/>
    <w:rsid w:val="000A11EF"/>
    <w:rsid w:val="000A14EE"/>
    <w:rsid w:val="000A26E4"/>
    <w:rsid w:val="000A2F82"/>
    <w:rsid w:val="000A3777"/>
    <w:rsid w:val="000A417A"/>
    <w:rsid w:val="000A4FD0"/>
    <w:rsid w:val="000A5F6C"/>
    <w:rsid w:val="000A63F6"/>
    <w:rsid w:val="000A7FBB"/>
    <w:rsid w:val="000B02AA"/>
    <w:rsid w:val="000B0355"/>
    <w:rsid w:val="000B092A"/>
    <w:rsid w:val="000B23EF"/>
    <w:rsid w:val="000B2E66"/>
    <w:rsid w:val="000B2FEA"/>
    <w:rsid w:val="000B2FFA"/>
    <w:rsid w:val="000B541E"/>
    <w:rsid w:val="000B5A7E"/>
    <w:rsid w:val="000B5EE5"/>
    <w:rsid w:val="000B6F0C"/>
    <w:rsid w:val="000B71B7"/>
    <w:rsid w:val="000C0932"/>
    <w:rsid w:val="000C10C9"/>
    <w:rsid w:val="000C11B5"/>
    <w:rsid w:val="000C2C3C"/>
    <w:rsid w:val="000C2F61"/>
    <w:rsid w:val="000C34C4"/>
    <w:rsid w:val="000C38B8"/>
    <w:rsid w:val="000C3D08"/>
    <w:rsid w:val="000C6D45"/>
    <w:rsid w:val="000D030C"/>
    <w:rsid w:val="000D16FE"/>
    <w:rsid w:val="000D2DD4"/>
    <w:rsid w:val="000D3145"/>
    <w:rsid w:val="000D3884"/>
    <w:rsid w:val="000D3F6A"/>
    <w:rsid w:val="000D4CB4"/>
    <w:rsid w:val="000D5551"/>
    <w:rsid w:val="000D5CCD"/>
    <w:rsid w:val="000D5D35"/>
    <w:rsid w:val="000D5EBC"/>
    <w:rsid w:val="000D6FFE"/>
    <w:rsid w:val="000D70B0"/>
    <w:rsid w:val="000E0148"/>
    <w:rsid w:val="000E0A44"/>
    <w:rsid w:val="000E6296"/>
    <w:rsid w:val="000E6651"/>
    <w:rsid w:val="000E6719"/>
    <w:rsid w:val="000E6A2B"/>
    <w:rsid w:val="000E7AC0"/>
    <w:rsid w:val="000E7F5F"/>
    <w:rsid w:val="000F1291"/>
    <w:rsid w:val="000F161E"/>
    <w:rsid w:val="000F348F"/>
    <w:rsid w:val="000F3E99"/>
    <w:rsid w:val="000F4331"/>
    <w:rsid w:val="000F4EE1"/>
    <w:rsid w:val="000F5718"/>
    <w:rsid w:val="000F6E3A"/>
    <w:rsid w:val="000F7554"/>
    <w:rsid w:val="000F7AB6"/>
    <w:rsid w:val="000F7FC0"/>
    <w:rsid w:val="00102635"/>
    <w:rsid w:val="0010336F"/>
    <w:rsid w:val="001039AA"/>
    <w:rsid w:val="00103DAF"/>
    <w:rsid w:val="0010437B"/>
    <w:rsid w:val="001053D9"/>
    <w:rsid w:val="00105FA8"/>
    <w:rsid w:val="00106737"/>
    <w:rsid w:val="00110C3B"/>
    <w:rsid w:val="00111D00"/>
    <w:rsid w:val="00111DEC"/>
    <w:rsid w:val="00112310"/>
    <w:rsid w:val="0011423C"/>
    <w:rsid w:val="00115A6F"/>
    <w:rsid w:val="00115BB2"/>
    <w:rsid w:val="00115D99"/>
    <w:rsid w:val="00116A8E"/>
    <w:rsid w:val="0011732D"/>
    <w:rsid w:val="00117915"/>
    <w:rsid w:val="0012016F"/>
    <w:rsid w:val="001201C4"/>
    <w:rsid w:val="001201DF"/>
    <w:rsid w:val="00121623"/>
    <w:rsid w:val="0012169B"/>
    <w:rsid w:val="00123BEC"/>
    <w:rsid w:val="00124F21"/>
    <w:rsid w:val="00130730"/>
    <w:rsid w:val="001311CB"/>
    <w:rsid w:val="00131D24"/>
    <w:rsid w:val="00132D18"/>
    <w:rsid w:val="00132DBA"/>
    <w:rsid w:val="00133035"/>
    <w:rsid w:val="00133209"/>
    <w:rsid w:val="00133C73"/>
    <w:rsid w:val="00133FFB"/>
    <w:rsid w:val="00135711"/>
    <w:rsid w:val="0013654A"/>
    <w:rsid w:val="00136AAD"/>
    <w:rsid w:val="001372DE"/>
    <w:rsid w:val="00137851"/>
    <w:rsid w:val="00141AB0"/>
    <w:rsid w:val="001427D5"/>
    <w:rsid w:val="00142F7D"/>
    <w:rsid w:val="0014408F"/>
    <w:rsid w:val="0014420E"/>
    <w:rsid w:val="00145174"/>
    <w:rsid w:val="0014537C"/>
    <w:rsid w:val="001458A3"/>
    <w:rsid w:val="00146119"/>
    <w:rsid w:val="00146676"/>
    <w:rsid w:val="001477F9"/>
    <w:rsid w:val="00147FE4"/>
    <w:rsid w:val="001505AC"/>
    <w:rsid w:val="00150BD5"/>
    <w:rsid w:val="00151197"/>
    <w:rsid w:val="001512D8"/>
    <w:rsid w:val="00151ED7"/>
    <w:rsid w:val="00153190"/>
    <w:rsid w:val="00153CB4"/>
    <w:rsid w:val="001543E2"/>
    <w:rsid w:val="0015440F"/>
    <w:rsid w:val="0015454B"/>
    <w:rsid w:val="00154750"/>
    <w:rsid w:val="00154B24"/>
    <w:rsid w:val="00154E5A"/>
    <w:rsid w:val="0015548C"/>
    <w:rsid w:val="00155834"/>
    <w:rsid w:val="001562A2"/>
    <w:rsid w:val="00156534"/>
    <w:rsid w:val="001567A7"/>
    <w:rsid w:val="00157526"/>
    <w:rsid w:val="001577B9"/>
    <w:rsid w:val="001578F3"/>
    <w:rsid w:val="00157970"/>
    <w:rsid w:val="0016033D"/>
    <w:rsid w:val="0016099A"/>
    <w:rsid w:val="00161714"/>
    <w:rsid w:val="00162DD9"/>
    <w:rsid w:val="00164D44"/>
    <w:rsid w:val="0016527D"/>
    <w:rsid w:val="0016601A"/>
    <w:rsid w:val="0016665A"/>
    <w:rsid w:val="001668D9"/>
    <w:rsid w:val="0016760D"/>
    <w:rsid w:val="00170781"/>
    <w:rsid w:val="00170802"/>
    <w:rsid w:val="0017174A"/>
    <w:rsid w:val="00171D58"/>
    <w:rsid w:val="00172297"/>
    <w:rsid w:val="001734D6"/>
    <w:rsid w:val="00173F85"/>
    <w:rsid w:val="00174A62"/>
    <w:rsid w:val="00175109"/>
    <w:rsid w:val="00176146"/>
    <w:rsid w:val="001768FC"/>
    <w:rsid w:val="00177328"/>
    <w:rsid w:val="00177A93"/>
    <w:rsid w:val="00181118"/>
    <w:rsid w:val="00181E4B"/>
    <w:rsid w:val="00183844"/>
    <w:rsid w:val="00184FCC"/>
    <w:rsid w:val="00185E63"/>
    <w:rsid w:val="00186BF1"/>
    <w:rsid w:val="00186D96"/>
    <w:rsid w:val="00187621"/>
    <w:rsid w:val="00190717"/>
    <w:rsid w:val="00191350"/>
    <w:rsid w:val="00192FBB"/>
    <w:rsid w:val="0019325D"/>
    <w:rsid w:val="0019363C"/>
    <w:rsid w:val="00193AC5"/>
    <w:rsid w:val="0019612E"/>
    <w:rsid w:val="001972B2"/>
    <w:rsid w:val="001975BC"/>
    <w:rsid w:val="00197BB8"/>
    <w:rsid w:val="001A1B9F"/>
    <w:rsid w:val="001A2152"/>
    <w:rsid w:val="001A22FD"/>
    <w:rsid w:val="001A258D"/>
    <w:rsid w:val="001A26EF"/>
    <w:rsid w:val="001A3D8E"/>
    <w:rsid w:val="001A47A8"/>
    <w:rsid w:val="001A5FCD"/>
    <w:rsid w:val="001A7131"/>
    <w:rsid w:val="001A72FA"/>
    <w:rsid w:val="001A78AE"/>
    <w:rsid w:val="001B03B9"/>
    <w:rsid w:val="001B0D5F"/>
    <w:rsid w:val="001B0DF2"/>
    <w:rsid w:val="001B1D38"/>
    <w:rsid w:val="001B1DAD"/>
    <w:rsid w:val="001B1FEE"/>
    <w:rsid w:val="001B2D73"/>
    <w:rsid w:val="001B36F7"/>
    <w:rsid w:val="001B3813"/>
    <w:rsid w:val="001B3E31"/>
    <w:rsid w:val="001B53FD"/>
    <w:rsid w:val="001B6ED7"/>
    <w:rsid w:val="001C1009"/>
    <w:rsid w:val="001C2722"/>
    <w:rsid w:val="001C2CB1"/>
    <w:rsid w:val="001C2CC3"/>
    <w:rsid w:val="001C3703"/>
    <w:rsid w:val="001C3A09"/>
    <w:rsid w:val="001C4FBA"/>
    <w:rsid w:val="001C716F"/>
    <w:rsid w:val="001D0886"/>
    <w:rsid w:val="001D0CBE"/>
    <w:rsid w:val="001D2CC0"/>
    <w:rsid w:val="001D2CC7"/>
    <w:rsid w:val="001D474A"/>
    <w:rsid w:val="001D55E6"/>
    <w:rsid w:val="001D5D68"/>
    <w:rsid w:val="001D6610"/>
    <w:rsid w:val="001D751F"/>
    <w:rsid w:val="001E0378"/>
    <w:rsid w:val="001E087D"/>
    <w:rsid w:val="001E105A"/>
    <w:rsid w:val="001E14CA"/>
    <w:rsid w:val="001E1BC5"/>
    <w:rsid w:val="001E1CB4"/>
    <w:rsid w:val="001E33DD"/>
    <w:rsid w:val="001E3DF5"/>
    <w:rsid w:val="001E4EB7"/>
    <w:rsid w:val="001E4FBA"/>
    <w:rsid w:val="001E7382"/>
    <w:rsid w:val="001E7729"/>
    <w:rsid w:val="001F1566"/>
    <w:rsid w:val="001F419C"/>
    <w:rsid w:val="001F52B9"/>
    <w:rsid w:val="001F57D5"/>
    <w:rsid w:val="001F6004"/>
    <w:rsid w:val="001F654B"/>
    <w:rsid w:val="001F7AA6"/>
    <w:rsid w:val="00201637"/>
    <w:rsid w:val="00202996"/>
    <w:rsid w:val="002038E6"/>
    <w:rsid w:val="00203F91"/>
    <w:rsid w:val="00204330"/>
    <w:rsid w:val="00207583"/>
    <w:rsid w:val="0021060E"/>
    <w:rsid w:val="002109A3"/>
    <w:rsid w:val="0021144C"/>
    <w:rsid w:val="002114BC"/>
    <w:rsid w:val="002116BF"/>
    <w:rsid w:val="00212123"/>
    <w:rsid w:val="002121C5"/>
    <w:rsid w:val="0021281C"/>
    <w:rsid w:val="002136B7"/>
    <w:rsid w:val="00216914"/>
    <w:rsid w:val="00217386"/>
    <w:rsid w:val="00217AFF"/>
    <w:rsid w:val="002202EA"/>
    <w:rsid w:val="002206B7"/>
    <w:rsid w:val="00220B9D"/>
    <w:rsid w:val="00221786"/>
    <w:rsid w:val="00221BA7"/>
    <w:rsid w:val="00222301"/>
    <w:rsid w:val="002223DF"/>
    <w:rsid w:val="00223691"/>
    <w:rsid w:val="00224E36"/>
    <w:rsid w:val="0022591D"/>
    <w:rsid w:val="0022675E"/>
    <w:rsid w:val="00227C01"/>
    <w:rsid w:val="00227C44"/>
    <w:rsid w:val="002308B4"/>
    <w:rsid w:val="00232771"/>
    <w:rsid w:val="00232D27"/>
    <w:rsid w:val="00232F98"/>
    <w:rsid w:val="00233B19"/>
    <w:rsid w:val="002342CE"/>
    <w:rsid w:val="00235521"/>
    <w:rsid w:val="002361D0"/>
    <w:rsid w:val="0023688D"/>
    <w:rsid w:val="00236CA4"/>
    <w:rsid w:val="0023771F"/>
    <w:rsid w:val="00237C70"/>
    <w:rsid w:val="002402CC"/>
    <w:rsid w:val="00240A44"/>
    <w:rsid w:val="002411E2"/>
    <w:rsid w:val="00241867"/>
    <w:rsid w:val="002419B3"/>
    <w:rsid w:val="00241C6C"/>
    <w:rsid w:val="0024271D"/>
    <w:rsid w:val="0024273C"/>
    <w:rsid w:val="00242784"/>
    <w:rsid w:val="002431C1"/>
    <w:rsid w:val="00243C46"/>
    <w:rsid w:val="00243C56"/>
    <w:rsid w:val="00243D0A"/>
    <w:rsid w:val="00244E52"/>
    <w:rsid w:val="00245618"/>
    <w:rsid w:val="00246E3B"/>
    <w:rsid w:val="002470A9"/>
    <w:rsid w:val="00247498"/>
    <w:rsid w:val="002503C7"/>
    <w:rsid w:val="002509E1"/>
    <w:rsid w:val="00250BBF"/>
    <w:rsid w:val="002510F2"/>
    <w:rsid w:val="00252288"/>
    <w:rsid w:val="0025256C"/>
    <w:rsid w:val="002526F5"/>
    <w:rsid w:val="00252816"/>
    <w:rsid w:val="0025446B"/>
    <w:rsid w:val="00254B63"/>
    <w:rsid w:val="00254D43"/>
    <w:rsid w:val="002552F9"/>
    <w:rsid w:val="00255511"/>
    <w:rsid w:val="00256389"/>
    <w:rsid w:val="002567E7"/>
    <w:rsid w:val="00261022"/>
    <w:rsid w:val="00261275"/>
    <w:rsid w:val="00261325"/>
    <w:rsid w:val="002635D8"/>
    <w:rsid w:val="00263B35"/>
    <w:rsid w:val="00263EB5"/>
    <w:rsid w:val="002645C5"/>
    <w:rsid w:val="00264F2D"/>
    <w:rsid w:val="0026525F"/>
    <w:rsid w:val="00265B64"/>
    <w:rsid w:val="0026651C"/>
    <w:rsid w:val="0026656D"/>
    <w:rsid w:val="00267DD7"/>
    <w:rsid w:val="0027125B"/>
    <w:rsid w:val="00271623"/>
    <w:rsid w:val="00271B54"/>
    <w:rsid w:val="00271B74"/>
    <w:rsid w:val="00271EBD"/>
    <w:rsid w:val="0027314E"/>
    <w:rsid w:val="00276220"/>
    <w:rsid w:val="0028366D"/>
    <w:rsid w:val="00284DDE"/>
    <w:rsid w:val="00285333"/>
    <w:rsid w:val="00285580"/>
    <w:rsid w:val="00286858"/>
    <w:rsid w:val="00287797"/>
    <w:rsid w:val="00287FD2"/>
    <w:rsid w:val="0029014D"/>
    <w:rsid w:val="00290865"/>
    <w:rsid w:val="002909B4"/>
    <w:rsid w:val="0029174D"/>
    <w:rsid w:val="00291BB3"/>
    <w:rsid w:val="00293DDD"/>
    <w:rsid w:val="00293EE9"/>
    <w:rsid w:val="0029401C"/>
    <w:rsid w:val="002953C9"/>
    <w:rsid w:val="002956B7"/>
    <w:rsid w:val="00295703"/>
    <w:rsid w:val="002958EF"/>
    <w:rsid w:val="00295EAC"/>
    <w:rsid w:val="00296044"/>
    <w:rsid w:val="00296116"/>
    <w:rsid w:val="00296172"/>
    <w:rsid w:val="00296E74"/>
    <w:rsid w:val="002973F5"/>
    <w:rsid w:val="00297844"/>
    <w:rsid w:val="00297D79"/>
    <w:rsid w:val="002A0255"/>
    <w:rsid w:val="002A0A04"/>
    <w:rsid w:val="002A1708"/>
    <w:rsid w:val="002A1741"/>
    <w:rsid w:val="002A1918"/>
    <w:rsid w:val="002A1C8E"/>
    <w:rsid w:val="002A2477"/>
    <w:rsid w:val="002A30C2"/>
    <w:rsid w:val="002A338C"/>
    <w:rsid w:val="002A3F0E"/>
    <w:rsid w:val="002A4106"/>
    <w:rsid w:val="002A4720"/>
    <w:rsid w:val="002A477A"/>
    <w:rsid w:val="002A4BFF"/>
    <w:rsid w:val="002A5512"/>
    <w:rsid w:val="002A6811"/>
    <w:rsid w:val="002A71C2"/>
    <w:rsid w:val="002A7527"/>
    <w:rsid w:val="002B0AD6"/>
    <w:rsid w:val="002B0E06"/>
    <w:rsid w:val="002B139A"/>
    <w:rsid w:val="002B1EC7"/>
    <w:rsid w:val="002B2423"/>
    <w:rsid w:val="002B2C9E"/>
    <w:rsid w:val="002B53A9"/>
    <w:rsid w:val="002B56D3"/>
    <w:rsid w:val="002B60DE"/>
    <w:rsid w:val="002B68C2"/>
    <w:rsid w:val="002B7EAB"/>
    <w:rsid w:val="002C0CE3"/>
    <w:rsid w:val="002C1F6A"/>
    <w:rsid w:val="002C2A8D"/>
    <w:rsid w:val="002C4190"/>
    <w:rsid w:val="002C47AE"/>
    <w:rsid w:val="002C7567"/>
    <w:rsid w:val="002D032D"/>
    <w:rsid w:val="002D066A"/>
    <w:rsid w:val="002D0A9D"/>
    <w:rsid w:val="002D1B71"/>
    <w:rsid w:val="002D205B"/>
    <w:rsid w:val="002D372E"/>
    <w:rsid w:val="002D4370"/>
    <w:rsid w:val="002D4B21"/>
    <w:rsid w:val="002D4D73"/>
    <w:rsid w:val="002D688E"/>
    <w:rsid w:val="002D7B70"/>
    <w:rsid w:val="002D7EFE"/>
    <w:rsid w:val="002E07B8"/>
    <w:rsid w:val="002E0836"/>
    <w:rsid w:val="002E1B38"/>
    <w:rsid w:val="002E20AA"/>
    <w:rsid w:val="002E2D4D"/>
    <w:rsid w:val="002E375C"/>
    <w:rsid w:val="002E4A68"/>
    <w:rsid w:val="002E542E"/>
    <w:rsid w:val="002E6607"/>
    <w:rsid w:val="002F0C51"/>
    <w:rsid w:val="002F1315"/>
    <w:rsid w:val="002F22C2"/>
    <w:rsid w:val="002F27C9"/>
    <w:rsid w:val="002F6127"/>
    <w:rsid w:val="002F629E"/>
    <w:rsid w:val="002F69DD"/>
    <w:rsid w:val="002F69EF"/>
    <w:rsid w:val="002F7461"/>
    <w:rsid w:val="002F755D"/>
    <w:rsid w:val="002F75FC"/>
    <w:rsid w:val="002F7897"/>
    <w:rsid w:val="002F7F95"/>
    <w:rsid w:val="0030027F"/>
    <w:rsid w:val="003007C6"/>
    <w:rsid w:val="003032B3"/>
    <w:rsid w:val="0030432C"/>
    <w:rsid w:val="0030541C"/>
    <w:rsid w:val="00307546"/>
    <w:rsid w:val="003106AB"/>
    <w:rsid w:val="00311F9A"/>
    <w:rsid w:val="0031291B"/>
    <w:rsid w:val="003130F1"/>
    <w:rsid w:val="00314CA9"/>
    <w:rsid w:val="0031598D"/>
    <w:rsid w:val="00315A25"/>
    <w:rsid w:val="0031666D"/>
    <w:rsid w:val="003176A7"/>
    <w:rsid w:val="00321596"/>
    <w:rsid w:val="00321976"/>
    <w:rsid w:val="0032233E"/>
    <w:rsid w:val="0032280F"/>
    <w:rsid w:val="00323117"/>
    <w:rsid w:val="0032334B"/>
    <w:rsid w:val="00323F8B"/>
    <w:rsid w:val="0032576F"/>
    <w:rsid w:val="0032630C"/>
    <w:rsid w:val="0032674B"/>
    <w:rsid w:val="00326C58"/>
    <w:rsid w:val="00327FE6"/>
    <w:rsid w:val="00330516"/>
    <w:rsid w:val="003321BC"/>
    <w:rsid w:val="00332F19"/>
    <w:rsid w:val="00334C81"/>
    <w:rsid w:val="003350C2"/>
    <w:rsid w:val="0033642F"/>
    <w:rsid w:val="0033688F"/>
    <w:rsid w:val="00337018"/>
    <w:rsid w:val="003372ED"/>
    <w:rsid w:val="00337BEF"/>
    <w:rsid w:val="00340E93"/>
    <w:rsid w:val="003417D1"/>
    <w:rsid w:val="00341CF0"/>
    <w:rsid w:val="00342295"/>
    <w:rsid w:val="00342C63"/>
    <w:rsid w:val="003458F8"/>
    <w:rsid w:val="00345A7E"/>
    <w:rsid w:val="00345C3A"/>
    <w:rsid w:val="003469F9"/>
    <w:rsid w:val="00346EAC"/>
    <w:rsid w:val="00350288"/>
    <w:rsid w:val="0035073B"/>
    <w:rsid w:val="00351046"/>
    <w:rsid w:val="0035115D"/>
    <w:rsid w:val="00353D5F"/>
    <w:rsid w:val="00354B25"/>
    <w:rsid w:val="00354F3B"/>
    <w:rsid w:val="00354F86"/>
    <w:rsid w:val="003551CD"/>
    <w:rsid w:val="0035645B"/>
    <w:rsid w:val="00356802"/>
    <w:rsid w:val="00356E00"/>
    <w:rsid w:val="00357C54"/>
    <w:rsid w:val="003609E5"/>
    <w:rsid w:val="00361817"/>
    <w:rsid w:val="00361A10"/>
    <w:rsid w:val="00361A47"/>
    <w:rsid w:val="00361F57"/>
    <w:rsid w:val="00363ACB"/>
    <w:rsid w:val="00363AEC"/>
    <w:rsid w:val="00364F44"/>
    <w:rsid w:val="00365151"/>
    <w:rsid w:val="003653AE"/>
    <w:rsid w:val="003654AF"/>
    <w:rsid w:val="00365DDC"/>
    <w:rsid w:val="00366ACD"/>
    <w:rsid w:val="00366AEB"/>
    <w:rsid w:val="003672BA"/>
    <w:rsid w:val="0036794A"/>
    <w:rsid w:val="003700DC"/>
    <w:rsid w:val="0037049A"/>
    <w:rsid w:val="00370FD1"/>
    <w:rsid w:val="00371690"/>
    <w:rsid w:val="003716D4"/>
    <w:rsid w:val="0037178C"/>
    <w:rsid w:val="003719EB"/>
    <w:rsid w:val="003724F5"/>
    <w:rsid w:val="0037281C"/>
    <w:rsid w:val="00372D2E"/>
    <w:rsid w:val="00373011"/>
    <w:rsid w:val="00373154"/>
    <w:rsid w:val="00373859"/>
    <w:rsid w:val="003738F2"/>
    <w:rsid w:val="00373CE2"/>
    <w:rsid w:val="00373E14"/>
    <w:rsid w:val="00374072"/>
    <w:rsid w:val="00375AB4"/>
    <w:rsid w:val="00375EB8"/>
    <w:rsid w:val="00376950"/>
    <w:rsid w:val="00376EDB"/>
    <w:rsid w:val="00377477"/>
    <w:rsid w:val="0037777F"/>
    <w:rsid w:val="0038150E"/>
    <w:rsid w:val="00381818"/>
    <w:rsid w:val="003826FE"/>
    <w:rsid w:val="00382C0D"/>
    <w:rsid w:val="0038518F"/>
    <w:rsid w:val="00385620"/>
    <w:rsid w:val="003863DA"/>
    <w:rsid w:val="00386E57"/>
    <w:rsid w:val="00387278"/>
    <w:rsid w:val="003875A9"/>
    <w:rsid w:val="003907FB"/>
    <w:rsid w:val="00390E47"/>
    <w:rsid w:val="003927A3"/>
    <w:rsid w:val="0039379B"/>
    <w:rsid w:val="00393B56"/>
    <w:rsid w:val="00393BE6"/>
    <w:rsid w:val="003958E2"/>
    <w:rsid w:val="00397750"/>
    <w:rsid w:val="003A0691"/>
    <w:rsid w:val="003A1C5C"/>
    <w:rsid w:val="003A307A"/>
    <w:rsid w:val="003A3965"/>
    <w:rsid w:val="003A4498"/>
    <w:rsid w:val="003A464B"/>
    <w:rsid w:val="003A469D"/>
    <w:rsid w:val="003A6D38"/>
    <w:rsid w:val="003A7124"/>
    <w:rsid w:val="003A732D"/>
    <w:rsid w:val="003B10B5"/>
    <w:rsid w:val="003B1315"/>
    <w:rsid w:val="003B1432"/>
    <w:rsid w:val="003B1528"/>
    <w:rsid w:val="003B1A0B"/>
    <w:rsid w:val="003B2F68"/>
    <w:rsid w:val="003B3385"/>
    <w:rsid w:val="003B4C11"/>
    <w:rsid w:val="003B51E7"/>
    <w:rsid w:val="003B55E2"/>
    <w:rsid w:val="003B6705"/>
    <w:rsid w:val="003B68BB"/>
    <w:rsid w:val="003B786E"/>
    <w:rsid w:val="003B7D0E"/>
    <w:rsid w:val="003C0537"/>
    <w:rsid w:val="003C110B"/>
    <w:rsid w:val="003C161E"/>
    <w:rsid w:val="003C16DA"/>
    <w:rsid w:val="003C1D48"/>
    <w:rsid w:val="003C2305"/>
    <w:rsid w:val="003C3E61"/>
    <w:rsid w:val="003C6352"/>
    <w:rsid w:val="003C6380"/>
    <w:rsid w:val="003C70EB"/>
    <w:rsid w:val="003C7C86"/>
    <w:rsid w:val="003D037F"/>
    <w:rsid w:val="003D043F"/>
    <w:rsid w:val="003D0533"/>
    <w:rsid w:val="003D09A3"/>
    <w:rsid w:val="003D0AC7"/>
    <w:rsid w:val="003D1473"/>
    <w:rsid w:val="003D1A0B"/>
    <w:rsid w:val="003D433C"/>
    <w:rsid w:val="003D446B"/>
    <w:rsid w:val="003D4FC2"/>
    <w:rsid w:val="003D53D0"/>
    <w:rsid w:val="003D58C5"/>
    <w:rsid w:val="003D6348"/>
    <w:rsid w:val="003D7FBB"/>
    <w:rsid w:val="003E0270"/>
    <w:rsid w:val="003E0EB6"/>
    <w:rsid w:val="003E16D6"/>
    <w:rsid w:val="003E1C9A"/>
    <w:rsid w:val="003E1DDE"/>
    <w:rsid w:val="003E4307"/>
    <w:rsid w:val="003E444B"/>
    <w:rsid w:val="003E57A0"/>
    <w:rsid w:val="003E6360"/>
    <w:rsid w:val="003E66F4"/>
    <w:rsid w:val="003E77A6"/>
    <w:rsid w:val="003E7EB7"/>
    <w:rsid w:val="003F01A0"/>
    <w:rsid w:val="003F0BAD"/>
    <w:rsid w:val="003F2097"/>
    <w:rsid w:val="003F2C3D"/>
    <w:rsid w:val="003F36C6"/>
    <w:rsid w:val="003F3B48"/>
    <w:rsid w:val="003F43DD"/>
    <w:rsid w:val="003F4458"/>
    <w:rsid w:val="003F4686"/>
    <w:rsid w:val="003F4CEF"/>
    <w:rsid w:val="003F4E20"/>
    <w:rsid w:val="003F5178"/>
    <w:rsid w:val="003F527A"/>
    <w:rsid w:val="003F56A5"/>
    <w:rsid w:val="003F5932"/>
    <w:rsid w:val="003F71C3"/>
    <w:rsid w:val="00400684"/>
    <w:rsid w:val="00401C3E"/>
    <w:rsid w:val="00401CC0"/>
    <w:rsid w:val="00402915"/>
    <w:rsid w:val="00402DD2"/>
    <w:rsid w:val="00403414"/>
    <w:rsid w:val="00403BAA"/>
    <w:rsid w:val="00403E88"/>
    <w:rsid w:val="0040413F"/>
    <w:rsid w:val="00407C60"/>
    <w:rsid w:val="0041087D"/>
    <w:rsid w:val="004108DD"/>
    <w:rsid w:val="00410C90"/>
    <w:rsid w:val="00411E0B"/>
    <w:rsid w:val="004120CE"/>
    <w:rsid w:val="004121BD"/>
    <w:rsid w:val="004125DB"/>
    <w:rsid w:val="00415807"/>
    <w:rsid w:val="004164D5"/>
    <w:rsid w:val="0041659D"/>
    <w:rsid w:val="00416C65"/>
    <w:rsid w:val="00417512"/>
    <w:rsid w:val="004178FE"/>
    <w:rsid w:val="00417E02"/>
    <w:rsid w:val="00420AB7"/>
    <w:rsid w:val="00420D03"/>
    <w:rsid w:val="00421491"/>
    <w:rsid w:val="004214EA"/>
    <w:rsid w:val="004214F4"/>
    <w:rsid w:val="00421541"/>
    <w:rsid w:val="0042161B"/>
    <w:rsid w:val="00421B79"/>
    <w:rsid w:val="004224D8"/>
    <w:rsid w:val="004228F1"/>
    <w:rsid w:val="00423659"/>
    <w:rsid w:val="00424780"/>
    <w:rsid w:val="00424D94"/>
    <w:rsid w:val="00424E29"/>
    <w:rsid w:val="00425322"/>
    <w:rsid w:val="004254B6"/>
    <w:rsid w:val="00425B4F"/>
    <w:rsid w:val="00426B87"/>
    <w:rsid w:val="00426E2A"/>
    <w:rsid w:val="0043007D"/>
    <w:rsid w:val="004305A4"/>
    <w:rsid w:val="00430B2B"/>
    <w:rsid w:val="00430F41"/>
    <w:rsid w:val="004312DA"/>
    <w:rsid w:val="004324D4"/>
    <w:rsid w:val="004329B8"/>
    <w:rsid w:val="00433494"/>
    <w:rsid w:val="0043513B"/>
    <w:rsid w:val="00436241"/>
    <w:rsid w:val="00436619"/>
    <w:rsid w:val="004373E3"/>
    <w:rsid w:val="004400CC"/>
    <w:rsid w:val="004402F8"/>
    <w:rsid w:val="00440B88"/>
    <w:rsid w:val="00441179"/>
    <w:rsid w:val="00442020"/>
    <w:rsid w:val="0044261F"/>
    <w:rsid w:val="00442F39"/>
    <w:rsid w:val="00443BFB"/>
    <w:rsid w:val="00443D5B"/>
    <w:rsid w:val="00444EE6"/>
    <w:rsid w:val="0044521D"/>
    <w:rsid w:val="004505A7"/>
    <w:rsid w:val="00450DD8"/>
    <w:rsid w:val="004510B0"/>
    <w:rsid w:val="00451913"/>
    <w:rsid w:val="004526EB"/>
    <w:rsid w:val="00452D6C"/>
    <w:rsid w:val="00453F2B"/>
    <w:rsid w:val="004547AA"/>
    <w:rsid w:val="00455E19"/>
    <w:rsid w:val="00456829"/>
    <w:rsid w:val="00456F2C"/>
    <w:rsid w:val="00457238"/>
    <w:rsid w:val="00460D23"/>
    <w:rsid w:val="00461794"/>
    <w:rsid w:val="00462854"/>
    <w:rsid w:val="00462CC9"/>
    <w:rsid w:val="0046359B"/>
    <w:rsid w:val="004644F0"/>
    <w:rsid w:val="00464730"/>
    <w:rsid w:val="004653DA"/>
    <w:rsid w:val="00465538"/>
    <w:rsid w:val="004670A2"/>
    <w:rsid w:val="0046763C"/>
    <w:rsid w:val="004703D1"/>
    <w:rsid w:val="00470440"/>
    <w:rsid w:val="00470979"/>
    <w:rsid w:val="00470A3A"/>
    <w:rsid w:val="00470BEC"/>
    <w:rsid w:val="00470ED0"/>
    <w:rsid w:val="00471073"/>
    <w:rsid w:val="00472437"/>
    <w:rsid w:val="00472A57"/>
    <w:rsid w:val="00474D7C"/>
    <w:rsid w:val="00476F43"/>
    <w:rsid w:val="004771C6"/>
    <w:rsid w:val="004808E5"/>
    <w:rsid w:val="0048140F"/>
    <w:rsid w:val="004832C6"/>
    <w:rsid w:val="004836A2"/>
    <w:rsid w:val="004839AB"/>
    <w:rsid w:val="00484F1B"/>
    <w:rsid w:val="00484FBE"/>
    <w:rsid w:val="00485FC3"/>
    <w:rsid w:val="00486AC2"/>
    <w:rsid w:val="004910C9"/>
    <w:rsid w:val="00491802"/>
    <w:rsid w:val="004924CD"/>
    <w:rsid w:val="00492C40"/>
    <w:rsid w:val="00494152"/>
    <w:rsid w:val="004952C6"/>
    <w:rsid w:val="00496B9E"/>
    <w:rsid w:val="00497306"/>
    <w:rsid w:val="004979CB"/>
    <w:rsid w:val="004A16DE"/>
    <w:rsid w:val="004A221C"/>
    <w:rsid w:val="004A352B"/>
    <w:rsid w:val="004A41FE"/>
    <w:rsid w:val="004A44A5"/>
    <w:rsid w:val="004A74CD"/>
    <w:rsid w:val="004A7F44"/>
    <w:rsid w:val="004B0106"/>
    <w:rsid w:val="004B03A7"/>
    <w:rsid w:val="004B0D36"/>
    <w:rsid w:val="004B0E5B"/>
    <w:rsid w:val="004B2887"/>
    <w:rsid w:val="004B32DB"/>
    <w:rsid w:val="004B54F3"/>
    <w:rsid w:val="004B72ED"/>
    <w:rsid w:val="004B75C8"/>
    <w:rsid w:val="004C06ED"/>
    <w:rsid w:val="004C0BD0"/>
    <w:rsid w:val="004C139D"/>
    <w:rsid w:val="004C192E"/>
    <w:rsid w:val="004C1AA9"/>
    <w:rsid w:val="004C2B26"/>
    <w:rsid w:val="004C2FCF"/>
    <w:rsid w:val="004C4BA6"/>
    <w:rsid w:val="004C4D7D"/>
    <w:rsid w:val="004C5C72"/>
    <w:rsid w:val="004C6582"/>
    <w:rsid w:val="004C6AB0"/>
    <w:rsid w:val="004C720D"/>
    <w:rsid w:val="004C78A8"/>
    <w:rsid w:val="004D0345"/>
    <w:rsid w:val="004D21F7"/>
    <w:rsid w:val="004D2DDB"/>
    <w:rsid w:val="004D386D"/>
    <w:rsid w:val="004D3F7A"/>
    <w:rsid w:val="004D438A"/>
    <w:rsid w:val="004D577F"/>
    <w:rsid w:val="004D62BE"/>
    <w:rsid w:val="004D6E36"/>
    <w:rsid w:val="004D7885"/>
    <w:rsid w:val="004E1210"/>
    <w:rsid w:val="004E1487"/>
    <w:rsid w:val="004E2287"/>
    <w:rsid w:val="004E2BDD"/>
    <w:rsid w:val="004E2CF3"/>
    <w:rsid w:val="004E3280"/>
    <w:rsid w:val="004E4C7B"/>
    <w:rsid w:val="004E5382"/>
    <w:rsid w:val="004E56B5"/>
    <w:rsid w:val="004E5BA5"/>
    <w:rsid w:val="004E6A6B"/>
    <w:rsid w:val="004E789E"/>
    <w:rsid w:val="004E7E11"/>
    <w:rsid w:val="004F0FBC"/>
    <w:rsid w:val="004F30F3"/>
    <w:rsid w:val="004F31F5"/>
    <w:rsid w:val="004F39EB"/>
    <w:rsid w:val="004F3AF1"/>
    <w:rsid w:val="004F43B4"/>
    <w:rsid w:val="004F4EB2"/>
    <w:rsid w:val="004F5EA7"/>
    <w:rsid w:val="004F6805"/>
    <w:rsid w:val="0050249C"/>
    <w:rsid w:val="005025A3"/>
    <w:rsid w:val="00504A66"/>
    <w:rsid w:val="005061CC"/>
    <w:rsid w:val="00506400"/>
    <w:rsid w:val="005064D8"/>
    <w:rsid w:val="0050706E"/>
    <w:rsid w:val="00510051"/>
    <w:rsid w:val="005101F7"/>
    <w:rsid w:val="00511E67"/>
    <w:rsid w:val="005120FD"/>
    <w:rsid w:val="005132D3"/>
    <w:rsid w:val="00513599"/>
    <w:rsid w:val="00513FDD"/>
    <w:rsid w:val="00514411"/>
    <w:rsid w:val="00514A23"/>
    <w:rsid w:val="00514F79"/>
    <w:rsid w:val="005150AE"/>
    <w:rsid w:val="00515B5F"/>
    <w:rsid w:val="0051619A"/>
    <w:rsid w:val="00517D2F"/>
    <w:rsid w:val="00520594"/>
    <w:rsid w:val="00521BC4"/>
    <w:rsid w:val="00523113"/>
    <w:rsid w:val="00523436"/>
    <w:rsid w:val="00523A22"/>
    <w:rsid w:val="00523B3B"/>
    <w:rsid w:val="00526AA5"/>
    <w:rsid w:val="00526C61"/>
    <w:rsid w:val="00527604"/>
    <w:rsid w:val="00527CA8"/>
    <w:rsid w:val="00530CBD"/>
    <w:rsid w:val="00531F17"/>
    <w:rsid w:val="00532457"/>
    <w:rsid w:val="00532FB9"/>
    <w:rsid w:val="00533A75"/>
    <w:rsid w:val="005342C2"/>
    <w:rsid w:val="005344E8"/>
    <w:rsid w:val="00534ED4"/>
    <w:rsid w:val="00534FD2"/>
    <w:rsid w:val="0053627C"/>
    <w:rsid w:val="00536C1C"/>
    <w:rsid w:val="00536D57"/>
    <w:rsid w:val="00536D74"/>
    <w:rsid w:val="00537607"/>
    <w:rsid w:val="00537A20"/>
    <w:rsid w:val="00541AF7"/>
    <w:rsid w:val="00542712"/>
    <w:rsid w:val="00542D88"/>
    <w:rsid w:val="00542FC0"/>
    <w:rsid w:val="005431C9"/>
    <w:rsid w:val="005434E7"/>
    <w:rsid w:val="00543898"/>
    <w:rsid w:val="00543D48"/>
    <w:rsid w:val="005441C6"/>
    <w:rsid w:val="00544524"/>
    <w:rsid w:val="005445E5"/>
    <w:rsid w:val="00545F0D"/>
    <w:rsid w:val="0054617F"/>
    <w:rsid w:val="00546BED"/>
    <w:rsid w:val="00546D3C"/>
    <w:rsid w:val="00546FD2"/>
    <w:rsid w:val="0054739C"/>
    <w:rsid w:val="00547F1D"/>
    <w:rsid w:val="00551262"/>
    <w:rsid w:val="00552485"/>
    <w:rsid w:val="00553934"/>
    <w:rsid w:val="00553D48"/>
    <w:rsid w:val="005554C5"/>
    <w:rsid w:val="00555876"/>
    <w:rsid w:val="005560A3"/>
    <w:rsid w:val="0055633A"/>
    <w:rsid w:val="00556D59"/>
    <w:rsid w:val="00560A27"/>
    <w:rsid w:val="0056171F"/>
    <w:rsid w:val="00561812"/>
    <w:rsid w:val="00561DF0"/>
    <w:rsid w:val="00562D78"/>
    <w:rsid w:val="005634B4"/>
    <w:rsid w:val="005634DA"/>
    <w:rsid w:val="005639FA"/>
    <w:rsid w:val="00564B19"/>
    <w:rsid w:val="00564FF1"/>
    <w:rsid w:val="00565B06"/>
    <w:rsid w:val="00566E84"/>
    <w:rsid w:val="00570382"/>
    <w:rsid w:val="00570975"/>
    <w:rsid w:val="005714C2"/>
    <w:rsid w:val="005720A9"/>
    <w:rsid w:val="005733B3"/>
    <w:rsid w:val="00573741"/>
    <w:rsid w:val="005737DF"/>
    <w:rsid w:val="00573FFC"/>
    <w:rsid w:val="00574C29"/>
    <w:rsid w:val="00575233"/>
    <w:rsid w:val="00575AD1"/>
    <w:rsid w:val="00575C82"/>
    <w:rsid w:val="0057712D"/>
    <w:rsid w:val="005775FD"/>
    <w:rsid w:val="00580D41"/>
    <w:rsid w:val="00581445"/>
    <w:rsid w:val="00581449"/>
    <w:rsid w:val="00581A92"/>
    <w:rsid w:val="00581CD6"/>
    <w:rsid w:val="00582885"/>
    <w:rsid w:val="005837A1"/>
    <w:rsid w:val="005866E4"/>
    <w:rsid w:val="00587ADD"/>
    <w:rsid w:val="005900EA"/>
    <w:rsid w:val="0059013D"/>
    <w:rsid w:val="005920BE"/>
    <w:rsid w:val="0059255F"/>
    <w:rsid w:val="0059288F"/>
    <w:rsid w:val="00593B86"/>
    <w:rsid w:val="005947D1"/>
    <w:rsid w:val="00594847"/>
    <w:rsid w:val="005952DF"/>
    <w:rsid w:val="0059532A"/>
    <w:rsid w:val="00595AF1"/>
    <w:rsid w:val="00596763"/>
    <w:rsid w:val="005969B0"/>
    <w:rsid w:val="00596FC9"/>
    <w:rsid w:val="005A0C92"/>
    <w:rsid w:val="005A3090"/>
    <w:rsid w:val="005A4AF1"/>
    <w:rsid w:val="005A5840"/>
    <w:rsid w:val="005A656E"/>
    <w:rsid w:val="005A7814"/>
    <w:rsid w:val="005B01D4"/>
    <w:rsid w:val="005B098C"/>
    <w:rsid w:val="005B49EE"/>
    <w:rsid w:val="005B49F0"/>
    <w:rsid w:val="005B56A8"/>
    <w:rsid w:val="005B56BD"/>
    <w:rsid w:val="005B5701"/>
    <w:rsid w:val="005B5B73"/>
    <w:rsid w:val="005B6474"/>
    <w:rsid w:val="005B6749"/>
    <w:rsid w:val="005B6801"/>
    <w:rsid w:val="005B6A14"/>
    <w:rsid w:val="005B7B60"/>
    <w:rsid w:val="005C14D6"/>
    <w:rsid w:val="005C1B6B"/>
    <w:rsid w:val="005C2127"/>
    <w:rsid w:val="005C43CD"/>
    <w:rsid w:val="005C5109"/>
    <w:rsid w:val="005C523F"/>
    <w:rsid w:val="005C53D6"/>
    <w:rsid w:val="005C69F8"/>
    <w:rsid w:val="005C6F44"/>
    <w:rsid w:val="005D024B"/>
    <w:rsid w:val="005D1906"/>
    <w:rsid w:val="005D1B40"/>
    <w:rsid w:val="005D3097"/>
    <w:rsid w:val="005D3BEF"/>
    <w:rsid w:val="005D3FFB"/>
    <w:rsid w:val="005D40F9"/>
    <w:rsid w:val="005D4C10"/>
    <w:rsid w:val="005D6D8E"/>
    <w:rsid w:val="005D6F5F"/>
    <w:rsid w:val="005D76C9"/>
    <w:rsid w:val="005E0073"/>
    <w:rsid w:val="005E0FE8"/>
    <w:rsid w:val="005E1D9D"/>
    <w:rsid w:val="005E2052"/>
    <w:rsid w:val="005E29A1"/>
    <w:rsid w:val="005E29FC"/>
    <w:rsid w:val="005E3872"/>
    <w:rsid w:val="005E3B38"/>
    <w:rsid w:val="005E436F"/>
    <w:rsid w:val="005E4FC3"/>
    <w:rsid w:val="005E51D8"/>
    <w:rsid w:val="005E5288"/>
    <w:rsid w:val="005E58A7"/>
    <w:rsid w:val="005E689F"/>
    <w:rsid w:val="005E691C"/>
    <w:rsid w:val="005E6DD3"/>
    <w:rsid w:val="005E7F79"/>
    <w:rsid w:val="005F0CE6"/>
    <w:rsid w:val="005F0E0D"/>
    <w:rsid w:val="005F0E9A"/>
    <w:rsid w:val="005F2409"/>
    <w:rsid w:val="005F2689"/>
    <w:rsid w:val="005F277A"/>
    <w:rsid w:val="005F2D26"/>
    <w:rsid w:val="005F5053"/>
    <w:rsid w:val="005F6B37"/>
    <w:rsid w:val="00600EA8"/>
    <w:rsid w:val="00601F2D"/>
    <w:rsid w:val="0060271C"/>
    <w:rsid w:val="00602DFC"/>
    <w:rsid w:val="00603401"/>
    <w:rsid w:val="00603A32"/>
    <w:rsid w:val="00603F54"/>
    <w:rsid w:val="0060468E"/>
    <w:rsid w:val="006051E9"/>
    <w:rsid w:val="00605B40"/>
    <w:rsid w:val="0060668F"/>
    <w:rsid w:val="00606B6D"/>
    <w:rsid w:val="0060700A"/>
    <w:rsid w:val="006108D0"/>
    <w:rsid w:val="00611650"/>
    <w:rsid w:val="006116F6"/>
    <w:rsid w:val="00612D19"/>
    <w:rsid w:val="00612DC6"/>
    <w:rsid w:val="00613E19"/>
    <w:rsid w:val="0061450F"/>
    <w:rsid w:val="00615210"/>
    <w:rsid w:val="00615526"/>
    <w:rsid w:val="00615678"/>
    <w:rsid w:val="006157AF"/>
    <w:rsid w:val="00616293"/>
    <w:rsid w:val="00616D2E"/>
    <w:rsid w:val="0061794A"/>
    <w:rsid w:val="00617DDC"/>
    <w:rsid w:val="00620A30"/>
    <w:rsid w:val="00621647"/>
    <w:rsid w:val="006219C2"/>
    <w:rsid w:val="00621AA6"/>
    <w:rsid w:val="00622AE4"/>
    <w:rsid w:val="006234C9"/>
    <w:rsid w:val="0062454C"/>
    <w:rsid w:val="0062550C"/>
    <w:rsid w:val="00625A41"/>
    <w:rsid w:val="00627950"/>
    <w:rsid w:val="006304BD"/>
    <w:rsid w:val="00630F79"/>
    <w:rsid w:val="00631962"/>
    <w:rsid w:val="00631AF5"/>
    <w:rsid w:val="00631CF3"/>
    <w:rsid w:val="0063227D"/>
    <w:rsid w:val="0063250F"/>
    <w:rsid w:val="00633A8D"/>
    <w:rsid w:val="0063472C"/>
    <w:rsid w:val="00636DBF"/>
    <w:rsid w:val="00637038"/>
    <w:rsid w:val="0063741D"/>
    <w:rsid w:val="00637B35"/>
    <w:rsid w:val="00640A82"/>
    <w:rsid w:val="006418A7"/>
    <w:rsid w:val="00642B34"/>
    <w:rsid w:val="00643C12"/>
    <w:rsid w:val="0064449F"/>
    <w:rsid w:val="00646769"/>
    <w:rsid w:val="0064709D"/>
    <w:rsid w:val="00647756"/>
    <w:rsid w:val="00650793"/>
    <w:rsid w:val="00650E43"/>
    <w:rsid w:val="006519A4"/>
    <w:rsid w:val="00652499"/>
    <w:rsid w:val="006526D4"/>
    <w:rsid w:val="00652A01"/>
    <w:rsid w:val="00652C1D"/>
    <w:rsid w:val="00654387"/>
    <w:rsid w:val="0065485A"/>
    <w:rsid w:val="00655834"/>
    <w:rsid w:val="00655DFC"/>
    <w:rsid w:val="00656658"/>
    <w:rsid w:val="00660C01"/>
    <w:rsid w:val="00662F54"/>
    <w:rsid w:val="006636FA"/>
    <w:rsid w:val="00663BFA"/>
    <w:rsid w:val="00663C11"/>
    <w:rsid w:val="00665C44"/>
    <w:rsid w:val="00666E2D"/>
    <w:rsid w:val="0066793E"/>
    <w:rsid w:val="00667E16"/>
    <w:rsid w:val="00670494"/>
    <w:rsid w:val="0067073A"/>
    <w:rsid w:val="00670ED4"/>
    <w:rsid w:val="006715F2"/>
    <w:rsid w:val="00671652"/>
    <w:rsid w:val="00672DCC"/>
    <w:rsid w:val="00673282"/>
    <w:rsid w:val="00673CA5"/>
    <w:rsid w:val="00674B29"/>
    <w:rsid w:val="006763D9"/>
    <w:rsid w:val="006807CA"/>
    <w:rsid w:val="00680BD5"/>
    <w:rsid w:val="00681186"/>
    <w:rsid w:val="00681893"/>
    <w:rsid w:val="00681F42"/>
    <w:rsid w:val="00682D7D"/>
    <w:rsid w:val="00683029"/>
    <w:rsid w:val="00684470"/>
    <w:rsid w:val="00684A37"/>
    <w:rsid w:val="0068613B"/>
    <w:rsid w:val="006865B9"/>
    <w:rsid w:val="00686B89"/>
    <w:rsid w:val="00691D3A"/>
    <w:rsid w:val="00691E71"/>
    <w:rsid w:val="00691F1E"/>
    <w:rsid w:val="0069246C"/>
    <w:rsid w:val="00693D5B"/>
    <w:rsid w:val="00694368"/>
    <w:rsid w:val="006948F4"/>
    <w:rsid w:val="00694B28"/>
    <w:rsid w:val="006951A3"/>
    <w:rsid w:val="0069598E"/>
    <w:rsid w:val="006959AC"/>
    <w:rsid w:val="006959E4"/>
    <w:rsid w:val="00695E23"/>
    <w:rsid w:val="00696994"/>
    <w:rsid w:val="0069798A"/>
    <w:rsid w:val="006A1BD7"/>
    <w:rsid w:val="006A2BBD"/>
    <w:rsid w:val="006A335A"/>
    <w:rsid w:val="006A3520"/>
    <w:rsid w:val="006A58B7"/>
    <w:rsid w:val="006A6C49"/>
    <w:rsid w:val="006B00A3"/>
    <w:rsid w:val="006B0129"/>
    <w:rsid w:val="006B1CC5"/>
    <w:rsid w:val="006B24EE"/>
    <w:rsid w:val="006B35CD"/>
    <w:rsid w:val="006B4F1B"/>
    <w:rsid w:val="006B50AD"/>
    <w:rsid w:val="006C1428"/>
    <w:rsid w:val="006C2F34"/>
    <w:rsid w:val="006C3EE5"/>
    <w:rsid w:val="006C5B07"/>
    <w:rsid w:val="006C7789"/>
    <w:rsid w:val="006D133A"/>
    <w:rsid w:val="006D1633"/>
    <w:rsid w:val="006D419D"/>
    <w:rsid w:val="006D54F2"/>
    <w:rsid w:val="006D5A7C"/>
    <w:rsid w:val="006D5FFD"/>
    <w:rsid w:val="006D619B"/>
    <w:rsid w:val="006D7EE9"/>
    <w:rsid w:val="006E053E"/>
    <w:rsid w:val="006E0C8F"/>
    <w:rsid w:val="006E297D"/>
    <w:rsid w:val="006E2A04"/>
    <w:rsid w:val="006E2A22"/>
    <w:rsid w:val="006E58A1"/>
    <w:rsid w:val="006E7F8A"/>
    <w:rsid w:val="006F0A2E"/>
    <w:rsid w:val="006F14C9"/>
    <w:rsid w:val="006F15FC"/>
    <w:rsid w:val="006F1895"/>
    <w:rsid w:val="006F1AF8"/>
    <w:rsid w:val="006F3309"/>
    <w:rsid w:val="006F4D29"/>
    <w:rsid w:val="006F6EAB"/>
    <w:rsid w:val="006F7054"/>
    <w:rsid w:val="006F7131"/>
    <w:rsid w:val="006F7657"/>
    <w:rsid w:val="007029AC"/>
    <w:rsid w:val="00702C63"/>
    <w:rsid w:val="00703B2E"/>
    <w:rsid w:val="00705B94"/>
    <w:rsid w:val="00705C3A"/>
    <w:rsid w:val="007068F7"/>
    <w:rsid w:val="00706903"/>
    <w:rsid w:val="00706D68"/>
    <w:rsid w:val="00707EA1"/>
    <w:rsid w:val="00710FF1"/>
    <w:rsid w:val="007110D8"/>
    <w:rsid w:val="007127ED"/>
    <w:rsid w:val="00712AB6"/>
    <w:rsid w:val="00712F2B"/>
    <w:rsid w:val="007130EC"/>
    <w:rsid w:val="00713FF4"/>
    <w:rsid w:val="00714CBC"/>
    <w:rsid w:val="00714D26"/>
    <w:rsid w:val="00715523"/>
    <w:rsid w:val="0071590B"/>
    <w:rsid w:val="00715BB9"/>
    <w:rsid w:val="00715F97"/>
    <w:rsid w:val="00716A9C"/>
    <w:rsid w:val="00722749"/>
    <w:rsid w:val="00723A4F"/>
    <w:rsid w:val="0072456E"/>
    <w:rsid w:val="00725683"/>
    <w:rsid w:val="007257D7"/>
    <w:rsid w:val="007259B6"/>
    <w:rsid w:val="0073002C"/>
    <w:rsid w:val="007301CB"/>
    <w:rsid w:val="007309D4"/>
    <w:rsid w:val="00730C1F"/>
    <w:rsid w:val="00731DE8"/>
    <w:rsid w:val="00733256"/>
    <w:rsid w:val="00733D31"/>
    <w:rsid w:val="0073447F"/>
    <w:rsid w:val="007347EB"/>
    <w:rsid w:val="00737A1D"/>
    <w:rsid w:val="00737B37"/>
    <w:rsid w:val="00740079"/>
    <w:rsid w:val="007408D6"/>
    <w:rsid w:val="00740EE5"/>
    <w:rsid w:val="00740F0C"/>
    <w:rsid w:val="00741156"/>
    <w:rsid w:val="007416C0"/>
    <w:rsid w:val="00743895"/>
    <w:rsid w:val="00743A3C"/>
    <w:rsid w:val="00743A9A"/>
    <w:rsid w:val="00743E5D"/>
    <w:rsid w:val="007456A5"/>
    <w:rsid w:val="0074631D"/>
    <w:rsid w:val="00746493"/>
    <w:rsid w:val="007466C6"/>
    <w:rsid w:val="00747CAA"/>
    <w:rsid w:val="007504B9"/>
    <w:rsid w:val="00750FFC"/>
    <w:rsid w:val="0075104B"/>
    <w:rsid w:val="0075142F"/>
    <w:rsid w:val="00751E95"/>
    <w:rsid w:val="00751F6F"/>
    <w:rsid w:val="0075223A"/>
    <w:rsid w:val="007525C5"/>
    <w:rsid w:val="0075399F"/>
    <w:rsid w:val="0075527A"/>
    <w:rsid w:val="00755537"/>
    <w:rsid w:val="00755D62"/>
    <w:rsid w:val="0075655B"/>
    <w:rsid w:val="0075738A"/>
    <w:rsid w:val="007577D3"/>
    <w:rsid w:val="00757A10"/>
    <w:rsid w:val="00757E3A"/>
    <w:rsid w:val="00761597"/>
    <w:rsid w:val="00762811"/>
    <w:rsid w:val="007629D6"/>
    <w:rsid w:val="00763E29"/>
    <w:rsid w:val="00763FFC"/>
    <w:rsid w:val="00764120"/>
    <w:rsid w:val="00764326"/>
    <w:rsid w:val="007651CF"/>
    <w:rsid w:val="00765CAD"/>
    <w:rsid w:val="00770D1E"/>
    <w:rsid w:val="007712A7"/>
    <w:rsid w:val="00771771"/>
    <w:rsid w:val="00771A67"/>
    <w:rsid w:val="00773D8B"/>
    <w:rsid w:val="00773FC5"/>
    <w:rsid w:val="00775A47"/>
    <w:rsid w:val="00775F5F"/>
    <w:rsid w:val="00776BB3"/>
    <w:rsid w:val="0078051D"/>
    <w:rsid w:val="007821F9"/>
    <w:rsid w:val="00782FE7"/>
    <w:rsid w:val="007848AE"/>
    <w:rsid w:val="00784EA3"/>
    <w:rsid w:val="00784FFD"/>
    <w:rsid w:val="007851E7"/>
    <w:rsid w:val="00785504"/>
    <w:rsid w:val="00785B4B"/>
    <w:rsid w:val="00786186"/>
    <w:rsid w:val="007868A0"/>
    <w:rsid w:val="00786ED5"/>
    <w:rsid w:val="0078771C"/>
    <w:rsid w:val="007904A0"/>
    <w:rsid w:val="00791FC8"/>
    <w:rsid w:val="0079288A"/>
    <w:rsid w:val="00792AEF"/>
    <w:rsid w:val="0079319F"/>
    <w:rsid w:val="007934A4"/>
    <w:rsid w:val="00794C1E"/>
    <w:rsid w:val="00796185"/>
    <w:rsid w:val="0079655C"/>
    <w:rsid w:val="0079663E"/>
    <w:rsid w:val="0079666F"/>
    <w:rsid w:val="00796CCD"/>
    <w:rsid w:val="007A0707"/>
    <w:rsid w:val="007A1198"/>
    <w:rsid w:val="007A1352"/>
    <w:rsid w:val="007A1998"/>
    <w:rsid w:val="007A2201"/>
    <w:rsid w:val="007A3216"/>
    <w:rsid w:val="007A32A4"/>
    <w:rsid w:val="007A3589"/>
    <w:rsid w:val="007A3C0A"/>
    <w:rsid w:val="007A4F4E"/>
    <w:rsid w:val="007A5070"/>
    <w:rsid w:val="007A54E7"/>
    <w:rsid w:val="007A6A47"/>
    <w:rsid w:val="007B02A6"/>
    <w:rsid w:val="007B032D"/>
    <w:rsid w:val="007B157B"/>
    <w:rsid w:val="007B1CC7"/>
    <w:rsid w:val="007B21D2"/>
    <w:rsid w:val="007B5954"/>
    <w:rsid w:val="007B6328"/>
    <w:rsid w:val="007B6DE2"/>
    <w:rsid w:val="007B6F06"/>
    <w:rsid w:val="007B78AE"/>
    <w:rsid w:val="007C0BEB"/>
    <w:rsid w:val="007C0EFB"/>
    <w:rsid w:val="007C144C"/>
    <w:rsid w:val="007C20E6"/>
    <w:rsid w:val="007C2E93"/>
    <w:rsid w:val="007C405A"/>
    <w:rsid w:val="007C439F"/>
    <w:rsid w:val="007C4835"/>
    <w:rsid w:val="007C4CE0"/>
    <w:rsid w:val="007C4EAB"/>
    <w:rsid w:val="007C5017"/>
    <w:rsid w:val="007C5DFC"/>
    <w:rsid w:val="007C6090"/>
    <w:rsid w:val="007C63D9"/>
    <w:rsid w:val="007C6490"/>
    <w:rsid w:val="007C67AF"/>
    <w:rsid w:val="007C67EA"/>
    <w:rsid w:val="007C6989"/>
    <w:rsid w:val="007C6DA8"/>
    <w:rsid w:val="007C6FCA"/>
    <w:rsid w:val="007C7D9F"/>
    <w:rsid w:val="007D0951"/>
    <w:rsid w:val="007D0CE9"/>
    <w:rsid w:val="007D0EE9"/>
    <w:rsid w:val="007D1779"/>
    <w:rsid w:val="007D17C2"/>
    <w:rsid w:val="007D1C68"/>
    <w:rsid w:val="007D1DDD"/>
    <w:rsid w:val="007D2523"/>
    <w:rsid w:val="007D33B9"/>
    <w:rsid w:val="007D38A1"/>
    <w:rsid w:val="007E04B9"/>
    <w:rsid w:val="007E08C6"/>
    <w:rsid w:val="007E1221"/>
    <w:rsid w:val="007E1CE8"/>
    <w:rsid w:val="007E25DC"/>
    <w:rsid w:val="007E32ED"/>
    <w:rsid w:val="007E35D9"/>
    <w:rsid w:val="007E42B9"/>
    <w:rsid w:val="007E51B7"/>
    <w:rsid w:val="007E689B"/>
    <w:rsid w:val="007E7F44"/>
    <w:rsid w:val="007F009B"/>
    <w:rsid w:val="007F02FD"/>
    <w:rsid w:val="007F0854"/>
    <w:rsid w:val="007F13CD"/>
    <w:rsid w:val="007F15FC"/>
    <w:rsid w:val="007F27CB"/>
    <w:rsid w:val="007F2D13"/>
    <w:rsid w:val="007F2E80"/>
    <w:rsid w:val="007F3181"/>
    <w:rsid w:val="007F37B3"/>
    <w:rsid w:val="007F3F99"/>
    <w:rsid w:val="007F4D97"/>
    <w:rsid w:val="007F7968"/>
    <w:rsid w:val="008002DD"/>
    <w:rsid w:val="0080178D"/>
    <w:rsid w:val="00803CF6"/>
    <w:rsid w:val="008044F2"/>
    <w:rsid w:val="00804B4F"/>
    <w:rsid w:val="008050FB"/>
    <w:rsid w:val="00805856"/>
    <w:rsid w:val="00805B54"/>
    <w:rsid w:val="008068E7"/>
    <w:rsid w:val="00806E2C"/>
    <w:rsid w:val="00807952"/>
    <w:rsid w:val="00810D98"/>
    <w:rsid w:val="0081191C"/>
    <w:rsid w:val="008130A0"/>
    <w:rsid w:val="008131EC"/>
    <w:rsid w:val="00813392"/>
    <w:rsid w:val="00813497"/>
    <w:rsid w:val="008160E5"/>
    <w:rsid w:val="008171E8"/>
    <w:rsid w:val="00817CD5"/>
    <w:rsid w:val="00817D7C"/>
    <w:rsid w:val="008211FC"/>
    <w:rsid w:val="00821618"/>
    <w:rsid w:val="008225B5"/>
    <w:rsid w:val="008227C3"/>
    <w:rsid w:val="00825030"/>
    <w:rsid w:val="008251F1"/>
    <w:rsid w:val="0082538D"/>
    <w:rsid w:val="0083041A"/>
    <w:rsid w:val="00830FEB"/>
    <w:rsid w:val="00831848"/>
    <w:rsid w:val="0083244D"/>
    <w:rsid w:val="0083284F"/>
    <w:rsid w:val="00834194"/>
    <w:rsid w:val="008356F7"/>
    <w:rsid w:val="00835CEA"/>
    <w:rsid w:val="00835E2D"/>
    <w:rsid w:val="00836B1B"/>
    <w:rsid w:val="0083743D"/>
    <w:rsid w:val="008375AB"/>
    <w:rsid w:val="0083799A"/>
    <w:rsid w:val="00837AA0"/>
    <w:rsid w:val="008425D8"/>
    <w:rsid w:val="008448F6"/>
    <w:rsid w:val="008450CB"/>
    <w:rsid w:val="00845C89"/>
    <w:rsid w:val="00846945"/>
    <w:rsid w:val="008471DB"/>
    <w:rsid w:val="0084CD70"/>
    <w:rsid w:val="00850400"/>
    <w:rsid w:val="008509C1"/>
    <w:rsid w:val="00852700"/>
    <w:rsid w:val="00852736"/>
    <w:rsid w:val="008528DC"/>
    <w:rsid w:val="008536F9"/>
    <w:rsid w:val="0085501E"/>
    <w:rsid w:val="0085507C"/>
    <w:rsid w:val="0085639D"/>
    <w:rsid w:val="0085678F"/>
    <w:rsid w:val="00860478"/>
    <w:rsid w:val="00860928"/>
    <w:rsid w:val="00860950"/>
    <w:rsid w:val="00861BDD"/>
    <w:rsid w:val="00861DB1"/>
    <w:rsid w:val="00862B4F"/>
    <w:rsid w:val="00862ED0"/>
    <w:rsid w:val="00863D8E"/>
    <w:rsid w:val="008649B3"/>
    <w:rsid w:val="00865BE5"/>
    <w:rsid w:val="00866198"/>
    <w:rsid w:val="00866661"/>
    <w:rsid w:val="00870571"/>
    <w:rsid w:val="008707D3"/>
    <w:rsid w:val="00870C08"/>
    <w:rsid w:val="008735E4"/>
    <w:rsid w:val="00874178"/>
    <w:rsid w:val="0087578E"/>
    <w:rsid w:val="00875B21"/>
    <w:rsid w:val="008761D3"/>
    <w:rsid w:val="0087637C"/>
    <w:rsid w:val="0087709D"/>
    <w:rsid w:val="0087729B"/>
    <w:rsid w:val="008779A2"/>
    <w:rsid w:val="00877B52"/>
    <w:rsid w:val="0088124C"/>
    <w:rsid w:val="008818C9"/>
    <w:rsid w:val="00883D1E"/>
    <w:rsid w:val="00883E91"/>
    <w:rsid w:val="00883FAA"/>
    <w:rsid w:val="00885341"/>
    <w:rsid w:val="00885711"/>
    <w:rsid w:val="00886805"/>
    <w:rsid w:val="00887677"/>
    <w:rsid w:val="00887BC4"/>
    <w:rsid w:val="00892772"/>
    <w:rsid w:val="00894393"/>
    <w:rsid w:val="0089459C"/>
    <w:rsid w:val="00895BD5"/>
    <w:rsid w:val="00897B48"/>
    <w:rsid w:val="008A15E4"/>
    <w:rsid w:val="008A284B"/>
    <w:rsid w:val="008A2BC0"/>
    <w:rsid w:val="008A2BCB"/>
    <w:rsid w:val="008A2FA5"/>
    <w:rsid w:val="008A305D"/>
    <w:rsid w:val="008A3CED"/>
    <w:rsid w:val="008A4936"/>
    <w:rsid w:val="008A49E5"/>
    <w:rsid w:val="008A5AC3"/>
    <w:rsid w:val="008A5C4B"/>
    <w:rsid w:val="008A5DF8"/>
    <w:rsid w:val="008A67F8"/>
    <w:rsid w:val="008A76A6"/>
    <w:rsid w:val="008B034A"/>
    <w:rsid w:val="008B06B6"/>
    <w:rsid w:val="008B0F03"/>
    <w:rsid w:val="008B11F0"/>
    <w:rsid w:val="008B1594"/>
    <w:rsid w:val="008B318C"/>
    <w:rsid w:val="008B395D"/>
    <w:rsid w:val="008B547F"/>
    <w:rsid w:val="008B5577"/>
    <w:rsid w:val="008B561D"/>
    <w:rsid w:val="008B6634"/>
    <w:rsid w:val="008B6906"/>
    <w:rsid w:val="008B7A48"/>
    <w:rsid w:val="008C0069"/>
    <w:rsid w:val="008C0568"/>
    <w:rsid w:val="008C14BD"/>
    <w:rsid w:val="008C2643"/>
    <w:rsid w:val="008C2ECF"/>
    <w:rsid w:val="008C3691"/>
    <w:rsid w:val="008C410B"/>
    <w:rsid w:val="008C494A"/>
    <w:rsid w:val="008C5670"/>
    <w:rsid w:val="008C5D51"/>
    <w:rsid w:val="008C62B9"/>
    <w:rsid w:val="008C6D46"/>
    <w:rsid w:val="008C77C5"/>
    <w:rsid w:val="008C7CF7"/>
    <w:rsid w:val="008D090F"/>
    <w:rsid w:val="008D0AAA"/>
    <w:rsid w:val="008D0C8B"/>
    <w:rsid w:val="008D0EC1"/>
    <w:rsid w:val="008D282F"/>
    <w:rsid w:val="008D2869"/>
    <w:rsid w:val="008D2926"/>
    <w:rsid w:val="008D2DD6"/>
    <w:rsid w:val="008D3099"/>
    <w:rsid w:val="008D3F99"/>
    <w:rsid w:val="008D414D"/>
    <w:rsid w:val="008D4468"/>
    <w:rsid w:val="008D49F9"/>
    <w:rsid w:val="008D66C5"/>
    <w:rsid w:val="008D7006"/>
    <w:rsid w:val="008D7978"/>
    <w:rsid w:val="008E0618"/>
    <w:rsid w:val="008E1045"/>
    <w:rsid w:val="008E1446"/>
    <w:rsid w:val="008E2036"/>
    <w:rsid w:val="008E464E"/>
    <w:rsid w:val="008E48F1"/>
    <w:rsid w:val="008E6D4A"/>
    <w:rsid w:val="008E7042"/>
    <w:rsid w:val="008E708F"/>
    <w:rsid w:val="008E7C34"/>
    <w:rsid w:val="008F002E"/>
    <w:rsid w:val="008F104E"/>
    <w:rsid w:val="008F1623"/>
    <w:rsid w:val="008F3CE9"/>
    <w:rsid w:val="008F46BE"/>
    <w:rsid w:val="008F71C3"/>
    <w:rsid w:val="008F7915"/>
    <w:rsid w:val="008F7D55"/>
    <w:rsid w:val="00900882"/>
    <w:rsid w:val="00901052"/>
    <w:rsid w:val="0090109B"/>
    <w:rsid w:val="0090131C"/>
    <w:rsid w:val="009016FF"/>
    <w:rsid w:val="00901957"/>
    <w:rsid w:val="00902A74"/>
    <w:rsid w:val="00902C5C"/>
    <w:rsid w:val="009033C7"/>
    <w:rsid w:val="00904208"/>
    <w:rsid w:val="00905AC5"/>
    <w:rsid w:val="009061E6"/>
    <w:rsid w:val="009067A2"/>
    <w:rsid w:val="00906BBE"/>
    <w:rsid w:val="009079B8"/>
    <w:rsid w:val="00907D42"/>
    <w:rsid w:val="00910583"/>
    <w:rsid w:val="00914C9E"/>
    <w:rsid w:val="0091523A"/>
    <w:rsid w:val="009163FF"/>
    <w:rsid w:val="00916C55"/>
    <w:rsid w:val="00916E65"/>
    <w:rsid w:val="00917640"/>
    <w:rsid w:val="00917E6F"/>
    <w:rsid w:val="00921EF6"/>
    <w:rsid w:val="00922999"/>
    <w:rsid w:val="00922C88"/>
    <w:rsid w:val="00924E96"/>
    <w:rsid w:val="00925DE1"/>
    <w:rsid w:val="009309D1"/>
    <w:rsid w:val="00931A3C"/>
    <w:rsid w:val="009324F5"/>
    <w:rsid w:val="00933940"/>
    <w:rsid w:val="00934F7B"/>
    <w:rsid w:val="00936F59"/>
    <w:rsid w:val="009372FA"/>
    <w:rsid w:val="00940058"/>
    <w:rsid w:val="009406DE"/>
    <w:rsid w:val="00940D14"/>
    <w:rsid w:val="009415A5"/>
    <w:rsid w:val="00941EAC"/>
    <w:rsid w:val="00941F11"/>
    <w:rsid w:val="00942462"/>
    <w:rsid w:val="0094254E"/>
    <w:rsid w:val="0094292E"/>
    <w:rsid w:val="00942B0A"/>
    <w:rsid w:val="00942FCF"/>
    <w:rsid w:val="0094380E"/>
    <w:rsid w:val="00944BBD"/>
    <w:rsid w:val="00944E8E"/>
    <w:rsid w:val="00946BB1"/>
    <w:rsid w:val="00947AC0"/>
    <w:rsid w:val="009503B5"/>
    <w:rsid w:val="00950875"/>
    <w:rsid w:val="00950936"/>
    <w:rsid w:val="009509CA"/>
    <w:rsid w:val="009512A3"/>
    <w:rsid w:val="00951672"/>
    <w:rsid w:val="009526DC"/>
    <w:rsid w:val="00952EBA"/>
    <w:rsid w:val="00953DDF"/>
    <w:rsid w:val="009546EB"/>
    <w:rsid w:val="009546F6"/>
    <w:rsid w:val="00954C36"/>
    <w:rsid w:val="009552F6"/>
    <w:rsid w:val="009564ED"/>
    <w:rsid w:val="00956809"/>
    <w:rsid w:val="00956E4E"/>
    <w:rsid w:val="00957060"/>
    <w:rsid w:val="00960186"/>
    <w:rsid w:val="0096075A"/>
    <w:rsid w:val="009621FF"/>
    <w:rsid w:val="00962DB2"/>
    <w:rsid w:val="00962E1B"/>
    <w:rsid w:val="00963152"/>
    <w:rsid w:val="00963AF9"/>
    <w:rsid w:val="0096484C"/>
    <w:rsid w:val="00964926"/>
    <w:rsid w:val="00966F2A"/>
    <w:rsid w:val="00970CD5"/>
    <w:rsid w:val="00971744"/>
    <w:rsid w:val="00971DCD"/>
    <w:rsid w:val="00972CEF"/>
    <w:rsid w:val="00974F9D"/>
    <w:rsid w:val="00975AE4"/>
    <w:rsid w:val="009760B5"/>
    <w:rsid w:val="0097613C"/>
    <w:rsid w:val="0097793B"/>
    <w:rsid w:val="00981227"/>
    <w:rsid w:val="009815E0"/>
    <w:rsid w:val="009820A4"/>
    <w:rsid w:val="00984208"/>
    <w:rsid w:val="00984B67"/>
    <w:rsid w:val="00984C71"/>
    <w:rsid w:val="00986263"/>
    <w:rsid w:val="00986B2E"/>
    <w:rsid w:val="009870DC"/>
    <w:rsid w:val="009873A9"/>
    <w:rsid w:val="009873C8"/>
    <w:rsid w:val="00987EB4"/>
    <w:rsid w:val="009927B9"/>
    <w:rsid w:val="0099300D"/>
    <w:rsid w:val="00993137"/>
    <w:rsid w:val="009942AD"/>
    <w:rsid w:val="009948EA"/>
    <w:rsid w:val="009976FE"/>
    <w:rsid w:val="009979B7"/>
    <w:rsid w:val="009A000F"/>
    <w:rsid w:val="009A0423"/>
    <w:rsid w:val="009A1CAC"/>
    <w:rsid w:val="009A2B87"/>
    <w:rsid w:val="009A2DC3"/>
    <w:rsid w:val="009A3F5A"/>
    <w:rsid w:val="009A427C"/>
    <w:rsid w:val="009A67A1"/>
    <w:rsid w:val="009A68CD"/>
    <w:rsid w:val="009A6C59"/>
    <w:rsid w:val="009A7488"/>
    <w:rsid w:val="009A7EFC"/>
    <w:rsid w:val="009B4436"/>
    <w:rsid w:val="009B782E"/>
    <w:rsid w:val="009B7839"/>
    <w:rsid w:val="009C0B76"/>
    <w:rsid w:val="009C2323"/>
    <w:rsid w:val="009C46D5"/>
    <w:rsid w:val="009C4C32"/>
    <w:rsid w:val="009C4F25"/>
    <w:rsid w:val="009C4F48"/>
    <w:rsid w:val="009C6250"/>
    <w:rsid w:val="009C6317"/>
    <w:rsid w:val="009C7099"/>
    <w:rsid w:val="009C7176"/>
    <w:rsid w:val="009C7D26"/>
    <w:rsid w:val="009C7F61"/>
    <w:rsid w:val="009D003E"/>
    <w:rsid w:val="009D03ED"/>
    <w:rsid w:val="009D0B9F"/>
    <w:rsid w:val="009D0BA1"/>
    <w:rsid w:val="009D0F11"/>
    <w:rsid w:val="009D1380"/>
    <w:rsid w:val="009D13C4"/>
    <w:rsid w:val="009D1934"/>
    <w:rsid w:val="009D24DA"/>
    <w:rsid w:val="009D27EB"/>
    <w:rsid w:val="009D362F"/>
    <w:rsid w:val="009D4BF1"/>
    <w:rsid w:val="009D4EE6"/>
    <w:rsid w:val="009D67E0"/>
    <w:rsid w:val="009D6DFD"/>
    <w:rsid w:val="009D71A5"/>
    <w:rsid w:val="009D789B"/>
    <w:rsid w:val="009E1229"/>
    <w:rsid w:val="009E1E04"/>
    <w:rsid w:val="009E2FB6"/>
    <w:rsid w:val="009E3AF1"/>
    <w:rsid w:val="009E5878"/>
    <w:rsid w:val="009E649B"/>
    <w:rsid w:val="009E72B0"/>
    <w:rsid w:val="009E7950"/>
    <w:rsid w:val="009F0319"/>
    <w:rsid w:val="009F10A9"/>
    <w:rsid w:val="009F130D"/>
    <w:rsid w:val="009F16C6"/>
    <w:rsid w:val="009F1F6C"/>
    <w:rsid w:val="009F201E"/>
    <w:rsid w:val="009F3628"/>
    <w:rsid w:val="009F3A9D"/>
    <w:rsid w:val="009F51BA"/>
    <w:rsid w:val="009F5ABD"/>
    <w:rsid w:val="009F5D30"/>
    <w:rsid w:val="009F6857"/>
    <w:rsid w:val="009F6C5F"/>
    <w:rsid w:val="009F7330"/>
    <w:rsid w:val="00A02702"/>
    <w:rsid w:val="00A050A1"/>
    <w:rsid w:val="00A05543"/>
    <w:rsid w:val="00A0558F"/>
    <w:rsid w:val="00A0585E"/>
    <w:rsid w:val="00A06847"/>
    <w:rsid w:val="00A06A51"/>
    <w:rsid w:val="00A07136"/>
    <w:rsid w:val="00A105A2"/>
    <w:rsid w:val="00A10AFE"/>
    <w:rsid w:val="00A1178A"/>
    <w:rsid w:val="00A11E6A"/>
    <w:rsid w:val="00A12189"/>
    <w:rsid w:val="00A12496"/>
    <w:rsid w:val="00A1291F"/>
    <w:rsid w:val="00A13566"/>
    <w:rsid w:val="00A14010"/>
    <w:rsid w:val="00A1404B"/>
    <w:rsid w:val="00A145D0"/>
    <w:rsid w:val="00A14BBE"/>
    <w:rsid w:val="00A17031"/>
    <w:rsid w:val="00A17B34"/>
    <w:rsid w:val="00A206CD"/>
    <w:rsid w:val="00A20749"/>
    <w:rsid w:val="00A209AE"/>
    <w:rsid w:val="00A217F0"/>
    <w:rsid w:val="00A21CDB"/>
    <w:rsid w:val="00A222BD"/>
    <w:rsid w:val="00A22B7E"/>
    <w:rsid w:val="00A22E95"/>
    <w:rsid w:val="00A23BF5"/>
    <w:rsid w:val="00A23DA6"/>
    <w:rsid w:val="00A25987"/>
    <w:rsid w:val="00A25D2F"/>
    <w:rsid w:val="00A26497"/>
    <w:rsid w:val="00A2664C"/>
    <w:rsid w:val="00A269CC"/>
    <w:rsid w:val="00A31057"/>
    <w:rsid w:val="00A3120A"/>
    <w:rsid w:val="00A31758"/>
    <w:rsid w:val="00A31FFF"/>
    <w:rsid w:val="00A32623"/>
    <w:rsid w:val="00A32AB5"/>
    <w:rsid w:val="00A33B68"/>
    <w:rsid w:val="00A33EFA"/>
    <w:rsid w:val="00A3460A"/>
    <w:rsid w:val="00A346D5"/>
    <w:rsid w:val="00A34AEC"/>
    <w:rsid w:val="00A34BB4"/>
    <w:rsid w:val="00A35F36"/>
    <w:rsid w:val="00A36B55"/>
    <w:rsid w:val="00A37466"/>
    <w:rsid w:val="00A377F5"/>
    <w:rsid w:val="00A37B10"/>
    <w:rsid w:val="00A37EE5"/>
    <w:rsid w:val="00A40487"/>
    <w:rsid w:val="00A40524"/>
    <w:rsid w:val="00A4062F"/>
    <w:rsid w:val="00A408CE"/>
    <w:rsid w:val="00A424F4"/>
    <w:rsid w:val="00A42637"/>
    <w:rsid w:val="00A44DD5"/>
    <w:rsid w:val="00A45491"/>
    <w:rsid w:val="00A456F8"/>
    <w:rsid w:val="00A459B2"/>
    <w:rsid w:val="00A45AEC"/>
    <w:rsid w:val="00A47428"/>
    <w:rsid w:val="00A47C38"/>
    <w:rsid w:val="00A5053C"/>
    <w:rsid w:val="00A519D6"/>
    <w:rsid w:val="00A51C47"/>
    <w:rsid w:val="00A51D6E"/>
    <w:rsid w:val="00A523E5"/>
    <w:rsid w:val="00A52B44"/>
    <w:rsid w:val="00A53BEA"/>
    <w:rsid w:val="00A53F79"/>
    <w:rsid w:val="00A54D76"/>
    <w:rsid w:val="00A554BC"/>
    <w:rsid w:val="00A557C1"/>
    <w:rsid w:val="00A55954"/>
    <w:rsid w:val="00A561B3"/>
    <w:rsid w:val="00A5637D"/>
    <w:rsid w:val="00A56919"/>
    <w:rsid w:val="00A56C34"/>
    <w:rsid w:val="00A5752D"/>
    <w:rsid w:val="00A578B9"/>
    <w:rsid w:val="00A601D3"/>
    <w:rsid w:val="00A61245"/>
    <w:rsid w:val="00A61603"/>
    <w:rsid w:val="00A61A40"/>
    <w:rsid w:val="00A64267"/>
    <w:rsid w:val="00A6432C"/>
    <w:rsid w:val="00A647A3"/>
    <w:rsid w:val="00A64914"/>
    <w:rsid w:val="00A65599"/>
    <w:rsid w:val="00A6603B"/>
    <w:rsid w:val="00A66334"/>
    <w:rsid w:val="00A67C4D"/>
    <w:rsid w:val="00A71289"/>
    <w:rsid w:val="00A712EA"/>
    <w:rsid w:val="00A71E9B"/>
    <w:rsid w:val="00A72FE4"/>
    <w:rsid w:val="00A730DB"/>
    <w:rsid w:val="00A74504"/>
    <w:rsid w:val="00A7471B"/>
    <w:rsid w:val="00A77632"/>
    <w:rsid w:val="00A81855"/>
    <w:rsid w:val="00A81BFE"/>
    <w:rsid w:val="00A82149"/>
    <w:rsid w:val="00A82D37"/>
    <w:rsid w:val="00A833C4"/>
    <w:rsid w:val="00A83845"/>
    <w:rsid w:val="00A83947"/>
    <w:rsid w:val="00A849C7"/>
    <w:rsid w:val="00A858DA"/>
    <w:rsid w:val="00A85BBF"/>
    <w:rsid w:val="00A86BE7"/>
    <w:rsid w:val="00A8713F"/>
    <w:rsid w:val="00A87631"/>
    <w:rsid w:val="00A87949"/>
    <w:rsid w:val="00A902DF"/>
    <w:rsid w:val="00A90768"/>
    <w:rsid w:val="00A909A9"/>
    <w:rsid w:val="00A91AD5"/>
    <w:rsid w:val="00A91D1A"/>
    <w:rsid w:val="00A91F82"/>
    <w:rsid w:val="00A92F6C"/>
    <w:rsid w:val="00A9305C"/>
    <w:rsid w:val="00A9361D"/>
    <w:rsid w:val="00A943E7"/>
    <w:rsid w:val="00A94514"/>
    <w:rsid w:val="00A94BB3"/>
    <w:rsid w:val="00A9524A"/>
    <w:rsid w:val="00A95721"/>
    <w:rsid w:val="00A9581C"/>
    <w:rsid w:val="00A97681"/>
    <w:rsid w:val="00A97F5C"/>
    <w:rsid w:val="00AA0837"/>
    <w:rsid w:val="00AA09C4"/>
    <w:rsid w:val="00AA116D"/>
    <w:rsid w:val="00AA12F1"/>
    <w:rsid w:val="00AA1307"/>
    <w:rsid w:val="00AA1324"/>
    <w:rsid w:val="00AA16FF"/>
    <w:rsid w:val="00AA2C82"/>
    <w:rsid w:val="00AA4B96"/>
    <w:rsid w:val="00AA676B"/>
    <w:rsid w:val="00AA7AD2"/>
    <w:rsid w:val="00AB2E3E"/>
    <w:rsid w:val="00AB3022"/>
    <w:rsid w:val="00AB418A"/>
    <w:rsid w:val="00AB457B"/>
    <w:rsid w:val="00AB4B24"/>
    <w:rsid w:val="00AB5640"/>
    <w:rsid w:val="00AB5A69"/>
    <w:rsid w:val="00AB5EF4"/>
    <w:rsid w:val="00AB6779"/>
    <w:rsid w:val="00AB6EF0"/>
    <w:rsid w:val="00AB6FA4"/>
    <w:rsid w:val="00AB7007"/>
    <w:rsid w:val="00AB75EE"/>
    <w:rsid w:val="00AB7E3A"/>
    <w:rsid w:val="00AC1457"/>
    <w:rsid w:val="00AC168B"/>
    <w:rsid w:val="00AC1B8C"/>
    <w:rsid w:val="00AC20C4"/>
    <w:rsid w:val="00AC231E"/>
    <w:rsid w:val="00AC3C28"/>
    <w:rsid w:val="00AC3E36"/>
    <w:rsid w:val="00AC3E7B"/>
    <w:rsid w:val="00AC437A"/>
    <w:rsid w:val="00AC4631"/>
    <w:rsid w:val="00AC50CF"/>
    <w:rsid w:val="00AC7CBC"/>
    <w:rsid w:val="00AD026A"/>
    <w:rsid w:val="00AD0A02"/>
    <w:rsid w:val="00AD0A37"/>
    <w:rsid w:val="00AD0A8F"/>
    <w:rsid w:val="00AD0E82"/>
    <w:rsid w:val="00AD0F5D"/>
    <w:rsid w:val="00AD1CAD"/>
    <w:rsid w:val="00AD3686"/>
    <w:rsid w:val="00AD5607"/>
    <w:rsid w:val="00AD616F"/>
    <w:rsid w:val="00AD6228"/>
    <w:rsid w:val="00AD6A91"/>
    <w:rsid w:val="00AD768A"/>
    <w:rsid w:val="00AE1511"/>
    <w:rsid w:val="00AE1619"/>
    <w:rsid w:val="00AE1683"/>
    <w:rsid w:val="00AE22FC"/>
    <w:rsid w:val="00AE39D5"/>
    <w:rsid w:val="00AE5041"/>
    <w:rsid w:val="00AE5364"/>
    <w:rsid w:val="00AE5A66"/>
    <w:rsid w:val="00AE6507"/>
    <w:rsid w:val="00AE7FFA"/>
    <w:rsid w:val="00AF06A6"/>
    <w:rsid w:val="00AF1BFC"/>
    <w:rsid w:val="00AF29F7"/>
    <w:rsid w:val="00AF3624"/>
    <w:rsid w:val="00AF3AB4"/>
    <w:rsid w:val="00AF3E3D"/>
    <w:rsid w:val="00AF3FBF"/>
    <w:rsid w:val="00AF3FDA"/>
    <w:rsid w:val="00AF530D"/>
    <w:rsid w:val="00AF7166"/>
    <w:rsid w:val="00AF7207"/>
    <w:rsid w:val="00AF772F"/>
    <w:rsid w:val="00B010D3"/>
    <w:rsid w:val="00B01D69"/>
    <w:rsid w:val="00B0243D"/>
    <w:rsid w:val="00B02FBF"/>
    <w:rsid w:val="00B0335E"/>
    <w:rsid w:val="00B04BC6"/>
    <w:rsid w:val="00B04D37"/>
    <w:rsid w:val="00B051C4"/>
    <w:rsid w:val="00B0542C"/>
    <w:rsid w:val="00B07023"/>
    <w:rsid w:val="00B10C3A"/>
    <w:rsid w:val="00B112EE"/>
    <w:rsid w:val="00B114DB"/>
    <w:rsid w:val="00B11E26"/>
    <w:rsid w:val="00B13B93"/>
    <w:rsid w:val="00B14361"/>
    <w:rsid w:val="00B14E73"/>
    <w:rsid w:val="00B16092"/>
    <w:rsid w:val="00B16571"/>
    <w:rsid w:val="00B16BA1"/>
    <w:rsid w:val="00B170EF"/>
    <w:rsid w:val="00B172CD"/>
    <w:rsid w:val="00B17A6E"/>
    <w:rsid w:val="00B209B1"/>
    <w:rsid w:val="00B237D1"/>
    <w:rsid w:val="00B23A59"/>
    <w:rsid w:val="00B24225"/>
    <w:rsid w:val="00B25B3D"/>
    <w:rsid w:val="00B25CE6"/>
    <w:rsid w:val="00B26D50"/>
    <w:rsid w:val="00B27FF7"/>
    <w:rsid w:val="00B30036"/>
    <w:rsid w:val="00B3043A"/>
    <w:rsid w:val="00B30F67"/>
    <w:rsid w:val="00B3167D"/>
    <w:rsid w:val="00B3252A"/>
    <w:rsid w:val="00B326F9"/>
    <w:rsid w:val="00B336C2"/>
    <w:rsid w:val="00B343B9"/>
    <w:rsid w:val="00B346BB"/>
    <w:rsid w:val="00B35A28"/>
    <w:rsid w:val="00B35D36"/>
    <w:rsid w:val="00B36C02"/>
    <w:rsid w:val="00B41CBC"/>
    <w:rsid w:val="00B42B04"/>
    <w:rsid w:val="00B43AB4"/>
    <w:rsid w:val="00B43D32"/>
    <w:rsid w:val="00B44EA6"/>
    <w:rsid w:val="00B44F4F"/>
    <w:rsid w:val="00B45E10"/>
    <w:rsid w:val="00B46000"/>
    <w:rsid w:val="00B462C2"/>
    <w:rsid w:val="00B469EA"/>
    <w:rsid w:val="00B46A3A"/>
    <w:rsid w:val="00B4771F"/>
    <w:rsid w:val="00B4781D"/>
    <w:rsid w:val="00B478BB"/>
    <w:rsid w:val="00B5052A"/>
    <w:rsid w:val="00B506D9"/>
    <w:rsid w:val="00B515A9"/>
    <w:rsid w:val="00B51808"/>
    <w:rsid w:val="00B51EB0"/>
    <w:rsid w:val="00B52212"/>
    <w:rsid w:val="00B53074"/>
    <w:rsid w:val="00B53EF4"/>
    <w:rsid w:val="00B553DE"/>
    <w:rsid w:val="00B56627"/>
    <w:rsid w:val="00B5787E"/>
    <w:rsid w:val="00B57BD5"/>
    <w:rsid w:val="00B57D3B"/>
    <w:rsid w:val="00B57EE2"/>
    <w:rsid w:val="00B600C3"/>
    <w:rsid w:val="00B607AA"/>
    <w:rsid w:val="00B60CD1"/>
    <w:rsid w:val="00B616B3"/>
    <w:rsid w:val="00B62411"/>
    <w:rsid w:val="00B62642"/>
    <w:rsid w:val="00B629ED"/>
    <w:rsid w:val="00B6333E"/>
    <w:rsid w:val="00B63B34"/>
    <w:rsid w:val="00B63C65"/>
    <w:rsid w:val="00B63CAD"/>
    <w:rsid w:val="00B6402B"/>
    <w:rsid w:val="00B641F2"/>
    <w:rsid w:val="00B64336"/>
    <w:rsid w:val="00B643AF"/>
    <w:rsid w:val="00B64E77"/>
    <w:rsid w:val="00B65970"/>
    <w:rsid w:val="00B662FD"/>
    <w:rsid w:val="00B666BC"/>
    <w:rsid w:val="00B66C7C"/>
    <w:rsid w:val="00B679E9"/>
    <w:rsid w:val="00B707C4"/>
    <w:rsid w:val="00B71000"/>
    <w:rsid w:val="00B7242F"/>
    <w:rsid w:val="00B73069"/>
    <w:rsid w:val="00B73DC5"/>
    <w:rsid w:val="00B740B9"/>
    <w:rsid w:val="00B74A59"/>
    <w:rsid w:val="00B74B25"/>
    <w:rsid w:val="00B763A3"/>
    <w:rsid w:val="00B76A75"/>
    <w:rsid w:val="00B807B9"/>
    <w:rsid w:val="00B81773"/>
    <w:rsid w:val="00B81841"/>
    <w:rsid w:val="00B82407"/>
    <w:rsid w:val="00B8289A"/>
    <w:rsid w:val="00B84471"/>
    <w:rsid w:val="00B86395"/>
    <w:rsid w:val="00B86EE6"/>
    <w:rsid w:val="00B87219"/>
    <w:rsid w:val="00B87F34"/>
    <w:rsid w:val="00B902F1"/>
    <w:rsid w:val="00B91F6B"/>
    <w:rsid w:val="00B9360D"/>
    <w:rsid w:val="00B93CDD"/>
    <w:rsid w:val="00B9412C"/>
    <w:rsid w:val="00B943AE"/>
    <w:rsid w:val="00B94584"/>
    <w:rsid w:val="00B94823"/>
    <w:rsid w:val="00B94B31"/>
    <w:rsid w:val="00B94FA3"/>
    <w:rsid w:val="00B959D2"/>
    <w:rsid w:val="00B97763"/>
    <w:rsid w:val="00BA0A86"/>
    <w:rsid w:val="00BA17EA"/>
    <w:rsid w:val="00BA1E5D"/>
    <w:rsid w:val="00BA2009"/>
    <w:rsid w:val="00BA2A28"/>
    <w:rsid w:val="00BA3967"/>
    <w:rsid w:val="00BA4570"/>
    <w:rsid w:val="00BA4972"/>
    <w:rsid w:val="00BA4D1E"/>
    <w:rsid w:val="00BA586C"/>
    <w:rsid w:val="00BA6A97"/>
    <w:rsid w:val="00BB0836"/>
    <w:rsid w:val="00BB2324"/>
    <w:rsid w:val="00BB251F"/>
    <w:rsid w:val="00BB2638"/>
    <w:rsid w:val="00BB2902"/>
    <w:rsid w:val="00BB2A6C"/>
    <w:rsid w:val="00BB3903"/>
    <w:rsid w:val="00BB4149"/>
    <w:rsid w:val="00BB5069"/>
    <w:rsid w:val="00BB5F3A"/>
    <w:rsid w:val="00BB5F4B"/>
    <w:rsid w:val="00BB7AC0"/>
    <w:rsid w:val="00BB7B5A"/>
    <w:rsid w:val="00BB7BE0"/>
    <w:rsid w:val="00BC00F6"/>
    <w:rsid w:val="00BC10C7"/>
    <w:rsid w:val="00BC12C3"/>
    <w:rsid w:val="00BC147D"/>
    <w:rsid w:val="00BC14F9"/>
    <w:rsid w:val="00BC1D19"/>
    <w:rsid w:val="00BC1D89"/>
    <w:rsid w:val="00BC3903"/>
    <w:rsid w:val="00BC3EBC"/>
    <w:rsid w:val="00BC4D88"/>
    <w:rsid w:val="00BC6487"/>
    <w:rsid w:val="00BC69D3"/>
    <w:rsid w:val="00BC74CE"/>
    <w:rsid w:val="00BD04DF"/>
    <w:rsid w:val="00BD14A2"/>
    <w:rsid w:val="00BD1A4D"/>
    <w:rsid w:val="00BD1CC1"/>
    <w:rsid w:val="00BD28F0"/>
    <w:rsid w:val="00BD381F"/>
    <w:rsid w:val="00BD3903"/>
    <w:rsid w:val="00BD3BB7"/>
    <w:rsid w:val="00BD3C22"/>
    <w:rsid w:val="00BD46D7"/>
    <w:rsid w:val="00BD471A"/>
    <w:rsid w:val="00BD499E"/>
    <w:rsid w:val="00BD53BE"/>
    <w:rsid w:val="00BD670D"/>
    <w:rsid w:val="00BD6DEA"/>
    <w:rsid w:val="00BE0A67"/>
    <w:rsid w:val="00BE0B6B"/>
    <w:rsid w:val="00BE0EF6"/>
    <w:rsid w:val="00BE1029"/>
    <w:rsid w:val="00BE1456"/>
    <w:rsid w:val="00BE1AC3"/>
    <w:rsid w:val="00BE1D79"/>
    <w:rsid w:val="00BE3F85"/>
    <w:rsid w:val="00BE41EA"/>
    <w:rsid w:val="00BE6ABB"/>
    <w:rsid w:val="00BE72A6"/>
    <w:rsid w:val="00BE7745"/>
    <w:rsid w:val="00BE794E"/>
    <w:rsid w:val="00BE797D"/>
    <w:rsid w:val="00BE7DAC"/>
    <w:rsid w:val="00BE7EC7"/>
    <w:rsid w:val="00BF05A1"/>
    <w:rsid w:val="00BF0D20"/>
    <w:rsid w:val="00BF10BB"/>
    <w:rsid w:val="00BF1B0B"/>
    <w:rsid w:val="00BF1C62"/>
    <w:rsid w:val="00BF2422"/>
    <w:rsid w:val="00BF2A56"/>
    <w:rsid w:val="00BF4040"/>
    <w:rsid w:val="00BF4446"/>
    <w:rsid w:val="00BF4758"/>
    <w:rsid w:val="00BF5215"/>
    <w:rsid w:val="00BF5238"/>
    <w:rsid w:val="00BF56B3"/>
    <w:rsid w:val="00BF61EF"/>
    <w:rsid w:val="00BF6780"/>
    <w:rsid w:val="00BF700C"/>
    <w:rsid w:val="00BF74AD"/>
    <w:rsid w:val="00BF76F3"/>
    <w:rsid w:val="00BF7BB0"/>
    <w:rsid w:val="00C01219"/>
    <w:rsid w:val="00C01444"/>
    <w:rsid w:val="00C019BB"/>
    <w:rsid w:val="00C032AB"/>
    <w:rsid w:val="00C033F7"/>
    <w:rsid w:val="00C04104"/>
    <w:rsid w:val="00C04C20"/>
    <w:rsid w:val="00C04C38"/>
    <w:rsid w:val="00C06259"/>
    <w:rsid w:val="00C068F3"/>
    <w:rsid w:val="00C07119"/>
    <w:rsid w:val="00C1046C"/>
    <w:rsid w:val="00C10960"/>
    <w:rsid w:val="00C112E7"/>
    <w:rsid w:val="00C128AA"/>
    <w:rsid w:val="00C12F53"/>
    <w:rsid w:val="00C130FD"/>
    <w:rsid w:val="00C1315F"/>
    <w:rsid w:val="00C14C3D"/>
    <w:rsid w:val="00C15333"/>
    <w:rsid w:val="00C15344"/>
    <w:rsid w:val="00C17279"/>
    <w:rsid w:val="00C17D69"/>
    <w:rsid w:val="00C20753"/>
    <w:rsid w:val="00C2200B"/>
    <w:rsid w:val="00C22010"/>
    <w:rsid w:val="00C22A48"/>
    <w:rsid w:val="00C22E15"/>
    <w:rsid w:val="00C22E54"/>
    <w:rsid w:val="00C2341A"/>
    <w:rsid w:val="00C253DE"/>
    <w:rsid w:val="00C25A32"/>
    <w:rsid w:val="00C25C8C"/>
    <w:rsid w:val="00C25ED4"/>
    <w:rsid w:val="00C269B8"/>
    <w:rsid w:val="00C26BFD"/>
    <w:rsid w:val="00C2757A"/>
    <w:rsid w:val="00C2765C"/>
    <w:rsid w:val="00C276BD"/>
    <w:rsid w:val="00C300F7"/>
    <w:rsid w:val="00C3357A"/>
    <w:rsid w:val="00C349EE"/>
    <w:rsid w:val="00C352F9"/>
    <w:rsid w:val="00C354C0"/>
    <w:rsid w:val="00C361CB"/>
    <w:rsid w:val="00C363DD"/>
    <w:rsid w:val="00C36E97"/>
    <w:rsid w:val="00C37B34"/>
    <w:rsid w:val="00C40BB5"/>
    <w:rsid w:val="00C43624"/>
    <w:rsid w:val="00C438B1"/>
    <w:rsid w:val="00C43CEE"/>
    <w:rsid w:val="00C4425B"/>
    <w:rsid w:val="00C4501E"/>
    <w:rsid w:val="00C45454"/>
    <w:rsid w:val="00C456EA"/>
    <w:rsid w:val="00C46210"/>
    <w:rsid w:val="00C4622C"/>
    <w:rsid w:val="00C47732"/>
    <w:rsid w:val="00C50389"/>
    <w:rsid w:val="00C51029"/>
    <w:rsid w:val="00C52090"/>
    <w:rsid w:val="00C52B70"/>
    <w:rsid w:val="00C52D24"/>
    <w:rsid w:val="00C532EE"/>
    <w:rsid w:val="00C5459F"/>
    <w:rsid w:val="00C559EF"/>
    <w:rsid w:val="00C55F0C"/>
    <w:rsid w:val="00C5614C"/>
    <w:rsid w:val="00C563FD"/>
    <w:rsid w:val="00C60261"/>
    <w:rsid w:val="00C60888"/>
    <w:rsid w:val="00C6088A"/>
    <w:rsid w:val="00C619F9"/>
    <w:rsid w:val="00C61E66"/>
    <w:rsid w:val="00C62998"/>
    <w:rsid w:val="00C635D3"/>
    <w:rsid w:val="00C63AC4"/>
    <w:rsid w:val="00C659CA"/>
    <w:rsid w:val="00C65D1D"/>
    <w:rsid w:val="00C67135"/>
    <w:rsid w:val="00C67417"/>
    <w:rsid w:val="00C701E3"/>
    <w:rsid w:val="00C70767"/>
    <w:rsid w:val="00C71391"/>
    <w:rsid w:val="00C718A0"/>
    <w:rsid w:val="00C71BFB"/>
    <w:rsid w:val="00C72C6D"/>
    <w:rsid w:val="00C73BB7"/>
    <w:rsid w:val="00C7509D"/>
    <w:rsid w:val="00C75841"/>
    <w:rsid w:val="00C82107"/>
    <w:rsid w:val="00C82235"/>
    <w:rsid w:val="00C83131"/>
    <w:rsid w:val="00C838CE"/>
    <w:rsid w:val="00C840E9"/>
    <w:rsid w:val="00C852EB"/>
    <w:rsid w:val="00C87AC1"/>
    <w:rsid w:val="00C90798"/>
    <w:rsid w:val="00C908CF"/>
    <w:rsid w:val="00C91956"/>
    <w:rsid w:val="00C91A00"/>
    <w:rsid w:val="00C925AE"/>
    <w:rsid w:val="00C92E05"/>
    <w:rsid w:val="00C93A6A"/>
    <w:rsid w:val="00C94051"/>
    <w:rsid w:val="00C94412"/>
    <w:rsid w:val="00C94B0E"/>
    <w:rsid w:val="00C958FA"/>
    <w:rsid w:val="00C95C40"/>
    <w:rsid w:val="00C968D8"/>
    <w:rsid w:val="00C969DD"/>
    <w:rsid w:val="00C96F1C"/>
    <w:rsid w:val="00C9783E"/>
    <w:rsid w:val="00CA0200"/>
    <w:rsid w:val="00CA05D8"/>
    <w:rsid w:val="00CA0690"/>
    <w:rsid w:val="00CA09D7"/>
    <w:rsid w:val="00CA0AF3"/>
    <w:rsid w:val="00CA101C"/>
    <w:rsid w:val="00CA18C9"/>
    <w:rsid w:val="00CA1956"/>
    <w:rsid w:val="00CA20A8"/>
    <w:rsid w:val="00CA3014"/>
    <w:rsid w:val="00CA3AF6"/>
    <w:rsid w:val="00CA42E0"/>
    <w:rsid w:val="00CA62B7"/>
    <w:rsid w:val="00CA6F45"/>
    <w:rsid w:val="00CA7403"/>
    <w:rsid w:val="00CB0998"/>
    <w:rsid w:val="00CB195B"/>
    <w:rsid w:val="00CB3B73"/>
    <w:rsid w:val="00CB410A"/>
    <w:rsid w:val="00CB530D"/>
    <w:rsid w:val="00CB6A77"/>
    <w:rsid w:val="00CB7EFE"/>
    <w:rsid w:val="00CC2BA2"/>
    <w:rsid w:val="00CC2D7C"/>
    <w:rsid w:val="00CC4252"/>
    <w:rsid w:val="00CC6228"/>
    <w:rsid w:val="00CC632D"/>
    <w:rsid w:val="00CC719D"/>
    <w:rsid w:val="00CC71F5"/>
    <w:rsid w:val="00CC72C0"/>
    <w:rsid w:val="00CC7723"/>
    <w:rsid w:val="00CD0039"/>
    <w:rsid w:val="00CD01A8"/>
    <w:rsid w:val="00CD0B1D"/>
    <w:rsid w:val="00CD1611"/>
    <w:rsid w:val="00CD16B8"/>
    <w:rsid w:val="00CD2FDD"/>
    <w:rsid w:val="00CD3551"/>
    <w:rsid w:val="00CD3B0D"/>
    <w:rsid w:val="00CD49E9"/>
    <w:rsid w:val="00CD4BD4"/>
    <w:rsid w:val="00CD500A"/>
    <w:rsid w:val="00CD56FC"/>
    <w:rsid w:val="00CD7557"/>
    <w:rsid w:val="00CE0B69"/>
    <w:rsid w:val="00CE19C7"/>
    <w:rsid w:val="00CE241F"/>
    <w:rsid w:val="00CE24A2"/>
    <w:rsid w:val="00CE2FBF"/>
    <w:rsid w:val="00CE3AD9"/>
    <w:rsid w:val="00CE4B2F"/>
    <w:rsid w:val="00CE541A"/>
    <w:rsid w:val="00CE55A3"/>
    <w:rsid w:val="00CE5A4B"/>
    <w:rsid w:val="00CE601F"/>
    <w:rsid w:val="00CE69D4"/>
    <w:rsid w:val="00CE6A1B"/>
    <w:rsid w:val="00CE7FEF"/>
    <w:rsid w:val="00CF0144"/>
    <w:rsid w:val="00CF0B4B"/>
    <w:rsid w:val="00CF160F"/>
    <w:rsid w:val="00CF1D71"/>
    <w:rsid w:val="00CF2A3D"/>
    <w:rsid w:val="00CF3021"/>
    <w:rsid w:val="00CF3916"/>
    <w:rsid w:val="00CF446D"/>
    <w:rsid w:val="00CF493E"/>
    <w:rsid w:val="00CF4F33"/>
    <w:rsid w:val="00CF53D8"/>
    <w:rsid w:val="00CF71DB"/>
    <w:rsid w:val="00CF732C"/>
    <w:rsid w:val="00D00E1C"/>
    <w:rsid w:val="00D00E21"/>
    <w:rsid w:val="00D01233"/>
    <w:rsid w:val="00D0185A"/>
    <w:rsid w:val="00D01AA8"/>
    <w:rsid w:val="00D02B9B"/>
    <w:rsid w:val="00D04AF8"/>
    <w:rsid w:val="00D04BB6"/>
    <w:rsid w:val="00D05C38"/>
    <w:rsid w:val="00D05E0F"/>
    <w:rsid w:val="00D06284"/>
    <w:rsid w:val="00D06620"/>
    <w:rsid w:val="00D07737"/>
    <w:rsid w:val="00D07D82"/>
    <w:rsid w:val="00D07F90"/>
    <w:rsid w:val="00D115C9"/>
    <w:rsid w:val="00D13256"/>
    <w:rsid w:val="00D13CE8"/>
    <w:rsid w:val="00D14EF3"/>
    <w:rsid w:val="00D15E33"/>
    <w:rsid w:val="00D16966"/>
    <w:rsid w:val="00D16A35"/>
    <w:rsid w:val="00D173AB"/>
    <w:rsid w:val="00D1774E"/>
    <w:rsid w:val="00D20AC2"/>
    <w:rsid w:val="00D20D5F"/>
    <w:rsid w:val="00D22957"/>
    <w:rsid w:val="00D24CB7"/>
    <w:rsid w:val="00D25773"/>
    <w:rsid w:val="00D25BB8"/>
    <w:rsid w:val="00D25D54"/>
    <w:rsid w:val="00D3095F"/>
    <w:rsid w:val="00D3134C"/>
    <w:rsid w:val="00D32723"/>
    <w:rsid w:val="00D341D5"/>
    <w:rsid w:val="00D343C7"/>
    <w:rsid w:val="00D34403"/>
    <w:rsid w:val="00D347F1"/>
    <w:rsid w:val="00D34937"/>
    <w:rsid w:val="00D35473"/>
    <w:rsid w:val="00D3552D"/>
    <w:rsid w:val="00D3607E"/>
    <w:rsid w:val="00D36C24"/>
    <w:rsid w:val="00D37192"/>
    <w:rsid w:val="00D40009"/>
    <w:rsid w:val="00D4169A"/>
    <w:rsid w:val="00D43074"/>
    <w:rsid w:val="00D43302"/>
    <w:rsid w:val="00D4359B"/>
    <w:rsid w:val="00D438F9"/>
    <w:rsid w:val="00D43941"/>
    <w:rsid w:val="00D44491"/>
    <w:rsid w:val="00D44C5A"/>
    <w:rsid w:val="00D44F8E"/>
    <w:rsid w:val="00D45789"/>
    <w:rsid w:val="00D45980"/>
    <w:rsid w:val="00D461C1"/>
    <w:rsid w:val="00D465A6"/>
    <w:rsid w:val="00D47AEE"/>
    <w:rsid w:val="00D47C89"/>
    <w:rsid w:val="00D51D61"/>
    <w:rsid w:val="00D5233B"/>
    <w:rsid w:val="00D52AE3"/>
    <w:rsid w:val="00D53327"/>
    <w:rsid w:val="00D53CFC"/>
    <w:rsid w:val="00D54AA9"/>
    <w:rsid w:val="00D54F7A"/>
    <w:rsid w:val="00D55180"/>
    <w:rsid w:val="00D5689F"/>
    <w:rsid w:val="00D56C34"/>
    <w:rsid w:val="00D5738F"/>
    <w:rsid w:val="00D575F0"/>
    <w:rsid w:val="00D60A18"/>
    <w:rsid w:val="00D61AAD"/>
    <w:rsid w:val="00D632B2"/>
    <w:rsid w:val="00D63BAC"/>
    <w:rsid w:val="00D64761"/>
    <w:rsid w:val="00D648F0"/>
    <w:rsid w:val="00D655AF"/>
    <w:rsid w:val="00D669A6"/>
    <w:rsid w:val="00D66C7C"/>
    <w:rsid w:val="00D67612"/>
    <w:rsid w:val="00D718BF"/>
    <w:rsid w:val="00D71A6E"/>
    <w:rsid w:val="00D720E4"/>
    <w:rsid w:val="00D727E4"/>
    <w:rsid w:val="00D74F2D"/>
    <w:rsid w:val="00D752D7"/>
    <w:rsid w:val="00D756D0"/>
    <w:rsid w:val="00D7598B"/>
    <w:rsid w:val="00D75ED3"/>
    <w:rsid w:val="00D762FF"/>
    <w:rsid w:val="00D76A44"/>
    <w:rsid w:val="00D76E24"/>
    <w:rsid w:val="00D7728A"/>
    <w:rsid w:val="00D8010C"/>
    <w:rsid w:val="00D80650"/>
    <w:rsid w:val="00D811BC"/>
    <w:rsid w:val="00D82F5F"/>
    <w:rsid w:val="00D8405E"/>
    <w:rsid w:val="00D84A6C"/>
    <w:rsid w:val="00D85845"/>
    <w:rsid w:val="00D85CC6"/>
    <w:rsid w:val="00D85D58"/>
    <w:rsid w:val="00D86658"/>
    <w:rsid w:val="00D8792A"/>
    <w:rsid w:val="00D87CA2"/>
    <w:rsid w:val="00D9040E"/>
    <w:rsid w:val="00D910EC"/>
    <w:rsid w:val="00D9164E"/>
    <w:rsid w:val="00D917F6"/>
    <w:rsid w:val="00D91EF2"/>
    <w:rsid w:val="00D92CB5"/>
    <w:rsid w:val="00D92E49"/>
    <w:rsid w:val="00D93687"/>
    <w:rsid w:val="00D93F9F"/>
    <w:rsid w:val="00D94D11"/>
    <w:rsid w:val="00D95F4E"/>
    <w:rsid w:val="00D9610D"/>
    <w:rsid w:val="00D96677"/>
    <w:rsid w:val="00D976C7"/>
    <w:rsid w:val="00D97FD3"/>
    <w:rsid w:val="00DA0539"/>
    <w:rsid w:val="00DA0919"/>
    <w:rsid w:val="00DA0C73"/>
    <w:rsid w:val="00DA1481"/>
    <w:rsid w:val="00DA21FB"/>
    <w:rsid w:val="00DA229D"/>
    <w:rsid w:val="00DA33CC"/>
    <w:rsid w:val="00DA56CE"/>
    <w:rsid w:val="00DA5AD0"/>
    <w:rsid w:val="00DA7A65"/>
    <w:rsid w:val="00DA7ABE"/>
    <w:rsid w:val="00DA7C1F"/>
    <w:rsid w:val="00DB0A34"/>
    <w:rsid w:val="00DB1A85"/>
    <w:rsid w:val="00DB3859"/>
    <w:rsid w:val="00DB3E22"/>
    <w:rsid w:val="00DB4202"/>
    <w:rsid w:val="00DB4EA6"/>
    <w:rsid w:val="00DB60D5"/>
    <w:rsid w:val="00DB666F"/>
    <w:rsid w:val="00DB6C49"/>
    <w:rsid w:val="00DB6F0C"/>
    <w:rsid w:val="00DC054F"/>
    <w:rsid w:val="00DC07B9"/>
    <w:rsid w:val="00DC134B"/>
    <w:rsid w:val="00DC3691"/>
    <w:rsid w:val="00DC3BE8"/>
    <w:rsid w:val="00DC3DA3"/>
    <w:rsid w:val="00DC4CCC"/>
    <w:rsid w:val="00DC5032"/>
    <w:rsid w:val="00DC5835"/>
    <w:rsid w:val="00DC5A7D"/>
    <w:rsid w:val="00DC693A"/>
    <w:rsid w:val="00DC6CEC"/>
    <w:rsid w:val="00DC6E3D"/>
    <w:rsid w:val="00DC78D3"/>
    <w:rsid w:val="00DD0891"/>
    <w:rsid w:val="00DD1153"/>
    <w:rsid w:val="00DD1FE2"/>
    <w:rsid w:val="00DD2505"/>
    <w:rsid w:val="00DD355D"/>
    <w:rsid w:val="00DD371A"/>
    <w:rsid w:val="00DD4C5C"/>
    <w:rsid w:val="00DD4D75"/>
    <w:rsid w:val="00DD6673"/>
    <w:rsid w:val="00DD6DCF"/>
    <w:rsid w:val="00DD6F7A"/>
    <w:rsid w:val="00DD7211"/>
    <w:rsid w:val="00DE1E7A"/>
    <w:rsid w:val="00DE2B83"/>
    <w:rsid w:val="00DE4907"/>
    <w:rsid w:val="00DE5C6B"/>
    <w:rsid w:val="00DE7616"/>
    <w:rsid w:val="00DF0CF0"/>
    <w:rsid w:val="00DF13CB"/>
    <w:rsid w:val="00DF313A"/>
    <w:rsid w:val="00DF42B1"/>
    <w:rsid w:val="00DF446C"/>
    <w:rsid w:val="00DF4AC1"/>
    <w:rsid w:val="00DF4B05"/>
    <w:rsid w:val="00DF5226"/>
    <w:rsid w:val="00DF58E5"/>
    <w:rsid w:val="00DF6136"/>
    <w:rsid w:val="00DF6E9F"/>
    <w:rsid w:val="00DF724A"/>
    <w:rsid w:val="00DF732A"/>
    <w:rsid w:val="00E00243"/>
    <w:rsid w:val="00E011C3"/>
    <w:rsid w:val="00E01A2C"/>
    <w:rsid w:val="00E01D16"/>
    <w:rsid w:val="00E01FD6"/>
    <w:rsid w:val="00E01FE2"/>
    <w:rsid w:val="00E0381D"/>
    <w:rsid w:val="00E0454B"/>
    <w:rsid w:val="00E0515D"/>
    <w:rsid w:val="00E05B9A"/>
    <w:rsid w:val="00E10AAD"/>
    <w:rsid w:val="00E11100"/>
    <w:rsid w:val="00E119E4"/>
    <w:rsid w:val="00E12E52"/>
    <w:rsid w:val="00E12F9E"/>
    <w:rsid w:val="00E14799"/>
    <w:rsid w:val="00E14F69"/>
    <w:rsid w:val="00E15419"/>
    <w:rsid w:val="00E15997"/>
    <w:rsid w:val="00E15B4A"/>
    <w:rsid w:val="00E15EA3"/>
    <w:rsid w:val="00E16824"/>
    <w:rsid w:val="00E16FD2"/>
    <w:rsid w:val="00E17111"/>
    <w:rsid w:val="00E175EB"/>
    <w:rsid w:val="00E20EFD"/>
    <w:rsid w:val="00E210D1"/>
    <w:rsid w:val="00E21372"/>
    <w:rsid w:val="00E23174"/>
    <w:rsid w:val="00E24117"/>
    <w:rsid w:val="00E249DE"/>
    <w:rsid w:val="00E26E11"/>
    <w:rsid w:val="00E27711"/>
    <w:rsid w:val="00E3016A"/>
    <w:rsid w:val="00E32B2B"/>
    <w:rsid w:val="00E32B4A"/>
    <w:rsid w:val="00E32C93"/>
    <w:rsid w:val="00E3402D"/>
    <w:rsid w:val="00E358CA"/>
    <w:rsid w:val="00E35D9A"/>
    <w:rsid w:val="00E370E1"/>
    <w:rsid w:val="00E402E6"/>
    <w:rsid w:val="00E412D5"/>
    <w:rsid w:val="00E4186D"/>
    <w:rsid w:val="00E41F6B"/>
    <w:rsid w:val="00E421DB"/>
    <w:rsid w:val="00E42B6C"/>
    <w:rsid w:val="00E42BEC"/>
    <w:rsid w:val="00E42EEA"/>
    <w:rsid w:val="00E42FC0"/>
    <w:rsid w:val="00E43B18"/>
    <w:rsid w:val="00E44656"/>
    <w:rsid w:val="00E44835"/>
    <w:rsid w:val="00E450C1"/>
    <w:rsid w:val="00E4511D"/>
    <w:rsid w:val="00E45513"/>
    <w:rsid w:val="00E456E4"/>
    <w:rsid w:val="00E464B5"/>
    <w:rsid w:val="00E467F4"/>
    <w:rsid w:val="00E467FE"/>
    <w:rsid w:val="00E4725F"/>
    <w:rsid w:val="00E50B07"/>
    <w:rsid w:val="00E51586"/>
    <w:rsid w:val="00E520AC"/>
    <w:rsid w:val="00E52229"/>
    <w:rsid w:val="00E528C7"/>
    <w:rsid w:val="00E54662"/>
    <w:rsid w:val="00E548DC"/>
    <w:rsid w:val="00E55251"/>
    <w:rsid w:val="00E553AF"/>
    <w:rsid w:val="00E579AE"/>
    <w:rsid w:val="00E612D5"/>
    <w:rsid w:val="00E61983"/>
    <w:rsid w:val="00E62BC4"/>
    <w:rsid w:val="00E62D02"/>
    <w:rsid w:val="00E63CB6"/>
    <w:rsid w:val="00E66364"/>
    <w:rsid w:val="00E6636D"/>
    <w:rsid w:val="00E66A06"/>
    <w:rsid w:val="00E67099"/>
    <w:rsid w:val="00E710FF"/>
    <w:rsid w:val="00E71531"/>
    <w:rsid w:val="00E71630"/>
    <w:rsid w:val="00E728C5"/>
    <w:rsid w:val="00E7355C"/>
    <w:rsid w:val="00E73D30"/>
    <w:rsid w:val="00E74072"/>
    <w:rsid w:val="00E740DE"/>
    <w:rsid w:val="00E75F2D"/>
    <w:rsid w:val="00E76C32"/>
    <w:rsid w:val="00E776E6"/>
    <w:rsid w:val="00E8074E"/>
    <w:rsid w:val="00E811A1"/>
    <w:rsid w:val="00E83A85"/>
    <w:rsid w:val="00E83DBE"/>
    <w:rsid w:val="00E8436D"/>
    <w:rsid w:val="00E84B38"/>
    <w:rsid w:val="00E861B3"/>
    <w:rsid w:val="00E86A1B"/>
    <w:rsid w:val="00E91857"/>
    <w:rsid w:val="00E92F07"/>
    <w:rsid w:val="00E93DB7"/>
    <w:rsid w:val="00E94DBB"/>
    <w:rsid w:val="00E95AEA"/>
    <w:rsid w:val="00E95AF7"/>
    <w:rsid w:val="00E966A7"/>
    <w:rsid w:val="00E96A96"/>
    <w:rsid w:val="00E96E45"/>
    <w:rsid w:val="00EA0098"/>
    <w:rsid w:val="00EA40FB"/>
    <w:rsid w:val="00EA41F0"/>
    <w:rsid w:val="00EA422C"/>
    <w:rsid w:val="00EA5AEA"/>
    <w:rsid w:val="00EA6371"/>
    <w:rsid w:val="00EA64DD"/>
    <w:rsid w:val="00EA65EE"/>
    <w:rsid w:val="00EA6707"/>
    <w:rsid w:val="00EA7060"/>
    <w:rsid w:val="00EA7F12"/>
    <w:rsid w:val="00EB0D94"/>
    <w:rsid w:val="00EB11D3"/>
    <w:rsid w:val="00EB2858"/>
    <w:rsid w:val="00EB3E6E"/>
    <w:rsid w:val="00EB50A6"/>
    <w:rsid w:val="00EB5A6A"/>
    <w:rsid w:val="00EB5F44"/>
    <w:rsid w:val="00EB744A"/>
    <w:rsid w:val="00EB754D"/>
    <w:rsid w:val="00EB7D8A"/>
    <w:rsid w:val="00EC16F0"/>
    <w:rsid w:val="00EC24CA"/>
    <w:rsid w:val="00EC255B"/>
    <w:rsid w:val="00EC387B"/>
    <w:rsid w:val="00EC3F60"/>
    <w:rsid w:val="00EC4A6B"/>
    <w:rsid w:val="00EC4ADB"/>
    <w:rsid w:val="00EC4F49"/>
    <w:rsid w:val="00EC5014"/>
    <w:rsid w:val="00EC509B"/>
    <w:rsid w:val="00EC5E66"/>
    <w:rsid w:val="00EC7754"/>
    <w:rsid w:val="00ED1E9E"/>
    <w:rsid w:val="00ED429F"/>
    <w:rsid w:val="00ED52AE"/>
    <w:rsid w:val="00ED5558"/>
    <w:rsid w:val="00ED57C9"/>
    <w:rsid w:val="00ED5822"/>
    <w:rsid w:val="00ED5B49"/>
    <w:rsid w:val="00ED5D6D"/>
    <w:rsid w:val="00EE00AF"/>
    <w:rsid w:val="00EE13B5"/>
    <w:rsid w:val="00EE17D8"/>
    <w:rsid w:val="00EE2602"/>
    <w:rsid w:val="00EE2D4A"/>
    <w:rsid w:val="00EE35C4"/>
    <w:rsid w:val="00EE37B9"/>
    <w:rsid w:val="00EE3F03"/>
    <w:rsid w:val="00EE4DBA"/>
    <w:rsid w:val="00EE54F9"/>
    <w:rsid w:val="00EE5DFB"/>
    <w:rsid w:val="00EE5FFF"/>
    <w:rsid w:val="00EE6CDB"/>
    <w:rsid w:val="00EE6F82"/>
    <w:rsid w:val="00EE7767"/>
    <w:rsid w:val="00EE78B5"/>
    <w:rsid w:val="00EF0C29"/>
    <w:rsid w:val="00EF1055"/>
    <w:rsid w:val="00EF19D6"/>
    <w:rsid w:val="00EF1FFB"/>
    <w:rsid w:val="00EF3776"/>
    <w:rsid w:val="00EF3881"/>
    <w:rsid w:val="00EF3B43"/>
    <w:rsid w:val="00EF5D8D"/>
    <w:rsid w:val="00EF6DFB"/>
    <w:rsid w:val="00EF7645"/>
    <w:rsid w:val="00F0096E"/>
    <w:rsid w:val="00F00FE1"/>
    <w:rsid w:val="00F03027"/>
    <w:rsid w:val="00F0337B"/>
    <w:rsid w:val="00F035B9"/>
    <w:rsid w:val="00F037BC"/>
    <w:rsid w:val="00F03F7A"/>
    <w:rsid w:val="00F051EA"/>
    <w:rsid w:val="00F0671A"/>
    <w:rsid w:val="00F06987"/>
    <w:rsid w:val="00F06F85"/>
    <w:rsid w:val="00F07054"/>
    <w:rsid w:val="00F078A6"/>
    <w:rsid w:val="00F07A81"/>
    <w:rsid w:val="00F07C50"/>
    <w:rsid w:val="00F101DD"/>
    <w:rsid w:val="00F102AF"/>
    <w:rsid w:val="00F10AF5"/>
    <w:rsid w:val="00F11880"/>
    <w:rsid w:val="00F118D3"/>
    <w:rsid w:val="00F11A97"/>
    <w:rsid w:val="00F128D7"/>
    <w:rsid w:val="00F12E4F"/>
    <w:rsid w:val="00F12EAE"/>
    <w:rsid w:val="00F13BF7"/>
    <w:rsid w:val="00F14561"/>
    <w:rsid w:val="00F14CB4"/>
    <w:rsid w:val="00F160DE"/>
    <w:rsid w:val="00F162ED"/>
    <w:rsid w:val="00F16AA4"/>
    <w:rsid w:val="00F16E22"/>
    <w:rsid w:val="00F17043"/>
    <w:rsid w:val="00F20497"/>
    <w:rsid w:val="00F20F2C"/>
    <w:rsid w:val="00F20FB0"/>
    <w:rsid w:val="00F21EAF"/>
    <w:rsid w:val="00F22126"/>
    <w:rsid w:val="00F2330A"/>
    <w:rsid w:val="00F2477E"/>
    <w:rsid w:val="00F25D0E"/>
    <w:rsid w:val="00F27914"/>
    <w:rsid w:val="00F27A10"/>
    <w:rsid w:val="00F30B34"/>
    <w:rsid w:val="00F30E22"/>
    <w:rsid w:val="00F312F0"/>
    <w:rsid w:val="00F31439"/>
    <w:rsid w:val="00F31575"/>
    <w:rsid w:val="00F32157"/>
    <w:rsid w:val="00F32365"/>
    <w:rsid w:val="00F33623"/>
    <w:rsid w:val="00F35234"/>
    <w:rsid w:val="00F360AD"/>
    <w:rsid w:val="00F3647B"/>
    <w:rsid w:val="00F36952"/>
    <w:rsid w:val="00F40B7F"/>
    <w:rsid w:val="00F41EA6"/>
    <w:rsid w:val="00F42F93"/>
    <w:rsid w:val="00F442D9"/>
    <w:rsid w:val="00F44698"/>
    <w:rsid w:val="00F4555E"/>
    <w:rsid w:val="00F45C0E"/>
    <w:rsid w:val="00F46DF8"/>
    <w:rsid w:val="00F51387"/>
    <w:rsid w:val="00F52136"/>
    <w:rsid w:val="00F52228"/>
    <w:rsid w:val="00F525DF"/>
    <w:rsid w:val="00F52A28"/>
    <w:rsid w:val="00F53990"/>
    <w:rsid w:val="00F569E7"/>
    <w:rsid w:val="00F574E6"/>
    <w:rsid w:val="00F600BE"/>
    <w:rsid w:val="00F611CC"/>
    <w:rsid w:val="00F61989"/>
    <w:rsid w:val="00F62667"/>
    <w:rsid w:val="00F62E02"/>
    <w:rsid w:val="00F636CA"/>
    <w:rsid w:val="00F63BD3"/>
    <w:rsid w:val="00F64470"/>
    <w:rsid w:val="00F664F7"/>
    <w:rsid w:val="00F67463"/>
    <w:rsid w:val="00F67D95"/>
    <w:rsid w:val="00F67EE0"/>
    <w:rsid w:val="00F70766"/>
    <w:rsid w:val="00F71AB1"/>
    <w:rsid w:val="00F71D38"/>
    <w:rsid w:val="00F72AD4"/>
    <w:rsid w:val="00F72B0D"/>
    <w:rsid w:val="00F72B24"/>
    <w:rsid w:val="00F72DAC"/>
    <w:rsid w:val="00F73099"/>
    <w:rsid w:val="00F735C6"/>
    <w:rsid w:val="00F75239"/>
    <w:rsid w:val="00F7540F"/>
    <w:rsid w:val="00F75F34"/>
    <w:rsid w:val="00F76534"/>
    <w:rsid w:val="00F76971"/>
    <w:rsid w:val="00F778FC"/>
    <w:rsid w:val="00F7790E"/>
    <w:rsid w:val="00F77D5B"/>
    <w:rsid w:val="00F80EBA"/>
    <w:rsid w:val="00F81189"/>
    <w:rsid w:val="00F833A3"/>
    <w:rsid w:val="00F83D28"/>
    <w:rsid w:val="00F83F3C"/>
    <w:rsid w:val="00F84B5B"/>
    <w:rsid w:val="00F852A3"/>
    <w:rsid w:val="00F85DF0"/>
    <w:rsid w:val="00F85EA9"/>
    <w:rsid w:val="00F85EE7"/>
    <w:rsid w:val="00F86F72"/>
    <w:rsid w:val="00F87420"/>
    <w:rsid w:val="00F87DD3"/>
    <w:rsid w:val="00F93336"/>
    <w:rsid w:val="00F947DA"/>
    <w:rsid w:val="00F949A7"/>
    <w:rsid w:val="00F969DA"/>
    <w:rsid w:val="00FA06AC"/>
    <w:rsid w:val="00FA23DE"/>
    <w:rsid w:val="00FA27FC"/>
    <w:rsid w:val="00FA2D4A"/>
    <w:rsid w:val="00FA339A"/>
    <w:rsid w:val="00FA3EDA"/>
    <w:rsid w:val="00FA4272"/>
    <w:rsid w:val="00FA4901"/>
    <w:rsid w:val="00FA4BB9"/>
    <w:rsid w:val="00FA52CE"/>
    <w:rsid w:val="00FA6357"/>
    <w:rsid w:val="00FA7FBD"/>
    <w:rsid w:val="00FB25F5"/>
    <w:rsid w:val="00FB2798"/>
    <w:rsid w:val="00FB28AB"/>
    <w:rsid w:val="00FB2DB7"/>
    <w:rsid w:val="00FB2EBD"/>
    <w:rsid w:val="00FB3350"/>
    <w:rsid w:val="00FB381C"/>
    <w:rsid w:val="00FB3F8A"/>
    <w:rsid w:val="00FB4115"/>
    <w:rsid w:val="00FB44F7"/>
    <w:rsid w:val="00FB4571"/>
    <w:rsid w:val="00FB5828"/>
    <w:rsid w:val="00FB5D18"/>
    <w:rsid w:val="00FB609E"/>
    <w:rsid w:val="00FB6486"/>
    <w:rsid w:val="00FB7A81"/>
    <w:rsid w:val="00FB7C4A"/>
    <w:rsid w:val="00FC1804"/>
    <w:rsid w:val="00FC23D1"/>
    <w:rsid w:val="00FC2ABD"/>
    <w:rsid w:val="00FC30F9"/>
    <w:rsid w:val="00FC3944"/>
    <w:rsid w:val="00FC4B9E"/>
    <w:rsid w:val="00FC56FA"/>
    <w:rsid w:val="00FC5BE4"/>
    <w:rsid w:val="00FC62D8"/>
    <w:rsid w:val="00FC6480"/>
    <w:rsid w:val="00FC7239"/>
    <w:rsid w:val="00FC7378"/>
    <w:rsid w:val="00FD109C"/>
    <w:rsid w:val="00FD116F"/>
    <w:rsid w:val="00FD145F"/>
    <w:rsid w:val="00FD1BD3"/>
    <w:rsid w:val="00FD1FC4"/>
    <w:rsid w:val="00FD2B4A"/>
    <w:rsid w:val="00FD360F"/>
    <w:rsid w:val="00FD39C9"/>
    <w:rsid w:val="00FD3A3D"/>
    <w:rsid w:val="00FD4150"/>
    <w:rsid w:val="00FD4269"/>
    <w:rsid w:val="00FD436A"/>
    <w:rsid w:val="00FD4890"/>
    <w:rsid w:val="00FD4C54"/>
    <w:rsid w:val="00FD4DFB"/>
    <w:rsid w:val="00FD5684"/>
    <w:rsid w:val="00FD6A19"/>
    <w:rsid w:val="00FD760E"/>
    <w:rsid w:val="00FD7FC4"/>
    <w:rsid w:val="00FD7FFD"/>
    <w:rsid w:val="00FE0405"/>
    <w:rsid w:val="00FE1C27"/>
    <w:rsid w:val="00FE229B"/>
    <w:rsid w:val="00FE233B"/>
    <w:rsid w:val="00FE2A98"/>
    <w:rsid w:val="00FE2E16"/>
    <w:rsid w:val="00FE36EF"/>
    <w:rsid w:val="00FE36F0"/>
    <w:rsid w:val="00FE55EE"/>
    <w:rsid w:val="00FE6520"/>
    <w:rsid w:val="00FE6CA7"/>
    <w:rsid w:val="00FF03B8"/>
    <w:rsid w:val="00FF056A"/>
    <w:rsid w:val="00FF0580"/>
    <w:rsid w:val="00FF1B50"/>
    <w:rsid w:val="00FF3E02"/>
    <w:rsid w:val="00FF4219"/>
    <w:rsid w:val="00FF4647"/>
    <w:rsid w:val="00FF5387"/>
    <w:rsid w:val="00FF56D7"/>
    <w:rsid w:val="00FF6780"/>
    <w:rsid w:val="00FF720A"/>
    <w:rsid w:val="01835A88"/>
    <w:rsid w:val="02D48FF7"/>
    <w:rsid w:val="03BE8783"/>
    <w:rsid w:val="03BF81AE"/>
    <w:rsid w:val="044A9B1A"/>
    <w:rsid w:val="071E82D4"/>
    <w:rsid w:val="07CF8BEC"/>
    <w:rsid w:val="07CFAE17"/>
    <w:rsid w:val="07F0080B"/>
    <w:rsid w:val="081760D2"/>
    <w:rsid w:val="0906534D"/>
    <w:rsid w:val="096F15E0"/>
    <w:rsid w:val="09E554DC"/>
    <w:rsid w:val="0A7A698D"/>
    <w:rsid w:val="0AE79ED5"/>
    <w:rsid w:val="0C503A74"/>
    <w:rsid w:val="0CC6EB16"/>
    <w:rsid w:val="0D2AEBAB"/>
    <w:rsid w:val="0D6A03AE"/>
    <w:rsid w:val="0DA6CFBA"/>
    <w:rsid w:val="0EA44F61"/>
    <w:rsid w:val="0ED2E39E"/>
    <w:rsid w:val="0F235DC3"/>
    <w:rsid w:val="0F6CA82F"/>
    <w:rsid w:val="0FDC8C80"/>
    <w:rsid w:val="10274125"/>
    <w:rsid w:val="1048A7D1"/>
    <w:rsid w:val="108B9A13"/>
    <w:rsid w:val="1147B02A"/>
    <w:rsid w:val="11792BA6"/>
    <w:rsid w:val="11AAE447"/>
    <w:rsid w:val="120FF51F"/>
    <w:rsid w:val="122AB424"/>
    <w:rsid w:val="12547059"/>
    <w:rsid w:val="1267ECE3"/>
    <w:rsid w:val="12EE75B1"/>
    <w:rsid w:val="13409BFB"/>
    <w:rsid w:val="13BDE1A6"/>
    <w:rsid w:val="14520561"/>
    <w:rsid w:val="14BC3C8E"/>
    <w:rsid w:val="14E043C7"/>
    <w:rsid w:val="15B2AF8C"/>
    <w:rsid w:val="18897430"/>
    <w:rsid w:val="1A5C817B"/>
    <w:rsid w:val="1DBFC597"/>
    <w:rsid w:val="1E834A6F"/>
    <w:rsid w:val="1EB7F80E"/>
    <w:rsid w:val="1F2FADFB"/>
    <w:rsid w:val="2005596B"/>
    <w:rsid w:val="211DBD86"/>
    <w:rsid w:val="239DA026"/>
    <w:rsid w:val="23CDA831"/>
    <w:rsid w:val="24687EE4"/>
    <w:rsid w:val="247DE709"/>
    <w:rsid w:val="2542C96C"/>
    <w:rsid w:val="26DA3011"/>
    <w:rsid w:val="273258BA"/>
    <w:rsid w:val="280348ED"/>
    <w:rsid w:val="282EB0E2"/>
    <w:rsid w:val="294B1159"/>
    <w:rsid w:val="2B535527"/>
    <w:rsid w:val="2C357BDA"/>
    <w:rsid w:val="2D2CFEAC"/>
    <w:rsid w:val="2D476C78"/>
    <w:rsid w:val="2E3389C4"/>
    <w:rsid w:val="2F236FB7"/>
    <w:rsid w:val="30D92BBA"/>
    <w:rsid w:val="31585997"/>
    <w:rsid w:val="3191ED28"/>
    <w:rsid w:val="323B5F68"/>
    <w:rsid w:val="35165E8B"/>
    <w:rsid w:val="35315496"/>
    <w:rsid w:val="35947049"/>
    <w:rsid w:val="35A2C450"/>
    <w:rsid w:val="35BAC560"/>
    <w:rsid w:val="35C8134D"/>
    <w:rsid w:val="35CAA43E"/>
    <w:rsid w:val="35D966BF"/>
    <w:rsid w:val="35FF7628"/>
    <w:rsid w:val="3640280C"/>
    <w:rsid w:val="36470463"/>
    <w:rsid w:val="36DBC386"/>
    <w:rsid w:val="373ABDD9"/>
    <w:rsid w:val="376AAE17"/>
    <w:rsid w:val="379C16C7"/>
    <w:rsid w:val="37A3EDE4"/>
    <w:rsid w:val="3B26DC6C"/>
    <w:rsid w:val="3BD5940F"/>
    <w:rsid w:val="3BFC824A"/>
    <w:rsid w:val="3C2C4AE1"/>
    <w:rsid w:val="3C419C5A"/>
    <w:rsid w:val="3C7D3E82"/>
    <w:rsid w:val="3CA618B7"/>
    <w:rsid w:val="3CB0644A"/>
    <w:rsid w:val="3D81F7F5"/>
    <w:rsid w:val="3D851113"/>
    <w:rsid w:val="3FC63AC2"/>
    <w:rsid w:val="3FE8D7F3"/>
    <w:rsid w:val="403958D2"/>
    <w:rsid w:val="407AA1FE"/>
    <w:rsid w:val="407C7A2D"/>
    <w:rsid w:val="40B8D895"/>
    <w:rsid w:val="415299B2"/>
    <w:rsid w:val="4167CA30"/>
    <w:rsid w:val="41687641"/>
    <w:rsid w:val="419365D7"/>
    <w:rsid w:val="41AE7579"/>
    <w:rsid w:val="41BD51D9"/>
    <w:rsid w:val="41E0DA4B"/>
    <w:rsid w:val="4227E0E6"/>
    <w:rsid w:val="431216ED"/>
    <w:rsid w:val="436F1EA2"/>
    <w:rsid w:val="457152C0"/>
    <w:rsid w:val="47219745"/>
    <w:rsid w:val="48283A42"/>
    <w:rsid w:val="489744C1"/>
    <w:rsid w:val="48F6FA49"/>
    <w:rsid w:val="49A37615"/>
    <w:rsid w:val="49B98DC7"/>
    <w:rsid w:val="4A1E7653"/>
    <w:rsid w:val="4A698252"/>
    <w:rsid w:val="4A896FFB"/>
    <w:rsid w:val="4AD4CCC6"/>
    <w:rsid w:val="4AE3F36F"/>
    <w:rsid w:val="4BB73EB7"/>
    <w:rsid w:val="4BFB06B6"/>
    <w:rsid w:val="4C044788"/>
    <w:rsid w:val="4D64F792"/>
    <w:rsid w:val="4DEF5535"/>
    <w:rsid w:val="4E1B15AC"/>
    <w:rsid w:val="4E4ED9A7"/>
    <w:rsid w:val="4E645BB5"/>
    <w:rsid w:val="4EE1BDEE"/>
    <w:rsid w:val="4F2E6F3F"/>
    <w:rsid w:val="507BF3D3"/>
    <w:rsid w:val="52777675"/>
    <w:rsid w:val="52845D33"/>
    <w:rsid w:val="52BAB645"/>
    <w:rsid w:val="52D5F88E"/>
    <w:rsid w:val="535DE9D0"/>
    <w:rsid w:val="53DA8F94"/>
    <w:rsid w:val="5482163B"/>
    <w:rsid w:val="54B6138F"/>
    <w:rsid w:val="56D38446"/>
    <w:rsid w:val="5757F68F"/>
    <w:rsid w:val="579CCAC7"/>
    <w:rsid w:val="57E24D9B"/>
    <w:rsid w:val="581A23CF"/>
    <w:rsid w:val="584B1F95"/>
    <w:rsid w:val="586BC5DA"/>
    <w:rsid w:val="588C81B4"/>
    <w:rsid w:val="58AC5CCB"/>
    <w:rsid w:val="59BEE48F"/>
    <w:rsid w:val="5B0DD6FE"/>
    <w:rsid w:val="5B65902E"/>
    <w:rsid w:val="5C03F650"/>
    <w:rsid w:val="5CB1A327"/>
    <w:rsid w:val="5CD152A4"/>
    <w:rsid w:val="5CEFB098"/>
    <w:rsid w:val="5D304E03"/>
    <w:rsid w:val="5D726972"/>
    <w:rsid w:val="5D7DA617"/>
    <w:rsid w:val="5D93B75F"/>
    <w:rsid w:val="5D9B3B37"/>
    <w:rsid w:val="5DD09CDB"/>
    <w:rsid w:val="5E195513"/>
    <w:rsid w:val="5F6691BE"/>
    <w:rsid w:val="5FC6F340"/>
    <w:rsid w:val="60C1D3F3"/>
    <w:rsid w:val="618CDD74"/>
    <w:rsid w:val="61DF03C2"/>
    <w:rsid w:val="61F3A801"/>
    <w:rsid w:val="626DA82E"/>
    <w:rsid w:val="63EE79B2"/>
    <w:rsid w:val="655EAADA"/>
    <w:rsid w:val="65B21443"/>
    <w:rsid w:val="65E09B47"/>
    <w:rsid w:val="66021D2C"/>
    <w:rsid w:val="66C81E49"/>
    <w:rsid w:val="67A3522D"/>
    <w:rsid w:val="67DAB0F9"/>
    <w:rsid w:val="684A364B"/>
    <w:rsid w:val="6A377EE5"/>
    <w:rsid w:val="6A9F1CB7"/>
    <w:rsid w:val="6AD294DE"/>
    <w:rsid w:val="6C91F276"/>
    <w:rsid w:val="6E47AEB9"/>
    <w:rsid w:val="6F059801"/>
    <w:rsid w:val="71DCE5BE"/>
    <w:rsid w:val="71F8507C"/>
    <w:rsid w:val="733654CA"/>
    <w:rsid w:val="737F3F9F"/>
    <w:rsid w:val="744A9D9F"/>
    <w:rsid w:val="764400D3"/>
    <w:rsid w:val="76E094F3"/>
    <w:rsid w:val="770A7114"/>
    <w:rsid w:val="773127D1"/>
    <w:rsid w:val="784AAF72"/>
    <w:rsid w:val="78D0B89D"/>
    <w:rsid w:val="794281A7"/>
    <w:rsid w:val="7953A7E5"/>
    <w:rsid w:val="7955B47F"/>
    <w:rsid w:val="7A40D78C"/>
    <w:rsid w:val="7B2BEB32"/>
    <w:rsid w:val="7B7E800E"/>
    <w:rsid w:val="7B9456FF"/>
    <w:rsid w:val="7BB20F5E"/>
    <w:rsid w:val="7C649217"/>
    <w:rsid w:val="7CCCBADE"/>
    <w:rsid w:val="7E17B091"/>
    <w:rsid w:val="7ED1178F"/>
    <w:rsid w:val="7F1770F3"/>
    <w:rsid w:val="7FAD2C73"/>
    <w:rsid w:val="7FD386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71ADA"/>
  <w15:docId w15:val="{530CC15E-2171-474C-8F66-E51B8BB9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4BD"/>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10C90"/>
    <w:pPr>
      <w:keepNext/>
      <w:keepLines/>
      <w:spacing w:before="240" w:after="12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484FBE"/>
    <w:pPr>
      <w:keepNext/>
      <w:keepLines/>
      <w:outlineLvl w:val="1"/>
    </w:pPr>
    <w:rPr>
      <w:rFonts w:eastAsiaTheme="majorEastAsia" w:cstheme="majorBidi"/>
      <w:sz w:val="22"/>
      <w:szCs w:val="26"/>
    </w:rPr>
  </w:style>
  <w:style w:type="paragraph" w:styleId="Heading3">
    <w:name w:val="heading 3"/>
    <w:basedOn w:val="Normal"/>
    <w:next w:val="Normal"/>
    <w:link w:val="Heading3Char"/>
    <w:uiPriority w:val="9"/>
    <w:semiHidden/>
    <w:unhideWhenUsed/>
    <w:qFormat/>
    <w:rsid w:val="003F5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C969D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65"/>
    <w:pPr>
      <w:ind w:left="720"/>
      <w:contextualSpacing/>
    </w:pPr>
  </w:style>
  <w:style w:type="character" w:customStyle="1" w:styleId="Heading1Char">
    <w:name w:val="Heading 1 Char"/>
    <w:basedOn w:val="DefaultParagraphFont"/>
    <w:link w:val="Heading1"/>
    <w:rsid w:val="00410C90"/>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484FBE"/>
    <w:rPr>
      <w:rFonts w:eastAsiaTheme="majorEastAsia" w:cstheme="majorBidi"/>
      <w:szCs w:val="26"/>
    </w:rPr>
  </w:style>
  <w:style w:type="paragraph" w:styleId="CommentText">
    <w:name w:val="annotation text"/>
    <w:basedOn w:val="Normal"/>
    <w:link w:val="CommentTextChar"/>
    <w:uiPriority w:val="99"/>
    <w:unhideWhenUsed/>
    <w:rsid w:val="004F43B4"/>
    <w:rPr>
      <w:sz w:val="20"/>
      <w:szCs w:val="20"/>
    </w:rPr>
  </w:style>
  <w:style w:type="character" w:customStyle="1" w:styleId="CommentTextChar">
    <w:name w:val="Comment Text Char"/>
    <w:basedOn w:val="DefaultParagraphFont"/>
    <w:link w:val="CommentText"/>
    <w:uiPriority w:val="99"/>
    <w:rsid w:val="004F43B4"/>
    <w:rPr>
      <w:rFonts w:ascii="Times New Roman" w:eastAsia="Times New Roman" w:hAnsi="Times New Roman" w:cs="Times New Roman"/>
      <w:sz w:val="20"/>
      <w:szCs w:val="20"/>
    </w:rPr>
  </w:style>
  <w:style w:type="paragraph" w:styleId="ListBullet">
    <w:name w:val="List Bullet"/>
    <w:aliases w:val="Bullet 1"/>
    <w:basedOn w:val="BodyText"/>
    <w:uiPriority w:val="99"/>
    <w:unhideWhenUsed/>
    <w:rsid w:val="00366ACD"/>
    <w:pPr>
      <w:widowControl/>
      <w:numPr>
        <w:numId w:val="3"/>
      </w:numPr>
      <w:autoSpaceDE/>
      <w:autoSpaceDN/>
      <w:adjustRightInd/>
      <w:spacing w:after="100" w:line="240" w:lineRule="exact"/>
    </w:pPr>
    <w:rPr>
      <w:rFonts w:cstheme="minorHAnsi"/>
      <w:sz w:val="22"/>
      <w:szCs w:val="22"/>
    </w:rPr>
  </w:style>
  <w:style w:type="paragraph" w:customStyle="1" w:styleId="ListBulletLAST">
    <w:name w:val="List Bullet LAST"/>
    <w:basedOn w:val="ListBullet"/>
    <w:rsid w:val="00366ACD"/>
    <w:pPr>
      <w:spacing w:after="200"/>
    </w:pPr>
  </w:style>
  <w:style w:type="paragraph" w:styleId="BodyText">
    <w:name w:val="Body Text"/>
    <w:basedOn w:val="Normal"/>
    <w:link w:val="BodyTextChar"/>
    <w:unhideWhenUsed/>
    <w:rsid w:val="00366ACD"/>
    <w:pPr>
      <w:spacing w:after="120"/>
    </w:pPr>
  </w:style>
  <w:style w:type="character" w:customStyle="1" w:styleId="BodyTextChar">
    <w:name w:val="Body Text Char"/>
    <w:basedOn w:val="DefaultParagraphFont"/>
    <w:link w:val="BodyText"/>
    <w:rsid w:val="00366ACD"/>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66ACD"/>
    <w:rPr>
      <w:sz w:val="16"/>
      <w:szCs w:val="16"/>
    </w:rPr>
  </w:style>
  <w:style w:type="paragraph" w:styleId="CommentSubject">
    <w:name w:val="annotation subject"/>
    <w:basedOn w:val="CommentText"/>
    <w:next w:val="CommentText"/>
    <w:link w:val="CommentSubjectChar"/>
    <w:uiPriority w:val="99"/>
    <w:semiHidden/>
    <w:unhideWhenUsed/>
    <w:rsid w:val="00366ACD"/>
    <w:rPr>
      <w:b/>
      <w:bCs/>
    </w:rPr>
  </w:style>
  <w:style w:type="character" w:customStyle="1" w:styleId="CommentSubjectChar">
    <w:name w:val="Comment Subject Char"/>
    <w:basedOn w:val="CommentTextChar"/>
    <w:link w:val="CommentSubject"/>
    <w:uiPriority w:val="99"/>
    <w:semiHidden/>
    <w:rsid w:val="00366ACD"/>
    <w:rPr>
      <w:rFonts w:ascii="Times New Roman" w:eastAsia="Times New Roman" w:hAnsi="Times New Roman" w:cs="Times New Roman"/>
      <w:b/>
      <w:bCs/>
      <w:sz w:val="20"/>
      <w:szCs w:val="20"/>
    </w:rPr>
  </w:style>
  <w:style w:type="table" w:styleId="TableGrid">
    <w:name w:val="Table Grid"/>
    <w:basedOn w:val="TableNormal"/>
    <w:rsid w:val="00201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637"/>
    <w:rPr>
      <w:color w:val="0000FF"/>
      <w:u w:val="single"/>
    </w:rPr>
  </w:style>
  <w:style w:type="character" w:styleId="UnresolvedMention">
    <w:name w:val="Unresolved Mention"/>
    <w:basedOn w:val="DefaultParagraphFont"/>
    <w:uiPriority w:val="99"/>
    <w:unhideWhenUsed/>
    <w:rsid w:val="002419B3"/>
    <w:rPr>
      <w:color w:val="605E5C"/>
      <w:shd w:val="clear" w:color="auto" w:fill="E1DFDD"/>
    </w:rPr>
  </w:style>
  <w:style w:type="paragraph" w:styleId="NoSpacing">
    <w:name w:val="No Spacing"/>
    <w:uiPriority w:val="1"/>
    <w:qFormat/>
    <w:rsid w:val="009A68CD"/>
    <w:pPr>
      <w:pBdr>
        <w:top w:val="nil"/>
        <w:left w:val="nil"/>
        <w:bottom w:val="nil"/>
        <w:right w:val="nil"/>
        <w:between w:val="nil"/>
        <w:bar w:val="nil"/>
      </w:pBdr>
      <w:spacing w:after="0" w:line="240" w:lineRule="auto"/>
    </w:pPr>
    <w:rPr>
      <w:rFonts w:eastAsia="Arial Unicode MS" w:cs="Times New Roman"/>
      <w:szCs w:val="24"/>
      <w:bdr w:val="nil"/>
    </w:rPr>
  </w:style>
  <w:style w:type="character" w:customStyle="1" w:styleId="Heading3Char">
    <w:name w:val="Heading 3 Char"/>
    <w:basedOn w:val="DefaultParagraphFont"/>
    <w:link w:val="Heading3"/>
    <w:uiPriority w:val="9"/>
    <w:semiHidden/>
    <w:rsid w:val="003F527A"/>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42B6C"/>
    <w:pPr>
      <w:adjustRightInd/>
    </w:pPr>
    <w:rPr>
      <w:rFonts w:ascii="Arial" w:eastAsia="Arial" w:hAnsi="Arial" w:cs="Arial"/>
      <w:sz w:val="22"/>
      <w:szCs w:val="22"/>
    </w:rPr>
  </w:style>
  <w:style w:type="paragraph" w:styleId="Caption">
    <w:name w:val="caption"/>
    <w:basedOn w:val="Normal"/>
    <w:next w:val="Normal"/>
    <w:uiPriority w:val="35"/>
    <w:qFormat/>
    <w:rsid w:val="00321976"/>
    <w:rPr>
      <w:b/>
      <w:bCs/>
      <w:sz w:val="20"/>
      <w:szCs w:val="20"/>
    </w:rPr>
  </w:style>
  <w:style w:type="character" w:styleId="FollowedHyperlink">
    <w:name w:val="FollowedHyperlink"/>
    <w:basedOn w:val="DefaultParagraphFont"/>
    <w:uiPriority w:val="99"/>
    <w:semiHidden/>
    <w:unhideWhenUsed/>
    <w:rsid w:val="007F13CD"/>
    <w:rPr>
      <w:color w:val="954F72" w:themeColor="followedHyperlink"/>
      <w:u w:val="single"/>
    </w:rPr>
  </w:style>
  <w:style w:type="character" w:customStyle="1" w:styleId="Heading4Char">
    <w:name w:val="Heading 4 Char"/>
    <w:basedOn w:val="DefaultParagraphFont"/>
    <w:link w:val="Heading4"/>
    <w:uiPriority w:val="9"/>
    <w:rsid w:val="00C969DD"/>
    <w:rPr>
      <w:rFonts w:ascii="Times New Roman" w:eastAsia="Times New Roman" w:hAnsi="Times New Roman" w:cs="Times New Roman"/>
      <w:b/>
      <w:bCs/>
      <w:sz w:val="28"/>
      <w:szCs w:val="28"/>
    </w:rPr>
  </w:style>
  <w:style w:type="paragraph" w:styleId="Header">
    <w:name w:val="header"/>
    <w:basedOn w:val="Normal"/>
    <w:link w:val="HeaderChar"/>
    <w:rsid w:val="00C969DD"/>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rsid w:val="00C969DD"/>
    <w:rPr>
      <w:rFonts w:ascii="Times New Roman" w:eastAsia="Times New Roman" w:hAnsi="Times New Roman" w:cs="Times New Roman"/>
      <w:sz w:val="24"/>
      <w:szCs w:val="24"/>
    </w:rPr>
  </w:style>
  <w:style w:type="paragraph" w:styleId="Footer">
    <w:name w:val="footer"/>
    <w:basedOn w:val="Normal"/>
    <w:link w:val="FooterChar"/>
    <w:uiPriority w:val="99"/>
    <w:rsid w:val="00C969DD"/>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C969DD"/>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2550C"/>
    <w:pPr>
      <w:spacing w:after="0" w:line="240" w:lineRule="auto"/>
    </w:pPr>
    <w:rPr>
      <w:rFonts w:eastAsia="Times New Roman" w:cs="Times New Roman"/>
      <w:sz w:val="24"/>
      <w:szCs w:val="24"/>
    </w:rPr>
  </w:style>
  <w:style w:type="character" w:customStyle="1" w:styleId="cf01">
    <w:name w:val="cf01"/>
    <w:basedOn w:val="DefaultParagraphFont"/>
    <w:rsid w:val="000D3145"/>
    <w:rPr>
      <w:rFonts w:ascii="Segoe UI" w:hAnsi="Segoe UI" w:cs="Segoe UI" w:hint="default"/>
      <w:sz w:val="18"/>
      <w:szCs w:val="18"/>
    </w:rPr>
  </w:style>
  <w:style w:type="paragraph" w:customStyle="1" w:styleId="QuestionSeparator">
    <w:name w:val="QuestionSeparator"/>
    <w:basedOn w:val="Normal"/>
    <w:qFormat/>
    <w:rsid w:val="00784FFD"/>
    <w:pPr>
      <w:widowControl/>
      <w:pBdr>
        <w:top w:val="dashed" w:sz="8" w:space="0" w:color="CCCCCC"/>
      </w:pBdr>
      <w:autoSpaceDE/>
      <w:autoSpaceDN/>
      <w:adjustRightInd/>
      <w:spacing w:before="120" w:after="120" w:line="120" w:lineRule="auto"/>
    </w:pPr>
    <w:rPr>
      <w:rFonts w:eastAsiaTheme="minorEastAsia" w:cstheme="minorBidi"/>
      <w:sz w:val="22"/>
      <w:szCs w:val="22"/>
    </w:rPr>
  </w:style>
  <w:style w:type="paragraph" w:customStyle="1" w:styleId="Style1">
    <w:name w:val="Style1"/>
    <w:basedOn w:val="BodyText"/>
    <w:qFormat/>
    <w:rsid w:val="00D720E4"/>
    <w:pPr>
      <w:ind w:left="360"/>
    </w:pPr>
    <w:rPr>
      <w:sz w:val="22"/>
    </w:rPr>
  </w:style>
  <w:style w:type="paragraph" w:customStyle="1" w:styleId="table-title">
    <w:name w:val="table-title"/>
    <w:basedOn w:val="Normal"/>
    <w:rsid w:val="00CC632D"/>
    <w:pPr>
      <w:widowControl/>
      <w:autoSpaceDE/>
      <w:autoSpaceDN/>
      <w:adjustRightInd/>
      <w:spacing w:before="100" w:beforeAutospacing="1" w:after="100" w:afterAutospacing="1"/>
    </w:pPr>
    <w:rPr>
      <w:rFonts w:ascii="Times New Roman" w:hAnsi="Times New Roman"/>
    </w:rPr>
  </w:style>
  <w:style w:type="character" w:customStyle="1" w:styleId="usa-tag">
    <w:name w:val="usa-tag"/>
    <w:basedOn w:val="DefaultParagraphFont"/>
    <w:rsid w:val="00017585"/>
  </w:style>
  <w:style w:type="character" w:customStyle="1" w:styleId="u-visually-hidden">
    <w:name w:val="u-visually-hidden"/>
    <w:basedOn w:val="DefaultParagraphFont"/>
    <w:rsid w:val="00017585"/>
  </w:style>
  <w:style w:type="paragraph" w:styleId="NormalWeb">
    <w:name w:val="Normal (Web)"/>
    <w:basedOn w:val="Normal"/>
    <w:uiPriority w:val="99"/>
    <w:semiHidden/>
    <w:unhideWhenUsed/>
    <w:rsid w:val="004108DD"/>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02DD2"/>
    <w:pPr>
      <w:widowControl/>
      <w:autoSpaceDE/>
      <w:autoSpaceDN/>
      <w:adjustRightInd/>
      <w:spacing w:before="100" w:beforeAutospacing="1" w:after="100" w:afterAutospacing="1"/>
    </w:pPr>
    <w:rPr>
      <w:rFonts w:ascii="Times New Roman" w:hAnsi="Times New Roman"/>
    </w:rPr>
  </w:style>
  <w:style w:type="paragraph" w:customStyle="1" w:styleId="indent-2">
    <w:name w:val="indent-2"/>
    <w:basedOn w:val="Normal"/>
    <w:rsid w:val="00402DD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02DD2"/>
  </w:style>
  <w:style w:type="character" w:customStyle="1" w:styleId="paren">
    <w:name w:val="paren"/>
    <w:basedOn w:val="DefaultParagraphFont"/>
    <w:rsid w:val="00402DD2"/>
  </w:style>
  <w:style w:type="character" w:styleId="Emphasis">
    <w:name w:val="Emphasis"/>
    <w:basedOn w:val="DefaultParagraphFont"/>
    <w:uiPriority w:val="20"/>
    <w:qFormat/>
    <w:rsid w:val="00402DD2"/>
    <w:rPr>
      <w:i/>
      <w:iCs/>
    </w:rPr>
  </w:style>
  <w:style w:type="paragraph" w:styleId="FootnoteText">
    <w:name w:val="footnote text"/>
    <w:basedOn w:val="Normal"/>
    <w:link w:val="FootnoteTextChar"/>
    <w:uiPriority w:val="99"/>
    <w:semiHidden/>
    <w:unhideWhenUsed/>
    <w:rsid w:val="00A47C38"/>
    <w:rPr>
      <w:sz w:val="20"/>
      <w:szCs w:val="20"/>
    </w:rPr>
  </w:style>
  <w:style w:type="character" w:customStyle="1" w:styleId="FootnoteTextChar">
    <w:name w:val="Footnote Text Char"/>
    <w:basedOn w:val="DefaultParagraphFont"/>
    <w:link w:val="FootnoteText"/>
    <w:uiPriority w:val="99"/>
    <w:semiHidden/>
    <w:rsid w:val="00A47C38"/>
    <w:rPr>
      <w:rFonts w:eastAsia="Times New Roman" w:cs="Times New Roman"/>
      <w:sz w:val="20"/>
      <w:szCs w:val="20"/>
    </w:rPr>
  </w:style>
  <w:style w:type="character" w:styleId="FootnoteReference">
    <w:name w:val="footnote reference"/>
    <w:basedOn w:val="DefaultParagraphFont"/>
    <w:uiPriority w:val="99"/>
    <w:semiHidden/>
    <w:unhideWhenUsed/>
    <w:rsid w:val="00A47C38"/>
    <w:rPr>
      <w:vertAlign w:val="superscript"/>
    </w:rPr>
  </w:style>
  <w:style w:type="character" w:customStyle="1" w:styleId="cf11">
    <w:name w:val="cf11"/>
    <w:basedOn w:val="DefaultParagraphFont"/>
    <w:rsid w:val="00470979"/>
    <w:rPr>
      <w:rFonts w:ascii="Segoe UI" w:hAnsi="Segoe UI" w:cs="Segoe UI" w:hint="default"/>
      <w:sz w:val="18"/>
      <w:szCs w:val="18"/>
      <w:shd w:val="clear" w:color="auto" w:fill="00FFFF"/>
    </w:rPr>
  </w:style>
  <w:style w:type="paragraph" w:customStyle="1" w:styleId="pf0">
    <w:name w:val="pf0"/>
    <w:basedOn w:val="Normal"/>
    <w:rsid w:val="000C10C9"/>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mailto:PFAS308help@erg.com" TargetMode="External" /><Relationship Id="rId16" Type="http://schemas.openxmlformats.org/officeDocument/2006/relationships/hyperlink" Target="https://www.epa.gov/eg/metal-finishing-effluent-guidelines" TargetMode="External" /><Relationship Id="rId17" Type="http://schemas.openxmlformats.org/officeDocument/2006/relationships/hyperlink" Target="mailto:#" TargetMode="External" /><Relationship Id="rId18" Type="http://schemas.openxmlformats.org/officeDocument/2006/relationships/hyperlink" Target="https://www.epa.gov/eg/metal-finishing-effluent-guidelines%23rulemaking-chromium" TargetMode="Externa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yperlink" Target="https://www.epa.gov/wotus/current-implementation-waters-united-states" TargetMode="External" /><Relationship Id="rId22" Type="http://schemas.openxmlformats.org/officeDocument/2006/relationships/hyperlink" Target="file://cha.erg.com/PROJECTS2/304m/MPP/Industry%20Survey/Draft%20Questions/FRS" TargetMode="External" /><Relationship Id="rId23" Type="http://schemas.openxmlformats.org/officeDocument/2006/relationships/hyperlink" Target="https://www.epa.gov/frs/frs-query" TargetMode="External" /><Relationship Id="rId24" Type="http://schemas.openxmlformats.org/officeDocument/2006/relationships/image" Target="media/image2.png" /><Relationship Id="rId25" Type="http://schemas.openxmlformats.org/officeDocument/2006/relationships/header" Target="header3.xml" /><Relationship Id="rId26" Type="http://schemas.openxmlformats.org/officeDocument/2006/relationships/footer" Target="footer4.xml" /><Relationship Id="rId27" Type="http://schemas.openxmlformats.org/officeDocument/2006/relationships/hyperlink" Target="http://www.epa.gov/eg/industrial-effluent-guidelines" TargetMode="External" /><Relationship Id="rId28" Type="http://schemas.openxmlformats.org/officeDocument/2006/relationships/hyperlink" Target="https://www.ecfr.gov/current/title-40/chapter-I/subchapter-N/part-433" TargetMode="External" /><Relationship Id="rId29" Type="http://schemas.openxmlformats.org/officeDocument/2006/relationships/hyperlink" Target="https://www.epa.gov/eg/electroplating-effluent-guidelines" TargetMode="External" /><Relationship Id="rId3" Type="http://schemas.openxmlformats.org/officeDocument/2006/relationships/webSettings" Target="webSettings.xml" /><Relationship Id="rId30" Type="http://schemas.openxmlformats.org/officeDocument/2006/relationships/hyperlink" Target="https://www.ecfr.gov/current/title-40/chapter-I/subchapter-N/part-413" TargetMode="External" /><Relationship Id="rId31" Type="http://schemas.openxmlformats.org/officeDocument/2006/relationships/hyperlink" Target="https://www.epa.gov/eg/metal-products-and-machinery-effluent-guidelines" TargetMode="External" /><Relationship Id="rId32" Type="http://schemas.openxmlformats.org/officeDocument/2006/relationships/hyperlink" Target="https://www.ecfr.gov/current/title-40/chapter-I/subchapter-N/part-438" TargetMode="External" /><Relationship Id="rId33" Type="http://schemas.openxmlformats.org/officeDocument/2006/relationships/hyperlink" Target="https://www.epa.gov/eg/iron-and-steel-manufacturing-effluent-guidelines" TargetMode="External" /><Relationship Id="rId34" Type="http://schemas.openxmlformats.org/officeDocument/2006/relationships/hyperlink" Target="https://www.ecfr.gov/current/title-40/chapter-I/subchapter-N/part-420" TargetMode="External" /><Relationship Id="rId35" Type="http://schemas.openxmlformats.org/officeDocument/2006/relationships/hyperlink" Target="https://www.epa.gov/eg/nonferrous-metals-manufacturing-effluent-guidelines" TargetMode="External" /><Relationship Id="rId36" Type="http://schemas.openxmlformats.org/officeDocument/2006/relationships/hyperlink" Target="https://www.ecfr.gov/current/title-40/chapter-I/subchapter-N/part-421" TargetMode="External" /><Relationship Id="rId37" Type="http://schemas.openxmlformats.org/officeDocument/2006/relationships/hyperlink" Target="https://www.epa.gov/eg/ferroalloy-manufacturing-effluent-guidelines" TargetMode="External" /><Relationship Id="rId38" Type="http://schemas.openxmlformats.org/officeDocument/2006/relationships/hyperlink" Target="https://www.ecfr.gov/current/title-40/chapter-I/subchapter-N/part-424" TargetMode="External" /><Relationship Id="rId39" Type="http://schemas.openxmlformats.org/officeDocument/2006/relationships/hyperlink" Target="https://www.epa.gov/eg/metal-molding-and-casting-foundries-effluent-guidelines" TargetMode="External" /><Relationship Id="rId4" Type="http://schemas.openxmlformats.org/officeDocument/2006/relationships/fontTable" Target="fontTable.xml" /><Relationship Id="rId40" Type="http://schemas.openxmlformats.org/officeDocument/2006/relationships/hyperlink" Target="https://www.ecfr.gov/current/title-40/chapter-I/subchapter-N/part-464" TargetMode="External" /><Relationship Id="rId41" Type="http://schemas.openxmlformats.org/officeDocument/2006/relationships/hyperlink" Target="https://www.epa.gov/eg/aluminum-forming-effluent-guidelines" TargetMode="External" /><Relationship Id="rId42" Type="http://schemas.openxmlformats.org/officeDocument/2006/relationships/hyperlink" Target="https://www.ecfr.gov/current/title-40/chapter-I/subchapter-N/part-467" TargetMode="External" /><Relationship Id="rId43" Type="http://schemas.openxmlformats.org/officeDocument/2006/relationships/hyperlink" Target="https://www.epa.gov/eg/copper-forming-effluent-guidelines" TargetMode="External" /><Relationship Id="rId44" Type="http://schemas.openxmlformats.org/officeDocument/2006/relationships/hyperlink" Target="https://www.ecfr.gov/current/title-40/chapter-I/subchapter-N/part-468" TargetMode="External" /><Relationship Id="rId45" Type="http://schemas.openxmlformats.org/officeDocument/2006/relationships/hyperlink" Target="https://www.epa.gov/eg/nonferrous-metals-forming-and-metal-powders-effluent-guidelines" TargetMode="External" /><Relationship Id="rId46" Type="http://schemas.openxmlformats.org/officeDocument/2006/relationships/hyperlink" Target="https://www.ecfr.gov/current/title-40/chapter-I/subchapter-N/part-471" TargetMode="External" /><Relationship Id="rId47" Type="http://schemas.openxmlformats.org/officeDocument/2006/relationships/hyperlink" Target="https://www.epa.gov/eg/battery-manufacturing-effluent-guidelines" TargetMode="External" /><Relationship Id="rId48" Type="http://schemas.openxmlformats.org/officeDocument/2006/relationships/hyperlink" Target="https://www.ecfr.gov/current/title-40/chapter-I/subchapter-N/part-461" TargetMode="External" /><Relationship Id="rId49" Type="http://schemas.openxmlformats.org/officeDocument/2006/relationships/hyperlink" Target="https://www.epa.gov/eg/coil-coating-effluent-guidelines" TargetMode="External" /><Relationship Id="rId5" Type="http://schemas.openxmlformats.org/officeDocument/2006/relationships/customXml" Target="../customXml/item1.xml" /><Relationship Id="rId50" Type="http://schemas.openxmlformats.org/officeDocument/2006/relationships/hyperlink" Target="https://www.ecfr.gov/current/title-40/chapter-I/subchapter-N/part-465" TargetMode="External" /><Relationship Id="rId51" Type="http://schemas.openxmlformats.org/officeDocument/2006/relationships/hyperlink" Target="https://www.epa.gov/eg/porcelain-enameling-effluent-guidelines" TargetMode="External" /><Relationship Id="rId52" Type="http://schemas.openxmlformats.org/officeDocument/2006/relationships/hyperlink" Target="https://www.ecfr.gov/current/title-40/chapter-I/subchapter-N/part-466" TargetMode="External" /><Relationship Id="rId53" Type="http://schemas.openxmlformats.org/officeDocument/2006/relationships/hyperlink" Target="https://www.epa.gov/eg/electrical-and-electronic-components-effluent-guidelines" TargetMode="External" /><Relationship Id="rId54" Type="http://schemas.openxmlformats.org/officeDocument/2006/relationships/hyperlink" Target="https://www.ecfr.gov/current/title-40/chapter-I/subchapter-N/part-469" TargetMode="External" /><Relationship Id="rId55" Type="http://schemas.openxmlformats.org/officeDocument/2006/relationships/hyperlink" Target="https://www.epa.gov/eg/plastics-molding-and-forming-effluent-guidelines" TargetMode="External" /><Relationship Id="rId56" Type="http://schemas.openxmlformats.org/officeDocument/2006/relationships/hyperlink" Target="https://www.ecfr.gov/current/title-40/chapter-I/subchapter-N/part-463" TargetMode="External" /><Relationship Id="rId57" Type="http://schemas.openxmlformats.org/officeDocument/2006/relationships/image" Target="media/image3.png" /><Relationship Id="rId58" Type="http://schemas.openxmlformats.org/officeDocument/2006/relationships/hyperlink" Target="https://www.latlong.net/" TargetMode="External" /><Relationship Id="rId59" Type="http://schemas.openxmlformats.org/officeDocument/2006/relationships/hyperlink" Target="https://www.sba.gov/federal-contracting/contracting-guide/size-standards" TargetMode="External" /><Relationship Id="rId6" Type="http://schemas.openxmlformats.org/officeDocument/2006/relationships/customXml" Target="../customXml/item2.xm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tationary-sources-air-pollution/chromium-electroplating-national-emission-standards-hazardous-a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1" ma:contentTypeDescription="Create a new document." ma:contentTypeScope="" ma:versionID="db19e64419e7918de95e27b78ad9da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9f1fcad585f5be49126fd0ecfb3120bd"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2022-08-05T19:28:46+00:00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c2e75d5-fb53-4307-89e7-2ef1208a84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ccb62ca-47fc-4d1d-bbfb-07693cfa5fca">
      <UserInfo>
        <DisplayName>Harewood, Charles</DisplayName>
        <AccountId>532</AccountId>
        <AccountType/>
      </UserInfo>
      <UserInfo>
        <DisplayName>Nalven, Heidi</DisplayName>
        <AccountId>485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E5706FE-8711-43BE-B476-FD4569F1337A}">
  <ds:schemaRefs>
    <ds:schemaRef ds:uri="http://schemas.microsoft.com/sharepoint/v3/contenttype/forms"/>
  </ds:schemaRefs>
</ds:datastoreItem>
</file>

<file path=customXml/itemProps2.xml><?xml version="1.0" encoding="utf-8"?>
<ds:datastoreItem xmlns:ds="http://schemas.openxmlformats.org/officeDocument/2006/customXml" ds:itemID="{144F1080-7B27-4A0C-9DA6-F4458ACD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c2e75d5-fb53-4307-89e7-2ef1208a846d"/>
    <ds:schemaRef ds:uri="bccb62ca-47fc-4d1d-bbfb-07693cfa5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C0167-4FF5-4400-B47C-E516598D39A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c2e75d5-fb53-4307-89e7-2ef1208a846d"/>
    <ds:schemaRef ds:uri="bccb62ca-47fc-4d1d-bbfb-07693cfa5fca"/>
  </ds:schemaRefs>
</ds:datastoreItem>
</file>

<file path=customXml/itemProps4.xml><?xml version="1.0" encoding="utf-8"?>
<ds:datastoreItem xmlns:ds="http://schemas.openxmlformats.org/officeDocument/2006/customXml" ds:itemID="{02314252-38E9-4149-817B-87DB8923D430}">
  <ds:schemaRefs>
    <ds:schemaRef ds:uri="http://schemas.openxmlformats.org/officeDocument/2006/bibliography"/>
  </ds:schemaRefs>
</ds:datastoreItem>
</file>

<file path=customXml/itemProps5.xml><?xml version="1.0" encoding="utf-8"?>
<ds:datastoreItem xmlns:ds="http://schemas.openxmlformats.org/officeDocument/2006/customXml" ds:itemID="{9D142469-D4FE-4029-B3A4-AC6916D761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19321</Words>
  <Characters>113614</Characters>
  <Application>Microsoft Office Word</Application>
  <DocSecurity>0</DocSecurity>
  <Lines>2184</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Roscoe</dc:creator>
  <cp:lastModifiedBy>Schultz, Eric</cp:lastModifiedBy>
  <cp:revision>5</cp:revision>
  <cp:lastPrinted>2022-05-23T23:26:00Z</cp:lastPrinted>
  <dcterms:created xsi:type="dcterms:W3CDTF">2023-04-11T20:08:00Z</dcterms:created>
  <dcterms:modified xsi:type="dcterms:W3CDTF">2023-04-11T20:44:00Z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0x01010053EF12B790A5674189CCBA0CA55387D9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2d7d99465707aa51118d3fa425049c5b406425bc46d42a24fbfd5f3531923918</vt:lpwstr>
  </property>
  <property fmtid="{D5CDD505-2E9C-101B-9397-08002B2CF9AE}" pid="7" name="MediaServiceImageTags">
    <vt:lpwstr/>
  </property>
  <property fmtid="{D5CDD505-2E9C-101B-9397-08002B2CF9AE}" pid="8" name="TaxKeyword">
    <vt:lpwstr/>
  </property>
</Properties>
</file>