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4469" w:rsidRPr="00210ADA" w:rsidP="00295A67" w14:paraId="09C28ED9" w14:textId="11CB0D34">
      <w:pPr>
        <w:spacing w:after="0" w:line="240" w:lineRule="auto"/>
        <w:rPr>
          <w:rFonts w:ascii="Times New Roman" w:hAnsi="Times New Roman" w:cs="Times New Roman"/>
          <w:b/>
          <w:bCs/>
          <w:sz w:val="24"/>
          <w:szCs w:val="24"/>
        </w:rPr>
      </w:pPr>
      <w:r w:rsidRPr="00210ADA">
        <w:rPr>
          <w:rFonts w:ascii="Times New Roman" w:hAnsi="Times New Roman" w:cs="Times New Roman"/>
          <w:b/>
          <w:bCs/>
          <w:sz w:val="24"/>
          <w:szCs w:val="24"/>
        </w:rPr>
        <w:t>Field Assistance Bulletin No. 202</w:t>
      </w:r>
      <w:r w:rsidRPr="00210ADA" w:rsidR="001F000F">
        <w:rPr>
          <w:rFonts w:ascii="Times New Roman" w:hAnsi="Times New Roman" w:cs="Times New Roman"/>
          <w:b/>
          <w:bCs/>
          <w:sz w:val="24"/>
          <w:szCs w:val="24"/>
        </w:rPr>
        <w:t>3</w:t>
      </w:r>
      <w:r w:rsidRPr="00210ADA">
        <w:rPr>
          <w:rFonts w:ascii="Times New Roman" w:hAnsi="Times New Roman" w:cs="Times New Roman"/>
          <w:b/>
          <w:bCs/>
          <w:sz w:val="24"/>
          <w:szCs w:val="24"/>
        </w:rPr>
        <w:t>-0</w:t>
      </w:r>
      <w:r w:rsidR="00D64ADB">
        <w:rPr>
          <w:rFonts w:ascii="Times New Roman" w:hAnsi="Times New Roman" w:cs="Times New Roman"/>
          <w:b/>
          <w:bCs/>
          <w:sz w:val="24"/>
          <w:szCs w:val="24"/>
        </w:rPr>
        <w:t>1</w:t>
      </w:r>
    </w:p>
    <w:p w:rsidR="001C4025" w:rsidP="00295A67" w14:paraId="7C22EFA7" w14:textId="77777777">
      <w:pPr>
        <w:tabs>
          <w:tab w:val="left" w:pos="5587"/>
        </w:tabs>
        <w:spacing w:after="0" w:line="240" w:lineRule="auto"/>
        <w:rPr>
          <w:rFonts w:ascii="Times New Roman" w:hAnsi="Times New Roman" w:cs="Times New Roman"/>
          <w:sz w:val="24"/>
          <w:szCs w:val="24"/>
        </w:rPr>
      </w:pPr>
    </w:p>
    <w:p w:rsidR="003C4469" w:rsidRPr="00210ADA" w:rsidP="00295A67" w14:paraId="07EED162" w14:textId="78ACF5EA">
      <w:pPr>
        <w:tabs>
          <w:tab w:val="left" w:pos="5587"/>
        </w:tabs>
        <w:spacing w:after="0" w:line="240" w:lineRule="auto"/>
        <w:rPr>
          <w:rFonts w:ascii="Times New Roman" w:hAnsi="Times New Roman" w:cs="Times New Roman"/>
          <w:sz w:val="24"/>
          <w:szCs w:val="24"/>
        </w:rPr>
      </w:pPr>
      <w:r w:rsidRPr="00210ADA">
        <w:rPr>
          <w:rFonts w:ascii="Times New Roman" w:hAnsi="Times New Roman" w:cs="Times New Roman"/>
          <w:sz w:val="24"/>
          <w:szCs w:val="24"/>
        </w:rPr>
        <w:t xml:space="preserve">Date: </w:t>
      </w:r>
      <w:r w:rsidR="00B86A15">
        <w:rPr>
          <w:rFonts w:ascii="Times New Roman" w:hAnsi="Times New Roman" w:cs="Times New Roman"/>
          <w:sz w:val="24"/>
          <w:szCs w:val="24"/>
        </w:rPr>
        <w:t xml:space="preserve">                          April 2</w:t>
      </w:r>
      <w:r w:rsidR="00706DF8">
        <w:rPr>
          <w:rFonts w:ascii="Times New Roman" w:hAnsi="Times New Roman" w:cs="Times New Roman"/>
          <w:sz w:val="24"/>
          <w:szCs w:val="24"/>
        </w:rPr>
        <w:t>X</w:t>
      </w:r>
      <w:r w:rsidR="00B86A15">
        <w:rPr>
          <w:rFonts w:ascii="Times New Roman" w:hAnsi="Times New Roman" w:cs="Times New Roman"/>
          <w:sz w:val="24"/>
          <w:szCs w:val="24"/>
        </w:rPr>
        <w:t>, 2023</w:t>
      </w:r>
      <w:r w:rsidR="00B86A15">
        <w:rPr>
          <w:rFonts w:ascii="Times New Roman" w:hAnsi="Times New Roman" w:cs="Times New Roman"/>
          <w:sz w:val="24"/>
          <w:szCs w:val="24"/>
        </w:rPr>
        <w:tab/>
      </w:r>
    </w:p>
    <w:p w:rsidR="001C4025" w:rsidP="00295A67" w14:paraId="2E4D6292" w14:textId="77777777">
      <w:pPr>
        <w:spacing w:after="0" w:line="240" w:lineRule="auto"/>
        <w:rPr>
          <w:rFonts w:ascii="Times New Roman" w:hAnsi="Times New Roman" w:cs="Times New Roman"/>
          <w:b/>
          <w:bCs/>
          <w:sz w:val="24"/>
          <w:szCs w:val="24"/>
        </w:rPr>
      </w:pPr>
    </w:p>
    <w:p w:rsidR="006F5FC3" w:rsidRPr="006F5FC3" w:rsidP="006F5FC3" w14:paraId="1DF698C3" w14:textId="393058D1">
      <w:pPr>
        <w:spacing w:after="0" w:line="240" w:lineRule="auto"/>
        <w:rPr>
          <w:rFonts w:ascii="Times New Roman" w:hAnsi="Times New Roman" w:cs="Times New Roman"/>
          <w:sz w:val="24"/>
          <w:szCs w:val="24"/>
        </w:rPr>
      </w:pPr>
      <w:r w:rsidRPr="00210ADA">
        <w:rPr>
          <w:rFonts w:ascii="Times New Roman" w:hAnsi="Times New Roman" w:cs="Times New Roman"/>
          <w:b/>
          <w:bCs/>
          <w:sz w:val="24"/>
          <w:szCs w:val="24"/>
        </w:rPr>
        <w:t>Memorandum For</w:t>
      </w:r>
      <w:r w:rsidRPr="00210ADA">
        <w:rPr>
          <w:rFonts w:ascii="Times New Roman" w:hAnsi="Times New Roman" w:cs="Times New Roman"/>
          <w:sz w:val="24"/>
          <w:szCs w:val="24"/>
        </w:rPr>
        <w:t>:</w:t>
      </w:r>
      <w:r w:rsidRPr="00210ADA" w:rsidR="008A3344">
        <w:rPr>
          <w:rFonts w:ascii="Times New Roman" w:hAnsi="Times New Roman" w:cs="Times New Roman"/>
          <w:sz w:val="24"/>
          <w:szCs w:val="24"/>
        </w:rPr>
        <w:tab/>
      </w:r>
      <w:r w:rsidR="003167B6">
        <w:rPr>
          <w:rFonts w:ascii="Times New Roman" w:hAnsi="Times New Roman" w:cs="Times New Roman"/>
          <w:sz w:val="24"/>
          <w:szCs w:val="24"/>
        </w:rPr>
        <w:t>Cristina</w:t>
      </w:r>
      <w:r>
        <w:rPr>
          <w:rFonts w:ascii="Times New Roman" w:hAnsi="Times New Roman" w:cs="Times New Roman"/>
          <w:sz w:val="24"/>
          <w:szCs w:val="24"/>
        </w:rPr>
        <w:t xml:space="preserve"> O’Brien</w:t>
      </w:r>
      <w:r w:rsidRPr="006F5FC3">
        <w:rPr>
          <w:rFonts w:ascii="Times New Roman" w:hAnsi="Times New Roman" w:cs="Times New Roman"/>
          <w:sz w:val="24"/>
          <w:szCs w:val="24"/>
        </w:rPr>
        <w:t xml:space="preserve">, </w:t>
      </w:r>
      <w:r>
        <w:rPr>
          <w:rFonts w:ascii="Times New Roman" w:hAnsi="Times New Roman" w:cs="Times New Roman"/>
          <w:sz w:val="24"/>
          <w:szCs w:val="24"/>
        </w:rPr>
        <w:t xml:space="preserve">Acting </w:t>
      </w:r>
      <w:r w:rsidRPr="006F5FC3">
        <w:rPr>
          <w:rFonts w:ascii="Times New Roman" w:hAnsi="Times New Roman" w:cs="Times New Roman"/>
          <w:sz w:val="24"/>
          <w:szCs w:val="24"/>
        </w:rPr>
        <w:t>Director of Enforcement</w:t>
      </w:r>
    </w:p>
    <w:p w:rsidR="006F5FC3" w:rsidRPr="006F5FC3" w:rsidP="006F5FC3" w14:paraId="184F3C72" w14:textId="5981FB44">
      <w:pPr>
        <w:spacing w:after="0" w:line="240" w:lineRule="auto"/>
        <w:ind w:left="1440" w:firstLine="720"/>
        <w:rPr>
          <w:rFonts w:ascii="Times New Roman" w:hAnsi="Times New Roman" w:cs="Times New Roman"/>
          <w:sz w:val="24"/>
          <w:szCs w:val="24"/>
        </w:rPr>
      </w:pPr>
      <w:r w:rsidRPr="006F5FC3">
        <w:rPr>
          <w:rFonts w:ascii="Times New Roman" w:hAnsi="Times New Roman" w:cs="Times New Roman"/>
          <w:sz w:val="24"/>
          <w:szCs w:val="24"/>
        </w:rPr>
        <w:t>Amy J. Turner, Director of Field Administration</w:t>
      </w:r>
    </w:p>
    <w:p w:rsidR="00AB2B3A" w:rsidP="006F5FC3" w14:paraId="780E98DE" w14:textId="32CE9F75">
      <w:pPr>
        <w:spacing w:after="0" w:line="240" w:lineRule="auto"/>
        <w:ind w:left="1440" w:firstLine="720"/>
        <w:rPr>
          <w:rFonts w:ascii="Times New Roman" w:hAnsi="Times New Roman" w:cs="Times New Roman"/>
          <w:sz w:val="24"/>
          <w:szCs w:val="24"/>
        </w:rPr>
      </w:pPr>
      <w:r w:rsidRPr="006F5FC3">
        <w:rPr>
          <w:rFonts w:ascii="Times New Roman" w:hAnsi="Times New Roman" w:cs="Times New Roman"/>
          <w:sz w:val="24"/>
          <w:szCs w:val="24"/>
        </w:rPr>
        <w:t>Regional Directors</w:t>
      </w:r>
    </w:p>
    <w:p w:rsidR="00B460C0" w14:paraId="0071BCF3" w14:textId="5EE47C61">
      <w:pPr>
        <w:spacing w:after="0" w:line="240" w:lineRule="auto"/>
        <w:rPr>
          <w:rFonts w:ascii="Times New Roman" w:hAnsi="Times New Roman" w:cs="Times New Roman"/>
          <w:sz w:val="24"/>
          <w:szCs w:val="24"/>
        </w:rPr>
      </w:pPr>
    </w:p>
    <w:p w:rsidR="00B460C0" w:rsidP="00295A67" w14:paraId="7673004F" w14:textId="07470C61">
      <w:pPr>
        <w:pStyle w:val="NormalWeb"/>
        <w:shd w:val="clear" w:color="auto" w:fill="FFFFFF"/>
        <w:spacing w:before="0" w:beforeAutospacing="0" w:after="240" w:afterAutospacing="0"/>
        <w:ind w:left="1440" w:firstLine="720"/>
        <w:rPr>
          <w:color w:val="212121"/>
        </w:rPr>
      </w:pPr>
      <w:r w:rsidRPr="00B13D05">
        <w:rPr>
          <w:color w:val="212121"/>
        </w:rPr>
        <w:t>Through:</w:t>
      </w:r>
      <w:r w:rsidR="005D7202">
        <w:rPr>
          <w:color w:val="212121"/>
        </w:rPr>
        <w:t xml:space="preserve">  </w:t>
      </w:r>
    </w:p>
    <w:p w:rsidR="006F5FC3" w:rsidP="006F5FC3" w14:paraId="0F637A29" w14:textId="77777777">
      <w:pPr>
        <w:pStyle w:val="NormalWeb"/>
        <w:shd w:val="clear" w:color="auto" w:fill="FFFFFF"/>
        <w:spacing w:before="0" w:beforeAutospacing="0" w:after="0" w:afterAutospacing="0"/>
        <w:ind w:left="1440" w:firstLine="720"/>
        <w:rPr>
          <w:color w:val="212121"/>
        </w:rPr>
      </w:pPr>
      <w:r w:rsidRPr="006F5FC3">
        <w:rPr>
          <w:color w:val="212121"/>
        </w:rPr>
        <w:t>Timothy D. Hauser</w:t>
      </w:r>
    </w:p>
    <w:p w:rsidR="00A46A2D" w:rsidRPr="00A37214" w:rsidP="00A37214" w14:paraId="064A680F" w14:textId="0DD79DFF">
      <w:pPr>
        <w:pStyle w:val="NormalWeb"/>
        <w:shd w:val="clear" w:color="auto" w:fill="FFFFFF"/>
        <w:spacing w:before="0" w:beforeAutospacing="0" w:after="0" w:afterAutospacing="0"/>
        <w:ind w:left="1440" w:firstLine="720"/>
        <w:rPr>
          <w:color w:val="212121"/>
        </w:rPr>
      </w:pPr>
      <w:r w:rsidRPr="006F5FC3">
        <w:rPr>
          <w:color w:val="212121"/>
        </w:rPr>
        <w:t xml:space="preserve">Deputy Assistant Secretary </w:t>
      </w:r>
      <w:r w:rsidRPr="006F5FC3">
        <w:rPr>
          <w:color w:val="212121"/>
        </w:rPr>
        <w:t>For</w:t>
      </w:r>
      <w:r w:rsidRPr="006F5FC3">
        <w:rPr>
          <w:color w:val="212121"/>
        </w:rPr>
        <w:t xml:space="preserve"> Program Operations</w:t>
      </w:r>
    </w:p>
    <w:p w:rsidR="003C4469" w:rsidRPr="00210ADA" w:rsidP="00B13D05" w14:paraId="71C0D32E" w14:textId="2D9DCA00">
      <w:pPr>
        <w:tabs>
          <w:tab w:val="left" w:pos="3295"/>
        </w:tabs>
        <w:spacing w:after="0" w:line="240" w:lineRule="auto"/>
        <w:rPr>
          <w:rFonts w:ascii="Times New Roman" w:hAnsi="Times New Roman" w:cs="Times New Roman"/>
          <w:sz w:val="24"/>
          <w:szCs w:val="24"/>
        </w:rPr>
      </w:pPr>
    </w:p>
    <w:p w:rsidR="003C4469" w:rsidRPr="00210ADA" w:rsidP="00B13D05" w14:paraId="555AD39B" w14:textId="667D8841">
      <w:pPr>
        <w:spacing w:after="0" w:line="240" w:lineRule="auto"/>
        <w:rPr>
          <w:rFonts w:ascii="Times New Roman" w:hAnsi="Times New Roman" w:cs="Times New Roman"/>
          <w:sz w:val="24"/>
          <w:szCs w:val="24"/>
        </w:rPr>
      </w:pPr>
      <w:r w:rsidRPr="00210ADA">
        <w:rPr>
          <w:rFonts w:ascii="Times New Roman" w:hAnsi="Times New Roman" w:cs="Times New Roman"/>
          <w:b/>
          <w:bCs/>
          <w:sz w:val="24"/>
          <w:szCs w:val="24"/>
        </w:rPr>
        <w:t>From:</w:t>
      </w:r>
      <w:r w:rsidRPr="00210ADA" w:rsidR="008A3344">
        <w:rPr>
          <w:rFonts w:ascii="Times New Roman" w:hAnsi="Times New Roman" w:cs="Times New Roman"/>
          <w:sz w:val="24"/>
          <w:szCs w:val="24"/>
        </w:rPr>
        <w:tab/>
      </w:r>
      <w:r w:rsidRPr="00210ADA" w:rsidR="008A3344">
        <w:rPr>
          <w:rFonts w:ascii="Times New Roman" w:hAnsi="Times New Roman" w:cs="Times New Roman"/>
          <w:sz w:val="24"/>
          <w:szCs w:val="24"/>
        </w:rPr>
        <w:tab/>
      </w:r>
      <w:r w:rsidRPr="00210ADA" w:rsidR="00882B75">
        <w:rPr>
          <w:rFonts w:ascii="Times New Roman" w:hAnsi="Times New Roman" w:cs="Times New Roman"/>
          <w:sz w:val="24"/>
          <w:szCs w:val="24"/>
        </w:rPr>
        <w:tab/>
      </w:r>
      <w:r w:rsidRPr="00210ADA">
        <w:rPr>
          <w:rFonts w:ascii="Times New Roman" w:hAnsi="Times New Roman" w:cs="Times New Roman"/>
          <w:sz w:val="24"/>
          <w:szCs w:val="24"/>
        </w:rPr>
        <w:t>John J. Canary</w:t>
      </w:r>
    </w:p>
    <w:p w:rsidR="003C4469" w:rsidRPr="00210ADA" w:rsidP="00B13D05" w14:paraId="1874C424" w14:textId="195B30C1">
      <w:pPr>
        <w:spacing w:after="0" w:line="240" w:lineRule="auto"/>
        <w:ind w:left="1440" w:firstLine="720"/>
        <w:rPr>
          <w:rFonts w:ascii="Times New Roman" w:hAnsi="Times New Roman" w:cs="Times New Roman"/>
          <w:sz w:val="24"/>
          <w:szCs w:val="24"/>
        </w:rPr>
      </w:pPr>
      <w:r w:rsidRPr="00210ADA">
        <w:rPr>
          <w:rFonts w:ascii="Times New Roman" w:hAnsi="Times New Roman" w:cs="Times New Roman"/>
          <w:sz w:val="24"/>
          <w:szCs w:val="24"/>
        </w:rPr>
        <w:t xml:space="preserve">Director </w:t>
      </w:r>
      <w:r w:rsidRPr="00210ADA" w:rsidR="00166B44">
        <w:rPr>
          <w:rFonts w:ascii="Times New Roman" w:hAnsi="Times New Roman" w:cs="Times New Roman"/>
          <w:sz w:val="24"/>
          <w:szCs w:val="24"/>
        </w:rPr>
        <w:t>of</w:t>
      </w:r>
      <w:r w:rsidRPr="00210ADA">
        <w:rPr>
          <w:rFonts w:ascii="Times New Roman" w:hAnsi="Times New Roman" w:cs="Times New Roman"/>
          <w:sz w:val="24"/>
          <w:szCs w:val="24"/>
        </w:rPr>
        <w:t xml:space="preserve"> Regulations and Interpretations</w:t>
      </w:r>
    </w:p>
    <w:p w:rsidR="003C4469" w:rsidRPr="00210ADA" w:rsidP="00B13D05" w14:paraId="0CF23AA5" w14:textId="77777777">
      <w:pPr>
        <w:spacing w:after="0" w:line="240" w:lineRule="auto"/>
        <w:rPr>
          <w:rFonts w:ascii="Times New Roman" w:hAnsi="Times New Roman" w:cs="Times New Roman"/>
          <w:sz w:val="24"/>
          <w:szCs w:val="24"/>
        </w:rPr>
      </w:pPr>
    </w:p>
    <w:p w:rsidR="009301A7" w:rsidRPr="00210ADA" w:rsidP="00B13D05" w14:paraId="1DB9A4F8" w14:textId="31580BDE">
      <w:pPr>
        <w:spacing w:after="0" w:line="240" w:lineRule="auto"/>
        <w:ind w:left="2160" w:hanging="2160"/>
        <w:rPr>
          <w:rFonts w:ascii="Times New Roman" w:hAnsi="Times New Roman" w:cs="Times New Roman"/>
          <w:b/>
          <w:bCs/>
          <w:sz w:val="24"/>
          <w:szCs w:val="24"/>
        </w:rPr>
      </w:pPr>
      <w:r w:rsidRPr="00210ADA">
        <w:rPr>
          <w:rFonts w:ascii="Times New Roman" w:hAnsi="Times New Roman" w:cs="Times New Roman"/>
          <w:b/>
          <w:bCs/>
          <w:sz w:val="24"/>
          <w:szCs w:val="24"/>
        </w:rPr>
        <w:t xml:space="preserve">Subject: </w:t>
      </w:r>
      <w:r w:rsidRPr="00210ADA" w:rsidR="008A3344">
        <w:rPr>
          <w:rFonts w:ascii="Times New Roman" w:hAnsi="Times New Roman" w:cs="Times New Roman"/>
          <w:b/>
          <w:bCs/>
          <w:sz w:val="24"/>
          <w:szCs w:val="24"/>
        </w:rPr>
        <w:tab/>
      </w:r>
      <w:r w:rsidRPr="00210ADA">
        <w:rPr>
          <w:rFonts w:ascii="Times New Roman" w:hAnsi="Times New Roman" w:cs="Times New Roman"/>
          <w:sz w:val="24"/>
          <w:szCs w:val="24"/>
        </w:rPr>
        <w:t xml:space="preserve">Annual Funding Notice Requirements </w:t>
      </w:r>
      <w:r w:rsidR="00A46A2D">
        <w:rPr>
          <w:rFonts w:ascii="Times New Roman" w:hAnsi="Times New Roman" w:cs="Times New Roman"/>
          <w:sz w:val="24"/>
          <w:szCs w:val="24"/>
        </w:rPr>
        <w:t>f</w:t>
      </w:r>
      <w:r w:rsidRPr="00210ADA">
        <w:rPr>
          <w:rFonts w:ascii="Times New Roman" w:hAnsi="Times New Roman" w:cs="Times New Roman"/>
          <w:sz w:val="24"/>
          <w:szCs w:val="24"/>
        </w:rPr>
        <w:t xml:space="preserve">or Multiemployer Pension Plans </w:t>
      </w:r>
      <w:r w:rsidR="00A46A2D">
        <w:rPr>
          <w:rFonts w:ascii="Times New Roman" w:hAnsi="Times New Roman" w:cs="Times New Roman"/>
          <w:sz w:val="24"/>
          <w:szCs w:val="24"/>
        </w:rPr>
        <w:t>t</w:t>
      </w:r>
      <w:r w:rsidRPr="00210ADA">
        <w:rPr>
          <w:rFonts w:ascii="Times New Roman" w:hAnsi="Times New Roman" w:cs="Times New Roman"/>
          <w:sz w:val="24"/>
          <w:szCs w:val="24"/>
        </w:rPr>
        <w:t>hat Received Special Financial Assistance</w:t>
      </w:r>
    </w:p>
    <w:p w:rsidR="002772AD" w:rsidRPr="00603745" w:rsidP="00B13D05" w14:paraId="14FDABFE" w14:textId="77777777">
      <w:pPr>
        <w:spacing w:after="0" w:line="240" w:lineRule="auto"/>
        <w:rPr>
          <w:rFonts w:ascii="Times New Roman" w:hAnsi="Times New Roman" w:cs="Times New Roman"/>
          <w:sz w:val="24"/>
          <w:szCs w:val="24"/>
        </w:rPr>
      </w:pPr>
    </w:p>
    <w:p w:rsidR="00A37214" w:rsidP="00B13D05" w14:paraId="504FC032" w14:textId="77777777">
      <w:pPr>
        <w:spacing w:after="0" w:line="240" w:lineRule="auto"/>
        <w:rPr>
          <w:rFonts w:ascii="Times New Roman" w:hAnsi="Times New Roman" w:cs="Times New Roman"/>
          <w:b/>
          <w:bCs/>
          <w:sz w:val="24"/>
          <w:szCs w:val="24"/>
        </w:rPr>
      </w:pPr>
    </w:p>
    <w:p w:rsidR="002772AD" w:rsidRPr="00603745" w:rsidP="00B13D05" w14:paraId="4C607814" w14:textId="25A89B04">
      <w:pPr>
        <w:spacing w:after="0" w:line="240" w:lineRule="auto"/>
        <w:rPr>
          <w:rFonts w:ascii="Times New Roman" w:hAnsi="Times New Roman" w:cs="Times New Roman"/>
          <w:b/>
          <w:bCs/>
          <w:sz w:val="24"/>
          <w:szCs w:val="24"/>
        </w:rPr>
      </w:pPr>
      <w:r w:rsidRPr="00603745">
        <w:rPr>
          <w:rFonts w:ascii="Times New Roman" w:hAnsi="Times New Roman" w:cs="Times New Roman"/>
          <w:b/>
          <w:bCs/>
          <w:sz w:val="24"/>
          <w:szCs w:val="24"/>
        </w:rPr>
        <w:t>Background</w:t>
      </w:r>
    </w:p>
    <w:p w:rsidR="001D632C" w:rsidP="00B13D05" w14:paraId="1720201C" w14:textId="77777777">
      <w:pPr>
        <w:spacing w:after="0" w:line="240" w:lineRule="auto"/>
        <w:rPr>
          <w:rFonts w:ascii="Times New Roman" w:hAnsi="Times New Roman" w:cs="Times New Roman"/>
          <w:sz w:val="24"/>
          <w:szCs w:val="24"/>
        </w:rPr>
      </w:pPr>
    </w:p>
    <w:p w:rsidR="002772AD" w:rsidP="00B13D05" w14:paraId="4BA99327" w14:textId="7FAB1645">
      <w:pPr>
        <w:spacing w:after="0" w:line="240" w:lineRule="auto"/>
        <w:rPr>
          <w:rFonts w:ascii="Times New Roman" w:hAnsi="Times New Roman" w:cs="Times New Roman"/>
          <w:sz w:val="24"/>
          <w:szCs w:val="24"/>
        </w:rPr>
      </w:pPr>
      <w:r w:rsidRPr="00210ADA">
        <w:rPr>
          <w:rFonts w:ascii="Times New Roman" w:hAnsi="Times New Roman" w:cs="Times New Roman"/>
          <w:sz w:val="24"/>
          <w:szCs w:val="24"/>
        </w:rPr>
        <w:t xml:space="preserve">President Biden signed </w:t>
      </w:r>
      <w:r>
        <w:rPr>
          <w:rFonts w:ascii="Times New Roman" w:hAnsi="Times New Roman" w:cs="Times New Roman"/>
          <w:sz w:val="24"/>
          <w:szCs w:val="24"/>
        </w:rPr>
        <w:t>the American Rescue Plan</w:t>
      </w:r>
      <w:r w:rsidR="0067181E">
        <w:rPr>
          <w:rFonts w:ascii="Times New Roman" w:hAnsi="Times New Roman" w:cs="Times New Roman"/>
          <w:sz w:val="24"/>
          <w:szCs w:val="24"/>
        </w:rPr>
        <w:t xml:space="preserve"> </w:t>
      </w:r>
      <w:r>
        <w:rPr>
          <w:rFonts w:ascii="Times New Roman" w:hAnsi="Times New Roman" w:cs="Times New Roman"/>
          <w:sz w:val="24"/>
          <w:szCs w:val="24"/>
        </w:rPr>
        <w:t>Act</w:t>
      </w:r>
      <w:r w:rsidRPr="00210ADA">
        <w:rPr>
          <w:rFonts w:ascii="Times New Roman" w:hAnsi="Times New Roman" w:cs="Times New Roman"/>
          <w:sz w:val="24"/>
          <w:szCs w:val="24"/>
        </w:rPr>
        <w:t xml:space="preserve"> on March 11, 202</w:t>
      </w:r>
      <w:r w:rsidR="006A7DBD">
        <w:rPr>
          <w:rFonts w:ascii="Times New Roman" w:hAnsi="Times New Roman" w:cs="Times New Roman"/>
          <w:sz w:val="24"/>
          <w:szCs w:val="24"/>
        </w:rPr>
        <w:t>1</w:t>
      </w:r>
      <w:r>
        <w:rPr>
          <w:rFonts w:ascii="Times New Roman" w:hAnsi="Times New Roman" w:cs="Times New Roman"/>
          <w:sz w:val="24"/>
          <w:szCs w:val="24"/>
        </w:rPr>
        <w:t xml:space="preserve">, which </w:t>
      </w:r>
      <w:r w:rsidRPr="00210ADA">
        <w:rPr>
          <w:rFonts w:ascii="Times New Roman" w:hAnsi="Times New Roman" w:cs="Times New Roman"/>
          <w:sz w:val="24"/>
          <w:szCs w:val="24"/>
        </w:rPr>
        <w:t xml:space="preserve">added section 4262 to Title IV of </w:t>
      </w:r>
      <w:r w:rsidRPr="00E14EBB" w:rsidR="00D63930">
        <w:rPr>
          <w:rFonts w:ascii="Times New Roman" w:hAnsi="Times New Roman" w:cs="Times New Roman"/>
          <w:sz w:val="24"/>
          <w:szCs w:val="24"/>
        </w:rPr>
        <w:t>the Employee Retirement Income Security Act (</w:t>
      </w:r>
      <w:r w:rsidRPr="00210ADA">
        <w:rPr>
          <w:rFonts w:ascii="Times New Roman" w:hAnsi="Times New Roman" w:cs="Times New Roman"/>
          <w:sz w:val="24"/>
          <w:szCs w:val="24"/>
        </w:rPr>
        <w:t>ERISA</w:t>
      </w:r>
      <w:r w:rsidR="00D63930">
        <w:rPr>
          <w:rFonts w:ascii="Times New Roman" w:hAnsi="Times New Roman" w:cs="Times New Roman"/>
          <w:sz w:val="24"/>
          <w:szCs w:val="24"/>
        </w:rPr>
        <w:t>)</w:t>
      </w:r>
      <w:r w:rsidRPr="00210ADA">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000304D6">
        <w:rPr>
          <w:rFonts w:ascii="Times New Roman" w:hAnsi="Times New Roman" w:cs="Times New Roman"/>
          <w:sz w:val="24"/>
          <w:szCs w:val="24"/>
        </w:rPr>
        <w:t xml:space="preserve"> </w:t>
      </w:r>
      <w:r w:rsidRPr="00210ADA">
        <w:rPr>
          <w:rFonts w:ascii="Times New Roman" w:hAnsi="Times New Roman" w:cs="Times New Roman"/>
          <w:sz w:val="24"/>
          <w:szCs w:val="24"/>
        </w:rPr>
        <w:t>Under section 4262</w:t>
      </w:r>
      <w:r w:rsidR="00B22BAF">
        <w:rPr>
          <w:rFonts w:ascii="Times New Roman" w:hAnsi="Times New Roman" w:cs="Times New Roman"/>
          <w:sz w:val="24"/>
          <w:szCs w:val="24"/>
        </w:rPr>
        <w:t xml:space="preserve"> of ERISA</w:t>
      </w:r>
      <w:r w:rsidRPr="00210ADA">
        <w:rPr>
          <w:rFonts w:ascii="Times New Roman" w:hAnsi="Times New Roman" w:cs="Times New Roman"/>
          <w:sz w:val="24"/>
          <w:szCs w:val="24"/>
        </w:rPr>
        <w:t xml:space="preserve">, an eligible multiemployer plan may apply for special financial assistance (SFA) from the </w:t>
      </w:r>
      <w:r>
        <w:rPr>
          <w:rFonts w:ascii="Times New Roman" w:hAnsi="Times New Roman" w:cs="Times New Roman"/>
          <w:sz w:val="24"/>
          <w:szCs w:val="24"/>
        </w:rPr>
        <w:t>Pension Benefit Guaranty Corporation</w:t>
      </w:r>
      <w:r w:rsidR="00B13D05">
        <w:rPr>
          <w:rFonts w:ascii="Times New Roman" w:hAnsi="Times New Roman" w:cs="Times New Roman"/>
          <w:sz w:val="24"/>
          <w:szCs w:val="24"/>
        </w:rPr>
        <w:t xml:space="preserve"> (PBGC)</w:t>
      </w:r>
      <w:r w:rsidRPr="00210ADA">
        <w:rPr>
          <w:rFonts w:ascii="Times New Roman" w:hAnsi="Times New Roman" w:cs="Times New Roman"/>
          <w:sz w:val="24"/>
          <w:szCs w:val="24"/>
        </w:rPr>
        <w:t>.</w:t>
      </w:r>
      <w:r w:rsidRPr="002772AD">
        <w:rPr>
          <w:rFonts w:ascii="Times New Roman" w:hAnsi="Times New Roman" w:cs="Times New Roman"/>
          <w:sz w:val="24"/>
          <w:szCs w:val="24"/>
        </w:rPr>
        <w:t xml:space="preserve"> </w:t>
      </w:r>
      <w:r>
        <w:rPr>
          <w:rFonts w:ascii="Times New Roman" w:hAnsi="Times New Roman" w:cs="Times New Roman"/>
          <w:sz w:val="24"/>
          <w:szCs w:val="24"/>
        </w:rPr>
        <w:t>Receiving</w:t>
      </w:r>
      <w:r w:rsidRPr="00210ADA">
        <w:rPr>
          <w:rFonts w:ascii="Times New Roman" w:hAnsi="Times New Roman" w:cs="Times New Roman"/>
          <w:sz w:val="24"/>
          <w:szCs w:val="24"/>
        </w:rPr>
        <w:t xml:space="preserve"> SFA has a material effect on </w:t>
      </w:r>
      <w:r w:rsidR="0021662F">
        <w:rPr>
          <w:rFonts w:ascii="Times New Roman" w:hAnsi="Times New Roman" w:cs="Times New Roman"/>
          <w:sz w:val="24"/>
          <w:szCs w:val="24"/>
        </w:rPr>
        <w:t>a</w:t>
      </w:r>
      <w:r w:rsidRPr="00210ADA">
        <w:rPr>
          <w:rFonts w:ascii="Times New Roman" w:hAnsi="Times New Roman" w:cs="Times New Roman"/>
          <w:sz w:val="24"/>
          <w:szCs w:val="24"/>
        </w:rPr>
        <w:t xml:space="preserve"> plan’s assets and subjects </w:t>
      </w:r>
      <w:r w:rsidR="0021662F">
        <w:rPr>
          <w:rFonts w:ascii="Times New Roman" w:hAnsi="Times New Roman" w:cs="Times New Roman"/>
          <w:sz w:val="24"/>
          <w:szCs w:val="24"/>
        </w:rPr>
        <w:t>a</w:t>
      </w:r>
      <w:r w:rsidRPr="00210ADA">
        <w:rPr>
          <w:rFonts w:ascii="Times New Roman" w:hAnsi="Times New Roman" w:cs="Times New Roman"/>
          <w:sz w:val="24"/>
          <w:szCs w:val="24"/>
        </w:rPr>
        <w:t xml:space="preserve"> plan to certain restrictions and conditions that impact the annual funding notice disclosures required by </w:t>
      </w:r>
      <w:r w:rsidRPr="00E14EBB" w:rsidR="00134A16">
        <w:rPr>
          <w:rFonts w:ascii="Times New Roman" w:hAnsi="Times New Roman" w:cs="Times New Roman"/>
          <w:sz w:val="24"/>
          <w:szCs w:val="24"/>
        </w:rPr>
        <w:t xml:space="preserve">section 101(f) of </w:t>
      </w:r>
      <w:r w:rsidRPr="00210ADA">
        <w:rPr>
          <w:rFonts w:ascii="Times New Roman" w:hAnsi="Times New Roman" w:cs="Times New Roman"/>
          <w:sz w:val="24"/>
          <w:szCs w:val="24"/>
        </w:rPr>
        <w:t>ERISA and regulations.</w:t>
      </w:r>
      <w:r w:rsidR="00115F42">
        <w:rPr>
          <w:rFonts w:ascii="Times New Roman" w:hAnsi="Times New Roman" w:cs="Times New Roman"/>
          <w:sz w:val="24"/>
          <w:szCs w:val="24"/>
        </w:rPr>
        <w:t xml:space="preserve"> </w:t>
      </w:r>
    </w:p>
    <w:p w:rsidR="002772AD" w:rsidP="00BA6DB0" w14:paraId="791CE0EA" w14:textId="4D2CF6B6">
      <w:pPr>
        <w:tabs>
          <w:tab w:val="left" w:pos="6199"/>
        </w:tabs>
        <w:spacing w:after="0" w:line="240" w:lineRule="auto"/>
        <w:rPr>
          <w:rFonts w:ascii="Times New Roman" w:hAnsi="Times New Roman" w:cs="Times New Roman"/>
          <w:sz w:val="24"/>
          <w:szCs w:val="24"/>
        </w:rPr>
      </w:pPr>
    </w:p>
    <w:p w:rsidR="001D632C" w:rsidP="00B13D05" w14:paraId="1BC37ADE" w14:textId="0D55121F">
      <w:pPr>
        <w:spacing w:after="0" w:line="240" w:lineRule="auto"/>
        <w:rPr>
          <w:rFonts w:ascii="Times New Roman" w:hAnsi="Times New Roman" w:cs="Times New Roman"/>
          <w:sz w:val="24"/>
          <w:szCs w:val="24"/>
        </w:rPr>
      </w:pPr>
      <w:r w:rsidRPr="00E14EBB">
        <w:rPr>
          <w:rFonts w:ascii="Times New Roman" w:hAnsi="Times New Roman" w:cs="Times New Roman"/>
          <w:sz w:val="24"/>
          <w:szCs w:val="24"/>
        </w:rPr>
        <w:t>This memorandum provides guidance to the Employee Benefits Security Administration’s</w:t>
      </w:r>
      <w:r w:rsidRPr="00E14EBB" w:rsidR="00E07D59">
        <w:rPr>
          <w:rFonts w:ascii="Times New Roman" w:hAnsi="Times New Roman" w:cs="Times New Roman"/>
          <w:sz w:val="24"/>
          <w:szCs w:val="24"/>
        </w:rPr>
        <w:t xml:space="preserve"> </w:t>
      </w:r>
      <w:r w:rsidRPr="00E14EBB">
        <w:rPr>
          <w:rFonts w:ascii="Times New Roman" w:hAnsi="Times New Roman" w:cs="Times New Roman"/>
          <w:sz w:val="24"/>
          <w:szCs w:val="24"/>
        </w:rPr>
        <w:t xml:space="preserve">national and regional offices on </w:t>
      </w:r>
      <w:r w:rsidRPr="00E14EBB" w:rsidR="00631948">
        <w:rPr>
          <w:rFonts w:ascii="Times New Roman" w:hAnsi="Times New Roman" w:cs="Times New Roman"/>
          <w:sz w:val="24"/>
          <w:szCs w:val="24"/>
        </w:rPr>
        <w:t xml:space="preserve">how </w:t>
      </w:r>
      <w:r w:rsidRPr="00E14EBB" w:rsidR="00982DA5">
        <w:rPr>
          <w:rFonts w:ascii="Times New Roman" w:hAnsi="Times New Roman" w:cs="Times New Roman"/>
          <w:sz w:val="24"/>
          <w:szCs w:val="24"/>
        </w:rPr>
        <w:t>multiemployer defined benefit plan administrators can comply with the annual funding notice</w:t>
      </w:r>
      <w:r w:rsidRPr="00E14EBB" w:rsidR="006D7D2E">
        <w:rPr>
          <w:rFonts w:ascii="Times New Roman" w:hAnsi="Times New Roman" w:cs="Times New Roman"/>
          <w:sz w:val="24"/>
          <w:szCs w:val="24"/>
        </w:rPr>
        <w:t xml:space="preserve"> </w:t>
      </w:r>
      <w:r w:rsidRPr="00E14EBB" w:rsidR="00982DA5">
        <w:rPr>
          <w:rFonts w:ascii="Times New Roman" w:hAnsi="Times New Roman" w:cs="Times New Roman"/>
          <w:sz w:val="24"/>
          <w:szCs w:val="24"/>
        </w:rPr>
        <w:t>requirements of section 101(f) of ERISA</w:t>
      </w:r>
      <w:r w:rsidRPr="00E14EBB" w:rsidR="00081AE9">
        <w:rPr>
          <w:rFonts w:ascii="Times New Roman" w:hAnsi="Times New Roman" w:cs="Times New Roman"/>
          <w:sz w:val="24"/>
          <w:szCs w:val="24"/>
        </w:rPr>
        <w:t xml:space="preserve"> in the case of </w:t>
      </w:r>
      <w:r w:rsidRPr="00E14EBB">
        <w:rPr>
          <w:rFonts w:ascii="Times New Roman" w:hAnsi="Times New Roman" w:cs="Times New Roman"/>
          <w:sz w:val="24"/>
          <w:szCs w:val="24"/>
        </w:rPr>
        <w:t xml:space="preserve">plans that received </w:t>
      </w:r>
      <w:r w:rsidRPr="00E14EBB" w:rsidR="00605B5A">
        <w:rPr>
          <w:rFonts w:ascii="Times New Roman" w:hAnsi="Times New Roman" w:cs="Times New Roman"/>
          <w:sz w:val="24"/>
          <w:szCs w:val="24"/>
        </w:rPr>
        <w:t>SFA</w:t>
      </w:r>
      <w:r w:rsidRPr="00E14EBB">
        <w:rPr>
          <w:rFonts w:ascii="Times New Roman" w:hAnsi="Times New Roman" w:cs="Times New Roman"/>
          <w:sz w:val="24"/>
          <w:szCs w:val="24"/>
        </w:rPr>
        <w:t xml:space="preserve"> </w:t>
      </w:r>
      <w:r w:rsidRPr="00E14EBB" w:rsidR="00751566">
        <w:rPr>
          <w:rFonts w:ascii="Times New Roman" w:hAnsi="Times New Roman" w:cs="Times New Roman"/>
          <w:sz w:val="24"/>
          <w:szCs w:val="24"/>
        </w:rPr>
        <w:t>from P</w:t>
      </w:r>
      <w:r w:rsidRPr="00E14EBB" w:rsidR="002772AD">
        <w:rPr>
          <w:rFonts w:ascii="Times New Roman" w:hAnsi="Times New Roman" w:cs="Times New Roman"/>
          <w:sz w:val="24"/>
          <w:szCs w:val="24"/>
        </w:rPr>
        <w:t>BGC</w:t>
      </w:r>
      <w:r w:rsidRPr="00E14EBB" w:rsidR="00751566">
        <w:rPr>
          <w:rFonts w:ascii="Times New Roman" w:hAnsi="Times New Roman" w:cs="Times New Roman"/>
          <w:sz w:val="24"/>
          <w:szCs w:val="24"/>
        </w:rPr>
        <w:t xml:space="preserve"> </w:t>
      </w:r>
      <w:r w:rsidRPr="00E14EBB" w:rsidR="00AC5D7C">
        <w:rPr>
          <w:rFonts w:ascii="Times New Roman" w:hAnsi="Times New Roman" w:cs="Times New Roman"/>
          <w:sz w:val="24"/>
          <w:szCs w:val="24"/>
        </w:rPr>
        <w:t>under the American Rescue Plan Act</w:t>
      </w:r>
      <w:r w:rsidR="007B63DF">
        <w:rPr>
          <w:rFonts w:ascii="Times New Roman" w:hAnsi="Times New Roman" w:cs="Times New Roman"/>
          <w:sz w:val="24"/>
          <w:szCs w:val="24"/>
        </w:rPr>
        <w:t xml:space="preserve"> or are eligible to apply for SFA from PBGC</w:t>
      </w:r>
      <w:r w:rsidRPr="00E14EBB" w:rsidR="00751566">
        <w:rPr>
          <w:rFonts w:ascii="Times New Roman" w:hAnsi="Times New Roman" w:cs="Times New Roman"/>
          <w:sz w:val="24"/>
          <w:szCs w:val="24"/>
        </w:rPr>
        <w:t>.</w:t>
      </w:r>
      <w:r w:rsidRPr="00E14EBB" w:rsidR="008E264A">
        <w:rPr>
          <w:rFonts w:ascii="Times New Roman" w:hAnsi="Times New Roman" w:cs="Times New Roman"/>
          <w:sz w:val="24"/>
          <w:szCs w:val="24"/>
        </w:rPr>
        <w:t xml:space="preserve"> </w:t>
      </w:r>
      <w:r w:rsidRPr="00E14EBB">
        <w:rPr>
          <w:rFonts w:ascii="Times New Roman" w:hAnsi="Times New Roman" w:cs="Times New Roman"/>
          <w:sz w:val="24"/>
          <w:szCs w:val="24"/>
        </w:rPr>
        <w:t>This</w:t>
      </w:r>
      <w:r w:rsidRPr="00E14EBB" w:rsidR="001A7D30">
        <w:rPr>
          <w:rFonts w:ascii="Times New Roman" w:hAnsi="Times New Roman" w:cs="Times New Roman"/>
          <w:sz w:val="24"/>
          <w:szCs w:val="24"/>
        </w:rPr>
        <w:t xml:space="preserve"> </w:t>
      </w:r>
      <w:r w:rsidRPr="00E14EBB">
        <w:rPr>
          <w:rFonts w:ascii="Times New Roman" w:hAnsi="Times New Roman" w:cs="Times New Roman"/>
          <w:sz w:val="24"/>
          <w:szCs w:val="24"/>
        </w:rPr>
        <w:t>memorandum also includes</w:t>
      </w:r>
      <w:r w:rsidRPr="00E14EBB" w:rsidR="00DE79E4">
        <w:rPr>
          <w:rFonts w:ascii="Times New Roman" w:hAnsi="Times New Roman" w:cs="Times New Roman"/>
          <w:sz w:val="24"/>
          <w:szCs w:val="24"/>
        </w:rPr>
        <w:t xml:space="preserve"> </w:t>
      </w:r>
      <w:r w:rsidRPr="00E14EBB" w:rsidR="001A7D30">
        <w:rPr>
          <w:rFonts w:ascii="Times New Roman" w:hAnsi="Times New Roman" w:cs="Times New Roman"/>
          <w:sz w:val="24"/>
          <w:szCs w:val="24"/>
        </w:rPr>
        <w:t xml:space="preserve">model language </w:t>
      </w:r>
      <w:r w:rsidRPr="00E14EBB">
        <w:rPr>
          <w:rFonts w:ascii="Times New Roman" w:hAnsi="Times New Roman" w:cs="Times New Roman"/>
          <w:sz w:val="24"/>
          <w:szCs w:val="24"/>
        </w:rPr>
        <w:t>that plan</w:t>
      </w:r>
      <w:r w:rsidRPr="00E14EBB" w:rsidR="001A7D30">
        <w:rPr>
          <w:rFonts w:ascii="Times New Roman" w:hAnsi="Times New Roman" w:cs="Times New Roman"/>
          <w:sz w:val="24"/>
          <w:szCs w:val="24"/>
        </w:rPr>
        <w:t xml:space="preserve"> </w:t>
      </w:r>
      <w:r w:rsidRPr="00E14EBB">
        <w:rPr>
          <w:rFonts w:ascii="Times New Roman" w:hAnsi="Times New Roman" w:cs="Times New Roman"/>
          <w:sz w:val="24"/>
          <w:szCs w:val="24"/>
        </w:rPr>
        <w:t>administrators may use</w:t>
      </w:r>
      <w:r w:rsidRPr="00E14EBB" w:rsidR="006D7D2E">
        <w:rPr>
          <w:rFonts w:ascii="Times New Roman" w:hAnsi="Times New Roman" w:cs="Times New Roman"/>
          <w:sz w:val="24"/>
          <w:szCs w:val="24"/>
        </w:rPr>
        <w:t xml:space="preserve"> in the </w:t>
      </w:r>
      <w:r w:rsidRPr="00E14EBB" w:rsidR="00AD6ECF">
        <w:rPr>
          <w:rFonts w:ascii="Times New Roman" w:hAnsi="Times New Roman" w:cs="Times New Roman"/>
          <w:sz w:val="24"/>
          <w:szCs w:val="24"/>
        </w:rPr>
        <w:t>annual funding not</w:t>
      </w:r>
      <w:r w:rsidRPr="00E14EBB" w:rsidR="001C21E8">
        <w:rPr>
          <w:rFonts w:ascii="Times New Roman" w:hAnsi="Times New Roman" w:cs="Times New Roman"/>
          <w:sz w:val="24"/>
          <w:szCs w:val="24"/>
        </w:rPr>
        <w:t>ice</w:t>
      </w:r>
      <w:r w:rsidRPr="00E14EBB" w:rsidR="001A7D30">
        <w:rPr>
          <w:rFonts w:ascii="Times New Roman" w:hAnsi="Times New Roman" w:cs="Times New Roman"/>
          <w:sz w:val="24"/>
          <w:szCs w:val="24"/>
        </w:rPr>
        <w:t>.</w:t>
      </w:r>
    </w:p>
    <w:p w:rsidR="00605B5A" w:rsidRPr="00014D3A" w:rsidP="00B13D05" w14:paraId="2CBD809D" w14:textId="77777777">
      <w:pPr>
        <w:spacing w:after="0" w:line="240" w:lineRule="auto"/>
        <w:rPr>
          <w:rFonts w:ascii="Times New Roman" w:hAnsi="Times New Roman" w:cs="Times New Roman"/>
          <w:sz w:val="28"/>
          <w:szCs w:val="28"/>
        </w:rPr>
      </w:pPr>
    </w:p>
    <w:p w:rsidR="00D64ADB" w:rsidRPr="00603745" w:rsidP="00BC5F32" w14:paraId="495BCD85" w14:textId="5A9AEA6C">
      <w:pPr>
        <w:spacing w:after="0" w:line="240" w:lineRule="auto"/>
        <w:rPr>
          <w:rFonts w:ascii="Times New Roman" w:hAnsi="Times New Roman" w:cs="Times New Roman"/>
          <w:sz w:val="24"/>
          <w:szCs w:val="24"/>
        </w:rPr>
      </w:pPr>
      <w:r w:rsidRPr="00603745">
        <w:rPr>
          <w:rFonts w:ascii="Times New Roman" w:hAnsi="Times New Roman" w:cs="Times New Roman"/>
          <w:b/>
          <w:bCs/>
          <w:sz w:val="24"/>
          <w:szCs w:val="24"/>
        </w:rPr>
        <w:t>Compliance</w:t>
      </w:r>
      <w:r w:rsidRPr="00603745" w:rsidR="007C344E">
        <w:rPr>
          <w:rFonts w:ascii="Times New Roman" w:hAnsi="Times New Roman" w:cs="Times New Roman"/>
          <w:b/>
          <w:bCs/>
          <w:sz w:val="24"/>
          <w:szCs w:val="24"/>
        </w:rPr>
        <w:t xml:space="preserve"> Pending Further Guidance</w:t>
      </w:r>
    </w:p>
    <w:p w:rsidR="00D64ADB" w:rsidP="00BC5F32" w14:paraId="042023BB" w14:textId="77777777">
      <w:pPr>
        <w:spacing w:after="0" w:line="240" w:lineRule="auto"/>
        <w:rPr>
          <w:rFonts w:ascii="Times New Roman" w:hAnsi="Times New Roman" w:cs="Times New Roman"/>
          <w:sz w:val="24"/>
          <w:szCs w:val="24"/>
        </w:rPr>
      </w:pPr>
    </w:p>
    <w:p w:rsidR="00BC5F32" w:rsidRPr="00BC5F32" w:rsidP="00BC5F32" w14:paraId="2DAEE461" w14:textId="75AD7AAD">
      <w:pPr>
        <w:spacing w:after="0" w:line="240" w:lineRule="auto"/>
        <w:rPr>
          <w:rFonts w:ascii="Times New Roman" w:hAnsi="Times New Roman" w:cs="Times New Roman"/>
          <w:sz w:val="24"/>
          <w:szCs w:val="24"/>
        </w:rPr>
      </w:pPr>
      <w:r w:rsidRPr="002011C5">
        <w:rPr>
          <w:rFonts w:ascii="Times New Roman" w:hAnsi="Times New Roman" w:cs="Times New Roman"/>
          <w:sz w:val="24"/>
          <w:szCs w:val="24"/>
        </w:rPr>
        <w:t>The Department acknowledges that this memorandum does not address all SFA</w:t>
      </w:r>
      <w:r w:rsidR="00EC0DF0">
        <w:rPr>
          <w:rFonts w:ascii="Times New Roman" w:hAnsi="Times New Roman" w:cs="Times New Roman"/>
          <w:sz w:val="24"/>
          <w:szCs w:val="24"/>
        </w:rPr>
        <w:t>-</w:t>
      </w:r>
      <w:r w:rsidRPr="002011C5">
        <w:rPr>
          <w:rFonts w:ascii="Times New Roman" w:hAnsi="Times New Roman" w:cs="Times New Roman"/>
          <w:sz w:val="24"/>
          <w:szCs w:val="24"/>
        </w:rPr>
        <w:t>related issues that may arise with respect to annual funding notices. Plan administrators are required to make annual funding notice disclosures relating to SFA in accordance with section 101(f) and 29 CFR 2520.101-5.  Pending further guidance,</w:t>
      </w:r>
      <w:r>
        <w:rPr>
          <w:rFonts w:ascii="Times New Roman" w:hAnsi="Times New Roman" w:cs="Times New Roman"/>
          <w:sz w:val="24"/>
          <w:szCs w:val="24"/>
        </w:rPr>
        <w:t xml:space="preserve"> </w:t>
      </w:r>
      <w:r w:rsidRPr="002011C5">
        <w:rPr>
          <w:rFonts w:ascii="Times New Roman" w:hAnsi="Times New Roman" w:cs="Times New Roman"/>
          <w:sz w:val="24"/>
          <w:szCs w:val="24"/>
        </w:rPr>
        <w:t>the Department will treat compli</w:t>
      </w:r>
      <w:r>
        <w:rPr>
          <w:rFonts w:ascii="Times New Roman" w:hAnsi="Times New Roman" w:cs="Times New Roman"/>
          <w:sz w:val="24"/>
          <w:szCs w:val="24"/>
        </w:rPr>
        <w:t>anc</w:t>
      </w:r>
      <w:r w:rsidRPr="002011C5">
        <w:rPr>
          <w:rFonts w:ascii="Times New Roman" w:hAnsi="Times New Roman" w:cs="Times New Roman"/>
          <w:sz w:val="24"/>
          <w:szCs w:val="24"/>
        </w:rPr>
        <w:t xml:space="preserve">e with the guidance in this </w:t>
      </w:r>
      <w:r>
        <w:rPr>
          <w:rFonts w:ascii="Times New Roman" w:hAnsi="Times New Roman" w:cs="Times New Roman"/>
          <w:sz w:val="24"/>
          <w:szCs w:val="24"/>
        </w:rPr>
        <w:t>Field Assistance Bulleti</w:t>
      </w:r>
      <w:r w:rsidR="00107E06">
        <w:rPr>
          <w:rFonts w:ascii="Times New Roman" w:hAnsi="Times New Roman" w:cs="Times New Roman"/>
          <w:sz w:val="24"/>
          <w:szCs w:val="24"/>
        </w:rPr>
        <w:t>n</w:t>
      </w:r>
      <w:r w:rsidRPr="002011C5">
        <w:rPr>
          <w:rFonts w:ascii="Times New Roman" w:hAnsi="Times New Roman" w:cs="Times New Roman"/>
          <w:sz w:val="24"/>
          <w:szCs w:val="24"/>
        </w:rPr>
        <w:t xml:space="preserve"> as </w:t>
      </w:r>
      <w:r w:rsidR="00107E06">
        <w:rPr>
          <w:rFonts w:ascii="Times New Roman" w:hAnsi="Times New Roman" w:cs="Times New Roman"/>
          <w:sz w:val="24"/>
          <w:szCs w:val="24"/>
        </w:rPr>
        <w:t>constituting a reasonable</w:t>
      </w:r>
      <w:r w:rsidR="00E9691F">
        <w:rPr>
          <w:rFonts w:ascii="Times New Roman" w:hAnsi="Times New Roman" w:cs="Times New Roman"/>
          <w:sz w:val="24"/>
          <w:szCs w:val="24"/>
        </w:rPr>
        <w:t>,</w:t>
      </w:r>
      <w:r w:rsidR="00107E06">
        <w:rPr>
          <w:rFonts w:ascii="Times New Roman" w:hAnsi="Times New Roman" w:cs="Times New Roman"/>
          <w:sz w:val="24"/>
          <w:szCs w:val="24"/>
        </w:rPr>
        <w:t xml:space="preserve"> good faith interpretation of</w:t>
      </w:r>
      <w:r w:rsidRPr="002011C5">
        <w:rPr>
          <w:rFonts w:ascii="Times New Roman" w:hAnsi="Times New Roman" w:cs="Times New Roman"/>
          <w:sz w:val="24"/>
          <w:szCs w:val="24"/>
        </w:rPr>
        <w:t xml:space="preserve"> the </w:t>
      </w:r>
      <w:r w:rsidRPr="002011C5">
        <w:rPr>
          <w:rFonts w:ascii="Times New Roman" w:hAnsi="Times New Roman" w:cs="Times New Roman"/>
          <w:sz w:val="24"/>
          <w:szCs w:val="24"/>
        </w:rPr>
        <w:t>annual funding notice</w:t>
      </w:r>
      <w:r w:rsidR="00107E06">
        <w:rPr>
          <w:rFonts w:ascii="Times New Roman" w:hAnsi="Times New Roman" w:cs="Times New Roman"/>
          <w:sz w:val="24"/>
          <w:szCs w:val="24"/>
        </w:rPr>
        <w:t xml:space="preserve"> disclosure</w:t>
      </w:r>
      <w:r w:rsidRPr="002011C5">
        <w:rPr>
          <w:rFonts w:ascii="Times New Roman" w:hAnsi="Times New Roman" w:cs="Times New Roman"/>
          <w:sz w:val="24"/>
          <w:szCs w:val="24"/>
        </w:rPr>
        <w:t xml:space="preserve"> requirements of section 101(f) of ERISA</w:t>
      </w:r>
      <w:r w:rsidR="00107E06">
        <w:rPr>
          <w:rFonts w:ascii="Times New Roman" w:hAnsi="Times New Roman" w:cs="Times New Roman"/>
          <w:sz w:val="24"/>
          <w:szCs w:val="24"/>
        </w:rPr>
        <w:t xml:space="preserve"> </w:t>
      </w:r>
      <w:r w:rsidRPr="00107E06" w:rsidR="00107E06">
        <w:rPr>
          <w:rFonts w:ascii="Times New Roman" w:hAnsi="Times New Roman" w:cs="Times New Roman"/>
          <w:sz w:val="24"/>
          <w:szCs w:val="24"/>
        </w:rPr>
        <w:t>and 29 CFR 2520.101-5 with respect to the issues discussed in this Bulletin</w:t>
      </w:r>
      <w:r w:rsidR="00107E06">
        <w:rPr>
          <w:rFonts w:ascii="Times New Roman" w:hAnsi="Times New Roman" w:cs="Times New Roman"/>
          <w:sz w:val="24"/>
          <w:szCs w:val="24"/>
        </w:rPr>
        <w:t>.</w:t>
      </w:r>
    </w:p>
    <w:p w:rsidR="00BC5F32" w:rsidRPr="00BC5F32" w:rsidP="00BC5F32" w14:paraId="297C35F5" w14:textId="10A0E64D">
      <w:pPr>
        <w:spacing w:after="0" w:line="240" w:lineRule="auto"/>
        <w:rPr>
          <w:rFonts w:ascii="Times New Roman" w:hAnsi="Times New Roman" w:cs="Times New Roman"/>
          <w:sz w:val="24"/>
          <w:szCs w:val="24"/>
        </w:rPr>
      </w:pPr>
    </w:p>
    <w:p w:rsidR="006F503E" w:rsidP="00BC5F32" w14:paraId="176895C2" w14:textId="6BC692C8">
      <w:pPr>
        <w:spacing w:after="0" w:line="240" w:lineRule="auto"/>
        <w:rPr>
          <w:rFonts w:ascii="Times New Roman" w:hAnsi="Times New Roman" w:cs="Times New Roman"/>
          <w:sz w:val="24"/>
          <w:szCs w:val="24"/>
        </w:rPr>
      </w:pPr>
      <w:r>
        <w:rPr>
          <w:rFonts w:ascii="Times New Roman" w:hAnsi="Times New Roman" w:cs="Times New Roman"/>
          <w:sz w:val="24"/>
          <w:szCs w:val="24"/>
        </w:rPr>
        <w:t>Many</w:t>
      </w:r>
      <w:r w:rsidRPr="00107E06">
        <w:rPr>
          <w:rFonts w:ascii="Times New Roman" w:hAnsi="Times New Roman" w:cs="Times New Roman"/>
          <w:sz w:val="24"/>
          <w:szCs w:val="24"/>
        </w:rPr>
        <w:t xml:space="preserve"> </w:t>
      </w:r>
      <w:r w:rsidRPr="00107E06" w:rsidR="00107E06">
        <w:rPr>
          <w:rFonts w:ascii="Times New Roman" w:hAnsi="Times New Roman" w:cs="Times New Roman"/>
          <w:sz w:val="24"/>
          <w:szCs w:val="24"/>
        </w:rPr>
        <w:t xml:space="preserve">plans that received SFA in 2022 may have already prepared their 2022 annual funding notices and some may have already begun to furnish notices to plan participants. </w:t>
      </w:r>
      <w:r w:rsidRPr="00DD6468" w:rsidR="00DD6468">
        <w:rPr>
          <w:rFonts w:ascii="Times New Roman" w:hAnsi="Times New Roman" w:cs="Times New Roman"/>
          <w:sz w:val="24"/>
          <w:szCs w:val="24"/>
        </w:rPr>
        <w:t>To the extent that the plan has already prepared the annual funding notice for the 2022 notice year, the Department expects the plan administrator to consider the guidance in this Field Assistance Bulletin in evaluating whether the annual funding notice disclosures relating to SFA were consistent</w:t>
      </w:r>
      <w:r w:rsidR="00DD6468">
        <w:rPr>
          <w:rFonts w:ascii="Times New Roman" w:hAnsi="Times New Roman" w:cs="Times New Roman"/>
          <w:sz w:val="24"/>
          <w:szCs w:val="24"/>
        </w:rPr>
        <w:t xml:space="preserve"> </w:t>
      </w:r>
      <w:r w:rsidRPr="00107E06" w:rsidR="00107E06">
        <w:rPr>
          <w:rFonts w:ascii="Times New Roman" w:hAnsi="Times New Roman" w:cs="Times New Roman"/>
          <w:sz w:val="24"/>
          <w:szCs w:val="24"/>
        </w:rPr>
        <w:t xml:space="preserve">with a </w:t>
      </w:r>
      <w:r w:rsidR="00E9691F">
        <w:rPr>
          <w:rFonts w:ascii="Times New Roman" w:hAnsi="Times New Roman" w:cs="Times New Roman"/>
          <w:sz w:val="24"/>
          <w:szCs w:val="24"/>
        </w:rPr>
        <w:t xml:space="preserve">reasonable, </w:t>
      </w:r>
      <w:r w:rsidRPr="00107E06" w:rsidR="00107E06">
        <w:rPr>
          <w:rFonts w:ascii="Times New Roman" w:hAnsi="Times New Roman" w:cs="Times New Roman"/>
          <w:sz w:val="24"/>
          <w:szCs w:val="24"/>
        </w:rPr>
        <w:t>good faith</w:t>
      </w:r>
      <w:r w:rsidR="00E9691F">
        <w:rPr>
          <w:rFonts w:ascii="Times New Roman" w:hAnsi="Times New Roman" w:cs="Times New Roman"/>
          <w:sz w:val="24"/>
          <w:szCs w:val="24"/>
        </w:rPr>
        <w:t xml:space="preserve"> </w:t>
      </w:r>
      <w:r w:rsidRPr="00107E06" w:rsidR="00107E06">
        <w:rPr>
          <w:rFonts w:ascii="Times New Roman" w:hAnsi="Times New Roman" w:cs="Times New Roman"/>
          <w:sz w:val="24"/>
          <w:szCs w:val="24"/>
        </w:rPr>
        <w:t xml:space="preserve">interpretation of section 101(f) and 29 CFR 2520.101-5 </w:t>
      </w:r>
      <w:r w:rsidRPr="00DD6468" w:rsidR="00DD6468">
        <w:rPr>
          <w:rFonts w:ascii="Times New Roman" w:hAnsi="Times New Roman" w:cs="Times New Roman"/>
          <w:sz w:val="24"/>
          <w:szCs w:val="24"/>
        </w:rPr>
        <w:t>and to take appropriate corrective action to the extent the administrator concludes that the annual funding notice disclosures did not meet that standard.</w:t>
      </w:r>
    </w:p>
    <w:p w:rsidR="00F91CFC" w:rsidP="00B13D05" w14:paraId="20C15EA6" w14:textId="3558CA0A">
      <w:pPr>
        <w:spacing w:after="0" w:line="240" w:lineRule="auto"/>
        <w:rPr>
          <w:rFonts w:ascii="Times New Roman" w:hAnsi="Times New Roman" w:cs="Times New Roman"/>
          <w:sz w:val="24"/>
          <w:szCs w:val="24"/>
        </w:rPr>
      </w:pPr>
    </w:p>
    <w:p w:rsidR="00EE27D5" w:rsidP="00AD6ECF" w14:paraId="52EA0497" w14:textId="4063E150">
      <w:pPr>
        <w:pStyle w:val="ListParagraph"/>
        <w:spacing w:after="0" w:line="240" w:lineRule="auto"/>
        <w:ind w:left="0"/>
        <w:contextualSpacing w:val="0"/>
        <w:rPr>
          <w:rFonts w:ascii="Times New Roman" w:hAnsi="Times New Roman" w:cs="Times New Roman"/>
          <w:b/>
          <w:bCs/>
          <w:sz w:val="24"/>
          <w:szCs w:val="24"/>
        </w:rPr>
      </w:pPr>
      <w:r w:rsidRPr="00210ADA">
        <w:rPr>
          <w:rFonts w:ascii="Times New Roman" w:hAnsi="Times New Roman" w:cs="Times New Roman"/>
          <w:b/>
          <w:bCs/>
          <w:sz w:val="24"/>
          <w:szCs w:val="24"/>
        </w:rPr>
        <w:t>Q1.</w:t>
      </w:r>
      <w:r w:rsidR="008E264A">
        <w:rPr>
          <w:rFonts w:ascii="Times New Roman" w:hAnsi="Times New Roman" w:cs="Times New Roman"/>
          <w:b/>
          <w:bCs/>
          <w:sz w:val="24"/>
          <w:szCs w:val="24"/>
        </w:rPr>
        <w:t xml:space="preserve"> </w:t>
      </w:r>
      <w:r w:rsidRPr="00210ADA">
        <w:rPr>
          <w:rFonts w:ascii="Times New Roman" w:hAnsi="Times New Roman" w:cs="Times New Roman"/>
          <w:b/>
          <w:bCs/>
          <w:sz w:val="24"/>
          <w:szCs w:val="24"/>
        </w:rPr>
        <w:t xml:space="preserve">The </w:t>
      </w:r>
      <w:r w:rsidR="00240DEA">
        <w:rPr>
          <w:rFonts w:ascii="Times New Roman" w:hAnsi="Times New Roman" w:cs="Times New Roman"/>
          <w:b/>
          <w:bCs/>
          <w:sz w:val="24"/>
          <w:szCs w:val="24"/>
        </w:rPr>
        <w:t>annual funding notice</w:t>
      </w:r>
      <w:r w:rsidRPr="00210ADA" w:rsidR="00240DEA">
        <w:rPr>
          <w:rFonts w:ascii="Times New Roman" w:hAnsi="Times New Roman" w:cs="Times New Roman"/>
          <w:b/>
          <w:bCs/>
          <w:sz w:val="24"/>
          <w:szCs w:val="24"/>
        </w:rPr>
        <w:t xml:space="preserve"> </w:t>
      </w:r>
      <w:r w:rsidRPr="00210ADA">
        <w:rPr>
          <w:rFonts w:ascii="Times New Roman" w:hAnsi="Times New Roman" w:cs="Times New Roman"/>
          <w:b/>
          <w:bCs/>
          <w:sz w:val="24"/>
          <w:szCs w:val="24"/>
        </w:rPr>
        <w:t xml:space="preserve">requires a statement of the funded percentage </w:t>
      </w:r>
      <w:r w:rsidR="00161D80">
        <w:rPr>
          <w:rFonts w:ascii="Times New Roman" w:hAnsi="Times New Roman" w:cs="Times New Roman"/>
          <w:b/>
          <w:bCs/>
          <w:sz w:val="24"/>
          <w:szCs w:val="24"/>
        </w:rPr>
        <w:t xml:space="preserve">under section 101(f)(2)(B)(i)(II) </w:t>
      </w:r>
      <w:r w:rsidR="00CA4318">
        <w:rPr>
          <w:rFonts w:ascii="Times New Roman" w:hAnsi="Times New Roman" w:cs="Times New Roman"/>
          <w:b/>
          <w:bCs/>
          <w:sz w:val="24"/>
          <w:szCs w:val="24"/>
        </w:rPr>
        <w:t xml:space="preserve">of ERISA </w:t>
      </w:r>
      <w:r w:rsidRPr="00210ADA">
        <w:rPr>
          <w:rFonts w:ascii="Times New Roman" w:hAnsi="Times New Roman" w:cs="Times New Roman"/>
          <w:b/>
          <w:bCs/>
          <w:sz w:val="24"/>
          <w:szCs w:val="24"/>
        </w:rPr>
        <w:t xml:space="preserve">and a statement of the </w:t>
      </w:r>
      <w:r w:rsidRPr="00210ADA" w:rsidR="001217B8">
        <w:rPr>
          <w:rFonts w:ascii="Times New Roman" w:hAnsi="Times New Roman" w:cs="Times New Roman"/>
          <w:b/>
          <w:bCs/>
          <w:sz w:val="24"/>
          <w:szCs w:val="24"/>
        </w:rPr>
        <w:t xml:space="preserve">actuarial </w:t>
      </w:r>
      <w:r w:rsidRPr="00210ADA">
        <w:rPr>
          <w:rFonts w:ascii="Times New Roman" w:hAnsi="Times New Roman" w:cs="Times New Roman"/>
          <w:b/>
          <w:bCs/>
          <w:sz w:val="24"/>
          <w:szCs w:val="24"/>
        </w:rPr>
        <w:t>value of plan assets</w:t>
      </w:r>
      <w:r w:rsidR="00881CED">
        <w:rPr>
          <w:rFonts w:ascii="Times New Roman" w:hAnsi="Times New Roman" w:cs="Times New Roman"/>
          <w:b/>
          <w:bCs/>
          <w:sz w:val="24"/>
          <w:szCs w:val="24"/>
        </w:rPr>
        <w:t xml:space="preserve"> under </w:t>
      </w:r>
      <w:r w:rsidR="009C12D6">
        <w:rPr>
          <w:rFonts w:ascii="Times New Roman" w:hAnsi="Times New Roman" w:cs="Times New Roman"/>
          <w:b/>
          <w:bCs/>
          <w:sz w:val="24"/>
          <w:szCs w:val="24"/>
        </w:rPr>
        <w:t>s</w:t>
      </w:r>
      <w:r w:rsidR="00881CED">
        <w:rPr>
          <w:rFonts w:ascii="Times New Roman" w:hAnsi="Times New Roman" w:cs="Times New Roman"/>
          <w:b/>
          <w:bCs/>
          <w:sz w:val="24"/>
          <w:szCs w:val="24"/>
        </w:rPr>
        <w:t>ection 101(f)(2)(B)(ii)(II)</w:t>
      </w:r>
      <w:r w:rsidR="009770EC">
        <w:rPr>
          <w:rFonts w:ascii="Times New Roman" w:hAnsi="Times New Roman" w:cs="Times New Roman"/>
          <w:b/>
          <w:bCs/>
          <w:sz w:val="24"/>
          <w:szCs w:val="24"/>
        </w:rPr>
        <w:t xml:space="preserve"> of ERISA</w:t>
      </w:r>
      <w:r w:rsidRPr="00210ADA">
        <w:rPr>
          <w:rFonts w:ascii="Times New Roman" w:hAnsi="Times New Roman" w:cs="Times New Roman"/>
          <w:b/>
          <w:bCs/>
          <w:sz w:val="24"/>
          <w:szCs w:val="24"/>
        </w:rPr>
        <w:t>.</w:t>
      </w:r>
      <w:r w:rsidR="008E264A">
        <w:rPr>
          <w:rFonts w:ascii="Times New Roman" w:hAnsi="Times New Roman" w:cs="Times New Roman"/>
          <w:b/>
          <w:bCs/>
          <w:sz w:val="24"/>
          <w:szCs w:val="24"/>
        </w:rPr>
        <w:t xml:space="preserve"> </w:t>
      </w:r>
      <w:r w:rsidRPr="00210ADA">
        <w:rPr>
          <w:rFonts w:ascii="Times New Roman" w:hAnsi="Times New Roman" w:cs="Times New Roman"/>
          <w:b/>
          <w:bCs/>
          <w:sz w:val="24"/>
          <w:szCs w:val="24"/>
        </w:rPr>
        <w:t>Is SFA</w:t>
      </w:r>
      <w:r w:rsidRPr="00210ADA" w:rsidR="00BA2061">
        <w:rPr>
          <w:rFonts w:ascii="Times New Roman" w:hAnsi="Times New Roman" w:cs="Times New Roman"/>
          <w:b/>
          <w:bCs/>
          <w:sz w:val="24"/>
          <w:szCs w:val="24"/>
        </w:rPr>
        <w:t xml:space="preserve"> taken in</w:t>
      </w:r>
      <w:r w:rsidRPr="00210ADA">
        <w:rPr>
          <w:rFonts w:ascii="Times New Roman" w:hAnsi="Times New Roman" w:cs="Times New Roman"/>
          <w:b/>
          <w:bCs/>
          <w:sz w:val="24"/>
          <w:szCs w:val="24"/>
        </w:rPr>
        <w:t xml:space="preserve">to </w:t>
      </w:r>
      <w:r w:rsidR="00210251">
        <w:rPr>
          <w:rFonts w:ascii="Times New Roman" w:hAnsi="Times New Roman" w:cs="Times New Roman"/>
          <w:b/>
          <w:bCs/>
          <w:sz w:val="24"/>
          <w:szCs w:val="24"/>
        </w:rPr>
        <w:t xml:space="preserve">account </w:t>
      </w:r>
      <w:r w:rsidRPr="00210ADA" w:rsidR="00BA2061">
        <w:rPr>
          <w:rFonts w:ascii="Times New Roman" w:hAnsi="Times New Roman" w:cs="Times New Roman"/>
          <w:b/>
          <w:bCs/>
          <w:sz w:val="24"/>
          <w:szCs w:val="24"/>
        </w:rPr>
        <w:t xml:space="preserve">when </w:t>
      </w:r>
      <w:r w:rsidRPr="00210ADA">
        <w:rPr>
          <w:rFonts w:ascii="Times New Roman" w:hAnsi="Times New Roman" w:cs="Times New Roman"/>
          <w:b/>
          <w:bCs/>
          <w:sz w:val="24"/>
          <w:szCs w:val="24"/>
        </w:rPr>
        <w:t>determin</w:t>
      </w:r>
      <w:r w:rsidRPr="00210ADA" w:rsidR="00BA2061">
        <w:rPr>
          <w:rFonts w:ascii="Times New Roman" w:hAnsi="Times New Roman" w:cs="Times New Roman"/>
          <w:b/>
          <w:bCs/>
          <w:sz w:val="24"/>
          <w:szCs w:val="24"/>
        </w:rPr>
        <w:t>ing</w:t>
      </w:r>
      <w:r w:rsidRPr="00210ADA">
        <w:rPr>
          <w:rFonts w:ascii="Times New Roman" w:hAnsi="Times New Roman" w:cs="Times New Roman"/>
          <w:b/>
          <w:bCs/>
          <w:sz w:val="24"/>
          <w:szCs w:val="24"/>
        </w:rPr>
        <w:t xml:space="preserve"> those disclosures?</w:t>
      </w:r>
    </w:p>
    <w:p w:rsidR="00EE27D5" w:rsidRPr="00AD6ECF" w:rsidP="00AD6ECF" w14:paraId="152B7C19" w14:textId="77777777">
      <w:pPr>
        <w:pStyle w:val="ListParagraph"/>
        <w:spacing w:after="0" w:line="240" w:lineRule="auto"/>
        <w:ind w:left="0"/>
        <w:contextualSpacing w:val="0"/>
        <w:rPr>
          <w:rFonts w:ascii="Times New Roman" w:hAnsi="Times New Roman" w:cs="Times New Roman"/>
          <w:sz w:val="24"/>
          <w:szCs w:val="24"/>
        </w:rPr>
      </w:pPr>
    </w:p>
    <w:p w:rsidR="00EE27D5" w:rsidP="00AD6ECF" w14:paraId="1C42CA63" w14:textId="641F2C08">
      <w:pPr>
        <w:pStyle w:val="ListParagraph"/>
        <w:spacing w:after="0" w:line="240" w:lineRule="auto"/>
        <w:ind w:left="0"/>
        <w:contextualSpacing w:val="0"/>
        <w:rPr>
          <w:rFonts w:ascii="Times New Roman" w:hAnsi="Times New Roman" w:cs="Times New Roman"/>
          <w:sz w:val="24"/>
          <w:szCs w:val="24"/>
        </w:rPr>
      </w:pPr>
      <w:r w:rsidRPr="00210ADA">
        <w:rPr>
          <w:rFonts w:ascii="Times New Roman" w:hAnsi="Times New Roman" w:cs="Times New Roman"/>
          <w:sz w:val="24"/>
          <w:szCs w:val="24"/>
        </w:rPr>
        <w:t>No.</w:t>
      </w:r>
      <w:r w:rsidR="008E264A">
        <w:rPr>
          <w:rFonts w:ascii="Times New Roman" w:hAnsi="Times New Roman" w:cs="Times New Roman"/>
          <w:sz w:val="24"/>
          <w:szCs w:val="24"/>
        </w:rPr>
        <w:t xml:space="preserve"> </w:t>
      </w:r>
      <w:r w:rsidRPr="00210ADA">
        <w:rPr>
          <w:rFonts w:ascii="Times New Roman" w:hAnsi="Times New Roman" w:cs="Times New Roman"/>
          <w:sz w:val="24"/>
          <w:szCs w:val="24"/>
        </w:rPr>
        <w:t xml:space="preserve">The funded percentage </w:t>
      </w:r>
      <w:r w:rsidR="004F3C9A">
        <w:rPr>
          <w:rFonts w:ascii="Times New Roman" w:hAnsi="Times New Roman" w:cs="Times New Roman"/>
          <w:sz w:val="24"/>
          <w:szCs w:val="24"/>
        </w:rPr>
        <w:t xml:space="preserve">and value of assets </w:t>
      </w:r>
      <w:r w:rsidR="00161D80">
        <w:rPr>
          <w:rFonts w:ascii="Times New Roman" w:hAnsi="Times New Roman" w:cs="Times New Roman"/>
          <w:sz w:val="24"/>
          <w:szCs w:val="24"/>
        </w:rPr>
        <w:t>disclosed in the annual funding notice</w:t>
      </w:r>
      <w:r w:rsidR="001770E9">
        <w:rPr>
          <w:rFonts w:ascii="Times New Roman" w:hAnsi="Times New Roman" w:cs="Times New Roman"/>
          <w:sz w:val="24"/>
          <w:szCs w:val="24"/>
        </w:rPr>
        <w:t xml:space="preserve"> </w:t>
      </w:r>
      <w:r w:rsidR="004F3C9A">
        <w:rPr>
          <w:rFonts w:ascii="Times New Roman" w:hAnsi="Times New Roman" w:cs="Times New Roman"/>
          <w:sz w:val="24"/>
          <w:szCs w:val="24"/>
        </w:rPr>
        <w:t>are</w:t>
      </w:r>
      <w:r w:rsidRPr="00210ADA">
        <w:rPr>
          <w:rFonts w:ascii="Times New Roman" w:hAnsi="Times New Roman" w:cs="Times New Roman"/>
          <w:sz w:val="24"/>
          <w:szCs w:val="24"/>
        </w:rPr>
        <w:t xml:space="preserve"> the funded percentage</w:t>
      </w:r>
      <w:r w:rsidR="00F41086">
        <w:rPr>
          <w:rFonts w:ascii="Times New Roman" w:hAnsi="Times New Roman" w:cs="Times New Roman"/>
          <w:sz w:val="24"/>
          <w:szCs w:val="24"/>
        </w:rPr>
        <w:t>,</w:t>
      </w:r>
      <w:r w:rsidR="00C0443D">
        <w:rPr>
          <w:rFonts w:ascii="Times New Roman" w:hAnsi="Times New Roman" w:cs="Times New Roman"/>
          <w:sz w:val="24"/>
          <w:szCs w:val="24"/>
        </w:rPr>
        <w:t xml:space="preserve"> as</w:t>
      </w:r>
      <w:r w:rsidRPr="00210ADA">
        <w:rPr>
          <w:rFonts w:ascii="Times New Roman" w:hAnsi="Times New Roman" w:cs="Times New Roman"/>
          <w:sz w:val="24"/>
          <w:szCs w:val="24"/>
        </w:rPr>
        <w:t xml:space="preserve"> defined in </w:t>
      </w:r>
      <w:r w:rsidRPr="00210ADA" w:rsidR="00CC4C8B">
        <w:rPr>
          <w:rFonts w:ascii="Times New Roman" w:hAnsi="Times New Roman" w:cs="Times New Roman"/>
          <w:sz w:val="24"/>
          <w:szCs w:val="24"/>
        </w:rPr>
        <w:t xml:space="preserve">section </w:t>
      </w:r>
      <w:r w:rsidRPr="00210ADA">
        <w:rPr>
          <w:rFonts w:ascii="Times New Roman" w:hAnsi="Times New Roman" w:cs="Times New Roman"/>
          <w:sz w:val="24"/>
          <w:szCs w:val="24"/>
        </w:rPr>
        <w:t>305(j)(2)</w:t>
      </w:r>
      <w:r w:rsidR="009770EC">
        <w:rPr>
          <w:rFonts w:ascii="Times New Roman" w:hAnsi="Times New Roman" w:cs="Times New Roman"/>
          <w:sz w:val="24"/>
          <w:szCs w:val="24"/>
        </w:rPr>
        <w:t xml:space="preserve"> of ERISA</w:t>
      </w:r>
      <w:r w:rsidR="00F41086">
        <w:rPr>
          <w:rFonts w:ascii="Times New Roman" w:hAnsi="Times New Roman" w:cs="Times New Roman"/>
          <w:sz w:val="24"/>
          <w:szCs w:val="24"/>
        </w:rPr>
        <w:t>,</w:t>
      </w:r>
      <w:r w:rsidR="00063C30">
        <w:rPr>
          <w:rFonts w:ascii="Times New Roman" w:hAnsi="Times New Roman" w:cs="Times New Roman"/>
          <w:sz w:val="24"/>
          <w:szCs w:val="24"/>
        </w:rPr>
        <w:t xml:space="preserve"> and the </w:t>
      </w:r>
      <w:r w:rsidR="00F41086">
        <w:rPr>
          <w:rFonts w:ascii="Times New Roman" w:hAnsi="Times New Roman" w:cs="Times New Roman"/>
          <w:sz w:val="24"/>
          <w:szCs w:val="24"/>
        </w:rPr>
        <w:t xml:space="preserve">actuarial </w:t>
      </w:r>
      <w:r w:rsidRPr="00210ADA">
        <w:rPr>
          <w:rFonts w:ascii="Times New Roman" w:hAnsi="Times New Roman" w:cs="Times New Roman"/>
          <w:sz w:val="24"/>
          <w:szCs w:val="24"/>
        </w:rPr>
        <w:t>value of plan assets as determined under</w:t>
      </w:r>
      <w:r w:rsidRPr="00210ADA" w:rsidR="00EB0B2E">
        <w:rPr>
          <w:rFonts w:ascii="Times New Roman" w:hAnsi="Times New Roman" w:cs="Times New Roman"/>
          <w:sz w:val="24"/>
          <w:szCs w:val="24"/>
        </w:rPr>
        <w:t xml:space="preserve"> </w:t>
      </w:r>
      <w:r w:rsidRPr="00210ADA" w:rsidR="002F62B7">
        <w:rPr>
          <w:rFonts w:ascii="Times New Roman" w:hAnsi="Times New Roman" w:cs="Times New Roman"/>
          <w:sz w:val="24"/>
          <w:szCs w:val="24"/>
        </w:rPr>
        <w:t xml:space="preserve">section </w:t>
      </w:r>
      <w:r w:rsidRPr="00210ADA">
        <w:rPr>
          <w:rFonts w:ascii="Times New Roman" w:hAnsi="Times New Roman" w:cs="Times New Roman"/>
          <w:sz w:val="24"/>
          <w:szCs w:val="24"/>
        </w:rPr>
        <w:t>304(c)(2)</w:t>
      </w:r>
      <w:r w:rsidR="009770EC">
        <w:rPr>
          <w:rFonts w:ascii="Times New Roman" w:hAnsi="Times New Roman" w:cs="Times New Roman"/>
          <w:sz w:val="24"/>
          <w:szCs w:val="24"/>
        </w:rPr>
        <w:t xml:space="preserve"> of ERISA</w:t>
      </w:r>
      <w:r w:rsidRPr="00210ADA">
        <w:rPr>
          <w:rFonts w:ascii="Times New Roman" w:hAnsi="Times New Roman" w:cs="Times New Roman"/>
          <w:sz w:val="24"/>
          <w:szCs w:val="24"/>
        </w:rPr>
        <w:t>.</w:t>
      </w:r>
      <w:r w:rsidR="00063C30">
        <w:rPr>
          <w:rFonts w:ascii="Times New Roman" w:hAnsi="Times New Roman" w:cs="Times New Roman"/>
          <w:sz w:val="24"/>
          <w:szCs w:val="24"/>
        </w:rPr>
        <w:t xml:space="preserve"> Neither the funded percentage nor the actuarial value of assets include SFA.</w:t>
      </w:r>
      <w:r>
        <w:rPr>
          <w:rStyle w:val="FootnoteReference"/>
          <w:rFonts w:ascii="Times New Roman" w:hAnsi="Times New Roman" w:cs="Times New Roman"/>
          <w:sz w:val="24"/>
          <w:szCs w:val="24"/>
        </w:rPr>
        <w:footnoteReference w:id="4"/>
      </w:r>
      <w:r w:rsidR="007F529B">
        <w:rPr>
          <w:rFonts w:ascii="Times New Roman" w:hAnsi="Times New Roman" w:cs="Times New Roman"/>
          <w:sz w:val="24"/>
          <w:szCs w:val="24"/>
        </w:rPr>
        <w:t xml:space="preserve"> </w:t>
      </w:r>
    </w:p>
    <w:p w:rsidR="00CD76BB" w:rsidP="00AD6ECF" w14:paraId="4B27631B" w14:textId="77777777">
      <w:pPr>
        <w:pStyle w:val="ListParagraph"/>
        <w:spacing w:after="0" w:line="240" w:lineRule="auto"/>
        <w:ind w:left="0"/>
        <w:contextualSpacing w:val="0"/>
        <w:rPr>
          <w:rFonts w:ascii="Times New Roman" w:hAnsi="Times New Roman" w:cs="Times New Roman"/>
          <w:sz w:val="24"/>
          <w:szCs w:val="24"/>
        </w:rPr>
      </w:pPr>
    </w:p>
    <w:p w:rsidR="007C7802" w:rsidP="00AD6ECF" w14:paraId="6078A5C5" w14:textId="7FC0C457">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A plan that </w:t>
      </w:r>
      <w:r w:rsidR="006A7DBD">
        <w:rPr>
          <w:rFonts w:ascii="Times New Roman" w:hAnsi="Times New Roman" w:cs="Times New Roman"/>
          <w:sz w:val="24"/>
          <w:szCs w:val="24"/>
        </w:rPr>
        <w:t xml:space="preserve">has </w:t>
      </w:r>
      <w:r>
        <w:rPr>
          <w:rFonts w:ascii="Times New Roman" w:hAnsi="Times New Roman" w:cs="Times New Roman"/>
          <w:sz w:val="24"/>
          <w:szCs w:val="24"/>
        </w:rPr>
        <w:t>receive</w:t>
      </w:r>
      <w:r w:rsidR="006A7DBD">
        <w:rPr>
          <w:rFonts w:ascii="Times New Roman" w:hAnsi="Times New Roman" w:cs="Times New Roman"/>
          <w:sz w:val="24"/>
          <w:szCs w:val="24"/>
        </w:rPr>
        <w:t>d</w:t>
      </w:r>
      <w:r>
        <w:rPr>
          <w:rFonts w:ascii="Times New Roman" w:hAnsi="Times New Roman" w:cs="Times New Roman"/>
          <w:sz w:val="24"/>
          <w:szCs w:val="24"/>
        </w:rPr>
        <w:t xml:space="preserve"> SFA</w:t>
      </w:r>
      <w:r w:rsidR="00FB6EE7">
        <w:rPr>
          <w:rFonts w:ascii="Times New Roman" w:hAnsi="Times New Roman" w:cs="Times New Roman"/>
          <w:sz w:val="24"/>
          <w:szCs w:val="24"/>
        </w:rPr>
        <w:t xml:space="preserve"> in the notice year</w:t>
      </w:r>
      <w:r>
        <w:rPr>
          <w:rFonts w:ascii="Times New Roman" w:hAnsi="Times New Roman" w:cs="Times New Roman"/>
          <w:sz w:val="24"/>
          <w:szCs w:val="24"/>
        </w:rPr>
        <w:t xml:space="preserve">, however, may want to include information in the </w:t>
      </w:r>
      <w:r w:rsidR="00E450AF">
        <w:rPr>
          <w:rFonts w:ascii="Times New Roman" w:hAnsi="Times New Roman" w:cs="Times New Roman"/>
          <w:sz w:val="24"/>
          <w:szCs w:val="24"/>
        </w:rPr>
        <w:t xml:space="preserve">annual funding notice </w:t>
      </w:r>
      <w:r>
        <w:rPr>
          <w:rFonts w:ascii="Times New Roman" w:hAnsi="Times New Roman" w:cs="Times New Roman"/>
          <w:sz w:val="24"/>
          <w:szCs w:val="24"/>
        </w:rPr>
        <w:t xml:space="preserve">explaining why the funded percentage stated in the notice is </w:t>
      </w:r>
      <w:r w:rsidR="0067762A">
        <w:rPr>
          <w:rFonts w:ascii="Times New Roman" w:hAnsi="Times New Roman" w:cs="Times New Roman"/>
          <w:sz w:val="24"/>
          <w:szCs w:val="24"/>
        </w:rPr>
        <w:t xml:space="preserve">lower than participants and beneficiaries might have expected given that the plan received SFA. </w:t>
      </w:r>
      <w:r w:rsidR="004731F5">
        <w:rPr>
          <w:rFonts w:ascii="Times New Roman" w:hAnsi="Times New Roman" w:cs="Times New Roman"/>
          <w:sz w:val="24"/>
          <w:szCs w:val="24"/>
        </w:rPr>
        <w:t>Sect</w:t>
      </w:r>
      <w:r w:rsidR="009049A9">
        <w:rPr>
          <w:rFonts w:ascii="Times New Roman" w:hAnsi="Times New Roman" w:cs="Times New Roman"/>
          <w:sz w:val="24"/>
          <w:szCs w:val="24"/>
        </w:rPr>
        <w:t>i</w:t>
      </w:r>
      <w:r w:rsidR="004731F5">
        <w:rPr>
          <w:rFonts w:ascii="Times New Roman" w:hAnsi="Times New Roman" w:cs="Times New Roman"/>
          <w:sz w:val="24"/>
          <w:szCs w:val="24"/>
        </w:rPr>
        <w:t>on</w:t>
      </w:r>
      <w:r w:rsidRPr="00210ADA" w:rsidR="0067762A">
        <w:rPr>
          <w:rFonts w:ascii="Times New Roman" w:hAnsi="Times New Roman" w:cs="Times New Roman"/>
          <w:sz w:val="24"/>
          <w:szCs w:val="24"/>
        </w:rPr>
        <w:t xml:space="preserve"> 2520.101-5(b)(12)</w:t>
      </w:r>
      <w:r w:rsidR="004731F5">
        <w:rPr>
          <w:rFonts w:ascii="Times New Roman" w:hAnsi="Times New Roman" w:cs="Times New Roman"/>
          <w:sz w:val="24"/>
          <w:szCs w:val="24"/>
        </w:rPr>
        <w:t xml:space="preserve"> of the </w:t>
      </w:r>
      <w:r w:rsidR="009049A9">
        <w:rPr>
          <w:rFonts w:ascii="Times New Roman" w:hAnsi="Times New Roman" w:cs="Times New Roman"/>
          <w:sz w:val="24"/>
          <w:szCs w:val="24"/>
        </w:rPr>
        <w:t>annual funding notice regulations</w:t>
      </w:r>
      <w:r w:rsidRPr="00210ADA" w:rsidR="0067762A">
        <w:rPr>
          <w:rFonts w:ascii="Times New Roman" w:hAnsi="Times New Roman" w:cs="Times New Roman"/>
          <w:sz w:val="24"/>
          <w:szCs w:val="24"/>
        </w:rPr>
        <w:t xml:space="preserve"> permits a plan administrator to include additional information beyond what is legally required </w:t>
      </w:r>
      <w:r w:rsidR="0067762A">
        <w:rPr>
          <w:rFonts w:ascii="Times New Roman" w:hAnsi="Times New Roman" w:cs="Times New Roman"/>
          <w:sz w:val="24"/>
          <w:szCs w:val="24"/>
        </w:rPr>
        <w:t>as long as</w:t>
      </w:r>
      <w:r w:rsidRPr="00210ADA" w:rsidR="0067762A">
        <w:rPr>
          <w:rFonts w:ascii="Times New Roman" w:hAnsi="Times New Roman" w:cs="Times New Roman"/>
          <w:sz w:val="24"/>
          <w:szCs w:val="24"/>
        </w:rPr>
        <w:t xml:space="preserve"> </w:t>
      </w:r>
      <w:r w:rsidR="0067762A">
        <w:rPr>
          <w:rFonts w:ascii="Times New Roman" w:hAnsi="Times New Roman" w:cs="Times New Roman"/>
          <w:sz w:val="24"/>
          <w:szCs w:val="24"/>
        </w:rPr>
        <w:t>it</w:t>
      </w:r>
      <w:r w:rsidRPr="00210ADA" w:rsidR="0067762A">
        <w:rPr>
          <w:rFonts w:ascii="Times New Roman" w:hAnsi="Times New Roman" w:cs="Times New Roman"/>
          <w:sz w:val="24"/>
          <w:szCs w:val="24"/>
        </w:rPr>
        <w:t xml:space="preserve"> is necessary or helpful to understanding the mandated information.</w:t>
      </w:r>
      <w:r w:rsidR="0067762A">
        <w:rPr>
          <w:rFonts w:ascii="Times New Roman" w:hAnsi="Times New Roman" w:cs="Times New Roman"/>
          <w:sz w:val="24"/>
          <w:szCs w:val="24"/>
        </w:rPr>
        <w:t xml:space="preserve"> A</w:t>
      </w:r>
      <w:r w:rsidRPr="00210ADA" w:rsidR="0067762A">
        <w:rPr>
          <w:rFonts w:ascii="Times New Roman" w:hAnsi="Times New Roman" w:cs="Times New Roman"/>
          <w:sz w:val="24"/>
          <w:szCs w:val="24"/>
        </w:rPr>
        <w:t xml:space="preserve"> plan administrator may reasonably conclude that plan participants and beneficiaries will find a</w:t>
      </w:r>
      <w:r w:rsidR="0067762A">
        <w:rPr>
          <w:rFonts w:ascii="Times New Roman" w:hAnsi="Times New Roman" w:cs="Times New Roman"/>
          <w:sz w:val="24"/>
          <w:szCs w:val="24"/>
        </w:rPr>
        <w:t>n explanation of the impact of SFA funds on the funded percentage and</w:t>
      </w:r>
      <w:r w:rsidR="0025329A">
        <w:rPr>
          <w:rFonts w:ascii="Times New Roman" w:hAnsi="Times New Roman" w:cs="Times New Roman"/>
          <w:sz w:val="24"/>
          <w:szCs w:val="24"/>
        </w:rPr>
        <w:t xml:space="preserve"> </w:t>
      </w:r>
      <w:r w:rsidR="0067762A">
        <w:rPr>
          <w:rFonts w:ascii="Times New Roman" w:hAnsi="Times New Roman" w:cs="Times New Roman"/>
          <w:sz w:val="24"/>
          <w:szCs w:val="24"/>
        </w:rPr>
        <w:t>the</w:t>
      </w:r>
      <w:r w:rsidR="00F95519">
        <w:rPr>
          <w:rFonts w:ascii="Times New Roman" w:hAnsi="Times New Roman" w:cs="Times New Roman"/>
          <w:sz w:val="24"/>
          <w:szCs w:val="24"/>
        </w:rPr>
        <w:t xml:space="preserve"> value of the</w:t>
      </w:r>
      <w:r w:rsidR="0067762A">
        <w:rPr>
          <w:rFonts w:ascii="Times New Roman" w:hAnsi="Times New Roman" w:cs="Times New Roman"/>
          <w:sz w:val="24"/>
          <w:szCs w:val="24"/>
        </w:rPr>
        <w:t xml:space="preserve"> plan</w:t>
      </w:r>
      <w:r w:rsidR="00F95519">
        <w:rPr>
          <w:rFonts w:ascii="Times New Roman" w:hAnsi="Times New Roman" w:cs="Times New Roman"/>
          <w:sz w:val="24"/>
          <w:szCs w:val="24"/>
        </w:rPr>
        <w:t>’s assets</w:t>
      </w:r>
      <w:r w:rsidR="0067762A">
        <w:rPr>
          <w:rFonts w:ascii="Times New Roman" w:hAnsi="Times New Roman" w:cs="Times New Roman"/>
          <w:sz w:val="24"/>
          <w:szCs w:val="24"/>
        </w:rPr>
        <w:t xml:space="preserve"> helpful. Accordingly, </w:t>
      </w:r>
      <w:r w:rsidRPr="00210ADA">
        <w:rPr>
          <w:rFonts w:ascii="Times New Roman" w:hAnsi="Times New Roman" w:cs="Times New Roman"/>
          <w:sz w:val="24"/>
          <w:szCs w:val="24"/>
        </w:rPr>
        <w:t>a plan administrator may use the following language</w:t>
      </w:r>
      <w:r>
        <w:rPr>
          <w:rFonts w:ascii="Times New Roman" w:hAnsi="Times New Roman" w:cs="Times New Roman"/>
          <w:sz w:val="24"/>
          <w:szCs w:val="24"/>
        </w:rPr>
        <w:t xml:space="preserve"> under the chart in the “How Well Funded Is Your Plan” section of the </w:t>
      </w:r>
      <w:r w:rsidR="00AD6ECF">
        <w:rPr>
          <w:rFonts w:ascii="Times New Roman" w:hAnsi="Times New Roman" w:cs="Times New Roman"/>
          <w:sz w:val="24"/>
          <w:szCs w:val="24"/>
        </w:rPr>
        <w:t>annual funding notice</w:t>
      </w:r>
      <w:r>
        <w:rPr>
          <w:rFonts w:ascii="Times New Roman" w:hAnsi="Times New Roman" w:cs="Times New Roman"/>
          <w:sz w:val="24"/>
          <w:szCs w:val="24"/>
        </w:rPr>
        <w:t>:</w:t>
      </w:r>
    </w:p>
    <w:p w:rsidR="007C7802" w:rsidP="00AD6ECF" w14:paraId="0F7C6A09" w14:textId="77777777">
      <w:pPr>
        <w:pStyle w:val="ListParagraph"/>
        <w:spacing w:after="0" w:line="240" w:lineRule="auto"/>
        <w:ind w:left="0"/>
        <w:contextualSpacing w:val="0"/>
        <w:rPr>
          <w:rFonts w:ascii="Times New Roman" w:hAnsi="Times New Roman" w:cs="Times New Roman"/>
          <w:sz w:val="24"/>
          <w:szCs w:val="24"/>
        </w:rPr>
      </w:pPr>
    </w:p>
    <w:p w:rsidR="00853D20" w:rsidP="00AD6ECF" w14:paraId="7F7932C3" w14:textId="46688285">
      <w:pPr>
        <w:pStyle w:val="ListParagraph"/>
        <w:spacing w:after="0" w:line="240" w:lineRule="auto"/>
        <w:ind w:right="720"/>
        <w:contextualSpacing w:val="0"/>
        <w:jc w:val="both"/>
        <w:rPr>
          <w:rFonts w:ascii="Times New Roman" w:hAnsi="Times New Roman" w:cs="Times New Roman"/>
          <w:sz w:val="24"/>
          <w:szCs w:val="24"/>
        </w:rPr>
      </w:pPr>
      <w:r>
        <w:rPr>
          <w:rFonts w:ascii="Times New Roman" w:hAnsi="Times New Roman" w:cs="Times New Roman"/>
          <w:sz w:val="24"/>
          <w:szCs w:val="24"/>
        </w:rPr>
        <w:t>In accordance with</w:t>
      </w:r>
      <w:r w:rsidR="00AD03D5">
        <w:rPr>
          <w:rFonts w:ascii="Times New Roman" w:hAnsi="Times New Roman" w:cs="Times New Roman"/>
          <w:sz w:val="24"/>
          <w:szCs w:val="24"/>
        </w:rPr>
        <w:t xml:space="preserve"> Treasury Department </w:t>
      </w:r>
      <w:r w:rsidR="001D5716">
        <w:rPr>
          <w:rFonts w:ascii="Times New Roman" w:hAnsi="Times New Roman" w:cs="Times New Roman"/>
          <w:sz w:val="24"/>
          <w:szCs w:val="24"/>
        </w:rPr>
        <w:t>guidance</w:t>
      </w:r>
      <w:r w:rsidR="00AD03D5">
        <w:rPr>
          <w:rFonts w:ascii="Times New Roman" w:hAnsi="Times New Roman" w:cs="Times New Roman"/>
          <w:sz w:val="24"/>
          <w:szCs w:val="24"/>
        </w:rPr>
        <w:t xml:space="preserve">, </w:t>
      </w:r>
      <w:r w:rsidR="000154CD">
        <w:rPr>
          <w:rFonts w:ascii="Times New Roman" w:hAnsi="Times New Roman" w:cs="Times New Roman"/>
          <w:sz w:val="24"/>
          <w:szCs w:val="24"/>
        </w:rPr>
        <w:t>t</w:t>
      </w:r>
      <w:r w:rsidRPr="00210ADA" w:rsidR="007C7802">
        <w:rPr>
          <w:rFonts w:ascii="Times New Roman" w:hAnsi="Times New Roman" w:cs="Times New Roman"/>
          <w:sz w:val="24"/>
          <w:szCs w:val="24"/>
        </w:rPr>
        <w:t xml:space="preserve">he </w:t>
      </w:r>
      <w:r w:rsidR="007C7802">
        <w:rPr>
          <w:rFonts w:ascii="Times New Roman" w:hAnsi="Times New Roman" w:cs="Times New Roman"/>
          <w:sz w:val="24"/>
          <w:szCs w:val="24"/>
        </w:rPr>
        <w:t xml:space="preserve">funded percentage and </w:t>
      </w:r>
      <w:r w:rsidRPr="00210ADA" w:rsidR="007C7802">
        <w:rPr>
          <w:rFonts w:ascii="Times New Roman" w:hAnsi="Times New Roman" w:cs="Times New Roman"/>
          <w:sz w:val="24"/>
          <w:szCs w:val="24"/>
        </w:rPr>
        <w:t xml:space="preserve">asset values in the chart </w:t>
      </w:r>
      <w:bookmarkStart w:id="0" w:name="_Hlk130239228"/>
      <w:r w:rsidRPr="00210ADA" w:rsidR="007C7802">
        <w:rPr>
          <w:rFonts w:ascii="Times New Roman" w:hAnsi="Times New Roman" w:cs="Times New Roman"/>
          <w:sz w:val="24"/>
          <w:szCs w:val="24"/>
        </w:rPr>
        <w:t xml:space="preserve">above do not reflect the special financial assistance paid to the </w:t>
      </w:r>
      <w:r w:rsidR="005F575D">
        <w:rPr>
          <w:rFonts w:ascii="Times New Roman" w:hAnsi="Times New Roman" w:cs="Times New Roman"/>
          <w:sz w:val="24"/>
          <w:szCs w:val="24"/>
        </w:rPr>
        <w:t>P</w:t>
      </w:r>
      <w:r w:rsidRPr="00210ADA" w:rsidR="005F575D">
        <w:rPr>
          <w:rFonts w:ascii="Times New Roman" w:hAnsi="Times New Roman" w:cs="Times New Roman"/>
          <w:sz w:val="24"/>
          <w:szCs w:val="24"/>
        </w:rPr>
        <w:t xml:space="preserve">lan </w:t>
      </w:r>
      <w:r w:rsidRPr="00210ADA" w:rsidR="007C7802">
        <w:rPr>
          <w:rFonts w:ascii="Times New Roman" w:hAnsi="Times New Roman" w:cs="Times New Roman"/>
          <w:sz w:val="24"/>
          <w:szCs w:val="24"/>
        </w:rPr>
        <w:t xml:space="preserve">by the Pension Benefit Guaranty Corporation </w:t>
      </w:r>
      <w:r w:rsidR="001147C3">
        <w:rPr>
          <w:rFonts w:ascii="Times New Roman" w:hAnsi="Times New Roman" w:cs="Times New Roman"/>
          <w:sz w:val="24"/>
          <w:szCs w:val="24"/>
        </w:rPr>
        <w:t>under</w:t>
      </w:r>
      <w:r w:rsidR="00BC49D0">
        <w:rPr>
          <w:rFonts w:ascii="Times New Roman" w:hAnsi="Times New Roman" w:cs="Times New Roman"/>
          <w:sz w:val="24"/>
          <w:szCs w:val="24"/>
        </w:rPr>
        <w:t xml:space="preserve"> </w:t>
      </w:r>
      <w:r w:rsidRPr="00210ADA" w:rsidR="007C7802">
        <w:rPr>
          <w:rFonts w:ascii="Times New Roman" w:hAnsi="Times New Roman" w:cs="Times New Roman"/>
          <w:sz w:val="24"/>
          <w:szCs w:val="24"/>
        </w:rPr>
        <w:t>the American Rescue Plan Act</w:t>
      </w:r>
      <w:bookmarkEnd w:id="0"/>
      <w:r w:rsidR="007C7802">
        <w:rPr>
          <w:rFonts w:ascii="Times New Roman" w:hAnsi="Times New Roman" w:cs="Times New Roman"/>
          <w:sz w:val="24"/>
          <w:szCs w:val="24"/>
        </w:rPr>
        <w:t>.  If the</w:t>
      </w:r>
      <w:r w:rsidR="006A7DBD">
        <w:rPr>
          <w:rFonts w:ascii="Times New Roman" w:hAnsi="Times New Roman" w:cs="Times New Roman"/>
          <w:sz w:val="24"/>
          <w:szCs w:val="24"/>
        </w:rPr>
        <w:t xml:space="preserve"> amount held in the</w:t>
      </w:r>
      <w:r w:rsidR="007C7802">
        <w:rPr>
          <w:rFonts w:ascii="Times New Roman" w:hAnsi="Times New Roman" w:cs="Times New Roman"/>
          <w:sz w:val="24"/>
          <w:szCs w:val="24"/>
        </w:rPr>
        <w:t xml:space="preserve"> special financial assistance </w:t>
      </w:r>
      <w:r w:rsidR="006A7DBD">
        <w:rPr>
          <w:rFonts w:ascii="Times New Roman" w:hAnsi="Times New Roman" w:cs="Times New Roman"/>
          <w:sz w:val="24"/>
          <w:szCs w:val="24"/>
        </w:rPr>
        <w:t xml:space="preserve">account </w:t>
      </w:r>
      <w:r w:rsidR="001063D3">
        <w:rPr>
          <w:rFonts w:ascii="Times New Roman" w:hAnsi="Times New Roman" w:cs="Times New Roman"/>
          <w:sz w:val="24"/>
          <w:szCs w:val="24"/>
        </w:rPr>
        <w:t>(</w:t>
      </w:r>
      <w:r w:rsidRPr="001063D3" w:rsidR="001063D3">
        <w:rPr>
          <w:rFonts w:ascii="Times New Roman" w:hAnsi="Times New Roman" w:cs="Times New Roman"/>
          <w:sz w:val="24"/>
          <w:szCs w:val="24"/>
        </w:rPr>
        <w:t>which reflects the remaining portion of the special financial assistance</w:t>
      </w:r>
      <w:r w:rsidR="001063D3">
        <w:rPr>
          <w:rFonts w:ascii="Times New Roman" w:hAnsi="Times New Roman" w:cs="Times New Roman"/>
          <w:sz w:val="24"/>
          <w:szCs w:val="24"/>
        </w:rPr>
        <w:t>)</w:t>
      </w:r>
      <w:r w:rsidRPr="001063D3" w:rsidR="001063D3">
        <w:rPr>
          <w:rFonts w:ascii="Times New Roman" w:hAnsi="Times New Roman" w:cs="Times New Roman"/>
          <w:sz w:val="24"/>
          <w:szCs w:val="24"/>
        </w:rPr>
        <w:t xml:space="preserve"> </w:t>
      </w:r>
      <w:r w:rsidR="00682D0D">
        <w:rPr>
          <w:rFonts w:ascii="Times New Roman" w:hAnsi="Times New Roman" w:cs="Times New Roman"/>
          <w:sz w:val="24"/>
          <w:szCs w:val="24"/>
        </w:rPr>
        <w:t>were to be</w:t>
      </w:r>
      <w:r w:rsidR="007C7802">
        <w:rPr>
          <w:rFonts w:ascii="Times New Roman" w:hAnsi="Times New Roman" w:cs="Times New Roman"/>
          <w:sz w:val="24"/>
          <w:szCs w:val="24"/>
        </w:rPr>
        <w:t xml:space="preserve"> reflected in the above chart, the funded percentage for the [</w:t>
      </w:r>
      <w:r w:rsidR="007C7802">
        <w:rPr>
          <w:rFonts w:ascii="Times New Roman" w:hAnsi="Times New Roman" w:cs="Times New Roman"/>
          <w:i/>
          <w:iCs/>
          <w:sz w:val="24"/>
          <w:szCs w:val="24"/>
        </w:rPr>
        <w:t xml:space="preserve">insert </w:t>
      </w:r>
      <w:r w:rsidR="007C7802">
        <w:rPr>
          <w:rFonts w:ascii="Times New Roman" w:hAnsi="Times New Roman" w:cs="Times New Roman"/>
          <w:sz w:val="24"/>
          <w:szCs w:val="24"/>
        </w:rPr>
        <w:t xml:space="preserve">plan year or plan years] would be </w:t>
      </w:r>
      <w:r w:rsidR="007C7802">
        <w:rPr>
          <w:rFonts w:ascii="Times New Roman" w:hAnsi="Times New Roman" w:cs="Times New Roman"/>
          <w:sz w:val="24"/>
          <w:szCs w:val="24"/>
        </w:rPr>
        <w:t>[</w:t>
      </w:r>
      <w:r w:rsidR="007C7802">
        <w:rPr>
          <w:rFonts w:ascii="Times New Roman" w:hAnsi="Times New Roman" w:cs="Times New Roman"/>
          <w:i/>
          <w:iCs/>
          <w:sz w:val="24"/>
          <w:szCs w:val="24"/>
        </w:rPr>
        <w:t>insert</w:t>
      </w:r>
      <w:r w:rsidR="007C7802">
        <w:rPr>
          <w:rFonts w:ascii="Times New Roman" w:hAnsi="Times New Roman" w:cs="Times New Roman"/>
          <w:sz w:val="24"/>
          <w:szCs w:val="24"/>
        </w:rPr>
        <w:t xml:space="preserve"> percentage or percentages if more than one year includes SFA] and the value of assets would be [</w:t>
      </w:r>
      <w:r w:rsidR="007C7802">
        <w:rPr>
          <w:rFonts w:ascii="Times New Roman" w:hAnsi="Times New Roman" w:cs="Times New Roman"/>
          <w:i/>
          <w:iCs/>
          <w:sz w:val="24"/>
          <w:szCs w:val="24"/>
        </w:rPr>
        <w:t xml:space="preserve">insert </w:t>
      </w:r>
      <w:r w:rsidR="007C7802">
        <w:rPr>
          <w:rFonts w:ascii="Times New Roman" w:hAnsi="Times New Roman" w:cs="Times New Roman"/>
          <w:sz w:val="24"/>
          <w:szCs w:val="24"/>
        </w:rPr>
        <w:t>amount or amounts if more than one year includes SFA].</w:t>
      </w:r>
    </w:p>
    <w:p w:rsidR="007C7802" w:rsidRPr="00E9079A" w:rsidP="00E9079A" w14:paraId="5151A1FE" w14:textId="3EB1D0F8">
      <w:pPr>
        <w:pStyle w:val="ListParagraph"/>
        <w:spacing w:after="0" w:line="240" w:lineRule="auto"/>
        <w:ind w:left="0" w:right="720"/>
        <w:contextualSpacing w:val="0"/>
        <w:jc w:val="both"/>
        <w:rPr>
          <w:rFonts w:ascii="Times New Roman" w:hAnsi="Times New Roman" w:cs="Times New Roman"/>
          <w:sz w:val="24"/>
          <w:szCs w:val="24"/>
        </w:rPr>
      </w:pPr>
    </w:p>
    <w:p w:rsidR="00CD76BB" w:rsidP="00E9079A" w14:paraId="1BAEB8D6" w14:textId="7C4DDA17">
      <w:pPr>
        <w:pStyle w:val="ListParagraph"/>
        <w:spacing w:after="0" w:line="240" w:lineRule="auto"/>
        <w:ind w:left="0"/>
        <w:contextualSpacing w:val="0"/>
        <w:rPr>
          <w:rFonts w:ascii="Times New Roman" w:hAnsi="Times New Roman" w:cs="Times New Roman"/>
          <w:b/>
          <w:bCs/>
          <w:sz w:val="24"/>
          <w:szCs w:val="24"/>
        </w:rPr>
      </w:pPr>
      <w:r w:rsidRPr="00211341">
        <w:rPr>
          <w:rFonts w:ascii="Times New Roman" w:hAnsi="Times New Roman" w:cs="Times New Roman"/>
          <w:b/>
          <w:bCs/>
          <w:sz w:val="24"/>
          <w:szCs w:val="24"/>
        </w:rPr>
        <w:t>Q2.</w:t>
      </w:r>
      <w:r w:rsidRPr="00211341" w:rsidR="008E264A">
        <w:rPr>
          <w:rFonts w:ascii="Times New Roman" w:hAnsi="Times New Roman" w:cs="Times New Roman"/>
          <w:b/>
          <w:bCs/>
          <w:sz w:val="24"/>
          <w:szCs w:val="24"/>
        </w:rPr>
        <w:t xml:space="preserve"> </w:t>
      </w:r>
      <w:r w:rsidR="00C52518">
        <w:rPr>
          <w:rFonts w:ascii="Times New Roman" w:hAnsi="Times New Roman" w:cs="Times New Roman"/>
          <w:b/>
          <w:bCs/>
          <w:sz w:val="24"/>
          <w:szCs w:val="24"/>
        </w:rPr>
        <w:t xml:space="preserve">Should </w:t>
      </w:r>
      <w:r w:rsidRPr="00210ADA">
        <w:rPr>
          <w:rFonts w:ascii="Times New Roman" w:hAnsi="Times New Roman" w:cs="Times New Roman"/>
          <w:b/>
          <w:bCs/>
          <w:sz w:val="24"/>
          <w:szCs w:val="24"/>
        </w:rPr>
        <w:t xml:space="preserve">the </w:t>
      </w:r>
      <w:r w:rsidR="00240DEA">
        <w:rPr>
          <w:rFonts w:ascii="Times New Roman" w:hAnsi="Times New Roman" w:cs="Times New Roman"/>
          <w:b/>
          <w:bCs/>
          <w:sz w:val="24"/>
          <w:szCs w:val="24"/>
        </w:rPr>
        <w:t>annual funding notice’s</w:t>
      </w:r>
      <w:r w:rsidRPr="00210ADA" w:rsidR="00240DEA">
        <w:rPr>
          <w:rFonts w:ascii="Times New Roman" w:hAnsi="Times New Roman" w:cs="Times New Roman"/>
          <w:b/>
          <w:bCs/>
          <w:sz w:val="24"/>
          <w:szCs w:val="24"/>
        </w:rPr>
        <w:t xml:space="preserve"> </w:t>
      </w:r>
      <w:r w:rsidRPr="00210ADA">
        <w:rPr>
          <w:rFonts w:ascii="Times New Roman" w:hAnsi="Times New Roman" w:cs="Times New Roman"/>
          <w:b/>
          <w:bCs/>
          <w:sz w:val="24"/>
          <w:szCs w:val="24"/>
        </w:rPr>
        <w:t>statement of fair market value of assets</w:t>
      </w:r>
      <w:r w:rsidRPr="00210ADA" w:rsidR="0053491F">
        <w:rPr>
          <w:rFonts w:ascii="Times New Roman" w:hAnsi="Times New Roman" w:cs="Times New Roman"/>
          <w:b/>
          <w:bCs/>
          <w:sz w:val="24"/>
          <w:szCs w:val="24"/>
        </w:rPr>
        <w:t xml:space="preserve"> </w:t>
      </w:r>
      <w:r w:rsidRPr="00210ADA">
        <w:rPr>
          <w:rFonts w:ascii="Times New Roman" w:hAnsi="Times New Roman" w:cs="Times New Roman"/>
          <w:b/>
          <w:bCs/>
          <w:sz w:val="24"/>
          <w:szCs w:val="24"/>
        </w:rPr>
        <w:t>as of the</w:t>
      </w:r>
      <w:r w:rsidRPr="00210ADA" w:rsidR="006E03AC">
        <w:rPr>
          <w:rFonts w:ascii="Times New Roman" w:hAnsi="Times New Roman" w:cs="Times New Roman"/>
          <w:b/>
          <w:bCs/>
          <w:sz w:val="24"/>
          <w:szCs w:val="24"/>
        </w:rPr>
        <w:t xml:space="preserve"> </w:t>
      </w:r>
      <w:r w:rsidRPr="00210ADA">
        <w:rPr>
          <w:rFonts w:ascii="Times New Roman" w:hAnsi="Times New Roman" w:cs="Times New Roman"/>
          <w:b/>
          <w:bCs/>
          <w:sz w:val="24"/>
          <w:szCs w:val="24"/>
        </w:rPr>
        <w:t xml:space="preserve">last day of the </w:t>
      </w:r>
      <w:r w:rsidRPr="00210ADA" w:rsidR="0072237E">
        <w:rPr>
          <w:rFonts w:ascii="Times New Roman" w:hAnsi="Times New Roman" w:cs="Times New Roman"/>
          <w:b/>
          <w:bCs/>
          <w:sz w:val="24"/>
          <w:szCs w:val="24"/>
        </w:rPr>
        <w:t xml:space="preserve">notice </w:t>
      </w:r>
      <w:r w:rsidRPr="00210ADA">
        <w:rPr>
          <w:rFonts w:ascii="Times New Roman" w:hAnsi="Times New Roman" w:cs="Times New Roman"/>
          <w:b/>
          <w:bCs/>
          <w:sz w:val="24"/>
          <w:szCs w:val="24"/>
        </w:rPr>
        <w:t>year</w:t>
      </w:r>
      <w:r w:rsidRPr="00210ADA" w:rsidR="0072237E">
        <w:rPr>
          <w:rFonts w:ascii="Times New Roman" w:hAnsi="Times New Roman" w:cs="Times New Roman"/>
          <w:b/>
          <w:bCs/>
          <w:sz w:val="24"/>
          <w:szCs w:val="24"/>
        </w:rPr>
        <w:t xml:space="preserve"> and the two preceding years </w:t>
      </w:r>
      <w:r w:rsidR="00C52518">
        <w:rPr>
          <w:rFonts w:ascii="Times New Roman" w:hAnsi="Times New Roman" w:cs="Times New Roman"/>
          <w:b/>
          <w:bCs/>
          <w:sz w:val="24"/>
          <w:szCs w:val="24"/>
        </w:rPr>
        <w:t xml:space="preserve">(as </w:t>
      </w:r>
      <w:r w:rsidRPr="00210ADA" w:rsidR="00BA70F6">
        <w:rPr>
          <w:rFonts w:ascii="Times New Roman" w:hAnsi="Times New Roman" w:cs="Times New Roman"/>
          <w:b/>
          <w:bCs/>
          <w:sz w:val="24"/>
          <w:szCs w:val="24"/>
        </w:rPr>
        <w:t>required by section 101(f)(2)(B)(ii)(II)</w:t>
      </w:r>
      <w:r w:rsidRPr="00210ADA" w:rsidR="004827BF">
        <w:rPr>
          <w:rFonts w:ascii="Times New Roman" w:hAnsi="Times New Roman" w:cs="Times New Roman"/>
          <w:b/>
          <w:bCs/>
          <w:sz w:val="24"/>
          <w:szCs w:val="24"/>
        </w:rPr>
        <w:t xml:space="preserve"> of ERISA</w:t>
      </w:r>
      <w:r w:rsidR="00C52518">
        <w:rPr>
          <w:rFonts w:ascii="Times New Roman" w:hAnsi="Times New Roman" w:cs="Times New Roman"/>
          <w:b/>
          <w:bCs/>
          <w:sz w:val="24"/>
          <w:szCs w:val="24"/>
        </w:rPr>
        <w:t>) reflect</w:t>
      </w:r>
      <w:r w:rsidRPr="00211341" w:rsidR="00C52518">
        <w:rPr>
          <w:rFonts w:ascii="Times New Roman" w:hAnsi="Times New Roman" w:cs="Times New Roman"/>
          <w:b/>
          <w:bCs/>
          <w:sz w:val="24"/>
          <w:szCs w:val="24"/>
        </w:rPr>
        <w:t xml:space="preserve"> </w:t>
      </w:r>
      <w:r w:rsidRPr="00210ADA" w:rsidR="00C52518">
        <w:rPr>
          <w:rFonts w:ascii="Times New Roman" w:hAnsi="Times New Roman" w:cs="Times New Roman"/>
          <w:b/>
          <w:bCs/>
          <w:sz w:val="24"/>
          <w:szCs w:val="24"/>
        </w:rPr>
        <w:t xml:space="preserve">SFA </w:t>
      </w:r>
      <w:r w:rsidR="00C52518">
        <w:rPr>
          <w:rFonts w:ascii="Times New Roman" w:hAnsi="Times New Roman" w:cs="Times New Roman"/>
          <w:b/>
          <w:bCs/>
          <w:sz w:val="24"/>
          <w:szCs w:val="24"/>
        </w:rPr>
        <w:t>received by the plan</w:t>
      </w:r>
      <w:r w:rsidRPr="00210ADA">
        <w:rPr>
          <w:rFonts w:ascii="Times New Roman" w:hAnsi="Times New Roman" w:cs="Times New Roman"/>
          <w:b/>
          <w:bCs/>
          <w:sz w:val="24"/>
          <w:szCs w:val="24"/>
        </w:rPr>
        <w:t>?</w:t>
      </w:r>
    </w:p>
    <w:p w:rsidR="00CD76BB" w:rsidRPr="00E9079A" w:rsidP="00E9079A" w14:paraId="21414328" w14:textId="77777777">
      <w:pPr>
        <w:pStyle w:val="ListParagraph"/>
        <w:spacing w:after="0" w:line="240" w:lineRule="auto"/>
        <w:ind w:left="0"/>
        <w:contextualSpacing w:val="0"/>
        <w:rPr>
          <w:rFonts w:ascii="Times New Roman" w:hAnsi="Times New Roman" w:cs="Times New Roman"/>
          <w:sz w:val="24"/>
          <w:szCs w:val="24"/>
        </w:rPr>
      </w:pPr>
    </w:p>
    <w:p w:rsidR="00005F7A" w:rsidP="00E9079A" w14:paraId="49270C72" w14:textId="1CC34AC9">
      <w:pPr>
        <w:pStyle w:val="ListParagraph"/>
        <w:spacing w:after="0" w:line="240" w:lineRule="auto"/>
        <w:ind w:left="0"/>
        <w:contextualSpacing w:val="0"/>
        <w:rPr>
          <w:rFonts w:ascii="Times New Roman" w:hAnsi="Times New Roman" w:cs="Times New Roman"/>
          <w:sz w:val="24"/>
          <w:szCs w:val="24"/>
        </w:rPr>
      </w:pPr>
      <w:r w:rsidRPr="00210ADA">
        <w:rPr>
          <w:rFonts w:ascii="Times New Roman" w:hAnsi="Times New Roman" w:cs="Times New Roman"/>
          <w:sz w:val="24"/>
          <w:szCs w:val="24"/>
        </w:rPr>
        <w:t>Yes.</w:t>
      </w:r>
      <w:r w:rsidR="008E264A">
        <w:rPr>
          <w:rFonts w:ascii="Times New Roman" w:hAnsi="Times New Roman" w:cs="Times New Roman"/>
          <w:sz w:val="24"/>
          <w:szCs w:val="24"/>
        </w:rPr>
        <w:t xml:space="preserve"> </w:t>
      </w:r>
      <w:r w:rsidR="005E596D">
        <w:rPr>
          <w:rFonts w:ascii="Times New Roman" w:hAnsi="Times New Roman" w:cs="Times New Roman"/>
          <w:sz w:val="24"/>
          <w:szCs w:val="24"/>
        </w:rPr>
        <w:t>The</w:t>
      </w:r>
      <w:r w:rsidRPr="00210ADA">
        <w:rPr>
          <w:rFonts w:ascii="Times New Roman" w:hAnsi="Times New Roman" w:cs="Times New Roman"/>
          <w:sz w:val="24"/>
          <w:szCs w:val="24"/>
        </w:rPr>
        <w:t xml:space="preserve"> </w:t>
      </w:r>
      <w:r w:rsidR="00240DEA">
        <w:rPr>
          <w:rFonts w:ascii="Times New Roman" w:hAnsi="Times New Roman" w:cs="Times New Roman"/>
          <w:sz w:val="24"/>
          <w:szCs w:val="24"/>
        </w:rPr>
        <w:t>annual funding notice</w:t>
      </w:r>
      <w:r w:rsidRPr="00210ADA" w:rsidR="00240DEA">
        <w:rPr>
          <w:rFonts w:ascii="Times New Roman" w:hAnsi="Times New Roman" w:cs="Times New Roman"/>
          <w:sz w:val="24"/>
          <w:szCs w:val="24"/>
        </w:rPr>
        <w:t xml:space="preserve"> </w:t>
      </w:r>
      <w:r w:rsidR="005E596D">
        <w:rPr>
          <w:rFonts w:ascii="Times New Roman" w:hAnsi="Times New Roman" w:cs="Times New Roman"/>
          <w:sz w:val="24"/>
          <w:szCs w:val="24"/>
        </w:rPr>
        <w:t>must</w:t>
      </w:r>
      <w:r w:rsidRPr="00210ADA" w:rsidR="005E596D">
        <w:rPr>
          <w:rFonts w:ascii="Times New Roman" w:hAnsi="Times New Roman" w:cs="Times New Roman"/>
          <w:sz w:val="24"/>
          <w:szCs w:val="24"/>
        </w:rPr>
        <w:t xml:space="preserve"> </w:t>
      </w:r>
      <w:r w:rsidRPr="00210ADA">
        <w:rPr>
          <w:rFonts w:ascii="Times New Roman" w:hAnsi="Times New Roman" w:cs="Times New Roman"/>
          <w:sz w:val="24"/>
          <w:szCs w:val="24"/>
        </w:rPr>
        <w:t xml:space="preserve">include a “statement of the fair market value of plan assets as of the last day of the notice year, and as of the last day of each of the two preceding plan years as reported in the annual report filed under section 104(a) of </w:t>
      </w:r>
      <w:r w:rsidR="008C0CAB">
        <w:rPr>
          <w:rFonts w:ascii="Times New Roman" w:hAnsi="Times New Roman" w:cs="Times New Roman"/>
          <w:sz w:val="24"/>
          <w:szCs w:val="24"/>
        </w:rPr>
        <w:t>ERISA</w:t>
      </w:r>
      <w:r w:rsidRPr="00210ADA">
        <w:rPr>
          <w:rFonts w:ascii="Times New Roman" w:hAnsi="Times New Roman" w:cs="Times New Roman"/>
          <w:sz w:val="24"/>
          <w:szCs w:val="24"/>
        </w:rPr>
        <w:t xml:space="preserve"> for each such preceding plan year.”</w:t>
      </w:r>
      <w:r>
        <w:rPr>
          <w:rStyle w:val="FootnoteReference"/>
          <w:rFonts w:ascii="Times New Roman" w:hAnsi="Times New Roman" w:cs="Times New Roman"/>
          <w:sz w:val="24"/>
          <w:szCs w:val="24"/>
        </w:rPr>
        <w:footnoteReference w:id="5"/>
      </w:r>
    </w:p>
    <w:p w:rsidR="00005F7A" w:rsidP="00E9079A" w14:paraId="2033B46C" w14:textId="77777777">
      <w:pPr>
        <w:pStyle w:val="ListParagraph"/>
        <w:spacing w:after="0" w:line="240" w:lineRule="auto"/>
        <w:ind w:left="0"/>
        <w:contextualSpacing w:val="0"/>
        <w:rPr>
          <w:rFonts w:ascii="Times New Roman" w:hAnsi="Times New Roman" w:cs="Times New Roman"/>
          <w:sz w:val="24"/>
          <w:szCs w:val="24"/>
        </w:rPr>
      </w:pPr>
    </w:p>
    <w:p w:rsidR="00252FA0" w:rsidRPr="00005F7A" w:rsidP="00E9079A" w14:paraId="65B04F39" w14:textId="76CEE954">
      <w:pPr>
        <w:pStyle w:val="ListParagraph"/>
        <w:spacing w:after="0" w:line="240" w:lineRule="auto"/>
        <w:ind w:left="0"/>
        <w:contextualSpacing w:val="0"/>
        <w:rPr>
          <w:rFonts w:ascii="Times New Roman" w:hAnsi="Times New Roman" w:cs="Times New Roman"/>
          <w:b/>
          <w:bCs/>
          <w:sz w:val="24"/>
          <w:szCs w:val="24"/>
        </w:rPr>
      </w:pPr>
      <w:r>
        <w:rPr>
          <w:rFonts w:ascii="Times New Roman" w:hAnsi="Times New Roman" w:cs="Times New Roman"/>
          <w:sz w:val="24"/>
          <w:szCs w:val="24"/>
        </w:rPr>
        <w:t>If the</w:t>
      </w:r>
      <w:r w:rsidRPr="00210ADA">
        <w:rPr>
          <w:rFonts w:ascii="Times New Roman" w:hAnsi="Times New Roman" w:cs="Times New Roman"/>
          <w:sz w:val="24"/>
          <w:szCs w:val="24"/>
        </w:rPr>
        <w:t xml:space="preserve"> </w:t>
      </w:r>
      <w:r w:rsidRPr="00210ADA" w:rsidR="00D500AC">
        <w:rPr>
          <w:rFonts w:ascii="Times New Roman" w:hAnsi="Times New Roman" w:cs="Times New Roman"/>
          <w:sz w:val="24"/>
          <w:szCs w:val="24"/>
        </w:rPr>
        <w:t>year</w:t>
      </w:r>
      <w:r w:rsidR="00F149DE">
        <w:rPr>
          <w:rFonts w:ascii="Times New Roman" w:hAnsi="Times New Roman" w:cs="Times New Roman"/>
          <w:sz w:val="24"/>
          <w:szCs w:val="24"/>
        </w:rPr>
        <w:t>-</w:t>
      </w:r>
      <w:r w:rsidRPr="00210ADA" w:rsidR="00D500AC">
        <w:rPr>
          <w:rFonts w:ascii="Times New Roman" w:hAnsi="Times New Roman" w:cs="Times New Roman"/>
          <w:sz w:val="24"/>
          <w:szCs w:val="24"/>
        </w:rPr>
        <w:t xml:space="preserve">end </w:t>
      </w:r>
      <w:r w:rsidRPr="00210ADA">
        <w:rPr>
          <w:rFonts w:ascii="Times New Roman" w:hAnsi="Times New Roman" w:cs="Times New Roman"/>
          <w:sz w:val="24"/>
          <w:szCs w:val="24"/>
        </w:rPr>
        <w:t>fair market value of the plan</w:t>
      </w:r>
      <w:r w:rsidR="00AA0E56">
        <w:rPr>
          <w:rFonts w:ascii="Times New Roman" w:hAnsi="Times New Roman" w:cs="Times New Roman"/>
          <w:sz w:val="24"/>
          <w:szCs w:val="24"/>
        </w:rPr>
        <w:t>’s</w:t>
      </w:r>
      <w:r w:rsidRPr="00210ADA">
        <w:rPr>
          <w:rFonts w:ascii="Times New Roman" w:hAnsi="Times New Roman" w:cs="Times New Roman"/>
          <w:sz w:val="24"/>
          <w:szCs w:val="24"/>
        </w:rPr>
        <w:t xml:space="preserve"> assets</w:t>
      </w:r>
      <w:r w:rsidRPr="00210ADA" w:rsidR="00D500AC">
        <w:rPr>
          <w:rFonts w:ascii="Times New Roman" w:hAnsi="Times New Roman" w:cs="Times New Roman"/>
          <w:sz w:val="24"/>
          <w:szCs w:val="24"/>
        </w:rPr>
        <w:t xml:space="preserve"> for any of the</w:t>
      </w:r>
      <w:r w:rsidR="00F149DE">
        <w:rPr>
          <w:rFonts w:ascii="Times New Roman" w:hAnsi="Times New Roman" w:cs="Times New Roman"/>
          <w:sz w:val="24"/>
          <w:szCs w:val="24"/>
        </w:rPr>
        <w:t xml:space="preserve"> </w:t>
      </w:r>
      <w:r w:rsidR="00D56DBA">
        <w:rPr>
          <w:rFonts w:ascii="Times New Roman" w:hAnsi="Times New Roman" w:cs="Times New Roman"/>
          <w:sz w:val="24"/>
          <w:szCs w:val="24"/>
        </w:rPr>
        <w:t xml:space="preserve">three </w:t>
      </w:r>
      <w:r w:rsidR="00F149DE">
        <w:rPr>
          <w:rFonts w:ascii="Times New Roman" w:hAnsi="Times New Roman" w:cs="Times New Roman"/>
          <w:sz w:val="24"/>
          <w:szCs w:val="24"/>
        </w:rPr>
        <w:t>disclosed</w:t>
      </w:r>
      <w:r w:rsidRPr="00210ADA" w:rsidR="00D500AC">
        <w:rPr>
          <w:rFonts w:ascii="Times New Roman" w:hAnsi="Times New Roman" w:cs="Times New Roman"/>
          <w:sz w:val="24"/>
          <w:szCs w:val="24"/>
        </w:rPr>
        <w:t xml:space="preserve"> years</w:t>
      </w:r>
      <w:r w:rsidRPr="00210ADA">
        <w:rPr>
          <w:rFonts w:ascii="Times New Roman" w:hAnsi="Times New Roman" w:cs="Times New Roman"/>
          <w:sz w:val="24"/>
          <w:szCs w:val="24"/>
        </w:rPr>
        <w:t xml:space="preserve"> includes assets in the SFA account,</w:t>
      </w:r>
      <w:r w:rsidRPr="00C52518" w:rsidR="00C52518">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6"/>
      </w:r>
      <w:r w:rsidRPr="00210ADA">
        <w:rPr>
          <w:rFonts w:ascii="Times New Roman" w:hAnsi="Times New Roman" w:cs="Times New Roman"/>
          <w:sz w:val="24"/>
          <w:szCs w:val="24"/>
        </w:rPr>
        <w:t xml:space="preserve"> the notice </w:t>
      </w:r>
      <w:r w:rsidRPr="00210ADA" w:rsidR="00FD79FA">
        <w:rPr>
          <w:rFonts w:ascii="Times New Roman" w:hAnsi="Times New Roman" w:cs="Times New Roman"/>
          <w:sz w:val="24"/>
          <w:szCs w:val="24"/>
        </w:rPr>
        <w:t>must</w:t>
      </w:r>
      <w:r w:rsidRPr="00210ADA">
        <w:rPr>
          <w:rFonts w:ascii="Times New Roman" w:hAnsi="Times New Roman" w:cs="Times New Roman"/>
          <w:sz w:val="24"/>
          <w:szCs w:val="24"/>
        </w:rPr>
        <w:t xml:space="preserve"> include a statement </w:t>
      </w:r>
      <w:r w:rsidRPr="00210ADA" w:rsidR="00D500AC">
        <w:rPr>
          <w:rFonts w:ascii="Times New Roman" w:hAnsi="Times New Roman" w:cs="Times New Roman"/>
          <w:sz w:val="24"/>
          <w:szCs w:val="24"/>
        </w:rPr>
        <w:t>explaining that the</w:t>
      </w:r>
      <w:r w:rsidRPr="00210ADA" w:rsidR="00E7650F">
        <w:rPr>
          <w:rFonts w:ascii="Times New Roman" w:hAnsi="Times New Roman" w:cs="Times New Roman"/>
          <w:sz w:val="24"/>
          <w:szCs w:val="24"/>
        </w:rPr>
        <w:t xml:space="preserve"> plan received SFA</w:t>
      </w:r>
      <w:r w:rsidR="009623B5">
        <w:rPr>
          <w:rFonts w:ascii="Times New Roman" w:hAnsi="Times New Roman" w:cs="Times New Roman"/>
          <w:sz w:val="24"/>
          <w:szCs w:val="24"/>
        </w:rPr>
        <w:t>,</w:t>
      </w:r>
      <w:r w:rsidRPr="00210ADA" w:rsidR="00E7650F">
        <w:rPr>
          <w:rFonts w:ascii="Times New Roman" w:hAnsi="Times New Roman" w:cs="Times New Roman"/>
          <w:sz w:val="24"/>
          <w:szCs w:val="24"/>
        </w:rPr>
        <w:t xml:space="preserve"> and that</w:t>
      </w:r>
      <w:r w:rsidRPr="00210ADA" w:rsidR="00D500AC">
        <w:rPr>
          <w:rFonts w:ascii="Times New Roman" w:hAnsi="Times New Roman" w:cs="Times New Roman"/>
          <w:sz w:val="24"/>
          <w:szCs w:val="24"/>
        </w:rPr>
        <w:t xml:space="preserve"> </w:t>
      </w:r>
      <w:r w:rsidR="00AA0E56">
        <w:rPr>
          <w:rFonts w:ascii="Times New Roman" w:hAnsi="Times New Roman" w:cs="Times New Roman"/>
          <w:sz w:val="24"/>
          <w:szCs w:val="24"/>
        </w:rPr>
        <w:t xml:space="preserve">the </w:t>
      </w:r>
      <w:r w:rsidRPr="00210ADA" w:rsidR="00D500AC">
        <w:rPr>
          <w:rFonts w:ascii="Times New Roman" w:hAnsi="Times New Roman" w:cs="Times New Roman"/>
          <w:sz w:val="24"/>
          <w:szCs w:val="24"/>
        </w:rPr>
        <w:t xml:space="preserve">actuarial value of assets </w:t>
      </w:r>
      <w:r w:rsidRPr="00210ADA" w:rsidR="00BC2F40">
        <w:rPr>
          <w:rFonts w:ascii="Times New Roman" w:hAnsi="Times New Roman" w:cs="Times New Roman"/>
          <w:sz w:val="24"/>
          <w:szCs w:val="24"/>
        </w:rPr>
        <w:t xml:space="preserve">used to determine the funded percentage does not include </w:t>
      </w:r>
      <w:r w:rsidR="003518E0">
        <w:rPr>
          <w:rFonts w:ascii="Times New Roman" w:hAnsi="Times New Roman" w:cs="Times New Roman"/>
          <w:sz w:val="24"/>
          <w:szCs w:val="24"/>
        </w:rPr>
        <w:t xml:space="preserve">the SFA account’s </w:t>
      </w:r>
      <w:r w:rsidRPr="00210ADA" w:rsidR="00BC2F40">
        <w:rPr>
          <w:rFonts w:ascii="Times New Roman" w:hAnsi="Times New Roman" w:cs="Times New Roman"/>
          <w:sz w:val="24"/>
          <w:szCs w:val="24"/>
        </w:rPr>
        <w:t>assets.</w:t>
      </w:r>
      <w:r w:rsidR="008E264A">
        <w:rPr>
          <w:rFonts w:ascii="Times New Roman" w:hAnsi="Times New Roman" w:cs="Times New Roman"/>
          <w:sz w:val="24"/>
          <w:szCs w:val="24"/>
        </w:rPr>
        <w:t xml:space="preserve"> </w:t>
      </w:r>
      <w:r w:rsidRPr="00210ADA" w:rsidR="00273ADF">
        <w:rPr>
          <w:rFonts w:ascii="Times New Roman" w:hAnsi="Times New Roman" w:cs="Times New Roman"/>
          <w:sz w:val="24"/>
          <w:szCs w:val="24"/>
        </w:rPr>
        <w:t xml:space="preserve">A </w:t>
      </w:r>
      <w:r w:rsidRPr="00210ADA" w:rsidR="00434C82">
        <w:rPr>
          <w:rFonts w:ascii="Times New Roman" w:hAnsi="Times New Roman" w:cs="Times New Roman"/>
          <w:sz w:val="24"/>
          <w:szCs w:val="24"/>
        </w:rPr>
        <w:t xml:space="preserve">plan administrator </w:t>
      </w:r>
      <w:r w:rsidRPr="00210ADA" w:rsidR="009B49EA">
        <w:rPr>
          <w:rFonts w:ascii="Times New Roman" w:hAnsi="Times New Roman" w:cs="Times New Roman"/>
          <w:sz w:val="24"/>
          <w:szCs w:val="24"/>
        </w:rPr>
        <w:t xml:space="preserve">may </w:t>
      </w:r>
      <w:r w:rsidRPr="00210ADA" w:rsidR="00434C82">
        <w:rPr>
          <w:rFonts w:ascii="Times New Roman" w:hAnsi="Times New Roman" w:cs="Times New Roman"/>
          <w:sz w:val="24"/>
          <w:szCs w:val="24"/>
        </w:rPr>
        <w:t>substitute</w:t>
      </w:r>
      <w:r w:rsidRPr="00210ADA" w:rsidR="009B49EA">
        <w:rPr>
          <w:rFonts w:ascii="Times New Roman" w:hAnsi="Times New Roman" w:cs="Times New Roman"/>
          <w:sz w:val="24"/>
          <w:szCs w:val="24"/>
        </w:rPr>
        <w:t xml:space="preserve"> the</w:t>
      </w:r>
      <w:r w:rsidRPr="00210ADA" w:rsidR="00374821">
        <w:rPr>
          <w:rFonts w:ascii="Times New Roman" w:hAnsi="Times New Roman" w:cs="Times New Roman"/>
          <w:sz w:val="24"/>
          <w:szCs w:val="24"/>
        </w:rPr>
        <w:t xml:space="preserve"> following </w:t>
      </w:r>
      <w:r w:rsidRPr="00210ADA" w:rsidR="003C685D">
        <w:rPr>
          <w:rFonts w:ascii="Times New Roman" w:hAnsi="Times New Roman" w:cs="Times New Roman"/>
          <w:sz w:val="24"/>
          <w:szCs w:val="24"/>
        </w:rPr>
        <w:t xml:space="preserve">for the </w:t>
      </w:r>
      <w:r w:rsidRPr="00210ADA" w:rsidR="00434C82">
        <w:rPr>
          <w:rFonts w:ascii="Times New Roman" w:hAnsi="Times New Roman" w:cs="Times New Roman"/>
          <w:sz w:val="24"/>
          <w:szCs w:val="24"/>
        </w:rPr>
        <w:t>Y</w:t>
      </w:r>
      <w:r w:rsidRPr="00210ADA" w:rsidR="009B49EA">
        <w:rPr>
          <w:rFonts w:ascii="Times New Roman" w:hAnsi="Times New Roman" w:cs="Times New Roman"/>
          <w:sz w:val="24"/>
          <w:szCs w:val="24"/>
        </w:rPr>
        <w:t>ear</w:t>
      </w:r>
      <w:r w:rsidRPr="00210ADA" w:rsidR="00A7491E">
        <w:rPr>
          <w:rFonts w:ascii="Times New Roman" w:hAnsi="Times New Roman" w:cs="Times New Roman"/>
          <w:sz w:val="24"/>
          <w:szCs w:val="24"/>
        </w:rPr>
        <w:t>-</w:t>
      </w:r>
      <w:r w:rsidRPr="00210ADA" w:rsidR="00434C82">
        <w:rPr>
          <w:rFonts w:ascii="Times New Roman" w:hAnsi="Times New Roman" w:cs="Times New Roman"/>
          <w:sz w:val="24"/>
          <w:szCs w:val="24"/>
        </w:rPr>
        <w:t>E</w:t>
      </w:r>
      <w:r w:rsidRPr="00210ADA" w:rsidR="009B49EA">
        <w:rPr>
          <w:rFonts w:ascii="Times New Roman" w:hAnsi="Times New Roman" w:cs="Times New Roman"/>
          <w:sz w:val="24"/>
          <w:szCs w:val="24"/>
        </w:rPr>
        <w:t xml:space="preserve">nd Fair Market Value of Assets section of the multiemployer plan model notice in Appendix B of </w:t>
      </w:r>
      <w:r w:rsidRPr="00210ADA" w:rsidR="00434C82">
        <w:rPr>
          <w:rFonts w:ascii="Times New Roman" w:hAnsi="Times New Roman" w:cs="Times New Roman"/>
          <w:sz w:val="24"/>
          <w:szCs w:val="24"/>
        </w:rPr>
        <w:t>29 CFR 2520.101-5:</w:t>
      </w:r>
    </w:p>
    <w:p w:rsidR="0041225B" w:rsidRPr="00210ADA" w:rsidP="00E9079A" w14:paraId="73842EB9" w14:textId="400D27DC">
      <w:pPr>
        <w:pStyle w:val="ListParagraph"/>
        <w:spacing w:after="0" w:line="240" w:lineRule="auto"/>
        <w:ind w:left="0"/>
        <w:contextualSpacing w:val="0"/>
        <w:rPr>
          <w:rFonts w:ascii="Times New Roman" w:hAnsi="Times New Roman" w:cs="Times New Roman"/>
          <w:sz w:val="24"/>
          <w:szCs w:val="24"/>
        </w:rPr>
      </w:pPr>
    </w:p>
    <w:p w:rsidR="00C77CF3" w:rsidRPr="00210ADA" w:rsidP="00271F52" w14:paraId="53BEF6EA" w14:textId="02A85FC0">
      <w:pPr>
        <w:pStyle w:val="ListParagraph"/>
        <w:keepNext/>
        <w:spacing w:after="0" w:line="240" w:lineRule="auto"/>
        <w:ind w:left="0"/>
        <w:contextualSpacing w:val="0"/>
        <w:jc w:val="center"/>
        <w:rPr>
          <w:rFonts w:ascii="Times New Roman" w:hAnsi="Times New Roman" w:cs="Times New Roman"/>
          <w:b/>
          <w:bCs/>
          <w:sz w:val="24"/>
          <w:szCs w:val="24"/>
          <w:u w:val="single"/>
        </w:rPr>
      </w:pPr>
      <w:r w:rsidRPr="00210ADA">
        <w:rPr>
          <w:rFonts w:ascii="Times New Roman" w:hAnsi="Times New Roman" w:cs="Times New Roman"/>
          <w:b/>
          <w:bCs/>
          <w:sz w:val="24"/>
          <w:szCs w:val="24"/>
          <w:u w:val="single"/>
        </w:rPr>
        <w:t>Year-End Fair Market Value of Assets</w:t>
      </w:r>
      <w:r w:rsidRPr="00210ADA">
        <w:rPr>
          <w:rFonts w:ascii="Times New Roman" w:hAnsi="Times New Roman" w:cs="Times New Roman"/>
          <w:b/>
          <w:bCs/>
          <w:sz w:val="24"/>
          <w:szCs w:val="24"/>
          <w:u w:val="single"/>
        </w:rPr>
        <w:cr/>
      </w:r>
    </w:p>
    <w:p w:rsidR="00F918E2" w:rsidP="00271F52" w14:paraId="2059AF33" w14:textId="418C3949">
      <w:pPr>
        <w:pStyle w:val="ListParagraph"/>
        <w:keepNext/>
        <w:spacing w:after="0" w:line="240" w:lineRule="auto"/>
        <w:ind w:right="720"/>
        <w:contextualSpacing w:val="0"/>
        <w:jc w:val="both"/>
        <w:rPr>
          <w:rFonts w:ascii="Times New Roman" w:hAnsi="Times New Roman" w:cs="Times New Roman"/>
          <w:sz w:val="24"/>
          <w:szCs w:val="24"/>
        </w:rPr>
      </w:pPr>
      <w:r w:rsidRPr="00210ADA">
        <w:rPr>
          <w:rFonts w:ascii="Times New Roman" w:hAnsi="Times New Roman" w:cs="Times New Roman"/>
          <w:sz w:val="24"/>
          <w:szCs w:val="24"/>
        </w:rPr>
        <w:t>The asset values in the chart above are measured as of the Valuation Date.</w:t>
      </w:r>
      <w:r w:rsidR="008E264A">
        <w:rPr>
          <w:rFonts w:ascii="Times New Roman" w:hAnsi="Times New Roman" w:cs="Times New Roman"/>
          <w:sz w:val="24"/>
          <w:szCs w:val="24"/>
        </w:rPr>
        <w:t xml:space="preserve"> </w:t>
      </w:r>
      <w:r w:rsidRPr="00210ADA">
        <w:rPr>
          <w:rFonts w:ascii="Times New Roman" w:hAnsi="Times New Roman" w:cs="Times New Roman"/>
          <w:sz w:val="24"/>
          <w:szCs w:val="24"/>
        </w:rPr>
        <w:t>They are “actuarial values.”</w:t>
      </w:r>
      <w:r w:rsidR="008E264A">
        <w:rPr>
          <w:rFonts w:ascii="Times New Roman" w:hAnsi="Times New Roman" w:cs="Times New Roman"/>
          <w:sz w:val="24"/>
          <w:szCs w:val="24"/>
        </w:rPr>
        <w:t xml:space="preserve"> </w:t>
      </w:r>
      <w:r w:rsidRPr="00210ADA">
        <w:rPr>
          <w:rFonts w:ascii="Times New Roman" w:hAnsi="Times New Roman" w:cs="Times New Roman"/>
          <w:sz w:val="24"/>
          <w:szCs w:val="24"/>
        </w:rPr>
        <w:t>Actuarial values differ from market values in that they do not fluctuate daily based on changes in the stock or other markets.</w:t>
      </w:r>
      <w:r w:rsidR="008E264A">
        <w:rPr>
          <w:rFonts w:ascii="Times New Roman" w:hAnsi="Times New Roman" w:cs="Times New Roman"/>
          <w:sz w:val="24"/>
          <w:szCs w:val="24"/>
        </w:rPr>
        <w:t xml:space="preserve"> </w:t>
      </w:r>
      <w:r w:rsidRPr="00210ADA">
        <w:rPr>
          <w:rFonts w:ascii="Times New Roman" w:hAnsi="Times New Roman" w:cs="Times New Roman"/>
          <w:sz w:val="24"/>
          <w:szCs w:val="24"/>
        </w:rPr>
        <w:t>Actuarial values smooth out those fluctuations and can allow for more predictable levels of future contributions.</w:t>
      </w:r>
      <w:r w:rsidR="008E264A">
        <w:rPr>
          <w:rFonts w:ascii="Times New Roman" w:hAnsi="Times New Roman" w:cs="Times New Roman"/>
          <w:sz w:val="24"/>
          <w:szCs w:val="24"/>
        </w:rPr>
        <w:t xml:space="preserve"> </w:t>
      </w:r>
      <w:r w:rsidRPr="00210ADA" w:rsidR="007B35C6">
        <w:rPr>
          <w:rFonts w:ascii="Times New Roman" w:hAnsi="Times New Roman" w:cs="Times New Roman"/>
          <w:sz w:val="24"/>
          <w:szCs w:val="24"/>
        </w:rPr>
        <w:t xml:space="preserve">Additionally, the asset values in the chart above do not </w:t>
      </w:r>
      <w:r w:rsidR="001063D3">
        <w:rPr>
          <w:rFonts w:ascii="Times New Roman" w:hAnsi="Times New Roman" w:cs="Times New Roman"/>
          <w:sz w:val="24"/>
          <w:szCs w:val="24"/>
        </w:rPr>
        <w:t>include</w:t>
      </w:r>
      <w:r w:rsidRPr="00210ADA" w:rsidR="007B35C6">
        <w:rPr>
          <w:rFonts w:ascii="Times New Roman" w:hAnsi="Times New Roman" w:cs="Times New Roman"/>
          <w:sz w:val="24"/>
          <w:szCs w:val="24"/>
        </w:rPr>
        <w:t xml:space="preserve"> the </w:t>
      </w:r>
      <w:r w:rsidR="00DA4858">
        <w:rPr>
          <w:rFonts w:ascii="Times New Roman" w:hAnsi="Times New Roman" w:cs="Times New Roman"/>
          <w:sz w:val="24"/>
          <w:szCs w:val="24"/>
        </w:rPr>
        <w:t xml:space="preserve">amount of the special financial assistance account, which </w:t>
      </w:r>
      <w:r w:rsidR="001063D3">
        <w:rPr>
          <w:rFonts w:ascii="Times New Roman" w:hAnsi="Times New Roman" w:cs="Times New Roman"/>
          <w:sz w:val="24"/>
          <w:szCs w:val="24"/>
        </w:rPr>
        <w:t>reflects</w:t>
      </w:r>
      <w:r w:rsidR="00DA4858">
        <w:rPr>
          <w:rFonts w:ascii="Times New Roman" w:hAnsi="Times New Roman" w:cs="Times New Roman"/>
          <w:sz w:val="24"/>
          <w:szCs w:val="24"/>
        </w:rPr>
        <w:t xml:space="preserve"> the remaining portion of the </w:t>
      </w:r>
      <w:r w:rsidRPr="00210ADA" w:rsidR="007B35C6">
        <w:rPr>
          <w:rFonts w:ascii="Times New Roman" w:hAnsi="Times New Roman" w:cs="Times New Roman"/>
          <w:sz w:val="24"/>
          <w:szCs w:val="24"/>
        </w:rPr>
        <w:t>special financial</w:t>
      </w:r>
      <w:r w:rsidRPr="00210ADA" w:rsidR="005207C9">
        <w:rPr>
          <w:rFonts w:ascii="Times New Roman" w:hAnsi="Times New Roman" w:cs="Times New Roman"/>
          <w:sz w:val="24"/>
          <w:szCs w:val="24"/>
        </w:rPr>
        <w:t xml:space="preserve"> assistance</w:t>
      </w:r>
      <w:r w:rsidRPr="00210ADA" w:rsidR="007B35C6">
        <w:rPr>
          <w:rFonts w:ascii="Times New Roman" w:hAnsi="Times New Roman" w:cs="Times New Roman"/>
          <w:sz w:val="24"/>
          <w:szCs w:val="24"/>
        </w:rPr>
        <w:t xml:space="preserve"> paid to the </w:t>
      </w:r>
      <w:r w:rsidR="001B5854">
        <w:rPr>
          <w:rFonts w:ascii="Times New Roman" w:hAnsi="Times New Roman" w:cs="Times New Roman"/>
          <w:sz w:val="24"/>
          <w:szCs w:val="24"/>
        </w:rPr>
        <w:t>P</w:t>
      </w:r>
      <w:r w:rsidRPr="00210ADA" w:rsidR="001B5854">
        <w:rPr>
          <w:rFonts w:ascii="Times New Roman" w:hAnsi="Times New Roman" w:cs="Times New Roman"/>
          <w:sz w:val="24"/>
          <w:szCs w:val="24"/>
        </w:rPr>
        <w:t xml:space="preserve">lan </w:t>
      </w:r>
      <w:r w:rsidRPr="00210ADA" w:rsidR="007B35C6">
        <w:rPr>
          <w:rFonts w:ascii="Times New Roman" w:hAnsi="Times New Roman" w:cs="Times New Roman"/>
          <w:sz w:val="24"/>
          <w:szCs w:val="24"/>
        </w:rPr>
        <w:t xml:space="preserve">by the Pension Benefit Guaranty Corporation </w:t>
      </w:r>
      <w:r w:rsidR="009E6CEF">
        <w:rPr>
          <w:rFonts w:ascii="Times New Roman" w:hAnsi="Times New Roman" w:cs="Times New Roman"/>
          <w:sz w:val="24"/>
          <w:szCs w:val="24"/>
        </w:rPr>
        <w:t xml:space="preserve">under </w:t>
      </w:r>
      <w:r w:rsidRPr="00210ADA" w:rsidR="007B35C6">
        <w:rPr>
          <w:rFonts w:ascii="Times New Roman" w:hAnsi="Times New Roman" w:cs="Times New Roman"/>
          <w:sz w:val="24"/>
          <w:szCs w:val="24"/>
        </w:rPr>
        <w:t>the American Rescue Plan Act.</w:t>
      </w:r>
      <w:r w:rsidR="008E264A">
        <w:rPr>
          <w:rFonts w:ascii="Times New Roman" w:hAnsi="Times New Roman" w:cs="Times New Roman"/>
          <w:sz w:val="24"/>
          <w:szCs w:val="24"/>
        </w:rPr>
        <w:t xml:space="preserve"> </w:t>
      </w:r>
    </w:p>
    <w:p w:rsidR="00F918E2" w:rsidP="00271F52" w14:paraId="680C0BFA" w14:textId="17C24C69">
      <w:pPr>
        <w:pStyle w:val="ListParagraph"/>
        <w:spacing w:after="0" w:line="240" w:lineRule="auto"/>
        <w:ind w:right="720"/>
        <w:contextualSpacing w:val="0"/>
        <w:jc w:val="both"/>
        <w:rPr>
          <w:rFonts w:ascii="Times New Roman" w:hAnsi="Times New Roman" w:cs="Times New Roman"/>
          <w:sz w:val="24"/>
          <w:szCs w:val="24"/>
        </w:rPr>
      </w:pPr>
    </w:p>
    <w:p w:rsidR="00C77CF3" w:rsidRPr="00210ADA" w:rsidP="00271F52" w14:paraId="106DF5A3" w14:textId="123BBAD3">
      <w:pPr>
        <w:pStyle w:val="ListParagraph"/>
        <w:spacing w:after="0" w:line="240" w:lineRule="auto"/>
        <w:ind w:right="720"/>
        <w:contextualSpacing w:val="0"/>
        <w:jc w:val="both"/>
        <w:rPr>
          <w:rFonts w:ascii="Times New Roman" w:hAnsi="Times New Roman" w:cs="Times New Roman"/>
          <w:sz w:val="24"/>
          <w:szCs w:val="24"/>
        </w:rPr>
      </w:pPr>
      <w:r w:rsidRPr="00210ADA">
        <w:rPr>
          <w:rFonts w:ascii="Times New Roman" w:hAnsi="Times New Roman" w:cs="Times New Roman"/>
          <w:sz w:val="24"/>
          <w:szCs w:val="24"/>
        </w:rPr>
        <w:t>Despite the fluctuations, market values tend to show a clearer picture of a plan’s funded status at a given point in time.</w:t>
      </w:r>
      <w:r w:rsidR="008E264A">
        <w:rPr>
          <w:rFonts w:ascii="Times New Roman" w:hAnsi="Times New Roman" w:cs="Times New Roman"/>
          <w:sz w:val="24"/>
          <w:szCs w:val="24"/>
        </w:rPr>
        <w:t xml:space="preserve"> </w:t>
      </w:r>
      <w:r w:rsidRPr="00210ADA">
        <w:rPr>
          <w:rFonts w:ascii="Times New Roman" w:hAnsi="Times New Roman" w:cs="Times New Roman"/>
          <w:sz w:val="24"/>
          <w:szCs w:val="24"/>
        </w:rPr>
        <w:t xml:space="preserve">The asset values in the chart below are </w:t>
      </w:r>
      <w:r w:rsidR="00234758">
        <w:rPr>
          <w:rFonts w:ascii="Times New Roman" w:hAnsi="Times New Roman" w:cs="Times New Roman"/>
          <w:sz w:val="24"/>
          <w:szCs w:val="24"/>
        </w:rPr>
        <w:t xml:space="preserve">year-end </w:t>
      </w:r>
      <w:r w:rsidRPr="00210ADA">
        <w:rPr>
          <w:rFonts w:ascii="Times New Roman" w:hAnsi="Times New Roman" w:cs="Times New Roman"/>
          <w:sz w:val="24"/>
          <w:szCs w:val="24"/>
        </w:rPr>
        <w:t>market values</w:t>
      </w:r>
      <w:r w:rsidR="00EF4594">
        <w:rPr>
          <w:rFonts w:ascii="Times New Roman" w:hAnsi="Times New Roman" w:cs="Times New Roman"/>
          <w:sz w:val="24"/>
          <w:szCs w:val="24"/>
        </w:rPr>
        <w:t xml:space="preserve"> </w:t>
      </w:r>
      <w:r w:rsidR="00F64BF4">
        <w:rPr>
          <w:rFonts w:ascii="Times New Roman" w:hAnsi="Times New Roman" w:cs="Times New Roman"/>
          <w:sz w:val="24"/>
          <w:szCs w:val="24"/>
        </w:rPr>
        <w:t xml:space="preserve">for </w:t>
      </w:r>
      <w:r w:rsidR="00EF4594">
        <w:rPr>
          <w:rFonts w:ascii="Times New Roman" w:hAnsi="Times New Roman" w:cs="Times New Roman"/>
          <w:sz w:val="24"/>
          <w:szCs w:val="24"/>
        </w:rPr>
        <w:t>the</w:t>
      </w:r>
      <w:r w:rsidR="00F64BF4">
        <w:rPr>
          <w:rFonts w:ascii="Times New Roman" w:hAnsi="Times New Roman" w:cs="Times New Roman"/>
          <w:sz w:val="24"/>
          <w:szCs w:val="24"/>
        </w:rPr>
        <w:t xml:space="preserve"> Plan Year and two preceding plan year</w:t>
      </w:r>
      <w:r w:rsidR="008342ED">
        <w:rPr>
          <w:rFonts w:ascii="Times New Roman" w:hAnsi="Times New Roman" w:cs="Times New Roman"/>
          <w:sz w:val="24"/>
          <w:szCs w:val="24"/>
        </w:rPr>
        <w:t>s</w:t>
      </w:r>
      <w:r w:rsidRPr="00210ADA" w:rsidR="002408B7">
        <w:rPr>
          <w:rFonts w:ascii="Times New Roman" w:hAnsi="Times New Roman" w:cs="Times New Roman"/>
          <w:sz w:val="24"/>
          <w:szCs w:val="24"/>
        </w:rPr>
        <w:t>.</w:t>
      </w:r>
      <w:r w:rsidR="008E264A">
        <w:rPr>
          <w:rFonts w:ascii="Times New Roman" w:hAnsi="Times New Roman" w:cs="Times New Roman"/>
          <w:sz w:val="24"/>
          <w:szCs w:val="24"/>
        </w:rPr>
        <w:t xml:space="preserve"> </w:t>
      </w:r>
      <w:r w:rsidRPr="007F4F81" w:rsidR="00667F60">
        <w:rPr>
          <w:rFonts w:ascii="Times New Roman" w:hAnsi="Times New Roman" w:cs="Times New Roman"/>
          <w:sz w:val="24"/>
          <w:szCs w:val="24"/>
        </w:rPr>
        <w:t>The</w:t>
      </w:r>
      <w:r w:rsidRPr="007F4F81" w:rsidR="0067762A">
        <w:rPr>
          <w:rFonts w:ascii="Times New Roman" w:hAnsi="Times New Roman" w:cs="Times New Roman"/>
          <w:sz w:val="24"/>
          <w:szCs w:val="24"/>
        </w:rPr>
        <w:t xml:space="preserve"> asset values in the chart below </w:t>
      </w:r>
      <w:r w:rsidRPr="00472AB1" w:rsidR="00231C84">
        <w:rPr>
          <w:rFonts w:ascii="Times New Roman" w:hAnsi="Times New Roman" w:cs="Times New Roman"/>
          <w:sz w:val="24"/>
          <w:szCs w:val="24"/>
        </w:rPr>
        <w:t xml:space="preserve">include </w:t>
      </w:r>
      <w:r w:rsidRPr="00472AB1" w:rsidR="0067762A">
        <w:rPr>
          <w:rFonts w:ascii="Times New Roman" w:hAnsi="Times New Roman" w:cs="Times New Roman"/>
          <w:sz w:val="24"/>
          <w:szCs w:val="24"/>
        </w:rPr>
        <w:t xml:space="preserve">the </w:t>
      </w:r>
      <w:r w:rsidR="00DA4858">
        <w:rPr>
          <w:rFonts w:ascii="Times New Roman" w:hAnsi="Times New Roman" w:cs="Times New Roman"/>
          <w:sz w:val="24"/>
          <w:szCs w:val="24"/>
        </w:rPr>
        <w:t xml:space="preserve">amount of the Plan’s </w:t>
      </w:r>
      <w:r w:rsidRPr="00472AB1" w:rsidR="008542E7">
        <w:rPr>
          <w:rFonts w:ascii="Times New Roman" w:hAnsi="Times New Roman" w:cs="Times New Roman"/>
          <w:sz w:val="24"/>
          <w:szCs w:val="24"/>
        </w:rPr>
        <w:t>special financial assistance</w:t>
      </w:r>
      <w:r w:rsidRPr="00472AB1" w:rsidR="0067762A">
        <w:rPr>
          <w:rFonts w:ascii="Times New Roman" w:hAnsi="Times New Roman" w:cs="Times New Roman"/>
          <w:sz w:val="24"/>
          <w:szCs w:val="24"/>
        </w:rPr>
        <w:t xml:space="preserve"> </w:t>
      </w:r>
      <w:r w:rsidR="00DA4858">
        <w:rPr>
          <w:rFonts w:ascii="Times New Roman" w:hAnsi="Times New Roman" w:cs="Times New Roman"/>
          <w:sz w:val="24"/>
          <w:szCs w:val="24"/>
        </w:rPr>
        <w:t>account</w:t>
      </w:r>
      <w:r w:rsidRPr="00472AB1">
        <w:rPr>
          <w:rFonts w:ascii="Times New Roman" w:hAnsi="Times New Roman" w:cs="Times New Roman"/>
          <w:sz w:val="24"/>
          <w:szCs w:val="24"/>
        </w:rPr>
        <w:t>.</w:t>
      </w:r>
      <w:r w:rsidR="00044394">
        <w:rPr>
          <w:rFonts w:ascii="Times New Roman" w:hAnsi="Times New Roman" w:cs="Times New Roman"/>
          <w:sz w:val="24"/>
          <w:szCs w:val="24"/>
        </w:rPr>
        <w:t xml:space="preserve"> </w:t>
      </w:r>
      <w:r w:rsidRPr="00210ADA" w:rsidR="005207C9">
        <w:rPr>
          <w:rFonts w:ascii="Times New Roman" w:hAnsi="Times New Roman" w:cs="Times New Roman"/>
          <w:sz w:val="24"/>
          <w:szCs w:val="24"/>
        </w:rPr>
        <w:t>[</w:t>
      </w:r>
      <w:r w:rsidRPr="00210ADA" w:rsidR="005207C9">
        <w:rPr>
          <w:rFonts w:ascii="Times New Roman" w:hAnsi="Times New Roman" w:cs="Times New Roman"/>
          <w:i/>
          <w:iCs/>
          <w:sz w:val="24"/>
          <w:szCs w:val="24"/>
        </w:rPr>
        <w:t>Instruction</w:t>
      </w:r>
      <w:r w:rsidRPr="00210ADA" w:rsidR="005207C9">
        <w:rPr>
          <w:rFonts w:ascii="Times New Roman" w:hAnsi="Times New Roman" w:cs="Times New Roman"/>
          <w:sz w:val="24"/>
          <w:szCs w:val="24"/>
        </w:rPr>
        <w:t xml:space="preserve">: </w:t>
      </w:r>
      <w:r w:rsidRPr="00210ADA" w:rsidR="0073536C">
        <w:rPr>
          <w:rFonts w:ascii="Times New Roman" w:hAnsi="Times New Roman" w:cs="Times New Roman"/>
          <w:i/>
          <w:iCs/>
          <w:sz w:val="24"/>
          <w:szCs w:val="24"/>
        </w:rPr>
        <w:t xml:space="preserve">If SFA is </w:t>
      </w:r>
      <w:r w:rsidRPr="00210ADA" w:rsidR="00BC0E4A">
        <w:rPr>
          <w:rFonts w:ascii="Times New Roman" w:hAnsi="Times New Roman" w:cs="Times New Roman"/>
          <w:i/>
          <w:iCs/>
          <w:sz w:val="24"/>
          <w:szCs w:val="24"/>
        </w:rPr>
        <w:t xml:space="preserve">not </w:t>
      </w:r>
      <w:r w:rsidRPr="00210ADA" w:rsidR="0073536C">
        <w:rPr>
          <w:rFonts w:ascii="Times New Roman" w:hAnsi="Times New Roman" w:cs="Times New Roman"/>
          <w:i/>
          <w:iCs/>
          <w:sz w:val="24"/>
          <w:szCs w:val="24"/>
        </w:rPr>
        <w:t xml:space="preserve">reflected in the year-end market value for each year in the chart, revise </w:t>
      </w:r>
      <w:r w:rsidRPr="00210ADA" w:rsidR="00C17EC0">
        <w:rPr>
          <w:rFonts w:ascii="Times New Roman" w:hAnsi="Times New Roman" w:cs="Times New Roman"/>
          <w:i/>
          <w:iCs/>
          <w:sz w:val="24"/>
          <w:szCs w:val="24"/>
        </w:rPr>
        <w:t xml:space="preserve">the </w:t>
      </w:r>
      <w:r w:rsidR="00371882">
        <w:rPr>
          <w:rFonts w:ascii="Times New Roman" w:hAnsi="Times New Roman" w:cs="Times New Roman"/>
          <w:i/>
          <w:iCs/>
          <w:sz w:val="24"/>
          <w:szCs w:val="24"/>
        </w:rPr>
        <w:t xml:space="preserve">preceding </w:t>
      </w:r>
      <w:r w:rsidR="00EF1D8C">
        <w:rPr>
          <w:rFonts w:ascii="Times New Roman" w:hAnsi="Times New Roman" w:cs="Times New Roman"/>
          <w:i/>
          <w:iCs/>
          <w:sz w:val="24"/>
          <w:szCs w:val="24"/>
        </w:rPr>
        <w:t>sentence</w:t>
      </w:r>
      <w:r w:rsidRPr="00210ADA" w:rsidR="0073536C">
        <w:rPr>
          <w:rFonts w:ascii="Times New Roman" w:hAnsi="Times New Roman" w:cs="Times New Roman"/>
          <w:i/>
          <w:iCs/>
          <w:sz w:val="24"/>
          <w:szCs w:val="24"/>
        </w:rPr>
        <w:t xml:space="preserve"> to read</w:t>
      </w:r>
      <w:r w:rsidRPr="00210ADA" w:rsidR="0073536C">
        <w:rPr>
          <w:rFonts w:ascii="Times New Roman" w:hAnsi="Times New Roman" w:cs="Times New Roman"/>
          <w:sz w:val="24"/>
          <w:szCs w:val="24"/>
        </w:rPr>
        <w:t xml:space="preserve">: </w:t>
      </w:r>
      <w:r w:rsidRPr="00210ADA" w:rsidR="003B3B90">
        <w:rPr>
          <w:rFonts w:ascii="Times New Roman" w:hAnsi="Times New Roman" w:cs="Times New Roman"/>
          <w:sz w:val="24"/>
          <w:szCs w:val="24"/>
        </w:rPr>
        <w:t xml:space="preserve">The </w:t>
      </w:r>
      <w:r w:rsidR="000555DE">
        <w:rPr>
          <w:rFonts w:ascii="Times New Roman" w:hAnsi="Times New Roman" w:cs="Times New Roman"/>
          <w:sz w:val="24"/>
          <w:szCs w:val="24"/>
        </w:rPr>
        <w:t xml:space="preserve">asset values in the chart below </w:t>
      </w:r>
      <w:r w:rsidRPr="00210ADA" w:rsidR="003B3B90">
        <w:rPr>
          <w:rFonts w:ascii="Times New Roman" w:hAnsi="Times New Roman" w:cs="Times New Roman"/>
          <w:sz w:val="24"/>
          <w:szCs w:val="24"/>
        </w:rPr>
        <w:t>for</w:t>
      </w:r>
      <w:r w:rsidRPr="00210ADA" w:rsidR="00782F02">
        <w:rPr>
          <w:rFonts w:ascii="Times New Roman" w:hAnsi="Times New Roman" w:cs="Times New Roman"/>
          <w:sz w:val="24"/>
          <w:szCs w:val="24"/>
        </w:rPr>
        <w:t xml:space="preserve"> </w:t>
      </w:r>
      <w:r w:rsidRPr="00210ADA" w:rsidR="0073536C">
        <w:rPr>
          <w:rFonts w:ascii="Times New Roman" w:hAnsi="Times New Roman" w:cs="Times New Roman"/>
          <w:sz w:val="24"/>
          <w:szCs w:val="24"/>
        </w:rPr>
        <w:t>[</w:t>
      </w:r>
      <w:r w:rsidRPr="00210ADA" w:rsidR="0073536C">
        <w:rPr>
          <w:rFonts w:ascii="Times New Roman" w:hAnsi="Times New Roman" w:cs="Times New Roman"/>
          <w:i/>
          <w:iCs/>
          <w:sz w:val="24"/>
          <w:szCs w:val="24"/>
        </w:rPr>
        <w:t>insert year(s)</w:t>
      </w:r>
      <w:r w:rsidRPr="00210ADA" w:rsidR="00D30A3E">
        <w:rPr>
          <w:rFonts w:ascii="Times New Roman" w:hAnsi="Times New Roman" w:cs="Times New Roman"/>
          <w:i/>
          <w:iCs/>
          <w:sz w:val="24"/>
          <w:szCs w:val="24"/>
        </w:rPr>
        <w:t xml:space="preserve"> that include SFA</w:t>
      </w:r>
      <w:r w:rsidRPr="00210ADA" w:rsidR="00D30A3E">
        <w:rPr>
          <w:rFonts w:ascii="Times New Roman" w:hAnsi="Times New Roman" w:cs="Times New Roman"/>
          <w:sz w:val="24"/>
          <w:szCs w:val="24"/>
        </w:rPr>
        <w:t>]</w:t>
      </w:r>
      <w:r w:rsidR="00956E25">
        <w:rPr>
          <w:rFonts w:ascii="Times New Roman" w:hAnsi="Times New Roman" w:cs="Times New Roman"/>
          <w:sz w:val="24"/>
          <w:szCs w:val="24"/>
        </w:rPr>
        <w:t xml:space="preserve"> include</w:t>
      </w:r>
      <w:r w:rsidR="000E635E">
        <w:rPr>
          <w:rFonts w:ascii="Times New Roman" w:hAnsi="Times New Roman" w:cs="Times New Roman"/>
          <w:sz w:val="24"/>
          <w:szCs w:val="24"/>
        </w:rPr>
        <w:t xml:space="preserve"> the amount of the Plan’s</w:t>
      </w:r>
      <w:r w:rsidR="00956E25">
        <w:rPr>
          <w:rFonts w:ascii="Times New Roman" w:hAnsi="Times New Roman" w:cs="Times New Roman"/>
          <w:sz w:val="24"/>
          <w:szCs w:val="24"/>
        </w:rPr>
        <w:t xml:space="preserve"> special financial assistance</w:t>
      </w:r>
      <w:r w:rsidR="00F82026">
        <w:rPr>
          <w:rFonts w:ascii="Times New Roman" w:hAnsi="Times New Roman" w:cs="Times New Roman"/>
          <w:sz w:val="24"/>
          <w:szCs w:val="24"/>
        </w:rPr>
        <w:t xml:space="preserve"> account</w:t>
      </w:r>
      <w:r w:rsidRPr="00210ADA" w:rsidR="00F35160">
        <w:rPr>
          <w:rFonts w:ascii="Times New Roman" w:hAnsi="Times New Roman" w:cs="Times New Roman"/>
          <w:sz w:val="24"/>
          <w:szCs w:val="24"/>
        </w:rPr>
        <w:t>.</w:t>
      </w:r>
      <w:r w:rsidRPr="00210ADA" w:rsidR="0073536C">
        <w:rPr>
          <w:rFonts w:ascii="Times New Roman" w:hAnsi="Times New Roman" w:cs="Times New Roman"/>
          <w:sz w:val="24"/>
          <w:szCs w:val="24"/>
        </w:rPr>
        <w:t>]</w:t>
      </w:r>
    </w:p>
    <w:p w:rsidR="003C685D" w:rsidRPr="00210ADA" w:rsidP="00271F52" w14:paraId="28B16F4E" w14:textId="77777777">
      <w:pPr>
        <w:pStyle w:val="ListParagraph"/>
        <w:spacing w:after="0" w:line="240" w:lineRule="auto"/>
        <w:contextualSpacing w:val="0"/>
        <w:rPr>
          <w:rFonts w:ascii="Times New Roman" w:hAnsi="Times New Roman" w:cs="Times New Roman"/>
          <w:sz w:val="24"/>
          <w:szCs w:val="24"/>
        </w:rPr>
      </w:pPr>
    </w:p>
    <w:p w:rsidR="00005F7A" w:rsidP="00271F52" w14:paraId="30C6963A" w14:textId="2C7CBB15">
      <w:pPr>
        <w:pStyle w:val="ListParagraph"/>
        <w:spacing w:after="0" w:line="240" w:lineRule="auto"/>
        <w:ind w:left="0"/>
        <w:contextualSpacing w:val="0"/>
        <w:rPr>
          <w:rFonts w:ascii="Times New Roman" w:hAnsi="Times New Roman" w:cs="Times New Roman"/>
          <w:b/>
          <w:bCs/>
          <w:sz w:val="24"/>
          <w:szCs w:val="24"/>
        </w:rPr>
      </w:pPr>
      <w:r w:rsidRPr="00210ADA">
        <w:rPr>
          <w:rFonts w:ascii="Times New Roman" w:hAnsi="Times New Roman" w:cs="Times New Roman"/>
          <w:b/>
          <w:bCs/>
          <w:sz w:val="24"/>
          <w:szCs w:val="24"/>
        </w:rPr>
        <w:t>Q3.</w:t>
      </w:r>
      <w:r w:rsidR="008E264A">
        <w:rPr>
          <w:rFonts w:ascii="Times New Roman" w:hAnsi="Times New Roman" w:cs="Times New Roman"/>
          <w:b/>
          <w:bCs/>
          <w:sz w:val="24"/>
          <w:szCs w:val="24"/>
        </w:rPr>
        <w:t xml:space="preserve"> </w:t>
      </w:r>
      <w:r w:rsidRPr="00210ADA" w:rsidR="00A57125">
        <w:rPr>
          <w:rFonts w:ascii="Times New Roman" w:hAnsi="Times New Roman" w:cs="Times New Roman"/>
          <w:b/>
          <w:bCs/>
          <w:sz w:val="24"/>
          <w:szCs w:val="24"/>
        </w:rPr>
        <w:t xml:space="preserve">Does a </w:t>
      </w:r>
      <w:r w:rsidRPr="00210ADA">
        <w:rPr>
          <w:rFonts w:ascii="Times New Roman" w:hAnsi="Times New Roman" w:cs="Times New Roman"/>
          <w:b/>
          <w:bCs/>
          <w:sz w:val="24"/>
          <w:szCs w:val="24"/>
        </w:rPr>
        <w:t xml:space="preserve">plan’s receipt of SFA </w:t>
      </w:r>
      <w:r w:rsidRPr="00210ADA" w:rsidR="00A57125">
        <w:rPr>
          <w:rFonts w:ascii="Times New Roman" w:hAnsi="Times New Roman" w:cs="Times New Roman"/>
          <w:b/>
          <w:bCs/>
          <w:sz w:val="24"/>
          <w:szCs w:val="24"/>
        </w:rPr>
        <w:t>trigger the</w:t>
      </w:r>
      <w:r w:rsidRPr="00210ADA" w:rsidR="00027F77">
        <w:rPr>
          <w:rFonts w:ascii="Times New Roman" w:hAnsi="Times New Roman" w:cs="Times New Roman"/>
          <w:b/>
          <w:bCs/>
          <w:sz w:val="24"/>
          <w:szCs w:val="24"/>
        </w:rPr>
        <w:t xml:space="preserve"> </w:t>
      </w:r>
      <w:r w:rsidRPr="00210ADA" w:rsidR="002C6D22">
        <w:rPr>
          <w:rFonts w:ascii="Times New Roman" w:hAnsi="Times New Roman" w:cs="Times New Roman"/>
          <w:b/>
          <w:bCs/>
          <w:sz w:val="24"/>
          <w:szCs w:val="24"/>
        </w:rPr>
        <w:t>“material</w:t>
      </w:r>
      <w:r w:rsidR="00806B6E">
        <w:rPr>
          <w:rFonts w:ascii="Times New Roman" w:hAnsi="Times New Roman" w:cs="Times New Roman"/>
          <w:b/>
          <w:bCs/>
          <w:sz w:val="24"/>
          <w:szCs w:val="24"/>
        </w:rPr>
        <w:t xml:space="preserve"> </w:t>
      </w:r>
      <w:r w:rsidRPr="00210ADA" w:rsidR="002C6D22">
        <w:rPr>
          <w:rFonts w:ascii="Times New Roman" w:hAnsi="Times New Roman" w:cs="Times New Roman"/>
          <w:b/>
          <w:bCs/>
          <w:sz w:val="24"/>
          <w:szCs w:val="24"/>
        </w:rPr>
        <w:t xml:space="preserve">effect” </w:t>
      </w:r>
      <w:r w:rsidRPr="00210ADA" w:rsidR="00027F77">
        <w:rPr>
          <w:rFonts w:ascii="Times New Roman" w:hAnsi="Times New Roman" w:cs="Times New Roman"/>
          <w:b/>
          <w:bCs/>
          <w:sz w:val="24"/>
          <w:szCs w:val="24"/>
        </w:rPr>
        <w:t xml:space="preserve">explanation </w:t>
      </w:r>
      <w:r w:rsidRPr="00210ADA" w:rsidR="002C6D22">
        <w:rPr>
          <w:rFonts w:ascii="Times New Roman" w:hAnsi="Times New Roman" w:cs="Times New Roman"/>
          <w:b/>
          <w:bCs/>
          <w:sz w:val="24"/>
          <w:szCs w:val="24"/>
        </w:rPr>
        <w:t>required</w:t>
      </w:r>
      <w:r w:rsidRPr="00210ADA" w:rsidR="0028644F">
        <w:rPr>
          <w:rFonts w:ascii="Times New Roman" w:hAnsi="Times New Roman" w:cs="Times New Roman"/>
          <w:b/>
          <w:bCs/>
          <w:sz w:val="24"/>
          <w:szCs w:val="24"/>
        </w:rPr>
        <w:t xml:space="preserve"> unde</w:t>
      </w:r>
      <w:r w:rsidRPr="00210ADA" w:rsidR="0073536C">
        <w:rPr>
          <w:rFonts w:ascii="Times New Roman" w:hAnsi="Times New Roman" w:cs="Times New Roman"/>
          <w:b/>
          <w:bCs/>
          <w:sz w:val="24"/>
          <w:szCs w:val="24"/>
        </w:rPr>
        <w:t xml:space="preserve">r </w:t>
      </w:r>
      <w:r w:rsidRPr="00210ADA" w:rsidR="00053643">
        <w:rPr>
          <w:rFonts w:ascii="Times New Roman" w:hAnsi="Times New Roman" w:cs="Times New Roman"/>
          <w:b/>
          <w:bCs/>
          <w:sz w:val="24"/>
          <w:szCs w:val="24"/>
        </w:rPr>
        <w:t>section 101(f)(2)(B)(vii)</w:t>
      </w:r>
      <w:r w:rsidR="002A0C50">
        <w:rPr>
          <w:rFonts w:ascii="Times New Roman" w:hAnsi="Times New Roman" w:cs="Times New Roman"/>
          <w:b/>
          <w:bCs/>
          <w:sz w:val="24"/>
          <w:szCs w:val="24"/>
        </w:rPr>
        <w:t xml:space="preserve"> of ERISA</w:t>
      </w:r>
      <w:r w:rsidRPr="00210ADA">
        <w:rPr>
          <w:rFonts w:ascii="Times New Roman" w:hAnsi="Times New Roman" w:cs="Times New Roman"/>
          <w:b/>
          <w:bCs/>
          <w:sz w:val="24"/>
          <w:szCs w:val="24"/>
        </w:rPr>
        <w:t>?</w:t>
      </w:r>
    </w:p>
    <w:p w:rsidR="00005F7A" w:rsidRPr="00271F52" w:rsidP="00271F52" w14:paraId="75347AD1" w14:textId="77777777">
      <w:pPr>
        <w:pStyle w:val="ListParagraph"/>
        <w:spacing w:after="0" w:line="240" w:lineRule="auto"/>
        <w:ind w:left="0"/>
        <w:contextualSpacing w:val="0"/>
        <w:rPr>
          <w:rFonts w:ascii="Times New Roman" w:hAnsi="Times New Roman" w:cs="Times New Roman"/>
          <w:sz w:val="24"/>
          <w:szCs w:val="24"/>
        </w:rPr>
      </w:pPr>
    </w:p>
    <w:p w:rsidR="00005F7A" w:rsidP="00271F52" w14:paraId="36E439A9" w14:textId="6ACB2945">
      <w:pPr>
        <w:pStyle w:val="ListParagraph"/>
        <w:spacing w:after="0" w:line="240" w:lineRule="auto"/>
        <w:ind w:left="0"/>
        <w:contextualSpacing w:val="0"/>
        <w:rPr>
          <w:rFonts w:ascii="Times New Roman" w:hAnsi="Times New Roman" w:cs="Times New Roman"/>
          <w:sz w:val="24"/>
          <w:szCs w:val="24"/>
        </w:rPr>
      </w:pPr>
      <w:r w:rsidRPr="00210ADA">
        <w:rPr>
          <w:rFonts w:ascii="Times New Roman" w:hAnsi="Times New Roman" w:cs="Times New Roman"/>
          <w:sz w:val="24"/>
          <w:szCs w:val="24"/>
        </w:rPr>
        <w:t>Y</w:t>
      </w:r>
      <w:r w:rsidRPr="00210ADA" w:rsidR="009301A7">
        <w:rPr>
          <w:rFonts w:ascii="Times New Roman" w:hAnsi="Times New Roman" w:cs="Times New Roman"/>
          <w:sz w:val="24"/>
          <w:szCs w:val="24"/>
        </w:rPr>
        <w:t>es.</w:t>
      </w:r>
      <w:r w:rsidR="005E596D">
        <w:rPr>
          <w:rFonts w:ascii="Times New Roman" w:hAnsi="Times New Roman" w:cs="Times New Roman"/>
          <w:sz w:val="24"/>
          <w:szCs w:val="24"/>
        </w:rPr>
        <w:t xml:space="preserve"> </w:t>
      </w:r>
      <w:r w:rsidR="00223A34">
        <w:rPr>
          <w:rFonts w:ascii="Times New Roman" w:hAnsi="Times New Roman" w:cs="Times New Roman"/>
          <w:sz w:val="24"/>
          <w:szCs w:val="24"/>
        </w:rPr>
        <w:t>T</w:t>
      </w:r>
      <w:r w:rsidRPr="00210ADA" w:rsidR="004942EE">
        <w:rPr>
          <w:rFonts w:ascii="Times New Roman" w:hAnsi="Times New Roman" w:cs="Times New Roman"/>
          <w:sz w:val="24"/>
          <w:szCs w:val="24"/>
        </w:rPr>
        <w:t>he receipt of</w:t>
      </w:r>
      <w:r w:rsidRPr="00210ADA" w:rsidR="00532214">
        <w:rPr>
          <w:rFonts w:ascii="Times New Roman" w:hAnsi="Times New Roman" w:cs="Times New Roman"/>
          <w:sz w:val="24"/>
          <w:szCs w:val="24"/>
        </w:rPr>
        <w:t xml:space="preserve"> </w:t>
      </w:r>
      <w:r w:rsidR="00E30F4F">
        <w:rPr>
          <w:rFonts w:ascii="Times New Roman" w:hAnsi="Times New Roman" w:cs="Times New Roman"/>
          <w:sz w:val="24"/>
          <w:szCs w:val="24"/>
        </w:rPr>
        <w:t xml:space="preserve">SFA, </w:t>
      </w:r>
      <w:r w:rsidRPr="00210ADA" w:rsidR="00F24390">
        <w:rPr>
          <w:rFonts w:ascii="Times New Roman" w:hAnsi="Times New Roman" w:cs="Times New Roman"/>
          <w:sz w:val="24"/>
          <w:szCs w:val="24"/>
        </w:rPr>
        <w:t xml:space="preserve">a </w:t>
      </w:r>
      <w:r w:rsidRPr="00210ADA" w:rsidR="00532214">
        <w:rPr>
          <w:rFonts w:ascii="Times New Roman" w:hAnsi="Times New Roman" w:cs="Times New Roman"/>
          <w:sz w:val="24"/>
          <w:szCs w:val="24"/>
        </w:rPr>
        <w:t>government transfer payment</w:t>
      </w:r>
      <w:r w:rsidR="00E30F4F">
        <w:rPr>
          <w:rFonts w:ascii="Times New Roman" w:hAnsi="Times New Roman" w:cs="Times New Roman"/>
          <w:sz w:val="24"/>
          <w:szCs w:val="24"/>
        </w:rPr>
        <w:t>,</w:t>
      </w:r>
      <w:r w:rsidRPr="00210ADA" w:rsidR="004942EE">
        <w:rPr>
          <w:rFonts w:ascii="Times New Roman" w:hAnsi="Times New Roman" w:cs="Times New Roman"/>
          <w:sz w:val="24"/>
          <w:szCs w:val="24"/>
        </w:rPr>
        <w:t xml:space="preserve"> </w:t>
      </w:r>
      <w:r w:rsidRPr="00210ADA" w:rsidR="00532214">
        <w:rPr>
          <w:rFonts w:ascii="Times New Roman" w:hAnsi="Times New Roman" w:cs="Times New Roman"/>
          <w:sz w:val="24"/>
          <w:szCs w:val="24"/>
        </w:rPr>
        <w:t>is</w:t>
      </w:r>
      <w:r w:rsidRPr="00210ADA" w:rsidR="004942EE">
        <w:rPr>
          <w:rFonts w:ascii="Times New Roman" w:hAnsi="Times New Roman" w:cs="Times New Roman"/>
          <w:sz w:val="24"/>
          <w:szCs w:val="24"/>
        </w:rPr>
        <w:t xml:space="preserve"> </w:t>
      </w:r>
      <w:r w:rsidRPr="00210ADA" w:rsidR="00532214">
        <w:rPr>
          <w:rFonts w:ascii="Times New Roman" w:hAnsi="Times New Roman" w:cs="Times New Roman"/>
          <w:sz w:val="24"/>
          <w:szCs w:val="24"/>
        </w:rPr>
        <w:t xml:space="preserve">an event </w:t>
      </w:r>
      <w:r w:rsidR="00223A34">
        <w:rPr>
          <w:rFonts w:ascii="Times New Roman" w:hAnsi="Times New Roman" w:cs="Times New Roman"/>
          <w:sz w:val="24"/>
          <w:szCs w:val="24"/>
        </w:rPr>
        <w:t xml:space="preserve">that has </w:t>
      </w:r>
      <w:r w:rsidRPr="00210ADA" w:rsidR="00532214">
        <w:rPr>
          <w:rFonts w:ascii="Times New Roman" w:hAnsi="Times New Roman" w:cs="Times New Roman"/>
          <w:sz w:val="24"/>
          <w:szCs w:val="24"/>
        </w:rPr>
        <w:t xml:space="preserve">a </w:t>
      </w:r>
      <w:r w:rsidR="00894B05">
        <w:rPr>
          <w:rFonts w:ascii="Times New Roman" w:hAnsi="Times New Roman" w:cs="Times New Roman"/>
          <w:sz w:val="24"/>
          <w:szCs w:val="24"/>
        </w:rPr>
        <w:t>“</w:t>
      </w:r>
      <w:r w:rsidRPr="00210ADA" w:rsidR="00532214">
        <w:rPr>
          <w:rFonts w:ascii="Times New Roman" w:hAnsi="Times New Roman" w:cs="Times New Roman"/>
          <w:sz w:val="24"/>
          <w:szCs w:val="24"/>
        </w:rPr>
        <w:t>material effect” on plan assets</w:t>
      </w:r>
      <w:r w:rsidR="00C52518">
        <w:rPr>
          <w:rFonts w:ascii="Times New Roman" w:hAnsi="Times New Roman" w:cs="Times New Roman"/>
          <w:sz w:val="24"/>
          <w:szCs w:val="24"/>
        </w:rPr>
        <w:t>, regardless of</w:t>
      </w:r>
      <w:r w:rsidRPr="00210ADA">
        <w:rPr>
          <w:rFonts w:ascii="Times New Roman" w:hAnsi="Times New Roman" w:cs="Times New Roman"/>
          <w:sz w:val="24"/>
          <w:szCs w:val="24"/>
        </w:rPr>
        <w:t xml:space="preserve"> the amount of SFA received.</w:t>
      </w:r>
      <w:r>
        <w:rPr>
          <w:rFonts w:ascii="Times New Roman" w:hAnsi="Times New Roman" w:cs="Times New Roman"/>
          <w:sz w:val="24"/>
          <w:szCs w:val="24"/>
          <w:vertAlign w:val="superscript"/>
        </w:rPr>
        <w:footnoteReference w:id="7"/>
      </w:r>
    </w:p>
    <w:p w:rsidR="00005F7A" w:rsidP="00271F52" w14:paraId="4257D8EA" w14:textId="77777777">
      <w:pPr>
        <w:pStyle w:val="ListParagraph"/>
        <w:spacing w:after="0" w:line="240" w:lineRule="auto"/>
        <w:ind w:left="0"/>
        <w:contextualSpacing w:val="0"/>
        <w:rPr>
          <w:rFonts w:ascii="Times New Roman" w:hAnsi="Times New Roman" w:cs="Times New Roman"/>
          <w:sz w:val="24"/>
          <w:szCs w:val="24"/>
        </w:rPr>
      </w:pPr>
    </w:p>
    <w:p w:rsidR="00D83D96" w:rsidP="00271F52" w14:paraId="61B443B8" w14:textId="65A7AF56">
      <w:pPr>
        <w:pStyle w:val="ListParagraph"/>
        <w:spacing w:after="0" w:line="240" w:lineRule="auto"/>
        <w:ind w:left="0"/>
        <w:contextualSpacing w:val="0"/>
        <w:rPr>
          <w:rFonts w:ascii="Times New Roman" w:hAnsi="Times New Roman" w:cs="Times New Roman"/>
          <w:sz w:val="24"/>
          <w:szCs w:val="24"/>
        </w:rPr>
      </w:pPr>
      <w:r w:rsidRPr="00210ADA">
        <w:rPr>
          <w:rFonts w:ascii="Times New Roman" w:hAnsi="Times New Roman" w:cs="Times New Roman"/>
          <w:sz w:val="24"/>
          <w:szCs w:val="24"/>
        </w:rPr>
        <w:t xml:space="preserve">If a plan </w:t>
      </w:r>
      <w:r w:rsidR="00CC3BC7">
        <w:rPr>
          <w:rFonts w:ascii="Times New Roman" w:hAnsi="Times New Roman" w:cs="Times New Roman"/>
          <w:sz w:val="24"/>
          <w:szCs w:val="24"/>
        </w:rPr>
        <w:t xml:space="preserve">that </w:t>
      </w:r>
      <w:r w:rsidRPr="00210ADA">
        <w:rPr>
          <w:rFonts w:ascii="Times New Roman" w:hAnsi="Times New Roman" w:cs="Times New Roman"/>
          <w:sz w:val="24"/>
          <w:szCs w:val="24"/>
        </w:rPr>
        <w:t xml:space="preserve">suspended benefits under </w:t>
      </w:r>
      <w:r w:rsidR="003211B5">
        <w:rPr>
          <w:rFonts w:ascii="Times New Roman" w:hAnsi="Times New Roman" w:cs="Times New Roman"/>
          <w:sz w:val="24"/>
          <w:szCs w:val="24"/>
        </w:rPr>
        <w:t xml:space="preserve">the </w:t>
      </w:r>
      <w:r w:rsidRPr="00210ADA" w:rsidR="00097CCB">
        <w:rPr>
          <w:rFonts w:ascii="Times New Roman" w:hAnsi="Times New Roman" w:cs="Times New Roman"/>
          <w:sz w:val="24"/>
          <w:szCs w:val="24"/>
        </w:rPr>
        <w:t>Multiemployer Pension Reform Act</w:t>
      </w:r>
      <w:r w:rsidR="00F677EE">
        <w:rPr>
          <w:rFonts w:ascii="Times New Roman" w:hAnsi="Times New Roman" w:cs="Times New Roman"/>
          <w:sz w:val="24"/>
          <w:szCs w:val="24"/>
        </w:rPr>
        <w:t xml:space="preserve"> </w:t>
      </w:r>
      <w:r w:rsidR="003211B5">
        <w:rPr>
          <w:rFonts w:ascii="Times New Roman" w:hAnsi="Times New Roman" w:cs="Times New Roman"/>
          <w:sz w:val="24"/>
          <w:szCs w:val="24"/>
        </w:rPr>
        <w:t>of 2014</w:t>
      </w:r>
      <w:r w:rsidRPr="00210ADA">
        <w:rPr>
          <w:rFonts w:ascii="Times New Roman" w:hAnsi="Times New Roman" w:cs="Times New Roman"/>
          <w:sz w:val="24"/>
          <w:szCs w:val="24"/>
        </w:rPr>
        <w:t xml:space="preserve"> or by reason of insolvency under section 4245(a) of ERISA</w:t>
      </w:r>
      <w:r w:rsidR="00CC3BC7">
        <w:rPr>
          <w:rFonts w:ascii="Times New Roman" w:hAnsi="Times New Roman" w:cs="Times New Roman"/>
          <w:sz w:val="24"/>
          <w:szCs w:val="24"/>
        </w:rPr>
        <w:t xml:space="preserve"> receives SFA</w:t>
      </w:r>
      <w:r w:rsidRPr="00210ADA">
        <w:rPr>
          <w:rFonts w:ascii="Times New Roman" w:hAnsi="Times New Roman" w:cs="Times New Roman"/>
          <w:sz w:val="24"/>
          <w:szCs w:val="24"/>
        </w:rPr>
        <w:t xml:space="preserve">, </w:t>
      </w:r>
      <w:r w:rsidR="00E639E3">
        <w:rPr>
          <w:rFonts w:ascii="Times New Roman" w:hAnsi="Times New Roman" w:cs="Times New Roman"/>
          <w:sz w:val="24"/>
          <w:szCs w:val="24"/>
        </w:rPr>
        <w:t xml:space="preserve">section 4262(k) </w:t>
      </w:r>
      <w:r w:rsidR="008C44B1">
        <w:rPr>
          <w:rFonts w:ascii="Times New Roman" w:hAnsi="Times New Roman" w:cs="Times New Roman"/>
          <w:sz w:val="24"/>
          <w:szCs w:val="24"/>
        </w:rPr>
        <w:t>of ERISA requires the plan to</w:t>
      </w:r>
      <w:r w:rsidR="00F9159B">
        <w:rPr>
          <w:rFonts w:ascii="Times New Roman" w:hAnsi="Times New Roman" w:cs="Times New Roman"/>
          <w:sz w:val="24"/>
          <w:szCs w:val="24"/>
        </w:rPr>
        <w:t xml:space="preserve"> </w:t>
      </w:r>
      <w:r>
        <w:rPr>
          <w:rFonts w:ascii="Times New Roman" w:hAnsi="Times New Roman" w:cs="Times New Roman"/>
          <w:sz w:val="24"/>
          <w:szCs w:val="24"/>
        </w:rPr>
        <w:t xml:space="preserve">reinstate </w:t>
      </w:r>
      <w:r w:rsidRPr="00210ADA">
        <w:rPr>
          <w:rFonts w:ascii="Times New Roman" w:hAnsi="Times New Roman" w:cs="Times New Roman"/>
          <w:sz w:val="24"/>
          <w:szCs w:val="24"/>
        </w:rPr>
        <w:t xml:space="preserve">suspended benefits going forward and </w:t>
      </w:r>
      <w:r>
        <w:rPr>
          <w:rFonts w:ascii="Times New Roman" w:hAnsi="Times New Roman" w:cs="Times New Roman"/>
          <w:sz w:val="24"/>
          <w:szCs w:val="24"/>
        </w:rPr>
        <w:t>pay</w:t>
      </w:r>
      <w:r w:rsidRPr="00210ADA">
        <w:rPr>
          <w:rFonts w:ascii="Times New Roman" w:hAnsi="Times New Roman" w:cs="Times New Roman"/>
          <w:sz w:val="24"/>
          <w:szCs w:val="24"/>
        </w:rPr>
        <w:t xml:space="preserve"> make-up payments (previously suspended benefit payments) to participants and beneficiaries who were in pay status on the SFA payment date.</w:t>
      </w:r>
      <w:r w:rsidR="008E264A">
        <w:rPr>
          <w:rFonts w:ascii="Times New Roman" w:hAnsi="Times New Roman" w:cs="Times New Roman"/>
          <w:sz w:val="24"/>
          <w:szCs w:val="24"/>
        </w:rPr>
        <w:t xml:space="preserve"> </w:t>
      </w:r>
      <w:r w:rsidRPr="00210ADA" w:rsidR="00B54970">
        <w:rPr>
          <w:rFonts w:ascii="Times New Roman" w:hAnsi="Times New Roman" w:cs="Times New Roman"/>
          <w:sz w:val="24"/>
          <w:szCs w:val="24"/>
        </w:rPr>
        <w:t>The</w:t>
      </w:r>
      <w:r w:rsidR="006E57A7">
        <w:rPr>
          <w:rFonts w:ascii="Times New Roman" w:hAnsi="Times New Roman" w:cs="Times New Roman"/>
          <w:sz w:val="24"/>
          <w:szCs w:val="24"/>
        </w:rPr>
        <w:t xml:space="preserve">se reinstated benefits and make-up payments could </w:t>
      </w:r>
      <w:r w:rsidRPr="00210ADA" w:rsidR="007F4733">
        <w:rPr>
          <w:rFonts w:ascii="Times New Roman" w:hAnsi="Times New Roman" w:cs="Times New Roman"/>
          <w:sz w:val="24"/>
          <w:szCs w:val="24"/>
        </w:rPr>
        <w:t>have a material effect on plan liabilities.</w:t>
      </w:r>
      <w:r w:rsidR="008E264A">
        <w:rPr>
          <w:rFonts w:ascii="Times New Roman" w:hAnsi="Times New Roman" w:cs="Times New Roman"/>
          <w:sz w:val="24"/>
          <w:szCs w:val="24"/>
        </w:rPr>
        <w:t xml:space="preserve"> </w:t>
      </w:r>
    </w:p>
    <w:p w:rsidR="00D83D96" w:rsidP="00271F52" w14:paraId="55327FFC" w14:textId="69DF8417">
      <w:pPr>
        <w:pStyle w:val="ListParagraph"/>
        <w:spacing w:after="0" w:line="240" w:lineRule="auto"/>
        <w:ind w:left="0"/>
        <w:contextualSpacing w:val="0"/>
        <w:rPr>
          <w:rFonts w:ascii="Times New Roman" w:hAnsi="Times New Roman" w:cs="Times New Roman"/>
          <w:sz w:val="24"/>
          <w:szCs w:val="24"/>
        </w:rPr>
      </w:pPr>
    </w:p>
    <w:p w:rsidR="009301A7" w:rsidRPr="00005F7A" w:rsidP="00271F52" w14:paraId="2456136E" w14:textId="6C4EBC89">
      <w:pPr>
        <w:pStyle w:val="ListParagraph"/>
        <w:spacing w:after="0" w:line="240" w:lineRule="auto"/>
        <w:ind w:left="0"/>
        <w:contextualSpacing w:val="0"/>
        <w:rPr>
          <w:rFonts w:ascii="Times New Roman" w:hAnsi="Times New Roman" w:cs="Times New Roman"/>
          <w:b/>
          <w:bCs/>
          <w:sz w:val="24"/>
          <w:szCs w:val="24"/>
        </w:rPr>
      </w:pPr>
      <w:r w:rsidRPr="00210ADA">
        <w:rPr>
          <w:rFonts w:ascii="Times New Roman" w:hAnsi="Times New Roman" w:cs="Times New Roman"/>
          <w:sz w:val="24"/>
          <w:szCs w:val="24"/>
        </w:rPr>
        <w:t>However, because</w:t>
      </w:r>
      <w:r w:rsidRPr="00210ADA" w:rsidR="00753DCD">
        <w:rPr>
          <w:rFonts w:ascii="Times New Roman" w:hAnsi="Times New Roman" w:cs="Times New Roman"/>
          <w:sz w:val="24"/>
          <w:szCs w:val="24"/>
        </w:rPr>
        <w:t xml:space="preserve"> the</w:t>
      </w:r>
      <w:r w:rsidRPr="00210ADA" w:rsidR="008C2D01">
        <w:rPr>
          <w:rFonts w:ascii="Times New Roman" w:hAnsi="Times New Roman" w:cs="Times New Roman"/>
          <w:sz w:val="24"/>
          <w:szCs w:val="24"/>
        </w:rPr>
        <w:t xml:space="preserve"> amount of</w:t>
      </w:r>
      <w:r w:rsidRPr="00210ADA">
        <w:rPr>
          <w:rFonts w:ascii="Times New Roman" w:hAnsi="Times New Roman" w:cs="Times New Roman"/>
          <w:sz w:val="24"/>
          <w:szCs w:val="24"/>
        </w:rPr>
        <w:t xml:space="preserve"> SFA</w:t>
      </w:r>
      <w:r w:rsidRPr="00210ADA" w:rsidR="00101095">
        <w:rPr>
          <w:rFonts w:ascii="Times New Roman" w:hAnsi="Times New Roman" w:cs="Times New Roman"/>
          <w:sz w:val="24"/>
          <w:szCs w:val="24"/>
        </w:rPr>
        <w:t xml:space="preserve"> attributable to the reinstat</w:t>
      </w:r>
      <w:r w:rsidRPr="00210ADA" w:rsidR="009657EB">
        <w:rPr>
          <w:rFonts w:ascii="Times New Roman" w:hAnsi="Times New Roman" w:cs="Times New Roman"/>
          <w:sz w:val="24"/>
          <w:szCs w:val="24"/>
        </w:rPr>
        <w:t>ement of ben</w:t>
      </w:r>
      <w:r w:rsidRPr="00210ADA" w:rsidR="001400C0">
        <w:rPr>
          <w:rFonts w:ascii="Times New Roman" w:hAnsi="Times New Roman" w:cs="Times New Roman"/>
          <w:sz w:val="24"/>
          <w:szCs w:val="24"/>
        </w:rPr>
        <w:t>e</w:t>
      </w:r>
      <w:r w:rsidRPr="00210ADA" w:rsidR="009657EB">
        <w:rPr>
          <w:rFonts w:ascii="Times New Roman" w:hAnsi="Times New Roman" w:cs="Times New Roman"/>
          <w:sz w:val="24"/>
          <w:szCs w:val="24"/>
        </w:rPr>
        <w:t>fits</w:t>
      </w:r>
      <w:r w:rsidR="0067762A">
        <w:rPr>
          <w:rFonts w:ascii="Times New Roman" w:hAnsi="Times New Roman" w:cs="Times New Roman"/>
          <w:sz w:val="24"/>
          <w:szCs w:val="24"/>
        </w:rPr>
        <w:t xml:space="preserve"> is expected to</w:t>
      </w:r>
      <w:r w:rsidRPr="00210ADA">
        <w:rPr>
          <w:rFonts w:ascii="Times New Roman" w:hAnsi="Times New Roman" w:cs="Times New Roman"/>
          <w:sz w:val="24"/>
          <w:szCs w:val="24"/>
        </w:rPr>
        <w:t xml:space="preserve"> offset</w:t>
      </w:r>
      <w:r w:rsidR="0067762A">
        <w:rPr>
          <w:rFonts w:ascii="Times New Roman" w:hAnsi="Times New Roman" w:cs="Times New Roman"/>
          <w:sz w:val="24"/>
          <w:szCs w:val="24"/>
        </w:rPr>
        <w:t xml:space="preserve"> </w:t>
      </w:r>
      <w:r w:rsidRPr="00210ADA">
        <w:rPr>
          <w:rFonts w:ascii="Times New Roman" w:hAnsi="Times New Roman" w:cs="Times New Roman"/>
          <w:sz w:val="24"/>
          <w:szCs w:val="24"/>
        </w:rPr>
        <w:t>the increase in liabilities</w:t>
      </w:r>
      <w:r w:rsidR="0067762A">
        <w:rPr>
          <w:rFonts w:ascii="Times New Roman" w:hAnsi="Times New Roman" w:cs="Times New Roman"/>
          <w:sz w:val="24"/>
          <w:szCs w:val="24"/>
        </w:rPr>
        <w:t xml:space="preserve"> through at least 2051</w:t>
      </w:r>
      <w:r w:rsidRPr="00210ADA">
        <w:rPr>
          <w:rFonts w:ascii="Times New Roman" w:hAnsi="Times New Roman" w:cs="Times New Roman"/>
          <w:sz w:val="24"/>
          <w:szCs w:val="24"/>
        </w:rPr>
        <w:t xml:space="preserve">, the plan administrator is not required to project the effect on the plan’s liabilities </w:t>
      </w:r>
      <w:r w:rsidRPr="00210ADA" w:rsidR="003F0CE1">
        <w:rPr>
          <w:rFonts w:ascii="Times New Roman" w:hAnsi="Times New Roman" w:cs="Times New Roman"/>
          <w:sz w:val="24"/>
          <w:szCs w:val="24"/>
        </w:rPr>
        <w:t>through the end of the</w:t>
      </w:r>
      <w:r w:rsidRPr="00210ADA" w:rsidR="00374BD7">
        <w:rPr>
          <w:rFonts w:ascii="Times New Roman" w:hAnsi="Times New Roman" w:cs="Times New Roman"/>
          <w:sz w:val="24"/>
          <w:szCs w:val="24"/>
        </w:rPr>
        <w:t xml:space="preserve"> </w:t>
      </w:r>
      <w:r w:rsidR="0067762A">
        <w:rPr>
          <w:rFonts w:ascii="Times New Roman" w:hAnsi="Times New Roman" w:cs="Times New Roman"/>
          <w:sz w:val="24"/>
          <w:szCs w:val="24"/>
        </w:rPr>
        <w:t xml:space="preserve">current </w:t>
      </w:r>
      <w:r w:rsidRPr="00210ADA" w:rsidR="00374BD7">
        <w:rPr>
          <w:rFonts w:ascii="Times New Roman" w:hAnsi="Times New Roman" w:cs="Times New Roman"/>
          <w:sz w:val="24"/>
          <w:szCs w:val="24"/>
        </w:rPr>
        <w:t>plan year</w:t>
      </w:r>
      <w:r w:rsidRPr="00210ADA" w:rsidR="00795E51">
        <w:rPr>
          <w:rFonts w:ascii="Times New Roman" w:hAnsi="Times New Roman" w:cs="Times New Roman"/>
          <w:sz w:val="24"/>
          <w:szCs w:val="24"/>
        </w:rPr>
        <w:t>.</w:t>
      </w:r>
    </w:p>
    <w:p w:rsidR="00681B0D" w:rsidRPr="00210ADA" w:rsidP="00271F52" w14:paraId="4E6F8F9E" w14:textId="77777777">
      <w:pPr>
        <w:pStyle w:val="ListParagraph"/>
        <w:spacing w:after="0" w:line="240" w:lineRule="auto"/>
        <w:ind w:left="0"/>
        <w:contextualSpacing w:val="0"/>
        <w:rPr>
          <w:rFonts w:ascii="Times New Roman" w:hAnsi="Times New Roman" w:cs="Times New Roman"/>
          <w:sz w:val="24"/>
          <w:szCs w:val="24"/>
        </w:rPr>
      </w:pPr>
    </w:p>
    <w:p w:rsidR="009301A7" w:rsidRPr="00210ADA" w:rsidP="00271F52" w14:paraId="42D661E9" w14:textId="37023A45">
      <w:pPr>
        <w:pStyle w:val="ListParagraph"/>
        <w:spacing w:after="0" w:line="276" w:lineRule="auto"/>
        <w:ind w:left="0"/>
        <w:rPr>
          <w:rFonts w:ascii="Times New Roman" w:hAnsi="Times New Roman" w:cs="Times New Roman"/>
          <w:b/>
          <w:bCs/>
          <w:sz w:val="24"/>
          <w:szCs w:val="24"/>
        </w:rPr>
      </w:pPr>
      <w:r w:rsidRPr="00210ADA">
        <w:rPr>
          <w:rFonts w:ascii="Times New Roman" w:hAnsi="Times New Roman" w:cs="Times New Roman"/>
          <w:b/>
          <w:bCs/>
          <w:sz w:val="24"/>
          <w:szCs w:val="24"/>
        </w:rPr>
        <w:t>Q</w:t>
      </w:r>
      <w:r w:rsidRPr="00210ADA" w:rsidR="00615795">
        <w:rPr>
          <w:rFonts w:ascii="Times New Roman" w:hAnsi="Times New Roman" w:cs="Times New Roman"/>
          <w:b/>
          <w:bCs/>
          <w:sz w:val="24"/>
          <w:szCs w:val="24"/>
        </w:rPr>
        <w:t>4</w:t>
      </w:r>
      <w:r w:rsidRPr="00210ADA">
        <w:rPr>
          <w:rFonts w:ascii="Times New Roman" w:hAnsi="Times New Roman" w:cs="Times New Roman"/>
          <w:b/>
          <w:bCs/>
          <w:sz w:val="24"/>
          <w:szCs w:val="24"/>
        </w:rPr>
        <w:t>.</w:t>
      </w:r>
      <w:r w:rsidR="008E264A">
        <w:rPr>
          <w:rFonts w:ascii="Times New Roman" w:hAnsi="Times New Roman" w:cs="Times New Roman"/>
          <w:b/>
          <w:bCs/>
          <w:sz w:val="24"/>
          <w:szCs w:val="24"/>
        </w:rPr>
        <w:t xml:space="preserve"> </w:t>
      </w:r>
      <w:r w:rsidR="00751BAC">
        <w:rPr>
          <w:rFonts w:ascii="Times New Roman" w:hAnsi="Times New Roman" w:cs="Times New Roman"/>
          <w:b/>
          <w:bCs/>
          <w:sz w:val="24"/>
          <w:szCs w:val="24"/>
        </w:rPr>
        <w:t>For</w:t>
      </w:r>
      <w:r w:rsidRPr="00210ADA" w:rsidR="00AA7034">
        <w:rPr>
          <w:rFonts w:ascii="Times New Roman" w:hAnsi="Times New Roman" w:cs="Times New Roman"/>
          <w:b/>
          <w:bCs/>
          <w:sz w:val="24"/>
          <w:szCs w:val="24"/>
        </w:rPr>
        <w:t xml:space="preserve"> which plan year </w:t>
      </w:r>
      <w:r w:rsidRPr="00210ADA" w:rsidR="004701AC">
        <w:rPr>
          <w:rFonts w:ascii="Times New Roman" w:hAnsi="Times New Roman" w:cs="Times New Roman"/>
          <w:b/>
          <w:bCs/>
          <w:sz w:val="24"/>
          <w:szCs w:val="24"/>
        </w:rPr>
        <w:t xml:space="preserve">should </w:t>
      </w:r>
      <w:r w:rsidRPr="00210ADA" w:rsidR="00272E82">
        <w:rPr>
          <w:rFonts w:ascii="Times New Roman" w:hAnsi="Times New Roman" w:cs="Times New Roman"/>
          <w:b/>
          <w:bCs/>
          <w:sz w:val="24"/>
          <w:szCs w:val="24"/>
        </w:rPr>
        <w:t xml:space="preserve">the </w:t>
      </w:r>
      <w:r w:rsidRPr="00210ADA" w:rsidR="00FD68CE">
        <w:rPr>
          <w:rFonts w:ascii="Times New Roman" w:hAnsi="Times New Roman" w:cs="Times New Roman"/>
          <w:b/>
          <w:bCs/>
          <w:sz w:val="24"/>
          <w:szCs w:val="24"/>
        </w:rPr>
        <w:t>“material</w:t>
      </w:r>
      <w:r w:rsidR="00806B6E">
        <w:rPr>
          <w:rFonts w:ascii="Times New Roman" w:hAnsi="Times New Roman" w:cs="Times New Roman"/>
          <w:b/>
          <w:bCs/>
          <w:sz w:val="24"/>
          <w:szCs w:val="24"/>
        </w:rPr>
        <w:t xml:space="preserve"> </w:t>
      </w:r>
      <w:r w:rsidRPr="00210ADA" w:rsidR="00FD68CE">
        <w:rPr>
          <w:rFonts w:ascii="Times New Roman" w:hAnsi="Times New Roman" w:cs="Times New Roman"/>
          <w:b/>
          <w:bCs/>
          <w:sz w:val="24"/>
          <w:szCs w:val="24"/>
        </w:rPr>
        <w:t xml:space="preserve">effect” explanation </w:t>
      </w:r>
      <w:r w:rsidRPr="00210ADA" w:rsidR="00114528">
        <w:rPr>
          <w:rFonts w:ascii="Times New Roman" w:hAnsi="Times New Roman" w:cs="Times New Roman"/>
          <w:b/>
          <w:bCs/>
          <w:sz w:val="24"/>
          <w:szCs w:val="24"/>
        </w:rPr>
        <w:t xml:space="preserve">required </w:t>
      </w:r>
      <w:r w:rsidR="00E41E97">
        <w:rPr>
          <w:rFonts w:ascii="Times New Roman" w:hAnsi="Times New Roman" w:cs="Times New Roman"/>
          <w:b/>
          <w:bCs/>
          <w:sz w:val="24"/>
          <w:szCs w:val="24"/>
        </w:rPr>
        <w:t>by</w:t>
      </w:r>
      <w:r w:rsidRPr="00210ADA" w:rsidR="00114528">
        <w:rPr>
          <w:rFonts w:ascii="Times New Roman" w:hAnsi="Times New Roman" w:cs="Times New Roman"/>
          <w:b/>
          <w:bCs/>
          <w:sz w:val="24"/>
          <w:szCs w:val="24"/>
        </w:rPr>
        <w:t xml:space="preserve"> section 101(f)(2)(B)(vii) </w:t>
      </w:r>
      <w:r w:rsidR="007E2863">
        <w:rPr>
          <w:rFonts w:ascii="Times New Roman" w:hAnsi="Times New Roman" w:cs="Times New Roman"/>
          <w:b/>
          <w:bCs/>
          <w:sz w:val="24"/>
          <w:szCs w:val="24"/>
        </w:rPr>
        <w:t xml:space="preserve">of ERISA </w:t>
      </w:r>
      <w:r w:rsidRPr="00210ADA" w:rsidR="00C74A89">
        <w:rPr>
          <w:rFonts w:ascii="Times New Roman" w:hAnsi="Times New Roman" w:cs="Times New Roman"/>
          <w:b/>
          <w:bCs/>
          <w:sz w:val="24"/>
          <w:szCs w:val="24"/>
        </w:rPr>
        <w:t>be provided</w:t>
      </w:r>
      <w:r w:rsidRPr="00210ADA" w:rsidR="002368D2">
        <w:rPr>
          <w:rFonts w:ascii="Times New Roman" w:hAnsi="Times New Roman" w:cs="Times New Roman"/>
          <w:b/>
          <w:bCs/>
          <w:sz w:val="24"/>
          <w:szCs w:val="24"/>
        </w:rPr>
        <w:t>?</w:t>
      </w:r>
      <w:r w:rsidR="008E264A">
        <w:rPr>
          <w:rFonts w:ascii="Times New Roman" w:hAnsi="Times New Roman" w:cs="Times New Roman"/>
          <w:b/>
          <w:bCs/>
          <w:sz w:val="24"/>
          <w:szCs w:val="24"/>
        </w:rPr>
        <w:t xml:space="preserve"> </w:t>
      </w:r>
    </w:p>
    <w:p w:rsidR="009301A7" w:rsidRPr="00210ADA" w:rsidP="00271F52" w14:paraId="35770561" w14:textId="77777777">
      <w:pPr>
        <w:pStyle w:val="ListParagraph"/>
        <w:spacing w:after="0" w:line="276" w:lineRule="auto"/>
        <w:ind w:left="0"/>
        <w:rPr>
          <w:rFonts w:ascii="Times New Roman" w:hAnsi="Times New Roman" w:cs="Times New Roman"/>
          <w:sz w:val="24"/>
          <w:szCs w:val="24"/>
        </w:rPr>
      </w:pPr>
    </w:p>
    <w:p w:rsidR="00F710C7" w:rsidP="0062362F" w14:paraId="68548182" w14:textId="193C193E">
      <w:pPr>
        <w:pStyle w:val="ListParagraph"/>
        <w:spacing w:after="0" w:line="240" w:lineRule="auto"/>
        <w:ind w:left="0"/>
        <w:rPr>
          <w:rFonts w:ascii="Times New Roman" w:hAnsi="Times New Roman" w:cs="Times New Roman"/>
          <w:sz w:val="24"/>
          <w:szCs w:val="24"/>
        </w:rPr>
      </w:pPr>
      <w:r w:rsidRPr="00210ADA">
        <w:rPr>
          <w:rFonts w:ascii="Times New Roman" w:hAnsi="Times New Roman" w:cs="Times New Roman"/>
          <w:sz w:val="24"/>
          <w:szCs w:val="24"/>
        </w:rPr>
        <w:t>The material effect explanation</w:t>
      </w:r>
      <w:r w:rsidRPr="00210ADA" w:rsidR="00FD79FA">
        <w:rPr>
          <w:rFonts w:ascii="Times New Roman" w:hAnsi="Times New Roman" w:cs="Times New Roman"/>
          <w:sz w:val="24"/>
          <w:szCs w:val="24"/>
        </w:rPr>
        <w:t xml:space="preserve"> must </w:t>
      </w:r>
      <w:r w:rsidRPr="00210ADA">
        <w:rPr>
          <w:rFonts w:ascii="Times New Roman" w:hAnsi="Times New Roman" w:cs="Times New Roman"/>
          <w:sz w:val="24"/>
          <w:szCs w:val="24"/>
        </w:rPr>
        <w:t xml:space="preserve">be included in the </w:t>
      </w:r>
      <w:r w:rsidR="00240DEA">
        <w:rPr>
          <w:rFonts w:ascii="Times New Roman" w:hAnsi="Times New Roman" w:cs="Times New Roman"/>
          <w:sz w:val="24"/>
          <w:szCs w:val="24"/>
        </w:rPr>
        <w:t>annual funding notice</w:t>
      </w:r>
      <w:r w:rsidRPr="00210ADA" w:rsidR="00240DEA">
        <w:rPr>
          <w:rFonts w:ascii="Times New Roman" w:hAnsi="Times New Roman" w:cs="Times New Roman"/>
          <w:sz w:val="24"/>
          <w:szCs w:val="24"/>
        </w:rPr>
        <w:t xml:space="preserve"> </w:t>
      </w:r>
      <w:r w:rsidRPr="00210ADA" w:rsidR="004F0341">
        <w:rPr>
          <w:rFonts w:ascii="Times New Roman" w:hAnsi="Times New Roman" w:cs="Times New Roman"/>
          <w:sz w:val="24"/>
          <w:szCs w:val="24"/>
        </w:rPr>
        <w:t xml:space="preserve">for the plan year </w:t>
      </w:r>
      <w:r w:rsidRPr="00210ADA" w:rsidR="00621367">
        <w:rPr>
          <w:rFonts w:ascii="Times New Roman" w:hAnsi="Times New Roman" w:cs="Times New Roman"/>
          <w:sz w:val="24"/>
          <w:szCs w:val="24"/>
        </w:rPr>
        <w:t xml:space="preserve">in which the plan </w:t>
      </w:r>
      <w:r w:rsidRPr="00210ADA" w:rsidR="00C6587B">
        <w:rPr>
          <w:rFonts w:ascii="Times New Roman" w:hAnsi="Times New Roman" w:cs="Times New Roman"/>
          <w:sz w:val="24"/>
          <w:szCs w:val="24"/>
        </w:rPr>
        <w:t>received SFA.</w:t>
      </w:r>
      <w:r w:rsidR="008E264A">
        <w:rPr>
          <w:rFonts w:ascii="Times New Roman" w:hAnsi="Times New Roman" w:cs="Times New Roman"/>
          <w:sz w:val="24"/>
          <w:szCs w:val="24"/>
        </w:rPr>
        <w:t xml:space="preserve"> </w:t>
      </w:r>
      <w:r w:rsidRPr="00210ADA">
        <w:rPr>
          <w:rFonts w:ascii="Times New Roman" w:hAnsi="Times New Roman" w:cs="Times New Roman"/>
          <w:sz w:val="24"/>
          <w:szCs w:val="24"/>
        </w:rPr>
        <w:t xml:space="preserve">For example, if a calendar year plan receives SFA in 2023, the </w:t>
      </w:r>
      <w:r w:rsidRPr="00210ADA" w:rsidR="0053044D">
        <w:rPr>
          <w:rFonts w:ascii="Times New Roman" w:hAnsi="Times New Roman" w:cs="Times New Roman"/>
          <w:sz w:val="24"/>
          <w:szCs w:val="24"/>
        </w:rPr>
        <w:t xml:space="preserve">explanation </w:t>
      </w:r>
      <w:r w:rsidRPr="00210ADA">
        <w:rPr>
          <w:rFonts w:ascii="Times New Roman" w:hAnsi="Times New Roman" w:cs="Times New Roman"/>
          <w:sz w:val="24"/>
          <w:szCs w:val="24"/>
        </w:rPr>
        <w:t xml:space="preserve">must be disclosed in the 2023 </w:t>
      </w:r>
      <w:r w:rsidR="00240DEA">
        <w:rPr>
          <w:rFonts w:ascii="Times New Roman" w:hAnsi="Times New Roman" w:cs="Times New Roman"/>
          <w:sz w:val="24"/>
          <w:szCs w:val="24"/>
        </w:rPr>
        <w:t>annual funding notice</w:t>
      </w:r>
      <w:r w:rsidRPr="00210ADA" w:rsidR="0049400C">
        <w:rPr>
          <w:rFonts w:ascii="Times New Roman" w:hAnsi="Times New Roman" w:cs="Times New Roman"/>
          <w:sz w:val="24"/>
          <w:szCs w:val="24"/>
        </w:rPr>
        <w:t>,</w:t>
      </w:r>
      <w:r w:rsidRPr="00210ADA">
        <w:rPr>
          <w:rFonts w:ascii="Times New Roman" w:hAnsi="Times New Roman" w:cs="Times New Roman"/>
          <w:sz w:val="24"/>
          <w:szCs w:val="24"/>
        </w:rPr>
        <w:t xml:space="preserve"> </w:t>
      </w:r>
      <w:r w:rsidRPr="00210ADA" w:rsidR="0049400C">
        <w:rPr>
          <w:rFonts w:ascii="Times New Roman" w:hAnsi="Times New Roman" w:cs="Times New Roman"/>
          <w:sz w:val="24"/>
          <w:szCs w:val="24"/>
        </w:rPr>
        <w:t xml:space="preserve">which must be </w:t>
      </w:r>
      <w:r w:rsidR="005E596D">
        <w:rPr>
          <w:rFonts w:ascii="Times New Roman" w:hAnsi="Times New Roman" w:cs="Times New Roman"/>
          <w:sz w:val="24"/>
          <w:szCs w:val="24"/>
        </w:rPr>
        <w:t>provided</w:t>
      </w:r>
      <w:r w:rsidRPr="00210ADA" w:rsidR="005E596D">
        <w:rPr>
          <w:rFonts w:ascii="Times New Roman" w:hAnsi="Times New Roman" w:cs="Times New Roman"/>
          <w:sz w:val="24"/>
          <w:szCs w:val="24"/>
        </w:rPr>
        <w:t xml:space="preserve"> </w:t>
      </w:r>
      <w:r w:rsidRPr="00210ADA" w:rsidR="005D7826">
        <w:rPr>
          <w:rFonts w:ascii="Times New Roman" w:hAnsi="Times New Roman" w:cs="Times New Roman"/>
          <w:sz w:val="24"/>
          <w:szCs w:val="24"/>
        </w:rPr>
        <w:t>no later than the 1</w:t>
      </w:r>
      <w:r w:rsidRPr="00210ADA" w:rsidR="00437594">
        <w:rPr>
          <w:rFonts w:ascii="Times New Roman" w:hAnsi="Times New Roman" w:cs="Times New Roman"/>
          <w:sz w:val="24"/>
          <w:szCs w:val="24"/>
        </w:rPr>
        <w:t>20</w:t>
      </w:r>
      <w:r w:rsidRPr="00210ADA" w:rsidR="00437594">
        <w:rPr>
          <w:rFonts w:ascii="Times New Roman" w:hAnsi="Times New Roman" w:cs="Times New Roman"/>
          <w:sz w:val="24"/>
          <w:szCs w:val="24"/>
          <w:vertAlign w:val="superscript"/>
        </w:rPr>
        <w:t>th</w:t>
      </w:r>
      <w:r w:rsidRPr="00210ADA" w:rsidR="00437594">
        <w:rPr>
          <w:rFonts w:ascii="Times New Roman" w:hAnsi="Times New Roman" w:cs="Times New Roman"/>
          <w:sz w:val="24"/>
          <w:szCs w:val="24"/>
        </w:rPr>
        <w:t xml:space="preserve"> day</w:t>
      </w:r>
      <w:r w:rsidRPr="00210ADA" w:rsidR="00991718">
        <w:rPr>
          <w:rFonts w:ascii="Times New Roman" w:hAnsi="Times New Roman" w:cs="Times New Roman"/>
          <w:sz w:val="24"/>
          <w:szCs w:val="24"/>
        </w:rPr>
        <w:t xml:space="preserve"> of </w:t>
      </w:r>
      <w:r w:rsidRPr="00210ADA">
        <w:rPr>
          <w:rFonts w:ascii="Times New Roman" w:hAnsi="Times New Roman" w:cs="Times New Roman"/>
          <w:sz w:val="24"/>
          <w:szCs w:val="24"/>
        </w:rPr>
        <w:t>2024.</w:t>
      </w:r>
    </w:p>
    <w:p w:rsidR="0062362F" w:rsidP="0062362F" w14:paraId="31A11FD0" w14:textId="77777777">
      <w:pPr>
        <w:pStyle w:val="ListParagraph"/>
        <w:spacing w:after="0" w:line="240" w:lineRule="auto"/>
        <w:ind w:left="0"/>
        <w:rPr>
          <w:rFonts w:ascii="Times New Roman" w:hAnsi="Times New Roman" w:cs="Times New Roman"/>
          <w:sz w:val="24"/>
          <w:szCs w:val="24"/>
        </w:rPr>
      </w:pPr>
    </w:p>
    <w:p w:rsidR="009301A7" w:rsidP="0062362F" w14:paraId="7220E0C4" w14:textId="3264035B">
      <w:pPr>
        <w:pStyle w:val="ListParagraph"/>
        <w:spacing w:after="0" w:line="240" w:lineRule="auto"/>
        <w:ind w:left="0"/>
        <w:contextualSpacing w:val="0"/>
        <w:rPr>
          <w:rFonts w:ascii="Times New Roman" w:hAnsi="Times New Roman" w:cs="Times New Roman"/>
          <w:sz w:val="24"/>
          <w:szCs w:val="24"/>
        </w:rPr>
      </w:pPr>
      <w:r w:rsidRPr="005A5BAB">
        <w:rPr>
          <w:rFonts w:ascii="Times New Roman" w:hAnsi="Times New Roman" w:cs="Times New Roman"/>
          <w:sz w:val="24"/>
          <w:szCs w:val="24"/>
        </w:rPr>
        <w:t xml:space="preserve">If a multiemployer plan receives additional SFA under a supplemented application in a different plan year than the plan year the plan received SFA under the initial application, the receipt of </w:t>
      </w:r>
      <w:r w:rsidR="008C1C08">
        <w:rPr>
          <w:rFonts w:ascii="Times New Roman" w:hAnsi="Times New Roman" w:cs="Times New Roman"/>
          <w:sz w:val="24"/>
          <w:szCs w:val="24"/>
        </w:rPr>
        <w:t xml:space="preserve">additional </w:t>
      </w:r>
      <w:r w:rsidRPr="005A5BAB">
        <w:rPr>
          <w:rFonts w:ascii="Times New Roman" w:hAnsi="Times New Roman" w:cs="Times New Roman"/>
          <w:sz w:val="24"/>
          <w:szCs w:val="24"/>
        </w:rPr>
        <w:t xml:space="preserve">SFA is a material effect event </w:t>
      </w:r>
      <w:r w:rsidR="00D96145">
        <w:rPr>
          <w:rFonts w:ascii="Times New Roman" w:hAnsi="Times New Roman" w:cs="Times New Roman"/>
          <w:sz w:val="24"/>
          <w:szCs w:val="24"/>
        </w:rPr>
        <w:t>for w</w:t>
      </w:r>
      <w:r w:rsidR="0036591D">
        <w:rPr>
          <w:rFonts w:ascii="Times New Roman" w:hAnsi="Times New Roman" w:cs="Times New Roman"/>
          <w:sz w:val="24"/>
          <w:szCs w:val="24"/>
        </w:rPr>
        <w:t xml:space="preserve">hich </w:t>
      </w:r>
      <w:r w:rsidR="00984E97">
        <w:rPr>
          <w:rFonts w:ascii="Times New Roman" w:hAnsi="Times New Roman" w:cs="Times New Roman"/>
          <w:sz w:val="24"/>
          <w:szCs w:val="24"/>
        </w:rPr>
        <w:t>an explanation is required</w:t>
      </w:r>
      <w:r w:rsidRPr="005A5BAB">
        <w:rPr>
          <w:rFonts w:ascii="Times New Roman" w:hAnsi="Times New Roman" w:cs="Times New Roman"/>
          <w:sz w:val="24"/>
          <w:szCs w:val="24"/>
        </w:rPr>
        <w:t>.</w:t>
      </w:r>
    </w:p>
    <w:p w:rsidR="005A5BAB" w:rsidRPr="00210ADA" w:rsidP="00271F52" w14:paraId="29EA867D" w14:textId="77777777">
      <w:pPr>
        <w:pStyle w:val="ListParagraph"/>
        <w:spacing w:after="0" w:line="240" w:lineRule="auto"/>
        <w:ind w:left="0"/>
        <w:contextualSpacing w:val="0"/>
        <w:rPr>
          <w:rFonts w:ascii="Times New Roman" w:hAnsi="Times New Roman" w:cs="Times New Roman"/>
          <w:sz w:val="24"/>
          <w:szCs w:val="24"/>
        </w:rPr>
      </w:pPr>
    </w:p>
    <w:p w:rsidR="004E2507" w:rsidP="00271F52" w14:paraId="498AC347" w14:textId="1F01C2A2">
      <w:pPr>
        <w:pStyle w:val="ListParagraph"/>
        <w:spacing w:after="0" w:line="240" w:lineRule="auto"/>
        <w:ind w:left="0"/>
        <w:contextualSpacing w:val="0"/>
        <w:rPr>
          <w:rFonts w:ascii="Times New Roman" w:hAnsi="Times New Roman" w:cs="Times New Roman"/>
          <w:b/>
          <w:bCs/>
          <w:sz w:val="24"/>
          <w:szCs w:val="24"/>
        </w:rPr>
      </w:pPr>
      <w:r w:rsidRPr="00210ADA">
        <w:rPr>
          <w:rFonts w:ascii="Times New Roman" w:hAnsi="Times New Roman" w:cs="Times New Roman"/>
          <w:b/>
          <w:bCs/>
          <w:sz w:val="24"/>
          <w:szCs w:val="24"/>
        </w:rPr>
        <w:t>Q</w:t>
      </w:r>
      <w:r w:rsidRPr="00210ADA" w:rsidR="00FD7310">
        <w:rPr>
          <w:rFonts w:ascii="Times New Roman" w:hAnsi="Times New Roman" w:cs="Times New Roman"/>
          <w:b/>
          <w:bCs/>
          <w:sz w:val="24"/>
          <w:szCs w:val="24"/>
        </w:rPr>
        <w:t>5</w:t>
      </w:r>
      <w:r w:rsidRPr="00210ADA">
        <w:rPr>
          <w:rFonts w:ascii="Times New Roman" w:hAnsi="Times New Roman" w:cs="Times New Roman"/>
          <w:b/>
          <w:bCs/>
          <w:sz w:val="24"/>
          <w:szCs w:val="24"/>
        </w:rPr>
        <w:t>.</w:t>
      </w:r>
      <w:r w:rsidR="008E264A">
        <w:rPr>
          <w:rFonts w:ascii="Times New Roman" w:hAnsi="Times New Roman" w:cs="Times New Roman"/>
          <w:b/>
          <w:bCs/>
          <w:sz w:val="24"/>
          <w:szCs w:val="24"/>
        </w:rPr>
        <w:t xml:space="preserve"> </w:t>
      </w:r>
      <w:r w:rsidRPr="00210ADA" w:rsidR="00702560">
        <w:rPr>
          <w:rFonts w:ascii="Times New Roman" w:hAnsi="Times New Roman" w:cs="Times New Roman"/>
          <w:b/>
          <w:bCs/>
          <w:sz w:val="24"/>
          <w:szCs w:val="24"/>
        </w:rPr>
        <w:t>When a plan’s receipt of SFA triggers the “material</w:t>
      </w:r>
      <w:r w:rsidR="0067762A">
        <w:rPr>
          <w:rFonts w:ascii="Times New Roman" w:hAnsi="Times New Roman" w:cs="Times New Roman"/>
          <w:b/>
          <w:bCs/>
          <w:sz w:val="24"/>
          <w:szCs w:val="24"/>
        </w:rPr>
        <w:t xml:space="preserve"> </w:t>
      </w:r>
      <w:r w:rsidRPr="00210ADA" w:rsidR="00702560">
        <w:rPr>
          <w:rFonts w:ascii="Times New Roman" w:hAnsi="Times New Roman" w:cs="Times New Roman"/>
          <w:b/>
          <w:bCs/>
          <w:sz w:val="24"/>
          <w:szCs w:val="24"/>
        </w:rPr>
        <w:t>effect” explanation required under section 101(f)(2)(B)(vii)</w:t>
      </w:r>
      <w:r w:rsidR="006574A0">
        <w:rPr>
          <w:rFonts w:ascii="Times New Roman" w:hAnsi="Times New Roman" w:cs="Times New Roman"/>
          <w:b/>
          <w:bCs/>
          <w:sz w:val="24"/>
          <w:szCs w:val="24"/>
        </w:rPr>
        <w:t xml:space="preserve"> of ERISA</w:t>
      </w:r>
      <w:r w:rsidRPr="00210ADA" w:rsidR="005E287F">
        <w:rPr>
          <w:rFonts w:ascii="Times New Roman" w:hAnsi="Times New Roman" w:cs="Times New Roman"/>
          <w:b/>
          <w:bCs/>
          <w:sz w:val="24"/>
          <w:szCs w:val="24"/>
        </w:rPr>
        <w:t>, w</w:t>
      </w:r>
      <w:r w:rsidRPr="00210ADA">
        <w:rPr>
          <w:rFonts w:ascii="Times New Roman" w:hAnsi="Times New Roman" w:cs="Times New Roman"/>
          <w:b/>
          <w:bCs/>
          <w:sz w:val="24"/>
          <w:szCs w:val="24"/>
        </w:rPr>
        <w:t>hat</w:t>
      </w:r>
      <w:r w:rsidRPr="00210ADA" w:rsidR="00343065">
        <w:rPr>
          <w:rFonts w:ascii="Times New Roman" w:hAnsi="Times New Roman" w:cs="Times New Roman"/>
          <w:b/>
          <w:bCs/>
          <w:sz w:val="24"/>
          <w:szCs w:val="24"/>
        </w:rPr>
        <w:t xml:space="preserve"> </w:t>
      </w:r>
      <w:r w:rsidRPr="00210ADA">
        <w:rPr>
          <w:rFonts w:ascii="Times New Roman" w:hAnsi="Times New Roman" w:cs="Times New Roman"/>
          <w:b/>
          <w:bCs/>
          <w:sz w:val="24"/>
          <w:szCs w:val="24"/>
        </w:rPr>
        <w:t xml:space="preserve">information </w:t>
      </w:r>
      <w:r w:rsidRPr="00210ADA" w:rsidR="00FD79FA">
        <w:rPr>
          <w:rFonts w:ascii="Times New Roman" w:hAnsi="Times New Roman" w:cs="Times New Roman"/>
          <w:b/>
          <w:bCs/>
          <w:sz w:val="24"/>
          <w:szCs w:val="24"/>
        </w:rPr>
        <w:t>must</w:t>
      </w:r>
      <w:r w:rsidRPr="00210ADA">
        <w:rPr>
          <w:rFonts w:ascii="Times New Roman" w:hAnsi="Times New Roman" w:cs="Times New Roman"/>
          <w:b/>
          <w:bCs/>
          <w:sz w:val="24"/>
          <w:szCs w:val="24"/>
        </w:rPr>
        <w:t xml:space="preserve"> the explanation include?</w:t>
      </w:r>
    </w:p>
    <w:p w:rsidR="004E2507" w:rsidP="00271F52" w14:paraId="1C95C2F2" w14:textId="77777777">
      <w:pPr>
        <w:pStyle w:val="ListParagraph"/>
        <w:spacing w:after="0" w:line="240" w:lineRule="auto"/>
        <w:ind w:left="0"/>
        <w:contextualSpacing w:val="0"/>
        <w:rPr>
          <w:rFonts w:ascii="Times New Roman" w:hAnsi="Times New Roman" w:cs="Times New Roman"/>
          <w:b/>
          <w:bCs/>
          <w:sz w:val="24"/>
          <w:szCs w:val="24"/>
        </w:rPr>
      </w:pPr>
    </w:p>
    <w:p w:rsidR="00C72984" w:rsidP="00271F52" w14:paraId="435913C7" w14:textId="18607AE5">
      <w:pPr>
        <w:pStyle w:val="ListParagraph"/>
        <w:spacing w:after="0" w:line="240" w:lineRule="auto"/>
        <w:ind w:left="0"/>
        <w:contextualSpacing w:val="0"/>
        <w:rPr>
          <w:rFonts w:ascii="Times New Roman" w:hAnsi="Times New Roman" w:cs="Times New Roman"/>
          <w:sz w:val="24"/>
          <w:szCs w:val="24"/>
        </w:rPr>
      </w:pPr>
      <w:r w:rsidRPr="00210ADA">
        <w:rPr>
          <w:rFonts w:ascii="Times New Roman" w:hAnsi="Times New Roman" w:cs="Times New Roman"/>
          <w:sz w:val="24"/>
          <w:szCs w:val="24"/>
        </w:rPr>
        <w:t xml:space="preserve">The explanation </w:t>
      </w:r>
      <w:r w:rsidRPr="00210ADA" w:rsidR="00FD79FA">
        <w:rPr>
          <w:rFonts w:ascii="Times New Roman" w:hAnsi="Times New Roman" w:cs="Times New Roman"/>
          <w:sz w:val="24"/>
          <w:szCs w:val="24"/>
        </w:rPr>
        <w:t xml:space="preserve">must </w:t>
      </w:r>
      <w:r w:rsidRPr="00210ADA">
        <w:rPr>
          <w:rFonts w:ascii="Times New Roman" w:hAnsi="Times New Roman" w:cs="Times New Roman"/>
          <w:sz w:val="24"/>
          <w:szCs w:val="24"/>
        </w:rPr>
        <w:t>include the amount of SFA</w:t>
      </w:r>
      <w:r w:rsidRPr="00210ADA" w:rsidR="008E0F91">
        <w:rPr>
          <w:rFonts w:ascii="Times New Roman" w:hAnsi="Times New Roman" w:cs="Times New Roman"/>
          <w:sz w:val="24"/>
          <w:szCs w:val="24"/>
        </w:rPr>
        <w:t xml:space="preserve"> and </w:t>
      </w:r>
      <w:r w:rsidRPr="00210ADA">
        <w:rPr>
          <w:rFonts w:ascii="Times New Roman" w:hAnsi="Times New Roman" w:cs="Times New Roman"/>
          <w:sz w:val="24"/>
          <w:szCs w:val="24"/>
        </w:rPr>
        <w:t xml:space="preserve">the date </w:t>
      </w:r>
      <w:r w:rsidRPr="00210ADA" w:rsidR="0001638B">
        <w:rPr>
          <w:rFonts w:ascii="Times New Roman" w:hAnsi="Times New Roman" w:cs="Times New Roman"/>
          <w:sz w:val="24"/>
          <w:szCs w:val="24"/>
        </w:rPr>
        <w:t xml:space="preserve">it was </w:t>
      </w:r>
      <w:r w:rsidRPr="00210ADA">
        <w:rPr>
          <w:rFonts w:ascii="Times New Roman" w:hAnsi="Times New Roman" w:cs="Times New Roman"/>
          <w:sz w:val="24"/>
          <w:szCs w:val="24"/>
        </w:rPr>
        <w:t>paid</w:t>
      </w:r>
      <w:r w:rsidRPr="00210ADA" w:rsidR="0001638B">
        <w:rPr>
          <w:rFonts w:ascii="Times New Roman" w:hAnsi="Times New Roman" w:cs="Times New Roman"/>
          <w:sz w:val="24"/>
          <w:szCs w:val="24"/>
        </w:rPr>
        <w:t xml:space="preserve"> to the plan.</w:t>
      </w:r>
      <w:r>
        <w:rPr>
          <w:rStyle w:val="FootnoteReference"/>
          <w:rFonts w:ascii="Times New Roman" w:hAnsi="Times New Roman" w:cs="Times New Roman"/>
          <w:sz w:val="24"/>
          <w:szCs w:val="24"/>
        </w:rPr>
        <w:footnoteReference w:id="8"/>
      </w:r>
      <w:r w:rsidR="008E264A">
        <w:rPr>
          <w:rFonts w:ascii="Times New Roman" w:hAnsi="Times New Roman" w:cs="Times New Roman"/>
          <w:sz w:val="24"/>
          <w:szCs w:val="24"/>
        </w:rPr>
        <w:t xml:space="preserve"> </w:t>
      </w:r>
      <w:r w:rsidRPr="005A5BAB" w:rsidR="005A5BAB">
        <w:rPr>
          <w:rFonts w:ascii="Times New Roman" w:hAnsi="Times New Roman" w:cs="Times New Roman"/>
          <w:sz w:val="24"/>
          <w:szCs w:val="24"/>
        </w:rPr>
        <w:t>If the plan received additional SFA under a supplemented application, the explanation must state the amount and date of the SFA received under the initial and supplemented applications separately along with a statement explaining why the plan is receiving supplemented SFA.</w:t>
      </w:r>
    </w:p>
    <w:p w:rsidR="004860BC" w:rsidP="00271F52" w14:paraId="4FC5482B" w14:textId="77777777">
      <w:pPr>
        <w:pStyle w:val="ListParagraph"/>
        <w:spacing w:after="0" w:line="240" w:lineRule="auto"/>
        <w:ind w:left="0"/>
        <w:contextualSpacing w:val="0"/>
        <w:rPr>
          <w:rFonts w:ascii="Times New Roman" w:hAnsi="Times New Roman" w:cs="Times New Roman"/>
          <w:sz w:val="24"/>
          <w:szCs w:val="24"/>
        </w:rPr>
      </w:pPr>
    </w:p>
    <w:p w:rsidR="003A0B7B" w:rsidRPr="004E2507" w:rsidP="00271F52" w14:paraId="1AE947A1" w14:textId="058956C8">
      <w:pPr>
        <w:pStyle w:val="ListParagraph"/>
        <w:spacing w:after="0" w:line="240" w:lineRule="auto"/>
        <w:ind w:left="0"/>
        <w:contextualSpacing w:val="0"/>
        <w:rPr>
          <w:rFonts w:ascii="Times New Roman" w:hAnsi="Times New Roman" w:cs="Times New Roman"/>
          <w:b/>
          <w:bCs/>
          <w:sz w:val="24"/>
          <w:szCs w:val="24"/>
        </w:rPr>
      </w:pPr>
      <w:r w:rsidRPr="00210ADA">
        <w:rPr>
          <w:rFonts w:ascii="Times New Roman" w:hAnsi="Times New Roman" w:cs="Times New Roman"/>
          <w:sz w:val="24"/>
          <w:szCs w:val="24"/>
        </w:rPr>
        <w:t xml:space="preserve">The explanation </w:t>
      </w:r>
      <w:r w:rsidRPr="005A5BAB" w:rsidR="005A5BAB">
        <w:rPr>
          <w:rFonts w:ascii="Times New Roman" w:hAnsi="Times New Roman" w:cs="Times New Roman"/>
          <w:sz w:val="24"/>
          <w:szCs w:val="24"/>
        </w:rPr>
        <w:t xml:space="preserve">for the plan year in which the plan first receives SFA </w:t>
      </w:r>
      <w:r w:rsidRPr="00210ADA">
        <w:rPr>
          <w:rFonts w:ascii="Times New Roman" w:hAnsi="Times New Roman" w:cs="Times New Roman"/>
          <w:sz w:val="24"/>
          <w:szCs w:val="24"/>
        </w:rPr>
        <w:t xml:space="preserve">also must include </w:t>
      </w:r>
      <w:r w:rsidRPr="00210ADA" w:rsidR="00BB2C4D">
        <w:rPr>
          <w:rFonts w:ascii="Times New Roman" w:hAnsi="Times New Roman" w:cs="Times New Roman"/>
          <w:sz w:val="24"/>
          <w:szCs w:val="24"/>
        </w:rPr>
        <w:t xml:space="preserve">a </w:t>
      </w:r>
      <w:r w:rsidRPr="00210ADA" w:rsidR="007C171E">
        <w:rPr>
          <w:rFonts w:ascii="Times New Roman" w:hAnsi="Times New Roman" w:cs="Times New Roman"/>
          <w:sz w:val="24"/>
          <w:szCs w:val="24"/>
        </w:rPr>
        <w:t xml:space="preserve">brief </w:t>
      </w:r>
      <w:r w:rsidRPr="00210ADA" w:rsidR="001A25F3">
        <w:rPr>
          <w:rFonts w:ascii="Times New Roman" w:hAnsi="Times New Roman" w:cs="Times New Roman"/>
          <w:sz w:val="24"/>
          <w:szCs w:val="24"/>
        </w:rPr>
        <w:t>description of the</w:t>
      </w:r>
      <w:r w:rsidRPr="00210ADA" w:rsidR="00B96279">
        <w:rPr>
          <w:rFonts w:ascii="Times New Roman" w:hAnsi="Times New Roman" w:cs="Times New Roman"/>
          <w:sz w:val="24"/>
          <w:szCs w:val="24"/>
        </w:rPr>
        <w:t xml:space="preserve"> </w:t>
      </w:r>
      <w:r w:rsidRPr="00210ADA" w:rsidR="00D06B0B">
        <w:rPr>
          <w:rFonts w:ascii="Times New Roman" w:hAnsi="Times New Roman" w:cs="Times New Roman"/>
          <w:sz w:val="24"/>
          <w:szCs w:val="24"/>
        </w:rPr>
        <w:t>cond</w:t>
      </w:r>
      <w:r w:rsidRPr="00210ADA" w:rsidR="007355B2">
        <w:rPr>
          <w:rFonts w:ascii="Times New Roman" w:hAnsi="Times New Roman" w:cs="Times New Roman"/>
          <w:sz w:val="24"/>
          <w:szCs w:val="24"/>
        </w:rPr>
        <w:t xml:space="preserve">itions </w:t>
      </w:r>
      <w:r w:rsidRPr="00210ADA" w:rsidR="005F5D37">
        <w:rPr>
          <w:rFonts w:ascii="Times New Roman" w:hAnsi="Times New Roman" w:cs="Times New Roman"/>
          <w:sz w:val="24"/>
          <w:szCs w:val="24"/>
        </w:rPr>
        <w:t xml:space="preserve">specified in </w:t>
      </w:r>
      <w:r w:rsidRPr="00210ADA" w:rsidR="00BD5D9A">
        <w:rPr>
          <w:rFonts w:ascii="Times New Roman" w:hAnsi="Times New Roman" w:cs="Times New Roman"/>
          <w:sz w:val="24"/>
          <w:szCs w:val="24"/>
        </w:rPr>
        <w:t>2</w:t>
      </w:r>
      <w:r w:rsidR="00C62264">
        <w:rPr>
          <w:rFonts w:ascii="Times New Roman" w:hAnsi="Times New Roman" w:cs="Times New Roman"/>
          <w:sz w:val="24"/>
          <w:szCs w:val="24"/>
        </w:rPr>
        <w:t>9</w:t>
      </w:r>
      <w:r w:rsidRPr="00210ADA" w:rsidR="00BD5D9A">
        <w:rPr>
          <w:rFonts w:ascii="Times New Roman" w:hAnsi="Times New Roman" w:cs="Times New Roman"/>
          <w:sz w:val="24"/>
          <w:szCs w:val="24"/>
        </w:rPr>
        <w:t xml:space="preserve"> CFR 4262.16.</w:t>
      </w:r>
      <w:r w:rsidR="008E264A">
        <w:rPr>
          <w:rFonts w:ascii="Times New Roman" w:hAnsi="Times New Roman" w:cs="Times New Roman"/>
          <w:sz w:val="24"/>
          <w:szCs w:val="24"/>
        </w:rPr>
        <w:t xml:space="preserve"> </w:t>
      </w:r>
      <w:r w:rsidRPr="00210ADA" w:rsidR="004979E6">
        <w:rPr>
          <w:rFonts w:ascii="Times New Roman" w:hAnsi="Times New Roman" w:cs="Times New Roman"/>
          <w:sz w:val="24"/>
          <w:szCs w:val="24"/>
        </w:rPr>
        <w:t xml:space="preserve">A plan administrator may use the </w:t>
      </w:r>
      <w:r w:rsidRPr="00210ADA" w:rsidR="004979E6">
        <w:rPr>
          <w:rFonts w:ascii="Times New Roman" w:hAnsi="Times New Roman" w:cs="Times New Roman"/>
          <w:sz w:val="24"/>
          <w:szCs w:val="24"/>
        </w:rPr>
        <w:t>follow</w:t>
      </w:r>
      <w:r w:rsidRPr="00210ADA" w:rsidR="004007D0">
        <w:rPr>
          <w:rFonts w:ascii="Times New Roman" w:hAnsi="Times New Roman" w:cs="Times New Roman"/>
          <w:sz w:val="24"/>
          <w:szCs w:val="24"/>
        </w:rPr>
        <w:t>ing</w:t>
      </w:r>
      <w:r w:rsidRPr="00210ADA" w:rsidR="004979E6">
        <w:rPr>
          <w:rFonts w:ascii="Times New Roman" w:hAnsi="Times New Roman" w:cs="Times New Roman"/>
          <w:sz w:val="24"/>
          <w:szCs w:val="24"/>
        </w:rPr>
        <w:t xml:space="preserve"> </w:t>
      </w:r>
      <w:r w:rsidRPr="00271F52" w:rsidR="001631BC">
        <w:rPr>
          <w:rFonts w:ascii="Times New Roman" w:hAnsi="Times New Roman" w:cs="Times New Roman"/>
          <w:sz w:val="24"/>
          <w:szCs w:val="24"/>
        </w:rPr>
        <w:t>insert</w:t>
      </w:r>
      <w:r w:rsidRPr="007C1D89" w:rsidR="008359E3">
        <w:rPr>
          <w:rFonts w:ascii="Times New Roman" w:hAnsi="Times New Roman" w:cs="Times New Roman"/>
          <w:sz w:val="24"/>
          <w:szCs w:val="24"/>
        </w:rPr>
        <w:t xml:space="preserve"> </w:t>
      </w:r>
      <w:r w:rsidRPr="00271F52" w:rsidR="008359E3">
        <w:rPr>
          <w:rFonts w:ascii="Times New Roman" w:hAnsi="Times New Roman" w:cs="Times New Roman"/>
          <w:sz w:val="24"/>
          <w:szCs w:val="24"/>
        </w:rPr>
        <w:t>to the “Events Having a Material Effect on Assets or Liabilities” section</w:t>
      </w:r>
      <w:r w:rsidRPr="007C1D89" w:rsidR="008359E3">
        <w:rPr>
          <w:rFonts w:ascii="Times New Roman" w:hAnsi="Times New Roman" w:cs="Times New Roman"/>
          <w:sz w:val="24"/>
          <w:szCs w:val="24"/>
        </w:rPr>
        <w:t xml:space="preserve"> </w:t>
      </w:r>
      <w:r w:rsidRPr="008359E3" w:rsidR="008359E3">
        <w:rPr>
          <w:rFonts w:ascii="Times New Roman" w:hAnsi="Times New Roman" w:cs="Times New Roman"/>
          <w:sz w:val="24"/>
          <w:szCs w:val="24"/>
        </w:rPr>
        <w:t>of the model annual funding notice</w:t>
      </w:r>
      <w:r w:rsidR="004A1F93">
        <w:rPr>
          <w:rFonts w:ascii="Times New Roman" w:hAnsi="Times New Roman" w:cs="Times New Roman"/>
          <w:sz w:val="24"/>
          <w:szCs w:val="24"/>
        </w:rPr>
        <w:t xml:space="preserve"> </w:t>
      </w:r>
      <w:r w:rsidR="005E596D">
        <w:rPr>
          <w:rFonts w:ascii="Times New Roman" w:hAnsi="Times New Roman" w:cs="Times New Roman"/>
          <w:sz w:val="24"/>
          <w:szCs w:val="24"/>
        </w:rPr>
        <w:t>to satisfy this requirement</w:t>
      </w:r>
      <w:r w:rsidRPr="00210ADA" w:rsidR="00F907D5">
        <w:rPr>
          <w:rFonts w:ascii="Times New Roman" w:hAnsi="Times New Roman" w:cs="Times New Roman"/>
          <w:sz w:val="24"/>
          <w:szCs w:val="24"/>
        </w:rPr>
        <w:t>:</w:t>
      </w:r>
    </w:p>
    <w:p w:rsidR="00C40750" w:rsidRPr="00210ADA" w:rsidP="00271F52" w14:paraId="415643EF" w14:textId="77777777">
      <w:pPr>
        <w:pStyle w:val="ListParagraph"/>
        <w:spacing w:after="0" w:line="240" w:lineRule="auto"/>
        <w:ind w:left="0"/>
        <w:contextualSpacing w:val="0"/>
        <w:jc w:val="center"/>
        <w:rPr>
          <w:rFonts w:ascii="Times New Roman" w:hAnsi="Times New Roman" w:cs="Times New Roman"/>
          <w:sz w:val="24"/>
          <w:szCs w:val="24"/>
        </w:rPr>
      </w:pPr>
    </w:p>
    <w:p w:rsidR="00F907D5" w:rsidRPr="00595EFA" w:rsidP="004E2B10" w14:paraId="4FAAFDDB" w14:textId="2682B1AA">
      <w:pPr>
        <w:pStyle w:val="ListParagraph"/>
        <w:spacing w:after="0" w:line="240" w:lineRule="auto"/>
        <w:ind w:right="720"/>
        <w:contextualSpacing w:val="0"/>
        <w:jc w:val="both"/>
        <w:rPr>
          <w:rFonts w:ascii="Times New Roman" w:hAnsi="Times New Roman"/>
          <w:sz w:val="24"/>
        </w:rPr>
      </w:pPr>
      <w:r>
        <w:rPr>
          <w:rFonts w:ascii="Times New Roman" w:hAnsi="Times New Roman" w:cs="Times New Roman"/>
          <w:sz w:val="24"/>
          <w:szCs w:val="24"/>
        </w:rPr>
        <w:t>B</w:t>
      </w:r>
      <w:r w:rsidRPr="00FC62D4">
        <w:rPr>
          <w:rFonts w:ascii="Times New Roman" w:hAnsi="Times New Roman" w:cs="Times New Roman"/>
          <w:sz w:val="24"/>
          <w:szCs w:val="24"/>
        </w:rPr>
        <w:t xml:space="preserve">ecause the Plan received special financial assistance from </w:t>
      </w:r>
      <w:r>
        <w:rPr>
          <w:rFonts w:ascii="Times New Roman" w:hAnsi="Times New Roman" w:cs="Times New Roman"/>
          <w:sz w:val="24"/>
          <w:szCs w:val="24"/>
        </w:rPr>
        <w:t>PBGC</w:t>
      </w:r>
      <w:r w:rsidRPr="00FC62D4">
        <w:rPr>
          <w:rFonts w:ascii="Times New Roman" w:hAnsi="Times New Roman" w:cs="Times New Roman"/>
          <w:sz w:val="24"/>
          <w:szCs w:val="24"/>
        </w:rPr>
        <w:t xml:space="preserve"> </w:t>
      </w:r>
      <w:r w:rsidR="00211EB9">
        <w:rPr>
          <w:rFonts w:ascii="Times New Roman" w:hAnsi="Times New Roman" w:cs="Times New Roman"/>
          <w:sz w:val="24"/>
          <w:szCs w:val="24"/>
        </w:rPr>
        <w:t>under</w:t>
      </w:r>
      <w:r w:rsidRPr="00FC62D4">
        <w:rPr>
          <w:rFonts w:ascii="Times New Roman" w:hAnsi="Times New Roman" w:cs="Times New Roman"/>
          <w:sz w:val="24"/>
          <w:szCs w:val="24"/>
        </w:rPr>
        <w:t xml:space="preserve"> the American Rescue Plan Act</w:t>
      </w:r>
      <w:r>
        <w:rPr>
          <w:rFonts w:ascii="Times New Roman" w:hAnsi="Times New Roman" w:cs="Times New Roman"/>
          <w:sz w:val="24"/>
          <w:szCs w:val="24"/>
        </w:rPr>
        <w:t xml:space="preserve">, the Plan </w:t>
      </w:r>
      <w:r w:rsidRPr="00D34B82" w:rsidR="00666F41">
        <w:rPr>
          <w:rFonts w:ascii="Times New Roman" w:hAnsi="Times New Roman" w:cs="Times New Roman"/>
          <w:sz w:val="24"/>
          <w:szCs w:val="24"/>
        </w:rPr>
        <w:t>is required to</w:t>
      </w:r>
      <w:r w:rsidRPr="00D34B82" w:rsidR="00B3707D">
        <w:rPr>
          <w:rFonts w:ascii="Times New Roman" w:hAnsi="Times New Roman" w:cs="Times New Roman"/>
          <w:sz w:val="24"/>
          <w:szCs w:val="24"/>
        </w:rPr>
        <w:t xml:space="preserve"> </w:t>
      </w:r>
      <w:r w:rsidRPr="00D34B82" w:rsidR="0072349D">
        <w:rPr>
          <w:rFonts w:ascii="Times New Roman" w:hAnsi="Times New Roman" w:cs="Times New Roman"/>
          <w:sz w:val="24"/>
          <w:szCs w:val="24"/>
        </w:rPr>
        <w:t xml:space="preserve">be administered in accordance with conditions described in </w:t>
      </w:r>
      <w:r w:rsidRPr="00D34B82" w:rsidR="00112494">
        <w:rPr>
          <w:rFonts w:ascii="Times New Roman" w:hAnsi="Times New Roman" w:cs="Times New Roman"/>
          <w:sz w:val="24"/>
          <w:szCs w:val="24"/>
        </w:rPr>
        <w:t xml:space="preserve">PBGC </w:t>
      </w:r>
      <w:r w:rsidRPr="00D34B82" w:rsidR="0072349D">
        <w:rPr>
          <w:rFonts w:ascii="Times New Roman" w:hAnsi="Times New Roman" w:cs="Times New Roman"/>
          <w:sz w:val="24"/>
          <w:szCs w:val="24"/>
        </w:rPr>
        <w:t xml:space="preserve">regulations.  These conditions relate to </w:t>
      </w:r>
      <w:r w:rsidR="00D52995">
        <w:rPr>
          <w:rFonts w:ascii="Times New Roman" w:hAnsi="Times New Roman" w:cs="Times New Roman"/>
          <w:sz w:val="24"/>
          <w:szCs w:val="24"/>
        </w:rPr>
        <w:t>benefit increases</w:t>
      </w:r>
      <w:r w:rsidRPr="00D34B82" w:rsidR="0072349D">
        <w:rPr>
          <w:rFonts w:ascii="Times New Roman" w:hAnsi="Times New Roman" w:cs="Times New Roman"/>
          <w:sz w:val="24"/>
          <w:szCs w:val="24"/>
        </w:rPr>
        <w:t>; allocation of plan assets; reductions in employer contribution rates; diversion of contributions to, and allocation of expenses to, other benefit plans</w:t>
      </w:r>
      <w:r w:rsidR="00D52995">
        <w:rPr>
          <w:rFonts w:ascii="Times New Roman" w:hAnsi="Times New Roman" w:cs="Times New Roman"/>
          <w:sz w:val="24"/>
          <w:szCs w:val="24"/>
        </w:rPr>
        <w:t>;</w:t>
      </w:r>
      <w:r w:rsidRPr="00D34B82" w:rsidR="0072349D">
        <w:rPr>
          <w:rFonts w:ascii="Times New Roman" w:hAnsi="Times New Roman" w:cs="Times New Roman"/>
          <w:sz w:val="24"/>
          <w:szCs w:val="24"/>
        </w:rPr>
        <w:t xml:space="preserve"> </w:t>
      </w:r>
      <w:r w:rsidR="0034231C">
        <w:rPr>
          <w:rFonts w:ascii="Times New Roman" w:hAnsi="Times New Roman" w:cs="Times New Roman"/>
          <w:sz w:val="24"/>
          <w:szCs w:val="24"/>
        </w:rPr>
        <w:t xml:space="preserve">transfers or mergers; </w:t>
      </w:r>
      <w:r w:rsidRPr="00D34B82" w:rsidR="0072349D">
        <w:rPr>
          <w:rFonts w:ascii="Times New Roman" w:hAnsi="Times New Roman" w:cs="Times New Roman"/>
          <w:sz w:val="24"/>
          <w:szCs w:val="24"/>
        </w:rPr>
        <w:t xml:space="preserve">and withdrawal liability.  </w:t>
      </w:r>
      <w:r w:rsidRPr="00D34B82" w:rsidR="00112494">
        <w:rPr>
          <w:rFonts w:ascii="Times New Roman" w:hAnsi="Times New Roman" w:cs="Times New Roman"/>
          <w:sz w:val="24"/>
          <w:szCs w:val="24"/>
        </w:rPr>
        <w:t xml:space="preserve">Under certain circumstances, a plan may request </w:t>
      </w:r>
      <w:r w:rsidR="00D52995">
        <w:rPr>
          <w:rFonts w:ascii="Times New Roman" w:hAnsi="Times New Roman" w:cs="Times New Roman"/>
          <w:sz w:val="24"/>
          <w:szCs w:val="24"/>
        </w:rPr>
        <w:t xml:space="preserve">approval from PBGC for an exception </w:t>
      </w:r>
      <w:r w:rsidRPr="00D34B82" w:rsidR="00112494">
        <w:rPr>
          <w:rFonts w:ascii="Times New Roman" w:hAnsi="Times New Roman" w:cs="Times New Roman"/>
          <w:sz w:val="24"/>
          <w:szCs w:val="24"/>
        </w:rPr>
        <w:t xml:space="preserve">from the conditions relating to </w:t>
      </w:r>
      <w:r w:rsidR="00D52995">
        <w:rPr>
          <w:rFonts w:ascii="Times New Roman" w:hAnsi="Times New Roman" w:cs="Times New Roman"/>
          <w:sz w:val="24"/>
          <w:szCs w:val="24"/>
        </w:rPr>
        <w:t xml:space="preserve">benefit </w:t>
      </w:r>
      <w:r w:rsidRPr="00D34B82" w:rsidR="00112494">
        <w:rPr>
          <w:rFonts w:ascii="Times New Roman" w:hAnsi="Times New Roman" w:cs="Times New Roman"/>
          <w:sz w:val="24"/>
          <w:szCs w:val="24"/>
        </w:rPr>
        <w:t xml:space="preserve">increases, reductions in employer contribution rates, transfers or mergers, and withdrawal liability.  </w:t>
      </w:r>
    </w:p>
    <w:p w:rsidR="00C40750" w:rsidRPr="00210ADA" w:rsidP="00271F52" w14:paraId="15436942" w14:textId="77777777">
      <w:pPr>
        <w:pStyle w:val="ListParagraph"/>
        <w:spacing w:after="0" w:line="240" w:lineRule="auto"/>
        <w:ind w:left="0"/>
        <w:contextualSpacing w:val="0"/>
        <w:rPr>
          <w:rFonts w:ascii="Times New Roman" w:hAnsi="Times New Roman" w:cs="Times New Roman"/>
          <w:sz w:val="24"/>
          <w:szCs w:val="24"/>
        </w:rPr>
      </w:pPr>
    </w:p>
    <w:p w:rsidR="00215030" w:rsidRPr="00210ADA" w:rsidP="00271F52" w14:paraId="1B8272DB" w14:textId="32391B29">
      <w:pPr>
        <w:pStyle w:val="ListParagraph"/>
        <w:spacing w:after="0" w:line="240" w:lineRule="auto"/>
        <w:ind w:left="0"/>
        <w:contextualSpacing w:val="0"/>
        <w:rPr>
          <w:rFonts w:ascii="Times New Roman" w:hAnsi="Times New Roman" w:cs="Times New Roman"/>
          <w:sz w:val="24"/>
          <w:szCs w:val="24"/>
        </w:rPr>
      </w:pPr>
      <w:r w:rsidRPr="00210ADA">
        <w:rPr>
          <w:rFonts w:ascii="Times New Roman" w:hAnsi="Times New Roman" w:cs="Times New Roman"/>
          <w:sz w:val="24"/>
          <w:szCs w:val="24"/>
        </w:rPr>
        <w:t xml:space="preserve">In addition, </w:t>
      </w:r>
      <w:r w:rsidRPr="00210ADA" w:rsidR="00766440">
        <w:rPr>
          <w:rFonts w:ascii="Times New Roman" w:hAnsi="Times New Roman" w:cs="Times New Roman"/>
          <w:sz w:val="24"/>
          <w:szCs w:val="24"/>
        </w:rPr>
        <w:t>i</w:t>
      </w:r>
      <w:r w:rsidRPr="00210ADA" w:rsidR="009301A7">
        <w:rPr>
          <w:rFonts w:ascii="Times New Roman" w:hAnsi="Times New Roman" w:cs="Times New Roman"/>
          <w:sz w:val="24"/>
          <w:szCs w:val="24"/>
        </w:rPr>
        <w:t>f the plan is required</w:t>
      </w:r>
      <w:r w:rsidR="008715BE">
        <w:rPr>
          <w:rFonts w:ascii="Times New Roman" w:hAnsi="Times New Roman" w:cs="Times New Roman"/>
          <w:sz w:val="24"/>
          <w:szCs w:val="24"/>
        </w:rPr>
        <w:t xml:space="preserve"> by section 4262(k) of ERISA</w:t>
      </w:r>
      <w:r w:rsidRPr="00210ADA" w:rsidR="00581B82">
        <w:rPr>
          <w:rFonts w:ascii="Times New Roman" w:hAnsi="Times New Roman" w:cs="Times New Roman"/>
          <w:sz w:val="24"/>
          <w:szCs w:val="24"/>
        </w:rPr>
        <w:t xml:space="preserve"> </w:t>
      </w:r>
      <w:r w:rsidRPr="00210ADA" w:rsidR="009301A7">
        <w:rPr>
          <w:rFonts w:ascii="Times New Roman" w:hAnsi="Times New Roman" w:cs="Times New Roman"/>
          <w:sz w:val="24"/>
          <w:szCs w:val="24"/>
        </w:rPr>
        <w:t xml:space="preserve">to reinstate </w:t>
      </w:r>
      <w:r w:rsidR="005E596D">
        <w:rPr>
          <w:rFonts w:ascii="Times New Roman" w:hAnsi="Times New Roman" w:cs="Times New Roman"/>
          <w:sz w:val="24"/>
          <w:szCs w:val="24"/>
        </w:rPr>
        <w:t>previously suspended</w:t>
      </w:r>
      <w:r w:rsidR="00AC5613">
        <w:rPr>
          <w:rFonts w:ascii="Times New Roman" w:hAnsi="Times New Roman" w:cs="Times New Roman"/>
          <w:sz w:val="24"/>
          <w:szCs w:val="24"/>
        </w:rPr>
        <w:t xml:space="preserve"> benefits</w:t>
      </w:r>
      <w:r w:rsidRPr="00210ADA" w:rsidR="009301A7">
        <w:rPr>
          <w:rFonts w:ascii="Times New Roman" w:hAnsi="Times New Roman" w:cs="Times New Roman"/>
          <w:sz w:val="24"/>
          <w:szCs w:val="24"/>
        </w:rPr>
        <w:t>, the explanation</w:t>
      </w:r>
      <w:r w:rsidRPr="004171B9" w:rsidR="004171B9">
        <w:t xml:space="preserve"> </w:t>
      </w:r>
      <w:r w:rsidRPr="004171B9" w:rsidR="004171B9">
        <w:rPr>
          <w:rFonts w:ascii="Times New Roman" w:hAnsi="Times New Roman" w:cs="Times New Roman"/>
          <w:sz w:val="24"/>
          <w:szCs w:val="24"/>
        </w:rPr>
        <w:t>for the first plan year the plan receives SFA</w:t>
      </w:r>
      <w:r w:rsidRPr="00210ADA" w:rsidR="009301A7">
        <w:rPr>
          <w:rFonts w:ascii="Times New Roman" w:hAnsi="Times New Roman" w:cs="Times New Roman"/>
          <w:sz w:val="24"/>
          <w:szCs w:val="24"/>
        </w:rPr>
        <w:t xml:space="preserve"> </w:t>
      </w:r>
      <w:r w:rsidRPr="00210ADA" w:rsidR="00FD79FA">
        <w:rPr>
          <w:rFonts w:ascii="Times New Roman" w:hAnsi="Times New Roman" w:cs="Times New Roman"/>
          <w:sz w:val="24"/>
          <w:szCs w:val="24"/>
        </w:rPr>
        <w:t xml:space="preserve">must </w:t>
      </w:r>
      <w:r w:rsidR="005E596D">
        <w:rPr>
          <w:rFonts w:ascii="Times New Roman" w:hAnsi="Times New Roman" w:cs="Times New Roman"/>
          <w:sz w:val="24"/>
          <w:szCs w:val="24"/>
        </w:rPr>
        <w:t xml:space="preserve">also </w:t>
      </w:r>
      <w:r w:rsidRPr="00210ADA" w:rsidR="009301A7">
        <w:rPr>
          <w:rFonts w:ascii="Times New Roman" w:hAnsi="Times New Roman" w:cs="Times New Roman"/>
          <w:sz w:val="24"/>
          <w:szCs w:val="24"/>
        </w:rPr>
        <w:t xml:space="preserve">include </w:t>
      </w:r>
      <w:r w:rsidRPr="00210ADA" w:rsidR="00FD79FA">
        <w:rPr>
          <w:rFonts w:ascii="Times New Roman" w:hAnsi="Times New Roman" w:cs="Times New Roman"/>
          <w:sz w:val="24"/>
          <w:szCs w:val="24"/>
        </w:rPr>
        <w:t xml:space="preserve">a </w:t>
      </w:r>
      <w:r w:rsidRPr="00210ADA" w:rsidR="009301A7">
        <w:rPr>
          <w:rFonts w:ascii="Times New Roman" w:hAnsi="Times New Roman" w:cs="Times New Roman"/>
          <w:sz w:val="24"/>
          <w:szCs w:val="24"/>
        </w:rPr>
        <w:t>statement</w:t>
      </w:r>
      <w:r w:rsidRPr="00210ADA" w:rsidR="00FD79FA">
        <w:rPr>
          <w:rFonts w:ascii="Times New Roman" w:hAnsi="Times New Roman" w:cs="Times New Roman"/>
          <w:sz w:val="24"/>
          <w:szCs w:val="24"/>
        </w:rPr>
        <w:t xml:space="preserve"> </w:t>
      </w:r>
      <w:r w:rsidRPr="00210ADA" w:rsidR="002D2E34">
        <w:rPr>
          <w:rFonts w:ascii="Times New Roman" w:hAnsi="Times New Roman" w:cs="Times New Roman"/>
          <w:sz w:val="24"/>
          <w:szCs w:val="24"/>
        </w:rPr>
        <w:t>substantially similar to the following</w:t>
      </w:r>
      <w:r w:rsidRPr="00210ADA" w:rsidR="0B4A84CF">
        <w:rPr>
          <w:rFonts w:ascii="Times New Roman" w:hAnsi="Times New Roman" w:cs="Times New Roman"/>
          <w:sz w:val="24"/>
          <w:szCs w:val="24"/>
        </w:rPr>
        <w:t>:</w:t>
      </w:r>
    </w:p>
    <w:p w:rsidR="00215030" w:rsidRPr="00210ADA" w:rsidP="00B4463B" w14:paraId="45522270" w14:textId="7FF50500">
      <w:pPr>
        <w:pStyle w:val="ListParagraph"/>
        <w:tabs>
          <w:tab w:val="left" w:pos="6738"/>
        </w:tabs>
        <w:spacing w:after="0" w:line="240" w:lineRule="auto"/>
        <w:ind w:left="0"/>
        <w:contextualSpacing w:val="0"/>
        <w:rPr>
          <w:rFonts w:ascii="Times New Roman" w:hAnsi="Times New Roman" w:cs="Times New Roman"/>
          <w:sz w:val="24"/>
          <w:szCs w:val="24"/>
        </w:rPr>
      </w:pPr>
    </w:p>
    <w:p w:rsidR="008D2B3F" w:rsidP="00271F52" w14:paraId="623F587A" w14:textId="377680D2">
      <w:pPr>
        <w:pStyle w:val="ListParagraph"/>
        <w:spacing w:after="0" w:line="240" w:lineRule="auto"/>
        <w:ind w:right="720"/>
        <w:contextualSpacing w:val="0"/>
        <w:jc w:val="both"/>
        <w:rPr>
          <w:rFonts w:ascii="Times New Roman" w:hAnsi="Times New Roman" w:cs="Times New Roman"/>
          <w:sz w:val="24"/>
          <w:szCs w:val="24"/>
        </w:rPr>
      </w:pPr>
      <w:r w:rsidRPr="00210ADA">
        <w:rPr>
          <w:rFonts w:ascii="Times New Roman" w:hAnsi="Times New Roman" w:cs="Times New Roman"/>
          <w:sz w:val="24"/>
          <w:szCs w:val="24"/>
        </w:rPr>
        <w:t xml:space="preserve">If </w:t>
      </w:r>
      <w:r w:rsidRPr="00210ADA" w:rsidR="00A56115">
        <w:rPr>
          <w:rFonts w:ascii="Times New Roman" w:hAnsi="Times New Roman" w:cs="Times New Roman"/>
          <w:sz w:val="24"/>
          <w:szCs w:val="24"/>
        </w:rPr>
        <w:t xml:space="preserve">the </w:t>
      </w:r>
      <w:r w:rsidRPr="00210ADA" w:rsidR="00215030">
        <w:rPr>
          <w:rFonts w:ascii="Times New Roman" w:hAnsi="Times New Roman" w:cs="Times New Roman"/>
          <w:sz w:val="24"/>
          <w:szCs w:val="24"/>
        </w:rPr>
        <w:t>Plan reduced</w:t>
      </w:r>
      <w:r w:rsidRPr="00210ADA" w:rsidR="00A56115">
        <w:rPr>
          <w:rFonts w:ascii="Times New Roman" w:hAnsi="Times New Roman" w:cs="Times New Roman"/>
          <w:sz w:val="24"/>
          <w:szCs w:val="24"/>
        </w:rPr>
        <w:t xml:space="preserve"> your benefits </w:t>
      </w:r>
      <w:r w:rsidRPr="00210ADA">
        <w:rPr>
          <w:rFonts w:ascii="Times New Roman" w:hAnsi="Times New Roman" w:cs="Times New Roman"/>
          <w:sz w:val="24"/>
          <w:szCs w:val="24"/>
        </w:rPr>
        <w:t>[</w:t>
      </w:r>
      <w:r w:rsidRPr="00210ADA">
        <w:rPr>
          <w:rFonts w:ascii="Times New Roman" w:hAnsi="Times New Roman" w:cs="Times New Roman"/>
          <w:i/>
          <w:iCs/>
          <w:sz w:val="24"/>
          <w:szCs w:val="24"/>
        </w:rPr>
        <w:t>insert</w:t>
      </w:r>
      <w:r w:rsidR="00E11C62">
        <w:rPr>
          <w:rFonts w:ascii="Times New Roman" w:hAnsi="Times New Roman" w:cs="Times New Roman"/>
          <w:i/>
          <w:iCs/>
          <w:sz w:val="24"/>
          <w:szCs w:val="24"/>
        </w:rPr>
        <w:t xml:space="preserve"> </w:t>
      </w:r>
      <w:r w:rsidRPr="00210ADA">
        <w:rPr>
          <w:rFonts w:ascii="Times New Roman" w:hAnsi="Times New Roman" w:cs="Times New Roman"/>
          <w:i/>
          <w:iCs/>
          <w:sz w:val="24"/>
          <w:szCs w:val="24"/>
        </w:rPr>
        <w:t>whichever</w:t>
      </w:r>
      <w:r w:rsidR="00E11C62">
        <w:rPr>
          <w:rFonts w:ascii="Times New Roman" w:hAnsi="Times New Roman" w:cs="Times New Roman"/>
          <w:i/>
          <w:iCs/>
          <w:sz w:val="24"/>
          <w:szCs w:val="24"/>
        </w:rPr>
        <w:t xml:space="preserve"> </w:t>
      </w:r>
      <w:r w:rsidRPr="00210ADA">
        <w:rPr>
          <w:rFonts w:ascii="Times New Roman" w:hAnsi="Times New Roman" w:cs="Times New Roman"/>
          <w:i/>
          <w:iCs/>
          <w:sz w:val="24"/>
          <w:szCs w:val="24"/>
        </w:rPr>
        <w:t>applies</w:t>
      </w:r>
      <w:r w:rsidRPr="00210ADA">
        <w:rPr>
          <w:rFonts w:ascii="Times New Roman" w:hAnsi="Times New Roman" w:cs="Times New Roman"/>
          <w:sz w:val="24"/>
          <w:szCs w:val="24"/>
        </w:rPr>
        <w:t>:</w:t>
      </w:r>
      <w:r w:rsidRPr="00210ADA">
        <w:rPr>
          <w:rFonts w:ascii="Times New Roman" w:hAnsi="Times New Roman" w:cs="Times New Roman"/>
          <w:i/>
          <w:iCs/>
          <w:sz w:val="24"/>
          <w:szCs w:val="24"/>
        </w:rPr>
        <w:t xml:space="preserve"> </w:t>
      </w:r>
      <w:r w:rsidRPr="00210ADA">
        <w:rPr>
          <w:rFonts w:ascii="Times New Roman" w:hAnsi="Times New Roman" w:cs="Times New Roman"/>
          <w:sz w:val="24"/>
          <w:szCs w:val="24"/>
        </w:rPr>
        <w:t xml:space="preserve">“under </w:t>
      </w:r>
      <w:r w:rsidRPr="00210ADA" w:rsidR="00C03FD1">
        <w:rPr>
          <w:rFonts w:ascii="Times New Roman" w:hAnsi="Times New Roman" w:cs="Times New Roman"/>
          <w:sz w:val="24"/>
          <w:szCs w:val="24"/>
        </w:rPr>
        <w:t>the Multiemployer Pension Reform Act (</w:t>
      </w:r>
      <w:r w:rsidRPr="00210ADA">
        <w:rPr>
          <w:rFonts w:ascii="Times New Roman" w:hAnsi="Times New Roman" w:cs="Times New Roman"/>
          <w:sz w:val="24"/>
          <w:szCs w:val="24"/>
        </w:rPr>
        <w:t>MPRA</w:t>
      </w:r>
      <w:r w:rsidRPr="00210ADA" w:rsidR="00C03FD1">
        <w:rPr>
          <w:rFonts w:ascii="Times New Roman" w:hAnsi="Times New Roman" w:cs="Times New Roman"/>
          <w:sz w:val="24"/>
          <w:szCs w:val="24"/>
        </w:rPr>
        <w:t>)</w:t>
      </w:r>
      <w:r w:rsidRPr="00210ADA">
        <w:rPr>
          <w:rFonts w:ascii="Times New Roman" w:hAnsi="Times New Roman" w:cs="Times New Roman"/>
          <w:sz w:val="24"/>
          <w:szCs w:val="24"/>
        </w:rPr>
        <w:t>” or “</w:t>
      </w:r>
      <w:r w:rsidRPr="00210ADA" w:rsidR="00A56115">
        <w:rPr>
          <w:rFonts w:ascii="Times New Roman" w:hAnsi="Times New Roman" w:cs="Times New Roman"/>
          <w:sz w:val="24"/>
          <w:szCs w:val="24"/>
        </w:rPr>
        <w:t xml:space="preserve">because the Plan </w:t>
      </w:r>
      <w:r w:rsidRPr="00210ADA" w:rsidR="002D2E34">
        <w:rPr>
          <w:rFonts w:ascii="Times New Roman" w:hAnsi="Times New Roman" w:cs="Times New Roman"/>
          <w:sz w:val="24"/>
          <w:szCs w:val="24"/>
        </w:rPr>
        <w:t>was insolvent</w:t>
      </w:r>
      <w:r w:rsidRPr="00210ADA" w:rsidR="007959AF">
        <w:rPr>
          <w:rFonts w:ascii="Times New Roman" w:hAnsi="Times New Roman" w:cs="Times New Roman"/>
          <w:sz w:val="24"/>
          <w:szCs w:val="24"/>
        </w:rPr>
        <w:t xml:space="preserve"> (not enough money to pay</w:t>
      </w:r>
      <w:r w:rsidR="00117F8B">
        <w:rPr>
          <w:rFonts w:ascii="Times New Roman" w:hAnsi="Times New Roman" w:cs="Times New Roman"/>
          <w:sz w:val="24"/>
          <w:szCs w:val="24"/>
        </w:rPr>
        <w:t xml:space="preserve"> </w:t>
      </w:r>
      <w:r w:rsidR="004171B9">
        <w:rPr>
          <w:rFonts w:ascii="Times New Roman" w:hAnsi="Times New Roman" w:cs="Times New Roman"/>
          <w:sz w:val="24"/>
          <w:szCs w:val="24"/>
        </w:rPr>
        <w:t>all</w:t>
      </w:r>
      <w:r w:rsidRPr="00210ADA" w:rsidR="007959AF">
        <w:rPr>
          <w:rFonts w:ascii="Times New Roman" w:hAnsi="Times New Roman" w:cs="Times New Roman"/>
          <w:sz w:val="24"/>
          <w:szCs w:val="24"/>
        </w:rPr>
        <w:t xml:space="preserve"> benefits)</w:t>
      </w:r>
      <w:r w:rsidRPr="00210ADA">
        <w:rPr>
          <w:rFonts w:ascii="Times New Roman" w:hAnsi="Times New Roman" w:cs="Times New Roman"/>
          <w:sz w:val="24"/>
          <w:szCs w:val="24"/>
        </w:rPr>
        <w:t>”]</w:t>
      </w:r>
      <w:r w:rsidRPr="00210ADA" w:rsidR="001F6D6D">
        <w:rPr>
          <w:rFonts w:ascii="Times New Roman" w:hAnsi="Times New Roman" w:cs="Times New Roman"/>
          <w:sz w:val="24"/>
          <w:szCs w:val="24"/>
        </w:rPr>
        <w:t>,</w:t>
      </w:r>
      <w:r w:rsidRPr="00210ADA" w:rsidR="00770C52">
        <w:rPr>
          <w:rFonts w:ascii="Times New Roman" w:hAnsi="Times New Roman" w:cs="Times New Roman"/>
          <w:sz w:val="24"/>
          <w:szCs w:val="24"/>
        </w:rPr>
        <w:t xml:space="preserve"> the Plan must reinstate your benefits</w:t>
      </w:r>
      <w:r w:rsidRPr="00210ADA" w:rsidR="002D2E34">
        <w:rPr>
          <w:rFonts w:ascii="Times New Roman" w:hAnsi="Times New Roman" w:cs="Times New Roman"/>
          <w:sz w:val="24"/>
          <w:szCs w:val="24"/>
        </w:rPr>
        <w:t xml:space="preserve"> going forward.</w:t>
      </w:r>
      <w:r w:rsidR="008E264A">
        <w:rPr>
          <w:rFonts w:ascii="Times New Roman" w:hAnsi="Times New Roman" w:cs="Times New Roman"/>
          <w:sz w:val="24"/>
          <w:szCs w:val="24"/>
        </w:rPr>
        <w:t xml:space="preserve"> </w:t>
      </w:r>
      <w:r w:rsidRPr="00210ADA" w:rsidR="002D2E34">
        <w:rPr>
          <w:rFonts w:ascii="Times New Roman" w:hAnsi="Times New Roman" w:cs="Times New Roman"/>
          <w:sz w:val="24"/>
          <w:szCs w:val="24"/>
        </w:rPr>
        <w:t>If you were in pay status on [</w:t>
      </w:r>
      <w:r w:rsidRPr="00210ADA" w:rsidR="002D2E34">
        <w:rPr>
          <w:rFonts w:ascii="Times New Roman" w:hAnsi="Times New Roman" w:cs="Times New Roman"/>
          <w:i/>
          <w:iCs/>
          <w:sz w:val="24"/>
          <w:szCs w:val="24"/>
        </w:rPr>
        <w:t>insert SFA payment date</w:t>
      </w:r>
      <w:r w:rsidRPr="00210ADA" w:rsidR="002D2E34">
        <w:rPr>
          <w:rFonts w:ascii="Times New Roman" w:hAnsi="Times New Roman" w:cs="Times New Roman"/>
          <w:sz w:val="24"/>
          <w:szCs w:val="24"/>
        </w:rPr>
        <w:t>], the Plan must also pay you a make-up payment equal to the</w:t>
      </w:r>
      <w:r w:rsidRPr="00210ADA" w:rsidR="009A74C6">
        <w:rPr>
          <w:rFonts w:ascii="Times New Roman" w:hAnsi="Times New Roman" w:cs="Times New Roman"/>
          <w:sz w:val="24"/>
          <w:szCs w:val="24"/>
        </w:rPr>
        <w:t xml:space="preserve"> </w:t>
      </w:r>
      <w:r w:rsidR="00761674">
        <w:rPr>
          <w:rFonts w:ascii="Times New Roman" w:hAnsi="Times New Roman" w:cs="Times New Roman"/>
          <w:sz w:val="24"/>
          <w:szCs w:val="24"/>
        </w:rPr>
        <w:t>total of the benefits that you did not receive because of the reduction</w:t>
      </w:r>
      <w:r w:rsidRPr="00210ADA" w:rsidR="009A74C6">
        <w:rPr>
          <w:rFonts w:ascii="Times New Roman" w:hAnsi="Times New Roman" w:cs="Times New Roman"/>
          <w:sz w:val="24"/>
          <w:szCs w:val="24"/>
        </w:rPr>
        <w:t>.</w:t>
      </w:r>
      <w:r w:rsidRPr="00210ADA" w:rsidR="007959AF">
        <w:rPr>
          <w:rFonts w:ascii="Times New Roman" w:hAnsi="Times New Roman" w:cs="Times New Roman"/>
          <w:sz w:val="24"/>
          <w:szCs w:val="24"/>
        </w:rPr>
        <w:t xml:space="preserve"> </w:t>
      </w:r>
      <w:r w:rsidRPr="00210ADA" w:rsidR="00770C52">
        <w:rPr>
          <w:rFonts w:ascii="Times New Roman" w:hAnsi="Times New Roman" w:cs="Times New Roman"/>
          <w:sz w:val="24"/>
          <w:szCs w:val="24"/>
        </w:rPr>
        <w:t>Y</w:t>
      </w:r>
      <w:r w:rsidRPr="00210ADA" w:rsidR="001F6D6D">
        <w:rPr>
          <w:rFonts w:ascii="Times New Roman" w:hAnsi="Times New Roman" w:cs="Times New Roman"/>
          <w:sz w:val="24"/>
          <w:szCs w:val="24"/>
        </w:rPr>
        <w:t xml:space="preserve">ou should have </w:t>
      </w:r>
      <w:r w:rsidRPr="00210ADA" w:rsidR="00AD6E07">
        <w:rPr>
          <w:rFonts w:ascii="Times New Roman" w:hAnsi="Times New Roman" w:cs="Times New Roman"/>
          <w:sz w:val="24"/>
          <w:szCs w:val="24"/>
        </w:rPr>
        <w:t xml:space="preserve">already </w:t>
      </w:r>
      <w:r w:rsidRPr="00210ADA" w:rsidR="001F6D6D">
        <w:rPr>
          <w:rFonts w:ascii="Times New Roman" w:hAnsi="Times New Roman" w:cs="Times New Roman"/>
          <w:sz w:val="24"/>
          <w:szCs w:val="24"/>
        </w:rPr>
        <w:t>received a</w:t>
      </w:r>
      <w:r w:rsidRPr="00210ADA">
        <w:rPr>
          <w:rFonts w:ascii="Times New Roman" w:hAnsi="Times New Roman" w:cs="Times New Roman"/>
          <w:sz w:val="24"/>
          <w:szCs w:val="24"/>
        </w:rPr>
        <w:t xml:space="preserve"> notice of reinstatement describing</w:t>
      </w:r>
      <w:r w:rsidRPr="00210ADA" w:rsidR="009A74C6">
        <w:rPr>
          <w:rFonts w:ascii="Times New Roman" w:hAnsi="Times New Roman" w:cs="Times New Roman"/>
          <w:sz w:val="24"/>
          <w:szCs w:val="24"/>
        </w:rPr>
        <w:t xml:space="preserve"> your reinstated benefits</w:t>
      </w:r>
      <w:r w:rsidRPr="00210ADA" w:rsidR="007959AF">
        <w:rPr>
          <w:rFonts w:ascii="Times New Roman" w:hAnsi="Times New Roman" w:cs="Times New Roman"/>
          <w:sz w:val="24"/>
          <w:szCs w:val="24"/>
        </w:rPr>
        <w:t>.</w:t>
      </w:r>
      <w:r w:rsidR="008E264A">
        <w:rPr>
          <w:rFonts w:ascii="Times New Roman" w:hAnsi="Times New Roman" w:cs="Times New Roman"/>
          <w:sz w:val="24"/>
          <w:szCs w:val="24"/>
        </w:rPr>
        <w:t xml:space="preserve"> </w:t>
      </w:r>
      <w:r w:rsidRPr="00210ADA">
        <w:rPr>
          <w:rFonts w:ascii="Times New Roman" w:hAnsi="Times New Roman" w:cs="Times New Roman"/>
          <w:sz w:val="24"/>
          <w:szCs w:val="24"/>
        </w:rPr>
        <w:t xml:space="preserve">If you did not receive a notice of reinstatement, contact </w:t>
      </w:r>
      <w:r w:rsidRPr="00210ADA" w:rsidR="001F6D6D">
        <w:rPr>
          <w:rFonts w:ascii="Times New Roman" w:hAnsi="Times New Roman" w:cs="Times New Roman"/>
          <w:sz w:val="24"/>
          <w:szCs w:val="24"/>
        </w:rPr>
        <w:t>[</w:t>
      </w:r>
      <w:r w:rsidRPr="00387ABD" w:rsidR="001F6D6D">
        <w:rPr>
          <w:rFonts w:ascii="Times New Roman" w:hAnsi="Times New Roman" w:cs="Times New Roman"/>
          <w:i/>
          <w:iCs/>
          <w:sz w:val="24"/>
          <w:szCs w:val="24"/>
        </w:rPr>
        <w:t>enter name, telephone number, and email address of contact person</w:t>
      </w:r>
      <w:r w:rsidRPr="00210ADA" w:rsidR="001F6D6D">
        <w:rPr>
          <w:rFonts w:ascii="Times New Roman" w:hAnsi="Times New Roman" w:cs="Times New Roman"/>
          <w:sz w:val="24"/>
          <w:szCs w:val="24"/>
        </w:rPr>
        <w:t>]</w:t>
      </w:r>
      <w:r w:rsidRPr="00210ADA">
        <w:rPr>
          <w:rFonts w:ascii="Times New Roman" w:hAnsi="Times New Roman" w:cs="Times New Roman"/>
          <w:sz w:val="24"/>
          <w:szCs w:val="24"/>
        </w:rPr>
        <w:t>.</w:t>
      </w:r>
    </w:p>
    <w:p w:rsidR="00AF2750" w:rsidP="00664DF8" w14:paraId="28030902" w14:textId="44481F84">
      <w:pPr>
        <w:pStyle w:val="ListParagraph"/>
        <w:tabs>
          <w:tab w:val="left" w:pos="7175"/>
        </w:tabs>
        <w:spacing w:after="0" w:line="240" w:lineRule="auto"/>
        <w:ind w:left="0"/>
        <w:contextualSpacing w:val="0"/>
        <w:jc w:val="both"/>
        <w:rPr>
          <w:rFonts w:ascii="Times New Roman" w:hAnsi="Times New Roman" w:cs="Times New Roman"/>
          <w:sz w:val="24"/>
          <w:szCs w:val="24"/>
        </w:rPr>
      </w:pPr>
    </w:p>
    <w:p w:rsidR="00AF2750" w:rsidP="00664DF8" w14:paraId="16E9C999" w14:textId="1B320197">
      <w:pPr>
        <w:pStyle w:val="ListParagraph"/>
        <w:tabs>
          <w:tab w:val="left" w:pos="7175"/>
        </w:tabs>
        <w:spacing w:after="0" w:line="240" w:lineRule="auto"/>
        <w:ind w:left="0"/>
        <w:contextualSpacing w:val="0"/>
        <w:jc w:val="both"/>
        <w:rPr>
          <w:rFonts w:ascii="Times New Roman" w:hAnsi="Times New Roman" w:cs="Times New Roman"/>
          <w:sz w:val="24"/>
          <w:szCs w:val="24"/>
        </w:rPr>
      </w:pPr>
      <w:r w:rsidRPr="004171B9">
        <w:rPr>
          <w:rFonts w:ascii="Times New Roman" w:hAnsi="Times New Roman" w:cs="Times New Roman"/>
          <w:sz w:val="24"/>
          <w:szCs w:val="24"/>
        </w:rPr>
        <w:t>If a plan receives additional SFA under a supplemented application in a year following the year it receives SFA under the initial application, the plan administrator does not need to include a description of the conditions specified in 29 CFR 4262.16 or an explanation describing the reinstatement of benefits under section 4262(k) of ERISA.</w:t>
      </w:r>
    </w:p>
    <w:p w:rsidR="004171B9" w:rsidP="00664DF8" w14:paraId="6873AD6F" w14:textId="77777777">
      <w:pPr>
        <w:pStyle w:val="ListParagraph"/>
        <w:tabs>
          <w:tab w:val="left" w:pos="7175"/>
        </w:tabs>
        <w:spacing w:after="0" w:line="240" w:lineRule="auto"/>
        <w:ind w:left="0"/>
        <w:contextualSpacing w:val="0"/>
        <w:jc w:val="both"/>
        <w:rPr>
          <w:rFonts w:ascii="Times New Roman" w:hAnsi="Times New Roman" w:cs="Times New Roman"/>
          <w:sz w:val="24"/>
          <w:szCs w:val="24"/>
        </w:rPr>
      </w:pPr>
    </w:p>
    <w:p w:rsidR="00AF5D14" w:rsidP="00271F52" w14:paraId="6C11D59A" w14:textId="1617204B">
      <w:pPr>
        <w:pStyle w:val="ListParagraph"/>
        <w:spacing w:after="0" w:line="240" w:lineRule="auto"/>
        <w:ind w:left="0"/>
        <w:contextualSpacing w:val="0"/>
        <w:rPr>
          <w:rFonts w:ascii="Times New Roman" w:hAnsi="Times New Roman" w:cs="Times New Roman"/>
          <w:sz w:val="24"/>
          <w:szCs w:val="24"/>
        </w:rPr>
      </w:pPr>
      <w:r w:rsidRPr="00210ADA">
        <w:rPr>
          <w:rFonts w:ascii="Times New Roman" w:hAnsi="Times New Roman" w:cs="Times New Roman"/>
          <w:b/>
          <w:bCs/>
          <w:sz w:val="24"/>
          <w:szCs w:val="24"/>
        </w:rPr>
        <w:t>Q</w:t>
      </w:r>
      <w:r w:rsidRPr="00210ADA" w:rsidR="00E4205E">
        <w:rPr>
          <w:rFonts w:ascii="Times New Roman" w:hAnsi="Times New Roman" w:cs="Times New Roman"/>
          <w:b/>
          <w:bCs/>
          <w:sz w:val="24"/>
          <w:szCs w:val="24"/>
        </w:rPr>
        <w:t>6</w:t>
      </w:r>
      <w:r w:rsidRPr="00210ADA">
        <w:rPr>
          <w:rFonts w:ascii="Times New Roman" w:hAnsi="Times New Roman" w:cs="Times New Roman"/>
          <w:b/>
          <w:bCs/>
          <w:sz w:val="24"/>
          <w:szCs w:val="24"/>
        </w:rPr>
        <w:t>.</w:t>
      </w:r>
      <w:r w:rsidR="008E264A">
        <w:rPr>
          <w:rFonts w:ascii="Times New Roman" w:hAnsi="Times New Roman" w:cs="Times New Roman"/>
          <w:b/>
          <w:bCs/>
          <w:sz w:val="24"/>
          <w:szCs w:val="24"/>
        </w:rPr>
        <w:t xml:space="preserve"> </w:t>
      </w:r>
      <w:r w:rsidRPr="00210ADA" w:rsidR="00E103C7">
        <w:rPr>
          <w:rFonts w:ascii="Times New Roman" w:hAnsi="Times New Roman" w:cs="Times New Roman"/>
          <w:b/>
          <w:bCs/>
          <w:sz w:val="24"/>
          <w:szCs w:val="24"/>
        </w:rPr>
        <w:t xml:space="preserve">How does a plan’s </w:t>
      </w:r>
      <w:r w:rsidRPr="00210ADA">
        <w:rPr>
          <w:rFonts w:ascii="Times New Roman" w:hAnsi="Times New Roman" w:cs="Times New Roman"/>
          <w:b/>
          <w:bCs/>
          <w:sz w:val="24"/>
          <w:szCs w:val="24"/>
        </w:rPr>
        <w:t xml:space="preserve">receipt of SFA affect the </w:t>
      </w:r>
      <w:r w:rsidRPr="00210ADA" w:rsidR="00E103C7">
        <w:rPr>
          <w:rFonts w:ascii="Times New Roman" w:hAnsi="Times New Roman" w:cs="Times New Roman"/>
          <w:b/>
          <w:bCs/>
          <w:sz w:val="24"/>
          <w:szCs w:val="24"/>
        </w:rPr>
        <w:t>plan administrator’s obligation</w:t>
      </w:r>
      <w:r w:rsidRPr="00210ADA" w:rsidR="005565CB">
        <w:rPr>
          <w:rFonts w:ascii="Times New Roman" w:hAnsi="Times New Roman" w:cs="Times New Roman"/>
          <w:b/>
          <w:bCs/>
          <w:sz w:val="24"/>
          <w:szCs w:val="24"/>
        </w:rPr>
        <w:t xml:space="preserve"> </w:t>
      </w:r>
      <w:r w:rsidRPr="00210ADA" w:rsidR="00304F96">
        <w:rPr>
          <w:rFonts w:ascii="Times New Roman" w:hAnsi="Times New Roman" w:cs="Times New Roman"/>
          <w:b/>
          <w:bCs/>
          <w:sz w:val="24"/>
          <w:szCs w:val="24"/>
        </w:rPr>
        <w:t xml:space="preserve">with respect to the </w:t>
      </w:r>
      <w:r w:rsidRPr="00210ADA">
        <w:rPr>
          <w:rFonts w:ascii="Times New Roman" w:hAnsi="Times New Roman" w:cs="Times New Roman"/>
          <w:b/>
          <w:bCs/>
          <w:sz w:val="24"/>
          <w:szCs w:val="24"/>
        </w:rPr>
        <w:t>statement required by 29 CFR 2520.101-5(b)(6)</w:t>
      </w:r>
      <w:r w:rsidR="00FA2F28">
        <w:rPr>
          <w:rFonts w:ascii="Times New Roman" w:hAnsi="Times New Roman" w:cs="Times New Roman"/>
          <w:b/>
          <w:bCs/>
          <w:sz w:val="24"/>
          <w:szCs w:val="24"/>
        </w:rPr>
        <w:t xml:space="preserve">, </w:t>
      </w:r>
      <w:r w:rsidRPr="00210ADA" w:rsidR="00B70FB6">
        <w:rPr>
          <w:rFonts w:ascii="Times New Roman" w:hAnsi="Times New Roman" w:cs="Times New Roman"/>
          <w:b/>
          <w:bCs/>
          <w:sz w:val="24"/>
          <w:szCs w:val="24"/>
        </w:rPr>
        <w:t xml:space="preserve">relating to </w:t>
      </w:r>
      <w:r w:rsidRPr="00210ADA" w:rsidR="00CA0385">
        <w:rPr>
          <w:rFonts w:ascii="Times New Roman" w:hAnsi="Times New Roman" w:cs="Times New Roman"/>
          <w:b/>
          <w:bCs/>
          <w:sz w:val="24"/>
          <w:szCs w:val="24"/>
        </w:rPr>
        <w:t>plan</w:t>
      </w:r>
      <w:r w:rsidRPr="00210ADA" w:rsidR="00B71959">
        <w:rPr>
          <w:rFonts w:ascii="Times New Roman" w:hAnsi="Times New Roman" w:cs="Times New Roman"/>
          <w:b/>
          <w:bCs/>
          <w:sz w:val="24"/>
          <w:szCs w:val="24"/>
        </w:rPr>
        <w:t>s</w:t>
      </w:r>
      <w:r w:rsidRPr="00210ADA" w:rsidR="00CA0385">
        <w:rPr>
          <w:rFonts w:ascii="Times New Roman" w:hAnsi="Times New Roman" w:cs="Times New Roman"/>
          <w:b/>
          <w:bCs/>
          <w:sz w:val="24"/>
          <w:szCs w:val="24"/>
        </w:rPr>
        <w:t xml:space="preserve"> in endangered, critical, or critical and declining status</w:t>
      </w:r>
      <w:r w:rsidRPr="00210ADA">
        <w:rPr>
          <w:rFonts w:ascii="Times New Roman" w:hAnsi="Times New Roman" w:cs="Times New Roman"/>
          <w:b/>
          <w:bCs/>
          <w:sz w:val="24"/>
          <w:szCs w:val="24"/>
        </w:rPr>
        <w:t>?</w:t>
      </w:r>
    </w:p>
    <w:p w:rsidR="00AF5D14" w:rsidP="00271F52" w14:paraId="40E88A3E" w14:textId="77777777">
      <w:pPr>
        <w:pStyle w:val="ListParagraph"/>
        <w:spacing w:after="0" w:line="240" w:lineRule="auto"/>
        <w:ind w:left="0"/>
        <w:contextualSpacing w:val="0"/>
        <w:jc w:val="both"/>
        <w:rPr>
          <w:rFonts w:ascii="Times New Roman" w:hAnsi="Times New Roman" w:cs="Times New Roman"/>
          <w:sz w:val="24"/>
          <w:szCs w:val="24"/>
        </w:rPr>
      </w:pPr>
    </w:p>
    <w:p w:rsidR="00355372" w:rsidP="002772AD" w14:paraId="4908CEFF" w14:textId="679C35F6">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Under </w:t>
      </w:r>
      <w:r w:rsidR="00543997">
        <w:rPr>
          <w:rFonts w:ascii="Times New Roman" w:hAnsi="Times New Roman" w:cs="Times New Roman"/>
          <w:sz w:val="24"/>
          <w:szCs w:val="24"/>
        </w:rPr>
        <w:t xml:space="preserve">Code </w:t>
      </w:r>
      <w:r>
        <w:rPr>
          <w:rFonts w:ascii="Times New Roman" w:hAnsi="Times New Roman" w:cs="Times New Roman"/>
          <w:sz w:val="24"/>
          <w:szCs w:val="24"/>
        </w:rPr>
        <w:t xml:space="preserve">§ </w:t>
      </w:r>
      <w:r w:rsidR="007807C5">
        <w:rPr>
          <w:rFonts w:ascii="Times New Roman" w:hAnsi="Times New Roman" w:cs="Times New Roman"/>
          <w:sz w:val="24"/>
          <w:szCs w:val="24"/>
        </w:rPr>
        <w:t>432(b)(7)</w:t>
      </w:r>
      <w:r w:rsidR="00B05DC4">
        <w:rPr>
          <w:rFonts w:ascii="Times New Roman" w:hAnsi="Times New Roman" w:cs="Times New Roman"/>
          <w:sz w:val="24"/>
          <w:szCs w:val="24"/>
        </w:rPr>
        <w:t xml:space="preserve">, </w:t>
      </w:r>
      <w:r w:rsidR="007E0AD4">
        <w:rPr>
          <w:rFonts w:ascii="Times New Roman" w:hAnsi="Times New Roman" w:cs="Times New Roman"/>
          <w:sz w:val="24"/>
          <w:szCs w:val="24"/>
        </w:rPr>
        <w:t xml:space="preserve">a </w:t>
      </w:r>
      <w:r w:rsidRPr="00210ADA" w:rsidR="00843E43">
        <w:rPr>
          <w:rFonts w:ascii="Times New Roman" w:hAnsi="Times New Roman" w:cs="Times New Roman"/>
          <w:sz w:val="24"/>
          <w:szCs w:val="24"/>
        </w:rPr>
        <w:t xml:space="preserve">plan </w:t>
      </w:r>
      <w:r w:rsidR="002503F1">
        <w:rPr>
          <w:rFonts w:ascii="Times New Roman" w:hAnsi="Times New Roman" w:cs="Times New Roman"/>
          <w:sz w:val="24"/>
          <w:szCs w:val="24"/>
        </w:rPr>
        <w:t xml:space="preserve">that has </w:t>
      </w:r>
      <w:r w:rsidRPr="00210ADA" w:rsidR="00546CFB">
        <w:rPr>
          <w:rFonts w:ascii="Times New Roman" w:hAnsi="Times New Roman" w:cs="Times New Roman"/>
          <w:sz w:val="24"/>
          <w:szCs w:val="24"/>
        </w:rPr>
        <w:t>receiv</w:t>
      </w:r>
      <w:r w:rsidR="002503F1">
        <w:rPr>
          <w:rFonts w:ascii="Times New Roman" w:hAnsi="Times New Roman" w:cs="Times New Roman"/>
          <w:sz w:val="24"/>
          <w:szCs w:val="24"/>
        </w:rPr>
        <w:t>ed</w:t>
      </w:r>
      <w:r w:rsidRPr="00210ADA" w:rsidR="00546CFB">
        <w:rPr>
          <w:rFonts w:ascii="Times New Roman" w:hAnsi="Times New Roman" w:cs="Times New Roman"/>
          <w:sz w:val="24"/>
          <w:szCs w:val="24"/>
        </w:rPr>
        <w:t xml:space="preserve"> SFA </w:t>
      </w:r>
      <w:r w:rsidR="002503F1">
        <w:rPr>
          <w:rFonts w:ascii="Times New Roman" w:hAnsi="Times New Roman" w:cs="Times New Roman"/>
          <w:sz w:val="24"/>
          <w:szCs w:val="24"/>
        </w:rPr>
        <w:t>is</w:t>
      </w:r>
      <w:r w:rsidRPr="00210ADA" w:rsidR="009837D2">
        <w:rPr>
          <w:rFonts w:ascii="Times New Roman" w:hAnsi="Times New Roman" w:cs="Times New Roman"/>
          <w:sz w:val="24"/>
          <w:szCs w:val="24"/>
        </w:rPr>
        <w:t xml:space="preserve"> deemed to be in critical status beginning with the plan year in which the </w:t>
      </w:r>
      <w:r w:rsidRPr="00210ADA" w:rsidR="00CC1A77">
        <w:rPr>
          <w:rFonts w:ascii="Times New Roman" w:hAnsi="Times New Roman" w:cs="Times New Roman"/>
          <w:sz w:val="24"/>
          <w:szCs w:val="24"/>
        </w:rPr>
        <w:t xml:space="preserve">plan </w:t>
      </w:r>
      <w:r w:rsidR="00287A33">
        <w:rPr>
          <w:rFonts w:ascii="Times New Roman" w:hAnsi="Times New Roman" w:cs="Times New Roman"/>
          <w:sz w:val="24"/>
          <w:szCs w:val="24"/>
        </w:rPr>
        <w:t xml:space="preserve">first </w:t>
      </w:r>
      <w:r w:rsidRPr="00210ADA" w:rsidR="00CC1A77">
        <w:rPr>
          <w:rFonts w:ascii="Times New Roman" w:hAnsi="Times New Roman" w:cs="Times New Roman"/>
          <w:sz w:val="24"/>
          <w:szCs w:val="24"/>
        </w:rPr>
        <w:t>receive</w:t>
      </w:r>
      <w:r w:rsidR="00287A33">
        <w:rPr>
          <w:rFonts w:ascii="Times New Roman" w:hAnsi="Times New Roman" w:cs="Times New Roman"/>
          <w:sz w:val="24"/>
          <w:szCs w:val="24"/>
        </w:rPr>
        <w:t>d</w:t>
      </w:r>
      <w:r w:rsidRPr="00210ADA" w:rsidR="00CC1A77">
        <w:rPr>
          <w:rFonts w:ascii="Times New Roman" w:hAnsi="Times New Roman" w:cs="Times New Roman"/>
          <w:sz w:val="24"/>
          <w:szCs w:val="24"/>
        </w:rPr>
        <w:t xml:space="preserve"> </w:t>
      </w:r>
      <w:r w:rsidRPr="00210ADA" w:rsidR="005E07A7">
        <w:rPr>
          <w:rFonts w:ascii="Times New Roman" w:hAnsi="Times New Roman" w:cs="Times New Roman"/>
          <w:sz w:val="24"/>
          <w:szCs w:val="24"/>
        </w:rPr>
        <w:t>SFA</w:t>
      </w:r>
      <w:r w:rsidRPr="00210ADA" w:rsidR="009837D2">
        <w:rPr>
          <w:rFonts w:ascii="Times New Roman" w:hAnsi="Times New Roman" w:cs="Times New Roman"/>
          <w:sz w:val="24"/>
          <w:szCs w:val="24"/>
        </w:rPr>
        <w:t xml:space="preserve"> and ending with the plan year ending in 2051.</w:t>
      </w:r>
      <w:r>
        <w:rPr>
          <w:rFonts w:ascii="Times New Roman" w:hAnsi="Times New Roman" w:cs="Times New Roman"/>
          <w:sz w:val="24"/>
          <w:szCs w:val="24"/>
          <w:vertAlign w:val="superscript"/>
        </w:rPr>
        <w:footnoteReference w:id="9"/>
      </w:r>
      <w:r w:rsidR="00A76F6A">
        <w:rPr>
          <w:rFonts w:ascii="Times New Roman" w:hAnsi="Times New Roman" w:cs="Times New Roman"/>
          <w:sz w:val="24"/>
          <w:szCs w:val="24"/>
        </w:rPr>
        <w:t xml:space="preserve"> </w:t>
      </w:r>
      <w:r w:rsidRPr="00A76F6A" w:rsidR="00A76F6A">
        <w:rPr>
          <w:rFonts w:ascii="Times New Roman" w:hAnsi="Times New Roman" w:cs="Times New Roman"/>
          <w:sz w:val="24"/>
          <w:szCs w:val="24"/>
        </w:rPr>
        <w:t>Such plans may use the model insert below in lieu of the model language in 29 CFR 2520.101-5, Appendix B (</w:t>
      </w:r>
      <w:bookmarkStart w:id="1" w:name="_Hlk129416866"/>
      <w:r w:rsidRPr="00A76F6A" w:rsidR="00A76F6A">
        <w:rPr>
          <w:rFonts w:ascii="Times New Roman" w:hAnsi="Times New Roman" w:cs="Times New Roman"/>
          <w:sz w:val="24"/>
          <w:szCs w:val="24"/>
        </w:rPr>
        <w:t xml:space="preserve">Endangered, Critical or Critical and Declining Status </w:t>
      </w:r>
      <w:bookmarkEnd w:id="1"/>
      <w:r w:rsidRPr="00A76F6A" w:rsidR="00A76F6A">
        <w:rPr>
          <w:rFonts w:ascii="Times New Roman" w:hAnsi="Times New Roman" w:cs="Times New Roman"/>
          <w:sz w:val="24"/>
          <w:szCs w:val="24"/>
        </w:rPr>
        <w:t>| option two).</w:t>
      </w:r>
    </w:p>
    <w:p w:rsidR="00355372" w:rsidP="002772AD" w14:paraId="78AA82D1" w14:textId="77777777">
      <w:pPr>
        <w:pStyle w:val="ListParagraph"/>
        <w:spacing w:after="0" w:line="240" w:lineRule="auto"/>
        <w:ind w:left="0"/>
        <w:contextualSpacing w:val="0"/>
        <w:rPr>
          <w:rFonts w:ascii="Times New Roman" w:hAnsi="Times New Roman" w:cs="Times New Roman"/>
          <w:sz w:val="24"/>
          <w:szCs w:val="24"/>
        </w:rPr>
      </w:pPr>
    </w:p>
    <w:p w:rsidR="00355372" w:rsidRPr="00FC62D4" w:rsidP="00355372" w14:paraId="1E64C199" w14:textId="19ED5F16">
      <w:pPr>
        <w:pStyle w:val="ListParagraph"/>
        <w:spacing w:after="0" w:line="240" w:lineRule="auto"/>
        <w:ind w:right="720"/>
        <w:contextualSpacing w:val="0"/>
        <w:jc w:val="both"/>
        <w:rPr>
          <w:rFonts w:ascii="Times New Roman" w:hAnsi="Times New Roman" w:cs="Times New Roman"/>
          <w:sz w:val="24"/>
          <w:szCs w:val="24"/>
        </w:rPr>
      </w:pPr>
      <w:r w:rsidRPr="00FC62D4">
        <w:rPr>
          <w:rFonts w:ascii="Times New Roman" w:hAnsi="Times New Roman" w:cs="Times New Roman"/>
          <w:sz w:val="24"/>
          <w:szCs w:val="24"/>
        </w:rPr>
        <w:t xml:space="preserve">Under federal pension law, the Plan is considered to be in critical status in the Plan Year ending [insert last day of Plan Year] because the Plan received special </w:t>
      </w:r>
      <w:r w:rsidRPr="00FC62D4">
        <w:rPr>
          <w:rFonts w:ascii="Times New Roman" w:hAnsi="Times New Roman" w:cs="Times New Roman"/>
          <w:sz w:val="24"/>
          <w:szCs w:val="24"/>
        </w:rPr>
        <w:t xml:space="preserve">financial assistance from the Pension Benefit Guaranty Corporation </w:t>
      </w:r>
      <w:r w:rsidR="00D01D54">
        <w:rPr>
          <w:rFonts w:ascii="Times New Roman" w:hAnsi="Times New Roman" w:cs="Times New Roman"/>
          <w:sz w:val="24"/>
          <w:szCs w:val="24"/>
        </w:rPr>
        <w:t>under</w:t>
      </w:r>
      <w:r w:rsidRPr="00FC62D4">
        <w:rPr>
          <w:rFonts w:ascii="Times New Roman" w:hAnsi="Times New Roman" w:cs="Times New Roman"/>
          <w:sz w:val="24"/>
          <w:szCs w:val="24"/>
        </w:rPr>
        <w:t xml:space="preserve"> the American Rescue Plan Act. The trustees of a plan in critical status must adopt a rehabilitation plan. A rehabilitation plan establishes steps and benchmarks for pension plans to improve their funding status over a period of time.</w:t>
      </w:r>
    </w:p>
    <w:p w:rsidR="00355372" w:rsidRPr="00FC62D4" w:rsidP="00355372" w14:paraId="1A63CACC" w14:textId="77777777">
      <w:pPr>
        <w:pStyle w:val="ListParagraph"/>
        <w:spacing w:after="0" w:line="240" w:lineRule="auto"/>
        <w:ind w:left="0"/>
        <w:contextualSpacing w:val="0"/>
        <w:rPr>
          <w:rFonts w:ascii="Times New Roman" w:hAnsi="Times New Roman" w:cs="Times New Roman"/>
          <w:sz w:val="24"/>
          <w:szCs w:val="24"/>
        </w:rPr>
      </w:pPr>
    </w:p>
    <w:p w:rsidR="00355372" w:rsidP="00355372" w14:paraId="0167C124" w14:textId="49E9952F">
      <w:pPr>
        <w:spacing w:after="0" w:line="240" w:lineRule="auto"/>
        <w:ind w:left="720" w:right="720"/>
        <w:jc w:val="both"/>
        <w:rPr>
          <w:rFonts w:ascii="Times New Roman" w:hAnsi="Times New Roman" w:cs="Times New Roman"/>
          <w:sz w:val="24"/>
          <w:szCs w:val="24"/>
        </w:rPr>
      </w:pPr>
      <w:r w:rsidRPr="00FC62D4">
        <w:rPr>
          <w:rFonts w:ascii="Times New Roman" w:hAnsi="Times New Roman" w:cs="Times New Roman"/>
          <w:sz w:val="24"/>
          <w:szCs w:val="24"/>
        </w:rPr>
        <w:t>[</w:t>
      </w:r>
      <w:r w:rsidRPr="00FC62D4">
        <w:rPr>
          <w:rFonts w:ascii="Times New Roman" w:hAnsi="Times New Roman" w:cs="Times New Roman"/>
          <w:i/>
          <w:iCs/>
          <w:sz w:val="24"/>
          <w:szCs w:val="24"/>
        </w:rPr>
        <w:t>Insert a summary of the rehabilitation plan and a description of any modification or update to the plan adopted during the plan year to which the notice relates.</w:t>
      </w:r>
      <w:r w:rsidRPr="00FC62D4">
        <w:rPr>
          <w:rFonts w:ascii="Times New Roman" w:hAnsi="Times New Roman" w:cs="Times New Roman"/>
          <w:sz w:val="24"/>
          <w:szCs w:val="24"/>
        </w:rPr>
        <w:t xml:space="preserve">] You may obtain a copy of the Plan’s rehabilitation plan and the actuarial and financial data that demonstrate any action taken by the </w:t>
      </w:r>
      <w:r w:rsidR="00600694">
        <w:rPr>
          <w:rFonts w:ascii="Times New Roman" w:hAnsi="Times New Roman" w:cs="Times New Roman"/>
          <w:sz w:val="24"/>
          <w:szCs w:val="24"/>
        </w:rPr>
        <w:t>P</w:t>
      </w:r>
      <w:r w:rsidRPr="00FC62D4" w:rsidR="00600694">
        <w:rPr>
          <w:rFonts w:ascii="Times New Roman" w:hAnsi="Times New Roman" w:cs="Times New Roman"/>
          <w:sz w:val="24"/>
          <w:szCs w:val="24"/>
        </w:rPr>
        <w:t xml:space="preserve">lan </w:t>
      </w:r>
      <w:r w:rsidRPr="00FC62D4">
        <w:rPr>
          <w:rFonts w:ascii="Times New Roman" w:hAnsi="Times New Roman" w:cs="Times New Roman"/>
          <w:sz w:val="24"/>
          <w:szCs w:val="24"/>
        </w:rPr>
        <w:t xml:space="preserve">toward fiscal improvement by contacting the </w:t>
      </w:r>
      <w:r w:rsidR="00600694">
        <w:rPr>
          <w:rFonts w:ascii="Times New Roman" w:hAnsi="Times New Roman" w:cs="Times New Roman"/>
          <w:sz w:val="24"/>
          <w:szCs w:val="24"/>
        </w:rPr>
        <w:t>P</w:t>
      </w:r>
      <w:r w:rsidRPr="00FC62D4" w:rsidR="00600694">
        <w:rPr>
          <w:rFonts w:ascii="Times New Roman" w:hAnsi="Times New Roman" w:cs="Times New Roman"/>
          <w:sz w:val="24"/>
          <w:szCs w:val="24"/>
        </w:rPr>
        <w:t xml:space="preserve">lan </w:t>
      </w:r>
      <w:r w:rsidRPr="00FC62D4">
        <w:rPr>
          <w:rFonts w:ascii="Times New Roman" w:hAnsi="Times New Roman" w:cs="Times New Roman"/>
          <w:sz w:val="24"/>
          <w:szCs w:val="24"/>
        </w:rPr>
        <w:t>administrator. [</w:t>
      </w:r>
      <w:r w:rsidRPr="00FC62D4">
        <w:rPr>
          <w:rFonts w:ascii="Times New Roman" w:hAnsi="Times New Roman" w:cs="Times New Roman"/>
          <w:i/>
          <w:iCs/>
          <w:sz w:val="24"/>
          <w:szCs w:val="24"/>
        </w:rPr>
        <w:t>If applicable, insert</w:t>
      </w:r>
      <w:r w:rsidRPr="00FC62D4">
        <w:rPr>
          <w:rFonts w:ascii="Times New Roman" w:hAnsi="Times New Roman" w:cs="Times New Roman"/>
          <w:sz w:val="24"/>
          <w:szCs w:val="24"/>
        </w:rPr>
        <w:t>: “Or you may obtain this information at [</w:t>
      </w:r>
      <w:r w:rsidRPr="00FC62D4">
        <w:rPr>
          <w:rFonts w:ascii="Times New Roman" w:hAnsi="Times New Roman" w:cs="Times New Roman"/>
          <w:i/>
          <w:iCs/>
          <w:sz w:val="24"/>
          <w:szCs w:val="24"/>
        </w:rPr>
        <w:t>insert website of plan sponsor (or plan administrator on behalf of the plan sponsor)</w:t>
      </w:r>
      <w:r w:rsidR="00761674">
        <w:rPr>
          <w:rFonts w:ascii="Times New Roman" w:hAnsi="Times New Roman" w:cs="Times New Roman"/>
          <w:i/>
          <w:iCs/>
          <w:sz w:val="24"/>
          <w:szCs w:val="24"/>
        </w:rPr>
        <w:t>”</w:t>
      </w:r>
      <w:r w:rsidRPr="00FC62D4">
        <w:rPr>
          <w:rFonts w:ascii="Times New Roman" w:hAnsi="Times New Roman" w:cs="Times New Roman"/>
          <w:sz w:val="24"/>
          <w:szCs w:val="24"/>
        </w:rPr>
        <w:t>].]</w:t>
      </w:r>
    </w:p>
    <w:p w:rsidR="00220F30" w:rsidRPr="00210ADA" w:rsidP="00355372" w14:paraId="210CF8E1" w14:textId="77777777">
      <w:pPr>
        <w:spacing w:after="0" w:line="240" w:lineRule="auto"/>
        <w:ind w:left="720" w:right="720"/>
        <w:jc w:val="both"/>
        <w:rPr>
          <w:rFonts w:ascii="Times New Roman" w:hAnsi="Times New Roman" w:cs="Times New Roman"/>
          <w:sz w:val="24"/>
          <w:szCs w:val="24"/>
        </w:rPr>
      </w:pPr>
    </w:p>
    <w:p w:rsidR="00A82783" w:rsidP="00271F52" w14:paraId="3E613663" w14:textId="5AE128A8">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If</w:t>
      </w:r>
      <w:r w:rsidRPr="00210ADA" w:rsidR="00982AA6">
        <w:rPr>
          <w:rFonts w:ascii="Times New Roman" w:hAnsi="Times New Roman" w:cs="Times New Roman"/>
          <w:sz w:val="24"/>
          <w:szCs w:val="24"/>
        </w:rPr>
        <w:t xml:space="preserve"> a plan that received </w:t>
      </w:r>
      <w:r w:rsidRPr="00210ADA" w:rsidR="006B1CB5">
        <w:rPr>
          <w:rFonts w:ascii="Times New Roman" w:hAnsi="Times New Roman" w:cs="Times New Roman"/>
          <w:sz w:val="24"/>
          <w:szCs w:val="24"/>
        </w:rPr>
        <w:t xml:space="preserve">SFA </w:t>
      </w:r>
      <w:r w:rsidRPr="00210ADA" w:rsidR="00982AA6">
        <w:rPr>
          <w:rFonts w:ascii="Times New Roman" w:hAnsi="Times New Roman" w:cs="Times New Roman"/>
          <w:sz w:val="24"/>
          <w:szCs w:val="24"/>
        </w:rPr>
        <w:t xml:space="preserve">merges </w:t>
      </w:r>
      <w:r w:rsidRPr="00210ADA" w:rsidR="006B1CB5">
        <w:rPr>
          <w:rFonts w:ascii="Times New Roman" w:hAnsi="Times New Roman" w:cs="Times New Roman"/>
          <w:sz w:val="24"/>
          <w:szCs w:val="24"/>
        </w:rPr>
        <w:t>with a second multiemployer defined benefit pension plan that has not</w:t>
      </w:r>
      <w:r w:rsidRPr="00210ADA" w:rsidR="00982AA6">
        <w:rPr>
          <w:rFonts w:ascii="Times New Roman" w:hAnsi="Times New Roman" w:cs="Times New Roman"/>
          <w:sz w:val="24"/>
          <w:szCs w:val="24"/>
        </w:rPr>
        <w:t xml:space="preserve"> </w:t>
      </w:r>
      <w:r w:rsidRPr="00210ADA" w:rsidR="006B1CB5">
        <w:rPr>
          <w:rFonts w:ascii="Times New Roman" w:hAnsi="Times New Roman" w:cs="Times New Roman"/>
          <w:sz w:val="24"/>
          <w:szCs w:val="24"/>
        </w:rPr>
        <w:t>received SFA</w:t>
      </w:r>
      <w:r w:rsidRPr="00210ADA" w:rsidR="00982AA6">
        <w:rPr>
          <w:rFonts w:ascii="Times New Roman" w:hAnsi="Times New Roman" w:cs="Times New Roman"/>
          <w:sz w:val="24"/>
          <w:szCs w:val="24"/>
        </w:rPr>
        <w:t xml:space="preserve"> and</w:t>
      </w:r>
      <w:r w:rsidRPr="00210ADA" w:rsidR="006B1CB5">
        <w:rPr>
          <w:rFonts w:ascii="Times New Roman" w:hAnsi="Times New Roman" w:cs="Times New Roman"/>
          <w:sz w:val="24"/>
          <w:szCs w:val="24"/>
        </w:rPr>
        <w:t xml:space="preserve"> the second plan</w:t>
      </w:r>
      <w:r w:rsidRPr="00210ADA" w:rsidR="00982AA6">
        <w:rPr>
          <w:rFonts w:ascii="Times New Roman" w:hAnsi="Times New Roman" w:cs="Times New Roman"/>
          <w:sz w:val="24"/>
          <w:szCs w:val="24"/>
        </w:rPr>
        <w:t xml:space="preserve"> is </w:t>
      </w:r>
      <w:r w:rsidRPr="00210ADA" w:rsidR="006B1CB5">
        <w:rPr>
          <w:rFonts w:ascii="Times New Roman" w:hAnsi="Times New Roman" w:cs="Times New Roman"/>
          <w:sz w:val="24"/>
          <w:szCs w:val="24"/>
        </w:rPr>
        <w:t>designated as the ongoing plan after the merger,</w:t>
      </w:r>
      <w:r w:rsidRPr="00210ADA" w:rsidR="00982AA6">
        <w:rPr>
          <w:rFonts w:ascii="Times New Roman" w:hAnsi="Times New Roman" w:cs="Times New Roman"/>
          <w:sz w:val="24"/>
          <w:szCs w:val="24"/>
        </w:rPr>
        <w:t xml:space="preserve"> </w:t>
      </w:r>
      <w:r w:rsidRPr="00210ADA" w:rsidR="006B1CB5">
        <w:rPr>
          <w:rFonts w:ascii="Times New Roman" w:hAnsi="Times New Roman" w:cs="Times New Roman"/>
          <w:sz w:val="24"/>
          <w:szCs w:val="24"/>
        </w:rPr>
        <w:t>the ongoing plan is no</w:t>
      </w:r>
      <w:r w:rsidRPr="00210ADA" w:rsidR="00742598">
        <w:rPr>
          <w:rFonts w:ascii="Times New Roman" w:hAnsi="Times New Roman" w:cs="Times New Roman"/>
          <w:sz w:val="24"/>
          <w:szCs w:val="24"/>
        </w:rPr>
        <w:t>t</w:t>
      </w:r>
      <w:r w:rsidRPr="00210ADA" w:rsidR="006B1CB5">
        <w:rPr>
          <w:rFonts w:ascii="Times New Roman" w:hAnsi="Times New Roman" w:cs="Times New Roman"/>
          <w:sz w:val="24"/>
          <w:szCs w:val="24"/>
        </w:rPr>
        <w:t xml:space="preserve"> </w:t>
      </w:r>
      <w:r w:rsidRPr="00210ADA" w:rsidR="00742598">
        <w:rPr>
          <w:rFonts w:ascii="Times New Roman" w:hAnsi="Times New Roman" w:cs="Times New Roman"/>
          <w:sz w:val="24"/>
          <w:szCs w:val="24"/>
        </w:rPr>
        <w:t xml:space="preserve">deemed </w:t>
      </w:r>
      <w:r w:rsidRPr="00210ADA" w:rsidR="006B1CB5">
        <w:rPr>
          <w:rFonts w:ascii="Times New Roman" w:hAnsi="Times New Roman" w:cs="Times New Roman"/>
          <w:sz w:val="24"/>
          <w:szCs w:val="24"/>
        </w:rPr>
        <w:t xml:space="preserve">to be in critical status </w:t>
      </w:r>
      <w:r w:rsidRPr="00210ADA" w:rsidR="000A2A7A">
        <w:rPr>
          <w:rFonts w:ascii="Times New Roman" w:hAnsi="Times New Roman" w:cs="Times New Roman"/>
          <w:sz w:val="24"/>
          <w:szCs w:val="24"/>
        </w:rPr>
        <w:t xml:space="preserve">even </w:t>
      </w:r>
      <w:r w:rsidRPr="00210ADA" w:rsidR="00742598">
        <w:rPr>
          <w:rFonts w:ascii="Times New Roman" w:hAnsi="Times New Roman" w:cs="Times New Roman"/>
          <w:sz w:val="24"/>
          <w:szCs w:val="24"/>
        </w:rPr>
        <w:t>if</w:t>
      </w:r>
      <w:r w:rsidRPr="00210ADA" w:rsidR="000A2A7A">
        <w:rPr>
          <w:rFonts w:ascii="Times New Roman" w:hAnsi="Times New Roman" w:cs="Times New Roman"/>
          <w:sz w:val="24"/>
          <w:szCs w:val="24"/>
        </w:rPr>
        <w:t xml:space="preserve"> </w:t>
      </w:r>
      <w:r w:rsidRPr="00210ADA" w:rsidR="00742598">
        <w:rPr>
          <w:rFonts w:ascii="Times New Roman" w:hAnsi="Times New Roman" w:cs="Times New Roman"/>
          <w:sz w:val="24"/>
          <w:szCs w:val="24"/>
        </w:rPr>
        <w:t xml:space="preserve">the </w:t>
      </w:r>
      <w:r w:rsidRPr="00210ADA" w:rsidR="000A2A7A">
        <w:rPr>
          <w:rFonts w:ascii="Times New Roman" w:hAnsi="Times New Roman" w:cs="Times New Roman"/>
          <w:sz w:val="24"/>
          <w:szCs w:val="24"/>
        </w:rPr>
        <w:t>merger occurs prior to 2051</w:t>
      </w:r>
      <w:r w:rsidRPr="00210ADA" w:rsidR="00982AA6">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sidR="00806B6E">
        <w:rPr>
          <w:rFonts w:ascii="Times New Roman" w:hAnsi="Times New Roman" w:cs="Times New Roman"/>
          <w:sz w:val="24"/>
          <w:szCs w:val="24"/>
        </w:rPr>
        <w:t xml:space="preserve"> The actual zone status of the </w:t>
      </w:r>
      <w:r w:rsidR="007B63DF">
        <w:rPr>
          <w:rFonts w:ascii="Times New Roman" w:hAnsi="Times New Roman" w:cs="Times New Roman"/>
          <w:sz w:val="24"/>
          <w:szCs w:val="24"/>
        </w:rPr>
        <w:t>ongoing</w:t>
      </w:r>
      <w:r w:rsidR="00806B6E">
        <w:rPr>
          <w:rFonts w:ascii="Times New Roman" w:hAnsi="Times New Roman" w:cs="Times New Roman"/>
          <w:sz w:val="24"/>
          <w:szCs w:val="24"/>
        </w:rPr>
        <w:t xml:space="preserve"> plan determines which option it uses in the model.</w:t>
      </w:r>
    </w:p>
    <w:p w:rsidR="00894B05" w:rsidP="00271F52" w14:paraId="6EDC493F" w14:textId="77777777">
      <w:pPr>
        <w:pStyle w:val="ListParagraph"/>
        <w:spacing w:after="0" w:line="240" w:lineRule="auto"/>
        <w:ind w:left="0"/>
        <w:contextualSpacing w:val="0"/>
        <w:rPr>
          <w:rFonts w:ascii="Times New Roman" w:hAnsi="Times New Roman" w:cs="Times New Roman"/>
          <w:sz w:val="24"/>
          <w:szCs w:val="24"/>
        </w:rPr>
      </w:pPr>
    </w:p>
    <w:p w:rsidR="009301A7" w:rsidRPr="00210ADA" w:rsidP="00DC3EB9" w14:paraId="2F034B75" w14:textId="2A675C8E">
      <w:pPr>
        <w:pStyle w:val="ListParagraph"/>
        <w:spacing w:after="0" w:line="240" w:lineRule="auto"/>
        <w:ind w:left="0"/>
        <w:contextualSpacing w:val="0"/>
        <w:rPr>
          <w:rFonts w:ascii="Times New Roman" w:hAnsi="Times New Roman" w:cs="Times New Roman"/>
          <w:b/>
          <w:bCs/>
          <w:sz w:val="24"/>
          <w:szCs w:val="24"/>
        </w:rPr>
      </w:pPr>
      <w:r w:rsidRPr="00210ADA">
        <w:rPr>
          <w:rFonts w:ascii="Times New Roman" w:hAnsi="Times New Roman" w:cs="Times New Roman"/>
          <w:b/>
          <w:bCs/>
          <w:sz w:val="24"/>
          <w:szCs w:val="24"/>
        </w:rPr>
        <w:t>Q</w:t>
      </w:r>
      <w:r w:rsidRPr="00210ADA" w:rsidR="0045248B">
        <w:rPr>
          <w:rFonts w:ascii="Times New Roman" w:hAnsi="Times New Roman" w:cs="Times New Roman"/>
          <w:b/>
          <w:bCs/>
          <w:sz w:val="24"/>
          <w:szCs w:val="24"/>
        </w:rPr>
        <w:t>7</w:t>
      </w:r>
      <w:r w:rsidRPr="00210ADA">
        <w:rPr>
          <w:rFonts w:ascii="Times New Roman" w:hAnsi="Times New Roman" w:cs="Times New Roman"/>
          <w:b/>
          <w:bCs/>
          <w:sz w:val="24"/>
          <w:szCs w:val="24"/>
        </w:rPr>
        <w:t>.</w:t>
      </w:r>
      <w:r w:rsidR="008E264A">
        <w:rPr>
          <w:rFonts w:ascii="Times New Roman" w:hAnsi="Times New Roman" w:cs="Times New Roman"/>
          <w:b/>
          <w:bCs/>
          <w:sz w:val="24"/>
          <w:szCs w:val="24"/>
        </w:rPr>
        <w:t xml:space="preserve"> </w:t>
      </w:r>
      <w:r w:rsidRPr="00210ADA">
        <w:rPr>
          <w:rFonts w:ascii="Times New Roman" w:hAnsi="Times New Roman" w:cs="Times New Roman"/>
          <w:b/>
          <w:bCs/>
          <w:sz w:val="24"/>
          <w:szCs w:val="24"/>
        </w:rPr>
        <w:t xml:space="preserve">Does </w:t>
      </w:r>
      <w:r w:rsidRPr="00210ADA" w:rsidR="008C142D">
        <w:rPr>
          <w:rFonts w:ascii="Times New Roman" w:hAnsi="Times New Roman" w:cs="Times New Roman"/>
          <w:b/>
          <w:bCs/>
          <w:sz w:val="24"/>
          <w:szCs w:val="24"/>
        </w:rPr>
        <w:t xml:space="preserve">a plan’s receipt of </w:t>
      </w:r>
      <w:r w:rsidRPr="00210ADA">
        <w:rPr>
          <w:rFonts w:ascii="Times New Roman" w:hAnsi="Times New Roman" w:cs="Times New Roman"/>
          <w:b/>
          <w:bCs/>
          <w:sz w:val="24"/>
          <w:szCs w:val="24"/>
        </w:rPr>
        <w:t>SFA affect the general description of the plan’s investment policy required by 29 CFR 2520.101-5(b)(5)(iii)?</w:t>
      </w:r>
    </w:p>
    <w:p w:rsidR="009301A7" w:rsidRPr="00210ADA" w:rsidP="00DC3EB9" w14:paraId="2C72937C" w14:textId="77777777">
      <w:pPr>
        <w:pStyle w:val="ListParagraph"/>
        <w:spacing w:after="0" w:line="240" w:lineRule="auto"/>
        <w:ind w:left="0"/>
        <w:contextualSpacing w:val="0"/>
        <w:rPr>
          <w:rFonts w:ascii="Times New Roman" w:hAnsi="Times New Roman" w:cs="Times New Roman"/>
          <w:sz w:val="24"/>
          <w:szCs w:val="24"/>
        </w:rPr>
      </w:pPr>
    </w:p>
    <w:p w:rsidR="009301A7" w:rsidRPr="00210ADA" w:rsidP="00DC3EB9" w14:paraId="4290C4F4" w14:textId="3F8979FE">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Yes. For plans that have received SFA, t</w:t>
      </w:r>
      <w:r w:rsidRPr="00210ADA" w:rsidR="00001271">
        <w:rPr>
          <w:rFonts w:ascii="Times New Roman" w:hAnsi="Times New Roman" w:cs="Times New Roman"/>
          <w:sz w:val="24"/>
          <w:szCs w:val="24"/>
        </w:rPr>
        <w:t xml:space="preserve">he description </w:t>
      </w:r>
      <w:r w:rsidRPr="00210ADA" w:rsidR="00E87EB6">
        <w:rPr>
          <w:rFonts w:ascii="Times New Roman" w:hAnsi="Times New Roman" w:cs="Times New Roman"/>
          <w:sz w:val="24"/>
          <w:szCs w:val="24"/>
        </w:rPr>
        <w:t xml:space="preserve">of the plan’s investment policy </w:t>
      </w:r>
      <w:r w:rsidRPr="00210ADA" w:rsidR="00FD79FA">
        <w:rPr>
          <w:rFonts w:ascii="Times New Roman" w:hAnsi="Times New Roman" w:cs="Times New Roman"/>
          <w:sz w:val="24"/>
          <w:szCs w:val="24"/>
        </w:rPr>
        <w:t xml:space="preserve">must </w:t>
      </w:r>
      <w:r w:rsidRPr="00210ADA" w:rsidR="002B40D6">
        <w:rPr>
          <w:rFonts w:ascii="Times New Roman" w:hAnsi="Times New Roman" w:cs="Times New Roman"/>
          <w:sz w:val="24"/>
          <w:szCs w:val="24"/>
        </w:rPr>
        <w:t>reflect the</w:t>
      </w:r>
      <w:r w:rsidRPr="00210ADA" w:rsidR="00D849EB">
        <w:rPr>
          <w:rFonts w:ascii="Times New Roman" w:hAnsi="Times New Roman" w:cs="Times New Roman"/>
          <w:sz w:val="24"/>
          <w:szCs w:val="24"/>
        </w:rPr>
        <w:t xml:space="preserve"> </w:t>
      </w:r>
      <w:r w:rsidRPr="00210ADA" w:rsidR="00F3209D">
        <w:rPr>
          <w:rFonts w:ascii="Times New Roman" w:hAnsi="Times New Roman" w:cs="Times New Roman"/>
          <w:sz w:val="24"/>
          <w:szCs w:val="24"/>
        </w:rPr>
        <w:t>restrictions and limitation</w:t>
      </w:r>
      <w:r w:rsidRPr="00210ADA" w:rsidR="00D849EB">
        <w:rPr>
          <w:rFonts w:ascii="Times New Roman" w:hAnsi="Times New Roman" w:cs="Times New Roman"/>
          <w:sz w:val="24"/>
          <w:szCs w:val="24"/>
        </w:rPr>
        <w:t>s</w:t>
      </w:r>
      <w:r w:rsidRPr="00210ADA" w:rsidR="00F3209D">
        <w:rPr>
          <w:rFonts w:ascii="Times New Roman" w:hAnsi="Times New Roman" w:cs="Times New Roman"/>
          <w:sz w:val="24"/>
          <w:szCs w:val="24"/>
        </w:rPr>
        <w:t xml:space="preserve"> on investment</w:t>
      </w:r>
      <w:r w:rsidRPr="00210ADA" w:rsidR="00D849EB">
        <w:rPr>
          <w:rFonts w:ascii="Times New Roman" w:hAnsi="Times New Roman" w:cs="Times New Roman"/>
          <w:sz w:val="24"/>
          <w:szCs w:val="24"/>
        </w:rPr>
        <w:t>s</w:t>
      </w:r>
      <w:r w:rsidRPr="00210ADA" w:rsidR="00F3209D">
        <w:rPr>
          <w:rFonts w:ascii="Times New Roman" w:hAnsi="Times New Roman" w:cs="Times New Roman"/>
          <w:sz w:val="24"/>
          <w:szCs w:val="24"/>
        </w:rPr>
        <w:t xml:space="preserve"> applicable to the separate account required by </w:t>
      </w:r>
      <w:r w:rsidRPr="00210ADA" w:rsidR="00B10846">
        <w:rPr>
          <w:rFonts w:ascii="Times New Roman" w:hAnsi="Times New Roman" w:cs="Times New Roman"/>
          <w:sz w:val="24"/>
          <w:szCs w:val="24"/>
        </w:rPr>
        <w:t>section 4262(l) of ERISA</w:t>
      </w:r>
      <w:r w:rsidRPr="00210ADA" w:rsidR="00142ACD">
        <w:rPr>
          <w:rFonts w:ascii="Times New Roman" w:hAnsi="Times New Roman" w:cs="Times New Roman"/>
          <w:sz w:val="24"/>
          <w:szCs w:val="24"/>
        </w:rPr>
        <w:t xml:space="preserve"> and 29 CFR 4262.14</w:t>
      </w:r>
      <w:r w:rsidR="00926A5A">
        <w:rPr>
          <w:rFonts w:ascii="Times New Roman" w:hAnsi="Times New Roman" w:cs="Times New Roman"/>
          <w:sz w:val="24"/>
          <w:szCs w:val="24"/>
        </w:rPr>
        <w:t>. It must also reflect</w:t>
      </w:r>
      <w:r w:rsidRPr="00210ADA" w:rsidR="00B10846">
        <w:rPr>
          <w:rFonts w:ascii="Times New Roman" w:hAnsi="Times New Roman" w:cs="Times New Roman"/>
          <w:sz w:val="24"/>
          <w:szCs w:val="24"/>
        </w:rPr>
        <w:t xml:space="preserve"> the</w:t>
      </w:r>
      <w:r w:rsidRPr="00210ADA" w:rsidR="00121DBD">
        <w:rPr>
          <w:rFonts w:ascii="Times New Roman" w:hAnsi="Times New Roman" w:cs="Times New Roman"/>
          <w:sz w:val="24"/>
          <w:szCs w:val="24"/>
        </w:rPr>
        <w:t xml:space="preserve"> </w:t>
      </w:r>
      <w:r w:rsidRPr="00210ADA" w:rsidR="0076640F">
        <w:rPr>
          <w:rFonts w:ascii="Times New Roman" w:hAnsi="Times New Roman" w:cs="Times New Roman"/>
          <w:sz w:val="24"/>
          <w:szCs w:val="24"/>
        </w:rPr>
        <w:t xml:space="preserve">condition </w:t>
      </w:r>
      <w:r w:rsidRPr="00210ADA" w:rsidR="00BD62B1">
        <w:rPr>
          <w:rFonts w:ascii="Times New Roman" w:hAnsi="Times New Roman" w:cs="Times New Roman"/>
          <w:sz w:val="24"/>
          <w:szCs w:val="24"/>
        </w:rPr>
        <w:t xml:space="preserve">of 29 CFR </w:t>
      </w:r>
      <w:r w:rsidRPr="00210ADA" w:rsidR="009B3255">
        <w:rPr>
          <w:rFonts w:ascii="Times New Roman" w:hAnsi="Times New Roman" w:cs="Times New Roman"/>
          <w:sz w:val="24"/>
          <w:szCs w:val="24"/>
        </w:rPr>
        <w:t>4262.16(c</w:t>
      </w:r>
      <w:r w:rsidR="002B7E4B">
        <w:rPr>
          <w:rFonts w:ascii="Times New Roman" w:hAnsi="Times New Roman" w:cs="Times New Roman"/>
          <w:sz w:val="24"/>
          <w:szCs w:val="24"/>
        </w:rPr>
        <w:t xml:space="preserve">) requiring </w:t>
      </w:r>
      <w:r w:rsidRPr="00210ADA" w:rsidR="0076640F">
        <w:rPr>
          <w:rFonts w:ascii="Times New Roman" w:hAnsi="Times New Roman" w:cs="Times New Roman"/>
          <w:sz w:val="24"/>
          <w:szCs w:val="24"/>
        </w:rPr>
        <w:t xml:space="preserve">one year of </w:t>
      </w:r>
      <w:r w:rsidR="002B7E4B">
        <w:rPr>
          <w:rFonts w:ascii="Times New Roman" w:hAnsi="Times New Roman" w:cs="Times New Roman"/>
          <w:sz w:val="24"/>
          <w:szCs w:val="24"/>
        </w:rPr>
        <w:t xml:space="preserve">projected </w:t>
      </w:r>
      <w:r w:rsidRPr="00210ADA" w:rsidR="0076640F">
        <w:rPr>
          <w:rFonts w:ascii="Times New Roman" w:hAnsi="Times New Roman" w:cs="Times New Roman"/>
          <w:sz w:val="24"/>
          <w:szCs w:val="24"/>
        </w:rPr>
        <w:t xml:space="preserve">benefit payments </w:t>
      </w:r>
      <w:r w:rsidR="002B7E4B">
        <w:rPr>
          <w:rFonts w:ascii="Times New Roman" w:hAnsi="Times New Roman" w:cs="Times New Roman"/>
          <w:sz w:val="24"/>
          <w:szCs w:val="24"/>
        </w:rPr>
        <w:t>and administrative expen</w:t>
      </w:r>
      <w:r w:rsidR="0029779F">
        <w:rPr>
          <w:rFonts w:ascii="Times New Roman" w:hAnsi="Times New Roman" w:cs="Times New Roman"/>
          <w:sz w:val="24"/>
          <w:szCs w:val="24"/>
        </w:rPr>
        <w:t>ses to be invested in investment grade fixed income</w:t>
      </w:r>
      <w:r w:rsidRPr="00210ADA" w:rsidR="009B3255">
        <w:rPr>
          <w:rFonts w:ascii="Times New Roman" w:hAnsi="Times New Roman" w:cs="Times New Roman"/>
          <w:sz w:val="24"/>
          <w:szCs w:val="24"/>
        </w:rPr>
        <w:t>.</w:t>
      </w:r>
    </w:p>
    <w:p w:rsidR="0097214E" w:rsidRPr="00210ADA" w:rsidP="00DC3EB9" w14:paraId="63B6CC9F" w14:textId="77777777">
      <w:pPr>
        <w:pStyle w:val="ListParagraph"/>
        <w:spacing w:after="0" w:line="240" w:lineRule="auto"/>
        <w:ind w:left="0"/>
        <w:contextualSpacing w:val="0"/>
        <w:rPr>
          <w:rFonts w:ascii="Times New Roman" w:hAnsi="Times New Roman" w:cs="Times New Roman"/>
          <w:sz w:val="24"/>
          <w:szCs w:val="24"/>
        </w:rPr>
      </w:pPr>
    </w:p>
    <w:p w:rsidR="009301A7" w:rsidRPr="00210ADA" w:rsidP="00DC3EB9" w14:paraId="0B8A1EC8" w14:textId="29D7C504">
      <w:pPr>
        <w:pStyle w:val="ListParagraph"/>
        <w:spacing w:after="0" w:line="240" w:lineRule="auto"/>
        <w:ind w:left="0"/>
        <w:contextualSpacing w:val="0"/>
        <w:rPr>
          <w:rFonts w:ascii="Times New Roman" w:hAnsi="Times New Roman" w:cs="Times New Roman"/>
          <w:b/>
          <w:bCs/>
          <w:sz w:val="24"/>
          <w:szCs w:val="24"/>
        </w:rPr>
      </w:pPr>
      <w:r w:rsidRPr="00210ADA">
        <w:rPr>
          <w:rFonts w:ascii="Times New Roman" w:hAnsi="Times New Roman" w:cs="Times New Roman"/>
          <w:b/>
          <w:bCs/>
          <w:sz w:val="24"/>
          <w:szCs w:val="24"/>
        </w:rPr>
        <w:t>Q</w:t>
      </w:r>
      <w:r w:rsidRPr="00210ADA" w:rsidR="0045248B">
        <w:rPr>
          <w:rFonts w:ascii="Times New Roman" w:hAnsi="Times New Roman" w:cs="Times New Roman"/>
          <w:b/>
          <w:bCs/>
          <w:sz w:val="24"/>
          <w:szCs w:val="24"/>
        </w:rPr>
        <w:t>8</w:t>
      </w:r>
      <w:r w:rsidRPr="00210ADA">
        <w:rPr>
          <w:rFonts w:ascii="Times New Roman" w:hAnsi="Times New Roman" w:cs="Times New Roman"/>
          <w:b/>
          <w:bCs/>
          <w:sz w:val="24"/>
          <w:szCs w:val="24"/>
        </w:rPr>
        <w:t>.</w:t>
      </w:r>
      <w:r w:rsidR="008E264A">
        <w:rPr>
          <w:rFonts w:ascii="Times New Roman" w:hAnsi="Times New Roman" w:cs="Times New Roman"/>
          <w:b/>
          <w:bCs/>
          <w:sz w:val="24"/>
          <w:szCs w:val="24"/>
        </w:rPr>
        <w:t xml:space="preserve"> </w:t>
      </w:r>
      <w:r w:rsidR="00711ABA">
        <w:rPr>
          <w:rFonts w:ascii="Times New Roman" w:hAnsi="Times New Roman" w:cs="Times New Roman"/>
          <w:b/>
          <w:bCs/>
          <w:sz w:val="24"/>
          <w:szCs w:val="24"/>
        </w:rPr>
        <w:t>Does</w:t>
      </w:r>
      <w:r w:rsidRPr="00210ADA" w:rsidR="00711ABA">
        <w:rPr>
          <w:rFonts w:ascii="Times New Roman" w:hAnsi="Times New Roman" w:cs="Times New Roman"/>
          <w:b/>
          <w:bCs/>
          <w:sz w:val="24"/>
          <w:szCs w:val="24"/>
        </w:rPr>
        <w:t xml:space="preserve"> </w:t>
      </w:r>
      <w:r w:rsidRPr="00210ADA">
        <w:rPr>
          <w:rFonts w:ascii="Times New Roman" w:hAnsi="Times New Roman" w:cs="Times New Roman"/>
          <w:b/>
          <w:bCs/>
          <w:sz w:val="24"/>
          <w:szCs w:val="24"/>
        </w:rPr>
        <w:t>the plan administrator</w:t>
      </w:r>
      <w:r w:rsidR="00711ABA">
        <w:rPr>
          <w:rFonts w:ascii="Times New Roman" w:hAnsi="Times New Roman" w:cs="Times New Roman"/>
          <w:b/>
          <w:bCs/>
          <w:sz w:val="24"/>
          <w:szCs w:val="24"/>
        </w:rPr>
        <w:t xml:space="preserve"> have to</w:t>
      </w:r>
      <w:r w:rsidRPr="00210ADA">
        <w:rPr>
          <w:rFonts w:ascii="Times New Roman" w:hAnsi="Times New Roman" w:cs="Times New Roman"/>
          <w:b/>
          <w:bCs/>
          <w:sz w:val="24"/>
          <w:szCs w:val="24"/>
        </w:rPr>
        <w:t xml:space="preserve"> separately identify the assets in the SFA account </w:t>
      </w:r>
      <w:r w:rsidR="00B50BF5">
        <w:rPr>
          <w:rFonts w:ascii="Times New Roman" w:hAnsi="Times New Roman" w:cs="Times New Roman"/>
          <w:b/>
          <w:bCs/>
          <w:sz w:val="24"/>
          <w:szCs w:val="24"/>
        </w:rPr>
        <w:t>to satisfy</w:t>
      </w:r>
      <w:r w:rsidRPr="00210ADA" w:rsidR="00B92554">
        <w:rPr>
          <w:rFonts w:ascii="Times New Roman" w:hAnsi="Times New Roman" w:cs="Times New Roman"/>
          <w:b/>
          <w:bCs/>
          <w:sz w:val="24"/>
          <w:szCs w:val="24"/>
        </w:rPr>
        <w:t xml:space="preserve"> the requirements of 29</w:t>
      </w:r>
      <w:r w:rsidRPr="00210ADA" w:rsidR="0002383D">
        <w:rPr>
          <w:rFonts w:ascii="Times New Roman" w:hAnsi="Times New Roman" w:cs="Times New Roman"/>
          <w:b/>
          <w:bCs/>
          <w:sz w:val="24"/>
          <w:szCs w:val="24"/>
        </w:rPr>
        <w:t xml:space="preserve"> CFR 2520.101-5(b)(5)(ii)</w:t>
      </w:r>
      <w:r w:rsidRPr="00210ADA">
        <w:rPr>
          <w:rFonts w:ascii="Times New Roman" w:hAnsi="Times New Roman" w:cs="Times New Roman"/>
          <w:b/>
          <w:bCs/>
          <w:sz w:val="24"/>
          <w:szCs w:val="24"/>
        </w:rPr>
        <w:t>?</w:t>
      </w:r>
    </w:p>
    <w:p w:rsidR="009301A7" w:rsidRPr="00210ADA" w:rsidP="00DC3EB9" w14:paraId="4CCB9ECB" w14:textId="77777777">
      <w:pPr>
        <w:pStyle w:val="ListParagraph"/>
        <w:spacing w:after="0" w:line="240" w:lineRule="auto"/>
        <w:ind w:left="0"/>
        <w:contextualSpacing w:val="0"/>
        <w:rPr>
          <w:rFonts w:ascii="Times New Roman" w:hAnsi="Times New Roman" w:cs="Times New Roman"/>
          <w:sz w:val="24"/>
          <w:szCs w:val="24"/>
        </w:rPr>
      </w:pPr>
    </w:p>
    <w:p w:rsidR="00603E7D" w:rsidRPr="00210ADA" w:rsidP="00DC3EB9" w14:paraId="6B8455B5" w14:textId="5AE5DBED">
      <w:pPr>
        <w:pStyle w:val="ListParagraph"/>
        <w:spacing w:after="0" w:line="240" w:lineRule="auto"/>
        <w:ind w:left="0"/>
        <w:contextualSpacing w:val="0"/>
        <w:rPr>
          <w:rFonts w:ascii="Times New Roman" w:hAnsi="Times New Roman" w:cs="Times New Roman"/>
          <w:sz w:val="24"/>
          <w:szCs w:val="24"/>
        </w:rPr>
      </w:pPr>
      <w:r w:rsidRPr="00210ADA">
        <w:rPr>
          <w:rFonts w:ascii="Times New Roman" w:hAnsi="Times New Roman" w:cs="Times New Roman"/>
          <w:sz w:val="24"/>
          <w:szCs w:val="24"/>
        </w:rPr>
        <w:t>No</w:t>
      </w:r>
      <w:r w:rsidRPr="00210ADA" w:rsidR="009A416A">
        <w:rPr>
          <w:rFonts w:ascii="Times New Roman" w:hAnsi="Times New Roman" w:cs="Times New Roman"/>
          <w:sz w:val="24"/>
          <w:szCs w:val="24"/>
        </w:rPr>
        <w:t>.</w:t>
      </w:r>
      <w:r w:rsidR="008E264A">
        <w:rPr>
          <w:rFonts w:ascii="Times New Roman" w:hAnsi="Times New Roman" w:cs="Times New Roman"/>
          <w:sz w:val="24"/>
          <w:szCs w:val="24"/>
        </w:rPr>
        <w:t xml:space="preserve"> </w:t>
      </w:r>
      <w:r w:rsidR="00FC5D3D">
        <w:rPr>
          <w:rFonts w:ascii="Times New Roman" w:hAnsi="Times New Roman" w:cs="Times New Roman"/>
          <w:sz w:val="24"/>
          <w:szCs w:val="24"/>
        </w:rPr>
        <w:t>The regulation requires a</w:t>
      </w:r>
      <w:r w:rsidRPr="00210ADA" w:rsidR="004D5893">
        <w:rPr>
          <w:rFonts w:ascii="Times New Roman" w:hAnsi="Times New Roman" w:cs="Times New Roman"/>
          <w:sz w:val="24"/>
          <w:szCs w:val="24"/>
        </w:rPr>
        <w:t xml:space="preserve"> statement setting forth the asset allocation of investments</w:t>
      </w:r>
      <w:r w:rsidRPr="00210ADA" w:rsidR="00806A54">
        <w:rPr>
          <w:rFonts w:ascii="Times New Roman" w:hAnsi="Times New Roman" w:cs="Times New Roman"/>
          <w:sz w:val="24"/>
          <w:szCs w:val="24"/>
        </w:rPr>
        <w:t xml:space="preserve"> under the plan (expressed as percentages of total assets) as </w:t>
      </w:r>
      <w:r w:rsidRPr="00210ADA" w:rsidR="008A1347">
        <w:rPr>
          <w:rFonts w:ascii="Times New Roman" w:hAnsi="Times New Roman" w:cs="Times New Roman"/>
          <w:sz w:val="24"/>
          <w:szCs w:val="24"/>
        </w:rPr>
        <w:t>of the end of the notice year.</w:t>
      </w:r>
      <w:r w:rsidR="008E264A">
        <w:rPr>
          <w:rFonts w:ascii="Times New Roman" w:hAnsi="Times New Roman" w:cs="Times New Roman"/>
          <w:b/>
          <w:bCs/>
          <w:sz w:val="24"/>
          <w:szCs w:val="24"/>
        </w:rPr>
        <w:t xml:space="preserve"> </w:t>
      </w:r>
      <w:r w:rsidRPr="00210ADA" w:rsidR="009A416A">
        <w:rPr>
          <w:rFonts w:ascii="Times New Roman" w:hAnsi="Times New Roman" w:cs="Times New Roman"/>
          <w:sz w:val="24"/>
          <w:szCs w:val="24"/>
        </w:rPr>
        <w:t>T</w:t>
      </w:r>
      <w:r w:rsidRPr="00210ADA" w:rsidR="00CD5574">
        <w:rPr>
          <w:rFonts w:ascii="Times New Roman" w:hAnsi="Times New Roman" w:cs="Times New Roman"/>
          <w:sz w:val="24"/>
          <w:szCs w:val="24"/>
        </w:rPr>
        <w:t>he</w:t>
      </w:r>
      <w:r w:rsidRPr="00210ADA" w:rsidR="00CF7420">
        <w:rPr>
          <w:rFonts w:ascii="Times New Roman" w:hAnsi="Times New Roman" w:cs="Times New Roman"/>
          <w:sz w:val="24"/>
          <w:szCs w:val="24"/>
        </w:rPr>
        <w:t xml:space="preserve"> percentage</w:t>
      </w:r>
      <w:r w:rsidRPr="00210ADA" w:rsidR="00CD5574">
        <w:rPr>
          <w:rFonts w:ascii="Times New Roman" w:hAnsi="Times New Roman" w:cs="Times New Roman"/>
          <w:sz w:val="24"/>
          <w:szCs w:val="24"/>
        </w:rPr>
        <w:t xml:space="preserve"> allocation </w:t>
      </w:r>
      <w:r w:rsidRPr="00210ADA" w:rsidR="00D66594">
        <w:rPr>
          <w:rFonts w:ascii="Times New Roman" w:hAnsi="Times New Roman" w:cs="Times New Roman"/>
          <w:sz w:val="24"/>
          <w:szCs w:val="24"/>
        </w:rPr>
        <w:t xml:space="preserve">is </w:t>
      </w:r>
      <w:r w:rsidRPr="00210ADA" w:rsidR="00CD5574">
        <w:rPr>
          <w:rFonts w:ascii="Times New Roman" w:hAnsi="Times New Roman" w:cs="Times New Roman"/>
          <w:sz w:val="24"/>
          <w:szCs w:val="24"/>
        </w:rPr>
        <w:t>based on total plan assets</w:t>
      </w:r>
      <w:r w:rsidRPr="00210ADA" w:rsidR="00D45D6A">
        <w:rPr>
          <w:rFonts w:ascii="Times New Roman" w:hAnsi="Times New Roman" w:cs="Times New Roman"/>
          <w:sz w:val="24"/>
          <w:szCs w:val="24"/>
        </w:rPr>
        <w:t>,</w:t>
      </w:r>
      <w:r w:rsidRPr="00210ADA" w:rsidR="00CD5574">
        <w:rPr>
          <w:rFonts w:ascii="Times New Roman" w:hAnsi="Times New Roman" w:cs="Times New Roman"/>
          <w:sz w:val="24"/>
          <w:szCs w:val="24"/>
        </w:rPr>
        <w:t xml:space="preserve"> including</w:t>
      </w:r>
      <w:r w:rsidR="005E2D04">
        <w:rPr>
          <w:rFonts w:ascii="Times New Roman" w:hAnsi="Times New Roman" w:cs="Times New Roman"/>
          <w:sz w:val="24"/>
          <w:szCs w:val="24"/>
        </w:rPr>
        <w:t xml:space="preserve"> the</w:t>
      </w:r>
      <w:r w:rsidRPr="00210ADA" w:rsidR="00CD5574">
        <w:rPr>
          <w:rFonts w:ascii="Times New Roman" w:hAnsi="Times New Roman" w:cs="Times New Roman"/>
          <w:sz w:val="24"/>
          <w:szCs w:val="24"/>
        </w:rPr>
        <w:t xml:space="preserve"> </w:t>
      </w:r>
      <w:r w:rsidRPr="00210ADA" w:rsidR="00AB1AD4">
        <w:rPr>
          <w:rFonts w:ascii="Times New Roman" w:hAnsi="Times New Roman" w:cs="Times New Roman"/>
          <w:sz w:val="24"/>
          <w:szCs w:val="24"/>
        </w:rPr>
        <w:t xml:space="preserve">assets </w:t>
      </w:r>
      <w:r w:rsidR="005E2D04">
        <w:rPr>
          <w:rFonts w:ascii="Times New Roman" w:hAnsi="Times New Roman" w:cs="Times New Roman"/>
          <w:sz w:val="24"/>
          <w:szCs w:val="24"/>
        </w:rPr>
        <w:t>that make up</w:t>
      </w:r>
      <w:r w:rsidRPr="00210ADA" w:rsidR="005E2D04">
        <w:rPr>
          <w:rFonts w:ascii="Times New Roman" w:hAnsi="Times New Roman" w:cs="Times New Roman"/>
          <w:sz w:val="24"/>
          <w:szCs w:val="24"/>
        </w:rPr>
        <w:t xml:space="preserve"> </w:t>
      </w:r>
      <w:r w:rsidRPr="00210ADA" w:rsidR="00CD5574">
        <w:rPr>
          <w:rFonts w:ascii="Times New Roman" w:hAnsi="Times New Roman" w:cs="Times New Roman"/>
          <w:sz w:val="24"/>
          <w:szCs w:val="24"/>
        </w:rPr>
        <w:t>the SFA account</w:t>
      </w:r>
      <w:r w:rsidRPr="00210ADA">
        <w:rPr>
          <w:rFonts w:ascii="Times New Roman" w:hAnsi="Times New Roman" w:cs="Times New Roman"/>
          <w:sz w:val="24"/>
          <w:szCs w:val="24"/>
        </w:rPr>
        <w:t>.</w:t>
      </w:r>
      <w:r w:rsidR="008E264A">
        <w:rPr>
          <w:rFonts w:ascii="Times New Roman" w:hAnsi="Times New Roman" w:cs="Times New Roman"/>
          <w:sz w:val="24"/>
          <w:szCs w:val="24"/>
        </w:rPr>
        <w:t xml:space="preserve"> </w:t>
      </w:r>
      <w:r w:rsidRPr="00210ADA" w:rsidR="00B32BB1">
        <w:rPr>
          <w:rFonts w:ascii="Times New Roman" w:hAnsi="Times New Roman" w:cs="Times New Roman"/>
          <w:sz w:val="24"/>
          <w:szCs w:val="24"/>
        </w:rPr>
        <w:t>H</w:t>
      </w:r>
      <w:r w:rsidRPr="00210ADA" w:rsidR="00E45A8B">
        <w:rPr>
          <w:rFonts w:ascii="Times New Roman" w:hAnsi="Times New Roman" w:cs="Times New Roman"/>
          <w:sz w:val="24"/>
          <w:szCs w:val="24"/>
        </w:rPr>
        <w:t xml:space="preserve">owever, </w:t>
      </w:r>
      <w:r w:rsidRPr="00210ADA" w:rsidR="00D45D6A">
        <w:rPr>
          <w:rFonts w:ascii="Times New Roman" w:hAnsi="Times New Roman" w:cs="Times New Roman"/>
          <w:sz w:val="24"/>
          <w:szCs w:val="24"/>
        </w:rPr>
        <w:t xml:space="preserve">to avoid confusion, </w:t>
      </w:r>
      <w:r w:rsidRPr="00210ADA" w:rsidR="009F7895">
        <w:rPr>
          <w:rFonts w:ascii="Times New Roman" w:hAnsi="Times New Roman" w:cs="Times New Roman"/>
          <w:sz w:val="24"/>
          <w:szCs w:val="24"/>
        </w:rPr>
        <w:t xml:space="preserve">a plan administrator </w:t>
      </w:r>
      <w:r w:rsidRPr="00651E7A" w:rsidR="009F7895">
        <w:rPr>
          <w:rFonts w:ascii="Times New Roman" w:hAnsi="Times New Roman" w:cs="Times New Roman"/>
          <w:sz w:val="24"/>
          <w:szCs w:val="24"/>
        </w:rPr>
        <w:t>should</w:t>
      </w:r>
      <w:r w:rsidRPr="00210ADA" w:rsidR="009F7895">
        <w:rPr>
          <w:rFonts w:ascii="Times New Roman" w:hAnsi="Times New Roman" w:cs="Times New Roman"/>
          <w:sz w:val="24"/>
          <w:szCs w:val="24"/>
        </w:rPr>
        <w:t xml:space="preserve"> </w:t>
      </w:r>
      <w:r w:rsidRPr="00210ADA">
        <w:rPr>
          <w:rFonts w:ascii="Times New Roman" w:hAnsi="Times New Roman" w:cs="Times New Roman"/>
          <w:sz w:val="24"/>
          <w:szCs w:val="24"/>
        </w:rPr>
        <w:t>include a</w:t>
      </w:r>
      <w:r w:rsidR="003E4256">
        <w:rPr>
          <w:rFonts w:ascii="Times New Roman" w:hAnsi="Times New Roman" w:cs="Times New Roman"/>
          <w:sz w:val="24"/>
          <w:szCs w:val="24"/>
        </w:rPr>
        <w:t xml:space="preserve">n explanation </w:t>
      </w:r>
      <w:r w:rsidR="00DE2820">
        <w:rPr>
          <w:rFonts w:ascii="Times New Roman" w:hAnsi="Times New Roman" w:cs="Times New Roman"/>
          <w:sz w:val="24"/>
          <w:szCs w:val="24"/>
        </w:rPr>
        <w:t>that SFA is included in the allocations.</w:t>
      </w:r>
      <w:r w:rsidRPr="00210ADA" w:rsidR="00D27128">
        <w:rPr>
          <w:rFonts w:ascii="Times New Roman" w:hAnsi="Times New Roman" w:cs="Times New Roman"/>
          <w:sz w:val="24"/>
          <w:szCs w:val="24"/>
        </w:rPr>
        <w:t xml:space="preserve"> </w:t>
      </w:r>
      <w:r w:rsidRPr="00210ADA" w:rsidR="001C4B98">
        <w:rPr>
          <w:rFonts w:ascii="Times New Roman" w:hAnsi="Times New Roman" w:cs="Times New Roman"/>
          <w:sz w:val="24"/>
          <w:szCs w:val="24"/>
        </w:rPr>
        <w:t>A</w:t>
      </w:r>
      <w:r w:rsidRPr="00210ADA" w:rsidR="00D27128">
        <w:rPr>
          <w:rFonts w:ascii="Times New Roman" w:hAnsi="Times New Roman" w:cs="Times New Roman"/>
          <w:sz w:val="24"/>
          <w:szCs w:val="24"/>
        </w:rPr>
        <w:t xml:space="preserve"> plan administrator may </w:t>
      </w:r>
      <w:r w:rsidRPr="00210ADA" w:rsidR="00D45D6A">
        <w:rPr>
          <w:rFonts w:ascii="Times New Roman" w:hAnsi="Times New Roman" w:cs="Times New Roman"/>
          <w:sz w:val="24"/>
          <w:szCs w:val="24"/>
        </w:rPr>
        <w:t>use the following</w:t>
      </w:r>
      <w:r w:rsidRPr="00210ADA" w:rsidR="005B360C">
        <w:rPr>
          <w:rFonts w:ascii="Times New Roman" w:hAnsi="Times New Roman" w:cs="Times New Roman"/>
          <w:sz w:val="24"/>
          <w:szCs w:val="24"/>
        </w:rPr>
        <w:t xml:space="preserve"> language </w:t>
      </w:r>
      <w:r w:rsidRPr="00210ADA" w:rsidR="00463279">
        <w:rPr>
          <w:rFonts w:ascii="Times New Roman" w:hAnsi="Times New Roman" w:cs="Times New Roman"/>
          <w:sz w:val="24"/>
          <w:szCs w:val="24"/>
        </w:rPr>
        <w:t>i</w:t>
      </w:r>
      <w:r w:rsidRPr="00210ADA" w:rsidR="002B2074">
        <w:rPr>
          <w:rFonts w:ascii="Times New Roman" w:hAnsi="Times New Roman" w:cs="Times New Roman"/>
          <w:sz w:val="24"/>
          <w:szCs w:val="24"/>
        </w:rPr>
        <w:t>f there are funds in the SFA account at the end of the year</w:t>
      </w:r>
      <w:r w:rsidRPr="00210ADA" w:rsidR="00D27128">
        <w:rPr>
          <w:rFonts w:ascii="Times New Roman" w:hAnsi="Times New Roman" w:cs="Times New Roman"/>
          <w:sz w:val="24"/>
          <w:szCs w:val="24"/>
        </w:rPr>
        <w:t>:</w:t>
      </w:r>
    </w:p>
    <w:p w:rsidR="00603E7D" w:rsidRPr="00210ADA" w:rsidP="00DC3EB9" w14:paraId="1FFA6CCB" w14:textId="77777777">
      <w:pPr>
        <w:pStyle w:val="ListParagraph"/>
        <w:spacing w:after="0" w:line="240" w:lineRule="auto"/>
        <w:ind w:left="0"/>
        <w:contextualSpacing w:val="0"/>
        <w:rPr>
          <w:rFonts w:ascii="Times New Roman" w:hAnsi="Times New Roman" w:cs="Times New Roman"/>
          <w:sz w:val="24"/>
          <w:szCs w:val="24"/>
        </w:rPr>
      </w:pPr>
    </w:p>
    <w:p w:rsidR="003B0210" w:rsidP="00DC3EB9" w14:paraId="73A7A4DC" w14:textId="2EA0BB9E">
      <w:pPr>
        <w:pStyle w:val="ListParagraph"/>
        <w:spacing w:after="0" w:line="240" w:lineRule="auto"/>
        <w:ind w:right="720"/>
        <w:contextualSpacing w:val="0"/>
        <w:jc w:val="both"/>
        <w:rPr>
          <w:rFonts w:ascii="Times New Roman" w:hAnsi="Times New Roman" w:cs="Times New Roman"/>
          <w:sz w:val="24"/>
          <w:szCs w:val="24"/>
        </w:rPr>
      </w:pPr>
      <w:r w:rsidRPr="00210ADA">
        <w:rPr>
          <w:rFonts w:ascii="Times New Roman" w:hAnsi="Times New Roman" w:cs="Times New Roman"/>
          <w:sz w:val="24"/>
          <w:szCs w:val="24"/>
        </w:rPr>
        <w:t>Under the Plan’s investment policy, the Plan’s assets were allocated among the following</w:t>
      </w:r>
      <w:r w:rsidRPr="00210ADA" w:rsidR="0082555C">
        <w:rPr>
          <w:rFonts w:ascii="Times New Roman" w:hAnsi="Times New Roman" w:cs="Times New Roman"/>
          <w:sz w:val="24"/>
          <w:szCs w:val="24"/>
        </w:rPr>
        <w:t xml:space="preserve"> </w:t>
      </w:r>
      <w:r w:rsidRPr="00210ADA">
        <w:rPr>
          <w:rFonts w:ascii="Times New Roman" w:hAnsi="Times New Roman" w:cs="Times New Roman"/>
          <w:sz w:val="24"/>
          <w:szCs w:val="24"/>
        </w:rPr>
        <w:t>categories of investments as of the end of the Plan Year. The allocations are percentages of</w:t>
      </w:r>
      <w:r w:rsidRPr="00210ADA" w:rsidR="0082555C">
        <w:rPr>
          <w:rFonts w:ascii="Times New Roman" w:hAnsi="Times New Roman" w:cs="Times New Roman"/>
          <w:sz w:val="24"/>
          <w:szCs w:val="24"/>
        </w:rPr>
        <w:t xml:space="preserve"> </w:t>
      </w:r>
      <w:r w:rsidR="00574444">
        <w:rPr>
          <w:rFonts w:ascii="Times New Roman" w:hAnsi="Times New Roman" w:cs="Times New Roman"/>
          <w:sz w:val="24"/>
          <w:szCs w:val="24"/>
        </w:rPr>
        <w:t xml:space="preserve">the </w:t>
      </w:r>
      <w:r w:rsidR="008F1156">
        <w:rPr>
          <w:rFonts w:ascii="Times New Roman" w:hAnsi="Times New Roman" w:cs="Times New Roman"/>
          <w:sz w:val="24"/>
          <w:szCs w:val="24"/>
        </w:rPr>
        <w:t xml:space="preserve">Plan’s </w:t>
      </w:r>
      <w:r w:rsidRPr="00210ADA">
        <w:rPr>
          <w:rFonts w:ascii="Times New Roman" w:hAnsi="Times New Roman" w:cs="Times New Roman"/>
          <w:sz w:val="24"/>
          <w:szCs w:val="24"/>
        </w:rPr>
        <w:t>total assets</w:t>
      </w:r>
      <w:r w:rsidRPr="00210ADA" w:rsidR="008A78C6">
        <w:rPr>
          <w:rFonts w:ascii="Times New Roman" w:hAnsi="Times New Roman" w:cs="Times New Roman"/>
          <w:sz w:val="24"/>
          <w:szCs w:val="24"/>
        </w:rPr>
        <w:t>,</w:t>
      </w:r>
      <w:r w:rsidRPr="00210ADA" w:rsidR="00DA519A">
        <w:rPr>
          <w:rFonts w:ascii="Times New Roman" w:hAnsi="Times New Roman" w:cs="Times New Roman"/>
          <w:sz w:val="24"/>
          <w:szCs w:val="24"/>
        </w:rPr>
        <w:t xml:space="preserve"> </w:t>
      </w:r>
      <w:r w:rsidRPr="00210ADA" w:rsidR="008A78C6">
        <w:rPr>
          <w:rFonts w:ascii="Times New Roman" w:hAnsi="Times New Roman" w:cs="Times New Roman"/>
          <w:sz w:val="24"/>
          <w:szCs w:val="24"/>
        </w:rPr>
        <w:t xml:space="preserve">which include </w:t>
      </w:r>
      <w:r w:rsidRPr="00210ADA" w:rsidR="00F95164">
        <w:rPr>
          <w:rFonts w:ascii="Times New Roman" w:hAnsi="Times New Roman" w:cs="Times New Roman"/>
          <w:sz w:val="24"/>
          <w:szCs w:val="24"/>
        </w:rPr>
        <w:t xml:space="preserve">special financial assistance </w:t>
      </w:r>
      <w:r w:rsidR="00806B6E">
        <w:rPr>
          <w:rFonts w:ascii="Times New Roman" w:hAnsi="Times New Roman" w:cs="Times New Roman"/>
          <w:sz w:val="24"/>
          <w:szCs w:val="24"/>
        </w:rPr>
        <w:t xml:space="preserve">paid to the </w:t>
      </w:r>
      <w:r w:rsidR="008F1156">
        <w:rPr>
          <w:rFonts w:ascii="Times New Roman" w:hAnsi="Times New Roman" w:cs="Times New Roman"/>
          <w:sz w:val="24"/>
          <w:szCs w:val="24"/>
        </w:rPr>
        <w:t xml:space="preserve">Plan </w:t>
      </w:r>
      <w:r w:rsidRPr="00210ADA" w:rsidR="00F95164">
        <w:rPr>
          <w:rFonts w:ascii="Times New Roman" w:hAnsi="Times New Roman" w:cs="Times New Roman"/>
          <w:sz w:val="24"/>
          <w:szCs w:val="24"/>
        </w:rPr>
        <w:t>and</w:t>
      </w:r>
      <w:r w:rsidR="00B14E3A">
        <w:rPr>
          <w:rFonts w:ascii="Times New Roman" w:hAnsi="Times New Roman" w:cs="Times New Roman"/>
          <w:sz w:val="24"/>
          <w:szCs w:val="24"/>
        </w:rPr>
        <w:t xml:space="preserve"> </w:t>
      </w:r>
      <w:r w:rsidRPr="00210ADA" w:rsidR="00FB2E13">
        <w:rPr>
          <w:rFonts w:ascii="Times New Roman" w:hAnsi="Times New Roman" w:cs="Times New Roman"/>
          <w:sz w:val="24"/>
          <w:szCs w:val="24"/>
        </w:rPr>
        <w:t>earnings</w:t>
      </w:r>
      <w:r w:rsidR="00B14E3A">
        <w:rPr>
          <w:rFonts w:ascii="Times New Roman" w:hAnsi="Times New Roman" w:cs="Times New Roman"/>
          <w:sz w:val="24"/>
          <w:szCs w:val="24"/>
        </w:rPr>
        <w:t xml:space="preserve"> thereon</w:t>
      </w:r>
      <w:r w:rsidRPr="00210ADA" w:rsidR="0046060E">
        <w:rPr>
          <w:rFonts w:ascii="Times New Roman" w:hAnsi="Times New Roman" w:cs="Times New Roman"/>
          <w:sz w:val="24"/>
          <w:szCs w:val="24"/>
        </w:rPr>
        <w:t>.</w:t>
      </w:r>
    </w:p>
    <w:p w:rsidR="003B0210" w:rsidP="00DC3EB9" w14:paraId="38E4606E" w14:textId="77777777">
      <w:pPr>
        <w:pStyle w:val="ListParagraph"/>
        <w:spacing w:after="0" w:line="240" w:lineRule="auto"/>
        <w:ind w:left="0"/>
        <w:contextualSpacing w:val="0"/>
        <w:jc w:val="both"/>
        <w:rPr>
          <w:rFonts w:ascii="Times New Roman" w:hAnsi="Times New Roman" w:cs="Times New Roman"/>
          <w:sz w:val="24"/>
          <w:szCs w:val="24"/>
        </w:rPr>
      </w:pPr>
    </w:p>
    <w:p w:rsidR="00994993" w:rsidP="00DC3EB9" w14:paraId="29DDB7FD" w14:textId="211EF936">
      <w:pPr>
        <w:pStyle w:val="ListParagraph"/>
        <w:spacing w:after="0" w:line="240" w:lineRule="auto"/>
        <w:ind w:left="0"/>
        <w:contextualSpacing w:val="0"/>
        <w:rPr>
          <w:rFonts w:ascii="Times New Roman" w:hAnsi="Times New Roman" w:cs="Times New Roman"/>
          <w:b/>
          <w:bCs/>
          <w:sz w:val="24"/>
          <w:szCs w:val="24"/>
        </w:rPr>
      </w:pPr>
      <w:r w:rsidRPr="00210ADA">
        <w:rPr>
          <w:rFonts w:ascii="Times New Roman" w:hAnsi="Times New Roman" w:cs="Times New Roman"/>
          <w:b/>
          <w:bCs/>
          <w:sz w:val="24"/>
          <w:szCs w:val="24"/>
        </w:rPr>
        <w:t>Q</w:t>
      </w:r>
      <w:r w:rsidRPr="00210ADA" w:rsidR="0045248B">
        <w:rPr>
          <w:rFonts w:ascii="Times New Roman" w:hAnsi="Times New Roman" w:cs="Times New Roman"/>
          <w:b/>
          <w:bCs/>
          <w:sz w:val="24"/>
          <w:szCs w:val="24"/>
        </w:rPr>
        <w:t>9</w:t>
      </w:r>
      <w:r w:rsidRPr="00210ADA">
        <w:rPr>
          <w:rFonts w:ascii="Times New Roman" w:hAnsi="Times New Roman" w:cs="Times New Roman"/>
          <w:b/>
          <w:bCs/>
          <w:sz w:val="24"/>
          <w:szCs w:val="24"/>
        </w:rPr>
        <w:t>.</w:t>
      </w:r>
      <w:r w:rsidR="008E264A">
        <w:rPr>
          <w:rFonts w:ascii="Times New Roman" w:hAnsi="Times New Roman" w:cs="Times New Roman"/>
          <w:b/>
          <w:bCs/>
          <w:sz w:val="24"/>
          <w:szCs w:val="24"/>
        </w:rPr>
        <w:t xml:space="preserve"> </w:t>
      </w:r>
      <w:r w:rsidRPr="00210ADA" w:rsidR="00B033B3">
        <w:rPr>
          <w:rFonts w:ascii="Times New Roman" w:hAnsi="Times New Roman" w:cs="Times New Roman"/>
          <w:b/>
          <w:bCs/>
          <w:sz w:val="24"/>
          <w:szCs w:val="24"/>
        </w:rPr>
        <w:t>If the plan received SFA</w:t>
      </w:r>
      <w:r w:rsidRPr="00210ADA" w:rsidR="00F82F47">
        <w:rPr>
          <w:rFonts w:ascii="Times New Roman" w:hAnsi="Times New Roman" w:cs="Times New Roman"/>
          <w:b/>
          <w:bCs/>
          <w:sz w:val="24"/>
          <w:szCs w:val="24"/>
        </w:rPr>
        <w:t>,</w:t>
      </w:r>
      <w:r w:rsidRPr="00210ADA" w:rsidR="00B033B3">
        <w:rPr>
          <w:rFonts w:ascii="Times New Roman" w:hAnsi="Times New Roman" w:cs="Times New Roman"/>
          <w:b/>
          <w:bCs/>
          <w:sz w:val="24"/>
          <w:szCs w:val="24"/>
        </w:rPr>
        <w:t xml:space="preserve"> </w:t>
      </w:r>
      <w:r w:rsidR="00711ABA">
        <w:rPr>
          <w:rFonts w:ascii="Times New Roman" w:hAnsi="Times New Roman" w:cs="Times New Roman"/>
          <w:b/>
          <w:bCs/>
          <w:sz w:val="24"/>
          <w:szCs w:val="24"/>
        </w:rPr>
        <w:t>does</w:t>
      </w:r>
      <w:r w:rsidRPr="00210ADA" w:rsidR="00711ABA">
        <w:rPr>
          <w:rFonts w:ascii="Times New Roman" w:hAnsi="Times New Roman" w:cs="Times New Roman"/>
          <w:b/>
          <w:bCs/>
          <w:sz w:val="24"/>
          <w:szCs w:val="24"/>
        </w:rPr>
        <w:t xml:space="preserve"> </w:t>
      </w:r>
      <w:r w:rsidRPr="00210ADA" w:rsidR="003B40BA">
        <w:rPr>
          <w:rFonts w:ascii="Times New Roman" w:hAnsi="Times New Roman" w:cs="Times New Roman"/>
          <w:b/>
          <w:bCs/>
          <w:sz w:val="24"/>
          <w:szCs w:val="24"/>
        </w:rPr>
        <w:t xml:space="preserve">the </w:t>
      </w:r>
      <w:r w:rsidRPr="00240DEA" w:rsidR="00240DEA">
        <w:rPr>
          <w:rFonts w:ascii="Times New Roman" w:hAnsi="Times New Roman" w:cs="Times New Roman"/>
          <w:b/>
          <w:bCs/>
          <w:sz w:val="24"/>
          <w:szCs w:val="24"/>
        </w:rPr>
        <w:t>annual funding notice</w:t>
      </w:r>
      <w:r w:rsidR="00711ABA">
        <w:rPr>
          <w:rFonts w:ascii="Times New Roman" w:hAnsi="Times New Roman" w:cs="Times New Roman"/>
          <w:b/>
          <w:bCs/>
          <w:sz w:val="24"/>
          <w:szCs w:val="24"/>
        </w:rPr>
        <w:t xml:space="preserve"> have to</w:t>
      </w:r>
      <w:r w:rsidRPr="00240DEA" w:rsidR="00240DEA">
        <w:rPr>
          <w:rFonts w:ascii="Times New Roman" w:hAnsi="Times New Roman" w:cs="Times New Roman"/>
          <w:b/>
          <w:bCs/>
          <w:sz w:val="24"/>
          <w:szCs w:val="24"/>
        </w:rPr>
        <w:t xml:space="preserve"> </w:t>
      </w:r>
      <w:r w:rsidRPr="00210ADA" w:rsidR="00B033B3">
        <w:rPr>
          <w:rFonts w:ascii="Times New Roman" w:hAnsi="Times New Roman" w:cs="Times New Roman"/>
          <w:b/>
          <w:bCs/>
          <w:sz w:val="24"/>
          <w:szCs w:val="24"/>
        </w:rPr>
        <w:t xml:space="preserve">include </w:t>
      </w:r>
      <w:r w:rsidRPr="00210ADA" w:rsidR="003B40BA">
        <w:rPr>
          <w:rFonts w:ascii="Times New Roman" w:hAnsi="Times New Roman" w:cs="Times New Roman"/>
          <w:b/>
          <w:bCs/>
          <w:sz w:val="24"/>
          <w:szCs w:val="24"/>
        </w:rPr>
        <w:t>a summary of the rules governing insolvency, including the limitations on benefit payments</w:t>
      </w:r>
      <w:r w:rsidRPr="006C6C04" w:rsidR="006C6C04">
        <w:rPr>
          <w:rFonts w:ascii="Times New Roman" w:hAnsi="Times New Roman" w:cs="Times New Roman"/>
          <w:b/>
          <w:bCs/>
          <w:sz w:val="24"/>
          <w:szCs w:val="24"/>
        </w:rPr>
        <w:t xml:space="preserve"> </w:t>
      </w:r>
      <w:r w:rsidRPr="00210ADA" w:rsidR="006C6C04">
        <w:rPr>
          <w:rFonts w:ascii="Times New Roman" w:hAnsi="Times New Roman" w:cs="Times New Roman"/>
          <w:b/>
          <w:bCs/>
          <w:sz w:val="24"/>
          <w:szCs w:val="24"/>
        </w:rPr>
        <w:t>as required by 29 CFR 2520.101-5(b)(8)(ii)</w:t>
      </w:r>
      <w:r w:rsidRPr="00210ADA" w:rsidR="00B31D5F">
        <w:rPr>
          <w:rFonts w:ascii="Times New Roman" w:hAnsi="Times New Roman" w:cs="Times New Roman"/>
          <w:b/>
          <w:bCs/>
          <w:sz w:val="24"/>
          <w:szCs w:val="24"/>
        </w:rPr>
        <w:t>?</w:t>
      </w:r>
    </w:p>
    <w:p w:rsidR="00994993" w:rsidRPr="00472AB1" w:rsidP="00DC3EB9" w14:paraId="1BAB3538" w14:textId="77777777">
      <w:pPr>
        <w:pStyle w:val="ListParagraph"/>
        <w:spacing w:after="0" w:line="240" w:lineRule="auto"/>
        <w:ind w:left="0"/>
        <w:contextualSpacing w:val="0"/>
        <w:rPr>
          <w:rFonts w:ascii="Times New Roman" w:hAnsi="Times New Roman" w:cs="Times New Roman"/>
          <w:sz w:val="24"/>
          <w:szCs w:val="24"/>
        </w:rPr>
      </w:pPr>
    </w:p>
    <w:p w:rsidR="00806B6E" w:rsidRPr="00210ADA" w:rsidP="00DC3EB9" w14:paraId="0F93CF6F" w14:textId="017D6084">
      <w:pPr>
        <w:pStyle w:val="ListParagraph"/>
        <w:spacing w:after="0" w:line="240" w:lineRule="auto"/>
        <w:ind w:left="0"/>
        <w:contextualSpacing w:val="0"/>
        <w:rPr>
          <w:rFonts w:ascii="Times New Roman" w:hAnsi="Times New Roman" w:cs="Times New Roman"/>
          <w:sz w:val="24"/>
          <w:szCs w:val="24"/>
        </w:rPr>
      </w:pPr>
      <w:r w:rsidRPr="00210ADA">
        <w:rPr>
          <w:rFonts w:ascii="Times New Roman" w:hAnsi="Times New Roman" w:cs="Times New Roman"/>
          <w:sz w:val="24"/>
          <w:szCs w:val="24"/>
        </w:rPr>
        <w:t>Yes</w:t>
      </w:r>
      <w:r w:rsidRPr="00210ADA" w:rsidR="00B31D5F">
        <w:rPr>
          <w:rFonts w:ascii="Times New Roman" w:hAnsi="Times New Roman" w:cs="Times New Roman"/>
          <w:sz w:val="24"/>
          <w:szCs w:val="24"/>
        </w:rPr>
        <w:t>.</w:t>
      </w:r>
      <w:r w:rsidR="008E264A">
        <w:rPr>
          <w:rFonts w:ascii="Times New Roman" w:hAnsi="Times New Roman" w:cs="Times New Roman"/>
          <w:sz w:val="24"/>
          <w:szCs w:val="24"/>
        </w:rPr>
        <w:t xml:space="preserve"> </w:t>
      </w:r>
      <w:r w:rsidR="00A65F9B">
        <w:rPr>
          <w:rFonts w:ascii="Times New Roman" w:hAnsi="Times New Roman" w:cs="Times New Roman"/>
          <w:sz w:val="24"/>
          <w:szCs w:val="24"/>
        </w:rPr>
        <w:t>S</w:t>
      </w:r>
      <w:r w:rsidRPr="00C91E2D" w:rsidR="00C91E2D">
        <w:rPr>
          <w:rFonts w:ascii="Times New Roman" w:hAnsi="Times New Roman" w:cs="Times New Roman"/>
          <w:sz w:val="24"/>
          <w:szCs w:val="24"/>
        </w:rPr>
        <w:t xml:space="preserve">ection 4262(m)(5) </w:t>
      </w:r>
      <w:r w:rsidR="00581C07">
        <w:rPr>
          <w:rFonts w:ascii="Times New Roman" w:hAnsi="Times New Roman" w:cs="Times New Roman"/>
          <w:sz w:val="24"/>
          <w:szCs w:val="24"/>
        </w:rPr>
        <w:t xml:space="preserve">of ERISA </w:t>
      </w:r>
      <w:r w:rsidRPr="00C91E2D" w:rsidR="00C91E2D">
        <w:rPr>
          <w:rFonts w:ascii="Times New Roman" w:hAnsi="Times New Roman" w:cs="Times New Roman"/>
          <w:sz w:val="24"/>
          <w:szCs w:val="24"/>
        </w:rPr>
        <w:t xml:space="preserve">expressly states that </w:t>
      </w:r>
      <w:r w:rsidRPr="00210ADA" w:rsidR="001F541A">
        <w:rPr>
          <w:rFonts w:ascii="Times New Roman" w:hAnsi="Times New Roman" w:cs="Times New Roman"/>
          <w:sz w:val="24"/>
          <w:szCs w:val="24"/>
        </w:rPr>
        <w:t xml:space="preserve">if a plan receiving special financial assistance subsequently </w:t>
      </w:r>
      <w:r w:rsidRPr="00210ADA" w:rsidR="00B85580">
        <w:rPr>
          <w:rFonts w:ascii="Times New Roman" w:hAnsi="Times New Roman" w:cs="Times New Roman"/>
          <w:sz w:val="24"/>
          <w:szCs w:val="24"/>
        </w:rPr>
        <w:t>becomes insolvent, the plan “will be subject to the current rules and guarantee for insolvent plans.”</w:t>
      </w:r>
      <w:r>
        <w:rPr>
          <w:rFonts w:ascii="Times New Roman" w:hAnsi="Times New Roman" w:cs="Times New Roman"/>
          <w:sz w:val="24"/>
          <w:szCs w:val="24"/>
        </w:rPr>
        <w:t xml:space="preserve"> Therefore, a plan receiving SFA should include the same summary of the rules governing insolvency as a plan that does not receive SFA.</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
    <w:p w:rsidR="0026024B" w:rsidRPr="00210ADA" w:rsidP="00DC3EB9" w14:paraId="1736C4EE" w14:textId="2B2D8BB8">
      <w:pPr>
        <w:pStyle w:val="ListParagraph"/>
        <w:spacing w:after="0" w:line="240" w:lineRule="auto"/>
        <w:ind w:left="0"/>
        <w:contextualSpacing w:val="0"/>
        <w:rPr>
          <w:rFonts w:ascii="Times New Roman" w:hAnsi="Times New Roman" w:cs="Times New Roman"/>
          <w:sz w:val="24"/>
          <w:szCs w:val="24"/>
        </w:rPr>
      </w:pPr>
    </w:p>
    <w:p w:rsidR="00994993" w:rsidP="00DC3EB9" w14:paraId="7216494D" w14:textId="775B99FD">
      <w:pPr>
        <w:pStyle w:val="ListParagraph"/>
        <w:spacing w:after="0" w:line="240" w:lineRule="auto"/>
        <w:ind w:left="0"/>
        <w:contextualSpacing w:val="0"/>
        <w:rPr>
          <w:rFonts w:ascii="Times New Roman" w:hAnsi="Times New Roman" w:cs="Times New Roman"/>
          <w:b/>
          <w:bCs/>
          <w:sz w:val="24"/>
          <w:szCs w:val="24"/>
        </w:rPr>
      </w:pPr>
      <w:r w:rsidRPr="00210ADA">
        <w:rPr>
          <w:rFonts w:ascii="Times New Roman" w:hAnsi="Times New Roman" w:cs="Times New Roman"/>
          <w:b/>
          <w:bCs/>
          <w:sz w:val="24"/>
          <w:szCs w:val="24"/>
        </w:rPr>
        <w:t>Q1</w:t>
      </w:r>
      <w:r w:rsidRPr="00210ADA" w:rsidR="00D3645E">
        <w:rPr>
          <w:rFonts w:ascii="Times New Roman" w:hAnsi="Times New Roman" w:cs="Times New Roman"/>
          <w:b/>
          <w:bCs/>
          <w:sz w:val="24"/>
          <w:szCs w:val="24"/>
        </w:rPr>
        <w:t>0</w:t>
      </w:r>
      <w:r w:rsidRPr="00210ADA" w:rsidR="00B7713C">
        <w:rPr>
          <w:rFonts w:ascii="Times New Roman" w:hAnsi="Times New Roman" w:cs="Times New Roman"/>
          <w:b/>
          <w:bCs/>
          <w:sz w:val="24"/>
          <w:szCs w:val="24"/>
        </w:rPr>
        <w:t>.</w:t>
      </w:r>
      <w:r w:rsidR="008E264A">
        <w:rPr>
          <w:rFonts w:ascii="Times New Roman" w:hAnsi="Times New Roman" w:cs="Times New Roman"/>
          <w:b/>
          <w:bCs/>
          <w:sz w:val="24"/>
          <w:szCs w:val="24"/>
        </w:rPr>
        <w:t xml:space="preserve"> </w:t>
      </w:r>
      <w:r w:rsidRPr="00210ADA" w:rsidR="00155295">
        <w:rPr>
          <w:rFonts w:ascii="Times New Roman" w:hAnsi="Times New Roman" w:cs="Times New Roman"/>
          <w:b/>
          <w:bCs/>
          <w:sz w:val="24"/>
          <w:szCs w:val="24"/>
        </w:rPr>
        <w:t xml:space="preserve">May </w:t>
      </w:r>
      <w:r w:rsidR="00C07BE8">
        <w:rPr>
          <w:rFonts w:ascii="Times New Roman" w:hAnsi="Times New Roman" w:cs="Times New Roman"/>
          <w:b/>
          <w:bCs/>
          <w:sz w:val="24"/>
          <w:szCs w:val="24"/>
        </w:rPr>
        <w:t xml:space="preserve">an </w:t>
      </w:r>
      <w:r w:rsidR="00075E46">
        <w:rPr>
          <w:rFonts w:ascii="Times New Roman" w:hAnsi="Times New Roman" w:cs="Times New Roman"/>
          <w:b/>
          <w:bCs/>
          <w:sz w:val="24"/>
          <w:szCs w:val="24"/>
        </w:rPr>
        <w:t>insolvent</w:t>
      </w:r>
      <w:r w:rsidRPr="00210ADA" w:rsidR="00155295">
        <w:rPr>
          <w:rFonts w:ascii="Times New Roman" w:hAnsi="Times New Roman" w:cs="Times New Roman"/>
          <w:b/>
          <w:bCs/>
          <w:sz w:val="24"/>
          <w:szCs w:val="24"/>
        </w:rPr>
        <w:t xml:space="preserve"> plan that </w:t>
      </w:r>
      <w:r w:rsidR="007814CC">
        <w:rPr>
          <w:rFonts w:ascii="Times New Roman" w:hAnsi="Times New Roman" w:cs="Times New Roman"/>
          <w:b/>
          <w:bCs/>
          <w:sz w:val="24"/>
          <w:szCs w:val="24"/>
        </w:rPr>
        <w:t>is</w:t>
      </w:r>
      <w:r w:rsidRPr="00210ADA" w:rsidR="003F3D51">
        <w:rPr>
          <w:rFonts w:ascii="Times New Roman" w:hAnsi="Times New Roman" w:cs="Times New Roman"/>
          <w:b/>
          <w:bCs/>
          <w:sz w:val="24"/>
          <w:szCs w:val="24"/>
        </w:rPr>
        <w:t xml:space="preserve"> eligible for but </w:t>
      </w:r>
      <w:r w:rsidRPr="00210ADA" w:rsidR="00155295">
        <w:rPr>
          <w:rFonts w:ascii="Times New Roman" w:hAnsi="Times New Roman" w:cs="Times New Roman"/>
          <w:b/>
          <w:bCs/>
          <w:sz w:val="24"/>
          <w:szCs w:val="24"/>
        </w:rPr>
        <w:t>ha</w:t>
      </w:r>
      <w:r w:rsidR="007814CC">
        <w:rPr>
          <w:rFonts w:ascii="Times New Roman" w:hAnsi="Times New Roman" w:cs="Times New Roman"/>
          <w:b/>
          <w:bCs/>
          <w:sz w:val="24"/>
          <w:szCs w:val="24"/>
        </w:rPr>
        <w:t>s</w:t>
      </w:r>
      <w:r w:rsidRPr="00210ADA" w:rsidR="00155295">
        <w:rPr>
          <w:rFonts w:ascii="Times New Roman" w:hAnsi="Times New Roman" w:cs="Times New Roman"/>
          <w:b/>
          <w:bCs/>
          <w:sz w:val="24"/>
          <w:szCs w:val="24"/>
        </w:rPr>
        <w:t xml:space="preserve"> not applied for SFA </w:t>
      </w:r>
      <w:r w:rsidR="005C3979">
        <w:rPr>
          <w:rFonts w:ascii="Times New Roman" w:hAnsi="Times New Roman" w:cs="Times New Roman"/>
          <w:b/>
          <w:bCs/>
          <w:sz w:val="24"/>
          <w:szCs w:val="24"/>
        </w:rPr>
        <w:t>modify</w:t>
      </w:r>
      <w:r w:rsidRPr="00210ADA" w:rsidR="00155295">
        <w:rPr>
          <w:rFonts w:ascii="Times New Roman" w:hAnsi="Times New Roman" w:cs="Times New Roman"/>
          <w:b/>
          <w:bCs/>
          <w:sz w:val="24"/>
          <w:szCs w:val="24"/>
        </w:rPr>
        <w:t xml:space="preserve"> the model </w:t>
      </w:r>
      <w:r w:rsidRPr="00210ADA" w:rsidR="00126F8D">
        <w:rPr>
          <w:rFonts w:ascii="Times New Roman" w:hAnsi="Times New Roman" w:cs="Times New Roman"/>
          <w:b/>
          <w:bCs/>
          <w:sz w:val="24"/>
          <w:szCs w:val="24"/>
        </w:rPr>
        <w:t xml:space="preserve">language </w:t>
      </w:r>
      <w:r w:rsidRPr="00210ADA" w:rsidR="00E30914">
        <w:rPr>
          <w:rFonts w:ascii="Times New Roman" w:hAnsi="Times New Roman" w:cs="Times New Roman"/>
          <w:b/>
          <w:bCs/>
          <w:sz w:val="24"/>
          <w:szCs w:val="24"/>
        </w:rPr>
        <w:t xml:space="preserve">in Appendix B of </w:t>
      </w:r>
      <w:r w:rsidRPr="00210ADA" w:rsidR="002727FD">
        <w:rPr>
          <w:rFonts w:ascii="Times New Roman" w:hAnsi="Times New Roman" w:cs="Times New Roman"/>
          <w:b/>
          <w:bCs/>
          <w:sz w:val="24"/>
          <w:szCs w:val="24"/>
        </w:rPr>
        <w:t>29</w:t>
      </w:r>
      <w:r w:rsidRPr="00210ADA" w:rsidR="00E93FAB">
        <w:rPr>
          <w:rFonts w:ascii="Times New Roman" w:hAnsi="Times New Roman" w:cs="Times New Roman"/>
          <w:b/>
          <w:bCs/>
          <w:sz w:val="24"/>
          <w:szCs w:val="24"/>
        </w:rPr>
        <w:t xml:space="preserve"> CFR </w:t>
      </w:r>
      <w:r w:rsidRPr="00210ADA" w:rsidR="00B7478A">
        <w:rPr>
          <w:rFonts w:ascii="Times New Roman" w:hAnsi="Times New Roman" w:cs="Times New Roman"/>
          <w:b/>
          <w:bCs/>
          <w:sz w:val="24"/>
          <w:szCs w:val="24"/>
        </w:rPr>
        <w:t xml:space="preserve">2520.101-5 </w:t>
      </w:r>
      <w:r w:rsidRPr="00210ADA" w:rsidR="001466ED">
        <w:rPr>
          <w:rFonts w:ascii="Times New Roman" w:hAnsi="Times New Roman" w:cs="Times New Roman"/>
          <w:b/>
          <w:bCs/>
          <w:sz w:val="24"/>
          <w:szCs w:val="24"/>
        </w:rPr>
        <w:t>summar</w:t>
      </w:r>
      <w:r w:rsidRPr="00210ADA" w:rsidR="00126F8D">
        <w:rPr>
          <w:rFonts w:ascii="Times New Roman" w:hAnsi="Times New Roman" w:cs="Times New Roman"/>
          <w:b/>
          <w:bCs/>
          <w:sz w:val="24"/>
          <w:szCs w:val="24"/>
        </w:rPr>
        <w:t xml:space="preserve">izing </w:t>
      </w:r>
      <w:r w:rsidRPr="00210ADA" w:rsidR="001466ED">
        <w:rPr>
          <w:rFonts w:ascii="Times New Roman" w:hAnsi="Times New Roman" w:cs="Times New Roman"/>
          <w:b/>
          <w:bCs/>
          <w:sz w:val="24"/>
          <w:szCs w:val="24"/>
        </w:rPr>
        <w:t xml:space="preserve">the rules </w:t>
      </w:r>
      <w:r w:rsidRPr="00210ADA" w:rsidR="000132C8">
        <w:rPr>
          <w:rFonts w:ascii="Times New Roman" w:hAnsi="Times New Roman" w:cs="Times New Roman"/>
          <w:b/>
          <w:bCs/>
          <w:sz w:val="24"/>
          <w:szCs w:val="24"/>
        </w:rPr>
        <w:t>governing</w:t>
      </w:r>
      <w:r w:rsidRPr="00210ADA" w:rsidR="00677689">
        <w:rPr>
          <w:rFonts w:ascii="Times New Roman" w:hAnsi="Times New Roman" w:cs="Times New Roman"/>
          <w:b/>
          <w:bCs/>
          <w:sz w:val="24"/>
          <w:szCs w:val="24"/>
        </w:rPr>
        <w:t xml:space="preserve"> insolvent plans</w:t>
      </w:r>
      <w:r w:rsidR="005C3979">
        <w:rPr>
          <w:rFonts w:ascii="Times New Roman" w:hAnsi="Times New Roman" w:cs="Times New Roman"/>
          <w:b/>
          <w:bCs/>
          <w:sz w:val="24"/>
          <w:szCs w:val="24"/>
        </w:rPr>
        <w:t xml:space="preserve"> to inform participants that the plan is eligible for SFA</w:t>
      </w:r>
      <w:r w:rsidRPr="00210ADA" w:rsidR="00D53F41">
        <w:rPr>
          <w:rFonts w:ascii="Times New Roman" w:hAnsi="Times New Roman" w:cs="Times New Roman"/>
          <w:b/>
          <w:bCs/>
          <w:sz w:val="24"/>
          <w:szCs w:val="24"/>
        </w:rPr>
        <w:t>?</w:t>
      </w:r>
    </w:p>
    <w:p w:rsidR="00994993" w:rsidP="00DC3EB9" w14:paraId="160C0107" w14:textId="77777777">
      <w:pPr>
        <w:pStyle w:val="ListParagraph"/>
        <w:spacing w:after="0" w:line="240" w:lineRule="auto"/>
        <w:ind w:left="0"/>
        <w:contextualSpacing w:val="0"/>
        <w:rPr>
          <w:rFonts w:ascii="Times New Roman" w:hAnsi="Times New Roman" w:cs="Times New Roman"/>
          <w:b/>
          <w:bCs/>
          <w:sz w:val="24"/>
          <w:szCs w:val="24"/>
        </w:rPr>
      </w:pPr>
    </w:p>
    <w:p w:rsidR="00BB2365" w:rsidP="00BB6C29" w14:paraId="40726FA9" w14:textId="522ADED7">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 Yes. </w:t>
      </w:r>
      <w:r w:rsidRPr="005945DB" w:rsidR="005945DB">
        <w:rPr>
          <w:rFonts w:ascii="Times New Roman" w:hAnsi="Times New Roman" w:cs="Times New Roman"/>
          <w:sz w:val="24"/>
          <w:szCs w:val="24"/>
        </w:rPr>
        <w:t>As stated above, 29 CFR 2520.101-5(b)(12) permits a plan administrator to include any additional information beyond what is legally required in an annual funding notice as long as it is necessary or helpful to understanding the mandated information</w:t>
      </w:r>
      <w:r w:rsidR="005945DB">
        <w:rPr>
          <w:rFonts w:ascii="Times New Roman" w:hAnsi="Times New Roman" w:cs="Times New Roman"/>
          <w:sz w:val="24"/>
          <w:szCs w:val="24"/>
        </w:rPr>
        <w:t xml:space="preserve">. </w:t>
      </w:r>
      <w:r>
        <w:rPr>
          <w:rFonts w:ascii="Times New Roman" w:hAnsi="Times New Roman" w:cs="Times New Roman"/>
          <w:sz w:val="24"/>
          <w:szCs w:val="24"/>
        </w:rPr>
        <w:t xml:space="preserve"> </w:t>
      </w:r>
      <w:r w:rsidR="003D1071">
        <w:rPr>
          <w:rFonts w:ascii="Times New Roman" w:hAnsi="Times New Roman" w:cs="Times New Roman"/>
          <w:sz w:val="24"/>
          <w:szCs w:val="24"/>
        </w:rPr>
        <w:t>T</w:t>
      </w:r>
      <w:r>
        <w:rPr>
          <w:rFonts w:ascii="Times New Roman" w:hAnsi="Times New Roman" w:cs="Times New Roman"/>
          <w:sz w:val="24"/>
          <w:szCs w:val="24"/>
        </w:rPr>
        <w:t xml:space="preserve">he plan administrator of </w:t>
      </w:r>
      <w:r w:rsidRPr="00210ADA" w:rsidR="00B64E69">
        <w:rPr>
          <w:rFonts w:ascii="Times New Roman" w:hAnsi="Times New Roman" w:cs="Times New Roman"/>
          <w:sz w:val="24"/>
          <w:szCs w:val="24"/>
        </w:rPr>
        <w:t>a</w:t>
      </w:r>
      <w:r w:rsidRPr="00210ADA" w:rsidR="00094A62">
        <w:rPr>
          <w:rFonts w:ascii="Times New Roman" w:hAnsi="Times New Roman" w:cs="Times New Roman"/>
          <w:sz w:val="24"/>
          <w:szCs w:val="24"/>
        </w:rPr>
        <w:t>n insolvent</w:t>
      </w:r>
      <w:r w:rsidRPr="00210ADA" w:rsidR="00B64E69">
        <w:rPr>
          <w:rFonts w:ascii="Times New Roman" w:hAnsi="Times New Roman" w:cs="Times New Roman"/>
          <w:sz w:val="24"/>
          <w:szCs w:val="24"/>
        </w:rPr>
        <w:t xml:space="preserve"> </w:t>
      </w:r>
      <w:r w:rsidRPr="00210ADA" w:rsidR="00117977">
        <w:rPr>
          <w:rFonts w:ascii="Times New Roman" w:hAnsi="Times New Roman" w:cs="Times New Roman"/>
          <w:sz w:val="24"/>
          <w:szCs w:val="24"/>
        </w:rPr>
        <w:t xml:space="preserve">plan </w:t>
      </w:r>
      <w:r w:rsidRPr="00210ADA" w:rsidR="00B64E69">
        <w:rPr>
          <w:rFonts w:ascii="Times New Roman" w:hAnsi="Times New Roman" w:cs="Times New Roman"/>
          <w:sz w:val="24"/>
          <w:szCs w:val="24"/>
        </w:rPr>
        <w:t xml:space="preserve">eligible for SFA </w:t>
      </w:r>
      <w:r w:rsidR="00E56E7F">
        <w:rPr>
          <w:rFonts w:ascii="Times New Roman" w:hAnsi="Times New Roman" w:cs="Times New Roman"/>
          <w:sz w:val="24"/>
          <w:szCs w:val="24"/>
        </w:rPr>
        <w:t>under section 4262(b)(1)(D) of ERISA and 29 CFR 4262.3(a)(4)</w:t>
      </w:r>
      <w:r w:rsidR="003D1071">
        <w:rPr>
          <w:rFonts w:ascii="Times New Roman" w:hAnsi="Times New Roman" w:cs="Times New Roman"/>
          <w:sz w:val="24"/>
          <w:szCs w:val="24"/>
        </w:rPr>
        <w:t xml:space="preserve"> that has not been approved for SFA or does not have an application for SFA under review </w:t>
      </w:r>
      <w:r w:rsidR="00BB6C29">
        <w:rPr>
          <w:rFonts w:ascii="Times New Roman" w:hAnsi="Times New Roman" w:cs="Times New Roman"/>
          <w:sz w:val="24"/>
          <w:szCs w:val="24"/>
        </w:rPr>
        <w:t xml:space="preserve">by the PBGC </w:t>
      </w:r>
      <w:r w:rsidR="003D1071">
        <w:rPr>
          <w:rFonts w:ascii="Times New Roman" w:hAnsi="Times New Roman" w:cs="Times New Roman"/>
          <w:sz w:val="24"/>
          <w:szCs w:val="24"/>
        </w:rPr>
        <w:t>on the last day of the notice year</w:t>
      </w:r>
      <w:r w:rsidRPr="00210ADA" w:rsidR="00A0198D">
        <w:rPr>
          <w:rFonts w:ascii="Times New Roman" w:hAnsi="Times New Roman" w:cs="Times New Roman"/>
          <w:sz w:val="24"/>
          <w:szCs w:val="24"/>
        </w:rPr>
        <w:t xml:space="preserve"> may </w:t>
      </w:r>
      <w:r w:rsidR="003D1071">
        <w:rPr>
          <w:rFonts w:ascii="Times New Roman" w:hAnsi="Times New Roman" w:cs="Times New Roman"/>
          <w:sz w:val="24"/>
          <w:szCs w:val="24"/>
        </w:rPr>
        <w:t xml:space="preserve">(but is not required to) </w:t>
      </w:r>
      <w:r w:rsidRPr="00210ADA" w:rsidR="00A0198D">
        <w:rPr>
          <w:rFonts w:ascii="Times New Roman" w:hAnsi="Times New Roman" w:cs="Times New Roman"/>
          <w:sz w:val="24"/>
          <w:szCs w:val="24"/>
        </w:rPr>
        <w:t xml:space="preserve">add the following model language to the end of the Summary </w:t>
      </w:r>
      <w:r w:rsidRPr="00210ADA" w:rsidR="00E16225">
        <w:rPr>
          <w:rFonts w:ascii="Times New Roman" w:hAnsi="Times New Roman" w:cs="Times New Roman"/>
          <w:sz w:val="24"/>
          <w:szCs w:val="24"/>
        </w:rPr>
        <w:t xml:space="preserve">of </w:t>
      </w:r>
      <w:r w:rsidRPr="00210ADA" w:rsidR="00A0198D">
        <w:rPr>
          <w:rFonts w:ascii="Times New Roman" w:hAnsi="Times New Roman" w:cs="Times New Roman"/>
          <w:sz w:val="24"/>
          <w:szCs w:val="24"/>
        </w:rPr>
        <w:t xml:space="preserve">Rules Governing Insolvency </w:t>
      </w:r>
      <w:r w:rsidR="001B4FC2">
        <w:rPr>
          <w:rFonts w:ascii="Times New Roman" w:hAnsi="Times New Roman" w:cs="Times New Roman"/>
          <w:sz w:val="24"/>
          <w:szCs w:val="24"/>
        </w:rPr>
        <w:t xml:space="preserve">section </w:t>
      </w:r>
      <w:r w:rsidRPr="00210ADA" w:rsidR="00A0198D">
        <w:rPr>
          <w:rFonts w:ascii="Times New Roman" w:hAnsi="Times New Roman" w:cs="Times New Roman"/>
          <w:sz w:val="24"/>
          <w:szCs w:val="24"/>
        </w:rPr>
        <w:t xml:space="preserve">of the model </w:t>
      </w:r>
      <w:r w:rsidR="00240DEA">
        <w:rPr>
          <w:rFonts w:ascii="Times New Roman" w:hAnsi="Times New Roman" w:cs="Times New Roman"/>
          <w:sz w:val="24"/>
          <w:szCs w:val="24"/>
        </w:rPr>
        <w:t>annual funding notice</w:t>
      </w:r>
      <w:r w:rsidRPr="00210ADA" w:rsidR="00240DEA">
        <w:rPr>
          <w:rFonts w:ascii="Times New Roman" w:hAnsi="Times New Roman" w:cs="Times New Roman"/>
          <w:sz w:val="24"/>
          <w:szCs w:val="24"/>
        </w:rPr>
        <w:t xml:space="preserve"> </w:t>
      </w:r>
      <w:r w:rsidRPr="00210ADA" w:rsidR="00A0198D">
        <w:rPr>
          <w:rFonts w:ascii="Times New Roman" w:hAnsi="Times New Roman" w:cs="Times New Roman"/>
          <w:sz w:val="24"/>
          <w:szCs w:val="24"/>
        </w:rPr>
        <w:t>for multiemployer plans</w:t>
      </w:r>
      <w:r w:rsidRPr="00210ADA" w:rsidR="00863860">
        <w:rPr>
          <w:rFonts w:ascii="Times New Roman" w:hAnsi="Times New Roman" w:cs="Times New Roman"/>
          <w:sz w:val="24"/>
          <w:szCs w:val="24"/>
        </w:rPr>
        <w:t>:</w:t>
      </w:r>
    </w:p>
    <w:p w:rsidR="00994993" w:rsidRPr="00210ADA" w:rsidP="00651E7A" w14:paraId="09A5138A" w14:textId="77777777">
      <w:pPr>
        <w:spacing w:after="0" w:line="240" w:lineRule="auto"/>
        <w:jc w:val="both"/>
        <w:rPr>
          <w:rFonts w:ascii="Times New Roman" w:hAnsi="Times New Roman" w:cs="Times New Roman"/>
          <w:sz w:val="24"/>
          <w:szCs w:val="24"/>
        </w:rPr>
      </w:pPr>
    </w:p>
    <w:p w:rsidR="003552B6" w:rsidP="00651E7A" w14:paraId="47F073F9" w14:textId="35FB01DC">
      <w:pPr>
        <w:spacing w:after="0" w:line="240" w:lineRule="auto"/>
        <w:ind w:left="720" w:right="720"/>
        <w:jc w:val="both"/>
        <w:rPr>
          <w:rFonts w:ascii="Times New Roman" w:hAnsi="Times New Roman" w:cs="Times New Roman"/>
          <w:sz w:val="24"/>
          <w:szCs w:val="24"/>
        </w:rPr>
      </w:pPr>
      <w:r w:rsidRPr="00210ADA">
        <w:rPr>
          <w:rFonts w:ascii="Times New Roman" w:hAnsi="Times New Roman" w:cs="Times New Roman"/>
          <w:sz w:val="24"/>
          <w:szCs w:val="24"/>
        </w:rPr>
        <w:t xml:space="preserve">A new </w:t>
      </w:r>
      <w:r w:rsidR="00536416">
        <w:rPr>
          <w:rFonts w:ascii="Times New Roman" w:hAnsi="Times New Roman" w:cs="Times New Roman"/>
          <w:sz w:val="24"/>
          <w:szCs w:val="24"/>
        </w:rPr>
        <w:t>f</w:t>
      </w:r>
      <w:r w:rsidRPr="00210ADA">
        <w:rPr>
          <w:rFonts w:ascii="Times New Roman" w:hAnsi="Times New Roman" w:cs="Times New Roman"/>
          <w:sz w:val="24"/>
          <w:szCs w:val="24"/>
        </w:rPr>
        <w:t>ederal law</w:t>
      </w:r>
      <w:r w:rsidRPr="00210ADA" w:rsidR="001C053D">
        <w:rPr>
          <w:rFonts w:ascii="Times New Roman" w:hAnsi="Times New Roman" w:cs="Times New Roman"/>
          <w:sz w:val="24"/>
          <w:szCs w:val="24"/>
        </w:rPr>
        <w:t xml:space="preserve"> allows severely underfunded multiemployer pension plans</w:t>
      </w:r>
      <w:r w:rsidRPr="00210ADA">
        <w:rPr>
          <w:rFonts w:ascii="Times New Roman" w:hAnsi="Times New Roman" w:cs="Times New Roman"/>
          <w:sz w:val="24"/>
          <w:szCs w:val="24"/>
        </w:rPr>
        <w:t xml:space="preserve"> that meet the law’s eligibility requirements</w:t>
      </w:r>
      <w:r w:rsidRPr="00210ADA" w:rsidR="001C053D">
        <w:rPr>
          <w:rFonts w:ascii="Times New Roman" w:hAnsi="Times New Roman" w:cs="Times New Roman"/>
          <w:sz w:val="24"/>
          <w:szCs w:val="24"/>
        </w:rPr>
        <w:t xml:space="preserve"> to</w:t>
      </w:r>
      <w:r w:rsidRPr="00210ADA" w:rsidR="00F9696C">
        <w:rPr>
          <w:rFonts w:ascii="Times New Roman" w:hAnsi="Times New Roman" w:cs="Times New Roman"/>
          <w:sz w:val="24"/>
          <w:szCs w:val="24"/>
        </w:rPr>
        <w:t xml:space="preserve"> </w:t>
      </w:r>
      <w:r w:rsidRPr="00210ADA" w:rsidR="00127D69">
        <w:rPr>
          <w:rFonts w:ascii="Times New Roman" w:hAnsi="Times New Roman" w:cs="Times New Roman"/>
          <w:sz w:val="24"/>
          <w:szCs w:val="24"/>
        </w:rPr>
        <w:t>apply for</w:t>
      </w:r>
      <w:r w:rsidRPr="00210ADA" w:rsidR="00F9696C">
        <w:rPr>
          <w:rFonts w:ascii="Times New Roman" w:hAnsi="Times New Roman" w:cs="Times New Roman"/>
          <w:sz w:val="24"/>
          <w:szCs w:val="24"/>
        </w:rPr>
        <w:t xml:space="preserve"> special financial assistance</w:t>
      </w:r>
      <w:r w:rsidRPr="00210ADA">
        <w:rPr>
          <w:rFonts w:ascii="Times New Roman" w:hAnsi="Times New Roman" w:cs="Times New Roman"/>
          <w:sz w:val="24"/>
          <w:szCs w:val="24"/>
        </w:rPr>
        <w:t xml:space="preserve"> </w:t>
      </w:r>
      <w:r w:rsidRPr="00210ADA" w:rsidR="00F9696C">
        <w:rPr>
          <w:rFonts w:ascii="Times New Roman" w:hAnsi="Times New Roman" w:cs="Times New Roman"/>
          <w:sz w:val="24"/>
          <w:szCs w:val="24"/>
        </w:rPr>
        <w:t>from the PBGC in</w:t>
      </w:r>
      <w:r w:rsidRPr="00210ADA" w:rsidR="00127D69">
        <w:rPr>
          <w:rFonts w:ascii="Times New Roman" w:hAnsi="Times New Roman" w:cs="Times New Roman"/>
          <w:sz w:val="24"/>
          <w:szCs w:val="24"/>
        </w:rPr>
        <w:t xml:space="preserve"> an</w:t>
      </w:r>
      <w:r w:rsidRPr="00210ADA" w:rsidR="00F9696C">
        <w:rPr>
          <w:rFonts w:ascii="Times New Roman" w:hAnsi="Times New Roman" w:cs="Times New Roman"/>
          <w:sz w:val="24"/>
          <w:szCs w:val="24"/>
        </w:rPr>
        <w:t xml:space="preserve"> amount required for the plan to pay all benefits due through the last day of the plan year ending in 2051.</w:t>
      </w:r>
      <w:r w:rsidR="008E264A">
        <w:rPr>
          <w:rFonts w:ascii="Times New Roman" w:hAnsi="Times New Roman" w:cs="Times New Roman"/>
          <w:sz w:val="24"/>
          <w:szCs w:val="24"/>
        </w:rPr>
        <w:t xml:space="preserve"> </w:t>
      </w:r>
      <w:r w:rsidRPr="00210ADA" w:rsidR="00127D69">
        <w:rPr>
          <w:rFonts w:ascii="Times New Roman" w:hAnsi="Times New Roman" w:cs="Times New Roman"/>
          <w:sz w:val="24"/>
          <w:szCs w:val="24"/>
        </w:rPr>
        <w:t xml:space="preserve">An eligible plan must submit an initial application for </w:t>
      </w:r>
      <w:r w:rsidR="008458A1">
        <w:rPr>
          <w:rFonts w:ascii="Times New Roman" w:hAnsi="Times New Roman" w:cs="Times New Roman"/>
          <w:sz w:val="24"/>
          <w:szCs w:val="24"/>
        </w:rPr>
        <w:t>special financial assistance</w:t>
      </w:r>
      <w:r w:rsidRPr="00210ADA" w:rsidR="00127D69">
        <w:rPr>
          <w:rFonts w:ascii="Times New Roman" w:hAnsi="Times New Roman" w:cs="Times New Roman"/>
          <w:sz w:val="24"/>
          <w:szCs w:val="24"/>
        </w:rPr>
        <w:t xml:space="preserve"> by December 31, 2025, and any revised application by December 31, 2026.</w:t>
      </w:r>
      <w:r w:rsidR="008E264A">
        <w:rPr>
          <w:rFonts w:ascii="Times New Roman" w:hAnsi="Times New Roman" w:cs="Times New Roman"/>
          <w:sz w:val="24"/>
          <w:szCs w:val="24"/>
        </w:rPr>
        <w:t xml:space="preserve"> </w:t>
      </w:r>
      <w:r w:rsidRPr="00210ADA" w:rsidR="00127D69">
        <w:rPr>
          <w:rFonts w:ascii="Times New Roman" w:hAnsi="Times New Roman" w:cs="Times New Roman"/>
          <w:sz w:val="24"/>
          <w:szCs w:val="24"/>
        </w:rPr>
        <w:t xml:space="preserve">If </w:t>
      </w:r>
      <w:r w:rsidRPr="00210ADA" w:rsidR="001C053D">
        <w:rPr>
          <w:rFonts w:ascii="Times New Roman" w:hAnsi="Times New Roman" w:cs="Times New Roman"/>
          <w:sz w:val="24"/>
          <w:szCs w:val="24"/>
        </w:rPr>
        <w:t xml:space="preserve">an </w:t>
      </w:r>
      <w:r w:rsidRPr="00210ADA">
        <w:rPr>
          <w:rFonts w:ascii="Times New Roman" w:hAnsi="Times New Roman" w:cs="Times New Roman"/>
          <w:sz w:val="24"/>
          <w:szCs w:val="24"/>
        </w:rPr>
        <w:t xml:space="preserve">eligible </w:t>
      </w:r>
      <w:r w:rsidRPr="00210ADA" w:rsidR="001C053D">
        <w:rPr>
          <w:rFonts w:ascii="Times New Roman" w:hAnsi="Times New Roman" w:cs="Times New Roman"/>
          <w:sz w:val="24"/>
          <w:szCs w:val="24"/>
        </w:rPr>
        <w:t>insolvent plan</w:t>
      </w:r>
      <w:r w:rsidRPr="00210ADA" w:rsidR="00127D69">
        <w:rPr>
          <w:rFonts w:ascii="Times New Roman" w:hAnsi="Times New Roman" w:cs="Times New Roman"/>
          <w:sz w:val="24"/>
          <w:szCs w:val="24"/>
        </w:rPr>
        <w:t xml:space="preserve"> timely</w:t>
      </w:r>
      <w:r w:rsidRPr="00210ADA" w:rsidR="001C053D">
        <w:rPr>
          <w:rFonts w:ascii="Times New Roman" w:hAnsi="Times New Roman" w:cs="Times New Roman"/>
          <w:sz w:val="24"/>
          <w:szCs w:val="24"/>
        </w:rPr>
        <w:t xml:space="preserve"> </w:t>
      </w:r>
      <w:r w:rsidRPr="00210ADA">
        <w:rPr>
          <w:rFonts w:ascii="Times New Roman" w:hAnsi="Times New Roman" w:cs="Times New Roman"/>
          <w:sz w:val="24"/>
          <w:szCs w:val="24"/>
        </w:rPr>
        <w:t xml:space="preserve">applies for and receives </w:t>
      </w:r>
      <w:r w:rsidR="008458A1">
        <w:rPr>
          <w:rFonts w:ascii="Times New Roman" w:hAnsi="Times New Roman" w:cs="Times New Roman"/>
          <w:sz w:val="24"/>
          <w:szCs w:val="24"/>
        </w:rPr>
        <w:t>special financial assistance</w:t>
      </w:r>
      <w:r w:rsidRPr="00210ADA">
        <w:rPr>
          <w:rFonts w:ascii="Times New Roman" w:hAnsi="Times New Roman" w:cs="Times New Roman"/>
          <w:sz w:val="24"/>
          <w:szCs w:val="24"/>
        </w:rPr>
        <w:t>, the plan must reinstate</w:t>
      </w:r>
      <w:r w:rsidRPr="00210ADA" w:rsidR="00127D69">
        <w:rPr>
          <w:rFonts w:ascii="Times New Roman" w:hAnsi="Times New Roman" w:cs="Times New Roman"/>
          <w:sz w:val="24"/>
          <w:szCs w:val="24"/>
        </w:rPr>
        <w:t xml:space="preserve"> reduced benefits going forward from the date the plan receives </w:t>
      </w:r>
      <w:r w:rsidR="008458A1">
        <w:rPr>
          <w:rFonts w:ascii="Times New Roman" w:hAnsi="Times New Roman" w:cs="Times New Roman"/>
          <w:sz w:val="24"/>
          <w:szCs w:val="24"/>
        </w:rPr>
        <w:t>special financial assistance</w:t>
      </w:r>
      <w:r w:rsidRPr="00210ADA" w:rsidR="00127D69">
        <w:rPr>
          <w:rFonts w:ascii="Times New Roman" w:hAnsi="Times New Roman" w:cs="Times New Roman"/>
          <w:sz w:val="24"/>
          <w:szCs w:val="24"/>
        </w:rPr>
        <w:t xml:space="preserve"> and pay make-up payments equal to the amount of </w:t>
      </w:r>
      <w:r w:rsidRPr="00210ADA" w:rsidR="00CB1847">
        <w:rPr>
          <w:rFonts w:ascii="Times New Roman" w:hAnsi="Times New Roman" w:cs="Times New Roman"/>
          <w:sz w:val="24"/>
          <w:szCs w:val="24"/>
        </w:rPr>
        <w:t xml:space="preserve">previously reduced benefits </w:t>
      </w:r>
      <w:r w:rsidRPr="00210ADA" w:rsidR="00127D69">
        <w:rPr>
          <w:rFonts w:ascii="Times New Roman" w:hAnsi="Times New Roman" w:cs="Times New Roman"/>
          <w:sz w:val="24"/>
          <w:szCs w:val="24"/>
        </w:rPr>
        <w:t xml:space="preserve">to participants and beneficiaries who were in pay status on </w:t>
      </w:r>
      <w:r w:rsidRPr="00210ADA" w:rsidR="00863860">
        <w:rPr>
          <w:rFonts w:ascii="Times New Roman" w:hAnsi="Times New Roman" w:cs="Times New Roman"/>
          <w:sz w:val="24"/>
          <w:szCs w:val="24"/>
        </w:rPr>
        <w:t>such date</w:t>
      </w:r>
      <w:r w:rsidRPr="00210ADA" w:rsidR="00127D69">
        <w:rPr>
          <w:rFonts w:ascii="Times New Roman" w:hAnsi="Times New Roman" w:cs="Times New Roman"/>
          <w:sz w:val="24"/>
          <w:szCs w:val="24"/>
        </w:rPr>
        <w:t>.</w:t>
      </w:r>
    </w:p>
    <w:p w:rsidR="00994993" w:rsidRPr="00210ADA" w:rsidP="00651E7A" w14:paraId="0BC2DE06" w14:textId="77777777">
      <w:pPr>
        <w:spacing w:after="0" w:line="240" w:lineRule="auto"/>
        <w:ind w:left="720"/>
        <w:rPr>
          <w:rFonts w:ascii="Times New Roman" w:hAnsi="Times New Roman" w:cs="Times New Roman"/>
          <w:sz w:val="24"/>
          <w:szCs w:val="24"/>
        </w:rPr>
      </w:pPr>
    </w:p>
    <w:p w:rsidR="004D45D4" w:rsidRPr="00210ADA" w:rsidP="00651E7A" w14:paraId="21F32FBF" w14:textId="6E026EB3">
      <w:pPr>
        <w:spacing w:after="0" w:line="240" w:lineRule="auto"/>
        <w:rPr>
          <w:rFonts w:ascii="Times New Roman" w:hAnsi="Times New Roman" w:cs="Times New Roman"/>
          <w:sz w:val="24"/>
          <w:szCs w:val="24"/>
        </w:rPr>
      </w:pPr>
      <w:r w:rsidRPr="00210ADA">
        <w:rPr>
          <w:rFonts w:ascii="Times New Roman" w:hAnsi="Times New Roman" w:cs="Times New Roman"/>
          <w:sz w:val="24"/>
          <w:szCs w:val="24"/>
        </w:rPr>
        <w:t>I</w:t>
      </w:r>
      <w:r w:rsidRPr="00210ADA" w:rsidR="00863860">
        <w:rPr>
          <w:rFonts w:ascii="Times New Roman" w:hAnsi="Times New Roman" w:cs="Times New Roman"/>
          <w:sz w:val="24"/>
          <w:szCs w:val="24"/>
        </w:rPr>
        <w:t xml:space="preserve">f an eligible insolvent plan </w:t>
      </w:r>
      <w:r w:rsidRPr="00210ADA" w:rsidR="00254E91">
        <w:rPr>
          <w:rFonts w:ascii="Times New Roman" w:hAnsi="Times New Roman" w:cs="Times New Roman"/>
          <w:sz w:val="24"/>
          <w:szCs w:val="24"/>
        </w:rPr>
        <w:t xml:space="preserve">fails to </w:t>
      </w:r>
      <w:r w:rsidRPr="00210ADA" w:rsidR="00863860">
        <w:rPr>
          <w:rFonts w:ascii="Times New Roman" w:hAnsi="Times New Roman" w:cs="Times New Roman"/>
          <w:sz w:val="24"/>
          <w:szCs w:val="24"/>
        </w:rPr>
        <w:t xml:space="preserve">submit an initial application for SFA by the end of the last </w:t>
      </w:r>
      <w:r w:rsidR="00E2457B">
        <w:rPr>
          <w:rFonts w:ascii="Times New Roman" w:hAnsi="Times New Roman" w:cs="Times New Roman"/>
          <w:sz w:val="24"/>
          <w:szCs w:val="24"/>
        </w:rPr>
        <w:t>plan</w:t>
      </w:r>
      <w:r w:rsidRPr="00210ADA" w:rsidR="00863860">
        <w:rPr>
          <w:rFonts w:ascii="Times New Roman" w:hAnsi="Times New Roman" w:cs="Times New Roman"/>
          <w:sz w:val="24"/>
          <w:szCs w:val="24"/>
        </w:rPr>
        <w:t xml:space="preserve"> year ending on before December 31, 2025, PBGC may not pay SFA to the plan.</w:t>
      </w:r>
      <w:r w:rsidR="008E264A">
        <w:rPr>
          <w:rFonts w:ascii="Times New Roman" w:hAnsi="Times New Roman" w:cs="Times New Roman"/>
          <w:sz w:val="24"/>
          <w:szCs w:val="24"/>
        </w:rPr>
        <w:t xml:space="preserve"> </w:t>
      </w:r>
      <w:r w:rsidRPr="00210ADA" w:rsidR="00863860">
        <w:rPr>
          <w:rFonts w:ascii="Times New Roman" w:hAnsi="Times New Roman" w:cs="Times New Roman"/>
          <w:sz w:val="24"/>
          <w:szCs w:val="24"/>
        </w:rPr>
        <w:t xml:space="preserve">Accordingly, the disclosure </w:t>
      </w:r>
      <w:r w:rsidRPr="00210ADA" w:rsidR="00E57A60">
        <w:rPr>
          <w:rFonts w:ascii="Times New Roman" w:hAnsi="Times New Roman" w:cs="Times New Roman"/>
          <w:sz w:val="24"/>
          <w:szCs w:val="24"/>
        </w:rPr>
        <w:t xml:space="preserve">described </w:t>
      </w:r>
      <w:r w:rsidR="00B3667E">
        <w:rPr>
          <w:rFonts w:ascii="Times New Roman" w:hAnsi="Times New Roman" w:cs="Times New Roman"/>
          <w:sz w:val="24"/>
          <w:szCs w:val="24"/>
        </w:rPr>
        <w:t>here</w:t>
      </w:r>
      <w:r w:rsidRPr="00210ADA" w:rsidR="004D1647">
        <w:rPr>
          <w:rFonts w:ascii="Times New Roman" w:hAnsi="Times New Roman" w:cs="Times New Roman"/>
          <w:sz w:val="24"/>
          <w:szCs w:val="24"/>
        </w:rPr>
        <w:t xml:space="preserve"> </w:t>
      </w:r>
      <w:r w:rsidRPr="00210ADA" w:rsidR="001E30D0">
        <w:rPr>
          <w:rFonts w:ascii="Times New Roman" w:hAnsi="Times New Roman" w:cs="Times New Roman"/>
          <w:sz w:val="24"/>
          <w:szCs w:val="24"/>
        </w:rPr>
        <w:t xml:space="preserve">would not be appropriate </w:t>
      </w:r>
      <w:r w:rsidRPr="00210ADA" w:rsidR="00863860">
        <w:rPr>
          <w:rFonts w:ascii="Times New Roman" w:hAnsi="Times New Roman" w:cs="Times New Roman"/>
          <w:sz w:val="24"/>
          <w:szCs w:val="24"/>
        </w:rPr>
        <w:t xml:space="preserve">for years </w:t>
      </w:r>
      <w:r w:rsidR="00B3667E">
        <w:rPr>
          <w:rFonts w:ascii="Times New Roman" w:hAnsi="Times New Roman" w:cs="Times New Roman"/>
          <w:sz w:val="24"/>
          <w:szCs w:val="24"/>
        </w:rPr>
        <w:t>after that</w:t>
      </w:r>
      <w:r w:rsidR="00AC5613">
        <w:rPr>
          <w:rFonts w:ascii="Times New Roman" w:hAnsi="Times New Roman" w:cs="Times New Roman"/>
          <w:sz w:val="24"/>
          <w:szCs w:val="24"/>
        </w:rPr>
        <w:t xml:space="preserve"> date</w:t>
      </w:r>
      <w:r w:rsidRPr="00210ADA" w:rsidR="005D7410">
        <w:rPr>
          <w:rFonts w:ascii="Times New Roman" w:hAnsi="Times New Roman" w:cs="Times New Roman"/>
          <w:sz w:val="24"/>
          <w:szCs w:val="24"/>
        </w:rPr>
        <w:t>.</w:t>
      </w:r>
    </w:p>
    <w:p w:rsidR="009301A7" w:rsidRPr="00210ADA" w:rsidP="00651E7A" w14:paraId="6A674B17" w14:textId="0E258AD7">
      <w:pPr>
        <w:pStyle w:val="ListParagraph"/>
        <w:spacing w:after="0" w:line="240" w:lineRule="auto"/>
        <w:ind w:left="0"/>
        <w:contextualSpacing w:val="0"/>
        <w:rPr>
          <w:rFonts w:ascii="Times New Roman" w:hAnsi="Times New Roman" w:cs="Times New Roman"/>
          <w:sz w:val="24"/>
          <w:szCs w:val="24"/>
        </w:rPr>
      </w:pPr>
    </w:p>
    <w:p w:rsidR="00B95203" w:rsidP="00651E7A" w14:paraId="51DCB948" w14:textId="12C976C7">
      <w:pPr>
        <w:pStyle w:val="ListParagraph"/>
        <w:spacing w:after="0" w:line="240" w:lineRule="auto"/>
        <w:ind w:left="0"/>
        <w:contextualSpacing w:val="0"/>
        <w:rPr>
          <w:rFonts w:ascii="Times New Roman" w:hAnsi="Times New Roman" w:cs="Times New Roman"/>
          <w:b/>
          <w:bCs/>
          <w:sz w:val="24"/>
          <w:szCs w:val="24"/>
        </w:rPr>
      </w:pPr>
      <w:r w:rsidRPr="00210ADA">
        <w:rPr>
          <w:rFonts w:ascii="Times New Roman" w:hAnsi="Times New Roman" w:cs="Times New Roman"/>
          <w:b/>
          <w:bCs/>
          <w:sz w:val="24"/>
          <w:szCs w:val="24"/>
        </w:rPr>
        <w:t>Q1</w:t>
      </w:r>
      <w:r w:rsidRPr="00210ADA" w:rsidR="00D3645E">
        <w:rPr>
          <w:rFonts w:ascii="Times New Roman" w:hAnsi="Times New Roman" w:cs="Times New Roman"/>
          <w:b/>
          <w:bCs/>
          <w:sz w:val="24"/>
          <w:szCs w:val="24"/>
        </w:rPr>
        <w:t>1</w:t>
      </w:r>
      <w:r w:rsidRPr="00210ADA">
        <w:rPr>
          <w:rFonts w:ascii="Times New Roman" w:hAnsi="Times New Roman" w:cs="Times New Roman"/>
          <w:b/>
          <w:bCs/>
          <w:sz w:val="24"/>
          <w:szCs w:val="24"/>
        </w:rPr>
        <w:t>.</w:t>
      </w:r>
      <w:r w:rsidR="008E264A">
        <w:rPr>
          <w:rFonts w:ascii="Times New Roman" w:hAnsi="Times New Roman" w:cs="Times New Roman"/>
          <w:b/>
          <w:bCs/>
          <w:sz w:val="24"/>
          <w:szCs w:val="24"/>
        </w:rPr>
        <w:t xml:space="preserve"> </w:t>
      </w:r>
      <w:r w:rsidRPr="00210ADA" w:rsidR="00E92C4D">
        <w:rPr>
          <w:rFonts w:ascii="Times New Roman" w:hAnsi="Times New Roman" w:cs="Times New Roman"/>
          <w:b/>
          <w:bCs/>
          <w:sz w:val="24"/>
          <w:szCs w:val="24"/>
        </w:rPr>
        <w:t>Section 4262(m)(6) of ERISA</w:t>
      </w:r>
      <w:r w:rsidRPr="00210ADA" w:rsidR="009E2318">
        <w:rPr>
          <w:rFonts w:ascii="Times New Roman" w:hAnsi="Times New Roman" w:cs="Times New Roman"/>
          <w:b/>
          <w:bCs/>
          <w:sz w:val="24"/>
          <w:szCs w:val="24"/>
        </w:rPr>
        <w:t xml:space="preserve"> provides that a plan receiving SFA may not subsequently apply to suspend benefits under section 305(e)(9) of ERISA in the future even if the plan is in critical and declining status and otherwise meets the requirements for suspension</w:t>
      </w:r>
      <w:r w:rsidRPr="00651E7A" w:rsidR="009E2318">
        <w:rPr>
          <w:rFonts w:ascii="Times New Roman" w:hAnsi="Times New Roman" w:cs="Times New Roman"/>
          <w:b/>
          <w:bCs/>
          <w:sz w:val="24"/>
          <w:szCs w:val="24"/>
        </w:rPr>
        <w:t>.</w:t>
      </w:r>
      <w:r w:rsidRPr="00651E7A" w:rsidR="008E264A">
        <w:rPr>
          <w:rFonts w:ascii="Times New Roman" w:hAnsi="Times New Roman" w:cs="Times New Roman"/>
          <w:b/>
          <w:bCs/>
          <w:sz w:val="24"/>
          <w:szCs w:val="24"/>
        </w:rPr>
        <w:t xml:space="preserve"> </w:t>
      </w:r>
      <w:r w:rsidRPr="00651E7A" w:rsidR="00C274D3">
        <w:rPr>
          <w:rFonts w:ascii="Times New Roman" w:hAnsi="Times New Roman" w:cs="Times New Roman"/>
          <w:b/>
          <w:bCs/>
          <w:sz w:val="24"/>
          <w:szCs w:val="24"/>
        </w:rPr>
        <w:t>May</w:t>
      </w:r>
      <w:r w:rsidRPr="00210ADA" w:rsidR="00C274D3">
        <w:rPr>
          <w:rFonts w:ascii="Times New Roman" w:hAnsi="Times New Roman" w:cs="Times New Roman"/>
          <w:b/>
          <w:bCs/>
          <w:sz w:val="24"/>
          <w:szCs w:val="24"/>
        </w:rPr>
        <w:t xml:space="preserve"> </w:t>
      </w:r>
      <w:r w:rsidRPr="00210ADA" w:rsidR="009E2318">
        <w:rPr>
          <w:rFonts w:ascii="Times New Roman" w:hAnsi="Times New Roman" w:cs="Times New Roman"/>
          <w:b/>
          <w:bCs/>
          <w:sz w:val="24"/>
          <w:szCs w:val="24"/>
        </w:rPr>
        <w:t xml:space="preserve">the </w:t>
      </w:r>
      <w:r w:rsidRPr="00240DEA" w:rsidR="00240DEA">
        <w:rPr>
          <w:rFonts w:ascii="Times New Roman" w:hAnsi="Times New Roman" w:cs="Times New Roman"/>
          <w:b/>
          <w:bCs/>
          <w:sz w:val="24"/>
          <w:szCs w:val="24"/>
        </w:rPr>
        <w:t xml:space="preserve">annual funding notice </w:t>
      </w:r>
      <w:r w:rsidRPr="00210ADA" w:rsidR="00394377">
        <w:rPr>
          <w:rFonts w:ascii="Times New Roman" w:hAnsi="Times New Roman" w:cs="Times New Roman"/>
          <w:b/>
          <w:bCs/>
          <w:sz w:val="24"/>
          <w:szCs w:val="24"/>
        </w:rPr>
        <w:t xml:space="preserve">of a plan that received SFA include a statement describing the prohibition against </w:t>
      </w:r>
      <w:r w:rsidR="0072062F">
        <w:rPr>
          <w:rFonts w:ascii="Times New Roman" w:hAnsi="Times New Roman" w:cs="Times New Roman"/>
          <w:b/>
          <w:bCs/>
          <w:sz w:val="24"/>
          <w:szCs w:val="24"/>
        </w:rPr>
        <w:t xml:space="preserve">such </w:t>
      </w:r>
      <w:r w:rsidRPr="00210ADA" w:rsidR="00394377">
        <w:rPr>
          <w:rFonts w:ascii="Times New Roman" w:hAnsi="Times New Roman" w:cs="Times New Roman"/>
          <w:b/>
          <w:bCs/>
          <w:sz w:val="24"/>
          <w:szCs w:val="24"/>
        </w:rPr>
        <w:t>future suspensions?</w:t>
      </w:r>
    </w:p>
    <w:p w:rsidR="00B95203" w:rsidRPr="00651E7A" w:rsidP="00651E7A" w14:paraId="37A0F784" w14:textId="77777777">
      <w:pPr>
        <w:pStyle w:val="ListParagraph"/>
        <w:spacing w:after="0" w:line="240" w:lineRule="auto"/>
        <w:ind w:left="0"/>
        <w:contextualSpacing w:val="0"/>
        <w:rPr>
          <w:rFonts w:ascii="Times New Roman" w:hAnsi="Times New Roman" w:cs="Times New Roman"/>
          <w:sz w:val="24"/>
          <w:szCs w:val="24"/>
        </w:rPr>
      </w:pPr>
    </w:p>
    <w:p w:rsidR="00F02A5D" w:rsidRPr="00DC3EB9" w:rsidP="00651E7A" w14:paraId="1B9F5D02" w14:textId="102F70CE">
      <w:pPr>
        <w:pStyle w:val="ListParagraph"/>
        <w:spacing w:after="0" w:line="240" w:lineRule="auto"/>
        <w:ind w:left="0"/>
        <w:contextualSpacing w:val="0"/>
        <w:rPr>
          <w:rFonts w:ascii="Times New Roman" w:hAnsi="Times New Roman" w:cs="Times New Roman"/>
          <w:sz w:val="24"/>
          <w:szCs w:val="24"/>
        </w:rPr>
      </w:pPr>
      <w:r w:rsidRPr="00210ADA">
        <w:rPr>
          <w:rFonts w:ascii="Times New Roman" w:hAnsi="Times New Roman" w:cs="Times New Roman"/>
          <w:sz w:val="24"/>
          <w:szCs w:val="24"/>
        </w:rPr>
        <w:t>Yes.</w:t>
      </w:r>
      <w:r w:rsidR="008E264A">
        <w:rPr>
          <w:rFonts w:ascii="Times New Roman" w:hAnsi="Times New Roman" w:cs="Times New Roman"/>
          <w:sz w:val="24"/>
          <w:szCs w:val="24"/>
        </w:rPr>
        <w:t xml:space="preserve"> </w:t>
      </w:r>
      <w:bookmarkStart w:id="3" w:name="_Hlk131399595"/>
      <w:r>
        <w:rPr>
          <w:rFonts w:ascii="Times New Roman" w:hAnsi="Times New Roman" w:cs="Times New Roman"/>
          <w:sz w:val="24"/>
          <w:szCs w:val="24"/>
        </w:rPr>
        <w:t xml:space="preserve">As stated above, </w:t>
      </w:r>
      <w:r w:rsidRPr="00210ADA" w:rsidR="00C95AF6">
        <w:rPr>
          <w:rFonts w:ascii="Times New Roman" w:hAnsi="Times New Roman" w:cs="Times New Roman"/>
          <w:sz w:val="24"/>
          <w:szCs w:val="24"/>
        </w:rPr>
        <w:t xml:space="preserve">29 </w:t>
      </w:r>
      <w:r w:rsidRPr="00210ADA" w:rsidR="000A4E8B">
        <w:rPr>
          <w:rFonts w:ascii="Times New Roman" w:hAnsi="Times New Roman" w:cs="Times New Roman"/>
          <w:sz w:val="24"/>
          <w:szCs w:val="24"/>
        </w:rPr>
        <w:t>CFR 2520.101-5(b)(12) permits a plan administrator to</w:t>
      </w:r>
      <w:r w:rsidRPr="00210ADA" w:rsidR="001227A6">
        <w:rPr>
          <w:rFonts w:ascii="Times New Roman" w:hAnsi="Times New Roman" w:cs="Times New Roman"/>
          <w:sz w:val="24"/>
          <w:szCs w:val="24"/>
        </w:rPr>
        <w:t xml:space="preserve"> </w:t>
      </w:r>
      <w:r w:rsidRPr="00210ADA" w:rsidR="000A4E8B">
        <w:rPr>
          <w:rFonts w:ascii="Times New Roman" w:hAnsi="Times New Roman" w:cs="Times New Roman"/>
          <w:sz w:val="24"/>
          <w:szCs w:val="24"/>
        </w:rPr>
        <w:t>include any additional information</w:t>
      </w:r>
      <w:r w:rsidRPr="00210ADA" w:rsidR="00C5219C">
        <w:rPr>
          <w:rFonts w:ascii="Times New Roman" w:hAnsi="Times New Roman" w:cs="Times New Roman"/>
          <w:sz w:val="24"/>
          <w:szCs w:val="24"/>
        </w:rPr>
        <w:t xml:space="preserve"> beyond what is legally required </w:t>
      </w:r>
      <w:r w:rsidRPr="00210ADA" w:rsidR="001227A6">
        <w:rPr>
          <w:rFonts w:ascii="Times New Roman" w:hAnsi="Times New Roman" w:cs="Times New Roman"/>
          <w:sz w:val="24"/>
          <w:szCs w:val="24"/>
        </w:rPr>
        <w:t xml:space="preserve">in an annual funding notice </w:t>
      </w:r>
      <w:r w:rsidR="00E76EA0">
        <w:rPr>
          <w:rFonts w:ascii="Times New Roman" w:hAnsi="Times New Roman" w:cs="Times New Roman"/>
          <w:sz w:val="24"/>
          <w:szCs w:val="24"/>
        </w:rPr>
        <w:t>as long as</w:t>
      </w:r>
      <w:r w:rsidRPr="00210ADA" w:rsidR="003B30E4">
        <w:rPr>
          <w:rFonts w:ascii="Times New Roman" w:hAnsi="Times New Roman" w:cs="Times New Roman"/>
          <w:sz w:val="24"/>
          <w:szCs w:val="24"/>
        </w:rPr>
        <w:t xml:space="preserve"> </w:t>
      </w:r>
      <w:r w:rsidR="008528CD">
        <w:rPr>
          <w:rFonts w:ascii="Times New Roman" w:hAnsi="Times New Roman" w:cs="Times New Roman"/>
          <w:sz w:val="24"/>
          <w:szCs w:val="24"/>
        </w:rPr>
        <w:t>it</w:t>
      </w:r>
      <w:r w:rsidRPr="00210ADA" w:rsidR="003B30E4">
        <w:rPr>
          <w:rFonts w:ascii="Times New Roman" w:hAnsi="Times New Roman" w:cs="Times New Roman"/>
          <w:sz w:val="24"/>
          <w:szCs w:val="24"/>
        </w:rPr>
        <w:t xml:space="preserve"> is necessary or helpful to understanding </w:t>
      </w:r>
      <w:r w:rsidRPr="00210ADA" w:rsidR="000A6860">
        <w:rPr>
          <w:rFonts w:ascii="Times New Roman" w:hAnsi="Times New Roman" w:cs="Times New Roman"/>
          <w:sz w:val="24"/>
          <w:szCs w:val="24"/>
        </w:rPr>
        <w:t>the mandated information</w:t>
      </w:r>
      <w:bookmarkEnd w:id="3"/>
      <w:r w:rsidRPr="00210ADA" w:rsidR="000A6860">
        <w:rPr>
          <w:rFonts w:ascii="Times New Roman" w:hAnsi="Times New Roman" w:cs="Times New Roman"/>
          <w:sz w:val="24"/>
          <w:szCs w:val="24"/>
        </w:rPr>
        <w:t>.</w:t>
      </w:r>
      <w:r w:rsidR="008E264A">
        <w:rPr>
          <w:rFonts w:ascii="Times New Roman" w:hAnsi="Times New Roman" w:cs="Times New Roman"/>
          <w:sz w:val="24"/>
          <w:szCs w:val="24"/>
        </w:rPr>
        <w:t xml:space="preserve"> </w:t>
      </w:r>
      <w:r>
        <w:rPr>
          <w:rFonts w:ascii="Times New Roman" w:hAnsi="Times New Roman" w:cs="Times New Roman"/>
          <w:sz w:val="24"/>
          <w:szCs w:val="24"/>
        </w:rPr>
        <w:t>A</w:t>
      </w:r>
      <w:r w:rsidRPr="00210ADA">
        <w:rPr>
          <w:rFonts w:ascii="Times New Roman" w:hAnsi="Times New Roman" w:cs="Times New Roman"/>
          <w:sz w:val="24"/>
          <w:szCs w:val="24"/>
        </w:rPr>
        <w:t xml:space="preserve"> plan administrator may </w:t>
      </w:r>
      <w:r>
        <w:rPr>
          <w:rFonts w:ascii="Times New Roman" w:hAnsi="Times New Roman" w:cs="Times New Roman"/>
          <w:sz w:val="24"/>
          <w:szCs w:val="24"/>
        </w:rPr>
        <w:t>insert the following as a separate section immediately preceding “</w:t>
      </w:r>
      <w:r w:rsidRPr="00F5036A">
        <w:rPr>
          <w:rFonts w:ascii="Times New Roman" w:hAnsi="Times New Roman" w:cs="Times New Roman"/>
          <w:sz w:val="24"/>
          <w:szCs w:val="24"/>
        </w:rPr>
        <w:t>Where to Get More Information</w:t>
      </w:r>
      <w:r>
        <w:rPr>
          <w:rFonts w:ascii="Times New Roman" w:hAnsi="Times New Roman" w:cs="Times New Roman"/>
          <w:sz w:val="24"/>
          <w:szCs w:val="24"/>
        </w:rPr>
        <w:t>” in the</w:t>
      </w:r>
      <w:r w:rsidR="00E6351D">
        <w:rPr>
          <w:rFonts w:ascii="Times New Roman" w:hAnsi="Times New Roman" w:cs="Times New Roman"/>
          <w:sz w:val="24"/>
          <w:szCs w:val="24"/>
        </w:rPr>
        <w:t xml:space="preserve"> multiemployer pension plan</w:t>
      </w:r>
      <w:r>
        <w:rPr>
          <w:rFonts w:ascii="Times New Roman" w:hAnsi="Times New Roman" w:cs="Times New Roman"/>
          <w:sz w:val="24"/>
          <w:szCs w:val="24"/>
        </w:rPr>
        <w:t xml:space="preserve"> model notice:</w:t>
      </w:r>
    </w:p>
    <w:p w:rsidR="00F02A5D" w:rsidRPr="00DC3EB9" w:rsidP="00651E7A" w14:paraId="4BBFDC62" w14:textId="77777777">
      <w:pPr>
        <w:pStyle w:val="ListParagraph"/>
        <w:spacing w:after="0" w:line="240" w:lineRule="auto"/>
        <w:ind w:left="0"/>
        <w:contextualSpacing w:val="0"/>
        <w:rPr>
          <w:rFonts w:ascii="Times New Roman" w:hAnsi="Times New Roman" w:cs="Times New Roman"/>
          <w:sz w:val="24"/>
          <w:szCs w:val="24"/>
        </w:rPr>
      </w:pPr>
    </w:p>
    <w:p w:rsidR="00F02A5D" w:rsidRPr="000801A3" w:rsidP="00DC3EB9" w14:paraId="1A768075" w14:textId="77777777">
      <w:pPr>
        <w:spacing w:after="0" w:line="240" w:lineRule="auto"/>
        <w:ind w:left="720"/>
        <w:jc w:val="center"/>
        <w:rPr>
          <w:rFonts w:ascii="Times New Roman" w:hAnsi="Times New Roman" w:cs="Times New Roman"/>
          <w:sz w:val="24"/>
          <w:szCs w:val="24"/>
          <w:u w:val="single"/>
        </w:rPr>
      </w:pPr>
      <w:r w:rsidRPr="000801A3">
        <w:rPr>
          <w:rFonts w:ascii="Times New Roman" w:hAnsi="Times New Roman" w:cs="Times New Roman"/>
          <w:sz w:val="24"/>
          <w:szCs w:val="24"/>
          <w:u w:val="single"/>
        </w:rPr>
        <w:t>Prohibition Against Future MPRA Suspensions</w:t>
      </w:r>
    </w:p>
    <w:p w:rsidR="00F02A5D" w:rsidP="00DC3EB9" w14:paraId="20E26B95" w14:textId="77777777">
      <w:pPr>
        <w:pStyle w:val="ListParagraph"/>
        <w:spacing w:after="0" w:line="240" w:lineRule="auto"/>
        <w:ind w:right="720"/>
        <w:contextualSpacing w:val="0"/>
        <w:jc w:val="both"/>
        <w:rPr>
          <w:rFonts w:ascii="Times New Roman" w:hAnsi="Times New Roman" w:cs="Times New Roman"/>
          <w:sz w:val="24"/>
          <w:szCs w:val="24"/>
        </w:rPr>
      </w:pPr>
    </w:p>
    <w:p w:rsidR="00B95203" w:rsidP="00DC3EB9" w14:paraId="7292CAD3" w14:textId="007C3876">
      <w:pPr>
        <w:pStyle w:val="ListParagraph"/>
        <w:spacing w:after="0" w:line="240" w:lineRule="auto"/>
        <w:ind w:right="720"/>
        <w:contextualSpacing w:val="0"/>
        <w:jc w:val="both"/>
        <w:rPr>
          <w:rFonts w:ascii="Times New Roman" w:hAnsi="Times New Roman" w:cs="Times New Roman"/>
          <w:sz w:val="24"/>
          <w:szCs w:val="24"/>
        </w:rPr>
      </w:pPr>
      <w:r w:rsidRPr="00210ADA">
        <w:rPr>
          <w:rFonts w:ascii="Times New Roman" w:hAnsi="Times New Roman" w:cs="Times New Roman"/>
          <w:sz w:val="24"/>
          <w:szCs w:val="24"/>
        </w:rPr>
        <w:t>Because the Plan received special financial assistance, the Plan may not submit an application to the Secretary of the Treasury to suspend</w:t>
      </w:r>
      <w:r w:rsidR="00F802CF">
        <w:rPr>
          <w:rFonts w:ascii="Times New Roman" w:hAnsi="Times New Roman" w:cs="Times New Roman"/>
          <w:sz w:val="24"/>
          <w:szCs w:val="24"/>
        </w:rPr>
        <w:t xml:space="preserve"> or reduce your</w:t>
      </w:r>
      <w:r w:rsidRPr="00210ADA">
        <w:rPr>
          <w:rFonts w:ascii="Times New Roman" w:hAnsi="Times New Roman" w:cs="Times New Roman"/>
          <w:sz w:val="24"/>
          <w:szCs w:val="24"/>
        </w:rPr>
        <w:t xml:space="preserve"> benefits</w:t>
      </w:r>
      <w:r w:rsidR="006F5FB7">
        <w:rPr>
          <w:rFonts w:ascii="Times New Roman" w:hAnsi="Times New Roman" w:cs="Times New Roman"/>
          <w:sz w:val="24"/>
          <w:szCs w:val="24"/>
        </w:rPr>
        <w:t xml:space="preserve"> in the future</w:t>
      </w:r>
      <w:r w:rsidRPr="00210ADA">
        <w:rPr>
          <w:rFonts w:ascii="Times New Roman" w:hAnsi="Times New Roman" w:cs="Times New Roman"/>
          <w:sz w:val="24"/>
          <w:szCs w:val="24"/>
        </w:rPr>
        <w:t xml:space="preserve"> under the Multiemployer Pension Reform Act</w:t>
      </w:r>
      <w:r w:rsidR="001D5F85">
        <w:rPr>
          <w:rFonts w:ascii="Times New Roman" w:hAnsi="Times New Roman" w:cs="Times New Roman"/>
          <w:sz w:val="24"/>
          <w:szCs w:val="24"/>
        </w:rPr>
        <w:t xml:space="preserve">, </w:t>
      </w:r>
      <w:r w:rsidRPr="00210ADA">
        <w:rPr>
          <w:rFonts w:ascii="Times New Roman" w:hAnsi="Times New Roman" w:cs="Times New Roman"/>
          <w:sz w:val="24"/>
          <w:szCs w:val="24"/>
        </w:rPr>
        <w:t>also known as MPRA.</w:t>
      </w:r>
      <w:r w:rsidR="00F02A5D">
        <w:rPr>
          <w:rFonts w:ascii="Times New Roman" w:hAnsi="Times New Roman" w:cs="Times New Roman"/>
          <w:sz w:val="24"/>
          <w:szCs w:val="24"/>
        </w:rPr>
        <w:t xml:space="preserve"> </w:t>
      </w:r>
    </w:p>
    <w:p w:rsidR="00677534" w:rsidRPr="00210ADA" w:rsidP="00DC3EB9" w14:paraId="736B31D1" w14:textId="77777777">
      <w:pPr>
        <w:pStyle w:val="ListParagraph"/>
        <w:spacing w:after="0" w:line="240" w:lineRule="auto"/>
        <w:ind w:left="0"/>
        <w:contextualSpacing w:val="0"/>
        <w:rPr>
          <w:rFonts w:ascii="Times New Roman" w:hAnsi="Times New Roman" w:cs="Times New Roman"/>
          <w:sz w:val="24"/>
          <w:szCs w:val="24"/>
        </w:rPr>
      </w:pPr>
    </w:p>
    <w:p w:rsidR="00CF6DFB" w:rsidRPr="00210ADA" w:rsidP="00DC3EB9" w14:paraId="69819EF7" w14:textId="77777777">
      <w:pPr>
        <w:spacing w:after="0" w:line="240" w:lineRule="auto"/>
        <w:rPr>
          <w:rFonts w:ascii="Times New Roman" w:hAnsi="Times New Roman" w:cs="Times New Roman"/>
          <w:b/>
          <w:bCs/>
          <w:sz w:val="24"/>
          <w:szCs w:val="24"/>
        </w:rPr>
      </w:pPr>
      <w:r w:rsidRPr="00210ADA">
        <w:rPr>
          <w:rFonts w:ascii="Times New Roman" w:hAnsi="Times New Roman" w:cs="Times New Roman"/>
          <w:b/>
          <w:bCs/>
          <w:sz w:val="24"/>
          <w:szCs w:val="24"/>
        </w:rPr>
        <w:t>Paperwork Reduction Act (PRA)</w:t>
      </w:r>
    </w:p>
    <w:p w:rsidR="00B95203" w:rsidP="00DC3EB9" w14:paraId="24B53DD2" w14:textId="77777777">
      <w:pPr>
        <w:spacing w:after="0" w:line="240" w:lineRule="auto"/>
        <w:rPr>
          <w:rFonts w:ascii="Times New Roman" w:hAnsi="Times New Roman" w:cs="Times New Roman"/>
          <w:sz w:val="24"/>
          <w:szCs w:val="24"/>
        </w:rPr>
      </w:pPr>
    </w:p>
    <w:p w:rsidR="001D5F85" w:rsidP="00DC3EB9" w14:paraId="0991D59F" w14:textId="1DD47EB8">
      <w:pPr>
        <w:spacing w:after="0" w:line="240" w:lineRule="auto"/>
        <w:rPr>
          <w:rFonts w:ascii="Times New Roman" w:hAnsi="Times New Roman" w:cs="Times New Roman"/>
          <w:sz w:val="24"/>
          <w:szCs w:val="24"/>
        </w:rPr>
      </w:pPr>
      <w:r w:rsidRPr="00210ADA">
        <w:rPr>
          <w:rFonts w:ascii="Times New Roman" w:hAnsi="Times New Roman" w:cs="Times New Roman"/>
          <w:sz w:val="24"/>
          <w:szCs w:val="24"/>
        </w:rPr>
        <w:t xml:space="preserve">This memorandum relies on the collection of information approved under OMB Control Number 1210-0126, which is scheduled to expire on </w:t>
      </w:r>
      <w:r w:rsidRPr="00210ADA" w:rsidR="0000540B">
        <w:rPr>
          <w:rFonts w:ascii="Times New Roman" w:hAnsi="Times New Roman" w:cs="Times New Roman"/>
          <w:sz w:val="24"/>
          <w:szCs w:val="24"/>
        </w:rPr>
        <w:t>August 31, 2023</w:t>
      </w:r>
      <w:r w:rsidRPr="00210ADA">
        <w:rPr>
          <w:rFonts w:ascii="Times New Roman" w:hAnsi="Times New Roman" w:cs="Times New Roman"/>
          <w:sz w:val="24"/>
          <w:szCs w:val="24"/>
        </w:rPr>
        <w:t>.</w:t>
      </w:r>
      <w:r w:rsidR="008E264A">
        <w:rPr>
          <w:rFonts w:ascii="Times New Roman" w:hAnsi="Times New Roman" w:cs="Times New Roman"/>
          <w:sz w:val="24"/>
          <w:szCs w:val="24"/>
        </w:rPr>
        <w:t xml:space="preserve"> </w:t>
      </w:r>
    </w:p>
    <w:p w:rsidR="001D5F85" w:rsidP="00DC3EB9" w14:paraId="1E302A65" w14:textId="77777777">
      <w:pPr>
        <w:spacing w:after="0" w:line="240" w:lineRule="auto"/>
        <w:rPr>
          <w:rFonts w:ascii="Times New Roman" w:hAnsi="Times New Roman" w:cs="Times New Roman"/>
          <w:sz w:val="24"/>
          <w:szCs w:val="24"/>
        </w:rPr>
      </w:pPr>
    </w:p>
    <w:p w:rsidR="00267455" w:rsidP="00DC3EB9" w14:paraId="31B2A00B" w14:textId="6960A7B8">
      <w:pPr>
        <w:spacing w:after="0" w:line="240" w:lineRule="auto"/>
        <w:rPr>
          <w:rFonts w:ascii="Times New Roman" w:hAnsi="Times New Roman" w:cs="Times New Roman"/>
          <w:sz w:val="24"/>
          <w:szCs w:val="24"/>
        </w:rPr>
      </w:pPr>
      <w:r w:rsidRPr="00210ADA">
        <w:rPr>
          <w:rFonts w:ascii="Times New Roman" w:hAnsi="Times New Roman" w:cs="Times New Roman"/>
          <w:sz w:val="24"/>
          <w:szCs w:val="24"/>
        </w:rPr>
        <w:t>The Department notes that a federal agency cannot conduct or sponsor a collection of information unless it is approved by OMB under the PRA and displays a currently valid OMB control number</w:t>
      </w:r>
      <w:r w:rsidR="003B6938">
        <w:rPr>
          <w:rFonts w:ascii="Times New Roman" w:hAnsi="Times New Roman" w:cs="Times New Roman"/>
          <w:sz w:val="24"/>
          <w:szCs w:val="24"/>
        </w:rPr>
        <w:t>.</w:t>
      </w:r>
      <w:r w:rsidRPr="00210ADA">
        <w:rPr>
          <w:rFonts w:ascii="Times New Roman" w:hAnsi="Times New Roman" w:cs="Times New Roman"/>
          <w:sz w:val="24"/>
          <w:szCs w:val="24"/>
        </w:rPr>
        <w:t xml:space="preserve"> </w:t>
      </w:r>
      <w:r w:rsidR="003B6938">
        <w:rPr>
          <w:rFonts w:ascii="Times New Roman" w:hAnsi="Times New Roman" w:cs="Times New Roman"/>
          <w:sz w:val="24"/>
          <w:szCs w:val="24"/>
        </w:rPr>
        <w:t>The</w:t>
      </w:r>
      <w:r w:rsidRPr="00210ADA">
        <w:rPr>
          <w:rFonts w:ascii="Times New Roman" w:hAnsi="Times New Roman" w:cs="Times New Roman"/>
          <w:sz w:val="24"/>
          <w:szCs w:val="24"/>
        </w:rPr>
        <w:t xml:space="preserve"> public is not required to respond to a collection of information unless it displays a currently valid OMB control number.</w:t>
      </w:r>
      <w:r>
        <w:rPr>
          <w:rStyle w:val="FootnoteReference"/>
          <w:rFonts w:ascii="Times New Roman" w:hAnsi="Times New Roman" w:cs="Times New Roman"/>
          <w:sz w:val="24"/>
          <w:szCs w:val="24"/>
        </w:rPr>
        <w:footnoteReference w:id="12"/>
      </w:r>
      <w:r w:rsidR="008E264A">
        <w:rPr>
          <w:rFonts w:ascii="Times New Roman" w:hAnsi="Times New Roman" w:cs="Times New Roman"/>
          <w:sz w:val="24"/>
          <w:szCs w:val="24"/>
        </w:rPr>
        <w:t xml:space="preserve"> </w:t>
      </w:r>
      <w:r w:rsidRPr="00210ADA">
        <w:rPr>
          <w:rFonts w:ascii="Times New Roman" w:hAnsi="Times New Roman" w:cs="Times New Roman"/>
          <w:sz w:val="24"/>
          <w:szCs w:val="24"/>
        </w:rPr>
        <w:t xml:space="preserve">Also, notwithstanding any other provisions of law, no person shall be subject to penalty for failing to comply with a collection of information if </w:t>
      </w:r>
      <w:r w:rsidR="003B6938">
        <w:rPr>
          <w:rFonts w:ascii="Times New Roman" w:hAnsi="Times New Roman" w:cs="Times New Roman"/>
          <w:sz w:val="24"/>
          <w:szCs w:val="24"/>
        </w:rPr>
        <w:t>it</w:t>
      </w:r>
      <w:r w:rsidRPr="00210ADA">
        <w:rPr>
          <w:rFonts w:ascii="Times New Roman" w:hAnsi="Times New Roman" w:cs="Times New Roman"/>
          <w:sz w:val="24"/>
          <w:szCs w:val="24"/>
        </w:rPr>
        <w:t xml:space="preserve"> does not display a currently valid OMB control number.</w:t>
      </w:r>
      <w:r>
        <w:rPr>
          <w:rStyle w:val="FootnoteReference"/>
          <w:rFonts w:ascii="Times New Roman" w:hAnsi="Times New Roman" w:cs="Times New Roman"/>
          <w:sz w:val="24"/>
          <w:szCs w:val="24"/>
        </w:rPr>
        <w:footnoteReference w:id="13"/>
      </w:r>
      <w:r w:rsidR="008E264A">
        <w:rPr>
          <w:rFonts w:ascii="Times New Roman" w:hAnsi="Times New Roman" w:cs="Times New Roman"/>
          <w:sz w:val="24"/>
          <w:szCs w:val="24"/>
        </w:rPr>
        <w:t xml:space="preserve"> </w:t>
      </w:r>
    </w:p>
    <w:p w:rsidR="00B95203" w:rsidRPr="00210ADA" w:rsidP="00DC3EB9" w14:paraId="3023A461" w14:textId="77777777">
      <w:pPr>
        <w:spacing w:after="0" w:line="240" w:lineRule="auto"/>
        <w:rPr>
          <w:rFonts w:ascii="Times New Roman" w:hAnsi="Times New Roman" w:cs="Times New Roman"/>
          <w:b/>
          <w:bCs/>
          <w:sz w:val="24"/>
          <w:szCs w:val="24"/>
        </w:rPr>
      </w:pPr>
    </w:p>
    <w:p w:rsidR="00473AC0" w:rsidRPr="00210ADA" w:rsidP="00DC3EB9" w14:paraId="688EB943" w14:textId="05AA564A">
      <w:pPr>
        <w:spacing w:after="0" w:line="240" w:lineRule="auto"/>
        <w:rPr>
          <w:rFonts w:ascii="Times New Roman" w:hAnsi="Times New Roman" w:cs="Times New Roman"/>
          <w:b/>
          <w:bCs/>
          <w:sz w:val="24"/>
          <w:szCs w:val="24"/>
        </w:rPr>
      </w:pPr>
      <w:r w:rsidRPr="00210ADA">
        <w:rPr>
          <w:rFonts w:ascii="Times New Roman" w:hAnsi="Times New Roman" w:cs="Times New Roman"/>
          <w:b/>
          <w:bCs/>
          <w:sz w:val="24"/>
          <w:szCs w:val="24"/>
        </w:rPr>
        <w:t>For Further Information</w:t>
      </w:r>
    </w:p>
    <w:p w:rsidR="00B95203" w:rsidP="00DC3EB9" w14:paraId="7B127F76" w14:textId="77777777">
      <w:pPr>
        <w:spacing w:after="0" w:line="240" w:lineRule="auto"/>
        <w:rPr>
          <w:rFonts w:ascii="Times New Roman" w:hAnsi="Times New Roman" w:cs="Times New Roman"/>
          <w:sz w:val="24"/>
          <w:szCs w:val="24"/>
        </w:rPr>
      </w:pPr>
    </w:p>
    <w:p w:rsidR="009301A7" w:rsidRPr="001A7D30" w:rsidP="00DC3EB9" w14:paraId="6636BFD8" w14:textId="31169A57">
      <w:pPr>
        <w:spacing w:after="0" w:line="240" w:lineRule="auto"/>
        <w:rPr>
          <w:rFonts w:ascii="Times New Roman" w:hAnsi="Times New Roman" w:cs="Times New Roman"/>
          <w:sz w:val="24"/>
          <w:szCs w:val="24"/>
        </w:rPr>
      </w:pPr>
      <w:r w:rsidRPr="00210ADA">
        <w:rPr>
          <w:rFonts w:ascii="Times New Roman" w:hAnsi="Times New Roman" w:cs="Times New Roman"/>
          <w:sz w:val="24"/>
          <w:szCs w:val="24"/>
        </w:rPr>
        <w:t>Questions concerning this memorandum may be directed to the Employee Benefits Security Administration’s Office of Regulations and Interpretations at (202) 693-8500.</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8673551"/>
      <w:docPartObj>
        <w:docPartGallery w:val="Page Numbers (Bottom of Page)"/>
        <w:docPartUnique/>
      </w:docPartObj>
    </w:sdtPr>
    <w:sdtEndPr>
      <w:rPr>
        <w:noProof/>
      </w:rPr>
    </w:sdtEndPr>
    <w:sdtContent>
      <w:p w:rsidR="00712136" w14:paraId="1CD9FCFB" w14:textId="79CC7D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05B8C" w:rsidP="00E9079A" w14:paraId="74903509"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3C8B" w:rsidP="008C29BF" w14:paraId="4F7F4AD5" w14:textId="77777777">
      <w:pPr>
        <w:spacing w:after="0" w:line="240" w:lineRule="auto"/>
      </w:pPr>
      <w:r>
        <w:separator/>
      </w:r>
    </w:p>
  </w:footnote>
  <w:footnote w:type="continuationSeparator" w:id="1">
    <w:p w:rsidR="00953C8B" w:rsidP="008C29BF" w14:paraId="3BF8AC32" w14:textId="77777777">
      <w:pPr>
        <w:spacing w:after="0" w:line="240" w:lineRule="auto"/>
      </w:pPr>
      <w:r>
        <w:continuationSeparator/>
      </w:r>
    </w:p>
  </w:footnote>
  <w:footnote w:type="continuationNotice" w:id="2">
    <w:p w:rsidR="00953C8B" w14:paraId="75F8B056" w14:textId="77777777">
      <w:pPr>
        <w:spacing w:after="0" w:line="240" w:lineRule="auto"/>
      </w:pPr>
    </w:p>
  </w:footnote>
  <w:footnote w:id="3">
    <w:p w:rsidR="000304D6" w:rsidRPr="007C344E" w:rsidP="000304D6" w14:paraId="46E4B699" w14:textId="77777777">
      <w:pPr>
        <w:pStyle w:val="FootnoteText"/>
        <w:rPr>
          <w:rFonts w:ascii="Times New Roman" w:hAnsi="Times New Roman" w:cs="Times New Roman"/>
        </w:rPr>
      </w:pPr>
      <w:r w:rsidRPr="007C344E">
        <w:rPr>
          <w:rStyle w:val="FootnoteReference"/>
          <w:rFonts w:ascii="Times New Roman" w:hAnsi="Times New Roman" w:cs="Times New Roman"/>
        </w:rPr>
        <w:footnoteRef/>
      </w:r>
      <w:r w:rsidRPr="007C344E">
        <w:rPr>
          <w:rFonts w:ascii="Times New Roman" w:hAnsi="Times New Roman" w:cs="Times New Roman"/>
        </w:rPr>
        <w:t xml:space="preserve"> American Rescue Plan Act of 2021, Pub. L. 117-2, 135 Stat. 4.</w:t>
      </w:r>
    </w:p>
  </w:footnote>
  <w:footnote w:id="4">
    <w:p w:rsidR="00E402BA" w:rsidRPr="00E450AF" w14:paraId="252C1171" w14:textId="3D7158C3">
      <w:pPr>
        <w:pStyle w:val="FootnoteText"/>
        <w:rPr>
          <w:rFonts w:ascii="Times New Roman" w:hAnsi="Times New Roman" w:cs="Times New Roman"/>
          <w:sz w:val="16"/>
          <w:szCs w:val="16"/>
        </w:rPr>
      </w:pPr>
      <w:r w:rsidRPr="00E450AF">
        <w:rPr>
          <w:rStyle w:val="FootnoteReference"/>
          <w:rFonts w:ascii="Times New Roman" w:hAnsi="Times New Roman" w:cs="Times New Roman"/>
        </w:rPr>
        <w:footnoteRef/>
      </w:r>
      <w:r w:rsidRPr="00E450AF">
        <w:rPr>
          <w:rFonts w:ascii="Times New Roman" w:hAnsi="Times New Roman" w:cs="Times New Roman"/>
        </w:rPr>
        <w:t xml:space="preserve"> </w:t>
      </w:r>
      <w:r w:rsidRPr="005B3ADA" w:rsidR="005B3ADA">
        <w:rPr>
          <w:rFonts w:ascii="Times New Roman" w:hAnsi="Times New Roman" w:cs="Times New Roman"/>
        </w:rPr>
        <w:t>Internal Revenue Code (Code) § 432(k)(2)(D)(i) states that SFA received by the plan “shall not be taken into account for determining contributions required under section 431” of the Code. Section 431 of the Code is the parallel provision of section 304</w:t>
      </w:r>
      <w:r w:rsidR="002235DB">
        <w:rPr>
          <w:rFonts w:ascii="Times New Roman" w:hAnsi="Times New Roman" w:cs="Times New Roman"/>
        </w:rPr>
        <w:t xml:space="preserve"> of ERISA</w:t>
      </w:r>
      <w:r w:rsidRPr="005B3ADA" w:rsidR="005B3ADA">
        <w:rPr>
          <w:rFonts w:ascii="Times New Roman" w:hAnsi="Times New Roman" w:cs="Times New Roman"/>
        </w:rPr>
        <w:t>. IRS Notice 2021-38 provides that the “exclusion of the special financial assistance account applies for all purposes under Code § 431, including ... the determination of the actuarial value of assets under Code § 431(c)(2)</w:t>
      </w:r>
      <w:r w:rsidR="00E330E5">
        <w:rPr>
          <w:rFonts w:ascii="Times New Roman" w:hAnsi="Times New Roman" w:cs="Times New Roman"/>
        </w:rPr>
        <w:t xml:space="preserve"> …</w:t>
      </w:r>
      <w:r w:rsidR="001A03CD">
        <w:rPr>
          <w:rFonts w:ascii="Times New Roman" w:hAnsi="Times New Roman" w:cs="Times New Roman"/>
        </w:rPr>
        <w:t>.</w:t>
      </w:r>
      <w:r w:rsidRPr="005B3ADA" w:rsidR="005B3ADA">
        <w:rPr>
          <w:rFonts w:ascii="Times New Roman" w:hAnsi="Times New Roman" w:cs="Times New Roman"/>
        </w:rPr>
        <w:t>” The Treasury Department’s guidance under Code § 432(k)(2)(D)(i) applies to section 304</w:t>
      </w:r>
      <w:r w:rsidR="002235DB">
        <w:rPr>
          <w:rFonts w:ascii="Times New Roman" w:hAnsi="Times New Roman" w:cs="Times New Roman"/>
        </w:rPr>
        <w:t xml:space="preserve"> of ERISA</w:t>
      </w:r>
      <w:r w:rsidRPr="005B3ADA" w:rsidR="005B3ADA">
        <w:rPr>
          <w:rFonts w:ascii="Times New Roman" w:hAnsi="Times New Roman" w:cs="Times New Roman"/>
        </w:rPr>
        <w:t xml:space="preserve">.  </w:t>
      </w:r>
      <w:r w:rsidRPr="00F644D8" w:rsidR="005B3ADA">
        <w:rPr>
          <w:rFonts w:ascii="Times New Roman" w:hAnsi="Times New Roman" w:cs="Times New Roman"/>
          <w:i/>
          <w:iCs/>
        </w:rPr>
        <w:t xml:space="preserve">See </w:t>
      </w:r>
      <w:r w:rsidRPr="005B3ADA" w:rsidR="005B3ADA">
        <w:rPr>
          <w:rFonts w:ascii="Times New Roman" w:hAnsi="Times New Roman" w:cs="Times New Roman"/>
        </w:rPr>
        <w:t>Section 101(a) of Reorganization Plan No. 4 of 1978, 5 U.S.C. App.</w:t>
      </w:r>
    </w:p>
  </w:footnote>
  <w:footnote w:id="5">
    <w:p w:rsidR="005E596D" w:rsidRPr="0001067B" w14:paraId="0FB58E2E" w14:textId="07DE638F">
      <w:pPr>
        <w:pStyle w:val="FootnoteText"/>
        <w:rPr>
          <w:rFonts w:ascii="Times New Roman" w:hAnsi="Times New Roman" w:cs="Times New Roman"/>
        </w:rPr>
      </w:pPr>
      <w:r w:rsidRPr="0001067B">
        <w:rPr>
          <w:rStyle w:val="FootnoteReference"/>
          <w:rFonts w:ascii="Times New Roman" w:hAnsi="Times New Roman" w:cs="Times New Roman"/>
        </w:rPr>
        <w:footnoteRef/>
      </w:r>
      <w:r w:rsidR="00853D20">
        <w:rPr>
          <w:rFonts w:ascii="Times New Roman" w:hAnsi="Times New Roman" w:cs="Times New Roman"/>
        </w:rPr>
        <w:t xml:space="preserve"> 29 CFR</w:t>
      </w:r>
      <w:r w:rsidRPr="00435296">
        <w:rPr>
          <w:rFonts w:ascii="Times New Roman" w:hAnsi="Times New Roman" w:cs="Times New Roman"/>
        </w:rPr>
        <w:t xml:space="preserve"> 2520.101-5(b)(3)(ii)(B)</w:t>
      </w:r>
      <w:r>
        <w:rPr>
          <w:rFonts w:ascii="Times New Roman" w:hAnsi="Times New Roman" w:cs="Times New Roman"/>
        </w:rPr>
        <w:t>.</w:t>
      </w:r>
      <w:r w:rsidRPr="00BA6089" w:rsidR="00BA6089">
        <w:rPr>
          <w:rFonts w:ascii="Times New Roman" w:hAnsi="Times New Roman" w:cs="Times New Roman"/>
        </w:rPr>
        <w:t xml:space="preserve"> </w:t>
      </w:r>
    </w:p>
  </w:footnote>
  <w:footnote w:id="6">
    <w:p w:rsidR="00C52518" w:rsidRPr="004A1F93" w:rsidP="00C52518" w14:paraId="5EF92949" w14:textId="0983B9BB">
      <w:pPr>
        <w:pStyle w:val="FootnoteText"/>
        <w:rPr>
          <w:i/>
          <w:iCs/>
        </w:rPr>
      </w:pPr>
      <w:r>
        <w:rPr>
          <w:rStyle w:val="FootnoteReference"/>
        </w:rPr>
        <w:footnoteRef/>
      </w:r>
      <w:r>
        <w:t xml:space="preserve"> </w:t>
      </w:r>
      <w:r w:rsidRPr="000F4EC0">
        <w:rPr>
          <w:rFonts w:ascii="Times New Roman" w:hAnsi="Times New Roman" w:cs="Times New Roman"/>
        </w:rPr>
        <w:t>The amount in the special financial assistance account (SFA account) is equal to the SFA paid by PBGC as adjusted by the investment return on the assets held in the SFA account and reduced by benefit payments and expenses paid from that account</w:t>
      </w:r>
      <w:r>
        <w:rPr>
          <w:rFonts w:ascii="Times New Roman" w:hAnsi="Times New Roman" w:cs="Times New Roman"/>
        </w:rPr>
        <w:t xml:space="preserve">. </w:t>
      </w:r>
    </w:p>
  </w:footnote>
  <w:footnote w:id="7">
    <w:p w:rsidR="0004679A" w:rsidRPr="00960D31" w:rsidP="0004679A" w14:paraId="7E6152EF" w14:textId="38C84C80">
      <w:pPr>
        <w:pStyle w:val="FootnoteText"/>
        <w:rPr>
          <w:rFonts w:ascii="Times New Roman" w:hAnsi="Times New Roman" w:cs="Times New Roman"/>
        </w:rPr>
      </w:pPr>
      <w:r w:rsidRPr="00960D31">
        <w:rPr>
          <w:rStyle w:val="FootnoteReference"/>
          <w:rFonts w:ascii="Times New Roman" w:hAnsi="Times New Roman" w:cs="Times New Roman"/>
        </w:rPr>
        <w:footnoteRef/>
      </w:r>
      <w:r w:rsidRPr="00960D31">
        <w:rPr>
          <w:rFonts w:ascii="Times New Roman" w:hAnsi="Times New Roman" w:cs="Times New Roman"/>
        </w:rPr>
        <w:t xml:space="preserve"> </w:t>
      </w:r>
      <w:r>
        <w:rPr>
          <w:rFonts w:ascii="Times New Roman" w:hAnsi="Times New Roman" w:cs="Times New Roman"/>
          <w:i/>
          <w:iCs/>
        </w:rPr>
        <w:t xml:space="preserve">See </w:t>
      </w:r>
      <w:r w:rsidR="00CE09F5">
        <w:rPr>
          <w:rFonts w:ascii="Times New Roman" w:hAnsi="Times New Roman" w:cs="Times New Roman"/>
        </w:rPr>
        <w:t>S</w:t>
      </w:r>
      <w:r w:rsidRPr="00960D31">
        <w:rPr>
          <w:rFonts w:ascii="Times New Roman" w:hAnsi="Times New Roman" w:cs="Times New Roman"/>
        </w:rPr>
        <w:t>ection 4262(j)</w:t>
      </w:r>
      <w:r w:rsidR="00CE09F5">
        <w:rPr>
          <w:rFonts w:ascii="Times New Roman" w:hAnsi="Times New Roman" w:cs="Times New Roman"/>
        </w:rPr>
        <w:t xml:space="preserve"> of ERISA</w:t>
      </w:r>
      <w:r w:rsidRPr="00960D31">
        <w:rPr>
          <w:rFonts w:ascii="Times New Roman" w:hAnsi="Times New Roman" w:cs="Times New Roman"/>
        </w:rPr>
        <w:t>.</w:t>
      </w:r>
      <w:r w:rsidRPr="004D31C9">
        <w:rPr>
          <w:rFonts w:ascii="Times New Roman" w:hAnsi="Times New Roman" w:cs="Times New Roman"/>
          <w:sz w:val="24"/>
          <w:szCs w:val="24"/>
        </w:rPr>
        <w:t xml:space="preserve"> </w:t>
      </w:r>
      <w:r w:rsidRPr="004D31C9">
        <w:rPr>
          <w:rFonts w:ascii="Times New Roman" w:hAnsi="Times New Roman" w:cs="Times New Roman"/>
        </w:rPr>
        <w:t>SFA is an amount equal to the “amount required for the plan to pay all benefits due during the period beginning on the date of payment of the [SFA] ... and ending on the last day of the plan year ending in 2051 ... and taking into account the reinstatement of benefits required under subsection (k) [of ERISA section 4262</w:t>
      </w:r>
      <w:r>
        <w:rPr>
          <w:rFonts w:ascii="Times New Roman" w:hAnsi="Times New Roman" w:cs="Times New Roman"/>
        </w:rPr>
        <w:t>].”</w:t>
      </w:r>
    </w:p>
  </w:footnote>
  <w:footnote w:id="8">
    <w:p w:rsidR="005E596D" w:rsidRPr="00AF3A1E" w14:paraId="7DBE361A" w14:textId="5DD6EB99">
      <w:pPr>
        <w:pStyle w:val="FootnoteText"/>
        <w:rPr>
          <w:rFonts w:ascii="Times New Roman" w:hAnsi="Times New Roman" w:cs="Times New Roman"/>
        </w:rPr>
      </w:pPr>
      <w:r w:rsidRPr="00AF3A1E">
        <w:rPr>
          <w:rStyle w:val="FootnoteReference"/>
          <w:rFonts w:ascii="Times New Roman" w:hAnsi="Times New Roman" w:cs="Times New Roman"/>
        </w:rPr>
        <w:footnoteRef/>
      </w:r>
      <w:r w:rsidRPr="00AF3A1E">
        <w:rPr>
          <w:rFonts w:ascii="Times New Roman" w:hAnsi="Times New Roman" w:cs="Times New Roman"/>
        </w:rPr>
        <w:t xml:space="preserve"> </w:t>
      </w:r>
      <w:r w:rsidR="001D3713">
        <w:rPr>
          <w:rFonts w:ascii="Times New Roman" w:hAnsi="Times New Roman" w:cs="Times New Roman"/>
        </w:rPr>
        <w:t>S</w:t>
      </w:r>
      <w:r w:rsidRPr="00AF3A1E">
        <w:rPr>
          <w:rFonts w:ascii="Times New Roman" w:hAnsi="Times New Roman" w:cs="Times New Roman"/>
        </w:rPr>
        <w:t xml:space="preserve">ection 101(f)(2)(B)(vii) </w:t>
      </w:r>
      <w:r w:rsidR="001D3713">
        <w:rPr>
          <w:rFonts w:ascii="Times New Roman" w:hAnsi="Times New Roman" w:cs="Times New Roman"/>
        </w:rPr>
        <w:t xml:space="preserve">of ERISA </w:t>
      </w:r>
      <w:r w:rsidRPr="00AF3A1E">
        <w:rPr>
          <w:rFonts w:ascii="Times New Roman" w:hAnsi="Times New Roman" w:cs="Times New Roman"/>
        </w:rPr>
        <w:t>and 29 CFR 2520.101-5(b)(7)</w:t>
      </w:r>
      <w:r>
        <w:rPr>
          <w:rFonts w:ascii="Times New Roman" w:hAnsi="Times New Roman" w:cs="Times New Roman"/>
        </w:rPr>
        <w:t>.</w:t>
      </w:r>
    </w:p>
  </w:footnote>
  <w:footnote w:id="9">
    <w:p w:rsidR="00322206" w:rsidRPr="00D8042B" w:rsidP="00322206" w14:paraId="51D80233" w14:textId="15D424C2">
      <w:pPr>
        <w:pStyle w:val="FootnoteText"/>
        <w:rPr>
          <w:rFonts w:ascii="Times New Roman" w:hAnsi="Times New Roman" w:cs="Times New Roman"/>
          <w:b/>
          <w:bCs/>
        </w:rPr>
      </w:pPr>
      <w:r w:rsidRPr="00D8042B">
        <w:rPr>
          <w:rStyle w:val="FootnoteReference"/>
          <w:rFonts w:ascii="Times New Roman" w:hAnsi="Times New Roman" w:cs="Times New Roman"/>
        </w:rPr>
        <w:footnoteRef/>
      </w:r>
      <w:r w:rsidRPr="00D8042B">
        <w:rPr>
          <w:rFonts w:ascii="Times New Roman" w:hAnsi="Times New Roman" w:cs="Times New Roman"/>
        </w:rPr>
        <w:t xml:space="preserve"> </w:t>
      </w:r>
      <w:r>
        <w:rPr>
          <w:rFonts w:ascii="Times New Roman" w:hAnsi="Times New Roman" w:cs="Times New Roman"/>
          <w:i/>
          <w:iCs/>
        </w:rPr>
        <w:t xml:space="preserve">See also </w:t>
      </w:r>
      <w:r w:rsidR="008C18BF">
        <w:rPr>
          <w:rFonts w:ascii="Times New Roman" w:hAnsi="Times New Roman" w:cs="Times New Roman"/>
        </w:rPr>
        <w:t>S</w:t>
      </w:r>
      <w:r>
        <w:rPr>
          <w:rFonts w:ascii="Times New Roman" w:hAnsi="Times New Roman" w:cs="Times New Roman"/>
        </w:rPr>
        <w:t>ection 4262(m)</w:t>
      </w:r>
      <w:r w:rsidR="006B7307">
        <w:rPr>
          <w:rFonts w:ascii="Times New Roman" w:hAnsi="Times New Roman" w:cs="Times New Roman"/>
        </w:rPr>
        <w:t>(4)</w:t>
      </w:r>
      <w:r w:rsidR="008C18BF">
        <w:rPr>
          <w:rFonts w:ascii="Times New Roman" w:hAnsi="Times New Roman" w:cs="Times New Roman"/>
        </w:rPr>
        <w:t xml:space="preserve"> of ERISA</w:t>
      </w:r>
      <w:r>
        <w:rPr>
          <w:rFonts w:ascii="Times New Roman" w:hAnsi="Times New Roman" w:cs="Times New Roman"/>
        </w:rPr>
        <w:t>.</w:t>
      </w:r>
    </w:p>
  </w:footnote>
  <w:footnote w:id="10">
    <w:p w:rsidR="007E6112" w14:paraId="727D28C3" w14:textId="4CCD6738">
      <w:pPr>
        <w:pStyle w:val="FootnoteText"/>
      </w:pPr>
      <w:r>
        <w:rPr>
          <w:rStyle w:val="FootnoteReference"/>
        </w:rPr>
        <w:footnoteRef/>
      </w:r>
      <w:r>
        <w:t xml:space="preserve"> </w:t>
      </w:r>
      <w:r w:rsidRPr="00DE3DEB">
        <w:rPr>
          <w:rFonts w:ascii="Times New Roman" w:hAnsi="Times New Roman" w:cs="Times New Roman"/>
          <w:i/>
          <w:iCs/>
        </w:rPr>
        <w:t>See</w:t>
      </w:r>
      <w:r w:rsidRPr="00DE3DEB">
        <w:rPr>
          <w:rFonts w:ascii="Times New Roman" w:hAnsi="Times New Roman" w:cs="Times New Roman"/>
        </w:rPr>
        <w:t xml:space="preserve"> Rev. Rul. 2022-13, 2022-30 I.R.B. 99.</w:t>
      </w:r>
    </w:p>
  </w:footnote>
  <w:footnote w:id="11">
    <w:p w:rsidR="000455A9" w:rsidRPr="00651E7A" w14:paraId="79DB5515" w14:textId="78DEDB70">
      <w:pPr>
        <w:pStyle w:val="FootnoteText"/>
        <w:rPr>
          <w:rFonts w:ascii="Times New Roman" w:hAnsi="Times New Roman" w:cs="Times New Roman"/>
        </w:rPr>
      </w:pPr>
      <w:r w:rsidRPr="00651E7A">
        <w:rPr>
          <w:rStyle w:val="FootnoteReference"/>
        </w:rPr>
        <w:footnoteRef/>
      </w:r>
      <w:r w:rsidRPr="00651E7A">
        <w:rPr>
          <w:rFonts w:ascii="Times New Roman" w:hAnsi="Times New Roman" w:cs="Times New Roman"/>
        </w:rPr>
        <w:t xml:space="preserve"> </w:t>
      </w:r>
      <w:bookmarkStart w:id="2" w:name="_Hlk129277024"/>
      <w:r w:rsidRPr="00651E7A">
        <w:rPr>
          <w:rFonts w:ascii="Times New Roman" w:hAnsi="Times New Roman" w:cs="Times New Roman"/>
          <w:i/>
          <w:iCs/>
        </w:rPr>
        <w:t>See</w:t>
      </w:r>
      <w:r w:rsidRPr="00651E7A">
        <w:rPr>
          <w:rFonts w:ascii="Times New Roman" w:hAnsi="Times New Roman" w:cs="Times New Roman"/>
        </w:rPr>
        <w:t xml:space="preserve"> model language in 29 CFR 2520.101-5, Appendix B (Summary of Rules Governing Insolvent Plans).</w:t>
      </w:r>
      <w:bookmarkEnd w:id="2"/>
    </w:p>
  </w:footnote>
  <w:footnote w:id="12">
    <w:p w:rsidR="003B6938" w:rsidRPr="005D2B7C" w14:paraId="1D28DD2D" w14:textId="74F99449">
      <w:pPr>
        <w:pStyle w:val="FootnoteText"/>
        <w:rPr>
          <w:rFonts w:ascii="Times New Roman" w:hAnsi="Times New Roman" w:cs="Times New Roman"/>
        </w:rPr>
      </w:pPr>
      <w:r w:rsidRPr="005D2B7C">
        <w:rPr>
          <w:rStyle w:val="FootnoteReference"/>
          <w:rFonts w:ascii="Times New Roman" w:hAnsi="Times New Roman" w:cs="Times New Roman"/>
        </w:rPr>
        <w:footnoteRef/>
      </w:r>
      <w:r w:rsidRPr="005D2B7C">
        <w:rPr>
          <w:rFonts w:ascii="Times New Roman" w:hAnsi="Times New Roman" w:cs="Times New Roman"/>
        </w:rPr>
        <w:t xml:space="preserve"> See 44 U.S.C. 3507</w:t>
      </w:r>
      <w:r>
        <w:rPr>
          <w:rFonts w:ascii="Times New Roman" w:hAnsi="Times New Roman" w:cs="Times New Roman"/>
        </w:rPr>
        <w:t>.</w:t>
      </w:r>
    </w:p>
  </w:footnote>
  <w:footnote w:id="13">
    <w:p w:rsidR="003B6938" w:rsidRPr="005D2B7C" w14:paraId="445D89EB" w14:textId="07D921C4">
      <w:pPr>
        <w:pStyle w:val="FootnoteText"/>
        <w:rPr>
          <w:rFonts w:ascii="Times New Roman" w:hAnsi="Times New Roman" w:cs="Times New Roman"/>
        </w:rPr>
      </w:pPr>
      <w:r w:rsidRPr="005D2B7C">
        <w:rPr>
          <w:rStyle w:val="FootnoteReference"/>
          <w:rFonts w:ascii="Times New Roman" w:hAnsi="Times New Roman" w:cs="Times New Roman"/>
        </w:rPr>
        <w:footnoteRef/>
      </w:r>
      <w:r w:rsidRPr="005D2B7C">
        <w:rPr>
          <w:rFonts w:ascii="Times New Roman" w:hAnsi="Times New Roman" w:cs="Times New Roman"/>
        </w:rPr>
        <w:t xml:space="preserve"> See 44 U.S.C. 3512.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E5A" w:rsidRPr="00EB7E5A" w:rsidP="00EB7E5A" w14:paraId="053DC836" w14:textId="77777777">
    <w:pPr>
      <w:tabs>
        <w:tab w:val="center" w:pos="4680"/>
        <w:tab w:val="right" w:pos="9360"/>
      </w:tabs>
      <w:spacing w:after="0" w:line="240" w:lineRule="auto"/>
      <w:rPr>
        <w:rFonts w:ascii="Arial" w:eastAsia="Times New Roman" w:hAnsi="Times New Roman" w:cs="Times New Roman"/>
        <w:color w:val="365F91"/>
        <w:sz w:val="18"/>
        <w:szCs w:val="20"/>
      </w:rPr>
    </w:pPr>
    <w:r w:rsidRPr="00EB7E5A">
      <w:rPr>
        <w:rFonts w:ascii="Times New Roman" w:eastAsia="Times New Roman" w:hAnsi="Times New Roman" w:cs="Times New Roman"/>
        <w:noProof/>
        <w:sz w:val="24"/>
        <w:szCs w:val="20"/>
      </w:rPr>
      <w:drawing>
        <wp:anchor distT="0" distB="0" distL="0" distR="0" simplePos="0" relativeHeight="251658240" behindDoc="0" locked="0" layoutInCell="1" allowOverlap="1">
          <wp:simplePos x="0" y="0"/>
          <wp:positionH relativeFrom="margin">
            <wp:posOffset>5607098</wp:posOffset>
          </wp:positionH>
          <wp:positionV relativeFrom="paragraph">
            <wp:posOffset>-111760</wp:posOffset>
          </wp:positionV>
          <wp:extent cx="625474" cy="625474"/>
          <wp:effectExtent l="0" t="0" r="3810" b="381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 cstate="print"/>
                  <a:stretch>
                    <a:fillRect/>
                  </a:stretch>
                </pic:blipFill>
                <pic:spPr>
                  <a:xfrm>
                    <a:off x="0" y="0"/>
                    <a:ext cx="625474" cy="625474"/>
                  </a:xfrm>
                  <a:prstGeom prst="rect">
                    <a:avLst/>
                  </a:prstGeom>
                </pic:spPr>
              </pic:pic>
            </a:graphicData>
          </a:graphic>
        </wp:anchor>
      </w:drawing>
    </w:r>
    <w:r w:rsidRPr="00EB7E5A">
      <w:rPr>
        <w:rFonts w:ascii="Arial" w:eastAsia="Times New Roman" w:hAnsi="Times New Roman" w:cs="Times New Roman"/>
        <w:b/>
        <w:color w:val="365F91"/>
        <w:sz w:val="20"/>
        <w:szCs w:val="20"/>
      </w:rPr>
      <w:t>U.S.</w:t>
    </w:r>
    <w:r w:rsidRPr="00EB7E5A">
      <w:rPr>
        <w:rFonts w:ascii="Arial" w:eastAsia="Times New Roman" w:hAnsi="Times New Roman" w:cs="Times New Roman"/>
        <w:b/>
        <w:color w:val="365F91"/>
        <w:spacing w:val="-4"/>
        <w:sz w:val="20"/>
        <w:szCs w:val="20"/>
      </w:rPr>
      <w:t xml:space="preserve"> </w:t>
    </w:r>
    <w:r w:rsidRPr="00EB7E5A">
      <w:rPr>
        <w:rFonts w:ascii="Arial" w:eastAsia="Times New Roman" w:hAnsi="Times New Roman" w:cs="Times New Roman"/>
        <w:b/>
        <w:color w:val="365F91"/>
        <w:sz w:val="20"/>
        <w:szCs w:val="20"/>
      </w:rPr>
      <w:t>Department</w:t>
    </w:r>
    <w:r w:rsidRPr="00EB7E5A">
      <w:rPr>
        <w:rFonts w:ascii="Arial" w:eastAsia="Times New Roman" w:hAnsi="Times New Roman" w:cs="Times New Roman"/>
        <w:b/>
        <w:color w:val="365F91"/>
        <w:spacing w:val="-2"/>
        <w:sz w:val="20"/>
        <w:szCs w:val="20"/>
      </w:rPr>
      <w:t xml:space="preserve"> </w:t>
    </w:r>
    <w:r w:rsidRPr="00EB7E5A">
      <w:rPr>
        <w:rFonts w:ascii="Arial" w:eastAsia="Times New Roman" w:hAnsi="Times New Roman" w:cs="Times New Roman"/>
        <w:b/>
        <w:color w:val="365F91"/>
        <w:sz w:val="20"/>
        <w:szCs w:val="20"/>
      </w:rPr>
      <w:t>of</w:t>
    </w:r>
    <w:r w:rsidRPr="00EB7E5A">
      <w:rPr>
        <w:rFonts w:ascii="Arial" w:eastAsia="Times New Roman" w:hAnsi="Times New Roman" w:cs="Times New Roman"/>
        <w:b/>
        <w:color w:val="365F91"/>
        <w:spacing w:val="-3"/>
        <w:sz w:val="20"/>
        <w:szCs w:val="20"/>
      </w:rPr>
      <w:t xml:space="preserve"> </w:t>
    </w:r>
    <w:r w:rsidRPr="00EB7E5A">
      <w:rPr>
        <w:rFonts w:ascii="Arial" w:eastAsia="Times New Roman" w:hAnsi="Times New Roman" w:cs="Times New Roman"/>
        <w:b/>
        <w:color w:val="365F91"/>
        <w:sz w:val="20"/>
        <w:szCs w:val="20"/>
      </w:rPr>
      <w:t xml:space="preserve">Labor                      </w:t>
    </w:r>
    <w:r w:rsidRPr="00EB7E5A">
      <w:rPr>
        <w:rFonts w:ascii="Arial" w:eastAsia="Times New Roman" w:hAnsi="Times New Roman" w:cs="Times New Roman"/>
        <w:color w:val="365F91"/>
        <w:sz w:val="18"/>
        <w:szCs w:val="20"/>
      </w:rPr>
      <w:t>Employee</w:t>
    </w:r>
    <w:r w:rsidRPr="00EB7E5A">
      <w:rPr>
        <w:rFonts w:ascii="Arial" w:eastAsia="Times New Roman" w:hAnsi="Times New Roman" w:cs="Times New Roman"/>
        <w:color w:val="365F91"/>
        <w:spacing w:val="-6"/>
        <w:sz w:val="18"/>
        <w:szCs w:val="20"/>
      </w:rPr>
      <w:t xml:space="preserve"> </w:t>
    </w:r>
    <w:r w:rsidRPr="00EB7E5A">
      <w:rPr>
        <w:rFonts w:ascii="Arial" w:eastAsia="Times New Roman" w:hAnsi="Times New Roman" w:cs="Times New Roman"/>
        <w:color w:val="365F91"/>
        <w:sz w:val="18"/>
        <w:szCs w:val="20"/>
      </w:rPr>
      <w:t>Benefits</w:t>
    </w:r>
    <w:r w:rsidRPr="00EB7E5A">
      <w:rPr>
        <w:rFonts w:ascii="Arial" w:eastAsia="Times New Roman" w:hAnsi="Times New Roman" w:cs="Times New Roman"/>
        <w:color w:val="365F91"/>
        <w:spacing w:val="-3"/>
        <w:sz w:val="18"/>
        <w:szCs w:val="20"/>
      </w:rPr>
      <w:t xml:space="preserve"> </w:t>
    </w:r>
    <w:r w:rsidRPr="00EB7E5A">
      <w:rPr>
        <w:rFonts w:ascii="Arial" w:eastAsia="Times New Roman" w:hAnsi="Times New Roman" w:cs="Times New Roman"/>
        <w:color w:val="365F91"/>
        <w:sz w:val="18"/>
        <w:szCs w:val="20"/>
      </w:rPr>
      <w:t>Security</w:t>
    </w:r>
    <w:r w:rsidRPr="00EB7E5A">
      <w:rPr>
        <w:rFonts w:ascii="Arial" w:eastAsia="Times New Roman" w:hAnsi="Times New Roman" w:cs="Times New Roman"/>
        <w:color w:val="365F91"/>
        <w:spacing w:val="-5"/>
        <w:sz w:val="18"/>
        <w:szCs w:val="20"/>
      </w:rPr>
      <w:t xml:space="preserve"> </w:t>
    </w:r>
    <w:r w:rsidRPr="00EB7E5A">
      <w:rPr>
        <w:rFonts w:ascii="Arial" w:eastAsia="Times New Roman" w:hAnsi="Times New Roman" w:cs="Times New Roman"/>
        <w:color w:val="365F91"/>
        <w:sz w:val="18"/>
        <w:szCs w:val="20"/>
      </w:rPr>
      <w:t xml:space="preserve">Administration                                                                                                               </w:t>
    </w:r>
  </w:p>
  <w:p w:rsidR="00EB7E5A" w:rsidRPr="00EB7E5A" w:rsidP="00EB7E5A" w14:paraId="2E3660F6" w14:textId="77777777">
    <w:pPr>
      <w:tabs>
        <w:tab w:val="center" w:pos="4680"/>
        <w:tab w:val="right" w:pos="9360"/>
      </w:tabs>
      <w:spacing w:after="0" w:line="240" w:lineRule="auto"/>
      <w:rPr>
        <w:rFonts w:ascii="Arial" w:eastAsia="Times New Roman" w:hAnsi="Times New Roman" w:cs="Times New Roman"/>
        <w:color w:val="365F91"/>
        <w:sz w:val="18"/>
        <w:szCs w:val="18"/>
      </w:rPr>
    </w:pPr>
    <w:r w:rsidRPr="00EB7E5A">
      <w:rPr>
        <w:rFonts w:ascii="Arial" w:eastAsia="Times New Roman" w:hAnsi="Times New Roman" w:cs="Times New Roman"/>
        <w:color w:val="365F91"/>
        <w:sz w:val="20"/>
        <w:szCs w:val="20"/>
      </w:rPr>
      <w:t xml:space="preserve">                                                                 </w:t>
    </w:r>
    <w:r w:rsidRPr="00EB7E5A">
      <w:rPr>
        <w:rFonts w:ascii="Arial" w:eastAsia="Times New Roman" w:hAnsi="Times New Roman" w:cs="Times New Roman"/>
        <w:color w:val="365F91"/>
        <w:sz w:val="18"/>
        <w:szCs w:val="18"/>
      </w:rPr>
      <w:t>Washington, D.C.  20210</w:t>
    </w:r>
  </w:p>
  <w:p w:rsidR="00EB7E5A" w:rsidRPr="00EB7E5A" w:rsidP="00EB7E5A" w14:paraId="773290AF" w14:textId="77777777">
    <w:pPr>
      <w:tabs>
        <w:tab w:val="center" w:pos="4680"/>
        <w:tab w:val="right" w:pos="9360"/>
      </w:tabs>
      <w:spacing w:after="0" w:line="240" w:lineRule="auto"/>
      <w:rPr>
        <w:rFonts w:ascii="Times New Roman" w:eastAsia="Times New Roman" w:hAnsi="Times New Roman" w:cs="Times New Roman"/>
        <w:sz w:val="24"/>
        <w:szCs w:val="20"/>
      </w:rPr>
    </w:pPr>
    <w:r w:rsidRPr="00EB7E5A">
      <w:rPr>
        <w:rFonts w:ascii="Arial" w:eastAsia="Times New Roman" w:hAnsi="Times New Roman" w:cs="Times New Roman"/>
        <w:color w:val="365F91"/>
        <w:sz w:val="18"/>
        <w:szCs w:val="20"/>
      </w:rPr>
      <w:t xml:space="preserve">                                                        </w:t>
    </w:r>
    <w:r w:rsidRPr="00EB7E5A">
      <w:rPr>
        <w:rFonts w:ascii="Arial" w:eastAsia="Times New Roman" w:hAnsi="Times New Roman" w:cs="Times New Roman"/>
        <w:b/>
        <w:color w:val="365F91"/>
        <w:sz w:val="20"/>
        <w:szCs w:val="20"/>
      </w:rPr>
      <w:tab/>
    </w:r>
  </w:p>
  <w:p w:rsidR="00EB7E5A" w:rsidRPr="00EB7E5A" w:rsidP="00EB7E5A" w14:paraId="69E5892D" w14:textId="77777777">
    <w:pPr>
      <w:tabs>
        <w:tab w:val="center" w:pos="4680"/>
        <w:tab w:val="right" w:pos="9360"/>
      </w:tabs>
      <w:spacing w:after="0" w:line="240" w:lineRule="auto"/>
      <w:rPr>
        <w:rFonts w:ascii="Times New Roman" w:eastAsia="Times New Roman" w:hAnsi="Times New Roman" w:cs="Times New Roman"/>
        <w:sz w:val="24"/>
        <w:szCs w:val="20"/>
      </w:rPr>
    </w:pPr>
  </w:p>
  <w:p w:rsidR="008C29BF" w:rsidRPr="006A52EE" w:rsidP="0084658A" w14:paraId="5699F63E" w14:textId="76502D21">
    <w:pPr>
      <w:pStyle w:val="Header"/>
      <w:rPr>
        <w:rFonts w:ascii="Times New Roman" w:hAnsi="Times New Roman" w:cs="Times New Roman"/>
        <w:color w:val="FF0000"/>
      </w:rPr>
    </w:pPr>
    <w:r w:rsidRPr="006A52EE">
      <w:rPr>
        <w:rFonts w:ascii="Times New Roman" w:hAnsi="Times New Roman" w:cs="Times New Roman"/>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707F8"/>
    <w:multiLevelType w:val="hybridMultilevel"/>
    <w:tmpl w:val="E19CCB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01362EC"/>
    <w:multiLevelType w:val="hybridMultilevel"/>
    <w:tmpl w:val="931C22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9927033"/>
    <w:multiLevelType w:val="hybridMultilevel"/>
    <w:tmpl w:val="DC6011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6342314"/>
    <w:multiLevelType w:val="hybridMultilevel"/>
    <w:tmpl w:val="F6026D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D44256D"/>
    <w:multiLevelType w:val="hybridMultilevel"/>
    <w:tmpl w:val="EC424A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2006994">
    <w:abstractNumId w:val="4"/>
  </w:num>
  <w:num w:numId="2" w16cid:durableId="1991710373">
    <w:abstractNumId w:val="2"/>
  </w:num>
  <w:num w:numId="3" w16cid:durableId="1038169261">
    <w:abstractNumId w:val="0"/>
  </w:num>
  <w:num w:numId="4" w16cid:durableId="436563497">
    <w:abstractNumId w:val="3"/>
  </w:num>
  <w:num w:numId="5" w16cid:durableId="423305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69"/>
    <w:rsid w:val="00000293"/>
    <w:rsid w:val="00001271"/>
    <w:rsid w:val="00001584"/>
    <w:rsid w:val="000016E6"/>
    <w:rsid w:val="000033AB"/>
    <w:rsid w:val="00004546"/>
    <w:rsid w:val="0000506B"/>
    <w:rsid w:val="0000540B"/>
    <w:rsid w:val="00005F7A"/>
    <w:rsid w:val="00006372"/>
    <w:rsid w:val="000071FE"/>
    <w:rsid w:val="0001067B"/>
    <w:rsid w:val="00010BE6"/>
    <w:rsid w:val="00011920"/>
    <w:rsid w:val="00012CE2"/>
    <w:rsid w:val="000132C8"/>
    <w:rsid w:val="00013926"/>
    <w:rsid w:val="00014795"/>
    <w:rsid w:val="00014D3A"/>
    <w:rsid w:val="000154CD"/>
    <w:rsid w:val="0001638B"/>
    <w:rsid w:val="00017317"/>
    <w:rsid w:val="0001737D"/>
    <w:rsid w:val="00017BDB"/>
    <w:rsid w:val="0002066C"/>
    <w:rsid w:val="00022F64"/>
    <w:rsid w:val="0002383D"/>
    <w:rsid w:val="000241AB"/>
    <w:rsid w:val="00025E2E"/>
    <w:rsid w:val="00027E7D"/>
    <w:rsid w:val="00027F77"/>
    <w:rsid w:val="000304D6"/>
    <w:rsid w:val="00031A36"/>
    <w:rsid w:val="000324CE"/>
    <w:rsid w:val="00032955"/>
    <w:rsid w:val="00032B0B"/>
    <w:rsid w:val="00033A42"/>
    <w:rsid w:val="0003400B"/>
    <w:rsid w:val="00035C3C"/>
    <w:rsid w:val="000362FC"/>
    <w:rsid w:val="000379EE"/>
    <w:rsid w:val="00040EAC"/>
    <w:rsid w:val="000437B3"/>
    <w:rsid w:val="000440DF"/>
    <w:rsid w:val="00044394"/>
    <w:rsid w:val="000455A9"/>
    <w:rsid w:val="0004679A"/>
    <w:rsid w:val="000469E5"/>
    <w:rsid w:val="00046AF3"/>
    <w:rsid w:val="00047520"/>
    <w:rsid w:val="00047C43"/>
    <w:rsid w:val="000501C0"/>
    <w:rsid w:val="00050C73"/>
    <w:rsid w:val="000518F5"/>
    <w:rsid w:val="00053643"/>
    <w:rsid w:val="00053D64"/>
    <w:rsid w:val="00054650"/>
    <w:rsid w:val="00054AC7"/>
    <w:rsid w:val="00054F00"/>
    <w:rsid w:val="000555DE"/>
    <w:rsid w:val="00062A84"/>
    <w:rsid w:val="00063163"/>
    <w:rsid w:val="00063B0D"/>
    <w:rsid w:val="00063C30"/>
    <w:rsid w:val="000647BF"/>
    <w:rsid w:val="000675A2"/>
    <w:rsid w:val="00070F70"/>
    <w:rsid w:val="000711FC"/>
    <w:rsid w:val="000713FB"/>
    <w:rsid w:val="0007436C"/>
    <w:rsid w:val="00075697"/>
    <w:rsid w:val="00075E46"/>
    <w:rsid w:val="0007691B"/>
    <w:rsid w:val="0007745D"/>
    <w:rsid w:val="00077EF9"/>
    <w:rsid w:val="000801A3"/>
    <w:rsid w:val="00080E30"/>
    <w:rsid w:val="00081AE9"/>
    <w:rsid w:val="00081F0D"/>
    <w:rsid w:val="000828B4"/>
    <w:rsid w:val="00082B29"/>
    <w:rsid w:val="000839D2"/>
    <w:rsid w:val="00083AB4"/>
    <w:rsid w:val="000846BC"/>
    <w:rsid w:val="00084903"/>
    <w:rsid w:val="000864D0"/>
    <w:rsid w:val="00086653"/>
    <w:rsid w:val="00086E36"/>
    <w:rsid w:val="000879AA"/>
    <w:rsid w:val="00087BA9"/>
    <w:rsid w:val="000905AA"/>
    <w:rsid w:val="00094A62"/>
    <w:rsid w:val="000961B9"/>
    <w:rsid w:val="00097500"/>
    <w:rsid w:val="00097509"/>
    <w:rsid w:val="0009768B"/>
    <w:rsid w:val="00097CCB"/>
    <w:rsid w:val="00097F25"/>
    <w:rsid w:val="000A14DF"/>
    <w:rsid w:val="000A1EF4"/>
    <w:rsid w:val="000A2A7A"/>
    <w:rsid w:val="000A343A"/>
    <w:rsid w:val="000A3F75"/>
    <w:rsid w:val="000A450E"/>
    <w:rsid w:val="000A4E8B"/>
    <w:rsid w:val="000A5A77"/>
    <w:rsid w:val="000A5CE6"/>
    <w:rsid w:val="000A62D3"/>
    <w:rsid w:val="000A6860"/>
    <w:rsid w:val="000A7BC4"/>
    <w:rsid w:val="000B00EE"/>
    <w:rsid w:val="000B022D"/>
    <w:rsid w:val="000B04CD"/>
    <w:rsid w:val="000B2672"/>
    <w:rsid w:val="000B2E64"/>
    <w:rsid w:val="000B3104"/>
    <w:rsid w:val="000B4E2A"/>
    <w:rsid w:val="000B52AC"/>
    <w:rsid w:val="000B5D22"/>
    <w:rsid w:val="000B68C9"/>
    <w:rsid w:val="000B7243"/>
    <w:rsid w:val="000B79F8"/>
    <w:rsid w:val="000C1AE2"/>
    <w:rsid w:val="000C26A8"/>
    <w:rsid w:val="000C4C83"/>
    <w:rsid w:val="000C74BB"/>
    <w:rsid w:val="000C7DD4"/>
    <w:rsid w:val="000D01FA"/>
    <w:rsid w:val="000D4AD8"/>
    <w:rsid w:val="000D7C1A"/>
    <w:rsid w:val="000E16E3"/>
    <w:rsid w:val="000E2A25"/>
    <w:rsid w:val="000E3493"/>
    <w:rsid w:val="000E3CB3"/>
    <w:rsid w:val="000E635E"/>
    <w:rsid w:val="000E7082"/>
    <w:rsid w:val="000F23BE"/>
    <w:rsid w:val="000F26A9"/>
    <w:rsid w:val="000F4EC0"/>
    <w:rsid w:val="000F5FB2"/>
    <w:rsid w:val="001000E6"/>
    <w:rsid w:val="00100FF9"/>
    <w:rsid w:val="00101095"/>
    <w:rsid w:val="00102DAD"/>
    <w:rsid w:val="00105B8C"/>
    <w:rsid w:val="00105C99"/>
    <w:rsid w:val="001063D3"/>
    <w:rsid w:val="00106D5B"/>
    <w:rsid w:val="00106D8D"/>
    <w:rsid w:val="00107E06"/>
    <w:rsid w:val="00110051"/>
    <w:rsid w:val="00112494"/>
    <w:rsid w:val="001124B1"/>
    <w:rsid w:val="001129E1"/>
    <w:rsid w:val="00112B22"/>
    <w:rsid w:val="00114528"/>
    <w:rsid w:val="001147C3"/>
    <w:rsid w:val="00114BAF"/>
    <w:rsid w:val="00115945"/>
    <w:rsid w:val="00115F42"/>
    <w:rsid w:val="00116DE9"/>
    <w:rsid w:val="00117977"/>
    <w:rsid w:val="001179D9"/>
    <w:rsid w:val="00117F8B"/>
    <w:rsid w:val="00120611"/>
    <w:rsid w:val="00120649"/>
    <w:rsid w:val="00120714"/>
    <w:rsid w:val="00120EC1"/>
    <w:rsid w:val="00121059"/>
    <w:rsid w:val="001217B8"/>
    <w:rsid w:val="00121DBD"/>
    <w:rsid w:val="00122555"/>
    <w:rsid w:val="001227A6"/>
    <w:rsid w:val="001235AD"/>
    <w:rsid w:val="00126F8D"/>
    <w:rsid w:val="00127D69"/>
    <w:rsid w:val="001305E0"/>
    <w:rsid w:val="001307ED"/>
    <w:rsid w:val="001322B8"/>
    <w:rsid w:val="00132A3E"/>
    <w:rsid w:val="00133FFE"/>
    <w:rsid w:val="00134312"/>
    <w:rsid w:val="00134A16"/>
    <w:rsid w:val="00135E88"/>
    <w:rsid w:val="001362D8"/>
    <w:rsid w:val="0013793D"/>
    <w:rsid w:val="001400C0"/>
    <w:rsid w:val="0014022C"/>
    <w:rsid w:val="00140556"/>
    <w:rsid w:val="001410AA"/>
    <w:rsid w:val="00141ECF"/>
    <w:rsid w:val="001423CC"/>
    <w:rsid w:val="00142ACD"/>
    <w:rsid w:val="001466ED"/>
    <w:rsid w:val="00146A58"/>
    <w:rsid w:val="00146B55"/>
    <w:rsid w:val="001471A9"/>
    <w:rsid w:val="00147F2D"/>
    <w:rsid w:val="001501EE"/>
    <w:rsid w:val="001509E1"/>
    <w:rsid w:val="0015141E"/>
    <w:rsid w:val="00151EBD"/>
    <w:rsid w:val="001525B6"/>
    <w:rsid w:val="001546C0"/>
    <w:rsid w:val="00155295"/>
    <w:rsid w:val="00161A57"/>
    <w:rsid w:val="00161D80"/>
    <w:rsid w:val="00162285"/>
    <w:rsid w:val="001625E1"/>
    <w:rsid w:val="001631BC"/>
    <w:rsid w:val="00164BB5"/>
    <w:rsid w:val="001661F0"/>
    <w:rsid w:val="00166203"/>
    <w:rsid w:val="00166B44"/>
    <w:rsid w:val="00167C43"/>
    <w:rsid w:val="00171CBD"/>
    <w:rsid w:val="0017279C"/>
    <w:rsid w:val="00172CDD"/>
    <w:rsid w:val="0017535D"/>
    <w:rsid w:val="001761BF"/>
    <w:rsid w:val="00176243"/>
    <w:rsid w:val="001770E9"/>
    <w:rsid w:val="00177669"/>
    <w:rsid w:val="0017780F"/>
    <w:rsid w:val="00181612"/>
    <w:rsid w:val="001821FF"/>
    <w:rsid w:val="001823F9"/>
    <w:rsid w:val="00183558"/>
    <w:rsid w:val="00183CD4"/>
    <w:rsid w:val="00184951"/>
    <w:rsid w:val="001855E9"/>
    <w:rsid w:val="00185B7E"/>
    <w:rsid w:val="00185C52"/>
    <w:rsid w:val="00185D91"/>
    <w:rsid w:val="001902C6"/>
    <w:rsid w:val="00192A7C"/>
    <w:rsid w:val="00197110"/>
    <w:rsid w:val="001971BC"/>
    <w:rsid w:val="0019733F"/>
    <w:rsid w:val="001974EC"/>
    <w:rsid w:val="001A03CD"/>
    <w:rsid w:val="001A25F3"/>
    <w:rsid w:val="001A3820"/>
    <w:rsid w:val="001A3B0F"/>
    <w:rsid w:val="001A5A0E"/>
    <w:rsid w:val="001A682B"/>
    <w:rsid w:val="001A7D30"/>
    <w:rsid w:val="001B0208"/>
    <w:rsid w:val="001B143D"/>
    <w:rsid w:val="001B45CB"/>
    <w:rsid w:val="001B46E2"/>
    <w:rsid w:val="001B4FC2"/>
    <w:rsid w:val="001B50A0"/>
    <w:rsid w:val="001B5854"/>
    <w:rsid w:val="001C053D"/>
    <w:rsid w:val="001C061C"/>
    <w:rsid w:val="001C1AC1"/>
    <w:rsid w:val="001C21E8"/>
    <w:rsid w:val="001C2B8D"/>
    <w:rsid w:val="001C4025"/>
    <w:rsid w:val="001C4125"/>
    <w:rsid w:val="001C48B8"/>
    <w:rsid w:val="001C4B98"/>
    <w:rsid w:val="001C57A8"/>
    <w:rsid w:val="001C767D"/>
    <w:rsid w:val="001C7989"/>
    <w:rsid w:val="001D004C"/>
    <w:rsid w:val="001D03E2"/>
    <w:rsid w:val="001D149B"/>
    <w:rsid w:val="001D19E1"/>
    <w:rsid w:val="001D2D1E"/>
    <w:rsid w:val="001D36ED"/>
    <w:rsid w:val="001D3713"/>
    <w:rsid w:val="001D5341"/>
    <w:rsid w:val="001D5716"/>
    <w:rsid w:val="001D5BA7"/>
    <w:rsid w:val="001D5F85"/>
    <w:rsid w:val="001D632C"/>
    <w:rsid w:val="001D6E78"/>
    <w:rsid w:val="001E03CA"/>
    <w:rsid w:val="001E0F5A"/>
    <w:rsid w:val="001E1A9E"/>
    <w:rsid w:val="001E30D0"/>
    <w:rsid w:val="001E332F"/>
    <w:rsid w:val="001E47CA"/>
    <w:rsid w:val="001E5602"/>
    <w:rsid w:val="001E6658"/>
    <w:rsid w:val="001E745B"/>
    <w:rsid w:val="001F000F"/>
    <w:rsid w:val="001F081B"/>
    <w:rsid w:val="001F1750"/>
    <w:rsid w:val="001F18AA"/>
    <w:rsid w:val="001F28CC"/>
    <w:rsid w:val="001F3330"/>
    <w:rsid w:val="001F4443"/>
    <w:rsid w:val="001F541A"/>
    <w:rsid w:val="001F6D6D"/>
    <w:rsid w:val="001F798E"/>
    <w:rsid w:val="001F7C15"/>
    <w:rsid w:val="00200863"/>
    <w:rsid w:val="00200F01"/>
    <w:rsid w:val="002011C5"/>
    <w:rsid w:val="00201471"/>
    <w:rsid w:val="00204586"/>
    <w:rsid w:val="00204F9D"/>
    <w:rsid w:val="00207A98"/>
    <w:rsid w:val="00210251"/>
    <w:rsid w:val="00210ADA"/>
    <w:rsid w:val="00211341"/>
    <w:rsid w:val="002118FB"/>
    <w:rsid w:val="00211EB9"/>
    <w:rsid w:val="002121AA"/>
    <w:rsid w:val="00213397"/>
    <w:rsid w:val="00215030"/>
    <w:rsid w:val="0021599B"/>
    <w:rsid w:val="00215FB3"/>
    <w:rsid w:val="0021662F"/>
    <w:rsid w:val="00216DE5"/>
    <w:rsid w:val="00217276"/>
    <w:rsid w:val="00217C60"/>
    <w:rsid w:val="00220143"/>
    <w:rsid w:val="0022078A"/>
    <w:rsid w:val="00220F30"/>
    <w:rsid w:val="00221A18"/>
    <w:rsid w:val="00222137"/>
    <w:rsid w:val="00222A63"/>
    <w:rsid w:val="002233CD"/>
    <w:rsid w:val="002235DB"/>
    <w:rsid w:val="00223A34"/>
    <w:rsid w:val="00223F17"/>
    <w:rsid w:val="002241E5"/>
    <w:rsid w:val="002243FD"/>
    <w:rsid w:val="002253AE"/>
    <w:rsid w:val="00231C84"/>
    <w:rsid w:val="0023356C"/>
    <w:rsid w:val="00233EC3"/>
    <w:rsid w:val="00233EF3"/>
    <w:rsid w:val="00234048"/>
    <w:rsid w:val="00234758"/>
    <w:rsid w:val="002368D2"/>
    <w:rsid w:val="002373B3"/>
    <w:rsid w:val="00237501"/>
    <w:rsid w:val="00237AB9"/>
    <w:rsid w:val="00237C69"/>
    <w:rsid w:val="00240773"/>
    <w:rsid w:val="0024080D"/>
    <w:rsid w:val="002408B7"/>
    <w:rsid w:val="00240DEA"/>
    <w:rsid w:val="002426E8"/>
    <w:rsid w:val="00243397"/>
    <w:rsid w:val="002436C3"/>
    <w:rsid w:val="00244618"/>
    <w:rsid w:val="0024678D"/>
    <w:rsid w:val="00246F6C"/>
    <w:rsid w:val="002503F1"/>
    <w:rsid w:val="00250ADD"/>
    <w:rsid w:val="00251416"/>
    <w:rsid w:val="002518A4"/>
    <w:rsid w:val="00252FA0"/>
    <w:rsid w:val="0025329A"/>
    <w:rsid w:val="00253A14"/>
    <w:rsid w:val="00253DD6"/>
    <w:rsid w:val="002545C2"/>
    <w:rsid w:val="00254AA4"/>
    <w:rsid w:val="00254E91"/>
    <w:rsid w:val="00256199"/>
    <w:rsid w:val="00256E7F"/>
    <w:rsid w:val="0026024B"/>
    <w:rsid w:val="00262DD4"/>
    <w:rsid w:val="00262DE7"/>
    <w:rsid w:val="00262F0C"/>
    <w:rsid w:val="0026349D"/>
    <w:rsid w:val="00263A14"/>
    <w:rsid w:val="00264A6F"/>
    <w:rsid w:val="0026539A"/>
    <w:rsid w:val="002660B0"/>
    <w:rsid w:val="002666E7"/>
    <w:rsid w:val="002667CA"/>
    <w:rsid w:val="00266D68"/>
    <w:rsid w:val="00266F8B"/>
    <w:rsid w:val="00267043"/>
    <w:rsid w:val="00267455"/>
    <w:rsid w:val="00270B02"/>
    <w:rsid w:val="00271D94"/>
    <w:rsid w:val="00271F52"/>
    <w:rsid w:val="002727FD"/>
    <w:rsid w:val="00272E82"/>
    <w:rsid w:val="00273876"/>
    <w:rsid w:val="00273ADF"/>
    <w:rsid w:val="00273E20"/>
    <w:rsid w:val="0027473D"/>
    <w:rsid w:val="00274998"/>
    <w:rsid w:val="00276A7D"/>
    <w:rsid w:val="00276B00"/>
    <w:rsid w:val="00276C94"/>
    <w:rsid w:val="00276D08"/>
    <w:rsid w:val="002772AD"/>
    <w:rsid w:val="00277765"/>
    <w:rsid w:val="00277F0C"/>
    <w:rsid w:val="00277F45"/>
    <w:rsid w:val="00281510"/>
    <w:rsid w:val="0028232F"/>
    <w:rsid w:val="0028317E"/>
    <w:rsid w:val="002841E6"/>
    <w:rsid w:val="002842DD"/>
    <w:rsid w:val="00284756"/>
    <w:rsid w:val="00285FC5"/>
    <w:rsid w:val="0028644F"/>
    <w:rsid w:val="00287A33"/>
    <w:rsid w:val="002904AE"/>
    <w:rsid w:val="002904B1"/>
    <w:rsid w:val="00293EC6"/>
    <w:rsid w:val="00293F0C"/>
    <w:rsid w:val="00294272"/>
    <w:rsid w:val="002942BE"/>
    <w:rsid w:val="00295A67"/>
    <w:rsid w:val="00295CEB"/>
    <w:rsid w:val="00296838"/>
    <w:rsid w:val="00296894"/>
    <w:rsid w:val="0029779F"/>
    <w:rsid w:val="002A0514"/>
    <w:rsid w:val="002A0C50"/>
    <w:rsid w:val="002A2A06"/>
    <w:rsid w:val="002A559C"/>
    <w:rsid w:val="002A5F54"/>
    <w:rsid w:val="002A6B90"/>
    <w:rsid w:val="002B0607"/>
    <w:rsid w:val="002B2074"/>
    <w:rsid w:val="002B3D90"/>
    <w:rsid w:val="002B40D6"/>
    <w:rsid w:val="002B4367"/>
    <w:rsid w:val="002B7342"/>
    <w:rsid w:val="002B7E4B"/>
    <w:rsid w:val="002C1281"/>
    <w:rsid w:val="002C3B9D"/>
    <w:rsid w:val="002C3E63"/>
    <w:rsid w:val="002C4587"/>
    <w:rsid w:val="002C50B6"/>
    <w:rsid w:val="002C5C66"/>
    <w:rsid w:val="002C6D22"/>
    <w:rsid w:val="002C7146"/>
    <w:rsid w:val="002C7F63"/>
    <w:rsid w:val="002D0400"/>
    <w:rsid w:val="002D1339"/>
    <w:rsid w:val="002D15DA"/>
    <w:rsid w:val="002D1EBE"/>
    <w:rsid w:val="002D20A7"/>
    <w:rsid w:val="002D2E34"/>
    <w:rsid w:val="002D30E1"/>
    <w:rsid w:val="002D5023"/>
    <w:rsid w:val="002D5C00"/>
    <w:rsid w:val="002D72FC"/>
    <w:rsid w:val="002D7B2D"/>
    <w:rsid w:val="002D7C86"/>
    <w:rsid w:val="002E01ED"/>
    <w:rsid w:val="002E0BA9"/>
    <w:rsid w:val="002E1455"/>
    <w:rsid w:val="002E1E1A"/>
    <w:rsid w:val="002E291B"/>
    <w:rsid w:val="002E309B"/>
    <w:rsid w:val="002E371A"/>
    <w:rsid w:val="002E4E96"/>
    <w:rsid w:val="002E512B"/>
    <w:rsid w:val="002E5B20"/>
    <w:rsid w:val="002E5F68"/>
    <w:rsid w:val="002E6911"/>
    <w:rsid w:val="002E6F18"/>
    <w:rsid w:val="002E728D"/>
    <w:rsid w:val="002E7D23"/>
    <w:rsid w:val="002F05D5"/>
    <w:rsid w:val="002F148B"/>
    <w:rsid w:val="002F210A"/>
    <w:rsid w:val="002F5173"/>
    <w:rsid w:val="002F536F"/>
    <w:rsid w:val="002F54F2"/>
    <w:rsid w:val="002F62B7"/>
    <w:rsid w:val="002F6A11"/>
    <w:rsid w:val="002F7557"/>
    <w:rsid w:val="002F78E0"/>
    <w:rsid w:val="00300090"/>
    <w:rsid w:val="003007E4"/>
    <w:rsid w:val="00300F6C"/>
    <w:rsid w:val="0030146A"/>
    <w:rsid w:val="003014AC"/>
    <w:rsid w:val="0030165B"/>
    <w:rsid w:val="00302356"/>
    <w:rsid w:val="003024A5"/>
    <w:rsid w:val="00302500"/>
    <w:rsid w:val="00303466"/>
    <w:rsid w:val="00304DAB"/>
    <w:rsid w:val="00304F96"/>
    <w:rsid w:val="00306624"/>
    <w:rsid w:val="00307001"/>
    <w:rsid w:val="00307034"/>
    <w:rsid w:val="00307FDA"/>
    <w:rsid w:val="00310837"/>
    <w:rsid w:val="00311535"/>
    <w:rsid w:val="003126D1"/>
    <w:rsid w:val="00312B45"/>
    <w:rsid w:val="00313CAA"/>
    <w:rsid w:val="003155F8"/>
    <w:rsid w:val="003167B6"/>
    <w:rsid w:val="003211B5"/>
    <w:rsid w:val="0032211C"/>
    <w:rsid w:val="00322206"/>
    <w:rsid w:val="00322398"/>
    <w:rsid w:val="00323A79"/>
    <w:rsid w:val="00323CF3"/>
    <w:rsid w:val="00324109"/>
    <w:rsid w:val="00324FAA"/>
    <w:rsid w:val="00325092"/>
    <w:rsid w:val="00325434"/>
    <w:rsid w:val="0032567F"/>
    <w:rsid w:val="003304E3"/>
    <w:rsid w:val="003310D8"/>
    <w:rsid w:val="00331FCC"/>
    <w:rsid w:val="00332EAD"/>
    <w:rsid w:val="00332FAE"/>
    <w:rsid w:val="00333219"/>
    <w:rsid w:val="0033584B"/>
    <w:rsid w:val="0033611E"/>
    <w:rsid w:val="00336C13"/>
    <w:rsid w:val="00336DCD"/>
    <w:rsid w:val="0033706D"/>
    <w:rsid w:val="00337C33"/>
    <w:rsid w:val="00337D05"/>
    <w:rsid w:val="003410D6"/>
    <w:rsid w:val="003417C5"/>
    <w:rsid w:val="0034231C"/>
    <w:rsid w:val="0034267F"/>
    <w:rsid w:val="00343065"/>
    <w:rsid w:val="003431DE"/>
    <w:rsid w:val="00343A4E"/>
    <w:rsid w:val="00344325"/>
    <w:rsid w:val="0035043A"/>
    <w:rsid w:val="003518E0"/>
    <w:rsid w:val="00351E10"/>
    <w:rsid w:val="0035212E"/>
    <w:rsid w:val="00352A6A"/>
    <w:rsid w:val="00353ED1"/>
    <w:rsid w:val="0035456F"/>
    <w:rsid w:val="0035470C"/>
    <w:rsid w:val="003552B6"/>
    <w:rsid w:val="00355372"/>
    <w:rsid w:val="003558DC"/>
    <w:rsid w:val="00360F4A"/>
    <w:rsid w:val="00361197"/>
    <w:rsid w:val="003615E1"/>
    <w:rsid w:val="003643D8"/>
    <w:rsid w:val="003654A8"/>
    <w:rsid w:val="0036591D"/>
    <w:rsid w:val="003674A7"/>
    <w:rsid w:val="00371674"/>
    <w:rsid w:val="00371757"/>
    <w:rsid w:val="00371882"/>
    <w:rsid w:val="003721BB"/>
    <w:rsid w:val="003729F0"/>
    <w:rsid w:val="00373340"/>
    <w:rsid w:val="00374653"/>
    <w:rsid w:val="00374821"/>
    <w:rsid w:val="00374BD7"/>
    <w:rsid w:val="00375EC3"/>
    <w:rsid w:val="003760EE"/>
    <w:rsid w:val="003768AA"/>
    <w:rsid w:val="00377153"/>
    <w:rsid w:val="00377FF6"/>
    <w:rsid w:val="003812AB"/>
    <w:rsid w:val="003820F2"/>
    <w:rsid w:val="00382A87"/>
    <w:rsid w:val="00383B1D"/>
    <w:rsid w:val="00387934"/>
    <w:rsid w:val="00387ABD"/>
    <w:rsid w:val="00391881"/>
    <w:rsid w:val="00391BAD"/>
    <w:rsid w:val="00392175"/>
    <w:rsid w:val="00392918"/>
    <w:rsid w:val="003929D9"/>
    <w:rsid w:val="00392E36"/>
    <w:rsid w:val="003930B3"/>
    <w:rsid w:val="00393520"/>
    <w:rsid w:val="00394377"/>
    <w:rsid w:val="0039458F"/>
    <w:rsid w:val="00394B35"/>
    <w:rsid w:val="00395B8F"/>
    <w:rsid w:val="003963E6"/>
    <w:rsid w:val="00396431"/>
    <w:rsid w:val="00396CD5"/>
    <w:rsid w:val="00396D7F"/>
    <w:rsid w:val="003A0840"/>
    <w:rsid w:val="003A0B7B"/>
    <w:rsid w:val="003A3299"/>
    <w:rsid w:val="003A3C79"/>
    <w:rsid w:val="003A3C9C"/>
    <w:rsid w:val="003A3D95"/>
    <w:rsid w:val="003A4642"/>
    <w:rsid w:val="003A5460"/>
    <w:rsid w:val="003A63DF"/>
    <w:rsid w:val="003A6A90"/>
    <w:rsid w:val="003B0210"/>
    <w:rsid w:val="003B0BEA"/>
    <w:rsid w:val="003B12BD"/>
    <w:rsid w:val="003B19F8"/>
    <w:rsid w:val="003B244A"/>
    <w:rsid w:val="003B2686"/>
    <w:rsid w:val="003B2C96"/>
    <w:rsid w:val="003B30E4"/>
    <w:rsid w:val="003B3513"/>
    <w:rsid w:val="003B3B90"/>
    <w:rsid w:val="003B4065"/>
    <w:rsid w:val="003B40BA"/>
    <w:rsid w:val="003B4DB6"/>
    <w:rsid w:val="003B53BE"/>
    <w:rsid w:val="003B580E"/>
    <w:rsid w:val="003B6493"/>
    <w:rsid w:val="003B6677"/>
    <w:rsid w:val="003B68B4"/>
    <w:rsid w:val="003B6938"/>
    <w:rsid w:val="003B6EC9"/>
    <w:rsid w:val="003C0D44"/>
    <w:rsid w:val="003C145B"/>
    <w:rsid w:val="003C1ABF"/>
    <w:rsid w:val="003C2D84"/>
    <w:rsid w:val="003C378A"/>
    <w:rsid w:val="003C4469"/>
    <w:rsid w:val="003C62A6"/>
    <w:rsid w:val="003C685D"/>
    <w:rsid w:val="003D1071"/>
    <w:rsid w:val="003D150D"/>
    <w:rsid w:val="003D1BB8"/>
    <w:rsid w:val="003D1F7A"/>
    <w:rsid w:val="003D3B30"/>
    <w:rsid w:val="003D4FE3"/>
    <w:rsid w:val="003D561F"/>
    <w:rsid w:val="003D56B2"/>
    <w:rsid w:val="003D7186"/>
    <w:rsid w:val="003D7D02"/>
    <w:rsid w:val="003E30E7"/>
    <w:rsid w:val="003E3F39"/>
    <w:rsid w:val="003E4256"/>
    <w:rsid w:val="003E6084"/>
    <w:rsid w:val="003E61B6"/>
    <w:rsid w:val="003E7207"/>
    <w:rsid w:val="003E7C09"/>
    <w:rsid w:val="003E7F8F"/>
    <w:rsid w:val="003F0CE1"/>
    <w:rsid w:val="003F0F82"/>
    <w:rsid w:val="003F1211"/>
    <w:rsid w:val="003F1C8C"/>
    <w:rsid w:val="003F2444"/>
    <w:rsid w:val="003F2448"/>
    <w:rsid w:val="003F3397"/>
    <w:rsid w:val="003F3841"/>
    <w:rsid w:val="003F3A99"/>
    <w:rsid w:val="003F3D51"/>
    <w:rsid w:val="003F4CFF"/>
    <w:rsid w:val="003F60E5"/>
    <w:rsid w:val="003F674C"/>
    <w:rsid w:val="003F70F9"/>
    <w:rsid w:val="003F719B"/>
    <w:rsid w:val="003F7659"/>
    <w:rsid w:val="003F7A72"/>
    <w:rsid w:val="004005D8"/>
    <w:rsid w:val="004006DA"/>
    <w:rsid w:val="004007D0"/>
    <w:rsid w:val="004012E4"/>
    <w:rsid w:val="00404829"/>
    <w:rsid w:val="00405293"/>
    <w:rsid w:val="00406176"/>
    <w:rsid w:val="004067E6"/>
    <w:rsid w:val="00406FA7"/>
    <w:rsid w:val="00407094"/>
    <w:rsid w:val="0040735E"/>
    <w:rsid w:val="00411D82"/>
    <w:rsid w:val="0041225B"/>
    <w:rsid w:val="00412508"/>
    <w:rsid w:val="00412A1C"/>
    <w:rsid w:val="004135B2"/>
    <w:rsid w:val="00413BB5"/>
    <w:rsid w:val="004140C5"/>
    <w:rsid w:val="00415C74"/>
    <w:rsid w:val="00415CBC"/>
    <w:rsid w:val="004167E2"/>
    <w:rsid w:val="00416DB9"/>
    <w:rsid w:val="004171B9"/>
    <w:rsid w:val="004173C8"/>
    <w:rsid w:val="00421061"/>
    <w:rsid w:val="00422351"/>
    <w:rsid w:val="0042347B"/>
    <w:rsid w:val="00423899"/>
    <w:rsid w:val="0042415D"/>
    <w:rsid w:val="00424200"/>
    <w:rsid w:val="00424804"/>
    <w:rsid w:val="00424DE6"/>
    <w:rsid w:val="00425279"/>
    <w:rsid w:val="004258EA"/>
    <w:rsid w:val="00426684"/>
    <w:rsid w:val="004272C7"/>
    <w:rsid w:val="00427C8B"/>
    <w:rsid w:val="00430631"/>
    <w:rsid w:val="00430AB3"/>
    <w:rsid w:val="00431C7C"/>
    <w:rsid w:val="00433DC7"/>
    <w:rsid w:val="00434A1F"/>
    <w:rsid w:val="00434A24"/>
    <w:rsid w:val="00434C82"/>
    <w:rsid w:val="00434E91"/>
    <w:rsid w:val="00435296"/>
    <w:rsid w:val="004355BA"/>
    <w:rsid w:val="00437269"/>
    <w:rsid w:val="00437594"/>
    <w:rsid w:val="004375CB"/>
    <w:rsid w:val="00437919"/>
    <w:rsid w:val="0043798F"/>
    <w:rsid w:val="004402F3"/>
    <w:rsid w:val="00440564"/>
    <w:rsid w:val="00442A92"/>
    <w:rsid w:val="00445115"/>
    <w:rsid w:val="0044623C"/>
    <w:rsid w:val="004464C8"/>
    <w:rsid w:val="00447D34"/>
    <w:rsid w:val="0045021D"/>
    <w:rsid w:val="004508D3"/>
    <w:rsid w:val="004521C6"/>
    <w:rsid w:val="0045248B"/>
    <w:rsid w:val="00453CFB"/>
    <w:rsid w:val="004555C3"/>
    <w:rsid w:val="004574A0"/>
    <w:rsid w:val="004574F2"/>
    <w:rsid w:val="0046060E"/>
    <w:rsid w:val="00460DBA"/>
    <w:rsid w:val="0046255A"/>
    <w:rsid w:val="00463279"/>
    <w:rsid w:val="00464BBF"/>
    <w:rsid w:val="00464D02"/>
    <w:rsid w:val="00466D05"/>
    <w:rsid w:val="00467449"/>
    <w:rsid w:val="004674B2"/>
    <w:rsid w:val="004701AC"/>
    <w:rsid w:val="00470A8F"/>
    <w:rsid w:val="00471A22"/>
    <w:rsid w:val="00472AB1"/>
    <w:rsid w:val="004731F5"/>
    <w:rsid w:val="004735B1"/>
    <w:rsid w:val="00473AC0"/>
    <w:rsid w:val="00474B26"/>
    <w:rsid w:val="00476FC6"/>
    <w:rsid w:val="0047725B"/>
    <w:rsid w:val="004777AB"/>
    <w:rsid w:val="00481FD6"/>
    <w:rsid w:val="0048224A"/>
    <w:rsid w:val="004827BF"/>
    <w:rsid w:val="00482F64"/>
    <w:rsid w:val="004836DE"/>
    <w:rsid w:val="0048391A"/>
    <w:rsid w:val="00485984"/>
    <w:rsid w:val="004860BC"/>
    <w:rsid w:val="00487751"/>
    <w:rsid w:val="00487799"/>
    <w:rsid w:val="00493089"/>
    <w:rsid w:val="0049400C"/>
    <w:rsid w:val="00494296"/>
    <w:rsid w:val="004942EE"/>
    <w:rsid w:val="004952BB"/>
    <w:rsid w:val="004971F5"/>
    <w:rsid w:val="00497235"/>
    <w:rsid w:val="004979E6"/>
    <w:rsid w:val="004A0153"/>
    <w:rsid w:val="004A01D6"/>
    <w:rsid w:val="004A1F93"/>
    <w:rsid w:val="004A22CF"/>
    <w:rsid w:val="004A2E75"/>
    <w:rsid w:val="004A363E"/>
    <w:rsid w:val="004A3BD4"/>
    <w:rsid w:val="004A4E9F"/>
    <w:rsid w:val="004A502B"/>
    <w:rsid w:val="004A7462"/>
    <w:rsid w:val="004B13A0"/>
    <w:rsid w:val="004B17F8"/>
    <w:rsid w:val="004B2ECA"/>
    <w:rsid w:val="004B3B90"/>
    <w:rsid w:val="004B5885"/>
    <w:rsid w:val="004B5EFC"/>
    <w:rsid w:val="004B6503"/>
    <w:rsid w:val="004B76C7"/>
    <w:rsid w:val="004C0666"/>
    <w:rsid w:val="004C0BD1"/>
    <w:rsid w:val="004C0CFD"/>
    <w:rsid w:val="004C0F53"/>
    <w:rsid w:val="004C1938"/>
    <w:rsid w:val="004C1F06"/>
    <w:rsid w:val="004C3BA6"/>
    <w:rsid w:val="004C4729"/>
    <w:rsid w:val="004C47BC"/>
    <w:rsid w:val="004D0085"/>
    <w:rsid w:val="004D0111"/>
    <w:rsid w:val="004D048A"/>
    <w:rsid w:val="004D1647"/>
    <w:rsid w:val="004D1916"/>
    <w:rsid w:val="004D31C9"/>
    <w:rsid w:val="004D3783"/>
    <w:rsid w:val="004D39C4"/>
    <w:rsid w:val="004D3BC2"/>
    <w:rsid w:val="004D45D4"/>
    <w:rsid w:val="004D4C0F"/>
    <w:rsid w:val="004D5287"/>
    <w:rsid w:val="004D56C3"/>
    <w:rsid w:val="004D5893"/>
    <w:rsid w:val="004D7089"/>
    <w:rsid w:val="004E0E7F"/>
    <w:rsid w:val="004E2507"/>
    <w:rsid w:val="004E2B10"/>
    <w:rsid w:val="004E3F7F"/>
    <w:rsid w:val="004E4D5A"/>
    <w:rsid w:val="004E6181"/>
    <w:rsid w:val="004E6701"/>
    <w:rsid w:val="004E71E3"/>
    <w:rsid w:val="004E7A86"/>
    <w:rsid w:val="004E7E19"/>
    <w:rsid w:val="004F0341"/>
    <w:rsid w:val="004F1F27"/>
    <w:rsid w:val="004F1F5A"/>
    <w:rsid w:val="004F29B8"/>
    <w:rsid w:val="004F351D"/>
    <w:rsid w:val="004F3C9A"/>
    <w:rsid w:val="004F4EEA"/>
    <w:rsid w:val="004F55D6"/>
    <w:rsid w:val="004F58E6"/>
    <w:rsid w:val="004F6BF1"/>
    <w:rsid w:val="004F7F86"/>
    <w:rsid w:val="005003C9"/>
    <w:rsid w:val="0050124C"/>
    <w:rsid w:val="005020F1"/>
    <w:rsid w:val="00502917"/>
    <w:rsid w:val="00504272"/>
    <w:rsid w:val="0050587D"/>
    <w:rsid w:val="005058F6"/>
    <w:rsid w:val="0050663B"/>
    <w:rsid w:val="00510ADC"/>
    <w:rsid w:val="005122D8"/>
    <w:rsid w:val="005131B4"/>
    <w:rsid w:val="00513392"/>
    <w:rsid w:val="005135DD"/>
    <w:rsid w:val="00513E41"/>
    <w:rsid w:val="00514C7F"/>
    <w:rsid w:val="00517F87"/>
    <w:rsid w:val="00520134"/>
    <w:rsid w:val="005207C9"/>
    <w:rsid w:val="00522D35"/>
    <w:rsid w:val="00523256"/>
    <w:rsid w:val="00523F29"/>
    <w:rsid w:val="0052419C"/>
    <w:rsid w:val="005260C8"/>
    <w:rsid w:val="005303CF"/>
    <w:rsid w:val="0053044D"/>
    <w:rsid w:val="00531B39"/>
    <w:rsid w:val="00532214"/>
    <w:rsid w:val="0053253A"/>
    <w:rsid w:val="00532AE9"/>
    <w:rsid w:val="00533403"/>
    <w:rsid w:val="00533530"/>
    <w:rsid w:val="0053491F"/>
    <w:rsid w:val="0053523D"/>
    <w:rsid w:val="00536416"/>
    <w:rsid w:val="00537441"/>
    <w:rsid w:val="0054082A"/>
    <w:rsid w:val="0054100E"/>
    <w:rsid w:val="00541A87"/>
    <w:rsid w:val="00542017"/>
    <w:rsid w:val="00542066"/>
    <w:rsid w:val="00542E6D"/>
    <w:rsid w:val="0054398A"/>
    <w:rsid w:val="00543997"/>
    <w:rsid w:val="00544B53"/>
    <w:rsid w:val="00545FA6"/>
    <w:rsid w:val="00546844"/>
    <w:rsid w:val="00546CFB"/>
    <w:rsid w:val="0054710A"/>
    <w:rsid w:val="00547931"/>
    <w:rsid w:val="00547BD5"/>
    <w:rsid w:val="0055018B"/>
    <w:rsid w:val="005505D0"/>
    <w:rsid w:val="00551227"/>
    <w:rsid w:val="00552CFF"/>
    <w:rsid w:val="005534C9"/>
    <w:rsid w:val="00555262"/>
    <w:rsid w:val="00555983"/>
    <w:rsid w:val="005565CB"/>
    <w:rsid w:val="00557CF2"/>
    <w:rsid w:val="005607CA"/>
    <w:rsid w:val="005615DA"/>
    <w:rsid w:val="005640A4"/>
    <w:rsid w:val="00565028"/>
    <w:rsid w:val="0056583E"/>
    <w:rsid w:val="00565F37"/>
    <w:rsid w:val="005661B5"/>
    <w:rsid w:val="00567094"/>
    <w:rsid w:val="005705B0"/>
    <w:rsid w:val="0057214D"/>
    <w:rsid w:val="00574444"/>
    <w:rsid w:val="00574C40"/>
    <w:rsid w:val="00575D99"/>
    <w:rsid w:val="00576B8F"/>
    <w:rsid w:val="00576FB7"/>
    <w:rsid w:val="00577D05"/>
    <w:rsid w:val="005807B0"/>
    <w:rsid w:val="00581B82"/>
    <w:rsid w:val="00581C07"/>
    <w:rsid w:val="00582252"/>
    <w:rsid w:val="00582E5E"/>
    <w:rsid w:val="00583968"/>
    <w:rsid w:val="0058416D"/>
    <w:rsid w:val="005842C3"/>
    <w:rsid w:val="00584462"/>
    <w:rsid w:val="00584AAB"/>
    <w:rsid w:val="00584D7C"/>
    <w:rsid w:val="00585588"/>
    <w:rsid w:val="00586370"/>
    <w:rsid w:val="00586DC3"/>
    <w:rsid w:val="00587400"/>
    <w:rsid w:val="005875B7"/>
    <w:rsid w:val="00590438"/>
    <w:rsid w:val="005922A8"/>
    <w:rsid w:val="00593392"/>
    <w:rsid w:val="005945DB"/>
    <w:rsid w:val="00595EFA"/>
    <w:rsid w:val="005964B1"/>
    <w:rsid w:val="00596850"/>
    <w:rsid w:val="00597513"/>
    <w:rsid w:val="005979B0"/>
    <w:rsid w:val="00597A03"/>
    <w:rsid w:val="00597A89"/>
    <w:rsid w:val="005A0F07"/>
    <w:rsid w:val="005A1368"/>
    <w:rsid w:val="005A1484"/>
    <w:rsid w:val="005A275A"/>
    <w:rsid w:val="005A5BAB"/>
    <w:rsid w:val="005A5D16"/>
    <w:rsid w:val="005A69ED"/>
    <w:rsid w:val="005A786A"/>
    <w:rsid w:val="005A7E17"/>
    <w:rsid w:val="005B0F11"/>
    <w:rsid w:val="005B0F38"/>
    <w:rsid w:val="005B2AAE"/>
    <w:rsid w:val="005B2D35"/>
    <w:rsid w:val="005B360C"/>
    <w:rsid w:val="005B3ADA"/>
    <w:rsid w:val="005B3CA3"/>
    <w:rsid w:val="005B4A23"/>
    <w:rsid w:val="005B558B"/>
    <w:rsid w:val="005C0AF7"/>
    <w:rsid w:val="005C21D1"/>
    <w:rsid w:val="005C224C"/>
    <w:rsid w:val="005C32FA"/>
    <w:rsid w:val="005C3979"/>
    <w:rsid w:val="005C3FA4"/>
    <w:rsid w:val="005C47CF"/>
    <w:rsid w:val="005C4FAE"/>
    <w:rsid w:val="005C51DC"/>
    <w:rsid w:val="005C5312"/>
    <w:rsid w:val="005C6718"/>
    <w:rsid w:val="005C6E11"/>
    <w:rsid w:val="005C7244"/>
    <w:rsid w:val="005D2B7C"/>
    <w:rsid w:val="005D32AF"/>
    <w:rsid w:val="005D3E9C"/>
    <w:rsid w:val="005D43EA"/>
    <w:rsid w:val="005D521B"/>
    <w:rsid w:val="005D6391"/>
    <w:rsid w:val="005D6555"/>
    <w:rsid w:val="005D7202"/>
    <w:rsid w:val="005D7273"/>
    <w:rsid w:val="005D7410"/>
    <w:rsid w:val="005D7826"/>
    <w:rsid w:val="005D7A84"/>
    <w:rsid w:val="005E0447"/>
    <w:rsid w:val="005E07A7"/>
    <w:rsid w:val="005E1D01"/>
    <w:rsid w:val="005E2855"/>
    <w:rsid w:val="005E287F"/>
    <w:rsid w:val="005E2D04"/>
    <w:rsid w:val="005E34F5"/>
    <w:rsid w:val="005E596D"/>
    <w:rsid w:val="005E669B"/>
    <w:rsid w:val="005E719B"/>
    <w:rsid w:val="005E7530"/>
    <w:rsid w:val="005F0DC2"/>
    <w:rsid w:val="005F1271"/>
    <w:rsid w:val="005F23D8"/>
    <w:rsid w:val="005F2919"/>
    <w:rsid w:val="005F2DB5"/>
    <w:rsid w:val="005F344C"/>
    <w:rsid w:val="005F3524"/>
    <w:rsid w:val="005F519B"/>
    <w:rsid w:val="005F575D"/>
    <w:rsid w:val="005F5D37"/>
    <w:rsid w:val="00600489"/>
    <w:rsid w:val="00600694"/>
    <w:rsid w:val="0060096C"/>
    <w:rsid w:val="00600F00"/>
    <w:rsid w:val="00602EF0"/>
    <w:rsid w:val="00603745"/>
    <w:rsid w:val="00603E7D"/>
    <w:rsid w:val="006056BB"/>
    <w:rsid w:val="00605B5A"/>
    <w:rsid w:val="00606AF1"/>
    <w:rsid w:val="00607054"/>
    <w:rsid w:val="00607B65"/>
    <w:rsid w:val="0061178E"/>
    <w:rsid w:val="00613A74"/>
    <w:rsid w:val="006144FE"/>
    <w:rsid w:val="00614784"/>
    <w:rsid w:val="00615510"/>
    <w:rsid w:val="00615795"/>
    <w:rsid w:val="00617ACF"/>
    <w:rsid w:val="00617DAC"/>
    <w:rsid w:val="00621367"/>
    <w:rsid w:val="00622961"/>
    <w:rsid w:val="00623243"/>
    <w:rsid w:val="0062362F"/>
    <w:rsid w:val="00624015"/>
    <w:rsid w:val="006249BE"/>
    <w:rsid w:val="00625B32"/>
    <w:rsid w:val="006267BF"/>
    <w:rsid w:val="00626CE5"/>
    <w:rsid w:val="00627F4F"/>
    <w:rsid w:val="00630C69"/>
    <w:rsid w:val="00631948"/>
    <w:rsid w:val="00631E46"/>
    <w:rsid w:val="00632AE0"/>
    <w:rsid w:val="00635E6A"/>
    <w:rsid w:val="00641783"/>
    <w:rsid w:val="0064206A"/>
    <w:rsid w:val="00643171"/>
    <w:rsid w:val="0064354C"/>
    <w:rsid w:val="006438DE"/>
    <w:rsid w:val="00645CA8"/>
    <w:rsid w:val="0064677B"/>
    <w:rsid w:val="0064739D"/>
    <w:rsid w:val="00647984"/>
    <w:rsid w:val="00650327"/>
    <w:rsid w:val="00651A2E"/>
    <w:rsid w:val="00651E7A"/>
    <w:rsid w:val="00653461"/>
    <w:rsid w:val="006558B1"/>
    <w:rsid w:val="00655B71"/>
    <w:rsid w:val="00656E6F"/>
    <w:rsid w:val="006574A0"/>
    <w:rsid w:val="00657814"/>
    <w:rsid w:val="00660684"/>
    <w:rsid w:val="00662DE4"/>
    <w:rsid w:val="006636A3"/>
    <w:rsid w:val="00664B60"/>
    <w:rsid w:val="00664C77"/>
    <w:rsid w:val="00664DF8"/>
    <w:rsid w:val="00666F41"/>
    <w:rsid w:val="00667F60"/>
    <w:rsid w:val="006704FD"/>
    <w:rsid w:val="00670D86"/>
    <w:rsid w:val="0067181E"/>
    <w:rsid w:val="00672AAB"/>
    <w:rsid w:val="00672C92"/>
    <w:rsid w:val="00673BE7"/>
    <w:rsid w:val="006746E6"/>
    <w:rsid w:val="006755B6"/>
    <w:rsid w:val="00675D77"/>
    <w:rsid w:val="006773CE"/>
    <w:rsid w:val="00677534"/>
    <w:rsid w:val="0067762A"/>
    <w:rsid w:val="00677689"/>
    <w:rsid w:val="0067771B"/>
    <w:rsid w:val="0068037C"/>
    <w:rsid w:val="00681B0D"/>
    <w:rsid w:val="00682D0D"/>
    <w:rsid w:val="0068363E"/>
    <w:rsid w:val="0068474E"/>
    <w:rsid w:val="0068476F"/>
    <w:rsid w:val="00684EC3"/>
    <w:rsid w:val="006870D3"/>
    <w:rsid w:val="0068732E"/>
    <w:rsid w:val="00687E7C"/>
    <w:rsid w:val="00690D5D"/>
    <w:rsid w:val="0069109F"/>
    <w:rsid w:val="0069427A"/>
    <w:rsid w:val="00694B2A"/>
    <w:rsid w:val="00694BB8"/>
    <w:rsid w:val="00694E9D"/>
    <w:rsid w:val="00695096"/>
    <w:rsid w:val="00696502"/>
    <w:rsid w:val="00697660"/>
    <w:rsid w:val="006978A7"/>
    <w:rsid w:val="006A12F7"/>
    <w:rsid w:val="006A199B"/>
    <w:rsid w:val="006A52EE"/>
    <w:rsid w:val="006A56AC"/>
    <w:rsid w:val="006A5A7F"/>
    <w:rsid w:val="006A72B3"/>
    <w:rsid w:val="006A7CDA"/>
    <w:rsid w:val="006A7DBD"/>
    <w:rsid w:val="006B1CB5"/>
    <w:rsid w:val="006B260F"/>
    <w:rsid w:val="006B3A49"/>
    <w:rsid w:val="006B5835"/>
    <w:rsid w:val="006B5BCE"/>
    <w:rsid w:val="006B7307"/>
    <w:rsid w:val="006B77A2"/>
    <w:rsid w:val="006B7D18"/>
    <w:rsid w:val="006C00F8"/>
    <w:rsid w:val="006C0231"/>
    <w:rsid w:val="006C0396"/>
    <w:rsid w:val="006C1651"/>
    <w:rsid w:val="006C1CCB"/>
    <w:rsid w:val="006C20FE"/>
    <w:rsid w:val="006C2BEA"/>
    <w:rsid w:val="006C2C05"/>
    <w:rsid w:val="006C679A"/>
    <w:rsid w:val="006C6995"/>
    <w:rsid w:val="006C6BEC"/>
    <w:rsid w:val="006C6C04"/>
    <w:rsid w:val="006C6F6D"/>
    <w:rsid w:val="006D076F"/>
    <w:rsid w:val="006D1E0C"/>
    <w:rsid w:val="006D20A8"/>
    <w:rsid w:val="006D259C"/>
    <w:rsid w:val="006D3577"/>
    <w:rsid w:val="006D3967"/>
    <w:rsid w:val="006D3C4B"/>
    <w:rsid w:val="006D4C30"/>
    <w:rsid w:val="006D555A"/>
    <w:rsid w:val="006D5706"/>
    <w:rsid w:val="006D589E"/>
    <w:rsid w:val="006D5ACD"/>
    <w:rsid w:val="006D5CD8"/>
    <w:rsid w:val="006D6A1E"/>
    <w:rsid w:val="006D79C9"/>
    <w:rsid w:val="006D7D2A"/>
    <w:rsid w:val="006D7D2E"/>
    <w:rsid w:val="006E03AC"/>
    <w:rsid w:val="006E0B09"/>
    <w:rsid w:val="006E264F"/>
    <w:rsid w:val="006E28FE"/>
    <w:rsid w:val="006E51DD"/>
    <w:rsid w:val="006E57A7"/>
    <w:rsid w:val="006E583D"/>
    <w:rsid w:val="006E5DAA"/>
    <w:rsid w:val="006F01C2"/>
    <w:rsid w:val="006F32D0"/>
    <w:rsid w:val="006F4A85"/>
    <w:rsid w:val="006F503E"/>
    <w:rsid w:val="006F551A"/>
    <w:rsid w:val="006F5FB7"/>
    <w:rsid w:val="006F5FC3"/>
    <w:rsid w:val="006F7FC1"/>
    <w:rsid w:val="00700451"/>
    <w:rsid w:val="007005C4"/>
    <w:rsid w:val="00702560"/>
    <w:rsid w:val="00703283"/>
    <w:rsid w:val="00703993"/>
    <w:rsid w:val="00706DF8"/>
    <w:rsid w:val="00706E03"/>
    <w:rsid w:val="00710B18"/>
    <w:rsid w:val="00711A56"/>
    <w:rsid w:val="00711A90"/>
    <w:rsid w:val="00711ABA"/>
    <w:rsid w:val="00712136"/>
    <w:rsid w:val="007132D3"/>
    <w:rsid w:val="00713E6B"/>
    <w:rsid w:val="00714A60"/>
    <w:rsid w:val="00715329"/>
    <w:rsid w:val="0072062F"/>
    <w:rsid w:val="00720816"/>
    <w:rsid w:val="00721DE5"/>
    <w:rsid w:val="0072237E"/>
    <w:rsid w:val="00722585"/>
    <w:rsid w:val="0072265A"/>
    <w:rsid w:val="0072265D"/>
    <w:rsid w:val="0072273C"/>
    <w:rsid w:val="00723357"/>
    <w:rsid w:val="0072349D"/>
    <w:rsid w:val="007242C5"/>
    <w:rsid w:val="00725803"/>
    <w:rsid w:val="00726577"/>
    <w:rsid w:val="00726FA2"/>
    <w:rsid w:val="007270C4"/>
    <w:rsid w:val="00727471"/>
    <w:rsid w:val="00727936"/>
    <w:rsid w:val="007332B2"/>
    <w:rsid w:val="00733459"/>
    <w:rsid w:val="00735223"/>
    <w:rsid w:val="0073536C"/>
    <w:rsid w:val="007355B2"/>
    <w:rsid w:val="00735A53"/>
    <w:rsid w:val="00736507"/>
    <w:rsid w:val="00737A51"/>
    <w:rsid w:val="00737AEB"/>
    <w:rsid w:val="0074141F"/>
    <w:rsid w:val="00742598"/>
    <w:rsid w:val="00742856"/>
    <w:rsid w:val="00743A56"/>
    <w:rsid w:val="00744DC1"/>
    <w:rsid w:val="00745B60"/>
    <w:rsid w:val="00745C39"/>
    <w:rsid w:val="007461D8"/>
    <w:rsid w:val="00751566"/>
    <w:rsid w:val="00751BAC"/>
    <w:rsid w:val="00753DCD"/>
    <w:rsid w:val="00754E31"/>
    <w:rsid w:val="0075554E"/>
    <w:rsid w:val="007558E1"/>
    <w:rsid w:val="00755E81"/>
    <w:rsid w:val="007573F6"/>
    <w:rsid w:val="0075762C"/>
    <w:rsid w:val="0075796D"/>
    <w:rsid w:val="0076058A"/>
    <w:rsid w:val="00761141"/>
    <w:rsid w:val="00761395"/>
    <w:rsid w:val="00761674"/>
    <w:rsid w:val="007620B5"/>
    <w:rsid w:val="00764212"/>
    <w:rsid w:val="00765248"/>
    <w:rsid w:val="00765FFE"/>
    <w:rsid w:val="0076640F"/>
    <w:rsid w:val="00766440"/>
    <w:rsid w:val="00767BEB"/>
    <w:rsid w:val="00770C52"/>
    <w:rsid w:val="007720DC"/>
    <w:rsid w:val="007734EC"/>
    <w:rsid w:val="00773A6B"/>
    <w:rsid w:val="00773F4F"/>
    <w:rsid w:val="0077408F"/>
    <w:rsid w:val="00775243"/>
    <w:rsid w:val="00776863"/>
    <w:rsid w:val="00776F73"/>
    <w:rsid w:val="00777A7E"/>
    <w:rsid w:val="007807C5"/>
    <w:rsid w:val="007814CC"/>
    <w:rsid w:val="0078152C"/>
    <w:rsid w:val="00781760"/>
    <w:rsid w:val="00781896"/>
    <w:rsid w:val="00782093"/>
    <w:rsid w:val="007820EF"/>
    <w:rsid w:val="00782A7F"/>
    <w:rsid w:val="00782F02"/>
    <w:rsid w:val="0078425D"/>
    <w:rsid w:val="00785EAE"/>
    <w:rsid w:val="00786446"/>
    <w:rsid w:val="00787B8D"/>
    <w:rsid w:val="00791A1B"/>
    <w:rsid w:val="00791B2B"/>
    <w:rsid w:val="00791C87"/>
    <w:rsid w:val="00791F97"/>
    <w:rsid w:val="00792888"/>
    <w:rsid w:val="00793512"/>
    <w:rsid w:val="00793B75"/>
    <w:rsid w:val="007946FE"/>
    <w:rsid w:val="007959AF"/>
    <w:rsid w:val="00795B97"/>
    <w:rsid w:val="00795E51"/>
    <w:rsid w:val="00795F4D"/>
    <w:rsid w:val="00797B38"/>
    <w:rsid w:val="007A009C"/>
    <w:rsid w:val="007A0310"/>
    <w:rsid w:val="007A0B7D"/>
    <w:rsid w:val="007A2563"/>
    <w:rsid w:val="007A32DB"/>
    <w:rsid w:val="007A6316"/>
    <w:rsid w:val="007A6913"/>
    <w:rsid w:val="007A6C2A"/>
    <w:rsid w:val="007B15C8"/>
    <w:rsid w:val="007B230E"/>
    <w:rsid w:val="007B2429"/>
    <w:rsid w:val="007B2564"/>
    <w:rsid w:val="007B3454"/>
    <w:rsid w:val="007B35C6"/>
    <w:rsid w:val="007B3875"/>
    <w:rsid w:val="007B4AC1"/>
    <w:rsid w:val="007B57C8"/>
    <w:rsid w:val="007B63DF"/>
    <w:rsid w:val="007B69B1"/>
    <w:rsid w:val="007B7577"/>
    <w:rsid w:val="007C0476"/>
    <w:rsid w:val="007C10A3"/>
    <w:rsid w:val="007C171E"/>
    <w:rsid w:val="007C1D89"/>
    <w:rsid w:val="007C1DC7"/>
    <w:rsid w:val="007C285B"/>
    <w:rsid w:val="007C344E"/>
    <w:rsid w:val="007C3A8D"/>
    <w:rsid w:val="007C3C47"/>
    <w:rsid w:val="007C40A7"/>
    <w:rsid w:val="007C4629"/>
    <w:rsid w:val="007C5D74"/>
    <w:rsid w:val="007C6A99"/>
    <w:rsid w:val="007C7785"/>
    <w:rsid w:val="007C7802"/>
    <w:rsid w:val="007C7875"/>
    <w:rsid w:val="007D0E40"/>
    <w:rsid w:val="007D1FE0"/>
    <w:rsid w:val="007D2AED"/>
    <w:rsid w:val="007D4F46"/>
    <w:rsid w:val="007E01A9"/>
    <w:rsid w:val="007E0AD4"/>
    <w:rsid w:val="007E1CE7"/>
    <w:rsid w:val="007E2126"/>
    <w:rsid w:val="007E2863"/>
    <w:rsid w:val="007E35AD"/>
    <w:rsid w:val="007E6112"/>
    <w:rsid w:val="007F070D"/>
    <w:rsid w:val="007F1698"/>
    <w:rsid w:val="007F1CCE"/>
    <w:rsid w:val="007F1DCD"/>
    <w:rsid w:val="007F2185"/>
    <w:rsid w:val="007F226A"/>
    <w:rsid w:val="007F3196"/>
    <w:rsid w:val="007F3365"/>
    <w:rsid w:val="007F36DF"/>
    <w:rsid w:val="007F4733"/>
    <w:rsid w:val="007F4F81"/>
    <w:rsid w:val="007F529B"/>
    <w:rsid w:val="007F6EB1"/>
    <w:rsid w:val="007F748D"/>
    <w:rsid w:val="00800A14"/>
    <w:rsid w:val="008015C4"/>
    <w:rsid w:val="008017E6"/>
    <w:rsid w:val="00803747"/>
    <w:rsid w:val="008038E4"/>
    <w:rsid w:val="008042C7"/>
    <w:rsid w:val="008048AB"/>
    <w:rsid w:val="00806A54"/>
    <w:rsid w:val="00806B6E"/>
    <w:rsid w:val="00807115"/>
    <w:rsid w:val="00807C61"/>
    <w:rsid w:val="00810B55"/>
    <w:rsid w:val="00810CBB"/>
    <w:rsid w:val="00811596"/>
    <w:rsid w:val="00814262"/>
    <w:rsid w:val="0081476C"/>
    <w:rsid w:val="00817B26"/>
    <w:rsid w:val="008202B4"/>
    <w:rsid w:val="00821440"/>
    <w:rsid w:val="00821C87"/>
    <w:rsid w:val="00821D04"/>
    <w:rsid w:val="00821FD6"/>
    <w:rsid w:val="00823E8E"/>
    <w:rsid w:val="0082447F"/>
    <w:rsid w:val="0082555C"/>
    <w:rsid w:val="00826407"/>
    <w:rsid w:val="008277AC"/>
    <w:rsid w:val="0083147C"/>
    <w:rsid w:val="00831D01"/>
    <w:rsid w:val="00831F37"/>
    <w:rsid w:val="0083306A"/>
    <w:rsid w:val="00833F35"/>
    <w:rsid w:val="00833F6E"/>
    <w:rsid w:val="00833FBD"/>
    <w:rsid w:val="00834042"/>
    <w:rsid w:val="008342ED"/>
    <w:rsid w:val="0083461F"/>
    <w:rsid w:val="008359E3"/>
    <w:rsid w:val="00835C83"/>
    <w:rsid w:val="008409BB"/>
    <w:rsid w:val="00842233"/>
    <w:rsid w:val="00842EFF"/>
    <w:rsid w:val="008439A7"/>
    <w:rsid w:val="00843E43"/>
    <w:rsid w:val="008458A1"/>
    <w:rsid w:val="00846281"/>
    <w:rsid w:val="00846572"/>
    <w:rsid w:val="0084658A"/>
    <w:rsid w:val="00846934"/>
    <w:rsid w:val="00850384"/>
    <w:rsid w:val="008510E6"/>
    <w:rsid w:val="008515B7"/>
    <w:rsid w:val="008526F1"/>
    <w:rsid w:val="008528CD"/>
    <w:rsid w:val="00852F2C"/>
    <w:rsid w:val="0085335D"/>
    <w:rsid w:val="008539A6"/>
    <w:rsid w:val="00853D20"/>
    <w:rsid w:val="00853FD1"/>
    <w:rsid w:val="008542E7"/>
    <w:rsid w:val="008543A7"/>
    <w:rsid w:val="008547C7"/>
    <w:rsid w:val="00854FCC"/>
    <w:rsid w:val="0085537C"/>
    <w:rsid w:val="008609B5"/>
    <w:rsid w:val="00862625"/>
    <w:rsid w:val="00863464"/>
    <w:rsid w:val="00863860"/>
    <w:rsid w:val="0086409D"/>
    <w:rsid w:val="00865089"/>
    <w:rsid w:val="00865439"/>
    <w:rsid w:val="00865DF1"/>
    <w:rsid w:val="0086603C"/>
    <w:rsid w:val="008663F6"/>
    <w:rsid w:val="00870310"/>
    <w:rsid w:val="008715BE"/>
    <w:rsid w:val="00871D1A"/>
    <w:rsid w:val="00872589"/>
    <w:rsid w:val="008736AF"/>
    <w:rsid w:val="00874B20"/>
    <w:rsid w:val="00876A9B"/>
    <w:rsid w:val="0087748E"/>
    <w:rsid w:val="00877ABD"/>
    <w:rsid w:val="00880D7D"/>
    <w:rsid w:val="0088147B"/>
    <w:rsid w:val="00881718"/>
    <w:rsid w:val="00881CED"/>
    <w:rsid w:val="00881DDE"/>
    <w:rsid w:val="00881E5F"/>
    <w:rsid w:val="00881EA6"/>
    <w:rsid w:val="00881FE8"/>
    <w:rsid w:val="0088228D"/>
    <w:rsid w:val="00882B75"/>
    <w:rsid w:val="00883E9F"/>
    <w:rsid w:val="00887046"/>
    <w:rsid w:val="00887BC0"/>
    <w:rsid w:val="008910FC"/>
    <w:rsid w:val="00891E52"/>
    <w:rsid w:val="008938DB"/>
    <w:rsid w:val="00893B56"/>
    <w:rsid w:val="00893D8A"/>
    <w:rsid w:val="00894B05"/>
    <w:rsid w:val="0089519D"/>
    <w:rsid w:val="00895300"/>
    <w:rsid w:val="008954ED"/>
    <w:rsid w:val="0089628F"/>
    <w:rsid w:val="00897171"/>
    <w:rsid w:val="0089768A"/>
    <w:rsid w:val="008A0031"/>
    <w:rsid w:val="008A062B"/>
    <w:rsid w:val="008A131A"/>
    <w:rsid w:val="008A1347"/>
    <w:rsid w:val="008A1627"/>
    <w:rsid w:val="008A2C39"/>
    <w:rsid w:val="008A2C73"/>
    <w:rsid w:val="008A3344"/>
    <w:rsid w:val="008A390A"/>
    <w:rsid w:val="008A40F1"/>
    <w:rsid w:val="008A4791"/>
    <w:rsid w:val="008A514B"/>
    <w:rsid w:val="008A5431"/>
    <w:rsid w:val="008A768E"/>
    <w:rsid w:val="008A78C6"/>
    <w:rsid w:val="008A7A4D"/>
    <w:rsid w:val="008A7A5E"/>
    <w:rsid w:val="008B05B9"/>
    <w:rsid w:val="008B0FDD"/>
    <w:rsid w:val="008B34A1"/>
    <w:rsid w:val="008B57CC"/>
    <w:rsid w:val="008B620F"/>
    <w:rsid w:val="008B6D81"/>
    <w:rsid w:val="008B7800"/>
    <w:rsid w:val="008B7F27"/>
    <w:rsid w:val="008B7FBF"/>
    <w:rsid w:val="008C02C9"/>
    <w:rsid w:val="008C0B95"/>
    <w:rsid w:val="008C0CAB"/>
    <w:rsid w:val="008C13C2"/>
    <w:rsid w:val="008C142D"/>
    <w:rsid w:val="008C18BF"/>
    <w:rsid w:val="008C1C08"/>
    <w:rsid w:val="008C1DE6"/>
    <w:rsid w:val="008C29BF"/>
    <w:rsid w:val="008C2D01"/>
    <w:rsid w:val="008C2D96"/>
    <w:rsid w:val="008C3665"/>
    <w:rsid w:val="008C3D11"/>
    <w:rsid w:val="008C44B1"/>
    <w:rsid w:val="008C4B8D"/>
    <w:rsid w:val="008C4ECB"/>
    <w:rsid w:val="008C667E"/>
    <w:rsid w:val="008C708C"/>
    <w:rsid w:val="008C75D4"/>
    <w:rsid w:val="008D029B"/>
    <w:rsid w:val="008D0580"/>
    <w:rsid w:val="008D1A05"/>
    <w:rsid w:val="008D2A74"/>
    <w:rsid w:val="008D2B3F"/>
    <w:rsid w:val="008D4204"/>
    <w:rsid w:val="008D4CAD"/>
    <w:rsid w:val="008D5135"/>
    <w:rsid w:val="008D51BE"/>
    <w:rsid w:val="008D5A31"/>
    <w:rsid w:val="008D78C0"/>
    <w:rsid w:val="008E0F91"/>
    <w:rsid w:val="008E1767"/>
    <w:rsid w:val="008E1CC3"/>
    <w:rsid w:val="008E264A"/>
    <w:rsid w:val="008E3CCA"/>
    <w:rsid w:val="008E48BB"/>
    <w:rsid w:val="008E4DD2"/>
    <w:rsid w:val="008E4ED9"/>
    <w:rsid w:val="008E7414"/>
    <w:rsid w:val="008F05D1"/>
    <w:rsid w:val="008F0D83"/>
    <w:rsid w:val="008F1156"/>
    <w:rsid w:val="008F11ED"/>
    <w:rsid w:val="008F1A75"/>
    <w:rsid w:val="008F203F"/>
    <w:rsid w:val="008F5038"/>
    <w:rsid w:val="008F621E"/>
    <w:rsid w:val="008F6791"/>
    <w:rsid w:val="008F67A0"/>
    <w:rsid w:val="009005B6"/>
    <w:rsid w:val="0090204B"/>
    <w:rsid w:val="00902222"/>
    <w:rsid w:val="0090251F"/>
    <w:rsid w:val="00902907"/>
    <w:rsid w:val="009030AF"/>
    <w:rsid w:val="009030E1"/>
    <w:rsid w:val="009047A9"/>
    <w:rsid w:val="009049A9"/>
    <w:rsid w:val="00904A00"/>
    <w:rsid w:val="00904D11"/>
    <w:rsid w:val="009053CF"/>
    <w:rsid w:val="00907556"/>
    <w:rsid w:val="00911A89"/>
    <w:rsid w:val="00913586"/>
    <w:rsid w:val="00914004"/>
    <w:rsid w:val="0091456C"/>
    <w:rsid w:val="00914747"/>
    <w:rsid w:val="00914C49"/>
    <w:rsid w:val="00916008"/>
    <w:rsid w:val="009161A3"/>
    <w:rsid w:val="009161F4"/>
    <w:rsid w:val="00916E9F"/>
    <w:rsid w:val="00920945"/>
    <w:rsid w:val="00921B14"/>
    <w:rsid w:val="00923C3E"/>
    <w:rsid w:val="00924E07"/>
    <w:rsid w:val="0092543C"/>
    <w:rsid w:val="00925CD4"/>
    <w:rsid w:val="00925D4C"/>
    <w:rsid w:val="00925E8C"/>
    <w:rsid w:val="009262A1"/>
    <w:rsid w:val="00926A5A"/>
    <w:rsid w:val="009275E9"/>
    <w:rsid w:val="00927B70"/>
    <w:rsid w:val="00927D0D"/>
    <w:rsid w:val="009301A7"/>
    <w:rsid w:val="00930A46"/>
    <w:rsid w:val="009319EA"/>
    <w:rsid w:val="009321C7"/>
    <w:rsid w:val="00934423"/>
    <w:rsid w:val="009344E6"/>
    <w:rsid w:val="0093463B"/>
    <w:rsid w:val="009366CE"/>
    <w:rsid w:val="00937B12"/>
    <w:rsid w:val="00940741"/>
    <w:rsid w:val="009439D4"/>
    <w:rsid w:val="00943AC8"/>
    <w:rsid w:val="00943C20"/>
    <w:rsid w:val="00944404"/>
    <w:rsid w:val="00945323"/>
    <w:rsid w:val="009477E0"/>
    <w:rsid w:val="00947E5E"/>
    <w:rsid w:val="00950426"/>
    <w:rsid w:val="00951424"/>
    <w:rsid w:val="00953C8B"/>
    <w:rsid w:val="00954104"/>
    <w:rsid w:val="009553B9"/>
    <w:rsid w:val="009559A0"/>
    <w:rsid w:val="00955D44"/>
    <w:rsid w:val="00955F44"/>
    <w:rsid w:val="00956E25"/>
    <w:rsid w:val="00960CAF"/>
    <w:rsid w:val="00960D31"/>
    <w:rsid w:val="00961471"/>
    <w:rsid w:val="00961DE7"/>
    <w:rsid w:val="00961F06"/>
    <w:rsid w:val="00962127"/>
    <w:rsid w:val="009623B5"/>
    <w:rsid w:val="00963313"/>
    <w:rsid w:val="00963833"/>
    <w:rsid w:val="00963FAB"/>
    <w:rsid w:val="00964B0D"/>
    <w:rsid w:val="00964D87"/>
    <w:rsid w:val="009657EB"/>
    <w:rsid w:val="009657F0"/>
    <w:rsid w:val="00965935"/>
    <w:rsid w:val="00965D4A"/>
    <w:rsid w:val="00966377"/>
    <w:rsid w:val="00967B83"/>
    <w:rsid w:val="0097007A"/>
    <w:rsid w:val="00970738"/>
    <w:rsid w:val="00971442"/>
    <w:rsid w:val="0097214E"/>
    <w:rsid w:val="00972A26"/>
    <w:rsid w:val="00972C8E"/>
    <w:rsid w:val="009749CD"/>
    <w:rsid w:val="009759B2"/>
    <w:rsid w:val="00976263"/>
    <w:rsid w:val="009769F9"/>
    <w:rsid w:val="00976FF9"/>
    <w:rsid w:val="009770EC"/>
    <w:rsid w:val="0097774D"/>
    <w:rsid w:val="00981D8F"/>
    <w:rsid w:val="00982882"/>
    <w:rsid w:val="00982AA6"/>
    <w:rsid w:val="00982DA5"/>
    <w:rsid w:val="009837D2"/>
    <w:rsid w:val="009842A1"/>
    <w:rsid w:val="00984E97"/>
    <w:rsid w:val="0098696E"/>
    <w:rsid w:val="00987FD9"/>
    <w:rsid w:val="009902A7"/>
    <w:rsid w:val="009907E1"/>
    <w:rsid w:val="00990A38"/>
    <w:rsid w:val="00990E42"/>
    <w:rsid w:val="00990F18"/>
    <w:rsid w:val="00991718"/>
    <w:rsid w:val="00991CA3"/>
    <w:rsid w:val="00991FAF"/>
    <w:rsid w:val="0099296E"/>
    <w:rsid w:val="00992E7B"/>
    <w:rsid w:val="00993CD8"/>
    <w:rsid w:val="009944A7"/>
    <w:rsid w:val="00994993"/>
    <w:rsid w:val="009949B2"/>
    <w:rsid w:val="0099530A"/>
    <w:rsid w:val="00996A82"/>
    <w:rsid w:val="0099743B"/>
    <w:rsid w:val="00997CA6"/>
    <w:rsid w:val="00997F62"/>
    <w:rsid w:val="009A3D6B"/>
    <w:rsid w:val="009A416A"/>
    <w:rsid w:val="009A4FD1"/>
    <w:rsid w:val="009A5573"/>
    <w:rsid w:val="009A5CEA"/>
    <w:rsid w:val="009A6DCE"/>
    <w:rsid w:val="009A6F13"/>
    <w:rsid w:val="009A74C6"/>
    <w:rsid w:val="009B0483"/>
    <w:rsid w:val="009B10F8"/>
    <w:rsid w:val="009B1F3E"/>
    <w:rsid w:val="009B3255"/>
    <w:rsid w:val="009B49EA"/>
    <w:rsid w:val="009B54D3"/>
    <w:rsid w:val="009B6F57"/>
    <w:rsid w:val="009B7787"/>
    <w:rsid w:val="009B7B70"/>
    <w:rsid w:val="009C010E"/>
    <w:rsid w:val="009C07E7"/>
    <w:rsid w:val="009C12D6"/>
    <w:rsid w:val="009C305E"/>
    <w:rsid w:val="009C332D"/>
    <w:rsid w:val="009C4A1B"/>
    <w:rsid w:val="009C4B8F"/>
    <w:rsid w:val="009C588D"/>
    <w:rsid w:val="009C5FB6"/>
    <w:rsid w:val="009C6BEF"/>
    <w:rsid w:val="009C724E"/>
    <w:rsid w:val="009C748A"/>
    <w:rsid w:val="009D0602"/>
    <w:rsid w:val="009D3AC8"/>
    <w:rsid w:val="009D4C9A"/>
    <w:rsid w:val="009D51B4"/>
    <w:rsid w:val="009D5E26"/>
    <w:rsid w:val="009D703A"/>
    <w:rsid w:val="009D7984"/>
    <w:rsid w:val="009E0234"/>
    <w:rsid w:val="009E05A5"/>
    <w:rsid w:val="009E153A"/>
    <w:rsid w:val="009E1790"/>
    <w:rsid w:val="009E2314"/>
    <w:rsid w:val="009E2318"/>
    <w:rsid w:val="009E2681"/>
    <w:rsid w:val="009E2B81"/>
    <w:rsid w:val="009E3FD9"/>
    <w:rsid w:val="009E57D3"/>
    <w:rsid w:val="009E5CF8"/>
    <w:rsid w:val="009E6522"/>
    <w:rsid w:val="009E6CEF"/>
    <w:rsid w:val="009E7100"/>
    <w:rsid w:val="009E7569"/>
    <w:rsid w:val="009E76F4"/>
    <w:rsid w:val="009E77B6"/>
    <w:rsid w:val="009F0770"/>
    <w:rsid w:val="009F24AA"/>
    <w:rsid w:val="009F2BB7"/>
    <w:rsid w:val="009F4897"/>
    <w:rsid w:val="009F4B06"/>
    <w:rsid w:val="009F4F4E"/>
    <w:rsid w:val="009F5805"/>
    <w:rsid w:val="009F5843"/>
    <w:rsid w:val="009F5B82"/>
    <w:rsid w:val="009F5D68"/>
    <w:rsid w:val="009F6D73"/>
    <w:rsid w:val="009F7895"/>
    <w:rsid w:val="00A00597"/>
    <w:rsid w:val="00A0198D"/>
    <w:rsid w:val="00A0324B"/>
    <w:rsid w:val="00A036FB"/>
    <w:rsid w:val="00A03C93"/>
    <w:rsid w:val="00A03F87"/>
    <w:rsid w:val="00A04891"/>
    <w:rsid w:val="00A05B1F"/>
    <w:rsid w:val="00A05BCA"/>
    <w:rsid w:val="00A062CE"/>
    <w:rsid w:val="00A0685F"/>
    <w:rsid w:val="00A06AB6"/>
    <w:rsid w:val="00A111C2"/>
    <w:rsid w:val="00A11703"/>
    <w:rsid w:val="00A11A95"/>
    <w:rsid w:val="00A14B31"/>
    <w:rsid w:val="00A152B2"/>
    <w:rsid w:val="00A15884"/>
    <w:rsid w:val="00A1615E"/>
    <w:rsid w:val="00A16CBB"/>
    <w:rsid w:val="00A17DF8"/>
    <w:rsid w:val="00A223D1"/>
    <w:rsid w:val="00A24BF6"/>
    <w:rsid w:val="00A254DB"/>
    <w:rsid w:val="00A25FEC"/>
    <w:rsid w:val="00A271B9"/>
    <w:rsid w:val="00A30F83"/>
    <w:rsid w:val="00A316E4"/>
    <w:rsid w:val="00A32C87"/>
    <w:rsid w:val="00A33018"/>
    <w:rsid w:val="00A36635"/>
    <w:rsid w:val="00A36840"/>
    <w:rsid w:val="00A37214"/>
    <w:rsid w:val="00A37854"/>
    <w:rsid w:val="00A4278E"/>
    <w:rsid w:val="00A42B59"/>
    <w:rsid w:val="00A439A8"/>
    <w:rsid w:val="00A44C89"/>
    <w:rsid w:val="00A45404"/>
    <w:rsid w:val="00A45E27"/>
    <w:rsid w:val="00A46A2D"/>
    <w:rsid w:val="00A5015F"/>
    <w:rsid w:val="00A51D0C"/>
    <w:rsid w:val="00A5375E"/>
    <w:rsid w:val="00A56115"/>
    <w:rsid w:val="00A57125"/>
    <w:rsid w:val="00A606C2"/>
    <w:rsid w:val="00A618A3"/>
    <w:rsid w:val="00A619CF"/>
    <w:rsid w:val="00A6265A"/>
    <w:rsid w:val="00A62CC0"/>
    <w:rsid w:val="00A64A8B"/>
    <w:rsid w:val="00A64F6F"/>
    <w:rsid w:val="00A650E6"/>
    <w:rsid w:val="00A65612"/>
    <w:rsid w:val="00A65F9B"/>
    <w:rsid w:val="00A673E6"/>
    <w:rsid w:val="00A70CA1"/>
    <w:rsid w:val="00A736BD"/>
    <w:rsid w:val="00A7415D"/>
    <w:rsid w:val="00A7491E"/>
    <w:rsid w:val="00A75857"/>
    <w:rsid w:val="00A75E81"/>
    <w:rsid w:val="00A76F6A"/>
    <w:rsid w:val="00A774B7"/>
    <w:rsid w:val="00A77D10"/>
    <w:rsid w:val="00A77D91"/>
    <w:rsid w:val="00A77EEC"/>
    <w:rsid w:val="00A81099"/>
    <w:rsid w:val="00A81B9B"/>
    <w:rsid w:val="00A82783"/>
    <w:rsid w:val="00A82B5F"/>
    <w:rsid w:val="00A82F32"/>
    <w:rsid w:val="00A83804"/>
    <w:rsid w:val="00A85394"/>
    <w:rsid w:val="00A8647D"/>
    <w:rsid w:val="00A871D1"/>
    <w:rsid w:val="00A90448"/>
    <w:rsid w:val="00A9179A"/>
    <w:rsid w:val="00A91D58"/>
    <w:rsid w:val="00A92434"/>
    <w:rsid w:val="00A9263B"/>
    <w:rsid w:val="00A92A02"/>
    <w:rsid w:val="00A9337E"/>
    <w:rsid w:val="00A9443B"/>
    <w:rsid w:val="00A953FF"/>
    <w:rsid w:val="00A96BD6"/>
    <w:rsid w:val="00AA0AA7"/>
    <w:rsid w:val="00AA0E56"/>
    <w:rsid w:val="00AA1321"/>
    <w:rsid w:val="00AA141F"/>
    <w:rsid w:val="00AA21BA"/>
    <w:rsid w:val="00AA3E65"/>
    <w:rsid w:val="00AA4470"/>
    <w:rsid w:val="00AA6A4F"/>
    <w:rsid w:val="00AA7034"/>
    <w:rsid w:val="00AB13B5"/>
    <w:rsid w:val="00AB1AD4"/>
    <w:rsid w:val="00AB2952"/>
    <w:rsid w:val="00AB2B3A"/>
    <w:rsid w:val="00AB3B8D"/>
    <w:rsid w:val="00AB3DCE"/>
    <w:rsid w:val="00AB3F48"/>
    <w:rsid w:val="00AB68A3"/>
    <w:rsid w:val="00AC01C5"/>
    <w:rsid w:val="00AC1326"/>
    <w:rsid w:val="00AC31B1"/>
    <w:rsid w:val="00AC5613"/>
    <w:rsid w:val="00AC5702"/>
    <w:rsid w:val="00AC58BE"/>
    <w:rsid w:val="00AC5D7C"/>
    <w:rsid w:val="00AC6AD8"/>
    <w:rsid w:val="00AC704F"/>
    <w:rsid w:val="00AC77AC"/>
    <w:rsid w:val="00AD03B6"/>
    <w:rsid w:val="00AD03D5"/>
    <w:rsid w:val="00AD153B"/>
    <w:rsid w:val="00AD1E2A"/>
    <w:rsid w:val="00AD48F3"/>
    <w:rsid w:val="00AD617A"/>
    <w:rsid w:val="00AD67A9"/>
    <w:rsid w:val="00AD6A3E"/>
    <w:rsid w:val="00AD6E07"/>
    <w:rsid w:val="00AD6ECF"/>
    <w:rsid w:val="00AD70DB"/>
    <w:rsid w:val="00AD7174"/>
    <w:rsid w:val="00AE0346"/>
    <w:rsid w:val="00AE0A6B"/>
    <w:rsid w:val="00AE407B"/>
    <w:rsid w:val="00AE5D42"/>
    <w:rsid w:val="00AE6273"/>
    <w:rsid w:val="00AE665E"/>
    <w:rsid w:val="00AE6909"/>
    <w:rsid w:val="00AE71E1"/>
    <w:rsid w:val="00AE754A"/>
    <w:rsid w:val="00AE7BCC"/>
    <w:rsid w:val="00AF1069"/>
    <w:rsid w:val="00AF231C"/>
    <w:rsid w:val="00AF2750"/>
    <w:rsid w:val="00AF2A5C"/>
    <w:rsid w:val="00AF3A1E"/>
    <w:rsid w:val="00AF422D"/>
    <w:rsid w:val="00AF53BF"/>
    <w:rsid w:val="00AF5592"/>
    <w:rsid w:val="00AF5D14"/>
    <w:rsid w:val="00AF6841"/>
    <w:rsid w:val="00B0094E"/>
    <w:rsid w:val="00B00E40"/>
    <w:rsid w:val="00B01B30"/>
    <w:rsid w:val="00B02F7C"/>
    <w:rsid w:val="00B03314"/>
    <w:rsid w:val="00B033B3"/>
    <w:rsid w:val="00B04849"/>
    <w:rsid w:val="00B05DC4"/>
    <w:rsid w:val="00B06391"/>
    <w:rsid w:val="00B06991"/>
    <w:rsid w:val="00B06A1F"/>
    <w:rsid w:val="00B10846"/>
    <w:rsid w:val="00B10D01"/>
    <w:rsid w:val="00B122CC"/>
    <w:rsid w:val="00B127B3"/>
    <w:rsid w:val="00B12C02"/>
    <w:rsid w:val="00B13D05"/>
    <w:rsid w:val="00B13F33"/>
    <w:rsid w:val="00B14E3A"/>
    <w:rsid w:val="00B14ECB"/>
    <w:rsid w:val="00B15FBC"/>
    <w:rsid w:val="00B16791"/>
    <w:rsid w:val="00B1698F"/>
    <w:rsid w:val="00B16EF8"/>
    <w:rsid w:val="00B171B5"/>
    <w:rsid w:val="00B17938"/>
    <w:rsid w:val="00B210C2"/>
    <w:rsid w:val="00B213E3"/>
    <w:rsid w:val="00B21991"/>
    <w:rsid w:val="00B22BAF"/>
    <w:rsid w:val="00B22BD1"/>
    <w:rsid w:val="00B23099"/>
    <w:rsid w:val="00B26724"/>
    <w:rsid w:val="00B268E6"/>
    <w:rsid w:val="00B30095"/>
    <w:rsid w:val="00B30879"/>
    <w:rsid w:val="00B30D5C"/>
    <w:rsid w:val="00B30E1F"/>
    <w:rsid w:val="00B31029"/>
    <w:rsid w:val="00B31481"/>
    <w:rsid w:val="00B31D5F"/>
    <w:rsid w:val="00B32BB1"/>
    <w:rsid w:val="00B33692"/>
    <w:rsid w:val="00B352EB"/>
    <w:rsid w:val="00B354C1"/>
    <w:rsid w:val="00B3566E"/>
    <w:rsid w:val="00B3667E"/>
    <w:rsid w:val="00B3707D"/>
    <w:rsid w:val="00B37255"/>
    <w:rsid w:val="00B375C5"/>
    <w:rsid w:val="00B42166"/>
    <w:rsid w:val="00B425A2"/>
    <w:rsid w:val="00B4463B"/>
    <w:rsid w:val="00B4489E"/>
    <w:rsid w:val="00B44ED2"/>
    <w:rsid w:val="00B460C0"/>
    <w:rsid w:val="00B50811"/>
    <w:rsid w:val="00B50BF5"/>
    <w:rsid w:val="00B50C31"/>
    <w:rsid w:val="00B50C61"/>
    <w:rsid w:val="00B50FB2"/>
    <w:rsid w:val="00B5130B"/>
    <w:rsid w:val="00B520B4"/>
    <w:rsid w:val="00B54970"/>
    <w:rsid w:val="00B56335"/>
    <w:rsid w:val="00B56C1C"/>
    <w:rsid w:val="00B56C4B"/>
    <w:rsid w:val="00B5791A"/>
    <w:rsid w:val="00B57FB1"/>
    <w:rsid w:val="00B602EE"/>
    <w:rsid w:val="00B60439"/>
    <w:rsid w:val="00B613C5"/>
    <w:rsid w:val="00B61A28"/>
    <w:rsid w:val="00B61E62"/>
    <w:rsid w:val="00B624CC"/>
    <w:rsid w:val="00B63002"/>
    <w:rsid w:val="00B63FA1"/>
    <w:rsid w:val="00B64379"/>
    <w:rsid w:val="00B64E69"/>
    <w:rsid w:val="00B64EDD"/>
    <w:rsid w:val="00B662AA"/>
    <w:rsid w:val="00B66A0C"/>
    <w:rsid w:val="00B67BFF"/>
    <w:rsid w:val="00B70FB6"/>
    <w:rsid w:val="00B710AD"/>
    <w:rsid w:val="00B71959"/>
    <w:rsid w:val="00B72D64"/>
    <w:rsid w:val="00B72DFF"/>
    <w:rsid w:val="00B73376"/>
    <w:rsid w:val="00B74039"/>
    <w:rsid w:val="00B7428F"/>
    <w:rsid w:val="00B7478A"/>
    <w:rsid w:val="00B74838"/>
    <w:rsid w:val="00B75FB4"/>
    <w:rsid w:val="00B7713C"/>
    <w:rsid w:val="00B772AB"/>
    <w:rsid w:val="00B7795B"/>
    <w:rsid w:val="00B779BD"/>
    <w:rsid w:val="00B77E51"/>
    <w:rsid w:val="00B808BB"/>
    <w:rsid w:val="00B80B5E"/>
    <w:rsid w:val="00B80F99"/>
    <w:rsid w:val="00B8138A"/>
    <w:rsid w:val="00B824DA"/>
    <w:rsid w:val="00B82A35"/>
    <w:rsid w:val="00B837A3"/>
    <w:rsid w:val="00B84A68"/>
    <w:rsid w:val="00B85580"/>
    <w:rsid w:val="00B85839"/>
    <w:rsid w:val="00B85895"/>
    <w:rsid w:val="00B86A15"/>
    <w:rsid w:val="00B86EE9"/>
    <w:rsid w:val="00B87A0D"/>
    <w:rsid w:val="00B87AD3"/>
    <w:rsid w:val="00B9006D"/>
    <w:rsid w:val="00B90308"/>
    <w:rsid w:val="00B90819"/>
    <w:rsid w:val="00B917B4"/>
    <w:rsid w:val="00B91D28"/>
    <w:rsid w:val="00B923F1"/>
    <w:rsid w:val="00B92554"/>
    <w:rsid w:val="00B92AC6"/>
    <w:rsid w:val="00B93B9E"/>
    <w:rsid w:val="00B93CAB"/>
    <w:rsid w:val="00B94950"/>
    <w:rsid w:val="00B94FA3"/>
    <w:rsid w:val="00B95203"/>
    <w:rsid w:val="00B96279"/>
    <w:rsid w:val="00B97684"/>
    <w:rsid w:val="00B978E6"/>
    <w:rsid w:val="00BA086B"/>
    <w:rsid w:val="00BA1781"/>
    <w:rsid w:val="00BA2061"/>
    <w:rsid w:val="00BA2747"/>
    <w:rsid w:val="00BA2B7A"/>
    <w:rsid w:val="00BA5DE3"/>
    <w:rsid w:val="00BA6089"/>
    <w:rsid w:val="00BA6DB0"/>
    <w:rsid w:val="00BA70C1"/>
    <w:rsid w:val="00BA70F6"/>
    <w:rsid w:val="00BA7ECB"/>
    <w:rsid w:val="00BB0193"/>
    <w:rsid w:val="00BB0795"/>
    <w:rsid w:val="00BB1D8B"/>
    <w:rsid w:val="00BB2360"/>
    <w:rsid w:val="00BB2365"/>
    <w:rsid w:val="00BB2C4D"/>
    <w:rsid w:val="00BB3501"/>
    <w:rsid w:val="00BB3DBA"/>
    <w:rsid w:val="00BB4B2F"/>
    <w:rsid w:val="00BB5917"/>
    <w:rsid w:val="00BB6C29"/>
    <w:rsid w:val="00BB7223"/>
    <w:rsid w:val="00BB76CD"/>
    <w:rsid w:val="00BB789B"/>
    <w:rsid w:val="00BC08DA"/>
    <w:rsid w:val="00BC0E4A"/>
    <w:rsid w:val="00BC1C49"/>
    <w:rsid w:val="00BC2F40"/>
    <w:rsid w:val="00BC4857"/>
    <w:rsid w:val="00BC49D0"/>
    <w:rsid w:val="00BC5B75"/>
    <w:rsid w:val="00BC5F32"/>
    <w:rsid w:val="00BC6A55"/>
    <w:rsid w:val="00BC6C9D"/>
    <w:rsid w:val="00BC7BB3"/>
    <w:rsid w:val="00BD0F59"/>
    <w:rsid w:val="00BD246A"/>
    <w:rsid w:val="00BD3D83"/>
    <w:rsid w:val="00BD4050"/>
    <w:rsid w:val="00BD56D0"/>
    <w:rsid w:val="00BD5860"/>
    <w:rsid w:val="00BD59A9"/>
    <w:rsid w:val="00BD5D0E"/>
    <w:rsid w:val="00BD5D9A"/>
    <w:rsid w:val="00BD5E11"/>
    <w:rsid w:val="00BD5E24"/>
    <w:rsid w:val="00BD5F77"/>
    <w:rsid w:val="00BD62B1"/>
    <w:rsid w:val="00BD666E"/>
    <w:rsid w:val="00BE0048"/>
    <w:rsid w:val="00BE1764"/>
    <w:rsid w:val="00BE2C23"/>
    <w:rsid w:val="00BE3390"/>
    <w:rsid w:val="00BE713B"/>
    <w:rsid w:val="00BE715D"/>
    <w:rsid w:val="00BE77F6"/>
    <w:rsid w:val="00BF002A"/>
    <w:rsid w:val="00BF159F"/>
    <w:rsid w:val="00BF407C"/>
    <w:rsid w:val="00BF4DC8"/>
    <w:rsid w:val="00BF56EF"/>
    <w:rsid w:val="00BF5BF7"/>
    <w:rsid w:val="00BF744A"/>
    <w:rsid w:val="00BF7CEF"/>
    <w:rsid w:val="00C00541"/>
    <w:rsid w:val="00C017D8"/>
    <w:rsid w:val="00C01E62"/>
    <w:rsid w:val="00C029A3"/>
    <w:rsid w:val="00C03147"/>
    <w:rsid w:val="00C03FD1"/>
    <w:rsid w:val="00C0443D"/>
    <w:rsid w:val="00C05EC8"/>
    <w:rsid w:val="00C05F5F"/>
    <w:rsid w:val="00C06598"/>
    <w:rsid w:val="00C075F7"/>
    <w:rsid w:val="00C079D7"/>
    <w:rsid w:val="00C07BE8"/>
    <w:rsid w:val="00C11659"/>
    <w:rsid w:val="00C11BA2"/>
    <w:rsid w:val="00C14A80"/>
    <w:rsid w:val="00C15502"/>
    <w:rsid w:val="00C1672C"/>
    <w:rsid w:val="00C16CBB"/>
    <w:rsid w:val="00C174D5"/>
    <w:rsid w:val="00C17EC0"/>
    <w:rsid w:val="00C208E2"/>
    <w:rsid w:val="00C20998"/>
    <w:rsid w:val="00C20CE2"/>
    <w:rsid w:val="00C21302"/>
    <w:rsid w:val="00C21470"/>
    <w:rsid w:val="00C215BF"/>
    <w:rsid w:val="00C219B3"/>
    <w:rsid w:val="00C229CD"/>
    <w:rsid w:val="00C23CCF"/>
    <w:rsid w:val="00C246D9"/>
    <w:rsid w:val="00C2645F"/>
    <w:rsid w:val="00C26D60"/>
    <w:rsid w:val="00C274D3"/>
    <w:rsid w:val="00C32760"/>
    <w:rsid w:val="00C32B75"/>
    <w:rsid w:val="00C32F27"/>
    <w:rsid w:val="00C360C2"/>
    <w:rsid w:val="00C360E7"/>
    <w:rsid w:val="00C366D8"/>
    <w:rsid w:val="00C379ED"/>
    <w:rsid w:val="00C40492"/>
    <w:rsid w:val="00C40750"/>
    <w:rsid w:val="00C4228C"/>
    <w:rsid w:val="00C429E6"/>
    <w:rsid w:val="00C434DD"/>
    <w:rsid w:val="00C446B7"/>
    <w:rsid w:val="00C451CF"/>
    <w:rsid w:val="00C45428"/>
    <w:rsid w:val="00C46276"/>
    <w:rsid w:val="00C5026B"/>
    <w:rsid w:val="00C508C5"/>
    <w:rsid w:val="00C50B40"/>
    <w:rsid w:val="00C518EF"/>
    <w:rsid w:val="00C519B2"/>
    <w:rsid w:val="00C5219C"/>
    <w:rsid w:val="00C52518"/>
    <w:rsid w:val="00C53970"/>
    <w:rsid w:val="00C53B65"/>
    <w:rsid w:val="00C54A16"/>
    <w:rsid w:val="00C55822"/>
    <w:rsid w:val="00C55BEA"/>
    <w:rsid w:val="00C55E3C"/>
    <w:rsid w:val="00C5742A"/>
    <w:rsid w:val="00C579BF"/>
    <w:rsid w:val="00C57BE7"/>
    <w:rsid w:val="00C606C2"/>
    <w:rsid w:val="00C6164E"/>
    <w:rsid w:val="00C61813"/>
    <w:rsid w:val="00C62008"/>
    <w:rsid w:val="00C62264"/>
    <w:rsid w:val="00C642BA"/>
    <w:rsid w:val="00C6587B"/>
    <w:rsid w:val="00C6638C"/>
    <w:rsid w:val="00C669B8"/>
    <w:rsid w:val="00C708EE"/>
    <w:rsid w:val="00C71301"/>
    <w:rsid w:val="00C71A0A"/>
    <w:rsid w:val="00C72984"/>
    <w:rsid w:val="00C73EF6"/>
    <w:rsid w:val="00C74A89"/>
    <w:rsid w:val="00C755C2"/>
    <w:rsid w:val="00C7708E"/>
    <w:rsid w:val="00C77449"/>
    <w:rsid w:val="00C77CF3"/>
    <w:rsid w:val="00C8052A"/>
    <w:rsid w:val="00C80533"/>
    <w:rsid w:val="00C80C30"/>
    <w:rsid w:val="00C80D65"/>
    <w:rsid w:val="00C811C1"/>
    <w:rsid w:val="00C83720"/>
    <w:rsid w:val="00C845B9"/>
    <w:rsid w:val="00C84AB5"/>
    <w:rsid w:val="00C8554D"/>
    <w:rsid w:val="00C86315"/>
    <w:rsid w:val="00C86F97"/>
    <w:rsid w:val="00C8739C"/>
    <w:rsid w:val="00C904BC"/>
    <w:rsid w:val="00C91E2D"/>
    <w:rsid w:val="00C93076"/>
    <w:rsid w:val="00C94EE6"/>
    <w:rsid w:val="00C95AF6"/>
    <w:rsid w:val="00C96E12"/>
    <w:rsid w:val="00CA0385"/>
    <w:rsid w:val="00CA07F7"/>
    <w:rsid w:val="00CA2AE9"/>
    <w:rsid w:val="00CA2B60"/>
    <w:rsid w:val="00CA4318"/>
    <w:rsid w:val="00CA4B14"/>
    <w:rsid w:val="00CA4CFD"/>
    <w:rsid w:val="00CA4D06"/>
    <w:rsid w:val="00CA65E6"/>
    <w:rsid w:val="00CA6B5B"/>
    <w:rsid w:val="00CA7803"/>
    <w:rsid w:val="00CB02C2"/>
    <w:rsid w:val="00CB08C9"/>
    <w:rsid w:val="00CB0A8E"/>
    <w:rsid w:val="00CB0ACD"/>
    <w:rsid w:val="00CB0B37"/>
    <w:rsid w:val="00CB0D26"/>
    <w:rsid w:val="00CB17D7"/>
    <w:rsid w:val="00CB1847"/>
    <w:rsid w:val="00CB4E13"/>
    <w:rsid w:val="00CB5B33"/>
    <w:rsid w:val="00CB6611"/>
    <w:rsid w:val="00CC092A"/>
    <w:rsid w:val="00CC0971"/>
    <w:rsid w:val="00CC0C7D"/>
    <w:rsid w:val="00CC1A77"/>
    <w:rsid w:val="00CC2A47"/>
    <w:rsid w:val="00CC2AF7"/>
    <w:rsid w:val="00CC363C"/>
    <w:rsid w:val="00CC3BC7"/>
    <w:rsid w:val="00CC3FFA"/>
    <w:rsid w:val="00CC4C8B"/>
    <w:rsid w:val="00CC4CDF"/>
    <w:rsid w:val="00CC5DFB"/>
    <w:rsid w:val="00CC6381"/>
    <w:rsid w:val="00CD0FA4"/>
    <w:rsid w:val="00CD28B2"/>
    <w:rsid w:val="00CD3766"/>
    <w:rsid w:val="00CD3B23"/>
    <w:rsid w:val="00CD3C5F"/>
    <w:rsid w:val="00CD4070"/>
    <w:rsid w:val="00CD5574"/>
    <w:rsid w:val="00CD5F85"/>
    <w:rsid w:val="00CD6007"/>
    <w:rsid w:val="00CD632E"/>
    <w:rsid w:val="00CD76BB"/>
    <w:rsid w:val="00CE0306"/>
    <w:rsid w:val="00CE09F5"/>
    <w:rsid w:val="00CE0F23"/>
    <w:rsid w:val="00CE14A0"/>
    <w:rsid w:val="00CE1B79"/>
    <w:rsid w:val="00CE3D3A"/>
    <w:rsid w:val="00CE4575"/>
    <w:rsid w:val="00CE57BF"/>
    <w:rsid w:val="00CE58B7"/>
    <w:rsid w:val="00CE74CB"/>
    <w:rsid w:val="00CE75C6"/>
    <w:rsid w:val="00CF03EA"/>
    <w:rsid w:val="00CF06E4"/>
    <w:rsid w:val="00CF13FE"/>
    <w:rsid w:val="00CF26FA"/>
    <w:rsid w:val="00CF2AD0"/>
    <w:rsid w:val="00CF4353"/>
    <w:rsid w:val="00CF44C2"/>
    <w:rsid w:val="00CF5B7F"/>
    <w:rsid w:val="00CF6DFB"/>
    <w:rsid w:val="00CF7420"/>
    <w:rsid w:val="00CF7F74"/>
    <w:rsid w:val="00D01D54"/>
    <w:rsid w:val="00D041C8"/>
    <w:rsid w:val="00D04418"/>
    <w:rsid w:val="00D046E6"/>
    <w:rsid w:val="00D05FCD"/>
    <w:rsid w:val="00D06625"/>
    <w:rsid w:val="00D06B0B"/>
    <w:rsid w:val="00D07150"/>
    <w:rsid w:val="00D100AA"/>
    <w:rsid w:val="00D104C9"/>
    <w:rsid w:val="00D10A1F"/>
    <w:rsid w:val="00D117E5"/>
    <w:rsid w:val="00D12B68"/>
    <w:rsid w:val="00D12DCC"/>
    <w:rsid w:val="00D142D2"/>
    <w:rsid w:val="00D142E1"/>
    <w:rsid w:val="00D14683"/>
    <w:rsid w:val="00D15311"/>
    <w:rsid w:val="00D154F7"/>
    <w:rsid w:val="00D167B0"/>
    <w:rsid w:val="00D16A18"/>
    <w:rsid w:val="00D17279"/>
    <w:rsid w:val="00D17A5E"/>
    <w:rsid w:val="00D17A7A"/>
    <w:rsid w:val="00D17EF8"/>
    <w:rsid w:val="00D20CD3"/>
    <w:rsid w:val="00D22479"/>
    <w:rsid w:val="00D22610"/>
    <w:rsid w:val="00D22C09"/>
    <w:rsid w:val="00D24EE1"/>
    <w:rsid w:val="00D25A8E"/>
    <w:rsid w:val="00D25AA9"/>
    <w:rsid w:val="00D25D36"/>
    <w:rsid w:val="00D27128"/>
    <w:rsid w:val="00D30414"/>
    <w:rsid w:val="00D30617"/>
    <w:rsid w:val="00D30A3E"/>
    <w:rsid w:val="00D318DF"/>
    <w:rsid w:val="00D33010"/>
    <w:rsid w:val="00D334AB"/>
    <w:rsid w:val="00D3364B"/>
    <w:rsid w:val="00D34721"/>
    <w:rsid w:val="00D34B82"/>
    <w:rsid w:val="00D34C0B"/>
    <w:rsid w:val="00D34ED8"/>
    <w:rsid w:val="00D35E57"/>
    <w:rsid w:val="00D3645E"/>
    <w:rsid w:val="00D37A4C"/>
    <w:rsid w:val="00D37F99"/>
    <w:rsid w:val="00D407CB"/>
    <w:rsid w:val="00D40BA4"/>
    <w:rsid w:val="00D4163E"/>
    <w:rsid w:val="00D41B16"/>
    <w:rsid w:val="00D431EA"/>
    <w:rsid w:val="00D44084"/>
    <w:rsid w:val="00D449E8"/>
    <w:rsid w:val="00D44BF0"/>
    <w:rsid w:val="00D45D6A"/>
    <w:rsid w:val="00D467B0"/>
    <w:rsid w:val="00D470E0"/>
    <w:rsid w:val="00D500AC"/>
    <w:rsid w:val="00D5047C"/>
    <w:rsid w:val="00D505A7"/>
    <w:rsid w:val="00D50C04"/>
    <w:rsid w:val="00D52995"/>
    <w:rsid w:val="00D53704"/>
    <w:rsid w:val="00D538D2"/>
    <w:rsid w:val="00D53F41"/>
    <w:rsid w:val="00D554F9"/>
    <w:rsid w:val="00D55E75"/>
    <w:rsid w:val="00D560D3"/>
    <w:rsid w:val="00D56987"/>
    <w:rsid w:val="00D56CE2"/>
    <w:rsid w:val="00D56DBA"/>
    <w:rsid w:val="00D57207"/>
    <w:rsid w:val="00D607CF"/>
    <w:rsid w:val="00D6242B"/>
    <w:rsid w:val="00D6341B"/>
    <w:rsid w:val="00D63930"/>
    <w:rsid w:val="00D64ADB"/>
    <w:rsid w:val="00D66594"/>
    <w:rsid w:val="00D66AFA"/>
    <w:rsid w:val="00D67727"/>
    <w:rsid w:val="00D67C82"/>
    <w:rsid w:val="00D7036E"/>
    <w:rsid w:val="00D70932"/>
    <w:rsid w:val="00D71DD8"/>
    <w:rsid w:val="00D71F45"/>
    <w:rsid w:val="00D72590"/>
    <w:rsid w:val="00D74E6F"/>
    <w:rsid w:val="00D75E45"/>
    <w:rsid w:val="00D7797F"/>
    <w:rsid w:val="00D8042B"/>
    <w:rsid w:val="00D8052C"/>
    <w:rsid w:val="00D80CBE"/>
    <w:rsid w:val="00D80D97"/>
    <w:rsid w:val="00D80F98"/>
    <w:rsid w:val="00D817A0"/>
    <w:rsid w:val="00D83D96"/>
    <w:rsid w:val="00D83FDA"/>
    <w:rsid w:val="00D849EB"/>
    <w:rsid w:val="00D85B4A"/>
    <w:rsid w:val="00D9131A"/>
    <w:rsid w:val="00D92DA8"/>
    <w:rsid w:val="00D92ED1"/>
    <w:rsid w:val="00D93186"/>
    <w:rsid w:val="00D93B69"/>
    <w:rsid w:val="00D941A2"/>
    <w:rsid w:val="00D94620"/>
    <w:rsid w:val="00D94BA7"/>
    <w:rsid w:val="00D95A49"/>
    <w:rsid w:val="00D96145"/>
    <w:rsid w:val="00D969F8"/>
    <w:rsid w:val="00DA2C33"/>
    <w:rsid w:val="00DA343B"/>
    <w:rsid w:val="00DA3FBA"/>
    <w:rsid w:val="00DA3FF9"/>
    <w:rsid w:val="00DA4858"/>
    <w:rsid w:val="00DA5169"/>
    <w:rsid w:val="00DA519A"/>
    <w:rsid w:val="00DA63BE"/>
    <w:rsid w:val="00DA69D7"/>
    <w:rsid w:val="00DA7E92"/>
    <w:rsid w:val="00DB00C0"/>
    <w:rsid w:val="00DB0CDB"/>
    <w:rsid w:val="00DB11E7"/>
    <w:rsid w:val="00DB2A5F"/>
    <w:rsid w:val="00DB4A97"/>
    <w:rsid w:val="00DB52D0"/>
    <w:rsid w:val="00DB5963"/>
    <w:rsid w:val="00DB6448"/>
    <w:rsid w:val="00DB6661"/>
    <w:rsid w:val="00DB7EED"/>
    <w:rsid w:val="00DC0A01"/>
    <w:rsid w:val="00DC1687"/>
    <w:rsid w:val="00DC23A3"/>
    <w:rsid w:val="00DC3EB9"/>
    <w:rsid w:val="00DC5064"/>
    <w:rsid w:val="00DC5A7E"/>
    <w:rsid w:val="00DC66FF"/>
    <w:rsid w:val="00DC6F2B"/>
    <w:rsid w:val="00DD032E"/>
    <w:rsid w:val="00DD0CF8"/>
    <w:rsid w:val="00DD171D"/>
    <w:rsid w:val="00DD248B"/>
    <w:rsid w:val="00DD2933"/>
    <w:rsid w:val="00DD2968"/>
    <w:rsid w:val="00DD2D48"/>
    <w:rsid w:val="00DD3747"/>
    <w:rsid w:val="00DD379E"/>
    <w:rsid w:val="00DD4695"/>
    <w:rsid w:val="00DD563A"/>
    <w:rsid w:val="00DD5BDB"/>
    <w:rsid w:val="00DD62E0"/>
    <w:rsid w:val="00DD6468"/>
    <w:rsid w:val="00DD6E7A"/>
    <w:rsid w:val="00DE1986"/>
    <w:rsid w:val="00DE1CDC"/>
    <w:rsid w:val="00DE2113"/>
    <w:rsid w:val="00DE2197"/>
    <w:rsid w:val="00DE2820"/>
    <w:rsid w:val="00DE3DEB"/>
    <w:rsid w:val="00DE4DE4"/>
    <w:rsid w:val="00DE4F91"/>
    <w:rsid w:val="00DE663B"/>
    <w:rsid w:val="00DE6F80"/>
    <w:rsid w:val="00DE7932"/>
    <w:rsid w:val="00DE79E4"/>
    <w:rsid w:val="00DF062A"/>
    <w:rsid w:val="00DF078C"/>
    <w:rsid w:val="00DF38B9"/>
    <w:rsid w:val="00DF4009"/>
    <w:rsid w:val="00DF5702"/>
    <w:rsid w:val="00DF7F4B"/>
    <w:rsid w:val="00E00238"/>
    <w:rsid w:val="00E010B1"/>
    <w:rsid w:val="00E0157B"/>
    <w:rsid w:val="00E019A4"/>
    <w:rsid w:val="00E01B26"/>
    <w:rsid w:val="00E0344F"/>
    <w:rsid w:val="00E03CAF"/>
    <w:rsid w:val="00E03DA0"/>
    <w:rsid w:val="00E0422A"/>
    <w:rsid w:val="00E06398"/>
    <w:rsid w:val="00E06BAB"/>
    <w:rsid w:val="00E07D59"/>
    <w:rsid w:val="00E103C7"/>
    <w:rsid w:val="00E111B4"/>
    <w:rsid w:val="00E112A6"/>
    <w:rsid w:val="00E11517"/>
    <w:rsid w:val="00E11544"/>
    <w:rsid w:val="00E118B9"/>
    <w:rsid w:val="00E11C62"/>
    <w:rsid w:val="00E12241"/>
    <w:rsid w:val="00E134B7"/>
    <w:rsid w:val="00E142A5"/>
    <w:rsid w:val="00E14875"/>
    <w:rsid w:val="00E14EBB"/>
    <w:rsid w:val="00E1592E"/>
    <w:rsid w:val="00E15CF7"/>
    <w:rsid w:val="00E16225"/>
    <w:rsid w:val="00E1676A"/>
    <w:rsid w:val="00E16790"/>
    <w:rsid w:val="00E17240"/>
    <w:rsid w:val="00E200CA"/>
    <w:rsid w:val="00E20189"/>
    <w:rsid w:val="00E20337"/>
    <w:rsid w:val="00E211BD"/>
    <w:rsid w:val="00E21A2F"/>
    <w:rsid w:val="00E226E5"/>
    <w:rsid w:val="00E22741"/>
    <w:rsid w:val="00E22D5E"/>
    <w:rsid w:val="00E2457B"/>
    <w:rsid w:val="00E245D3"/>
    <w:rsid w:val="00E30189"/>
    <w:rsid w:val="00E30914"/>
    <w:rsid w:val="00E30F4F"/>
    <w:rsid w:val="00E3149B"/>
    <w:rsid w:val="00E325A7"/>
    <w:rsid w:val="00E330E5"/>
    <w:rsid w:val="00E333C8"/>
    <w:rsid w:val="00E33727"/>
    <w:rsid w:val="00E33B0E"/>
    <w:rsid w:val="00E36A4F"/>
    <w:rsid w:val="00E3775A"/>
    <w:rsid w:val="00E402BA"/>
    <w:rsid w:val="00E406BA"/>
    <w:rsid w:val="00E41E97"/>
    <w:rsid w:val="00E4205E"/>
    <w:rsid w:val="00E423D4"/>
    <w:rsid w:val="00E428AE"/>
    <w:rsid w:val="00E448A6"/>
    <w:rsid w:val="00E450AF"/>
    <w:rsid w:val="00E45A8B"/>
    <w:rsid w:val="00E5006B"/>
    <w:rsid w:val="00E50947"/>
    <w:rsid w:val="00E52135"/>
    <w:rsid w:val="00E56E7F"/>
    <w:rsid w:val="00E57A60"/>
    <w:rsid w:val="00E57A9D"/>
    <w:rsid w:val="00E57FE3"/>
    <w:rsid w:val="00E612BB"/>
    <w:rsid w:val="00E6169D"/>
    <w:rsid w:val="00E6198E"/>
    <w:rsid w:val="00E62A07"/>
    <w:rsid w:val="00E6351D"/>
    <w:rsid w:val="00E639E3"/>
    <w:rsid w:val="00E6434B"/>
    <w:rsid w:val="00E64CB4"/>
    <w:rsid w:val="00E64E32"/>
    <w:rsid w:val="00E663C1"/>
    <w:rsid w:val="00E66BB9"/>
    <w:rsid w:val="00E676AB"/>
    <w:rsid w:val="00E678A1"/>
    <w:rsid w:val="00E70BC7"/>
    <w:rsid w:val="00E70E3C"/>
    <w:rsid w:val="00E71135"/>
    <w:rsid w:val="00E7141E"/>
    <w:rsid w:val="00E71E36"/>
    <w:rsid w:val="00E72085"/>
    <w:rsid w:val="00E72E9C"/>
    <w:rsid w:val="00E740CC"/>
    <w:rsid w:val="00E75C1B"/>
    <w:rsid w:val="00E75C8B"/>
    <w:rsid w:val="00E7650F"/>
    <w:rsid w:val="00E76EA0"/>
    <w:rsid w:val="00E77C6B"/>
    <w:rsid w:val="00E80C49"/>
    <w:rsid w:val="00E80CD8"/>
    <w:rsid w:val="00E80F33"/>
    <w:rsid w:val="00E80FED"/>
    <w:rsid w:val="00E83411"/>
    <w:rsid w:val="00E85893"/>
    <w:rsid w:val="00E85D12"/>
    <w:rsid w:val="00E87651"/>
    <w:rsid w:val="00E87A7A"/>
    <w:rsid w:val="00E87EB6"/>
    <w:rsid w:val="00E9079A"/>
    <w:rsid w:val="00E911F7"/>
    <w:rsid w:val="00E9195A"/>
    <w:rsid w:val="00E92BBA"/>
    <w:rsid w:val="00E92C4D"/>
    <w:rsid w:val="00E93FAB"/>
    <w:rsid w:val="00E94E12"/>
    <w:rsid w:val="00E95C3F"/>
    <w:rsid w:val="00E9691F"/>
    <w:rsid w:val="00EA07B5"/>
    <w:rsid w:val="00EA0A54"/>
    <w:rsid w:val="00EA0E81"/>
    <w:rsid w:val="00EA1BEF"/>
    <w:rsid w:val="00EA1FCA"/>
    <w:rsid w:val="00EA460D"/>
    <w:rsid w:val="00EA474E"/>
    <w:rsid w:val="00EA6589"/>
    <w:rsid w:val="00EA7311"/>
    <w:rsid w:val="00EA773C"/>
    <w:rsid w:val="00EB0B2E"/>
    <w:rsid w:val="00EB1A26"/>
    <w:rsid w:val="00EB4235"/>
    <w:rsid w:val="00EB541A"/>
    <w:rsid w:val="00EB547D"/>
    <w:rsid w:val="00EB54D6"/>
    <w:rsid w:val="00EB6336"/>
    <w:rsid w:val="00EB64F1"/>
    <w:rsid w:val="00EB734A"/>
    <w:rsid w:val="00EB7D6D"/>
    <w:rsid w:val="00EB7E5A"/>
    <w:rsid w:val="00EC0DF0"/>
    <w:rsid w:val="00EC1588"/>
    <w:rsid w:val="00EC1D9C"/>
    <w:rsid w:val="00EC25A5"/>
    <w:rsid w:val="00EC3377"/>
    <w:rsid w:val="00EC3FD5"/>
    <w:rsid w:val="00EC4C0A"/>
    <w:rsid w:val="00EC52AA"/>
    <w:rsid w:val="00EC567C"/>
    <w:rsid w:val="00EC6529"/>
    <w:rsid w:val="00EC7DAC"/>
    <w:rsid w:val="00EC7F95"/>
    <w:rsid w:val="00ED0BE9"/>
    <w:rsid w:val="00ED29E9"/>
    <w:rsid w:val="00ED33EE"/>
    <w:rsid w:val="00ED3836"/>
    <w:rsid w:val="00ED3ED7"/>
    <w:rsid w:val="00ED557C"/>
    <w:rsid w:val="00ED5783"/>
    <w:rsid w:val="00ED58EE"/>
    <w:rsid w:val="00ED5CB7"/>
    <w:rsid w:val="00ED62F7"/>
    <w:rsid w:val="00ED6507"/>
    <w:rsid w:val="00ED6A16"/>
    <w:rsid w:val="00ED6F9D"/>
    <w:rsid w:val="00ED7B84"/>
    <w:rsid w:val="00ED7BE3"/>
    <w:rsid w:val="00EE10EB"/>
    <w:rsid w:val="00EE11B7"/>
    <w:rsid w:val="00EE12A5"/>
    <w:rsid w:val="00EE27D5"/>
    <w:rsid w:val="00EE34C6"/>
    <w:rsid w:val="00EE4075"/>
    <w:rsid w:val="00EE4CAA"/>
    <w:rsid w:val="00EE4E95"/>
    <w:rsid w:val="00EE68D1"/>
    <w:rsid w:val="00EE731C"/>
    <w:rsid w:val="00EE76EC"/>
    <w:rsid w:val="00EF199E"/>
    <w:rsid w:val="00EF1D8C"/>
    <w:rsid w:val="00EF2118"/>
    <w:rsid w:val="00EF2326"/>
    <w:rsid w:val="00EF2AA4"/>
    <w:rsid w:val="00EF453F"/>
    <w:rsid w:val="00EF4594"/>
    <w:rsid w:val="00EF4A3A"/>
    <w:rsid w:val="00EF58A7"/>
    <w:rsid w:val="00EF5FD6"/>
    <w:rsid w:val="00EF6F2D"/>
    <w:rsid w:val="00EF7F31"/>
    <w:rsid w:val="00F00132"/>
    <w:rsid w:val="00F0029D"/>
    <w:rsid w:val="00F01977"/>
    <w:rsid w:val="00F01E97"/>
    <w:rsid w:val="00F02A5D"/>
    <w:rsid w:val="00F038B7"/>
    <w:rsid w:val="00F03E16"/>
    <w:rsid w:val="00F045E4"/>
    <w:rsid w:val="00F04B47"/>
    <w:rsid w:val="00F05497"/>
    <w:rsid w:val="00F066AF"/>
    <w:rsid w:val="00F07E51"/>
    <w:rsid w:val="00F07F54"/>
    <w:rsid w:val="00F10BEE"/>
    <w:rsid w:val="00F1104B"/>
    <w:rsid w:val="00F1178C"/>
    <w:rsid w:val="00F1239C"/>
    <w:rsid w:val="00F143DB"/>
    <w:rsid w:val="00F149DE"/>
    <w:rsid w:val="00F14D26"/>
    <w:rsid w:val="00F14F76"/>
    <w:rsid w:val="00F15200"/>
    <w:rsid w:val="00F15213"/>
    <w:rsid w:val="00F1666B"/>
    <w:rsid w:val="00F16CCC"/>
    <w:rsid w:val="00F16EE7"/>
    <w:rsid w:val="00F20926"/>
    <w:rsid w:val="00F22A1A"/>
    <w:rsid w:val="00F23DC4"/>
    <w:rsid w:val="00F24390"/>
    <w:rsid w:val="00F26597"/>
    <w:rsid w:val="00F27805"/>
    <w:rsid w:val="00F27AF8"/>
    <w:rsid w:val="00F308A9"/>
    <w:rsid w:val="00F3209D"/>
    <w:rsid w:val="00F32854"/>
    <w:rsid w:val="00F33385"/>
    <w:rsid w:val="00F343AD"/>
    <w:rsid w:val="00F35160"/>
    <w:rsid w:val="00F408BE"/>
    <w:rsid w:val="00F41086"/>
    <w:rsid w:val="00F41217"/>
    <w:rsid w:val="00F419A4"/>
    <w:rsid w:val="00F419FA"/>
    <w:rsid w:val="00F41E04"/>
    <w:rsid w:val="00F426BC"/>
    <w:rsid w:val="00F45788"/>
    <w:rsid w:val="00F466B2"/>
    <w:rsid w:val="00F46B9D"/>
    <w:rsid w:val="00F46EB6"/>
    <w:rsid w:val="00F47352"/>
    <w:rsid w:val="00F5036A"/>
    <w:rsid w:val="00F50EC9"/>
    <w:rsid w:val="00F51149"/>
    <w:rsid w:val="00F51D44"/>
    <w:rsid w:val="00F5236D"/>
    <w:rsid w:val="00F524D1"/>
    <w:rsid w:val="00F526B9"/>
    <w:rsid w:val="00F54051"/>
    <w:rsid w:val="00F54480"/>
    <w:rsid w:val="00F556AA"/>
    <w:rsid w:val="00F55CED"/>
    <w:rsid w:val="00F56D77"/>
    <w:rsid w:val="00F5707F"/>
    <w:rsid w:val="00F57FBE"/>
    <w:rsid w:val="00F60369"/>
    <w:rsid w:val="00F60420"/>
    <w:rsid w:val="00F609AB"/>
    <w:rsid w:val="00F617C6"/>
    <w:rsid w:val="00F6320B"/>
    <w:rsid w:val="00F644D8"/>
    <w:rsid w:val="00F64BF4"/>
    <w:rsid w:val="00F64E62"/>
    <w:rsid w:val="00F677EE"/>
    <w:rsid w:val="00F67CF6"/>
    <w:rsid w:val="00F702B1"/>
    <w:rsid w:val="00F706F4"/>
    <w:rsid w:val="00F70929"/>
    <w:rsid w:val="00F70BEC"/>
    <w:rsid w:val="00F710C7"/>
    <w:rsid w:val="00F73515"/>
    <w:rsid w:val="00F735AC"/>
    <w:rsid w:val="00F73B4A"/>
    <w:rsid w:val="00F744E4"/>
    <w:rsid w:val="00F74BC0"/>
    <w:rsid w:val="00F75519"/>
    <w:rsid w:val="00F7575C"/>
    <w:rsid w:val="00F758FD"/>
    <w:rsid w:val="00F75C2F"/>
    <w:rsid w:val="00F77799"/>
    <w:rsid w:val="00F77E12"/>
    <w:rsid w:val="00F802CF"/>
    <w:rsid w:val="00F802D5"/>
    <w:rsid w:val="00F808C3"/>
    <w:rsid w:val="00F817AA"/>
    <w:rsid w:val="00F82026"/>
    <w:rsid w:val="00F821CA"/>
    <w:rsid w:val="00F82934"/>
    <w:rsid w:val="00F82F47"/>
    <w:rsid w:val="00F8304F"/>
    <w:rsid w:val="00F8416D"/>
    <w:rsid w:val="00F8427B"/>
    <w:rsid w:val="00F84991"/>
    <w:rsid w:val="00F85504"/>
    <w:rsid w:val="00F86336"/>
    <w:rsid w:val="00F87093"/>
    <w:rsid w:val="00F9011E"/>
    <w:rsid w:val="00F905A5"/>
    <w:rsid w:val="00F907D5"/>
    <w:rsid w:val="00F90D5F"/>
    <w:rsid w:val="00F90FF8"/>
    <w:rsid w:val="00F91474"/>
    <w:rsid w:val="00F9159B"/>
    <w:rsid w:val="00F918E2"/>
    <w:rsid w:val="00F91B33"/>
    <w:rsid w:val="00F91CFC"/>
    <w:rsid w:val="00F924D9"/>
    <w:rsid w:val="00F95164"/>
    <w:rsid w:val="00F951F5"/>
    <w:rsid w:val="00F952F6"/>
    <w:rsid w:val="00F95519"/>
    <w:rsid w:val="00F9696C"/>
    <w:rsid w:val="00F9742B"/>
    <w:rsid w:val="00F97CFD"/>
    <w:rsid w:val="00FA0E96"/>
    <w:rsid w:val="00FA15AB"/>
    <w:rsid w:val="00FA226A"/>
    <w:rsid w:val="00FA2F28"/>
    <w:rsid w:val="00FA312A"/>
    <w:rsid w:val="00FA3299"/>
    <w:rsid w:val="00FA3CBE"/>
    <w:rsid w:val="00FA4345"/>
    <w:rsid w:val="00FA4391"/>
    <w:rsid w:val="00FA453A"/>
    <w:rsid w:val="00FA4CB9"/>
    <w:rsid w:val="00FA4E7A"/>
    <w:rsid w:val="00FA7B2A"/>
    <w:rsid w:val="00FB196A"/>
    <w:rsid w:val="00FB2376"/>
    <w:rsid w:val="00FB237E"/>
    <w:rsid w:val="00FB2E13"/>
    <w:rsid w:val="00FB3F43"/>
    <w:rsid w:val="00FB449B"/>
    <w:rsid w:val="00FB459C"/>
    <w:rsid w:val="00FB5230"/>
    <w:rsid w:val="00FB55DA"/>
    <w:rsid w:val="00FB593A"/>
    <w:rsid w:val="00FB5E5C"/>
    <w:rsid w:val="00FB6EE7"/>
    <w:rsid w:val="00FB7E54"/>
    <w:rsid w:val="00FC0B29"/>
    <w:rsid w:val="00FC1D43"/>
    <w:rsid w:val="00FC2073"/>
    <w:rsid w:val="00FC35C4"/>
    <w:rsid w:val="00FC5D3D"/>
    <w:rsid w:val="00FC62D4"/>
    <w:rsid w:val="00FC727A"/>
    <w:rsid w:val="00FC7C15"/>
    <w:rsid w:val="00FD13D9"/>
    <w:rsid w:val="00FD1C2A"/>
    <w:rsid w:val="00FD2678"/>
    <w:rsid w:val="00FD4D26"/>
    <w:rsid w:val="00FD64C7"/>
    <w:rsid w:val="00FD68CE"/>
    <w:rsid w:val="00FD6A56"/>
    <w:rsid w:val="00FD7310"/>
    <w:rsid w:val="00FD74CA"/>
    <w:rsid w:val="00FD79FA"/>
    <w:rsid w:val="00FE0A77"/>
    <w:rsid w:val="00FE29B1"/>
    <w:rsid w:val="00FE3972"/>
    <w:rsid w:val="00FE3FBE"/>
    <w:rsid w:val="00FE56BE"/>
    <w:rsid w:val="00FE7058"/>
    <w:rsid w:val="00FE7F9D"/>
    <w:rsid w:val="00FF0557"/>
    <w:rsid w:val="00FF1416"/>
    <w:rsid w:val="00FF2771"/>
    <w:rsid w:val="00FF40FF"/>
    <w:rsid w:val="00FF44E1"/>
    <w:rsid w:val="00FF57C2"/>
    <w:rsid w:val="00FF64B4"/>
    <w:rsid w:val="00FF65F4"/>
    <w:rsid w:val="00FF6F05"/>
    <w:rsid w:val="015E16B0"/>
    <w:rsid w:val="01A55B85"/>
    <w:rsid w:val="01DA6CA4"/>
    <w:rsid w:val="039CFA0B"/>
    <w:rsid w:val="047F053D"/>
    <w:rsid w:val="04E73A63"/>
    <w:rsid w:val="051FC99A"/>
    <w:rsid w:val="06626ECE"/>
    <w:rsid w:val="067ADE5C"/>
    <w:rsid w:val="067E081A"/>
    <w:rsid w:val="06B9B699"/>
    <w:rsid w:val="08606B5B"/>
    <w:rsid w:val="0949C11D"/>
    <w:rsid w:val="0970C3D4"/>
    <w:rsid w:val="0AA288FB"/>
    <w:rsid w:val="0B4A84CF"/>
    <w:rsid w:val="0B6E7E66"/>
    <w:rsid w:val="0BD92754"/>
    <w:rsid w:val="0CBCCB47"/>
    <w:rsid w:val="0CC64BB5"/>
    <w:rsid w:val="0D0C5420"/>
    <w:rsid w:val="0D10497C"/>
    <w:rsid w:val="0D801455"/>
    <w:rsid w:val="0D8AC0B3"/>
    <w:rsid w:val="0DB3D5A2"/>
    <w:rsid w:val="0E0EF563"/>
    <w:rsid w:val="0E43B9FA"/>
    <w:rsid w:val="0EA1BC4A"/>
    <w:rsid w:val="0EE364B7"/>
    <w:rsid w:val="0F4C652C"/>
    <w:rsid w:val="0F6294EA"/>
    <w:rsid w:val="0F73761A"/>
    <w:rsid w:val="0F8B8A9F"/>
    <w:rsid w:val="105EAA01"/>
    <w:rsid w:val="10DC0422"/>
    <w:rsid w:val="11DB6187"/>
    <w:rsid w:val="11F45875"/>
    <w:rsid w:val="1227E517"/>
    <w:rsid w:val="12A85339"/>
    <w:rsid w:val="14420A88"/>
    <w:rsid w:val="1498A470"/>
    <w:rsid w:val="14B30797"/>
    <w:rsid w:val="163B1451"/>
    <w:rsid w:val="163D28E6"/>
    <w:rsid w:val="1643A259"/>
    <w:rsid w:val="16A9E0EA"/>
    <w:rsid w:val="17307070"/>
    <w:rsid w:val="1740A1C4"/>
    <w:rsid w:val="17A8A66B"/>
    <w:rsid w:val="181A0DC3"/>
    <w:rsid w:val="1872C50A"/>
    <w:rsid w:val="19B23B33"/>
    <w:rsid w:val="1A0F7678"/>
    <w:rsid w:val="1AAB16BB"/>
    <w:rsid w:val="1B04B1EA"/>
    <w:rsid w:val="1B05CB6F"/>
    <w:rsid w:val="1B3613C4"/>
    <w:rsid w:val="1B55A02A"/>
    <w:rsid w:val="1ECFA582"/>
    <w:rsid w:val="1F66403E"/>
    <w:rsid w:val="20C36C22"/>
    <w:rsid w:val="2121453D"/>
    <w:rsid w:val="22369894"/>
    <w:rsid w:val="22D729F8"/>
    <w:rsid w:val="239A55C2"/>
    <w:rsid w:val="239B985E"/>
    <w:rsid w:val="243C2AC9"/>
    <w:rsid w:val="2449B25E"/>
    <w:rsid w:val="245189D7"/>
    <w:rsid w:val="252EA4AE"/>
    <w:rsid w:val="26FA9350"/>
    <w:rsid w:val="27DD0726"/>
    <w:rsid w:val="27F5F388"/>
    <w:rsid w:val="28F5726C"/>
    <w:rsid w:val="290C25D7"/>
    <w:rsid w:val="29926532"/>
    <w:rsid w:val="29A8BEC6"/>
    <w:rsid w:val="29C15C62"/>
    <w:rsid w:val="29D29CC3"/>
    <w:rsid w:val="29D7BBBD"/>
    <w:rsid w:val="2A6829C2"/>
    <w:rsid w:val="2B1F649A"/>
    <w:rsid w:val="2B916571"/>
    <w:rsid w:val="2BC7A25A"/>
    <w:rsid w:val="2CB8ABEB"/>
    <w:rsid w:val="2D883F18"/>
    <w:rsid w:val="2E1175BB"/>
    <w:rsid w:val="2E29DCD8"/>
    <w:rsid w:val="3069B3B7"/>
    <w:rsid w:val="30B7EFD5"/>
    <w:rsid w:val="31011FC8"/>
    <w:rsid w:val="310E94A8"/>
    <w:rsid w:val="312B2314"/>
    <w:rsid w:val="31809EF3"/>
    <w:rsid w:val="31859149"/>
    <w:rsid w:val="3192F5F3"/>
    <w:rsid w:val="31B972BC"/>
    <w:rsid w:val="32FABD1C"/>
    <w:rsid w:val="3370E8FF"/>
    <w:rsid w:val="337315C9"/>
    <w:rsid w:val="3398C18B"/>
    <w:rsid w:val="357F8077"/>
    <w:rsid w:val="35AEB896"/>
    <w:rsid w:val="35D3F38E"/>
    <w:rsid w:val="366372FC"/>
    <w:rsid w:val="3683DBE9"/>
    <w:rsid w:val="38064A53"/>
    <w:rsid w:val="38CD5924"/>
    <w:rsid w:val="38D244FC"/>
    <w:rsid w:val="38E80CC7"/>
    <w:rsid w:val="3A0111A4"/>
    <w:rsid w:val="3A4E8BF3"/>
    <w:rsid w:val="3A5D6AB8"/>
    <w:rsid w:val="3AF70A13"/>
    <w:rsid w:val="3B1806AC"/>
    <w:rsid w:val="3C348178"/>
    <w:rsid w:val="3C5555F3"/>
    <w:rsid w:val="3D04513A"/>
    <w:rsid w:val="3D1C0EAA"/>
    <w:rsid w:val="3D26672C"/>
    <w:rsid w:val="3D35BA4B"/>
    <w:rsid w:val="3D479999"/>
    <w:rsid w:val="3DA895F4"/>
    <w:rsid w:val="3E63C994"/>
    <w:rsid w:val="3E67D046"/>
    <w:rsid w:val="3F3C1E94"/>
    <w:rsid w:val="3FBC59A9"/>
    <w:rsid w:val="40776734"/>
    <w:rsid w:val="418CF8A1"/>
    <w:rsid w:val="42622324"/>
    <w:rsid w:val="4274829C"/>
    <w:rsid w:val="42CE4C74"/>
    <w:rsid w:val="43F295E6"/>
    <w:rsid w:val="441266E9"/>
    <w:rsid w:val="44310DA8"/>
    <w:rsid w:val="44D44F3E"/>
    <w:rsid w:val="44F4EEE0"/>
    <w:rsid w:val="45A2C940"/>
    <w:rsid w:val="47CB8F4E"/>
    <w:rsid w:val="4B88D1A3"/>
    <w:rsid w:val="4D69AA63"/>
    <w:rsid w:val="4DF421EF"/>
    <w:rsid w:val="4E27F5CF"/>
    <w:rsid w:val="4EAAAA65"/>
    <w:rsid w:val="4ED75F3D"/>
    <w:rsid w:val="4F271F26"/>
    <w:rsid w:val="5026AA44"/>
    <w:rsid w:val="50706922"/>
    <w:rsid w:val="5082D715"/>
    <w:rsid w:val="51A0365F"/>
    <w:rsid w:val="526B16F1"/>
    <w:rsid w:val="528CC018"/>
    <w:rsid w:val="531F71C3"/>
    <w:rsid w:val="543A2FEA"/>
    <w:rsid w:val="543D78D6"/>
    <w:rsid w:val="546F6365"/>
    <w:rsid w:val="5492137E"/>
    <w:rsid w:val="54AF9768"/>
    <w:rsid w:val="5543049E"/>
    <w:rsid w:val="5630472A"/>
    <w:rsid w:val="56B71FCC"/>
    <w:rsid w:val="57556467"/>
    <w:rsid w:val="5924BF52"/>
    <w:rsid w:val="5A38E54A"/>
    <w:rsid w:val="5B01AEF4"/>
    <w:rsid w:val="5D130989"/>
    <w:rsid w:val="5E44BCA1"/>
    <w:rsid w:val="5E759289"/>
    <w:rsid w:val="5E7D9178"/>
    <w:rsid w:val="5F0ACB2B"/>
    <w:rsid w:val="5F978F48"/>
    <w:rsid w:val="60462889"/>
    <w:rsid w:val="617C3CA8"/>
    <w:rsid w:val="622F6447"/>
    <w:rsid w:val="6267E9CC"/>
    <w:rsid w:val="644BE491"/>
    <w:rsid w:val="64921EDD"/>
    <w:rsid w:val="6500AAF0"/>
    <w:rsid w:val="66DA1E66"/>
    <w:rsid w:val="66DC5298"/>
    <w:rsid w:val="6723BFEB"/>
    <w:rsid w:val="68424557"/>
    <w:rsid w:val="6878E3DE"/>
    <w:rsid w:val="688F3D76"/>
    <w:rsid w:val="68E51201"/>
    <w:rsid w:val="6952BF8F"/>
    <w:rsid w:val="69A40B55"/>
    <w:rsid w:val="69C0D0D2"/>
    <w:rsid w:val="6A3E81D0"/>
    <w:rsid w:val="6AACAD03"/>
    <w:rsid w:val="6AF0A0FF"/>
    <w:rsid w:val="6B834C85"/>
    <w:rsid w:val="6B984FBC"/>
    <w:rsid w:val="6BF66CCE"/>
    <w:rsid w:val="6C24DCDA"/>
    <w:rsid w:val="6D2F1EB6"/>
    <w:rsid w:val="6D3678BA"/>
    <w:rsid w:val="6DB19836"/>
    <w:rsid w:val="6DB2D2FD"/>
    <w:rsid w:val="6EEEA4F5"/>
    <w:rsid w:val="6F4F61FE"/>
    <w:rsid w:val="6FA6E002"/>
    <w:rsid w:val="6FFAAF16"/>
    <w:rsid w:val="7149833B"/>
    <w:rsid w:val="71A2F459"/>
    <w:rsid w:val="739DA01F"/>
    <w:rsid w:val="745DEC6E"/>
    <w:rsid w:val="7515F533"/>
    <w:rsid w:val="75A71656"/>
    <w:rsid w:val="75C4499A"/>
    <w:rsid w:val="75D6DC15"/>
    <w:rsid w:val="762BC026"/>
    <w:rsid w:val="7690D02D"/>
    <w:rsid w:val="7690E8DD"/>
    <w:rsid w:val="7700A360"/>
    <w:rsid w:val="77356685"/>
    <w:rsid w:val="78090D16"/>
    <w:rsid w:val="796DABF1"/>
    <w:rsid w:val="79F745AE"/>
    <w:rsid w:val="7A4A4ADE"/>
    <w:rsid w:val="7B14566B"/>
    <w:rsid w:val="7C9A2F25"/>
    <w:rsid w:val="7D1AFF72"/>
    <w:rsid w:val="7D2E873E"/>
    <w:rsid w:val="7D2FE4DB"/>
    <w:rsid w:val="7D987FE1"/>
    <w:rsid w:val="7DF04592"/>
    <w:rsid w:val="7EA4A9A5"/>
    <w:rsid w:val="7EFB7EDD"/>
    <w:rsid w:val="7F45FF31"/>
    <w:rsid w:val="7F86D3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2C65A8"/>
  <w15:docId w15:val="{0F55160C-B212-4FBE-AAE2-0ABA8EF1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9BF"/>
  </w:style>
  <w:style w:type="paragraph" w:styleId="Footer">
    <w:name w:val="footer"/>
    <w:basedOn w:val="Normal"/>
    <w:link w:val="FooterChar"/>
    <w:uiPriority w:val="99"/>
    <w:unhideWhenUsed/>
    <w:rsid w:val="008C2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9BF"/>
  </w:style>
  <w:style w:type="character" w:styleId="CommentReference">
    <w:name w:val="annotation reference"/>
    <w:basedOn w:val="DefaultParagraphFont"/>
    <w:uiPriority w:val="99"/>
    <w:semiHidden/>
    <w:unhideWhenUsed/>
    <w:rsid w:val="009301A7"/>
    <w:rPr>
      <w:sz w:val="16"/>
      <w:szCs w:val="16"/>
    </w:rPr>
  </w:style>
  <w:style w:type="paragraph" w:styleId="CommentText">
    <w:name w:val="annotation text"/>
    <w:basedOn w:val="Normal"/>
    <w:link w:val="CommentTextChar"/>
    <w:uiPriority w:val="99"/>
    <w:unhideWhenUsed/>
    <w:rsid w:val="009301A7"/>
    <w:pPr>
      <w:spacing w:line="240" w:lineRule="auto"/>
    </w:pPr>
    <w:rPr>
      <w:sz w:val="20"/>
      <w:szCs w:val="20"/>
    </w:rPr>
  </w:style>
  <w:style w:type="character" w:customStyle="1" w:styleId="CommentTextChar">
    <w:name w:val="Comment Text Char"/>
    <w:basedOn w:val="DefaultParagraphFont"/>
    <w:link w:val="CommentText"/>
    <w:uiPriority w:val="99"/>
    <w:rsid w:val="009301A7"/>
    <w:rPr>
      <w:sz w:val="20"/>
      <w:szCs w:val="20"/>
    </w:rPr>
  </w:style>
  <w:style w:type="paragraph" w:styleId="CommentSubject">
    <w:name w:val="annotation subject"/>
    <w:basedOn w:val="CommentText"/>
    <w:next w:val="CommentText"/>
    <w:link w:val="CommentSubjectChar"/>
    <w:uiPriority w:val="99"/>
    <w:semiHidden/>
    <w:unhideWhenUsed/>
    <w:rsid w:val="009301A7"/>
    <w:rPr>
      <w:b/>
      <w:bCs/>
    </w:rPr>
  </w:style>
  <w:style w:type="character" w:customStyle="1" w:styleId="CommentSubjectChar">
    <w:name w:val="Comment Subject Char"/>
    <w:basedOn w:val="CommentTextChar"/>
    <w:link w:val="CommentSubject"/>
    <w:uiPriority w:val="99"/>
    <w:semiHidden/>
    <w:rsid w:val="009301A7"/>
    <w:rPr>
      <w:b/>
      <w:bCs/>
      <w:sz w:val="20"/>
      <w:szCs w:val="20"/>
    </w:rPr>
  </w:style>
  <w:style w:type="paragraph" w:styleId="ListParagraph">
    <w:name w:val="List Paragraph"/>
    <w:basedOn w:val="Normal"/>
    <w:uiPriority w:val="34"/>
    <w:qFormat/>
    <w:rsid w:val="009301A7"/>
    <w:pPr>
      <w:ind w:left="720"/>
      <w:contextualSpacing/>
    </w:pPr>
  </w:style>
  <w:style w:type="paragraph" w:styleId="Revision">
    <w:name w:val="Revision"/>
    <w:hidden/>
    <w:uiPriority w:val="99"/>
    <w:semiHidden/>
    <w:rsid w:val="00F70929"/>
    <w:pPr>
      <w:spacing w:after="0" w:line="240" w:lineRule="auto"/>
    </w:pPr>
  </w:style>
  <w:style w:type="character" w:styleId="Hyperlink">
    <w:name w:val="Hyperlink"/>
    <w:basedOn w:val="DefaultParagraphFont"/>
    <w:uiPriority w:val="99"/>
    <w:unhideWhenUsed/>
    <w:rsid w:val="00902907"/>
    <w:rPr>
      <w:color w:val="0563C1" w:themeColor="hyperlink"/>
      <w:u w:val="single"/>
    </w:rPr>
  </w:style>
  <w:style w:type="character" w:styleId="UnresolvedMention">
    <w:name w:val="Unresolved Mention"/>
    <w:basedOn w:val="DefaultParagraphFont"/>
    <w:uiPriority w:val="99"/>
    <w:semiHidden/>
    <w:unhideWhenUsed/>
    <w:rsid w:val="00902907"/>
    <w:rPr>
      <w:color w:val="605E5C"/>
      <w:shd w:val="clear" w:color="auto" w:fill="E1DFDD"/>
    </w:rPr>
  </w:style>
  <w:style w:type="paragraph" w:styleId="FootnoteText">
    <w:name w:val="footnote text"/>
    <w:basedOn w:val="Normal"/>
    <w:link w:val="FootnoteTextChar"/>
    <w:uiPriority w:val="99"/>
    <w:semiHidden/>
    <w:unhideWhenUsed/>
    <w:rsid w:val="000F4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4EC0"/>
    <w:rPr>
      <w:sz w:val="20"/>
      <w:szCs w:val="20"/>
    </w:rPr>
  </w:style>
  <w:style w:type="character" w:styleId="FootnoteReference">
    <w:name w:val="footnote reference"/>
    <w:basedOn w:val="DefaultParagraphFont"/>
    <w:uiPriority w:val="99"/>
    <w:semiHidden/>
    <w:unhideWhenUsed/>
    <w:rsid w:val="000F4EC0"/>
    <w:rPr>
      <w:vertAlign w:val="superscript"/>
    </w:rPr>
  </w:style>
  <w:style w:type="character" w:styleId="Mention">
    <w:name w:val="Mention"/>
    <w:basedOn w:val="DefaultParagraphFont"/>
    <w:uiPriority w:val="99"/>
    <w:unhideWhenUsed/>
    <w:rsid w:val="009344E6"/>
    <w:rPr>
      <w:color w:val="2B579A"/>
      <w:shd w:val="clear" w:color="auto" w:fill="E1DFDD"/>
    </w:rPr>
  </w:style>
  <w:style w:type="paragraph" w:styleId="NormalWeb">
    <w:name w:val="Normal (Web)"/>
    <w:basedOn w:val="Normal"/>
    <w:uiPriority w:val="99"/>
    <w:unhideWhenUsed/>
    <w:rsid w:val="00B460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7983484CD1F0448A3B756AA184209C" ma:contentTypeVersion="11" ma:contentTypeDescription="Create a new document." ma:contentTypeScope="" ma:versionID="901a41ee47de0d1587f8bcbfeda5d79a">
  <xsd:schema xmlns:xsd="http://www.w3.org/2001/XMLSchema" xmlns:xs="http://www.w3.org/2001/XMLSchema" xmlns:p="http://schemas.microsoft.com/office/2006/metadata/properties" xmlns:ns2="e67894e5-0fc4-4483-b684-bff8116f97a5" xmlns:ns3="40783bec-0f99-4a9c-a693-cfbc0f739794" xmlns:ns4="bee3cffc-2f53-4e00-a92a-7337a39469a7" targetNamespace="http://schemas.microsoft.com/office/2006/metadata/properties" ma:root="true" ma:fieldsID="37ea99321afeae84ae64c80529d7052e" ns2:_="" ns3:_="" ns4:_="">
    <xsd:import namespace="e67894e5-0fc4-4483-b684-bff8116f97a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894e5-0fc4-4483-b684-bff8116f9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7894e5-0fc4-4483-b684-bff8116f97a5">
      <Terms xmlns="http://schemas.microsoft.com/office/infopath/2007/PartnerControls"/>
    </lcf76f155ced4ddcb4097134ff3c332f>
    <TaxCatchAll xmlns="bee3cffc-2f53-4e00-a92a-7337a39469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DB4FD-98FD-45AC-92B1-9D6A313A933E}">
  <ds:schemaRefs>
    <ds:schemaRef ds:uri="http://schemas.openxmlformats.org/officeDocument/2006/bibliography"/>
  </ds:schemaRefs>
</ds:datastoreItem>
</file>

<file path=customXml/itemProps2.xml><?xml version="1.0" encoding="utf-8"?>
<ds:datastoreItem xmlns:ds="http://schemas.openxmlformats.org/officeDocument/2006/customXml" ds:itemID="{9E19539B-F6F7-48EA-9FDE-2A85F1CFC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894e5-0fc4-4483-b684-bff8116f97a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4B4B2-7A24-4630-A15D-173C56B41A14}">
  <ds:schemaRefs>
    <ds:schemaRef ds:uri="http://schemas.microsoft.com/office/2006/metadata/properties"/>
    <ds:schemaRef ds:uri="http://schemas.microsoft.com/office/infopath/2007/PartnerControls"/>
    <ds:schemaRef ds:uri="e67894e5-0fc4-4483-b684-bff8116f97a5"/>
    <ds:schemaRef ds:uri="bee3cffc-2f53-4e00-a92a-7337a39469a7"/>
  </ds:schemaRefs>
</ds:datastoreItem>
</file>

<file path=customXml/itemProps4.xml><?xml version="1.0" encoding="utf-8"?>
<ds:datastoreItem xmlns:ds="http://schemas.openxmlformats.org/officeDocument/2006/customXml" ds:itemID="{9247D9C9-272E-4592-BBC6-B4A7F7B87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3000</Words>
  <Characters>17105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EBSA</dc:creator>
  <cp:lastModifiedBy>Boone, Graham - EBSA</cp:lastModifiedBy>
  <cp:revision>2</cp:revision>
  <cp:lastPrinted>2023-02-04T00:57:00Z</cp:lastPrinted>
  <dcterms:created xsi:type="dcterms:W3CDTF">2023-04-24T20:01:00Z</dcterms:created>
  <dcterms:modified xsi:type="dcterms:W3CDTF">2023-04-24T20:01:00Z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0x010100717983484CD1F0448A3B756AA184209C</vt:lpwstr>
  </property>
  <property fmtid="{D5CDD505-2E9C-101B-9397-08002B2CF9AE}" pid="3" name="MediaServiceImageTags">
    <vt:lpwstr/>
  </property>
</Properties>
</file>