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4B97" w:rsidRPr="00155985" w:rsidP="00A74B97" w14:paraId="20A3011A" w14:textId="5BDD11F4">
      <w:pPr>
        <w:jc w:val="center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Draft Interview Guide</w:t>
      </w:r>
    </w:p>
    <w:p w:rsidR="00E55088" w:rsidRPr="00155985" w:rsidP="00A74B97" w14:paraId="76117AB4" w14:textId="77777777">
      <w:pPr>
        <w:jc w:val="center"/>
        <w:rPr>
          <w:rFonts w:ascii="Times New Roman" w:hAnsi="Times New Roman" w:cs="Times New Roman"/>
          <w:b/>
          <w:u w:val="single"/>
        </w:rPr>
      </w:pPr>
    </w:p>
    <w:p w:rsidR="00155985" w:rsidRPr="00155985" w:rsidP="00155985" w14:paraId="4C4B2509" w14:textId="1E5E9F27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 xml:space="preserve">This interview guide </w:t>
      </w:r>
      <w:r w:rsidR="00D0477A">
        <w:rPr>
          <w:rFonts w:ascii="Times New Roman" w:hAnsi="Times New Roman" w:cs="Times New Roman"/>
          <w:i/>
        </w:rPr>
        <w:t xml:space="preserve">includes four core domains that </w:t>
      </w:r>
      <w:r w:rsidR="00D0477A">
        <w:rPr>
          <w:rFonts w:ascii="Times New Roman" w:hAnsi="Times New Roman" w:cs="Times New Roman"/>
          <w:i/>
        </w:rPr>
        <w:t>are intended</w:t>
      </w:r>
      <w:r w:rsidR="00D0477A">
        <w:rPr>
          <w:rFonts w:ascii="Times New Roman" w:hAnsi="Times New Roman" w:cs="Times New Roman"/>
          <w:i/>
        </w:rPr>
        <w:t xml:space="preserve"> to capture characteristics of </w:t>
      </w:r>
      <w:r w:rsidR="00A81E3D">
        <w:rPr>
          <w:rFonts w:ascii="Times New Roman" w:hAnsi="Times New Roman" w:cs="Times New Roman"/>
          <w:i/>
        </w:rPr>
        <w:t>health</w:t>
      </w:r>
      <w:r w:rsidR="0052583A">
        <w:rPr>
          <w:rFonts w:ascii="Times New Roman" w:hAnsi="Times New Roman" w:cs="Times New Roman"/>
          <w:i/>
        </w:rPr>
        <w:t xml:space="preserve"> </w:t>
      </w:r>
      <w:r w:rsidR="00A81E3D">
        <w:rPr>
          <w:rFonts w:ascii="Times New Roman" w:hAnsi="Times New Roman" w:cs="Times New Roman"/>
          <w:i/>
        </w:rPr>
        <w:t xml:space="preserve">care </w:t>
      </w:r>
      <w:r w:rsidR="00C457E1">
        <w:rPr>
          <w:rFonts w:ascii="Times New Roman" w:hAnsi="Times New Roman" w:cs="Times New Roman"/>
          <w:i/>
        </w:rPr>
        <w:t>providers</w:t>
      </w:r>
      <w:r w:rsidR="0063700E">
        <w:rPr>
          <w:rFonts w:ascii="Times New Roman" w:hAnsi="Times New Roman" w:cs="Times New Roman"/>
          <w:i/>
        </w:rPr>
        <w:t xml:space="preserve"> (physicians, nurse practitioners, and physician assistants) </w:t>
      </w:r>
      <w:r w:rsidR="00A81E3D">
        <w:rPr>
          <w:rFonts w:ascii="Times New Roman" w:hAnsi="Times New Roman" w:cs="Times New Roman"/>
          <w:i/>
        </w:rPr>
        <w:t xml:space="preserve">and their perception of the </w:t>
      </w:r>
      <w:r w:rsidR="00F23A6D">
        <w:rPr>
          <w:rFonts w:ascii="Times New Roman" w:hAnsi="Times New Roman" w:cs="Times New Roman"/>
          <w:i/>
        </w:rPr>
        <w:t>AHRQ Safety Program for Telemedicine: Improving Antibiotic Use</w:t>
      </w:r>
      <w:r w:rsidR="00375B45">
        <w:rPr>
          <w:rFonts w:ascii="Times New Roman" w:hAnsi="Times New Roman" w:cs="Times New Roman"/>
          <w:i/>
        </w:rPr>
        <w:t xml:space="preserve"> (“the Safety Program”)</w:t>
      </w:r>
      <w:r w:rsidR="00C457E1">
        <w:rPr>
          <w:rFonts w:ascii="Times New Roman" w:hAnsi="Times New Roman" w:cs="Times New Roman"/>
          <w:i/>
        </w:rPr>
        <w:t xml:space="preserve"> </w:t>
      </w:r>
      <w:r w:rsidR="00F310E4">
        <w:rPr>
          <w:rFonts w:ascii="Times New Roman" w:hAnsi="Times New Roman" w:cs="Times New Roman"/>
          <w:i/>
        </w:rPr>
        <w:t>on pre- and post-implementation</w:t>
      </w:r>
      <w:r w:rsidR="00C457E1">
        <w:rPr>
          <w:rFonts w:ascii="Times New Roman" w:hAnsi="Times New Roman" w:cs="Times New Roman"/>
          <w:i/>
        </w:rPr>
        <w:t xml:space="preserve"> changes</w:t>
      </w:r>
      <w:r w:rsidR="00F310E4">
        <w:rPr>
          <w:rFonts w:ascii="Times New Roman" w:hAnsi="Times New Roman" w:cs="Times New Roman"/>
          <w:i/>
        </w:rPr>
        <w:t xml:space="preserve">. This guide </w:t>
      </w:r>
      <w:r w:rsidRPr="00155985">
        <w:rPr>
          <w:rFonts w:ascii="Times New Roman" w:hAnsi="Times New Roman" w:cs="Times New Roman"/>
          <w:i/>
        </w:rPr>
        <w:t xml:space="preserve">will </w:t>
      </w:r>
      <w:r w:rsidRPr="00155985">
        <w:rPr>
          <w:rFonts w:ascii="Times New Roman" w:hAnsi="Times New Roman" w:cs="Times New Roman"/>
          <w:i/>
        </w:rPr>
        <w:t>be refined</w:t>
      </w:r>
      <w:r w:rsidRPr="00155985">
        <w:rPr>
          <w:rFonts w:ascii="Times New Roman" w:hAnsi="Times New Roman" w:cs="Times New Roman"/>
          <w:i/>
        </w:rPr>
        <w:t xml:space="preserve"> to reflect differences between </w:t>
      </w:r>
      <w:r w:rsidR="0063700E">
        <w:rPr>
          <w:rFonts w:ascii="Times New Roman" w:hAnsi="Times New Roman" w:cs="Times New Roman"/>
          <w:i/>
        </w:rPr>
        <w:t>health</w:t>
      </w:r>
      <w:r w:rsidR="0052583A">
        <w:rPr>
          <w:rFonts w:ascii="Times New Roman" w:hAnsi="Times New Roman" w:cs="Times New Roman"/>
          <w:i/>
        </w:rPr>
        <w:t xml:space="preserve"> </w:t>
      </w:r>
      <w:r w:rsidR="0063700E">
        <w:rPr>
          <w:rFonts w:ascii="Times New Roman" w:hAnsi="Times New Roman" w:cs="Times New Roman"/>
          <w:i/>
        </w:rPr>
        <w:t xml:space="preserve">care </w:t>
      </w:r>
      <w:r w:rsidR="00633310">
        <w:rPr>
          <w:rFonts w:ascii="Times New Roman" w:hAnsi="Times New Roman" w:cs="Times New Roman"/>
          <w:i/>
        </w:rPr>
        <w:t>providers</w:t>
      </w:r>
      <w:r w:rsidRPr="00155985" w:rsidR="00F310E4">
        <w:rPr>
          <w:rFonts w:ascii="Times New Roman" w:hAnsi="Times New Roman" w:cs="Times New Roman"/>
          <w:i/>
        </w:rPr>
        <w:t xml:space="preserve"> </w:t>
      </w:r>
      <w:r w:rsidRPr="00155985">
        <w:rPr>
          <w:rFonts w:ascii="Times New Roman" w:hAnsi="Times New Roman" w:cs="Times New Roman"/>
          <w:i/>
        </w:rPr>
        <w:t xml:space="preserve">and </w:t>
      </w:r>
      <w:r w:rsidR="00F310E4">
        <w:rPr>
          <w:rFonts w:ascii="Times New Roman" w:hAnsi="Times New Roman" w:cs="Times New Roman"/>
          <w:i/>
        </w:rPr>
        <w:t>key support staff</w:t>
      </w:r>
      <w:r w:rsidRPr="00155985">
        <w:rPr>
          <w:rFonts w:ascii="Times New Roman" w:hAnsi="Times New Roman" w:cs="Times New Roman"/>
          <w:i/>
        </w:rPr>
        <w:t xml:space="preserve">. It will also </w:t>
      </w:r>
      <w:r w:rsidRPr="00155985">
        <w:rPr>
          <w:rFonts w:ascii="Times New Roman" w:hAnsi="Times New Roman" w:cs="Times New Roman"/>
          <w:i/>
        </w:rPr>
        <w:t>be refined</w:t>
      </w:r>
      <w:r w:rsidRPr="00155985">
        <w:rPr>
          <w:rFonts w:ascii="Times New Roman" w:hAnsi="Times New Roman" w:cs="Times New Roman"/>
          <w:i/>
        </w:rPr>
        <w:t xml:space="preserve"> to reflect differences </w:t>
      </w:r>
      <w:r w:rsidR="00F310E4">
        <w:rPr>
          <w:rFonts w:ascii="Times New Roman" w:hAnsi="Times New Roman" w:cs="Times New Roman"/>
          <w:i/>
        </w:rPr>
        <w:t>in telemedicine</w:t>
      </w:r>
      <w:r w:rsidRPr="00155985">
        <w:rPr>
          <w:rFonts w:ascii="Times New Roman" w:hAnsi="Times New Roman" w:cs="Times New Roman"/>
          <w:i/>
        </w:rPr>
        <w:t xml:space="preserve"> settings.</w:t>
      </w:r>
      <w:r w:rsidR="00F310E4">
        <w:rPr>
          <w:rFonts w:ascii="Times New Roman" w:hAnsi="Times New Roman" w:cs="Times New Roman"/>
          <w:i/>
        </w:rPr>
        <w:t xml:space="preserve"> Finally, this guide </w:t>
      </w:r>
      <w:r w:rsidRPr="00155985">
        <w:rPr>
          <w:rFonts w:ascii="Times New Roman" w:hAnsi="Times New Roman" w:cs="Times New Roman"/>
          <w:i/>
        </w:rPr>
        <w:t xml:space="preserve">can </w:t>
      </w:r>
      <w:r w:rsidRPr="00155985">
        <w:rPr>
          <w:rFonts w:ascii="Times New Roman" w:hAnsi="Times New Roman" w:cs="Times New Roman"/>
          <w:i/>
        </w:rPr>
        <w:t>be amended</w:t>
      </w:r>
      <w:r w:rsidRPr="00155985">
        <w:rPr>
          <w:rFonts w:ascii="Times New Roman" w:hAnsi="Times New Roman" w:cs="Times New Roman"/>
          <w:i/>
        </w:rPr>
        <w:t xml:space="preserve"> for length and comprehensibility of questions.</w:t>
      </w:r>
      <w:r w:rsidR="00671FEC">
        <w:rPr>
          <w:rFonts w:ascii="Times New Roman" w:hAnsi="Times New Roman" w:cs="Times New Roman"/>
          <w:i/>
        </w:rPr>
        <w:t xml:space="preserve"> All interviews will occur at the end of the intervention period.</w:t>
      </w:r>
    </w:p>
    <w:p w:rsidR="00155985" w:rsidRPr="00155985" w:rsidP="00155985" w14:paraId="79D8ADD9" w14:textId="77777777">
      <w:pPr>
        <w:rPr>
          <w:rFonts w:ascii="Times New Roman" w:hAnsi="Times New Roman" w:cs="Times New Roman"/>
          <w:i/>
        </w:rPr>
      </w:pPr>
    </w:p>
    <w:p w:rsidR="00155985" w:rsidRPr="00155985" w:rsidP="00D21206" w14:paraId="08924709" w14:textId="77777777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:rsidR="00155985" w:rsidRPr="00155985" w:rsidP="00155985" w14:paraId="6EBBD8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:rsidR="00155985" w:rsidP="00155985" w14:paraId="37730A82" w14:textId="31C493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long have you been working at this </w:t>
      </w:r>
      <w:r w:rsidR="0063700E">
        <w:rPr>
          <w:rFonts w:ascii="Times New Roman" w:hAnsi="Times New Roman" w:cs="Times New Roman"/>
        </w:rPr>
        <w:t xml:space="preserve">practice? </w:t>
      </w:r>
    </w:p>
    <w:p w:rsidR="0063700E" w:rsidRPr="00155985" w:rsidP="00155985" w14:paraId="112F8C92" w14:textId="3AADF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have you been using telemedicine?</w:t>
      </w:r>
    </w:p>
    <w:p w:rsidR="00155985" w:rsidRPr="00155985" w:rsidP="00155985" w14:paraId="5366EB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:rsidR="00155985" w:rsidRPr="00155985" w:rsidP="00155985" w14:paraId="2E6C2C82" w14:textId="24DF67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year did you start practicing independently (post-training, </w:t>
      </w:r>
      <w:r w:rsidRPr="00155985" w:rsidR="006038F5">
        <w:rPr>
          <w:rFonts w:ascii="Times New Roman" w:hAnsi="Times New Roman" w:cs="Times New Roman"/>
        </w:rPr>
        <w:t>i.e.,</w:t>
      </w:r>
      <w:r w:rsidRPr="00155985">
        <w:rPr>
          <w:rFonts w:ascii="Times New Roman" w:hAnsi="Times New Roman" w:cs="Times New Roman"/>
        </w:rPr>
        <w:t xml:space="preserve"> residency and/or fellowship)?</w:t>
      </w:r>
    </w:p>
    <w:p w:rsidR="00155985" w:rsidRPr="00155985" w:rsidP="00155985" w14:paraId="06F436D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:rsidR="00155985" w:rsidRPr="00155985" w:rsidP="00155985" w14:paraId="61E8B81C" w14:textId="77777777">
      <w:pPr>
        <w:pStyle w:val="ListParagraph"/>
        <w:rPr>
          <w:rFonts w:ascii="Times New Roman" w:hAnsi="Times New Roman" w:cs="Times New Roman"/>
        </w:rPr>
      </w:pPr>
    </w:p>
    <w:p w:rsidR="00155985" w:rsidRPr="00155985" w:rsidP="00D21206" w14:paraId="37EBFA7D" w14:textId="5A05FE20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Implementation of </w:t>
      </w:r>
      <w:r w:rsidR="00375B45">
        <w:rPr>
          <w:rFonts w:ascii="Times New Roman" w:hAnsi="Times New Roman" w:cs="Times New Roman"/>
          <w:b/>
          <w:u w:val="single"/>
        </w:rPr>
        <w:t>the AHRQ Safety Program</w:t>
      </w:r>
      <w:r w:rsidR="00671FEC">
        <w:rPr>
          <w:rFonts w:ascii="Times New Roman" w:hAnsi="Times New Roman" w:cs="Times New Roman"/>
          <w:b/>
          <w:u w:val="single"/>
        </w:rPr>
        <w:t xml:space="preserve"> for </w:t>
      </w:r>
      <w:r w:rsidR="00375B45">
        <w:rPr>
          <w:rFonts w:ascii="Times New Roman" w:hAnsi="Times New Roman" w:cs="Times New Roman"/>
          <w:b/>
          <w:u w:val="single"/>
        </w:rPr>
        <w:t xml:space="preserve">Telemedicine: </w:t>
      </w:r>
      <w:r w:rsidR="004841ED">
        <w:rPr>
          <w:rFonts w:ascii="Times New Roman" w:hAnsi="Times New Roman" w:cs="Times New Roman"/>
          <w:b/>
          <w:u w:val="single"/>
        </w:rPr>
        <w:t>Improv</w:t>
      </w:r>
      <w:r w:rsidR="00375B45">
        <w:rPr>
          <w:rFonts w:ascii="Times New Roman" w:hAnsi="Times New Roman" w:cs="Times New Roman"/>
          <w:b/>
          <w:u w:val="single"/>
        </w:rPr>
        <w:t>ing</w:t>
      </w:r>
      <w:r w:rsidR="004841ED">
        <w:rPr>
          <w:rFonts w:ascii="Times New Roman" w:hAnsi="Times New Roman" w:cs="Times New Roman"/>
          <w:b/>
          <w:u w:val="single"/>
        </w:rPr>
        <w:t xml:space="preserve"> Antibiotic Use</w:t>
      </w:r>
      <w:r w:rsidRPr="00155985">
        <w:rPr>
          <w:rFonts w:ascii="Times New Roman" w:hAnsi="Times New Roman" w:cs="Times New Roman"/>
          <w:b/>
          <w:u w:val="single"/>
        </w:rPr>
        <w:t xml:space="preserve"> </w:t>
      </w:r>
    </w:p>
    <w:p w:rsidR="00155985" w:rsidRPr="00155985" w:rsidP="00155985" w14:paraId="4D21E16E" w14:textId="270E07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Did</w:t>
      </w:r>
      <w:r w:rsidRPr="00155985">
        <w:rPr>
          <w:rFonts w:ascii="Times New Roman" w:hAnsi="Times New Roman" w:cs="Times New Roman"/>
        </w:rPr>
        <w:t xml:space="preserve"> your </w:t>
      </w:r>
      <w:r w:rsidR="0063700E">
        <w:rPr>
          <w:rFonts w:ascii="Times New Roman" w:hAnsi="Times New Roman" w:cs="Times New Roman"/>
        </w:rPr>
        <w:t>practice</w:t>
      </w:r>
      <w:r w:rsidRPr="00155985" w:rsidR="0063700E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have any antibiotic stewardship efforts underway</w:t>
      </w:r>
      <w:r>
        <w:rPr>
          <w:rFonts w:ascii="Times New Roman" w:hAnsi="Times New Roman" w:cs="Times New Roman"/>
        </w:rPr>
        <w:t xml:space="preserve"> prior to </w:t>
      </w:r>
      <w:bookmarkStart w:id="0" w:name="OLE_LINK1"/>
      <w:r w:rsidR="00240F5B">
        <w:rPr>
          <w:rFonts w:ascii="Times New Roman" w:hAnsi="Times New Roman" w:cs="Times New Roman"/>
        </w:rPr>
        <w:t>implementation of the Safety Program</w:t>
      </w:r>
      <w:bookmarkEnd w:id="0"/>
      <w:r w:rsidRPr="00155985">
        <w:rPr>
          <w:rFonts w:ascii="Times New Roman" w:hAnsi="Times New Roman" w:cs="Times New Roman"/>
        </w:rPr>
        <w:t xml:space="preserve">? If yes, what </w:t>
      </w:r>
      <w:r w:rsidR="0052583A">
        <w:rPr>
          <w:rFonts w:ascii="Times New Roman" w:hAnsi="Times New Roman" w:cs="Times New Roman"/>
        </w:rPr>
        <w:t>were</w:t>
      </w:r>
      <w:r w:rsidRPr="00155985" w:rsidR="0052583A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they?</w:t>
      </w:r>
    </w:p>
    <w:p w:rsidR="00155985" w:rsidRPr="00155985" w:rsidP="00155985" w14:paraId="27D20491" w14:textId="4DD648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ready do you think your </w:t>
      </w:r>
      <w:r w:rsidR="0063700E">
        <w:rPr>
          <w:rFonts w:ascii="Times New Roman" w:hAnsi="Times New Roman" w:cs="Times New Roman"/>
        </w:rPr>
        <w:t xml:space="preserve">practice </w:t>
      </w:r>
      <w:r w:rsidR="00671FEC">
        <w:rPr>
          <w:rFonts w:ascii="Times New Roman" w:hAnsi="Times New Roman" w:cs="Times New Roman"/>
        </w:rPr>
        <w:t>was</w:t>
      </w:r>
      <w:r w:rsidRPr="00155985" w:rsidR="00671FEC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to implement </w:t>
      </w:r>
      <w:r w:rsidRPr="004B2162" w:rsidR="00240F5B">
        <w:rPr>
          <w:rFonts w:ascii="Times New Roman" w:hAnsi="Times New Roman" w:cs="Times New Roman"/>
        </w:rPr>
        <w:t>the</w:t>
      </w:r>
      <w:r w:rsidR="00240F5B">
        <w:rPr>
          <w:rFonts w:ascii="Times New Roman" w:hAnsi="Times New Roman" w:cs="Times New Roman"/>
          <w:i/>
          <w:iCs/>
        </w:rPr>
        <w:t xml:space="preserve"> </w:t>
      </w:r>
      <w:r w:rsidR="00240F5B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157119A" w14:textId="6FC57D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</w:t>
      </w:r>
      <w:r w:rsidR="00211A87">
        <w:rPr>
          <w:rFonts w:ascii="Times New Roman" w:hAnsi="Times New Roman" w:cs="Times New Roman"/>
        </w:rPr>
        <w:t>id</w:t>
      </w:r>
      <w:r w:rsidRPr="00155985">
        <w:rPr>
          <w:rFonts w:ascii="Times New Roman" w:hAnsi="Times New Roman" w:cs="Times New Roman"/>
        </w:rPr>
        <w:t xml:space="preserve"> you think it </w:t>
      </w:r>
      <w:r w:rsidR="00211A87">
        <w:rPr>
          <w:rFonts w:ascii="Times New Roman" w:hAnsi="Times New Roman" w:cs="Times New Roman"/>
        </w:rPr>
        <w:t>was</w:t>
      </w:r>
      <w:r w:rsidRPr="00155985" w:rsidR="00211A87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necessary for your </w:t>
      </w:r>
      <w:r w:rsidR="0063700E">
        <w:rPr>
          <w:rFonts w:ascii="Times New Roman" w:hAnsi="Times New Roman" w:cs="Times New Roman"/>
        </w:rPr>
        <w:t>practice</w:t>
      </w:r>
      <w:r w:rsidRPr="00155985" w:rsidR="0063700E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to implement this intervention? Please explain.</w:t>
      </w:r>
    </w:p>
    <w:p w:rsidR="00155985" w:rsidRPr="00155985" w:rsidP="00155985" w14:paraId="644B3B14" w14:textId="2E064F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</w:t>
      </w:r>
      <w:r w:rsidRPr="00155985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other patient safety and quality improvement initiatives going on at your </w:t>
      </w:r>
      <w:r w:rsidR="0063700E">
        <w:rPr>
          <w:rFonts w:ascii="Times New Roman" w:hAnsi="Times New Roman" w:cs="Times New Roman"/>
        </w:rPr>
        <w:t>practice</w:t>
      </w:r>
      <w:r w:rsidRPr="0015598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If so, what are they?</w:t>
      </w:r>
    </w:p>
    <w:p w:rsidR="00155985" w:rsidRPr="00155985" w:rsidP="00155985" w14:paraId="35264AF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</w:t>
      </w:r>
      <w:r w:rsidRPr="00155985">
        <w:rPr>
          <w:rFonts w:ascii="Times New Roman" w:hAnsi="Times New Roman" w:cs="Times New Roman"/>
        </w:rPr>
        <w:t>much</w:t>
      </w:r>
      <w:r w:rsidRPr="00155985">
        <w:rPr>
          <w:rFonts w:ascii="Times New Roman" w:hAnsi="Times New Roman" w:cs="Times New Roman"/>
        </w:rPr>
        <w:t xml:space="preserve"> leadership support do you feel that you have for improving patient safety and quality? </w:t>
      </w:r>
    </w:p>
    <w:p w:rsidR="00091EA8" w:rsidRPr="00D21206" w:rsidP="00091EA8" w14:paraId="4CD83424" w14:textId="137C1F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:rsidR="00155985" w:rsidRPr="00155985" w:rsidP="00155985" w14:paraId="005801C4" w14:textId="4B26EC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are the greatest successes and/or challenges you have experienced in implementing the </w:t>
      </w:r>
      <w:r w:rsidR="00D71EE5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4B487885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 xml:space="preserve">ADD SPECIFIC QUESTIONS HERE ABOUT DIFFERENT ELEMENTS OF INTERVENTION – EDUCATIONAL MODULES, FAMILY EDUCATION MATERIALS, “NUDGE” POSTERS, TIME OUTS, CHECKLISTS, POCKET CARDS, </w:t>
      </w:r>
      <w:r w:rsidRPr="00155985">
        <w:rPr>
          <w:rFonts w:ascii="Times New Roman" w:hAnsi="Times New Roman" w:cs="Times New Roman"/>
          <w:i/>
        </w:rPr>
        <w:t>ETC.</w:t>
      </w:r>
    </w:p>
    <w:p w:rsidR="00155985" w:rsidRPr="00155985" w:rsidP="00155985" w14:paraId="364468A0" w14:textId="391F8D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is your opinion of the </w:t>
      </w:r>
      <w:r w:rsidR="00D71EE5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 xml:space="preserve">? </w:t>
      </w:r>
    </w:p>
    <w:p w:rsidR="00155985" w:rsidRPr="00155985" w:rsidP="00155985" w14:paraId="796E8FF9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how you think about and prescribe antibiotics? If so, how? </w:t>
      </w:r>
    </w:p>
    <w:p w:rsidR="00155985" w:rsidRPr="00155985" w:rsidP="00D21206" w14:paraId="21963919" w14:textId="3BDCAE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</w:t>
      </w:r>
      <w:r w:rsidR="00234536">
        <w:rPr>
          <w:rFonts w:ascii="Times New Roman" w:hAnsi="Times New Roman" w:cs="Times New Roman"/>
        </w:rPr>
        <w:t xml:space="preserve">your </w:t>
      </w:r>
      <w:r w:rsidR="0063700E">
        <w:rPr>
          <w:rFonts w:ascii="Times New Roman" w:hAnsi="Times New Roman" w:cs="Times New Roman"/>
        </w:rPr>
        <w:t>practice</w:t>
      </w:r>
      <w:r w:rsidRPr="00155985">
        <w:rPr>
          <w:rFonts w:ascii="Times New Roman" w:hAnsi="Times New Roman" w:cs="Times New Roman"/>
        </w:rPr>
        <w:t>? If so, how?</w:t>
      </w:r>
    </w:p>
    <w:p w:rsidR="00155985" w:rsidRPr="00155985" w:rsidP="00155985" w14:paraId="1B192E74" w14:textId="034F3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your thoughts on the “The Four Moments of Antibiotic Stewardship”</w:t>
      </w:r>
      <w:r w:rsidR="0052583A">
        <w:rPr>
          <w:rFonts w:ascii="Times New Roman" w:hAnsi="Times New Roman" w:cs="Times New Roman"/>
        </w:rPr>
        <w:t>?</w:t>
      </w:r>
      <w:r w:rsidRPr="00155985">
        <w:rPr>
          <w:rFonts w:ascii="Times New Roman" w:hAnsi="Times New Roman" w:cs="Times New Roman"/>
        </w:rPr>
        <w:t xml:space="preserve"> </w:t>
      </w:r>
    </w:p>
    <w:p w:rsidR="00155985" w:rsidRPr="00155985" w:rsidP="00155985" w14:paraId="3017DEB9" w14:textId="77777777">
      <w:pPr>
        <w:rPr>
          <w:rFonts w:ascii="Times New Roman" w:hAnsi="Times New Roman" w:cs="Times New Roman"/>
          <w:b/>
          <w:u w:val="single"/>
        </w:rPr>
      </w:pPr>
    </w:p>
    <w:p w:rsidR="00155985" w:rsidRPr="00155985" w:rsidP="00D21206" w14:paraId="1EC83D18" w14:textId="77777777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Prescribing Etiquette, Social Norms and Decision-Making Around Antibiotics</w:t>
      </w:r>
    </w:p>
    <w:p w:rsidR="00155985" w:rsidRPr="00D21206" w:rsidP="00D21206" w14:paraId="61F58964" w14:textId="7CAC7F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D21206">
        <w:rPr>
          <w:rFonts w:ascii="Times New Roman" w:hAnsi="Times New Roman" w:cs="Times New Roman"/>
        </w:rPr>
        <w:t xml:space="preserve">What are the biggest barriers to the more judicious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D21206">
        <w:rPr>
          <w:rFonts w:ascii="Times New Roman" w:hAnsi="Times New Roman" w:cs="Times New Roman"/>
        </w:rPr>
        <w:t>?</w:t>
      </w:r>
    </w:p>
    <w:p w:rsidR="00155985" w:rsidRPr="00155985" w:rsidP="00155985" w14:paraId="23A4A3CA" w14:textId="78DB70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What are the biggest facilitators of more judicious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7E2C3A6C" w14:textId="5F1E7E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view your own antibiotic prescribing levels and patterns in relation to others?</w:t>
      </w:r>
      <w:r w:rsidR="006407DC">
        <w:rPr>
          <w:rFonts w:ascii="Times New Roman" w:hAnsi="Times New Roman" w:cs="Times New Roman"/>
        </w:rPr>
        <w:t xml:space="preserve"> Does it differ when in a telemedicine setting?</w:t>
      </w:r>
    </w:p>
    <w:p w:rsidR="00155985" w:rsidRPr="00155985" w:rsidP="00155985" w14:paraId="43C7DF44" w14:textId="17025D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</w:t>
      </w:r>
      <w:r w:rsidR="006407DC">
        <w:rPr>
          <w:rFonts w:ascii="Times New Roman" w:hAnsi="Times New Roman" w:cs="Times New Roman"/>
        </w:rPr>
        <w:t xml:space="preserve"> 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5CD17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:rsidR="00155985" w:rsidRPr="00155985" w:rsidP="00155985" w14:paraId="0806053C" w14:textId="39A71C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</w:t>
      </w:r>
      <w:r w:rsidR="006407DC">
        <w:rPr>
          <w:rFonts w:ascii="Times New Roman" w:hAnsi="Times New Roman" w:cs="Times New Roman"/>
        </w:rPr>
        <w:t xml:space="preserve"> 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A0375FB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:rsidR="00155985" w:rsidRPr="00155985" w:rsidP="00155985" w14:paraId="21D21E50" w14:textId="42BB09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What do you think could </w:t>
      </w:r>
      <w:r w:rsidRPr="00155985">
        <w:rPr>
          <w:rFonts w:ascii="Times New Roman" w:hAnsi="Times New Roman" w:cs="Times New Roman"/>
        </w:rPr>
        <w:t>be done</w:t>
      </w:r>
      <w:r w:rsidRPr="00155985">
        <w:rPr>
          <w:rFonts w:ascii="Times New Roman" w:hAnsi="Times New Roman" w:cs="Times New Roman"/>
        </w:rPr>
        <w:t xml:space="preserve"> on an organizational level to improve antibiotic prescribing</w:t>
      </w:r>
      <w:r w:rsidR="006407DC">
        <w:rPr>
          <w:rFonts w:ascii="Times New Roman" w:hAnsi="Times New Roman" w:cs="Times New Roman"/>
        </w:rPr>
        <w:t xml:space="preserve"> in the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14E1ADC5" w14:textId="1C3249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</w:t>
      </w:r>
      <w:r w:rsidR="00993DB2">
        <w:rPr>
          <w:rFonts w:ascii="Times New Roman" w:hAnsi="Times New Roman" w:cs="Times New Roman"/>
        </w:rPr>
        <w:t>make decisions about antibiotics</w:t>
      </w:r>
      <w:r w:rsidR="006407DC">
        <w:rPr>
          <w:rFonts w:ascii="Times New Roman" w:hAnsi="Times New Roman" w:cs="Times New Roman"/>
        </w:rPr>
        <w:t xml:space="preserve"> when using telemedicine to see patients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30D415B7" w14:textId="21F92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</w:t>
      </w:r>
      <w:r w:rsidR="006407DC">
        <w:rPr>
          <w:rFonts w:ascii="Times New Roman" w:hAnsi="Times New Roman" w:cs="Times New Roman"/>
        </w:rPr>
        <w:t xml:space="preserve"> when using telemedicine</w:t>
      </w:r>
      <w:r w:rsidRPr="00155985">
        <w:rPr>
          <w:rFonts w:ascii="Times New Roman" w:hAnsi="Times New Roman" w:cs="Times New Roman"/>
        </w:rPr>
        <w:t>?</w:t>
      </w:r>
      <w:r w:rsidR="006407DC">
        <w:rPr>
          <w:rFonts w:ascii="Times New Roman" w:hAnsi="Times New Roman" w:cs="Times New Roman"/>
        </w:rPr>
        <w:t xml:space="preserve"> If so, why?</w:t>
      </w:r>
    </w:p>
    <w:p w:rsidR="00155985" w:rsidRPr="00155985" w:rsidP="00155985" w14:paraId="5351DB55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:rsidR="00155985" w:rsidRPr="00155985" w:rsidP="00155985" w14:paraId="06581B28" w14:textId="503253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</w:t>
      </w:r>
      <w:r w:rsidRPr="00155985">
        <w:rPr>
          <w:rFonts w:ascii="Times New Roman" w:hAnsi="Times New Roman" w:cs="Times New Roman"/>
        </w:rPr>
        <w:t>new information</w:t>
      </w:r>
      <w:r w:rsidRPr="00155985">
        <w:rPr>
          <w:rFonts w:ascii="Times New Roman" w:hAnsi="Times New Roman" w:cs="Times New Roman"/>
        </w:rPr>
        <w:t xml:space="preserve"> about </w:t>
      </w:r>
      <w:r w:rsidR="00993DB2">
        <w:rPr>
          <w:rFonts w:ascii="Times New Roman" w:hAnsi="Times New Roman" w:cs="Times New Roman"/>
        </w:rPr>
        <w:t>infection</w:t>
      </w:r>
      <w:r w:rsidRPr="00155985" w:rsidR="00993DB2">
        <w:rPr>
          <w:rFonts w:ascii="Times New Roman" w:hAnsi="Times New Roman" w:cs="Times New Roman"/>
        </w:rPr>
        <w:t>s</w:t>
      </w:r>
      <w:r w:rsidRPr="00155985">
        <w:rPr>
          <w:rFonts w:ascii="Times New Roman" w:hAnsi="Times New Roman" w:cs="Times New Roman"/>
        </w:rPr>
        <w:t xml:space="preserve">? What sources do you consult? </w:t>
      </w:r>
    </w:p>
    <w:p w:rsidR="00C46ADA" w:rsidRPr="003A46FE" w14:paraId="2408F1AC" w14:textId="30F183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</w:t>
      </w:r>
      <w:r w:rsidR="003A46FE">
        <w:rPr>
          <w:rFonts w:ascii="Times New Roman" w:hAnsi="Times New Roman" w:cs="Times New Roman"/>
        </w:rPr>
        <w:t xml:space="preserve"> in telemedicine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462AFC2" w14:textId="77777777">
      <w:pPr>
        <w:pStyle w:val="ListParagraph"/>
        <w:rPr>
          <w:rFonts w:ascii="Times New Roman" w:hAnsi="Times New Roman" w:cs="Times New Roman"/>
          <w:i/>
        </w:rPr>
      </w:pPr>
    </w:p>
    <w:p w:rsidR="00155985" w:rsidRPr="00155985" w:rsidP="00155985" w14:paraId="38FD8B9B" w14:textId="77777777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Stewardship </w:t>
      </w:r>
    </w:p>
    <w:p w:rsidR="00155985" w:rsidRPr="00155985" w:rsidP="00155985" w14:paraId="7367268A" w14:textId="5E0DF0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role do you think nurses can play in improving antibiotic prescribing? How, specifically, might they impact the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573E6182" w14:textId="77777777">
      <w:pPr>
        <w:pStyle w:val="ListParagraph"/>
        <w:rPr>
          <w:rFonts w:ascii="Times New Roman" w:hAnsi="Times New Roman" w:cs="Times New Roman"/>
        </w:rPr>
      </w:pPr>
    </w:p>
    <w:p w:rsidR="00155985" w:rsidRPr="00155985" w:rsidP="00155985" w14:paraId="33647569" w14:textId="5E78BFE3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Did participation in the intervention change your opinion about how nurses and others who are not </w:t>
      </w:r>
      <w:r w:rsidRPr="00155985">
        <w:rPr>
          <w:rFonts w:ascii="Times New Roman" w:hAnsi="Times New Roman" w:cs="Times New Roman"/>
        </w:rPr>
        <w:t>directly responsible</w:t>
      </w:r>
      <w:r w:rsidRPr="00155985">
        <w:rPr>
          <w:rFonts w:ascii="Times New Roman" w:hAnsi="Times New Roman" w:cs="Times New Roman"/>
        </w:rPr>
        <w:t xml:space="preserve"> for prescribing can contribute to improving antibiotic use</w:t>
      </w:r>
      <w:r w:rsidR="003A46FE">
        <w:rPr>
          <w:rFonts w:ascii="Times New Roman" w:hAnsi="Times New Roman" w:cs="Times New Roman"/>
        </w:rPr>
        <w:t xml:space="preserve"> within telemedicine</w:t>
      </w:r>
      <w:r w:rsidRPr="00155985">
        <w:rPr>
          <w:rFonts w:ascii="Times New Roman" w:hAnsi="Times New Roman" w:cs="Times New Roman"/>
        </w:rPr>
        <w:t>?</w:t>
      </w:r>
    </w:p>
    <w:p w:rsidR="00FE3741" w:rsidP="00155985" w14:paraId="777C743D" w14:textId="08A20FF7">
      <w:pPr>
        <w:rPr>
          <w:rFonts w:ascii="Times New Roman" w:hAnsi="Times New Roman" w:cs="Times New Roman"/>
          <w:i/>
        </w:rPr>
      </w:pPr>
    </w:p>
    <w:p w:rsidR="00155985" w:rsidRPr="00155985" w:rsidP="00155985" w14:paraId="56A79820" w14:textId="77777777">
      <w:pPr>
        <w:rPr>
          <w:rFonts w:ascii="Times New Roman" w:hAnsi="Times New Roman" w:cs="Times New Roman"/>
          <w:i/>
        </w:rPr>
      </w:pPr>
    </w:p>
    <w:sectPr w:rsidSect="00D9394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61177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643" w14:paraId="328E1AD8" w14:textId="342F8892">
        <w:pPr>
          <w:pStyle w:val="Footer"/>
          <w:jc w:val="center"/>
        </w:pPr>
        <w:r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-107315</wp:posOffset>
                  </wp:positionV>
                  <wp:extent cx="6115050" cy="1038225"/>
                  <wp:effectExtent l="0" t="0" r="19050" b="2857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946" w:rsidP="00D93946" w14:textId="77777777">
                              <w:pPr>
                                <w:pStyle w:val="NormalWeb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Public reporting burden for this collection of information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is estimated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to average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1 hour per response, the estimated time required to complete the survey. An agency may not conduct or sponsor, and a person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is not required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AHRQ, 540 Gaither Road, Room # 5036, Rockville, MD 20850.</w:t>
                              </w:r>
                            </w:p>
                            <w:p w:rsidR="00D93946" w:rsidP="00D93946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2049" type="#_x0000_t202" style="width:481.5pt;height:81.75pt;margin-top:-8.4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>
                  <v:textbox>
                    <w:txbxContent>
                      <w:p w:rsidR="00D93946" w:rsidP="00D93946" w14:paraId="5EE87021" w14:textId="77777777">
                        <w:pPr>
                          <w:pStyle w:val="Normal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Public reporting burden for this collection of information </w:t>
                        </w:r>
                        <w:r>
                          <w:rPr>
                            <w:sz w:val="18"/>
                            <w:szCs w:val="18"/>
                          </w:rPr>
                          <w:t>is estimated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to average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1 hour per response, the estimated time required to complete the survey. An agency may not conduct or sponsor, and a person </w:t>
                        </w:r>
                        <w:r>
                          <w:rPr>
                            <w:sz w:val="18"/>
                            <w:szCs w:val="18"/>
                          </w:rPr>
                          <w:t>is not required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AHRQ, 540 Gaither Road, Room # 5036, Rockville, MD 20850.</w:t>
                        </w:r>
                      </w:p>
                      <w:p w:rsidR="00D93946" w:rsidP="00D93946" w14:paraId="16229575" w14:textId="777777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23643">
          <w:fldChar w:fldCharType="begin"/>
        </w:r>
        <w:r w:rsidR="00923643">
          <w:instrText xml:space="preserve"> PAGE   \* MERGEFORMAT </w:instrText>
        </w:r>
        <w:r w:rsidR="00923643">
          <w:fldChar w:fldCharType="separate"/>
        </w:r>
        <w:r w:rsidR="00923643">
          <w:rPr>
            <w:noProof/>
          </w:rPr>
          <w:t>2</w:t>
        </w:r>
        <w:r w:rsidR="00923643">
          <w:rPr>
            <w:noProof/>
          </w:rPr>
          <w:fldChar w:fldCharType="end"/>
        </w:r>
      </w:p>
    </w:sdtContent>
  </w:sdt>
  <w:p w:rsidR="00923643" w14:paraId="7D0A47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643" w14:paraId="23C0A094" w14:textId="7950F62B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-286385</wp:posOffset>
              </wp:positionV>
              <wp:extent cx="6115050" cy="10382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643" w:rsidRPr="00923643" w:rsidP="00923643" w14:textId="6F323EC6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1" w:name="OLE_LINK3"/>
                          <w:r w:rsidRPr="00923643">
                            <w:rPr>
                              <w:sz w:val="18"/>
                              <w:szCs w:val="18"/>
                            </w:rPr>
                            <w:t xml:space="preserve">Public reporting burden for this collection of information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is estimated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 xml:space="preserve"> to average</w:t>
                          </w:r>
                          <w:r w:rsidRPr="0092364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 xml:space="preserve">1 hour per response, the estimated time required to complete the survey. An agency may not conduct or sponsor, and a person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is not required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 xml:space="preserve"> to respond to, a collection of information unless it displays a currently valid OMB control number</w:t>
                          </w:r>
                          <w:r w:rsidRPr="00923643" w:rsidR="00234A7F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92364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AHRQ, 540 Gaither Road, Room # 5036, Rockville, MD 20850.</w:t>
                          </w:r>
                        </w:p>
                        <w:bookmarkEnd w:id="1"/>
                        <w:p w:rsidR="00923643" w:rsidRPr="00923643" w:rsidP="00923643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481.5pt;height:81.75pt;margin-top:-22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923643" w:rsidRPr="00923643" w:rsidP="00923643" w14:paraId="6770BE64" w14:textId="6F323EC6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1" w:name="OLE_LINK3"/>
                    <w:r w:rsidRPr="00923643">
                      <w:rPr>
                        <w:sz w:val="18"/>
                        <w:szCs w:val="18"/>
                      </w:rPr>
                      <w:t xml:space="preserve">Public reporting burden for this collection of information </w:t>
                    </w:r>
                    <w:r w:rsidRPr="00923643">
                      <w:rPr>
                        <w:sz w:val="18"/>
                        <w:szCs w:val="18"/>
                      </w:rPr>
                      <w:t>is estimated</w:t>
                    </w:r>
                    <w:r w:rsidRPr="00923643">
                      <w:rPr>
                        <w:sz w:val="18"/>
                        <w:szCs w:val="18"/>
                      </w:rPr>
                      <w:t xml:space="preserve"> to average</w:t>
                    </w:r>
                    <w:r w:rsidRPr="00923643">
                      <w:rPr>
                        <w:sz w:val="22"/>
                        <w:szCs w:val="22"/>
                      </w:rPr>
                      <w:t xml:space="preserve"> </w:t>
                    </w:r>
                    <w:r w:rsidRPr="00923643">
                      <w:rPr>
                        <w:sz w:val="18"/>
                        <w:szCs w:val="18"/>
                      </w:rPr>
                      <w:t xml:space="preserve">1 hour per response, the estimated time required to complete the survey. An agency may not conduct or sponsor, and a person </w:t>
                    </w:r>
                    <w:r w:rsidRPr="00923643">
                      <w:rPr>
                        <w:sz w:val="18"/>
                        <w:szCs w:val="18"/>
                      </w:rPr>
                      <w:t>is not required</w:t>
                    </w:r>
                    <w:r w:rsidRPr="00923643">
                      <w:rPr>
                        <w:sz w:val="18"/>
                        <w:szCs w:val="18"/>
                      </w:rPr>
                      <w:t xml:space="preserve"> to respond to, a collection of information unless it displays a currently valid OMB control number</w:t>
                    </w:r>
                    <w:r w:rsidRPr="00923643" w:rsidR="00234A7F">
                      <w:rPr>
                        <w:sz w:val="18"/>
                        <w:szCs w:val="18"/>
                      </w:rPr>
                      <w:t xml:space="preserve">. </w:t>
                    </w:r>
                    <w:r w:rsidRPr="00923643">
                      <w:rPr>
                        <w:sz w:val="18"/>
                        <w:szCs w:val="18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923643">
                      <w:rPr>
                        <w:sz w:val="22"/>
                        <w:szCs w:val="22"/>
                      </w:rPr>
                      <w:t xml:space="preserve"> </w:t>
                    </w:r>
                    <w:r w:rsidRPr="00923643">
                      <w:rPr>
                        <w:sz w:val="18"/>
                        <w:szCs w:val="18"/>
                      </w:rPr>
                      <w:t>AHRQ, 540 Gaither Road, Room # 5036, Rockville, MD 20850.</w:t>
                    </w:r>
                  </w:p>
                  <w:bookmarkEnd w:id="1"/>
                  <w:p w:rsidR="00923643" w:rsidRPr="00923643" w:rsidP="00923643" w14:paraId="6B44E2C2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643" w:rsidRPr="00375B45" w:rsidP="00923643" w14:paraId="284B0B4B" w14:textId="529BBD01">
    <w:pPr>
      <w:pStyle w:val="Header"/>
      <w:rPr>
        <w:rFonts w:ascii="Arial" w:hAnsi="Arial" w:cs="Arial"/>
        <w:b/>
        <w:bCs/>
        <w:sz w:val="22"/>
        <w:szCs w:val="22"/>
      </w:rPr>
    </w:pPr>
    <w:r w:rsidRPr="00375B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5067300</wp:posOffset>
              </wp:positionH>
              <wp:positionV relativeFrom="paragraph">
                <wp:posOffset>-316230</wp:posOffset>
              </wp:positionV>
              <wp:extent cx="1600200" cy="5715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643" w:rsidP="00923643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126pt;height:45pt;margin-top:-24.9pt;margin-left:39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923643" w:rsidP="00923643" w14:paraId="5BC82547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375B45">
      <w:rPr>
        <w:rFonts w:ascii="Arial" w:hAnsi="Arial" w:cs="Arial"/>
        <w:b/>
        <w:bCs/>
        <w:sz w:val="22"/>
        <w:szCs w:val="22"/>
      </w:rPr>
      <w:t xml:space="preserve">Attachment </w:t>
    </w:r>
    <w:r w:rsidR="00375B45">
      <w:rPr>
        <w:rFonts w:ascii="Arial" w:hAnsi="Arial" w:cs="Arial"/>
        <w:b/>
        <w:bCs/>
        <w:sz w:val="22"/>
        <w:szCs w:val="22"/>
      </w:rPr>
      <w:t>I</w:t>
    </w:r>
    <w:r w:rsidRPr="00375B45">
      <w:rPr>
        <w:rFonts w:ascii="Arial" w:hAnsi="Arial" w:cs="Arial"/>
        <w:b/>
        <w:bCs/>
        <w:sz w:val="22"/>
        <w:szCs w:val="22"/>
      </w:rPr>
      <w:t>: Draft Interview Guide for Semi-Structured Interviews—</w:t>
    </w:r>
  </w:p>
  <w:p w:rsidR="00923643" w:rsidRPr="00375B45" w:rsidP="00923643" w14:paraId="61FD0D04" w14:textId="77777777">
    <w:pPr>
      <w:pStyle w:val="Header"/>
      <w:rPr>
        <w:rFonts w:ascii="Arial" w:hAnsi="Arial" w:cs="Arial"/>
        <w:b/>
        <w:bCs/>
        <w:sz w:val="22"/>
        <w:szCs w:val="22"/>
      </w:rPr>
    </w:pPr>
    <w:r w:rsidRPr="00375B45">
      <w:rPr>
        <w:rFonts w:ascii="Arial" w:hAnsi="Arial" w:cs="Arial"/>
        <w:b/>
        <w:bCs/>
        <w:sz w:val="22"/>
        <w:szCs w:val="22"/>
      </w:rPr>
      <w:t>Antibiotic Stewardship Cohort</w:t>
    </w:r>
  </w:p>
  <w:p w:rsidR="00923643" w:rsidRPr="00375B45" w14:paraId="310480D6" w14:textId="7777777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23020D"/>
    <w:multiLevelType w:val="hybridMultilevel"/>
    <w:tmpl w:val="9E26C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E6F68"/>
    <w:multiLevelType w:val="hybridMultilevel"/>
    <w:tmpl w:val="84D2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B5898"/>
    <w:multiLevelType w:val="hybridMultilevel"/>
    <w:tmpl w:val="13BE9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D2D41"/>
    <w:multiLevelType w:val="hybridMultilevel"/>
    <w:tmpl w:val="8C08ACA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31017"/>
    <w:multiLevelType w:val="hybridMultilevel"/>
    <w:tmpl w:val="F906F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184">
    <w:abstractNumId w:val="5"/>
  </w:num>
  <w:num w:numId="2" w16cid:durableId="284119896">
    <w:abstractNumId w:val="6"/>
  </w:num>
  <w:num w:numId="3" w16cid:durableId="1228959900">
    <w:abstractNumId w:val="3"/>
  </w:num>
  <w:num w:numId="4" w16cid:durableId="153376452">
    <w:abstractNumId w:val="0"/>
  </w:num>
  <w:num w:numId="5" w16cid:durableId="1866407745">
    <w:abstractNumId w:val="1"/>
  </w:num>
  <w:num w:numId="6" w16cid:durableId="60489810">
    <w:abstractNumId w:val="2"/>
  </w:num>
  <w:num w:numId="7" w16cid:durableId="17510206">
    <w:abstractNumId w:val="7"/>
  </w:num>
  <w:num w:numId="8" w16cid:durableId="2062172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2B"/>
    <w:rsid w:val="00091EA8"/>
    <w:rsid w:val="000B18C9"/>
    <w:rsid w:val="00114E54"/>
    <w:rsid w:val="00155985"/>
    <w:rsid w:val="00174079"/>
    <w:rsid w:val="00211A87"/>
    <w:rsid w:val="00234536"/>
    <w:rsid w:val="00234A7F"/>
    <w:rsid w:val="00240F5B"/>
    <w:rsid w:val="002468C9"/>
    <w:rsid w:val="002B7B5C"/>
    <w:rsid w:val="00375B45"/>
    <w:rsid w:val="003A46FE"/>
    <w:rsid w:val="003F6BD6"/>
    <w:rsid w:val="004015BF"/>
    <w:rsid w:val="00427ABC"/>
    <w:rsid w:val="004841ED"/>
    <w:rsid w:val="004B2162"/>
    <w:rsid w:val="005138F8"/>
    <w:rsid w:val="0052583A"/>
    <w:rsid w:val="00534EF3"/>
    <w:rsid w:val="0055703D"/>
    <w:rsid w:val="005E2D80"/>
    <w:rsid w:val="005E421A"/>
    <w:rsid w:val="006038F5"/>
    <w:rsid w:val="00614F15"/>
    <w:rsid w:val="00633310"/>
    <w:rsid w:val="0063700E"/>
    <w:rsid w:val="00637098"/>
    <w:rsid w:val="006407DC"/>
    <w:rsid w:val="00671FEC"/>
    <w:rsid w:val="006C78AA"/>
    <w:rsid w:val="00754DF8"/>
    <w:rsid w:val="007657A8"/>
    <w:rsid w:val="007A3B1D"/>
    <w:rsid w:val="007B2929"/>
    <w:rsid w:val="00807B4A"/>
    <w:rsid w:val="00877BF1"/>
    <w:rsid w:val="008A6E2B"/>
    <w:rsid w:val="00923643"/>
    <w:rsid w:val="0095369A"/>
    <w:rsid w:val="00993DB2"/>
    <w:rsid w:val="00A74B97"/>
    <w:rsid w:val="00A81E3D"/>
    <w:rsid w:val="00A83B18"/>
    <w:rsid w:val="00A9096A"/>
    <w:rsid w:val="00AA6C28"/>
    <w:rsid w:val="00C36CBD"/>
    <w:rsid w:val="00C457E1"/>
    <w:rsid w:val="00C46ADA"/>
    <w:rsid w:val="00D0477A"/>
    <w:rsid w:val="00D21206"/>
    <w:rsid w:val="00D23CAB"/>
    <w:rsid w:val="00D2490C"/>
    <w:rsid w:val="00D5685A"/>
    <w:rsid w:val="00D71EE5"/>
    <w:rsid w:val="00D74750"/>
    <w:rsid w:val="00D93946"/>
    <w:rsid w:val="00D95AA8"/>
    <w:rsid w:val="00DA2785"/>
    <w:rsid w:val="00DB3E96"/>
    <w:rsid w:val="00DF7D04"/>
    <w:rsid w:val="00E55088"/>
    <w:rsid w:val="00E60467"/>
    <w:rsid w:val="00EB77B8"/>
    <w:rsid w:val="00EC6202"/>
    <w:rsid w:val="00EE7EB5"/>
    <w:rsid w:val="00F23A6D"/>
    <w:rsid w:val="00F2595F"/>
    <w:rsid w:val="00F310E4"/>
    <w:rsid w:val="00F6312F"/>
    <w:rsid w:val="00FE3741"/>
    <w:rsid w:val="00FE76B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F69C02C"/>
  <w15:docId w15:val="{9FFAA36B-3995-4C88-99D8-B5131EDC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character" w:styleId="CommentReference">
    <w:name w:val="annotation reference"/>
    <w:basedOn w:val="DefaultParagraphFont"/>
    <w:uiPriority w:val="99"/>
    <w:semiHidden/>
    <w:unhideWhenUsed/>
    <w:rsid w:val="0051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643"/>
    <w:pPr>
      <w:spacing w:after="160" w:line="256" w:lineRule="auto"/>
    </w:pPr>
    <w:rPr>
      <w:rFonts w:ascii="Times New Roman" w:hAnsi="Times New Roman" w:eastAsiaTheme="minorHAnsi" w:cs="Times New Roman"/>
    </w:rPr>
  </w:style>
  <w:style w:type="paragraph" w:styleId="Revision">
    <w:name w:val="Revision"/>
    <w:hidden/>
    <w:uiPriority w:val="99"/>
    <w:semiHidden/>
    <w:rsid w:val="00F2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3014e-fe00-4e4e-892f-8f0a76489077" xsi:nil="true"/>
    <lcf76f155ced4ddcb4097134ff3c332f xmlns="97d4219d-d19e-485f-a500-53c83ec088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10FE9B0C8244A83F06B4239119189" ma:contentTypeVersion="12" ma:contentTypeDescription="Create a new document." ma:contentTypeScope="" ma:versionID="3d70250def53e0d691759131c256dd48">
  <xsd:schema xmlns:xsd="http://www.w3.org/2001/XMLSchema" xmlns:xs="http://www.w3.org/2001/XMLSchema" xmlns:p="http://schemas.microsoft.com/office/2006/metadata/properties" xmlns:ns2="97d4219d-d19e-485f-a500-53c83ec0883b" xmlns:ns3="87b3014e-fe00-4e4e-892f-8f0a76489077" targetNamespace="http://schemas.microsoft.com/office/2006/metadata/properties" ma:root="true" ma:fieldsID="7c5ff8198271580d3e2c88b4248620be" ns2:_="" ns3:_="">
    <xsd:import namespace="97d4219d-d19e-485f-a500-53c83ec0883b"/>
    <xsd:import namespace="87b3014e-fe00-4e4e-892f-8f0a76489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219d-d19e-485f-a500-53c83ec0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3014e-fe00-4e4e-892f-8f0a76489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deb2d-acf4-41f7-9ef7-ce88a46ed612}" ma:internalName="TaxCatchAll" ma:showField="CatchAllData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E634-D357-489A-AC71-D6CEF12DB5E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7b3014e-fe00-4e4e-892f-8f0a76489077"/>
    <ds:schemaRef ds:uri="97d4219d-d19e-485f-a500-53c83ec0883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D20F7B-04D9-46C4-BEFD-3BCED525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4219d-d19e-485f-a500-53c83ec0883b"/>
    <ds:schemaRef ds:uri="87b3014e-fe00-4e4e-892f-8f0a76489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17712-F9BD-4F7B-9020-1267EA67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14EE4-3381-4DAE-A160-0BB04BAD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Szymczak</dc:creator>
  <cp:lastModifiedBy>Mikaela Harmsen</cp:lastModifiedBy>
  <cp:revision>3</cp:revision>
  <dcterms:created xsi:type="dcterms:W3CDTF">2022-11-18T15:53:00Z</dcterms:created>
  <dcterms:modified xsi:type="dcterms:W3CDTF">2022-11-18T17:07:00Z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0x01010028C10FE9B0C8244A83F06B4239119189</vt:lpwstr>
  </property>
</Properties>
</file>