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14:paraId="2C285082" w14:textId="77777777">
      <w:pPr>
        <w:pStyle w:val="NoSpacing"/>
        <w:jc w:val="center"/>
        <w:rPr>
          <w:rFonts w:cstheme="minorHAnsi"/>
          <w:b/>
        </w:rPr>
      </w:pPr>
      <w:r w:rsidRPr="00340CED">
        <w:rPr>
          <w:rFonts w:cstheme="minorHAnsi"/>
          <w:b/>
        </w:rPr>
        <w:t>JUSTIFICATION FOR NONMATERIAL/NONSUBSTANTIVE CHANGE</w:t>
      </w:r>
    </w:p>
    <w:p w:rsidR="0018225C" w:rsidP="002311B2" w14:paraId="21A56272" w14:textId="7294179E">
      <w:pPr>
        <w:pStyle w:val="NoSpacing"/>
        <w:jc w:val="center"/>
        <w:rPr>
          <w:rFonts w:cstheme="minorHAnsi"/>
          <w:b/>
        </w:rPr>
      </w:pPr>
      <w:r>
        <w:rPr>
          <w:rFonts w:cstheme="minorHAnsi"/>
          <w:b/>
        </w:rPr>
        <w:t>Patent Cooperation Treaty</w:t>
      </w:r>
    </w:p>
    <w:p w:rsidR="002311B2" w:rsidRPr="00340CED" w:rsidP="002311B2" w14:paraId="60BE735F" w14:textId="14457D88">
      <w:pPr>
        <w:pStyle w:val="NoSpacing"/>
        <w:jc w:val="center"/>
        <w:rPr>
          <w:rFonts w:cstheme="minorHAnsi"/>
        </w:rPr>
      </w:pPr>
      <w:r w:rsidRPr="00340CED">
        <w:rPr>
          <w:rFonts w:cstheme="minorHAnsi"/>
          <w:b/>
        </w:rPr>
        <w:t>OMB Control Number 0651-00</w:t>
      </w:r>
      <w:r w:rsidR="00070E2D">
        <w:rPr>
          <w:rFonts w:cstheme="minorHAnsi"/>
          <w:b/>
        </w:rPr>
        <w:t>2</w:t>
      </w:r>
      <w:r w:rsidR="006B7080">
        <w:rPr>
          <w:rFonts w:cstheme="minorHAnsi"/>
          <w:b/>
        </w:rPr>
        <w:t>1</w:t>
      </w:r>
    </w:p>
    <w:p w:rsidR="002311B2" w:rsidRPr="00340CED" w:rsidP="002311B2" w14:paraId="055CFA0D" w14:textId="77777777">
      <w:pPr>
        <w:pStyle w:val="NoSpacing"/>
        <w:jc w:val="both"/>
        <w:rPr>
          <w:rFonts w:cstheme="minorHAnsi"/>
        </w:rPr>
      </w:pPr>
    </w:p>
    <w:p w:rsidR="002311B2" w:rsidRPr="00340CED" w:rsidP="002311B2" w14:paraId="5AF185D6" w14:textId="77777777">
      <w:pPr>
        <w:pStyle w:val="NoSpacing"/>
        <w:jc w:val="both"/>
        <w:rPr>
          <w:rFonts w:cstheme="minorHAnsi"/>
        </w:rPr>
      </w:pPr>
      <w:r w:rsidRPr="00340CED">
        <w:rPr>
          <w:rFonts w:cstheme="minorHAnsi"/>
          <w:u w:val="single"/>
        </w:rPr>
        <w:t>Background</w:t>
      </w:r>
    </w:p>
    <w:p w:rsidR="002311B2" w:rsidRPr="00340CED" w:rsidP="002311B2" w14:paraId="7EA836A9" w14:textId="77777777">
      <w:pPr>
        <w:pStyle w:val="NoSpacing"/>
        <w:jc w:val="both"/>
        <w:rPr>
          <w:rFonts w:cstheme="minorHAnsi"/>
        </w:rPr>
      </w:pPr>
    </w:p>
    <w:p w:rsidR="002311B2" w:rsidRPr="00340CED" w:rsidP="002311B2" w14:paraId="1645DC05"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14:paraId="11167194" w14:textId="77777777">
      <w:pPr>
        <w:pStyle w:val="NoSpacing"/>
        <w:jc w:val="both"/>
        <w:rPr>
          <w:rFonts w:cstheme="minorHAnsi"/>
          <w:color w:val="FF0000"/>
        </w:rPr>
      </w:pPr>
    </w:p>
    <w:p w:rsidR="00BB2A0E" w:rsidRPr="00340CED" w:rsidP="00BB2A0E" w14:paraId="5A7FBBFD" w14:textId="1B7DE0FF">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070E8D">
        <w:rPr>
          <w:rFonts w:cstheme="minorHAnsi"/>
          <w:color w:val="000000" w:themeColor="text1"/>
        </w:rPr>
        <w:t>2</w:t>
      </w:r>
      <w:r w:rsidR="00CF3782">
        <w:rPr>
          <w:rFonts w:cstheme="minorHAnsi"/>
          <w:color w:val="000000" w:themeColor="text1"/>
        </w:rPr>
        <w:t>1</w:t>
      </w:r>
      <w:r w:rsidRPr="00340CED">
        <w:rPr>
          <w:rFonts w:cstheme="minorHAnsi"/>
          <w:color w:val="000000" w:themeColor="text1"/>
        </w:rPr>
        <w:t xml:space="preserve"> (</w:t>
      </w:r>
      <w:r w:rsidR="00CF3782">
        <w:rPr>
          <w:rFonts w:cstheme="minorHAnsi"/>
          <w:color w:val="000000" w:themeColor="text1"/>
        </w:rPr>
        <w:t>Patent Cooperation Treaty</w:t>
      </w:r>
      <w:r w:rsidR="0018225C">
        <w:rPr>
          <w:rFonts w:cstheme="minorHAnsi"/>
          <w:color w:val="000000" w:themeColor="text1"/>
        </w:rPr>
        <w:t xml:space="preserve">) </w:t>
      </w:r>
      <w:r w:rsidRPr="00340CED">
        <w:rPr>
          <w:rFonts w:cstheme="minorHAnsi"/>
          <w:color w:val="000000" w:themeColor="text1"/>
        </w:rPr>
        <w:t xml:space="preserve">that are affected by the </w:t>
      </w:r>
      <w:r w:rsidRPr="00DD5899">
        <w:rPr>
          <w:rFonts w:cstheme="minorHAnsi"/>
          <w:color w:val="000000" w:themeColor="text1"/>
        </w:rPr>
        <w:t>rulemaking RIN 0651-AD</w:t>
      </w:r>
      <w:r w:rsidRPr="00DD5899" w:rsidR="00DD5899">
        <w:rPr>
          <w:rFonts w:cstheme="minorHAnsi"/>
          <w:color w:val="000000" w:themeColor="text1"/>
        </w:rPr>
        <w:t>66</w:t>
      </w:r>
      <w:r w:rsidRPr="00DD5899">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F478F6">
        <w:rPr>
          <w:rFonts w:cstheme="minorHAnsi"/>
          <w:color w:val="000000" w:themeColor="text1"/>
        </w:rPr>
        <w:t>3</w:t>
      </w:r>
      <w:r w:rsidR="00577C58">
        <w:rPr>
          <w:rFonts w:cstheme="minorHAnsi"/>
          <w:color w:val="000000" w:themeColor="text1"/>
        </w:rPr>
        <w:t>6</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r>
        <w:rPr>
          <w:rFonts w:cstheme="minorHAnsi"/>
          <w:color w:val="000000" w:themeColor="text1"/>
        </w:rPr>
        <w:t xml:space="preserve">This update also includes the addition of </w:t>
      </w:r>
      <w:r w:rsidR="00F478F6">
        <w:rPr>
          <w:rFonts w:cstheme="minorHAnsi"/>
          <w:color w:val="000000" w:themeColor="text1"/>
        </w:rPr>
        <w:t>three</w:t>
      </w:r>
      <w:r>
        <w:rPr>
          <w:rFonts w:cstheme="minorHAnsi"/>
          <w:color w:val="000000" w:themeColor="text1"/>
        </w:rPr>
        <w:t xml:space="preserve"> fees that were not included in the current re</w:t>
      </w:r>
      <w:r w:rsidRPr="00EB7C8E">
        <w:rPr>
          <w:rFonts w:cstheme="minorHAnsi"/>
          <w:color w:val="000000" w:themeColor="text1"/>
        </w:rPr>
        <w:t>newal</w:t>
      </w:r>
      <w:r w:rsidRPr="00EB7C8E" w:rsidR="00EB7C8E">
        <w:rPr>
          <w:rFonts w:cstheme="minorHAnsi"/>
          <w:color w:val="000000" w:themeColor="text1"/>
        </w:rPr>
        <w:t>.</w:t>
      </w:r>
    </w:p>
    <w:p w:rsidR="002311B2" w:rsidRPr="00340CED" w:rsidP="002311B2" w14:paraId="6FD1AB14" w14:textId="77777777">
      <w:pPr>
        <w:pStyle w:val="NoSpacing"/>
        <w:jc w:val="both"/>
        <w:rPr>
          <w:rFonts w:cstheme="minorHAnsi"/>
        </w:rPr>
      </w:pPr>
    </w:p>
    <w:p w:rsidR="002311B2" w:rsidRPr="00340CED" w:rsidP="002311B2" w14:paraId="599D218A"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536528">
        <w:tblPrEx>
          <w:tblW w:w="0" w:type="auto"/>
          <w:tblLook w:val="04A0"/>
        </w:tblPrEx>
        <w:tc>
          <w:tcPr>
            <w:tcW w:w="539" w:type="dxa"/>
            <w:shd w:val="clear" w:color="auto" w:fill="B4C6E7" w:themeFill="accent1" w:themeFillTint="66"/>
            <w:vAlign w:val="center"/>
          </w:tcPr>
          <w:p w:rsidR="002311B2" w:rsidRPr="009F0C4F" w:rsidP="00536528" w14:paraId="7C1C8DF6" w14:textId="77777777">
            <w:pPr>
              <w:pStyle w:val="NoSpacing"/>
              <w:jc w:val="center"/>
              <w:rPr>
                <w:rFonts w:cstheme="minorHAnsi"/>
                <w:b/>
                <w:sz w:val="20"/>
                <w:szCs w:val="20"/>
              </w:rPr>
            </w:pPr>
          </w:p>
          <w:p w:rsidR="002311B2" w:rsidRPr="009F0C4F" w:rsidP="00536528" w14:paraId="6E7F069B" w14:textId="77777777">
            <w:pPr>
              <w:pStyle w:val="NoSpacing"/>
              <w:jc w:val="center"/>
              <w:rPr>
                <w:rFonts w:cstheme="minorHAnsi"/>
                <w:b/>
                <w:sz w:val="20"/>
                <w:szCs w:val="20"/>
              </w:rPr>
            </w:pPr>
            <w:r w:rsidRPr="009F0C4F">
              <w:rPr>
                <w:rFonts w:cstheme="minorHAnsi"/>
                <w:b/>
                <w:sz w:val="20"/>
                <w:szCs w:val="20"/>
              </w:rPr>
              <w:t>IC No.</w:t>
            </w:r>
          </w:p>
          <w:p w:rsidR="002311B2" w:rsidRPr="009F0C4F" w:rsidP="00536528" w14:paraId="1A2D6C69" w14:textId="77777777">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536528" w14:paraId="5BA4B49C"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536528" w14:paraId="58B1B4E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536528" w14:paraId="34765298"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536528" w14:paraId="3A4B660A"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0A950551" w14:textId="77777777" w:rsidTr="00536528">
        <w:tblPrEx>
          <w:tblW w:w="0" w:type="auto"/>
          <w:tblLook w:val="04A0"/>
        </w:tblPrEx>
        <w:tc>
          <w:tcPr>
            <w:tcW w:w="539" w:type="dxa"/>
            <w:vAlign w:val="center"/>
          </w:tcPr>
          <w:p w:rsidR="002311B2" w:rsidRPr="00DA77EF" w:rsidP="00536528" w14:paraId="17D8F7FB" w14:textId="6B203AEB">
            <w:pPr>
              <w:jc w:val="center"/>
              <w:rPr>
                <w:rFonts w:cstheme="minorHAnsi"/>
                <w:color w:val="000000"/>
                <w:sz w:val="20"/>
                <w:szCs w:val="20"/>
              </w:rPr>
            </w:pPr>
            <w:r>
              <w:rPr>
                <w:rFonts w:cstheme="minorHAnsi"/>
                <w:color w:val="000000"/>
                <w:sz w:val="20"/>
                <w:szCs w:val="20"/>
              </w:rPr>
              <w:t>2</w:t>
            </w:r>
          </w:p>
        </w:tc>
        <w:tc>
          <w:tcPr>
            <w:tcW w:w="2789" w:type="dxa"/>
            <w:vAlign w:val="center"/>
          </w:tcPr>
          <w:p w:rsidR="002311B2" w:rsidRPr="00DA77EF" w:rsidP="00536528" w14:paraId="79AE0D74" w14:textId="68328B95">
            <w:pPr>
              <w:rPr>
                <w:rFonts w:cstheme="minorHAnsi"/>
                <w:color w:val="000000"/>
                <w:sz w:val="20"/>
                <w:szCs w:val="20"/>
              </w:rPr>
            </w:pPr>
            <w:r w:rsidRPr="0053713D">
              <w:rPr>
                <w:rFonts w:cstheme="minorHAnsi"/>
                <w:color w:val="000000"/>
                <w:sz w:val="20"/>
                <w:szCs w:val="20"/>
              </w:rPr>
              <w:t>[PCT National Stage] Claims – extra independent (over three)</w:t>
            </w:r>
          </w:p>
        </w:tc>
        <w:tc>
          <w:tcPr>
            <w:tcW w:w="1979" w:type="dxa"/>
            <w:vAlign w:val="center"/>
          </w:tcPr>
          <w:p w:rsidR="002311B2" w:rsidRPr="00A20E31" w:rsidP="00536528" w14:paraId="254720F7" w14:textId="5D1F0D67">
            <w:pPr>
              <w:pStyle w:val="NoSpacing"/>
              <w:jc w:val="center"/>
              <w:rPr>
                <w:rFonts w:cstheme="minorHAnsi"/>
                <w:sz w:val="20"/>
                <w:szCs w:val="20"/>
              </w:rPr>
            </w:pPr>
            <w:r w:rsidRPr="00A20E31">
              <w:rPr>
                <w:rFonts w:cstheme="minorHAnsi"/>
                <w:sz w:val="20"/>
                <w:szCs w:val="20"/>
              </w:rPr>
              <w:t>$</w:t>
            </w:r>
            <w:r w:rsidR="00D10828">
              <w:rPr>
                <w:rFonts w:cstheme="minorHAnsi"/>
                <w:sz w:val="20"/>
                <w:szCs w:val="20"/>
              </w:rPr>
              <w:t>24</w:t>
            </w:r>
            <w:r w:rsidRPr="00A20E31" w:rsidR="00A20E31">
              <w:rPr>
                <w:rFonts w:cstheme="minorHAnsi"/>
                <w:sz w:val="20"/>
                <w:szCs w:val="20"/>
              </w:rPr>
              <w:t>0</w:t>
            </w:r>
            <w:r w:rsidRPr="00A20E31">
              <w:rPr>
                <w:rFonts w:cstheme="minorHAnsi"/>
                <w:sz w:val="20"/>
                <w:szCs w:val="20"/>
              </w:rPr>
              <w:t xml:space="preserve"> (small entity)</w:t>
            </w:r>
          </w:p>
          <w:p w:rsidR="002311B2" w:rsidRPr="00A20E31" w:rsidP="00536528" w14:paraId="34C86718" w14:textId="5CEB51F6">
            <w:pPr>
              <w:pStyle w:val="NoSpacing"/>
              <w:jc w:val="center"/>
              <w:rPr>
                <w:rFonts w:cstheme="minorHAnsi"/>
                <w:sz w:val="20"/>
                <w:szCs w:val="20"/>
              </w:rPr>
            </w:pPr>
            <w:r w:rsidRPr="00A20E31">
              <w:rPr>
                <w:rFonts w:cstheme="minorHAnsi"/>
                <w:sz w:val="20"/>
                <w:szCs w:val="20"/>
              </w:rPr>
              <w:t>$</w:t>
            </w:r>
            <w:r w:rsidR="00D10828">
              <w:rPr>
                <w:rFonts w:cstheme="minorHAnsi"/>
                <w:sz w:val="20"/>
                <w:szCs w:val="20"/>
              </w:rPr>
              <w:t>120</w:t>
            </w:r>
            <w:r w:rsidRPr="00A20E31">
              <w:rPr>
                <w:rFonts w:cstheme="minorHAnsi"/>
                <w:sz w:val="20"/>
                <w:szCs w:val="20"/>
              </w:rPr>
              <w:t xml:space="preserve"> (micro entity)</w:t>
            </w:r>
          </w:p>
        </w:tc>
        <w:tc>
          <w:tcPr>
            <w:tcW w:w="1979" w:type="dxa"/>
            <w:vAlign w:val="center"/>
          </w:tcPr>
          <w:p w:rsidR="002311B2" w:rsidRPr="00D10828" w:rsidP="00536528" w14:paraId="0727C283" w14:textId="1850468A">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192</w:t>
            </w:r>
            <w:r w:rsidRPr="00D10828">
              <w:rPr>
                <w:rFonts w:cstheme="minorHAnsi"/>
                <w:sz w:val="20"/>
                <w:szCs w:val="20"/>
              </w:rPr>
              <w:t xml:space="preserve"> (small entity)</w:t>
            </w:r>
          </w:p>
          <w:p w:rsidR="002311B2" w:rsidRPr="00D10828" w:rsidP="00536528" w14:paraId="1B5DD74F" w14:textId="67E5DAF5">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96</w:t>
            </w:r>
            <w:r w:rsidRPr="00D10828" w:rsidR="00A20E31">
              <w:rPr>
                <w:rFonts w:cstheme="minorHAnsi"/>
                <w:sz w:val="20"/>
                <w:szCs w:val="20"/>
              </w:rPr>
              <w:t xml:space="preserve"> </w:t>
            </w:r>
            <w:r w:rsidRPr="00D10828">
              <w:rPr>
                <w:rFonts w:cstheme="minorHAnsi"/>
                <w:sz w:val="20"/>
                <w:szCs w:val="20"/>
              </w:rPr>
              <w:t>(micro entity)</w:t>
            </w:r>
          </w:p>
        </w:tc>
        <w:tc>
          <w:tcPr>
            <w:tcW w:w="2064" w:type="dxa"/>
            <w:vAlign w:val="center"/>
          </w:tcPr>
          <w:p w:rsidR="002311B2" w:rsidRPr="00D10828" w:rsidP="00536528" w14:paraId="7A19C29E" w14:textId="429A7AC1">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48</w:t>
            </w:r>
            <w:r w:rsidRPr="00D10828" w:rsidR="00CA4BAE">
              <w:rPr>
                <w:rFonts w:cstheme="minorHAnsi"/>
                <w:sz w:val="20"/>
                <w:szCs w:val="20"/>
              </w:rPr>
              <w:t xml:space="preserve"> </w:t>
            </w:r>
            <w:r w:rsidRPr="00D10828">
              <w:rPr>
                <w:rFonts w:cstheme="minorHAnsi"/>
                <w:sz w:val="20"/>
                <w:szCs w:val="20"/>
              </w:rPr>
              <w:t>(small entity)</w:t>
            </w:r>
          </w:p>
          <w:p w:rsidR="002311B2" w:rsidRPr="00D10828" w:rsidP="00536528" w14:paraId="494C2E32" w14:textId="4ED68A72">
            <w:pPr>
              <w:pStyle w:val="NoSpacing"/>
              <w:jc w:val="center"/>
              <w:rPr>
                <w:rFonts w:cstheme="minorHAnsi"/>
                <w:sz w:val="20"/>
                <w:szCs w:val="20"/>
              </w:rPr>
            </w:pPr>
            <w:r w:rsidRPr="00D10828">
              <w:rPr>
                <w:rFonts w:cstheme="minorHAnsi"/>
                <w:sz w:val="20"/>
                <w:szCs w:val="20"/>
              </w:rPr>
              <w:t>-$</w:t>
            </w:r>
            <w:r w:rsidRPr="00D10828" w:rsidR="00D10828">
              <w:rPr>
                <w:rFonts w:cstheme="minorHAnsi"/>
                <w:sz w:val="20"/>
                <w:szCs w:val="20"/>
              </w:rPr>
              <w:t>24</w:t>
            </w:r>
            <w:r w:rsidRPr="00D10828">
              <w:rPr>
                <w:rFonts w:cstheme="minorHAnsi"/>
                <w:sz w:val="20"/>
                <w:szCs w:val="20"/>
              </w:rPr>
              <w:t xml:space="preserve"> (micro entity)</w:t>
            </w:r>
          </w:p>
        </w:tc>
      </w:tr>
      <w:tr w14:paraId="6D691C04" w14:textId="77777777" w:rsidTr="00536528">
        <w:tblPrEx>
          <w:tblW w:w="0" w:type="auto"/>
          <w:tblLook w:val="04A0"/>
        </w:tblPrEx>
        <w:tc>
          <w:tcPr>
            <w:tcW w:w="539" w:type="dxa"/>
            <w:vAlign w:val="center"/>
          </w:tcPr>
          <w:p w:rsidR="005D5D23" w:rsidP="005D5D23" w14:paraId="11F99D0A" w14:textId="0E454B7C">
            <w:pPr>
              <w:jc w:val="center"/>
              <w:rPr>
                <w:rFonts w:cstheme="minorHAnsi"/>
                <w:color w:val="000000"/>
                <w:sz w:val="20"/>
                <w:szCs w:val="20"/>
              </w:rPr>
            </w:pPr>
            <w:r>
              <w:rPr>
                <w:rFonts w:cstheme="minorHAnsi"/>
                <w:color w:val="000000"/>
                <w:sz w:val="20"/>
                <w:szCs w:val="20"/>
              </w:rPr>
              <w:t>2</w:t>
            </w:r>
          </w:p>
        </w:tc>
        <w:tc>
          <w:tcPr>
            <w:tcW w:w="2789" w:type="dxa"/>
            <w:vAlign w:val="center"/>
          </w:tcPr>
          <w:p w:rsidR="005D5D23" w:rsidRPr="008759E2" w:rsidP="005D5D23" w14:paraId="300A4D58" w14:textId="6E62539D">
            <w:pPr>
              <w:rPr>
                <w:sz w:val="20"/>
                <w:szCs w:val="20"/>
              </w:rPr>
            </w:pPr>
            <w:r w:rsidRPr="005B1318">
              <w:rPr>
                <w:sz w:val="20"/>
                <w:szCs w:val="20"/>
              </w:rPr>
              <w:t>PCT National Stage] Claims – extra total (over 20)</w:t>
            </w:r>
          </w:p>
        </w:tc>
        <w:tc>
          <w:tcPr>
            <w:tcW w:w="1979" w:type="dxa"/>
            <w:vAlign w:val="center"/>
          </w:tcPr>
          <w:p w:rsidR="005D5D23" w:rsidRPr="00A20E31" w:rsidP="005D5D23" w14:paraId="1645F21A" w14:textId="65BAF698">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50</w:t>
            </w:r>
            <w:r w:rsidRPr="00A20E31">
              <w:rPr>
                <w:rFonts w:cstheme="minorHAnsi"/>
                <w:sz w:val="20"/>
                <w:szCs w:val="20"/>
              </w:rPr>
              <w:t xml:space="preserve"> (small entity)</w:t>
            </w:r>
          </w:p>
          <w:p w:rsidR="005D5D23" w:rsidRPr="00A20E31" w:rsidP="005D5D23" w14:paraId="14658DB7" w14:textId="11067B0D">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25 (</w:t>
            </w:r>
            <w:r w:rsidRPr="00A20E31">
              <w:rPr>
                <w:rFonts w:cstheme="minorHAnsi"/>
                <w:sz w:val="20"/>
                <w:szCs w:val="20"/>
              </w:rPr>
              <w:t>micro entity)</w:t>
            </w:r>
          </w:p>
        </w:tc>
        <w:tc>
          <w:tcPr>
            <w:tcW w:w="1979" w:type="dxa"/>
            <w:vAlign w:val="center"/>
          </w:tcPr>
          <w:p w:rsidR="005D5D23" w:rsidRPr="006C7911" w:rsidP="005D5D23" w14:paraId="16FA56C9" w14:textId="1C432DD5">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40</w:t>
            </w:r>
            <w:r w:rsidRPr="006C7911">
              <w:rPr>
                <w:rFonts w:cstheme="minorHAnsi"/>
                <w:sz w:val="20"/>
                <w:szCs w:val="20"/>
              </w:rPr>
              <w:t xml:space="preserve"> (small entity)</w:t>
            </w:r>
          </w:p>
          <w:p w:rsidR="005D5D23" w:rsidRPr="006C7911" w:rsidP="005D5D23" w14:paraId="1CE0246E" w14:textId="71555A4E">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20 (</w:t>
            </w:r>
            <w:r w:rsidRPr="006C7911">
              <w:rPr>
                <w:rFonts w:cstheme="minorHAnsi"/>
                <w:sz w:val="20"/>
                <w:szCs w:val="20"/>
              </w:rPr>
              <w:t>micro entity)</w:t>
            </w:r>
          </w:p>
        </w:tc>
        <w:tc>
          <w:tcPr>
            <w:tcW w:w="2064" w:type="dxa"/>
            <w:vAlign w:val="center"/>
          </w:tcPr>
          <w:p w:rsidR="005D5D23" w:rsidRPr="006C7911" w:rsidP="005D5D23" w14:paraId="5DE24768" w14:textId="46EDDBD2">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10</w:t>
            </w:r>
            <w:r w:rsidRPr="006C7911">
              <w:rPr>
                <w:rFonts w:cstheme="minorHAnsi"/>
                <w:sz w:val="20"/>
                <w:szCs w:val="20"/>
              </w:rPr>
              <w:t xml:space="preserve"> (small entity)</w:t>
            </w:r>
          </w:p>
          <w:p w:rsidR="005D5D23" w:rsidRPr="006C7911" w:rsidP="005D5D23" w14:paraId="4CDA4A81" w14:textId="3D3DC962">
            <w:pPr>
              <w:pStyle w:val="NoSpacing"/>
              <w:jc w:val="center"/>
              <w:rPr>
                <w:rFonts w:cstheme="minorHAnsi"/>
                <w:sz w:val="20"/>
                <w:szCs w:val="20"/>
              </w:rPr>
            </w:pPr>
            <w:r w:rsidRPr="006C7911">
              <w:rPr>
                <w:rFonts w:cstheme="minorHAnsi"/>
                <w:sz w:val="20"/>
                <w:szCs w:val="20"/>
              </w:rPr>
              <w:t>-$</w:t>
            </w:r>
            <w:r w:rsidRPr="006C7911" w:rsidR="00CA4BAE">
              <w:rPr>
                <w:rFonts w:cstheme="minorHAnsi"/>
                <w:sz w:val="20"/>
                <w:szCs w:val="20"/>
              </w:rPr>
              <w:t>5</w:t>
            </w:r>
            <w:r w:rsidRPr="006C7911">
              <w:rPr>
                <w:rFonts w:cstheme="minorHAnsi"/>
                <w:sz w:val="20"/>
                <w:szCs w:val="20"/>
              </w:rPr>
              <w:t xml:space="preserve"> (micro entity)</w:t>
            </w:r>
          </w:p>
        </w:tc>
      </w:tr>
      <w:tr w14:paraId="5FBF93C1" w14:textId="77777777" w:rsidTr="00536528">
        <w:tblPrEx>
          <w:tblW w:w="0" w:type="auto"/>
          <w:tblLook w:val="04A0"/>
        </w:tblPrEx>
        <w:tc>
          <w:tcPr>
            <w:tcW w:w="539" w:type="dxa"/>
            <w:vAlign w:val="center"/>
          </w:tcPr>
          <w:p w:rsidR="00754238" w:rsidP="00754238" w14:paraId="5E2A2D3D" w14:textId="2D3EBDAC">
            <w:pPr>
              <w:jc w:val="center"/>
              <w:rPr>
                <w:rFonts w:cstheme="minorHAnsi"/>
                <w:color w:val="000000"/>
                <w:sz w:val="20"/>
                <w:szCs w:val="20"/>
              </w:rPr>
            </w:pPr>
            <w:r>
              <w:rPr>
                <w:rFonts w:cstheme="minorHAnsi"/>
                <w:color w:val="000000"/>
                <w:sz w:val="20"/>
                <w:szCs w:val="20"/>
              </w:rPr>
              <w:t>2</w:t>
            </w:r>
          </w:p>
        </w:tc>
        <w:tc>
          <w:tcPr>
            <w:tcW w:w="2789" w:type="dxa"/>
            <w:vAlign w:val="center"/>
          </w:tcPr>
          <w:p w:rsidR="00754238" w:rsidRPr="008759E2" w:rsidP="00754238" w14:paraId="13166C22" w14:textId="446E29A8">
            <w:pPr>
              <w:rPr>
                <w:sz w:val="20"/>
                <w:szCs w:val="20"/>
              </w:rPr>
            </w:pPr>
            <w:r w:rsidRPr="005B1318">
              <w:rPr>
                <w:sz w:val="20"/>
                <w:szCs w:val="20"/>
              </w:rPr>
              <w:t>[PCT National Stage] Claim – multiple dependent</w:t>
            </w:r>
          </w:p>
        </w:tc>
        <w:tc>
          <w:tcPr>
            <w:tcW w:w="1979" w:type="dxa"/>
            <w:vAlign w:val="center"/>
          </w:tcPr>
          <w:p w:rsidR="00754238" w:rsidRPr="00A20E31" w:rsidP="00754238" w14:paraId="4084CD5F" w14:textId="3437238E">
            <w:pPr>
              <w:pStyle w:val="NoSpacing"/>
              <w:jc w:val="center"/>
              <w:rPr>
                <w:rFonts w:cstheme="minorHAnsi"/>
                <w:sz w:val="20"/>
                <w:szCs w:val="20"/>
              </w:rPr>
            </w:pPr>
            <w:r w:rsidRPr="00A20E31">
              <w:rPr>
                <w:rFonts w:cstheme="minorHAnsi"/>
                <w:sz w:val="20"/>
                <w:szCs w:val="20"/>
              </w:rPr>
              <w:t>$</w:t>
            </w:r>
            <w:r w:rsidR="0056346F">
              <w:rPr>
                <w:rFonts w:cstheme="minorHAnsi"/>
                <w:sz w:val="20"/>
                <w:szCs w:val="20"/>
              </w:rPr>
              <w:t>4</w:t>
            </w:r>
            <w:r>
              <w:rPr>
                <w:rFonts w:cstheme="minorHAnsi"/>
                <w:sz w:val="20"/>
                <w:szCs w:val="20"/>
              </w:rPr>
              <w:t>3</w:t>
            </w:r>
            <w:r w:rsidRPr="00A20E31">
              <w:rPr>
                <w:rFonts w:cstheme="minorHAnsi"/>
                <w:sz w:val="20"/>
                <w:szCs w:val="20"/>
              </w:rPr>
              <w:t>0 (small entity)</w:t>
            </w:r>
          </w:p>
          <w:p w:rsidR="00754238" w:rsidRPr="00A20E31" w:rsidP="00754238" w14:paraId="5E3F0833" w14:textId="547FCDD3">
            <w:pPr>
              <w:pStyle w:val="NoSpacing"/>
              <w:jc w:val="center"/>
              <w:rPr>
                <w:rFonts w:cstheme="minorHAnsi"/>
                <w:sz w:val="20"/>
                <w:szCs w:val="20"/>
              </w:rPr>
            </w:pPr>
            <w:r w:rsidRPr="00A20E31">
              <w:rPr>
                <w:rFonts w:cstheme="minorHAnsi"/>
                <w:sz w:val="20"/>
                <w:szCs w:val="20"/>
              </w:rPr>
              <w:t>$</w:t>
            </w:r>
            <w:r>
              <w:rPr>
                <w:rFonts w:cstheme="minorHAnsi"/>
                <w:sz w:val="20"/>
                <w:szCs w:val="20"/>
              </w:rPr>
              <w:t>2</w:t>
            </w:r>
            <w:r w:rsidR="0056346F">
              <w:rPr>
                <w:rFonts w:cstheme="minorHAnsi"/>
                <w:sz w:val="20"/>
                <w:szCs w:val="20"/>
              </w:rPr>
              <w:t>1</w:t>
            </w:r>
            <w:r>
              <w:rPr>
                <w:rFonts w:cstheme="minorHAnsi"/>
                <w:sz w:val="20"/>
                <w:szCs w:val="20"/>
              </w:rPr>
              <w:t>5</w:t>
            </w:r>
            <w:r w:rsidRPr="00A20E31">
              <w:rPr>
                <w:rFonts w:cstheme="minorHAnsi"/>
                <w:sz w:val="20"/>
                <w:szCs w:val="20"/>
              </w:rPr>
              <w:t xml:space="preserve"> (micro entity)</w:t>
            </w:r>
          </w:p>
        </w:tc>
        <w:tc>
          <w:tcPr>
            <w:tcW w:w="1979" w:type="dxa"/>
            <w:vAlign w:val="center"/>
          </w:tcPr>
          <w:p w:rsidR="00754238" w:rsidRPr="00AF4C8A" w:rsidP="00754238" w14:paraId="1CA0063A" w14:textId="5A3618CD">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344</w:t>
            </w:r>
            <w:r w:rsidRPr="00AF4C8A">
              <w:rPr>
                <w:rFonts w:cstheme="minorHAnsi"/>
                <w:sz w:val="20"/>
                <w:szCs w:val="20"/>
              </w:rPr>
              <w:t xml:space="preserve"> (small entity)</w:t>
            </w:r>
          </w:p>
          <w:p w:rsidR="00754238" w:rsidRPr="00AF4C8A" w:rsidP="00754238" w14:paraId="332A810B" w14:textId="073D8F50">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172</w:t>
            </w:r>
            <w:r w:rsidRPr="00AF4C8A">
              <w:rPr>
                <w:rFonts w:cstheme="minorHAnsi"/>
                <w:sz w:val="20"/>
                <w:szCs w:val="20"/>
              </w:rPr>
              <w:t xml:space="preserve"> (micro entity)</w:t>
            </w:r>
          </w:p>
        </w:tc>
        <w:tc>
          <w:tcPr>
            <w:tcW w:w="2064" w:type="dxa"/>
            <w:vAlign w:val="center"/>
          </w:tcPr>
          <w:p w:rsidR="00754238" w:rsidRPr="00AF4C8A" w:rsidP="00754238" w14:paraId="3A4A0E92" w14:textId="7A1A3B7C">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8</w:t>
            </w:r>
            <w:r w:rsidRPr="00AF4C8A">
              <w:rPr>
                <w:rFonts w:cstheme="minorHAnsi"/>
                <w:sz w:val="20"/>
                <w:szCs w:val="20"/>
              </w:rPr>
              <w:t>6 (small entity)</w:t>
            </w:r>
          </w:p>
          <w:p w:rsidR="00754238" w:rsidRPr="00AF4C8A" w:rsidP="00754238" w14:paraId="00A547C9" w14:textId="6514712B">
            <w:pPr>
              <w:pStyle w:val="NoSpacing"/>
              <w:jc w:val="center"/>
              <w:rPr>
                <w:rFonts w:cstheme="minorHAnsi"/>
                <w:sz w:val="20"/>
                <w:szCs w:val="20"/>
              </w:rPr>
            </w:pPr>
            <w:r w:rsidRPr="00AF4C8A">
              <w:rPr>
                <w:rFonts w:cstheme="minorHAnsi"/>
                <w:sz w:val="20"/>
                <w:szCs w:val="20"/>
              </w:rPr>
              <w:t>-$</w:t>
            </w:r>
            <w:r w:rsidRPr="00AF4C8A" w:rsidR="00AF4C8A">
              <w:rPr>
                <w:rFonts w:cstheme="minorHAnsi"/>
                <w:sz w:val="20"/>
                <w:szCs w:val="20"/>
              </w:rPr>
              <w:t>4</w:t>
            </w:r>
            <w:r w:rsidRPr="00AF4C8A">
              <w:rPr>
                <w:rFonts w:cstheme="minorHAnsi"/>
                <w:sz w:val="20"/>
                <w:szCs w:val="20"/>
              </w:rPr>
              <w:t>3 (micro entity)</w:t>
            </w:r>
          </w:p>
        </w:tc>
      </w:tr>
      <w:tr w14:paraId="108919DB" w14:textId="77777777" w:rsidTr="00536528">
        <w:tblPrEx>
          <w:tblW w:w="0" w:type="auto"/>
          <w:tblLook w:val="04A0"/>
        </w:tblPrEx>
        <w:tc>
          <w:tcPr>
            <w:tcW w:w="539" w:type="dxa"/>
            <w:vAlign w:val="center"/>
          </w:tcPr>
          <w:p w:rsidR="00754238" w:rsidP="00754238" w14:paraId="0A81EA4A" w14:textId="4F989FFE">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3505D20E" w14:textId="3FD9C38A">
            <w:pPr>
              <w:rPr>
                <w:sz w:val="20"/>
                <w:szCs w:val="20"/>
              </w:rPr>
            </w:pPr>
            <w:r w:rsidRPr="005B1318">
              <w:rPr>
                <w:sz w:val="20"/>
                <w:szCs w:val="20"/>
              </w:rPr>
              <w:t>National Stage Application Size Fee – for each additional 50 sheets that exceed 100 sheets</w:t>
            </w:r>
          </w:p>
        </w:tc>
        <w:tc>
          <w:tcPr>
            <w:tcW w:w="1979" w:type="dxa"/>
            <w:vAlign w:val="center"/>
          </w:tcPr>
          <w:p w:rsidR="00754238" w:rsidRPr="00A20E31" w:rsidP="00754238" w14:paraId="7FB546FC" w14:textId="49CA3822">
            <w:pPr>
              <w:pStyle w:val="NoSpacing"/>
              <w:jc w:val="center"/>
              <w:rPr>
                <w:rFonts w:cstheme="minorHAnsi"/>
                <w:sz w:val="20"/>
                <w:szCs w:val="20"/>
              </w:rPr>
            </w:pPr>
            <w:r w:rsidRPr="00A20E31">
              <w:rPr>
                <w:rFonts w:cstheme="minorHAnsi"/>
                <w:sz w:val="20"/>
                <w:szCs w:val="20"/>
              </w:rPr>
              <w:t>$</w:t>
            </w:r>
            <w:r w:rsidR="00402C33">
              <w:rPr>
                <w:rFonts w:cstheme="minorHAnsi"/>
                <w:sz w:val="20"/>
                <w:szCs w:val="20"/>
              </w:rPr>
              <w:t>210</w:t>
            </w:r>
            <w:r w:rsidRPr="00A20E31">
              <w:rPr>
                <w:rFonts w:cstheme="minorHAnsi"/>
                <w:sz w:val="20"/>
                <w:szCs w:val="20"/>
              </w:rPr>
              <w:t xml:space="preserve"> (small entity)</w:t>
            </w:r>
          </w:p>
          <w:p w:rsidR="00754238" w:rsidRPr="00A20E31" w:rsidP="00754238" w14:paraId="3B582D44" w14:textId="457EEDB9">
            <w:pPr>
              <w:pStyle w:val="NoSpacing"/>
              <w:jc w:val="center"/>
              <w:rPr>
                <w:rFonts w:cstheme="minorHAnsi"/>
                <w:sz w:val="20"/>
                <w:szCs w:val="20"/>
              </w:rPr>
            </w:pPr>
            <w:r w:rsidRPr="00A20E31">
              <w:rPr>
                <w:rFonts w:cstheme="minorHAnsi"/>
                <w:sz w:val="20"/>
                <w:szCs w:val="20"/>
              </w:rPr>
              <w:t>$</w:t>
            </w:r>
            <w:r w:rsidR="00402C33">
              <w:rPr>
                <w:rFonts w:cstheme="minorHAnsi"/>
                <w:sz w:val="20"/>
                <w:szCs w:val="20"/>
              </w:rPr>
              <w:t>10</w:t>
            </w:r>
            <w:r>
              <w:rPr>
                <w:rFonts w:cstheme="minorHAnsi"/>
                <w:sz w:val="20"/>
                <w:szCs w:val="20"/>
              </w:rPr>
              <w:t>5 (</w:t>
            </w:r>
            <w:r w:rsidRPr="00A20E31">
              <w:rPr>
                <w:rFonts w:cstheme="minorHAnsi"/>
                <w:sz w:val="20"/>
                <w:szCs w:val="20"/>
              </w:rPr>
              <w:t>micro entity)</w:t>
            </w:r>
          </w:p>
        </w:tc>
        <w:tc>
          <w:tcPr>
            <w:tcW w:w="1979" w:type="dxa"/>
            <w:vAlign w:val="center"/>
          </w:tcPr>
          <w:p w:rsidR="00754238" w:rsidRPr="00402C33" w:rsidP="00754238" w14:paraId="5B1832B4" w14:textId="0C752FA0">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168</w:t>
            </w:r>
            <w:r w:rsidRPr="00402C33">
              <w:rPr>
                <w:rFonts w:cstheme="minorHAnsi"/>
                <w:sz w:val="20"/>
                <w:szCs w:val="20"/>
              </w:rPr>
              <w:t xml:space="preserve"> (small entity)</w:t>
            </w:r>
          </w:p>
          <w:p w:rsidR="00754238" w:rsidRPr="00402C33" w:rsidP="00754238" w14:paraId="40CD5CCD" w14:textId="19BEEC2B">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84</w:t>
            </w:r>
            <w:r w:rsidRPr="00402C33">
              <w:rPr>
                <w:rFonts w:cstheme="minorHAnsi"/>
                <w:sz w:val="20"/>
                <w:szCs w:val="20"/>
              </w:rPr>
              <w:t xml:space="preserve"> (micro entity)</w:t>
            </w:r>
          </w:p>
        </w:tc>
        <w:tc>
          <w:tcPr>
            <w:tcW w:w="2064" w:type="dxa"/>
            <w:vAlign w:val="center"/>
          </w:tcPr>
          <w:p w:rsidR="00754238" w:rsidRPr="00402C33" w:rsidP="00754238" w14:paraId="14582022" w14:textId="522348B4">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42</w:t>
            </w:r>
            <w:r w:rsidRPr="00402C33">
              <w:rPr>
                <w:rFonts w:cstheme="minorHAnsi"/>
                <w:sz w:val="20"/>
                <w:szCs w:val="20"/>
              </w:rPr>
              <w:t xml:space="preserve"> (small entity)</w:t>
            </w:r>
          </w:p>
          <w:p w:rsidR="00754238" w:rsidRPr="00402C33" w:rsidP="00754238" w14:paraId="216DE8CF" w14:textId="67358D4E">
            <w:pPr>
              <w:pStyle w:val="NoSpacing"/>
              <w:jc w:val="center"/>
              <w:rPr>
                <w:rFonts w:cstheme="minorHAnsi"/>
                <w:sz w:val="20"/>
                <w:szCs w:val="20"/>
              </w:rPr>
            </w:pPr>
            <w:r w:rsidRPr="00402C33">
              <w:rPr>
                <w:rFonts w:cstheme="minorHAnsi"/>
                <w:sz w:val="20"/>
                <w:szCs w:val="20"/>
              </w:rPr>
              <w:t>-$</w:t>
            </w:r>
            <w:r w:rsidRPr="00402C33" w:rsidR="00402C33">
              <w:rPr>
                <w:rFonts w:cstheme="minorHAnsi"/>
                <w:sz w:val="20"/>
                <w:szCs w:val="20"/>
              </w:rPr>
              <w:t>21</w:t>
            </w:r>
            <w:r w:rsidRPr="00402C33">
              <w:rPr>
                <w:rFonts w:cstheme="minorHAnsi"/>
                <w:sz w:val="20"/>
                <w:szCs w:val="20"/>
              </w:rPr>
              <w:t xml:space="preserve"> (micro entity)</w:t>
            </w:r>
          </w:p>
        </w:tc>
      </w:tr>
      <w:tr w14:paraId="1C2B09D8" w14:textId="77777777" w:rsidTr="00536528">
        <w:tblPrEx>
          <w:tblW w:w="0" w:type="auto"/>
          <w:tblLook w:val="04A0"/>
        </w:tblPrEx>
        <w:tc>
          <w:tcPr>
            <w:tcW w:w="539" w:type="dxa"/>
            <w:vAlign w:val="center"/>
          </w:tcPr>
          <w:p w:rsidR="00754238" w:rsidP="00754238" w14:paraId="39EB83C4" w14:textId="152BE263">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1B2AC315" w14:textId="545866A2">
            <w:pPr>
              <w:rPr>
                <w:sz w:val="20"/>
                <w:szCs w:val="20"/>
              </w:rPr>
            </w:pPr>
            <w:r w:rsidRPr="005B1318">
              <w:rPr>
                <w:sz w:val="20"/>
                <w:szCs w:val="20"/>
              </w:rPr>
              <w:t>Search fee – regardless of whether there is a corresponding application (see 35 U.S.C. 361(d) and PCT Rule 16)</w:t>
            </w:r>
          </w:p>
        </w:tc>
        <w:tc>
          <w:tcPr>
            <w:tcW w:w="1979" w:type="dxa"/>
            <w:vAlign w:val="center"/>
          </w:tcPr>
          <w:p w:rsidR="00754238" w:rsidRPr="00A20E31" w:rsidP="00754238" w14:paraId="7DE9D1EF" w14:textId="54B0D7E0">
            <w:pPr>
              <w:pStyle w:val="NoSpacing"/>
              <w:jc w:val="center"/>
              <w:rPr>
                <w:rFonts w:cstheme="minorHAnsi"/>
                <w:sz w:val="20"/>
                <w:szCs w:val="20"/>
              </w:rPr>
            </w:pPr>
            <w:r w:rsidRPr="00A20E31">
              <w:rPr>
                <w:rFonts w:cstheme="minorHAnsi"/>
                <w:sz w:val="20"/>
                <w:szCs w:val="20"/>
              </w:rPr>
              <w:t>$</w:t>
            </w:r>
            <w:r w:rsidR="00ED6DDB">
              <w:rPr>
                <w:rFonts w:cstheme="minorHAnsi"/>
                <w:sz w:val="20"/>
                <w:szCs w:val="20"/>
              </w:rPr>
              <w:t>1,090</w:t>
            </w:r>
            <w:r w:rsidRPr="00A20E31">
              <w:rPr>
                <w:rFonts w:cstheme="minorHAnsi"/>
                <w:sz w:val="20"/>
                <w:szCs w:val="20"/>
              </w:rPr>
              <w:t xml:space="preserve"> (small entity)</w:t>
            </w:r>
          </w:p>
          <w:p w:rsidR="00754238" w:rsidRPr="00A20E31" w:rsidP="00754238" w14:paraId="528ABE0A" w14:textId="36948A8C">
            <w:pPr>
              <w:pStyle w:val="NoSpacing"/>
              <w:jc w:val="center"/>
              <w:rPr>
                <w:rFonts w:cstheme="minorHAnsi"/>
                <w:sz w:val="20"/>
                <w:szCs w:val="20"/>
              </w:rPr>
            </w:pPr>
            <w:r w:rsidRPr="00A20E31">
              <w:rPr>
                <w:rFonts w:cstheme="minorHAnsi"/>
                <w:sz w:val="20"/>
                <w:szCs w:val="20"/>
              </w:rPr>
              <w:t>$</w:t>
            </w:r>
            <w:r w:rsidR="00ED6DDB">
              <w:rPr>
                <w:rFonts w:cstheme="minorHAnsi"/>
                <w:sz w:val="20"/>
                <w:szCs w:val="20"/>
              </w:rPr>
              <w:t>545</w:t>
            </w:r>
            <w:r w:rsidRPr="00A20E31">
              <w:rPr>
                <w:rFonts w:cstheme="minorHAnsi"/>
                <w:sz w:val="20"/>
                <w:szCs w:val="20"/>
              </w:rPr>
              <w:t xml:space="preserve"> (micro entity)</w:t>
            </w:r>
          </w:p>
        </w:tc>
        <w:tc>
          <w:tcPr>
            <w:tcW w:w="1979" w:type="dxa"/>
            <w:vAlign w:val="center"/>
          </w:tcPr>
          <w:p w:rsidR="00754238" w:rsidRPr="00ED6DDB" w:rsidP="00754238" w14:paraId="24F70CC6" w14:textId="25ADA704">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872</w:t>
            </w:r>
            <w:r w:rsidRPr="00ED6DDB">
              <w:rPr>
                <w:rFonts w:cstheme="minorHAnsi"/>
                <w:sz w:val="20"/>
                <w:szCs w:val="20"/>
              </w:rPr>
              <w:t xml:space="preserve"> (small entity)</w:t>
            </w:r>
          </w:p>
          <w:p w:rsidR="00754238" w:rsidRPr="00ED6DDB" w:rsidP="00754238" w14:paraId="2FA9756D" w14:textId="55072F63">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436</w:t>
            </w:r>
            <w:r w:rsidRPr="00ED6DDB">
              <w:rPr>
                <w:rFonts w:cstheme="minorHAnsi"/>
                <w:sz w:val="20"/>
                <w:szCs w:val="20"/>
              </w:rPr>
              <w:t xml:space="preserve"> (micro entity)</w:t>
            </w:r>
          </w:p>
        </w:tc>
        <w:tc>
          <w:tcPr>
            <w:tcW w:w="2064" w:type="dxa"/>
            <w:vAlign w:val="center"/>
          </w:tcPr>
          <w:p w:rsidR="00754238" w:rsidRPr="00ED6DDB" w:rsidP="00754238" w14:paraId="235AE057" w14:textId="3CD8931B">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218</w:t>
            </w:r>
            <w:r w:rsidRPr="00ED6DDB">
              <w:rPr>
                <w:rFonts w:cstheme="minorHAnsi"/>
                <w:sz w:val="20"/>
                <w:szCs w:val="20"/>
              </w:rPr>
              <w:t xml:space="preserve"> (small entity)</w:t>
            </w:r>
          </w:p>
          <w:p w:rsidR="00754238" w:rsidRPr="00ED6DDB" w:rsidP="00754238" w14:paraId="130AB0BD" w14:textId="5389BBCD">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109</w:t>
            </w:r>
            <w:r w:rsidRPr="00ED6DDB">
              <w:rPr>
                <w:rFonts w:cstheme="minorHAnsi"/>
                <w:sz w:val="20"/>
                <w:szCs w:val="20"/>
              </w:rPr>
              <w:t xml:space="preserve"> (micro entity)</w:t>
            </w:r>
          </w:p>
        </w:tc>
      </w:tr>
      <w:tr w14:paraId="1AEB7C61" w14:textId="77777777" w:rsidTr="00536528">
        <w:tblPrEx>
          <w:tblW w:w="0" w:type="auto"/>
          <w:tblLook w:val="04A0"/>
        </w:tblPrEx>
        <w:tc>
          <w:tcPr>
            <w:tcW w:w="539" w:type="dxa"/>
            <w:vAlign w:val="center"/>
          </w:tcPr>
          <w:p w:rsidR="00ED6DDB" w:rsidP="00ED6DDB" w14:paraId="65DB7B53" w14:textId="649076D6">
            <w:pPr>
              <w:jc w:val="center"/>
              <w:rPr>
                <w:rFonts w:cstheme="minorHAnsi"/>
                <w:color w:val="000000"/>
                <w:sz w:val="20"/>
                <w:szCs w:val="20"/>
              </w:rPr>
            </w:pPr>
            <w:r>
              <w:rPr>
                <w:rFonts w:cstheme="minorHAnsi"/>
                <w:color w:val="000000"/>
                <w:sz w:val="20"/>
                <w:szCs w:val="20"/>
              </w:rPr>
              <w:t>3</w:t>
            </w:r>
          </w:p>
        </w:tc>
        <w:tc>
          <w:tcPr>
            <w:tcW w:w="2789" w:type="dxa"/>
            <w:vAlign w:val="center"/>
          </w:tcPr>
          <w:p w:rsidR="00ED6DDB" w:rsidRPr="008759E2" w:rsidP="00ED6DDB" w14:paraId="30170D60" w14:textId="12B27DCA">
            <w:pPr>
              <w:rPr>
                <w:sz w:val="20"/>
                <w:szCs w:val="20"/>
              </w:rPr>
            </w:pPr>
            <w:r w:rsidRPr="005B1318">
              <w:rPr>
                <w:sz w:val="20"/>
                <w:szCs w:val="20"/>
              </w:rPr>
              <w:t>Supplemental search fee when required, per additional invention</w:t>
            </w:r>
          </w:p>
        </w:tc>
        <w:tc>
          <w:tcPr>
            <w:tcW w:w="1979" w:type="dxa"/>
            <w:vAlign w:val="center"/>
          </w:tcPr>
          <w:p w:rsidR="00ED6DDB" w:rsidRPr="00A20E31" w:rsidP="00ED6DDB" w14:paraId="6C801D3B"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1,090</w:t>
            </w:r>
            <w:r w:rsidRPr="00A20E31">
              <w:rPr>
                <w:rFonts w:cstheme="minorHAnsi"/>
                <w:sz w:val="20"/>
                <w:szCs w:val="20"/>
              </w:rPr>
              <w:t xml:space="preserve"> (small entity)</w:t>
            </w:r>
          </w:p>
          <w:p w:rsidR="00ED6DDB" w:rsidRPr="00A20E31" w:rsidP="00ED6DDB" w14:paraId="7F68D6C4" w14:textId="09EE42AB">
            <w:pPr>
              <w:pStyle w:val="NoSpacing"/>
              <w:jc w:val="center"/>
              <w:rPr>
                <w:rFonts w:cstheme="minorHAnsi"/>
                <w:sz w:val="20"/>
                <w:szCs w:val="20"/>
              </w:rPr>
            </w:pPr>
            <w:r w:rsidRPr="00A20E31">
              <w:rPr>
                <w:rFonts w:cstheme="minorHAnsi"/>
                <w:sz w:val="20"/>
                <w:szCs w:val="20"/>
              </w:rPr>
              <w:t>$</w:t>
            </w:r>
            <w:r>
              <w:rPr>
                <w:rFonts w:cstheme="minorHAnsi"/>
                <w:sz w:val="20"/>
                <w:szCs w:val="20"/>
              </w:rPr>
              <w:t>545</w:t>
            </w:r>
            <w:r w:rsidRPr="00A20E31">
              <w:rPr>
                <w:rFonts w:cstheme="minorHAnsi"/>
                <w:sz w:val="20"/>
                <w:szCs w:val="20"/>
              </w:rPr>
              <w:t xml:space="preserve"> (micro entity)</w:t>
            </w:r>
          </w:p>
        </w:tc>
        <w:tc>
          <w:tcPr>
            <w:tcW w:w="1979" w:type="dxa"/>
            <w:vAlign w:val="center"/>
          </w:tcPr>
          <w:p w:rsidR="00ED6DDB" w:rsidRPr="00ED6DDB" w:rsidP="00ED6DDB" w14:paraId="19F12F76" w14:textId="77777777">
            <w:pPr>
              <w:pStyle w:val="NoSpacing"/>
              <w:jc w:val="center"/>
              <w:rPr>
                <w:rFonts w:cstheme="minorHAnsi"/>
                <w:sz w:val="20"/>
                <w:szCs w:val="20"/>
              </w:rPr>
            </w:pPr>
            <w:r w:rsidRPr="00ED6DDB">
              <w:rPr>
                <w:rFonts w:cstheme="minorHAnsi"/>
                <w:sz w:val="20"/>
                <w:szCs w:val="20"/>
              </w:rPr>
              <w:t>$872 (small entity)</w:t>
            </w:r>
          </w:p>
          <w:p w:rsidR="00ED6DDB" w:rsidRPr="00466DC2" w:rsidP="00ED6DDB" w14:paraId="74041490" w14:textId="54B68F91">
            <w:pPr>
              <w:pStyle w:val="NoSpacing"/>
              <w:jc w:val="center"/>
              <w:rPr>
                <w:rFonts w:cstheme="minorHAnsi"/>
                <w:color w:val="FF0000"/>
                <w:sz w:val="20"/>
                <w:szCs w:val="20"/>
              </w:rPr>
            </w:pPr>
            <w:r w:rsidRPr="00ED6DDB">
              <w:rPr>
                <w:rFonts w:cstheme="minorHAnsi"/>
                <w:sz w:val="20"/>
                <w:szCs w:val="20"/>
              </w:rPr>
              <w:t>$436 (micro entity)</w:t>
            </w:r>
          </w:p>
        </w:tc>
        <w:tc>
          <w:tcPr>
            <w:tcW w:w="2064" w:type="dxa"/>
            <w:vAlign w:val="center"/>
          </w:tcPr>
          <w:p w:rsidR="00ED6DDB" w:rsidRPr="00ED6DDB" w:rsidP="00ED6DDB" w14:paraId="16A56CB4" w14:textId="77777777">
            <w:pPr>
              <w:pStyle w:val="NoSpacing"/>
              <w:jc w:val="center"/>
              <w:rPr>
                <w:rFonts w:cstheme="minorHAnsi"/>
                <w:sz w:val="20"/>
                <w:szCs w:val="20"/>
              </w:rPr>
            </w:pPr>
            <w:r w:rsidRPr="00ED6DDB">
              <w:rPr>
                <w:rFonts w:cstheme="minorHAnsi"/>
                <w:sz w:val="20"/>
                <w:szCs w:val="20"/>
              </w:rPr>
              <w:t>-$218 (small entity)</w:t>
            </w:r>
          </w:p>
          <w:p w:rsidR="00ED6DDB" w:rsidRPr="00466DC2" w:rsidP="00ED6DDB" w14:paraId="5B95BFCA" w14:textId="6347ED5C">
            <w:pPr>
              <w:pStyle w:val="NoSpacing"/>
              <w:jc w:val="center"/>
              <w:rPr>
                <w:rFonts w:cstheme="minorHAnsi"/>
                <w:color w:val="FF0000"/>
                <w:sz w:val="20"/>
                <w:szCs w:val="20"/>
              </w:rPr>
            </w:pPr>
            <w:r w:rsidRPr="00ED6DDB">
              <w:rPr>
                <w:rFonts w:cstheme="minorHAnsi"/>
                <w:sz w:val="20"/>
                <w:szCs w:val="20"/>
              </w:rPr>
              <w:t>-$109 (micro entity)</w:t>
            </w:r>
          </w:p>
        </w:tc>
      </w:tr>
      <w:tr w14:paraId="4FCE700F" w14:textId="77777777" w:rsidTr="00536528">
        <w:tblPrEx>
          <w:tblW w:w="0" w:type="auto"/>
          <w:tblLook w:val="04A0"/>
        </w:tblPrEx>
        <w:tc>
          <w:tcPr>
            <w:tcW w:w="539" w:type="dxa"/>
            <w:vAlign w:val="center"/>
          </w:tcPr>
          <w:p w:rsidR="00754238" w:rsidP="00754238" w14:paraId="367C893B" w14:textId="5070DAFA">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62A95AB2" w14:textId="05BA202C">
            <w:pPr>
              <w:rPr>
                <w:sz w:val="20"/>
                <w:szCs w:val="20"/>
              </w:rPr>
            </w:pPr>
            <w:r w:rsidRPr="005B1318">
              <w:rPr>
                <w:sz w:val="20"/>
                <w:szCs w:val="20"/>
              </w:rPr>
              <w:t>Basic National Stage Fee</w:t>
            </w:r>
          </w:p>
        </w:tc>
        <w:tc>
          <w:tcPr>
            <w:tcW w:w="1979" w:type="dxa"/>
            <w:vAlign w:val="center"/>
          </w:tcPr>
          <w:p w:rsidR="00754238" w:rsidRPr="0038030C" w:rsidP="00754238" w14:paraId="76750F10" w14:textId="680300E7">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16</w:t>
            </w:r>
            <w:r w:rsidRPr="0038030C">
              <w:rPr>
                <w:rFonts w:cstheme="minorHAnsi"/>
                <w:sz w:val="20"/>
                <w:szCs w:val="20"/>
              </w:rPr>
              <w:t>0 (small entity)</w:t>
            </w:r>
          </w:p>
          <w:p w:rsidR="00754238" w:rsidRPr="0038030C" w:rsidP="00754238" w14:paraId="16095CB2" w14:textId="2221D111">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80</w:t>
            </w:r>
            <w:r w:rsidRPr="0038030C">
              <w:rPr>
                <w:rFonts w:cstheme="minorHAnsi"/>
                <w:sz w:val="20"/>
                <w:szCs w:val="20"/>
              </w:rPr>
              <w:t xml:space="preserve"> (micro entity)</w:t>
            </w:r>
          </w:p>
        </w:tc>
        <w:tc>
          <w:tcPr>
            <w:tcW w:w="1979" w:type="dxa"/>
            <w:vAlign w:val="center"/>
          </w:tcPr>
          <w:p w:rsidR="00754238" w:rsidRPr="0038030C" w:rsidP="00754238" w14:paraId="54896572" w14:textId="607128E1">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128</w:t>
            </w:r>
            <w:r w:rsidRPr="0038030C">
              <w:rPr>
                <w:rFonts w:cstheme="minorHAnsi"/>
                <w:sz w:val="20"/>
                <w:szCs w:val="20"/>
              </w:rPr>
              <w:t xml:space="preserve"> (small entity)</w:t>
            </w:r>
          </w:p>
          <w:p w:rsidR="00754238" w:rsidRPr="0038030C" w:rsidP="00754238" w14:paraId="0035E013" w14:textId="6F183A6A">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64</w:t>
            </w:r>
            <w:r w:rsidRPr="0038030C">
              <w:rPr>
                <w:rFonts w:cstheme="minorHAnsi"/>
                <w:sz w:val="20"/>
                <w:szCs w:val="20"/>
              </w:rPr>
              <w:t xml:space="preserve"> (micro entity)</w:t>
            </w:r>
          </w:p>
        </w:tc>
        <w:tc>
          <w:tcPr>
            <w:tcW w:w="2064" w:type="dxa"/>
            <w:vAlign w:val="center"/>
          </w:tcPr>
          <w:p w:rsidR="00754238" w:rsidRPr="0038030C" w:rsidP="00754238" w14:paraId="117FC82D" w14:textId="05CB0E73">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 xml:space="preserve">32 </w:t>
            </w:r>
            <w:r w:rsidRPr="0038030C">
              <w:rPr>
                <w:rFonts w:cstheme="minorHAnsi"/>
                <w:sz w:val="20"/>
                <w:szCs w:val="20"/>
              </w:rPr>
              <w:t>(small entity)</w:t>
            </w:r>
          </w:p>
          <w:p w:rsidR="00754238" w:rsidRPr="0038030C" w:rsidP="00754238" w14:paraId="2DE1F05A" w14:textId="561D8807">
            <w:pPr>
              <w:pStyle w:val="NoSpacing"/>
              <w:jc w:val="center"/>
              <w:rPr>
                <w:rFonts w:cstheme="minorHAnsi"/>
                <w:sz w:val="20"/>
                <w:szCs w:val="20"/>
              </w:rPr>
            </w:pPr>
            <w:r w:rsidRPr="0038030C">
              <w:rPr>
                <w:rFonts w:cstheme="minorHAnsi"/>
                <w:sz w:val="20"/>
                <w:szCs w:val="20"/>
              </w:rPr>
              <w:t>-$</w:t>
            </w:r>
            <w:r w:rsidRPr="0038030C" w:rsidR="0038030C">
              <w:rPr>
                <w:rFonts w:cstheme="minorHAnsi"/>
                <w:sz w:val="20"/>
                <w:szCs w:val="20"/>
              </w:rPr>
              <w:t>16</w:t>
            </w:r>
            <w:r w:rsidRPr="0038030C">
              <w:rPr>
                <w:rFonts w:cstheme="minorHAnsi"/>
                <w:sz w:val="20"/>
                <w:szCs w:val="20"/>
              </w:rPr>
              <w:t xml:space="preserve"> (micro entity)</w:t>
            </w:r>
          </w:p>
        </w:tc>
      </w:tr>
      <w:tr w14:paraId="162BF239" w14:textId="77777777" w:rsidTr="00536528">
        <w:tblPrEx>
          <w:tblW w:w="0" w:type="auto"/>
          <w:tblLook w:val="04A0"/>
        </w:tblPrEx>
        <w:tc>
          <w:tcPr>
            <w:tcW w:w="539" w:type="dxa"/>
            <w:vAlign w:val="center"/>
          </w:tcPr>
          <w:p w:rsidR="0062426E" w:rsidP="0062426E" w14:paraId="4EFDCD5B" w14:textId="0F2AF9EF">
            <w:pPr>
              <w:jc w:val="center"/>
              <w:rPr>
                <w:rFonts w:cstheme="minorHAnsi"/>
                <w:color w:val="000000"/>
                <w:sz w:val="20"/>
                <w:szCs w:val="20"/>
              </w:rPr>
            </w:pPr>
            <w:r>
              <w:rPr>
                <w:rFonts w:cstheme="minorHAnsi"/>
                <w:color w:val="000000"/>
                <w:sz w:val="20"/>
                <w:szCs w:val="20"/>
              </w:rPr>
              <w:t>3</w:t>
            </w:r>
          </w:p>
        </w:tc>
        <w:tc>
          <w:tcPr>
            <w:tcW w:w="2789" w:type="dxa"/>
            <w:vAlign w:val="center"/>
          </w:tcPr>
          <w:p w:rsidR="0062426E" w:rsidRPr="008759E2" w:rsidP="0062426E" w14:paraId="79BBE975" w14:textId="2761A08B">
            <w:pPr>
              <w:rPr>
                <w:sz w:val="20"/>
                <w:szCs w:val="20"/>
              </w:rPr>
            </w:pPr>
            <w:r w:rsidRPr="005B1318">
              <w:rPr>
                <w:sz w:val="20"/>
                <w:szCs w:val="20"/>
              </w:rPr>
              <w:t>National Stage Search Fee – U.S. was the ISA</w:t>
            </w:r>
          </w:p>
        </w:tc>
        <w:tc>
          <w:tcPr>
            <w:tcW w:w="1979" w:type="dxa"/>
            <w:vAlign w:val="center"/>
          </w:tcPr>
          <w:p w:rsidR="0062426E" w:rsidRPr="00A20E31" w:rsidP="0062426E" w14:paraId="6FCBC101"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7</w:t>
            </w:r>
            <w:r w:rsidRPr="00A20E31">
              <w:rPr>
                <w:rFonts w:cstheme="minorHAnsi"/>
                <w:sz w:val="20"/>
                <w:szCs w:val="20"/>
              </w:rPr>
              <w:t>0 (small entity)</w:t>
            </w:r>
          </w:p>
          <w:p w:rsidR="0062426E" w:rsidRPr="00A20E31" w:rsidP="0062426E" w14:paraId="38F81FB2" w14:textId="76B82597">
            <w:pPr>
              <w:pStyle w:val="NoSpacing"/>
              <w:jc w:val="center"/>
              <w:rPr>
                <w:rFonts w:cstheme="minorHAnsi"/>
                <w:sz w:val="20"/>
                <w:szCs w:val="20"/>
              </w:rPr>
            </w:pPr>
            <w:r w:rsidRPr="00A20E31">
              <w:rPr>
                <w:rFonts w:cstheme="minorHAnsi"/>
                <w:sz w:val="20"/>
                <w:szCs w:val="20"/>
              </w:rPr>
              <w:t>$</w:t>
            </w:r>
            <w:r>
              <w:rPr>
                <w:rFonts w:cstheme="minorHAnsi"/>
                <w:sz w:val="20"/>
                <w:szCs w:val="20"/>
              </w:rPr>
              <w:t>35</w:t>
            </w:r>
            <w:r w:rsidRPr="00A20E31">
              <w:rPr>
                <w:rFonts w:cstheme="minorHAnsi"/>
                <w:sz w:val="20"/>
                <w:szCs w:val="20"/>
              </w:rPr>
              <w:t xml:space="preserve"> (micro entity)</w:t>
            </w:r>
          </w:p>
        </w:tc>
        <w:tc>
          <w:tcPr>
            <w:tcW w:w="1979" w:type="dxa"/>
            <w:vAlign w:val="center"/>
          </w:tcPr>
          <w:p w:rsidR="0062426E" w:rsidRPr="009D0E2B" w:rsidP="0062426E" w14:paraId="06901268" w14:textId="77777777">
            <w:pPr>
              <w:pStyle w:val="NoSpacing"/>
              <w:jc w:val="center"/>
              <w:rPr>
                <w:rFonts w:cstheme="minorHAnsi"/>
                <w:sz w:val="20"/>
                <w:szCs w:val="20"/>
              </w:rPr>
            </w:pPr>
            <w:r w:rsidRPr="009D0E2B">
              <w:rPr>
                <w:rFonts w:cstheme="minorHAnsi"/>
                <w:sz w:val="20"/>
                <w:szCs w:val="20"/>
              </w:rPr>
              <w:t>$56 (small entity)</w:t>
            </w:r>
          </w:p>
          <w:p w:rsidR="0062426E" w:rsidRPr="00466DC2" w:rsidP="0062426E" w14:paraId="21E4C29D" w14:textId="601ECE16">
            <w:pPr>
              <w:pStyle w:val="NoSpacing"/>
              <w:jc w:val="center"/>
              <w:rPr>
                <w:rFonts w:cstheme="minorHAnsi"/>
                <w:color w:val="FF0000"/>
                <w:sz w:val="20"/>
                <w:szCs w:val="20"/>
              </w:rPr>
            </w:pPr>
            <w:r w:rsidRPr="009D0E2B">
              <w:rPr>
                <w:rFonts w:cstheme="minorHAnsi"/>
                <w:sz w:val="20"/>
                <w:szCs w:val="20"/>
              </w:rPr>
              <w:t>$28 (micro entity)</w:t>
            </w:r>
          </w:p>
        </w:tc>
        <w:tc>
          <w:tcPr>
            <w:tcW w:w="2064" w:type="dxa"/>
            <w:vAlign w:val="center"/>
          </w:tcPr>
          <w:p w:rsidR="0062426E" w:rsidRPr="009D0E2B" w:rsidP="0062426E" w14:paraId="3F439B3D" w14:textId="77777777">
            <w:pPr>
              <w:pStyle w:val="NoSpacing"/>
              <w:jc w:val="center"/>
              <w:rPr>
                <w:rFonts w:cstheme="minorHAnsi"/>
                <w:sz w:val="20"/>
                <w:szCs w:val="20"/>
              </w:rPr>
            </w:pPr>
            <w:r w:rsidRPr="009D0E2B">
              <w:rPr>
                <w:rFonts w:cstheme="minorHAnsi"/>
                <w:sz w:val="20"/>
                <w:szCs w:val="20"/>
              </w:rPr>
              <w:t>-$14 (small entity)</w:t>
            </w:r>
          </w:p>
          <w:p w:rsidR="0062426E" w:rsidRPr="00466DC2" w:rsidP="0062426E" w14:paraId="600AB76E" w14:textId="1FA74DE7">
            <w:pPr>
              <w:pStyle w:val="NoSpacing"/>
              <w:jc w:val="center"/>
              <w:rPr>
                <w:rFonts w:cstheme="minorHAnsi"/>
                <w:color w:val="FF0000"/>
                <w:sz w:val="20"/>
                <w:szCs w:val="20"/>
              </w:rPr>
            </w:pPr>
            <w:r w:rsidRPr="009D0E2B">
              <w:rPr>
                <w:rFonts w:cstheme="minorHAnsi"/>
                <w:sz w:val="20"/>
                <w:szCs w:val="20"/>
              </w:rPr>
              <w:t>-$7 (micro entity)</w:t>
            </w:r>
          </w:p>
        </w:tc>
      </w:tr>
      <w:tr w14:paraId="40A1B97A" w14:textId="77777777" w:rsidTr="00536528">
        <w:tblPrEx>
          <w:tblW w:w="0" w:type="auto"/>
          <w:tblLook w:val="04A0"/>
        </w:tblPrEx>
        <w:tc>
          <w:tcPr>
            <w:tcW w:w="539" w:type="dxa"/>
            <w:vAlign w:val="center"/>
          </w:tcPr>
          <w:p w:rsidR="00754238" w:rsidP="00754238" w14:paraId="4C816B3C" w14:textId="7EC30C67">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1BFBB284" w14:textId="4B6224CF">
            <w:pPr>
              <w:rPr>
                <w:sz w:val="20"/>
                <w:szCs w:val="20"/>
              </w:rPr>
            </w:pPr>
            <w:r w:rsidRPr="005B1318">
              <w:rPr>
                <w:sz w:val="20"/>
                <w:szCs w:val="20"/>
              </w:rPr>
              <w:t>National Stage Search Fee – search report prepared and provided to USPTO</w:t>
            </w:r>
          </w:p>
        </w:tc>
        <w:tc>
          <w:tcPr>
            <w:tcW w:w="1979" w:type="dxa"/>
            <w:vAlign w:val="center"/>
          </w:tcPr>
          <w:p w:rsidR="00754238" w:rsidRPr="0062426E" w:rsidP="00754238" w14:paraId="5D77A73A" w14:textId="4F7EC654">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27</w:t>
            </w:r>
            <w:r w:rsidRPr="0062426E">
              <w:rPr>
                <w:rFonts w:cstheme="minorHAnsi"/>
                <w:sz w:val="20"/>
                <w:szCs w:val="20"/>
              </w:rPr>
              <w:t>0 (small entity)</w:t>
            </w:r>
          </w:p>
          <w:p w:rsidR="00754238" w:rsidRPr="0062426E" w:rsidP="00754238" w14:paraId="21FC4400" w14:textId="39E00B85">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13</w:t>
            </w:r>
            <w:r w:rsidRPr="0062426E">
              <w:rPr>
                <w:rFonts w:cstheme="minorHAnsi"/>
                <w:sz w:val="20"/>
                <w:szCs w:val="20"/>
              </w:rPr>
              <w:t>5 (micro entity)</w:t>
            </w:r>
          </w:p>
        </w:tc>
        <w:tc>
          <w:tcPr>
            <w:tcW w:w="1979" w:type="dxa"/>
            <w:vAlign w:val="center"/>
          </w:tcPr>
          <w:p w:rsidR="00754238" w:rsidRPr="0062426E" w:rsidP="00754238" w14:paraId="7AF4CCB0" w14:textId="07770A33">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216</w:t>
            </w:r>
            <w:r w:rsidRPr="0062426E">
              <w:rPr>
                <w:rFonts w:cstheme="minorHAnsi"/>
                <w:sz w:val="20"/>
                <w:szCs w:val="20"/>
              </w:rPr>
              <w:t xml:space="preserve"> (small entity)</w:t>
            </w:r>
          </w:p>
          <w:p w:rsidR="00754238" w:rsidRPr="0062426E" w:rsidP="00754238" w14:paraId="65C989DE" w14:textId="05094795">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108</w:t>
            </w:r>
            <w:r w:rsidRPr="0062426E">
              <w:rPr>
                <w:rFonts w:cstheme="minorHAnsi"/>
                <w:sz w:val="20"/>
                <w:szCs w:val="20"/>
              </w:rPr>
              <w:t xml:space="preserve"> (micro entity)</w:t>
            </w:r>
          </w:p>
        </w:tc>
        <w:tc>
          <w:tcPr>
            <w:tcW w:w="2064" w:type="dxa"/>
            <w:vAlign w:val="center"/>
          </w:tcPr>
          <w:p w:rsidR="00754238" w:rsidRPr="0062426E" w:rsidP="00754238" w14:paraId="47201D77" w14:textId="5BE9A0C1">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54</w:t>
            </w:r>
            <w:r w:rsidRPr="0062426E">
              <w:rPr>
                <w:rFonts w:cstheme="minorHAnsi"/>
                <w:sz w:val="20"/>
                <w:szCs w:val="20"/>
              </w:rPr>
              <w:t xml:space="preserve"> (small entity)</w:t>
            </w:r>
          </w:p>
          <w:p w:rsidR="00754238" w:rsidRPr="0062426E" w:rsidP="00754238" w14:paraId="7FBAE9A1" w14:textId="3AFE6B2C">
            <w:pPr>
              <w:pStyle w:val="NoSpacing"/>
              <w:jc w:val="center"/>
              <w:rPr>
                <w:rFonts w:cstheme="minorHAnsi"/>
                <w:sz w:val="20"/>
                <w:szCs w:val="20"/>
              </w:rPr>
            </w:pPr>
            <w:r w:rsidRPr="0062426E">
              <w:rPr>
                <w:rFonts w:cstheme="minorHAnsi"/>
                <w:sz w:val="20"/>
                <w:szCs w:val="20"/>
              </w:rPr>
              <w:t>-$</w:t>
            </w:r>
            <w:r w:rsidRPr="0062426E" w:rsidR="0062426E">
              <w:rPr>
                <w:rFonts w:cstheme="minorHAnsi"/>
                <w:sz w:val="20"/>
                <w:szCs w:val="20"/>
              </w:rPr>
              <w:t>27</w:t>
            </w:r>
            <w:r w:rsidRPr="0062426E">
              <w:rPr>
                <w:rFonts w:cstheme="minorHAnsi"/>
                <w:sz w:val="20"/>
                <w:szCs w:val="20"/>
              </w:rPr>
              <w:t xml:space="preserve"> (micro entity)</w:t>
            </w:r>
          </w:p>
        </w:tc>
      </w:tr>
      <w:tr w14:paraId="0E9DCF05" w14:textId="77777777" w:rsidTr="00536528">
        <w:tblPrEx>
          <w:tblW w:w="0" w:type="auto"/>
          <w:tblLook w:val="04A0"/>
        </w:tblPrEx>
        <w:tc>
          <w:tcPr>
            <w:tcW w:w="539" w:type="dxa"/>
            <w:vAlign w:val="center"/>
          </w:tcPr>
          <w:p w:rsidR="00754238" w:rsidP="00754238" w14:paraId="296FCE5B" w14:textId="39908FFD">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414C476F" w14:textId="00578B88">
            <w:pPr>
              <w:rPr>
                <w:sz w:val="20"/>
                <w:szCs w:val="20"/>
              </w:rPr>
            </w:pPr>
            <w:r w:rsidRPr="005B1318">
              <w:rPr>
                <w:sz w:val="20"/>
                <w:szCs w:val="20"/>
              </w:rPr>
              <w:t>National Stage Search Fee – all other situations</w:t>
            </w:r>
          </w:p>
        </w:tc>
        <w:tc>
          <w:tcPr>
            <w:tcW w:w="1979" w:type="dxa"/>
            <w:vAlign w:val="center"/>
          </w:tcPr>
          <w:p w:rsidR="00754238" w:rsidRPr="00305B9B" w:rsidP="00754238" w14:paraId="3586A86D" w14:textId="6CD79BEB">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3</w:t>
            </w:r>
            <w:r w:rsidRPr="00305B9B">
              <w:rPr>
                <w:rFonts w:cstheme="minorHAnsi"/>
                <w:sz w:val="20"/>
                <w:szCs w:val="20"/>
              </w:rPr>
              <w:t>50 (small entity)</w:t>
            </w:r>
          </w:p>
          <w:p w:rsidR="00754238" w:rsidRPr="00305B9B" w:rsidP="00754238" w14:paraId="265D4704" w14:textId="3D80FBE4">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17</w:t>
            </w:r>
            <w:r w:rsidRPr="00305B9B">
              <w:rPr>
                <w:rFonts w:cstheme="minorHAnsi"/>
                <w:sz w:val="20"/>
                <w:szCs w:val="20"/>
              </w:rPr>
              <w:t>5 (micro entity)</w:t>
            </w:r>
          </w:p>
        </w:tc>
        <w:tc>
          <w:tcPr>
            <w:tcW w:w="1979" w:type="dxa"/>
            <w:vAlign w:val="center"/>
          </w:tcPr>
          <w:p w:rsidR="00754238" w:rsidRPr="00305B9B" w:rsidP="00754238" w14:paraId="0FE152FA" w14:textId="5168F8AB">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280</w:t>
            </w:r>
            <w:r w:rsidRPr="00305B9B">
              <w:rPr>
                <w:rFonts w:cstheme="minorHAnsi"/>
                <w:sz w:val="20"/>
                <w:szCs w:val="20"/>
              </w:rPr>
              <w:t xml:space="preserve"> (small entity)</w:t>
            </w:r>
          </w:p>
          <w:p w:rsidR="00754238" w:rsidRPr="00305B9B" w:rsidP="00754238" w14:paraId="637A2830" w14:textId="388BF26E">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140</w:t>
            </w:r>
            <w:r w:rsidRPr="00305B9B">
              <w:rPr>
                <w:rFonts w:cstheme="minorHAnsi"/>
                <w:sz w:val="20"/>
                <w:szCs w:val="20"/>
              </w:rPr>
              <w:t xml:space="preserve"> (micro entity)</w:t>
            </w:r>
          </w:p>
        </w:tc>
        <w:tc>
          <w:tcPr>
            <w:tcW w:w="2064" w:type="dxa"/>
            <w:vAlign w:val="center"/>
          </w:tcPr>
          <w:p w:rsidR="00754238" w:rsidRPr="00305B9B" w:rsidP="00754238" w14:paraId="7162125A" w14:textId="1779B944">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70</w:t>
            </w:r>
            <w:r w:rsidRPr="00305B9B">
              <w:rPr>
                <w:rFonts w:cstheme="minorHAnsi"/>
                <w:sz w:val="20"/>
                <w:szCs w:val="20"/>
              </w:rPr>
              <w:t xml:space="preserve"> (small entity)</w:t>
            </w:r>
          </w:p>
          <w:p w:rsidR="00754238" w:rsidRPr="00305B9B" w:rsidP="00754238" w14:paraId="60649B11" w14:textId="7CE11393">
            <w:pPr>
              <w:pStyle w:val="NoSpacing"/>
              <w:jc w:val="center"/>
              <w:rPr>
                <w:rFonts w:cstheme="minorHAnsi"/>
                <w:sz w:val="20"/>
                <w:szCs w:val="20"/>
              </w:rPr>
            </w:pPr>
            <w:r w:rsidRPr="00305B9B">
              <w:rPr>
                <w:rFonts w:cstheme="minorHAnsi"/>
                <w:sz w:val="20"/>
                <w:szCs w:val="20"/>
              </w:rPr>
              <w:t>-$</w:t>
            </w:r>
            <w:r w:rsidRPr="00305B9B" w:rsidR="00305B9B">
              <w:rPr>
                <w:rFonts w:cstheme="minorHAnsi"/>
                <w:sz w:val="20"/>
                <w:szCs w:val="20"/>
              </w:rPr>
              <w:t>3</w:t>
            </w:r>
            <w:r w:rsidRPr="00305B9B">
              <w:rPr>
                <w:rFonts w:cstheme="minorHAnsi"/>
                <w:sz w:val="20"/>
                <w:szCs w:val="20"/>
              </w:rPr>
              <w:t>5 (micro entity)</w:t>
            </w:r>
          </w:p>
        </w:tc>
      </w:tr>
      <w:tr w14:paraId="68CF0D95" w14:textId="77777777" w:rsidTr="00536528">
        <w:tblPrEx>
          <w:tblW w:w="0" w:type="auto"/>
          <w:tblLook w:val="04A0"/>
        </w:tblPrEx>
        <w:tc>
          <w:tcPr>
            <w:tcW w:w="539" w:type="dxa"/>
            <w:vAlign w:val="center"/>
          </w:tcPr>
          <w:p w:rsidR="006C7911" w:rsidP="006C7911" w14:paraId="6E9AEFBF" w14:textId="6A48FA99">
            <w:pPr>
              <w:jc w:val="center"/>
              <w:rPr>
                <w:rFonts w:cstheme="minorHAnsi"/>
                <w:color w:val="000000"/>
                <w:sz w:val="20"/>
                <w:szCs w:val="20"/>
              </w:rPr>
            </w:pPr>
            <w:r>
              <w:rPr>
                <w:rFonts w:cstheme="minorHAnsi"/>
                <w:color w:val="000000"/>
                <w:sz w:val="20"/>
                <w:szCs w:val="20"/>
              </w:rPr>
              <w:t>3</w:t>
            </w:r>
          </w:p>
        </w:tc>
        <w:tc>
          <w:tcPr>
            <w:tcW w:w="2789" w:type="dxa"/>
            <w:vAlign w:val="center"/>
          </w:tcPr>
          <w:p w:rsidR="006C7911" w:rsidRPr="005B1318" w:rsidP="006C7911" w14:paraId="48EC70A4" w14:textId="793829AE">
            <w:pPr>
              <w:rPr>
                <w:sz w:val="20"/>
                <w:szCs w:val="20"/>
              </w:rPr>
            </w:pPr>
            <w:r w:rsidRPr="006C7911">
              <w:rPr>
                <w:sz w:val="20"/>
                <w:szCs w:val="20"/>
              </w:rPr>
              <w:t>National Stage Examination Fee – all other situations</w:t>
            </w:r>
          </w:p>
        </w:tc>
        <w:tc>
          <w:tcPr>
            <w:tcW w:w="1979" w:type="dxa"/>
            <w:vAlign w:val="center"/>
          </w:tcPr>
          <w:p w:rsidR="006C7911" w:rsidRPr="006C7911" w:rsidP="006C7911" w14:paraId="31B4EAB9" w14:textId="7C54B461">
            <w:pPr>
              <w:pStyle w:val="NoSpacing"/>
              <w:jc w:val="center"/>
              <w:rPr>
                <w:rFonts w:cstheme="minorHAnsi"/>
                <w:sz w:val="20"/>
                <w:szCs w:val="20"/>
              </w:rPr>
            </w:pPr>
            <w:r w:rsidRPr="006C7911">
              <w:rPr>
                <w:rFonts w:cstheme="minorHAnsi"/>
                <w:sz w:val="20"/>
                <w:szCs w:val="20"/>
              </w:rPr>
              <w:t>$400 (small entity)</w:t>
            </w:r>
          </w:p>
          <w:p w:rsidR="006C7911" w:rsidRPr="006C7911" w:rsidP="006C7911" w14:paraId="31AA1FF7" w14:textId="0BA16CF9">
            <w:pPr>
              <w:pStyle w:val="NoSpacing"/>
              <w:jc w:val="center"/>
              <w:rPr>
                <w:rFonts w:cstheme="minorHAnsi"/>
                <w:sz w:val="20"/>
                <w:szCs w:val="20"/>
              </w:rPr>
            </w:pPr>
            <w:r w:rsidRPr="006C7911">
              <w:rPr>
                <w:rFonts w:cstheme="minorHAnsi"/>
                <w:sz w:val="20"/>
                <w:szCs w:val="20"/>
              </w:rPr>
              <w:t>$200 (micro entity)</w:t>
            </w:r>
          </w:p>
        </w:tc>
        <w:tc>
          <w:tcPr>
            <w:tcW w:w="1979" w:type="dxa"/>
            <w:vAlign w:val="center"/>
          </w:tcPr>
          <w:p w:rsidR="006C7911" w:rsidRPr="006C7911" w:rsidP="006C7911" w14:paraId="29DF3C64" w14:textId="60B571FC">
            <w:pPr>
              <w:pStyle w:val="NoSpacing"/>
              <w:jc w:val="center"/>
              <w:rPr>
                <w:rFonts w:cstheme="minorHAnsi"/>
                <w:sz w:val="20"/>
                <w:szCs w:val="20"/>
              </w:rPr>
            </w:pPr>
            <w:r w:rsidRPr="006C7911">
              <w:rPr>
                <w:rFonts w:cstheme="minorHAnsi"/>
                <w:sz w:val="20"/>
                <w:szCs w:val="20"/>
              </w:rPr>
              <w:t>$320 (small entity)</w:t>
            </w:r>
          </w:p>
          <w:p w:rsidR="006C7911" w:rsidRPr="006C7911" w:rsidP="006C7911" w14:paraId="66991F25" w14:textId="312371B8">
            <w:pPr>
              <w:pStyle w:val="NoSpacing"/>
              <w:jc w:val="center"/>
              <w:rPr>
                <w:rFonts w:cstheme="minorHAnsi"/>
                <w:sz w:val="20"/>
                <w:szCs w:val="20"/>
              </w:rPr>
            </w:pPr>
            <w:r w:rsidRPr="006C7911">
              <w:rPr>
                <w:rFonts w:cstheme="minorHAnsi"/>
                <w:sz w:val="20"/>
                <w:szCs w:val="20"/>
              </w:rPr>
              <w:t>$160 (micro entity)</w:t>
            </w:r>
          </w:p>
        </w:tc>
        <w:tc>
          <w:tcPr>
            <w:tcW w:w="2064" w:type="dxa"/>
            <w:vAlign w:val="center"/>
          </w:tcPr>
          <w:p w:rsidR="006C7911" w:rsidRPr="006C7911" w:rsidP="006C7911" w14:paraId="05EB66CF" w14:textId="4CF78E45">
            <w:pPr>
              <w:pStyle w:val="NoSpacing"/>
              <w:jc w:val="center"/>
              <w:rPr>
                <w:rFonts w:cstheme="minorHAnsi"/>
                <w:sz w:val="20"/>
                <w:szCs w:val="20"/>
              </w:rPr>
            </w:pPr>
            <w:r w:rsidRPr="006C7911">
              <w:rPr>
                <w:rFonts w:cstheme="minorHAnsi"/>
                <w:sz w:val="20"/>
                <w:szCs w:val="20"/>
              </w:rPr>
              <w:t>-$80 (small entity)</w:t>
            </w:r>
          </w:p>
          <w:p w:rsidR="006C7911" w:rsidRPr="006C7911" w:rsidP="006C7911" w14:paraId="1B4CB52C" w14:textId="1B60FA77">
            <w:pPr>
              <w:pStyle w:val="NoSpacing"/>
              <w:jc w:val="center"/>
              <w:rPr>
                <w:rFonts w:cstheme="minorHAnsi"/>
                <w:sz w:val="20"/>
                <w:szCs w:val="20"/>
              </w:rPr>
            </w:pPr>
            <w:r w:rsidRPr="006C7911">
              <w:rPr>
                <w:rFonts w:cstheme="minorHAnsi"/>
                <w:sz w:val="20"/>
                <w:szCs w:val="20"/>
              </w:rPr>
              <w:t>-$40 (micro entity)</w:t>
            </w:r>
          </w:p>
        </w:tc>
      </w:tr>
      <w:tr w14:paraId="4A11C589" w14:textId="77777777" w:rsidTr="00536528">
        <w:tblPrEx>
          <w:tblW w:w="0" w:type="auto"/>
          <w:tblLook w:val="04A0"/>
        </w:tblPrEx>
        <w:tc>
          <w:tcPr>
            <w:tcW w:w="539" w:type="dxa"/>
            <w:vAlign w:val="center"/>
          </w:tcPr>
          <w:p w:rsidR="00754238" w:rsidP="00754238" w14:paraId="7A74AC49" w14:textId="1BA96B01">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69026766" w14:textId="3F42CD3F">
            <w:pPr>
              <w:rPr>
                <w:sz w:val="20"/>
                <w:szCs w:val="20"/>
              </w:rPr>
            </w:pPr>
            <w:r w:rsidRPr="005B1318">
              <w:rPr>
                <w:sz w:val="20"/>
                <w:szCs w:val="20"/>
              </w:rPr>
              <w:t>Preliminary examination fee – U.S. was the ISA</w:t>
            </w:r>
          </w:p>
        </w:tc>
        <w:tc>
          <w:tcPr>
            <w:tcW w:w="1979" w:type="dxa"/>
            <w:vAlign w:val="center"/>
          </w:tcPr>
          <w:p w:rsidR="00754238" w:rsidRPr="00ED6DDB" w:rsidP="00754238" w14:paraId="3B83AE45" w14:textId="33D1B3B4">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32</w:t>
            </w:r>
            <w:r w:rsidRPr="00ED6DDB">
              <w:rPr>
                <w:rFonts w:cstheme="minorHAnsi"/>
                <w:sz w:val="20"/>
                <w:szCs w:val="20"/>
              </w:rPr>
              <w:t>0 (small entity)</w:t>
            </w:r>
          </w:p>
          <w:p w:rsidR="00754238" w:rsidRPr="00ED6DDB" w:rsidP="00754238" w14:paraId="1C45B010" w14:textId="1532C9A9">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160</w:t>
            </w:r>
            <w:r w:rsidRPr="00ED6DDB">
              <w:rPr>
                <w:rFonts w:cstheme="minorHAnsi"/>
                <w:sz w:val="20"/>
                <w:szCs w:val="20"/>
              </w:rPr>
              <w:t xml:space="preserve"> (micro entity)</w:t>
            </w:r>
          </w:p>
        </w:tc>
        <w:tc>
          <w:tcPr>
            <w:tcW w:w="1979" w:type="dxa"/>
            <w:vAlign w:val="center"/>
          </w:tcPr>
          <w:p w:rsidR="00754238" w:rsidRPr="00ED6DDB" w:rsidP="00754238" w14:paraId="23EF6DFC" w14:textId="3B01AA98">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256</w:t>
            </w:r>
            <w:r w:rsidRPr="00ED6DDB">
              <w:rPr>
                <w:rFonts w:cstheme="minorHAnsi"/>
                <w:sz w:val="20"/>
                <w:szCs w:val="20"/>
              </w:rPr>
              <w:t xml:space="preserve"> (small entity)</w:t>
            </w:r>
          </w:p>
          <w:p w:rsidR="00754238" w:rsidRPr="00ED6DDB" w:rsidP="00754238" w14:paraId="388020E4" w14:textId="7CE3650A">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 xml:space="preserve">128 </w:t>
            </w:r>
            <w:r w:rsidRPr="00ED6DDB">
              <w:rPr>
                <w:rFonts w:cstheme="minorHAnsi"/>
                <w:sz w:val="20"/>
                <w:szCs w:val="20"/>
              </w:rPr>
              <w:t>(micro entity)</w:t>
            </w:r>
          </w:p>
        </w:tc>
        <w:tc>
          <w:tcPr>
            <w:tcW w:w="2064" w:type="dxa"/>
            <w:vAlign w:val="center"/>
          </w:tcPr>
          <w:p w:rsidR="00754238" w:rsidRPr="00ED6DDB" w:rsidP="00754238" w14:paraId="4CAFAC3B" w14:textId="2D4C58BE">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64</w:t>
            </w:r>
            <w:r w:rsidRPr="00ED6DDB">
              <w:rPr>
                <w:rFonts w:cstheme="minorHAnsi"/>
                <w:sz w:val="20"/>
                <w:szCs w:val="20"/>
              </w:rPr>
              <w:t xml:space="preserve"> (small entity)</w:t>
            </w:r>
          </w:p>
          <w:p w:rsidR="00754238" w:rsidRPr="00ED6DDB" w:rsidP="00754238" w14:paraId="267AA4D2" w14:textId="31515171">
            <w:pPr>
              <w:pStyle w:val="NoSpacing"/>
              <w:jc w:val="center"/>
              <w:rPr>
                <w:rFonts w:cstheme="minorHAnsi"/>
                <w:sz w:val="20"/>
                <w:szCs w:val="20"/>
              </w:rPr>
            </w:pPr>
            <w:r w:rsidRPr="00ED6DDB">
              <w:rPr>
                <w:rFonts w:cstheme="minorHAnsi"/>
                <w:sz w:val="20"/>
                <w:szCs w:val="20"/>
              </w:rPr>
              <w:t>-$3</w:t>
            </w:r>
            <w:r w:rsidRPr="00ED6DDB" w:rsidR="00ED6DDB">
              <w:rPr>
                <w:rFonts w:cstheme="minorHAnsi"/>
                <w:sz w:val="20"/>
                <w:szCs w:val="20"/>
              </w:rPr>
              <w:t>2</w:t>
            </w:r>
            <w:r w:rsidRPr="00ED6DDB">
              <w:rPr>
                <w:rFonts w:cstheme="minorHAnsi"/>
                <w:sz w:val="20"/>
                <w:szCs w:val="20"/>
              </w:rPr>
              <w:t xml:space="preserve"> (micro entity)</w:t>
            </w:r>
          </w:p>
        </w:tc>
      </w:tr>
      <w:tr w14:paraId="3F34F619" w14:textId="77777777" w:rsidTr="00536528">
        <w:tblPrEx>
          <w:tblW w:w="0" w:type="auto"/>
          <w:tblLook w:val="04A0"/>
        </w:tblPrEx>
        <w:tc>
          <w:tcPr>
            <w:tcW w:w="539" w:type="dxa"/>
            <w:vAlign w:val="center"/>
          </w:tcPr>
          <w:p w:rsidR="00754238" w:rsidP="00754238" w14:paraId="11F99211" w14:textId="28C4A98E">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8759E2" w:rsidP="00754238" w14:paraId="2E655EC8" w14:textId="6670EF87">
            <w:pPr>
              <w:rPr>
                <w:sz w:val="20"/>
                <w:szCs w:val="20"/>
              </w:rPr>
            </w:pPr>
            <w:r w:rsidRPr="005B1318">
              <w:rPr>
                <w:sz w:val="20"/>
                <w:szCs w:val="20"/>
              </w:rPr>
              <w:t>Preliminary examination fee – U.S. was not the ISA</w:t>
            </w:r>
          </w:p>
        </w:tc>
        <w:tc>
          <w:tcPr>
            <w:tcW w:w="1979" w:type="dxa"/>
            <w:vAlign w:val="center"/>
          </w:tcPr>
          <w:p w:rsidR="00754238" w:rsidRPr="00A20E31" w:rsidP="00754238" w14:paraId="68D7A931" w14:textId="44C49B48">
            <w:pPr>
              <w:pStyle w:val="NoSpacing"/>
              <w:jc w:val="center"/>
              <w:rPr>
                <w:rFonts w:cstheme="minorHAnsi"/>
                <w:sz w:val="20"/>
                <w:szCs w:val="20"/>
              </w:rPr>
            </w:pPr>
            <w:r w:rsidRPr="00A20E31">
              <w:rPr>
                <w:rFonts w:cstheme="minorHAnsi"/>
                <w:sz w:val="20"/>
                <w:szCs w:val="20"/>
              </w:rPr>
              <w:t>$</w:t>
            </w:r>
            <w:r w:rsidR="009D0E2B">
              <w:rPr>
                <w:rFonts w:cstheme="minorHAnsi"/>
                <w:sz w:val="20"/>
                <w:szCs w:val="20"/>
              </w:rPr>
              <w:t>40</w:t>
            </w:r>
            <w:r>
              <w:rPr>
                <w:rFonts w:cstheme="minorHAnsi"/>
                <w:sz w:val="20"/>
                <w:szCs w:val="20"/>
              </w:rPr>
              <w:t>0</w:t>
            </w:r>
            <w:r w:rsidRPr="00A20E31">
              <w:rPr>
                <w:rFonts w:cstheme="minorHAnsi"/>
                <w:sz w:val="20"/>
                <w:szCs w:val="20"/>
              </w:rPr>
              <w:t xml:space="preserve"> (small entity)</w:t>
            </w:r>
          </w:p>
          <w:p w:rsidR="00754238" w:rsidRPr="00A20E31" w:rsidP="00754238" w14:paraId="01F1F8E0" w14:textId="713EE9CA">
            <w:pPr>
              <w:pStyle w:val="NoSpacing"/>
              <w:jc w:val="center"/>
              <w:rPr>
                <w:rFonts w:cstheme="minorHAnsi"/>
                <w:sz w:val="20"/>
                <w:szCs w:val="20"/>
              </w:rPr>
            </w:pPr>
            <w:r w:rsidRPr="00A20E31">
              <w:rPr>
                <w:rFonts w:cstheme="minorHAnsi"/>
                <w:sz w:val="20"/>
                <w:szCs w:val="20"/>
              </w:rPr>
              <w:t>$</w:t>
            </w:r>
            <w:r>
              <w:rPr>
                <w:rFonts w:cstheme="minorHAnsi"/>
                <w:sz w:val="20"/>
                <w:szCs w:val="20"/>
              </w:rPr>
              <w:t>2</w:t>
            </w:r>
            <w:r w:rsidR="009D0E2B">
              <w:rPr>
                <w:rFonts w:cstheme="minorHAnsi"/>
                <w:sz w:val="20"/>
                <w:szCs w:val="20"/>
              </w:rPr>
              <w:t>00</w:t>
            </w:r>
            <w:r>
              <w:rPr>
                <w:rFonts w:cstheme="minorHAnsi"/>
                <w:sz w:val="20"/>
                <w:szCs w:val="20"/>
              </w:rPr>
              <w:t xml:space="preserve"> (</w:t>
            </w:r>
            <w:r w:rsidRPr="00A20E31">
              <w:rPr>
                <w:rFonts w:cstheme="minorHAnsi"/>
                <w:sz w:val="20"/>
                <w:szCs w:val="20"/>
              </w:rPr>
              <w:t>micro entity)</w:t>
            </w:r>
          </w:p>
        </w:tc>
        <w:tc>
          <w:tcPr>
            <w:tcW w:w="1979" w:type="dxa"/>
            <w:vAlign w:val="center"/>
          </w:tcPr>
          <w:p w:rsidR="00754238" w:rsidRPr="009D0E2B" w:rsidP="00754238" w14:paraId="12A8AE6E" w14:textId="73376D28">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32</w:t>
            </w:r>
            <w:r w:rsidRPr="009D0E2B">
              <w:rPr>
                <w:rFonts w:cstheme="minorHAnsi"/>
                <w:sz w:val="20"/>
                <w:szCs w:val="20"/>
              </w:rPr>
              <w:t>0 (small entity)</w:t>
            </w:r>
          </w:p>
          <w:p w:rsidR="00754238" w:rsidRPr="009D0E2B" w:rsidP="00754238" w14:paraId="3AE5512A" w14:textId="558EA48D">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16</w:t>
            </w:r>
            <w:r w:rsidRPr="009D0E2B">
              <w:rPr>
                <w:rFonts w:cstheme="minorHAnsi"/>
                <w:sz w:val="20"/>
                <w:szCs w:val="20"/>
              </w:rPr>
              <w:t>0 (micro entity)</w:t>
            </w:r>
          </w:p>
        </w:tc>
        <w:tc>
          <w:tcPr>
            <w:tcW w:w="2064" w:type="dxa"/>
            <w:vAlign w:val="center"/>
          </w:tcPr>
          <w:p w:rsidR="00754238" w:rsidRPr="009D0E2B" w:rsidP="00754238" w14:paraId="4E94BD73" w14:textId="00ECA7EC">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8</w:t>
            </w:r>
            <w:r w:rsidRPr="009D0E2B">
              <w:rPr>
                <w:rFonts w:cstheme="minorHAnsi"/>
                <w:sz w:val="20"/>
                <w:szCs w:val="20"/>
              </w:rPr>
              <w:t>0 (small entity)</w:t>
            </w:r>
          </w:p>
          <w:p w:rsidR="00754238" w:rsidRPr="009D0E2B" w:rsidP="00754238" w14:paraId="0A677D0C" w14:textId="6D28CBEB">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40</w:t>
            </w:r>
            <w:r w:rsidRPr="009D0E2B">
              <w:rPr>
                <w:rFonts w:cstheme="minorHAnsi"/>
                <w:sz w:val="20"/>
                <w:szCs w:val="20"/>
              </w:rPr>
              <w:t xml:space="preserve"> (micro entity)</w:t>
            </w:r>
          </w:p>
        </w:tc>
      </w:tr>
      <w:tr w14:paraId="0FB3311C" w14:textId="77777777" w:rsidTr="00536528">
        <w:tblPrEx>
          <w:tblW w:w="0" w:type="auto"/>
          <w:tblLook w:val="04A0"/>
        </w:tblPrEx>
        <w:tc>
          <w:tcPr>
            <w:tcW w:w="539" w:type="dxa"/>
            <w:vAlign w:val="center"/>
          </w:tcPr>
          <w:p w:rsidR="0038030C" w:rsidP="0038030C" w14:paraId="331DAD42" w14:textId="66F6E539">
            <w:pPr>
              <w:jc w:val="center"/>
              <w:rPr>
                <w:rFonts w:cstheme="minorHAnsi"/>
                <w:color w:val="000000"/>
                <w:sz w:val="20"/>
                <w:szCs w:val="20"/>
              </w:rPr>
            </w:pPr>
            <w:r>
              <w:rPr>
                <w:rFonts w:cstheme="minorHAnsi"/>
                <w:color w:val="000000"/>
                <w:sz w:val="20"/>
                <w:szCs w:val="20"/>
              </w:rPr>
              <w:t>3</w:t>
            </w:r>
          </w:p>
        </w:tc>
        <w:tc>
          <w:tcPr>
            <w:tcW w:w="2789" w:type="dxa"/>
            <w:vAlign w:val="center"/>
          </w:tcPr>
          <w:p w:rsidR="0038030C" w:rsidRPr="008759E2" w:rsidP="0038030C" w14:paraId="148C91B9" w14:textId="630F193C">
            <w:pPr>
              <w:rPr>
                <w:sz w:val="20"/>
                <w:szCs w:val="20"/>
              </w:rPr>
            </w:pPr>
            <w:r w:rsidRPr="005B1318">
              <w:rPr>
                <w:sz w:val="20"/>
                <w:szCs w:val="20"/>
              </w:rPr>
              <w:t>Supplemental examination fee per additional invention</w:t>
            </w:r>
          </w:p>
        </w:tc>
        <w:tc>
          <w:tcPr>
            <w:tcW w:w="1979" w:type="dxa"/>
            <w:vAlign w:val="center"/>
          </w:tcPr>
          <w:p w:rsidR="0038030C" w:rsidRPr="00ED6DDB" w:rsidP="0038030C" w14:paraId="7C89CFA8" w14:textId="77777777">
            <w:pPr>
              <w:pStyle w:val="NoSpacing"/>
              <w:jc w:val="center"/>
              <w:rPr>
                <w:rFonts w:cstheme="minorHAnsi"/>
                <w:sz w:val="20"/>
                <w:szCs w:val="20"/>
              </w:rPr>
            </w:pPr>
            <w:r w:rsidRPr="00ED6DDB">
              <w:rPr>
                <w:rFonts w:cstheme="minorHAnsi"/>
                <w:sz w:val="20"/>
                <w:szCs w:val="20"/>
              </w:rPr>
              <w:t>$320 (small entity)</w:t>
            </w:r>
          </w:p>
          <w:p w:rsidR="0038030C" w:rsidRPr="00A20E31" w:rsidP="0038030C" w14:paraId="6FBF2A64" w14:textId="4DF06CBF">
            <w:pPr>
              <w:pStyle w:val="NoSpacing"/>
              <w:jc w:val="center"/>
              <w:rPr>
                <w:rFonts w:cstheme="minorHAnsi"/>
                <w:sz w:val="20"/>
                <w:szCs w:val="20"/>
              </w:rPr>
            </w:pPr>
            <w:r w:rsidRPr="00ED6DDB">
              <w:rPr>
                <w:rFonts w:cstheme="minorHAnsi"/>
                <w:sz w:val="20"/>
                <w:szCs w:val="20"/>
              </w:rPr>
              <w:t>$160 (micro entity)</w:t>
            </w:r>
          </w:p>
        </w:tc>
        <w:tc>
          <w:tcPr>
            <w:tcW w:w="1979" w:type="dxa"/>
            <w:vAlign w:val="center"/>
          </w:tcPr>
          <w:p w:rsidR="0038030C" w:rsidRPr="00ED6DDB" w:rsidP="0038030C" w14:paraId="67553B77" w14:textId="77777777">
            <w:pPr>
              <w:pStyle w:val="NoSpacing"/>
              <w:jc w:val="center"/>
              <w:rPr>
                <w:rFonts w:cstheme="minorHAnsi"/>
                <w:sz w:val="20"/>
                <w:szCs w:val="20"/>
              </w:rPr>
            </w:pPr>
            <w:r w:rsidRPr="00ED6DDB">
              <w:rPr>
                <w:rFonts w:cstheme="minorHAnsi"/>
                <w:sz w:val="20"/>
                <w:szCs w:val="20"/>
              </w:rPr>
              <w:t>$256 (small entity)</w:t>
            </w:r>
          </w:p>
          <w:p w:rsidR="0038030C" w:rsidRPr="00466DC2" w:rsidP="0038030C" w14:paraId="13CA2369" w14:textId="4BD7226A">
            <w:pPr>
              <w:pStyle w:val="NoSpacing"/>
              <w:jc w:val="center"/>
              <w:rPr>
                <w:rFonts w:cstheme="minorHAnsi"/>
                <w:color w:val="FF0000"/>
                <w:sz w:val="20"/>
                <w:szCs w:val="20"/>
              </w:rPr>
            </w:pPr>
            <w:r w:rsidRPr="00ED6DDB">
              <w:rPr>
                <w:rFonts w:cstheme="minorHAnsi"/>
                <w:sz w:val="20"/>
                <w:szCs w:val="20"/>
              </w:rPr>
              <w:t>$128 (micro entity)</w:t>
            </w:r>
          </w:p>
        </w:tc>
        <w:tc>
          <w:tcPr>
            <w:tcW w:w="2064" w:type="dxa"/>
            <w:vAlign w:val="center"/>
          </w:tcPr>
          <w:p w:rsidR="0038030C" w:rsidRPr="00ED6DDB" w:rsidP="0038030C" w14:paraId="785070A9" w14:textId="77777777">
            <w:pPr>
              <w:pStyle w:val="NoSpacing"/>
              <w:jc w:val="center"/>
              <w:rPr>
                <w:rFonts w:cstheme="minorHAnsi"/>
                <w:sz w:val="20"/>
                <w:szCs w:val="20"/>
              </w:rPr>
            </w:pPr>
            <w:r w:rsidRPr="00ED6DDB">
              <w:rPr>
                <w:rFonts w:cstheme="minorHAnsi"/>
                <w:sz w:val="20"/>
                <w:szCs w:val="20"/>
              </w:rPr>
              <w:t>-$64 (small entity)</w:t>
            </w:r>
          </w:p>
          <w:p w:rsidR="0038030C" w:rsidRPr="00466DC2" w:rsidP="0038030C" w14:paraId="4CBD27F8" w14:textId="40FF0DB6">
            <w:pPr>
              <w:pStyle w:val="NoSpacing"/>
              <w:jc w:val="center"/>
              <w:rPr>
                <w:rFonts w:cstheme="minorHAnsi"/>
                <w:color w:val="FF0000"/>
                <w:sz w:val="20"/>
                <w:szCs w:val="20"/>
              </w:rPr>
            </w:pPr>
            <w:r w:rsidRPr="00ED6DDB">
              <w:rPr>
                <w:rFonts w:cstheme="minorHAnsi"/>
                <w:sz w:val="20"/>
                <w:szCs w:val="20"/>
              </w:rPr>
              <w:t>-$32 (micro entity)</w:t>
            </w:r>
          </w:p>
        </w:tc>
      </w:tr>
      <w:tr w14:paraId="39ADE36B" w14:textId="77777777" w:rsidTr="00536528">
        <w:tblPrEx>
          <w:tblW w:w="0" w:type="auto"/>
          <w:tblLook w:val="04A0"/>
        </w:tblPrEx>
        <w:tc>
          <w:tcPr>
            <w:tcW w:w="539" w:type="dxa"/>
            <w:vAlign w:val="center"/>
          </w:tcPr>
          <w:p w:rsidR="00754238" w:rsidP="00754238" w14:paraId="2197FFA7" w14:textId="1F8C5DCB">
            <w:pPr>
              <w:jc w:val="center"/>
              <w:rPr>
                <w:rFonts w:cstheme="minorHAnsi"/>
                <w:color w:val="000000"/>
                <w:sz w:val="20"/>
                <w:szCs w:val="20"/>
              </w:rPr>
            </w:pPr>
            <w:r>
              <w:rPr>
                <w:rFonts w:cstheme="minorHAnsi"/>
                <w:color w:val="000000"/>
                <w:sz w:val="20"/>
                <w:szCs w:val="20"/>
              </w:rPr>
              <w:t>3</w:t>
            </w:r>
          </w:p>
        </w:tc>
        <w:tc>
          <w:tcPr>
            <w:tcW w:w="2789" w:type="dxa"/>
            <w:vAlign w:val="center"/>
          </w:tcPr>
          <w:p w:rsidR="00754238" w:rsidRPr="005B1318" w:rsidP="00754238" w14:paraId="5F375B6B" w14:textId="7BA90E09">
            <w:pPr>
              <w:rPr>
                <w:sz w:val="20"/>
                <w:szCs w:val="20"/>
              </w:rPr>
            </w:pPr>
            <w:r w:rsidRPr="005B1318">
              <w:rPr>
                <w:rFonts w:cs="Arial"/>
                <w:sz w:val="20"/>
                <w:szCs w:val="16"/>
              </w:rPr>
              <w:t>Search fee, examination fee or oath of declaration after thirty months from priority date</w:t>
            </w:r>
          </w:p>
        </w:tc>
        <w:tc>
          <w:tcPr>
            <w:tcW w:w="1979" w:type="dxa"/>
            <w:vAlign w:val="center"/>
          </w:tcPr>
          <w:p w:rsidR="00754238" w:rsidRPr="00A20E31" w:rsidP="00754238" w14:paraId="6D2F6D6C" w14:textId="45D654A5">
            <w:pPr>
              <w:pStyle w:val="NoSpacing"/>
              <w:jc w:val="center"/>
              <w:rPr>
                <w:rFonts w:cstheme="minorHAnsi"/>
                <w:sz w:val="20"/>
                <w:szCs w:val="20"/>
              </w:rPr>
            </w:pPr>
            <w:r w:rsidRPr="00A20E31">
              <w:rPr>
                <w:rFonts w:cstheme="minorHAnsi"/>
                <w:sz w:val="20"/>
                <w:szCs w:val="20"/>
              </w:rPr>
              <w:t>$</w:t>
            </w:r>
            <w:r w:rsidR="00A60D89">
              <w:rPr>
                <w:rFonts w:cstheme="minorHAnsi"/>
                <w:sz w:val="20"/>
                <w:szCs w:val="20"/>
              </w:rPr>
              <w:t>8</w:t>
            </w:r>
            <w:r>
              <w:rPr>
                <w:rFonts w:cstheme="minorHAnsi"/>
                <w:sz w:val="20"/>
                <w:szCs w:val="20"/>
              </w:rPr>
              <w:t>0</w:t>
            </w:r>
            <w:r w:rsidRPr="00A20E31">
              <w:rPr>
                <w:rFonts w:cstheme="minorHAnsi"/>
                <w:sz w:val="20"/>
                <w:szCs w:val="20"/>
              </w:rPr>
              <w:t xml:space="preserve"> (small entity)</w:t>
            </w:r>
          </w:p>
          <w:p w:rsidR="00754238" w:rsidRPr="00A20E31" w:rsidP="00754238" w14:paraId="69BB0916" w14:textId="026899C6">
            <w:pPr>
              <w:pStyle w:val="NoSpacing"/>
              <w:jc w:val="center"/>
              <w:rPr>
                <w:rFonts w:cstheme="minorHAnsi"/>
                <w:sz w:val="20"/>
                <w:szCs w:val="20"/>
              </w:rPr>
            </w:pPr>
            <w:r w:rsidRPr="00A20E31">
              <w:rPr>
                <w:rFonts w:cstheme="minorHAnsi"/>
                <w:sz w:val="20"/>
                <w:szCs w:val="20"/>
              </w:rPr>
              <w:t>$</w:t>
            </w:r>
            <w:r w:rsidR="00A60D89">
              <w:rPr>
                <w:rFonts w:cstheme="minorHAnsi"/>
                <w:sz w:val="20"/>
                <w:szCs w:val="20"/>
              </w:rPr>
              <w:t>40</w:t>
            </w:r>
            <w:r>
              <w:rPr>
                <w:rFonts w:cstheme="minorHAnsi"/>
                <w:sz w:val="20"/>
                <w:szCs w:val="20"/>
              </w:rPr>
              <w:t xml:space="preserve"> (</w:t>
            </w:r>
            <w:r w:rsidRPr="00A20E31">
              <w:rPr>
                <w:rFonts w:cstheme="minorHAnsi"/>
                <w:sz w:val="20"/>
                <w:szCs w:val="20"/>
              </w:rPr>
              <w:t>micro entity)</w:t>
            </w:r>
          </w:p>
        </w:tc>
        <w:tc>
          <w:tcPr>
            <w:tcW w:w="1979" w:type="dxa"/>
            <w:vAlign w:val="center"/>
          </w:tcPr>
          <w:p w:rsidR="00754238" w:rsidRPr="00A60D89" w:rsidP="00754238" w14:paraId="5AE2DCF2" w14:textId="311CDE27">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64</w:t>
            </w:r>
            <w:r w:rsidRPr="00A60D89">
              <w:rPr>
                <w:rFonts w:cstheme="minorHAnsi"/>
                <w:sz w:val="20"/>
                <w:szCs w:val="20"/>
              </w:rPr>
              <w:t xml:space="preserve"> (small entity)</w:t>
            </w:r>
          </w:p>
          <w:p w:rsidR="00754238" w:rsidRPr="00A60D89" w:rsidP="00754238" w14:paraId="47587C70" w14:textId="3EAFAA82">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32</w:t>
            </w:r>
            <w:r w:rsidRPr="00A60D89">
              <w:rPr>
                <w:rFonts w:cstheme="minorHAnsi"/>
                <w:sz w:val="20"/>
                <w:szCs w:val="20"/>
              </w:rPr>
              <w:t xml:space="preserve"> (micro entity)</w:t>
            </w:r>
          </w:p>
        </w:tc>
        <w:tc>
          <w:tcPr>
            <w:tcW w:w="2064" w:type="dxa"/>
            <w:vAlign w:val="center"/>
          </w:tcPr>
          <w:p w:rsidR="00754238" w:rsidRPr="00A60D89" w:rsidP="00754238" w14:paraId="470FF24A" w14:textId="7732215C">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16</w:t>
            </w:r>
            <w:r w:rsidRPr="00A60D89">
              <w:rPr>
                <w:rFonts w:cstheme="minorHAnsi"/>
                <w:sz w:val="20"/>
                <w:szCs w:val="20"/>
              </w:rPr>
              <w:t xml:space="preserve"> (small entity)</w:t>
            </w:r>
          </w:p>
          <w:p w:rsidR="00754238" w:rsidRPr="00A60D89" w:rsidP="00754238" w14:paraId="28AAC0A9" w14:textId="4A701204">
            <w:pPr>
              <w:pStyle w:val="NoSpacing"/>
              <w:jc w:val="center"/>
              <w:rPr>
                <w:rFonts w:cstheme="minorHAnsi"/>
                <w:sz w:val="20"/>
                <w:szCs w:val="20"/>
              </w:rPr>
            </w:pPr>
            <w:r w:rsidRPr="00A60D89">
              <w:rPr>
                <w:rFonts w:cstheme="minorHAnsi"/>
                <w:sz w:val="20"/>
                <w:szCs w:val="20"/>
              </w:rPr>
              <w:t>-$</w:t>
            </w:r>
            <w:r w:rsidRPr="00A60D89" w:rsidR="00A60D89">
              <w:rPr>
                <w:rFonts w:cstheme="minorHAnsi"/>
                <w:sz w:val="20"/>
                <w:szCs w:val="20"/>
              </w:rPr>
              <w:t>8</w:t>
            </w:r>
            <w:r w:rsidRPr="00A60D89">
              <w:rPr>
                <w:rFonts w:cstheme="minorHAnsi"/>
                <w:sz w:val="20"/>
                <w:szCs w:val="20"/>
              </w:rPr>
              <w:t xml:space="preserve"> (micro entity)</w:t>
            </w:r>
          </w:p>
        </w:tc>
      </w:tr>
      <w:tr w14:paraId="357B3622" w14:textId="77777777" w:rsidTr="00536528">
        <w:tblPrEx>
          <w:tblW w:w="0" w:type="auto"/>
          <w:tblLook w:val="04A0"/>
        </w:tblPrEx>
        <w:tc>
          <w:tcPr>
            <w:tcW w:w="539" w:type="dxa"/>
            <w:vAlign w:val="center"/>
          </w:tcPr>
          <w:p w:rsidR="00754238" w:rsidP="00754238" w14:paraId="07EA4286" w14:textId="00022218">
            <w:pPr>
              <w:jc w:val="center"/>
              <w:rPr>
                <w:rFonts w:cstheme="minorHAnsi"/>
                <w:color w:val="000000"/>
                <w:sz w:val="20"/>
                <w:szCs w:val="20"/>
              </w:rPr>
            </w:pPr>
            <w:r>
              <w:rPr>
                <w:rFonts w:cstheme="minorHAnsi"/>
                <w:color w:val="000000"/>
                <w:sz w:val="20"/>
                <w:szCs w:val="20"/>
              </w:rPr>
              <w:t>4</w:t>
            </w:r>
          </w:p>
        </w:tc>
        <w:tc>
          <w:tcPr>
            <w:tcW w:w="2789" w:type="dxa"/>
            <w:vAlign w:val="center"/>
          </w:tcPr>
          <w:p w:rsidR="00754238" w:rsidRPr="008759E2" w:rsidP="00754238" w14:paraId="4106B9FD" w14:textId="7E1C80CA">
            <w:pPr>
              <w:rPr>
                <w:sz w:val="20"/>
                <w:szCs w:val="20"/>
              </w:rPr>
            </w:pPr>
            <w:r w:rsidRPr="005B1318">
              <w:rPr>
                <w:sz w:val="20"/>
                <w:szCs w:val="20"/>
              </w:rPr>
              <w:t>Transmittal</w:t>
            </w:r>
            <w:r>
              <w:rPr>
                <w:sz w:val="20"/>
                <w:szCs w:val="20"/>
              </w:rPr>
              <w:t xml:space="preserve"> fee</w:t>
            </w:r>
          </w:p>
        </w:tc>
        <w:tc>
          <w:tcPr>
            <w:tcW w:w="1979" w:type="dxa"/>
            <w:vAlign w:val="center"/>
          </w:tcPr>
          <w:p w:rsidR="00754238" w:rsidRPr="00ED6DDB" w:rsidP="00754238" w14:paraId="1DF7B069" w14:textId="1AEFA271">
            <w:pPr>
              <w:pStyle w:val="NoSpacing"/>
              <w:jc w:val="center"/>
              <w:rPr>
                <w:rFonts w:cstheme="minorHAnsi"/>
                <w:sz w:val="20"/>
                <w:szCs w:val="20"/>
              </w:rPr>
            </w:pPr>
            <w:r w:rsidRPr="00ED6DDB">
              <w:rPr>
                <w:rFonts w:cstheme="minorHAnsi"/>
                <w:sz w:val="20"/>
                <w:szCs w:val="20"/>
              </w:rPr>
              <w:t>$</w:t>
            </w:r>
            <w:r w:rsidRPr="00ED6DDB" w:rsidR="00536528">
              <w:rPr>
                <w:rFonts w:cstheme="minorHAnsi"/>
                <w:sz w:val="20"/>
                <w:szCs w:val="20"/>
              </w:rPr>
              <w:t>1</w:t>
            </w:r>
            <w:r w:rsidRPr="00ED6DDB">
              <w:rPr>
                <w:rFonts w:cstheme="minorHAnsi"/>
                <w:sz w:val="20"/>
                <w:szCs w:val="20"/>
              </w:rPr>
              <w:t>30 (small entity)</w:t>
            </w:r>
          </w:p>
          <w:p w:rsidR="00754238" w:rsidRPr="00ED6DDB" w:rsidP="00754238" w14:paraId="3A19F84D" w14:textId="763797B9">
            <w:pPr>
              <w:pStyle w:val="NoSpacing"/>
              <w:jc w:val="center"/>
              <w:rPr>
                <w:rFonts w:cstheme="minorHAnsi"/>
                <w:sz w:val="20"/>
                <w:szCs w:val="20"/>
              </w:rPr>
            </w:pPr>
            <w:r w:rsidRPr="00ED6DDB">
              <w:rPr>
                <w:rFonts w:cstheme="minorHAnsi"/>
                <w:sz w:val="20"/>
                <w:szCs w:val="20"/>
              </w:rPr>
              <w:t>$65 (micro entity)</w:t>
            </w:r>
          </w:p>
        </w:tc>
        <w:tc>
          <w:tcPr>
            <w:tcW w:w="1979" w:type="dxa"/>
            <w:vAlign w:val="center"/>
          </w:tcPr>
          <w:p w:rsidR="00754238" w:rsidRPr="00ED6DDB" w:rsidP="00754238" w14:paraId="628FBA98" w14:textId="477316C0">
            <w:pPr>
              <w:pStyle w:val="NoSpacing"/>
              <w:jc w:val="center"/>
              <w:rPr>
                <w:rFonts w:cstheme="minorHAnsi"/>
                <w:sz w:val="20"/>
                <w:szCs w:val="20"/>
              </w:rPr>
            </w:pPr>
            <w:r w:rsidRPr="00ED6DDB">
              <w:rPr>
                <w:rFonts w:cstheme="minorHAnsi"/>
                <w:sz w:val="20"/>
                <w:szCs w:val="20"/>
              </w:rPr>
              <w:t>$</w:t>
            </w:r>
            <w:r w:rsidRPr="00ED6DDB" w:rsidR="00536528">
              <w:rPr>
                <w:rFonts w:cstheme="minorHAnsi"/>
                <w:sz w:val="20"/>
                <w:szCs w:val="20"/>
              </w:rPr>
              <w:t>104</w:t>
            </w:r>
            <w:r w:rsidRPr="00ED6DDB">
              <w:rPr>
                <w:rFonts w:cstheme="minorHAnsi"/>
                <w:sz w:val="20"/>
                <w:szCs w:val="20"/>
              </w:rPr>
              <w:t xml:space="preserve"> (small entity)</w:t>
            </w:r>
          </w:p>
          <w:p w:rsidR="00754238" w:rsidRPr="00ED6DDB" w:rsidP="00754238" w14:paraId="11577033" w14:textId="5CC02BD2">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52</w:t>
            </w:r>
            <w:r w:rsidRPr="00ED6DDB">
              <w:rPr>
                <w:rFonts w:cstheme="minorHAnsi"/>
                <w:sz w:val="20"/>
                <w:szCs w:val="20"/>
              </w:rPr>
              <w:t xml:space="preserve"> (micro entity)</w:t>
            </w:r>
          </w:p>
        </w:tc>
        <w:tc>
          <w:tcPr>
            <w:tcW w:w="2064" w:type="dxa"/>
            <w:vAlign w:val="center"/>
          </w:tcPr>
          <w:p w:rsidR="00754238" w:rsidRPr="00ED6DDB" w:rsidP="00754238" w14:paraId="08E8D768" w14:textId="7C920606">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2</w:t>
            </w:r>
            <w:r w:rsidRPr="00ED6DDB">
              <w:rPr>
                <w:rFonts w:cstheme="minorHAnsi"/>
                <w:sz w:val="20"/>
                <w:szCs w:val="20"/>
              </w:rPr>
              <w:t>6 (small entity)</w:t>
            </w:r>
          </w:p>
          <w:p w:rsidR="00754238" w:rsidRPr="00ED6DDB" w:rsidP="00754238" w14:paraId="62782047" w14:textId="16A736FC">
            <w:pPr>
              <w:pStyle w:val="NoSpacing"/>
              <w:jc w:val="center"/>
              <w:rPr>
                <w:rFonts w:cstheme="minorHAnsi"/>
                <w:sz w:val="20"/>
                <w:szCs w:val="20"/>
              </w:rPr>
            </w:pPr>
            <w:r w:rsidRPr="00ED6DDB">
              <w:rPr>
                <w:rFonts w:cstheme="minorHAnsi"/>
                <w:sz w:val="20"/>
                <w:szCs w:val="20"/>
              </w:rPr>
              <w:t>-$</w:t>
            </w:r>
            <w:r w:rsidRPr="00ED6DDB" w:rsidR="00ED6DDB">
              <w:rPr>
                <w:rFonts w:cstheme="minorHAnsi"/>
                <w:sz w:val="20"/>
                <w:szCs w:val="20"/>
              </w:rPr>
              <w:t>1</w:t>
            </w:r>
            <w:r w:rsidRPr="00ED6DDB">
              <w:rPr>
                <w:rFonts w:cstheme="minorHAnsi"/>
                <w:sz w:val="20"/>
                <w:szCs w:val="20"/>
              </w:rPr>
              <w:t>3 (micro entity)</w:t>
            </w:r>
          </w:p>
        </w:tc>
      </w:tr>
      <w:tr w14:paraId="075A26D0" w14:textId="77777777" w:rsidTr="00536528">
        <w:tblPrEx>
          <w:tblW w:w="0" w:type="auto"/>
          <w:tblLook w:val="04A0"/>
        </w:tblPrEx>
        <w:tc>
          <w:tcPr>
            <w:tcW w:w="539" w:type="dxa"/>
            <w:vAlign w:val="center"/>
          </w:tcPr>
          <w:p w:rsidR="00ED6DDB" w:rsidP="00ED6DDB" w14:paraId="20593262" w14:textId="4BE6B6AB">
            <w:pPr>
              <w:jc w:val="center"/>
              <w:rPr>
                <w:rFonts w:cstheme="minorHAnsi"/>
                <w:color w:val="000000"/>
                <w:sz w:val="20"/>
                <w:szCs w:val="20"/>
              </w:rPr>
            </w:pPr>
            <w:r>
              <w:rPr>
                <w:rFonts w:cstheme="minorHAnsi"/>
                <w:color w:val="000000"/>
                <w:sz w:val="20"/>
                <w:szCs w:val="20"/>
              </w:rPr>
              <w:t>14</w:t>
            </w:r>
          </w:p>
        </w:tc>
        <w:tc>
          <w:tcPr>
            <w:tcW w:w="2789" w:type="dxa"/>
            <w:vAlign w:val="center"/>
          </w:tcPr>
          <w:p w:rsidR="00ED6DDB" w:rsidRPr="008759E2" w:rsidP="00ED6DDB" w14:paraId="18EE92ED" w14:textId="52520182">
            <w:pPr>
              <w:rPr>
                <w:sz w:val="20"/>
                <w:szCs w:val="20"/>
              </w:rPr>
            </w:pPr>
            <w:r w:rsidRPr="005B1318">
              <w:rPr>
                <w:sz w:val="20"/>
                <w:szCs w:val="20"/>
              </w:rPr>
              <w:t>Transmitting application to Intl. Bureau to act as receiving office</w:t>
            </w:r>
          </w:p>
        </w:tc>
        <w:tc>
          <w:tcPr>
            <w:tcW w:w="1979" w:type="dxa"/>
            <w:vAlign w:val="center"/>
          </w:tcPr>
          <w:p w:rsidR="00ED6DDB" w:rsidRPr="00A20E31" w:rsidP="00ED6DDB" w14:paraId="74A83631" w14:textId="07402F32">
            <w:pPr>
              <w:pStyle w:val="NoSpacing"/>
              <w:jc w:val="center"/>
              <w:rPr>
                <w:rFonts w:cstheme="minorHAnsi"/>
                <w:sz w:val="20"/>
                <w:szCs w:val="20"/>
              </w:rPr>
            </w:pPr>
            <w:r w:rsidRPr="00A20E31">
              <w:rPr>
                <w:rFonts w:cstheme="minorHAnsi"/>
                <w:sz w:val="20"/>
                <w:szCs w:val="20"/>
              </w:rPr>
              <w:t>$</w:t>
            </w:r>
            <w:r>
              <w:rPr>
                <w:rFonts w:cstheme="minorHAnsi"/>
                <w:sz w:val="20"/>
                <w:szCs w:val="20"/>
              </w:rPr>
              <w:t>130</w:t>
            </w:r>
            <w:r w:rsidRPr="00A20E31">
              <w:rPr>
                <w:rFonts w:cstheme="minorHAnsi"/>
                <w:sz w:val="20"/>
                <w:szCs w:val="20"/>
              </w:rPr>
              <w:t xml:space="preserve"> (small entity)</w:t>
            </w:r>
          </w:p>
          <w:p w:rsidR="00ED6DDB" w:rsidRPr="00A20E31" w:rsidP="00ED6DDB" w14:paraId="13873FDA" w14:textId="580CC599">
            <w:pPr>
              <w:pStyle w:val="NoSpacing"/>
              <w:jc w:val="center"/>
              <w:rPr>
                <w:rFonts w:cstheme="minorHAnsi"/>
                <w:sz w:val="20"/>
                <w:szCs w:val="20"/>
              </w:rPr>
            </w:pPr>
            <w:r w:rsidRPr="00A20E31">
              <w:rPr>
                <w:rFonts w:cstheme="minorHAnsi"/>
                <w:sz w:val="20"/>
                <w:szCs w:val="20"/>
              </w:rPr>
              <w:t>$</w:t>
            </w:r>
            <w:r>
              <w:rPr>
                <w:rFonts w:cstheme="minorHAnsi"/>
                <w:sz w:val="20"/>
                <w:szCs w:val="20"/>
              </w:rPr>
              <w:t>65 (</w:t>
            </w:r>
            <w:r w:rsidRPr="00A20E31">
              <w:rPr>
                <w:rFonts w:cstheme="minorHAnsi"/>
                <w:sz w:val="20"/>
                <w:szCs w:val="20"/>
              </w:rPr>
              <w:t>micro entity)</w:t>
            </w:r>
          </w:p>
        </w:tc>
        <w:tc>
          <w:tcPr>
            <w:tcW w:w="1979" w:type="dxa"/>
            <w:vAlign w:val="center"/>
          </w:tcPr>
          <w:p w:rsidR="00ED6DDB" w:rsidRPr="00ED6DDB" w:rsidP="00ED6DDB" w14:paraId="3B9672EF" w14:textId="77777777">
            <w:pPr>
              <w:pStyle w:val="NoSpacing"/>
              <w:jc w:val="center"/>
              <w:rPr>
                <w:rFonts w:cstheme="minorHAnsi"/>
                <w:sz w:val="20"/>
                <w:szCs w:val="20"/>
              </w:rPr>
            </w:pPr>
            <w:r w:rsidRPr="00ED6DDB">
              <w:rPr>
                <w:rFonts w:cstheme="minorHAnsi"/>
                <w:sz w:val="20"/>
                <w:szCs w:val="20"/>
              </w:rPr>
              <w:t>$104 (small entity)</w:t>
            </w:r>
          </w:p>
          <w:p w:rsidR="00ED6DDB" w:rsidRPr="00466DC2" w:rsidP="00ED6DDB" w14:paraId="46A9590C" w14:textId="15C409CD">
            <w:pPr>
              <w:pStyle w:val="NoSpacing"/>
              <w:jc w:val="center"/>
              <w:rPr>
                <w:rFonts w:cstheme="minorHAnsi"/>
                <w:color w:val="FF0000"/>
                <w:sz w:val="20"/>
                <w:szCs w:val="20"/>
              </w:rPr>
            </w:pPr>
            <w:r w:rsidRPr="00ED6DDB">
              <w:rPr>
                <w:rFonts w:cstheme="minorHAnsi"/>
                <w:sz w:val="20"/>
                <w:szCs w:val="20"/>
              </w:rPr>
              <w:t>$52 (micro entity)</w:t>
            </w:r>
          </w:p>
        </w:tc>
        <w:tc>
          <w:tcPr>
            <w:tcW w:w="2064" w:type="dxa"/>
            <w:vAlign w:val="center"/>
          </w:tcPr>
          <w:p w:rsidR="00ED6DDB" w:rsidRPr="00ED6DDB" w:rsidP="00ED6DDB" w14:paraId="76FE4E34" w14:textId="77777777">
            <w:pPr>
              <w:pStyle w:val="NoSpacing"/>
              <w:jc w:val="center"/>
              <w:rPr>
                <w:rFonts w:cstheme="minorHAnsi"/>
                <w:sz w:val="20"/>
                <w:szCs w:val="20"/>
              </w:rPr>
            </w:pPr>
            <w:r w:rsidRPr="00ED6DDB">
              <w:rPr>
                <w:rFonts w:cstheme="minorHAnsi"/>
                <w:sz w:val="20"/>
                <w:szCs w:val="20"/>
              </w:rPr>
              <w:t>-$26 (small entity)</w:t>
            </w:r>
          </w:p>
          <w:p w:rsidR="00ED6DDB" w:rsidRPr="00466DC2" w:rsidP="00ED6DDB" w14:paraId="69CA0CCE" w14:textId="150B0586">
            <w:pPr>
              <w:pStyle w:val="NoSpacing"/>
              <w:jc w:val="center"/>
              <w:rPr>
                <w:rFonts w:cstheme="minorHAnsi"/>
                <w:color w:val="FF0000"/>
                <w:sz w:val="20"/>
                <w:szCs w:val="20"/>
              </w:rPr>
            </w:pPr>
            <w:r w:rsidRPr="00ED6DDB">
              <w:rPr>
                <w:rFonts w:cstheme="minorHAnsi"/>
                <w:sz w:val="20"/>
                <w:szCs w:val="20"/>
              </w:rPr>
              <w:t>-$13 (micro entity)</w:t>
            </w:r>
          </w:p>
        </w:tc>
      </w:tr>
      <w:tr w14:paraId="26E549C3" w14:textId="77777777" w:rsidTr="00536528">
        <w:tblPrEx>
          <w:tblW w:w="0" w:type="auto"/>
          <w:tblLook w:val="04A0"/>
        </w:tblPrEx>
        <w:tc>
          <w:tcPr>
            <w:tcW w:w="539" w:type="dxa"/>
            <w:vAlign w:val="center"/>
          </w:tcPr>
          <w:p w:rsidR="00754238" w:rsidP="00754238" w14:paraId="1EB31DB0" w14:textId="366A60B6">
            <w:pPr>
              <w:jc w:val="center"/>
              <w:rPr>
                <w:rFonts w:cstheme="minorHAnsi"/>
                <w:color w:val="000000"/>
                <w:sz w:val="20"/>
                <w:szCs w:val="20"/>
              </w:rPr>
            </w:pPr>
            <w:r>
              <w:rPr>
                <w:rFonts w:cstheme="minorHAnsi"/>
                <w:color w:val="000000"/>
                <w:sz w:val="20"/>
                <w:szCs w:val="20"/>
              </w:rPr>
              <w:t>16</w:t>
            </w:r>
          </w:p>
        </w:tc>
        <w:tc>
          <w:tcPr>
            <w:tcW w:w="2789" w:type="dxa"/>
            <w:vAlign w:val="center"/>
          </w:tcPr>
          <w:p w:rsidR="00754238" w:rsidRPr="008759E2" w:rsidP="00754238" w14:paraId="58869C1D" w14:textId="0A733A7F">
            <w:pPr>
              <w:rPr>
                <w:sz w:val="20"/>
                <w:szCs w:val="20"/>
              </w:rPr>
            </w:pPr>
            <w:r w:rsidRPr="005B1318">
              <w:rPr>
                <w:sz w:val="20"/>
                <w:szCs w:val="20"/>
              </w:rPr>
              <w:t>English translation after thirty months from priority date</w:t>
            </w:r>
          </w:p>
        </w:tc>
        <w:tc>
          <w:tcPr>
            <w:tcW w:w="1979" w:type="dxa"/>
            <w:vAlign w:val="center"/>
          </w:tcPr>
          <w:p w:rsidR="00754238" w:rsidRPr="00A20E31" w:rsidP="00754238" w14:paraId="62164F39" w14:textId="55E86F90">
            <w:pPr>
              <w:pStyle w:val="NoSpacing"/>
              <w:jc w:val="center"/>
              <w:rPr>
                <w:rFonts w:cstheme="minorHAnsi"/>
                <w:sz w:val="20"/>
                <w:szCs w:val="20"/>
              </w:rPr>
            </w:pPr>
            <w:r w:rsidRPr="00A20E31">
              <w:rPr>
                <w:rFonts w:cstheme="minorHAnsi"/>
                <w:sz w:val="20"/>
                <w:szCs w:val="20"/>
              </w:rPr>
              <w:t>$</w:t>
            </w:r>
            <w:r w:rsidR="009D0E2B">
              <w:rPr>
                <w:rFonts w:cstheme="minorHAnsi"/>
                <w:sz w:val="20"/>
                <w:szCs w:val="20"/>
              </w:rPr>
              <w:t>7</w:t>
            </w:r>
            <w:r w:rsidRPr="00A20E31">
              <w:rPr>
                <w:rFonts w:cstheme="minorHAnsi"/>
                <w:sz w:val="20"/>
                <w:szCs w:val="20"/>
              </w:rPr>
              <w:t>0 (small entity)</w:t>
            </w:r>
          </w:p>
          <w:p w:rsidR="00754238" w:rsidRPr="00A20E31" w:rsidP="00754238" w14:paraId="3F1FE0B3" w14:textId="602A626A">
            <w:pPr>
              <w:pStyle w:val="NoSpacing"/>
              <w:jc w:val="center"/>
              <w:rPr>
                <w:rFonts w:cstheme="minorHAnsi"/>
                <w:sz w:val="20"/>
                <w:szCs w:val="20"/>
              </w:rPr>
            </w:pPr>
            <w:r w:rsidRPr="00A20E31">
              <w:rPr>
                <w:rFonts w:cstheme="minorHAnsi"/>
                <w:sz w:val="20"/>
                <w:szCs w:val="20"/>
              </w:rPr>
              <w:t>$</w:t>
            </w:r>
            <w:r w:rsidR="009D0E2B">
              <w:rPr>
                <w:rFonts w:cstheme="minorHAnsi"/>
                <w:sz w:val="20"/>
                <w:szCs w:val="20"/>
              </w:rPr>
              <w:t>3</w:t>
            </w:r>
            <w:r>
              <w:rPr>
                <w:rFonts w:cstheme="minorHAnsi"/>
                <w:sz w:val="20"/>
                <w:szCs w:val="20"/>
              </w:rPr>
              <w:t>5</w:t>
            </w:r>
            <w:r w:rsidRPr="00A20E31">
              <w:rPr>
                <w:rFonts w:cstheme="minorHAnsi"/>
                <w:sz w:val="20"/>
                <w:szCs w:val="20"/>
              </w:rPr>
              <w:t xml:space="preserve"> (micro entity)</w:t>
            </w:r>
          </w:p>
        </w:tc>
        <w:tc>
          <w:tcPr>
            <w:tcW w:w="1979" w:type="dxa"/>
            <w:vAlign w:val="center"/>
          </w:tcPr>
          <w:p w:rsidR="00754238" w:rsidRPr="009D0E2B" w:rsidP="00754238" w14:paraId="0C0EE21A" w14:textId="3D9ECE1B">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56</w:t>
            </w:r>
            <w:r w:rsidRPr="009D0E2B">
              <w:rPr>
                <w:rFonts w:cstheme="minorHAnsi"/>
                <w:sz w:val="20"/>
                <w:szCs w:val="20"/>
              </w:rPr>
              <w:t xml:space="preserve"> (small entity)</w:t>
            </w:r>
          </w:p>
          <w:p w:rsidR="00754238" w:rsidRPr="009D0E2B" w:rsidP="00754238" w14:paraId="44FBF68A" w14:textId="17415600">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28</w:t>
            </w:r>
            <w:r w:rsidRPr="009D0E2B">
              <w:rPr>
                <w:rFonts w:cstheme="minorHAnsi"/>
                <w:sz w:val="20"/>
                <w:szCs w:val="20"/>
              </w:rPr>
              <w:t xml:space="preserve"> (micro entity)</w:t>
            </w:r>
          </w:p>
        </w:tc>
        <w:tc>
          <w:tcPr>
            <w:tcW w:w="2064" w:type="dxa"/>
            <w:vAlign w:val="center"/>
          </w:tcPr>
          <w:p w:rsidR="00754238" w:rsidRPr="009D0E2B" w:rsidP="00754238" w14:paraId="7C0E39D9" w14:textId="57B14718">
            <w:pPr>
              <w:pStyle w:val="NoSpacing"/>
              <w:jc w:val="center"/>
              <w:rPr>
                <w:rFonts w:cstheme="minorHAnsi"/>
                <w:sz w:val="20"/>
                <w:szCs w:val="20"/>
              </w:rPr>
            </w:pPr>
            <w:r w:rsidRPr="009D0E2B">
              <w:rPr>
                <w:rFonts w:cstheme="minorHAnsi"/>
                <w:sz w:val="20"/>
                <w:szCs w:val="20"/>
              </w:rPr>
              <w:t>-$1</w:t>
            </w:r>
            <w:r w:rsidRPr="009D0E2B" w:rsidR="009D0E2B">
              <w:rPr>
                <w:rFonts w:cstheme="minorHAnsi"/>
                <w:sz w:val="20"/>
                <w:szCs w:val="20"/>
              </w:rPr>
              <w:t>4</w:t>
            </w:r>
            <w:r w:rsidRPr="009D0E2B">
              <w:rPr>
                <w:rFonts w:cstheme="minorHAnsi"/>
                <w:sz w:val="20"/>
                <w:szCs w:val="20"/>
              </w:rPr>
              <w:t xml:space="preserve"> (small entity)</w:t>
            </w:r>
          </w:p>
          <w:p w:rsidR="00754238" w:rsidRPr="009D0E2B" w:rsidP="00754238" w14:paraId="112DD8DD" w14:textId="33F53E95">
            <w:pPr>
              <w:pStyle w:val="NoSpacing"/>
              <w:jc w:val="center"/>
              <w:rPr>
                <w:rFonts w:cstheme="minorHAnsi"/>
                <w:sz w:val="20"/>
                <w:szCs w:val="20"/>
              </w:rPr>
            </w:pPr>
            <w:r w:rsidRPr="009D0E2B">
              <w:rPr>
                <w:rFonts w:cstheme="minorHAnsi"/>
                <w:sz w:val="20"/>
                <w:szCs w:val="20"/>
              </w:rPr>
              <w:t>-$</w:t>
            </w:r>
            <w:r w:rsidRPr="009D0E2B" w:rsidR="009D0E2B">
              <w:rPr>
                <w:rFonts w:cstheme="minorHAnsi"/>
                <w:sz w:val="20"/>
                <w:szCs w:val="20"/>
              </w:rPr>
              <w:t>7</w:t>
            </w:r>
            <w:r w:rsidRPr="009D0E2B">
              <w:rPr>
                <w:rFonts w:cstheme="minorHAnsi"/>
                <w:sz w:val="20"/>
                <w:szCs w:val="20"/>
              </w:rPr>
              <w:t xml:space="preserve"> (micro entity)</w:t>
            </w:r>
          </w:p>
        </w:tc>
      </w:tr>
    </w:tbl>
    <w:p w:rsidR="002311B2" w:rsidRPr="00340CED" w:rsidP="002311B2" w14:paraId="7F729434" w14:textId="77777777">
      <w:pPr>
        <w:pStyle w:val="NoSpacing"/>
        <w:jc w:val="both"/>
        <w:rPr>
          <w:rFonts w:cstheme="minorHAnsi"/>
          <w:b/>
        </w:rPr>
      </w:pPr>
    </w:p>
    <w:p w:rsidR="002311B2" w:rsidRPr="00340CED" w:rsidP="002311B2" w14:paraId="69AC8B0B"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F44F28">
        <w:tblPrEx>
          <w:tblW w:w="11065" w:type="dxa"/>
          <w:tblInd w:w="-635" w:type="dxa"/>
          <w:tblLook w:val="04A0"/>
        </w:tblPrEx>
        <w:trPr>
          <w:cantSplit/>
        </w:trPr>
        <w:tc>
          <w:tcPr>
            <w:tcW w:w="538" w:type="dxa"/>
            <w:shd w:val="clear" w:color="auto" w:fill="B4C6E7" w:themeFill="accent1" w:themeFillTint="66"/>
            <w:vAlign w:val="center"/>
          </w:tcPr>
          <w:p w:rsidR="002311B2" w:rsidRPr="00340CED" w:rsidP="00536528" w14:paraId="1B5F2474" w14:textId="77777777">
            <w:pPr>
              <w:pStyle w:val="NoSpacing"/>
              <w:jc w:val="center"/>
              <w:rPr>
                <w:rFonts w:cstheme="minorHAnsi"/>
                <w:b/>
              </w:rPr>
            </w:pPr>
          </w:p>
          <w:p w:rsidR="002311B2" w:rsidRPr="00340CED" w:rsidP="00536528" w14:paraId="2C06287E" w14:textId="77777777">
            <w:pPr>
              <w:pStyle w:val="NoSpacing"/>
              <w:jc w:val="center"/>
              <w:rPr>
                <w:rFonts w:cstheme="minorHAnsi"/>
                <w:b/>
              </w:rPr>
            </w:pPr>
            <w:r w:rsidRPr="00340CED">
              <w:rPr>
                <w:rFonts w:cstheme="minorHAnsi"/>
                <w:b/>
              </w:rPr>
              <w:t>IC No.</w:t>
            </w:r>
          </w:p>
          <w:p w:rsidR="002311B2" w:rsidRPr="00340CED" w:rsidP="00536528" w14:paraId="034C4604" w14:textId="77777777">
            <w:pPr>
              <w:pStyle w:val="NoSpacing"/>
              <w:jc w:val="center"/>
              <w:rPr>
                <w:rFonts w:cstheme="minorHAnsi"/>
                <w:b/>
              </w:rPr>
            </w:pPr>
          </w:p>
        </w:tc>
        <w:tc>
          <w:tcPr>
            <w:tcW w:w="3422" w:type="dxa"/>
            <w:shd w:val="clear" w:color="auto" w:fill="B4C6E7" w:themeFill="accent1" w:themeFillTint="66"/>
            <w:vAlign w:val="center"/>
          </w:tcPr>
          <w:p w:rsidR="002311B2" w:rsidRPr="00080136" w:rsidP="00536528" w14:paraId="2026AB92" w14:textId="77777777">
            <w:pPr>
              <w:pStyle w:val="NoSpacing"/>
              <w:jc w:val="center"/>
              <w:rPr>
                <w:rFonts w:cstheme="minorHAnsi"/>
                <w:b/>
              </w:rPr>
            </w:pPr>
            <w:r w:rsidRPr="00080136">
              <w:rPr>
                <w:rFonts w:cstheme="minorHAnsi"/>
                <w:b/>
              </w:rPr>
              <w:t>Item</w:t>
            </w:r>
          </w:p>
        </w:tc>
        <w:tc>
          <w:tcPr>
            <w:tcW w:w="1980" w:type="dxa"/>
            <w:shd w:val="clear" w:color="auto" w:fill="B4C6E7" w:themeFill="accent1" w:themeFillTint="66"/>
            <w:vAlign w:val="center"/>
          </w:tcPr>
          <w:p w:rsidR="002311B2" w:rsidRPr="00080136" w:rsidP="00536528" w14:paraId="0690C8A7" w14:textId="77777777">
            <w:pPr>
              <w:pStyle w:val="NoSpacing"/>
              <w:jc w:val="center"/>
              <w:rPr>
                <w:rFonts w:cstheme="minorHAnsi"/>
                <w:b/>
              </w:rPr>
            </w:pPr>
            <w:r w:rsidRPr="00080136">
              <w:rPr>
                <w:rFonts w:cstheme="minorHAnsi"/>
                <w:b/>
              </w:rPr>
              <w:t>Responses</w:t>
            </w:r>
          </w:p>
          <w:p w:rsidR="002311B2" w:rsidRPr="00080136" w:rsidP="00536528" w14:paraId="7B6E5328" w14:textId="77777777">
            <w:pPr>
              <w:pStyle w:val="NoSpacing"/>
              <w:jc w:val="center"/>
              <w:rPr>
                <w:rFonts w:cstheme="minorHAnsi"/>
                <w:b/>
              </w:rPr>
            </w:pPr>
            <w:r w:rsidRPr="00080136">
              <w:rPr>
                <w:rFonts w:cstheme="minorHAnsi"/>
                <w:b/>
              </w:rPr>
              <w:t>(a)</w:t>
            </w:r>
          </w:p>
        </w:tc>
        <w:tc>
          <w:tcPr>
            <w:tcW w:w="2610" w:type="dxa"/>
            <w:shd w:val="clear" w:color="auto" w:fill="B4C6E7" w:themeFill="accent1" w:themeFillTint="66"/>
            <w:vAlign w:val="center"/>
          </w:tcPr>
          <w:p w:rsidR="002311B2" w:rsidRPr="00080136" w:rsidP="00536528" w14:paraId="527910FA" w14:textId="77777777">
            <w:pPr>
              <w:pStyle w:val="NoSpacing"/>
              <w:jc w:val="center"/>
              <w:rPr>
                <w:rFonts w:cstheme="minorHAnsi"/>
                <w:b/>
              </w:rPr>
            </w:pPr>
            <w:r w:rsidRPr="00080136">
              <w:rPr>
                <w:rFonts w:cstheme="minorHAnsi"/>
                <w:b/>
              </w:rPr>
              <w:t>Proposed Fee</w:t>
            </w:r>
          </w:p>
          <w:p w:rsidR="002311B2" w:rsidRPr="00080136" w:rsidP="00536528" w14:paraId="098D32F2" w14:textId="77777777">
            <w:pPr>
              <w:pStyle w:val="NoSpacing"/>
              <w:jc w:val="center"/>
              <w:rPr>
                <w:rFonts w:cstheme="minorHAnsi"/>
                <w:b/>
              </w:rPr>
            </w:pPr>
            <w:r w:rsidRPr="00080136">
              <w:rPr>
                <w:rFonts w:cstheme="minorHAnsi"/>
                <w:b/>
              </w:rPr>
              <w:t>(b)</w:t>
            </w:r>
          </w:p>
        </w:tc>
        <w:tc>
          <w:tcPr>
            <w:tcW w:w="2515" w:type="dxa"/>
            <w:shd w:val="clear" w:color="auto" w:fill="B4C6E7" w:themeFill="accent1" w:themeFillTint="66"/>
            <w:vAlign w:val="center"/>
          </w:tcPr>
          <w:p w:rsidR="002311B2" w:rsidRPr="00080136" w:rsidP="00536528" w14:paraId="08E82584" w14:textId="77777777">
            <w:pPr>
              <w:pStyle w:val="NoSpacing"/>
              <w:jc w:val="center"/>
              <w:rPr>
                <w:rFonts w:cstheme="minorHAnsi"/>
                <w:b/>
              </w:rPr>
            </w:pPr>
          </w:p>
          <w:p w:rsidR="002311B2" w:rsidRPr="00080136" w:rsidP="00536528" w14:paraId="4CF3E3E3" w14:textId="77777777">
            <w:pPr>
              <w:pStyle w:val="NoSpacing"/>
              <w:jc w:val="center"/>
              <w:rPr>
                <w:rFonts w:cstheme="minorHAnsi"/>
                <w:b/>
              </w:rPr>
            </w:pPr>
            <w:r w:rsidRPr="00080136">
              <w:rPr>
                <w:rFonts w:cstheme="minorHAnsi"/>
                <w:b/>
              </w:rPr>
              <w:t>Proposed Cost</w:t>
            </w:r>
          </w:p>
          <w:p w:rsidR="002311B2" w:rsidRPr="00080136" w:rsidP="00536528" w14:paraId="437A5860" w14:textId="77777777">
            <w:pPr>
              <w:pStyle w:val="NoSpacing"/>
              <w:jc w:val="center"/>
              <w:rPr>
                <w:rFonts w:cstheme="minorHAnsi"/>
                <w:b/>
              </w:rPr>
            </w:pPr>
            <w:r w:rsidRPr="00080136">
              <w:rPr>
                <w:rFonts w:cstheme="minorHAnsi"/>
                <w:b/>
              </w:rPr>
              <w:t>(a) x (b) = (c)</w:t>
            </w:r>
          </w:p>
          <w:p w:rsidR="002311B2" w:rsidRPr="00080136" w:rsidP="00536528" w14:paraId="479D3DB5" w14:textId="77777777">
            <w:pPr>
              <w:pStyle w:val="NoSpacing"/>
              <w:jc w:val="center"/>
              <w:rPr>
                <w:rFonts w:cstheme="minorHAnsi"/>
                <w:b/>
              </w:rPr>
            </w:pPr>
          </w:p>
        </w:tc>
      </w:tr>
      <w:tr w14:paraId="3DF1048E" w14:textId="77777777" w:rsidTr="00F44F28">
        <w:tblPrEx>
          <w:tblW w:w="11065" w:type="dxa"/>
          <w:tblInd w:w="-635" w:type="dxa"/>
          <w:tblLook w:val="04A0"/>
        </w:tblPrEx>
        <w:trPr>
          <w:cantSplit/>
        </w:trPr>
        <w:tc>
          <w:tcPr>
            <w:tcW w:w="538" w:type="dxa"/>
            <w:vAlign w:val="center"/>
          </w:tcPr>
          <w:p w:rsidR="0025680A" w:rsidRPr="00DA77EF" w:rsidP="0025680A" w14:paraId="38B8AE70" w14:textId="27D98109">
            <w:pPr>
              <w:jc w:val="center"/>
              <w:rPr>
                <w:rFonts w:cstheme="minorHAnsi"/>
                <w:color w:val="000000"/>
                <w:sz w:val="20"/>
                <w:szCs w:val="20"/>
              </w:rPr>
            </w:pPr>
            <w:r>
              <w:rPr>
                <w:rFonts w:cstheme="minorHAnsi"/>
                <w:color w:val="000000"/>
                <w:sz w:val="20"/>
                <w:szCs w:val="20"/>
              </w:rPr>
              <w:t>2</w:t>
            </w:r>
          </w:p>
        </w:tc>
        <w:tc>
          <w:tcPr>
            <w:tcW w:w="3422" w:type="dxa"/>
            <w:vAlign w:val="center"/>
          </w:tcPr>
          <w:p w:rsidR="0025680A" w:rsidRPr="00080136" w:rsidP="0025680A" w14:paraId="2008D395" w14:textId="5E380CF6">
            <w:pPr>
              <w:rPr>
                <w:rFonts w:cstheme="minorHAnsi"/>
                <w:color w:val="000000"/>
                <w:sz w:val="20"/>
                <w:szCs w:val="20"/>
              </w:rPr>
            </w:pPr>
            <w:r w:rsidRPr="00080136">
              <w:rPr>
                <w:rFonts w:cstheme="minorHAnsi"/>
                <w:color w:val="000000"/>
                <w:sz w:val="20"/>
                <w:szCs w:val="20"/>
              </w:rPr>
              <w:t>[PCT National Stage] Claims – extra independent (over three)</w:t>
            </w:r>
          </w:p>
        </w:tc>
        <w:tc>
          <w:tcPr>
            <w:tcW w:w="1980" w:type="dxa"/>
            <w:vAlign w:val="center"/>
          </w:tcPr>
          <w:p w:rsidR="0025680A" w:rsidRPr="00080136" w:rsidP="0025680A" w14:paraId="0DA9CD41" w14:textId="1AE6CDB3">
            <w:pPr>
              <w:pStyle w:val="NoSpacing"/>
              <w:jc w:val="center"/>
              <w:rPr>
                <w:rFonts w:cstheme="minorHAnsi"/>
                <w:sz w:val="20"/>
                <w:szCs w:val="20"/>
              </w:rPr>
            </w:pPr>
            <w:r w:rsidRPr="00080136">
              <w:rPr>
                <w:rFonts w:cstheme="minorHAnsi"/>
                <w:sz w:val="20"/>
                <w:szCs w:val="20"/>
              </w:rPr>
              <w:t>3,151</w:t>
            </w:r>
            <w:r w:rsidRPr="00080136">
              <w:rPr>
                <w:rFonts w:cstheme="minorHAnsi"/>
                <w:sz w:val="20"/>
                <w:szCs w:val="20"/>
              </w:rPr>
              <w:t xml:space="preserve"> (small entity)</w:t>
            </w:r>
          </w:p>
          <w:p w:rsidR="0025680A" w:rsidRPr="00080136" w:rsidP="0025680A" w14:paraId="4633ED16" w14:textId="236E093F">
            <w:pPr>
              <w:jc w:val="center"/>
              <w:rPr>
                <w:rFonts w:cstheme="minorHAnsi"/>
              </w:rPr>
            </w:pPr>
            <w:r w:rsidRPr="00080136">
              <w:rPr>
                <w:rFonts w:cstheme="minorHAnsi"/>
                <w:sz w:val="20"/>
                <w:szCs w:val="20"/>
              </w:rPr>
              <w:t>1</w:t>
            </w:r>
            <w:r w:rsidRPr="00080136" w:rsidR="00076E4A">
              <w:rPr>
                <w:rFonts w:cstheme="minorHAnsi"/>
                <w:sz w:val="20"/>
                <w:szCs w:val="20"/>
              </w:rPr>
              <w:t>2</w:t>
            </w:r>
            <w:r w:rsidRPr="00080136">
              <w:rPr>
                <w:rFonts w:cstheme="minorHAnsi"/>
                <w:sz w:val="20"/>
                <w:szCs w:val="20"/>
              </w:rPr>
              <w:t>0 (micro entity)</w:t>
            </w:r>
          </w:p>
        </w:tc>
        <w:tc>
          <w:tcPr>
            <w:tcW w:w="2610" w:type="dxa"/>
            <w:vAlign w:val="center"/>
          </w:tcPr>
          <w:p w:rsidR="0025680A" w:rsidRPr="00080136" w:rsidP="0025680A" w14:paraId="05E4D655" w14:textId="77777777">
            <w:pPr>
              <w:pStyle w:val="NoSpacing"/>
              <w:jc w:val="center"/>
              <w:rPr>
                <w:rFonts w:cstheme="minorHAnsi"/>
                <w:sz w:val="20"/>
                <w:szCs w:val="20"/>
              </w:rPr>
            </w:pPr>
            <w:r w:rsidRPr="00080136">
              <w:rPr>
                <w:rFonts w:cstheme="minorHAnsi"/>
                <w:sz w:val="20"/>
                <w:szCs w:val="20"/>
              </w:rPr>
              <w:t>$192 (small entity)</w:t>
            </w:r>
          </w:p>
          <w:p w:rsidR="0025680A" w:rsidRPr="00080136" w:rsidP="0025680A" w14:paraId="1D93DF90" w14:textId="36FF22BE">
            <w:pPr>
              <w:pStyle w:val="NoSpacing"/>
              <w:jc w:val="center"/>
              <w:rPr>
                <w:rFonts w:cstheme="minorHAnsi"/>
                <w:sz w:val="20"/>
                <w:szCs w:val="20"/>
              </w:rPr>
            </w:pPr>
            <w:r w:rsidRPr="00080136">
              <w:rPr>
                <w:rFonts w:cstheme="minorHAnsi"/>
                <w:sz w:val="20"/>
                <w:szCs w:val="20"/>
              </w:rPr>
              <w:t>$96 (micro entity)</w:t>
            </w:r>
          </w:p>
        </w:tc>
        <w:tc>
          <w:tcPr>
            <w:tcW w:w="2515" w:type="dxa"/>
            <w:vAlign w:val="center"/>
          </w:tcPr>
          <w:p w:rsidR="0025680A" w:rsidRPr="00080136" w:rsidP="0025680A" w14:paraId="4CF44E29" w14:textId="20704C46">
            <w:pPr>
              <w:pStyle w:val="NoSpacing"/>
              <w:jc w:val="center"/>
              <w:rPr>
                <w:rFonts w:cstheme="minorHAnsi"/>
                <w:sz w:val="20"/>
                <w:szCs w:val="20"/>
              </w:rPr>
            </w:pPr>
            <w:r w:rsidRPr="00080136">
              <w:rPr>
                <w:rFonts w:cstheme="minorHAnsi"/>
                <w:sz w:val="20"/>
                <w:szCs w:val="20"/>
              </w:rPr>
              <w:t>$</w:t>
            </w:r>
            <w:r w:rsidRPr="00080136" w:rsidR="00076E4A">
              <w:rPr>
                <w:rFonts w:cstheme="minorHAnsi"/>
                <w:sz w:val="20"/>
                <w:szCs w:val="20"/>
              </w:rPr>
              <w:t xml:space="preserve">604,992 </w:t>
            </w:r>
            <w:r w:rsidRPr="00080136">
              <w:rPr>
                <w:rFonts w:cstheme="minorHAnsi"/>
                <w:sz w:val="20"/>
                <w:szCs w:val="20"/>
              </w:rPr>
              <w:t>(small entity)</w:t>
            </w:r>
          </w:p>
          <w:p w:rsidR="0025680A" w:rsidRPr="00080136" w:rsidP="0025680A" w14:paraId="5367533C" w14:textId="7B39B00F">
            <w:pPr>
              <w:jc w:val="center"/>
              <w:rPr>
                <w:rFonts w:cstheme="minorHAnsi"/>
              </w:rPr>
            </w:pPr>
            <w:r w:rsidRPr="00080136">
              <w:rPr>
                <w:rFonts w:cstheme="minorHAnsi"/>
                <w:sz w:val="20"/>
                <w:szCs w:val="20"/>
              </w:rPr>
              <w:t>$</w:t>
            </w:r>
            <w:r w:rsidRPr="00080136" w:rsidR="00076E4A">
              <w:rPr>
                <w:rFonts w:cstheme="minorHAnsi"/>
                <w:sz w:val="20"/>
                <w:szCs w:val="20"/>
              </w:rPr>
              <w:t xml:space="preserve">11,520 </w:t>
            </w:r>
            <w:r w:rsidRPr="00080136">
              <w:rPr>
                <w:rFonts w:cstheme="minorHAnsi"/>
                <w:sz w:val="20"/>
                <w:szCs w:val="20"/>
              </w:rPr>
              <w:t>(micro entity)</w:t>
            </w:r>
          </w:p>
        </w:tc>
      </w:tr>
      <w:tr w14:paraId="4B108BD3" w14:textId="77777777" w:rsidTr="00F44F28">
        <w:tblPrEx>
          <w:tblW w:w="11065" w:type="dxa"/>
          <w:tblInd w:w="-635" w:type="dxa"/>
          <w:tblLook w:val="04A0"/>
        </w:tblPrEx>
        <w:trPr>
          <w:cantSplit/>
        </w:trPr>
        <w:tc>
          <w:tcPr>
            <w:tcW w:w="538" w:type="dxa"/>
            <w:vAlign w:val="center"/>
          </w:tcPr>
          <w:p w:rsidR="0025680A" w:rsidRPr="00080136" w:rsidP="0025680A" w14:paraId="62489AAB" w14:textId="2D147F74">
            <w:pPr>
              <w:jc w:val="center"/>
              <w:rPr>
                <w:rFonts w:cstheme="minorHAnsi"/>
                <w:color w:val="000000"/>
                <w:sz w:val="20"/>
                <w:szCs w:val="20"/>
              </w:rPr>
            </w:pPr>
            <w:r w:rsidRPr="00080136">
              <w:rPr>
                <w:rFonts w:cstheme="minorHAnsi"/>
                <w:color w:val="000000"/>
                <w:sz w:val="20"/>
                <w:szCs w:val="20"/>
              </w:rPr>
              <w:t>2</w:t>
            </w:r>
          </w:p>
        </w:tc>
        <w:tc>
          <w:tcPr>
            <w:tcW w:w="3422" w:type="dxa"/>
            <w:vAlign w:val="center"/>
          </w:tcPr>
          <w:p w:rsidR="0025680A" w:rsidRPr="00080136" w:rsidP="0025680A" w14:paraId="16627F38" w14:textId="066A43A2">
            <w:pPr>
              <w:rPr>
                <w:sz w:val="20"/>
                <w:szCs w:val="20"/>
              </w:rPr>
            </w:pPr>
            <w:r w:rsidRPr="00080136">
              <w:rPr>
                <w:sz w:val="20"/>
                <w:szCs w:val="20"/>
              </w:rPr>
              <w:t>PCT National Stage] Claims – extra total (over 20)</w:t>
            </w:r>
          </w:p>
        </w:tc>
        <w:tc>
          <w:tcPr>
            <w:tcW w:w="1980" w:type="dxa"/>
            <w:vAlign w:val="center"/>
          </w:tcPr>
          <w:p w:rsidR="0025680A" w:rsidRPr="00080136" w:rsidP="0025680A" w14:paraId="5BB74CCD" w14:textId="6EE75D65">
            <w:pPr>
              <w:pStyle w:val="NoSpacing"/>
              <w:jc w:val="center"/>
              <w:rPr>
                <w:rFonts w:cstheme="minorHAnsi"/>
                <w:sz w:val="20"/>
                <w:szCs w:val="20"/>
              </w:rPr>
            </w:pPr>
            <w:r w:rsidRPr="00080136">
              <w:rPr>
                <w:rFonts w:cstheme="minorHAnsi"/>
                <w:sz w:val="20"/>
                <w:szCs w:val="20"/>
              </w:rPr>
              <w:t>7,462</w:t>
            </w:r>
            <w:r w:rsidRPr="00080136">
              <w:rPr>
                <w:rFonts w:cstheme="minorHAnsi"/>
                <w:sz w:val="20"/>
                <w:szCs w:val="20"/>
              </w:rPr>
              <w:t xml:space="preserve"> (small entity)</w:t>
            </w:r>
          </w:p>
          <w:p w:rsidR="0025680A" w:rsidRPr="00080136" w:rsidP="0025680A" w14:paraId="220A3CED" w14:textId="580E8EF9">
            <w:pPr>
              <w:jc w:val="center"/>
              <w:rPr>
                <w:rFonts w:cstheme="minorHAnsi"/>
              </w:rPr>
            </w:pPr>
            <w:r w:rsidRPr="00080136">
              <w:rPr>
                <w:rFonts w:cstheme="minorHAnsi"/>
                <w:sz w:val="20"/>
                <w:szCs w:val="20"/>
              </w:rPr>
              <w:t>263</w:t>
            </w:r>
            <w:r w:rsidRPr="00080136">
              <w:rPr>
                <w:rFonts w:cstheme="minorHAnsi"/>
                <w:sz w:val="20"/>
                <w:szCs w:val="20"/>
              </w:rPr>
              <w:t xml:space="preserve"> (micro entity)</w:t>
            </w:r>
          </w:p>
        </w:tc>
        <w:tc>
          <w:tcPr>
            <w:tcW w:w="2610" w:type="dxa"/>
            <w:vAlign w:val="center"/>
          </w:tcPr>
          <w:p w:rsidR="0025680A" w:rsidRPr="00080136" w:rsidP="0025680A" w14:paraId="01AC0446" w14:textId="77777777">
            <w:pPr>
              <w:pStyle w:val="NoSpacing"/>
              <w:jc w:val="center"/>
              <w:rPr>
                <w:rFonts w:cstheme="minorHAnsi"/>
                <w:sz w:val="20"/>
                <w:szCs w:val="20"/>
              </w:rPr>
            </w:pPr>
            <w:r w:rsidRPr="00080136">
              <w:rPr>
                <w:rFonts w:cstheme="minorHAnsi"/>
                <w:sz w:val="20"/>
                <w:szCs w:val="20"/>
              </w:rPr>
              <w:t>$40 (small entity)</w:t>
            </w:r>
          </w:p>
          <w:p w:rsidR="0025680A" w:rsidRPr="00080136" w:rsidP="0025680A" w14:paraId="3156A25E" w14:textId="3F2CAC19">
            <w:pPr>
              <w:pStyle w:val="NoSpacing"/>
              <w:jc w:val="center"/>
              <w:rPr>
                <w:rFonts w:cstheme="minorHAnsi"/>
                <w:sz w:val="20"/>
                <w:szCs w:val="20"/>
              </w:rPr>
            </w:pPr>
            <w:r w:rsidRPr="00080136">
              <w:rPr>
                <w:rFonts w:cstheme="minorHAnsi"/>
                <w:sz w:val="20"/>
                <w:szCs w:val="20"/>
              </w:rPr>
              <w:t>$20 (micro entity)</w:t>
            </w:r>
          </w:p>
        </w:tc>
        <w:tc>
          <w:tcPr>
            <w:tcW w:w="2515" w:type="dxa"/>
            <w:vAlign w:val="center"/>
          </w:tcPr>
          <w:p w:rsidR="0025680A" w:rsidRPr="00080136" w:rsidP="0025680A" w14:paraId="639FBAB3" w14:textId="6D424A2F">
            <w:pPr>
              <w:pStyle w:val="NoSpacing"/>
              <w:jc w:val="center"/>
              <w:rPr>
                <w:rFonts w:cstheme="minorHAnsi"/>
                <w:sz w:val="20"/>
                <w:szCs w:val="20"/>
              </w:rPr>
            </w:pPr>
            <w:r w:rsidRPr="00080136">
              <w:rPr>
                <w:rFonts w:cstheme="minorHAnsi"/>
                <w:sz w:val="20"/>
                <w:szCs w:val="20"/>
              </w:rPr>
              <w:t>$</w:t>
            </w:r>
            <w:r w:rsidRPr="00080136" w:rsidR="00076E4A">
              <w:rPr>
                <w:rFonts w:cstheme="minorHAnsi"/>
                <w:sz w:val="20"/>
                <w:szCs w:val="20"/>
              </w:rPr>
              <w:t xml:space="preserve">298,480 </w:t>
            </w:r>
            <w:r w:rsidRPr="00080136">
              <w:rPr>
                <w:rFonts w:cstheme="minorHAnsi"/>
                <w:sz w:val="20"/>
                <w:szCs w:val="20"/>
              </w:rPr>
              <w:t>(small entity)</w:t>
            </w:r>
          </w:p>
          <w:p w:rsidR="0025680A" w:rsidRPr="00080136" w:rsidP="0025680A" w14:paraId="01CA5AF8" w14:textId="0A8B54CB">
            <w:pPr>
              <w:jc w:val="center"/>
              <w:rPr>
                <w:rFonts w:cstheme="minorHAnsi"/>
              </w:rPr>
            </w:pPr>
            <w:r w:rsidRPr="00080136">
              <w:rPr>
                <w:rFonts w:cstheme="minorHAnsi"/>
                <w:sz w:val="20"/>
                <w:szCs w:val="20"/>
              </w:rPr>
              <w:t>$</w:t>
            </w:r>
            <w:r w:rsidRPr="00080136" w:rsidR="00076E4A">
              <w:rPr>
                <w:rFonts w:cstheme="minorHAnsi"/>
                <w:sz w:val="20"/>
                <w:szCs w:val="20"/>
              </w:rPr>
              <w:t xml:space="preserve">5,260 </w:t>
            </w:r>
            <w:r w:rsidRPr="00080136">
              <w:rPr>
                <w:rFonts w:cstheme="minorHAnsi"/>
                <w:sz w:val="20"/>
                <w:szCs w:val="20"/>
              </w:rPr>
              <w:t>(micro entity)</w:t>
            </w:r>
          </w:p>
        </w:tc>
      </w:tr>
      <w:tr w14:paraId="023A1D4E" w14:textId="77777777" w:rsidTr="00F44F28">
        <w:tblPrEx>
          <w:tblW w:w="11065" w:type="dxa"/>
          <w:tblInd w:w="-635" w:type="dxa"/>
          <w:tblLook w:val="04A0"/>
        </w:tblPrEx>
        <w:trPr>
          <w:cantSplit/>
        </w:trPr>
        <w:tc>
          <w:tcPr>
            <w:tcW w:w="538" w:type="dxa"/>
            <w:vAlign w:val="center"/>
          </w:tcPr>
          <w:p w:rsidR="0025680A" w:rsidRPr="00080136" w:rsidP="0025680A" w14:paraId="16046207" w14:textId="35B1640F">
            <w:pPr>
              <w:jc w:val="center"/>
              <w:rPr>
                <w:rFonts w:cstheme="minorHAnsi"/>
                <w:color w:val="000000"/>
                <w:sz w:val="20"/>
                <w:szCs w:val="20"/>
              </w:rPr>
            </w:pPr>
            <w:r w:rsidRPr="00080136">
              <w:rPr>
                <w:rFonts w:cstheme="minorHAnsi"/>
                <w:color w:val="000000"/>
                <w:sz w:val="20"/>
                <w:szCs w:val="20"/>
              </w:rPr>
              <w:t>2</w:t>
            </w:r>
          </w:p>
        </w:tc>
        <w:tc>
          <w:tcPr>
            <w:tcW w:w="3422" w:type="dxa"/>
            <w:vAlign w:val="center"/>
          </w:tcPr>
          <w:p w:rsidR="0025680A" w:rsidRPr="00080136" w:rsidP="0025680A" w14:paraId="41316003" w14:textId="715874DA">
            <w:pPr>
              <w:rPr>
                <w:sz w:val="20"/>
                <w:szCs w:val="20"/>
              </w:rPr>
            </w:pPr>
            <w:r w:rsidRPr="00080136">
              <w:rPr>
                <w:sz w:val="20"/>
                <w:szCs w:val="20"/>
              </w:rPr>
              <w:t>[PCT National Stage] Claim – multiple dependent</w:t>
            </w:r>
          </w:p>
        </w:tc>
        <w:tc>
          <w:tcPr>
            <w:tcW w:w="1980" w:type="dxa"/>
            <w:vAlign w:val="center"/>
          </w:tcPr>
          <w:p w:rsidR="0025680A" w:rsidRPr="00080136" w:rsidP="0025680A" w14:paraId="76E5D714" w14:textId="630F5FF6">
            <w:pPr>
              <w:pStyle w:val="NoSpacing"/>
              <w:jc w:val="center"/>
              <w:rPr>
                <w:rFonts w:cstheme="minorHAnsi"/>
                <w:sz w:val="20"/>
                <w:szCs w:val="20"/>
              </w:rPr>
            </w:pPr>
            <w:r w:rsidRPr="00080136">
              <w:rPr>
                <w:rFonts w:cstheme="minorHAnsi"/>
                <w:sz w:val="20"/>
                <w:szCs w:val="20"/>
              </w:rPr>
              <w:t>431</w:t>
            </w:r>
            <w:r w:rsidRPr="00080136">
              <w:rPr>
                <w:rFonts w:cstheme="minorHAnsi"/>
                <w:sz w:val="20"/>
                <w:szCs w:val="20"/>
              </w:rPr>
              <w:t xml:space="preserve"> (small entity)</w:t>
            </w:r>
          </w:p>
          <w:p w:rsidR="0025680A" w:rsidRPr="00080136" w:rsidP="0025680A" w14:paraId="1E3D3925" w14:textId="265DBDCF">
            <w:pPr>
              <w:pStyle w:val="NoSpacing"/>
              <w:jc w:val="center"/>
              <w:rPr>
                <w:rFonts w:cstheme="minorHAnsi"/>
                <w:sz w:val="20"/>
                <w:szCs w:val="20"/>
              </w:rPr>
            </w:pPr>
            <w:r w:rsidRPr="00080136">
              <w:rPr>
                <w:rFonts w:cstheme="minorHAnsi"/>
                <w:sz w:val="20"/>
                <w:szCs w:val="20"/>
              </w:rPr>
              <w:t>68</w:t>
            </w:r>
            <w:r w:rsidRPr="00080136">
              <w:rPr>
                <w:rFonts w:cstheme="minorHAnsi"/>
                <w:sz w:val="20"/>
                <w:szCs w:val="20"/>
              </w:rPr>
              <w:t xml:space="preserve"> (micro entity)</w:t>
            </w:r>
          </w:p>
        </w:tc>
        <w:tc>
          <w:tcPr>
            <w:tcW w:w="2610" w:type="dxa"/>
            <w:vAlign w:val="center"/>
          </w:tcPr>
          <w:p w:rsidR="0025680A" w:rsidRPr="00080136" w:rsidP="0025680A" w14:paraId="51211B89" w14:textId="77777777">
            <w:pPr>
              <w:pStyle w:val="NoSpacing"/>
              <w:jc w:val="center"/>
              <w:rPr>
                <w:rFonts w:cstheme="minorHAnsi"/>
                <w:sz w:val="20"/>
                <w:szCs w:val="20"/>
              </w:rPr>
            </w:pPr>
            <w:r w:rsidRPr="00080136">
              <w:rPr>
                <w:rFonts w:cstheme="minorHAnsi"/>
                <w:sz w:val="20"/>
                <w:szCs w:val="20"/>
              </w:rPr>
              <w:t>$344 (small entity)</w:t>
            </w:r>
          </w:p>
          <w:p w:rsidR="0025680A" w:rsidRPr="00080136" w:rsidP="0025680A" w14:paraId="2DC6030E" w14:textId="7E2A3FE4">
            <w:pPr>
              <w:pStyle w:val="NoSpacing"/>
              <w:jc w:val="center"/>
              <w:rPr>
                <w:rFonts w:cstheme="minorHAnsi"/>
                <w:sz w:val="20"/>
                <w:szCs w:val="20"/>
              </w:rPr>
            </w:pPr>
            <w:r w:rsidRPr="00080136">
              <w:rPr>
                <w:rFonts w:cstheme="minorHAnsi"/>
                <w:sz w:val="20"/>
                <w:szCs w:val="20"/>
              </w:rPr>
              <w:t>$172 (micro entity)</w:t>
            </w:r>
          </w:p>
        </w:tc>
        <w:tc>
          <w:tcPr>
            <w:tcW w:w="2515" w:type="dxa"/>
            <w:vAlign w:val="center"/>
          </w:tcPr>
          <w:p w:rsidR="0025680A" w:rsidRPr="00080136" w:rsidP="0025680A" w14:paraId="3BF76BB9" w14:textId="40DF94AF">
            <w:pPr>
              <w:pStyle w:val="NoSpacing"/>
              <w:jc w:val="center"/>
              <w:rPr>
                <w:rFonts w:cstheme="minorHAnsi"/>
                <w:sz w:val="20"/>
                <w:szCs w:val="20"/>
              </w:rPr>
            </w:pPr>
            <w:r w:rsidRPr="00080136">
              <w:rPr>
                <w:rFonts w:cstheme="minorHAnsi"/>
                <w:sz w:val="20"/>
                <w:szCs w:val="20"/>
              </w:rPr>
              <w:t>$</w:t>
            </w:r>
            <w:r w:rsidRPr="00080136" w:rsidR="00076E4A">
              <w:rPr>
                <w:rFonts w:cstheme="minorHAnsi"/>
                <w:sz w:val="20"/>
                <w:szCs w:val="20"/>
              </w:rPr>
              <w:t xml:space="preserve">148,264 </w:t>
            </w:r>
            <w:r w:rsidRPr="00080136">
              <w:rPr>
                <w:rFonts w:cstheme="minorHAnsi"/>
                <w:sz w:val="20"/>
                <w:szCs w:val="20"/>
              </w:rPr>
              <w:t>(small entity)</w:t>
            </w:r>
          </w:p>
          <w:p w:rsidR="0025680A" w:rsidRPr="00080136" w:rsidP="0025680A" w14:paraId="206FF5EC" w14:textId="265FF363">
            <w:pPr>
              <w:pStyle w:val="NoSpacing"/>
              <w:jc w:val="center"/>
              <w:rPr>
                <w:rFonts w:cstheme="minorHAnsi"/>
                <w:sz w:val="20"/>
                <w:szCs w:val="20"/>
              </w:rPr>
            </w:pPr>
            <w:r w:rsidRPr="00080136">
              <w:rPr>
                <w:rFonts w:cstheme="minorHAnsi"/>
                <w:sz w:val="20"/>
                <w:szCs w:val="20"/>
              </w:rPr>
              <w:t>$</w:t>
            </w:r>
            <w:r w:rsidRPr="00080136" w:rsidR="00076E4A">
              <w:rPr>
                <w:rFonts w:cstheme="minorHAnsi"/>
                <w:sz w:val="20"/>
                <w:szCs w:val="20"/>
              </w:rPr>
              <w:t xml:space="preserve">11,696 </w:t>
            </w:r>
            <w:r w:rsidRPr="00080136">
              <w:rPr>
                <w:rFonts w:cstheme="minorHAnsi"/>
                <w:sz w:val="20"/>
                <w:szCs w:val="20"/>
              </w:rPr>
              <w:t>(micro entity)</w:t>
            </w:r>
          </w:p>
        </w:tc>
      </w:tr>
      <w:tr w14:paraId="5076D96B" w14:textId="77777777" w:rsidTr="00F44F28">
        <w:tblPrEx>
          <w:tblW w:w="11065" w:type="dxa"/>
          <w:tblInd w:w="-635" w:type="dxa"/>
          <w:tblLook w:val="04A0"/>
        </w:tblPrEx>
        <w:trPr>
          <w:cantSplit/>
        </w:trPr>
        <w:tc>
          <w:tcPr>
            <w:tcW w:w="538" w:type="dxa"/>
            <w:vAlign w:val="center"/>
          </w:tcPr>
          <w:p w:rsidR="0025680A" w:rsidRPr="00080136" w:rsidP="0025680A" w14:paraId="51162FE2" w14:textId="6987D47E">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5B37E311" w14:textId="1AEFC503">
            <w:pPr>
              <w:rPr>
                <w:sz w:val="20"/>
                <w:szCs w:val="20"/>
              </w:rPr>
            </w:pPr>
            <w:r w:rsidRPr="00080136">
              <w:rPr>
                <w:sz w:val="20"/>
                <w:szCs w:val="20"/>
              </w:rPr>
              <w:t>National Stage Application Size Fee – for each additional 50 sheets that exceed 100 sheets</w:t>
            </w:r>
          </w:p>
        </w:tc>
        <w:tc>
          <w:tcPr>
            <w:tcW w:w="1980" w:type="dxa"/>
            <w:vAlign w:val="center"/>
          </w:tcPr>
          <w:p w:rsidR="0025680A" w:rsidRPr="00080136" w:rsidP="0025680A" w14:paraId="13364428" w14:textId="71889E30">
            <w:pPr>
              <w:pStyle w:val="NoSpacing"/>
              <w:jc w:val="center"/>
              <w:rPr>
                <w:rFonts w:cstheme="minorHAnsi"/>
                <w:sz w:val="20"/>
                <w:szCs w:val="20"/>
              </w:rPr>
            </w:pPr>
            <w:r w:rsidRPr="00080136">
              <w:rPr>
                <w:rFonts w:cstheme="minorHAnsi"/>
                <w:sz w:val="20"/>
                <w:szCs w:val="20"/>
              </w:rPr>
              <w:t>2,428</w:t>
            </w:r>
            <w:r w:rsidRPr="00080136">
              <w:rPr>
                <w:rFonts w:cstheme="minorHAnsi"/>
                <w:sz w:val="20"/>
                <w:szCs w:val="20"/>
              </w:rPr>
              <w:t xml:space="preserve"> (small entity)</w:t>
            </w:r>
          </w:p>
          <w:p w:rsidR="0025680A" w:rsidRPr="00080136" w:rsidP="0025680A" w14:paraId="0A0EE795" w14:textId="44AAD966">
            <w:pPr>
              <w:pStyle w:val="NoSpacing"/>
              <w:jc w:val="center"/>
              <w:rPr>
                <w:rFonts w:cstheme="minorHAnsi"/>
                <w:sz w:val="20"/>
                <w:szCs w:val="20"/>
              </w:rPr>
            </w:pPr>
            <w:r w:rsidRPr="00080136">
              <w:rPr>
                <w:rFonts w:cstheme="minorHAnsi"/>
                <w:sz w:val="20"/>
                <w:szCs w:val="20"/>
              </w:rPr>
              <w:t>36</w:t>
            </w:r>
            <w:r w:rsidRPr="00080136">
              <w:rPr>
                <w:rFonts w:cstheme="minorHAnsi"/>
                <w:sz w:val="20"/>
                <w:szCs w:val="20"/>
              </w:rPr>
              <w:t xml:space="preserve"> (micro entity)</w:t>
            </w:r>
          </w:p>
        </w:tc>
        <w:tc>
          <w:tcPr>
            <w:tcW w:w="2610" w:type="dxa"/>
            <w:vAlign w:val="center"/>
          </w:tcPr>
          <w:p w:rsidR="0025680A" w:rsidRPr="00080136" w:rsidP="0025680A" w14:paraId="3B584534" w14:textId="77777777">
            <w:pPr>
              <w:pStyle w:val="NoSpacing"/>
              <w:jc w:val="center"/>
              <w:rPr>
                <w:rFonts w:cstheme="minorHAnsi"/>
                <w:sz w:val="20"/>
                <w:szCs w:val="20"/>
              </w:rPr>
            </w:pPr>
            <w:r w:rsidRPr="00080136">
              <w:rPr>
                <w:rFonts w:cstheme="minorHAnsi"/>
                <w:sz w:val="20"/>
                <w:szCs w:val="20"/>
              </w:rPr>
              <w:t>$168 (small entity)</w:t>
            </w:r>
          </w:p>
          <w:p w:rsidR="0025680A" w:rsidRPr="00080136" w:rsidP="0025680A" w14:paraId="78D701E3" w14:textId="4463B7C1">
            <w:pPr>
              <w:pStyle w:val="NoSpacing"/>
              <w:jc w:val="center"/>
              <w:rPr>
                <w:rFonts w:cstheme="minorHAnsi"/>
                <w:sz w:val="20"/>
                <w:szCs w:val="20"/>
              </w:rPr>
            </w:pPr>
            <w:r w:rsidRPr="00080136">
              <w:rPr>
                <w:rFonts w:cstheme="minorHAnsi"/>
                <w:sz w:val="20"/>
                <w:szCs w:val="20"/>
              </w:rPr>
              <w:t>$84 (micro entity)</w:t>
            </w:r>
          </w:p>
        </w:tc>
        <w:tc>
          <w:tcPr>
            <w:tcW w:w="2515" w:type="dxa"/>
            <w:vAlign w:val="center"/>
          </w:tcPr>
          <w:p w:rsidR="0025680A" w:rsidRPr="00080136" w:rsidP="0025680A" w14:paraId="4126314F" w14:textId="68E1093D">
            <w:pPr>
              <w:pStyle w:val="NoSpacing"/>
              <w:jc w:val="center"/>
              <w:rPr>
                <w:rFonts w:cstheme="minorHAnsi"/>
                <w:sz w:val="20"/>
                <w:szCs w:val="20"/>
              </w:rPr>
            </w:pPr>
            <w:r w:rsidRPr="00080136">
              <w:rPr>
                <w:rFonts w:cstheme="minorHAnsi"/>
                <w:sz w:val="20"/>
                <w:szCs w:val="20"/>
              </w:rPr>
              <w:t>$</w:t>
            </w:r>
            <w:r w:rsidRPr="00080136" w:rsidR="00B95A68">
              <w:rPr>
                <w:rFonts w:cstheme="minorHAnsi"/>
                <w:sz w:val="20"/>
                <w:szCs w:val="20"/>
              </w:rPr>
              <w:t xml:space="preserve">407,904 </w:t>
            </w:r>
            <w:r w:rsidRPr="00080136">
              <w:rPr>
                <w:rFonts w:cstheme="minorHAnsi"/>
                <w:sz w:val="20"/>
                <w:szCs w:val="20"/>
              </w:rPr>
              <w:t>(small entity)</w:t>
            </w:r>
          </w:p>
          <w:p w:rsidR="0025680A" w:rsidRPr="00080136" w:rsidP="0025680A" w14:paraId="6B705B98" w14:textId="22CF0B77">
            <w:pPr>
              <w:pStyle w:val="NoSpacing"/>
              <w:jc w:val="center"/>
              <w:rPr>
                <w:rFonts w:cstheme="minorHAnsi"/>
                <w:sz w:val="20"/>
                <w:szCs w:val="20"/>
              </w:rPr>
            </w:pPr>
            <w:r w:rsidRPr="00080136">
              <w:rPr>
                <w:rFonts w:cstheme="minorHAnsi"/>
                <w:sz w:val="20"/>
                <w:szCs w:val="20"/>
              </w:rPr>
              <w:t>$</w:t>
            </w:r>
            <w:r w:rsidRPr="00080136" w:rsidR="00B95A68">
              <w:rPr>
                <w:rFonts w:cstheme="minorHAnsi"/>
                <w:sz w:val="20"/>
                <w:szCs w:val="20"/>
              </w:rPr>
              <w:t xml:space="preserve">3,024 </w:t>
            </w:r>
            <w:r w:rsidRPr="00080136">
              <w:rPr>
                <w:rFonts w:cstheme="minorHAnsi"/>
                <w:sz w:val="20"/>
                <w:szCs w:val="20"/>
              </w:rPr>
              <w:t>(micro entity)</w:t>
            </w:r>
          </w:p>
        </w:tc>
      </w:tr>
      <w:tr w14:paraId="4692A908" w14:textId="77777777" w:rsidTr="00F44F28">
        <w:tblPrEx>
          <w:tblW w:w="11065" w:type="dxa"/>
          <w:tblInd w:w="-635" w:type="dxa"/>
          <w:tblLook w:val="04A0"/>
        </w:tblPrEx>
        <w:trPr>
          <w:cantSplit/>
        </w:trPr>
        <w:tc>
          <w:tcPr>
            <w:tcW w:w="538" w:type="dxa"/>
            <w:vAlign w:val="center"/>
          </w:tcPr>
          <w:p w:rsidR="0025680A" w:rsidRPr="00080136" w:rsidP="0025680A" w14:paraId="5827B64B" w14:textId="7B65B264">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0689432D" w14:textId="0779B046">
            <w:pPr>
              <w:rPr>
                <w:sz w:val="20"/>
                <w:szCs w:val="20"/>
              </w:rPr>
            </w:pPr>
            <w:r w:rsidRPr="00080136">
              <w:rPr>
                <w:sz w:val="20"/>
                <w:szCs w:val="20"/>
              </w:rPr>
              <w:t>Search fee – regardless of whether there is a corresponding application (see 35 U.S.C. 361(d) and PCT Rule 16)</w:t>
            </w:r>
          </w:p>
        </w:tc>
        <w:tc>
          <w:tcPr>
            <w:tcW w:w="1980" w:type="dxa"/>
            <w:vAlign w:val="center"/>
          </w:tcPr>
          <w:p w:rsidR="0025680A" w:rsidRPr="00080136" w:rsidP="0025680A" w14:paraId="035D8016" w14:textId="47D6995A">
            <w:pPr>
              <w:pStyle w:val="NoSpacing"/>
              <w:jc w:val="center"/>
              <w:rPr>
                <w:rFonts w:cstheme="minorHAnsi"/>
                <w:sz w:val="20"/>
                <w:szCs w:val="20"/>
              </w:rPr>
            </w:pPr>
            <w:r w:rsidRPr="00080136">
              <w:rPr>
                <w:rFonts w:cstheme="minorHAnsi"/>
                <w:sz w:val="20"/>
                <w:szCs w:val="20"/>
              </w:rPr>
              <w:t>15,311</w:t>
            </w:r>
            <w:r w:rsidRPr="00080136">
              <w:rPr>
                <w:rFonts w:cstheme="minorHAnsi"/>
                <w:sz w:val="20"/>
                <w:szCs w:val="20"/>
              </w:rPr>
              <w:t xml:space="preserve"> (small entity)</w:t>
            </w:r>
          </w:p>
          <w:p w:rsidR="0025680A" w:rsidRPr="00080136" w:rsidP="0025680A" w14:paraId="5AE2C659" w14:textId="2D201946">
            <w:pPr>
              <w:pStyle w:val="NoSpacing"/>
              <w:jc w:val="center"/>
              <w:rPr>
                <w:rFonts w:cstheme="minorHAnsi"/>
                <w:sz w:val="20"/>
                <w:szCs w:val="20"/>
              </w:rPr>
            </w:pPr>
            <w:r w:rsidRPr="00080136">
              <w:rPr>
                <w:rFonts w:cstheme="minorHAnsi"/>
                <w:sz w:val="20"/>
                <w:szCs w:val="20"/>
              </w:rPr>
              <w:t>1,179</w:t>
            </w:r>
            <w:r w:rsidRPr="00080136">
              <w:rPr>
                <w:rFonts w:cstheme="minorHAnsi"/>
                <w:sz w:val="20"/>
                <w:szCs w:val="20"/>
              </w:rPr>
              <w:t xml:space="preserve"> (micro entity)</w:t>
            </w:r>
          </w:p>
        </w:tc>
        <w:tc>
          <w:tcPr>
            <w:tcW w:w="2610" w:type="dxa"/>
            <w:vAlign w:val="center"/>
          </w:tcPr>
          <w:p w:rsidR="0025680A" w:rsidRPr="00080136" w:rsidP="0025680A" w14:paraId="043B76C0" w14:textId="77777777">
            <w:pPr>
              <w:pStyle w:val="NoSpacing"/>
              <w:jc w:val="center"/>
              <w:rPr>
                <w:rFonts w:cstheme="minorHAnsi"/>
                <w:sz w:val="20"/>
                <w:szCs w:val="20"/>
              </w:rPr>
            </w:pPr>
            <w:r w:rsidRPr="00080136">
              <w:rPr>
                <w:rFonts w:cstheme="minorHAnsi"/>
                <w:sz w:val="20"/>
                <w:szCs w:val="20"/>
              </w:rPr>
              <w:t>$872 (small entity)</w:t>
            </w:r>
          </w:p>
          <w:p w:rsidR="0025680A" w:rsidRPr="00080136" w:rsidP="0025680A" w14:paraId="48E03C97" w14:textId="784755B9">
            <w:pPr>
              <w:pStyle w:val="NoSpacing"/>
              <w:jc w:val="center"/>
              <w:rPr>
                <w:rFonts w:cstheme="minorHAnsi"/>
                <w:sz w:val="20"/>
                <w:szCs w:val="20"/>
              </w:rPr>
            </w:pPr>
            <w:r w:rsidRPr="00080136">
              <w:rPr>
                <w:rFonts w:cstheme="minorHAnsi"/>
                <w:sz w:val="20"/>
                <w:szCs w:val="20"/>
              </w:rPr>
              <w:t>$436 (micro entity)</w:t>
            </w:r>
          </w:p>
        </w:tc>
        <w:tc>
          <w:tcPr>
            <w:tcW w:w="2515" w:type="dxa"/>
            <w:vAlign w:val="center"/>
          </w:tcPr>
          <w:p w:rsidR="0025680A" w:rsidRPr="00080136" w:rsidP="0025680A" w14:paraId="14E51B16" w14:textId="3C7A1054">
            <w:pPr>
              <w:pStyle w:val="NoSpacing"/>
              <w:jc w:val="center"/>
              <w:rPr>
                <w:rFonts w:cstheme="minorHAnsi"/>
                <w:sz w:val="20"/>
                <w:szCs w:val="20"/>
              </w:rPr>
            </w:pPr>
            <w:r w:rsidRPr="00080136">
              <w:rPr>
                <w:rFonts w:cstheme="minorHAnsi"/>
                <w:sz w:val="20"/>
                <w:szCs w:val="20"/>
              </w:rPr>
              <w:t>$</w:t>
            </w:r>
            <w:r w:rsidRPr="00080136" w:rsidR="00B95A68">
              <w:rPr>
                <w:rFonts w:cstheme="minorHAnsi"/>
                <w:sz w:val="20"/>
                <w:szCs w:val="20"/>
              </w:rPr>
              <w:t xml:space="preserve">13,351,192 </w:t>
            </w:r>
            <w:r w:rsidRPr="00080136">
              <w:rPr>
                <w:rFonts w:cstheme="minorHAnsi"/>
                <w:sz w:val="20"/>
                <w:szCs w:val="20"/>
              </w:rPr>
              <w:t>(small entity)</w:t>
            </w:r>
          </w:p>
          <w:p w:rsidR="0025680A" w:rsidRPr="00080136" w:rsidP="0025680A" w14:paraId="5D815B26" w14:textId="170B0095">
            <w:pPr>
              <w:pStyle w:val="NoSpacing"/>
              <w:jc w:val="center"/>
              <w:rPr>
                <w:rFonts w:cstheme="minorHAnsi"/>
                <w:sz w:val="20"/>
                <w:szCs w:val="20"/>
              </w:rPr>
            </w:pPr>
            <w:r w:rsidRPr="00080136">
              <w:rPr>
                <w:rFonts w:cstheme="minorHAnsi"/>
                <w:sz w:val="20"/>
                <w:szCs w:val="20"/>
              </w:rPr>
              <w:t>$</w:t>
            </w:r>
            <w:r w:rsidRPr="00080136" w:rsidR="00B95A68">
              <w:rPr>
                <w:rFonts w:cstheme="minorHAnsi"/>
                <w:sz w:val="20"/>
                <w:szCs w:val="20"/>
              </w:rPr>
              <w:t xml:space="preserve">514,044 </w:t>
            </w:r>
            <w:r w:rsidRPr="00080136">
              <w:rPr>
                <w:rFonts w:cstheme="minorHAnsi"/>
                <w:sz w:val="20"/>
                <w:szCs w:val="20"/>
              </w:rPr>
              <w:t>(micro entity)</w:t>
            </w:r>
          </w:p>
        </w:tc>
      </w:tr>
      <w:tr w14:paraId="126F4B2B" w14:textId="77777777" w:rsidTr="00F44F28">
        <w:tblPrEx>
          <w:tblW w:w="11065" w:type="dxa"/>
          <w:tblInd w:w="-635" w:type="dxa"/>
          <w:tblLook w:val="04A0"/>
        </w:tblPrEx>
        <w:trPr>
          <w:cantSplit/>
        </w:trPr>
        <w:tc>
          <w:tcPr>
            <w:tcW w:w="538" w:type="dxa"/>
            <w:vAlign w:val="center"/>
          </w:tcPr>
          <w:p w:rsidR="0025680A" w:rsidRPr="00080136" w:rsidP="0025680A" w14:paraId="7B625F50" w14:textId="626C3057">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07EF74CE" w14:textId="6B875B4F">
            <w:pPr>
              <w:rPr>
                <w:sz w:val="20"/>
                <w:szCs w:val="20"/>
              </w:rPr>
            </w:pPr>
            <w:r w:rsidRPr="00080136">
              <w:rPr>
                <w:sz w:val="20"/>
                <w:szCs w:val="20"/>
              </w:rPr>
              <w:t>Supplemental search fee when required, per additional invention</w:t>
            </w:r>
          </w:p>
        </w:tc>
        <w:tc>
          <w:tcPr>
            <w:tcW w:w="1980" w:type="dxa"/>
            <w:vAlign w:val="center"/>
          </w:tcPr>
          <w:p w:rsidR="0025680A" w:rsidRPr="00080136" w:rsidP="0025680A" w14:paraId="03DB6946" w14:textId="00B74D74">
            <w:pPr>
              <w:pStyle w:val="NoSpacing"/>
              <w:jc w:val="center"/>
              <w:rPr>
                <w:rFonts w:cstheme="minorHAnsi"/>
                <w:sz w:val="20"/>
                <w:szCs w:val="20"/>
              </w:rPr>
            </w:pPr>
            <w:r w:rsidRPr="00080136">
              <w:rPr>
                <w:rFonts w:cstheme="minorHAnsi"/>
                <w:sz w:val="20"/>
                <w:szCs w:val="20"/>
              </w:rPr>
              <w:t>520</w:t>
            </w:r>
            <w:r w:rsidRPr="00080136">
              <w:rPr>
                <w:rFonts w:cstheme="minorHAnsi"/>
                <w:sz w:val="20"/>
                <w:szCs w:val="20"/>
              </w:rPr>
              <w:t xml:space="preserve"> (small entity)</w:t>
            </w:r>
          </w:p>
          <w:p w:rsidR="0025680A" w:rsidRPr="00080136" w:rsidP="0025680A" w14:paraId="0860B651" w14:textId="08A47D87">
            <w:pPr>
              <w:pStyle w:val="NoSpacing"/>
              <w:jc w:val="center"/>
              <w:rPr>
                <w:rFonts w:cstheme="minorHAnsi"/>
                <w:sz w:val="20"/>
                <w:szCs w:val="20"/>
              </w:rPr>
            </w:pPr>
            <w:r w:rsidRPr="00080136">
              <w:rPr>
                <w:rFonts w:cstheme="minorHAnsi"/>
                <w:sz w:val="20"/>
                <w:szCs w:val="20"/>
              </w:rPr>
              <w:t>44</w:t>
            </w:r>
            <w:r w:rsidRPr="00080136">
              <w:rPr>
                <w:rFonts w:cstheme="minorHAnsi"/>
                <w:sz w:val="20"/>
                <w:szCs w:val="20"/>
              </w:rPr>
              <w:t xml:space="preserve"> (micro entity)</w:t>
            </w:r>
          </w:p>
        </w:tc>
        <w:tc>
          <w:tcPr>
            <w:tcW w:w="2610" w:type="dxa"/>
            <w:vAlign w:val="center"/>
          </w:tcPr>
          <w:p w:rsidR="0025680A" w:rsidRPr="00080136" w:rsidP="0025680A" w14:paraId="0A0395C1" w14:textId="77777777">
            <w:pPr>
              <w:pStyle w:val="NoSpacing"/>
              <w:jc w:val="center"/>
              <w:rPr>
                <w:rFonts w:cstheme="minorHAnsi"/>
                <w:sz w:val="20"/>
                <w:szCs w:val="20"/>
              </w:rPr>
            </w:pPr>
            <w:r w:rsidRPr="00080136">
              <w:rPr>
                <w:rFonts w:cstheme="minorHAnsi"/>
                <w:sz w:val="20"/>
                <w:szCs w:val="20"/>
              </w:rPr>
              <w:t>$872 (small entity)</w:t>
            </w:r>
          </w:p>
          <w:p w:rsidR="0025680A" w:rsidRPr="00080136" w:rsidP="0025680A" w14:paraId="013EECBD" w14:textId="4694BB6B">
            <w:pPr>
              <w:pStyle w:val="NoSpacing"/>
              <w:jc w:val="center"/>
              <w:rPr>
                <w:rFonts w:cstheme="minorHAnsi"/>
                <w:sz w:val="20"/>
                <w:szCs w:val="20"/>
              </w:rPr>
            </w:pPr>
            <w:r w:rsidRPr="00080136">
              <w:rPr>
                <w:rFonts w:cstheme="minorHAnsi"/>
                <w:sz w:val="20"/>
                <w:szCs w:val="20"/>
              </w:rPr>
              <w:t>$436 (micro entity)</w:t>
            </w:r>
          </w:p>
        </w:tc>
        <w:tc>
          <w:tcPr>
            <w:tcW w:w="2515" w:type="dxa"/>
            <w:vAlign w:val="center"/>
          </w:tcPr>
          <w:p w:rsidR="0025680A" w:rsidRPr="00080136" w:rsidP="0025680A" w14:paraId="55F1C24B" w14:textId="0A79044D">
            <w:pPr>
              <w:pStyle w:val="NoSpacing"/>
              <w:jc w:val="center"/>
              <w:rPr>
                <w:rFonts w:cstheme="minorHAnsi"/>
                <w:sz w:val="20"/>
                <w:szCs w:val="20"/>
              </w:rPr>
            </w:pPr>
            <w:r w:rsidRPr="00080136">
              <w:rPr>
                <w:rFonts w:cstheme="minorHAnsi"/>
                <w:sz w:val="20"/>
                <w:szCs w:val="20"/>
              </w:rPr>
              <w:t>$</w:t>
            </w:r>
            <w:r w:rsidRPr="00080136" w:rsidR="005B6F83">
              <w:rPr>
                <w:rFonts w:cstheme="minorHAnsi"/>
                <w:sz w:val="20"/>
                <w:szCs w:val="20"/>
              </w:rPr>
              <w:t xml:space="preserve">453,440 </w:t>
            </w:r>
            <w:r w:rsidRPr="00080136">
              <w:rPr>
                <w:rFonts w:cstheme="minorHAnsi"/>
                <w:sz w:val="20"/>
                <w:szCs w:val="20"/>
              </w:rPr>
              <w:t>(small entity)</w:t>
            </w:r>
          </w:p>
          <w:p w:rsidR="0025680A" w:rsidRPr="00080136" w:rsidP="0025680A" w14:paraId="660CC1AF" w14:textId="5F5B824B">
            <w:pPr>
              <w:pStyle w:val="NoSpacing"/>
              <w:jc w:val="center"/>
              <w:rPr>
                <w:rFonts w:cstheme="minorHAnsi"/>
                <w:sz w:val="20"/>
                <w:szCs w:val="20"/>
              </w:rPr>
            </w:pPr>
            <w:r w:rsidRPr="00080136">
              <w:rPr>
                <w:rFonts w:cstheme="minorHAnsi"/>
                <w:sz w:val="20"/>
                <w:szCs w:val="20"/>
              </w:rPr>
              <w:t>$</w:t>
            </w:r>
            <w:r w:rsidRPr="00080136" w:rsidR="005B6F83">
              <w:rPr>
                <w:rFonts w:cstheme="minorHAnsi"/>
                <w:sz w:val="20"/>
                <w:szCs w:val="20"/>
              </w:rPr>
              <w:t xml:space="preserve">19,184 </w:t>
            </w:r>
            <w:r w:rsidRPr="00080136">
              <w:rPr>
                <w:rFonts w:cstheme="minorHAnsi"/>
                <w:sz w:val="20"/>
                <w:szCs w:val="20"/>
              </w:rPr>
              <w:t>(micro entity)</w:t>
            </w:r>
          </w:p>
        </w:tc>
      </w:tr>
      <w:tr w14:paraId="13D3AF70" w14:textId="77777777" w:rsidTr="00F44F28">
        <w:tblPrEx>
          <w:tblW w:w="11065" w:type="dxa"/>
          <w:tblInd w:w="-635" w:type="dxa"/>
          <w:tblLook w:val="04A0"/>
        </w:tblPrEx>
        <w:trPr>
          <w:cantSplit/>
        </w:trPr>
        <w:tc>
          <w:tcPr>
            <w:tcW w:w="538" w:type="dxa"/>
            <w:vAlign w:val="center"/>
          </w:tcPr>
          <w:p w:rsidR="0025680A" w:rsidRPr="00080136" w:rsidP="0025680A" w14:paraId="09E0EBEF" w14:textId="42C6E082">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14C7EE3E" w14:textId="629FA9F9">
            <w:pPr>
              <w:rPr>
                <w:sz w:val="20"/>
                <w:szCs w:val="20"/>
              </w:rPr>
            </w:pPr>
            <w:r w:rsidRPr="00080136">
              <w:rPr>
                <w:sz w:val="20"/>
                <w:szCs w:val="20"/>
              </w:rPr>
              <w:t>Basic National Stage Fee</w:t>
            </w:r>
          </w:p>
        </w:tc>
        <w:tc>
          <w:tcPr>
            <w:tcW w:w="1980" w:type="dxa"/>
            <w:vAlign w:val="center"/>
          </w:tcPr>
          <w:p w:rsidR="0025680A" w:rsidRPr="00080136" w:rsidP="0025680A" w14:paraId="3B42EACB" w14:textId="06A2C35A">
            <w:pPr>
              <w:pStyle w:val="NoSpacing"/>
              <w:jc w:val="center"/>
              <w:rPr>
                <w:rFonts w:cstheme="minorHAnsi"/>
                <w:sz w:val="20"/>
                <w:szCs w:val="20"/>
              </w:rPr>
            </w:pPr>
            <w:r w:rsidRPr="00080136">
              <w:rPr>
                <w:rFonts w:cstheme="minorHAnsi"/>
                <w:sz w:val="20"/>
                <w:szCs w:val="20"/>
              </w:rPr>
              <w:t>27,641</w:t>
            </w:r>
            <w:r w:rsidRPr="00080136">
              <w:rPr>
                <w:rFonts w:cstheme="minorHAnsi"/>
                <w:sz w:val="20"/>
                <w:szCs w:val="20"/>
              </w:rPr>
              <w:t xml:space="preserve"> (small entity)</w:t>
            </w:r>
          </w:p>
          <w:p w:rsidR="0025680A" w:rsidRPr="00080136" w:rsidP="0025680A" w14:paraId="550B7FC3" w14:textId="18D383F4">
            <w:pPr>
              <w:pStyle w:val="NoSpacing"/>
              <w:jc w:val="center"/>
              <w:rPr>
                <w:rFonts w:cstheme="minorHAnsi"/>
                <w:sz w:val="20"/>
                <w:szCs w:val="20"/>
              </w:rPr>
            </w:pPr>
            <w:r w:rsidRPr="00080136">
              <w:rPr>
                <w:rFonts w:cstheme="minorHAnsi"/>
                <w:sz w:val="20"/>
                <w:szCs w:val="20"/>
              </w:rPr>
              <w:t>1,757</w:t>
            </w:r>
            <w:r w:rsidRPr="00080136">
              <w:rPr>
                <w:rFonts w:cstheme="minorHAnsi"/>
                <w:sz w:val="20"/>
                <w:szCs w:val="20"/>
              </w:rPr>
              <w:t xml:space="preserve"> (micro entity)</w:t>
            </w:r>
          </w:p>
        </w:tc>
        <w:tc>
          <w:tcPr>
            <w:tcW w:w="2610" w:type="dxa"/>
            <w:vAlign w:val="center"/>
          </w:tcPr>
          <w:p w:rsidR="0025680A" w:rsidRPr="00080136" w:rsidP="0025680A" w14:paraId="7D7DB3F9" w14:textId="77777777">
            <w:pPr>
              <w:pStyle w:val="NoSpacing"/>
              <w:jc w:val="center"/>
              <w:rPr>
                <w:rFonts w:cstheme="minorHAnsi"/>
                <w:sz w:val="20"/>
                <w:szCs w:val="20"/>
              </w:rPr>
            </w:pPr>
            <w:r w:rsidRPr="00080136">
              <w:rPr>
                <w:rFonts w:cstheme="minorHAnsi"/>
                <w:sz w:val="20"/>
                <w:szCs w:val="20"/>
              </w:rPr>
              <w:t>$128 (small entity)</w:t>
            </w:r>
          </w:p>
          <w:p w:rsidR="0025680A" w:rsidRPr="00080136" w:rsidP="0025680A" w14:paraId="3531415E" w14:textId="5A6E588F">
            <w:pPr>
              <w:pStyle w:val="NoSpacing"/>
              <w:jc w:val="center"/>
              <w:rPr>
                <w:rFonts w:cstheme="minorHAnsi"/>
                <w:sz w:val="20"/>
                <w:szCs w:val="20"/>
              </w:rPr>
            </w:pPr>
            <w:r w:rsidRPr="00080136">
              <w:rPr>
                <w:rFonts w:cstheme="minorHAnsi"/>
                <w:sz w:val="20"/>
                <w:szCs w:val="20"/>
              </w:rPr>
              <w:t>$64 (micro entity)</w:t>
            </w:r>
          </w:p>
        </w:tc>
        <w:tc>
          <w:tcPr>
            <w:tcW w:w="2515" w:type="dxa"/>
            <w:vAlign w:val="center"/>
          </w:tcPr>
          <w:p w:rsidR="0025680A" w:rsidRPr="00080136" w:rsidP="0025680A" w14:paraId="3E672B9E" w14:textId="482CE794">
            <w:pPr>
              <w:pStyle w:val="NoSpacing"/>
              <w:jc w:val="center"/>
              <w:rPr>
                <w:rFonts w:cstheme="minorHAnsi"/>
                <w:sz w:val="20"/>
                <w:szCs w:val="20"/>
              </w:rPr>
            </w:pPr>
            <w:r w:rsidRPr="00080136">
              <w:rPr>
                <w:rFonts w:cstheme="minorHAnsi"/>
                <w:sz w:val="20"/>
                <w:szCs w:val="20"/>
              </w:rPr>
              <w:t>$</w:t>
            </w:r>
            <w:r w:rsidRPr="00080136" w:rsidR="002A25E4">
              <w:rPr>
                <w:rFonts w:cstheme="minorHAnsi"/>
                <w:sz w:val="20"/>
                <w:szCs w:val="20"/>
              </w:rPr>
              <w:t xml:space="preserve">3,538,048 </w:t>
            </w:r>
            <w:r w:rsidRPr="00080136">
              <w:rPr>
                <w:rFonts w:cstheme="minorHAnsi"/>
                <w:sz w:val="20"/>
                <w:szCs w:val="20"/>
              </w:rPr>
              <w:t>(small entity)</w:t>
            </w:r>
          </w:p>
          <w:p w:rsidR="0025680A" w:rsidRPr="00080136" w:rsidP="0025680A" w14:paraId="3DA591B5" w14:textId="3697F879">
            <w:pPr>
              <w:pStyle w:val="NoSpacing"/>
              <w:jc w:val="center"/>
              <w:rPr>
                <w:rFonts w:cstheme="minorHAnsi"/>
                <w:sz w:val="20"/>
                <w:szCs w:val="20"/>
              </w:rPr>
            </w:pPr>
            <w:r w:rsidRPr="00080136">
              <w:rPr>
                <w:rFonts w:cstheme="minorHAnsi"/>
                <w:sz w:val="20"/>
                <w:szCs w:val="20"/>
              </w:rPr>
              <w:t>$</w:t>
            </w:r>
            <w:r w:rsidRPr="00080136" w:rsidR="002A25E4">
              <w:rPr>
                <w:rFonts w:cstheme="minorHAnsi"/>
                <w:sz w:val="20"/>
                <w:szCs w:val="20"/>
              </w:rPr>
              <w:t xml:space="preserve">112,448 </w:t>
            </w:r>
            <w:r w:rsidRPr="00080136">
              <w:rPr>
                <w:rFonts w:cstheme="minorHAnsi"/>
                <w:sz w:val="20"/>
                <w:szCs w:val="20"/>
              </w:rPr>
              <w:t>(micro entity)</w:t>
            </w:r>
          </w:p>
        </w:tc>
      </w:tr>
      <w:tr w14:paraId="6546451C" w14:textId="77777777" w:rsidTr="00F44F28">
        <w:tblPrEx>
          <w:tblW w:w="11065" w:type="dxa"/>
          <w:tblInd w:w="-635" w:type="dxa"/>
          <w:tblLook w:val="04A0"/>
        </w:tblPrEx>
        <w:trPr>
          <w:cantSplit/>
        </w:trPr>
        <w:tc>
          <w:tcPr>
            <w:tcW w:w="538" w:type="dxa"/>
            <w:vAlign w:val="center"/>
          </w:tcPr>
          <w:p w:rsidR="0025680A" w:rsidRPr="00080136" w:rsidP="0025680A" w14:paraId="039BBADD" w14:textId="2248B1FD">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085C4FE9" w14:textId="59E10C67">
            <w:pPr>
              <w:rPr>
                <w:sz w:val="20"/>
                <w:szCs w:val="20"/>
              </w:rPr>
            </w:pPr>
            <w:r w:rsidRPr="00080136">
              <w:rPr>
                <w:sz w:val="20"/>
                <w:szCs w:val="20"/>
              </w:rPr>
              <w:t>National Stage Search Fee – U.S. was the ISA</w:t>
            </w:r>
          </w:p>
        </w:tc>
        <w:tc>
          <w:tcPr>
            <w:tcW w:w="1980" w:type="dxa"/>
            <w:vAlign w:val="center"/>
          </w:tcPr>
          <w:p w:rsidR="0025680A" w:rsidRPr="00080136" w:rsidP="0025680A" w14:paraId="1F420512" w14:textId="4694BD77">
            <w:pPr>
              <w:pStyle w:val="NoSpacing"/>
              <w:jc w:val="center"/>
              <w:rPr>
                <w:rFonts w:cstheme="minorHAnsi"/>
                <w:sz w:val="20"/>
                <w:szCs w:val="20"/>
              </w:rPr>
            </w:pPr>
            <w:r w:rsidRPr="00080136">
              <w:rPr>
                <w:rFonts w:cstheme="minorHAnsi"/>
                <w:sz w:val="20"/>
                <w:szCs w:val="20"/>
              </w:rPr>
              <w:t>6,262</w:t>
            </w:r>
            <w:r w:rsidRPr="00080136">
              <w:rPr>
                <w:rFonts w:cstheme="minorHAnsi"/>
                <w:sz w:val="20"/>
                <w:szCs w:val="20"/>
              </w:rPr>
              <w:t xml:space="preserve"> (small entity)</w:t>
            </w:r>
          </w:p>
          <w:p w:rsidR="0025680A" w:rsidRPr="00080136" w:rsidP="0025680A" w14:paraId="587243C8" w14:textId="65AE5AAF">
            <w:pPr>
              <w:pStyle w:val="NoSpacing"/>
              <w:jc w:val="center"/>
              <w:rPr>
                <w:rFonts w:cstheme="minorHAnsi"/>
                <w:sz w:val="20"/>
                <w:szCs w:val="20"/>
              </w:rPr>
            </w:pPr>
            <w:r w:rsidRPr="00080136">
              <w:rPr>
                <w:rFonts w:cstheme="minorHAnsi"/>
                <w:sz w:val="20"/>
                <w:szCs w:val="20"/>
              </w:rPr>
              <w:t>262</w:t>
            </w:r>
            <w:r w:rsidRPr="00080136">
              <w:rPr>
                <w:rFonts w:cstheme="minorHAnsi"/>
                <w:sz w:val="20"/>
                <w:szCs w:val="20"/>
              </w:rPr>
              <w:t xml:space="preserve"> (micro entity)</w:t>
            </w:r>
          </w:p>
        </w:tc>
        <w:tc>
          <w:tcPr>
            <w:tcW w:w="2610" w:type="dxa"/>
            <w:vAlign w:val="center"/>
          </w:tcPr>
          <w:p w:rsidR="0025680A" w:rsidRPr="00080136" w:rsidP="0025680A" w14:paraId="2C95FC20" w14:textId="77777777">
            <w:pPr>
              <w:pStyle w:val="NoSpacing"/>
              <w:jc w:val="center"/>
              <w:rPr>
                <w:rFonts w:cstheme="minorHAnsi"/>
                <w:sz w:val="20"/>
                <w:szCs w:val="20"/>
              </w:rPr>
            </w:pPr>
            <w:r w:rsidRPr="00080136">
              <w:rPr>
                <w:rFonts w:cstheme="minorHAnsi"/>
                <w:sz w:val="20"/>
                <w:szCs w:val="20"/>
              </w:rPr>
              <w:t>$56 (small entity)</w:t>
            </w:r>
          </w:p>
          <w:p w:rsidR="0025680A" w:rsidRPr="00080136" w:rsidP="0025680A" w14:paraId="329F3AF4" w14:textId="10F6263A">
            <w:pPr>
              <w:pStyle w:val="NoSpacing"/>
              <w:jc w:val="center"/>
              <w:rPr>
                <w:rFonts w:cstheme="minorHAnsi"/>
                <w:sz w:val="20"/>
                <w:szCs w:val="20"/>
              </w:rPr>
            </w:pPr>
            <w:r w:rsidRPr="00080136">
              <w:rPr>
                <w:rFonts w:cstheme="minorHAnsi"/>
                <w:sz w:val="20"/>
                <w:szCs w:val="20"/>
              </w:rPr>
              <w:t>$28 (micro entity)</w:t>
            </w:r>
          </w:p>
        </w:tc>
        <w:tc>
          <w:tcPr>
            <w:tcW w:w="2515" w:type="dxa"/>
            <w:vAlign w:val="center"/>
          </w:tcPr>
          <w:p w:rsidR="0025680A" w:rsidRPr="00080136" w:rsidP="0025680A" w14:paraId="4D4DFC86" w14:textId="2B3D2ADE">
            <w:pPr>
              <w:pStyle w:val="NoSpacing"/>
              <w:jc w:val="center"/>
              <w:rPr>
                <w:rFonts w:cstheme="minorHAnsi"/>
                <w:sz w:val="20"/>
                <w:szCs w:val="20"/>
              </w:rPr>
            </w:pPr>
            <w:r w:rsidRPr="00080136">
              <w:rPr>
                <w:rFonts w:cstheme="minorHAnsi"/>
                <w:sz w:val="20"/>
                <w:szCs w:val="20"/>
              </w:rPr>
              <w:t>$</w:t>
            </w:r>
            <w:r w:rsidRPr="00080136" w:rsidR="00D54200">
              <w:rPr>
                <w:rFonts w:cstheme="minorHAnsi"/>
                <w:sz w:val="20"/>
                <w:szCs w:val="20"/>
              </w:rPr>
              <w:t xml:space="preserve">350,672 </w:t>
            </w:r>
            <w:r w:rsidRPr="00080136">
              <w:rPr>
                <w:rFonts w:cstheme="minorHAnsi"/>
                <w:sz w:val="20"/>
                <w:szCs w:val="20"/>
              </w:rPr>
              <w:t>(small entity)</w:t>
            </w:r>
          </w:p>
          <w:p w:rsidR="0025680A" w:rsidRPr="00080136" w:rsidP="0025680A" w14:paraId="21A580AE" w14:textId="2C883B1C">
            <w:pPr>
              <w:pStyle w:val="NoSpacing"/>
              <w:jc w:val="center"/>
              <w:rPr>
                <w:rFonts w:cstheme="minorHAnsi"/>
                <w:sz w:val="20"/>
                <w:szCs w:val="20"/>
              </w:rPr>
            </w:pPr>
            <w:r w:rsidRPr="00080136">
              <w:rPr>
                <w:rFonts w:cstheme="minorHAnsi"/>
                <w:sz w:val="20"/>
                <w:szCs w:val="20"/>
              </w:rPr>
              <w:t>$</w:t>
            </w:r>
            <w:r w:rsidRPr="00080136" w:rsidR="00D54200">
              <w:rPr>
                <w:rFonts w:cstheme="minorHAnsi"/>
                <w:sz w:val="20"/>
                <w:szCs w:val="20"/>
              </w:rPr>
              <w:t xml:space="preserve">7,336 </w:t>
            </w:r>
            <w:r w:rsidRPr="00080136">
              <w:rPr>
                <w:rFonts w:cstheme="minorHAnsi"/>
                <w:sz w:val="20"/>
                <w:szCs w:val="20"/>
              </w:rPr>
              <w:t>(micro entity)</w:t>
            </w:r>
          </w:p>
        </w:tc>
      </w:tr>
      <w:tr w14:paraId="7B2D7C2A" w14:textId="77777777" w:rsidTr="00F44F28">
        <w:tblPrEx>
          <w:tblW w:w="11065" w:type="dxa"/>
          <w:tblInd w:w="-635" w:type="dxa"/>
          <w:tblLook w:val="04A0"/>
        </w:tblPrEx>
        <w:trPr>
          <w:cantSplit/>
        </w:trPr>
        <w:tc>
          <w:tcPr>
            <w:tcW w:w="538" w:type="dxa"/>
            <w:vAlign w:val="center"/>
          </w:tcPr>
          <w:p w:rsidR="0025680A" w:rsidRPr="00080136" w:rsidP="0025680A" w14:paraId="4C235F2B" w14:textId="29A5AEED">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0406D941" w14:textId="543475F7">
            <w:pPr>
              <w:rPr>
                <w:sz w:val="20"/>
                <w:szCs w:val="20"/>
              </w:rPr>
            </w:pPr>
            <w:r w:rsidRPr="00080136">
              <w:rPr>
                <w:sz w:val="20"/>
                <w:szCs w:val="20"/>
              </w:rPr>
              <w:t>National Stage Search Fee – search report prepared and provided to USPTO</w:t>
            </w:r>
          </w:p>
        </w:tc>
        <w:tc>
          <w:tcPr>
            <w:tcW w:w="1980" w:type="dxa"/>
            <w:vAlign w:val="center"/>
          </w:tcPr>
          <w:p w:rsidR="0025680A" w:rsidRPr="00080136" w:rsidP="0025680A" w14:paraId="20988A2D" w14:textId="7B2A9CFF">
            <w:pPr>
              <w:pStyle w:val="NoSpacing"/>
              <w:jc w:val="center"/>
              <w:rPr>
                <w:rFonts w:cstheme="minorHAnsi"/>
                <w:sz w:val="20"/>
                <w:szCs w:val="20"/>
              </w:rPr>
            </w:pPr>
            <w:r w:rsidRPr="00080136">
              <w:rPr>
                <w:rFonts w:cstheme="minorHAnsi"/>
                <w:sz w:val="20"/>
                <w:szCs w:val="20"/>
              </w:rPr>
              <w:t>20,560</w:t>
            </w:r>
            <w:r w:rsidRPr="00080136">
              <w:rPr>
                <w:rFonts w:cstheme="minorHAnsi"/>
                <w:sz w:val="20"/>
                <w:szCs w:val="20"/>
              </w:rPr>
              <w:t xml:space="preserve"> (small entity)</w:t>
            </w:r>
          </w:p>
          <w:p w:rsidR="0025680A" w:rsidRPr="00080136" w:rsidP="0025680A" w14:paraId="15C943EB" w14:textId="3EF0D639">
            <w:pPr>
              <w:pStyle w:val="NoSpacing"/>
              <w:jc w:val="center"/>
              <w:rPr>
                <w:rFonts w:cstheme="minorHAnsi"/>
                <w:sz w:val="20"/>
                <w:szCs w:val="20"/>
              </w:rPr>
            </w:pPr>
            <w:r w:rsidRPr="00080136">
              <w:rPr>
                <w:rFonts w:cstheme="minorHAnsi"/>
                <w:sz w:val="20"/>
                <w:szCs w:val="20"/>
              </w:rPr>
              <w:t>1,325</w:t>
            </w:r>
            <w:r w:rsidRPr="00080136">
              <w:rPr>
                <w:rFonts w:cstheme="minorHAnsi"/>
                <w:sz w:val="20"/>
                <w:szCs w:val="20"/>
              </w:rPr>
              <w:t xml:space="preserve"> (micro entity)</w:t>
            </w:r>
          </w:p>
        </w:tc>
        <w:tc>
          <w:tcPr>
            <w:tcW w:w="2610" w:type="dxa"/>
            <w:vAlign w:val="center"/>
          </w:tcPr>
          <w:p w:rsidR="0025680A" w:rsidRPr="00080136" w:rsidP="0025680A" w14:paraId="072D32B6" w14:textId="77777777">
            <w:pPr>
              <w:pStyle w:val="NoSpacing"/>
              <w:jc w:val="center"/>
              <w:rPr>
                <w:rFonts w:cstheme="minorHAnsi"/>
                <w:sz w:val="20"/>
                <w:szCs w:val="20"/>
              </w:rPr>
            </w:pPr>
            <w:r w:rsidRPr="00080136">
              <w:rPr>
                <w:rFonts w:cstheme="minorHAnsi"/>
                <w:sz w:val="20"/>
                <w:szCs w:val="20"/>
              </w:rPr>
              <w:t>$216 (small entity)</w:t>
            </w:r>
          </w:p>
          <w:p w:rsidR="0025680A" w:rsidRPr="00080136" w:rsidP="0025680A" w14:paraId="653F55C7" w14:textId="6BFF2C82">
            <w:pPr>
              <w:pStyle w:val="NoSpacing"/>
              <w:jc w:val="center"/>
              <w:rPr>
                <w:rFonts w:cstheme="minorHAnsi"/>
                <w:sz w:val="20"/>
                <w:szCs w:val="20"/>
              </w:rPr>
            </w:pPr>
            <w:r w:rsidRPr="00080136">
              <w:rPr>
                <w:rFonts w:cstheme="minorHAnsi"/>
                <w:sz w:val="20"/>
                <w:szCs w:val="20"/>
              </w:rPr>
              <w:t>$108 (micro entity)</w:t>
            </w:r>
          </w:p>
        </w:tc>
        <w:tc>
          <w:tcPr>
            <w:tcW w:w="2515" w:type="dxa"/>
            <w:vAlign w:val="center"/>
          </w:tcPr>
          <w:p w:rsidR="0025680A" w:rsidRPr="00080136" w:rsidP="0025680A" w14:paraId="00132EA2" w14:textId="17823A1F">
            <w:pPr>
              <w:pStyle w:val="NoSpacing"/>
              <w:jc w:val="center"/>
              <w:rPr>
                <w:rFonts w:cstheme="minorHAnsi"/>
                <w:sz w:val="20"/>
                <w:szCs w:val="20"/>
              </w:rPr>
            </w:pPr>
            <w:r w:rsidRPr="00080136">
              <w:rPr>
                <w:rFonts w:cstheme="minorHAnsi"/>
                <w:sz w:val="20"/>
                <w:szCs w:val="20"/>
              </w:rPr>
              <w:t>$</w:t>
            </w:r>
            <w:r w:rsidRPr="00080136" w:rsidR="00350CA6">
              <w:rPr>
                <w:rFonts w:cstheme="minorHAnsi"/>
                <w:sz w:val="20"/>
                <w:szCs w:val="20"/>
              </w:rPr>
              <w:t xml:space="preserve">4,440,960 </w:t>
            </w:r>
            <w:r w:rsidRPr="00080136">
              <w:rPr>
                <w:rFonts w:cstheme="minorHAnsi"/>
                <w:sz w:val="20"/>
                <w:szCs w:val="20"/>
              </w:rPr>
              <w:t>(small entity)</w:t>
            </w:r>
          </w:p>
          <w:p w:rsidR="0025680A" w:rsidRPr="00080136" w:rsidP="0025680A" w14:paraId="49CA911A" w14:textId="11822632">
            <w:pPr>
              <w:pStyle w:val="NoSpacing"/>
              <w:jc w:val="center"/>
              <w:rPr>
                <w:rFonts w:cstheme="minorHAnsi"/>
                <w:sz w:val="20"/>
                <w:szCs w:val="20"/>
              </w:rPr>
            </w:pPr>
            <w:r w:rsidRPr="00080136">
              <w:rPr>
                <w:rFonts w:cstheme="minorHAnsi"/>
                <w:sz w:val="20"/>
                <w:szCs w:val="20"/>
              </w:rPr>
              <w:t>$</w:t>
            </w:r>
            <w:r w:rsidRPr="00080136" w:rsidR="00350CA6">
              <w:rPr>
                <w:rFonts w:cstheme="minorHAnsi"/>
                <w:sz w:val="20"/>
                <w:szCs w:val="20"/>
              </w:rPr>
              <w:t xml:space="preserve">143,100 </w:t>
            </w:r>
            <w:r w:rsidRPr="00080136">
              <w:rPr>
                <w:rFonts w:cstheme="minorHAnsi"/>
                <w:sz w:val="20"/>
                <w:szCs w:val="20"/>
              </w:rPr>
              <w:t>(micro entity)</w:t>
            </w:r>
          </w:p>
        </w:tc>
      </w:tr>
      <w:tr w14:paraId="7FCC1171" w14:textId="77777777" w:rsidTr="00F44F28">
        <w:tblPrEx>
          <w:tblW w:w="11065" w:type="dxa"/>
          <w:tblInd w:w="-635" w:type="dxa"/>
          <w:tblLook w:val="04A0"/>
        </w:tblPrEx>
        <w:trPr>
          <w:cantSplit/>
        </w:trPr>
        <w:tc>
          <w:tcPr>
            <w:tcW w:w="538" w:type="dxa"/>
            <w:vAlign w:val="center"/>
          </w:tcPr>
          <w:p w:rsidR="0025680A" w:rsidRPr="00080136" w:rsidP="0025680A" w14:paraId="61F62FDE" w14:textId="7B9E6396">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3C9739F4" w14:textId="065F700D">
            <w:pPr>
              <w:rPr>
                <w:sz w:val="20"/>
                <w:szCs w:val="20"/>
              </w:rPr>
            </w:pPr>
            <w:r w:rsidRPr="00080136">
              <w:rPr>
                <w:sz w:val="20"/>
                <w:szCs w:val="20"/>
              </w:rPr>
              <w:t>National Stage Search Fee – all other situations</w:t>
            </w:r>
          </w:p>
        </w:tc>
        <w:tc>
          <w:tcPr>
            <w:tcW w:w="1980" w:type="dxa"/>
            <w:vAlign w:val="center"/>
          </w:tcPr>
          <w:p w:rsidR="0025680A" w:rsidRPr="00080136" w:rsidP="0025680A" w14:paraId="01021D2A" w14:textId="0FFF7491">
            <w:pPr>
              <w:pStyle w:val="NoSpacing"/>
              <w:jc w:val="center"/>
              <w:rPr>
                <w:rFonts w:cstheme="minorHAnsi"/>
                <w:sz w:val="20"/>
                <w:szCs w:val="20"/>
              </w:rPr>
            </w:pPr>
            <w:r w:rsidRPr="00080136">
              <w:rPr>
                <w:rFonts w:cstheme="minorHAnsi"/>
                <w:sz w:val="20"/>
                <w:szCs w:val="20"/>
              </w:rPr>
              <w:t>2,804</w:t>
            </w:r>
            <w:r w:rsidRPr="00080136">
              <w:rPr>
                <w:rFonts w:cstheme="minorHAnsi"/>
                <w:sz w:val="20"/>
                <w:szCs w:val="20"/>
              </w:rPr>
              <w:t xml:space="preserve"> (small entity)</w:t>
            </w:r>
          </w:p>
          <w:p w:rsidR="0025680A" w:rsidRPr="00080136" w:rsidP="0025680A" w14:paraId="10972B79" w14:textId="4438CAFE">
            <w:pPr>
              <w:pStyle w:val="NoSpacing"/>
              <w:jc w:val="center"/>
              <w:rPr>
                <w:rFonts w:cstheme="minorHAnsi"/>
                <w:sz w:val="20"/>
                <w:szCs w:val="20"/>
              </w:rPr>
            </w:pPr>
            <w:r w:rsidRPr="00080136">
              <w:rPr>
                <w:rFonts w:cstheme="minorHAnsi"/>
                <w:sz w:val="20"/>
                <w:szCs w:val="20"/>
              </w:rPr>
              <w:t>385</w:t>
            </w:r>
            <w:r w:rsidRPr="00080136">
              <w:rPr>
                <w:rFonts w:cstheme="minorHAnsi"/>
                <w:sz w:val="20"/>
                <w:szCs w:val="20"/>
              </w:rPr>
              <w:t xml:space="preserve"> (micro entity)</w:t>
            </w:r>
          </w:p>
        </w:tc>
        <w:tc>
          <w:tcPr>
            <w:tcW w:w="2610" w:type="dxa"/>
            <w:vAlign w:val="center"/>
          </w:tcPr>
          <w:p w:rsidR="0025680A" w:rsidRPr="00080136" w:rsidP="0025680A" w14:paraId="4791F048" w14:textId="77777777">
            <w:pPr>
              <w:pStyle w:val="NoSpacing"/>
              <w:jc w:val="center"/>
              <w:rPr>
                <w:rFonts w:cstheme="minorHAnsi"/>
                <w:sz w:val="20"/>
                <w:szCs w:val="20"/>
              </w:rPr>
            </w:pPr>
            <w:r w:rsidRPr="00080136">
              <w:rPr>
                <w:rFonts w:cstheme="minorHAnsi"/>
                <w:sz w:val="20"/>
                <w:szCs w:val="20"/>
              </w:rPr>
              <w:t>$280 (small entity)</w:t>
            </w:r>
          </w:p>
          <w:p w:rsidR="0025680A" w:rsidRPr="00080136" w:rsidP="0025680A" w14:paraId="126B6EAB" w14:textId="44BBD592">
            <w:pPr>
              <w:pStyle w:val="NoSpacing"/>
              <w:jc w:val="center"/>
              <w:rPr>
                <w:rFonts w:cstheme="minorHAnsi"/>
                <w:sz w:val="20"/>
                <w:szCs w:val="20"/>
              </w:rPr>
            </w:pPr>
            <w:r w:rsidRPr="00080136">
              <w:rPr>
                <w:rFonts w:cstheme="minorHAnsi"/>
                <w:sz w:val="20"/>
                <w:szCs w:val="20"/>
              </w:rPr>
              <w:t>$140 (micro entity)</w:t>
            </w:r>
          </w:p>
        </w:tc>
        <w:tc>
          <w:tcPr>
            <w:tcW w:w="2515" w:type="dxa"/>
            <w:vAlign w:val="center"/>
          </w:tcPr>
          <w:p w:rsidR="0025680A" w:rsidRPr="00080136" w:rsidP="0025680A" w14:paraId="1586A38A" w14:textId="4862BF6A">
            <w:pPr>
              <w:pStyle w:val="NoSpacing"/>
              <w:jc w:val="center"/>
              <w:rPr>
                <w:rFonts w:cstheme="minorHAnsi"/>
                <w:sz w:val="20"/>
                <w:szCs w:val="20"/>
              </w:rPr>
            </w:pPr>
            <w:r w:rsidRPr="00080136">
              <w:rPr>
                <w:rFonts w:cstheme="minorHAnsi"/>
                <w:sz w:val="20"/>
                <w:szCs w:val="20"/>
              </w:rPr>
              <w:t>$</w:t>
            </w:r>
            <w:r w:rsidRPr="00080136" w:rsidR="000103F1">
              <w:rPr>
                <w:rFonts w:cstheme="minorHAnsi"/>
                <w:sz w:val="20"/>
                <w:szCs w:val="20"/>
              </w:rPr>
              <w:t xml:space="preserve">785,120 </w:t>
            </w:r>
            <w:r w:rsidRPr="00080136">
              <w:rPr>
                <w:rFonts w:cstheme="minorHAnsi"/>
                <w:sz w:val="20"/>
                <w:szCs w:val="20"/>
              </w:rPr>
              <w:t>(small entity)</w:t>
            </w:r>
          </w:p>
          <w:p w:rsidR="0025680A" w:rsidRPr="00080136" w:rsidP="0025680A" w14:paraId="3E8141F4" w14:textId="2323655D">
            <w:pPr>
              <w:pStyle w:val="NoSpacing"/>
              <w:jc w:val="center"/>
              <w:rPr>
                <w:rFonts w:cstheme="minorHAnsi"/>
                <w:sz w:val="20"/>
                <w:szCs w:val="20"/>
              </w:rPr>
            </w:pPr>
            <w:r w:rsidRPr="00080136">
              <w:rPr>
                <w:rFonts w:cstheme="minorHAnsi"/>
                <w:sz w:val="20"/>
                <w:szCs w:val="20"/>
              </w:rPr>
              <w:t>$</w:t>
            </w:r>
            <w:r w:rsidRPr="00080136" w:rsidR="000103F1">
              <w:rPr>
                <w:rFonts w:cstheme="minorHAnsi"/>
                <w:sz w:val="20"/>
                <w:szCs w:val="20"/>
              </w:rPr>
              <w:t xml:space="preserve">53,900 </w:t>
            </w:r>
            <w:r w:rsidRPr="00080136">
              <w:rPr>
                <w:rFonts w:cstheme="minorHAnsi"/>
                <w:sz w:val="20"/>
                <w:szCs w:val="20"/>
              </w:rPr>
              <w:t>(micro entity)</w:t>
            </w:r>
          </w:p>
        </w:tc>
      </w:tr>
      <w:tr w14:paraId="71AE12FD" w14:textId="77777777" w:rsidTr="00F44F28">
        <w:tblPrEx>
          <w:tblW w:w="11065" w:type="dxa"/>
          <w:tblInd w:w="-635" w:type="dxa"/>
          <w:tblLook w:val="04A0"/>
        </w:tblPrEx>
        <w:trPr>
          <w:cantSplit/>
        </w:trPr>
        <w:tc>
          <w:tcPr>
            <w:tcW w:w="538" w:type="dxa"/>
            <w:vAlign w:val="center"/>
          </w:tcPr>
          <w:p w:rsidR="0025680A" w:rsidRPr="00080136" w:rsidP="0025680A" w14:paraId="4FA46A38" w14:textId="0AF2567C">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718BD29D" w14:textId="0DEC9955">
            <w:pPr>
              <w:rPr>
                <w:sz w:val="20"/>
                <w:szCs w:val="20"/>
              </w:rPr>
            </w:pPr>
            <w:r w:rsidRPr="00080136">
              <w:rPr>
                <w:sz w:val="20"/>
                <w:szCs w:val="20"/>
              </w:rPr>
              <w:t>National Stage Examination Fee – all other situations</w:t>
            </w:r>
          </w:p>
        </w:tc>
        <w:tc>
          <w:tcPr>
            <w:tcW w:w="1980" w:type="dxa"/>
            <w:vAlign w:val="center"/>
          </w:tcPr>
          <w:p w:rsidR="000103F1" w:rsidRPr="00080136" w:rsidP="000103F1" w14:paraId="41D0EF98" w14:textId="212F967C">
            <w:pPr>
              <w:pStyle w:val="NoSpacing"/>
              <w:jc w:val="center"/>
              <w:rPr>
                <w:rFonts w:cstheme="minorHAnsi"/>
                <w:sz w:val="20"/>
                <w:szCs w:val="20"/>
              </w:rPr>
            </w:pPr>
            <w:r w:rsidRPr="00080136">
              <w:rPr>
                <w:rFonts w:cstheme="minorHAnsi"/>
                <w:sz w:val="20"/>
                <w:szCs w:val="20"/>
              </w:rPr>
              <w:t>27,228</w:t>
            </w:r>
            <w:r w:rsidRPr="00080136">
              <w:rPr>
                <w:rFonts w:cstheme="minorHAnsi"/>
                <w:sz w:val="20"/>
                <w:szCs w:val="20"/>
              </w:rPr>
              <w:t xml:space="preserve"> (small entity)</w:t>
            </w:r>
          </w:p>
          <w:p w:rsidR="0025680A" w:rsidRPr="00080136" w:rsidP="000103F1" w14:paraId="1C1BBCEF" w14:textId="6B5F3A2B">
            <w:pPr>
              <w:pStyle w:val="NoSpacing"/>
              <w:jc w:val="center"/>
              <w:rPr>
                <w:rFonts w:cstheme="minorHAnsi"/>
                <w:sz w:val="20"/>
                <w:szCs w:val="20"/>
              </w:rPr>
            </w:pPr>
            <w:r w:rsidRPr="00080136">
              <w:rPr>
                <w:rFonts w:cstheme="minorHAnsi"/>
                <w:sz w:val="20"/>
                <w:szCs w:val="20"/>
              </w:rPr>
              <w:t>1,704</w:t>
            </w:r>
            <w:r w:rsidRPr="00080136" w:rsidR="000103F1">
              <w:rPr>
                <w:rFonts w:cstheme="minorHAnsi"/>
                <w:sz w:val="20"/>
                <w:szCs w:val="20"/>
              </w:rPr>
              <w:t xml:space="preserve"> (micro entity)</w:t>
            </w:r>
          </w:p>
        </w:tc>
        <w:tc>
          <w:tcPr>
            <w:tcW w:w="2610" w:type="dxa"/>
            <w:vAlign w:val="center"/>
          </w:tcPr>
          <w:p w:rsidR="0025680A" w:rsidRPr="00080136" w:rsidP="0025680A" w14:paraId="74FD0C97" w14:textId="77777777">
            <w:pPr>
              <w:pStyle w:val="NoSpacing"/>
              <w:jc w:val="center"/>
              <w:rPr>
                <w:rFonts w:cstheme="minorHAnsi"/>
                <w:sz w:val="20"/>
                <w:szCs w:val="20"/>
              </w:rPr>
            </w:pPr>
            <w:r w:rsidRPr="00080136">
              <w:rPr>
                <w:rFonts w:cstheme="minorHAnsi"/>
                <w:sz w:val="20"/>
                <w:szCs w:val="20"/>
              </w:rPr>
              <w:t>$320 (small entity)</w:t>
            </w:r>
          </w:p>
          <w:p w:rsidR="0025680A" w:rsidRPr="00080136" w:rsidP="0025680A" w14:paraId="6F2BE5E0" w14:textId="2AD8F2CB">
            <w:pPr>
              <w:pStyle w:val="NoSpacing"/>
              <w:jc w:val="center"/>
              <w:rPr>
                <w:rFonts w:cstheme="minorHAnsi"/>
                <w:sz w:val="20"/>
                <w:szCs w:val="20"/>
              </w:rPr>
            </w:pPr>
            <w:r w:rsidRPr="00080136">
              <w:rPr>
                <w:rFonts w:cstheme="minorHAnsi"/>
                <w:sz w:val="20"/>
                <w:szCs w:val="20"/>
              </w:rPr>
              <w:t>$160 (micro entity)</w:t>
            </w:r>
          </w:p>
        </w:tc>
        <w:tc>
          <w:tcPr>
            <w:tcW w:w="2515" w:type="dxa"/>
            <w:vAlign w:val="center"/>
          </w:tcPr>
          <w:p w:rsidR="000103F1" w:rsidRPr="00080136" w:rsidP="000103F1" w14:paraId="01BB1A3A" w14:textId="5F24B0F1">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8,712,960</w:t>
            </w:r>
            <w:r w:rsidRPr="00080136">
              <w:rPr>
                <w:rFonts w:cstheme="minorHAnsi"/>
                <w:sz w:val="20"/>
                <w:szCs w:val="20"/>
              </w:rPr>
              <w:t xml:space="preserve"> (small entity)</w:t>
            </w:r>
          </w:p>
          <w:p w:rsidR="0025680A" w:rsidRPr="00080136" w:rsidP="000103F1" w14:paraId="021EC667" w14:textId="3AD6C104">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272,640</w:t>
            </w:r>
            <w:r w:rsidRPr="00080136">
              <w:rPr>
                <w:rFonts w:cstheme="minorHAnsi"/>
                <w:sz w:val="20"/>
                <w:szCs w:val="20"/>
              </w:rPr>
              <w:t xml:space="preserve"> (micro entity)</w:t>
            </w:r>
          </w:p>
        </w:tc>
      </w:tr>
      <w:tr w14:paraId="44B06ED6" w14:textId="77777777" w:rsidTr="00F44F28">
        <w:tblPrEx>
          <w:tblW w:w="11065" w:type="dxa"/>
          <w:tblInd w:w="-635" w:type="dxa"/>
          <w:tblLook w:val="04A0"/>
        </w:tblPrEx>
        <w:trPr>
          <w:cantSplit/>
        </w:trPr>
        <w:tc>
          <w:tcPr>
            <w:tcW w:w="538" w:type="dxa"/>
            <w:vAlign w:val="center"/>
          </w:tcPr>
          <w:p w:rsidR="0025680A" w:rsidRPr="00080136" w:rsidP="0025680A" w14:paraId="2E52B020" w14:textId="165A4E42">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353B946A" w14:textId="217901E9">
            <w:pPr>
              <w:rPr>
                <w:sz w:val="20"/>
                <w:szCs w:val="20"/>
              </w:rPr>
            </w:pPr>
            <w:r w:rsidRPr="00080136">
              <w:rPr>
                <w:sz w:val="20"/>
                <w:szCs w:val="20"/>
              </w:rPr>
              <w:t>Preliminary examination fee – U.S. was the ISA</w:t>
            </w:r>
          </w:p>
        </w:tc>
        <w:tc>
          <w:tcPr>
            <w:tcW w:w="1980" w:type="dxa"/>
            <w:vAlign w:val="center"/>
          </w:tcPr>
          <w:p w:rsidR="0025680A" w:rsidRPr="00080136" w:rsidP="0025680A" w14:paraId="559A8020" w14:textId="027B3400">
            <w:pPr>
              <w:pStyle w:val="NoSpacing"/>
              <w:jc w:val="center"/>
              <w:rPr>
                <w:rFonts w:cstheme="minorHAnsi"/>
                <w:sz w:val="20"/>
                <w:szCs w:val="20"/>
              </w:rPr>
            </w:pPr>
            <w:r w:rsidRPr="00080136">
              <w:rPr>
                <w:rFonts w:cstheme="minorHAnsi"/>
                <w:sz w:val="20"/>
                <w:szCs w:val="20"/>
              </w:rPr>
              <w:t>690</w:t>
            </w:r>
            <w:r w:rsidRPr="00080136">
              <w:rPr>
                <w:rFonts w:cstheme="minorHAnsi"/>
                <w:sz w:val="20"/>
                <w:szCs w:val="20"/>
              </w:rPr>
              <w:t xml:space="preserve"> (small entity)</w:t>
            </w:r>
          </w:p>
          <w:p w:rsidR="0025680A" w:rsidRPr="00080136" w:rsidP="0025680A" w14:paraId="49B989B6" w14:textId="5660F609">
            <w:pPr>
              <w:pStyle w:val="NoSpacing"/>
              <w:jc w:val="center"/>
              <w:rPr>
                <w:rFonts w:cstheme="minorHAnsi"/>
                <w:sz w:val="20"/>
                <w:szCs w:val="20"/>
              </w:rPr>
            </w:pPr>
            <w:r w:rsidRPr="00080136">
              <w:rPr>
                <w:rFonts w:cstheme="minorHAnsi"/>
                <w:sz w:val="20"/>
                <w:szCs w:val="20"/>
              </w:rPr>
              <w:t>85</w:t>
            </w:r>
            <w:r w:rsidRPr="00080136">
              <w:rPr>
                <w:rFonts w:cstheme="minorHAnsi"/>
                <w:sz w:val="20"/>
                <w:szCs w:val="20"/>
              </w:rPr>
              <w:t xml:space="preserve"> (micro entity)</w:t>
            </w:r>
          </w:p>
        </w:tc>
        <w:tc>
          <w:tcPr>
            <w:tcW w:w="2610" w:type="dxa"/>
            <w:vAlign w:val="center"/>
          </w:tcPr>
          <w:p w:rsidR="0025680A" w:rsidRPr="00080136" w:rsidP="0025680A" w14:paraId="428F655F" w14:textId="77777777">
            <w:pPr>
              <w:pStyle w:val="NoSpacing"/>
              <w:jc w:val="center"/>
              <w:rPr>
                <w:rFonts w:cstheme="minorHAnsi"/>
                <w:sz w:val="20"/>
                <w:szCs w:val="20"/>
              </w:rPr>
            </w:pPr>
            <w:r w:rsidRPr="00080136">
              <w:rPr>
                <w:rFonts w:cstheme="minorHAnsi"/>
                <w:sz w:val="20"/>
                <w:szCs w:val="20"/>
              </w:rPr>
              <w:t>$256 (small entity)</w:t>
            </w:r>
          </w:p>
          <w:p w:rsidR="0025680A" w:rsidRPr="00080136" w:rsidP="0025680A" w14:paraId="6DE4F7D6" w14:textId="1230CCE6">
            <w:pPr>
              <w:pStyle w:val="NoSpacing"/>
              <w:jc w:val="center"/>
              <w:rPr>
                <w:rFonts w:cstheme="minorHAnsi"/>
                <w:sz w:val="20"/>
                <w:szCs w:val="20"/>
              </w:rPr>
            </w:pPr>
            <w:r w:rsidRPr="00080136">
              <w:rPr>
                <w:rFonts w:cstheme="minorHAnsi"/>
                <w:sz w:val="20"/>
                <w:szCs w:val="20"/>
              </w:rPr>
              <w:t>$128 (micro entity)</w:t>
            </w:r>
          </w:p>
        </w:tc>
        <w:tc>
          <w:tcPr>
            <w:tcW w:w="2515" w:type="dxa"/>
            <w:vAlign w:val="center"/>
          </w:tcPr>
          <w:p w:rsidR="0025680A" w:rsidRPr="00080136" w:rsidP="0025680A" w14:paraId="781E7308" w14:textId="758418EC">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 xml:space="preserve">176,640 </w:t>
            </w:r>
            <w:r w:rsidRPr="00080136">
              <w:rPr>
                <w:rFonts w:cstheme="minorHAnsi"/>
                <w:sz w:val="20"/>
                <w:szCs w:val="20"/>
              </w:rPr>
              <w:t>(small entity)</w:t>
            </w:r>
          </w:p>
          <w:p w:rsidR="0025680A" w:rsidRPr="00080136" w:rsidP="0025680A" w14:paraId="0404BC17" w14:textId="25C0C597">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 xml:space="preserve">10,880 </w:t>
            </w:r>
            <w:r w:rsidRPr="00080136">
              <w:rPr>
                <w:rFonts w:cstheme="minorHAnsi"/>
                <w:sz w:val="20"/>
                <w:szCs w:val="20"/>
              </w:rPr>
              <w:t>(micro entity)</w:t>
            </w:r>
          </w:p>
        </w:tc>
      </w:tr>
      <w:tr w14:paraId="5B031EFA" w14:textId="77777777" w:rsidTr="00F44F28">
        <w:tblPrEx>
          <w:tblW w:w="11065" w:type="dxa"/>
          <w:tblInd w:w="-635" w:type="dxa"/>
          <w:tblLook w:val="04A0"/>
        </w:tblPrEx>
        <w:trPr>
          <w:cantSplit/>
        </w:trPr>
        <w:tc>
          <w:tcPr>
            <w:tcW w:w="538" w:type="dxa"/>
            <w:vAlign w:val="center"/>
          </w:tcPr>
          <w:p w:rsidR="0025680A" w:rsidRPr="00080136" w:rsidP="0025680A" w14:paraId="605830BF" w14:textId="3A4B0982">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3253094C" w14:textId="6BB88D1A">
            <w:pPr>
              <w:rPr>
                <w:sz w:val="20"/>
                <w:szCs w:val="20"/>
              </w:rPr>
            </w:pPr>
            <w:r w:rsidRPr="00080136">
              <w:rPr>
                <w:sz w:val="20"/>
                <w:szCs w:val="20"/>
              </w:rPr>
              <w:t>Preliminary examination fee – U.S. was not the ISA</w:t>
            </w:r>
          </w:p>
        </w:tc>
        <w:tc>
          <w:tcPr>
            <w:tcW w:w="1980" w:type="dxa"/>
            <w:vAlign w:val="center"/>
          </w:tcPr>
          <w:p w:rsidR="0025680A" w:rsidRPr="00080136" w:rsidP="0025680A" w14:paraId="22DA1313" w14:textId="4BFDEB79">
            <w:pPr>
              <w:pStyle w:val="NoSpacing"/>
              <w:jc w:val="center"/>
              <w:rPr>
                <w:rFonts w:cstheme="minorHAnsi"/>
                <w:sz w:val="20"/>
                <w:szCs w:val="20"/>
              </w:rPr>
            </w:pPr>
            <w:r w:rsidRPr="00080136">
              <w:rPr>
                <w:rFonts w:cstheme="minorHAnsi"/>
                <w:sz w:val="20"/>
                <w:szCs w:val="20"/>
              </w:rPr>
              <w:t>93</w:t>
            </w:r>
            <w:r w:rsidRPr="00080136">
              <w:rPr>
                <w:rFonts w:cstheme="minorHAnsi"/>
                <w:sz w:val="20"/>
                <w:szCs w:val="20"/>
              </w:rPr>
              <w:t xml:space="preserve"> (small entity)</w:t>
            </w:r>
          </w:p>
          <w:p w:rsidR="0025680A" w:rsidRPr="00080136" w:rsidP="0025680A" w14:paraId="36987064" w14:textId="231A9253">
            <w:pPr>
              <w:pStyle w:val="NoSpacing"/>
              <w:jc w:val="center"/>
              <w:rPr>
                <w:rFonts w:cstheme="minorHAnsi"/>
                <w:sz w:val="20"/>
                <w:szCs w:val="20"/>
              </w:rPr>
            </w:pPr>
            <w:r w:rsidRPr="00080136">
              <w:rPr>
                <w:rFonts w:cstheme="minorHAnsi"/>
                <w:sz w:val="20"/>
                <w:szCs w:val="20"/>
              </w:rPr>
              <w:t>1 (micro entity)</w:t>
            </w:r>
          </w:p>
        </w:tc>
        <w:tc>
          <w:tcPr>
            <w:tcW w:w="2610" w:type="dxa"/>
            <w:vAlign w:val="center"/>
          </w:tcPr>
          <w:p w:rsidR="0025680A" w:rsidRPr="00080136" w:rsidP="0025680A" w14:paraId="7FCF2072" w14:textId="77777777">
            <w:pPr>
              <w:pStyle w:val="NoSpacing"/>
              <w:jc w:val="center"/>
              <w:rPr>
                <w:rFonts w:cstheme="minorHAnsi"/>
                <w:sz w:val="20"/>
                <w:szCs w:val="20"/>
              </w:rPr>
            </w:pPr>
            <w:r w:rsidRPr="00080136">
              <w:rPr>
                <w:rFonts w:cstheme="minorHAnsi"/>
                <w:sz w:val="20"/>
                <w:szCs w:val="20"/>
              </w:rPr>
              <w:t>$320 (small entity)</w:t>
            </w:r>
          </w:p>
          <w:p w:rsidR="0025680A" w:rsidRPr="00080136" w:rsidP="0025680A" w14:paraId="111C869F" w14:textId="481C9F70">
            <w:pPr>
              <w:pStyle w:val="NoSpacing"/>
              <w:jc w:val="center"/>
              <w:rPr>
                <w:rFonts w:cstheme="minorHAnsi"/>
                <w:sz w:val="20"/>
                <w:szCs w:val="20"/>
              </w:rPr>
            </w:pPr>
            <w:r w:rsidRPr="00080136">
              <w:rPr>
                <w:rFonts w:cstheme="minorHAnsi"/>
                <w:sz w:val="20"/>
                <w:szCs w:val="20"/>
              </w:rPr>
              <w:t>$160 (micro entity)</w:t>
            </w:r>
          </w:p>
        </w:tc>
        <w:tc>
          <w:tcPr>
            <w:tcW w:w="2515" w:type="dxa"/>
            <w:vAlign w:val="center"/>
          </w:tcPr>
          <w:p w:rsidR="0025680A" w:rsidRPr="00080136" w:rsidP="0025680A" w14:paraId="26E5A83D" w14:textId="5847D6F0">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 xml:space="preserve">29,760 </w:t>
            </w:r>
            <w:r w:rsidRPr="00080136">
              <w:rPr>
                <w:rFonts w:cstheme="minorHAnsi"/>
                <w:sz w:val="20"/>
                <w:szCs w:val="20"/>
              </w:rPr>
              <w:t>(small entity)</w:t>
            </w:r>
          </w:p>
          <w:p w:rsidR="0025680A" w:rsidRPr="00080136" w:rsidP="0025680A" w14:paraId="0E653085" w14:textId="2F328591">
            <w:pPr>
              <w:pStyle w:val="NoSpacing"/>
              <w:jc w:val="center"/>
              <w:rPr>
                <w:rFonts w:cstheme="minorHAnsi"/>
                <w:sz w:val="20"/>
                <w:szCs w:val="20"/>
              </w:rPr>
            </w:pPr>
            <w:r w:rsidRPr="00080136">
              <w:rPr>
                <w:rFonts w:cstheme="minorHAnsi"/>
                <w:sz w:val="20"/>
                <w:szCs w:val="20"/>
              </w:rPr>
              <w:t>$</w:t>
            </w:r>
            <w:r w:rsidRPr="00080136" w:rsidR="008F6BA4">
              <w:rPr>
                <w:rFonts w:cstheme="minorHAnsi"/>
                <w:sz w:val="20"/>
                <w:szCs w:val="20"/>
              </w:rPr>
              <w:t>16</w:t>
            </w:r>
            <w:r w:rsidRPr="00080136">
              <w:rPr>
                <w:rFonts w:cstheme="minorHAnsi"/>
                <w:sz w:val="20"/>
                <w:szCs w:val="20"/>
              </w:rPr>
              <w:t>0 (micro entity)</w:t>
            </w:r>
          </w:p>
        </w:tc>
      </w:tr>
      <w:tr w14:paraId="74078881" w14:textId="77777777" w:rsidTr="00F44F28">
        <w:tblPrEx>
          <w:tblW w:w="11065" w:type="dxa"/>
          <w:tblInd w:w="-635" w:type="dxa"/>
          <w:tblLook w:val="04A0"/>
        </w:tblPrEx>
        <w:trPr>
          <w:cantSplit/>
        </w:trPr>
        <w:tc>
          <w:tcPr>
            <w:tcW w:w="538" w:type="dxa"/>
            <w:vAlign w:val="center"/>
          </w:tcPr>
          <w:p w:rsidR="0025680A" w:rsidRPr="00080136" w:rsidP="0025680A" w14:paraId="02B04E99" w14:textId="220A0639">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40C3E5D3" w14:textId="759D8235">
            <w:pPr>
              <w:rPr>
                <w:sz w:val="20"/>
                <w:szCs w:val="20"/>
              </w:rPr>
            </w:pPr>
            <w:r w:rsidRPr="00080136">
              <w:rPr>
                <w:sz w:val="20"/>
                <w:szCs w:val="20"/>
              </w:rPr>
              <w:t>Supplemental examination fee per additional invention</w:t>
            </w:r>
          </w:p>
        </w:tc>
        <w:tc>
          <w:tcPr>
            <w:tcW w:w="1980" w:type="dxa"/>
            <w:vAlign w:val="center"/>
          </w:tcPr>
          <w:p w:rsidR="0025680A" w:rsidRPr="00080136" w:rsidP="0025680A" w14:paraId="237BF22B" w14:textId="73EFFD07">
            <w:pPr>
              <w:pStyle w:val="NoSpacing"/>
              <w:jc w:val="center"/>
              <w:rPr>
                <w:rFonts w:cstheme="minorHAnsi"/>
                <w:sz w:val="20"/>
                <w:szCs w:val="20"/>
              </w:rPr>
            </w:pPr>
            <w:r w:rsidRPr="00080136">
              <w:rPr>
                <w:rFonts w:cstheme="minorHAnsi"/>
                <w:sz w:val="20"/>
                <w:szCs w:val="20"/>
              </w:rPr>
              <w:t>21</w:t>
            </w:r>
            <w:r w:rsidRPr="00080136">
              <w:rPr>
                <w:rFonts w:cstheme="minorHAnsi"/>
                <w:sz w:val="20"/>
                <w:szCs w:val="20"/>
              </w:rPr>
              <w:t xml:space="preserve"> (small entity)</w:t>
            </w:r>
          </w:p>
          <w:p w:rsidR="0025680A" w:rsidRPr="00080136" w:rsidP="0025680A" w14:paraId="3654A9DF" w14:textId="2D421F12">
            <w:pPr>
              <w:pStyle w:val="NoSpacing"/>
              <w:jc w:val="center"/>
              <w:rPr>
                <w:rFonts w:cstheme="minorHAnsi"/>
                <w:sz w:val="20"/>
                <w:szCs w:val="20"/>
              </w:rPr>
            </w:pPr>
            <w:r w:rsidRPr="00080136">
              <w:rPr>
                <w:rFonts w:cstheme="minorHAnsi"/>
                <w:sz w:val="20"/>
                <w:szCs w:val="20"/>
              </w:rPr>
              <w:t>1 (micro entity)</w:t>
            </w:r>
          </w:p>
        </w:tc>
        <w:tc>
          <w:tcPr>
            <w:tcW w:w="2610" w:type="dxa"/>
            <w:vAlign w:val="center"/>
          </w:tcPr>
          <w:p w:rsidR="0025680A" w:rsidRPr="00080136" w:rsidP="0025680A" w14:paraId="3BEF3C2A" w14:textId="77777777">
            <w:pPr>
              <w:pStyle w:val="NoSpacing"/>
              <w:jc w:val="center"/>
              <w:rPr>
                <w:rFonts w:cstheme="minorHAnsi"/>
                <w:sz w:val="20"/>
                <w:szCs w:val="20"/>
              </w:rPr>
            </w:pPr>
            <w:r w:rsidRPr="00080136">
              <w:rPr>
                <w:rFonts w:cstheme="minorHAnsi"/>
                <w:sz w:val="20"/>
                <w:szCs w:val="20"/>
              </w:rPr>
              <w:t>$256 (small entity)</w:t>
            </w:r>
          </w:p>
          <w:p w:rsidR="0025680A" w:rsidRPr="00080136" w:rsidP="0025680A" w14:paraId="69058ECD" w14:textId="63E3E58E">
            <w:pPr>
              <w:pStyle w:val="NoSpacing"/>
              <w:jc w:val="center"/>
              <w:rPr>
                <w:rFonts w:cstheme="minorHAnsi"/>
                <w:sz w:val="20"/>
                <w:szCs w:val="20"/>
              </w:rPr>
            </w:pPr>
            <w:r w:rsidRPr="00080136">
              <w:rPr>
                <w:rFonts w:cstheme="minorHAnsi"/>
                <w:sz w:val="20"/>
                <w:szCs w:val="20"/>
              </w:rPr>
              <w:t>$128 (micro entity)</w:t>
            </w:r>
          </w:p>
        </w:tc>
        <w:tc>
          <w:tcPr>
            <w:tcW w:w="2515" w:type="dxa"/>
            <w:vAlign w:val="center"/>
          </w:tcPr>
          <w:p w:rsidR="0025680A" w:rsidRPr="00080136" w:rsidP="0025680A" w14:paraId="770E2361" w14:textId="707C187A">
            <w:pPr>
              <w:pStyle w:val="NoSpacing"/>
              <w:jc w:val="center"/>
              <w:rPr>
                <w:rFonts w:cstheme="minorHAnsi"/>
                <w:sz w:val="20"/>
                <w:szCs w:val="20"/>
              </w:rPr>
            </w:pPr>
            <w:r w:rsidRPr="00080136">
              <w:rPr>
                <w:rFonts w:cstheme="minorHAnsi"/>
                <w:sz w:val="20"/>
                <w:szCs w:val="20"/>
              </w:rPr>
              <w:t>$</w:t>
            </w:r>
            <w:r w:rsidRPr="00080136" w:rsidR="001558D9">
              <w:rPr>
                <w:rFonts w:cstheme="minorHAnsi"/>
                <w:sz w:val="20"/>
                <w:szCs w:val="20"/>
              </w:rPr>
              <w:t xml:space="preserve">5,376 </w:t>
            </w:r>
            <w:r w:rsidRPr="00080136">
              <w:rPr>
                <w:rFonts w:cstheme="minorHAnsi"/>
                <w:sz w:val="20"/>
                <w:szCs w:val="20"/>
              </w:rPr>
              <w:t>(small entity)</w:t>
            </w:r>
          </w:p>
          <w:p w:rsidR="0025680A" w:rsidRPr="00080136" w:rsidP="0025680A" w14:paraId="1544308F" w14:textId="253682FF">
            <w:pPr>
              <w:pStyle w:val="NoSpacing"/>
              <w:jc w:val="center"/>
              <w:rPr>
                <w:rFonts w:cstheme="minorHAnsi"/>
                <w:sz w:val="20"/>
                <w:szCs w:val="20"/>
              </w:rPr>
            </w:pPr>
            <w:r w:rsidRPr="00080136">
              <w:rPr>
                <w:rFonts w:cstheme="minorHAnsi"/>
                <w:sz w:val="20"/>
                <w:szCs w:val="20"/>
              </w:rPr>
              <w:t>$</w:t>
            </w:r>
            <w:r w:rsidRPr="00080136" w:rsidR="00952CBB">
              <w:rPr>
                <w:rFonts w:cstheme="minorHAnsi"/>
                <w:sz w:val="20"/>
                <w:szCs w:val="20"/>
              </w:rPr>
              <w:t>128</w:t>
            </w:r>
            <w:r w:rsidRPr="00080136">
              <w:rPr>
                <w:rFonts w:cstheme="minorHAnsi"/>
                <w:sz w:val="20"/>
                <w:szCs w:val="20"/>
              </w:rPr>
              <w:t xml:space="preserve"> (micro entity)</w:t>
            </w:r>
          </w:p>
        </w:tc>
      </w:tr>
      <w:tr w14:paraId="49CD36BA" w14:textId="77777777" w:rsidTr="00F44F28">
        <w:tblPrEx>
          <w:tblW w:w="11065" w:type="dxa"/>
          <w:tblInd w:w="-635" w:type="dxa"/>
          <w:tblLook w:val="04A0"/>
        </w:tblPrEx>
        <w:trPr>
          <w:cantSplit/>
        </w:trPr>
        <w:tc>
          <w:tcPr>
            <w:tcW w:w="538" w:type="dxa"/>
            <w:vAlign w:val="center"/>
          </w:tcPr>
          <w:p w:rsidR="0025680A" w:rsidRPr="00080136" w:rsidP="0025680A" w14:paraId="741DD55F" w14:textId="369932BA">
            <w:pPr>
              <w:jc w:val="center"/>
              <w:rPr>
                <w:rFonts w:cstheme="minorHAnsi"/>
                <w:color w:val="000000"/>
                <w:sz w:val="20"/>
                <w:szCs w:val="20"/>
              </w:rPr>
            </w:pPr>
            <w:r w:rsidRPr="00080136">
              <w:rPr>
                <w:rFonts w:cstheme="minorHAnsi"/>
                <w:color w:val="000000"/>
                <w:sz w:val="20"/>
                <w:szCs w:val="20"/>
              </w:rPr>
              <w:t>3</w:t>
            </w:r>
          </w:p>
        </w:tc>
        <w:tc>
          <w:tcPr>
            <w:tcW w:w="3422" w:type="dxa"/>
            <w:vAlign w:val="center"/>
          </w:tcPr>
          <w:p w:rsidR="0025680A" w:rsidRPr="00080136" w:rsidP="0025680A" w14:paraId="378F819E" w14:textId="2E3BCCA2">
            <w:pPr>
              <w:rPr>
                <w:sz w:val="20"/>
                <w:szCs w:val="20"/>
              </w:rPr>
            </w:pPr>
            <w:r w:rsidRPr="00080136">
              <w:rPr>
                <w:rFonts w:cs="Arial"/>
                <w:sz w:val="20"/>
                <w:szCs w:val="16"/>
              </w:rPr>
              <w:t>Search fee, examination fee or oath of declaration after thirty months from priority date</w:t>
            </w:r>
          </w:p>
        </w:tc>
        <w:tc>
          <w:tcPr>
            <w:tcW w:w="1980" w:type="dxa"/>
            <w:vAlign w:val="center"/>
          </w:tcPr>
          <w:p w:rsidR="0025680A" w:rsidRPr="00080136" w:rsidP="0025680A" w14:paraId="128FF35A" w14:textId="29DA6D2A">
            <w:pPr>
              <w:pStyle w:val="NoSpacing"/>
              <w:jc w:val="center"/>
              <w:rPr>
                <w:rFonts w:cstheme="minorHAnsi"/>
                <w:sz w:val="20"/>
                <w:szCs w:val="20"/>
              </w:rPr>
            </w:pPr>
            <w:r w:rsidRPr="00080136">
              <w:rPr>
                <w:rFonts w:cstheme="minorHAnsi"/>
                <w:sz w:val="20"/>
                <w:szCs w:val="20"/>
              </w:rPr>
              <w:t>11,903</w:t>
            </w:r>
            <w:r w:rsidRPr="00080136">
              <w:rPr>
                <w:rFonts w:cstheme="minorHAnsi"/>
                <w:sz w:val="20"/>
                <w:szCs w:val="20"/>
              </w:rPr>
              <w:t xml:space="preserve"> (small entity)</w:t>
            </w:r>
          </w:p>
          <w:p w:rsidR="0025680A" w:rsidRPr="00080136" w:rsidP="0025680A" w14:paraId="176C57A7" w14:textId="76225DB7">
            <w:pPr>
              <w:pStyle w:val="NoSpacing"/>
              <w:jc w:val="center"/>
              <w:rPr>
                <w:rFonts w:cstheme="minorHAnsi"/>
                <w:sz w:val="20"/>
                <w:szCs w:val="20"/>
              </w:rPr>
            </w:pPr>
            <w:r w:rsidRPr="00080136">
              <w:rPr>
                <w:rFonts w:cstheme="minorHAnsi"/>
                <w:sz w:val="20"/>
                <w:szCs w:val="20"/>
              </w:rPr>
              <w:t>306</w:t>
            </w:r>
            <w:r w:rsidRPr="00080136">
              <w:rPr>
                <w:rFonts w:cstheme="minorHAnsi"/>
                <w:sz w:val="20"/>
                <w:szCs w:val="20"/>
              </w:rPr>
              <w:t xml:space="preserve"> (micro entity)</w:t>
            </w:r>
          </w:p>
        </w:tc>
        <w:tc>
          <w:tcPr>
            <w:tcW w:w="2610" w:type="dxa"/>
            <w:vAlign w:val="center"/>
          </w:tcPr>
          <w:p w:rsidR="0025680A" w:rsidRPr="00080136" w:rsidP="0025680A" w14:paraId="15179B58" w14:textId="77777777">
            <w:pPr>
              <w:pStyle w:val="NoSpacing"/>
              <w:jc w:val="center"/>
              <w:rPr>
                <w:rFonts w:cstheme="minorHAnsi"/>
                <w:sz w:val="20"/>
                <w:szCs w:val="20"/>
              </w:rPr>
            </w:pPr>
            <w:r w:rsidRPr="00080136">
              <w:rPr>
                <w:rFonts w:cstheme="minorHAnsi"/>
                <w:sz w:val="20"/>
                <w:szCs w:val="20"/>
              </w:rPr>
              <w:t>$64 (small entity)</w:t>
            </w:r>
          </w:p>
          <w:p w:rsidR="0025680A" w:rsidRPr="00080136" w:rsidP="0025680A" w14:paraId="326B5F8F" w14:textId="45AF39DD">
            <w:pPr>
              <w:pStyle w:val="NoSpacing"/>
              <w:jc w:val="center"/>
              <w:rPr>
                <w:rFonts w:cstheme="minorHAnsi"/>
                <w:sz w:val="20"/>
                <w:szCs w:val="20"/>
              </w:rPr>
            </w:pPr>
            <w:r w:rsidRPr="00080136">
              <w:rPr>
                <w:rFonts w:cstheme="minorHAnsi"/>
                <w:sz w:val="20"/>
                <w:szCs w:val="20"/>
              </w:rPr>
              <w:t>$32 (micro entity)</w:t>
            </w:r>
          </w:p>
        </w:tc>
        <w:tc>
          <w:tcPr>
            <w:tcW w:w="2515" w:type="dxa"/>
            <w:vAlign w:val="center"/>
          </w:tcPr>
          <w:p w:rsidR="0025680A" w:rsidRPr="00080136" w:rsidP="0025680A" w14:paraId="09E0EF8A" w14:textId="54428FCB">
            <w:pPr>
              <w:pStyle w:val="NoSpacing"/>
              <w:jc w:val="center"/>
              <w:rPr>
                <w:rFonts w:cstheme="minorHAnsi"/>
                <w:sz w:val="20"/>
                <w:szCs w:val="20"/>
              </w:rPr>
            </w:pPr>
            <w:r w:rsidRPr="00080136">
              <w:rPr>
                <w:rFonts w:cstheme="minorHAnsi"/>
                <w:sz w:val="20"/>
                <w:szCs w:val="20"/>
              </w:rPr>
              <w:t>$</w:t>
            </w:r>
            <w:r w:rsidRPr="00080136" w:rsidR="00952CBB">
              <w:rPr>
                <w:rFonts w:cstheme="minorHAnsi"/>
                <w:sz w:val="20"/>
                <w:szCs w:val="20"/>
              </w:rPr>
              <w:t xml:space="preserve">761,792 </w:t>
            </w:r>
            <w:r w:rsidRPr="00080136">
              <w:rPr>
                <w:rFonts w:cstheme="minorHAnsi"/>
                <w:sz w:val="20"/>
                <w:szCs w:val="20"/>
              </w:rPr>
              <w:t>(small entity)</w:t>
            </w:r>
          </w:p>
          <w:p w:rsidR="0025680A" w:rsidRPr="00080136" w:rsidP="0025680A" w14:paraId="5C3DCC23" w14:textId="31F7F891">
            <w:pPr>
              <w:pStyle w:val="NoSpacing"/>
              <w:jc w:val="center"/>
              <w:rPr>
                <w:rFonts w:cstheme="minorHAnsi"/>
                <w:sz w:val="20"/>
                <w:szCs w:val="20"/>
              </w:rPr>
            </w:pPr>
            <w:r w:rsidRPr="00080136">
              <w:rPr>
                <w:rFonts w:cstheme="minorHAnsi"/>
                <w:sz w:val="20"/>
                <w:szCs w:val="20"/>
              </w:rPr>
              <w:t>$</w:t>
            </w:r>
            <w:r w:rsidRPr="00080136" w:rsidR="00952CBB">
              <w:rPr>
                <w:rFonts w:cstheme="minorHAnsi"/>
                <w:sz w:val="20"/>
                <w:szCs w:val="20"/>
              </w:rPr>
              <w:t xml:space="preserve">9,792 </w:t>
            </w:r>
            <w:r w:rsidRPr="00080136">
              <w:rPr>
                <w:rFonts w:cstheme="minorHAnsi"/>
                <w:sz w:val="20"/>
                <w:szCs w:val="20"/>
              </w:rPr>
              <w:t>(micro entity)</w:t>
            </w:r>
          </w:p>
        </w:tc>
      </w:tr>
      <w:tr w14:paraId="6C3F4221" w14:textId="77777777" w:rsidTr="00F44F28">
        <w:tblPrEx>
          <w:tblW w:w="11065" w:type="dxa"/>
          <w:tblInd w:w="-635" w:type="dxa"/>
          <w:tblLook w:val="04A0"/>
        </w:tblPrEx>
        <w:trPr>
          <w:cantSplit/>
        </w:trPr>
        <w:tc>
          <w:tcPr>
            <w:tcW w:w="538" w:type="dxa"/>
            <w:vAlign w:val="center"/>
          </w:tcPr>
          <w:p w:rsidR="0025680A" w:rsidRPr="00080136" w:rsidP="0025680A" w14:paraId="787BC23D" w14:textId="47262C22">
            <w:pPr>
              <w:jc w:val="center"/>
              <w:rPr>
                <w:rFonts w:cstheme="minorHAnsi"/>
                <w:color w:val="000000"/>
                <w:sz w:val="20"/>
                <w:szCs w:val="20"/>
              </w:rPr>
            </w:pPr>
            <w:r w:rsidRPr="00080136">
              <w:rPr>
                <w:rFonts w:cstheme="minorHAnsi"/>
                <w:color w:val="000000"/>
                <w:sz w:val="20"/>
                <w:szCs w:val="20"/>
              </w:rPr>
              <w:t>4</w:t>
            </w:r>
          </w:p>
        </w:tc>
        <w:tc>
          <w:tcPr>
            <w:tcW w:w="3422" w:type="dxa"/>
            <w:vAlign w:val="center"/>
          </w:tcPr>
          <w:p w:rsidR="0025680A" w:rsidRPr="00080136" w:rsidP="0025680A" w14:paraId="3ED788B5" w14:textId="1E77E08E">
            <w:pPr>
              <w:rPr>
                <w:sz w:val="20"/>
                <w:szCs w:val="20"/>
              </w:rPr>
            </w:pPr>
            <w:r w:rsidRPr="00080136">
              <w:rPr>
                <w:sz w:val="20"/>
                <w:szCs w:val="20"/>
              </w:rPr>
              <w:t>Transmittal fee</w:t>
            </w:r>
          </w:p>
        </w:tc>
        <w:tc>
          <w:tcPr>
            <w:tcW w:w="1980" w:type="dxa"/>
            <w:vAlign w:val="center"/>
          </w:tcPr>
          <w:p w:rsidR="0025680A" w:rsidRPr="00080136" w:rsidP="0025680A" w14:paraId="0CA802A2" w14:textId="76E2F74E">
            <w:pPr>
              <w:pStyle w:val="NoSpacing"/>
              <w:jc w:val="center"/>
              <w:rPr>
                <w:rFonts w:cstheme="minorHAnsi"/>
                <w:sz w:val="20"/>
                <w:szCs w:val="20"/>
              </w:rPr>
            </w:pPr>
            <w:r w:rsidRPr="00080136">
              <w:rPr>
                <w:rFonts w:cstheme="minorHAnsi"/>
                <w:sz w:val="20"/>
                <w:szCs w:val="20"/>
              </w:rPr>
              <w:t>23,311</w:t>
            </w:r>
            <w:r w:rsidRPr="00080136">
              <w:rPr>
                <w:rFonts w:cstheme="minorHAnsi"/>
                <w:sz w:val="20"/>
                <w:szCs w:val="20"/>
              </w:rPr>
              <w:t xml:space="preserve"> (small entity)</w:t>
            </w:r>
          </w:p>
          <w:p w:rsidR="0025680A" w:rsidRPr="00080136" w:rsidP="0025680A" w14:paraId="6DA46CFB" w14:textId="6B786F87">
            <w:pPr>
              <w:pStyle w:val="NoSpacing"/>
              <w:jc w:val="center"/>
              <w:rPr>
                <w:rFonts w:cstheme="minorHAnsi"/>
                <w:sz w:val="20"/>
                <w:szCs w:val="20"/>
              </w:rPr>
            </w:pPr>
            <w:r w:rsidRPr="00080136">
              <w:rPr>
                <w:rFonts w:cstheme="minorHAnsi"/>
                <w:sz w:val="20"/>
                <w:szCs w:val="20"/>
              </w:rPr>
              <w:t>1,248</w:t>
            </w:r>
            <w:r w:rsidRPr="00080136">
              <w:rPr>
                <w:rFonts w:cstheme="minorHAnsi"/>
                <w:sz w:val="20"/>
                <w:szCs w:val="20"/>
              </w:rPr>
              <w:t xml:space="preserve"> (micro entity)</w:t>
            </w:r>
          </w:p>
        </w:tc>
        <w:tc>
          <w:tcPr>
            <w:tcW w:w="2610" w:type="dxa"/>
            <w:vAlign w:val="center"/>
          </w:tcPr>
          <w:p w:rsidR="0025680A" w:rsidRPr="00080136" w:rsidP="0025680A" w14:paraId="66EA458E" w14:textId="77777777">
            <w:pPr>
              <w:pStyle w:val="NoSpacing"/>
              <w:jc w:val="center"/>
              <w:rPr>
                <w:rFonts w:cstheme="minorHAnsi"/>
                <w:sz w:val="20"/>
                <w:szCs w:val="20"/>
              </w:rPr>
            </w:pPr>
            <w:r w:rsidRPr="00080136">
              <w:rPr>
                <w:rFonts w:cstheme="minorHAnsi"/>
                <w:sz w:val="20"/>
                <w:szCs w:val="20"/>
              </w:rPr>
              <w:t>$104 (small entity)</w:t>
            </w:r>
          </w:p>
          <w:p w:rsidR="0025680A" w:rsidRPr="00080136" w:rsidP="0025680A" w14:paraId="57F5C23B" w14:textId="447B4BE7">
            <w:pPr>
              <w:pStyle w:val="NoSpacing"/>
              <w:jc w:val="center"/>
              <w:rPr>
                <w:rFonts w:cstheme="minorHAnsi"/>
                <w:sz w:val="20"/>
                <w:szCs w:val="20"/>
              </w:rPr>
            </w:pPr>
            <w:r w:rsidRPr="00080136">
              <w:rPr>
                <w:rFonts w:cstheme="minorHAnsi"/>
                <w:sz w:val="20"/>
                <w:szCs w:val="20"/>
              </w:rPr>
              <w:t>$52 (micro entity)</w:t>
            </w:r>
          </w:p>
        </w:tc>
        <w:tc>
          <w:tcPr>
            <w:tcW w:w="2515" w:type="dxa"/>
            <w:vAlign w:val="center"/>
          </w:tcPr>
          <w:p w:rsidR="0025680A" w:rsidRPr="00080136" w:rsidP="0025680A" w14:paraId="792E6550" w14:textId="4848F103">
            <w:pPr>
              <w:pStyle w:val="NoSpacing"/>
              <w:jc w:val="center"/>
              <w:rPr>
                <w:rFonts w:cstheme="minorHAnsi"/>
                <w:sz w:val="20"/>
                <w:szCs w:val="20"/>
              </w:rPr>
            </w:pPr>
            <w:r w:rsidRPr="00080136">
              <w:rPr>
                <w:rFonts w:cstheme="minorHAnsi"/>
                <w:sz w:val="20"/>
                <w:szCs w:val="20"/>
              </w:rPr>
              <w:t>$</w:t>
            </w:r>
            <w:r w:rsidRPr="00080136" w:rsidR="00952CBB">
              <w:rPr>
                <w:rFonts w:cstheme="minorHAnsi"/>
                <w:sz w:val="20"/>
                <w:szCs w:val="20"/>
              </w:rPr>
              <w:t xml:space="preserve">2,424,344 </w:t>
            </w:r>
            <w:r w:rsidRPr="00080136">
              <w:rPr>
                <w:rFonts w:cstheme="minorHAnsi"/>
                <w:sz w:val="20"/>
                <w:szCs w:val="20"/>
              </w:rPr>
              <w:t>(small entity)</w:t>
            </w:r>
          </w:p>
          <w:p w:rsidR="0025680A" w:rsidRPr="00080136" w:rsidP="0025680A" w14:paraId="0A2944C0" w14:textId="425896CC">
            <w:pPr>
              <w:pStyle w:val="NoSpacing"/>
              <w:jc w:val="center"/>
              <w:rPr>
                <w:rFonts w:cstheme="minorHAnsi"/>
                <w:sz w:val="20"/>
                <w:szCs w:val="20"/>
              </w:rPr>
            </w:pPr>
            <w:r w:rsidRPr="00080136">
              <w:rPr>
                <w:rFonts w:cstheme="minorHAnsi"/>
                <w:sz w:val="20"/>
                <w:szCs w:val="20"/>
              </w:rPr>
              <w:t>$</w:t>
            </w:r>
            <w:r w:rsidRPr="00080136" w:rsidR="00952CBB">
              <w:rPr>
                <w:rFonts w:cstheme="minorHAnsi"/>
                <w:sz w:val="20"/>
                <w:szCs w:val="20"/>
              </w:rPr>
              <w:t xml:space="preserve">64,896 </w:t>
            </w:r>
            <w:r w:rsidRPr="00080136">
              <w:rPr>
                <w:rFonts w:cstheme="minorHAnsi"/>
                <w:sz w:val="20"/>
                <w:szCs w:val="20"/>
              </w:rPr>
              <w:t>(micro entity)</w:t>
            </w:r>
          </w:p>
        </w:tc>
      </w:tr>
      <w:tr w14:paraId="5E271928" w14:textId="77777777" w:rsidTr="00F44F28">
        <w:tblPrEx>
          <w:tblW w:w="11065" w:type="dxa"/>
          <w:tblInd w:w="-635" w:type="dxa"/>
          <w:tblLook w:val="04A0"/>
        </w:tblPrEx>
        <w:trPr>
          <w:cantSplit/>
        </w:trPr>
        <w:tc>
          <w:tcPr>
            <w:tcW w:w="538" w:type="dxa"/>
            <w:vAlign w:val="center"/>
          </w:tcPr>
          <w:p w:rsidR="0025680A" w:rsidRPr="00080136" w:rsidP="0025680A" w14:paraId="791D2A4B" w14:textId="77EE7702">
            <w:pPr>
              <w:jc w:val="center"/>
              <w:rPr>
                <w:rFonts w:cstheme="minorHAnsi"/>
                <w:color w:val="000000"/>
                <w:sz w:val="20"/>
                <w:szCs w:val="20"/>
              </w:rPr>
            </w:pPr>
            <w:r w:rsidRPr="00080136">
              <w:rPr>
                <w:rFonts w:cstheme="minorHAnsi"/>
                <w:color w:val="000000"/>
                <w:sz w:val="20"/>
                <w:szCs w:val="20"/>
              </w:rPr>
              <w:t>14</w:t>
            </w:r>
          </w:p>
        </w:tc>
        <w:tc>
          <w:tcPr>
            <w:tcW w:w="3422" w:type="dxa"/>
            <w:vAlign w:val="center"/>
          </w:tcPr>
          <w:p w:rsidR="0025680A" w:rsidRPr="008759E2" w:rsidP="0025680A" w14:paraId="6EEC6E83" w14:textId="12587640">
            <w:pPr>
              <w:rPr>
                <w:sz w:val="20"/>
                <w:szCs w:val="20"/>
              </w:rPr>
            </w:pPr>
            <w:r w:rsidRPr="005B1318">
              <w:rPr>
                <w:sz w:val="20"/>
                <w:szCs w:val="20"/>
              </w:rPr>
              <w:t>Transmitting application to Intl. Bureau to ac</w:t>
            </w:r>
            <w:bookmarkStart w:id="0" w:name="_GoBack"/>
            <w:bookmarkEnd w:id="0"/>
            <w:r w:rsidRPr="005B1318">
              <w:rPr>
                <w:sz w:val="20"/>
                <w:szCs w:val="20"/>
              </w:rPr>
              <w:t>t as receiving office</w:t>
            </w:r>
          </w:p>
        </w:tc>
        <w:tc>
          <w:tcPr>
            <w:tcW w:w="1980" w:type="dxa"/>
            <w:vAlign w:val="center"/>
          </w:tcPr>
          <w:p w:rsidR="0025680A" w:rsidRPr="00952CBB" w:rsidP="0025680A" w14:paraId="671976A8" w14:textId="2BF7B57F">
            <w:pPr>
              <w:pStyle w:val="NoSpacing"/>
              <w:jc w:val="center"/>
              <w:rPr>
                <w:rFonts w:cstheme="minorHAnsi"/>
                <w:sz w:val="20"/>
                <w:szCs w:val="20"/>
              </w:rPr>
            </w:pPr>
            <w:r w:rsidRPr="00952CBB">
              <w:rPr>
                <w:rFonts w:cstheme="minorHAnsi"/>
                <w:sz w:val="20"/>
                <w:szCs w:val="20"/>
              </w:rPr>
              <w:t>272</w:t>
            </w:r>
            <w:r w:rsidRPr="00952CBB">
              <w:rPr>
                <w:rFonts w:cstheme="minorHAnsi"/>
                <w:sz w:val="20"/>
                <w:szCs w:val="20"/>
              </w:rPr>
              <w:t xml:space="preserve"> (small entity)</w:t>
            </w:r>
          </w:p>
          <w:p w:rsidR="0025680A" w:rsidRPr="00952CBB" w:rsidP="0025680A" w14:paraId="7F588DC0" w14:textId="24722C87">
            <w:pPr>
              <w:pStyle w:val="NoSpacing"/>
              <w:jc w:val="center"/>
              <w:rPr>
                <w:rFonts w:cstheme="minorHAnsi"/>
                <w:sz w:val="20"/>
                <w:szCs w:val="20"/>
              </w:rPr>
            </w:pPr>
            <w:r w:rsidRPr="00952CBB">
              <w:rPr>
                <w:rFonts w:cstheme="minorHAnsi"/>
                <w:sz w:val="20"/>
                <w:szCs w:val="20"/>
              </w:rPr>
              <w:t>30</w:t>
            </w:r>
            <w:r w:rsidRPr="00952CBB">
              <w:rPr>
                <w:rFonts w:cstheme="minorHAnsi"/>
                <w:sz w:val="20"/>
                <w:szCs w:val="20"/>
              </w:rPr>
              <w:t xml:space="preserve"> (micro entity)</w:t>
            </w:r>
          </w:p>
        </w:tc>
        <w:tc>
          <w:tcPr>
            <w:tcW w:w="2610" w:type="dxa"/>
            <w:vAlign w:val="center"/>
          </w:tcPr>
          <w:p w:rsidR="0025680A" w:rsidRPr="00952CBB" w:rsidP="0025680A" w14:paraId="44A14048" w14:textId="77777777">
            <w:pPr>
              <w:pStyle w:val="NoSpacing"/>
              <w:jc w:val="center"/>
              <w:rPr>
                <w:rFonts w:cstheme="minorHAnsi"/>
                <w:sz w:val="20"/>
                <w:szCs w:val="20"/>
              </w:rPr>
            </w:pPr>
            <w:r w:rsidRPr="00952CBB">
              <w:rPr>
                <w:rFonts w:cstheme="minorHAnsi"/>
                <w:sz w:val="20"/>
                <w:szCs w:val="20"/>
              </w:rPr>
              <w:t>$104 (small entity)</w:t>
            </w:r>
          </w:p>
          <w:p w:rsidR="0025680A" w:rsidRPr="00952CBB" w:rsidP="0025680A" w14:paraId="0342E9D4" w14:textId="792BE4AB">
            <w:pPr>
              <w:pStyle w:val="NoSpacing"/>
              <w:jc w:val="center"/>
              <w:rPr>
                <w:rFonts w:cstheme="minorHAnsi"/>
                <w:sz w:val="20"/>
                <w:szCs w:val="20"/>
              </w:rPr>
            </w:pPr>
            <w:r w:rsidRPr="00952CBB">
              <w:rPr>
                <w:rFonts w:cstheme="minorHAnsi"/>
                <w:sz w:val="20"/>
                <w:szCs w:val="20"/>
              </w:rPr>
              <w:t>$52 (micro entity)</w:t>
            </w:r>
          </w:p>
        </w:tc>
        <w:tc>
          <w:tcPr>
            <w:tcW w:w="2515" w:type="dxa"/>
            <w:vAlign w:val="center"/>
          </w:tcPr>
          <w:p w:rsidR="0025680A" w:rsidRPr="00952CBB" w:rsidP="0025680A" w14:paraId="5E7B037E" w14:textId="77BF8598">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28,288 </w:t>
            </w:r>
            <w:r w:rsidRPr="00952CBB">
              <w:rPr>
                <w:rFonts w:cstheme="minorHAnsi"/>
                <w:sz w:val="20"/>
                <w:szCs w:val="20"/>
              </w:rPr>
              <w:t>(small entity)</w:t>
            </w:r>
          </w:p>
          <w:p w:rsidR="0025680A" w:rsidRPr="00952CBB" w:rsidP="0025680A" w14:paraId="39110CDC" w14:textId="38066809">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1,560 </w:t>
            </w:r>
            <w:r w:rsidRPr="00952CBB">
              <w:rPr>
                <w:rFonts w:cstheme="minorHAnsi"/>
                <w:sz w:val="20"/>
                <w:szCs w:val="20"/>
              </w:rPr>
              <w:t>(micro entity)</w:t>
            </w:r>
          </w:p>
        </w:tc>
      </w:tr>
      <w:tr w14:paraId="42F11DFE" w14:textId="77777777" w:rsidTr="00F44F28">
        <w:tblPrEx>
          <w:tblW w:w="11065" w:type="dxa"/>
          <w:tblInd w:w="-635" w:type="dxa"/>
          <w:tblLook w:val="04A0"/>
        </w:tblPrEx>
        <w:trPr>
          <w:cantSplit/>
        </w:trPr>
        <w:tc>
          <w:tcPr>
            <w:tcW w:w="538" w:type="dxa"/>
            <w:vAlign w:val="center"/>
          </w:tcPr>
          <w:p w:rsidR="0025680A" w:rsidRPr="00080136" w:rsidP="0025680A" w14:paraId="63EDA31D" w14:textId="66BD25BA">
            <w:pPr>
              <w:jc w:val="center"/>
              <w:rPr>
                <w:rFonts w:cstheme="minorHAnsi"/>
                <w:color w:val="000000"/>
                <w:sz w:val="20"/>
                <w:szCs w:val="20"/>
              </w:rPr>
            </w:pPr>
            <w:r w:rsidRPr="00080136">
              <w:rPr>
                <w:rFonts w:cstheme="minorHAnsi"/>
                <w:color w:val="000000"/>
                <w:sz w:val="20"/>
                <w:szCs w:val="20"/>
              </w:rPr>
              <w:t>16</w:t>
            </w:r>
          </w:p>
        </w:tc>
        <w:tc>
          <w:tcPr>
            <w:tcW w:w="3422" w:type="dxa"/>
            <w:vAlign w:val="center"/>
          </w:tcPr>
          <w:p w:rsidR="0025680A" w:rsidRPr="008759E2" w:rsidP="0025680A" w14:paraId="2E9768DA" w14:textId="015D3E6B">
            <w:pPr>
              <w:rPr>
                <w:sz w:val="20"/>
                <w:szCs w:val="20"/>
              </w:rPr>
            </w:pPr>
            <w:r w:rsidRPr="005B1318">
              <w:rPr>
                <w:sz w:val="20"/>
                <w:szCs w:val="20"/>
              </w:rPr>
              <w:t>English translation after thirty months from priority date</w:t>
            </w:r>
          </w:p>
        </w:tc>
        <w:tc>
          <w:tcPr>
            <w:tcW w:w="1980" w:type="dxa"/>
            <w:vAlign w:val="center"/>
          </w:tcPr>
          <w:p w:rsidR="0025680A" w:rsidRPr="00952CBB" w:rsidP="0025680A" w14:paraId="6C6F9235" w14:textId="6B6C7B24">
            <w:pPr>
              <w:pStyle w:val="NoSpacing"/>
              <w:jc w:val="center"/>
              <w:rPr>
                <w:rFonts w:cstheme="minorHAnsi"/>
                <w:sz w:val="20"/>
                <w:szCs w:val="20"/>
              </w:rPr>
            </w:pPr>
            <w:r w:rsidRPr="00952CBB">
              <w:rPr>
                <w:rFonts w:cstheme="minorHAnsi"/>
                <w:sz w:val="20"/>
                <w:szCs w:val="20"/>
              </w:rPr>
              <w:t>965</w:t>
            </w:r>
            <w:r w:rsidRPr="00952CBB">
              <w:rPr>
                <w:rFonts w:cstheme="minorHAnsi"/>
                <w:sz w:val="20"/>
                <w:szCs w:val="20"/>
              </w:rPr>
              <w:t xml:space="preserve"> (small entity)</w:t>
            </w:r>
          </w:p>
          <w:p w:rsidR="0025680A" w:rsidRPr="00952CBB" w:rsidP="0025680A" w14:paraId="019E3A75" w14:textId="73752A2F">
            <w:pPr>
              <w:pStyle w:val="NoSpacing"/>
              <w:jc w:val="center"/>
              <w:rPr>
                <w:rFonts w:cstheme="minorHAnsi"/>
                <w:sz w:val="20"/>
                <w:szCs w:val="20"/>
              </w:rPr>
            </w:pPr>
            <w:r w:rsidRPr="00952CBB">
              <w:rPr>
                <w:rFonts w:cstheme="minorHAnsi"/>
                <w:sz w:val="20"/>
                <w:szCs w:val="20"/>
              </w:rPr>
              <w:t>45</w:t>
            </w:r>
            <w:r w:rsidRPr="00952CBB">
              <w:rPr>
                <w:rFonts w:cstheme="minorHAnsi"/>
                <w:sz w:val="20"/>
                <w:szCs w:val="20"/>
              </w:rPr>
              <w:t xml:space="preserve"> (micro entity)</w:t>
            </w:r>
          </w:p>
        </w:tc>
        <w:tc>
          <w:tcPr>
            <w:tcW w:w="2610" w:type="dxa"/>
            <w:vAlign w:val="center"/>
          </w:tcPr>
          <w:p w:rsidR="0025680A" w:rsidRPr="00952CBB" w:rsidP="0025680A" w14:paraId="57588C2E" w14:textId="77777777">
            <w:pPr>
              <w:pStyle w:val="NoSpacing"/>
              <w:jc w:val="center"/>
              <w:rPr>
                <w:rFonts w:cstheme="minorHAnsi"/>
                <w:sz w:val="20"/>
                <w:szCs w:val="20"/>
              </w:rPr>
            </w:pPr>
            <w:r w:rsidRPr="00952CBB">
              <w:rPr>
                <w:rFonts w:cstheme="minorHAnsi"/>
                <w:sz w:val="20"/>
                <w:szCs w:val="20"/>
              </w:rPr>
              <w:t>$56 (small entity)</w:t>
            </w:r>
          </w:p>
          <w:p w:rsidR="0025680A" w:rsidRPr="00952CBB" w:rsidP="0025680A" w14:paraId="2E354404" w14:textId="7B069946">
            <w:pPr>
              <w:pStyle w:val="NoSpacing"/>
              <w:jc w:val="center"/>
              <w:rPr>
                <w:rFonts w:cstheme="minorHAnsi"/>
                <w:sz w:val="20"/>
                <w:szCs w:val="20"/>
              </w:rPr>
            </w:pPr>
            <w:r w:rsidRPr="00952CBB">
              <w:rPr>
                <w:rFonts w:cstheme="minorHAnsi"/>
                <w:sz w:val="20"/>
                <w:szCs w:val="20"/>
              </w:rPr>
              <w:t>$28 (micro entity)</w:t>
            </w:r>
          </w:p>
        </w:tc>
        <w:tc>
          <w:tcPr>
            <w:tcW w:w="2515" w:type="dxa"/>
            <w:vAlign w:val="center"/>
          </w:tcPr>
          <w:p w:rsidR="0025680A" w:rsidRPr="00952CBB" w:rsidP="0025680A" w14:paraId="72793E6A" w14:textId="519F9DDF">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54,040 </w:t>
            </w:r>
            <w:r w:rsidRPr="00952CBB">
              <w:rPr>
                <w:rFonts w:cstheme="minorHAnsi"/>
                <w:sz w:val="20"/>
                <w:szCs w:val="20"/>
              </w:rPr>
              <w:t>(small entity)</w:t>
            </w:r>
          </w:p>
          <w:p w:rsidR="0025680A" w:rsidRPr="00952CBB" w:rsidP="0025680A" w14:paraId="4C7F190E" w14:textId="685D04D9">
            <w:pPr>
              <w:pStyle w:val="NoSpacing"/>
              <w:jc w:val="center"/>
              <w:rPr>
                <w:rFonts w:cstheme="minorHAnsi"/>
                <w:sz w:val="20"/>
                <w:szCs w:val="20"/>
              </w:rPr>
            </w:pPr>
            <w:r w:rsidRPr="00952CBB">
              <w:rPr>
                <w:rFonts w:cstheme="minorHAnsi"/>
                <w:sz w:val="20"/>
                <w:szCs w:val="20"/>
              </w:rPr>
              <w:t>$</w:t>
            </w:r>
            <w:r w:rsidRPr="00952CBB" w:rsidR="00952CBB">
              <w:rPr>
                <w:rFonts w:cstheme="minorHAnsi"/>
                <w:sz w:val="20"/>
                <w:szCs w:val="20"/>
              </w:rPr>
              <w:t xml:space="preserve">1,260 </w:t>
            </w:r>
            <w:r w:rsidRPr="00952CBB">
              <w:rPr>
                <w:rFonts w:cstheme="minorHAnsi"/>
                <w:sz w:val="20"/>
                <w:szCs w:val="20"/>
              </w:rPr>
              <w:t>(micro entity)</w:t>
            </w:r>
          </w:p>
        </w:tc>
      </w:tr>
      <w:tr w14:paraId="3EC43B89" w14:textId="77777777" w:rsidTr="00F44F28">
        <w:tblPrEx>
          <w:tblW w:w="11065" w:type="dxa"/>
          <w:tblInd w:w="-635" w:type="dxa"/>
          <w:tblLook w:val="04A0"/>
        </w:tblPrEx>
        <w:trPr>
          <w:cantSplit/>
        </w:trPr>
        <w:tc>
          <w:tcPr>
            <w:tcW w:w="538" w:type="dxa"/>
            <w:vAlign w:val="center"/>
          </w:tcPr>
          <w:p w:rsidR="00F44F28" w:rsidP="00F44F28" w14:paraId="54D0EC2E" w14:textId="6AC4A929">
            <w:pPr>
              <w:jc w:val="center"/>
              <w:rPr>
                <w:rFonts w:cstheme="minorHAnsi"/>
                <w:color w:val="000000"/>
                <w:sz w:val="20"/>
                <w:szCs w:val="20"/>
              </w:rPr>
            </w:pPr>
            <w:r>
              <w:rPr>
                <w:rFonts w:cstheme="minorHAnsi"/>
                <w:color w:val="000000"/>
                <w:sz w:val="20"/>
                <w:szCs w:val="20"/>
              </w:rPr>
              <w:t>17</w:t>
            </w:r>
          </w:p>
        </w:tc>
        <w:tc>
          <w:tcPr>
            <w:tcW w:w="3422" w:type="dxa"/>
            <w:vAlign w:val="center"/>
          </w:tcPr>
          <w:p w:rsidR="00F44F28" w:rsidRPr="008759E2" w:rsidP="00F44F28" w14:paraId="6E0178F9" w14:textId="48426865">
            <w:pPr>
              <w:rPr>
                <w:sz w:val="20"/>
                <w:szCs w:val="20"/>
              </w:rPr>
            </w:pPr>
            <w:r w:rsidRPr="00754238">
              <w:rPr>
                <w:sz w:val="20"/>
                <w:szCs w:val="20"/>
              </w:rPr>
              <w:t>Petition for the extension of the twelve-month (six-month for designs) period for filing a subsequent application</w:t>
            </w:r>
          </w:p>
        </w:tc>
        <w:tc>
          <w:tcPr>
            <w:tcW w:w="1980" w:type="dxa"/>
            <w:vAlign w:val="center"/>
          </w:tcPr>
          <w:p w:rsidR="00754238" w:rsidRPr="00EB7C8E" w:rsidP="00F44F28" w14:paraId="436CAF7F" w14:textId="4D3C5EB1">
            <w:pPr>
              <w:pStyle w:val="NoSpacing"/>
              <w:jc w:val="center"/>
              <w:rPr>
                <w:rFonts w:cstheme="minorHAnsi"/>
                <w:sz w:val="20"/>
                <w:szCs w:val="20"/>
              </w:rPr>
            </w:pPr>
            <w:r w:rsidRPr="00EB7C8E">
              <w:rPr>
                <w:rFonts w:cstheme="minorHAnsi"/>
                <w:sz w:val="20"/>
                <w:szCs w:val="20"/>
              </w:rPr>
              <w:t>54</w:t>
            </w:r>
            <w:r w:rsidRPr="00EB7C8E">
              <w:rPr>
                <w:rFonts w:cstheme="minorHAnsi"/>
                <w:sz w:val="20"/>
                <w:szCs w:val="20"/>
              </w:rPr>
              <w:t xml:space="preserve"> (undiscounted entity)</w:t>
            </w:r>
          </w:p>
          <w:p w:rsidR="00F44F28" w:rsidRPr="00EB7C8E" w:rsidP="00F44F28" w14:paraId="498AE79C" w14:textId="1DF3886B">
            <w:pPr>
              <w:pStyle w:val="NoSpacing"/>
              <w:jc w:val="center"/>
              <w:rPr>
                <w:rFonts w:cstheme="minorHAnsi"/>
                <w:sz w:val="20"/>
                <w:szCs w:val="20"/>
              </w:rPr>
            </w:pPr>
            <w:r w:rsidRPr="00EB7C8E">
              <w:rPr>
                <w:rFonts w:cstheme="minorHAnsi"/>
                <w:sz w:val="20"/>
                <w:szCs w:val="20"/>
              </w:rPr>
              <w:t>132</w:t>
            </w:r>
            <w:r w:rsidRPr="00EB7C8E">
              <w:rPr>
                <w:rFonts w:cstheme="minorHAnsi"/>
                <w:sz w:val="20"/>
                <w:szCs w:val="20"/>
              </w:rPr>
              <w:t xml:space="preserve"> (small entity)</w:t>
            </w:r>
          </w:p>
          <w:p w:rsidR="00F44F28" w:rsidRPr="00EB7C8E" w:rsidP="00F44F28" w14:paraId="70E42EF3" w14:textId="20AD7C85">
            <w:pPr>
              <w:jc w:val="center"/>
              <w:rPr>
                <w:rFonts w:cstheme="minorHAnsi"/>
              </w:rPr>
            </w:pPr>
            <w:r w:rsidRPr="00EB7C8E">
              <w:rPr>
                <w:rFonts w:cstheme="minorHAnsi"/>
                <w:sz w:val="20"/>
                <w:szCs w:val="20"/>
              </w:rPr>
              <w:t>24</w:t>
            </w:r>
            <w:r w:rsidRPr="00EB7C8E">
              <w:rPr>
                <w:rFonts w:cstheme="minorHAnsi"/>
                <w:sz w:val="20"/>
                <w:szCs w:val="20"/>
              </w:rPr>
              <w:t xml:space="preserve"> (micro entity)</w:t>
            </w:r>
          </w:p>
        </w:tc>
        <w:tc>
          <w:tcPr>
            <w:tcW w:w="2610" w:type="dxa"/>
            <w:vAlign w:val="center"/>
          </w:tcPr>
          <w:p w:rsidR="00754238" w:rsidRPr="0025680A" w:rsidP="00754238" w14:paraId="0A42DC3A" w14:textId="54FFE252">
            <w:pPr>
              <w:pStyle w:val="NoSpacing"/>
              <w:jc w:val="center"/>
              <w:rPr>
                <w:rFonts w:cstheme="minorHAnsi"/>
                <w:sz w:val="20"/>
                <w:szCs w:val="20"/>
              </w:rPr>
            </w:pPr>
            <w:r w:rsidRPr="0025680A">
              <w:rPr>
                <w:rFonts w:cstheme="minorHAnsi"/>
                <w:sz w:val="20"/>
                <w:szCs w:val="20"/>
              </w:rPr>
              <w:t>$2,100 (undiscounted entity)</w:t>
            </w:r>
          </w:p>
          <w:p w:rsidR="00F44F28" w:rsidRPr="0025680A" w:rsidP="00F44F28" w14:paraId="7CEA13F7" w14:textId="09ED8747">
            <w:pPr>
              <w:pStyle w:val="NoSpacing"/>
              <w:jc w:val="center"/>
              <w:rPr>
                <w:rFonts w:cstheme="minorHAnsi"/>
                <w:sz w:val="20"/>
                <w:szCs w:val="20"/>
              </w:rPr>
            </w:pPr>
            <w:r w:rsidRPr="0025680A">
              <w:rPr>
                <w:rFonts w:cstheme="minorHAnsi"/>
                <w:sz w:val="20"/>
                <w:szCs w:val="20"/>
              </w:rPr>
              <w:t>$</w:t>
            </w:r>
            <w:r w:rsidRPr="0025680A" w:rsidR="00754238">
              <w:rPr>
                <w:rFonts w:cstheme="minorHAnsi"/>
                <w:sz w:val="20"/>
                <w:szCs w:val="20"/>
              </w:rPr>
              <w:t>840</w:t>
            </w:r>
            <w:r w:rsidRPr="0025680A">
              <w:rPr>
                <w:rFonts w:cstheme="minorHAnsi"/>
                <w:sz w:val="20"/>
                <w:szCs w:val="20"/>
              </w:rPr>
              <w:t xml:space="preserve"> (small entity)</w:t>
            </w:r>
          </w:p>
          <w:p w:rsidR="00F44F28" w:rsidRPr="00466DC2" w:rsidP="00F44F28" w14:paraId="3B0CD5F4" w14:textId="217CEAB9">
            <w:pPr>
              <w:pStyle w:val="NoSpacing"/>
              <w:jc w:val="center"/>
              <w:rPr>
                <w:rFonts w:cstheme="minorHAnsi"/>
                <w:color w:val="FF0000"/>
                <w:sz w:val="20"/>
                <w:szCs w:val="20"/>
              </w:rPr>
            </w:pPr>
            <w:r w:rsidRPr="0025680A">
              <w:rPr>
                <w:rFonts w:cstheme="minorHAnsi"/>
                <w:sz w:val="20"/>
                <w:szCs w:val="20"/>
              </w:rPr>
              <w:t>$</w:t>
            </w:r>
            <w:r w:rsidRPr="0025680A" w:rsidR="00754238">
              <w:rPr>
                <w:rFonts w:cstheme="minorHAnsi"/>
                <w:sz w:val="20"/>
                <w:szCs w:val="20"/>
              </w:rPr>
              <w:t>420</w:t>
            </w:r>
            <w:r w:rsidRPr="0025680A">
              <w:rPr>
                <w:rFonts w:cstheme="minorHAnsi"/>
                <w:sz w:val="20"/>
                <w:szCs w:val="20"/>
              </w:rPr>
              <w:t xml:space="preserve"> (micro entity)</w:t>
            </w:r>
          </w:p>
        </w:tc>
        <w:tc>
          <w:tcPr>
            <w:tcW w:w="2515" w:type="dxa"/>
            <w:vAlign w:val="center"/>
          </w:tcPr>
          <w:p w:rsidR="00754238" w:rsidRPr="001350E9" w:rsidP="00754238" w14:paraId="42076407" w14:textId="1B616EA7">
            <w:pPr>
              <w:pStyle w:val="NoSpacing"/>
              <w:jc w:val="center"/>
              <w:rPr>
                <w:rFonts w:cstheme="minorHAnsi"/>
                <w:sz w:val="20"/>
                <w:szCs w:val="20"/>
              </w:rPr>
            </w:pPr>
            <w:r w:rsidRPr="001350E9">
              <w:rPr>
                <w:rFonts w:cstheme="minorHAnsi"/>
                <w:sz w:val="20"/>
                <w:szCs w:val="20"/>
              </w:rPr>
              <w:t>$113,400</w:t>
            </w:r>
            <w:r w:rsidRPr="001350E9">
              <w:rPr>
                <w:rFonts w:cstheme="minorHAnsi"/>
                <w:sz w:val="20"/>
                <w:szCs w:val="20"/>
              </w:rPr>
              <w:t xml:space="preserve"> (undiscounted entity)</w:t>
            </w:r>
          </w:p>
          <w:p w:rsidR="00F44F28" w:rsidRPr="001350E9" w:rsidP="00F44F28" w14:paraId="7678C8C7" w14:textId="54DB6CA3">
            <w:pPr>
              <w:pStyle w:val="NoSpacing"/>
              <w:jc w:val="center"/>
              <w:rPr>
                <w:rFonts w:cstheme="minorHAnsi"/>
                <w:sz w:val="20"/>
                <w:szCs w:val="20"/>
              </w:rPr>
            </w:pPr>
            <w:r w:rsidRPr="001350E9">
              <w:rPr>
                <w:rFonts w:cstheme="minorHAnsi"/>
                <w:sz w:val="20"/>
                <w:szCs w:val="20"/>
              </w:rPr>
              <w:t>$</w:t>
            </w:r>
            <w:r w:rsidRPr="001350E9" w:rsidR="001350E9">
              <w:rPr>
                <w:rFonts w:cstheme="minorHAnsi"/>
                <w:sz w:val="20"/>
                <w:szCs w:val="20"/>
              </w:rPr>
              <w:t>110,880</w:t>
            </w:r>
            <w:r w:rsidRPr="001350E9">
              <w:rPr>
                <w:rFonts w:cstheme="minorHAnsi"/>
                <w:sz w:val="20"/>
                <w:szCs w:val="20"/>
              </w:rPr>
              <w:t xml:space="preserve"> (small entity)</w:t>
            </w:r>
          </w:p>
          <w:p w:rsidR="00F44F28" w:rsidRPr="001350E9" w:rsidP="00F44F28" w14:paraId="12BB8404" w14:textId="6892C8CA">
            <w:pPr>
              <w:jc w:val="center"/>
              <w:rPr>
                <w:rFonts w:cstheme="minorHAnsi"/>
              </w:rPr>
            </w:pPr>
            <w:r w:rsidRPr="001350E9">
              <w:rPr>
                <w:rFonts w:cstheme="minorHAnsi"/>
                <w:sz w:val="20"/>
                <w:szCs w:val="20"/>
              </w:rPr>
              <w:t>$</w:t>
            </w:r>
            <w:r w:rsidRPr="001350E9" w:rsidR="001350E9">
              <w:rPr>
                <w:rFonts w:cstheme="minorHAnsi"/>
                <w:sz w:val="20"/>
                <w:szCs w:val="20"/>
              </w:rPr>
              <w:t>10,080</w:t>
            </w:r>
            <w:r w:rsidRPr="001350E9">
              <w:rPr>
                <w:rFonts w:cstheme="minorHAnsi"/>
                <w:sz w:val="20"/>
                <w:szCs w:val="20"/>
              </w:rPr>
              <w:t xml:space="preserve"> (micro entity)</w:t>
            </w:r>
          </w:p>
        </w:tc>
      </w:tr>
      <w:tr w14:paraId="078EB45F" w14:textId="77777777" w:rsidTr="00F44F28">
        <w:tblPrEx>
          <w:tblW w:w="11065" w:type="dxa"/>
          <w:tblInd w:w="-635" w:type="dxa"/>
          <w:tblLook w:val="04A0"/>
        </w:tblPrEx>
        <w:trPr>
          <w:cantSplit/>
        </w:trPr>
        <w:tc>
          <w:tcPr>
            <w:tcW w:w="538" w:type="dxa"/>
            <w:vAlign w:val="center"/>
          </w:tcPr>
          <w:p w:rsidR="00490AB0" w:rsidRPr="00340CED" w:rsidP="00490AB0" w14:paraId="092CC573" w14:textId="77777777">
            <w:pPr>
              <w:pStyle w:val="NoSpacing"/>
              <w:jc w:val="center"/>
              <w:rPr>
                <w:rFonts w:cstheme="minorHAnsi"/>
                <w:b/>
              </w:rPr>
            </w:pPr>
          </w:p>
        </w:tc>
        <w:tc>
          <w:tcPr>
            <w:tcW w:w="3422" w:type="dxa"/>
            <w:vAlign w:val="center"/>
          </w:tcPr>
          <w:p w:rsidR="00490AB0" w:rsidRPr="00340CED" w:rsidP="00490AB0" w14:paraId="159F759E" w14:textId="77777777">
            <w:pPr>
              <w:pStyle w:val="NoSpacing"/>
              <w:rPr>
                <w:rFonts w:cstheme="minorHAnsi"/>
                <w:b/>
              </w:rPr>
            </w:pPr>
            <w:r w:rsidRPr="00340CED">
              <w:rPr>
                <w:rFonts w:cstheme="minorHAnsi"/>
                <w:b/>
              </w:rPr>
              <w:t>Totals</w:t>
            </w:r>
          </w:p>
        </w:tc>
        <w:tc>
          <w:tcPr>
            <w:tcW w:w="1980" w:type="dxa"/>
            <w:vAlign w:val="center"/>
          </w:tcPr>
          <w:p w:rsidR="00490AB0" w:rsidRPr="00340CED" w:rsidP="00490AB0" w14:paraId="216FE1A7" w14:textId="37C57AF5">
            <w:pPr>
              <w:pStyle w:val="NoSpacing"/>
              <w:jc w:val="right"/>
              <w:rPr>
                <w:rFonts w:cstheme="minorHAnsi"/>
                <w:b/>
              </w:rPr>
            </w:pPr>
            <w:r w:rsidRPr="009D043E">
              <w:rPr>
                <w:rFonts w:cstheme="minorHAnsi"/>
                <w:b/>
              </w:rPr>
              <w:t>160,122</w:t>
            </w:r>
          </w:p>
        </w:tc>
        <w:tc>
          <w:tcPr>
            <w:tcW w:w="2610" w:type="dxa"/>
            <w:vAlign w:val="center"/>
          </w:tcPr>
          <w:p w:rsidR="00490AB0" w:rsidRPr="00340CED" w:rsidP="00490AB0" w14:paraId="5C30806F"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14:paraId="4BBC0814" w14:textId="6F63FA77">
            <w:pPr>
              <w:pStyle w:val="NoSpacing"/>
              <w:jc w:val="right"/>
              <w:rPr>
                <w:rFonts w:cstheme="minorHAnsi"/>
                <w:b/>
              </w:rPr>
            </w:pPr>
            <w:r w:rsidRPr="009D043E">
              <w:rPr>
                <w:rFonts w:cstheme="minorHAnsi"/>
                <w:b/>
              </w:rPr>
              <w:t>$38,049,460</w:t>
            </w:r>
          </w:p>
        </w:tc>
      </w:tr>
    </w:tbl>
    <w:p w:rsidR="00912349" w:rsidP="002311B2" w14:paraId="08AA5078" w14:textId="77777777">
      <w:pPr>
        <w:pStyle w:val="NoSpacing"/>
        <w:jc w:val="both"/>
        <w:rPr>
          <w:rFonts w:cstheme="minorHAnsi"/>
          <w:b/>
        </w:rPr>
      </w:pPr>
    </w:p>
    <w:p w:rsidR="002311B2" w:rsidRPr="00340CED" w:rsidP="002311B2" w14:paraId="08DDC8AA" w14:textId="77777777">
      <w:pPr>
        <w:pStyle w:val="NoSpacing"/>
        <w:jc w:val="both"/>
        <w:rPr>
          <w:rFonts w:cstheme="minorHAnsi"/>
        </w:rPr>
      </w:pPr>
      <w:r w:rsidRPr="00340CED">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F44F28">
        <w:tblPrEx>
          <w:tblW w:w="11340" w:type="dxa"/>
          <w:tblInd w:w="-905" w:type="dxa"/>
          <w:tblLook w:val="04A0"/>
        </w:tblPrEx>
        <w:trPr>
          <w:cantSplit/>
        </w:trPr>
        <w:tc>
          <w:tcPr>
            <w:tcW w:w="539" w:type="dxa"/>
            <w:shd w:val="clear" w:color="auto" w:fill="B4C6E7" w:themeFill="accent1" w:themeFillTint="66"/>
            <w:vAlign w:val="center"/>
          </w:tcPr>
          <w:p w:rsidR="002311B2" w:rsidRPr="00340CED" w:rsidP="00536528" w14:paraId="3F67D6A8" w14:textId="77777777">
            <w:pPr>
              <w:pStyle w:val="NoSpacing"/>
              <w:jc w:val="center"/>
              <w:rPr>
                <w:rFonts w:cstheme="minorHAnsi"/>
                <w:b/>
              </w:rPr>
            </w:pPr>
          </w:p>
          <w:p w:rsidR="002311B2" w:rsidRPr="00340CED" w:rsidP="00536528" w14:paraId="0DA2CE04" w14:textId="77777777">
            <w:pPr>
              <w:pStyle w:val="NoSpacing"/>
              <w:ind w:right="-35"/>
              <w:jc w:val="center"/>
              <w:rPr>
                <w:rFonts w:cstheme="minorHAnsi"/>
                <w:b/>
              </w:rPr>
            </w:pPr>
            <w:r w:rsidRPr="00340CED">
              <w:rPr>
                <w:rFonts w:cstheme="minorHAnsi"/>
                <w:b/>
              </w:rPr>
              <w:t>IC No.</w:t>
            </w:r>
          </w:p>
          <w:p w:rsidR="002311B2" w:rsidRPr="00340CED" w:rsidP="00536528" w14:paraId="39C620E8" w14:textId="77777777">
            <w:pPr>
              <w:pStyle w:val="NoSpacing"/>
              <w:jc w:val="center"/>
              <w:rPr>
                <w:rFonts w:cstheme="minorHAnsi"/>
                <w:b/>
              </w:rPr>
            </w:pPr>
          </w:p>
        </w:tc>
        <w:tc>
          <w:tcPr>
            <w:tcW w:w="2611" w:type="dxa"/>
            <w:shd w:val="clear" w:color="auto" w:fill="B4C6E7" w:themeFill="accent1" w:themeFillTint="66"/>
            <w:vAlign w:val="center"/>
          </w:tcPr>
          <w:p w:rsidR="002311B2" w:rsidRPr="00340CED" w:rsidP="00536528" w14:paraId="00E939A1" w14:textId="77777777">
            <w:pPr>
              <w:pStyle w:val="NoSpacing"/>
              <w:jc w:val="center"/>
              <w:rPr>
                <w:rFonts w:cstheme="minorHAnsi"/>
                <w:b/>
              </w:rPr>
            </w:pPr>
            <w:r w:rsidRPr="00340CED">
              <w:rPr>
                <w:rFonts w:cstheme="minorHAnsi"/>
                <w:b/>
              </w:rPr>
              <w:t xml:space="preserve">Items </w:t>
            </w:r>
          </w:p>
        </w:tc>
        <w:tc>
          <w:tcPr>
            <w:tcW w:w="2790" w:type="dxa"/>
            <w:shd w:val="clear" w:color="auto" w:fill="B4C6E7" w:themeFill="accent1" w:themeFillTint="66"/>
            <w:vAlign w:val="center"/>
          </w:tcPr>
          <w:p w:rsidR="003D0557" w:rsidRPr="00340CED" w:rsidP="00606922" w14:paraId="0E5484B2" w14:textId="77777777">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14:paraId="5B7364C6" w14:textId="77777777">
            <w:pPr>
              <w:pStyle w:val="NoSpacing"/>
              <w:jc w:val="center"/>
              <w:rPr>
                <w:rFonts w:cstheme="minorHAnsi"/>
                <w:b/>
              </w:rPr>
            </w:pPr>
            <w:r w:rsidRPr="00340CED">
              <w:rPr>
                <w:rFonts w:cstheme="minorHAnsi"/>
                <w:b/>
              </w:rPr>
              <w:t>Proposed Cost</w:t>
            </w:r>
          </w:p>
        </w:tc>
        <w:tc>
          <w:tcPr>
            <w:tcW w:w="2790" w:type="dxa"/>
            <w:shd w:val="clear" w:color="auto" w:fill="B4C6E7" w:themeFill="accent1" w:themeFillTint="66"/>
            <w:vAlign w:val="center"/>
          </w:tcPr>
          <w:p w:rsidR="003D0557" w:rsidRPr="00340CED" w:rsidP="00606922" w14:paraId="74EDE98A" w14:textId="77777777">
            <w:pPr>
              <w:pStyle w:val="NoSpacing"/>
              <w:jc w:val="center"/>
              <w:rPr>
                <w:rFonts w:cstheme="minorHAnsi"/>
                <w:b/>
              </w:rPr>
            </w:pPr>
            <w:r w:rsidRPr="00340CED">
              <w:rPr>
                <w:rFonts w:cstheme="minorHAnsi"/>
                <w:b/>
              </w:rPr>
              <w:t>Change in Cost</w:t>
            </w:r>
          </w:p>
        </w:tc>
      </w:tr>
      <w:tr w14:paraId="526430CA" w14:textId="77777777" w:rsidTr="00F44F28">
        <w:tblPrEx>
          <w:tblW w:w="11340" w:type="dxa"/>
          <w:tblInd w:w="-905" w:type="dxa"/>
          <w:tblLook w:val="04A0"/>
        </w:tblPrEx>
        <w:trPr>
          <w:cantSplit/>
        </w:trPr>
        <w:tc>
          <w:tcPr>
            <w:tcW w:w="539" w:type="dxa"/>
            <w:vAlign w:val="center"/>
          </w:tcPr>
          <w:p w:rsidR="00774E7E" w:rsidRPr="00DA77EF" w:rsidP="00774E7E" w14:paraId="3E3A9BC0" w14:textId="679777B0">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DA77EF" w:rsidP="00774E7E" w14:paraId="6975E1ED" w14:textId="38D7765A">
            <w:pPr>
              <w:rPr>
                <w:rFonts w:cstheme="minorHAnsi"/>
                <w:color w:val="000000"/>
                <w:sz w:val="20"/>
                <w:szCs w:val="20"/>
              </w:rPr>
            </w:pPr>
            <w:r w:rsidRPr="0053713D">
              <w:rPr>
                <w:rFonts w:cstheme="minorHAnsi"/>
                <w:color w:val="000000"/>
                <w:sz w:val="20"/>
                <w:szCs w:val="20"/>
              </w:rPr>
              <w:t>[PCT National Stage] Claims – extra independent (over three)</w:t>
            </w:r>
          </w:p>
        </w:tc>
        <w:tc>
          <w:tcPr>
            <w:tcW w:w="2790" w:type="dxa"/>
            <w:vAlign w:val="center"/>
          </w:tcPr>
          <w:p w:rsidR="00774E7E" w:rsidRPr="00774E7E" w:rsidP="00774E7E" w14:paraId="6A691E62" w14:textId="62EAC5EF">
            <w:pPr>
              <w:pStyle w:val="NoSpacing"/>
              <w:jc w:val="center"/>
              <w:rPr>
                <w:rFonts w:cstheme="minorHAnsi"/>
                <w:sz w:val="20"/>
                <w:szCs w:val="20"/>
              </w:rPr>
            </w:pPr>
            <w:r w:rsidRPr="00774E7E">
              <w:rPr>
                <w:rFonts w:cstheme="minorHAnsi"/>
                <w:sz w:val="20"/>
                <w:szCs w:val="20"/>
              </w:rPr>
              <w:t>$756,240 (small entity)</w:t>
            </w:r>
          </w:p>
          <w:p w:rsidR="00774E7E" w:rsidRPr="00774E7E" w:rsidP="00774E7E" w14:paraId="5DBF74E9" w14:textId="6E4CCA9B">
            <w:pPr>
              <w:jc w:val="center"/>
              <w:rPr>
                <w:rFonts w:cstheme="minorHAnsi"/>
              </w:rPr>
            </w:pPr>
            <w:r w:rsidRPr="00774E7E">
              <w:rPr>
                <w:rFonts w:cstheme="minorHAnsi"/>
                <w:sz w:val="20"/>
                <w:szCs w:val="20"/>
              </w:rPr>
              <w:t>$14,400 (micro entity)</w:t>
            </w:r>
          </w:p>
        </w:tc>
        <w:tc>
          <w:tcPr>
            <w:tcW w:w="2610" w:type="dxa"/>
            <w:vAlign w:val="center"/>
          </w:tcPr>
          <w:p w:rsidR="00774E7E" w:rsidRPr="00076E4A" w:rsidP="00774E7E" w14:paraId="403CF80A" w14:textId="77777777">
            <w:pPr>
              <w:pStyle w:val="NoSpacing"/>
              <w:jc w:val="center"/>
              <w:rPr>
                <w:rFonts w:cstheme="minorHAnsi"/>
                <w:sz w:val="20"/>
                <w:szCs w:val="20"/>
              </w:rPr>
            </w:pPr>
            <w:r w:rsidRPr="00076E4A">
              <w:rPr>
                <w:rFonts w:cstheme="minorHAnsi"/>
                <w:sz w:val="20"/>
                <w:szCs w:val="20"/>
              </w:rPr>
              <w:t>$604,992 (small entity)</w:t>
            </w:r>
          </w:p>
          <w:p w:rsidR="00774E7E" w:rsidRPr="00466DC2" w:rsidP="00774E7E" w14:paraId="12CCAB9E" w14:textId="7E045DD6">
            <w:pPr>
              <w:jc w:val="center"/>
              <w:rPr>
                <w:rFonts w:cstheme="minorHAnsi"/>
                <w:color w:val="FF0000"/>
              </w:rPr>
            </w:pPr>
            <w:r w:rsidRPr="00076E4A">
              <w:rPr>
                <w:rFonts w:cstheme="minorHAnsi"/>
                <w:sz w:val="20"/>
                <w:szCs w:val="20"/>
              </w:rPr>
              <w:t>$11,520 (micro entity)</w:t>
            </w:r>
          </w:p>
        </w:tc>
        <w:tc>
          <w:tcPr>
            <w:tcW w:w="2790" w:type="dxa"/>
            <w:vAlign w:val="center"/>
          </w:tcPr>
          <w:p w:rsidR="00774E7E" w:rsidRPr="009B0567" w:rsidP="00774E7E" w14:paraId="50E08F9C" w14:textId="45ABA246">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151,248 </w:t>
            </w:r>
            <w:r w:rsidRPr="009B0567">
              <w:rPr>
                <w:rFonts w:cstheme="minorHAnsi"/>
                <w:sz w:val="20"/>
                <w:szCs w:val="20"/>
              </w:rPr>
              <w:t>(small entity)</w:t>
            </w:r>
          </w:p>
          <w:p w:rsidR="00774E7E" w:rsidRPr="009B0567" w:rsidP="00774E7E" w14:paraId="51F22AE3" w14:textId="42239ED0">
            <w:pPr>
              <w:jc w:val="center"/>
              <w:rPr>
                <w:rFonts w:cstheme="minorHAnsi"/>
              </w:rPr>
            </w:pPr>
            <w:r w:rsidRPr="009B0567">
              <w:rPr>
                <w:rFonts w:cstheme="minorHAnsi"/>
                <w:sz w:val="20"/>
                <w:szCs w:val="20"/>
              </w:rPr>
              <w:t>-$</w:t>
            </w:r>
            <w:r w:rsidRPr="009B0567" w:rsidR="009B0567">
              <w:rPr>
                <w:rFonts w:cstheme="minorHAnsi"/>
                <w:sz w:val="20"/>
                <w:szCs w:val="20"/>
              </w:rPr>
              <w:t>2,880</w:t>
            </w:r>
            <w:r w:rsidRPr="009B0567">
              <w:rPr>
                <w:rFonts w:cstheme="minorHAnsi"/>
                <w:sz w:val="20"/>
                <w:szCs w:val="20"/>
              </w:rPr>
              <w:t xml:space="preserve"> (micro entity)</w:t>
            </w:r>
          </w:p>
        </w:tc>
      </w:tr>
      <w:tr w14:paraId="28EE235B" w14:textId="77777777" w:rsidTr="00F44F28">
        <w:tblPrEx>
          <w:tblW w:w="11340" w:type="dxa"/>
          <w:tblInd w:w="-905" w:type="dxa"/>
          <w:tblLook w:val="04A0"/>
        </w:tblPrEx>
        <w:trPr>
          <w:cantSplit/>
        </w:trPr>
        <w:tc>
          <w:tcPr>
            <w:tcW w:w="539" w:type="dxa"/>
            <w:vAlign w:val="center"/>
          </w:tcPr>
          <w:p w:rsidR="00774E7E" w:rsidP="00774E7E" w14:paraId="68B0858E" w14:textId="1775D7D4">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8759E2" w:rsidP="00774E7E" w14:paraId="57008010" w14:textId="1EE58FBF">
            <w:pPr>
              <w:rPr>
                <w:sz w:val="20"/>
                <w:szCs w:val="20"/>
              </w:rPr>
            </w:pPr>
            <w:r w:rsidRPr="005B1318">
              <w:rPr>
                <w:sz w:val="20"/>
                <w:szCs w:val="20"/>
              </w:rPr>
              <w:t>PCT National Stage] Claims – extra total (over 20)</w:t>
            </w:r>
          </w:p>
        </w:tc>
        <w:tc>
          <w:tcPr>
            <w:tcW w:w="2790" w:type="dxa"/>
            <w:vAlign w:val="center"/>
          </w:tcPr>
          <w:p w:rsidR="00774E7E" w:rsidRPr="00774E7E" w:rsidP="00774E7E" w14:paraId="493DB9BB" w14:textId="75E83941">
            <w:pPr>
              <w:pStyle w:val="NoSpacing"/>
              <w:jc w:val="center"/>
              <w:rPr>
                <w:rFonts w:cstheme="minorHAnsi"/>
                <w:sz w:val="20"/>
                <w:szCs w:val="20"/>
              </w:rPr>
            </w:pPr>
            <w:r w:rsidRPr="00774E7E">
              <w:rPr>
                <w:rFonts w:cstheme="minorHAnsi"/>
                <w:sz w:val="20"/>
                <w:szCs w:val="20"/>
              </w:rPr>
              <w:t>$373,100 (small entity)</w:t>
            </w:r>
          </w:p>
          <w:p w:rsidR="00774E7E" w:rsidRPr="00774E7E" w:rsidP="00774E7E" w14:paraId="600B258E" w14:textId="3DFAE664">
            <w:pPr>
              <w:jc w:val="center"/>
              <w:rPr>
                <w:rFonts w:cstheme="minorHAnsi"/>
              </w:rPr>
            </w:pPr>
            <w:r w:rsidRPr="00774E7E">
              <w:rPr>
                <w:rFonts w:cstheme="minorHAnsi"/>
                <w:sz w:val="20"/>
                <w:szCs w:val="20"/>
              </w:rPr>
              <w:t>$6,575 (micro entity)</w:t>
            </w:r>
          </w:p>
        </w:tc>
        <w:tc>
          <w:tcPr>
            <w:tcW w:w="2610" w:type="dxa"/>
            <w:vAlign w:val="center"/>
          </w:tcPr>
          <w:p w:rsidR="00774E7E" w:rsidRPr="00076E4A" w:rsidP="00774E7E" w14:paraId="394E9A86" w14:textId="77777777">
            <w:pPr>
              <w:pStyle w:val="NoSpacing"/>
              <w:jc w:val="center"/>
              <w:rPr>
                <w:rFonts w:cstheme="minorHAnsi"/>
                <w:sz w:val="20"/>
                <w:szCs w:val="20"/>
              </w:rPr>
            </w:pPr>
            <w:r w:rsidRPr="00076E4A">
              <w:rPr>
                <w:rFonts w:cstheme="minorHAnsi"/>
                <w:sz w:val="20"/>
                <w:szCs w:val="20"/>
              </w:rPr>
              <w:t>$298,480 (small entity)</w:t>
            </w:r>
          </w:p>
          <w:p w:rsidR="00774E7E" w:rsidRPr="00466DC2" w:rsidP="00774E7E" w14:paraId="4834B1D8" w14:textId="178AE5D7">
            <w:pPr>
              <w:jc w:val="center"/>
              <w:rPr>
                <w:rFonts w:cstheme="minorHAnsi"/>
                <w:color w:val="FF0000"/>
              </w:rPr>
            </w:pPr>
            <w:r w:rsidRPr="00076E4A">
              <w:rPr>
                <w:rFonts w:cstheme="minorHAnsi"/>
                <w:sz w:val="20"/>
                <w:szCs w:val="20"/>
              </w:rPr>
              <w:t>$5,260 (micro entity)</w:t>
            </w:r>
          </w:p>
        </w:tc>
        <w:tc>
          <w:tcPr>
            <w:tcW w:w="2790" w:type="dxa"/>
            <w:vAlign w:val="center"/>
          </w:tcPr>
          <w:p w:rsidR="00774E7E" w:rsidRPr="009B0567" w:rsidP="00774E7E" w14:paraId="289780E4" w14:textId="639857BF">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74,620 </w:t>
            </w:r>
            <w:r w:rsidRPr="009B0567">
              <w:rPr>
                <w:rFonts w:cstheme="minorHAnsi"/>
                <w:sz w:val="20"/>
                <w:szCs w:val="20"/>
              </w:rPr>
              <w:t>(small entity)</w:t>
            </w:r>
          </w:p>
          <w:p w:rsidR="00774E7E" w:rsidRPr="009B0567" w:rsidP="00774E7E" w14:paraId="57386100" w14:textId="2797843D">
            <w:pPr>
              <w:jc w:val="center"/>
              <w:rPr>
                <w:rFonts w:cstheme="minorHAnsi"/>
              </w:rPr>
            </w:pPr>
            <w:r w:rsidRPr="009B0567">
              <w:rPr>
                <w:rFonts w:cstheme="minorHAnsi"/>
                <w:sz w:val="20"/>
                <w:szCs w:val="20"/>
              </w:rPr>
              <w:t>-$</w:t>
            </w:r>
            <w:r w:rsidRPr="009B0567" w:rsidR="009B0567">
              <w:rPr>
                <w:rFonts w:cstheme="minorHAnsi"/>
                <w:sz w:val="20"/>
                <w:szCs w:val="20"/>
              </w:rPr>
              <w:t>1,315</w:t>
            </w:r>
            <w:r w:rsidRPr="009B0567">
              <w:rPr>
                <w:rFonts w:cstheme="minorHAnsi"/>
                <w:sz w:val="20"/>
                <w:szCs w:val="20"/>
              </w:rPr>
              <w:t xml:space="preserve"> (micro entity)</w:t>
            </w:r>
          </w:p>
        </w:tc>
      </w:tr>
      <w:tr w14:paraId="1E7B33D9" w14:textId="77777777" w:rsidTr="00F44F28">
        <w:tblPrEx>
          <w:tblW w:w="11340" w:type="dxa"/>
          <w:tblInd w:w="-905" w:type="dxa"/>
          <w:tblLook w:val="04A0"/>
        </w:tblPrEx>
        <w:trPr>
          <w:cantSplit/>
        </w:trPr>
        <w:tc>
          <w:tcPr>
            <w:tcW w:w="539" w:type="dxa"/>
            <w:vAlign w:val="center"/>
          </w:tcPr>
          <w:p w:rsidR="00774E7E" w:rsidP="00774E7E" w14:paraId="52CF122E" w14:textId="0D3AB246">
            <w:pPr>
              <w:jc w:val="center"/>
              <w:rPr>
                <w:rFonts w:cstheme="minorHAnsi"/>
                <w:color w:val="000000"/>
                <w:sz w:val="20"/>
                <w:szCs w:val="20"/>
              </w:rPr>
            </w:pPr>
            <w:r>
              <w:rPr>
                <w:rFonts w:cstheme="minorHAnsi"/>
                <w:color w:val="000000"/>
                <w:sz w:val="20"/>
                <w:szCs w:val="20"/>
              </w:rPr>
              <w:t>2</w:t>
            </w:r>
          </w:p>
        </w:tc>
        <w:tc>
          <w:tcPr>
            <w:tcW w:w="2611" w:type="dxa"/>
            <w:vAlign w:val="center"/>
          </w:tcPr>
          <w:p w:rsidR="00774E7E" w:rsidRPr="008759E2" w:rsidP="00774E7E" w14:paraId="6CF94A6C" w14:textId="1FD5E2ED">
            <w:pPr>
              <w:rPr>
                <w:sz w:val="20"/>
                <w:szCs w:val="20"/>
              </w:rPr>
            </w:pPr>
            <w:r w:rsidRPr="005B1318">
              <w:rPr>
                <w:sz w:val="20"/>
                <w:szCs w:val="20"/>
              </w:rPr>
              <w:t>[PCT National Stage] Claim – multiple dependent</w:t>
            </w:r>
          </w:p>
        </w:tc>
        <w:tc>
          <w:tcPr>
            <w:tcW w:w="2790" w:type="dxa"/>
            <w:vAlign w:val="center"/>
          </w:tcPr>
          <w:p w:rsidR="00774E7E" w:rsidRPr="00774E7E" w:rsidP="00774E7E" w14:paraId="32A8F7AA" w14:textId="32D2C3E1">
            <w:pPr>
              <w:pStyle w:val="NoSpacing"/>
              <w:jc w:val="center"/>
              <w:rPr>
                <w:rFonts w:cstheme="minorHAnsi"/>
                <w:sz w:val="20"/>
                <w:szCs w:val="20"/>
              </w:rPr>
            </w:pPr>
            <w:r w:rsidRPr="00774E7E">
              <w:rPr>
                <w:rFonts w:cstheme="minorHAnsi"/>
                <w:sz w:val="20"/>
                <w:szCs w:val="20"/>
              </w:rPr>
              <w:t>$185,330 (small entity)</w:t>
            </w:r>
          </w:p>
          <w:p w:rsidR="00774E7E" w:rsidRPr="00774E7E" w:rsidP="00774E7E" w14:paraId="1731F3ED" w14:textId="27F5042C">
            <w:pPr>
              <w:jc w:val="center"/>
              <w:rPr>
                <w:rFonts w:cstheme="minorHAnsi"/>
              </w:rPr>
            </w:pPr>
            <w:r w:rsidRPr="00774E7E">
              <w:rPr>
                <w:rFonts w:cstheme="minorHAnsi"/>
                <w:sz w:val="20"/>
                <w:szCs w:val="20"/>
              </w:rPr>
              <w:t>$14,620 (micro entity)</w:t>
            </w:r>
          </w:p>
        </w:tc>
        <w:tc>
          <w:tcPr>
            <w:tcW w:w="2610" w:type="dxa"/>
            <w:vAlign w:val="center"/>
          </w:tcPr>
          <w:p w:rsidR="00774E7E" w:rsidRPr="00076E4A" w:rsidP="00774E7E" w14:paraId="0B63648A" w14:textId="77777777">
            <w:pPr>
              <w:pStyle w:val="NoSpacing"/>
              <w:jc w:val="center"/>
              <w:rPr>
                <w:rFonts w:cstheme="minorHAnsi"/>
                <w:sz w:val="20"/>
                <w:szCs w:val="20"/>
              </w:rPr>
            </w:pPr>
            <w:r w:rsidRPr="00076E4A">
              <w:rPr>
                <w:rFonts w:cstheme="minorHAnsi"/>
                <w:sz w:val="20"/>
                <w:szCs w:val="20"/>
              </w:rPr>
              <w:t>$148,264 (small entity)</w:t>
            </w:r>
          </w:p>
          <w:p w:rsidR="00774E7E" w:rsidRPr="00466DC2" w:rsidP="00774E7E" w14:paraId="0824B6EE" w14:textId="7F14C497">
            <w:pPr>
              <w:jc w:val="center"/>
              <w:rPr>
                <w:rFonts w:cstheme="minorHAnsi"/>
                <w:color w:val="FF0000"/>
              </w:rPr>
            </w:pPr>
            <w:r w:rsidRPr="00076E4A">
              <w:rPr>
                <w:rFonts w:cstheme="minorHAnsi"/>
                <w:sz w:val="20"/>
                <w:szCs w:val="20"/>
              </w:rPr>
              <w:t>$11,696 (micro entity)</w:t>
            </w:r>
          </w:p>
        </w:tc>
        <w:tc>
          <w:tcPr>
            <w:tcW w:w="2790" w:type="dxa"/>
            <w:vAlign w:val="center"/>
          </w:tcPr>
          <w:p w:rsidR="00774E7E" w:rsidRPr="009B0567" w:rsidP="00774E7E" w14:paraId="038A847C" w14:textId="5497F011">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37,066 </w:t>
            </w:r>
            <w:r w:rsidRPr="009B0567">
              <w:rPr>
                <w:rFonts w:cstheme="minorHAnsi"/>
                <w:sz w:val="20"/>
                <w:szCs w:val="20"/>
              </w:rPr>
              <w:t>(small entity)</w:t>
            </w:r>
          </w:p>
          <w:p w:rsidR="00774E7E" w:rsidRPr="00466DC2" w:rsidP="00774E7E" w14:paraId="7409291D" w14:textId="226C1517">
            <w:pPr>
              <w:jc w:val="center"/>
              <w:rPr>
                <w:rFonts w:cstheme="minorHAnsi"/>
                <w:color w:val="FF0000"/>
              </w:rPr>
            </w:pPr>
            <w:r w:rsidRPr="009B0567">
              <w:rPr>
                <w:rFonts w:cstheme="minorHAnsi"/>
                <w:sz w:val="20"/>
                <w:szCs w:val="20"/>
              </w:rPr>
              <w:t>-$</w:t>
            </w:r>
            <w:r w:rsidRPr="009B0567" w:rsidR="009B0567">
              <w:rPr>
                <w:rFonts w:cstheme="minorHAnsi"/>
                <w:sz w:val="20"/>
                <w:szCs w:val="20"/>
              </w:rPr>
              <w:t>2,924</w:t>
            </w:r>
            <w:r w:rsidRPr="009B0567">
              <w:rPr>
                <w:rFonts w:cstheme="minorHAnsi"/>
                <w:sz w:val="20"/>
                <w:szCs w:val="20"/>
              </w:rPr>
              <w:t xml:space="preserve"> (micro entity)</w:t>
            </w:r>
          </w:p>
        </w:tc>
      </w:tr>
      <w:tr w14:paraId="386F9CD3" w14:textId="77777777" w:rsidTr="00F44F28">
        <w:tblPrEx>
          <w:tblW w:w="11340" w:type="dxa"/>
          <w:tblInd w:w="-905" w:type="dxa"/>
          <w:tblLook w:val="04A0"/>
        </w:tblPrEx>
        <w:trPr>
          <w:cantSplit/>
        </w:trPr>
        <w:tc>
          <w:tcPr>
            <w:tcW w:w="539" w:type="dxa"/>
            <w:vAlign w:val="center"/>
          </w:tcPr>
          <w:p w:rsidR="00774E7E" w:rsidP="00774E7E" w14:paraId="7C1120D0" w14:textId="6B6F5A1D">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3824CDCA" w14:textId="29E0F755">
            <w:pPr>
              <w:rPr>
                <w:sz w:val="20"/>
                <w:szCs w:val="20"/>
              </w:rPr>
            </w:pPr>
            <w:r w:rsidRPr="005B1318">
              <w:rPr>
                <w:sz w:val="20"/>
                <w:szCs w:val="20"/>
              </w:rPr>
              <w:t>National Stage Application Size Fee – for each additional 50 sheets that exceed 100 sheets</w:t>
            </w:r>
          </w:p>
        </w:tc>
        <w:tc>
          <w:tcPr>
            <w:tcW w:w="2790" w:type="dxa"/>
            <w:vAlign w:val="center"/>
          </w:tcPr>
          <w:p w:rsidR="00774E7E" w:rsidRPr="00774E7E" w:rsidP="00774E7E" w14:paraId="74592BCD" w14:textId="3530B77C">
            <w:pPr>
              <w:pStyle w:val="NoSpacing"/>
              <w:jc w:val="center"/>
              <w:rPr>
                <w:rFonts w:cstheme="minorHAnsi"/>
                <w:sz w:val="20"/>
                <w:szCs w:val="20"/>
              </w:rPr>
            </w:pPr>
            <w:r w:rsidRPr="00774E7E">
              <w:rPr>
                <w:rFonts w:cstheme="minorHAnsi"/>
                <w:sz w:val="20"/>
                <w:szCs w:val="20"/>
              </w:rPr>
              <w:t>$509,880 (small entity)</w:t>
            </w:r>
          </w:p>
          <w:p w:rsidR="00774E7E" w:rsidRPr="00774E7E" w:rsidP="00774E7E" w14:paraId="76F78C88" w14:textId="3959CFDC">
            <w:pPr>
              <w:pStyle w:val="NoSpacing"/>
              <w:jc w:val="center"/>
              <w:rPr>
                <w:rFonts w:cstheme="minorHAnsi"/>
                <w:sz w:val="20"/>
                <w:szCs w:val="20"/>
              </w:rPr>
            </w:pPr>
            <w:r w:rsidRPr="00774E7E">
              <w:rPr>
                <w:rFonts w:cstheme="minorHAnsi"/>
                <w:sz w:val="20"/>
                <w:szCs w:val="20"/>
              </w:rPr>
              <w:t>$3,780 (micro entity)</w:t>
            </w:r>
          </w:p>
        </w:tc>
        <w:tc>
          <w:tcPr>
            <w:tcW w:w="2610" w:type="dxa"/>
            <w:vAlign w:val="center"/>
          </w:tcPr>
          <w:p w:rsidR="00774E7E" w:rsidRPr="00B95A68" w:rsidP="00774E7E" w14:paraId="19920AA5" w14:textId="77777777">
            <w:pPr>
              <w:pStyle w:val="NoSpacing"/>
              <w:jc w:val="center"/>
              <w:rPr>
                <w:rFonts w:cstheme="minorHAnsi"/>
                <w:sz w:val="20"/>
                <w:szCs w:val="20"/>
              </w:rPr>
            </w:pPr>
            <w:r w:rsidRPr="00B95A68">
              <w:rPr>
                <w:rFonts w:cstheme="minorHAnsi"/>
                <w:sz w:val="20"/>
                <w:szCs w:val="20"/>
              </w:rPr>
              <w:t>$407,904 (small entity)</w:t>
            </w:r>
          </w:p>
          <w:p w:rsidR="00774E7E" w:rsidRPr="00466DC2" w:rsidP="00774E7E" w14:paraId="11D7288F" w14:textId="12AF0FF2">
            <w:pPr>
              <w:pStyle w:val="NoSpacing"/>
              <w:jc w:val="center"/>
              <w:rPr>
                <w:rFonts w:cstheme="minorHAnsi"/>
                <w:color w:val="FF0000"/>
                <w:sz w:val="20"/>
                <w:szCs w:val="20"/>
              </w:rPr>
            </w:pPr>
            <w:r w:rsidRPr="00B95A68">
              <w:rPr>
                <w:rFonts w:cstheme="minorHAnsi"/>
                <w:sz w:val="20"/>
                <w:szCs w:val="20"/>
              </w:rPr>
              <w:t>$3,024 (micro entity)</w:t>
            </w:r>
          </w:p>
        </w:tc>
        <w:tc>
          <w:tcPr>
            <w:tcW w:w="2790" w:type="dxa"/>
            <w:vAlign w:val="center"/>
          </w:tcPr>
          <w:p w:rsidR="00774E7E" w:rsidRPr="009B0567" w:rsidP="00774E7E" w14:paraId="295866AC" w14:textId="1B347FB5">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101,976 </w:t>
            </w:r>
            <w:r w:rsidRPr="009B0567">
              <w:rPr>
                <w:rFonts w:cstheme="minorHAnsi"/>
                <w:sz w:val="20"/>
                <w:szCs w:val="20"/>
              </w:rPr>
              <w:t>(small entity)</w:t>
            </w:r>
          </w:p>
          <w:p w:rsidR="00774E7E" w:rsidRPr="009B0567" w:rsidP="00774E7E" w14:paraId="063B9FD7" w14:textId="0837F22B">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756</w:t>
            </w:r>
            <w:r w:rsidRPr="009B0567">
              <w:rPr>
                <w:rFonts w:cstheme="minorHAnsi"/>
                <w:sz w:val="20"/>
                <w:szCs w:val="20"/>
              </w:rPr>
              <w:t xml:space="preserve"> (micro entity)</w:t>
            </w:r>
          </w:p>
        </w:tc>
      </w:tr>
      <w:tr w14:paraId="742C0635" w14:textId="77777777" w:rsidTr="00F44F28">
        <w:tblPrEx>
          <w:tblW w:w="11340" w:type="dxa"/>
          <w:tblInd w:w="-905" w:type="dxa"/>
          <w:tblLook w:val="04A0"/>
        </w:tblPrEx>
        <w:trPr>
          <w:cantSplit/>
        </w:trPr>
        <w:tc>
          <w:tcPr>
            <w:tcW w:w="539" w:type="dxa"/>
            <w:vAlign w:val="center"/>
          </w:tcPr>
          <w:p w:rsidR="00774E7E" w:rsidP="00774E7E" w14:paraId="74584E16" w14:textId="367D47D4">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7AB89ED2" w14:textId="7F396295">
            <w:pPr>
              <w:rPr>
                <w:sz w:val="20"/>
                <w:szCs w:val="20"/>
              </w:rPr>
            </w:pPr>
            <w:r w:rsidRPr="005B1318">
              <w:rPr>
                <w:sz w:val="20"/>
                <w:szCs w:val="20"/>
              </w:rPr>
              <w:t>Search fee – regardless of whether there is a corresponding application (see 35 U.S.C. 361(d) and PCT Rule 16)</w:t>
            </w:r>
          </w:p>
        </w:tc>
        <w:tc>
          <w:tcPr>
            <w:tcW w:w="2790" w:type="dxa"/>
            <w:vAlign w:val="center"/>
          </w:tcPr>
          <w:p w:rsidR="00774E7E" w:rsidRPr="003571F4" w:rsidP="00774E7E" w14:paraId="06CE40E1" w14:textId="5551B821">
            <w:pPr>
              <w:pStyle w:val="NoSpacing"/>
              <w:jc w:val="center"/>
              <w:rPr>
                <w:rFonts w:cstheme="minorHAnsi"/>
                <w:sz w:val="20"/>
                <w:szCs w:val="20"/>
              </w:rPr>
            </w:pPr>
            <w:r w:rsidRPr="003571F4">
              <w:rPr>
                <w:rFonts w:cstheme="minorHAnsi"/>
                <w:sz w:val="20"/>
                <w:szCs w:val="20"/>
              </w:rPr>
              <w:t>$16,688,990 (small entity)</w:t>
            </w:r>
          </w:p>
          <w:p w:rsidR="00774E7E" w:rsidRPr="003571F4" w:rsidP="00774E7E" w14:paraId="17B1CFCF" w14:textId="1B05BB66">
            <w:pPr>
              <w:pStyle w:val="NoSpacing"/>
              <w:jc w:val="center"/>
              <w:rPr>
                <w:rFonts w:cstheme="minorHAnsi"/>
                <w:sz w:val="20"/>
                <w:szCs w:val="20"/>
              </w:rPr>
            </w:pPr>
            <w:r w:rsidRPr="003571F4">
              <w:rPr>
                <w:rFonts w:cstheme="minorHAnsi"/>
                <w:sz w:val="20"/>
                <w:szCs w:val="20"/>
              </w:rPr>
              <w:t>$642,555 (micro entity)</w:t>
            </w:r>
          </w:p>
        </w:tc>
        <w:tc>
          <w:tcPr>
            <w:tcW w:w="2610" w:type="dxa"/>
            <w:vAlign w:val="center"/>
          </w:tcPr>
          <w:p w:rsidR="00774E7E" w:rsidRPr="00B95A68" w:rsidP="00774E7E" w14:paraId="5B6B8C1E" w14:textId="77777777">
            <w:pPr>
              <w:pStyle w:val="NoSpacing"/>
              <w:jc w:val="center"/>
              <w:rPr>
                <w:rFonts w:cstheme="minorHAnsi"/>
                <w:sz w:val="20"/>
                <w:szCs w:val="20"/>
              </w:rPr>
            </w:pPr>
            <w:r w:rsidRPr="00B95A68">
              <w:rPr>
                <w:rFonts w:cstheme="minorHAnsi"/>
                <w:sz w:val="20"/>
                <w:szCs w:val="20"/>
              </w:rPr>
              <w:t>$13,351,192 (small entity)</w:t>
            </w:r>
          </w:p>
          <w:p w:rsidR="00774E7E" w:rsidRPr="00466DC2" w:rsidP="00774E7E" w14:paraId="1B7DF2DF" w14:textId="47EB521C">
            <w:pPr>
              <w:pStyle w:val="NoSpacing"/>
              <w:jc w:val="center"/>
              <w:rPr>
                <w:rFonts w:cstheme="minorHAnsi"/>
                <w:color w:val="FF0000"/>
                <w:sz w:val="20"/>
                <w:szCs w:val="20"/>
              </w:rPr>
            </w:pPr>
            <w:r w:rsidRPr="00B95A68">
              <w:rPr>
                <w:rFonts w:cstheme="minorHAnsi"/>
                <w:sz w:val="20"/>
                <w:szCs w:val="20"/>
              </w:rPr>
              <w:t>$514,044 (micro entity)</w:t>
            </w:r>
          </w:p>
        </w:tc>
        <w:tc>
          <w:tcPr>
            <w:tcW w:w="2790" w:type="dxa"/>
            <w:vAlign w:val="center"/>
          </w:tcPr>
          <w:p w:rsidR="00774E7E" w:rsidRPr="009B0567" w:rsidP="00774E7E" w14:paraId="77D10064" w14:textId="1571A02B">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3,337,798 </w:t>
            </w:r>
            <w:r w:rsidRPr="009B0567">
              <w:rPr>
                <w:rFonts w:cstheme="minorHAnsi"/>
                <w:sz w:val="20"/>
                <w:szCs w:val="20"/>
              </w:rPr>
              <w:t>(small entity)</w:t>
            </w:r>
          </w:p>
          <w:p w:rsidR="00774E7E" w:rsidRPr="009B0567" w:rsidP="00774E7E" w14:paraId="49DB111B" w14:textId="6A365EBA">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128,511</w:t>
            </w:r>
            <w:r w:rsidRPr="009B0567">
              <w:rPr>
                <w:rFonts w:cstheme="minorHAnsi"/>
                <w:sz w:val="20"/>
                <w:szCs w:val="20"/>
              </w:rPr>
              <w:t xml:space="preserve"> (micro entity)</w:t>
            </w:r>
          </w:p>
        </w:tc>
      </w:tr>
      <w:tr w14:paraId="112E15B6" w14:textId="77777777" w:rsidTr="00F44F28">
        <w:tblPrEx>
          <w:tblW w:w="11340" w:type="dxa"/>
          <w:tblInd w:w="-905" w:type="dxa"/>
          <w:tblLook w:val="04A0"/>
        </w:tblPrEx>
        <w:trPr>
          <w:cantSplit/>
        </w:trPr>
        <w:tc>
          <w:tcPr>
            <w:tcW w:w="539" w:type="dxa"/>
            <w:vAlign w:val="center"/>
          </w:tcPr>
          <w:p w:rsidR="00774E7E" w:rsidP="00774E7E" w14:paraId="187AFBAC" w14:textId="5787F4C6">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4115B5C6" w14:textId="15C63982">
            <w:pPr>
              <w:rPr>
                <w:sz w:val="20"/>
                <w:szCs w:val="20"/>
              </w:rPr>
            </w:pPr>
            <w:r w:rsidRPr="005B1318">
              <w:rPr>
                <w:sz w:val="20"/>
                <w:szCs w:val="20"/>
              </w:rPr>
              <w:t>Supplemental search fee when required, per additional invention</w:t>
            </w:r>
          </w:p>
        </w:tc>
        <w:tc>
          <w:tcPr>
            <w:tcW w:w="2790" w:type="dxa"/>
            <w:vAlign w:val="center"/>
          </w:tcPr>
          <w:p w:rsidR="00774E7E" w:rsidRPr="003571F4" w:rsidP="00774E7E" w14:paraId="7A73CEAB" w14:textId="18FEEA0E">
            <w:pPr>
              <w:pStyle w:val="NoSpacing"/>
              <w:jc w:val="center"/>
              <w:rPr>
                <w:rFonts w:cstheme="minorHAnsi"/>
                <w:sz w:val="20"/>
                <w:szCs w:val="20"/>
              </w:rPr>
            </w:pPr>
            <w:r w:rsidRPr="003571F4">
              <w:rPr>
                <w:rFonts w:cstheme="minorHAnsi"/>
                <w:sz w:val="20"/>
                <w:szCs w:val="20"/>
              </w:rPr>
              <w:t xml:space="preserve">$566,800 </w:t>
            </w:r>
            <w:r w:rsidRPr="003571F4">
              <w:rPr>
                <w:rFonts w:cstheme="minorHAnsi"/>
                <w:sz w:val="20"/>
                <w:szCs w:val="20"/>
              </w:rPr>
              <w:t>(small entity)</w:t>
            </w:r>
          </w:p>
          <w:p w:rsidR="00774E7E" w:rsidRPr="003571F4" w:rsidP="00774E7E" w14:paraId="78EB40EC" w14:textId="06779FCB">
            <w:pPr>
              <w:pStyle w:val="NoSpacing"/>
              <w:jc w:val="center"/>
              <w:rPr>
                <w:rFonts w:cstheme="minorHAnsi"/>
                <w:sz w:val="20"/>
                <w:szCs w:val="20"/>
              </w:rPr>
            </w:pPr>
            <w:r w:rsidRPr="003571F4">
              <w:rPr>
                <w:rFonts w:cstheme="minorHAnsi"/>
                <w:sz w:val="20"/>
                <w:szCs w:val="20"/>
              </w:rPr>
              <w:t>$23,760</w:t>
            </w:r>
            <w:r w:rsidRPr="003571F4">
              <w:rPr>
                <w:rFonts w:cstheme="minorHAnsi"/>
                <w:sz w:val="20"/>
                <w:szCs w:val="20"/>
              </w:rPr>
              <w:t xml:space="preserve"> (micro entity)</w:t>
            </w:r>
          </w:p>
        </w:tc>
        <w:tc>
          <w:tcPr>
            <w:tcW w:w="2610" w:type="dxa"/>
            <w:vAlign w:val="center"/>
          </w:tcPr>
          <w:p w:rsidR="00774E7E" w:rsidRPr="005B6F83" w:rsidP="00774E7E" w14:paraId="5945A368" w14:textId="77777777">
            <w:pPr>
              <w:pStyle w:val="NoSpacing"/>
              <w:jc w:val="center"/>
              <w:rPr>
                <w:rFonts w:cstheme="minorHAnsi"/>
                <w:sz w:val="20"/>
                <w:szCs w:val="20"/>
              </w:rPr>
            </w:pPr>
            <w:r w:rsidRPr="005B6F83">
              <w:rPr>
                <w:rFonts w:cstheme="minorHAnsi"/>
                <w:sz w:val="20"/>
                <w:szCs w:val="20"/>
              </w:rPr>
              <w:t>$453,440 (small entity)</w:t>
            </w:r>
          </w:p>
          <w:p w:rsidR="00774E7E" w:rsidRPr="00466DC2" w:rsidP="00774E7E" w14:paraId="74268F53" w14:textId="5F9ABAC6">
            <w:pPr>
              <w:pStyle w:val="NoSpacing"/>
              <w:jc w:val="center"/>
              <w:rPr>
                <w:rFonts w:cstheme="minorHAnsi"/>
                <w:color w:val="FF0000"/>
                <w:sz w:val="20"/>
                <w:szCs w:val="20"/>
              </w:rPr>
            </w:pPr>
            <w:r w:rsidRPr="005B6F83">
              <w:rPr>
                <w:rFonts w:cstheme="minorHAnsi"/>
                <w:sz w:val="20"/>
                <w:szCs w:val="20"/>
              </w:rPr>
              <w:t>$19,184 (micro entity)</w:t>
            </w:r>
          </w:p>
        </w:tc>
        <w:tc>
          <w:tcPr>
            <w:tcW w:w="2790" w:type="dxa"/>
            <w:vAlign w:val="center"/>
          </w:tcPr>
          <w:p w:rsidR="00774E7E" w:rsidRPr="009B0567" w:rsidP="00774E7E" w14:paraId="26CFED4A" w14:textId="26C140EE">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113,360 </w:t>
            </w:r>
            <w:r w:rsidRPr="009B0567">
              <w:rPr>
                <w:rFonts w:cstheme="minorHAnsi"/>
                <w:sz w:val="20"/>
                <w:szCs w:val="20"/>
              </w:rPr>
              <w:t>(small entity)</w:t>
            </w:r>
          </w:p>
          <w:p w:rsidR="00774E7E" w:rsidRPr="00466DC2" w:rsidP="00774E7E" w14:paraId="06554B15" w14:textId="526EE256">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4,576</w:t>
            </w:r>
            <w:r w:rsidRPr="009B0567">
              <w:rPr>
                <w:rFonts w:cstheme="minorHAnsi"/>
                <w:sz w:val="20"/>
                <w:szCs w:val="20"/>
              </w:rPr>
              <w:t xml:space="preserve"> (micro entity)</w:t>
            </w:r>
          </w:p>
        </w:tc>
      </w:tr>
      <w:tr w14:paraId="5ECB928B" w14:textId="77777777" w:rsidTr="003571F4">
        <w:tblPrEx>
          <w:tblW w:w="11340" w:type="dxa"/>
          <w:tblInd w:w="-905" w:type="dxa"/>
          <w:tblLook w:val="04A0"/>
        </w:tblPrEx>
        <w:trPr>
          <w:cantSplit/>
          <w:trHeight w:val="593"/>
        </w:trPr>
        <w:tc>
          <w:tcPr>
            <w:tcW w:w="539" w:type="dxa"/>
            <w:vAlign w:val="center"/>
          </w:tcPr>
          <w:p w:rsidR="00774E7E" w:rsidP="00774E7E" w14:paraId="52075301" w14:textId="7098E114">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7E08324A" w14:textId="33FFA697">
            <w:pPr>
              <w:rPr>
                <w:sz w:val="20"/>
                <w:szCs w:val="20"/>
              </w:rPr>
            </w:pPr>
            <w:r w:rsidRPr="005B1318">
              <w:rPr>
                <w:sz w:val="20"/>
                <w:szCs w:val="20"/>
              </w:rPr>
              <w:t>Basic National Stage Fee</w:t>
            </w:r>
          </w:p>
        </w:tc>
        <w:tc>
          <w:tcPr>
            <w:tcW w:w="2790" w:type="dxa"/>
            <w:vAlign w:val="center"/>
          </w:tcPr>
          <w:p w:rsidR="00774E7E" w:rsidRPr="003571F4" w:rsidP="00774E7E" w14:paraId="4D983CAE" w14:textId="1DF83B7F">
            <w:pPr>
              <w:pStyle w:val="NoSpacing"/>
              <w:jc w:val="center"/>
              <w:rPr>
                <w:rFonts w:cstheme="minorHAnsi"/>
                <w:sz w:val="20"/>
                <w:szCs w:val="20"/>
              </w:rPr>
            </w:pPr>
            <w:r w:rsidRPr="003571F4">
              <w:rPr>
                <w:rFonts w:cstheme="minorHAnsi"/>
                <w:sz w:val="20"/>
                <w:szCs w:val="20"/>
              </w:rPr>
              <w:t xml:space="preserve">$4,422,560 </w:t>
            </w:r>
            <w:r w:rsidRPr="003571F4">
              <w:rPr>
                <w:rFonts w:cstheme="minorHAnsi"/>
                <w:sz w:val="20"/>
                <w:szCs w:val="20"/>
              </w:rPr>
              <w:t>(small entity)</w:t>
            </w:r>
          </w:p>
          <w:p w:rsidR="00774E7E" w:rsidRPr="003571F4" w:rsidP="00774E7E" w14:paraId="1B7E346D" w14:textId="39D3D398">
            <w:pPr>
              <w:pStyle w:val="NoSpacing"/>
              <w:jc w:val="center"/>
              <w:rPr>
                <w:rFonts w:cstheme="minorHAnsi"/>
                <w:sz w:val="20"/>
                <w:szCs w:val="20"/>
              </w:rPr>
            </w:pPr>
            <w:r w:rsidRPr="003571F4">
              <w:rPr>
                <w:rFonts w:cstheme="minorHAnsi"/>
                <w:sz w:val="20"/>
                <w:szCs w:val="20"/>
              </w:rPr>
              <w:t xml:space="preserve">$140,560 </w:t>
            </w:r>
            <w:r w:rsidRPr="003571F4">
              <w:rPr>
                <w:rFonts w:cstheme="minorHAnsi"/>
                <w:sz w:val="20"/>
                <w:szCs w:val="20"/>
              </w:rPr>
              <w:t>(micro entity)</w:t>
            </w:r>
          </w:p>
        </w:tc>
        <w:tc>
          <w:tcPr>
            <w:tcW w:w="2610" w:type="dxa"/>
            <w:vAlign w:val="center"/>
          </w:tcPr>
          <w:p w:rsidR="00774E7E" w:rsidRPr="002A25E4" w:rsidP="00774E7E" w14:paraId="5EE3074D" w14:textId="77777777">
            <w:pPr>
              <w:pStyle w:val="NoSpacing"/>
              <w:jc w:val="center"/>
              <w:rPr>
                <w:rFonts w:cstheme="minorHAnsi"/>
                <w:sz w:val="20"/>
                <w:szCs w:val="20"/>
              </w:rPr>
            </w:pPr>
            <w:r w:rsidRPr="002A25E4">
              <w:rPr>
                <w:rFonts w:cstheme="minorHAnsi"/>
                <w:sz w:val="20"/>
                <w:szCs w:val="20"/>
              </w:rPr>
              <w:t>$3,538,048 (small entity)</w:t>
            </w:r>
          </w:p>
          <w:p w:rsidR="00774E7E" w:rsidRPr="00466DC2" w:rsidP="00774E7E" w14:paraId="53ADF0AB" w14:textId="469BFB40">
            <w:pPr>
              <w:pStyle w:val="NoSpacing"/>
              <w:jc w:val="center"/>
              <w:rPr>
                <w:rFonts w:cstheme="minorHAnsi"/>
                <w:color w:val="FF0000"/>
                <w:sz w:val="20"/>
                <w:szCs w:val="20"/>
              </w:rPr>
            </w:pPr>
            <w:r w:rsidRPr="002A25E4">
              <w:rPr>
                <w:rFonts w:cstheme="minorHAnsi"/>
                <w:sz w:val="20"/>
                <w:szCs w:val="20"/>
              </w:rPr>
              <w:t>$112,448 (micro entity)</w:t>
            </w:r>
          </w:p>
        </w:tc>
        <w:tc>
          <w:tcPr>
            <w:tcW w:w="2790" w:type="dxa"/>
            <w:vAlign w:val="center"/>
          </w:tcPr>
          <w:p w:rsidR="00774E7E" w:rsidRPr="009B0567" w:rsidP="00774E7E" w14:paraId="7A5DF189" w14:textId="00204194">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884,512 </w:t>
            </w:r>
            <w:r w:rsidRPr="009B0567">
              <w:rPr>
                <w:rFonts w:cstheme="minorHAnsi"/>
                <w:sz w:val="20"/>
                <w:szCs w:val="20"/>
              </w:rPr>
              <w:t>(small entity)</w:t>
            </w:r>
          </w:p>
          <w:p w:rsidR="00774E7E" w:rsidRPr="00466DC2" w:rsidP="00774E7E" w14:paraId="52F6BD5E" w14:textId="060E0BA5">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28,112</w:t>
            </w:r>
            <w:r w:rsidRPr="009B0567">
              <w:rPr>
                <w:rFonts w:cstheme="minorHAnsi"/>
                <w:sz w:val="20"/>
                <w:szCs w:val="20"/>
              </w:rPr>
              <w:t xml:space="preserve"> (micro entity)</w:t>
            </w:r>
          </w:p>
        </w:tc>
      </w:tr>
      <w:tr w14:paraId="41179305" w14:textId="77777777" w:rsidTr="00F44F28">
        <w:tblPrEx>
          <w:tblW w:w="11340" w:type="dxa"/>
          <w:tblInd w:w="-905" w:type="dxa"/>
          <w:tblLook w:val="04A0"/>
        </w:tblPrEx>
        <w:trPr>
          <w:cantSplit/>
        </w:trPr>
        <w:tc>
          <w:tcPr>
            <w:tcW w:w="539" w:type="dxa"/>
            <w:vAlign w:val="center"/>
          </w:tcPr>
          <w:p w:rsidR="00774E7E" w:rsidP="00774E7E" w14:paraId="4C7A2333" w14:textId="71A6BF1A">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04A54A33" w14:textId="24FE36E4">
            <w:pPr>
              <w:rPr>
                <w:sz w:val="20"/>
                <w:szCs w:val="20"/>
              </w:rPr>
            </w:pPr>
            <w:r w:rsidRPr="005B1318">
              <w:rPr>
                <w:sz w:val="20"/>
                <w:szCs w:val="20"/>
              </w:rPr>
              <w:t>National Stage Search Fee – U.S. was the ISA</w:t>
            </w:r>
          </w:p>
        </w:tc>
        <w:tc>
          <w:tcPr>
            <w:tcW w:w="2790" w:type="dxa"/>
            <w:vAlign w:val="center"/>
          </w:tcPr>
          <w:p w:rsidR="00774E7E" w:rsidRPr="003571F4" w:rsidP="00774E7E" w14:paraId="2A5C3159" w14:textId="408C2FE8">
            <w:pPr>
              <w:pStyle w:val="NoSpacing"/>
              <w:jc w:val="center"/>
              <w:rPr>
                <w:rFonts w:cstheme="minorHAnsi"/>
                <w:sz w:val="20"/>
                <w:szCs w:val="20"/>
              </w:rPr>
            </w:pPr>
            <w:r w:rsidRPr="003571F4">
              <w:rPr>
                <w:rFonts w:cstheme="minorHAnsi"/>
                <w:sz w:val="20"/>
                <w:szCs w:val="20"/>
              </w:rPr>
              <w:t>$</w:t>
            </w:r>
            <w:r w:rsidRPr="003571F4" w:rsidR="003571F4">
              <w:rPr>
                <w:rFonts w:cstheme="minorHAnsi"/>
                <w:sz w:val="20"/>
                <w:szCs w:val="20"/>
              </w:rPr>
              <w:t xml:space="preserve">438,340 </w:t>
            </w:r>
            <w:r w:rsidRPr="003571F4">
              <w:rPr>
                <w:rFonts w:cstheme="minorHAnsi"/>
                <w:sz w:val="20"/>
                <w:szCs w:val="20"/>
              </w:rPr>
              <w:t>(small entity)</w:t>
            </w:r>
          </w:p>
          <w:p w:rsidR="00774E7E" w:rsidRPr="003571F4" w:rsidP="00774E7E" w14:paraId="541C44DE" w14:textId="6DADC7E4">
            <w:pPr>
              <w:pStyle w:val="NoSpacing"/>
              <w:jc w:val="center"/>
              <w:rPr>
                <w:rFonts w:cstheme="minorHAnsi"/>
                <w:sz w:val="20"/>
                <w:szCs w:val="20"/>
              </w:rPr>
            </w:pPr>
            <w:r w:rsidRPr="003571F4">
              <w:rPr>
                <w:rFonts w:cstheme="minorHAnsi"/>
                <w:sz w:val="20"/>
                <w:szCs w:val="20"/>
              </w:rPr>
              <w:t xml:space="preserve">$9,170 </w:t>
            </w:r>
            <w:r w:rsidRPr="003571F4">
              <w:rPr>
                <w:rFonts w:cstheme="minorHAnsi"/>
                <w:sz w:val="20"/>
                <w:szCs w:val="20"/>
              </w:rPr>
              <w:t>(micro entity)</w:t>
            </w:r>
          </w:p>
        </w:tc>
        <w:tc>
          <w:tcPr>
            <w:tcW w:w="2610" w:type="dxa"/>
            <w:vAlign w:val="center"/>
          </w:tcPr>
          <w:p w:rsidR="00774E7E" w:rsidRPr="00D54200" w:rsidP="00774E7E" w14:paraId="246B480A" w14:textId="77777777">
            <w:pPr>
              <w:pStyle w:val="NoSpacing"/>
              <w:jc w:val="center"/>
              <w:rPr>
                <w:rFonts w:cstheme="minorHAnsi"/>
                <w:sz w:val="20"/>
                <w:szCs w:val="20"/>
              </w:rPr>
            </w:pPr>
            <w:r w:rsidRPr="00D54200">
              <w:rPr>
                <w:rFonts w:cstheme="minorHAnsi"/>
                <w:sz w:val="20"/>
                <w:szCs w:val="20"/>
              </w:rPr>
              <w:t>$350,672 (small entity)</w:t>
            </w:r>
          </w:p>
          <w:p w:rsidR="00774E7E" w:rsidRPr="00466DC2" w:rsidP="00774E7E" w14:paraId="5B8AD748" w14:textId="42B76752">
            <w:pPr>
              <w:pStyle w:val="NoSpacing"/>
              <w:jc w:val="center"/>
              <w:rPr>
                <w:rFonts w:cstheme="minorHAnsi"/>
                <w:color w:val="FF0000"/>
                <w:sz w:val="20"/>
                <w:szCs w:val="20"/>
              </w:rPr>
            </w:pPr>
            <w:r w:rsidRPr="00D54200">
              <w:rPr>
                <w:rFonts w:cstheme="minorHAnsi"/>
                <w:sz w:val="20"/>
                <w:szCs w:val="20"/>
              </w:rPr>
              <w:t>$7,336 (micro entity)</w:t>
            </w:r>
          </w:p>
        </w:tc>
        <w:tc>
          <w:tcPr>
            <w:tcW w:w="2790" w:type="dxa"/>
            <w:vAlign w:val="center"/>
          </w:tcPr>
          <w:p w:rsidR="00774E7E" w:rsidRPr="009B0567" w:rsidP="00774E7E" w14:paraId="3AF160A3" w14:textId="27FB4840">
            <w:pPr>
              <w:pStyle w:val="NoSpacing"/>
              <w:jc w:val="center"/>
              <w:rPr>
                <w:rFonts w:cstheme="minorHAnsi"/>
                <w:sz w:val="20"/>
                <w:szCs w:val="20"/>
              </w:rPr>
            </w:pPr>
            <w:r w:rsidRPr="009B0567">
              <w:rPr>
                <w:rFonts w:cstheme="minorHAnsi"/>
                <w:sz w:val="20"/>
                <w:szCs w:val="20"/>
              </w:rPr>
              <w:t>-$</w:t>
            </w:r>
            <w:r w:rsidRPr="009B0567" w:rsidR="009B0567">
              <w:rPr>
                <w:rFonts w:cstheme="minorHAnsi"/>
                <w:sz w:val="20"/>
                <w:szCs w:val="20"/>
              </w:rPr>
              <w:t xml:space="preserve">87,668 </w:t>
            </w:r>
            <w:r w:rsidRPr="009B0567">
              <w:rPr>
                <w:rFonts w:cstheme="minorHAnsi"/>
                <w:sz w:val="20"/>
                <w:szCs w:val="20"/>
              </w:rPr>
              <w:t>(small entity)</w:t>
            </w:r>
          </w:p>
          <w:p w:rsidR="00774E7E" w:rsidRPr="00466DC2" w:rsidP="00774E7E" w14:paraId="7871CECD" w14:textId="0E67FB0B">
            <w:pPr>
              <w:pStyle w:val="NoSpacing"/>
              <w:jc w:val="center"/>
              <w:rPr>
                <w:rFonts w:cstheme="minorHAnsi"/>
                <w:color w:val="FF0000"/>
                <w:sz w:val="20"/>
                <w:szCs w:val="20"/>
              </w:rPr>
            </w:pPr>
            <w:r w:rsidRPr="009B0567">
              <w:rPr>
                <w:rFonts w:cstheme="minorHAnsi"/>
                <w:sz w:val="20"/>
                <w:szCs w:val="20"/>
              </w:rPr>
              <w:t>-$</w:t>
            </w:r>
            <w:r w:rsidRPr="009B0567" w:rsidR="009B0567">
              <w:rPr>
                <w:rFonts w:cstheme="minorHAnsi"/>
                <w:sz w:val="20"/>
                <w:szCs w:val="20"/>
              </w:rPr>
              <w:t>1,834</w:t>
            </w:r>
            <w:r w:rsidRPr="009B0567">
              <w:rPr>
                <w:rFonts w:cstheme="minorHAnsi"/>
                <w:sz w:val="20"/>
                <w:szCs w:val="20"/>
              </w:rPr>
              <w:t xml:space="preserve"> (micro entity)</w:t>
            </w:r>
          </w:p>
        </w:tc>
      </w:tr>
      <w:tr w14:paraId="06839D93" w14:textId="77777777" w:rsidTr="00F44F28">
        <w:tblPrEx>
          <w:tblW w:w="11340" w:type="dxa"/>
          <w:tblInd w:w="-905" w:type="dxa"/>
          <w:tblLook w:val="04A0"/>
        </w:tblPrEx>
        <w:trPr>
          <w:cantSplit/>
        </w:trPr>
        <w:tc>
          <w:tcPr>
            <w:tcW w:w="539" w:type="dxa"/>
            <w:vAlign w:val="center"/>
          </w:tcPr>
          <w:p w:rsidR="00774E7E" w:rsidP="00774E7E" w14:paraId="2896EE46" w14:textId="478C98C7">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413FB3CB" w14:textId="77CDDCDC">
            <w:pPr>
              <w:rPr>
                <w:sz w:val="20"/>
                <w:szCs w:val="20"/>
              </w:rPr>
            </w:pPr>
            <w:r w:rsidRPr="005B1318">
              <w:rPr>
                <w:sz w:val="20"/>
                <w:szCs w:val="20"/>
              </w:rPr>
              <w:t>National Stage Search Fee – search report prepared and provided to USPTO</w:t>
            </w:r>
          </w:p>
        </w:tc>
        <w:tc>
          <w:tcPr>
            <w:tcW w:w="2790" w:type="dxa"/>
            <w:vAlign w:val="center"/>
          </w:tcPr>
          <w:p w:rsidR="00774E7E" w:rsidRPr="003571F4" w:rsidP="00774E7E" w14:paraId="17C970DA" w14:textId="13EBAD76">
            <w:pPr>
              <w:pStyle w:val="NoSpacing"/>
              <w:jc w:val="center"/>
              <w:rPr>
                <w:rFonts w:cstheme="minorHAnsi"/>
                <w:sz w:val="20"/>
                <w:szCs w:val="20"/>
              </w:rPr>
            </w:pPr>
            <w:r w:rsidRPr="003571F4">
              <w:rPr>
                <w:rFonts w:cstheme="minorHAnsi"/>
                <w:sz w:val="20"/>
                <w:szCs w:val="20"/>
              </w:rPr>
              <w:t xml:space="preserve">$5,551,200 </w:t>
            </w:r>
            <w:r w:rsidRPr="003571F4">
              <w:rPr>
                <w:rFonts w:cstheme="minorHAnsi"/>
                <w:sz w:val="20"/>
                <w:szCs w:val="20"/>
              </w:rPr>
              <w:t>(small entity)</w:t>
            </w:r>
          </w:p>
          <w:p w:rsidR="00774E7E" w:rsidRPr="003571F4" w:rsidP="00774E7E" w14:paraId="43E14DB6" w14:textId="1AF607CA">
            <w:pPr>
              <w:pStyle w:val="NoSpacing"/>
              <w:jc w:val="center"/>
              <w:rPr>
                <w:rFonts w:cstheme="minorHAnsi"/>
                <w:sz w:val="20"/>
                <w:szCs w:val="20"/>
              </w:rPr>
            </w:pPr>
            <w:r w:rsidRPr="003571F4">
              <w:rPr>
                <w:rFonts w:cstheme="minorHAnsi"/>
                <w:sz w:val="20"/>
                <w:szCs w:val="20"/>
              </w:rPr>
              <w:t xml:space="preserve">$178,875 </w:t>
            </w:r>
            <w:r w:rsidRPr="003571F4">
              <w:rPr>
                <w:rFonts w:cstheme="minorHAnsi"/>
                <w:sz w:val="20"/>
                <w:szCs w:val="20"/>
              </w:rPr>
              <w:t>(micro entity)</w:t>
            </w:r>
          </w:p>
        </w:tc>
        <w:tc>
          <w:tcPr>
            <w:tcW w:w="2610" w:type="dxa"/>
            <w:vAlign w:val="center"/>
          </w:tcPr>
          <w:p w:rsidR="00774E7E" w:rsidRPr="00350CA6" w:rsidP="00774E7E" w14:paraId="52C82E09" w14:textId="77777777">
            <w:pPr>
              <w:pStyle w:val="NoSpacing"/>
              <w:jc w:val="center"/>
              <w:rPr>
                <w:rFonts w:cstheme="minorHAnsi"/>
                <w:sz w:val="20"/>
                <w:szCs w:val="20"/>
              </w:rPr>
            </w:pPr>
            <w:r w:rsidRPr="00350CA6">
              <w:rPr>
                <w:rFonts w:cstheme="minorHAnsi"/>
                <w:sz w:val="20"/>
                <w:szCs w:val="20"/>
              </w:rPr>
              <w:t>$4,440,960 (small entity)</w:t>
            </w:r>
          </w:p>
          <w:p w:rsidR="00774E7E" w:rsidRPr="00466DC2" w:rsidP="00774E7E" w14:paraId="356F063A" w14:textId="649AF432">
            <w:pPr>
              <w:pStyle w:val="NoSpacing"/>
              <w:jc w:val="center"/>
              <w:rPr>
                <w:rFonts w:cstheme="minorHAnsi"/>
                <w:color w:val="FF0000"/>
                <w:sz w:val="20"/>
                <w:szCs w:val="20"/>
              </w:rPr>
            </w:pPr>
            <w:r w:rsidRPr="00350CA6">
              <w:rPr>
                <w:rFonts w:cstheme="minorHAnsi"/>
                <w:sz w:val="20"/>
                <w:szCs w:val="20"/>
              </w:rPr>
              <w:t>$143,100 (micro entity)</w:t>
            </w:r>
          </w:p>
        </w:tc>
        <w:tc>
          <w:tcPr>
            <w:tcW w:w="2790" w:type="dxa"/>
            <w:vAlign w:val="center"/>
          </w:tcPr>
          <w:p w:rsidR="00774E7E" w:rsidRPr="0051272E" w:rsidP="00774E7E" w14:paraId="239ACFFC" w14:textId="500FAA25">
            <w:pPr>
              <w:pStyle w:val="NoSpacing"/>
              <w:jc w:val="center"/>
              <w:rPr>
                <w:rFonts w:cstheme="minorHAnsi"/>
                <w:sz w:val="20"/>
                <w:szCs w:val="20"/>
              </w:rPr>
            </w:pPr>
            <w:r w:rsidRPr="0051272E">
              <w:rPr>
                <w:rFonts w:cstheme="minorHAnsi"/>
                <w:sz w:val="20"/>
                <w:szCs w:val="20"/>
              </w:rPr>
              <w:t>-$</w:t>
            </w:r>
            <w:r w:rsidRPr="0051272E" w:rsidR="008E549F">
              <w:rPr>
                <w:rFonts w:cstheme="minorHAnsi"/>
                <w:sz w:val="20"/>
                <w:szCs w:val="20"/>
              </w:rPr>
              <w:t xml:space="preserve">1,110,240 </w:t>
            </w:r>
            <w:r w:rsidRPr="0051272E">
              <w:rPr>
                <w:rFonts w:cstheme="minorHAnsi"/>
                <w:sz w:val="20"/>
                <w:szCs w:val="20"/>
              </w:rPr>
              <w:t>(small entity)</w:t>
            </w:r>
          </w:p>
          <w:p w:rsidR="00774E7E" w:rsidRPr="00466DC2" w:rsidP="00774E7E" w14:paraId="7F4EA101" w14:textId="4B7D8244">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35,775</w:t>
            </w:r>
            <w:r w:rsidRPr="0051272E">
              <w:rPr>
                <w:rFonts w:cstheme="minorHAnsi"/>
                <w:sz w:val="20"/>
                <w:szCs w:val="20"/>
              </w:rPr>
              <w:t xml:space="preserve"> (micro entity)</w:t>
            </w:r>
          </w:p>
        </w:tc>
      </w:tr>
      <w:tr w14:paraId="3809577B" w14:textId="77777777" w:rsidTr="00F44F28">
        <w:tblPrEx>
          <w:tblW w:w="11340" w:type="dxa"/>
          <w:tblInd w:w="-905" w:type="dxa"/>
          <w:tblLook w:val="04A0"/>
        </w:tblPrEx>
        <w:trPr>
          <w:cantSplit/>
        </w:trPr>
        <w:tc>
          <w:tcPr>
            <w:tcW w:w="539" w:type="dxa"/>
            <w:vAlign w:val="center"/>
          </w:tcPr>
          <w:p w:rsidR="00774E7E" w:rsidP="00774E7E" w14:paraId="50563CAF" w14:textId="2F9EEA92">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1762F871" w14:textId="7E99A63F">
            <w:pPr>
              <w:rPr>
                <w:sz w:val="20"/>
                <w:szCs w:val="20"/>
              </w:rPr>
            </w:pPr>
            <w:r w:rsidRPr="005B1318">
              <w:rPr>
                <w:sz w:val="20"/>
                <w:szCs w:val="20"/>
              </w:rPr>
              <w:t>National Stage Search Fee – all other situations</w:t>
            </w:r>
          </w:p>
        </w:tc>
        <w:tc>
          <w:tcPr>
            <w:tcW w:w="2790" w:type="dxa"/>
            <w:vAlign w:val="center"/>
          </w:tcPr>
          <w:p w:rsidR="00774E7E" w:rsidRPr="003571F4" w:rsidP="00774E7E" w14:paraId="2E438DA0" w14:textId="2829CFE4">
            <w:pPr>
              <w:pStyle w:val="NoSpacing"/>
              <w:jc w:val="center"/>
              <w:rPr>
                <w:rFonts w:cstheme="minorHAnsi"/>
                <w:sz w:val="20"/>
                <w:szCs w:val="20"/>
              </w:rPr>
            </w:pPr>
            <w:r w:rsidRPr="003571F4">
              <w:rPr>
                <w:rFonts w:cstheme="minorHAnsi"/>
                <w:sz w:val="20"/>
                <w:szCs w:val="20"/>
              </w:rPr>
              <w:t xml:space="preserve">$981,400 </w:t>
            </w:r>
            <w:r w:rsidRPr="003571F4">
              <w:rPr>
                <w:rFonts w:cstheme="minorHAnsi"/>
                <w:sz w:val="20"/>
                <w:szCs w:val="20"/>
              </w:rPr>
              <w:t>(small entity)</w:t>
            </w:r>
          </w:p>
          <w:p w:rsidR="00774E7E" w:rsidRPr="003571F4" w:rsidP="00774E7E" w14:paraId="4AE1CBFC" w14:textId="23BAE813">
            <w:pPr>
              <w:pStyle w:val="NoSpacing"/>
              <w:jc w:val="center"/>
              <w:rPr>
                <w:rFonts w:cstheme="minorHAnsi"/>
                <w:sz w:val="20"/>
                <w:szCs w:val="20"/>
              </w:rPr>
            </w:pPr>
            <w:r w:rsidRPr="003571F4">
              <w:rPr>
                <w:rFonts w:cstheme="minorHAnsi"/>
                <w:sz w:val="20"/>
                <w:szCs w:val="20"/>
              </w:rPr>
              <w:t xml:space="preserve">$67,375 </w:t>
            </w:r>
            <w:r w:rsidRPr="003571F4">
              <w:rPr>
                <w:rFonts w:cstheme="minorHAnsi"/>
                <w:sz w:val="20"/>
                <w:szCs w:val="20"/>
              </w:rPr>
              <w:t>(micro entity)</w:t>
            </w:r>
          </w:p>
        </w:tc>
        <w:tc>
          <w:tcPr>
            <w:tcW w:w="2610" w:type="dxa"/>
            <w:vAlign w:val="center"/>
          </w:tcPr>
          <w:p w:rsidR="00774E7E" w:rsidRPr="000103F1" w:rsidP="00774E7E" w14:paraId="6A2877AD" w14:textId="77777777">
            <w:pPr>
              <w:pStyle w:val="NoSpacing"/>
              <w:jc w:val="center"/>
              <w:rPr>
                <w:rFonts w:cstheme="minorHAnsi"/>
                <w:sz w:val="20"/>
                <w:szCs w:val="20"/>
              </w:rPr>
            </w:pPr>
            <w:r w:rsidRPr="000103F1">
              <w:rPr>
                <w:rFonts w:cstheme="minorHAnsi"/>
                <w:sz w:val="20"/>
                <w:szCs w:val="20"/>
              </w:rPr>
              <w:t>$785,120 (small entity)</w:t>
            </w:r>
          </w:p>
          <w:p w:rsidR="00774E7E" w:rsidRPr="00466DC2" w:rsidP="00774E7E" w14:paraId="535B6095" w14:textId="2D840728">
            <w:pPr>
              <w:pStyle w:val="NoSpacing"/>
              <w:jc w:val="center"/>
              <w:rPr>
                <w:rFonts w:cstheme="minorHAnsi"/>
                <w:color w:val="FF0000"/>
                <w:sz w:val="20"/>
                <w:szCs w:val="20"/>
              </w:rPr>
            </w:pPr>
            <w:r w:rsidRPr="000103F1">
              <w:rPr>
                <w:rFonts w:cstheme="minorHAnsi"/>
                <w:sz w:val="20"/>
                <w:szCs w:val="20"/>
              </w:rPr>
              <w:t>$53,900 (micro entity)</w:t>
            </w:r>
          </w:p>
        </w:tc>
        <w:tc>
          <w:tcPr>
            <w:tcW w:w="2790" w:type="dxa"/>
            <w:vAlign w:val="center"/>
          </w:tcPr>
          <w:p w:rsidR="00774E7E" w:rsidRPr="0051272E" w:rsidP="00774E7E" w14:paraId="0C81E64F" w14:textId="6FE7044F">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196,280 </w:t>
            </w:r>
            <w:r w:rsidRPr="0051272E">
              <w:rPr>
                <w:rFonts w:cstheme="minorHAnsi"/>
                <w:sz w:val="20"/>
                <w:szCs w:val="20"/>
              </w:rPr>
              <w:t>(small entity)</w:t>
            </w:r>
          </w:p>
          <w:p w:rsidR="00774E7E" w:rsidRPr="00466DC2" w:rsidP="00774E7E" w14:paraId="73950C64" w14:textId="35E4F86D">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13,475</w:t>
            </w:r>
            <w:r w:rsidRPr="0051272E">
              <w:rPr>
                <w:rFonts w:cstheme="minorHAnsi"/>
                <w:sz w:val="20"/>
                <w:szCs w:val="20"/>
              </w:rPr>
              <w:t xml:space="preserve"> (micro entity)</w:t>
            </w:r>
          </w:p>
        </w:tc>
      </w:tr>
      <w:tr w14:paraId="0DB6FE47" w14:textId="77777777" w:rsidTr="00F44F28">
        <w:tblPrEx>
          <w:tblW w:w="11340" w:type="dxa"/>
          <w:tblInd w:w="-905" w:type="dxa"/>
          <w:tblLook w:val="04A0"/>
        </w:tblPrEx>
        <w:trPr>
          <w:cantSplit/>
        </w:trPr>
        <w:tc>
          <w:tcPr>
            <w:tcW w:w="539" w:type="dxa"/>
            <w:vAlign w:val="center"/>
          </w:tcPr>
          <w:p w:rsidR="00774E7E" w:rsidP="00774E7E" w14:paraId="7C75DBFD" w14:textId="4A611A8A">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5B1318" w:rsidP="00774E7E" w14:paraId="50856C4D" w14:textId="0A440AAF">
            <w:pPr>
              <w:rPr>
                <w:sz w:val="20"/>
                <w:szCs w:val="20"/>
              </w:rPr>
            </w:pPr>
            <w:r w:rsidRPr="006C7911">
              <w:rPr>
                <w:sz w:val="20"/>
                <w:szCs w:val="20"/>
              </w:rPr>
              <w:t>National Stage Examination Fee – all other situations</w:t>
            </w:r>
          </w:p>
        </w:tc>
        <w:tc>
          <w:tcPr>
            <w:tcW w:w="2790" w:type="dxa"/>
            <w:vAlign w:val="center"/>
          </w:tcPr>
          <w:p w:rsidR="003571F4" w:rsidRPr="001558D9" w:rsidP="003571F4" w14:paraId="29E239B8" w14:textId="2FE4408C">
            <w:pPr>
              <w:pStyle w:val="NoSpacing"/>
              <w:jc w:val="center"/>
              <w:rPr>
                <w:rFonts w:cstheme="minorHAnsi"/>
                <w:sz w:val="20"/>
                <w:szCs w:val="20"/>
              </w:rPr>
            </w:pPr>
            <w:r w:rsidRPr="001558D9">
              <w:rPr>
                <w:rFonts w:cstheme="minorHAnsi"/>
                <w:sz w:val="20"/>
                <w:szCs w:val="20"/>
              </w:rPr>
              <w:t>$10,891,200 (small entity)</w:t>
            </w:r>
          </w:p>
          <w:p w:rsidR="00774E7E" w:rsidRPr="001558D9" w:rsidP="003571F4" w14:paraId="29989553" w14:textId="08D9CDAF">
            <w:pPr>
              <w:pStyle w:val="NoSpacing"/>
              <w:jc w:val="center"/>
              <w:rPr>
                <w:rFonts w:cstheme="minorHAnsi"/>
                <w:sz w:val="20"/>
                <w:szCs w:val="20"/>
              </w:rPr>
            </w:pPr>
            <w:r w:rsidRPr="001558D9">
              <w:rPr>
                <w:rFonts w:cstheme="minorHAnsi"/>
                <w:sz w:val="20"/>
                <w:szCs w:val="20"/>
              </w:rPr>
              <w:t>$340,800 (micro entity)</w:t>
            </w:r>
          </w:p>
        </w:tc>
        <w:tc>
          <w:tcPr>
            <w:tcW w:w="2610" w:type="dxa"/>
            <w:vAlign w:val="center"/>
          </w:tcPr>
          <w:p w:rsidR="00774E7E" w:rsidRPr="008F6BA4" w:rsidP="00774E7E" w14:paraId="3D13652B" w14:textId="77777777">
            <w:pPr>
              <w:pStyle w:val="NoSpacing"/>
              <w:jc w:val="center"/>
              <w:rPr>
                <w:rFonts w:cstheme="minorHAnsi"/>
                <w:sz w:val="20"/>
                <w:szCs w:val="20"/>
              </w:rPr>
            </w:pPr>
            <w:r w:rsidRPr="008F6BA4">
              <w:rPr>
                <w:rFonts w:cstheme="minorHAnsi"/>
                <w:sz w:val="20"/>
                <w:szCs w:val="20"/>
              </w:rPr>
              <w:t>$8,712,960 (small entity)</w:t>
            </w:r>
          </w:p>
          <w:p w:rsidR="00774E7E" w:rsidRPr="00466DC2" w:rsidP="00774E7E" w14:paraId="5DA55257" w14:textId="2C1D0215">
            <w:pPr>
              <w:pStyle w:val="NoSpacing"/>
              <w:jc w:val="center"/>
              <w:rPr>
                <w:rFonts w:cstheme="minorHAnsi"/>
                <w:color w:val="FF0000"/>
                <w:sz w:val="20"/>
                <w:szCs w:val="20"/>
              </w:rPr>
            </w:pPr>
            <w:r w:rsidRPr="008F6BA4">
              <w:rPr>
                <w:rFonts w:cstheme="minorHAnsi"/>
                <w:sz w:val="20"/>
                <w:szCs w:val="20"/>
              </w:rPr>
              <w:t>$272,640 (micro entity)</w:t>
            </w:r>
          </w:p>
        </w:tc>
        <w:tc>
          <w:tcPr>
            <w:tcW w:w="2790" w:type="dxa"/>
            <w:vAlign w:val="center"/>
          </w:tcPr>
          <w:p w:rsidR="003571F4" w:rsidRPr="0051272E" w:rsidP="003571F4" w14:paraId="1F07FD42" w14:textId="712E601E">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2,178,240 </w:t>
            </w:r>
            <w:r w:rsidRPr="0051272E">
              <w:rPr>
                <w:rFonts w:cstheme="minorHAnsi"/>
                <w:sz w:val="20"/>
                <w:szCs w:val="20"/>
              </w:rPr>
              <w:t>(small entity)</w:t>
            </w:r>
          </w:p>
          <w:p w:rsidR="00774E7E" w:rsidRPr="00466DC2" w:rsidP="003571F4" w14:paraId="2A54AE7F" w14:textId="3345F49D">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68,160</w:t>
            </w:r>
            <w:r w:rsidRPr="0051272E">
              <w:rPr>
                <w:rFonts w:cstheme="minorHAnsi"/>
                <w:sz w:val="20"/>
                <w:szCs w:val="20"/>
              </w:rPr>
              <w:t xml:space="preserve"> (micro entity)</w:t>
            </w:r>
          </w:p>
        </w:tc>
      </w:tr>
      <w:tr w14:paraId="5D644E2F" w14:textId="77777777" w:rsidTr="00F44F28">
        <w:tblPrEx>
          <w:tblW w:w="11340" w:type="dxa"/>
          <w:tblInd w:w="-905" w:type="dxa"/>
          <w:tblLook w:val="04A0"/>
        </w:tblPrEx>
        <w:trPr>
          <w:cantSplit/>
        </w:trPr>
        <w:tc>
          <w:tcPr>
            <w:tcW w:w="539" w:type="dxa"/>
            <w:vAlign w:val="center"/>
          </w:tcPr>
          <w:p w:rsidR="00774E7E" w:rsidP="00774E7E" w14:paraId="7CFF669A" w14:textId="678BBC77">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6D100EE3" w14:textId="76CA0B8D">
            <w:pPr>
              <w:rPr>
                <w:sz w:val="20"/>
                <w:szCs w:val="20"/>
              </w:rPr>
            </w:pPr>
            <w:r w:rsidRPr="005B1318">
              <w:rPr>
                <w:sz w:val="20"/>
                <w:szCs w:val="20"/>
              </w:rPr>
              <w:t>Preliminary examination fee – U.S. was the ISA</w:t>
            </w:r>
          </w:p>
        </w:tc>
        <w:tc>
          <w:tcPr>
            <w:tcW w:w="2790" w:type="dxa"/>
            <w:vAlign w:val="center"/>
          </w:tcPr>
          <w:p w:rsidR="00774E7E" w:rsidRPr="001558D9" w:rsidP="00774E7E" w14:paraId="685C9E01" w14:textId="1B7C5095">
            <w:pPr>
              <w:pStyle w:val="NoSpacing"/>
              <w:jc w:val="center"/>
              <w:rPr>
                <w:rFonts w:cstheme="minorHAnsi"/>
                <w:sz w:val="20"/>
                <w:szCs w:val="20"/>
              </w:rPr>
            </w:pPr>
            <w:r w:rsidRPr="001558D9">
              <w:rPr>
                <w:rFonts w:cstheme="minorHAnsi"/>
                <w:sz w:val="20"/>
                <w:szCs w:val="20"/>
              </w:rPr>
              <w:t xml:space="preserve">$220,800 </w:t>
            </w:r>
            <w:r w:rsidRPr="001558D9">
              <w:rPr>
                <w:rFonts w:cstheme="minorHAnsi"/>
                <w:sz w:val="20"/>
                <w:szCs w:val="20"/>
              </w:rPr>
              <w:t>(small entity)</w:t>
            </w:r>
          </w:p>
          <w:p w:rsidR="00774E7E" w:rsidRPr="001558D9" w:rsidP="00774E7E" w14:paraId="1C181EDE" w14:textId="36CE33C3">
            <w:pPr>
              <w:pStyle w:val="NoSpacing"/>
              <w:jc w:val="center"/>
              <w:rPr>
                <w:rFonts w:cstheme="minorHAnsi"/>
                <w:sz w:val="20"/>
                <w:szCs w:val="20"/>
              </w:rPr>
            </w:pPr>
            <w:r w:rsidRPr="001558D9">
              <w:rPr>
                <w:rFonts w:cstheme="minorHAnsi"/>
                <w:sz w:val="20"/>
                <w:szCs w:val="20"/>
              </w:rPr>
              <w:t>$</w:t>
            </w:r>
            <w:r w:rsidRPr="001558D9" w:rsidR="001558D9">
              <w:rPr>
                <w:rFonts w:cstheme="minorHAnsi"/>
                <w:sz w:val="20"/>
                <w:szCs w:val="20"/>
              </w:rPr>
              <w:t xml:space="preserve">13,600 </w:t>
            </w:r>
            <w:r w:rsidRPr="001558D9">
              <w:rPr>
                <w:rFonts w:cstheme="minorHAnsi"/>
                <w:sz w:val="20"/>
                <w:szCs w:val="20"/>
              </w:rPr>
              <w:t>(micro entity)</w:t>
            </w:r>
          </w:p>
        </w:tc>
        <w:tc>
          <w:tcPr>
            <w:tcW w:w="2610" w:type="dxa"/>
            <w:vAlign w:val="center"/>
          </w:tcPr>
          <w:p w:rsidR="00774E7E" w:rsidRPr="008F6BA4" w:rsidP="00774E7E" w14:paraId="57A4E952" w14:textId="77777777">
            <w:pPr>
              <w:pStyle w:val="NoSpacing"/>
              <w:jc w:val="center"/>
              <w:rPr>
                <w:rFonts w:cstheme="minorHAnsi"/>
                <w:sz w:val="20"/>
                <w:szCs w:val="20"/>
              </w:rPr>
            </w:pPr>
            <w:r w:rsidRPr="008F6BA4">
              <w:rPr>
                <w:rFonts w:cstheme="minorHAnsi"/>
                <w:sz w:val="20"/>
                <w:szCs w:val="20"/>
              </w:rPr>
              <w:t>$176,640 (small entity)</w:t>
            </w:r>
          </w:p>
          <w:p w:rsidR="00774E7E" w:rsidRPr="00466DC2" w:rsidP="00774E7E" w14:paraId="6464DCA0" w14:textId="6C97D91C">
            <w:pPr>
              <w:pStyle w:val="NoSpacing"/>
              <w:jc w:val="center"/>
              <w:rPr>
                <w:rFonts w:cstheme="minorHAnsi"/>
                <w:color w:val="FF0000"/>
                <w:sz w:val="20"/>
                <w:szCs w:val="20"/>
              </w:rPr>
            </w:pPr>
            <w:r w:rsidRPr="008F6BA4">
              <w:rPr>
                <w:rFonts w:cstheme="minorHAnsi"/>
                <w:sz w:val="20"/>
                <w:szCs w:val="20"/>
              </w:rPr>
              <w:t>$10,880 (micro entity)</w:t>
            </w:r>
          </w:p>
        </w:tc>
        <w:tc>
          <w:tcPr>
            <w:tcW w:w="2790" w:type="dxa"/>
            <w:vAlign w:val="center"/>
          </w:tcPr>
          <w:p w:rsidR="00774E7E" w:rsidRPr="0051272E" w:rsidP="00774E7E" w14:paraId="7DC9F491" w14:textId="723A8500">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44,160 </w:t>
            </w:r>
            <w:r w:rsidRPr="0051272E">
              <w:rPr>
                <w:rFonts w:cstheme="minorHAnsi"/>
                <w:sz w:val="20"/>
                <w:szCs w:val="20"/>
              </w:rPr>
              <w:t>(small entity)</w:t>
            </w:r>
          </w:p>
          <w:p w:rsidR="00774E7E" w:rsidRPr="00466DC2" w:rsidP="00774E7E" w14:paraId="0C70C5E3" w14:textId="19BE771A">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2,720</w:t>
            </w:r>
            <w:r w:rsidRPr="0051272E">
              <w:rPr>
                <w:rFonts w:cstheme="minorHAnsi"/>
                <w:sz w:val="20"/>
                <w:szCs w:val="20"/>
              </w:rPr>
              <w:t xml:space="preserve"> (micro entity)</w:t>
            </w:r>
          </w:p>
        </w:tc>
      </w:tr>
      <w:tr w14:paraId="3B7DE5D1" w14:textId="77777777" w:rsidTr="00F44F28">
        <w:tblPrEx>
          <w:tblW w:w="11340" w:type="dxa"/>
          <w:tblInd w:w="-905" w:type="dxa"/>
          <w:tblLook w:val="04A0"/>
        </w:tblPrEx>
        <w:trPr>
          <w:cantSplit/>
        </w:trPr>
        <w:tc>
          <w:tcPr>
            <w:tcW w:w="539" w:type="dxa"/>
            <w:vAlign w:val="center"/>
          </w:tcPr>
          <w:p w:rsidR="00774E7E" w:rsidP="00774E7E" w14:paraId="34812BA5" w14:textId="402A16C2">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5A742179" w14:textId="29B7F81B">
            <w:pPr>
              <w:rPr>
                <w:sz w:val="20"/>
                <w:szCs w:val="20"/>
              </w:rPr>
            </w:pPr>
            <w:r w:rsidRPr="005B1318">
              <w:rPr>
                <w:sz w:val="20"/>
                <w:szCs w:val="20"/>
              </w:rPr>
              <w:t>Preliminary examination fee – U.S. was not the ISA</w:t>
            </w:r>
          </w:p>
        </w:tc>
        <w:tc>
          <w:tcPr>
            <w:tcW w:w="2790" w:type="dxa"/>
            <w:vAlign w:val="center"/>
          </w:tcPr>
          <w:p w:rsidR="00774E7E" w:rsidRPr="0009190A" w:rsidP="00774E7E" w14:paraId="06703740" w14:textId="14329FEA">
            <w:pPr>
              <w:pStyle w:val="NoSpacing"/>
              <w:jc w:val="center"/>
              <w:rPr>
                <w:rFonts w:cstheme="minorHAnsi"/>
                <w:sz w:val="20"/>
                <w:szCs w:val="20"/>
              </w:rPr>
            </w:pPr>
            <w:r w:rsidRPr="0009190A">
              <w:rPr>
                <w:rFonts w:cstheme="minorHAnsi"/>
                <w:sz w:val="20"/>
                <w:szCs w:val="20"/>
              </w:rPr>
              <w:t xml:space="preserve">$37,200 </w:t>
            </w:r>
            <w:r w:rsidRPr="0009190A">
              <w:rPr>
                <w:rFonts w:cstheme="minorHAnsi"/>
                <w:sz w:val="20"/>
                <w:szCs w:val="20"/>
              </w:rPr>
              <w:t>(small entity)</w:t>
            </w:r>
          </w:p>
          <w:p w:rsidR="00774E7E" w:rsidRPr="0009190A" w:rsidP="00774E7E" w14:paraId="3434F234" w14:textId="6201CFB2">
            <w:pPr>
              <w:pStyle w:val="NoSpacing"/>
              <w:jc w:val="center"/>
              <w:rPr>
                <w:rFonts w:cstheme="minorHAnsi"/>
                <w:sz w:val="20"/>
                <w:szCs w:val="20"/>
              </w:rPr>
            </w:pPr>
            <w:r w:rsidRPr="0009190A">
              <w:rPr>
                <w:rFonts w:cstheme="minorHAnsi"/>
                <w:sz w:val="20"/>
                <w:szCs w:val="20"/>
              </w:rPr>
              <w:t>$</w:t>
            </w:r>
            <w:r w:rsidRPr="0009190A" w:rsidR="001558D9">
              <w:rPr>
                <w:rFonts w:cstheme="minorHAnsi"/>
                <w:sz w:val="20"/>
                <w:szCs w:val="20"/>
              </w:rPr>
              <w:t>200</w:t>
            </w:r>
            <w:r w:rsidRPr="0009190A">
              <w:rPr>
                <w:rFonts w:cstheme="minorHAnsi"/>
                <w:sz w:val="20"/>
                <w:szCs w:val="20"/>
              </w:rPr>
              <w:t xml:space="preserve"> (micro entity)</w:t>
            </w:r>
          </w:p>
        </w:tc>
        <w:tc>
          <w:tcPr>
            <w:tcW w:w="2610" w:type="dxa"/>
            <w:vAlign w:val="center"/>
          </w:tcPr>
          <w:p w:rsidR="00774E7E" w:rsidRPr="008F6BA4" w:rsidP="00774E7E" w14:paraId="41C1F061" w14:textId="77777777">
            <w:pPr>
              <w:pStyle w:val="NoSpacing"/>
              <w:jc w:val="center"/>
              <w:rPr>
                <w:rFonts w:cstheme="minorHAnsi"/>
                <w:sz w:val="20"/>
                <w:szCs w:val="20"/>
              </w:rPr>
            </w:pPr>
            <w:r w:rsidRPr="008F6BA4">
              <w:rPr>
                <w:rFonts w:cstheme="minorHAnsi"/>
                <w:sz w:val="20"/>
                <w:szCs w:val="20"/>
              </w:rPr>
              <w:t>$29,760 (small entity)</w:t>
            </w:r>
          </w:p>
          <w:p w:rsidR="00774E7E" w:rsidRPr="00466DC2" w:rsidP="00774E7E" w14:paraId="6E3C8729" w14:textId="482F9B18">
            <w:pPr>
              <w:pStyle w:val="NoSpacing"/>
              <w:jc w:val="center"/>
              <w:rPr>
                <w:rFonts w:cstheme="minorHAnsi"/>
                <w:color w:val="FF0000"/>
                <w:sz w:val="20"/>
                <w:szCs w:val="20"/>
              </w:rPr>
            </w:pPr>
            <w:r w:rsidRPr="008F6BA4">
              <w:rPr>
                <w:rFonts w:cstheme="minorHAnsi"/>
                <w:sz w:val="20"/>
                <w:szCs w:val="20"/>
              </w:rPr>
              <w:t>$160 (micro entity)</w:t>
            </w:r>
          </w:p>
        </w:tc>
        <w:tc>
          <w:tcPr>
            <w:tcW w:w="2790" w:type="dxa"/>
            <w:vAlign w:val="center"/>
          </w:tcPr>
          <w:p w:rsidR="00774E7E" w:rsidRPr="0051272E" w:rsidP="00774E7E" w14:paraId="55503049" w14:textId="2E1F76FB">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7,440 </w:t>
            </w:r>
            <w:r w:rsidRPr="0051272E">
              <w:rPr>
                <w:rFonts w:cstheme="minorHAnsi"/>
                <w:sz w:val="20"/>
                <w:szCs w:val="20"/>
              </w:rPr>
              <w:t>(small entity)</w:t>
            </w:r>
          </w:p>
          <w:p w:rsidR="00774E7E" w:rsidRPr="00466DC2" w:rsidP="00774E7E" w14:paraId="231A1AAB" w14:textId="484B0BC4">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40</w:t>
            </w:r>
            <w:r w:rsidRPr="0051272E">
              <w:rPr>
                <w:rFonts w:cstheme="minorHAnsi"/>
                <w:sz w:val="20"/>
                <w:szCs w:val="20"/>
              </w:rPr>
              <w:t xml:space="preserve"> (micro entity)</w:t>
            </w:r>
          </w:p>
        </w:tc>
      </w:tr>
      <w:tr w14:paraId="1959E6A7" w14:textId="77777777" w:rsidTr="00F44F28">
        <w:tblPrEx>
          <w:tblW w:w="11340" w:type="dxa"/>
          <w:tblInd w:w="-905" w:type="dxa"/>
          <w:tblLook w:val="04A0"/>
        </w:tblPrEx>
        <w:trPr>
          <w:cantSplit/>
        </w:trPr>
        <w:tc>
          <w:tcPr>
            <w:tcW w:w="539" w:type="dxa"/>
            <w:vAlign w:val="center"/>
          </w:tcPr>
          <w:p w:rsidR="00774E7E" w:rsidP="00774E7E" w14:paraId="58C7C2F1" w14:textId="11B5DF4E">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028E6C86" w14:textId="09446F5B">
            <w:pPr>
              <w:rPr>
                <w:sz w:val="20"/>
                <w:szCs w:val="20"/>
              </w:rPr>
            </w:pPr>
            <w:r w:rsidRPr="005B1318">
              <w:rPr>
                <w:sz w:val="20"/>
                <w:szCs w:val="20"/>
              </w:rPr>
              <w:t>Supplemental examination fee per additional invention</w:t>
            </w:r>
          </w:p>
        </w:tc>
        <w:tc>
          <w:tcPr>
            <w:tcW w:w="2790" w:type="dxa"/>
            <w:vAlign w:val="center"/>
          </w:tcPr>
          <w:p w:rsidR="00774E7E" w:rsidRPr="0009190A" w:rsidP="00774E7E" w14:paraId="7E3F9DA1" w14:textId="5B3EDD21">
            <w:pPr>
              <w:pStyle w:val="NoSpacing"/>
              <w:jc w:val="center"/>
              <w:rPr>
                <w:rFonts w:cstheme="minorHAnsi"/>
                <w:sz w:val="20"/>
                <w:szCs w:val="20"/>
              </w:rPr>
            </w:pPr>
            <w:r w:rsidRPr="0009190A">
              <w:rPr>
                <w:rFonts w:cstheme="minorHAnsi"/>
                <w:sz w:val="20"/>
                <w:szCs w:val="20"/>
              </w:rPr>
              <w:t xml:space="preserve">$6,720 </w:t>
            </w:r>
            <w:r w:rsidRPr="0009190A">
              <w:rPr>
                <w:rFonts w:cstheme="minorHAnsi"/>
                <w:sz w:val="20"/>
                <w:szCs w:val="20"/>
              </w:rPr>
              <w:t>(small entity)</w:t>
            </w:r>
          </w:p>
          <w:p w:rsidR="00774E7E" w:rsidRPr="0009190A" w:rsidP="00774E7E" w14:paraId="2CE60368" w14:textId="3CC20B31">
            <w:pPr>
              <w:pStyle w:val="NoSpacing"/>
              <w:jc w:val="center"/>
              <w:rPr>
                <w:rFonts w:cstheme="minorHAnsi"/>
                <w:sz w:val="20"/>
                <w:szCs w:val="20"/>
              </w:rPr>
            </w:pPr>
            <w:r w:rsidRPr="0009190A">
              <w:rPr>
                <w:rFonts w:cstheme="minorHAnsi"/>
                <w:sz w:val="20"/>
                <w:szCs w:val="20"/>
              </w:rPr>
              <w:t>$</w:t>
            </w:r>
            <w:r w:rsidRPr="0009190A" w:rsidR="001558D9">
              <w:rPr>
                <w:rFonts w:cstheme="minorHAnsi"/>
                <w:sz w:val="20"/>
                <w:szCs w:val="20"/>
              </w:rPr>
              <w:t>160</w:t>
            </w:r>
            <w:r w:rsidRPr="0009190A" w:rsidR="0009190A">
              <w:rPr>
                <w:rFonts w:cstheme="minorHAnsi"/>
                <w:sz w:val="20"/>
                <w:szCs w:val="20"/>
              </w:rPr>
              <w:t xml:space="preserve"> </w:t>
            </w:r>
            <w:r w:rsidRPr="0009190A">
              <w:rPr>
                <w:rFonts w:cstheme="minorHAnsi"/>
                <w:sz w:val="20"/>
                <w:szCs w:val="20"/>
              </w:rPr>
              <w:t>(micro entity)</w:t>
            </w:r>
          </w:p>
        </w:tc>
        <w:tc>
          <w:tcPr>
            <w:tcW w:w="2610" w:type="dxa"/>
            <w:vAlign w:val="center"/>
          </w:tcPr>
          <w:p w:rsidR="00774E7E" w:rsidRPr="00952CBB" w:rsidP="00774E7E" w14:paraId="5A1F0DE0" w14:textId="03FB4E10">
            <w:pPr>
              <w:pStyle w:val="NoSpacing"/>
              <w:jc w:val="center"/>
              <w:rPr>
                <w:rFonts w:cstheme="minorHAnsi"/>
                <w:sz w:val="20"/>
                <w:szCs w:val="20"/>
              </w:rPr>
            </w:pPr>
            <w:r w:rsidRPr="00952CBB">
              <w:rPr>
                <w:rFonts w:cstheme="minorHAnsi"/>
                <w:sz w:val="20"/>
                <w:szCs w:val="20"/>
              </w:rPr>
              <w:t>$</w:t>
            </w:r>
            <w:r w:rsidRPr="001558D9" w:rsidR="001558D9">
              <w:rPr>
                <w:rFonts w:cstheme="minorHAnsi"/>
                <w:sz w:val="20"/>
                <w:szCs w:val="20"/>
              </w:rPr>
              <w:t xml:space="preserve">5,376 </w:t>
            </w:r>
            <w:r w:rsidRPr="00952CBB">
              <w:rPr>
                <w:rFonts w:cstheme="minorHAnsi"/>
                <w:sz w:val="20"/>
                <w:szCs w:val="20"/>
              </w:rPr>
              <w:t>(small entity)</w:t>
            </w:r>
          </w:p>
          <w:p w:rsidR="00774E7E" w:rsidRPr="00466DC2" w:rsidP="00774E7E" w14:paraId="0F1D8581" w14:textId="746440AF">
            <w:pPr>
              <w:pStyle w:val="NoSpacing"/>
              <w:jc w:val="center"/>
              <w:rPr>
                <w:rFonts w:cstheme="minorHAnsi"/>
                <w:color w:val="FF0000"/>
                <w:sz w:val="20"/>
                <w:szCs w:val="20"/>
              </w:rPr>
            </w:pPr>
            <w:r w:rsidRPr="00952CBB">
              <w:rPr>
                <w:rFonts w:cstheme="minorHAnsi"/>
                <w:sz w:val="20"/>
                <w:szCs w:val="20"/>
              </w:rPr>
              <w:t>$128 (micro entity)</w:t>
            </w:r>
          </w:p>
        </w:tc>
        <w:tc>
          <w:tcPr>
            <w:tcW w:w="2790" w:type="dxa"/>
            <w:vAlign w:val="center"/>
          </w:tcPr>
          <w:p w:rsidR="00774E7E" w:rsidRPr="0051272E" w:rsidP="00774E7E" w14:paraId="3CC3E1D9" w14:textId="15401CDE">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1,344 </w:t>
            </w:r>
            <w:r w:rsidRPr="0051272E">
              <w:rPr>
                <w:rFonts w:cstheme="minorHAnsi"/>
                <w:sz w:val="20"/>
                <w:szCs w:val="20"/>
              </w:rPr>
              <w:t>(small entity)</w:t>
            </w:r>
          </w:p>
          <w:p w:rsidR="00774E7E" w:rsidRPr="00466DC2" w:rsidP="00774E7E" w14:paraId="7A974C60" w14:textId="3D3B1A33">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32</w:t>
            </w:r>
            <w:r w:rsidRPr="0051272E">
              <w:rPr>
                <w:rFonts w:cstheme="minorHAnsi"/>
                <w:sz w:val="20"/>
                <w:szCs w:val="20"/>
              </w:rPr>
              <w:t xml:space="preserve"> (micro entity)</w:t>
            </w:r>
          </w:p>
        </w:tc>
      </w:tr>
      <w:tr w14:paraId="70716C26" w14:textId="77777777" w:rsidTr="00F44F28">
        <w:tblPrEx>
          <w:tblW w:w="11340" w:type="dxa"/>
          <w:tblInd w:w="-905" w:type="dxa"/>
          <w:tblLook w:val="04A0"/>
        </w:tblPrEx>
        <w:trPr>
          <w:cantSplit/>
        </w:trPr>
        <w:tc>
          <w:tcPr>
            <w:tcW w:w="539" w:type="dxa"/>
            <w:vAlign w:val="center"/>
          </w:tcPr>
          <w:p w:rsidR="00774E7E" w:rsidP="00774E7E" w14:paraId="71DD5425" w14:textId="2170BC7E">
            <w:pPr>
              <w:jc w:val="center"/>
              <w:rPr>
                <w:rFonts w:cstheme="minorHAnsi"/>
                <w:color w:val="000000"/>
                <w:sz w:val="20"/>
                <w:szCs w:val="20"/>
              </w:rPr>
            </w:pPr>
            <w:r>
              <w:rPr>
                <w:rFonts w:cstheme="minorHAnsi"/>
                <w:color w:val="000000"/>
                <w:sz w:val="20"/>
                <w:szCs w:val="20"/>
              </w:rPr>
              <w:t>3</w:t>
            </w:r>
          </w:p>
        </w:tc>
        <w:tc>
          <w:tcPr>
            <w:tcW w:w="2611" w:type="dxa"/>
            <w:vAlign w:val="center"/>
          </w:tcPr>
          <w:p w:rsidR="00774E7E" w:rsidRPr="008759E2" w:rsidP="00774E7E" w14:paraId="52F1FB30" w14:textId="7CFBFDB8">
            <w:pPr>
              <w:rPr>
                <w:sz w:val="20"/>
                <w:szCs w:val="20"/>
              </w:rPr>
            </w:pPr>
            <w:r w:rsidRPr="005B1318">
              <w:rPr>
                <w:rFonts w:cs="Arial"/>
                <w:sz w:val="20"/>
                <w:szCs w:val="16"/>
              </w:rPr>
              <w:t>Search fee, examination fee or oath of declaration after thirty months from priority date</w:t>
            </w:r>
          </w:p>
        </w:tc>
        <w:tc>
          <w:tcPr>
            <w:tcW w:w="2790" w:type="dxa"/>
            <w:vAlign w:val="center"/>
          </w:tcPr>
          <w:p w:rsidR="00774E7E" w:rsidRPr="0009190A" w:rsidP="00774E7E" w14:paraId="6861A873" w14:textId="1D5A8C0D">
            <w:pPr>
              <w:pStyle w:val="NoSpacing"/>
              <w:jc w:val="center"/>
              <w:rPr>
                <w:rFonts w:cstheme="minorHAnsi"/>
                <w:sz w:val="20"/>
                <w:szCs w:val="20"/>
              </w:rPr>
            </w:pPr>
            <w:r w:rsidRPr="0009190A">
              <w:rPr>
                <w:rFonts w:cstheme="minorHAnsi"/>
                <w:sz w:val="20"/>
                <w:szCs w:val="20"/>
              </w:rPr>
              <w:t xml:space="preserve">$952,240 </w:t>
            </w:r>
            <w:r w:rsidRPr="0009190A">
              <w:rPr>
                <w:rFonts w:cstheme="minorHAnsi"/>
                <w:sz w:val="20"/>
                <w:szCs w:val="20"/>
              </w:rPr>
              <w:t>(small entity)</w:t>
            </w:r>
          </w:p>
          <w:p w:rsidR="00774E7E" w:rsidRPr="0009190A" w:rsidP="00774E7E" w14:paraId="283E4212" w14:textId="62F5961E">
            <w:pPr>
              <w:pStyle w:val="NoSpacing"/>
              <w:jc w:val="center"/>
              <w:rPr>
                <w:rFonts w:cstheme="minorHAnsi"/>
                <w:sz w:val="20"/>
                <w:szCs w:val="20"/>
              </w:rPr>
            </w:pPr>
            <w:r w:rsidRPr="0009190A">
              <w:rPr>
                <w:rFonts w:cstheme="minorHAnsi"/>
                <w:sz w:val="20"/>
                <w:szCs w:val="20"/>
              </w:rPr>
              <w:t xml:space="preserve">$12,240 </w:t>
            </w:r>
            <w:r w:rsidRPr="0009190A">
              <w:rPr>
                <w:rFonts w:cstheme="minorHAnsi"/>
                <w:sz w:val="20"/>
                <w:szCs w:val="20"/>
              </w:rPr>
              <w:t>(micro entity)</w:t>
            </w:r>
          </w:p>
        </w:tc>
        <w:tc>
          <w:tcPr>
            <w:tcW w:w="2610" w:type="dxa"/>
            <w:vAlign w:val="center"/>
          </w:tcPr>
          <w:p w:rsidR="00774E7E" w:rsidRPr="00952CBB" w:rsidP="00774E7E" w14:paraId="6FBFC5A8" w14:textId="77777777">
            <w:pPr>
              <w:pStyle w:val="NoSpacing"/>
              <w:jc w:val="center"/>
              <w:rPr>
                <w:rFonts w:cstheme="minorHAnsi"/>
                <w:sz w:val="20"/>
                <w:szCs w:val="20"/>
              </w:rPr>
            </w:pPr>
            <w:r w:rsidRPr="00952CBB">
              <w:rPr>
                <w:rFonts w:cstheme="minorHAnsi"/>
                <w:sz w:val="20"/>
                <w:szCs w:val="20"/>
              </w:rPr>
              <w:t>$761,792 (small entity)</w:t>
            </w:r>
          </w:p>
          <w:p w:rsidR="00774E7E" w:rsidRPr="00466DC2" w:rsidP="00774E7E" w14:paraId="77797A03" w14:textId="2B0EB578">
            <w:pPr>
              <w:pStyle w:val="NoSpacing"/>
              <w:jc w:val="center"/>
              <w:rPr>
                <w:rFonts w:cstheme="minorHAnsi"/>
                <w:color w:val="FF0000"/>
                <w:sz w:val="20"/>
                <w:szCs w:val="20"/>
              </w:rPr>
            </w:pPr>
            <w:r w:rsidRPr="00952CBB">
              <w:rPr>
                <w:rFonts w:cstheme="minorHAnsi"/>
                <w:sz w:val="20"/>
                <w:szCs w:val="20"/>
              </w:rPr>
              <w:t>$9,792 (micro entity)</w:t>
            </w:r>
          </w:p>
        </w:tc>
        <w:tc>
          <w:tcPr>
            <w:tcW w:w="2790" w:type="dxa"/>
            <w:vAlign w:val="center"/>
          </w:tcPr>
          <w:p w:rsidR="00774E7E" w:rsidRPr="0051272E" w:rsidP="00774E7E" w14:paraId="03BD462E" w14:textId="5F82E40A">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190,448 </w:t>
            </w:r>
            <w:r w:rsidRPr="0051272E">
              <w:rPr>
                <w:rFonts w:cstheme="minorHAnsi"/>
                <w:sz w:val="20"/>
                <w:szCs w:val="20"/>
              </w:rPr>
              <w:t>(small entity)</w:t>
            </w:r>
          </w:p>
          <w:p w:rsidR="00774E7E" w:rsidRPr="00466DC2" w:rsidP="00774E7E" w14:paraId="0A4ABE41" w14:textId="73570B75">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2,448</w:t>
            </w:r>
            <w:r w:rsidRPr="0051272E">
              <w:rPr>
                <w:rFonts w:cstheme="minorHAnsi"/>
                <w:sz w:val="20"/>
                <w:szCs w:val="20"/>
              </w:rPr>
              <w:t xml:space="preserve"> (micro entity)</w:t>
            </w:r>
          </w:p>
        </w:tc>
      </w:tr>
      <w:tr w14:paraId="645139EC" w14:textId="77777777" w:rsidTr="00F44F28">
        <w:tblPrEx>
          <w:tblW w:w="11340" w:type="dxa"/>
          <w:tblInd w:w="-905" w:type="dxa"/>
          <w:tblLook w:val="04A0"/>
        </w:tblPrEx>
        <w:trPr>
          <w:cantSplit/>
        </w:trPr>
        <w:tc>
          <w:tcPr>
            <w:tcW w:w="539" w:type="dxa"/>
            <w:vAlign w:val="center"/>
          </w:tcPr>
          <w:p w:rsidR="00774E7E" w:rsidP="00774E7E" w14:paraId="390ACD72" w14:textId="6A4174C7">
            <w:pPr>
              <w:jc w:val="center"/>
              <w:rPr>
                <w:rFonts w:cstheme="minorHAnsi"/>
                <w:color w:val="000000"/>
                <w:sz w:val="20"/>
                <w:szCs w:val="20"/>
              </w:rPr>
            </w:pPr>
            <w:r>
              <w:rPr>
                <w:rFonts w:cstheme="minorHAnsi"/>
                <w:color w:val="000000"/>
                <w:sz w:val="20"/>
                <w:szCs w:val="20"/>
              </w:rPr>
              <w:t>4</w:t>
            </w:r>
          </w:p>
        </w:tc>
        <w:tc>
          <w:tcPr>
            <w:tcW w:w="2611" w:type="dxa"/>
            <w:vAlign w:val="center"/>
          </w:tcPr>
          <w:p w:rsidR="00774E7E" w:rsidRPr="008759E2" w:rsidP="00774E7E" w14:paraId="6E7869C0" w14:textId="6C29D6B9">
            <w:pPr>
              <w:rPr>
                <w:sz w:val="20"/>
                <w:szCs w:val="20"/>
              </w:rPr>
            </w:pPr>
            <w:r w:rsidRPr="005B1318">
              <w:rPr>
                <w:sz w:val="20"/>
                <w:szCs w:val="20"/>
              </w:rPr>
              <w:t>Transmittal</w:t>
            </w:r>
            <w:r>
              <w:rPr>
                <w:sz w:val="20"/>
                <w:szCs w:val="20"/>
              </w:rPr>
              <w:t xml:space="preserve"> fee</w:t>
            </w:r>
          </w:p>
        </w:tc>
        <w:tc>
          <w:tcPr>
            <w:tcW w:w="2790" w:type="dxa"/>
            <w:vAlign w:val="center"/>
          </w:tcPr>
          <w:p w:rsidR="00774E7E" w:rsidRPr="0009190A" w:rsidP="00774E7E" w14:paraId="3E4BC549" w14:textId="786B0D80">
            <w:pPr>
              <w:pStyle w:val="NoSpacing"/>
              <w:jc w:val="center"/>
              <w:rPr>
                <w:rFonts w:cstheme="minorHAnsi"/>
                <w:sz w:val="20"/>
                <w:szCs w:val="20"/>
              </w:rPr>
            </w:pPr>
            <w:r w:rsidRPr="0009190A">
              <w:rPr>
                <w:rFonts w:cstheme="minorHAnsi"/>
                <w:sz w:val="20"/>
                <w:szCs w:val="20"/>
              </w:rPr>
              <w:t xml:space="preserve">$3,030,430 </w:t>
            </w:r>
            <w:r w:rsidRPr="0009190A">
              <w:rPr>
                <w:rFonts w:cstheme="minorHAnsi"/>
                <w:sz w:val="20"/>
                <w:szCs w:val="20"/>
              </w:rPr>
              <w:t>(small entity)</w:t>
            </w:r>
          </w:p>
          <w:p w:rsidR="00774E7E" w:rsidRPr="0009190A" w:rsidP="00774E7E" w14:paraId="1C7DD4B3" w14:textId="48B31B0C">
            <w:pPr>
              <w:pStyle w:val="NoSpacing"/>
              <w:jc w:val="center"/>
              <w:rPr>
                <w:rFonts w:cstheme="minorHAnsi"/>
                <w:sz w:val="20"/>
                <w:szCs w:val="20"/>
              </w:rPr>
            </w:pPr>
            <w:r w:rsidRPr="0009190A">
              <w:rPr>
                <w:rFonts w:cstheme="minorHAnsi"/>
                <w:sz w:val="20"/>
                <w:szCs w:val="20"/>
              </w:rPr>
              <w:t xml:space="preserve">$81,120 </w:t>
            </w:r>
            <w:r w:rsidRPr="0009190A">
              <w:rPr>
                <w:rFonts w:cstheme="minorHAnsi"/>
                <w:sz w:val="20"/>
                <w:szCs w:val="20"/>
              </w:rPr>
              <w:t>(micro entity)</w:t>
            </w:r>
          </w:p>
        </w:tc>
        <w:tc>
          <w:tcPr>
            <w:tcW w:w="2610" w:type="dxa"/>
            <w:vAlign w:val="center"/>
          </w:tcPr>
          <w:p w:rsidR="00774E7E" w:rsidRPr="00952CBB" w:rsidP="00774E7E" w14:paraId="3B759085" w14:textId="77777777">
            <w:pPr>
              <w:pStyle w:val="NoSpacing"/>
              <w:jc w:val="center"/>
              <w:rPr>
                <w:rFonts w:cstheme="minorHAnsi"/>
                <w:sz w:val="20"/>
                <w:szCs w:val="20"/>
              </w:rPr>
            </w:pPr>
            <w:r w:rsidRPr="00952CBB">
              <w:rPr>
                <w:rFonts w:cstheme="minorHAnsi"/>
                <w:sz w:val="20"/>
                <w:szCs w:val="20"/>
              </w:rPr>
              <w:t>$2,424,344 (small entity)</w:t>
            </w:r>
          </w:p>
          <w:p w:rsidR="00774E7E" w:rsidRPr="00466DC2" w:rsidP="00774E7E" w14:paraId="2255AAE0" w14:textId="2835FEFB">
            <w:pPr>
              <w:pStyle w:val="NoSpacing"/>
              <w:jc w:val="center"/>
              <w:rPr>
                <w:rFonts w:cstheme="minorHAnsi"/>
                <w:color w:val="FF0000"/>
                <w:sz w:val="20"/>
                <w:szCs w:val="20"/>
              </w:rPr>
            </w:pPr>
            <w:r w:rsidRPr="00952CBB">
              <w:rPr>
                <w:rFonts w:cstheme="minorHAnsi"/>
                <w:sz w:val="20"/>
                <w:szCs w:val="20"/>
              </w:rPr>
              <w:t>$64,896 (micro entity)</w:t>
            </w:r>
          </w:p>
        </w:tc>
        <w:tc>
          <w:tcPr>
            <w:tcW w:w="2790" w:type="dxa"/>
            <w:vAlign w:val="center"/>
          </w:tcPr>
          <w:p w:rsidR="00774E7E" w:rsidRPr="0051272E" w:rsidP="00774E7E" w14:paraId="58EE2A09" w14:textId="08CDC33A">
            <w:pPr>
              <w:pStyle w:val="NoSpacing"/>
              <w:jc w:val="center"/>
              <w:rPr>
                <w:rFonts w:cstheme="minorHAnsi"/>
                <w:sz w:val="20"/>
                <w:szCs w:val="20"/>
              </w:rPr>
            </w:pPr>
            <w:r w:rsidRPr="0051272E">
              <w:rPr>
                <w:rFonts w:cstheme="minorHAnsi"/>
                <w:sz w:val="20"/>
                <w:szCs w:val="20"/>
              </w:rPr>
              <w:t>-$</w:t>
            </w:r>
            <w:r w:rsidRPr="0051272E" w:rsidR="0051272E">
              <w:rPr>
                <w:rFonts w:cstheme="minorHAnsi"/>
                <w:sz w:val="20"/>
                <w:szCs w:val="20"/>
              </w:rPr>
              <w:t xml:space="preserve">606,086 </w:t>
            </w:r>
            <w:r w:rsidRPr="0051272E">
              <w:rPr>
                <w:rFonts w:cstheme="minorHAnsi"/>
                <w:sz w:val="20"/>
                <w:szCs w:val="20"/>
              </w:rPr>
              <w:t>(small entity)</w:t>
            </w:r>
          </w:p>
          <w:p w:rsidR="00774E7E" w:rsidRPr="00466DC2" w:rsidP="00774E7E" w14:paraId="4B8910AA" w14:textId="0503872B">
            <w:pPr>
              <w:pStyle w:val="NoSpacing"/>
              <w:jc w:val="center"/>
              <w:rPr>
                <w:rFonts w:cstheme="minorHAnsi"/>
                <w:color w:val="FF0000"/>
                <w:sz w:val="20"/>
                <w:szCs w:val="20"/>
              </w:rPr>
            </w:pPr>
            <w:r w:rsidRPr="0051272E">
              <w:rPr>
                <w:rFonts w:cstheme="minorHAnsi"/>
                <w:sz w:val="20"/>
                <w:szCs w:val="20"/>
              </w:rPr>
              <w:t>-$</w:t>
            </w:r>
            <w:r w:rsidRPr="0051272E" w:rsidR="0051272E">
              <w:rPr>
                <w:rFonts w:cstheme="minorHAnsi"/>
                <w:sz w:val="20"/>
                <w:szCs w:val="20"/>
              </w:rPr>
              <w:t>16,224</w:t>
            </w:r>
            <w:r w:rsidRPr="0051272E">
              <w:rPr>
                <w:rFonts w:cstheme="minorHAnsi"/>
                <w:sz w:val="20"/>
                <w:szCs w:val="20"/>
              </w:rPr>
              <w:t xml:space="preserve"> (micro entity)</w:t>
            </w:r>
          </w:p>
        </w:tc>
      </w:tr>
      <w:tr w14:paraId="5A834A9E" w14:textId="77777777" w:rsidTr="00F44F28">
        <w:tblPrEx>
          <w:tblW w:w="11340" w:type="dxa"/>
          <w:tblInd w:w="-905" w:type="dxa"/>
          <w:tblLook w:val="04A0"/>
        </w:tblPrEx>
        <w:trPr>
          <w:cantSplit/>
        </w:trPr>
        <w:tc>
          <w:tcPr>
            <w:tcW w:w="539" w:type="dxa"/>
            <w:vAlign w:val="center"/>
          </w:tcPr>
          <w:p w:rsidR="00774E7E" w:rsidP="00774E7E" w14:paraId="2DC932A2" w14:textId="1C1F6EA5">
            <w:pPr>
              <w:jc w:val="center"/>
              <w:rPr>
                <w:rFonts w:cstheme="minorHAnsi"/>
                <w:color w:val="000000"/>
                <w:sz w:val="20"/>
                <w:szCs w:val="20"/>
              </w:rPr>
            </w:pPr>
            <w:r>
              <w:rPr>
                <w:rFonts w:cstheme="minorHAnsi"/>
                <w:color w:val="000000"/>
                <w:sz w:val="20"/>
                <w:szCs w:val="20"/>
              </w:rPr>
              <w:t>14</w:t>
            </w:r>
          </w:p>
        </w:tc>
        <w:tc>
          <w:tcPr>
            <w:tcW w:w="2611" w:type="dxa"/>
            <w:vAlign w:val="center"/>
          </w:tcPr>
          <w:p w:rsidR="00774E7E" w:rsidRPr="008759E2" w:rsidP="00774E7E" w14:paraId="1AA83C28" w14:textId="7CE47818">
            <w:pPr>
              <w:rPr>
                <w:sz w:val="20"/>
                <w:szCs w:val="20"/>
              </w:rPr>
            </w:pPr>
            <w:r w:rsidRPr="005B1318">
              <w:rPr>
                <w:sz w:val="20"/>
                <w:szCs w:val="20"/>
              </w:rPr>
              <w:t>Transmitting application to Intl. Bureau to act as receiving office</w:t>
            </w:r>
          </w:p>
        </w:tc>
        <w:tc>
          <w:tcPr>
            <w:tcW w:w="2790" w:type="dxa"/>
            <w:vAlign w:val="center"/>
          </w:tcPr>
          <w:p w:rsidR="00774E7E" w:rsidRPr="00E4697B" w:rsidP="00774E7E" w14:paraId="0C0E1F58" w14:textId="262542AD">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35,360 </w:t>
            </w:r>
            <w:r w:rsidRPr="00E4697B">
              <w:rPr>
                <w:rFonts w:cstheme="minorHAnsi"/>
                <w:sz w:val="20"/>
                <w:szCs w:val="20"/>
              </w:rPr>
              <w:t>(small entity)</w:t>
            </w:r>
          </w:p>
          <w:p w:rsidR="00774E7E" w:rsidRPr="00E4697B" w:rsidP="00774E7E" w14:paraId="43189310" w14:textId="2A0A9EE9">
            <w:pPr>
              <w:pStyle w:val="NoSpacing"/>
              <w:jc w:val="center"/>
              <w:rPr>
                <w:rFonts w:cstheme="minorHAnsi"/>
                <w:sz w:val="20"/>
                <w:szCs w:val="20"/>
              </w:rPr>
            </w:pPr>
            <w:r w:rsidRPr="00E4697B">
              <w:rPr>
                <w:rFonts w:cstheme="minorHAnsi"/>
                <w:sz w:val="20"/>
                <w:szCs w:val="20"/>
              </w:rPr>
              <w:t xml:space="preserve">$1,950 </w:t>
            </w:r>
            <w:r w:rsidRPr="00E4697B">
              <w:rPr>
                <w:rFonts w:cstheme="minorHAnsi"/>
                <w:sz w:val="20"/>
                <w:szCs w:val="20"/>
              </w:rPr>
              <w:t>(micro entity)</w:t>
            </w:r>
          </w:p>
        </w:tc>
        <w:tc>
          <w:tcPr>
            <w:tcW w:w="2610" w:type="dxa"/>
            <w:vAlign w:val="center"/>
          </w:tcPr>
          <w:p w:rsidR="00774E7E" w:rsidRPr="00952CBB" w:rsidP="00774E7E" w14:paraId="69901104" w14:textId="77777777">
            <w:pPr>
              <w:pStyle w:val="NoSpacing"/>
              <w:jc w:val="center"/>
              <w:rPr>
                <w:rFonts w:cstheme="minorHAnsi"/>
                <w:sz w:val="20"/>
                <w:szCs w:val="20"/>
              </w:rPr>
            </w:pPr>
            <w:r w:rsidRPr="00952CBB">
              <w:rPr>
                <w:rFonts w:cstheme="minorHAnsi"/>
                <w:sz w:val="20"/>
                <w:szCs w:val="20"/>
              </w:rPr>
              <w:t>$28,288 (small entity)</w:t>
            </w:r>
          </w:p>
          <w:p w:rsidR="00774E7E" w:rsidRPr="00466DC2" w:rsidP="00774E7E" w14:paraId="20CEA00F" w14:textId="56E9B040">
            <w:pPr>
              <w:pStyle w:val="NoSpacing"/>
              <w:jc w:val="center"/>
              <w:rPr>
                <w:rFonts w:cstheme="minorHAnsi"/>
                <w:color w:val="FF0000"/>
                <w:sz w:val="20"/>
                <w:szCs w:val="20"/>
              </w:rPr>
            </w:pPr>
            <w:r w:rsidRPr="00952CBB">
              <w:rPr>
                <w:rFonts w:cstheme="minorHAnsi"/>
                <w:sz w:val="20"/>
                <w:szCs w:val="20"/>
              </w:rPr>
              <w:t>$1,560 (micro entity)</w:t>
            </w:r>
          </w:p>
        </w:tc>
        <w:tc>
          <w:tcPr>
            <w:tcW w:w="2790" w:type="dxa"/>
            <w:vAlign w:val="center"/>
          </w:tcPr>
          <w:p w:rsidR="00774E7E" w:rsidRPr="00E73A44" w:rsidP="00774E7E" w14:paraId="374BBACC" w14:textId="0A556DCD">
            <w:pPr>
              <w:pStyle w:val="NoSpacing"/>
              <w:jc w:val="center"/>
              <w:rPr>
                <w:rFonts w:cstheme="minorHAnsi"/>
                <w:sz w:val="20"/>
                <w:szCs w:val="20"/>
              </w:rPr>
            </w:pPr>
            <w:r w:rsidRPr="00E73A44">
              <w:rPr>
                <w:rFonts w:cstheme="minorHAnsi"/>
                <w:sz w:val="20"/>
                <w:szCs w:val="20"/>
              </w:rPr>
              <w:t>-$</w:t>
            </w:r>
            <w:r w:rsidRPr="00E73A44" w:rsidR="00E73A44">
              <w:rPr>
                <w:rFonts w:cstheme="minorHAnsi"/>
                <w:sz w:val="20"/>
                <w:szCs w:val="20"/>
              </w:rPr>
              <w:t xml:space="preserve">7,072 </w:t>
            </w:r>
            <w:r w:rsidRPr="00E73A44">
              <w:rPr>
                <w:rFonts w:cstheme="minorHAnsi"/>
                <w:sz w:val="20"/>
                <w:szCs w:val="20"/>
              </w:rPr>
              <w:t>(small entity)</w:t>
            </w:r>
          </w:p>
          <w:p w:rsidR="00774E7E" w:rsidRPr="00466DC2" w:rsidP="00774E7E" w14:paraId="31DF31B9" w14:textId="78BA9355">
            <w:pPr>
              <w:pStyle w:val="NoSpacing"/>
              <w:jc w:val="center"/>
              <w:rPr>
                <w:rFonts w:cstheme="minorHAnsi"/>
                <w:color w:val="FF0000"/>
                <w:sz w:val="20"/>
                <w:szCs w:val="20"/>
              </w:rPr>
            </w:pPr>
            <w:r w:rsidRPr="00E73A44">
              <w:rPr>
                <w:rFonts w:cstheme="minorHAnsi"/>
                <w:sz w:val="20"/>
                <w:szCs w:val="20"/>
              </w:rPr>
              <w:t>-$</w:t>
            </w:r>
            <w:r w:rsidRPr="00E73A44" w:rsidR="00E73A44">
              <w:rPr>
                <w:rFonts w:cstheme="minorHAnsi"/>
                <w:sz w:val="20"/>
                <w:szCs w:val="20"/>
              </w:rPr>
              <w:t>390</w:t>
            </w:r>
            <w:r w:rsidRPr="00E73A44">
              <w:rPr>
                <w:rFonts w:cstheme="minorHAnsi"/>
                <w:sz w:val="20"/>
                <w:szCs w:val="20"/>
              </w:rPr>
              <w:t xml:space="preserve"> (micro entity)</w:t>
            </w:r>
          </w:p>
        </w:tc>
      </w:tr>
      <w:tr w14:paraId="1D1C4630" w14:textId="77777777" w:rsidTr="00F44F28">
        <w:tblPrEx>
          <w:tblW w:w="11340" w:type="dxa"/>
          <w:tblInd w:w="-905" w:type="dxa"/>
          <w:tblLook w:val="04A0"/>
        </w:tblPrEx>
        <w:trPr>
          <w:cantSplit/>
        </w:trPr>
        <w:tc>
          <w:tcPr>
            <w:tcW w:w="539" w:type="dxa"/>
            <w:vAlign w:val="center"/>
          </w:tcPr>
          <w:p w:rsidR="00774E7E" w:rsidP="00774E7E" w14:paraId="7F4DB2ED" w14:textId="63E02DD9">
            <w:pPr>
              <w:jc w:val="center"/>
              <w:rPr>
                <w:rFonts w:cstheme="minorHAnsi"/>
                <w:color w:val="000000"/>
                <w:sz w:val="20"/>
                <w:szCs w:val="20"/>
              </w:rPr>
            </w:pPr>
            <w:r>
              <w:rPr>
                <w:rFonts w:cstheme="minorHAnsi"/>
                <w:color w:val="000000"/>
                <w:sz w:val="20"/>
                <w:szCs w:val="20"/>
              </w:rPr>
              <w:t>16</w:t>
            </w:r>
          </w:p>
        </w:tc>
        <w:tc>
          <w:tcPr>
            <w:tcW w:w="2611" w:type="dxa"/>
            <w:vAlign w:val="center"/>
          </w:tcPr>
          <w:p w:rsidR="00774E7E" w:rsidRPr="008759E2" w:rsidP="00774E7E" w14:paraId="62D6187E" w14:textId="2A4BC4DC">
            <w:pPr>
              <w:rPr>
                <w:sz w:val="20"/>
                <w:szCs w:val="20"/>
              </w:rPr>
            </w:pPr>
            <w:r w:rsidRPr="005B1318">
              <w:rPr>
                <w:sz w:val="20"/>
                <w:szCs w:val="20"/>
              </w:rPr>
              <w:t>English translation after thirty months from priority date</w:t>
            </w:r>
          </w:p>
        </w:tc>
        <w:tc>
          <w:tcPr>
            <w:tcW w:w="2790" w:type="dxa"/>
            <w:vAlign w:val="center"/>
          </w:tcPr>
          <w:p w:rsidR="00774E7E" w:rsidRPr="00E4697B" w:rsidP="00774E7E" w14:paraId="00DA5068" w14:textId="70243909">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67,550 </w:t>
            </w:r>
            <w:r w:rsidRPr="00E4697B">
              <w:rPr>
                <w:rFonts w:cstheme="minorHAnsi"/>
                <w:sz w:val="20"/>
                <w:szCs w:val="20"/>
              </w:rPr>
              <w:t>(small entity)</w:t>
            </w:r>
          </w:p>
          <w:p w:rsidR="00774E7E" w:rsidRPr="00E4697B" w:rsidP="00774E7E" w14:paraId="4A769747" w14:textId="46FF265A">
            <w:pPr>
              <w:pStyle w:val="NoSpacing"/>
              <w:jc w:val="center"/>
              <w:rPr>
                <w:rFonts w:cstheme="minorHAnsi"/>
                <w:sz w:val="20"/>
                <w:szCs w:val="20"/>
              </w:rPr>
            </w:pPr>
            <w:r w:rsidRPr="00E4697B">
              <w:rPr>
                <w:rFonts w:cstheme="minorHAnsi"/>
                <w:sz w:val="20"/>
                <w:szCs w:val="20"/>
              </w:rPr>
              <w:t>$</w:t>
            </w:r>
            <w:r w:rsidRPr="00E4697B" w:rsidR="00E4697B">
              <w:rPr>
                <w:rFonts w:cstheme="minorHAnsi"/>
                <w:sz w:val="20"/>
                <w:szCs w:val="20"/>
              </w:rPr>
              <w:t xml:space="preserve">1,645 </w:t>
            </w:r>
            <w:r w:rsidRPr="00E4697B">
              <w:rPr>
                <w:rFonts w:cstheme="minorHAnsi"/>
                <w:sz w:val="20"/>
                <w:szCs w:val="20"/>
              </w:rPr>
              <w:t>(micro entity)</w:t>
            </w:r>
          </w:p>
        </w:tc>
        <w:tc>
          <w:tcPr>
            <w:tcW w:w="2610" w:type="dxa"/>
            <w:vAlign w:val="center"/>
          </w:tcPr>
          <w:p w:rsidR="00774E7E" w:rsidRPr="00952CBB" w:rsidP="00774E7E" w14:paraId="5E25E178" w14:textId="77777777">
            <w:pPr>
              <w:pStyle w:val="NoSpacing"/>
              <w:jc w:val="center"/>
              <w:rPr>
                <w:rFonts w:cstheme="minorHAnsi"/>
                <w:sz w:val="20"/>
                <w:szCs w:val="20"/>
              </w:rPr>
            </w:pPr>
            <w:r w:rsidRPr="00952CBB">
              <w:rPr>
                <w:rFonts w:cstheme="minorHAnsi"/>
                <w:sz w:val="20"/>
                <w:szCs w:val="20"/>
              </w:rPr>
              <w:t>$54,040 (small entity)</w:t>
            </w:r>
          </w:p>
          <w:p w:rsidR="00774E7E" w:rsidRPr="00466DC2" w:rsidP="00774E7E" w14:paraId="42966226" w14:textId="6E47B040">
            <w:pPr>
              <w:pStyle w:val="NoSpacing"/>
              <w:jc w:val="center"/>
              <w:rPr>
                <w:rFonts w:cstheme="minorHAnsi"/>
                <w:color w:val="FF0000"/>
                <w:sz w:val="20"/>
                <w:szCs w:val="20"/>
              </w:rPr>
            </w:pPr>
            <w:r w:rsidRPr="00952CBB">
              <w:rPr>
                <w:rFonts w:cstheme="minorHAnsi"/>
                <w:sz w:val="20"/>
                <w:szCs w:val="20"/>
              </w:rPr>
              <w:t>$1,260 (micro entity)</w:t>
            </w:r>
          </w:p>
        </w:tc>
        <w:tc>
          <w:tcPr>
            <w:tcW w:w="2790" w:type="dxa"/>
            <w:vAlign w:val="center"/>
          </w:tcPr>
          <w:p w:rsidR="00774E7E" w:rsidRPr="00E73A44" w:rsidP="00774E7E" w14:paraId="0B9D1F07" w14:textId="15189654">
            <w:pPr>
              <w:pStyle w:val="NoSpacing"/>
              <w:jc w:val="center"/>
              <w:rPr>
                <w:rFonts w:cstheme="minorHAnsi"/>
                <w:sz w:val="20"/>
                <w:szCs w:val="20"/>
              </w:rPr>
            </w:pPr>
            <w:r w:rsidRPr="00E73A44">
              <w:rPr>
                <w:rFonts w:cstheme="minorHAnsi"/>
                <w:sz w:val="20"/>
                <w:szCs w:val="20"/>
              </w:rPr>
              <w:t>-$</w:t>
            </w:r>
            <w:r w:rsidRPr="00E73A44" w:rsidR="00E73A44">
              <w:rPr>
                <w:rFonts w:cstheme="minorHAnsi"/>
                <w:sz w:val="20"/>
                <w:szCs w:val="20"/>
              </w:rPr>
              <w:t xml:space="preserve">13,510 </w:t>
            </w:r>
            <w:r w:rsidRPr="00E73A44">
              <w:rPr>
                <w:rFonts w:cstheme="minorHAnsi"/>
                <w:sz w:val="20"/>
                <w:szCs w:val="20"/>
              </w:rPr>
              <w:t>(small entity)</w:t>
            </w:r>
          </w:p>
          <w:p w:rsidR="00774E7E" w:rsidRPr="00466DC2" w:rsidP="00774E7E" w14:paraId="1E40201A" w14:textId="746D1CBD">
            <w:pPr>
              <w:pStyle w:val="NoSpacing"/>
              <w:jc w:val="center"/>
              <w:rPr>
                <w:rFonts w:cstheme="minorHAnsi"/>
                <w:color w:val="FF0000"/>
                <w:sz w:val="20"/>
                <w:szCs w:val="20"/>
              </w:rPr>
            </w:pPr>
            <w:r w:rsidRPr="00E73A44">
              <w:rPr>
                <w:rFonts w:cstheme="minorHAnsi"/>
                <w:sz w:val="20"/>
                <w:szCs w:val="20"/>
              </w:rPr>
              <w:t>-$</w:t>
            </w:r>
            <w:r w:rsidRPr="00E73A44" w:rsidR="00E73A44">
              <w:rPr>
                <w:rFonts w:cstheme="minorHAnsi"/>
                <w:sz w:val="20"/>
                <w:szCs w:val="20"/>
              </w:rPr>
              <w:t>385</w:t>
            </w:r>
            <w:r w:rsidRPr="00E73A44">
              <w:rPr>
                <w:rFonts w:cstheme="minorHAnsi"/>
                <w:sz w:val="20"/>
                <w:szCs w:val="20"/>
              </w:rPr>
              <w:t xml:space="preserve"> (micro entity)</w:t>
            </w:r>
          </w:p>
        </w:tc>
      </w:tr>
      <w:tr w14:paraId="711AE3DB" w14:textId="77777777" w:rsidTr="00F44F28">
        <w:tblPrEx>
          <w:tblW w:w="11340" w:type="dxa"/>
          <w:tblInd w:w="-905" w:type="dxa"/>
          <w:tblLook w:val="04A0"/>
        </w:tblPrEx>
        <w:trPr>
          <w:cantSplit/>
        </w:trPr>
        <w:tc>
          <w:tcPr>
            <w:tcW w:w="539" w:type="dxa"/>
            <w:vAlign w:val="center"/>
          </w:tcPr>
          <w:p w:rsidR="00A97853" w:rsidP="00A97853" w14:paraId="7780DE7A" w14:textId="6AFEF709">
            <w:pPr>
              <w:jc w:val="center"/>
              <w:rPr>
                <w:rFonts w:cstheme="minorHAnsi"/>
                <w:color w:val="000000"/>
                <w:sz w:val="20"/>
                <w:szCs w:val="20"/>
              </w:rPr>
            </w:pPr>
            <w:r>
              <w:rPr>
                <w:rFonts w:cstheme="minorHAnsi"/>
                <w:color w:val="000000"/>
                <w:sz w:val="20"/>
                <w:szCs w:val="20"/>
              </w:rPr>
              <w:t>17</w:t>
            </w:r>
          </w:p>
        </w:tc>
        <w:tc>
          <w:tcPr>
            <w:tcW w:w="2611" w:type="dxa"/>
            <w:vAlign w:val="center"/>
          </w:tcPr>
          <w:p w:rsidR="00A97853" w:rsidRPr="008123CC" w:rsidP="00A97853" w14:paraId="25E3D593" w14:textId="3D9A684D">
            <w:pPr>
              <w:rPr>
                <w:sz w:val="20"/>
                <w:szCs w:val="20"/>
              </w:rPr>
            </w:pPr>
            <w:r w:rsidRPr="008759E2">
              <w:rPr>
                <w:sz w:val="20"/>
                <w:szCs w:val="20"/>
              </w:rPr>
              <w:t>Petition for the extension of the twelve-month (six-month for designs) period for filing a subsequent application</w:t>
            </w:r>
          </w:p>
        </w:tc>
        <w:tc>
          <w:tcPr>
            <w:tcW w:w="2790" w:type="dxa"/>
            <w:vAlign w:val="center"/>
          </w:tcPr>
          <w:p w:rsidR="00A97853" w:rsidRPr="00E4697B" w:rsidP="00A97853" w14:paraId="30852791" w14:textId="715F6DD5">
            <w:pPr>
              <w:pStyle w:val="NoSpacing"/>
              <w:jc w:val="center"/>
              <w:rPr>
                <w:rFonts w:cstheme="minorHAnsi"/>
                <w:sz w:val="20"/>
                <w:szCs w:val="20"/>
              </w:rPr>
            </w:pPr>
            <w:r w:rsidRPr="00E4697B">
              <w:rPr>
                <w:rFonts w:cstheme="minorHAnsi"/>
                <w:sz w:val="20"/>
                <w:szCs w:val="20"/>
              </w:rPr>
              <w:t>$0 (undiscounted entity)</w:t>
            </w:r>
          </w:p>
          <w:p w:rsidR="00A97853" w:rsidRPr="00E4697B" w:rsidP="00A97853" w14:paraId="7F4BC43B" w14:textId="2953E4B6">
            <w:pPr>
              <w:pStyle w:val="NoSpacing"/>
              <w:jc w:val="center"/>
              <w:rPr>
                <w:rFonts w:cstheme="minorHAnsi"/>
                <w:sz w:val="20"/>
                <w:szCs w:val="20"/>
              </w:rPr>
            </w:pPr>
            <w:r w:rsidRPr="00E4697B">
              <w:rPr>
                <w:rFonts w:cstheme="minorHAnsi"/>
                <w:sz w:val="20"/>
                <w:szCs w:val="20"/>
              </w:rPr>
              <w:t>$0 (small entity)</w:t>
            </w:r>
          </w:p>
          <w:p w:rsidR="00A97853" w:rsidRPr="00466DC2" w:rsidP="00A97853" w14:paraId="18B4147B" w14:textId="3D22A481">
            <w:pPr>
              <w:jc w:val="center"/>
              <w:rPr>
                <w:rFonts w:cstheme="minorHAnsi"/>
                <w:color w:val="FF0000"/>
              </w:rPr>
            </w:pPr>
            <w:r w:rsidRPr="00E4697B">
              <w:rPr>
                <w:rFonts w:cstheme="minorHAnsi"/>
                <w:sz w:val="20"/>
                <w:szCs w:val="20"/>
              </w:rPr>
              <w:t>$0 (micro entity)</w:t>
            </w:r>
          </w:p>
        </w:tc>
        <w:tc>
          <w:tcPr>
            <w:tcW w:w="2610" w:type="dxa"/>
            <w:vAlign w:val="center"/>
          </w:tcPr>
          <w:p w:rsidR="00A97853" w:rsidRPr="001350E9" w:rsidP="00A97853" w14:paraId="43148051" w14:textId="77777777">
            <w:pPr>
              <w:pStyle w:val="NoSpacing"/>
              <w:jc w:val="center"/>
              <w:rPr>
                <w:rFonts w:cstheme="minorHAnsi"/>
                <w:sz w:val="20"/>
                <w:szCs w:val="20"/>
              </w:rPr>
            </w:pPr>
            <w:r w:rsidRPr="001350E9">
              <w:rPr>
                <w:rFonts w:cstheme="minorHAnsi"/>
                <w:sz w:val="20"/>
                <w:szCs w:val="20"/>
              </w:rPr>
              <w:t>$113,400 (undiscounted entity)</w:t>
            </w:r>
          </w:p>
          <w:p w:rsidR="00A97853" w:rsidRPr="001350E9" w:rsidP="00A97853" w14:paraId="048B8476" w14:textId="77777777">
            <w:pPr>
              <w:pStyle w:val="NoSpacing"/>
              <w:jc w:val="center"/>
              <w:rPr>
                <w:rFonts w:cstheme="minorHAnsi"/>
                <w:sz w:val="20"/>
                <w:szCs w:val="20"/>
              </w:rPr>
            </w:pPr>
            <w:r w:rsidRPr="001350E9">
              <w:rPr>
                <w:rFonts w:cstheme="minorHAnsi"/>
                <w:sz w:val="20"/>
                <w:szCs w:val="20"/>
              </w:rPr>
              <w:t>$110,880 (small entity)</w:t>
            </w:r>
          </w:p>
          <w:p w:rsidR="00A97853" w:rsidRPr="00466DC2" w:rsidP="00A97853" w14:paraId="29952F9A" w14:textId="77655EF5">
            <w:pPr>
              <w:jc w:val="center"/>
              <w:rPr>
                <w:rFonts w:cstheme="minorHAnsi"/>
                <w:color w:val="FF0000"/>
                <w:highlight w:val="yellow"/>
              </w:rPr>
            </w:pPr>
            <w:r w:rsidRPr="001350E9">
              <w:rPr>
                <w:rFonts w:cstheme="minorHAnsi"/>
                <w:sz w:val="20"/>
                <w:szCs w:val="20"/>
              </w:rPr>
              <w:t>$10,080 (micro entity)</w:t>
            </w:r>
          </w:p>
        </w:tc>
        <w:tc>
          <w:tcPr>
            <w:tcW w:w="2790" w:type="dxa"/>
            <w:vAlign w:val="center"/>
          </w:tcPr>
          <w:p w:rsidR="00A97853" w:rsidRPr="001350E9" w:rsidP="00A97853" w14:paraId="0E059083" w14:textId="77777777">
            <w:pPr>
              <w:pStyle w:val="NoSpacing"/>
              <w:jc w:val="center"/>
              <w:rPr>
                <w:rFonts w:cstheme="minorHAnsi"/>
                <w:sz w:val="20"/>
                <w:szCs w:val="20"/>
              </w:rPr>
            </w:pPr>
            <w:r w:rsidRPr="001350E9">
              <w:rPr>
                <w:rFonts w:cstheme="minorHAnsi"/>
                <w:sz w:val="20"/>
                <w:szCs w:val="20"/>
              </w:rPr>
              <w:t>$113,400 (undiscounted entity)</w:t>
            </w:r>
          </w:p>
          <w:p w:rsidR="00A97853" w:rsidRPr="001350E9" w:rsidP="00A97853" w14:paraId="0685B63A" w14:textId="77777777">
            <w:pPr>
              <w:pStyle w:val="NoSpacing"/>
              <w:jc w:val="center"/>
              <w:rPr>
                <w:rFonts w:cstheme="minorHAnsi"/>
                <w:sz w:val="20"/>
                <w:szCs w:val="20"/>
              </w:rPr>
            </w:pPr>
            <w:r w:rsidRPr="001350E9">
              <w:rPr>
                <w:rFonts w:cstheme="minorHAnsi"/>
                <w:sz w:val="20"/>
                <w:szCs w:val="20"/>
              </w:rPr>
              <w:t>$110,880 (small entity)</w:t>
            </w:r>
          </w:p>
          <w:p w:rsidR="00A97853" w:rsidRPr="00466DC2" w:rsidP="00A97853" w14:paraId="5282704C" w14:textId="52AC913B">
            <w:pPr>
              <w:jc w:val="center"/>
              <w:rPr>
                <w:rFonts w:cstheme="minorHAnsi"/>
                <w:color w:val="FF0000"/>
                <w:highlight w:val="yellow"/>
              </w:rPr>
            </w:pPr>
            <w:r w:rsidRPr="001350E9">
              <w:rPr>
                <w:rFonts w:cstheme="minorHAnsi"/>
                <w:sz w:val="20"/>
                <w:szCs w:val="20"/>
              </w:rPr>
              <w:t>$10,080 (micro entity)</w:t>
            </w:r>
          </w:p>
        </w:tc>
      </w:tr>
      <w:tr w14:paraId="1C024372" w14:textId="77777777" w:rsidTr="00F44F28">
        <w:tblPrEx>
          <w:tblW w:w="11340" w:type="dxa"/>
          <w:tblInd w:w="-905" w:type="dxa"/>
          <w:tblLook w:val="04A0"/>
        </w:tblPrEx>
        <w:trPr>
          <w:cantSplit/>
        </w:trPr>
        <w:tc>
          <w:tcPr>
            <w:tcW w:w="539" w:type="dxa"/>
            <w:vAlign w:val="center"/>
          </w:tcPr>
          <w:p w:rsidR="00A97853" w:rsidRPr="00340CED" w:rsidP="00A97853" w14:paraId="2FA43701" w14:textId="77777777">
            <w:pPr>
              <w:pStyle w:val="NoSpacing"/>
              <w:jc w:val="center"/>
              <w:rPr>
                <w:rFonts w:cstheme="minorHAnsi"/>
                <w:b/>
              </w:rPr>
            </w:pPr>
          </w:p>
        </w:tc>
        <w:tc>
          <w:tcPr>
            <w:tcW w:w="2611" w:type="dxa"/>
            <w:vAlign w:val="center"/>
          </w:tcPr>
          <w:p w:rsidR="00A97853" w:rsidRPr="00340CED" w:rsidP="00A97853" w14:paraId="49DEF150" w14:textId="77777777">
            <w:pPr>
              <w:pStyle w:val="NoSpacing"/>
              <w:rPr>
                <w:rFonts w:cstheme="minorHAnsi"/>
                <w:b/>
              </w:rPr>
            </w:pPr>
            <w:r w:rsidRPr="00340CED">
              <w:rPr>
                <w:rFonts w:cstheme="minorHAnsi"/>
                <w:b/>
              </w:rPr>
              <w:t>Totals</w:t>
            </w:r>
          </w:p>
        </w:tc>
        <w:tc>
          <w:tcPr>
            <w:tcW w:w="2790" w:type="dxa"/>
            <w:vAlign w:val="center"/>
          </w:tcPr>
          <w:p w:rsidR="00A97853" w:rsidRPr="002E041F" w:rsidP="00A97853" w14:paraId="08DC5CA3" w14:textId="5D2247EE">
            <w:pPr>
              <w:pStyle w:val="NoSpacing"/>
              <w:jc w:val="right"/>
              <w:rPr>
                <w:rFonts w:cstheme="minorHAnsi"/>
                <w:b/>
                <w:color w:val="FF0000"/>
              </w:rPr>
            </w:pPr>
            <w:r>
              <w:rPr>
                <w:rFonts w:cstheme="minorHAnsi"/>
                <w:b/>
              </w:rPr>
              <w:t>$</w:t>
            </w:r>
            <w:r w:rsidRPr="002E2B17">
              <w:rPr>
                <w:rFonts w:cstheme="minorHAnsi"/>
                <w:b/>
              </w:rPr>
              <w:t xml:space="preserve"> 47,268,725</w:t>
            </w:r>
          </w:p>
        </w:tc>
        <w:tc>
          <w:tcPr>
            <w:tcW w:w="2610" w:type="dxa"/>
            <w:vAlign w:val="center"/>
          </w:tcPr>
          <w:p w:rsidR="00A97853" w:rsidRPr="00EE4ECB" w:rsidP="00A97853" w14:paraId="08DA9323" w14:textId="126DE179">
            <w:pPr>
              <w:pStyle w:val="NoSpacing"/>
              <w:jc w:val="right"/>
              <w:rPr>
                <w:rFonts w:cstheme="minorHAnsi"/>
                <w:b/>
              </w:rPr>
            </w:pPr>
            <w:r w:rsidRPr="009D043E">
              <w:rPr>
                <w:rFonts w:cstheme="minorHAnsi"/>
                <w:b/>
              </w:rPr>
              <w:t>$38,049,460</w:t>
            </w:r>
          </w:p>
        </w:tc>
        <w:tc>
          <w:tcPr>
            <w:tcW w:w="2790" w:type="dxa"/>
            <w:vAlign w:val="center"/>
          </w:tcPr>
          <w:p w:rsidR="00A97853" w:rsidRPr="00FD252C" w:rsidP="00A97853" w14:paraId="444B68DA" w14:textId="5B08BF34">
            <w:pPr>
              <w:pStyle w:val="NoSpacing"/>
              <w:jc w:val="right"/>
              <w:rPr>
                <w:rFonts w:cstheme="minorHAnsi"/>
                <w:b/>
              </w:rPr>
            </w:pPr>
            <w:r w:rsidRPr="00FD252C">
              <w:rPr>
                <w:rFonts w:cstheme="minorHAnsi"/>
                <w:b/>
              </w:rPr>
              <w:t>-$</w:t>
            </w:r>
            <w:r w:rsidRPr="00A97853">
              <w:rPr>
                <w:rFonts w:cstheme="minorHAnsi"/>
                <w:b/>
              </w:rPr>
              <w:t>9,219,265</w:t>
            </w:r>
          </w:p>
        </w:tc>
      </w:tr>
    </w:tbl>
    <w:p w:rsidR="002311B2" w:rsidRPr="00340CED" w:rsidP="002311B2" w14:paraId="1DE2347F" w14:textId="77777777">
      <w:pPr>
        <w:pStyle w:val="NoSpacing"/>
        <w:jc w:val="both"/>
        <w:rPr>
          <w:rFonts w:cstheme="minorHAnsi"/>
        </w:rPr>
      </w:pPr>
    </w:p>
    <w:p w:rsidR="002311B2" w:rsidRPr="00340CED" w:rsidP="002311B2" w14:paraId="0A04BBF0" w14:textId="77777777">
      <w:pPr>
        <w:pStyle w:val="NoSpacing"/>
        <w:jc w:val="both"/>
        <w:rPr>
          <w:rFonts w:cstheme="minorHAnsi"/>
        </w:rPr>
      </w:pPr>
      <w:r w:rsidRPr="00340CED">
        <w:rPr>
          <w:rFonts w:cstheme="minorHAnsi"/>
          <w:u w:val="single"/>
        </w:rPr>
        <w:t>Summary of Changes</w:t>
      </w:r>
    </w:p>
    <w:p w:rsidR="002311B2" w:rsidRPr="00340CED" w:rsidP="002311B2" w14:paraId="72AAAAD2" w14:textId="77777777">
      <w:pPr>
        <w:pStyle w:val="NoSpacing"/>
        <w:jc w:val="both"/>
        <w:rPr>
          <w:rFonts w:cstheme="minorHAnsi"/>
        </w:rPr>
      </w:pPr>
    </w:p>
    <w:p w:rsidR="002311B2" w:rsidRPr="00340CED" w:rsidP="002311B2" w14:paraId="186822D1" w14:textId="38BD950F">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F478F6">
        <w:rPr>
          <w:rFonts w:cstheme="minorHAnsi"/>
        </w:rPr>
        <w:t>3</w:t>
      </w:r>
      <w:r w:rsidR="00577C58">
        <w:rPr>
          <w:rFonts w:cstheme="minorHAnsi"/>
        </w:rPr>
        <w:t>6</w:t>
      </w:r>
      <w:r w:rsidRPr="005D5D23">
        <w:rPr>
          <w:rFonts w:cstheme="minorHAnsi"/>
        </w:rPr>
        <w:t xml:space="preserve"> </w:t>
      </w:r>
      <w:r w:rsidRPr="005D5D23" w:rsidR="00905958">
        <w:rPr>
          <w:rFonts w:cstheme="minorHAnsi"/>
        </w:rPr>
        <w:t>fees</w:t>
      </w:r>
      <w:r w:rsidR="00F478F6">
        <w:rPr>
          <w:rFonts w:cstheme="minorHAnsi"/>
        </w:rPr>
        <w:t>, the addition of three fees,</w:t>
      </w:r>
      <w:r w:rsidR="00CF3782">
        <w:rPr>
          <w:rFonts w:cstheme="minorHAnsi"/>
        </w:rPr>
        <w:t xml:space="preserve"> and</w:t>
      </w:r>
      <w:r w:rsidRPr="00340CED">
        <w:rPr>
          <w:rFonts w:cstheme="minorHAnsi"/>
        </w:rPr>
        <w:t xml:space="preserve"> a </w:t>
      </w:r>
      <w:r w:rsidR="00811949">
        <w:rPr>
          <w:rFonts w:cstheme="minorHAnsi"/>
        </w:rPr>
        <w:t>decrease</w:t>
      </w:r>
      <w:r w:rsidRPr="00340CED">
        <w:rPr>
          <w:rFonts w:cstheme="minorHAnsi"/>
        </w:rPr>
        <w:t xml:space="preserve"> of </w:t>
      </w:r>
      <w:r w:rsidRPr="009A2382" w:rsidR="009A2382">
        <w:rPr>
          <w:rFonts w:cstheme="minorHAnsi"/>
        </w:rPr>
        <w:t>$</w:t>
      </w:r>
      <w:r w:rsidRPr="007B7885" w:rsidR="00560718">
        <w:rPr>
          <w:rFonts w:cstheme="minorHAnsi"/>
        </w:rPr>
        <w:t>9,219,265</w:t>
      </w:r>
      <w:r w:rsidR="00811949">
        <w:rPr>
          <w:rFonts w:cstheme="minorHAnsi"/>
        </w:rPr>
        <w:t xml:space="preserve"> </w:t>
      </w:r>
      <w:r w:rsidRPr="00340CED">
        <w:rPr>
          <w:rFonts w:cstheme="minorHAnsi"/>
        </w:rPr>
        <w:t>in annual (non-hourly) costs to collection 0651-00</w:t>
      </w:r>
      <w:r w:rsidR="0018225C">
        <w:rPr>
          <w:rFonts w:cstheme="minorHAnsi"/>
        </w:rPr>
        <w:t>2</w:t>
      </w:r>
      <w:r w:rsidR="00CF3782">
        <w:rPr>
          <w:rFonts w:cstheme="minorHAnsi"/>
        </w:rPr>
        <w:t>1</w:t>
      </w:r>
      <w:r w:rsidRPr="00340CED">
        <w:rPr>
          <w:rFonts w:cstheme="minorHAnsi"/>
        </w:rPr>
        <w:t>.</w:t>
      </w:r>
    </w:p>
    <w:p w:rsidR="002311B2" w:rsidRPr="00340CED" w:rsidP="002311B2" w14:paraId="6E0C6E62" w14:textId="77777777">
      <w:pPr>
        <w:pStyle w:val="NoSpacing"/>
        <w:jc w:val="both"/>
        <w:rPr>
          <w:rFonts w:cstheme="minorHAnsi"/>
        </w:rPr>
      </w:pPr>
    </w:p>
    <w:p w:rsidR="002311B2" w:rsidRPr="00340CED" w:rsidP="002311B2" w14:paraId="6DF3AA39" w14:textId="77777777">
      <w:pPr>
        <w:pStyle w:val="NoSpacing"/>
        <w:jc w:val="both"/>
        <w:rPr>
          <w:rFonts w:cstheme="minorHAnsi"/>
        </w:rPr>
      </w:pPr>
      <w:r w:rsidRPr="00340CED">
        <w:rPr>
          <w:rFonts w:cstheme="minorHAnsi"/>
          <w:u w:val="single"/>
        </w:rPr>
        <w:t>Changes in Burden</w:t>
      </w:r>
    </w:p>
    <w:p w:rsidR="002311B2" w:rsidRPr="00340CED" w:rsidP="002311B2" w14:paraId="37D63A07"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20913FA9" w14:textId="77777777" w:rsidTr="00536528">
        <w:tblPrEx>
          <w:tblW w:w="0" w:type="auto"/>
          <w:tblLook w:val="04A0"/>
        </w:tblPrEx>
        <w:tc>
          <w:tcPr>
            <w:tcW w:w="2425" w:type="dxa"/>
            <w:shd w:val="clear" w:color="auto" w:fill="B4C6E7" w:themeFill="accent1" w:themeFillTint="66"/>
            <w:vAlign w:val="center"/>
          </w:tcPr>
          <w:p w:rsidR="002311B2" w:rsidRPr="00340CED" w:rsidP="00536528" w14:paraId="307CF8FC"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536528" w14:paraId="4568983D"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536528" w14:paraId="58A53AF1"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536528" w14:paraId="55D32723" w14:textId="77777777">
            <w:pPr>
              <w:pStyle w:val="NoSpacing"/>
              <w:jc w:val="center"/>
              <w:rPr>
                <w:rFonts w:cstheme="minorHAnsi"/>
                <w:b/>
              </w:rPr>
            </w:pPr>
            <w:r w:rsidRPr="00340CED">
              <w:rPr>
                <w:rFonts w:cstheme="minorHAnsi"/>
                <w:b/>
              </w:rPr>
              <w:t>New Estimate</w:t>
            </w:r>
          </w:p>
        </w:tc>
      </w:tr>
      <w:tr w14:paraId="637B7A17" w14:textId="77777777" w:rsidTr="00536528">
        <w:tblPrEx>
          <w:tblW w:w="0" w:type="auto"/>
          <w:tblLook w:val="04A0"/>
        </w:tblPrEx>
        <w:tc>
          <w:tcPr>
            <w:tcW w:w="2425" w:type="dxa"/>
            <w:vAlign w:val="center"/>
          </w:tcPr>
          <w:p w:rsidR="002311B2" w:rsidRPr="00340CED" w:rsidP="00536528" w14:paraId="7F43F6FB" w14:textId="77777777">
            <w:pPr>
              <w:pStyle w:val="NoSpacing"/>
              <w:rPr>
                <w:rFonts w:cstheme="minorHAnsi"/>
              </w:rPr>
            </w:pPr>
            <w:r w:rsidRPr="00340CED">
              <w:rPr>
                <w:rFonts w:cstheme="minorHAnsi"/>
              </w:rPr>
              <w:t>Non-hourly Cost Burden</w:t>
            </w:r>
          </w:p>
        </w:tc>
        <w:tc>
          <w:tcPr>
            <w:tcW w:w="2249" w:type="dxa"/>
            <w:vAlign w:val="center"/>
          </w:tcPr>
          <w:p w:rsidR="002311B2" w:rsidRPr="00340CED" w:rsidP="00536528" w14:paraId="6D66EB0D" w14:textId="1FBE842A">
            <w:pPr>
              <w:pStyle w:val="NoSpacing"/>
              <w:jc w:val="right"/>
              <w:rPr>
                <w:rFonts w:cstheme="minorHAnsi"/>
              </w:rPr>
            </w:pPr>
            <w:r w:rsidRPr="00340CED">
              <w:rPr>
                <w:rFonts w:cstheme="minorHAnsi"/>
              </w:rPr>
              <w:t>$</w:t>
            </w:r>
            <w:r w:rsidR="0018225C">
              <w:t xml:space="preserve"> </w:t>
            </w:r>
            <w:r w:rsidRPr="00CF3782" w:rsidR="00CF3782">
              <w:rPr>
                <w:rFonts w:cstheme="minorHAnsi"/>
              </w:rPr>
              <w:t>367,468,923</w:t>
            </w:r>
          </w:p>
        </w:tc>
        <w:tc>
          <w:tcPr>
            <w:tcW w:w="2338" w:type="dxa"/>
            <w:vAlign w:val="center"/>
          </w:tcPr>
          <w:p w:rsidR="002311B2" w:rsidRPr="00340CED" w:rsidP="00536528" w14:paraId="205432E8" w14:textId="48F81848">
            <w:pPr>
              <w:pStyle w:val="NoSpacing"/>
              <w:jc w:val="right"/>
              <w:rPr>
                <w:rFonts w:cstheme="minorHAnsi"/>
              </w:rPr>
            </w:pPr>
            <w:r>
              <w:rPr>
                <w:rFonts w:cstheme="minorHAnsi"/>
              </w:rPr>
              <w:t>-</w:t>
            </w:r>
            <w:r w:rsidRPr="007B7885" w:rsidR="007B7885">
              <w:rPr>
                <w:rFonts w:cstheme="minorHAnsi"/>
              </w:rPr>
              <w:t>$9,219,265</w:t>
            </w:r>
          </w:p>
        </w:tc>
        <w:tc>
          <w:tcPr>
            <w:tcW w:w="2338" w:type="dxa"/>
            <w:vAlign w:val="center"/>
          </w:tcPr>
          <w:p w:rsidR="002311B2" w:rsidRPr="00340CED" w:rsidP="00536528" w14:paraId="5931B862" w14:textId="7236427A">
            <w:pPr>
              <w:pStyle w:val="NoSpacing"/>
              <w:jc w:val="right"/>
              <w:rPr>
                <w:rFonts w:cstheme="minorHAnsi"/>
              </w:rPr>
            </w:pPr>
            <w:r w:rsidRPr="00340CED">
              <w:rPr>
                <w:rFonts w:cstheme="minorHAnsi"/>
              </w:rPr>
              <w:t>$</w:t>
            </w:r>
            <w:r w:rsidRPr="00560718" w:rsidR="00560718">
              <w:rPr>
                <w:rFonts w:cstheme="minorHAnsi"/>
              </w:rPr>
              <w:t>358,249,658</w:t>
            </w:r>
          </w:p>
        </w:tc>
      </w:tr>
    </w:tbl>
    <w:p w:rsidR="002311B2" w:rsidRPr="00340CED" w:rsidP="002311B2" w14:paraId="1307B32D" w14:textId="77777777">
      <w:pPr>
        <w:pStyle w:val="NoSpacing"/>
        <w:jc w:val="both"/>
        <w:rPr>
          <w:rFonts w:cstheme="minorHAnsi"/>
        </w:rPr>
      </w:pPr>
    </w:p>
    <w:p w:rsidR="002311B2" w:rsidRPr="00340CED" w:rsidP="002311B2" w14:paraId="297191A0" w14:textId="397C7045">
      <w:pPr>
        <w:pStyle w:val="NoSpacing"/>
        <w:jc w:val="both"/>
        <w:rPr>
          <w:rFonts w:cstheme="minorHAnsi"/>
        </w:rPr>
      </w:pPr>
      <w:r w:rsidRPr="00340CED">
        <w:rPr>
          <w:rFonts w:cstheme="minorHAnsi"/>
        </w:rPr>
        <w:t>0651-00</w:t>
      </w:r>
      <w:r w:rsidR="0018225C">
        <w:rPr>
          <w:rFonts w:cstheme="minorHAnsi"/>
        </w:rPr>
        <w:t>2</w:t>
      </w:r>
      <w:r w:rsidR="00CF3782">
        <w:rPr>
          <w:rFonts w:cstheme="minorHAnsi"/>
        </w:rPr>
        <w:t>1</w:t>
      </w:r>
      <w:r w:rsidRPr="00340CED">
        <w:rPr>
          <w:rFonts w:cstheme="minorHAnsi"/>
        </w:rPr>
        <w:t>’s revised burden is as follows:</w:t>
      </w:r>
    </w:p>
    <w:p w:rsidR="002311B2" w:rsidRPr="00340CED" w:rsidP="002311B2" w14:paraId="04EC7D85" w14:textId="77777777">
      <w:pPr>
        <w:pStyle w:val="NoSpacing"/>
        <w:jc w:val="both"/>
        <w:rPr>
          <w:rFonts w:cstheme="minorHAnsi"/>
        </w:rPr>
      </w:pPr>
    </w:p>
    <w:p w:rsidR="005631DC" w:rsidP="005631DC" w14:paraId="7CB95497" w14:textId="3C925513">
      <w:pPr>
        <w:pStyle w:val="NoSpacing"/>
        <w:numPr>
          <w:ilvl w:val="0"/>
          <w:numId w:val="1"/>
        </w:numPr>
        <w:jc w:val="both"/>
        <w:rPr>
          <w:rFonts w:cstheme="minorHAnsi"/>
        </w:rPr>
      </w:pPr>
      <w:r>
        <w:rPr>
          <w:rFonts w:cstheme="minorHAnsi"/>
        </w:rPr>
        <w:t>420,816 in annual responses (unchanged)</w:t>
      </w:r>
    </w:p>
    <w:p w:rsidR="005631DC" w:rsidRPr="005631DC" w:rsidP="005631DC" w14:paraId="6D15E9DA" w14:textId="1B47B218">
      <w:pPr>
        <w:pStyle w:val="NoSpacing"/>
        <w:numPr>
          <w:ilvl w:val="0"/>
          <w:numId w:val="1"/>
        </w:numPr>
        <w:jc w:val="both"/>
        <w:rPr>
          <w:rFonts w:cstheme="minorHAnsi"/>
        </w:rPr>
      </w:pPr>
      <w:r>
        <w:rPr>
          <w:rFonts w:cstheme="minorHAnsi"/>
        </w:rPr>
        <w:t>358,269 in annual hourly burden (unchanged)</w:t>
      </w:r>
    </w:p>
    <w:p w:rsidR="002311B2" w:rsidRPr="00340CED" w:rsidP="002311B2" w14:paraId="7F981B59" w14:textId="5F0C11DB">
      <w:pPr>
        <w:pStyle w:val="NoSpacing"/>
        <w:numPr>
          <w:ilvl w:val="0"/>
          <w:numId w:val="1"/>
        </w:numPr>
        <w:jc w:val="both"/>
        <w:rPr>
          <w:rFonts w:cstheme="minorHAnsi"/>
        </w:rPr>
      </w:pPr>
      <w:r w:rsidRPr="00560718">
        <w:rPr>
          <w:rFonts w:cstheme="minorHAnsi"/>
        </w:rPr>
        <w:t>$358,249,658</w:t>
      </w:r>
      <w:r w:rsidR="002560B3">
        <w:rPr>
          <w:rFonts w:cstheme="minorHAnsi"/>
        </w:rPr>
        <w:t xml:space="preserve"> </w:t>
      </w:r>
      <w:r w:rsidRPr="00340CED">
        <w:rPr>
          <w:rFonts w:cstheme="minorHAnsi"/>
        </w:rPr>
        <w:t>in annual (non-hourly) costs</w:t>
      </w:r>
    </w:p>
    <w:p w:rsidR="00536528" w14:paraId="095E22D7" w14:textId="77777777"/>
    <w:sectPr w:rsidSect="0053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3F1"/>
    <w:rsid w:val="0004281C"/>
    <w:rsid w:val="00070E2D"/>
    <w:rsid w:val="00070E8D"/>
    <w:rsid w:val="00075B2B"/>
    <w:rsid w:val="00076E4A"/>
    <w:rsid w:val="00080136"/>
    <w:rsid w:val="0009190A"/>
    <w:rsid w:val="001350E9"/>
    <w:rsid w:val="001558D9"/>
    <w:rsid w:val="00166F1B"/>
    <w:rsid w:val="0018225C"/>
    <w:rsid w:val="001A298C"/>
    <w:rsid w:val="002311B2"/>
    <w:rsid w:val="002560B3"/>
    <w:rsid w:val="0025680A"/>
    <w:rsid w:val="0029765A"/>
    <w:rsid w:val="002A25E4"/>
    <w:rsid w:val="002A4D4E"/>
    <w:rsid w:val="002A7CD9"/>
    <w:rsid w:val="002C07C9"/>
    <w:rsid w:val="002E041F"/>
    <w:rsid w:val="002E2B17"/>
    <w:rsid w:val="002E350C"/>
    <w:rsid w:val="002F456D"/>
    <w:rsid w:val="00305B9B"/>
    <w:rsid w:val="00340CED"/>
    <w:rsid w:val="00347F5D"/>
    <w:rsid w:val="00350CA6"/>
    <w:rsid w:val="003571F4"/>
    <w:rsid w:val="0038030C"/>
    <w:rsid w:val="003829FD"/>
    <w:rsid w:val="003D0557"/>
    <w:rsid w:val="00402C33"/>
    <w:rsid w:val="0041060C"/>
    <w:rsid w:val="00466DC2"/>
    <w:rsid w:val="0047411E"/>
    <w:rsid w:val="004871C0"/>
    <w:rsid w:val="00490AB0"/>
    <w:rsid w:val="0051272E"/>
    <w:rsid w:val="00536528"/>
    <w:rsid w:val="0053713D"/>
    <w:rsid w:val="00560718"/>
    <w:rsid w:val="005631DC"/>
    <w:rsid w:val="0056346F"/>
    <w:rsid w:val="00576B91"/>
    <w:rsid w:val="00577C58"/>
    <w:rsid w:val="005B1318"/>
    <w:rsid w:val="005B6F83"/>
    <w:rsid w:val="005D5D23"/>
    <w:rsid w:val="005E1802"/>
    <w:rsid w:val="005E5B63"/>
    <w:rsid w:val="005F0B9C"/>
    <w:rsid w:val="00606922"/>
    <w:rsid w:val="0062426E"/>
    <w:rsid w:val="00647694"/>
    <w:rsid w:val="006B7080"/>
    <w:rsid w:val="006C7911"/>
    <w:rsid w:val="006F6EE2"/>
    <w:rsid w:val="00707A5F"/>
    <w:rsid w:val="00710659"/>
    <w:rsid w:val="00751AB6"/>
    <w:rsid w:val="00754238"/>
    <w:rsid w:val="00774E7E"/>
    <w:rsid w:val="007A5CE7"/>
    <w:rsid w:val="007B7885"/>
    <w:rsid w:val="00805009"/>
    <w:rsid w:val="00811949"/>
    <w:rsid w:val="008123CC"/>
    <w:rsid w:val="00835067"/>
    <w:rsid w:val="00857442"/>
    <w:rsid w:val="008759E2"/>
    <w:rsid w:val="008A36F8"/>
    <w:rsid w:val="008E549F"/>
    <w:rsid w:val="008F3367"/>
    <w:rsid w:val="008F5F02"/>
    <w:rsid w:val="008F6BA4"/>
    <w:rsid w:val="00905958"/>
    <w:rsid w:val="00911C88"/>
    <w:rsid w:val="00912349"/>
    <w:rsid w:val="009274FD"/>
    <w:rsid w:val="00952CBB"/>
    <w:rsid w:val="00956B7F"/>
    <w:rsid w:val="0098176C"/>
    <w:rsid w:val="009A2382"/>
    <w:rsid w:val="009B0567"/>
    <w:rsid w:val="009D043E"/>
    <w:rsid w:val="009D0E2B"/>
    <w:rsid w:val="009F0C4F"/>
    <w:rsid w:val="009F20E4"/>
    <w:rsid w:val="00A20E31"/>
    <w:rsid w:val="00A26A11"/>
    <w:rsid w:val="00A52738"/>
    <w:rsid w:val="00A60D89"/>
    <w:rsid w:val="00A97853"/>
    <w:rsid w:val="00AD2ECB"/>
    <w:rsid w:val="00AF4C8A"/>
    <w:rsid w:val="00B841B8"/>
    <w:rsid w:val="00B95A68"/>
    <w:rsid w:val="00BA776A"/>
    <w:rsid w:val="00BB2A0E"/>
    <w:rsid w:val="00BC4CC8"/>
    <w:rsid w:val="00C21045"/>
    <w:rsid w:val="00C403B9"/>
    <w:rsid w:val="00C944C7"/>
    <w:rsid w:val="00C95173"/>
    <w:rsid w:val="00CA4BAE"/>
    <w:rsid w:val="00CF3782"/>
    <w:rsid w:val="00D10828"/>
    <w:rsid w:val="00D54200"/>
    <w:rsid w:val="00D579A2"/>
    <w:rsid w:val="00D73F3C"/>
    <w:rsid w:val="00DA77EF"/>
    <w:rsid w:val="00DD5899"/>
    <w:rsid w:val="00E0246C"/>
    <w:rsid w:val="00E05D91"/>
    <w:rsid w:val="00E4697B"/>
    <w:rsid w:val="00E51D30"/>
    <w:rsid w:val="00E73A44"/>
    <w:rsid w:val="00E86712"/>
    <w:rsid w:val="00EB0892"/>
    <w:rsid w:val="00EB7C8E"/>
    <w:rsid w:val="00ED3652"/>
    <w:rsid w:val="00ED6DDB"/>
    <w:rsid w:val="00EE4ECB"/>
    <w:rsid w:val="00F21D41"/>
    <w:rsid w:val="00F44F28"/>
    <w:rsid w:val="00F478F6"/>
    <w:rsid w:val="00F7078F"/>
    <w:rsid w:val="00F77611"/>
    <w:rsid w:val="00F953B8"/>
    <w:rsid w:val="00FB1EFC"/>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42AE-B878-4C9E-AB2E-05A66D73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42</cp:revision>
  <dcterms:created xsi:type="dcterms:W3CDTF">2023-02-10T14:51:00Z</dcterms:created>
  <dcterms:modified xsi:type="dcterms:W3CDTF">2023-03-17T18:41:00Z</dcterms:modified>
</cp:coreProperties>
</file>