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E18E4" w:rsidP="00AA4119" w14:paraId="1AB42251" w14:textId="24DBE617">
      <w:pPr>
        <w:jc w:val="center"/>
        <w:rPr>
          <w:b/>
          <w:bCs/>
        </w:rPr>
      </w:pPr>
      <w:r w:rsidRPr="00AA4119">
        <w:rPr>
          <w:b/>
          <w:bCs/>
        </w:rPr>
        <w:t>Non-substantive request for OMB control No. 9000-0029</w:t>
      </w:r>
    </w:p>
    <w:p w:rsidR="00AA4119" w:rsidP="00AA4119" w14:paraId="2316C391" w14:textId="3B5968E5">
      <w:pPr>
        <w:jc w:val="center"/>
        <w:rPr>
          <w:b/>
          <w:bCs/>
        </w:rPr>
      </w:pPr>
    </w:p>
    <w:p w:rsidR="00AA4119" w:rsidP="00AA4119" w14:paraId="7019DD26" w14:textId="6F229EC0">
      <w:pPr>
        <w:rPr>
          <w:rFonts w:ascii="Arial" w:hAnsi="Arial" w:cs="Arial"/>
          <w:color w:val="153870"/>
          <w:sz w:val="17"/>
          <w:szCs w:val="17"/>
          <w:shd w:val="clear" w:color="auto" w:fill="EEF6FD"/>
        </w:rPr>
      </w:pPr>
      <w:r>
        <w:t xml:space="preserve">Request for information collection 9000-0029  </w:t>
      </w:r>
      <w:r w:rsidRPr="00AA4119">
        <w:t>Extraordinary Contractual Action Requests - FAR Sections Affected: 50.103-3, 50.103-4, 50.104-3 and 52.250-1</w:t>
      </w:r>
      <w:r>
        <w:t xml:space="preserve"> is being submitted to remove the existing supporting statement to upload the correct version of the supporting statement in the ICR package. </w:t>
      </w:r>
    </w:p>
    <w:p w:rsidR="00AA4119" w:rsidRPr="00AA4119" w:rsidP="00AA4119" w14:paraId="462A07DB" w14:textId="18E97C9C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19"/>
    <w:rsid w:val="009E18E4"/>
    <w:rsid w:val="00AA41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FDA589"/>
  <w15:chartTrackingRefBased/>
  <w15:docId w15:val="{29AD9F8B-A1B1-4459-A250-81831160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>General Services Administration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D. Bynum</dc:creator>
  <cp:lastModifiedBy>Nicole D. Bynum</cp:lastModifiedBy>
  <cp:revision>1</cp:revision>
  <dcterms:created xsi:type="dcterms:W3CDTF">2023-02-06T18:17:00Z</dcterms:created>
  <dcterms:modified xsi:type="dcterms:W3CDTF">2023-02-06T18:21:00Z</dcterms:modified>
</cp:coreProperties>
</file>