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2F0B" w:rsidP="00041205" w:rsidRDefault="001B2F0B" w14:paraId="3211B1A5" w14:textId="77777777">
      <w:pPr>
        <w:ind w:right="864"/>
        <w:jc w:val="center"/>
        <w:rPr>
          <w:rFonts w:ascii="Arial" w:hAnsi="Arial"/>
          <w:b/>
        </w:rPr>
      </w:pPr>
      <w:r w:rsidRPr="008400FC">
        <w:rPr>
          <w:rFonts w:ascii="Arial" w:hAnsi="Arial"/>
          <w:b/>
        </w:rPr>
        <w:t>Supporting Statement for</w:t>
      </w:r>
    </w:p>
    <w:p w:rsidRPr="008400FC" w:rsidR="001B2F0B" w:rsidP="00041205" w:rsidRDefault="001B2F0B" w14:paraId="6BD8D70A" w14:textId="77777777">
      <w:pPr>
        <w:ind w:right="864"/>
        <w:jc w:val="center"/>
        <w:rPr>
          <w:rFonts w:ascii="Arial" w:hAnsi="Arial"/>
          <w:b/>
        </w:rPr>
      </w:pPr>
      <w:r w:rsidRPr="008400FC">
        <w:rPr>
          <w:rFonts w:ascii="Arial" w:hAnsi="Arial"/>
          <w:b/>
        </w:rPr>
        <w:t>Department of Veterans Affairs Acquisition Regulation (VAAR)</w:t>
      </w:r>
    </w:p>
    <w:p w:rsidR="001B2F0B" w:rsidP="00041205" w:rsidRDefault="001B2F0B" w14:paraId="78BE7B23" w14:textId="01EBDFEB">
      <w:pPr>
        <w:ind w:right="864"/>
        <w:jc w:val="center"/>
        <w:rPr>
          <w:rFonts w:ascii="Arial" w:hAnsi="Arial"/>
          <w:b/>
        </w:rPr>
      </w:pPr>
      <w:r>
        <w:rPr>
          <w:rFonts w:ascii="Arial" w:hAnsi="Arial"/>
          <w:b/>
        </w:rPr>
        <w:t>VA Form 6298, Architect-Engineer Fee Proposal</w:t>
      </w:r>
      <w:r w:rsidR="00ED7281">
        <w:rPr>
          <w:rFonts w:ascii="Arial" w:hAnsi="Arial"/>
          <w:b/>
        </w:rPr>
        <w:t xml:space="preserve"> and</w:t>
      </w:r>
    </w:p>
    <w:p w:rsidRPr="008400FC" w:rsidR="001B2F0B" w:rsidP="00041205" w:rsidRDefault="001B2F0B" w14:paraId="3E86EC1F" w14:textId="5772BBFB">
      <w:pPr>
        <w:ind w:right="864"/>
        <w:jc w:val="center"/>
        <w:rPr>
          <w:rFonts w:ascii="Arial" w:hAnsi="Arial"/>
          <w:b/>
        </w:rPr>
      </w:pPr>
      <w:r>
        <w:rPr>
          <w:rFonts w:ascii="Arial" w:hAnsi="Arial"/>
          <w:b/>
        </w:rPr>
        <w:t>VA Form 10101, Contractor Production Report</w:t>
      </w:r>
      <w:r w:rsidR="007D497D">
        <w:rPr>
          <w:rFonts w:ascii="Arial" w:hAnsi="Arial"/>
          <w:b/>
        </w:rPr>
        <w:t xml:space="preserve"> </w:t>
      </w:r>
    </w:p>
    <w:p w:rsidRPr="008400FC" w:rsidR="001B2F0B" w:rsidP="00D27E76" w:rsidRDefault="007F7B67" w14:paraId="591D2538" w14:textId="144CC1F0">
      <w:pPr>
        <w:rPr>
          <w:rFonts w:ascii="Arial" w:hAnsi="Arial"/>
          <w:b/>
        </w:rPr>
      </w:pPr>
      <w:r>
        <w:rPr>
          <w:rFonts w:ascii="Arial" w:hAnsi="Arial"/>
          <w:b/>
        </w:rPr>
        <w:t xml:space="preserve">                               </w:t>
      </w:r>
      <w:r w:rsidRPr="008400FC" w:rsidR="001B2F0B">
        <w:rPr>
          <w:rFonts w:ascii="Arial" w:hAnsi="Arial"/>
          <w:b/>
        </w:rPr>
        <w:t>Approved OMB Control No. 2900-0</w:t>
      </w:r>
      <w:r w:rsidR="00490268">
        <w:rPr>
          <w:rFonts w:ascii="Arial" w:hAnsi="Arial"/>
          <w:b/>
        </w:rPr>
        <w:t>208</w:t>
      </w:r>
    </w:p>
    <w:p w:rsidRPr="001B2F0B" w:rsidR="00065B23" w:rsidP="004B2872" w:rsidRDefault="00065B23" w14:paraId="4E29CBE1" w14:textId="77777777">
      <w:pPr>
        <w:widowControl w:val="0"/>
        <w:tabs>
          <w:tab w:val="left" w:pos="204"/>
          <w:tab w:val="left" w:pos="540"/>
          <w:tab w:val="left" w:pos="1080"/>
          <w:tab w:val="left" w:pos="1620"/>
        </w:tabs>
        <w:autoSpaceDE w:val="0"/>
        <w:autoSpaceDN w:val="0"/>
        <w:adjustRightInd w:val="0"/>
        <w:spacing w:line="283" w:lineRule="exact"/>
        <w:rPr>
          <w:rStyle w:val="Emphasis"/>
          <w:i w:val="0"/>
        </w:rPr>
      </w:pPr>
    </w:p>
    <w:p w:rsidRPr="009B25E2" w:rsidR="00065B23" w:rsidP="004B2872" w:rsidRDefault="00065B23" w14:paraId="347F5E37" w14:textId="77777777">
      <w:pPr>
        <w:widowControl w:val="0"/>
        <w:tabs>
          <w:tab w:val="left" w:pos="540"/>
          <w:tab w:val="left" w:pos="1080"/>
          <w:tab w:val="left" w:pos="1620"/>
        </w:tabs>
        <w:autoSpaceDE w:val="0"/>
        <w:autoSpaceDN w:val="0"/>
        <w:adjustRightInd w:val="0"/>
        <w:spacing w:line="283" w:lineRule="exact"/>
        <w:rPr>
          <w:rFonts w:ascii="Arial" w:hAnsi="Arial" w:cs="Arial"/>
          <w:b/>
          <w:bCs/>
        </w:rPr>
      </w:pPr>
      <w:r w:rsidRPr="009B25E2">
        <w:rPr>
          <w:rFonts w:ascii="Arial" w:hAnsi="Arial" w:cs="Arial"/>
          <w:b/>
          <w:bCs/>
        </w:rPr>
        <w:t>A.</w:t>
      </w:r>
      <w:r w:rsidRPr="009B25E2">
        <w:rPr>
          <w:rFonts w:ascii="Arial" w:hAnsi="Arial" w:cs="Arial"/>
          <w:b/>
          <w:bCs/>
        </w:rPr>
        <w:tab/>
        <w:t>JUSTIFICATION</w:t>
      </w:r>
    </w:p>
    <w:p w:rsidRPr="009B25E2" w:rsidR="00065B23" w:rsidP="004B2872" w:rsidRDefault="00065B23" w14:paraId="154E37E7" w14:textId="77777777">
      <w:pPr>
        <w:widowControl w:val="0"/>
        <w:tabs>
          <w:tab w:val="left" w:pos="540"/>
          <w:tab w:val="left" w:pos="1080"/>
          <w:tab w:val="left" w:pos="1620"/>
        </w:tabs>
        <w:autoSpaceDE w:val="0"/>
        <w:autoSpaceDN w:val="0"/>
        <w:adjustRightInd w:val="0"/>
        <w:spacing w:line="283" w:lineRule="exact"/>
        <w:rPr>
          <w:rFonts w:ascii="Arial" w:hAnsi="Arial" w:cs="Arial"/>
          <w:b/>
          <w:bCs/>
        </w:rPr>
      </w:pPr>
    </w:p>
    <w:p w:rsidRPr="009B25E2" w:rsidR="00065B23" w:rsidP="00091029" w:rsidRDefault="00065B23" w14:paraId="74C35D2D" w14:textId="77777777">
      <w:pPr>
        <w:widowControl w:val="0"/>
        <w:tabs>
          <w:tab w:val="left" w:pos="540"/>
          <w:tab w:val="left" w:pos="1080"/>
          <w:tab w:val="left" w:pos="1620"/>
        </w:tabs>
        <w:autoSpaceDE w:val="0"/>
        <w:autoSpaceDN w:val="0"/>
        <w:adjustRightInd w:val="0"/>
        <w:spacing w:line="283" w:lineRule="exact"/>
        <w:ind w:right="504"/>
        <w:rPr>
          <w:rFonts w:ascii="Arial" w:hAnsi="Arial" w:cs="Arial"/>
          <w:b/>
          <w:bCs/>
        </w:rPr>
      </w:pPr>
      <w:r w:rsidRPr="009B25E2">
        <w:rPr>
          <w:rFonts w:ascii="Arial" w:hAnsi="Arial" w:cs="Arial"/>
          <w:b/>
          <w:bCs/>
        </w:rPr>
        <w:t>1.</w:t>
      </w:r>
      <w:r w:rsidRPr="009B25E2">
        <w:rPr>
          <w:rFonts w:ascii="Arial" w:hAnsi="Arial" w:cs="Arial"/>
          <w:b/>
          <w:bCs/>
        </w:rPr>
        <w:tab/>
        <w:t>Explain the circumstances that make the collection of information necessary. Identify legal or administrative requirements that necessitate the collection of information.</w:t>
      </w:r>
    </w:p>
    <w:p w:rsidRPr="009B25E2" w:rsidR="00065B23" w:rsidP="00091029" w:rsidRDefault="00065B23" w14:paraId="05DA7366" w14:textId="77777777">
      <w:pPr>
        <w:widowControl w:val="0"/>
        <w:tabs>
          <w:tab w:val="left" w:pos="540"/>
          <w:tab w:val="left" w:pos="1080"/>
          <w:tab w:val="left" w:pos="1620"/>
        </w:tabs>
        <w:autoSpaceDE w:val="0"/>
        <w:autoSpaceDN w:val="0"/>
        <w:adjustRightInd w:val="0"/>
        <w:spacing w:line="283" w:lineRule="exact"/>
        <w:ind w:right="504"/>
        <w:rPr>
          <w:rFonts w:ascii="Arial" w:hAnsi="Arial" w:cs="Arial"/>
          <w:b/>
        </w:rPr>
      </w:pPr>
    </w:p>
    <w:p w:rsidR="00490268" w:rsidP="00490268" w:rsidRDefault="003B3B3E" w14:paraId="2CDA5F72" w14:textId="59E44B60">
      <w:pPr>
        <w:widowControl w:val="0"/>
        <w:tabs>
          <w:tab w:val="left" w:pos="-90"/>
          <w:tab w:val="left" w:pos="540"/>
          <w:tab w:val="left" w:pos="1080"/>
          <w:tab w:val="left" w:pos="1620"/>
        </w:tabs>
        <w:autoSpaceDE w:val="0"/>
        <w:autoSpaceDN w:val="0"/>
        <w:adjustRightInd w:val="0"/>
        <w:spacing w:line="283" w:lineRule="exact"/>
        <w:rPr>
          <w:rFonts w:ascii="Arial" w:hAnsi="Arial" w:cs="Arial"/>
        </w:rPr>
      </w:pPr>
      <w:r>
        <w:rPr>
          <w:rFonts w:ascii="Arial" w:hAnsi="Arial" w:cs="Arial"/>
        </w:rPr>
        <w:t>T</w:t>
      </w:r>
      <w:r w:rsidRPr="009B25E2" w:rsidR="00490268">
        <w:rPr>
          <w:rFonts w:ascii="Arial" w:hAnsi="Arial" w:cs="Arial"/>
        </w:rPr>
        <w:t>his Paperwork Reduction Act (PRA) submission</w:t>
      </w:r>
      <w:r>
        <w:rPr>
          <w:rFonts w:ascii="Arial" w:hAnsi="Arial" w:cs="Arial"/>
        </w:rPr>
        <w:t xml:space="preserve"> seeks </w:t>
      </w:r>
      <w:r w:rsidR="000B3E0C">
        <w:rPr>
          <w:rFonts w:ascii="Arial" w:hAnsi="Arial" w:cs="Arial"/>
        </w:rPr>
        <w:t xml:space="preserve">to </w:t>
      </w:r>
      <w:r w:rsidRPr="00DD5A60" w:rsidR="00DD5A60">
        <w:rPr>
          <w:rFonts w:ascii="Arial" w:hAnsi="Arial" w:cs="Arial"/>
        </w:rPr>
        <w:t xml:space="preserve">extend the expiration date for </w:t>
      </w:r>
      <w:r w:rsidRPr="009B25E2" w:rsidR="00490268">
        <w:rPr>
          <w:rFonts w:ascii="Arial" w:hAnsi="Arial" w:cs="Arial"/>
        </w:rPr>
        <w:t>Office of Management and Budget (OMB) approval No. 2900-0208</w:t>
      </w:r>
      <w:r w:rsidR="00DD5A60">
        <w:rPr>
          <w:rFonts w:ascii="Arial" w:hAnsi="Arial" w:cs="Arial"/>
        </w:rPr>
        <w:t xml:space="preserve">. </w:t>
      </w:r>
      <w:r w:rsidRPr="00E75D78" w:rsidR="00E75D78">
        <w:rPr>
          <w:rFonts w:ascii="Arial" w:hAnsi="Arial" w:cs="Arial"/>
        </w:rPr>
        <w:t xml:space="preserve">The actual VA </w:t>
      </w:r>
      <w:r w:rsidR="00DF7BA9">
        <w:rPr>
          <w:rFonts w:ascii="Arial" w:hAnsi="Arial" w:cs="Arial"/>
        </w:rPr>
        <w:t>Form</w:t>
      </w:r>
      <w:r w:rsidRPr="00E75D78" w:rsidR="00E75D78">
        <w:rPr>
          <w:rFonts w:ascii="Arial" w:hAnsi="Arial" w:cs="Arial"/>
        </w:rPr>
        <w:t xml:space="preserve"> 10101 and </w:t>
      </w:r>
      <w:r w:rsidR="00DF7BA9">
        <w:rPr>
          <w:rFonts w:ascii="Arial" w:hAnsi="Arial" w:cs="Arial"/>
        </w:rPr>
        <w:t xml:space="preserve">VA Form </w:t>
      </w:r>
      <w:r w:rsidRPr="00E75D78" w:rsidR="00E75D78">
        <w:rPr>
          <w:rFonts w:ascii="Arial" w:hAnsi="Arial" w:cs="Arial"/>
        </w:rPr>
        <w:t>6298 can be located at VA Forms website (</w:t>
      </w:r>
      <w:hyperlink w:history="1" r:id="rId7">
        <w:r w:rsidR="00D27E76">
          <w:rPr>
            <w:rStyle w:val="Hyperlink"/>
          </w:rPr>
          <w:t>Find A VA Form | Veterans Affairs</w:t>
        </w:r>
      </w:hyperlink>
      <w:r w:rsidRPr="00E75D78" w:rsidR="00E75D78">
        <w:rPr>
          <w:rFonts w:ascii="Arial" w:hAnsi="Arial" w:cs="Arial"/>
        </w:rPr>
        <w:t>.)</w:t>
      </w:r>
      <w:r w:rsidRPr="009B25E2" w:rsidR="007D747C">
        <w:rPr>
          <w:rFonts w:ascii="Arial" w:hAnsi="Arial" w:cs="Arial"/>
        </w:rPr>
        <w:t xml:space="preserve">  </w:t>
      </w:r>
    </w:p>
    <w:p w:rsidR="003B2A95" w:rsidP="00490268" w:rsidRDefault="003B2A95" w14:paraId="59BF39EB" w14:textId="0A53B91D">
      <w:pPr>
        <w:widowControl w:val="0"/>
        <w:tabs>
          <w:tab w:val="left" w:pos="-90"/>
          <w:tab w:val="left" w:pos="540"/>
          <w:tab w:val="left" w:pos="1080"/>
          <w:tab w:val="left" w:pos="1620"/>
        </w:tabs>
        <w:autoSpaceDE w:val="0"/>
        <w:autoSpaceDN w:val="0"/>
        <w:adjustRightInd w:val="0"/>
        <w:spacing w:line="283" w:lineRule="exact"/>
        <w:rPr>
          <w:rFonts w:ascii="Arial" w:hAnsi="Arial" w:cs="Arial"/>
        </w:rPr>
      </w:pPr>
    </w:p>
    <w:p w:rsidRPr="009B25E2" w:rsidR="00065B23" w:rsidP="004B2872" w:rsidRDefault="00CC3960" w14:paraId="36E29AF8" w14:textId="01D7A80A">
      <w:pPr>
        <w:widowControl w:val="0"/>
        <w:tabs>
          <w:tab w:val="left" w:pos="-90"/>
          <w:tab w:val="left" w:pos="540"/>
          <w:tab w:val="left" w:pos="1080"/>
          <w:tab w:val="left" w:pos="1620"/>
        </w:tabs>
        <w:autoSpaceDE w:val="0"/>
        <w:autoSpaceDN w:val="0"/>
        <w:adjustRightInd w:val="0"/>
        <w:spacing w:line="283" w:lineRule="exact"/>
        <w:rPr>
          <w:rFonts w:ascii="Arial" w:hAnsi="Arial" w:cs="Arial"/>
        </w:rPr>
      </w:pPr>
      <w:r w:rsidRPr="009B25E2">
        <w:rPr>
          <w:rFonts w:ascii="Arial" w:hAnsi="Arial" w:cs="Arial"/>
        </w:rPr>
        <w:t>The Department of Veterans Affairs</w:t>
      </w:r>
      <w:r>
        <w:rPr>
          <w:rFonts w:ascii="Arial" w:hAnsi="Arial" w:cs="Arial"/>
        </w:rPr>
        <w:t>,</w:t>
      </w:r>
      <w:r w:rsidRPr="009B25E2">
        <w:rPr>
          <w:rFonts w:ascii="Arial" w:hAnsi="Arial" w:cs="Arial"/>
        </w:rPr>
        <w:t xml:space="preserve"> Office of Construction and Facilities Management (CFM)</w:t>
      </w:r>
      <w:r w:rsidRPr="009B25E2" w:rsidR="00065B23">
        <w:rPr>
          <w:rFonts w:ascii="Arial" w:hAnsi="Arial" w:cs="Arial"/>
        </w:rPr>
        <w:t xml:space="preserve"> </w:t>
      </w:r>
      <w:r w:rsidRPr="009B25E2" w:rsidR="006E6357">
        <w:rPr>
          <w:rFonts w:ascii="Arial" w:hAnsi="Arial" w:cs="Arial"/>
        </w:rPr>
        <w:t>manage</w:t>
      </w:r>
      <w:r w:rsidR="00BA0286">
        <w:rPr>
          <w:rFonts w:ascii="Arial" w:hAnsi="Arial" w:cs="Arial"/>
        </w:rPr>
        <w:t>s</w:t>
      </w:r>
      <w:r w:rsidRPr="009B25E2" w:rsidR="00065B23">
        <w:rPr>
          <w:rFonts w:ascii="Arial" w:hAnsi="Arial" w:cs="Arial"/>
        </w:rPr>
        <w:t xml:space="preserve"> a multi-</w:t>
      </w:r>
      <w:r w:rsidRPr="009B25E2" w:rsidR="003B3B3E">
        <w:rPr>
          <w:rFonts w:ascii="Arial" w:hAnsi="Arial" w:cs="Arial"/>
        </w:rPr>
        <w:t>million-dollar</w:t>
      </w:r>
      <w:r w:rsidRPr="009B25E2" w:rsidR="00065B23">
        <w:rPr>
          <w:rFonts w:ascii="Arial" w:hAnsi="Arial" w:cs="Arial"/>
        </w:rPr>
        <w:t xml:space="preserve"> construction program that involves the design and construction of medical centers, and other VA facilities including building improvements and conversions.  The actual construction work is contracted out to private construction firms.</w:t>
      </w:r>
    </w:p>
    <w:p w:rsidRPr="009B25E2" w:rsidR="00065B23" w:rsidP="004B2872" w:rsidRDefault="00065B23" w14:paraId="2E5FDE55" w14:textId="77777777">
      <w:pPr>
        <w:widowControl w:val="0"/>
        <w:tabs>
          <w:tab w:val="left" w:pos="-90"/>
          <w:tab w:val="left" w:pos="540"/>
          <w:tab w:val="left" w:pos="1080"/>
          <w:tab w:val="left" w:pos="1620"/>
        </w:tabs>
        <w:autoSpaceDE w:val="0"/>
        <w:autoSpaceDN w:val="0"/>
        <w:adjustRightInd w:val="0"/>
        <w:spacing w:line="283" w:lineRule="exact"/>
        <w:rPr>
          <w:rFonts w:ascii="Arial" w:hAnsi="Arial" w:cs="Arial"/>
          <w:i/>
        </w:rPr>
      </w:pPr>
    </w:p>
    <w:p w:rsidR="008D5E83" w:rsidP="00190589" w:rsidRDefault="008F4A27" w14:paraId="4B5EC0E0" w14:textId="1107FD90">
      <w:pPr>
        <w:pStyle w:val="NormalWeb"/>
        <w:tabs>
          <w:tab w:val="left" w:pos="540"/>
        </w:tabs>
        <w:spacing w:before="0" w:beforeAutospacing="0" w:after="0" w:afterAutospacing="0"/>
        <w:rPr>
          <w:sz w:val="24"/>
          <w:szCs w:val="24"/>
        </w:rPr>
      </w:pPr>
      <w:r w:rsidRPr="00205403">
        <w:rPr>
          <w:b/>
          <w:sz w:val="24"/>
          <w:szCs w:val="24"/>
        </w:rPr>
        <w:t>a</w:t>
      </w:r>
      <w:r w:rsidRPr="009B25E2">
        <w:rPr>
          <w:sz w:val="24"/>
          <w:szCs w:val="24"/>
        </w:rPr>
        <w:t>.</w:t>
      </w:r>
      <w:r w:rsidR="007F7B67">
        <w:rPr>
          <w:sz w:val="24"/>
          <w:szCs w:val="24"/>
        </w:rPr>
        <w:t xml:space="preserve"> </w:t>
      </w:r>
      <w:r w:rsidRPr="009B25E2" w:rsidR="00CB17EB">
        <w:rPr>
          <w:sz w:val="24"/>
          <w:szCs w:val="24"/>
        </w:rPr>
        <w:t>VA Form 6298</w:t>
      </w:r>
      <w:r w:rsidR="003B3B3E">
        <w:rPr>
          <w:sz w:val="24"/>
          <w:szCs w:val="24"/>
        </w:rPr>
        <w:t xml:space="preserve">, </w:t>
      </w:r>
      <w:r w:rsidRPr="009B25E2" w:rsidR="00CB17EB">
        <w:rPr>
          <w:sz w:val="24"/>
          <w:szCs w:val="24"/>
        </w:rPr>
        <w:t>Architect-Engineer Fee Proposal</w:t>
      </w:r>
      <w:bookmarkStart w:name="83660671" w:id="0"/>
      <w:bookmarkEnd w:id="0"/>
      <w:r w:rsidR="007F7B67">
        <w:rPr>
          <w:sz w:val="24"/>
          <w:szCs w:val="24"/>
        </w:rPr>
        <w:t>.</w:t>
      </w:r>
      <w:r w:rsidRPr="009B25E2" w:rsidR="00CB17EB">
        <w:rPr>
          <w:sz w:val="24"/>
          <w:szCs w:val="24"/>
        </w:rPr>
        <w:t xml:space="preserve">  The use of this </w:t>
      </w:r>
      <w:r w:rsidRPr="009B25E2" w:rsidR="00CB17EB">
        <w:rPr>
          <w:rStyle w:val="HTMLAcronym"/>
          <w:sz w:val="24"/>
          <w:szCs w:val="24"/>
        </w:rPr>
        <w:t>form</w:t>
      </w:r>
      <w:r w:rsidRPr="009B25E2" w:rsidR="00CB17EB">
        <w:rPr>
          <w:sz w:val="24"/>
          <w:szCs w:val="24"/>
        </w:rPr>
        <w:t xml:space="preserve"> is mandatory for obtaining the proposal and supporting cost or pricing data from the contractor and subcontractor </w:t>
      </w:r>
      <w:r w:rsidR="008D5E83">
        <w:rPr>
          <w:sz w:val="24"/>
          <w:szCs w:val="24"/>
        </w:rPr>
        <w:t xml:space="preserve">for </w:t>
      </w:r>
      <w:r w:rsidRPr="009B25E2" w:rsidR="00CB17EB">
        <w:rPr>
          <w:sz w:val="24"/>
          <w:szCs w:val="24"/>
        </w:rPr>
        <w:t>all architect-engineer contracts for design services</w:t>
      </w:r>
      <w:r w:rsidR="00D27E76">
        <w:rPr>
          <w:sz w:val="24"/>
          <w:szCs w:val="24"/>
        </w:rPr>
        <w:t xml:space="preserve"> </w:t>
      </w:r>
      <w:r w:rsidRPr="009B25E2" w:rsidR="00CB17EB">
        <w:rPr>
          <w:sz w:val="24"/>
          <w:szCs w:val="24"/>
        </w:rPr>
        <w:t xml:space="preserve">when the contract price is estimated to be $50,000 or </w:t>
      </w:r>
      <w:r w:rsidRPr="009B25E2" w:rsidR="00214313">
        <w:rPr>
          <w:sz w:val="24"/>
          <w:szCs w:val="24"/>
        </w:rPr>
        <w:t>more</w:t>
      </w:r>
      <w:r w:rsidRPr="009B25E2" w:rsidR="00CB17EB">
        <w:rPr>
          <w:sz w:val="24"/>
          <w:szCs w:val="24"/>
        </w:rPr>
        <w:t xml:space="preserve">.  </w:t>
      </w:r>
      <w:r w:rsidR="00BA0286">
        <w:rPr>
          <w:sz w:val="24"/>
          <w:szCs w:val="24"/>
        </w:rPr>
        <w:t>It is also used i</w:t>
      </w:r>
      <w:r w:rsidRPr="009B25E2" w:rsidR="00CB17EB">
        <w:rPr>
          <w:sz w:val="24"/>
          <w:szCs w:val="24"/>
        </w:rPr>
        <w:t xml:space="preserve">n obtaining </w:t>
      </w:r>
      <w:r w:rsidR="00BA0286">
        <w:rPr>
          <w:sz w:val="24"/>
          <w:szCs w:val="24"/>
        </w:rPr>
        <w:t xml:space="preserve">proposals and supporting cost or pricing data for </w:t>
      </w:r>
      <w:r w:rsidRPr="009B25E2" w:rsidR="00CB17EB">
        <w:rPr>
          <w:sz w:val="24"/>
          <w:szCs w:val="24"/>
        </w:rPr>
        <w:t>architect</w:t>
      </w:r>
      <w:r w:rsidR="002B1AFD">
        <w:rPr>
          <w:sz w:val="24"/>
          <w:szCs w:val="24"/>
        </w:rPr>
        <w:t xml:space="preserve"> </w:t>
      </w:r>
      <w:r w:rsidRPr="009B25E2" w:rsidR="00CB17EB">
        <w:rPr>
          <w:sz w:val="24"/>
          <w:szCs w:val="24"/>
        </w:rPr>
        <w:t>engineer services for research study, seismic study, master planning study, construction management and other related services contracts.</w:t>
      </w:r>
      <w:r w:rsidR="008D5E83">
        <w:rPr>
          <w:sz w:val="24"/>
          <w:szCs w:val="24"/>
        </w:rPr>
        <w:t xml:space="preserve"> </w:t>
      </w:r>
      <w:r w:rsidRPr="009B25E2" w:rsidR="00CB17EB">
        <w:rPr>
          <w:sz w:val="24"/>
          <w:szCs w:val="24"/>
        </w:rPr>
        <w:t xml:space="preserve"> This form also includes the certifications of cost and pricing data as well as the cost accounting standards.  The contractor is provided an electronic template of VA Form 6</w:t>
      </w:r>
      <w:r w:rsidRPr="009B25E2" w:rsidR="00C875B7">
        <w:rPr>
          <w:sz w:val="24"/>
          <w:szCs w:val="24"/>
        </w:rPr>
        <w:t>2</w:t>
      </w:r>
      <w:r w:rsidRPr="009B25E2" w:rsidR="00CB17EB">
        <w:rPr>
          <w:sz w:val="24"/>
          <w:szCs w:val="24"/>
        </w:rPr>
        <w:t>98</w:t>
      </w:r>
      <w:r w:rsidRPr="009B25E2" w:rsidR="006863AE">
        <w:rPr>
          <w:sz w:val="24"/>
          <w:szCs w:val="24"/>
        </w:rPr>
        <w:t xml:space="preserve"> when the contract is awarded.  </w:t>
      </w:r>
    </w:p>
    <w:p w:rsidR="008D5E83" w:rsidP="00190589" w:rsidRDefault="008D5E83" w14:paraId="41689E19" w14:textId="77777777">
      <w:pPr>
        <w:pStyle w:val="NormalWeb"/>
        <w:tabs>
          <w:tab w:val="left" w:pos="540"/>
        </w:tabs>
        <w:spacing w:before="0" w:beforeAutospacing="0" w:after="0" w:afterAutospacing="0"/>
        <w:rPr>
          <w:sz w:val="24"/>
          <w:szCs w:val="24"/>
        </w:rPr>
      </w:pPr>
    </w:p>
    <w:p w:rsidRPr="009B25E2" w:rsidR="00CB17EB" w:rsidP="00190589" w:rsidRDefault="00DD49BF" w14:paraId="0F461166" w14:textId="6C654ED7">
      <w:pPr>
        <w:pStyle w:val="NormalWeb"/>
        <w:tabs>
          <w:tab w:val="left" w:pos="540"/>
        </w:tabs>
        <w:spacing w:before="0" w:beforeAutospacing="0" w:after="0" w:afterAutospacing="0"/>
        <w:rPr>
          <w:sz w:val="24"/>
          <w:szCs w:val="24"/>
        </w:rPr>
      </w:pPr>
      <w:r w:rsidRPr="00A52CCC">
        <w:rPr>
          <w:b/>
          <w:bCs/>
          <w:sz w:val="24"/>
          <w:szCs w:val="24"/>
        </w:rPr>
        <w:t>b.</w:t>
      </w:r>
      <w:r w:rsidR="007F7B67">
        <w:rPr>
          <w:b/>
          <w:bCs/>
          <w:sz w:val="24"/>
          <w:szCs w:val="24"/>
        </w:rPr>
        <w:t xml:space="preserve"> </w:t>
      </w:r>
      <w:r w:rsidRPr="007F7B67" w:rsidR="007F7B67">
        <w:rPr>
          <w:sz w:val="24"/>
          <w:szCs w:val="24"/>
        </w:rPr>
        <w:t>VA Form 10101, Contractor Production Report.</w:t>
      </w:r>
      <w:r w:rsidR="007F7B67">
        <w:rPr>
          <w:b/>
          <w:bCs/>
          <w:sz w:val="24"/>
          <w:szCs w:val="24"/>
        </w:rPr>
        <w:t xml:space="preserve"> </w:t>
      </w:r>
      <w:r>
        <w:rPr>
          <w:sz w:val="24"/>
          <w:szCs w:val="24"/>
        </w:rPr>
        <w:t xml:space="preserve"> </w:t>
      </w:r>
      <w:r w:rsidRPr="009B25E2" w:rsidR="00CB17EB">
        <w:rPr>
          <w:sz w:val="24"/>
          <w:szCs w:val="24"/>
        </w:rPr>
        <w:t xml:space="preserve">Resident Engineers </w:t>
      </w:r>
      <w:r w:rsidR="00667327">
        <w:rPr>
          <w:sz w:val="24"/>
          <w:szCs w:val="24"/>
        </w:rPr>
        <w:t xml:space="preserve">monitor </w:t>
      </w:r>
      <w:r w:rsidRPr="009B25E2" w:rsidR="00CB17EB">
        <w:rPr>
          <w:sz w:val="24"/>
          <w:szCs w:val="24"/>
        </w:rPr>
        <w:t xml:space="preserve">contractors’ work and verify the work progress reported </w:t>
      </w:r>
      <w:r w:rsidR="0046236B">
        <w:rPr>
          <w:sz w:val="24"/>
          <w:szCs w:val="24"/>
        </w:rPr>
        <w:t>before payment can be made.</w:t>
      </w:r>
      <w:r w:rsidRPr="009B25E2" w:rsidR="00CB17EB">
        <w:rPr>
          <w:sz w:val="24"/>
          <w:szCs w:val="24"/>
        </w:rPr>
        <w:t xml:space="preserve"> </w:t>
      </w:r>
      <w:r w:rsidR="0046236B">
        <w:rPr>
          <w:sz w:val="24"/>
          <w:szCs w:val="24"/>
        </w:rPr>
        <w:t xml:space="preserve"> </w:t>
      </w:r>
      <w:r w:rsidRPr="0046236B" w:rsidR="0046236B">
        <w:rPr>
          <w:sz w:val="24"/>
          <w:szCs w:val="24"/>
        </w:rPr>
        <w:t>The requirement for this information is contained in VA Acquisition Regulation 852.236-79.  VA Form 10101, Contractor Production Report, or other agreed upon format may be used</w:t>
      </w:r>
      <w:r w:rsidR="0046236B">
        <w:rPr>
          <w:sz w:val="24"/>
          <w:szCs w:val="24"/>
        </w:rPr>
        <w:t xml:space="preserve"> for this purpose.</w:t>
      </w:r>
      <w:r w:rsidRPr="009B25E2" w:rsidR="00CB17EB">
        <w:rPr>
          <w:sz w:val="24"/>
          <w:szCs w:val="24"/>
        </w:rPr>
        <w:t xml:space="preserve">  </w:t>
      </w:r>
      <w:r w:rsidRPr="009B25E2" w:rsidR="00D71DF0">
        <w:rPr>
          <w:sz w:val="24"/>
          <w:szCs w:val="24"/>
        </w:rPr>
        <w:t xml:space="preserve">The Resident Engineers (R/E) review </w:t>
      </w:r>
      <w:r w:rsidR="008D5E83">
        <w:rPr>
          <w:sz w:val="24"/>
          <w:szCs w:val="24"/>
        </w:rPr>
        <w:t>this report</w:t>
      </w:r>
      <w:r>
        <w:rPr>
          <w:sz w:val="24"/>
          <w:szCs w:val="24"/>
        </w:rPr>
        <w:t xml:space="preserve"> </w:t>
      </w:r>
      <w:r w:rsidRPr="009B25E2" w:rsidR="00D71DF0">
        <w:rPr>
          <w:sz w:val="24"/>
          <w:szCs w:val="24"/>
        </w:rPr>
        <w:t>and re-enter this data into the Paragon system, thereby creating a supplement or a correction summary to contractor's comments.  The Senior Resident Engineer then approves the VA daily summary</w:t>
      </w:r>
      <w:r>
        <w:rPr>
          <w:sz w:val="24"/>
          <w:szCs w:val="24"/>
        </w:rPr>
        <w:t>.</w:t>
      </w:r>
    </w:p>
    <w:p w:rsidRPr="009B25E2" w:rsidR="00CB17EB" w:rsidP="00CB17EB" w:rsidRDefault="00CB17EB" w14:paraId="0E163E97" w14:textId="77777777">
      <w:pPr>
        <w:widowControl w:val="0"/>
        <w:tabs>
          <w:tab w:val="left" w:pos="540"/>
          <w:tab w:val="left" w:pos="1080"/>
          <w:tab w:val="left" w:pos="1620"/>
        </w:tabs>
        <w:autoSpaceDE w:val="0"/>
        <w:autoSpaceDN w:val="0"/>
        <w:adjustRightInd w:val="0"/>
        <w:spacing w:line="283" w:lineRule="exact"/>
        <w:rPr>
          <w:rFonts w:ascii="Arial" w:hAnsi="Arial" w:cs="Arial"/>
        </w:rPr>
      </w:pPr>
    </w:p>
    <w:p w:rsidRPr="009B25E2" w:rsidR="00ED7DB7" w:rsidP="008F4A27" w:rsidRDefault="00C463C7" w14:paraId="066BD3BE" w14:textId="542C65F0">
      <w:pPr>
        <w:tabs>
          <w:tab w:val="left" w:pos="540"/>
          <w:tab w:val="left" w:pos="1080"/>
        </w:tabs>
        <w:autoSpaceDE w:val="0"/>
        <w:autoSpaceDN w:val="0"/>
        <w:adjustRightInd w:val="0"/>
        <w:rPr>
          <w:rFonts w:ascii="Arial" w:hAnsi="Arial" w:cs="Arial"/>
        </w:rPr>
      </w:pPr>
      <w:r w:rsidRPr="009B25E2">
        <w:rPr>
          <w:rFonts w:ascii="Arial" w:hAnsi="Arial" w:cs="Arial"/>
        </w:rPr>
        <w:t xml:space="preserve">Failure to </w:t>
      </w:r>
      <w:r w:rsidR="002B1AFD">
        <w:rPr>
          <w:rFonts w:ascii="Arial" w:hAnsi="Arial" w:cs="Arial"/>
        </w:rPr>
        <w:t>receive information from the</w:t>
      </w:r>
      <w:r w:rsidRPr="009B25E2" w:rsidR="00AD023C">
        <w:rPr>
          <w:rFonts w:ascii="Arial" w:hAnsi="Arial" w:cs="Arial"/>
        </w:rPr>
        <w:t xml:space="preserve"> Contract</w:t>
      </w:r>
      <w:r w:rsidRPr="009B25E2" w:rsidR="009D7C87">
        <w:rPr>
          <w:rFonts w:ascii="Arial" w:hAnsi="Arial" w:cs="Arial"/>
        </w:rPr>
        <w:t>or</w:t>
      </w:r>
      <w:r w:rsidRPr="009B25E2" w:rsidR="00AD023C">
        <w:rPr>
          <w:rFonts w:ascii="Arial" w:hAnsi="Arial" w:cs="Arial"/>
        </w:rPr>
        <w:t xml:space="preserve"> </w:t>
      </w:r>
      <w:r w:rsidRPr="009B25E2" w:rsidR="009D7C87">
        <w:rPr>
          <w:rFonts w:ascii="Arial" w:hAnsi="Arial" w:cs="Arial"/>
        </w:rPr>
        <w:t>Production</w:t>
      </w:r>
      <w:r w:rsidRPr="009B25E2" w:rsidR="00AD023C">
        <w:rPr>
          <w:rFonts w:ascii="Arial" w:hAnsi="Arial" w:cs="Arial"/>
        </w:rPr>
        <w:t xml:space="preserve"> Report</w:t>
      </w:r>
      <w:r w:rsidR="00995906">
        <w:rPr>
          <w:rFonts w:ascii="Arial" w:hAnsi="Arial" w:cs="Arial"/>
        </w:rPr>
        <w:t>,</w:t>
      </w:r>
      <w:r w:rsidRPr="009B25E2">
        <w:rPr>
          <w:rFonts w:ascii="Arial" w:hAnsi="Arial" w:cs="Arial"/>
        </w:rPr>
        <w:t xml:space="preserve"> </w:t>
      </w:r>
      <w:r w:rsidR="00995906">
        <w:rPr>
          <w:rFonts w:ascii="Arial" w:hAnsi="Arial" w:cs="Arial"/>
        </w:rPr>
        <w:t xml:space="preserve">or other agreed upon format, </w:t>
      </w:r>
      <w:r w:rsidRPr="009B25E2">
        <w:rPr>
          <w:rFonts w:ascii="Arial" w:hAnsi="Arial" w:cs="Arial"/>
        </w:rPr>
        <w:t xml:space="preserve">could result in a </w:t>
      </w:r>
      <w:r w:rsidR="00FB491C">
        <w:rPr>
          <w:rFonts w:ascii="Arial" w:hAnsi="Arial" w:cs="Arial"/>
        </w:rPr>
        <w:t>claim</w:t>
      </w:r>
      <w:r w:rsidRPr="009B25E2">
        <w:rPr>
          <w:rFonts w:ascii="Arial" w:hAnsi="Arial" w:cs="Arial"/>
        </w:rPr>
        <w:t xml:space="preserve"> for non-perfor</w:t>
      </w:r>
      <w:r w:rsidRPr="009B25E2" w:rsidR="00956DA5">
        <w:rPr>
          <w:rFonts w:ascii="Arial" w:hAnsi="Arial" w:cs="Arial"/>
        </w:rPr>
        <w:t>mance and construction delays</w:t>
      </w:r>
      <w:r w:rsidR="00FB491C">
        <w:rPr>
          <w:rFonts w:ascii="Arial" w:hAnsi="Arial" w:cs="Arial"/>
        </w:rPr>
        <w:t xml:space="preserve"> against the Government if </w:t>
      </w:r>
      <w:r w:rsidR="002B1AFD">
        <w:rPr>
          <w:rFonts w:ascii="Arial" w:hAnsi="Arial" w:cs="Arial"/>
        </w:rPr>
        <w:t>the Government</w:t>
      </w:r>
      <w:r w:rsidR="00FB491C">
        <w:rPr>
          <w:rFonts w:ascii="Arial" w:hAnsi="Arial" w:cs="Arial"/>
        </w:rPr>
        <w:t xml:space="preserve"> were unable to collect this information to administer the contract</w:t>
      </w:r>
      <w:r w:rsidRPr="009B25E2" w:rsidR="00956DA5">
        <w:rPr>
          <w:rFonts w:ascii="Arial" w:hAnsi="Arial" w:cs="Arial"/>
        </w:rPr>
        <w:t>.</w:t>
      </w:r>
    </w:p>
    <w:p w:rsidRPr="009B25E2" w:rsidR="00604DA6" w:rsidP="008F4A27" w:rsidRDefault="00BB360B" w14:paraId="26EA543C" w14:textId="1F42FA55">
      <w:pPr>
        <w:tabs>
          <w:tab w:val="left" w:pos="540"/>
          <w:tab w:val="left" w:pos="1080"/>
        </w:tabs>
        <w:autoSpaceDE w:val="0"/>
        <w:autoSpaceDN w:val="0"/>
        <w:adjustRightInd w:val="0"/>
        <w:rPr>
          <w:rFonts w:ascii="Arial" w:hAnsi="Arial" w:cs="Arial"/>
        </w:rPr>
      </w:pPr>
      <w:r w:rsidRPr="009B25E2">
        <w:rPr>
          <w:rFonts w:ascii="Arial" w:hAnsi="Arial" w:cs="Arial"/>
        </w:rPr>
        <w:lastRenderedPageBreak/>
        <w:t xml:space="preserve">Submission of a </w:t>
      </w:r>
      <w:r w:rsidRPr="009B25E2" w:rsidR="00AD023C">
        <w:rPr>
          <w:rFonts w:ascii="Arial" w:hAnsi="Arial" w:cs="Arial"/>
        </w:rPr>
        <w:t>Contract</w:t>
      </w:r>
      <w:r w:rsidRPr="009B25E2" w:rsidR="00C51AAC">
        <w:rPr>
          <w:rFonts w:ascii="Arial" w:hAnsi="Arial" w:cs="Arial"/>
        </w:rPr>
        <w:t>or Production</w:t>
      </w:r>
      <w:r w:rsidRPr="009B25E2" w:rsidR="00AD023C">
        <w:rPr>
          <w:rFonts w:ascii="Arial" w:hAnsi="Arial" w:cs="Arial"/>
        </w:rPr>
        <w:t xml:space="preserve"> Report</w:t>
      </w:r>
      <w:r w:rsidRPr="009B25E2">
        <w:rPr>
          <w:rFonts w:ascii="Arial" w:hAnsi="Arial" w:cs="Arial"/>
        </w:rPr>
        <w:t xml:space="preserve"> </w:t>
      </w:r>
      <w:r w:rsidRPr="009B25E2" w:rsidR="00756AFA">
        <w:rPr>
          <w:rFonts w:ascii="Arial" w:hAnsi="Arial" w:cs="Arial"/>
        </w:rPr>
        <w:t xml:space="preserve">is </w:t>
      </w:r>
      <w:r w:rsidRPr="009B25E2">
        <w:rPr>
          <w:rFonts w:ascii="Arial" w:hAnsi="Arial" w:cs="Arial"/>
        </w:rPr>
        <w:t xml:space="preserve">a standard business practice for construction firms.  </w:t>
      </w:r>
      <w:r w:rsidRPr="009B25E2" w:rsidR="00756AFA">
        <w:rPr>
          <w:rFonts w:ascii="Arial" w:hAnsi="Arial" w:cs="Arial"/>
        </w:rPr>
        <w:t xml:space="preserve">Therefore, </w:t>
      </w:r>
      <w:r w:rsidRPr="009B25E2" w:rsidR="00916073">
        <w:rPr>
          <w:rFonts w:ascii="Arial" w:hAnsi="Arial" w:cs="Arial"/>
        </w:rPr>
        <w:t>we maintain</w:t>
      </w:r>
      <w:r w:rsidRPr="009B25E2" w:rsidR="00C463C7">
        <w:rPr>
          <w:rFonts w:ascii="Arial" w:hAnsi="Arial" w:cs="Arial"/>
        </w:rPr>
        <w:t xml:space="preserve"> electronic version</w:t>
      </w:r>
      <w:r w:rsidRPr="009B25E2" w:rsidR="001753FA">
        <w:rPr>
          <w:rFonts w:ascii="Arial" w:hAnsi="Arial" w:cs="Arial"/>
        </w:rPr>
        <w:t>s</w:t>
      </w:r>
      <w:r w:rsidRPr="009B25E2" w:rsidR="00C463C7">
        <w:rPr>
          <w:rFonts w:ascii="Arial" w:hAnsi="Arial" w:cs="Arial"/>
        </w:rPr>
        <w:t xml:space="preserve"> of the</w:t>
      </w:r>
      <w:r w:rsidRPr="009B25E2" w:rsidR="00756AFA">
        <w:rPr>
          <w:rFonts w:ascii="Arial" w:hAnsi="Arial" w:cs="Arial"/>
        </w:rPr>
        <w:t xml:space="preserve"> standardized VA Form</w:t>
      </w:r>
      <w:r w:rsidRPr="009B25E2" w:rsidR="001753FA">
        <w:rPr>
          <w:rFonts w:ascii="Arial" w:hAnsi="Arial" w:cs="Arial"/>
        </w:rPr>
        <w:t>s</w:t>
      </w:r>
      <w:r w:rsidRPr="009B25E2" w:rsidR="00916073">
        <w:rPr>
          <w:rFonts w:ascii="Arial" w:hAnsi="Arial" w:cs="Arial"/>
        </w:rPr>
        <w:t xml:space="preserve"> </w:t>
      </w:r>
      <w:r w:rsidRPr="009B25E2" w:rsidR="00C51AAC">
        <w:rPr>
          <w:rFonts w:ascii="Arial" w:hAnsi="Arial" w:cs="Arial"/>
        </w:rPr>
        <w:t xml:space="preserve">10101 </w:t>
      </w:r>
      <w:r w:rsidRPr="009B25E2" w:rsidR="00916073">
        <w:rPr>
          <w:rFonts w:ascii="Arial" w:hAnsi="Arial" w:cs="Arial"/>
        </w:rPr>
        <w:t xml:space="preserve">only for those contractors who prefer to use </w:t>
      </w:r>
      <w:r w:rsidRPr="009B25E2" w:rsidR="001753FA">
        <w:rPr>
          <w:rFonts w:ascii="Arial" w:hAnsi="Arial" w:cs="Arial"/>
        </w:rPr>
        <w:t>them</w:t>
      </w:r>
      <w:r w:rsidRPr="009B25E2" w:rsidR="00916073">
        <w:rPr>
          <w:rFonts w:ascii="Arial" w:hAnsi="Arial" w:cs="Arial"/>
        </w:rPr>
        <w:t>.</w:t>
      </w:r>
      <w:r w:rsidRPr="009B25E2" w:rsidR="00756AFA">
        <w:rPr>
          <w:rFonts w:ascii="Arial" w:hAnsi="Arial" w:cs="Arial"/>
        </w:rPr>
        <w:t xml:space="preserve"> </w:t>
      </w:r>
      <w:r w:rsidRPr="009B25E2" w:rsidR="00C463C7">
        <w:rPr>
          <w:rFonts w:ascii="Arial" w:hAnsi="Arial" w:cs="Arial"/>
        </w:rPr>
        <w:t xml:space="preserve"> </w:t>
      </w:r>
    </w:p>
    <w:p w:rsidRPr="009B25E2" w:rsidR="00D31918" w:rsidP="008F4A27" w:rsidRDefault="00D31918" w14:paraId="06AE557F" w14:textId="77777777">
      <w:pPr>
        <w:tabs>
          <w:tab w:val="left" w:pos="540"/>
          <w:tab w:val="left" w:pos="1080"/>
        </w:tabs>
        <w:autoSpaceDE w:val="0"/>
        <w:autoSpaceDN w:val="0"/>
        <w:adjustRightInd w:val="0"/>
        <w:rPr>
          <w:rFonts w:ascii="Arial" w:hAnsi="Arial" w:cs="Arial"/>
        </w:rPr>
      </w:pPr>
    </w:p>
    <w:p w:rsidRPr="009B25E2" w:rsidR="00065B23" w:rsidP="007A5091" w:rsidRDefault="00065B23" w14:paraId="6912987D" w14:textId="37021F42">
      <w:pPr>
        <w:pStyle w:val="BodyText"/>
        <w:tabs>
          <w:tab w:val="clear" w:pos="368"/>
          <w:tab w:val="left" w:pos="540"/>
          <w:tab w:val="left" w:pos="1080"/>
          <w:tab w:val="left" w:pos="1620"/>
        </w:tabs>
        <w:rPr>
          <w:rFonts w:cs="Arial"/>
        </w:rPr>
      </w:pPr>
      <w:r w:rsidRPr="009B25E2">
        <w:rPr>
          <w:rFonts w:cs="Arial"/>
        </w:rPr>
        <w:t>2.</w:t>
      </w:r>
      <w:r w:rsidRPr="009B25E2">
        <w:rPr>
          <w:rFonts w:cs="Arial"/>
        </w:rPr>
        <w:tab/>
        <w:t>Indicate how, by whom, and for what purposes the information is to be used</w:t>
      </w:r>
      <w:r w:rsidR="00F05164">
        <w:rPr>
          <w:rFonts w:cs="Arial"/>
        </w:rPr>
        <w:t>.</w:t>
      </w:r>
      <w:r w:rsidRPr="009B25E2">
        <w:rPr>
          <w:rFonts w:cs="Arial"/>
        </w:rPr>
        <w:t xml:space="preserve"> </w:t>
      </w:r>
      <w:r w:rsidRPr="00C5340F" w:rsidR="00F05164">
        <w:rPr>
          <w:rFonts w:cs="Arial"/>
        </w:rPr>
        <w:t>Except for a new collection</w:t>
      </w:r>
      <w:r w:rsidR="00F05164">
        <w:rPr>
          <w:rFonts w:cs="Arial"/>
        </w:rPr>
        <w:t>,</w:t>
      </w:r>
      <w:r w:rsidRPr="009B25E2" w:rsidR="00F05164">
        <w:rPr>
          <w:rFonts w:cs="Arial"/>
        </w:rPr>
        <w:t xml:space="preserve"> </w:t>
      </w:r>
      <w:r w:rsidRPr="009B25E2">
        <w:rPr>
          <w:rFonts w:cs="Arial"/>
        </w:rPr>
        <w:t>indicate actual use the agency has made of the information received from current collection.</w:t>
      </w:r>
    </w:p>
    <w:p w:rsidRPr="009B25E2" w:rsidR="00065B23" w:rsidP="007A5091" w:rsidRDefault="00065B23" w14:paraId="0970EBD3" w14:textId="77777777">
      <w:pPr>
        <w:widowControl w:val="0"/>
        <w:tabs>
          <w:tab w:val="left" w:pos="540"/>
          <w:tab w:val="left" w:pos="1080"/>
          <w:tab w:val="left" w:pos="1620"/>
        </w:tabs>
        <w:autoSpaceDE w:val="0"/>
        <w:autoSpaceDN w:val="0"/>
        <w:adjustRightInd w:val="0"/>
        <w:spacing w:line="283" w:lineRule="exact"/>
        <w:rPr>
          <w:rFonts w:ascii="Arial" w:hAnsi="Arial" w:cs="Arial"/>
          <w:b/>
        </w:rPr>
      </w:pPr>
    </w:p>
    <w:p w:rsidRPr="009B25E2" w:rsidR="00065B23" w:rsidP="007A5091" w:rsidRDefault="00065B23" w14:paraId="4C13AD28" w14:textId="5FA20DEC">
      <w:pPr>
        <w:widowControl w:val="0"/>
        <w:tabs>
          <w:tab w:val="left" w:pos="540"/>
          <w:tab w:val="left" w:pos="1080"/>
          <w:tab w:val="left" w:pos="1620"/>
        </w:tabs>
        <w:autoSpaceDE w:val="0"/>
        <w:autoSpaceDN w:val="0"/>
        <w:adjustRightInd w:val="0"/>
        <w:spacing w:line="283" w:lineRule="exact"/>
        <w:rPr>
          <w:rFonts w:ascii="Arial" w:hAnsi="Arial" w:cs="Arial"/>
        </w:rPr>
      </w:pPr>
      <w:r w:rsidRPr="00205403">
        <w:rPr>
          <w:rFonts w:ascii="Arial" w:hAnsi="Arial" w:cs="Arial"/>
          <w:b/>
        </w:rPr>
        <w:t>a.</w:t>
      </w:r>
      <w:r w:rsidRPr="009B25E2">
        <w:rPr>
          <w:rFonts w:ascii="Arial" w:hAnsi="Arial" w:cs="Arial"/>
        </w:rPr>
        <w:tab/>
        <w:t>An architect-engineering (A/E)</w:t>
      </w:r>
      <w:r w:rsidRPr="009B25E2">
        <w:rPr>
          <w:rFonts w:ascii="Arial" w:hAnsi="Arial" w:cs="Arial"/>
          <w:i/>
        </w:rPr>
        <w:t xml:space="preserve"> </w:t>
      </w:r>
      <w:r w:rsidRPr="009B25E2">
        <w:rPr>
          <w:rFonts w:ascii="Arial" w:hAnsi="Arial" w:cs="Arial"/>
        </w:rPr>
        <w:t>firm selected for negotiation of a contract with VA is required to submit a fee proposal based on the scope and complexity of the project.  Prior to negotiation, VA develops an independent government estimate of the cost for A/E services, based on a detailed analysis of the costs expected to be generated by the work.  A VA contracting officer negotiates a contract price considered fair and reasonable based on a comparative study of the independent estimate and the A/E’s proposal.  At the conclusion of the negotiation, an executed VA Form 6298 is included in the contract file and is available for possible future audit.  Without this collection of information, there would be no way for VA to determine if the A/E’s proposal is appropriate according to the scope and complexity of the individual project, and no basis for contract negotiation.</w:t>
      </w:r>
    </w:p>
    <w:p w:rsidRPr="009B25E2" w:rsidR="00065B23" w:rsidP="007A5091" w:rsidRDefault="00065B23" w14:paraId="29E6B784" w14:textId="77777777">
      <w:pPr>
        <w:widowControl w:val="0"/>
        <w:tabs>
          <w:tab w:val="left" w:pos="540"/>
          <w:tab w:val="left" w:pos="1080"/>
          <w:tab w:val="left" w:pos="1620"/>
        </w:tabs>
        <w:autoSpaceDE w:val="0"/>
        <w:autoSpaceDN w:val="0"/>
        <w:adjustRightInd w:val="0"/>
        <w:spacing w:line="283" w:lineRule="exact"/>
        <w:rPr>
          <w:rFonts w:ascii="Arial" w:hAnsi="Arial" w:cs="Arial"/>
        </w:rPr>
      </w:pPr>
    </w:p>
    <w:p w:rsidRPr="009B25E2" w:rsidR="00065B23" w:rsidP="007A5091" w:rsidRDefault="00065B23" w14:paraId="131B1095" w14:textId="0703CA0A">
      <w:pPr>
        <w:widowControl w:val="0"/>
        <w:tabs>
          <w:tab w:val="left" w:pos="540"/>
          <w:tab w:val="left" w:pos="685"/>
          <w:tab w:val="left" w:pos="1080"/>
          <w:tab w:val="left" w:pos="1620"/>
        </w:tabs>
        <w:autoSpaceDE w:val="0"/>
        <w:autoSpaceDN w:val="0"/>
        <w:adjustRightInd w:val="0"/>
        <w:spacing w:line="283" w:lineRule="exact"/>
        <w:rPr>
          <w:rFonts w:ascii="Arial" w:hAnsi="Arial" w:cs="Arial"/>
        </w:rPr>
      </w:pPr>
      <w:r w:rsidRPr="00205403">
        <w:rPr>
          <w:rFonts w:ascii="Arial" w:hAnsi="Arial" w:cs="Arial"/>
          <w:b/>
        </w:rPr>
        <w:t>b.</w:t>
      </w:r>
      <w:r w:rsidRPr="009B25E2">
        <w:rPr>
          <w:rFonts w:ascii="Arial" w:hAnsi="Arial" w:cs="Arial"/>
        </w:rPr>
        <w:tab/>
      </w:r>
      <w:r w:rsidRPr="009B25E2" w:rsidR="00277487">
        <w:rPr>
          <w:rFonts w:ascii="Arial" w:hAnsi="Arial" w:cs="Arial"/>
        </w:rPr>
        <w:t xml:space="preserve">The </w:t>
      </w:r>
      <w:r w:rsidRPr="009B25E2" w:rsidR="00AD023C">
        <w:rPr>
          <w:rFonts w:ascii="Arial" w:hAnsi="Arial" w:cs="Arial"/>
        </w:rPr>
        <w:t>Contract</w:t>
      </w:r>
      <w:r w:rsidRPr="009B25E2" w:rsidR="002A0655">
        <w:rPr>
          <w:rFonts w:ascii="Arial" w:hAnsi="Arial" w:cs="Arial"/>
        </w:rPr>
        <w:t>or</w:t>
      </w:r>
      <w:r w:rsidRPr="009B25E2" w:rsidR="00AD023C">
        <w:rPr>
          <w:rFonts w:ascii="Arial" w:hAnsi="Arial" w:cs="Arial"/>
        </w:rPr>
        <w:t xml:space="preserve"> </w:t>
      </w:r>
      <w:r w:rsidRPr="009B25E2" w:rsidR="002A0655">
        <w:rPr>
          <w:rFonts w:ascii="Arial" w:hAnsi="Arial" w:cs="Arial"/>
        </w:rPr>
        <w:t>Production</w:t>
      </w:r>
      <w:r w:rsidRPr="009B25E2" w:rsidR="00AD023C">
        <w:rPr>
          <w:rFonts w:ascii="Arial" w:hAnsi="Arial" w:cs="Arial"/>
        </w:rPr>
        <w:t xml:space="preserve"> Report</w:t>
      </w:r>
      <w:r w:rsidRPr="009B25E2" w:rsidR="00277487">
        <w:rPr>
          <w:rFonts w:ascii="Arial" w:hAnsi="Arial" w:cs="Arial"/>
        </w:rPr>
        <w:t>,</w:t>
      </w:r>
      <w:r w:rsidRPr="00ED2A1C" w:rsidR="00ED2A1C">
        <w:rPr>
          <w:rFonts w:ascii="Arial" w:hAnsi="Arial" w:cs="Arial"/>
        </w:rPr>
        <w:t xml:space="preserve"> VA Form 10101,</w:t>
      </w:r>
      <w:r w:rsidR="00ED2A1C">
        <w:rPr>
          <w:rFonts w:ascii="Arial" w:hAnsi="Arial" w:cs="Arial"/>
        </w:rPr>
        <w:t xml:space="preserve"> or </w:t>
      </w:r>
      <w:r w:rsidRPr="009B25E2">
        <w:rPr>
          <w:rFonts w:ascii="Arial" w:hAnsi="Arial" w:cs="Arial"/>
        </w:rPr>
        <w:t xml:space="preserve">contractor equivalent is used by the contractor to record the data necessary to assure that sufficient labor and materials were used to accomplish the contract work.  The data on this form is reviewed </w:t>
      </w:r>
      <w:r w:rsidRPr="009B25E2" w:rsidR="00E03F07">
        <w:rPr>
          <w:rFonts w:ascii="Arial" w:hAnsi="Arial" w:cs="Arial"/>
        </w:rPr>
        <w:t>when</w:t>
      </w:r>
      <w:r w:rsidRPr="009B25E2">
        <w:rPr>
          <w:rFonts w:ascii="Arial" w:hAnsi="Arial" w:cs="Arial"/>
        </w:rPr>
        <w:t xml:space="preserve"> payment issue</w:t>
      </w:r>
      <w:r w:rsidRPr="009B25E2" w:rsidR="00E03F07">
        <w:rPr>
          <w:rFonts w:ascii="Arial" w:hAnsi="Arial" w:cs="Arial"/>
        </w:rPr>
        <w:t>s ar</w:t>
      </w:r>
      <w:r w:rsidR="0029254D">
        <w:rPr>
          <w:rFonts w:ascii="Arial" w:hAnsi="Arial" w:cs="Arial"/>
        </w:rPr>
        <w:t>is</w:t>
      </w:r>
      <w:r w:rsidRPr="009B25E2" w:rsidR="00E03F07">
        <w:rPr>
          <w:rFonts w:ascii="Arial" w:hAnsi="Arial" w:cs="Arial"/>
        </w:rPr>
        <w:t>e</w:t>
      </w:r>
      <w:r w:rsidRPr="009B25E2">
        <w:rPr>
          <w:rFonts w:ascii="Arial" w:hAnsi="Arial" w:cs="Arial"/>
        </w:rPr>
        <w:t>.</w:t>
      </w:r>
      <w:r w:rsidRPr="009B25E2" w:rsidR="00771725">
        <w:rPr>
          <w:rFonts w:ascii="Arial" w:hAnsi="Arial" w:cs="Arial"/>
        </w:rPr>
        <w:t xml:space="preserve">  </w:t>
      </w:r>
    </w:p>
    <w:p w:rsidRPr="009B25E2" w:rsidR="002A0655" w:rsidP="007A5091" w:rsidRDefault="002A0655" w14:paraId="1057DE80" w14:textId="77777777">
      <w:pPr>
        <w:widowControl w:val="0"/>
        <w:tabs>
          <w:tab w:val="left" w:pos="540"/>
          <w:tab w:val="left" w:pos="685"/>
          <w:tab w:val="left" w:pos="1080"/>
          <w:tab w:val="left" w:pos="1620"/>
        </w:tabs>
        <w:autoSpaceDE w:val="0"/>
        <w:autoSpaceDN w:val="0"/>
        <w:adjustRightInd w:val="0"/>
        <w:spacing w:line="283" w:lineRule="exact"/>
        <w:rPr>
          <w:rFonts w:ascii="Arial" w:hAnsi="Arial" w:cs="Arial"/>
        </w:rPr>
      </w:pPr>
    </w:p>
    <w:p w:rsidRPr="009B25E2" w:rsidR="00065B23" w:rsidRDefault="00065B23" w14:paraId="15FF9B16" w14:textId="7A3F57AD">
      <w:pPr>
        <w:widowControl w:val="0"/>
        <w:tabs>
          <w:tab w:val="left" w:pos="368"/>
          <w:tab w:val="left" w:pos="685"/>
        </w:tabs>
        <w:autoSpaceDE w:val="0"/>
        <w:autoSpaceDN w:val="0"/>
        <w:adjustRightInd w:val="0"/>
        <w:rPr>
          <w:rFonts w:ascii="Arial" w:hAnsi="Arial" w:cs="Arial"/>
          <w:b/>
        </w:rPr>
      </w:pPr>
      <w:r w:rsidRPr="009B25E2">
        <w:rPr>
          <w:rFonts w:ascii="Arial" w:hAnsi="Arial" w:cs="Arial"/>
          <w:b/>
        </w:rPr>
        <w:t>3.</w:t>
      </w:r>
      <w:r w:rsidRPr="009B25E2">
        <w:rPr>
          <w:rFonts w:ascii="Arial" w:hAnsi="Arial" w:cs="Arial"/>
          <w:b/>
        </w:rPr>
        <w:tab/>
        <w:t>Describe whether, and to what extent, the collection of information involves the use of automated, electronic, mechanical, or other technological collection techniques or other forms of information technology, e.g.</w:t>
      </w:r>
      <w:r w:rsidR="00091029">
        <w:rPr>
          <w:rFonts w:ascii="Arial" w:hAnsi="Arial" w:cs="Arial"/>
          <w:b/>
        </w:rPr>
        <w:t>,</w:t>
      </w:r>
      <w:r w:rsidRPr="009B25E2">
        <w:rPr>
          <w:rFonts w:ascii="Arial" w:hAnsi="Arial" w:cs="Arial"/>
          <w:b/>
        </w:rPr>
        <w:t xml:space="preserve"> permitting electronic submission of responses, and the basis for the decision for adopting this means of collection. Also describe any consideration of using information technology to reduce burden.</w:t>
      </w:r>
    </w:p>
    <w:p w:rsidRPr="009B25E2" w:rsidR="00065B23" w:rsidRDefault="00065B23" w14:paraId="09ED5285" w14:textId="77777777">
      <w:pPr>
        <w:widowControl w:val="0"/>
        <w:tabs>
          <w:tab w:val="left" w:pos="368"/>
        </w:tabs>
        <w:autoSpaceDE w:val="0"/>
        <w:autoSpaceDN w:val="0"/>
        <w:adjustRightInd w:val="0"/>
        <w:spacing w:line="283" w:lineRule="exact"/>
        <w:rPr>
          <w:rFonts w:ascii="Arial" w:hAnsi="Arial" w:cs="Arial"/>
          <w:b/>
        </w:rPr>
      </w:pPr>
    </w:p>
    <w:p w:rsidRPr="009B25E2" w:rsidR="00B42710" w:rsidRDefault="00065B23" w14:paraId="70835C48" w14:textId="76D6BB3F">
      <w:pPr>
        <w:widowControl w:val="0"/>
        <w:tabs>
          <w:tab w:val="left" w:pos="362"/>
        </w:tabs>
        <w:autoSpaceDE w:val="0"/>
        <w:autoSpaceDN w:val="0"/>
        <w:adjustRightInd w:val="0"/>
        <w:spacing w:line="283" w:lineRule="exact"/>
        <w:rPr>
          <w:rFonts w:ascii="Arial" w:hAnsi="Arial" w:cs="Arial"/>
        </w:rPr>
      </w:pPr>
      <w:r w:rsidRPr="009B25E2">
        <w:rPr>
          <w:rFonts w:ascii="Arial" w:hAnsi="Arial" w:cs="Arial"/>
        </w:rPr>
        <w:t xml:space="preserve">An electronic </w:t>
      </w:r>
      <w:r w:rsidRPr="009B25E2" w:rsidR="00887181">
        <w:rPr>
          <w:rFonts w:ascii="Arial" w:hAnsi="Arial" w:cs="Arial"/>
        </w:rPr>
        <w:t>template</w:t>
      </w:r>
      <w:r w:rsidRPr="009B25E2">
        <w:rPr>
          <w:rFonts w:ascii="Arial" w:hAnsi="Arial" w:cs="Arial"/>
        </w:rPr>
        <w:t xml:space="preserve"> of VA Form 6298 is included in the contract file</w:t>
      </w:r>
      <w:r w:rsidRPr="009B25E2" w:rsidR="00747E8C">
        <w:rPr>
          <w:rFonts w:ascii="Arial" w:hAnsi="Arial" w:cs="Arial"/>
        </w:rPr>
        <w:t>,</w:t>
      </w:r>
      <w:r w:rsidRPr="009B25E2">
        <w:rPr>
          <w:rFonts w:ascii="Arial" w:hAnsi="Arial" w:cs="Arial"/>
        </w:rPr>
        <w:t xml:space="preserve"> at the conclusion of negotiation</w:t>
      </w:r>
      <w:r w:rsidR="00091029">
        <w:rPr>
          <w:rFonts w:ascii="Arial" w:hAnsi="Arial" w:cs="Arial"/>
        </w:rPr>
        <w:t>s</w:t>
      </w:r>
      <w:r w:rsidRPr="009B25E2" w:rsidR="00747E8C">
        <w:rPr>
          <w:rFonts w:ascii="Arial" w:hAnsi="Arial" w:cs="Arial"/>
        </w:rPr>
        <w:t>, to record contract requirements</w:t>
      </w:r>
      <w:r w:rsidRPr="009B25E2">
        <w:rPr>
          <w:rFonts w:ascii="Arial" w:hAnsi="Arial" w:cs="Arial"/>
        </w:rPr>
        <w:t xml:space="preserve">.  </w:t>
      </w:r>
      <w:r w:rsidRPr="009B25E2" w:rsidR="007A01EA">
        <w:rPr>
          <w:rFonts w:ascii="Arial" w:hAnsi="Arial" w:cs="Arial"/>
        </w:rPr>
        <w:t xml:space="preserve">The contractor </w:t>
      </w:r>
      <w:r w:rsidRPr="009B25E2" w:rsidR="00B87ECE">
        <w:rPr>
          <w:rFonts w:ascii="Arial" w:hAnsi="Arial" w:cs="Arial"/>
        </w:rPr>
        <w:t>provides</w:t>
      </w:r>
      <w:r w:rsidRPr="009B25E2" w:rsidR="00996F1C">
        <w:rPr>
          <w:rFonts w:ascii="Arial" w:hAnsi="Arial" w:cs="Arial"/>
        </w:rPr>
        <w:t xml:space="preserve"> updates to information</w:t>
      </w:r>
      <w:r w:rsidR="0029254D">
        <w:rPr>
          <w:rFonts w:ascii="Arial" w:hAnsi="Arial" w:cs="Arial"/>
        </w:rPr>
        <w:t xml:space="preserve"> as needed</w:t>
      </w:r>
      <w:r w:rsidRPr="009B25E2" w:rsidR="00B87ECE">
        <w:rPr>
          <w:rFonts w:ascii="Arial" w:hAnsi="Arial" w:cs="Arial"/>
        </w:rPr>
        <w:t>,</w:t>
      </w:r>
      <w:r w:rsidRPr="009B25E2" w:rsidR="00996F1C">
        <w:rPr>
          <w:rFonts w:ascii="Arial" w:hAnsi="Arial" w:cs="Arial"/>
        </w:rPr>
        <w:t xml:space="preserve"> </w:t>
      </w:r>
      <w:r w:rsidRPr="009B25E2" w:rsidR="00B87ECE">
        <w:rPr>
          <w:rFonts w:ascii="Arial" w:hAnsi="Arial" w:cs="Arial"/>
        </w:rPr>
        <w:t>utilizing the electronic template provided</w:t>
      </w:r>
      <w:r w:rsidRPr="009B25E2" w:rsidR="00826727">
        <w:rPr>
          <w:rFonts w:ascii="Arial" w:hAnsi="Arial" w:cs="Arial"/>
        </w:rPr>
        <w:t>,</w:t>
      </w:r>
      <w:r w:rsidRPr="009B25E2" w:rsidR="00B87ECE">
        <w:rPr>
          <w:rFonts w:ascii="Arial" w:hAnsi="Arial" w:cs="Arial"/>
        </w:rPr>
        <w:t xml:space="preserve"> </w:t>
      </w:r>
      <w:r w:rsidRPr="009B25E2" w:rsidR="00CB4BDD">
        <w:rPr>
          <w:rFonts w:ascii="Arial" w:hAnsi="Arial" w:cs="Arial"/>
        </w:rPr>
        <w:t>to</w:t>
      </w:r>
      <w:r w:rsidRPr="009B25E2" w:rsidR="00222096">
        <w:rPr>
          <w:rFonts w:ascii="Arial" w:hAnsi="Arial" w:cs="Arial"/>
        </w:rPr>
        <w:t xml:space="preserve"> fill</w:t>
      </w:r>
      <w:r w:rsidRPr="009B25E2" w:rsidR="00CB4BDD">
        <w:rPr>
          <w:rFonts w:ascii="Arial" w:hAnsi="Arial" w:cs="Arial"/>
        </w:rPr>
        <w:t>, save and print</w:t>
      </w:r>
      <w:r w:rsidRPr="009B25E2" w:rsidR="00826727">
        <w:rPr>
          <w:rFonts w:ascii="Arial" w:hAnsi="Arial" w:cs="Arial"/>
        </w:rPr>
        <w:t xml:space="preserve"> documentation</w:t>
      </w:r>
      <w:r w:rsidRPr="009B25E2" w:rsidR="00B87ECE">
        <w:rPr>
          <w:rFonts w:ascii="Arial" w:hAnsi="Arial" w:cs="Arial"/>
        </w:rPr>
        <w:t xml:space="preserve">. </w:t>
      </w:r>
      <w:r w:rsidRPr="009B25E2">
        <w:rPr>
          <w:rFonts w:ascii="Arial" w:hAnsi="Arial" w:cs="Arial"/>
        </w:rPr>
        <w:t xml:space="preserve">VA </w:t>
      </w:r>
      <w:r w:rsidRPr="009B25E2" w:rsidR="007A5091">
        <w:rPr>
          <w:rFonts w:ascii="Arial" w:hAnsi="Arial" w:cs="Arial"/>
        </w:rPr>
        <w:t>has included a fill</w:t>
      </w:r>
      <w:r w:rsidR="000B3E0C">
        <w:rPr>
          <w:rFonts w:ascii="Arial" w:hAnsi="Arial" w:cs="Arial"/>
        </w:rPr>
        <w:t>-in</w:t>
      </w:r>
      <w:r w:rsidRPr="009B25E2" w:rsidR="00887181">
        <w:rPr>
          <w:rFonts w:ascii="Arial" w:hAnsi="Arial" w:cs="Arial"/>
        </w:rPr>
        <w:t xml:space="preserve">, save and </w:t>
      </w:r>
      <w:r w:rsidRPr="009B25E2" w:rsidR="007A5091">
        <w:rPr>
          <w:rFonts w:ascii="Arial" w:hAnsi="Arial" w:cs="Arial"/>
        </w:rPr>
        <w:t>print version</w:t>
      </w:r>
      <w:r w:rsidRPr="009B25E2">
        <w:rPr>
          <w:rFonts w:ascii="Arial" w:hAnsi="Arial" w:cs="Arial"/>
        </w:rPr>
        <w:t xml:space="preserve"> of VA Form</w:t>
      </w:r>
      <w:r w:rsidR="009B25E2">
        <w:rPr>
          <w:rFonts w:ascii="Arial" w:hAnsi="Arial" w:cs="Arial"/>
        </w:rPr>
        <w:t xml:space="preserve"> 10101.</w:t>
      </w:r>
    </w:p>
    <w:p w:rsidRPr="009B25E2" w:rsidR="00B42710" w:rsidRDefault="00B42710" w14:paraId="7A78172F" w14:textId="77777777">
      <w:pPr>
        <w:widowControl w:val="0"/>
        <w:tabs>
          <w:tab w:val="left" w:pos="362"/>
        </w:tabs>
        <w:autoSpaceDE w:val="0"/>
        <w:autoSpaceDN w:val="0"/>
        <w:adjustRightInd w:val="0"/>
        <w:spacing w:line="283" w:lineRule="exact"/>
        <w:rPr>
          <w:rFonts w:ascii="Arial" w:hAnsi="Arial" w:cs="Arial"/>
        </w:rPr>
      </w:pPr>
    </w:p>
    <w:p w:rsidRPr="009B25E2" w:rsidR="00065B23" w:rsidP="007A5091" w:rsidRDefault="00065B23" w14:paraId="6C1E6EF7" w14:textId="77777777">
      <w:pPr>
        <w:pStyle w:val="BodyText"/>
        <w:tabs>
          <w:tab w:val="clear" w:pos="368"/>
          <w:tab w:val="left" w:pos="540"/>
          <w:tab w:val="left" w:pos="1080"/>
          <w:tab w:val="left" w:pos="1620"/>
        </w:tabs>
        <w:rPr>
          <w:rFonts w:cs="Arial"/>
          <w:bCs w:val="0"/>
        </w:rPr>
      </w:pPr>
      <w:r w:rsidRPr="009B25E2">
        <w:rPr>
          <w:rFonts w:cs="Arial"/>
          <w:bCs w:val="0"/>
        </w:rPr>
        <w:t>4.</w:t>
      </w:r>
      <w:r w:rsidRPr="009B25E2">
        <w:rPr>
          <w:rFonts w:cs="Arial"/>
          <w:bCs w:val="0"/>
        </w:rPr>
        <w:tab/>
        <w:t>Describe effort to identify duplication. Show specifically why any similar information already available cannot be used or modified for use for the purposes described in Item 2 above.</w:t>
      </w:r>
    </w:p>
    <w:p w:rsidRPr="009B25E2" w:rsidR="00065B23" w:rsidP="007A5091" w:rsidRDefault="00065B23" w14:paraId="6693F489" w14:textId="77777777">
      <w:pPr>
        <w:widowControl w:val="0"/>
        <w:tabs>
          <w:tab w:val="left" w:pos="540"/>
          <w:tab w:val="left" w:pos="1080"/>
          <w:tab w:val="left" w:pos="1620"/>
        </w:tabs>
        <w:autoSpaceDE w:val="0"/>
        <w:autoSpaceDN w:val="0"/>
        <w:adjustRightInd w:val="0"/>
        <w:spacing w:line="283" w:lineRule="exact"/>
        <w:rPr>
          <w:rFonts w:ascii="Arial" w:hAnsi="Arial" w:cs="Arial"/>
          <w:b/>
        </w:rPr>
      </w:pPr>
    </w:p>
    <w:p w:rsidRPr="009B25E2" w:rsidR="00065B23" w:rsidP="007A5091" w:rsidRDefault="00065B23" w14:paraId="551920E2" w14:textId="2B37CAF7">
      <w:pPr>
        <w:tabs>
          <w:tab w:val="left" w:pos="540"/>
          <w:tab w:val="left" w:pos="1080"/>
          <w:tab w:val="left" w:pos="1620"/>
        </w:tabs>
        <w:rPr>
          <w:rStyle w:val="EmailStyle21"/>
          <w:color w:val="auto"/>
          <w:sz w:val="24"/>
        </w:rPr>
      </w:pPr>
      <w:r w:rsidRPr="009B25E2">
        <w:rPr>
          <w:rFonts w:ascii="Arial" w:hAnsi="Arial" w:cs="Arial"/>
        </w:rPr>
        <w:t xml:space="preserve">There are no known incidents of duplicate information collection.  All requests for data are kept to an absolute minimum.  Data collection </w:t>
      </w:r>
      <w:r w:rsidR="00091029">
        <w:rPr>
          <w:rFonts w:ascii="Arial" w:hAnsi="Arial" w:cs="Arial"/>
        </w:rPr>
        <w:t xml:space="preserve">under OMB Control Number </w:t>
      </w:r>
      <w:r w:rsidRPr="009B25E2">
        <w:rPr>
          <w:rFonts w:ascii="Arial" w:hAnsi="Arial" w:cs="Arial"/>
        </w:rPr>
        <w:t xml:space="preserve">2900-0422 establishes the regulations under which this information is collected.  OMB determined in September 2002 that </w:t>
      </w:r>
      <w:r w:rsidRPr="009B25E2">
        <w:rPr>
          <w:rStyle w:val="EmailStyle21"/>
          <w:color w:val="auto"/>
          <w:sz w:val="24"/>
        </w:rPr>
        <w:t>it doesn’t consider 2900-0208 and 2900-0422 as duplicate information collection.</w:t>
      </w:r>
    </w:p>
    <w:p w:rsidRPr="00C90143" w:rsidR="00065B23" w:rsidP="007A5091" w:rsidRDefault="00065B23" w14:paraId="2720B090" w14:textId="77777777">
      <w:pPr>
        <w:pStyle w:val="BodyText"/>
        <w:tabs>
          <w:tab w:val="clear" w:pos="368"/>
          <w:tab w:val="left" w:pos="540"/>
          <w:tab w:val="left" w:pos="1080"/>
          <w:tab w:val="left" w:pos="1620"/>
        </w:tabs>
        <w:rPr>
          <w:rFonts w:cs="Arial"/>
          <w:bCs w:val="0"/>
        </w:rPr>
      </w:pPr>
      <w:r w:rsidRPr="00C90143">
        <w:rPr>
          <w:rFonts w:cs="Arial"/>
          <w:bCs w:val="0"/>
        </w:rPr>
        <w:lastRenderedPageBreak/>
        <w:t>5.</w:t>
      </w:r>
      <w:r w:rsidRPr="00C90143">
        <w:rPr>
          <w:rFonts w:cs="Arial"/>
          <w:bCs w:val="0"/>
        </w:rPr>
        <w:tab/>
        <w:t>If the collection of information impacts small businesses or other small entities, describe any methods used to minimize burden.</w:t>
      </w:r>
    </w:p>
    <w:p w:rsidRPr="00C90143" w:rsidR="00065B23" w:rsidP="007A5091" w:rsidRDefault="00065B23" w14:paraId="2C224175" w14:textId="77777777">
      <w:pPr>
        <w:widowControl w:val="0"/>
        <w:tabs>
          <w:tab w:val="left" w:pos="540"/>
          <w:tab w:val="left" w:pos="1080"/>
          <w:tab w:val="left" w:pos="1620"/>
        </w:tabs>
        <w:autoSpaceDE w:val="0"/>
        <w:autoSpaceDN w:val="0"/>
        <w:adjustRightInd w:val="0"/>
        <w:spacing w:line="283" w:lineRule="exact"/>
        <w:rPr>
          <w:rFonts w:ascii="Arial" w:hAnsi="Arial" w:cs="Arial"/>
          <w:b/>
        </w:rPr>
      </w:pPr>
    </w:p>
    <w:p w:rsidRPr="00C90143" w:rsidR="00065B23" w:rsidP="00091029" w:rsidRDefault="00555FD6" w14:paraId="3935E15F" w14:textId="028B6195">
      <w:pPr>
        <w:widowControl w:val="0"/>
        <w:tabs>
          <w:tab w:val="left" w:pos="540"/>
          <w:tab w:val="left" w:pos="1080"/>
          <w:tab w:val="left" w:pos="1620"/>
        </w:tabs>
        <w:autoSpaceDE w:val="0"/>
        <w:autoSpaceDN w:val="0"/>
        <w:adjustRightInd w:val="0"/>
        <w:spacing w:line="283" w:lineRule="exact"/>
        <w:ind w:right="864"/>
        <w:rPr>
          <w:rFonts w:ascii="Arial" w:hAnsi="Arial" w:cs="Arial"/>
        </w:rPr>
      </w:pPr>
      <w:r>
        <w:rPr>
          <w:rFonts w:ascii="Arial" w:hAnsi="Arial" w:cs="Arial"/>
        </w:rPr>
        <w:t xml:space="preserve">VA </w:t>
      </w:r>
      <w:r w:rsidRPr="00C90143" w:rsidR="002B0DE5">
        <w:rPr>
          <w:rFonts w:ascii="Arial" w:hAnsi="Arial" w:cs="Arial"/>
        </w:rPr>
        <w:t>will accept construction firm</w:t>
      </w:r>
      <w:r w:rsidR="00D641BC">
        <w:rPr>
          <w:rFonts w:ascii="Arial" w:hAnsi="Arial" w:cs="Arial"/>
        </w:rPr>
        <w:t>s’</w:t>
      </w:r>
      <w:r w:rsidRPr="00C90143" w:rsidR="002B0DE5">
        <w:rPr>
          <w:rFonts w:ascii="Arial" w:hAnsi="Arial" w:cs="Arial"/>
        </w:rPr>
        <w:t xml:space="preserve"> designed forms and </w:t>
      </w:r>
      <w:r w:rsidRPr="00C90143" w:rsidR="009A5BF2">
        <w:rPr>
          <w:rFonts w:ascii="Arial" w:hAnsi="Arial" w:cs="Arial"/>
        </w:rPr>
        <w:t xml:space="preserve">we </w:t>
      </w:r>
      <w:r w:rsidRPr="00C90143" w:rsidR="002B0DE5">
        <w:rPr>
          <w:rFonts w:ascii="Arial" w:hAnsi="Arial" w:cs="Arial"/>
        </w:rPr>
        <w:t xml:space="preserve">request the minimum amount of data necessary to </w:t>
      </w:r>
      <w:r w:rsidR="00091029">
        <w:rPr>
          <w:rFonts w:ascii="Arial" w:hAnsi="Arial" w:cs="Arial"/>
        </w:rPr>
        <w:t>en</w:t>
      </w:r>
      <w:r w:rsidRPr="00C90143" w:rsidR="002B0DE5">
        <w:rPr>
          <w:rFonts w:ascii="Arial" w:hAnsi="Arial" w:cs="Arial"/>
        </w:rPr>
        <w:t xml:space="preserve">sure </w:t>
      </w:r>
      <w:r w:rsidRPr="00C90143" w:rsidR="009A5BF2">
        <w:rPr>
          <w:rFonts w:ascii="Arial" w:hAnsi="Arial" w:cs="Arial"/>
        </w:rPr>
        <w:t xml:space="preserve">that </w:t>
      </w:r>
      <w:r w:rsidRPr="00C90143" w:rsidR="000031FA">
        <w:rPr>
          <w:rFonts w:ascii="Arial" w:hAnsi="Arial" w:cs="Arial"/>
        </w:rPr>
        <w:t>the contractor provides sufficient labor and materials to accomplish the contract work.</w:t>
      </w:r>
      <w:r w:rsidRPr="00C90143" w:rsidR="00776F9E">
        <w:rPr>
          <w:rFonts w:ascii="Arial" w:hAnsi="Arial" w:cs="Arial"/>
        </w:rPr>
        <w:t xml:space="preserve">  </w:t>
      </w:r>
      <w:r w:rsidRPr="00C90143" w:rsidR="00065B23">
        <w:rPr>
          <w:rFonts w:ascii="Arial" w:hAnsi="Arial" w:cs="Arial"/>
        </w:rPr>
        <w:t xml:space="preserve">The burden is minimized to the extent possible for all businesses; </w:t>
      </w:r>
      <w:r w:rsidRPr="00C90143" w:rsidR="009A5BF2">
        <w:rPr>
          <w:rFonts w:ascii="Arial" w:hAnsi="Arial" w:cs="Arial"/>
        </w:rPr>
        <w:t>we request only tha</w:t>
      </w:r>
      <w:r w:rsidRPr="00C90143" w:rsidR="00065B23">
        <w:rPr>
          <w:rFonts w:ascii="Arial" w:hAnsi="Arial" w:cs="Arial"/>
        </w:rPr>
        <w:t xml:space="preserve">t information </w:t>
      </w:r>
      <w:r w:rsidRPr="00C90143" w:rsidR="009A5BF2">
        <w:rPr>
          <w:rFonts w:ascii="Arial" w:hAnsi="Arial" w:cs="Arial"/>
        </w:rPr>
        <w:t xml:space="preserve">which </w:t>
      </w:r>
      <w:r w:rsidRPr="00C90143" w:rsidR="00065B23">
        <w:rPr>
          <w:rFonts w:ascii="Arial" w:hAnsi="Arial" w:cs="Arial"/>
        </w:rPr>
        <w:t>is essential as a basis for contract negotiation</w:t>
      </w:r>
      <w:r>
        <w:rPr>
          <w:rFonts w:ascii="Arial" w:hAnsi="Arial" w:cs="Arial"/>
        </w:rPr>
        <w:t>, administration,</w:t>
      </w:r>
      <w:r w:rsidRPr="00C90143" w:rsidR="00065B23">
        <w:rPr>
          <w:rFonts w:ascii="Arial" w:hAnsi="Arial" w:cs="Arial"/>
        </w:rPr>
        <w:t xml:space="preserve"> and subsequent payment.</w:t>
      </w:r>
      <w:r w:rsidRPr="00C90143" w:rsidR="008C3A9E">
        <w:rPr>
          <w:rFonts w:ascii="Arial" w:hAnsi="Arial" w:cs="Arial"/>
        </w:rPr>
        <w:t xml:space="preserve">  The burden imposed by </w:t>
      </w:r>
      <w:r w:rsidRPr="00C90143" w:rsidR="007D418C">
        <w:rPr>
          <w:rFonts w:ascii="Arial" w:hAnsi="Arial" w:cs="Arial"/>
        </w:rPr>
        <w:t>this collection</w:t>
      </w:r>
      <w:r w:rsidRPr="00C90143" w:rsidR="008C3A9E">
        <w:rPr>
          <w:rFonts w:ascii="Arial" w:hAnsi="Arial" w:cs="Arial"/>
        </w:rPr>
        <w:t xml:space="preserve"> </w:t>
      </w:r>
      <w:r w:rsidRPr="00C90143" w:rsidR="00FA55E3">
        <w:rPr>
          <w:rFonts w:ascii="Arial" w:hAnsi="Arial" w:cs="Arial"/>
        </w:rPr>
        <w:t>is considered a standard business pro</w:t>
      </w:r>
      <w:r w:rsidRPr="00C90143" w:rsidR="00E05EBA">
        <w:rPr>
          <w:rFonts w:ascii="Arial" w:hAnsi="Arial" w:cs="Arial"/>
        </w:rPr>
        <w:t xml:space="preserve">cess and </w:t>
      </w:r>
      <w:r w:rsidRPr="00C90143" w:rsidR="008C3A9E">
        <w:rPr>
          <w:rFonts w:ascii="Arial" w:hAnsi="Arial" w:cs="Arial"/>
        </w:rPr>
        <w:t>is not significant.</w:t>
      </w:r>
    </w:p>
    <w:p w:rsidRPr="00C90143" w:rsidR="00065B23" w:rsidP="007A5091" w:rsidRDefault="00065B23" w14:paraId="6313D85E" w14:textId="77777777">
      <w:pPr>
        <w:widowControl w:val="0"/>
        <w:tabs>
          <w:tab w:val="left" w:pos="540"/>
          <w:tab w:val="left" w:pos="1080"/>
          <w:tab w:val="left" w:pos="1620"/>
        </w:tabs>
        <w:autoSpaceDE w:val="0"/>
        <w:autoSpaceDN w:val="0"/>
        <w:adjustRightInd w:val="0"/>
        <w:spacing w:line="283" w:lineRule="exact"/>
        <w:rPr>
          <w:rFonts w:ascii="Arial" w:hAnsi="Arial" w:cs="Arial"/>
        </w:rPr>
      </w:pPr>
    </w:p>
    <w:p w:rsidRPr="00C90143" w:rsidR="00065B23" w:rsidP="007A5091" w:rsidRDefault="00065B23" w14:paraId="0B608CB5" w14:textId="77777777">
      <w:pPr>
        <w:pStyle w:val="BodyText"/>
        <w:tabs>
          <w:tab w:val="clear" w:pos="368"/>
          <w:tab w:val="left" w:pos="540"/>
          <w:tab w:val="left" w:pos="1080"/>
          <w:tab w:val="left" w:pos="1620"/>
        </w:tabs>
        <w:rPr>
          <w:rFonts w:cs="Arial"/>
          <w:bCs w:val="0"/>
        </w:rPr>
      </w:pPr>
      <w:r w:rsidRPr="00C90143">
        <w:rPr>
          <w:rFonts w:cs="Arial"/>
          <w:bCs w:val="0"/>
        </w:rPr>
        <w:t>6.</w:t>
      </w:r>
      <w:r w:rsidRPr="00C90143">
        <w:rPr>
          <w:rFonts w:cs="Arial"/>
          <w:bCs w:val="0"/>
        </w:rPr>
        <w:tab/>
        <w:t>Describe the consequences to Federal program or policy activities if the collection is not conducted or is conducted less frequently as well as any technical or legal obstacles to reducing burden.</w:t>
      </w:r>
    </w:p>
    <w:p w:rsidRPr="00C90143" w:rsidR="00065B23" w:rsidP="007A5091" w:rsidRDefault="00065B23" w14:paraId="1202A737" w14:textId="77777777">
      <w:pPr>
        <w:widowControl w:val="0"/>
        <w:tabs>
          <w:tab w:val="left" w:pos="540"/>
          <w:tab w:val="left" w:pos="1080"/>
          <w:tab w:val="left" w:pos="1620"/>
        </w:tabs>
        <w:autoSpaceDE w:val="0"/>
        <w:autoSpaceDN w:val="0"/>
        <w:adjustRightInd w:val="0"/>
        <w:spacing w:line="283" w:lineRule="exact"/>
        <w:rPr>
          <w:rFonts w:ascii="Arial" w:hAnsi="Arial" w:cs="Arial"/>
          <w:b/>
        </w:rPr>
      </w:pPr>
    </w:p>
    <w:p w:rsidRPr="00C90143" w:rsidR="00065B23" w:rsidP="00F9274B" w:rsidRDefault="00065B23" w14:paraId="0AD5A9F2" w14:textId="4AE4548E">
      <w:pPr>
        <w:widowControl w:val="0"/>
        <w:tabs>
          <w:tab w:val="left" w:pos="-90"/>
          <w:tab w:val="left" w:pos="540"/>
          <w:tab w:val="left" w:pos="685"/>
          <w:tab w:val="left" w:pos="1080"/>
          <w:tab w:val="left" w:pos="1620"/>
        </w:tabs>
        <w:autoSpaceDE w:val="0"/>
        <w:autoSpaceDN w:val="0"/>
        <w:adjustRightInd w:val="0"/>
        <w:spacing w:line="283" w:lineRule="exact"/>
        <w:rPr>
          <w:rFonts w:ascii="Arial" w:hAnsi="Arial" w:cs="Arial"/>
        </w:rPr>
      </w:pPr>
      <w:r w:rsidRPr="00C90143">
        <w:rPr>
          <w:rFonts w:ascii="Arial" w:hAnsi="Arial" w:cs="Arial"/>
        </w:rPr>
        <w:t xml:space="preserve">VA Form 6298 is submitted once </w:t>
      </w:r>
      <w:r w:rsidRPr="00C90143" w:rsidR="00F9274B">
        <w:rPr>
          <w:rFonts w:ascii="Arial" w:hAnsi="Arial" w:cs="Arial"/>
        </w:rPr>
        <w:t xml:space="preserve">as </w:t>
      </w:r>
      <w:r w:rsidR="00555FD6">
        <w:rPr>
          <w:rFonts w:ascii="Arial" w:hAnsi="Arial" w:cs="Arial"/>
        </w:rPr>
        <w:t xml:space="preserve">part of </w:t>
      </w:r>
      <w:r w:rsidRPr="00C90143" w:rsidR="00F9274B">
        <w:rPr>
          <w:rFonts w:ascii="Arial" w:hAnsi="Arial" w:cs="Arial"/>
        </w:rPr>
        <w:t xml:space="preserve">a proposal </w:t>
      </w:r>
      <w:r w:rsidRPr="00C90143">
        <w:rPr>
          <w:rFonts w:ascii="Arial" w:hAnsi="Arial" w:cs="Arial"/>
        </w:rPr>
        <w:t xml:space="preserve">and </w:t>
      </w:r>
      <w:r w:rsidRPr="00C90143" w:rsidR="00F9274B">
        <w:rPr>
          <w:rFonts w:ascii="Arial" w:hAnsi="Arial" w:cs="Arial"/>
        </w:rPr>
        <w:t xml:space="preserve">therefore </w:t>
      </w:r>
      <w:r w:rsidRPr="00C90143">
        <w:rPr>
          <w:rFonts w:ascii="Arial" w:hAnsi="Arial" w:cs="Arial"/>
        </w:rPr>
        <w:t>cannot be submitted less frequently</w:t>
      </w:r>
      <w:r w:rsidRPr="00C90143" w:rsidR="00F9274B">
        <w:rPr>
          <w:rFonts w:ascii="Arial" w:hAnsi="Arial" w:cs="Arial"/>
        </w:rPr>
        <w:t xml:space="preserve">.  </w:t>
      </w:r>
      <w:r w:rsidR="00555FD6">
        <w:rPr>
          <w:rFonts w:ascii="Arial" w:hAnsi="Arial" w:cs="Arial"/>
        </w:rPr>
        <w:t xml:space="preserve">A </w:t>
      </w:r>
      <w:r w:rsidRPr="00C90143" w:rsidR="00AD023C">
        <w:rPr>
          <w:rFonts w:ascii="Arial" w:hAnsi="Arial" w:cs="Arial"/>
        </w:rPr>
        <w:t>Contract</w:t>
      </w:r>
      <w:r w:rsidR="00C90143">
        <w:rPr>
          <w:rFonts w:ascii="Arial" w:hAnsi="Arial" w:cs="Arial"/>
        </w:rPr>
        <w:t>or</w:t>
      </w:r>
      <w:r w:rsidRPr="00C90143" w:rsidR="00AD023C">
        <w:rPr>
          <w:rFonts w:ascii="Arial" w:hAnsi="Arial" w:cs="Arial"/>
        </w:rPr>
        <w:t xml:space="preserve"> </w:t>
      </w:r>
      <w:r w:rsidR="00C90143">
        <w:rPr>
          <w:rFonts w:ascii="Arial" w:hAnsi="Arial" w:cs="Arial"/>
        </w:rPr>
        <w:t>Production</w:t>
      </w:r>
      <w:r w:rsidRPr="00C90143" w:rsidR="00AD023C">
        <w:rPr>
          <w:rFonts w:ascii="Arial" w:hAnsi="Arial" w:cs="Arial"/>
        </w:rPr>
        <w:t xml:space="preserve"> Report</w:t>
      </w:r>
      <w:r w:rsidR="00C90143">
        <w:rPr>
          <w:rFonts w:ascii="Arial" w:hAnsi="Arial" w:cs="Arial"/>
        </w:rPr>
        <w:t>, VA Form 10101</w:t>
      </w:r>
      <w:r w:rsidR="00555FD6">
        <w:rPr>
          <w:rFonts w:ascii="Arial" w:hAnsi="Arial" w:cs="Arial"/>
        </w:rPr>
        <w:t xml:space="preserve"> or contractor equivalent,</w:t>
      </w:r>
      <w:r w:rsidRPr="00C90143" w:rsidR="00F9274B">
        <w:rPr>
          <w:rFonts w:ascii="Arial" w:hAnsi="Arial" w:cs="Arial"/>
        </w:rPr>
        <w:t xml:space="preserve"> must be submitted at regular intervals or </w:t>
      </w:r>
      <w:r w:rsidRPr="00C90143" w:rsidR="00F154BD">
        <w:rPr>
          <w:rFonts w:ascii="Arial" w:hAnsi="Arial" w:cs="Arial"/>
        </w:rPr>
        <w:t xml:space="preserve">we would be unable to </w:t>
      </w:r>
      <w:r w:rsidR="00555FD6">
        <w:rPr>
          <w:rFonts w:ascii="Arial" w:hAnsi="Arial" w:cs="Arial"/>
        </w:rPr>
        <w:t>en</w:t>
      </w:r>
      <w:r w:rsidRPr="00C90143" w:rsidR="00F154BD">
        <w:rPr>
          <w:rFonts w:ascii="Arial" w:hAnsi="Arial" w:cs="Arial"/>
        </w:rPr>
        <w:t xml:space="preserve">sure the contractor provides sufficient labor and materials to accomplish the contract work.  This could </w:t>
      </w:r>
      <w:r w:rsidR="00555FD6">
        <w:rPr>
          <w:rFonts w:ascii="Arial" w:hAnsi="Arial" w:cs="Arial"/>
        </w:rPr>
        <w:t xml:space="preserve">hinder VA’s ability to properly administer the contract and </w:t>
      </w:r>
      <w:r w:rsidR="00237C76">
        <w:rPr>
          <w:rFonts w:ascii="Arial" w:hAnsi="Arial" w:cs="Arial"/>
        </w:rPr>
        <w:t xml:space="preserve">accept work and approve </w:t>
      </w:r>
      <w:r w:rsidR="00185A21">
        <w:rPr>
          <w:rFonts w:ascii="Arial" w:hAnsi="Arial" w:cs="Arial"/>
        </w:rPr>
        <w:t>payments and</w:t>
      </w:r>
      <w:r w:rsidR="00237C76">
        <w:rPr>
          <w:rFonts w:ascii="Arial" w:hAnsi="Arial" w:cs="Arial"/>
        </w:rPr>
        <w:t xml:space="preserve"> </w:t>
      </w:r>
      <w:r w:rsidR="00091029">
        <w:rPr>
          <w:rFonts w:ascii="Arial" w:hAnsi="Arial" w:cs="Arial"/>
        </w:rPr>
        <w:t>could</w:t>
      </w:r>
      <w:r w:rsidR="00237C76">
        <w:rPr>
          <w:rFonts w:ascii="Arial" w:hAnsi="Arial" w:cs="Arial"/>
        </w:rPr>
        <w:t xml:space="preserve"> </w:t>
      </w:r>
      <w:r w:rsidR="00555FD6">
        <w:rPr>
          <w:rFonts w:ascii="Arial" w:hAnsi="Arial" w:cs="Arial"/>
        </w:rPr>
        <w:t xml:space="preserve">potentially </w:t>
      </w:r>
      <w:r w:rsidRPr="00C90143" w:rsidR="00F154BD">
        <w:rPr>
          <w:rFonts w:ascii="Arial" w:hAnsi="Arial" w:cs="Arial"/>
        </w:rPr>
        <w:t>result in</w:t>
      </w:r>
      <w:r w:rsidRPr="00C90143" w:rsidR="00F9274B">
        <w:rPr>
          <w:rFonts w:ascii="Arial" w:hAnsi="Arial" w:cs="Arial"/>
        </w:rPr>
        <w:t xml:space="preserve"> a </w:t>
      </w:r>
      <w:r w:rsidR="00555FD6">
        <w:rPr>
          <w:rFonts w:ascii="Arial" w:hAnsi="Arial" w:cs="Arial"/>
        </w:rPr>
        <w:t>claim</w:t>
      </w:r>
      <w:r w:rsidRPr="00C90143" w:rsidR="00F9274B">
        <w:rPr>
          <w:rFonts w:ascii="Arial" w:hAnsi="Arial" w:cs="Arial"/>
        </w:rPr>
        <w:t xml:space="preserve"> for non-performance and construction delays.</w:t>
      </w:r>
    </w:p>
    <w:p w:rsidRPr="00C90143" w:rsidR="00F9274B" w:rsidP="00F9274B" w:rsidRDefault="00F9274B" w14:paraId="41E56EE6" w14:textId="77777777">
      <w:pPr>
        <w:widowControl w:val="0"/>
        <w:tabs>
          <w:tab w:val="left" w:pos="-90"/>
          <w:tab w:val="left" w:pos="540"/>
          <w:tab w:val="left" w:pos="685"/>
          <w:tab w:val="left" w:pos="1080"/>
          <w:tab w:val="left" w:pos="1620"/>
        </w:tabs>
        <w:autoSpaceDE w:val="0"/>
        <w:autoSpaceDN w:val="0"/>
        <w:adjustRightInd w:val="0"/>
        <w:spacing w:line="283" w:lineRule="exact"/>
        <w:rPr>
          <w:rFonts w:ascii="Arial" w:hAnsi="Arial" w:cs="Arial"/>
        </w:rPr>
      </w:pPr>
    </w:p>
    <w:p w:rsidRPr="00C90143" w:rsidR="00065B23" w:rsidP="007A5091" w:rsidRDefault="00065B23" w14:paraId="19DC3A0F" w14:textId="10049B36">
      <w:pPr>
        <w:widowControl w:val="0"/>
        <w:tabs>
          <w:tab w:val="left" w:pos="540"/>
          <w:tab w:val="left" w:pos="1080"/>
          <w:tab w:val="left" w:pos="1620"/>
        </w:tabs>
        <w:autoSpaceDE w:val="0"/>
        <w:autoSpaceDN w:val="0"/>
        <w:adjustRightInd w:val="0"/>
        <w:spacing w:line="283" w:lineRule="exact"/>
        <w:rPr>
          <w:rFonts w:ascii="Arial" w:hAnsi="Arial" w:cs="Arial"/>
          <w:b/>
        </w:rPr>
      </w:pPr>
      <w:r w:rsidRPr="00C90143">
        <w:rPr>
          <w:rFonts w:ascii="Arial" w:hAnsi="Arial" w:cs="Arial"/>
          <w:b/>
          <w:bCs/>
        </w:rPr>
        <w:t>7.</w:t>
      </w:r>
      <w:r w:rsidRPr="00C90143">
        <w:rPr>
          <w:rFonts w:ascii="Arial" w:hAnsi="Arial" w:cs="Arial"/>
          <w:b/>
          <w:bCs/>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w:t>
      </w:r>
      <w:r w:rsidRPr="00C90143">
        <w:rPr>
          <w:rFonts w:ascii="Arial" w:hAnsi="Arial" w:cs="Arial"/>
          <w:b/>
        </w:rPr>
        <w:t xml:space="preserve">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w:t>
      </w:r>
      <w:r w:rsidR="00F05164">
        <w:rPr>
          <w:rFonts w:ascii="Arial" w:hAnsi="Arial" w:cs="Arial"/>
          <w:b/>
        </w:rPr>
        <w:t>O</w:t>
      </w:r>
      <w:r w:rsidRPr="00C90143">
        <w:rPr>
          <w:rFonts w:ascii="Arial" w:hAnsi="Arial" w:cs="Arial"/>
          <w:b/>
        </w:rPr>
        <w:t>MB.</w:t>
      </w:r>
    </w:p>
    <w:p w:rsidRPr="00C90143" w:rsidR="00065B23" w:rsidP="007A5091" w:rsidRDefault="00065B23" w14:paraId="30AC1662" w14:textId="77777777">
      <w:pPr>
        <w:widowControl w:val="0"/>
        <w:tabs>
          <w:tab w:val="left" w:pos="204"/>
          <w:tab w:val="left" w:pos="540"/>
          <w:tab w:val="left" w:pos="1080"/>
          <w:tab w:val="left" w:pos="1620"/>
        </w:tabs>
        <w:autoSpaceDE w:val="0"/>
        <w:autoSpaceDN w:val="0"/>
        <w:adjustRightInd w:val="0"/>
        <w:spacing w:line="283" w:lineRule="exact"/>
        <w:rPr>
          <w:rFonts w:ascii="Arial" w:hAnsi="Arial" w:cs="Arial"/>
          <w:b/>
        </w:rPr>
      </w:pPr>
    </w:p>
    <w:p w:rsidR="00065B23" w:rsidP="007A5091" w:rsidRDefault="009016AF" w14:paraId="54E38BA3" w14:textId="55AF35F1">
      <w:pPr>
        <w:widowControl w:val="0"/>
        <w:tabs>
          <w:tab w:val="left" w:pos="0"/>
          <w:tab w:val="left" w:pos="540"/>
          <w:tab w:val="left" w:pos="1080"/>
          <w:tab w:val="left" w:pos="1620"/>
        </w:tabs>
        <w:autoSpaceDE w:val="0"/>
        <w:autoSpaceDN w:val="0"/>
        <w:adjustRightInd w:val="0"/>
        <w:spacing w:line="283" w:lineRule="exact"/>
        <w:rPr>
          <w:rFonts w:ascii="Arial" w:hAnsi="Arial" w:cs="Arial"/>
        </w:rPr>
      </w:pPr>
      <w:r w:rsidRPr="00C90143">
        <w:rPr>
          <w:rFonts w:ascii="Arial" w:hAnsi="Arial" w:cs="Arial"/>
        </w:rPr>
        <w:t xml:space="preserve">VA Form 6298 is submitted once as </w:t>
      </w:r>
      <w:r>
        <w:rPr>
          <w:rFonts w:ascii="Arial" w:hAnsi="Arial" w:cs="Arial"/>
        </w:rPr>
        <w:t xml:space="preserve">part of </w:t>
      </w:r>
      <w:r w:rsidRPr="00C90143">
        <w:rPr>
          <w:rFonts w:ascii="Arial" w:hAnsi="Arial" w:cs="Arial"/>
        </w:rPr>
        <w:t>a proposal and therefore</w:t>
      </w:r>
      <w:r>
        <w:rPr>
          <w:rFonts w:ascii="Arial" w:hAnsi="Arial" w:cs="Arial"/>
        </w:rPr>
        <w:t xml:space="preserve"> </w:t>
      </w:r>
      <w:r w:rsidRPr="009016AF">
        <w:rPr>
          <w:rFonts w:ascii="Arial" w:hAnsi="Arial" w:cs="Arial"/>
        </w:rPr>
        <w:t>time for response</w:t>
      </w:r>
      <w:r>
        <w:rPr>
          <w:rFonts w:ascii="Arial" w:hAnsi="Arial" w:cs="Arial"/>
        </w:rPr>
        <w:t xml:space="preserve"> i</w:t>
      </w:r>
      <w:r w:rsidR="00EC34B8">
        <w:rPr>
          <w:rFonts w:ascii="Arial" w:hAnsi="Arial" w:cs="Arial"/>
        </w:rPr>
        <w:t>s</w:t>
      </w:r>
      <w:r>
        <w:rPr>
          <w:rFonts w:ascii="Arial" w:hAnsi="Arial" w:cs="Arial"/>
        </w:rPr>
        <w:t xml:space="preserve"> more than 30 days after receipt.  The time for contractors to submit VA Form 10101 is specifi</w:t>
      </w:r>
      <w:r w:rsidR="00BD0980">
        <w:rPr>
          <w:rFonts w:ascii="Arial" w:hAnsi="Arial" w:cs="Arial"/>
        </w:rPr>
        <w:t>ed</w:t>
      </w:r>
      <w:r>
        <w:rPr>
          <w:rFonts w:ascii="Arial" w:hAnsi="Arial" w:cs="Arial"/>
        </w:rPr>
        <w:t xml:space="preserve"> in the contract.  </w:t>
      </w:r>
      <w:r w:rsidR="00DE3F65">
        <w:rPr>
          <w:rFonts w:ascii="Arial" w:hAnsi="Arial" w:cs="Arial"/>
        </w:rPr>
        <w:t>However, this form is provided to the contractor during the solicitation phase. As a result, the contractor has more than 30 days after receipt to provide a response.  Additionally, t</w:t>
      </w:r>
      <w:r>
        <w:rPr>
          <w:rFonts w:ascii="Arial" w:hAnsi="Arial" w:cs="Arial"/>
        </w:rPr>
        <w:t xml:space="preserve">he information on </w:t>
      </w:r>
      <w:r w:rsidR="00DE3F65">
        <w:rPr>
          <w:rFonts w:ascii="Arial" w:hAnsi="Arial" w:cs="Arial"/>
        </w:rPr>
        <w:t>VA Form 10101</w:t>
      </w:r>
      <w:r>
        <w:rPr>
          <w:rFonts w:ascii="Arial" w:hAnsi="Arial" w:cs="Arial"/>
        </w:rPr>
        <w:t xml:space="preserve"> is needed for payment purposes, therefore, it </w:t>
      </w:r>
      <w:r w:rsidR="00DE3F65">
        <w:rPr>
          <w:rFonts w:ascii="Arial" w:hAnsi="Arial" w:cs="Arial"/>
        </w:rPr>
        <w:t xml:space="preserve">may require contractors to submit the form more often than quarterly. </w:t>
      </w:r>
    </w:p>
    <w:p w:rsidR="009B073C" w:rsidP="007A5091" w:rsidRDefault="009B073C" w14:paraId="3870C47B" w14:textId="77777777">
      <w:pPr>
        <w:widowControl w:val="0"/>
        <w:tabs>
          <w:tab w:val="left" w:pos="0"/>
          <w:tab w:val="left" w:pos="540"/>
          <w:tab w:val="left" w:pos="1080"/>
          <w:tab w:val="left" w:pos="1620"/>
        </w:tabs>
        <w:autoSpaceDE w:val="0"/>
        <w:autoSpaceDN w:val="0"/>
        <w:adjustRightInd w:val="0"/>
        <w:spacing w:line="283" w:lineRule="exact"/>
        <w:rPr>
          <w:rFonts w:ascii="Arial" w:hAnsi="Arial" w:cs="Arial"/>
        </w:rPr>
      </w:pPr>
    </w:p>
    <w:p w:rsidR="00065B23" w:rsidP="007A5091" w:rsidRDefault="00065B23" w14:paraId="2B63759E" w14:textId="1E4B5585">
      <w:pPr>
        <w:pStyle w:val="BodyText"/>
        <w:tabs>
          <w:tab w:val="clear" w:pos="368"/>
          <w:tab w:val="left" w:pos="540"/>
          <w:tab w:val="left" w:pos="720"/>
          <w:tab w:val="left" w:pos="1080"/>
          <w:tab w:val="left" w:pos="1620"/>
        </w:tabs>
        <w:rPr>
          <w:rFonts w:cs="Arial"/>
          <w:bCs w:val="0"/>
        </w:rPr>
      </w:pPr>
      <w:r w:rsidRPr="00C90143">
        <w:rPr>
          <w:rFonts w:cs="Arial"/>
          <w:bCs w:val="0"/>
        </w:rPr>
        <w:t>8.</w:t>
      </w:r>
      <w:r w:rsidRPr="00C90143">
        <w:rPr>
          <w:rFonts w:cs="Arial"/>
          <w:bCs w:val="0"/>
        </w:rPr>
        <w:tab/>
        <w:t>a.</w:t>
      </w:r>
      <w:r w:rsidRPr="00C90143">
        <w:rPr>
          <w:rFonts w:cs="Arial"/>
          <w:bCs w:val="0"/>
        </w:rPr>
        <w:tab/>
        <w:t xml:space="preserve">If applicable, provide a copy and identify the date and page number of </w:t>
      </w:r>
      <w:r w:rsidRPr="00C90143" w:rsidR="00DB1CA9">
        <w:rPr>
          <w:rFonts w:cs="Arial"/>
          <w:bCs w:val="0"/>
        </w:rPr>
        <w:t>publications</w:t>
      </w:r>
      <w:r w:rsidRPr="00C90143">
        <w:rPr>
          <w:rFonts w:cs="Arial"/>
          <w:bCs w:val="0"/>
        </w:rPr>
        <w:t xml:space="preserve"> in the Federal Register of the sponsor’s notice, required by 5 CFR 1320.8(d), soliciting comments on the information collection prior to submission to </w:t>
      </w:r>
      <w:r w:rsidR="00FF5CE6">
        <w:rPr>
          <w:rFonts w:cs="Arial"/>
          <w:bCs w:val="0"/>
        </w:rPr>
        <w:t>O</w:t>
      </w:r>
      <w:r w:rsidRPr="00C90143">
        <w:rPr>
          <w:rFonts w:cs="Arial"/>
          <w:bCs w:val="0"/>
        </w:rPr>
        <w:t xml:space="preserve">MB. Summarize public comments received in response to that notice and </w:t>
      </w:r>
      <w:r w:rsidRPr="00C90143">
        <w:rPr>
          <w:rFonts w:cs="Arial"/>
          <w:bCs w:val="0"/>
        </w:rPr>
        <w:lastRenderedPageBreak/>
        <w:t>describe actions taken by the sponsor in responses to these comments. Specifically address comments received on cost and hour burden.</w:t>
      </w:r>
    </w:p>
    <w:p w:rsidRPr="00C90143" w:rsidR="00091029" w:rsidP="007A5091" w:rsidRDefault="00091029" w14:paraId="1D761E75" w14:textId="77777777">
      <w:pPr>
        <w:pStyle w:val="BodyText"/>
        <w:tabs>
          <w:tab w:val="clear" w:pos="368"/>
          <w:tab w:val="left" w:pos="540"/>
          <w:tab w:val="left" w:pos="720"/>
          <w:tab w:val="left" w:pos="1080"/>
          <w:tab w:val="left" w:pos="1620"/>
        </w:tabs>
        <w:rPr>
          <w:rFonts w:cs="Arial"/>
          <w:bCs w:val="0"/>
        </w:rPr>
      </w:pPr>
    </w:p>
    <w:p w:rsidR="007E5AB0" w:rsidP="007E5AB0" w:rsidRDefault="007E5AB0" w14:paraId="10B66585" w14:textId="73A06E41">
      <w:pPr>
        <w:spacing w:before="11" w:line="260" w:lineRule="exact"/>
        <w:rPr>
          <w:rFonts w:ascii="Arial" w:hAnsi="Arial" w:cs="Arial"/>
          <w:highlight w:val="yellow"/>
        </w:rPr>
      </w:pPr>
      <w:r>
        <w:rPr>
          <w:rFonts w:ascii="Arial" w:hAnsi="Arial" w:cs="Arial"/>
        </w:rPr>
        <w:t>A 60-day FRN was published in the Federal Register (</w:t>
      </w:r>
      <w:r w:rsidRPr="007E5AB0">
        <w:rPr>
          <w:rFonts w:ascii="Arial" w:hAnsi="Arial" w:cs="Arial"/>
        </w:rPr>
        <w:t>86 FR 60109</w:t>
      </w:r>
      <w:r>
        <w:rPr>
          <w:rFonts w:ascii="Arial" w:hAnsi="Arial" w:cs="Arial"/>
        </w:rPr>
        <w:t xml:space="preserve">) on </w:t>
      </w:r>
      <w:r>
        <w:rPr>
          <w:rFonts w:ascii="Arial" w:hAnsi="Arial" w:cs="Arial"/>
        </w:rPr>
        <w:t>October 29</w:t>
      </w:r>
      <w:r>
        <w:rPr>
          <w:rFonts w:ascii="Arial" w:hAnsi="Arial" w:cs="Arial"/>
        </w:rPr>
        <w:t xml:space="preserve">, 2021.  VA did not receive any public comments.  </w:t>
      </w:r>
    </w:p>
    <w:p w:rsidR="00091029" w:rsidP="00BD178F" w:rsidRDefault="00091029" w14:paraId="74745747" w14:textId="77777777">
      <w:pPr>
        <w:tabs>
          <w:tab w:val="left" w:pos="547"/>
          <w:tab w:val="left" w:pos="1080"/>
          <w:tab w:val="left" w:pos="1627"/>
          <w:tab w:val="left" w:pos="2160"/>
          <w:tab w:val="left" w:pos="2880"/>
        </w:tabs>
        <w:rPr>
          <w:rFonts w:ascii="Arial" w:hAnsi="Arial" w:cs="Arial"/>
        </w:rPr>
      </w:pPr>
    </w:p>
    <w:p w:rsidRPr="00C90143" w:rsidR="00065B23" w:rsidP="006E4E4C" w:rsidRDefault="00065B23" w14:paraId="65058F2B" w14:textId="77777777">
      <w:pPr>
        <w:pStyle w:val="BodyText"/>
        <w:tabs>
          <w:tab w:val="clear" w:pos="368"/>
          <w:tab w:val="left" w:pos="0"/>
          <w:tab w:val="left" w:pos="540"/>
          <w:tab w:val="left" w:pos="1080"/>
        </w:tabs>
        <w:rPr>
          <w:rFonts w:cs="Arial"/>
          <w:bCs w:val="0"/>
        </w:rPr>
      </w:pPr>
      <w:r w:rsidRPr="00C90143">
        <w:rPr>
          <w:rFonts w:cs="Arial"/>
          <w:bCs w:val="0"/>
        </w:rPr>
        <w:tab/>
        <w:t>b.</w:t>
      </w:r>
      <w:r w:rsidRPr="00C90143">
        <w:rPr>
          <w:rFonts w:cs="Arial"/>
          <w:bCs w:val="0"/>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C90143" w:rsidR="00065B23" w:rsidRDefault="00065B23" w14:paraId="2152497A" w14:textId="77777777">
      <w:pPr>
        <w:widowControl w:val="0"/>
        <w:tabs>
          <w:tab w:val="left" w:pos="368"/>
          <w:tab w:val="left" w:pos="731"/>
        </w:tabs>
        <w:autoSpaceDE w:val="0"/>
        <w:autoSpaceDN w:val="0"/>
        <w:adjustRightInd w:val="0"/>
        <w:spacing w:line="283" w:lineRule="exact"/>
        <w:rPr>
          <w:rFonts w:ascii="Arial" w:hAnsi="Arial" w:cs="Arial"/>
          <w:b/>
        </w:rPr>
      </w:pPr>
    </w:p>
    <w:p w:rsidRPr="00C90143" w:rsidR="00065B23" w:rsidP="006E4E4C" w:rsidRDefault="00065B23" w14:paraId="6CD99387" w14:textId="62A57B13">
      <w:pPr>
        <w:tabs>
          <w:tab w:val="left" w:pos="540"/>
          <w:tab w:val="left" w:pos="1080"/>
        </w:tabs>
        <w:rPr>
          <w:rFonts w:ascii="Arial" w:hAnsi="Arial" w:cs="Arial"/>
        </w:rPr>
      </w:pPr>
      <w:r w:rsidRPr="00C90143">
        <w:rPr>
          <w:rFonts w:ascii="Arial" w:hAnsi="Arial" w:cs="Arial"/>
        </w:rPr>
        <w:t>The information is not available from any source other than the A</w:t>
      </w:r>
      <w:r w:rsidRPr="00C90143" w:rsidR="002515EA">
        <w:rPr>
          <w:rFonts w:ascii="Arial" w:hAnsi="Arial" w:cs="Arial"/>
        </w:rPr>
        <w:t>rchitect</w:t>
      </w:r>
      <w:r w:rsidRPr="00C90143">
        <w:rPr>
          <w:rFonts w:ascii="Arial" w:hAnsi="Arial" w:cs="Arial"/>
        </w:rPr>
        <w:t>/E</w:t>
      </w:r>
      <w:r w:rsidRPr="00C90143" w:rsidR="002515EA">
        <w:rPr>
          <w:rFonts w:ascii="Arial" w:hAnsi="Arial" w:cs="Arial"/>
        </w:rPr>
        <w:t>ngineer</w:t>
      </w:r>
      <w:r w:rsidRPr="00C90143">
        <w:rPr>
          <w:rFonts w:ascii="Arial" w:hAnsi="Arial" w:cs="Arial"/>
        </w:rPr>
        <w:t xml:space="preserve"> firm selected for contract negotiation.  We have not had any questions and there are no known concerns </w:t>
      </w:r>
      <w:r w:rsidR="006C556A">
        <w:rPr>
          <w:rFonts w:ascii="Arial" w:hAnsi="Arial" w:cs="Arial"/>
        </w:rPr>
        <w:t xml:space="preserve">about the need for these </w:t>
      </w:r>
      <w:r w:rsidRPr="00C90143">
        <w:rPr>
          <w:rFonts w:ascii="Arial" w:hAnsi="Arial" w:cs="Arial"/>
        </w:rPr>
        <w:t xml:space="preserve">instructions.  </w:t>
      </w:r>
      <w:r w:rsidRPr="00C90143" w:rsidR="00C43A59">
        <w:rPr>
          <w:rFonts w:ascii="Arial" w:hAnsi="Arial" w:cs="Arial"/>
        </w:rPr>
        <w:t xml:space="preserve">Outside consultation is conducted with the public through the 60- and 30-day Federal Register notices.  </w:t>
      </w:r>
    </w:p>
    <w:p w:rsidRPr="00C90143" w:rsidR="00065B23" w:rsidRDefault="00065B23" w14:paraId="71FD8372" w14:textId="77777777">
      <w:pPr>
        <w:widowControl w:val="0"/>
        <w:tabs>
          <w:tab w:val="left" w:pos="362"/>
        </w:tabs>
        <w:autoSpaceDE w:val="0"/>
        <w:autoSpaceDN w:val="0"/>
        <w:adjustRightInd w:val="0"/>
        <w:spacing w:line="283" w:lineRule="exact"/>
        <w:rPr>
          <w:rFonts w:ascii="Arial" w:hAnsi="Arial" w:cs="Arial"/>
        </w:rPr>
      </w:pPr>
    </w:p>
    <w:p w:rsidRPr="00C90143" w:rsidR="00065B23" w:rsidP="006E4E4C" w:rsidRDefault="00065B23" w14:paraId="25A8B1B7" w14:textId="77777777">
      <w:pPr>
        <w:pStyle w:val="BodyText"/>
        <w:tabs>
          <w:tab w:val="clear" w:pos="368"/>
          <w:tab w:val="left" w:pos="540"/>
        </w:tabs>
        <w:rPr>
          <w:rFonts w:cs="Arial"/>
          <w:bCs w:val="0"/>
        </w:rPr>
      </w:pPr>
      <w:r w:rsidRPr="00C90143">
        <w:rPr>
          <w:rFonts w:cs="Arial"/>
          <w:bCs w:val="0"/>
        </w:rPr>
        <w:t>9.</w:t>
      </w:r>
      <w:r w:rsidRPr="00C90143">
        <w:rPr>
          <w:rFonts w:cs="Arial"/>
          <w:bCs w:val="0"/>
        </w:rPr>
        <w:tab/>
        <w:t>Explain any decision to provide any payment or gift to respondents, other than remuneration of contractors or grantees.</w:t>
      </w:r>
    </w:p>
    <w:p w:rsidRPr="00C90143" w:rsidR="00065B23" w:rsidRDefault="00065B23" w14:paraId="53B6725A" w14:textId="77777777">
      <w:pPr>
        <w:widowControl w:val="0"/>
        <w:tabs>
          <w:tab w:val="left" w:pos="368"/>
        </w:tabs>
        <w:autoSpaceDE w:val="0"/>
        <w:autoSpaceDN w:val="0"/>
        <w:adjustRightInd w:val="0"/>
        <w:spacing w:line="283" w:lineRule="exact"/>
        <w:rPr>
          <w:rFonts w:ascii="Arial" w:hAnsi="Arial" w:cs="Arial"/>
          <w:b/>
        </w:rPr>
      </w:pPr>
    </w:p>
    <w:p w:rsidRPr="00C90143" w:rsidR="00065B23" w:rsidP="006E4E4C" w:rsidRDefault="00065B23" w14:paraId="194DBB5E" w14:textId="77777777">
      <w:pPr>
        <w:widowControl w:val="0"/>
        <w:tabs>
          <w:tab w:val="left" w:pos="-90"/>
          <w:tab w:val="left" w:pos="540"/>
        </w:tabs>
        <w:autoSpaceDE w:val="0"/>
        <w:autoSpaceDN w:val="0"/>
        <w:adjustRightInd w:val="0"/>
        <w:spacing w:line="283" w:lineRule="exact"/>
        <w:rPr>
          <w:rFonts w:ascii="Arial" w:hAnsi="Arial" w:cs="Arial"/>
        </w:rPr>
      </w:pPr>
      <w:r w:rsidRPr="00C90143">
        <w:rPr>
          <w:rFonts w:ascii="Arial" w:hAnsi="Arial" w:cs="Arial"/>
        </w:rPr>
        <w:t>No payment or gift is provided to respondents.</w:t>
      </w:r>
    </w:p>
    <w:p w:rsidRPr="00C90143" w:rsidR="00065B23" w:rsidRDefault="00065B23" w14:paraId="5619C25D" w14:textId="77777777">
      <w:pPr>
        <w:widowControl w:val="0"/>
        <w:tabs>
          <w:tab w:val="left" w:pos="362"/>
        </w:tabs>
        <w:autoSpaceDE w:val="0"/>
        <w:autoSpaceDN w:val="0"/>
        <w:adjustRightInd w:val="0"/>
        <w:spacing w:line="283" w:lineRule="exact"/>
        <w:rPr>
          <w:rFonts w:ascii="Arial" w:hAnsi="Arial" w:cs="Arial"/>
        </w:rPr>
      </w:pPr>
    </w:p>
    <w:p w:rsidRPr="00C90143" w:rsidR="00065B23" w:rsidP="00F55D54" w:rsidRDefault="00065B23" w14:paraId="354252FC" w14:textId="77777777">
      <w:pPr>
        <w:pStyle w:val="BodyText"/>
        <w:tabs>
          <w:tab w:val="clear" w:pos="368"/>
          <w:tab w:val="left" w:pos="540"/>
          <w:tab w:val="left" w:pos="1080"/>
        </w:tabs>
        <w:rPr>
          <w:rFonts w:cs="Arial"/>
        </w:rPr>
      </w:pPr>
      <w:r w:rsidRPr="00C90143">
        <w:rPr>
          <w:rFonts w:cs="Arial"/>
        </w:rPr>
        <w:t>10.</w:t>
      </w:r>
      <w:r w:rsidRPr="00C90143">
        <w:rPr>
          <w:rFonts w:cs="Arial"/>
        </w:rPr>
        <w:tab/>
        <w:t>Describe any assurance of confidentiality provided to respondents and the basis for the assurance in statue, regulation, or agency policy.</w:t>
      </w:r>
    </w:p>
    <w:p w:rsidRPr="00C90143" w:rsidR="00065B23" w:rsidRDefault="00065B23" w14:paraId="4C766849" w14:textId="77777777">
      <w:pPr>
        <w:widowControl w:val="0"/>
        <w:tabs>
          <w:tab w:val="left" w:pos="368"/>
        </w:tabs>
        <w:autoSpaceDE w:val="0"/>
        <w:autoSpaceDN w:val="0"/>
        <w:adjustRightInd w:val="0"/>
        <w:spacing w:line="283" w:lineRule="exact"/>
        <w:rPr>
          <w:rFonts w:ascii="Arial" w:hAnsi="Arial" w:cs="Arial"/>
          <w:b/>
        </w:rPr>
      </w:pPr>
    </w:p>
    <w:p w:rsidRPr="00C90143" w:rsidR="00065B23" w:rsidP="00F35FD9" w:rsidRDefault="00065B23" w14:paraId="758B9115" w14:textId="77777777">
      <w:pPr>
        <w:widowControl w:val="0"/>
        <w:tabs>
          <w:tab w:val="left" w:pos="540"/>
        </w:tabs>
        <w:autoSpaceDE w:val="0"/>
        <w:autoSpaceDN w:val="0"/>
        <w:adjustRightInd w:val="0"/>
        <w:spacing w:line="283" w:lineRule="exact"/>
        <w:rPr>
          <w:rFonts w:ascii="Arial" w:hAnsi="Arial" w:cs="Arial"/>
        </w:rPr>
      </w:pPr>
      <w:r w:rsidRPr="00C90143">
        <w:rPr>
          <w:rFonts w:ascii="Arial" w:hAnsi="Arial" w:cs="Arial"/>
        </w:rPr>
        <w:t>The Privacy Act is not applicable as there is no system of records or personally identifiable information.  The information is identified by company name only.</w:t>
      </w:r>
      <w:r w:rsidRPr="00C90143" w:rsidR="006E6357">
        <w:rPr>
          <w:rFonts w:ascii="Arial" w:hAnsi="Arial" w:cs="Arial"/>
        </w:rPr>
        <w:t xml:space="preserve">  However, c</w:t>
      </w:r>
      <w:r w:rsidRPr="00C90143" w:rsidR="00C07586">
        <w:rPr>
          <w:rFonts w:ascii="Arial" w:hAnsi="Arial" w:cs="Arial"/>
        </w:rPr>
        <w:t>ompleted forms are kept in secured files to protect the A/E firms.</w:t>
      </w:r>
    </w:p>
    <w:p w:rsidRPr="00C90143" w:rsidR="00065B23" w:rsidRDefault="00065B23" w14:paraId="0649C74C" w14:textId="77777777">
      <w:pPr>
        <w:widowControl w:val="0"/>
        <w:tabs>
          <w:tab w:val="left" w:pos="362"/>
        </w:tabs>
        <w:autoSpaceDE w:val="0"/>
        <w:autoSpaceDN w:val="0"/>
        <w:adjustRightInd w:val="0"/>
        <w:spacing w:line="283" w:lineRule="exact"/>
        <w:rPr>
          <w:rFonts w:ascii="Arial" w:hAnsi="Arial" w:cs="Arial"/>
        </w:rPr>
      </w:pPr>
    </w:p>
    <w:p w:rsidRPr="00C90143" w:rsidR="00065B23" w:rsidP="0093075B" w:rsidRDefault="00065B23" w14:paraId="576F5B0A" w14:textId="77777777">
      <w:pPr>
        <w:pStyle w:val="BodyText"/>
        <w:tabs>
          <w:tab w:val="clear" w:pos="368"/>
          <w:tab w:val="left" w:pos="540"/>
          <w:tab w:val="left" w:pos="1080"/>
          <w:tab w:val="left" w:pos="1620"/>
        </w:tabs>
        <w:rPr>
          <w:rFonts w:cs="Arial"/>
        </w:rPr>
      </w:pPr>
      <w:r w:rsidRPr="00C90143">
        <w:rPr>
          <w:rFonts w:cs="Arial"/>
        </w:rPr>
        <w:t>11.</w:t>
      </w:r>
      <w:r w:rsidRPr="00C90143">
        <w:rPr>
          <w:rFonts w:cs="Arial"/>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C90143" w:rsidR="00065B23" w:rsidP="0093075B" w:rsidRDefault="00065B23" w14:paraId="660483D2" w14:textId="77777777">
      <w:pPr>
        <w:widowControl w:val="0"/>
        <w:tabs>
          <w:tab w:val="left" w:pos="540"/>
          <w:tab w:val="left" w:pos="1080"/>
          <w:tab w:val="left" w:pos="1620"/>
        </w:tabs>
        <w:autoSpaceDE w:val="0"/>
        <w:autoSpaceDN w:val="0"/>
        <w:adjustRightInd w:val="0"/>
        <w:spacing w:line="283" w:lineRule="exact"/>
        <w:rPr>
          <w:rFonts w:ascii="Arial" w:hAnsi="Arial" w:cs="Arial"/>
          <w:b/>
        </w:rPr>
      </w:pPr>
    </w:p>
    <w:p w:rsidR="00065B23" w:rsidP="0093075B" w:rsidRDefault="00065B23" w14:paraId="5641EC6D" w14:textId="310959C3">
      <w:pPr>
        <w:widowControl w:val="0"/>
        <w:tabs>
          <w:tab w:val="left" w:pos="-90"/>
          <w:tab w:val="left" w:pos="540"/>
          <w:tab w:val="left" w:pos="1080"/>
          <w:tab w:val="left" w:pos="1620"/>
        </w:tabs>
        <w:autoSpaceDE w:val="0"/>
        <w:autoSpaceDN w:val="0"/>
        <w:adjustRightInd w:val="0"/>
        <w:spacing w:line="283" w:lineRule="exact"/>
        <w:rPr>
          <w:rFonts w:ascii="Arial" w:hAnsi="Arial" w:cs="Arial"/>
        </w:rPr>
      </w:pPr>
      <w:r w:rsidRPr="00C90143">
        <w:rPr>
          <w:rFonts w:ascii="Arial" w:hAnsi="Arial" w:cs="Arial"/>
        </w:rPr>
        <w:t>The VA Form 6298 contains questions of a confidential nature</w:t>
      </w:r>
      <w:r w:rsidRPr="00C90143" w:rsidR="00C07586">
        <w:rPr>
          <w:rFonts w:ascii="Arial" w:hAnsi="Arial" w:cs="Arial"/>
        </w:rPr>
        <w:t xml:space="preserve"> because it contains privileged financial and operational data of the A/E firm</w:t>
      </w:r>
      <w:r w:rsidRPr="00C90143">
        <w:rPr>
          <w:rFonts w:ascii="Arial" w:hAnsi="Arial" w:cs="Arial"/>
        </w:rPr>
        <w:t xml:space="preserve">.  </w:t>
      </w:r>
      <w:r w:rsidRPr="00C90143" w:rsidR="006B7DFC">
        <w:rPr>
          <w:rFonts w:ascii="Arial" w:hAnsi="Arial" w:cs="Arial"/>
        </w:rPr>
        <w:t xml:space="preserve">This information is necessary to determine whether the firm has the resources to complete the job.  </w:t>
      </w:r>
      <w:r w:rsidRPr="00C90143" w:rsidR="005C1865">
        <w:rPr>
          <w:rFonts w:ascii="Arial" w:hAnsi="Arial" w:cs="Arial"/>
        </w:rPr>
        <w:t xml:space="preserve">The data we </w:t>
      </w:r>
      <w:r w:rsidRPr="00C90143" w:rsidR="009545DD">
        <w:rPr>
          <w:rFonts w:ascii="Arial" w:hAnsi="Arial" w:cs="Arial"/>
        </w:rPr>
        <w:t xml:space="preserve">collect on </w:t>
      </w:r>
      <w:r w:rsidRPr="00C90143" w:rsidR="00E05EBA">
        <w:rPr>
          <w:rFonts w:ascii="Arial" w:hAnsi="Arial" w:cs="Arial"/>
        </w:rPr>
        <w:t xml:space="preserve">VA Form </w:t>
      </w:r>
      <w:r w:rsidR="00BD1018">
        <w:rPr>
          <w:rFonts w:ascii="Arial" w:hAnsi="Arial" w:cs="Arial"/>
        </w:rPr>
        <w:t xml:space="preserve">10101 </w:t>
      </w:r>
      <w:r w:rsidRPr="00C90143" w:rsidR="006F6A05">
        <w:rPr>
          <w:rFonts w:ascii="Arial" w:hAnsi="Arial" w:cs="Arial"/>
        </w:rPr>
        <w:t>does not contain information of a sensitive nature.</w:t>
      </w:r>
    </w:p>
    <w:p w:rsidRPr="00C90143" w:rsidR="00BD1018" w:rsidP="0093075B" w:rsidRDefault="00BD1018" w14:paraId="3A17E2F8" w14:textId="77777777">
      <w:pPr>
        <w:widowControl w:val="0"/>
        <w:tabs>
          <w:tab w:val="left" w:pos="-90"/>
          <w:tab w:val="left" w:pos="540"/>
          <w:tab w:val="left" w:pos="1080"/>
          <w:tab w:val="left" w:pos="1620"/>
        </w:tabs>
        <w:autoSpaceDE w:val="0"/>
        <w:autoSpaceDN w:val="0"/>
        <w:adjustRightInd w:val="0"/>
        <w:spacing w:line="283" w:lineRule="exact"/>
        <w:rPr>
          <w:rFonts w:ascii="Arial" w:hAnsi="Arial" w:cs="Arial"/>
        </w:rPr>
      </w:pPr>
    </w:p>
    <w:p w:rsidRPr="00C90143" w:rsidR="002F081C" w:rsidP="002F081C" w:rsidRDefault="002F081C" w14:paraId="46E95A2B" w14:textId="77777777">
      <w:pPr>
        <w:pStyle w:val="BodyText"/>
        <w:tabs>
          <w:tab w:val="clear" w:pos="368"/>
          <w:tab w:val="left" w:pos="540"/>
          <w:tab w:val="left" w:pos="1080"/>
          <w:tab w:val="left" w:pos="1620"/>
        </w:tabs>
        <w:rPr>
          <w:rFonts w:cs="Arial"/>
        </w:rPr>
      </w:pPr>
      <w:r w:rsidRPr="00C90143">
        <w:rPr>
          <w:rFonts w:cs="Arial"/>
        </w:rPr>
        <w:t>12.</w:t>
      </w:r>
      <w:r w:rsidRPr="00C90143">
        <w:rPr>
          <w:rFonts w:cs="Arial"/>
        </w:rPr>
        <w:tab/>
        <w:t>Estimate of the hour burden of the collection of information:</w:t>
      </w:r>
    </w:p>
    <w:p w:rsidRPr="00C90143" w:rsidR="002F081C" w:rsidP="002F081C" w:rsidRDefault="002F081C" w14:paraId="0134EDE1" w14:textId="77777777">
      <w:pPr>
        <w:widowControl w:val="0"/>
        <w:tabs>
          <w:tab w:val="left" w:pos="540"/>
          <w:tab w:val="left" w:pos="1080"/>
          <w:tab w:val="left" w:pos="1620"/>
        </w:tabs>
        <w:autoSpaceDE w:val="0"/>
        <w:autoSpaceDN w:val="0"/>
        <w:adjustRightInd w:val="0"/>
        <w:spacing w:line="283" w:lineRule="exact"/>
        <w:rPr>
          <w:rFonts w:ascii="Arial" w:hAnsi="Arial" w:cs="Arial"/>
        </w:rPr>
      </w:pPr>
    </w:p>
    <w:p w:rsidRPr="00C90143" w:rsidR="00F1576A" w:rsidP="00C9668D" w:rsidRDefault="00C9668D" w14:paraId="66968470" w14:textId="028D04BF">
      <w:pPr>
        <w:tabs>
          <w:tab w:val="left" w:pos="547"/>
          <w:tab w:val="left" w:pos="1080"/>
          <w:tab w:val="left" w:pos="1627"/>
          <w:tab w:val="left" w:pos="2160"/>
          <w:tab w:val="left" w:pos="2880"/>
        </w:tabs>
        <w:rPr>
          <w:rFonts w:ascii="Arial" w:hAnsi="Arial" w:cs="Arial"/>
        </w:rPr>
      </w:pPr>
      <w:r w:rsidRPr="00C90143">
        <w:rPr>
          <w:rFonts w:ascii="Arial" w:hAnsi="Arial" w:cs="Arial"/>
        </w:rPr>
        <w:tab/>
      </w:r>
      <w:r w:rsidRPr="00094F11">
        <w:rPr>
          <w:rFonts w:ascii="Arial" w:hAnsi="Arial" w:cs="Arial"/>
          <w:b/>
        </w:rPr>
        <w:t>a.</w:t>
      </w:r>
      <w:r w:rsidRPr="00C90143" w:rsidR="00A8319E">
        <w:rPr>
          <w:rFonts w:ascii="Arial" w:hAnsi="Arial" w:cs="Arial"/>
        </w:rPr>
        <w:tab/>
      </w:r>
      <w:r w:rsidRPr="00094F11" w:rsidR="00931BA8">
        <w:rPr>
          <w:rFonts w:ascii="Arial" w:hAnsi="Arial" w:cs="Arial"/>
          <w:b/>
        </w:rPr>
        <w:t>Total a</w:t>
      </w:r>
      <w:r w:rsidRPr="00094F11" w:rsidR="00A8319E">
        <w:rPr>
          <w:rFonts w:ascii="Arial" w:hAnsi="Arial" w:cs="Arial"/>
          <w:b/>
        </w:rPr>
        <w:t xml:space="preserve">nnual </w:t>
      </w:r>
      <w:r w:rsidRPr="00094F11" w:rsidR="00931BA8">
        <w:rPr>
          <w:rFonts w:ascii="Arial" w:hAnsi="Arial" w:cs="Arial"/>
          <w:b/>
        </w:rPr>
        <w:t>respondents</w:t>
      </w:r>
      <w:r w:rsidR="00931BA8">
        <w:rPr>
          <w:rFonts w:ascii="Arial" w:hAnsi="Arial" w:cs="Arial"/>
        </w:rPr>
        <w:t xml:space="preserve">: </w:t>
      </w:r>
    </w:p>
    <w:tbl>
      <w:tblPr>
        <w:tblpPr w:leftFromText="180" w:rightFromText="180" w:vertAnchor="text" w:horzAnchor="margin" w:tblpY="153"/>
        <w:tblW w:w="919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1548"/>
        <w:gridCol w:w="1867"/>
        <w:gridCol w:w="1463"/>
        <w:gridCol w:w="1057"/>
        <w:gridCol w:w="1260"/>
        <w:gridCol w:w="810"/>
        <w:gridCol w:w="1193"/>
      </w:tblGrid>
      <w:tr w:rsidRPr="00C90143" w:rsidR="00B03E2E" w:rsidTr="00EC34B8" w14:paraId="123EC0E7" w14:textId="77777777">
        <w:trPr>
          <w:trHeight w:val="600"/>
        </w:trPr>
        <w:tc>
          <w:tcPr>
            <w:tcW w:w="1548" w:type="dxa"/>
            <w:shd w:val="clear" w:color="auto" w:fill="auto"/>
            <w:noWrap/>
            <w:vAlign w:val="center"/>
          </w:tcPr>
          <w:p w:rsidRPr="00C90143" w:rsidR="00B03E2E" w:rsidP="00B03E2E" w:rsidRDefault="00B03E2E" w14:paraId="1DFD9AE2" w14:textId="77777777">
            <w:pPr>
              <w:jc w:val="center"/>
              <w:rPr>
                <w:rFonts w:ascii="Arial" w:hAnsi="Arial" w:cs="Arial"/>
                <w:b/>
                <w:bCs/>
              </w:rPr>
            </w:pPr>
            <w:r w:rsidRPr="00C90143">
              <w:rPr>
                <w:rFonts w:ascii="Arial" w:hAnsi="Arial" w:cs="Arial"/>
                <w:b/>
              </w:rPr>
              <w:lastRenderedPageBreak/>
              <w:br w:type="page"/>
            </w:r>
            <w:r w:rsidRPr="00C90143">
              <w:rPr>
                <w:rFonts w:ascii="Arial" w:hAnsi="Arial" w:cs="Arial"/>
                <w:b/>
                <w:bCs/>
              </w:rPr>
              <w:t>VA Form</w:t>
            </w:r>
          </w:p>
        </w:tc>
        <w:tc>
          <w:tcPr>
            <w:tcW w:w="1867" w:type="dxa"/>
            <w:shd w:val="clear" w:color="auto" w:fill="auto"/>
            <w:vAlign w:val="center"/>
          </w:tcPr>
          <w:p w:rsidRPr="00C90143" w:rsidR="00B03E2E" w:rsidP="00B03E2E" w:rsidRDefault="00B03E2E" w14:paraId="252B92B7" w14:textId="77777777">
            <w:pPr>
              <w:jc w:val="center"/>
              <w:rPr>
                <w:rFonts w:ascii="Arial" w:hAnsi="Arial" w:cs="Arial"/>
                <w:bCs/>
              </w:rPr>
            </w:pPr>
            <w:r>
              <w:rPr>
                <w:rFonts w:ascii="Arial" w:hAnsi="Arial" w:cs="Arial"/>
                <w:bCs/>
              </w:rPr>
              <w:t xml:space="preserve">No. of </w:t>
            </w:r>
            <w:r w:rsidRPr="00C90143">
              <w:rPr>
                <w:rFonts w:ascii="Arial" w:hAnsi="Arial" w:cs="Arial"/>
                <w:bCs/>
              </w:rPr>
              <w:t>Respondent</w:t>
            </w:r>
            <w:r>
              <w:rPr>
                <w:rFonts w:ascii="Arial" w:hAnsi="Arial" w:cs="Arial"/>
                <w:bCs/>
              </w:rPr>
              <w:t>s</w:t>
            </w:r>
          </w:p>
        </w:tc>
        <w:tc>
          <w:tcPr>
            <w:tcW w:w="1463" w:type="dxa"/>
            <w:shd w:val="clear" w:color="auto" w:fill="auto"/>
            <w:noWrap/>
            <w:vAlign w:val="center"/>
          </w:tcPr>
          <w:p w:rsidR="00EC34B8" w:rsidP="00B03E2E" w:rsidRDefault="00B03E2E" w14:paraId="74D5049B" w14:textId="77777777">
            <w:pPr>
              <w:jc w:val="center"/>
              <w:rPr>
                <w:rFonts w:ascii="Arial" w:hAnsi="Arial" w:cs="Arial"/>
                <w:bCs/>
              </w:rPr>
            </w:pPr>
            <w:r>
              <w:rPr>
                <w:rFonts w:ascii="Arial" w:hAnsi="Arial" w:cs="Arial"/>
                <w:bCs/>
              </w:rPr>
              <w:t xml:space="preserve">X </w:t>
            </w:r>
          </w:p>
          <w:p w:rsidRPr="00C90143" w:rsidR="00B03E2E" w:rsidP="00B03E2E" w:rsidRDefault="00B03E2E" w14:paraId="13A83C51" w14:textId="2DE866DD">
            <w:pPr>
              <w:jc w:val="center"/>
              <w:rPr>
                <w:rFonts w:ascii="Arial" w:hAnsi="Arial" w:cs="Arial"/>
                <w:bCs/>
              </w:rPr>
            </w:pPr>
            <w:r w:rsidRPr="00C90143">
              <w:rPr>
                <w:rFonts w:ascii="Arial" w:hAnsi="Arial" w:cs="Arial"/>
                <w:bCs/>
              </w:rPr>
              <w:t>Frequency</w:t>
            </w:r>
          </w:p>
        </w:tc>
        <w:tc>
          <w:tcPr>
            <w:tcW w:w="1057" w:type="dxa"/>
            <w:shd w:val="clear" w:color="auto" w:fill="auto"/>
            <w:vAlign w:val="center"/>
          </w:tcPr>
          <w:p w:rsidRPr="00C90143" w:rsidR="00B03E2E" w:rsidP="00B03E2E" w:rsidRDefault="00B03E2E" w14:paraId="381EADFE" w14:textId="77777777">
            <w:pPr>
              <w:jc w:val="center"/>
              <w:rPr>
                <w:rFonts w:ascii="Arial" w:hAnsi="Arial" w:cs="Arial"/>
                <w:b/>
                <w:bCs/>
              </w:rPr>
            </w:pPr>
            <w:r>
              <w:rPr>
                <w:rFonts w:ascii="Arial" w:hAnsi="Arial" w:cs="Arial"/>
                <w:bCs/>
              </w:rPr>
              <w:t xml:space="preserve">= </w:t>
            </w:r>
            <w:r w:rsidRPr="00C90143">
              <w:rPr>
                <w:rFonts w:ascii="Arial" w:hAnsi="Arial" w:cs="Arial"/>
                <w:bCs/>
              </w:rPr>
              <w:t>Annual Responses</w:t>
            </w:r>
            <w:r w:rsidRPr="00C90143">
              <w:rPr>
                <w:rFonts w:ascii="Arial" w:hAnsi="Arial" w:cs="Arial"/>
                <w:b/>
                <w:bCs/>
              </w:rPr>
              <w:t xml:space="preserve"> </w:t>
            </w:r>
          </w:p>
        </w:tc>
        <w:tc>
          <w:tcPr>
            <w:tcW w:w="1260" w:type="dxa"/>
          </w:tcPr>
          <w:p w:rsidRPr="00C90143" w:rsidR="00B03E2E" w:rsidP="00B03E2E" w:rsidRDefault="00B03E2E" w14:paraId="0C05B674" w14:textId="77777777">
            <w:pPr>
              <w:jc w:val="center"/>
              <w:rPr>
                <w:rFonts w:ascii="Arial" w:hAnsi="Arial" w:cs="Arial"/>
                <w:bCs/>
              </w:rPr>
            </w:pPr>
            <w:r>
              <w:rPr>
                <w:rFonts w:ascii="Arial" w:hAnsi="Arial" w:cs="Arial"/>
                <w:bCs/>
              </w:rPr>
              <w:t>X No. of Minutes</w:t>
            </w:r>
          </w:p>
        </w:tc>
        <w:tc>
          <w:tcPr>
            <w:tcW w:w="810" w:type="dxa"/>
            <w:vMerge w:val="restart"/>
            <w:shd w:val="clear" w:color="auto" w:fill="auto"/>
            <w:vAlign w:val="center"/>
          </w:tcPr>
          <w:p w:rsidRPr="00C90143" w:rsidR="00B03E2E" w:rsidP="00B03E2E" w:rsidRDefault="00B03E2E" w14:paraId="52353710" w14:textId="77777777">
            <w:pPr>
              <w:jc w:val="center"/>
              <w:rPr>
                <w:rFonts w:ascii="Arial" w:hAnsi="Arial" w:cs="Arial"/>
                <w:b/>
                <w:bCs/>
              </w:rPr>
            </w:pPr>
            <w:r w:rsidRPr="00C90143">
              <w:rPr>
                <w:rFonts w:ascii="Arial" w:hAnsi="Arial" w:cs="Arial"/>
                <w:b/>
                <w:bCs/>
              </w:rPr>
              <w:t>÷</w:t>
            </w:r>
            <w:r>
              <w:rPr>
                <w:rFonts w:ascii="Arial" w:hAnsi="Arial" w:cs="Arial"/>
                <w:b/>
                <w:bCs/>
              </w:rPr>
              <w:t xml:space="preserve"> by </w:t>
            </w:r>
            <w:r w:rsidRPr="00931BA8">
              <w:rPr>
                <w:rFonts w:ascii="Arial" w:hAnsi="Arial" w:cs="Arial"/>
                <w:b/>
                <w:bCs/>
              </w:rPr>
              <w:t>60</w:t>
            </w:r>
          </w:p>
        </w:tc>
        <w:tc>
          <w:tcPr>
            <w:tcW w:w="1193" w:type="dxa"/>
            <w:shd w:val="clear" w:color="auto" w:fill="auto"/>
            <w:vAlign w:val="center"/>
          </w:tcPr>
          <w:p w:rsidRPr="00C90143" w:rsidR="00B03E2E" w:rsidP="00B03E2E" w:rsidRDefault="00B03E2E" w14:paraId="5E8E401F" w14:textId="77777777">
            <w:pPr>
              <w:jc w:val="center"/>
              <w:rPr>
                <w:rFonts w:ascii="Arial" w:hAnsi="Arial" w:cs="Arial"/>
                <w:bCs/>
              </w:rPr>
            </w:pPr>
            <w:r w:rsidRPr="00C90143">
              <w:rPr>
                <w:rFonts w:ascii="Arial" w:hAnsi="Arial" w:cs="Arial"/>
                <w:bCs/>
              </w:rPr>
              <w:t>Burden H</w:t>
            </w:r>
            <w:r>
              <w:rPr>
                <w:rFonts w:ascii="Arial" w:hAnsi="Arial" w:cs="Arial"/>
                <w:bCs/>
              </w:rPr>
              <w:t>ours</w:t>
            </w:r>
          </w:p>
        </w:tc>
      </w:tr>
      <w:tr w:rsidRPr="00C90143" w:rsidR="00B03E2E" w:rsidTr="00EC34B8" w14:paraId="377E6EED" w14:textId="77777777">
        <w:trPr>
          <w:trHeight w:val="315"/>
        </w:trPr>
        <w:tc>
          <w:tcPr>
            <w:tcW w:w="1548" w:type="dxa"/>
            <w:shd w:val="clear" w:color="auto" w:fill="auto"/>
            <w:noWrap/>
            <w:vAlign w:val="bottom"/>
          </w:tcPr>
          <w:p w:rsidRPr="00C90143" w:rsidR="00B03E2E" w:rsidP="0095497A" w:rsidRDefault="00B03E2E" w14:paraId="0C7B1704" w14:textId="54454033">
            <w:pPr>
              <w:jc w:val="center"/>
              <w:rPr>
                <w:rFonts w:ascii="Arial" w:hAnsi="Arial" w:cs="Arial"/>
              </w:rPr>
            </w:pPr>
            <w:r>
              <w:rPr>
                <w:rFonts w:ascii="Arial" w:hAnsi="Arial" w:cs="Arial"/>
              </w:rPr>
              <w:t xml:space="preserve">Form </w:t>
            </w:r>
            <w:r w:rsidRPr="00C90143">
              <w:rPr>
                <w:rFonts w:ascii="Arial" w:hAnsi="Arial" w:cs="Arial"/>
              </w:rPr>
              <w:t>6298</w:t>
            </w:r>
          </w:p>
        </w:tc>
        <w:tc>
          <w:tcPr>
            <w:tcW w:w="1867" w:type="dxa"/>
            <w:shd w:val="clear" w:color="auto" w:fill="auto"/>
            <w:vAlign w:val="bottom"/>
          </w:tcPr>
          <w:p w:rsidRPr="00C90143" w:rsidR="00B03E2E" w:rsidP="00B03E2E" w:rsidRDefault="00B03E2E" w14:paraId="692EB7A9" w14:textId="77777777">
            <w:pPr>
              <w:jc w:val="center"/>
              <w:rPr>
                <w:rFonts w:ascii="Arial" w:hAnsi="Arial" w:cs="Arial"/>
              </w:rPr>
            </w:pPr>
            <w:r w:rsidRPr="00C90143">
              <w:rPr>
                <w:rFonts w:ascii="Arial" w:hAnsi="Arial" w:cs="Arial"/>
              </w:rPr>
              <w:t>50</w:t>
            </w:r>
          </w:p>
        </w:tc>
        <w:tc>
          <w:tcPr>
            <w:tcW w:w="1463" w:type="dxa"/>
            <w:shd w:val="clear" w:color="auto" w:fill="auto"/>
            <w:vAlign w:val="bottom"/>
          </w:tcPr>
          <w:p w:rsidRPr="00C90143" w:rsidR="00B03E2E" w:rsidP="00B03E2E" w:rsidRDefault="00B03E2E" w14:paraId="4048CBFA" w14:textId="77777777">
            <w:pPr>
              <w:jc w:val="center"/>
              <w:rPr>
                <w:rFonts w:ascii="Arial" w:hAnsi="Arial" w:cs="Arial"/>
              </w:rPr>
            </w:pPr>
            <w:r w:rsidRPr="00C90143">
              <w:rPr>
                <w:rFonts w:ascii="Arial" w:hAnsi="Arial" w:cs="Arial"/>
              </w:rPr>
              <w:t>5</w:t>
            </w:r>
          </w:p>
        </w:tc>
        <w:tc>
          <w:tcPr>
            <w:tcW w:w="1057" w:type="dxa"/>
            <w:shd w:val="clear" w:color="auto" w:fill="auto"/>
            <w:noWrap/>
            <w:vAlign w:val="bottom"/>
          </w:tcPr>
          <w:p w:rsidRPr="00C90143" w:rsidR="00B03E2E" w:rsidP="00B03E2E" w:rsidRDefault="00B03E2E" w14:paraId="43C5F9C8" w14:textId="77777777">
            <w:pPr>
              <w:jc w:val="center"/>
              <w:rPr>
                <w:rFonts w:ascii="Arial" w:hAnsi="Arial" w:cs="Arial"/>
              </w:rPr>
            </w:pPr>
            <w:r w:rsidRPr="00C90143">
              <w:rPr>
                <w:rFonts w:ascii="Arial" w:hAnsi="Arial" w:cs="Arial"/>
              </w:rPr>
              <w:t>250</w:t>
            </w:r>
          </w:p>
        </w:tc>
        <w:tc>
          <w:tcPr>
            <w:tcW w:w="1260" w:type="dxa"/>
          </w:tcPr>
          <w:p w:rsidRPr="00C90143" w:rsidR="00B03E2E" w:rsidP="00B03E2E" w:rsidRDefault="00B03E2E" w14:paraId="1D0C3DD5" w14:textId="77777777">
            <w:pPr>
              <w:jc w:val="center"/>
              <w:rPr>
                <w:rFonts w:ascii="Arial" w:hAnsi="Arial" w:cs="Arial"/>
              </w:rPr>
            </w:pPr>
            <w:r>
              <w:rPr>
                <w:rFonts w:ascii="Arial" w:hAnsi="Arial" w:cs="Arial"/>
              </w:rPr>
              <w:t>240</w:t>
            </w:r>
          </w:p>
        </w:tc>
        <w:tc>
          <w:tcPr>
            <w:tcW w:w="810" w:type="dxa"/>
            <w:vMerge/>
            <w:shd w:val="clear" w:color="auto" w:fill="auto"/>
            <w:vAlign w:val="bottom"/>
          </w:tcPr>
          <w:p w:rsidRPr="00C90143" w:rsidR="00B03E2E" w:rsidP="00B03E2E" w:rsidRDefault="00B03E2E" w14:paraId="79ACD57D" w14:textId="77777777">
            <w:pPr>
              <w:jc w:val="center"/>
              <w:rPr>
                <w:rFonts w:ascii="Arial" w:hAnsi="Arial" w:cs="Arial"/>
              </w:rPr>
            </w:pPr>
          </w:p>
        </w:tc>
        <w:tc>
          <w:tcPr>
            <w:tcW w:w="1193" w:type="dxa"/>
            <w:shd w:val="clear" w:color="auto" w:fill="auto"/>
            <w:vAlign w:val="bottom"/>
          </w:tcPr>
          <w:p w:rsidRPr="00C90143" w:rsidR="00B03E2E" w:rsidP="00B03E2E" w:rsidRDefault="00B03E2E" w14:paraId="768716B1" w14:textId="77777777">
            <w:pPr>
              <w:jc w:val="center"/>
              <w:rPr>
                <w:rFonts w:ascii="Arial" w:hAnsi="Arial" w:cs="Arial"/>
              </w:rPr>
            </w:pPr>
            <w:r w:rsidRPr="00C90143">
              <w:rPr>
                <w:rFonts w:ascii="Arial" w:hAnsi="Arial" w:cs="Arial"/>
              </w:rPr>
              <w:t>1,000</w:t>
            </w:r>
          </w:p>
        </w:tc>
      </w:tr>
      <w:tr w:rsidRPr="00C90143" w:rsidR="00B03E2E" w:rsidTr="00EC34B8" w14:paraId="35F35AC7" w14:textId="77777777">
        <w:trPr>
          <w:trHeight w:val="488"/>
        </w:trPr>
        <w:tc>
          <w:tcPr>
            <w:tcW w:w="1548" w:type="dxa"/>
            <w:shd w:val="clear" w:color="auto" w:fill="auto"/>
            <w:noWrap/>
            <w:vAlign w:val="center"/>
          </w:tcPr>
          <w:p w:rsidRPr="00C90143" w:rsidR="00B03E2E" w:rsidP="0095497A" w:rsidRDefault="00B03E2E" w14:paraId="08723FDC" w14:textId="4EF25EBD">
            <w:pPr>
              <w:jc w:val="center"/>
              <w:rPr>
                <w:rFonts w:ascii="Arial" w:hAnsi="Arial" w:cs="Arial"/>
              </w:rPr>
            </w:pPr>
            <w:r w:rsidRPr="00C90143">
              <w:rPr>
                <w:rFonts w:ascii="Arial" w:hAnsi="Arial" w:cs="Arial"/>
              </w:rPr>
              <w:t xml:space="preserve">Form </w:t>
            </w:r>
            <w:r>
              <w:rPr>
                <w:rFonts w:ascii="Arial" w:hAnsi="Arial" w:cs="Arial"/>
              </w:rPr>
              <w:t>10101</w:t>
            </w:r>
          </w:p>
        </w:tc>
        <w:tc>
          <w:tcPr>
            <w:tcW w:w="1867" w:type="dxa"/>
            <w:shd w:val="clear" w:color="auto" w:fill="auto"/>
            <w:vAlign w:val="center"/>
          </w:tcPr>
          <w:p w:rsidRPr="00C90143" w:rsidR="00B03E2E" w:rsidP="0095497A" w:rsidRDefault="00B03E2E" w14:paraId="22089285" w14:textId="77777777">
            <w:pPr>
              <w:jc w:val="center"/>
              <w:rPr>
                <w:rFonts w:ascii="Arial" w:hAnsi="Arial" w:cs="Arial"/>
              </w:rPr>
            </w:pPr>
            <w:r>
              <w:rPr>
                <w:rFonts w:ascii="Arial" w:hAnsi="Arial" w:cs="Arial"/>
              </w:rPr>
              <w:t>285</w:t>
            </w:r>
          </w:p>
        </w:tc>
        <w:tc>
          <w:tcPr>
            <w:tcW w:w="1463" w:type="dxa"/>
            <w:shd w:val="clear" w:color="auto" w:fill="auto"/>
            <w:vAlign w:val="center"/>
          </w:tcPr>
          <w:p w:rsidRPr="00C90143" w:rsidR="00B03E2E" w:rsidP="0095497A" w:rsidRDefault="00B03E2E" w14:paraId="3DE9C99D" w14:textId="77777777">
            <w:pPr>
              <w:jc w:val="center"/>
              <w:rPr>
                <w:rFonts w:ascii="Arial" w:hAnsi="Arial" w:cs="Arial"/>
              </w:rPr>
            </w:pPr>
            <w:r>
              <w:rPr>
                <w:rFonts w:ascii="Arial" w:hAnsi="Arial" w:cs="Arial"/>
              </w:rPr>
              <w:t>38.08</w:t>
            </w:r>
          </w:p>
        </w:tc>
        <w:tc>
          <w:tcPr>
            <w:tcW w:w="1057" w:type="dxa"/>
            <w:shd w:val="clear" w:color="auto" w:fill="auto"/>
            <w:noWrap/>
            <w:vAlign w:val="center"/>
          </w:tcPr>
          <w:p w:rsidRPr="00C90143" w:rsidR="00B03E2E" w:rsidP="0095497A" w:rsidRDefault="00B03E2E" w14:paraId="4CE868F2" w14:textId="77777777">
            <w:pPr>
              <w:jc w:val="center"/>
              <w:rPr>
                <w:rFonts w:ascii="Arial" w:hAnsi="Arial" w:cs="Arial"/>
              </w:rPr>
            </w:pPr>
            <w:r>
              <w:rPr>
                <w:rFonts w:ascii="Arial" w:hAnsi="Arial" w:cs="Arial"/>
              </w:rPr>
              <w:t>10,853</w:t>
            </w:r>
          </w:p>
        </w:tc>
        <w:tc>
          <w:tcPr>
            <w:tcW w:w="1260" w:type="dxa"/>
            <w:vAlign w:val="center"/>
          </w:tcPr>
          <w:p w:rsidRPr="00C90143" w:rsidR="00B03E2E" w:rsidP="0095497A" w:rsidRDefault="00B03E2E" w14:paraId="26CF18B4" w14:textId="77777777">
            <w:pPr>
              <w:jc w:val="center"/>
              <w:rPr>
                <w:rFonts w:ascii="Arial" w:hAnsi="Arial" w:cs="Arial"/>
              </w:rPr>
            </w:pPr>
            <w:r>
              <w:rPr>
                <w:rFonts w:ascii="Arial" w:hAnsi="Arial" w:cs="Arial"/>
              </w:rPr>
              <w:t>24</w:t>
            </w:r>
          </w:p>
        </w:tc>
        <w:tc>
          <w:tcPr>
            <w:tcW w:w="810" w:type="dxa"/>
            <w:vMerge/>
            <w:shd w:val="clear" w:color="auto" w:fill="auto"/>
            <w:vAlign w:val="center"/>
          </w:tcPr>
          <w:p w:rsidRPr="00C90143" w:rsidR="00B03E2E" w:rsidP="0095497A" w:rsidRDefault="00B03E2E" w14:paraId="71F37C8A" w14:textId="77777777">
            <w:pPr>
              <w:jc w:val="center"/>
              <w:rPr>
                <w:rFonts w:ascii="Arial" w:hAnsi="Arial" w:cs="Arial"/>
              </w:rPr>
            </w:pPr>
          </w:p>
        </w:tc>
        <w:tc>
          <w:tcPr>
            <w:tcW w:w="1193" w:type="dxa"/>
            <w:shd w:val="clear" w:color="auto" w:fill="auto"/>
            <w:vAlign w:val="center"/>
          </w:tcPr>
          <w:p w:rsidRPr="00C90143" w:rsidR="00B03E2E" w:rsidP="0095497A" w:rsidRDefault="00B03E2E" w14:paraId="24FDC175" w14:textId="77777777">
            <w:pPr>
              <w:jc w:val="center"/>
              <w:rPr>
                <w:rFonts w:ascii="Arial" w:hAnsi="Arial" w:cs="Arial"/>
              </w:rPr>
            </w:pPr>
            <w:r>
              <w:rPr>
                <w:rFonts w:ascii="Arial" w:hAnsi="Arial" w:cs="Arial"/>
              </w:rPr>
              <w:t>4,341</w:t>
            </w:r>
          </w:p>
        </w:tc>
      </w:tr>
      <w:tr w:rsidRPr="00C90143" w:rsidR="00B03E2E" w:rsidTr="00EC34B8" w14:paraId="4F6E5DB4" w14:textId="77777777">
        <w:trPr>
          <w:trHeight w:val="507"/>
        </w:trPr>
        <w:tc>
          <w:tcPr>
            <w:tcW w:w="1548" w:type="dxa"/>
            <w:shd w:val="clear" w:color="auto" w:fill="auto"/>
            <w:noWrap/>
            <w:vAlign w:val="bottom"/>
          </w:tcPr>
          <w:p w:rsidRPr="00C90143" w:rsidR="00B03E2E" w:rsidP="00B03E2E" w:rsidRDefault="00B03E2E" w14:paraId="53EE63C0" w14:textId="77777777">
            <w:pPr>
              <w:jc w:val="center"/>
              <w:rPr>
                <w:rFonts w:ascii="Arial" w:hAnsi="Arial" w:cs="Arial"/>
                <w:bCs/>
              </w:rPr>
            </w:pPr>
            <w:r w:rsidRPr="00C90143">
              <w:rPr>
                <w:rFonts w:ascii="Arial" w:hAnsi="Arial" w:cs="Arial"/>
                <w:bCs/>
              </w:rPr>
              <w:t>Annual Total</w:t>
            </w:r>
          </w:p>
        </w:tc>
        <w:tc>
          <w:tcPr>
            <w:tcW w:w="1867" w:type="dxa"/>
            <w:shd w:val="clear" w:color="auto" w:fill="auto"/>
            <w:vAlign w:val="bottom"/>
          </w:tcPr>
          <w:p w:rsidRPr="00C90143" w:rsidR="00B03E2E" w:rsidP="00B03E2E" w:rsidRDefault="00D6317F" w14:paraId="7B75A652" w14:textId="00FB7C23">
            <w:pPr>
              <w:jc w:val="center"/>
              <w:rPr>
                <w:rFonts w:ascii="Arial" w:hAnsi="Arial" w:cs="Arial"/>
                <w:bCs/>
              </w:rPr>
            </w:pPr>
            <w:r>
              <w:rPr>
                <w:rFonts w:ascii="Arial" w:hAnsi="Arial" w:cs="Arial"/>
                <w:bCs/>
              </w:rPr>
              <w:t>335</w:t>
            </w:r>
          </w:p>
        </w:tc>
        <w:tc>
          <w:tcPr>
            <w:tcW w:w="1463" w:type="dxa"/>
            <w:shd w:val="clear" w:color="auto" w:fill="auto"/>
            <w:vAlign w:val="bottom"/>
          </w:tcPr>
          <w:p w:rsidRPr="00C90143" w:rsidR="00B03E2E" w:rsidP="00B03E2E" w:rsidRDefault="00B03E2E" w14:paraId="6B7A955E" w14:textId="77777777">
            <w:pPr>
              <w:jc w:val="center"/>
              <w:rPr>
                <w:rFonts w:ascii="Arial" w:hAnsi="Arial" w:cs="Arial"/>
                <w:bCs/>
              </w:rPr>
            </w:pPr>
          </w:p>
        </w:tc>
        <w:tc>
          <w:tcPr>
            <w:tcW w:w="1057" w:type="dxa"/>
            <w:shd w:val="clear" w:color="auto" w:fill="auto"/>
            <w:noWrap/>
            <w:vAlign w:val="bottom"/>
          </w:tcPr>
          <w:p w:rsidRPr="00C90143" w:rsidR="00B03E2E" w:rsidP="00B03E2E" w:rsidRDefault="00B03E2E" w14:paraId="58C12178" w14:textId="77777777">
            <w:pPr>
              <w:jc w:val="center"/>
              <w:rPr>
                <w:rFonts w:ascii="Arial" w:hAnsi="Arial" w:cs="Arial"/>
                <w:bCs/>
              </w:rPr>
            </w:pPr>
            <w:r>
              <w:rPr>
                <w:rFonts w:ascii="Arial" w:hAnsi="Arial" w:cs="Arial"/>
                <w:bCs/>
              </w:rPr>
              <w:t>11,103</w:t>
            </w:r>
          </w:p>
        </w:tc>
        <w:tc>
          <w:tcPr>
            <w:tcW w:w="1260" w:type="dxa"/>
            <w:vAlign w:val="bottom"/>
          </w:tcPr>
          <w:p w:rsidRPr="00C90143" w:rsidR="00B03E2E" w:rsidP="00D6317F" w:rsidRDefault="00D6317F" w14:paraId="042DEF36" w14:textId="686BD800">
            <w:pPr>
              <w:jc w:val="center"/>
              <w:rPr>
                <w:rFonts w:ascii="Arial" w:hAnsi="Arial" w:cs="Arial"/>
                <w:bCs/>
              </w:rPr>
            </w:pPr>
            <w:r>
              <w:rPr>
                <w:rFonts w:ascii="Arial" w:hAnsi="Arial" w:cs="Arial"/>
                <w:bCs/>
              </w:rPr>
              <w:t>264</w:t>
            </w:r>
          </w:p>
        </w:tc>
        <w:tc>
          <w:tcPr>
            <w:tcW w:w="810" w:type="dxa"/>
            <w:shd w:val="clear" w:color="auto" w:fill="auto"/>
            <w:vAlign w:val="bottom"/>
          </w:tcPr>
          <w:p w:rsidRPr="00C90143" w:rsidR="00B03E2E" w:rsidP="00B03E2E" w:rsidRDefault="00B03E2E" w14:paraId="713E8C55" w14:textId="77777777">
            <w:pPr>
              <w:jc w:val="center"/>
              <w:rPr>
                <w:rFonts w:ascii="Arial" w:hAnsi="Arial" w:cs="Arial"/>
                <w:bCs/>
              </w:rPr>
            </w:pPr>
          </w:p>
        </w:tc>
        <w:tc>
          <w:tcPr>
            <w:tcW w:w="1193" w:type="dxa"/>
            <w:shd w:val="clear" w:color="auto" w:fill="auto"/>
            <w:vAlign w:val="bottom"/>
          </w:tcPr>
          <w:p w:rsidRPr="00C90143" w:rsidR="00B03E2E" w:rsidP="00B03E2E" w:rsidRDefault="00B03E2E" w14:paraId="079A8F0B" w14:textId="77777777">
            <w:pPr>
              <w:jc w:val="center"/>
              <w:rPr>
                <w:rFonts w:ascii="Arial" w:hAnsi="Arial" w:cs="Arial"/>
                <w:bCs/>
              </w:rPr>
            </w:pPr>
            <w:r w:rsidRPr="00C90143">
              <w:rPr>
                <w:rFonts w:ascii="Arial" w:hAnsi="Arial" w:cs="Arial"/>
                <w:bCs/>
              </w:rPr>
              <w:t>5,341</w:t>
            </w:r>
          </w:p>
        </w:tc>
      </w:tr>
    </w:tbl>
    <w:p w:rsidRPr="00C90143" w:rsidR="00A46430" w:rsidP="00C9668D" w:rsidRDefault="00A46430" w14:paraId="3763A344" w14:textId="77777777">
      <w:pPr>
        <w:tabs>
          <w:tab w:val="left" w:pos="547"/>
          <w:tab w:val="left" w:pos="1080"/>
          <w:tab w:val="left" w:pos="1627"/>
          <w:tab w:val="left" w:pos="2160"/>
          <w:tab w:val="left" w:pos="2880"/>
        </w:tabs>
        <w:rPr>
          <w:rFonts w:ascii="Arial" w:hAnsi="Arial" w:cs="Arial"/>
        </w:rPr>
      </w:pPr>
    </w:p>
    <w:p w:rsidRPr="00C90143" w:rsidR="00063A26" w:rsidP="003F0F7A" w:rsidRDefault="00063A26" w14:paraId="7D16DC3A" w14:textId="77777777">
      <w:pPr>
        <w:tabs>
          <w:tab w:val="left" w:pos="547"/>
          <w:tab w:val="left" w:pos="1080"/>
          <w:tab w:val="left" w:pos="1627"/>
          <w:tab w:val="left" w:pos="2160"/>
          <w:tab w:val="left" w:pos="2880"/>
        </w:tabs>
        <w:rPr>
          <w:rFonts w:ascii="Arial" w:hAnsi="Arial" w:cs="Arial"/>
        </w:rPr>
      </w:pPr>
    </w:p>
    <w:p w:rsidRPr="00C90143" w:rsidR="00C9668D" w:rsidP="00C9668D" w:rsidRDefault="00C9668D" w14:paraId="710B940E" w14:textId="77777777">
      <w:pPr>
        <w:tabs>
          <w:tab w:val="left" w:pos="547"/>
          <w:tab w:val="left" w:pos="1080"/>
          <w:tab w:val="left" w:pos="1627"/>
          <w:tab w:val="left" w:pos="2160"/>
          <w:tab w:val="left" w:pos="2880"/>
        </w:tabs>
        <w:rPr>
          <w:rFonts w:ascii="Arial" w:hAnsi="Arial" w:cs="Arial"/>
          <w:b/>
        </w:rPr>
      </w:pPr>
      <w:r w:rsidRPr="00C90143">
        <w:rPr>
          <w:rFonts w:ascii="Arial" w:hAnsi="Arial" w:cs="Arial"/>
          <w:b/>
        </w:rPr>
        <w:tab/>
        <w:t>b.</w:t>
      </w:r>
      <w:r w:rsidRPr="00C90143">
        <w:rPr>
          <w:rFonts w:ascii="Arial" w:hAnsi="Arial" w:cs="Arial"/>
          <w:b/>
        </w:rPr>
        <w:tab/>
        <w:t>If this request for approval covers more than one form, provide separate hour burden estimates for each form and aggregate the hour burdens in Item 13 of OMB 83-I.</w:t>
      </w:r>
    </w:p>
    <w:p w:rsidRPr="00C90143" w:rsidR="00C9668D" w:rsidP="00C9668D" w:rsidRDefault="00C9668D" w14:paraId="643BC802" w14:textId="77777777">
      <w:pPr>
        <w:pStyle w:val="Header"/>
        <w:tabs>
          <w:tab w:val="clear" w:pos="4320"/>
          <w:tab w:val="clear" w:pos="8640"/>
          <w:tab w:val="left" w:pos="547"/>
          <w:tab w:val="left" w:pos="1080"/>
          <w:tab w:val="left" w:pos="1627"/>
          <w:tab w:val="left" w:pos="2160"/>
          <w:tab w:val="left" w:pos="2880"/>
        </w:tabs>
        <w:rPr>
          <w:rFonts w:ascii="Arial" w:hAnsi="Arial" w:cs="Arial"/>
        </w:rPr>
      </w:pPr>
    </w:p>
    <w:p w:rsidRPr="00C90143" w:rsidR="00C9668D" w:rsidP="00C9668D" w:rsidRDefault="00C9668D" w14:paraId="6474D65B" w14:textId="77777777">
      <w:pPr>
        <w:tabs>
          <w:tab w:val="left" w:pos="547"/>
          <w:tab w:val="left" w:pos="1080"/>
          <w:tab w:val="left" w:pos="1627"/>
          <w:tab w:val="left" w:pos="2160"/>
          <w:tab w:val="left" w:pos="2880"/>
        </w:tabs>
        <w:rPr>
          <w:rFonts w:ascii="Arial" w:hAnsi="Arial" w:cs="Arial"/>
        </w:rPr>
      </w:pPr>
      <w:r w:rsidRPr="00C90143">
        <w:rPr>
          <w:rFonts w:ascii="Arial" w:hAnsi="Arial" w:cs="Arial"/>
        </w:rPr>
        <w:tab/>
      </w:r>
      <w:r w:rsidRPr="00C90143">
        <w:rPr>
          <w:rFonts w:ascii="Arial" w:hAnsi="Arial" w:cs="Arial"/>
        </w:rPr>
        <w:tab/>
      </w:r>
      <w:r w:rsidR="00931BA8">
        <w:rPr>
          <w:rFonts w:ascii="Arial" w:hAnsi="Arial" w:cs="Arial"/>
        </w:rPr>
        <w:t>Estimated total annual reporting burden:</w:t>
      </w:r>
      <w:r w:rsidRPr="00C90143" w:rsidR="00931BA8">
        <w:rPr>
          <w:rFonts w:ascii="Arial" w:hAnsi="Arial" w:cs="Arial"/>
        </w:rPr>
        <w:t xml:space="preserve"> 5,341 hours</w:t>
      </w:r>
      <w:r w:rsidR="00931BA8">
        <w:rPr>
          <w:rFonts w:ascii="Arial" w:hAnsi="Arial" w:cs="Arial"/>
        </w:rPr>
        <w:t xml:space="preserve"> (1,000+4</w:t>
      </w:r>
      <w:r w:rsidR="00913CE6">
        <w:rPr>
          <w:rFonts w:ascii="Arial" w:hAnsi="Arial" w:cs="Arial"/>
        </w:rPr>
        <w:t>,</w:t>
      </w:r>
      <w:r w:rsidR="00931BA8">
        <w:rPr>
          <w:rFonts w:ascii="Arial" w:hAnsi="Arial" w:cs="Arial"/>
        </w:rPr>
        <w:t>341)</w:t>
      </w:r>
    </w:p>
    <w:p w:rsidRPr="00C90143" w:rsidR="00C9668D" w:rsidP="00C9668D" w:rsidRDefault="00C9668D" w14:paraId="715054E5" w14:textId="77777777">
      <w:pPr>
        <w:tabs>
          <w:tab w:val="left" w:pos="547"/>
          <w:tab w:val="left" w:pos="1080"/>
          <w:tab w:val="left" w:pos="1627"/>
          <w:tab w:val="left" w:pos="2160"/>
          <w:tab w:val="left" w:pos="2880"/>
        </w:tabs>
        <w:rPr>
          <w:rFonts w:ascii="Arial" w:hAnsi="Arial" w:cs="Arial"/>
        </w:rPr>
      </w:pPr>
    </w:p>
    <w:p w:rsidRPr="005F64F7" w:rsidR="00C9668D" w:rsidP="00C9668D" w:rsidRDefault="00C9668D" w14:paraId="31D5CE5A" w14:textId="77777777">
      <w:pPr>
        <w:tabs>
          <w:tab w:val="left" w:pos="547"/>
          <w:tab w:val="left" w:pos="1080"/>
          <w:tab w:val="left" w:pos="1627"/>
          <w:tab w:val="left" w:pos="2160"/>
          <w:tab w:val="left" w:pos="2880"/>
        </w:tabs>
        <w:rPr>
          <w:rFonts w:ascii="Arial" w:hAnsi="Arial" w:cs="Arial"/>
          <w:b/>
        </w:rPr>
      </w:pPr>
      <w:r w:rsidRPr="006E6357">
        <w:rPr>
          <w:b/>
        </w:rPr>
        <w:tab/>
      </w:r>
      <w:r w:rsidRPr="005F64F7">
        <w:rPr>
          <w:rFonts w:ascii="Arial" w:hAnsi="Arial" w:cs="Arial"/>
          <w:b/>
        </w:rPr>
        <w:t>c.</w:t>
      </w:r>
      <w:r w:rsidRPr="005F64F7">
        <w:rPr>
          <w:rFonts w:ascii="Arial" w:hAnsi="Arial" w:cs="Arial"/>
          <w:b/>
        </w:rPr>
        <w:tab/>
        <w:t>Provide estimates of annual cost to respondents for the hour burdens for collections of information</w:t>
      </w:r>
      <w:r w:rsidRPr="005F64F7" w:rsidR="00146E3D">
        <w:rPr>
          <w:rFonts w:ascii="Arial" w:hAnsi="Arial" w:cs="Arial"/>
          <w:b/>
        </w:rPr>
        <w:t xml:space="preserve"> in accordance with the U.S. Bureau of Labor Statistics Average Hourly Earnings</w:t>
      </w:r>
      <w:r w:rsidRPr="005F64F7">
        <w:rPr>
          <w:rFonts w:ascii="Arial" w:hAnsi="Arial" w:cs="Arial"/>
          <w:b/>
        </w:rPr>
        <w:t>.  The cost of contracting out or paying outside parties for information collection activities should not be included here.  Instead, this cost should be included in Item 14.</w:t>
      </w:r>
    </w:p>
    <w:p w:rsidRPr="005F64F7" w:rsidR="00C9668D" w:rsidP="00C9668D" w:rsidRDefault="00C9668D" w14:paraId="725A2198" w14:textId="77777777">
      <w:pPr>
        <w:tabs>
          <w:tab w:val="left" w:pos="547"/>
          <w:tab w:val="left" w:pos="1080"/>
          <w:tab w:val="left" w:pos="1627"/>
          <w:tab w:val="left" w:pos="2160"/>
          <w:tab w:val="left" w:pos="2880"/>
        </w:tabs>
        <w:rPr>
          <w:rFonts w:ascii="Arial" w:hAnsi="Arial" w:cs="Arial"/>
          <w:b/>
        </w:rPr>
      </w:pPr>
    </w:p>
    <w:p w:rsidR="005C0C6E" w:rsidP="005C0C6E" w:rsidRDefault="005F64F7" w14:paraId="1FE4BC35" w14:textId="4CA9D4FA">
      <w:pPr>
        <w:tabs>
          <w:tab w:val="left" w:pos="360"/>
          <w:tab w:val="left" w:pos="720"/>
        </w:tabs>
        <w:rPr>
          <w:rFonts w:ascii="Arial" w:hAnsi="Arial" w:cs="Arial"/>
        </w:rPr>
      </w:pPr>
      <w:r w:rsidRPr="005F64F7">
        <w:rPr>
          <w:rFonts w:ascii="Arial" w:hAnsi="Arial" w:cs="Arial"/>
        </w:rPr>
        <w:t>Estimated annualized cost:  $</w:t>
      </w:r>
      <w:r w:rsidR="008D0BDE">
        <w:rPr>
          <w:rFonts w:ascii="Arial" w:hAnsi="Arial" w:cs="Arial"/>
        </w:rPr>
        <w:t>315,920</w:t>
      </w:r>
      <w:r w:rsidRPr="005F64F7">
        <w:rPr>
          <w:rFonts w:ascii="Arial" w:hAnsi="Arial" w:cs="Arial"/>
        </w:rPr>
        <w:t xml:space="preserve"> (</w:t>
      </w:r>
      <w:r>
        <w:rPr>
          <w:rFonts w:ascii="Arial" w:hAnsi="Arial" w:cs="Arial"/>
        </w:rPr>
        <w:t>5,341</w:t>
      </w:r>
      <w:r w:rsidRPr="005F64F7">
        <w:rPr>
          <w:rFonts w:ascii="Arial" w:hAnsi="Arial" w:cs="Arial"/>
        </w:rPr>
        <w:t xml:space="preserve"> hours at $</w:t>
      </w:r>
      <w:r w:rsidR="008D0BDE">
        <w:rPr>
          <w:rFonts w:ascii="Arial" w:hAnsi="Arial" w:cs="Arial"/>
        </w:rPr>
        <w:t>59.15</w:t>
      </w:r>
      <w:r w:rsidRPr="005F64F7">
        <w:rPr>
          <w:rFonts w:ascii="Arial" w:hAnsi="Arial" w:cs="Arial"/>
        </w:rPr>
        <w:t xml:space="preserve"> per hour</w:t>
      </w:r>
      <w:r w:rsidR="005C0C6E">
        <w:rPr>
          <w:rFonts w:ascii="Arial" w:hAnsi="Arial" w:cs="Arial"/>
        </w:rPr>
        <w:t xml:space="preserve">.)  </w:t>
      </w:r>
      <w:r w:rsidRPr="001F7712" w:rsidR="005C0C6E">
        <w:rPr>
          <w:rFonts w:ascii="Arial" w:hAnsi="Arial" w:cs="Arial"/>
        </w:rPr>
        <w:t>The Bureau of Labor Statistics (BLS) gathers information on full-time wage and salary workers.  According to the latest (May 20</w:t>
      </w:r>
      <w:r w:rsidR="000E09CF">
        <w:rPr>
          <w:rFonts w:ascii="Arial" w:hAnsi="Arial" w:cs="Arial"/>
        </w:rPr>
        <w:t>20</w:t>
      </w:r>
      <w:r w:rsidRPr="001F7712" w:rsidR="005C0C6E">
        <w:rPr>
          <w:rFonts w:ascii="Arial" w:hAnsi="Arial" w:cs="Arial"/>
        </w:rPr>
        <w:t xml:space="preserve">) available BLS data, the mean hourly wage </w:t>
      </w:r>
      <w:r w:rsidRPr="001F7712" w:rsidR="00E25127">
        <w:rPr>
          <w:rFonts w:ascii="Arial" w:hAnsi="Arial" w:cs="Arial"/>
        </w:rPr>
        <w:t>on BLS wage code – “</w:t>
      </w:r>
      <w:r w:rsidR="00E25127">
        <w:rPr>
          <w:rFonts w:ascii="Arial" w:hAnsi="Arial" w:cs="Arial"/>
        </w:rPr>
        <w:t>17-0000</w:t>
      </w:r>
      <w:r w:rsidRPr="001F7712" w:rsidR="00E25127">
        <w:rPr>
          <w:rFonts w:ascii="Arial" w:hAnsi="Arial" w:cs="Arial"/>
        </w:rPr>
        <w:t xml:space="preserve"> </w:t>
      </w:r>
      <w:r w:rsidR="00E25127">
        <w:rPr>
          <w:rFonts w:ascii="Arial" w:hAnsi="Arial" w:cs="Arial"/>
        </w:rPr>
        <w:t>Architecture and Engineering Occupations</w:t>
      </w:r>
      <w:r w:rsidRPr="001F7712" w:rsidR="00E25127">
        <w:rPr>
          <w:rFonts w:ascii="Arial" w:hAnsi="Arial" w:cs="Arial"/>
        </w:rPr>
        <w:t xml:space="preserve">” </w:t>
      </w:r>
      <w:r w:rsidRPr="001F7712" w:rsidR="005C0C6E">
        <w:rPr>
          <w:rFonts w:ascii="Arial" w:hAnsi="Arial" w:cs="Arial"/>
        </w:rPr>
        <w:t>is $</w:t>
      </w:r>
      <w:r w:rsidR="005C0C6E">
        <w:rPr>
          <w:rFonts w:ascii="Arial" w:hAnsi="Arial" w:cs="Arial"/>
        </w:rPr>
        <w:t>4</w:t>
      </w:r>
      <w:r w:rsidR="000E09CF">
        <w:rPr>
          <w:rFonts w:ascii="Arial" w:hAnsi="Arial" w:cs="Arial"/>
        </w:rPr>
        <w:t>3.4</w:t>
      </w:r>
      <w:r w:rsidR="005C0C6E">
        <w:rPr>
          <w:rFonts w:ascii="Arial" w:hAnsi="Arial" w:cs="Arial"/>
        </w:rPr>
        <w:t>1</w:t>
      </w:r>
      <w:r w:rsidRPr="00E25127" w:rsidR="00E25127">
        <w:t xml:space="preserve"> </w:t>
      </w:r>
      <w:r w:rsidRPr="00E25127" w:rsidR="00E25127">
        <w:rPr>
          <w:rFonts w:ascii="Arial" w:hAnsi="Arial" w:cs="Arial"/>
        </w:rPr>
        <w:t>plus 36.25% fringe benefits per OMB Memo M-08-13 dated March 11, 2008.</w:t>
      </w:r>
      <w:r w:rsidRPr="001F7712" w:rsidR="005C0C6E">
        <w:rPr>
          <w:rFonts w:ascii="Arial" w:hAnsi="Arial" w:cs="Arial"/>
        </w:rPr>
        <w:t xml:space="preserve"> Th</w:t>
      </w:r>
      <w:r w:rsidR="00E25127">
        <w:rPr>
          <w:rFonts w:ascii="Arial" w:hAnsi="Arial" w:cs="Arial"/>
        </w:rPr>
        <w:t>e BLS</w:t>
      </w:r>
      <w:r w:rsidRPr="001F7712" w:rsidR="005C0C6E">
        <w:rPr>
          <w:rFonts w:ascii="Arial" w:hAnsi="Arial" w:cs="Arial"/>
        </w:rPr>
        <w:t xml:space="preserve"> information was taken from the following website:  </w:t>
      </w:r>
      <w:hyperlink w:history="1" w:anchor="17-0000" r:id="rId8">
        <w:r w:rsidRPr="00FF73E6" w:rsidR="005C0C6E">
          <w:rPr>
            <w:rStyle w:val="Hyperlink"/>
            <w:rFonts w:ascii="Arial" w:hAnsi="Arial" w:cs="Arial"/>
          </w:rPr>
          <w:t>https://www.bls.gov/oes/current/oes_nat.htm#17-0000</w:t>
        </w:r>
      </w:hyperlink>
      <w:r w:rsidR="005C0C6E">
        <w:rPr>
          <w:rFonts w:ascii="Arial" w:hAnsi="Arial" w:cs="Arial"/>
        </w:rPr>
        <w:t xml:space="preserve">. </w:t>
      </w:r>
    </w:p>
    <w:p w:rsidRPr="005F64F7" w:rsidR="005F64F7" w:rsidP="005C0C6E" w:rsidRDefault="00C9668D" w14:paraId="34914568" w14:textId="7B08E922">
      <w:pPr>
        <w:tabs>
          <w:tab w:val="left" w:pos="360"/>
          <w:tab w:val="left" w:pos="720"/>
        </w:tabs>
        <w:rPr>
          <w:rFonts w:ascii="Arial" w:hAnsi="Arial" w:cs="Arial"/>
        </w:rPr>
      </w:pPr>
      <w:r w:rsidRPr="005F64F7">
        <w:rPr>
          <w:rFonts w:ascii="Arial" w:hAnsi="Arial" w:cs="Arial"/>
        </w:rPr>
        <w:tab/>
      </w:r>
      <w:r w:rsidRPr="005F64F7">
        <w:rPr>
          <w:rFonts w:ascii="Arial" w:hAnsi="Arial" w:cs="Arial"/>
        </w:rPr>
        <w:tab/>
      </w:r>
    </w:p>
    <w:p w:rsidRPr="005F64F7" w:rsidR="00065B23" w:rsidP="0093075B" w:rsidRDefault="00065B23" w14:paraId="442064AC" w14:textId="77777777">
      <w:pPr>
        <w:widowControl w:val="0"/>
        <w:tabs>
          <w:tab w:val="left" w:pos="540"/>
          <w:tab w:val="left" w:pos="1080"/>
          <w:tab w:val="left" w:pos="1620"/>
        </w:tabs>
        <w:autoSpaceDE w:val="0"/>
        <w:autoSpaceDN w:val="0"/>
        <w:adjustRightInd w:val="0"/>
        <w:spacing w:line="283" w:lineRule="exact"/>
        <w:rPr>
          <w:rFonts w:ascii="Arial" w:hAnsi="Arial" w:cs="Arial"/>
          <w:b/>
        </w:rPr>
      </w:pPr>
      <w:r w:rsidRPr="005F64F7">
        <w:rPr>
          <w:rFonts w:ascii="Arial" w:hAnsi="Arial" w:cs="Arial"/>
          <w:b/>
        </w:rPr>
        <w:t>13.</w:t>
      </w:r>
      <w:r w:rsidRPr="005F64F7">
        <w:rPr>
          <w:rFonts w:ascii="Arial" w:hAnsi="Arial" w:cs="Arial"/>
          <w:b/>
        </w:rPr>
        <w:tab/>
        <w:t>Provide an estimate of the total annual cost burden to respondents or recordkeepers resulting from the collection of information. (Do not include the cost of any hour burden shown in Items 12 and 14).</w:t>
      </w:r>
    </w:p>
    <w:p w:rsidRPr="005F64F7" w:rsidR="00065B23" w:rsidP="0093075B" w:rsidRDefault="00065B23" w14:paraId="29C2F5AC" w14:textId="77777777">
      <w:pPr>
        <w:widowControl w:val="0"/>
        <w:tabs>
          <w:tab w:val="left" w:pos="180"/>
          <w:tab w:val="left" w:pos="540"/>
          <w:tab w:val="left" w:pos="1080"/>
          <w:tab w:val="left" w:pos="1620"/>
        </w:tabs>
        <w:autoSpaceDE w:val="0"/>
        <w:autoSpaceDN w:val="0"/>
        <w:adjustRightInd w:val="0"/>
        <w:spacing w:line="283" w:lineRule="exact"/>
        <w:rPr>
          <w:rFonts w:ascii="Arial" w:hAnsi="Arial" w:cs="Arial"/>
          <w:b/>
        </w:rPr>
      </w:pPr>
    </w:p>
    <w:p w:rsidRPr="005F64F7" w:rsidR="00065B23" w:rsidP="002C6432" w:rsidRDefault="002C6432" w14:paraId="3757A37F" w14:textId="77777777">
      <w:pPr>
        <w:widowControl w:val="0"/>
        <w:tabs>
          <w:tab w:val="left" w:pos="180"/>
          <w:tab w:val="left" w:pos="540"/>
          <w:tab w:val="left" w:pos="685"/>
          <w:tab w:val="left" w:pos="1080"/>
          <w:tab w:val="left" w:pos="1620"/>
        </w:tabs>
        <w:autoSpaceDE w:val="0"/>
        <w:autoSpaceDN w:val="0"/>
        <w:adjustRightInd w:val="0"/>
        <w:spacing w:line="200" w:lineRule="exact"/>
        <w:rPr>
          <w:rFonts w:ascii="Arial" w:hAnsi="Arial" w:cs="Arial"/>
        </w:rPr>
      </w:pPr>
      <w:r>
        <w:rPr>
          <w:rFonts w:ascii="Arial" w:hAnsi="Arial" w:cs="Arial"/>
        </w:rPr>
        <w:t>N/A</w:t>
      </w:r>
    </w:p>
    <w:p w:rsidRPr="005F64F7" w:rsidR="00065B23" w:rsidP="0093075B" w:rsidRDefault="00065B23" w14:paraId="38281B13" w14:textId="77777777">
      <w:pPr>
        <w:widowControl w:val="0"/>
        <w:tabs>
          <w:tab w:val="left" w:pos="540"/>
          <w:tab w:val="left" w:pos="685"/>
          <w:tab w:val="left" w:pos="1080"/>
          <w:tab w:val="left" w:pos="1620"/>
        </w:tabs>
        <w:autoSpaceDE w:val="0"/>
        <w:autoSpaceDN w:val="0"/>
        <w:adjustRightInd w:val="0"/>
        <w:spacing w:line="283" w:lineRule="exact"/>
        <w:rPr>
          <w:rFonts w:ascii="Arial" w:hAnsi="Arial" w:cs="Arial"/>
        </w:rPr>
      </w:pPr>
    </w:p>
    <w:p w:rsidRPr="005F64F7" w:rsidR="00065B23" w:rsidP="0028306B" w:rsidRDefault="00065B23" w14:paraId="13E8408C" w14:textId="77777777">
      <w:pPr>
        <w:pStyle w:val="BodyText"/>
        <w:tabs>
          <w:tab w:val="clear" w:pos="368"/>
          <w:tab w:val="left" w:pos="540"/>
          <w:tab w:val="left" w:pos="1080"/>
          <w:tab w:val="left" w:pos="1620"/>
        </w:tabs>
        <w:rPr>
          <w:rFonts w:cs="Arial"/>
          <w:bCs w:val="0"/>
        </w:rPr>
      </w:pPr>
      <w:r w:rsidRPr="005F64F7">
        <w:rPr>
          <w:rFonts w:cs="Arial"/>
          <w:bCs w:val="0"/>
        </w:rPr>
        <w:t>14.</w:t>
      </w:r>
      <w:r w:rsidRPr="005F64F7" w:rsidR="0028306B">
        <w:rPr>
          <w:rFonts w:cs="Arial"/>
          <w:bCs w:val="0"/>
        </w:rPr>
        <w:tab/>
      </w:r>
      <w:r w:rsidRPr="005F64F7">
        <w:rPr>
          <w:rFonts w:cs="Arial"/>
          <w:bCs w:val="0"/>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5F64F7" w:rsidR="009F438A" w:rsidP="0093075B" w:rsidRDefault="009F438A" w14:paraId="50010809" w14:textId="77777777">
      <w:pPr>
        <w:widowControl w:val="0"/>
        <w:tabs>
          <w:tab w:val="left" w:pos="540"/>
          <w:tab w:val="left" w:pos="1080"/>
          <w:tab w:val="left" w:pos="1620"/>
        </w:tabs>
        <w:autoSpaceDE w:val="0"/>
        <w:autoSpaceDN w:val="0"/>
        <w:adjustRightInd w:val="0"/>
        <w:spacing w:line="283" w:lineRule="exact"/>
        <w:rPr>
          <w:rFonts w:ascii="Arial" w:hAnsi="Arial" w:cs="Arial"/>
        </w:rPr>
      </w:pPr>
    </w:p>
    <w:p w:rsidR="00AA45D0" w:rsidP="00AA45D0" w:rsidRDefault="00AA45D0" w14:paraId="1314F97A" w14:textId="604DF6B8">
      <w:pPr>
        <w:spacing w:before="4" w:line="260" w:lineRule="exact"/>
        <w:ind w:left="540" w:right="115"/>
        <w:rPr>
          <w:rFonts w:ascii="Arial" w:hAnsi="Arial" w:cs="Arial"/>
        </w:rPr>
      </w:pPr>
      <w:r>
        <w:rPr>
          <w:rFonts w:ascii="Arial" w:hAnsi="Arial" w:cs="Arial"/>
        </w:rPr>
        <w:t>Hourly rate of</w:t>
      </w:r>
      <w:r w:rsidRPr="00AA45D0">
        <w:rPr>
          <w:rFonts w:ascii="Arial" w:hAnsi="Arial" w:cs="Arial"/>
          <w:spacing w:val="23"/>
        </w:rPr>
        <w:t xml:space="preserve"> </w:t>
      </w:r>
      <w:r w:rsidRPr="00AA45D0">
        <w:rPr>
          <w:rFonts w:ascii="Arial" w:hAnsi="Arial" w:cs="Arial"/>
        </w:rPr>
        <w:t>$41.26</w:t>
      </w:r>
      <w:r>
        <w:rPr>
          <w:rFonts w:ascii="Arial" w:hAnsi="Arial" w:cs="Arial"/>
        </w:rPr>
        <w:t xml:space="preserve"> is </w:t>
      </w:r>
      <w:r w:rsidRPr="00AA45D0">
        <w:rPr>
          <w:rFonts w:ascii="Arial" w:hAnsi="Arial" w:cs="Arial"/>
        </w:rPr>
        <w:t xml:space="preserve">based on 2021 OPM Salary Table, including benefits of 36.25% per OMB Memo M-08-13 dated March 11, 2008, of the average GS 11, </w:t>
      </w:r>
      <w:r w:rsidRPr="00AA45D0">
        <w:rPr>
          <w:rFonts w:ascii="Arial" w:hAnsi="Arial" w:cs="Arial"/>
        </w:rPr>
        <w:lastRenderedPageBreak/>
        <w:t>Step 5, VA contracting officer.</w:t>
      </w:r>
      <w:r>
        <w:rPr>
          <w:rFonts w:ascii="Arial" w:hAnsi="Arial" w:cs="Arial"/>
        </w:rPr>
        <w:t xml:space="preserve">  OPM 2021 Salary Table can be located at </w:t>
      </w:r>
      <w:hyperlink w:history="1" r:id="rId9">
        <w:r w:rsidRPr="00AB7CB5">
          <w:rPr>
            <w:rStyle w:val="Hyperlink"/>
          </w:rPr>
          <w:t>Pay &amp; Leave : Salaries &amp; Wages - OPM.gov</w:t>
        </w:r>
      </w:hyperlink>
      <w:r w:rsidRPr="005F64F7" w:rsidR="00C9668D">
        <w:rPr>
          <w:rFonts w:ascii="Arial" w:hAnsi="Arial" w:cs="Arial"/>
        </w:rPr>
        <w:tab/>
      </w:r>
    </w:p>
    <w:p w:rsidR="00AA45D0" w:rsidP="00AA45D0" w:rsidRDefault="00AA45D0" w14:paraId="29FECDD5" w14:textId="77777777">
      <w:pPr>
        <w:spacing w:before="4" w:line="260" w:lineRule="exact"/>
        <w:ind w:left="540" w:right="115"/>
        <w:rPr>
          <w:rFonts w:ascii="Arial" w:hAnsi="Arial" w:cs="Arial"/>
        </w:rPr>
      </w:pPr>
    </w:p>
    <w:tbl>
      <w:tblPr>
        <w:tblW w:w="9787" w:type="dxa"/>
        <w:tblInd w:w="28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1800"/>
        <w:gridCol w:w="1440"/>
        <w:gridCol w:w="1260"/>
        <w:gridCol w:w="720"/>
        <w:gridCol w:w="1080"/>
        <w:gridCol w:w="1867"/>
        <w:gridCol w:w="1620"/>
      </w:tblGrid>
      <w:tr w:rsidRPr="00C90143" w:rsidR="008E74F5" w:rsidTr="00AA45D0" w14:paraId="13D4BB95" w14:textId="77777777">
        <w:trPr>
          <w:trHeight w:val="600"/>
        </w:trPr>
        <w:tc>
          <w:tcPr>
            <w:tcW w:w="1800" w:type="dxa"/>
            <w:shd w:val="clear" w:color="auto" w:fill="auto"/>
            <w:noWrap/>
            <w:vAlign w:val="center"/>
          </w:tcPr>
          <w:p w:rsidRPr="00C90143" w:rsidR="008E74F5" w:rsidP="00A619FF" w:rsidRDefault="008E74F5" w14:paraId="17070CE6" w14:textId="77777777">
            <w:pPr>
              <w:ind w:left="-648"/>
              <w:jc w:val="center"/>
              <w:rPr>
                <w:rFonts w:ascii="Arial" w:hAnsi="Arial" w:cs="Arial"/>
                <w:b/>
                <w:bCs/>
              </w:rPr>
            </w:pPr>
            <w:r w:rsidRPr="00C90143">
              <w:rPr>
                <w:rFonts w:ascii="Arial" w:hAnsi="Arial" w:cs="Arial"/>
                <w:b/>
              </w:rPr>
              <w:br w:type="page"/>
            </w:r>
            <w:r w:rsidRPr="00C90143">
              <w:rPr>
                <w:rFonts w:ascii="Arial" w:hAnsi="Arial" w:cs="Arial"/>
                <w:b/>
                <w:bCs/>
              </w:rPr>
              <w:t>VA Form</w:t>
            </w:r>
          </w:p>
        </w:tc>
        <w:tc>
          <w:tcPr>
            <w:tcW w:w="1440" w:type="dxa"/>
            <w:shd w:val="clear" w:color="auto" w:fill="auto"/>
            <w:vAlign w:val="center"/>
          </w:tcPr>
          <w:p w:rsidRPr="00C90143" w:rsidR="008E74F5" w:rsidP="001F567D" w:rsidRDefault="008E74F5" w14:paraId="048688D5" w14:textId="77777777">
            <w:pPr>
              <w:jc w:val="center"/>
              <w:rPr>
                <w:rFonts w:ascii="Arial" w:hAnsi="Arial" w:cs="Arial"/>
                <w:b/>
                <w:bCs/>
              </w:rPr>
            </w:pPr>
            <w:r w:rsidRPr="00C90143">
              <w:rPr>
                <w:rFonts w:ascii="Arial" w:hAnsi="Arial" w:cs="Arial"/>
                <w:bCs/>
              </w:rPr>
              <w:t>Annual Responses</w:t>
            </w:r>
            <w:r w:rsidRPr="00C90143">
              <w:rPr>
                <w:rFonts w:ascii="Arial" w:hAnsi="Arial" w:cs="Arial"/>
                <w:b/>
                <w:bCs/>
              </w:rPr>
              <w:t xml:space="preserve"> </w:t>
            </w:r>
          </w:p>
        </w:tc>
        <w:tc>
          <w:tcPr>
            <w:tcW w:w="1260" w:type="dxa"/>
          </w:tcPr>
          <w:p w:rsidR="008E74F5" w:rsidP="001F567D" w:rsidRDefault="008E74F5" w14:paraId="383C0C7A" w14:textId="77777777">
            <w:pPr>
              <w:jc w:val="center"/>
              <w:rPr>
                <w:rFonts w:ascii="Arial" w:hAnsi="Arial" w:cs="Arial"/>
                <w:bCs/>
              </w:rPr>
            </w:pPr>
          </w:p>
          <w:p w:rsidRPr="00C90143" w:rsidR="008E74F5" w:rsidP="001F567D" w:rsidRDefault="008E74F5" w14:paraId="72B76787" w14:textId="77777777">
            <w:pPr>
              <w:jc w:val="center"/>
              <w:rPr>
                <w:rFonts w:ascii="Arial" w:hAnsi="Arial" w:cs="Arial"/>
                <w:bCs/>
              </w:rPr>
            </w:pPr>
            <w:r>
              <w:rPr>
                <w:rFonts w:ascii="Arial" w:hAnsi="Arial" w:cs="Arial"/>
                <w:bCs/>
              </w:rPr>
              <w:t>X No. of Minutes</w:t>
            </w:r>
          </w:p>
        </w:tc>
        <w:tc>
          <w:tcPr>
            <w:tcW w:w="720" w:type="dxa"/>
            <w:vMerge w:val="restart"/>
            <w:shd w:val="clear" w:color="auto" w:fill="auto"/>
            <w:vAlign w:val="center"/>
          </w:tcPr>
          <w:p w:rsidRPr="00C90143" w:rsidR="008E74F5" w:rsidP="001F567D" w:rsidRDefault="008E74F5" w14:paraId="010BA3A0" w14:textId="77777777">
            <w:pPr>
              <w:jc w:val="center"/>
              <w:rPr>
                <w:rFonts w:ascii="Arial" w:hAnsi="Arial" w:cs="Arial"/>
                <w:b/>
                <w:bCs/>
              </w:rPr>
            </w:pPr>
            <w:r w:rsidRPr="00C90143">
              <w:rPr>
                <w:rFonts w:ascii="Arial" w:hAnsi="Arial" w:cs="Arial"/>
                <w:b/>
                <w:bCs/>
              </w:rPr>
              <w:t>÷</w:t>
            </w:r>
            <w:r>
              <w:rPr>
                <w:rFonts w:ascii="Arial" w:hAnsi="Arial" w:cs="Arial"/>
                <w:b/>
                <w:bCs/>
              </w:rPr>
              <w:t xml:space="preserve"> by </w:t>
            </w:r>
            <w:r w:rsidRPr="00931BA8">
              <w:rPr>
                <w:rFonts w:ascii="Arial" w:hAnsi="Arial" w:cs="Arial"/>
                <w:b/>
                <w:bCs/>
              </w:rPr>
              <w:t>60</w:t>
            </w:r>
          </w:p>
        </w:tc>
        <w:tc>
          <w:tcPr>
            <w:tcW w:w="1080" w:type="dxa"/>
            <w:shd w:val="clear" w:color="auto" w:fill="auto"/>
            <w:vAlign w:val="center"/>
          </w:tcPr>
          <w:p w:rsidRPr="00C90143" w:rsidR="008E74F5" w:rsidP="001F567D" w:rsidRDefault="008E74F5" w14:paraId="3690F516" w14:textId="77777777">
            <w:pPr>
              <w:jc w:val="center"/>
              <w:rPr>
                <w:rFonts w:ascii="Arial" w:hAnsi="Arial" w:cs="Arial"/>
                <w:bCs/>
              </w:rPr>
            </w:pPr>
            <w:r w:rsidRPr="00C90143">
              <w:rPr>
                <w:rFonts w:ascii="Arial" w:hAnsi="Arial" w:cs="Arial"/>
                <w:bCs/>
              </w:rPr>
              <w:t>Burden H</w:t>
            </w:r>
            <w:r>
              <w:rPr>
                <w:rFonts w:ascii="Arial" w:hAnsi="Arial" w:cs="Arial"/>
                <w:bCs/>
              </w:rPr>
              <w:t>ours</w:t>
            </w:r>
          </w:p>
        </w:tc>
        <w:tc>
          <w:tcPr>
            <w:tcW w:w="1867" w:type="dxa"/>
            <w:vAlign w:val="center"/>
          </w:tcPr>
          <w:p w:rsidRPr="00C90143" w:rsidR="008E74F5" w:rsidP="00AA45D0" w:rsidRDefault="008E74F5" w14:paraId="72171D2A" w14:textId="609BB34E">
            <w:pPr>
              <w:jc w:val="center"/>
              <w:rPr>
                <w:rFonts w:ascii="Arial" w:hAnsi="Arial" w:cs="Arial"/>
                <w:bCs/>
              </w:rPr>
            </w:pPr>
            <w:r w:rsidRPr="00A619FF">
              <w:rPr>
                <w:rFonts w:ascii="Arial" w:hAnsi="Arial" w:cs="Arial"/>
                <w:bCs/>
              </w:rPr>
              <w:t>Processing &amp; Maintenance</w:t>
            </w:r>
          </w:p>
        </w:tc>
        <w:tc>
          <w:tcPr>
            <w:tcW w:w="1620" w:type="dxa"/>
            <w:vAlign w:val="center"/>
          </w:tcPr>
          <w:p w:rsidRPr="00A619FF" w:rsidR="008E74F5" w:rsidP="00AA45D0" w:rsidRDefault="008E74F5" w14:paraId="7BC6C732" w14:textId="77777777">
            <w:pPr>
              <w:jc w:val="center"/>
              <w:rPr>
                <w:rFonts w:ascii="Arial" w:hAnsi="Arial" w:cs="Arial"/>
                <w:bCs/>
              </w:rPr>
            </w:pPr>
            <w:r>
              <w:rPr>
                <w:rFonts w:ascii="Arial" w:hAnsi="Arial" w:cs="Arial"/>
                <w:bCs/>
              </w:rPr>
              <w:t>Annual Burden Cost</w:t>
            </w:r>
          </w:p>
        </w:tc>
      </w:tr>
      <w:tr w:rsidRPr="00C90143" w:rsidR="008E74F5" w:rsidTr="00A857E3" w14:paraId="1CBD3AAB" w14:textId="77777777">
        <w:trPr>
          <w:trHeight w:val="315"/>
        </w:trPr>
        <w:tc>
          <w:tcPr>
            <w:tcW w:w="1800" w:type="dxa"/>
            <w:shd w:val="clear" w:color="auto" w:fill="auto"/>
            <w:noWrap/>
            <w:vAlign w:val="bottom"/>
          </w:tcPr>
          <w:p w:rsidRPr="00C90143" w:rsidR="008E74F5" w:rsidP="001F567D" w:rsidRDefault="008E74F5" w14:paraId="632D04B0" w14:textId="6AA7FA42">
            <w:pPr>
              <w:rPr>
                <w:rFonts w:ascii="Arial" w:hAnsi="Arial" w:cs="Arial"/>
              </w:rPr>
            </w:pPr>
            <w:r w:rsidRPr="00C90143">
              <w:rPr>
                <w:rFonts w:ascii="Arial" w:hAnsi="Arial" w:cs="Arial"/>
              </w:rPr>
              <w:t>Form 6298</w:t>
            </w:r>
          </w:p>
        </w:tc>
        <w:tc>
          <w:tcPr>
            <w:tcW w:w="1440" w:type="dxa"/>
            <w:shd w:val="clear" w:color="auto" w:fill="auto"/>
            <w:noWrap/>
            <w:vAlign w:val="bottom"/>
          </w:tcPr>
          <w:p w:rsidRPr="00C90143" w:rsidR="008E74F5" w:rsidP="001F567D" w:rsidRDefault="008E74F5" w14:paraId="5119D1AB" w14:textId="77777777">
            <w:pPr>
              <w:jc w:val="center"/>
              <w:rPr>
                <w:rFonts w:ascii="Arial" w:hAnsi="Arial" w:cs="Arial"/>
              </w:rPr>
            </w:pPr>
            <w:r w:rsidRPr="00C90143">
              <w:rPr>
                <w:rFonts w:ascii="Arial" w:hAnsi="Arial" w:cs="Arial"/>
              </w:rPr>
              <w:t>250</w:t>
            </w:r>
          </w:p>
        </w:tc>
        <w:tc>
          <w:tcPr>
            <w:tcW w:w="1260" w:type="dxa"/>
          </w:tcPr>
          <w:p w:rsidRPr="00C90143" w:rsidR="008E74F5" w:rsidP="001F567D" w:rsidRDefault="008E74F5" w14:paraId="668D5F04" w14:textId="77777777">
            <w:pPr>
              <w:jc w:val="center"/>
              <w:rPr>
                <w:rFonts w:ascii="Arial" w:hAnsi="Arial" w:cs="Arial"/>
              </w:rPr>
            </w:pPr>
            <w:r>
              <w:rPr>
                <w:rFonts w:ascii="Arial" w:hAnsi="Arial" w:cs="Arial"/>
              </w:rPr>
              <w:t>240</w:t>
            </w:r>
          </w:p>
        </w:tc>
        <w:tc>
          <w:tcPr>
            <w:tcW w:w="720" w:type="dxa"/>
            <w:vMerge/>
            <w:shd w:val="clear" w:color="auto" w:fill="auto"/>
            <w:vAlign w:val="bottom"/>
          </w:tcPr>
          <w:p w:rsidRPr="00C90143" w:rsidR="008E74F5" w:rsidP="001F567D" w:rsidRDefault="008E74F5" w14:paraId="58830ABF" w14:textId="77777777">
            <w:pPr>
              <w:jc w:val="center"/>
              <w:rPr>
                <w:rFonts w:ascii="Arial" w:hAnsi="Arial" w:cs="Arial"/>
              </w:rPr>
            </w:pPr>
          </w:p>
        </w:tc>
        <w:tc>
          <w:tcPr>
            <w:tcW w:w="1080" w:type="dxa"/>
            <w:shd w:val="clear" w:color="auto" w:fill="auto"/>
            <w:vAlign w:val="bottom"/>
          </w:tcPr>
          <w:p w:rsidRPr="00C90143" w:rsidR="008E74F5" w:rsidP="001F567D" w:rsidRDefault="008E74F5" w14:paraId="3640299D" w14:textId="77777777">
            <w:pPr>
              <w:jc w:val="center"/>
              <w:rPr>
                <w:rFonts w:ascii="Arial" w:hAnsi="Arial" w:cs="Arial"/>
              </w:rPr>
            </w:pPr>
            <w:r w:rsidRPr="00C90143">
              <w:rPr>
                <w:rFonts w:ascii="Arial" w:hAnsi="Arial" w:cs="Arial"/>
              </w:rPr>
              <w:t>1,000</w:t>
            </w:r>
          </w:p>
        </w:tc>
        <w:tc>
          <w:tcPr>
            <w:tcW w:w="1867" w:type="dxa"/>
          </w:tcPr>
          <w:p w:rsidRPr="00C90143" w:rsidR="008E74F5" w:rsidP="001F567D" w:rsidRDefault="008E74F5" w14:paraId="568938E9" w14:textId="726F8D9E">
            <w:pPr>
              <w:jc w:val="center"/>
              <w:rPr>
                <w:rFonts w:ascii="Arial" w:hAnsi="Arial" w:cs="Arial"/>
              </w:rPr>
            </w:pPr>
            <w:r>
              <w:rPr>
                <w:rFonts w:ascii="Arial" w:hAnsi="Arial" w:cs="Arial"/>
              </w:rPr>
              <w:t>$</w:t>
            </w:r>
            <w:r w:rsidR="00AA45D0">
              <w:rPr>
                <w:rFonts w:ascii="Arial" w:hAnsi="Arial" w:cs="Arial"/>
              </w:rPr>
              <w:t>41.26</w:t>
            </w:r>
          </w:p>
        </w:tc>
        <w:tc>
          <w:tcPr>
            <w:tcW w:w="1620" w:type="dxa"/>
          </w:tcPr>
          <w:p w:rsidR="008E74F5" w:rsidP="00533A0E" w:rsidRDefault="008E74F5" w14:paraId="69592A6B" w14:textId="4992FF0A">
            <w:pPr>
              <w:jc w:val="center"/>
              <w:rPr>
                <w:rFonts w:ascii="Arial" w:hAnsi="Arial" w:cs="Arial"/>
              </w:rPr>
            </w:pPr>
            <w:r>
              <w:rPr>
                <w:rFonts w:ascii="Arial" w:hAnsi="Arial" w:cs="Arial"/>
              </w:rPr>
              <w:t>$</w:t>
            </w:r>
            <w:r w:rsidR="00AA45D0">
              <w:rPr>
                <w:rFonts w:ascii="Arial" w:hAnsi="Arial" w:cs="Arial"/>
              </w:rPr>
              <w:t>41,260</w:t>
            </w:r>
          </w:p>
        </w:tc>
      </w:tr>
      <w:tr w:rsidRPr="00C90143" w:rsidR="008E74F5" w:rsidTr="00A857E3" w14:paraId="4565C24F" w14:textId="77777777">
        <w:trPr>
          <w:trHeight w:val="309"/>
        </w:trPr>
        <w:tc>
          <w:tcPr>
            <w:tcW w:w="1800" w:type="dxa"/>
            <w:shd w:val="clear" w:color="auto" w:fill="auto"/>
            <w:noWrap/>
            <w:vAlign w:val="bottom"/>
          </w:tcPr>
          <w:p w:rsidRPr="00C90143" w:rsidR="008E74F5" w:rsidP="001F567D" w:rsidRDefault="008E74F5" w14:paraId="228065E6" w14:textId="1259DF6D">
            <w:pPr>
              <w:rPr>
                <w:rFonts w:ascii="Arial" w:hAnsi="Arial" w:cs="Arial"/>
              </w:rPr>
            </w:pPr>
            <w:r w:rsidRPr="00C90143">
              <w:rPr>
                <w:rFonts w:ascii="Arial" w:hAnsi="Arial" w:cs="Arial"/>
              </w:rPr>
              <w:t xml:space="preserve">Form </w:t>
            </w:r>
            <w:r>
              <w:rPr>
                <w:rFonts w:ascii="Arial" w:hAnsi="Arial" w:cs="Arial"/>
              </w:rPr>
              <w:t xml:space="preserve">10101 </w:t>
            </w:r>
          </w:p>
        </w:tc>
        <w:tc>
          <w:tcPr>
            <w:tcW w:w="1440" w:type="dxa"/>
            <w:shd w:val="clear" w:color="auto" w:fill="auto"/>
            <w:noWrap/>
            <w:vAlign w:val="bottom"/>
          </w:tcPr>
          <w:p w:rsidRPr="00C90143" w:rsidR="008E74F5" w:rsidP="001F567D" w:rsidRDefault="000860CB" w14:paraId="32D1EFBD" w14:textId="53AA370E">
            <w:pPr>
              <w:jc w:val="center"/>
              <w:rPr>
                <w:rFonts w:ascii="Arial" w:hAnsi="Arial" w:cs="Arial"/>
              </w:rPr>
            </w:pPr>
            <w:r>
              <w:rPr>
                <w:rFonts w:ascii="Arial" w:hAnsi="Arial" w:cs="Arial"/>
              </w:rPr>
              <w:t>10,853</w:t>
            </w:r>
          </w:p>
        </w:tc>
        <w:tc>
          <w:tcPr>
            <w:tcW w:w="1260" w:type="dxa"/>
          </w:tcPr>
          <w:p w:rsidRPr="00C90143" w:rsidR="008E74F5" w:rsidP="001F567D" w:rsidRDefault="000860CB" w14:paraId="216D6B47" w14:textId="5A6741FF">
            <w:pPr>
              <w:jc w:val="center"/>
              <w:rPr>
                <w:rFonts w:ascii="Arial" w:hAnsi="Arial" w:cs="Arial"/>
              </w:rPr>
            </w:pPr>
            <w:r>
              <w:rPr>
                <w:rFonts w:ascii="Arial" w:hAnsi="Arial" w:cs="Arial"/>
              </w:rPr>
              <w:t>24</w:t>
            </w:r>
          </w:p>
        </w:tc>
        <w:tc>
          <w:tcPr>
            <w:tcW w:w="720" w:type="dxa"/>
            <w:vMerge/>
            <w:shd w:val="clear" w:color="auto" w:fill="auto"/>
            <w:vAlign w:val="bottom"/>
          </w:tcPr>
          <w:p w:rsidRPr="00C90143" w:rsidR="008E74F5" w:rsidP="001F567D" w:rsidRDefault="008E74F5" w14:paraId="7DB944CD" w14:textId="77777777">
            <w:pPr>
              <w:jc w:val="center"/>
              <w:rPr>
                <w:rFonts w:ascii="Arial" w:hAnsi="Arial" w:cs="Arial"/>
              </w:rPr>
            </w:pPr>
          </w:p>
        </w:tc>
        <w:tc>
          <w:tcPr>
            <w:tcW w:w="1080" w:type="dxa"/>
            <w:shd w:val="clear" w:color="auto" w:fill="auto"/>
            <w:vAlign w:val="bottom"/>
          </w:tcPr>
          <w:p w:rsidRPr="00C90143" w:rsidR="008E74F5" w:rsidP="001F567D" w:rsidRDefault="008E74F5" w14:paraId="47916DA6" w14:textId="77777777">
            <w:pPr>
              <w:jc w:val="center"/>
              <w:rPr>
                <w:rFonts w:ascii="Arial" w:hAnsi="Arial" w:cs="Arial"/>
              </w:rPr>
            </w:pPr>
            <w:r>
              <w:rPr>
                <w:rFonts w:ascii="Arial" w:hAnsi="Arial" w:cs="Arial"/>
              </w:rPr>
              <w:t>4,341</w:t>
            </w:r>
          </w:p>
        </w:tc>
        <w:tc>
          <w:tcPr>
            <w:tcW w:w="1867" w:type="dxa"/>
          </w:tcPr>
          <w:p w:rsidR="00342155" w:rsidP="00A8624A" w:rsidRDefault="00342155" w14:paraId="0B1292D0" w14:textId="25E24193">
            <w:pPr>
              <w:jc w:val="center"/>
              <w:rPr>
                <w:rFonts w:ascii="Arial" w:hAnsi="Arial" w:cs="Arial"/>
              </w:rPr>
            </w:pPr>
            <w:r>
              <w:rPr>
                <w:rFonts w:ascii="Arial" w:hAnsi="Arial" w:cs="Arial"/>
              </w:rPr>
              <w:t>$</w:t>
            </w:r>
            <w:r w:rsidR="00AA45D0">
              <w:rPr>
                <w:rFonts w:ascii="Arial" w:hAnsi="Arial" w:cs="Arial"/>
              </w:rPr>
              <w:t>41.26</w:t>
            </w:r>
          </w:p>
        </w:tc>
        <w:tc>
          <w:tcPr>
            <w:tcW w:w="1620" w:type="dxa"/>
          </w:tcPr>
          <w:p w:rsidR="00342155" w:rsidP="00533A0E" w:rsidRDefault="00342155" w14:paraId="22AF97F8" w14:textId="34828434">
            <w:pPr>
              <w:jc w:val="center"/>
              <w:rPr>
                <w:rFonts w:ascii="Arial" w:hAnsi="Arial" w:cs="Arial"/>
              </w:rPr>
            </w:pPr>
            <w:r>
              <w:rPr>
                <w:rFonts w:ascii="Arial" w:hAnsi="Arial" w:cs="Arial"/>
              </w:rPr>
              <w:t>$</w:t>
            </w:r>
            <w:r w:rsidR="00AA45D0">
              <w:rPr>
                <w:rFonts w:ascii="Arial" w:hAnsi="Arial" w:cs="Arial"/>
              </w:rPr>
              <w:t>179,110</w:t>
            </w:r>
          </w:p>
        </w:tc>
      </w:tr>
      <w:tr w:rsidRPr="00C90143" w:rsidR="00342155" w:rsidTr="00A857E3" w14:paraId="4E72A0E3" w14:textId="77777777">
        <w:trPr>
          <w:trHeight w:val="330"/>
        </w:trPr>
        <w:tc>
          <w:tcPr>
            <w:tcW w:w="8167" w:type="dxa"/>
            <w:gridSpan w:val="6"/>
            <w:shd w:val="clear" w:color="auto" w:fill="auto"/>
            <w:noWrap/>
            <w:vAlign w:val="bottom"/>
          </w:tcPr>
          <w:p w:rsidR="00342155" w:rsidP="00342155" w:rsidRDefault="00342155" w14:paraId="6BDC39E5" w14:textId="77777777">
            <w:pPr>
              <w:rPr>
                <w:rFonts w:ascii="Arial" w:hAnsi="Arial" w:cs="Arial"/>
              </w:rPr>
            </w:pPr>
            <w:r w:rsidRPr="005F64F7">
              <w:rPr>
                <w:rFonts w:ascii="Arial" w:hAnsi="Arial" w:cs="Arial"/>
              </w:rPr>
              <w:t>Printing for non-electronic forms</w:t>
            </w:r>
            <w:r>
              <w:rPr>
                <w:rFonts w:ascii="Arial" w:hAnsi="Arial" w:cs="Arial"/>
              </w:rPr>
              <w:t xml:space="preserve"> ($50 for each form)</w:t>
            </w:r>
          </w:p>
        </w:tc>
        <w:tc>
          <w:tcPr>
            <w:tcW w:w="1620" w:type="dxa"/>
          </w:tcPr>
          <w:p w:rsidR="00342155" w:rsidP="00342155" w:rsidRDefault="00342155" w14:paraId="7AA6074A" w14:textId="77777777">
            <w:pPr>
              <w:jc w:val="center"/>
              <w:rPr>
                <w:rFonts w:ascii="Arial" w:hAnsi="Arial" w:cs="Arial"/>
              </w:rPr>
            </w:pPr>
            <w:r>
              <w:rPr>
                <w:rFonts w:ascii="Arial" w:hAnsi="Arial" w:cs="Arial"/>
              </w:rPr>
              <w:t>$100</w:t>
            </w:r>
          </w:p>
        </w:tc>
      </w:tr>
      <w:tr w:rsidRPr="00C90143" w:rsidR="008E74F5" w:rsidTr="00A857E3" w14:paraId="45D25429" w14:textId="77777777">
        <w:trPr>
          <w:trHeight w:val="507"/>
        </w:trPr>
        <w:tc>
          <w:tcPr>
            <w:tcW w:w="1800" w:type="dxa"/>
            <w:shd w:val="clear" w:color="auto" w:fill="auto"/>
            <w:noWrap/>
            <w:vAlign w:val="bottom"/>
          </w:tcPr>
          <w:p w:rsidRPr="00C90143" w:rsidR="008E74F5" w:rsidP="001F567D" w:rsidRDefault="008E74F5" w14:paraId="1E92F9CF" w14:textId="77777777">
            <w:pPr>
              <w:jc w:val="center"/>
              <w:rPr>
                <w:rFonts w:ascii="Arial" w:hAnsi="Arial" w:cs="Arial"/>
                <w:bCs/>
              </w:rPr>
            </w:pPr>
            <w:r w:rsidRPr="00C90143">
              <w:rPr>
                <w:rFonts w:ascii="Arial" w:hAnsi="Arial" w:cs="Arial"/>
                <w:bCs/>
              </w:rPr>
              <w:t>Annual Total</w:t>
            </w:r>
          </w:p>
        </w:tc>
        <w:tc>
          <w:tcPr>
            <w:tcW w:w="1440" w:type="dxa"/>
            <w:shd w:val="clear" w:color="auto" w:fill="auto"/>
            <w:noWrap/>
            <w:vAlign w:val="bottom"/>
          </w:tcPr>
          <w:p w:rsidRPr="00C90143" w:rsidR="008E74F5" w:rsidP="001F567D" w:rsidRDefault="000860CB" w14:paraId="07864FC5" w14:textId="75BF841A">
            <w:pPr>
              <w:jc w:val="center"/>
              <w:rPr>
                <w:rFonts w:ascii="Arial" w:hAnsi="Arial" w:cs="Arial"/>
                <w:bCs/>
              </w:rPr>
            </w:pPr>
            <w:r>
              <w:rPr>
                <w:rFonts w:ascii="Arial" w:hAnsi="Arial" w:cs="Arial"/>
                <w:bCs/>
              </w:rPr>
              <w:t>11,103</w:t>
            </w:r>
          </w:p>
        </w:tc>
        <w:tc>
          <w:tcPr>
            <w:tcW w:w="1260" w:type="dxa"/>
          </w:tcPr>
          <w:p w:rsidRPr="00C90143" w:rsidR="008E74F5" w:rsidP="001F567D" w:rsidRDefault="008E74F5" w14:paraId="46AEFCAD" w14:textId="77777777">
            <w:pPr>
              <w:jc w:val="center"/>
              <w:rPr>
                <w:rFonts w:ascii="Arial" w:hAnsi="Arial" w:cs="Arial"/>
                <w:bCs/>
              </w:rPr>
            </w:pPr>
          </w:p>
        </w:tc>
        <w:tc>
          <w:tcPr>
            <w:tcW w:w="720" w:type="dxa"/>
            <w:shd w:val="clear" w:color="auto" w:fill="auto"/>
            <w:vAlign w:val="bottom"/>
          </w:tcPr>
          <w:p w:rsidRPr="00C90143" w:rsidR="008E74F5" w:rsidP="001F567D" w:rsidRDefault="008E74F5" w14:paraId="422056F5" w14:textId="77777777">
            <w:pPr>
              <w:jc w:val="center"/>
              <w:rPr>
                <w:rFonts w:ascii="Arial" w:hAnsi="Arial" w:cs="Arial"/>
                <w:bCs/>
              </w:rPr>
            </w:pPr>
          </w:p>
        </w:tc>
        <w:tc>
          <w:tcPr>
            <w:tcW w:w="1080" w:type="dxa"/>
            <w:shd w:val="clear" w:color="auto" w:fill="auto"/>
            <w:vAlign w:val="bottom"/>
          </w:tcPr>
          <w:p w:rsidRPr="00C90143" w:rsidR="008E74F5" w:rsidP="001F567D" w:rsidRDefault="008E74F5" w14:paraId="6DB4D43C" w14:textId="77777777">
            <w:pPr>
              <w:jc w:val="center"/>
              <w:rPr>
                <w:rFonts w:ascii="Arial" w:hAnsi="Arial" w:cs="Arial"/>
                <w:bCs/>
              </w:rPr>
            </w:pPr>
            <w:r w:rsidRPr="00C90143">
              <w:rPr>
                <w:rFonts w:ascii="Arial" w:hAnsi="Arial" w:cs="Arial"/>
                <w:bCs/>
              </w:rPr>
              <w:t>5,341</w:t>
            </w:r>
          </w:p>
        </w:tc>
        <w:tc>
          <w:tcPr>
            <w:tcW w:w="1867" w:type="dxa"/>
          </w:tcPr>
          <w:p w:rsidRPr="00C90143" w:rsidR="008E74F5" w:rsidP="001F567D" w:rsidRDefault="008E74F5" w14:paraId="4D3EFCD4" w14:textId="77777777">
            <w:pPr>
              <w:jc w:val="center"/>
              <w:rPr>
                <w:rFonts w:ascii="Arial" w:hAnsi="Arial" w:cs="Arial"/>
                <w:bCs/>
              </w:rPr>
            </w:pPr>
          </w:p>
        </w:tc>
        <w:tc>
          <w:tcPr>
            <w:tcW w:w="1620" w:type="dxa"/>
          </w:tcPr>
          <w:p w:rsidR="003232DE" w:rsidP="00A8624A" w:rsidRDefault="003232DE" w14:paraId="58AD5656" w14:textId="77777777">
            <w:pPr>
              <w:jc w:val="center"/>
              <w:rPr>
                <w:rFonts w:ascii="Arial" w:hAnsi="Arial" w:cs="Arial"/>
                <w:bCs/>
              </w:rPr>
            </w:pPr>
          </w:p>
          <w:p w:rsidRPr="00C90143" w:rsidR="008E74F5" w:rsidP="00A8624A" w:rsidRDefault="00533A0E" w14:paraId="047634C0" w14:textId="00182F78">
            <w:pPr>
              <w:jc w:val="center"/>
              <w:rPr>
                <w:rFonts w:ascii="Arial" w:hAnsi="Arial" w:cs="Arial"/>
                <w:bCs/>
              </w:rPr>
            </w:pPr>
            <w:r>
              <w:rPr>
                <w:rFonts w:ascii="Arial" w:hAnsi="Arial" w:cs="Arial"/>
                <w:bCs/>
              </w:rPr>
              <w:t>$</w:t>
            </w:r>
            <w:r w:rsidR="00AA45D0">
              <w:rPr>
                <w:rFonts w:ascii="Arial" w:hAnsi="Arial" w:cs="Arial"/>
                <w:bCs/>
              </w:rPr>
              <w:t>220,470</w:t>
            </w:r>
          </w:p>
        </w:tc>
      </w:tr>
    </w:tbl>
    <w:p w:rsidR="00A619FF" w:rsidP="00A46430" w:rsidRDefault="00A619FF" w14:paraId="30F37B64" w14:textId="77777777">
      <w:pPr>
        <w:widowControl w:val="0"/>
        <w:tabs>
          <w:tab w:val="left" w:pos="540"/>
          <w:tab w:val="left" w:pos="1080"/>
          <w:tab w:val="left" w:pos="1620"/>
        </w:tabs>
        <w:autoSpaceDE w:val="0"/>
        <w:autoSpaceDN w:val="0"/>
        <w:adjustRightInd w:val="0"/>
        <w:spacing w:after="240" w:line="283" w:lineRule="exact"/>
        <w:rPr>
          <w:rFonts w:ascii="Arial" w:hAnsi="Arial" w:cs="Arial"/>
        </w:rPr>
      </w:pPr>
    </w:p>
    <w:p w:rsidRPr="005F64F7" w:rsidR="00C9668D" w:rsidP="00A46430" w:rsidRDefault="00C9668D" w14:paraId="07D184A5" w14:textId="2277EAA0">
      <w:pPr>
        <w:widowControl w:val="0"/>
        <w:tabs>
          <w:tab w:val="left" w:pos="540"/>
          <w:tab w:val="left" w:pos="1080"/>
          <w:tab w:val="left" w:pos="1620"/>
        </w:tabs>
        <w:autoSpaceDE w:val="0"/>
        <w:autoSpaceDN w:val="0"/>
        <w:adjustRightInd w:val="0"/>
        <w:spacing w:after="240" w:line="283" w:lineRule="exact"/>
        <w:rPr>
          <w:rFonts w:ascii="Arial" w:hAnsi="Arial" w:cs="Arial"/>
        </w:rPr>
      </w:pPr>
      <w:r w:rsidRPr="005F64F7">
        <w:rPr>
          <w:rFonts w:ascii="Arial" w:hAnsi="Arial" w:cs="Arial"/>
        </w:rPr>
        <w:t>The cost to the Federal Government is estimated at</w:t>
      </w:r>
      <w:r w:rsidRPr="005F64F7" w:rsidR="0086594B">
        <w:rPr>
          <w:rFonts w:ascii="Arial" w:hAnsi="Arial" w:cs="Arial"/>
        </w:rPr>
        <w:t xml:space="preserve"> </w:t>
      </w:r>
      <w:r w:rsidRPr="005F64F7" w:rsidR="009D4FE5">
        <w:rPr>
          <w:rFonts w:ascii="Arial" w:hAnsi="Arial" w:cs="Arial"/>
        </w:rPr>
        <w:t>$</w:t>
      </w:r>
      <w:r w:rsidR="00AA45D0">
        <w:rPr>
          <w:rFonts w:ascii="Arial" w:hAnsi="Arial" w:cs="Arial"/>
        </w:rPr>
        <w:t>220,470</w:t>
      </w:r>
      <w:r w:rsidRPr="005F64F7">
        <w:rPr>
          <w:rFonts w:ascii="Arial" w:hAnsi="Arial" w:cs="Arial"/>
        </w:rPr>
        <w:t>.</w:t>
      </w:r>
    </w:p>
    <w:p w:rsidRPr="005F64F7" w:rsidR="00C9668D" w:rsidP="00533A0E" w:rsidRDefault="00C9668D" w14:paraId="0BDA7534" w14:textId="77777777">
      <w:pPr>
        <w:widowControl w:val="0"/>
        <w:tabs>
          <w:tab w:val="left" w:pos="540"/>
          <w:tab w:val="left" w:pos="1080"/>
          <w:tab w:val="left" w:pos="1620"/>
        </w:tabs>
        <w:autoSpaceDE w:val="0"/>
        <w:autoSpaceDN w:val="0"/>
        <w:adjustRightInd w:val="0"/>
        <w:spacing w:line="200" w:lineRule="exact"/>
        <w:rPr>
          <w:rFonts w:ascii="Arial" w:hAnsi="Arial" w:cs="Arial"/>
        </w:rPr>
      </w:pPr>
      <w:r w:rsidRPr="005F64F7">
        <w:rPr>
          <w:rFonts w:ascii="Arial" w:hAnsi="Arial" w:cs="Arial"/>
        </w:rPr>
        <w:tab/>
      </w:r>
    </w:p>
    <w:p w:rsidRPr="005F64F7" w:rsidR="00065B23" w:rsidP="0093075B" w:rsidRDefault="00065B23" w14:paraId="56CEF566" w14:textId="77777777">
      <w:pPr>
        <w:widowControl w:val="0"/>
        <w:tabs>
          <w:tab w:val="left" w:pos="540"/>
          <w:tab w:val="left" w:pos="1080"/>
          <w:tab w:val="left" w:pos="1620"/>
        </w:tabs>
        <w:autoSpaceDE w:val="0"/>
        <w:autoSpaceDN w:val="0"/>
        <w:adjustRightInd w:val="0"/>
        <w:spacing w:line="283" w:lineRule="exact"/>
        <w:rPr>
          <w:rFonts w:ascii="Arial" w:hAnsi="Arial" w:cs="Arial"/>
          <w:b/>
          <w:bCs/>
        </w:rPr>
      </w:pPr>
      <w:r w:rsidRPr="005F64F7">
        <w:rPr>
          <w:rFonts w:ascii="Arial" w:hAnsi="Arial" w:cs="Arial"/>
          <w:b/>
          <w:bCs/>
        </w:rPr>
        <w:t>15.</w:t>
      </w:r>
      <w:r w:rsidRPr="005F64F7" w:rsidR="0093075B">
        <w:rPr>
          <w:rFonts w:ascii="Arial" w:hAnsi="Arial" w:cs="Arial"/>
          <w:b/>
          <w:bCs/>
        </w:rPr>
        <w:tab/>
      </w:r>
      <w:r w:rsidRPr="005F64F7">
        <w:rPr>
          <w:rFonts w:ascii="Arial" w:hAnsi="Arial" w:cs="Arial"/>
          <w:b/>
          <w:bCs/>
        </w:rPr>
        <w:t xml:space="preserve">Explain the reason for any program changes or adjustments reported in Items 13 or 14 of </w:t>
      </w:r>
      <w:r w:rsidRPr="005F64F7" w:rsidR="006E6357">
        <w:rPr>
          <w:rFonts w:ascii="Arial" w:hAnsi="Arial" w:cs="Arial"/>
          <w:b/>
          <w:bCs/>
        </w:rPr>
        <w:t>O</w:t>
      </w:r>
      <w:r w:rsidRPr="005F64F7">
        <w:rPr>
          <w:rFonts w:ascii="Arial" w:hAnsi="Arial" w:cs="Arial"/>
          <w:b/>
          <w:bCs/>
        </w:rPr>
        <w:t>MB 83-I</w:t>
      </w:r>
    </w:p>
    <w:p w:rsidRPr="005F64F7" w:rsidR="00065B23" w:rsidP="0093075B" w:rsidRDefault="00065B23" w14:paraId="5CA93C05" w14:textId="77777777">
      <w:pPr>
        <w:widowControl w:val="0"/>
        <w:tabs>
          <w:tab w:val="left" w:pos="540"/>
          <w:tab w:val="left" w:pos="1080"/>
          <w:tab w:val="left" w:pos="1620"/>
        </w:tabs>
        <w:autoSpaceDE w:val="0"/>
        <w:autoSpaceDN w:val="0"/>
        <w:adjustRightInd w:val="0"/>
        <w:spacing w:line="283" w:lineRule="exact"/>
        <w:rPr>
          <w:rFonts w:ascii="Arial" w:hAnsi="Arial" w:cs="Arial"/>
        </w:rPr>
      </w:pPr>
    </w:p>
    <w:p w:rsidRPr="005F64F7" w:rsidR="00065B23" w:rsidP="0093075B" w:rsidRDefault="00996F1C" w14:paraId="63707038" w14:textId="5AD75569">
      <w:pPr>
        <w:widowControl w:val="0"/>
        <w:tabs>
          <w:tab w:val="left" w:pos="0"/>
          <w:tab w:val="left" w:pos="540"/>
          <w:tab w:val="left" w:pos="1080"/>
          <w:tab w:val="left" w:pos="1620"/>
        </w:tabs>
        <w:autoSpaceDE w:val="0"/>
        <w:autoSpaceDN w:val="0"/>
        <w:adjustRightInd w:val="0"/>
        <w:rPr>
          <w:rFonts w:ascii="Arial" w:hAnsi="Arial" w:cs="Arial"/>
        </w:rPr>
      </w:pPr>
      <w:r w:rsidRPr="005F64F7">
        <w:rPr>
          <w:rFonts w:ascii="Arial" w:hAnsi="Arial" w:cs="Arial"/>
        </w:rPr>
        <w:t>There is no change in burden</w:t>
      </w:r>
      <w:r w:rsidR="00F0669F">
        <w:rPr>
          <w:rFonts w:ascii="Arial" w:hAnsi="Arial" w:cs="Arial"/>
        </w:rPr>
        <w:t xml:space="preserve"> hours</w:t>
      </w:r>
      <w:r w:rsidRPr="005F64F7" w:rsidR="006A283C">
        <w:rPr>
          <w:rFonts w:ascii="Arial" w:hAnsi="Arial" w:cs="Arial"/>
        </w:rPr>
        <w:t>.</w:t>
      </w:r>
      <w:r w:rsidR="00AA45D0">
        <w:rPr>
          <w:rFonts w:ascii="Arial" w:hAnsi="Arial" w:cs="Arial"/>
        </w:rPr>
        <w:t xml:space="preserve"> The burden cost is due to the increased in the BLS wage rate and OPM General Schedule salary rate.</w:t>
      </w:r>
    </w:p>
    <w:p w:rsidRPr="005F64F7" w:rsidR="00065B23" w:rsidP="0093075B" w:rsidRDefault="00065B23" w14:paraId="6B8DFD77" w14:textId="77777777">
      <w:pPr>
        <w:widowControl w:val="0"/>
        <w:tabs>
          <w:tab w:val="left" w:pos="0"/>
          <w:tab w:val="left" w:pos="540"/>
          <w:tab w:val="left" w:pos="1080"/>
          <w:tab w:val="left" w:pos="1620"/>
          <w:tab w:val="left" w:pos="1710"/>
        </w:tabs>
        <w:autoSpaceDE w:val="0"/>
        <w:autoSpaceDN w:val="0"/>
        <w:adjustRightInd w:val="0"/>
        <w:rPr>
          <w:rFonts w:ascii="Arial" w:hAnsi="Arial" w:cs="Arial"/>
        </w:rPr>
      </w:pPr>
    </w:p>
    <w:p w:rsidRPr="005F64F7" w:rsidR="00065B23" w:rsidP="0093075B" w:rsidRDefault="00065B23" w14:paraId="4141B85D" w14:textId="77777777">
      <w:pPr>
        <w:pStyle w:val="BodyText"/>
        <w:tabs>
          <w:tab w:val="clear" w:pos="368"/>
          <w:tab w:val="left" w:pos="540"/>
          <w:tab w:val="left" w:pos="1080"/>
          <w:tab w:val="left" w:pos="1620"/>
        </w:tabs>
        <w:rPr>
          <w:rFonts w:cs="Arial"/>
        </w:rPr>
      </w:pPr>
      <w:r w:rsidRPr="005F64F7">
        <w:rPr>
          <w:rFonts w:cs="Arial"/>
        </w:rPr>
        <w:t>16.</w:t>
      </w:r>
      <w:r w:rsidRPr="005F64F7" w:rsidR="0093075B">
        <w:rPr>
          <w:rFonts w:cs="Arial"/>
        </w:rPr>
        <w:tab/>
      </w:r>
      <w:r w:rsidRPr="005F64F7">
        <w:rPr>
          <w:rFonts w:cs="Arial"/>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F64F7" w:rsidR="00065B23" w:rsidP="0093075B" w:rsidRDefault="00065B23" w14:paraId="114AA4A0" w14:textId="77777777">
      <w:pPr>
        <w:widowControl w:val="0"/>
        <w:tabs>
          <w:tab w:val="left" w:pos="540"/>
          <w:tab w:val="left" w:pos="1080"/>
          <w:tab w:val="left" w:pos="1620"/>
        </w:tabs>
        <w:autoSpaceDE w:val="0"/>
        <w:autoSpaceDN w:val="0"/>
        <w:adjustRightInd w:val="0"/>
        <w:spacing w:line="283" w:lineRule="exact"/>
        <w:rPr>
          <w:rFonts w:ascii="Arial" w:hAnsi="Arial" w:cs="Arial"/>
          <w:b/>
        </w:rPr>
      </w:pPr>
    </w:p>
    <w:p w:rsidRPr="005F64F7" w:rsidR="00065B23" w:rsidP="0093075B" w:rsidRDefault="00065B23" w14:paraId="779A439F" w14:textId="77777777">
      <w:pPr>
        <w:widowControl w:val="0"/>
        <w:tabs>
          <w:tab w:val="left" w:pos="540"/>
          <w:tab w:val="left" w:pos="1080"/>
          <w:tab w:val="left" w:pos="1620"/>
        </w:tabs>
        <w:autoSpaceDE w:val="0"/>
        <w:autoSpaceDN w:val="0"/>
        <w:adjustRightInd w:val="0"/>
        <w:spacing w:line="283" w:lineRule="exact"/>
        <w:rPr>
          <w:rFonts w:ascii="Arial" w:hAnsi="Arial" w:cs="Arial"/>
        </w:rPr>
      </w:pPr>
      <w:r w:rsidRPr="005F64F7">
        <w:rPr>
          <w:rFonts w:ascii="Arial" w:hAnsi="Arial" w:cs="Arial"/>
        </w:rPr>
        <w:t>There are no plans to publish the results of the information collected.</w:t>
      </w:r>
    </w:p>
    <w:p w:rsidRPr="005F64F7" w:rsidR="00065B23" w:rsidP="0093075B" w:rsidRDefault="00065B23" w14:paraId="74211F1F" w14:textId="77777777">
      <w:pPr>
        <w:widowControl w:val="0"/>
        <w:tabs>
          <w:tab w:val="left" w:pos="540"/>
          <w:tab w:val="left" w:pos="1080"/>
          <w:tab w:val="left" w:pos="1620"/>
        </w:tabs>
        <w:autoSpaceDE w:val="0"/>
        <w:autoSpaceDN w:val="0"/>
        <w:adjustRightInd w:val="0"/>
        <w:spacing w:line="283" w:lineRule="exact"/>
        <w:rPr>
          <w:rFonts w:ascii="Arial" w:hAnsi="Arial" w:cs="Arial"/>
        </w:rPr>
      </w:pPr>
    </w:p>
    <w:p w:rsidRPr="005F64F7" w:rsidR="00065B23" w:rsidP="0093075B" w:rsidRDefault="00065B23" w14:paraId="35B3EBE9" w14:textId="77777777">
      <w:pPr>
        <w:pStyle w:val="BodyText"/>
        <w:tabs>
          <w:tab w:val="clear" w:pos="368"/>
          <w:tab w:val="left" w:pos="540"/>
          <w:tab w:val="left" w:pos="1080"/>
          <w:tab w:val="left" w:pos="1620"/>
        </w:tabs>
        <w:rPr>
          <w:rFonts w:cs="Arial"/>
        </w:rPr>
      </w:pPr>
      <w:r w:rsidRPr="005F64F7">
        <w:rPr>
          <w:rFonts w:cs="Arial"/>
        </w:rPr>
        <w:t>17.</w:t>
      </w:r>
      <w:r w:rsidRPr="005F64F7" w:rsidR="0093075B">
        <w:rPr>
          <w:rFonts w:cs="Arial"/>
        </w:rPr>
        <w:tab/>
      </w:r>
      <w:r w:rsidRPr="005F64F7">
        <w:rPr>
          <w:rFonts w:cs="Arial"/>
        </w:rPr>
        <w:t>If seeking approval t</w:t>
      </w:r>
      <w:r w:rsidRPr="005F64F7" w:rsidR="006E6357">
        <w:rPr>
          <w:rFonts w:cs="Arial"/>
        </w:rPr>
        <w:t>o omit the expiration date for O</w:t>
      </w:r>
      <w:r w:rsidRPr="005F64F7">
        <w:rPr>
          <w:rFonts w:cs="Arial"/>
        </w:rPr>
        <w:t>MB approval of the information collection, explain the reasons that display would be inappropriate.</w:t>
      </w:r>
    </w:p>
    <w:p w:rsidRPr="005F64F7" w:rsidR="00065B23" w:rsidP="0093075B" w:rsidRDefault="00065B23" w14:paraId="526E2907" w14:textId="77777777">
      <w:pPr>
        <w:widowControl w:val="0"/>
        <w:tabs>
          <w:tab w:val="left" w:pos="540"/>
          <w:tab w:val="left" w:pos="1080"/>
          <w:tab w:val="left" w:pos="1620"/>
        </w:tabs>
        <w:autoSpaceDE w:val="0"/>
        <w:autoSpaceDN w:val="0"/>
        <w:adjustRightInd w:val="0"/>
        <w:spacing w:line="283" w:lineRule="exact"/>
        <w:rPr>
          <w:rFonts w:ascii="Arial" w:hAnsi="Arial" w:cs="Arial"/>
          <w:b/>
        </w:rPr>
      </w:pPr>
    </w:p>
    <w:p w:rsidRPr="00AA45D0" w:rsidR="00AA45D0" w:rsidP="00AA45D0" w:rsidRDefault="00AA45D0" w14:paraId="61A1791B" w14:textId="77777777">
      <w:pPr>
        <w:pStyle w:val="BodyText"/>
        <w:ind w:left="146" w:right="685" w:hanging="57"/>
        <w:rPr>
          <w:rFonts w:cs="Arial"/>
          <w:b w:val="0"/>
          <w:bCs w:val="0"/>
          <w:w w:val="105"/>
        </w:rPr>
      </w:pPr>
      <w:r w:rsidRPr="00AA45D0">
        <w:rPr>
          <w:rFonts w:cs="Arial"/>
          <w:b w:val="0"/>
          <w:bCs w:val="0"/>
          <w:w w:val="105"/>
        </w:rPr>
        <w:t>VA is not seeking approval to omit the OMB expiration date.</w:t>
      </w:r>
    </w:p>
    <w:p w:rsidR="00D47407" w:rsidP="0093075B" w:rsidRDefault="00D47407" w14:paraId="245F9125" w14:textId="77777777">
      <w:pPr>
        <w:tabs>
          <w:tab w:val="left" w:pos="540"/>
          <w:tab w:val="left" w:pos="1080"/>
          <w:tab w:val="left" w:pos="1620"/>
          <w:tab w:val="left" w:pos="2160"/>
          <w:tab w:val="left" w:pos="2880"/>
        </w:tabs>
        <w:ind w:right="-108"/>
        <w:rPr>
          <w:rFonts w:ascii="Arial" w:hAnsi="Arial" w:cs="Arial"/>
        </w:rPr>
      </w:pPr>
    </w:p>
    <w:p w:rsidRPr="005F64F7" w:rsidR="00065B23" w:rsidP="0093075B" w:rsidRDefault="00065B23" w14:paraId="173935E2" w14:textId="77777777">
      <w:pPr>
        <w:pStyle w:val="BodyText"/>
        <w:tabs>
          <w:tab w:val="clear" w:pos="368"/>
          <w:tab w:val="left" w:pos="540"/>
          <w:tab w:val="left" w:pos="1080"/>
          <w:tab w:val="left" w:pos="1620"/>
        </w:tabs>
        <w:rPr>
          <w:rFonts w:cs="Arial"/>
        </w:rPr>
      </w:pPr>
      <w:r w:rsidRPr="005F64F7">
        <w:rPr>
          <w:rFonts w:cs="Arial"/>
        </w:rPr>
        <w:t>18.</w:t>
      </w:r>
      <w:r w:rsidRPr="005F64F7" w:rsidR="0093075B">
        <w:rPr>
          <w:rFonts w:cs="Arial"/>
        </w:rPr>
        <w:tab/>
      </w:r>
      <w:r w:rsidRPr="005F64F7">
        <w:rPr>
          <w:rFonts w:cs="Arial"/>
        </w:rPr>
        <w:t xml:space="preserve">Explain each exception to the certification statement identified in Item 19, “Certification for Paperwork </w:t>
      </w:r>
      <w:r w:rsidRPr="005F64F7" w:rsidR="006E6357">
        <w:rPr>
          <w:rFonts w:cs="Arial"/>
        </w:rPr>
        <w:t>Reduction Act Submissions,” of O</w:t>
      </w:r>
      <w:r w:rsidRPr="005F64F7">
        <w:rPr>
          <w:rFonts w:cs="Arial"/>
        </w:rPr>
        <w:t>MB 83-I.</w:t>
      </w:r>
    </w:p>
    <w:p w:rsidRPr="005F64F7" w:rsidR="00065B23" w:rsidP="0093075B" w:rsidRDefault="00065B23" w14:paraId="08D4D654" w14:textId="77777777">
      <w:pPr>
        <w:widowControl w:val="0"/>
        <w:tabs>
          <w:tab w:val="left" w:pos="540"/>
          <w:tab w:val="left" w:pos="1080"/>
          <w:tab w:val="left" w:pos="1620"/>
        </w:tabs>
        <w:autoSpaceDE w:val="0"/>
        <w:autoSpaceDN w:val="0"/>
        <w:adjustRightInd w:val="0"/>
        <w:spacing w:line="283" w:lineRule="exact"/>
        <w:rPr>
          <w:rFonts w:ascii="Arial" w:hAnsi="Arial" w:cs="Arial"/>
          <w:b/>
        </w:rPr>
      </w:pPr>
    </w:p>
    <w:p w:rsidR="00F530A8" w:rsidP="00F530A8" w:rsidRDefault="00F530A8" w14:paraId="682F02F8" w14:textId="77777777">
      <w:pPr>
        <w:ind w:right="-180"/>
        <w:rPr>
          <w:rFonts w:ascii="Arial" w:hAnsi="Arial"/>
        </w:rPr>
      </w:pPr>
      <w:r>
        <w:rPr>
          <w:rFonts w:ascii="Arial" w:hAnsi="Arial"/>
        </w:rPr>
        <w:t>This submission does not contain any exceptions to the certification statements.</w:t>
      </w:r>
    </w:p>
    <w:p w:rsidRPr="005F64F7" w:rsidR="00065B23" w:rsidP="0093075B" w:rsidRDefault="00065B23" w14:paraId="6E91D59C" w14:textId="77777777">
      <w:pPr>
        <w:widowControl w:val="0"/>
        <w:tabs>
          <w:tab w:val="left" w:pos="540"/>
          <w:tab w:val="left" w:pos="1080"/>
          <w:tab w:val="left" w:pos="1620"/>
        </w:tabs>
        <w:autoSpaceDE w:val="0"/>
        <w:autoSpaceDN w:val="0"/>
        <w:adjustRightInd w:val="0"/>
        <w:spacing w:line="283" w:lineRule="exact"/>
        <w:rPr>
          <w:rFonts w:ascii="Arial" w:hAnsi="Arial" w:cs="Arial"/>
        </w:rPr>
      </w:pPr>
    </w:p>
    <w:p w:rsidRPr="005F64F7" w:rsidR="00065B23" w:rsidP="0093075B" w:rsidRDefault="00065B23" w14:paraId="6BBCA2A0" w14:textId="77777777">
      <w:pPr>
        <w:pStyle w:val="Heading2"/>
        <w:tabs>
          <w:tab w:val="clear" w:pos="362"/>
          <w:tab w:val="left" w:pos="540"/>
          <w:tab w:val="left" w:pos="1080"/>
          <w:tab w:val="left" w:pos="1620"/>
        </w:tabs>
      </w:pPr>
      <w:r w:rsidRPr="005F64F7">
        <w:t>B.</w:t>
      </w:r>
      <w:r w:rsidRPr="005F64F7">
        <w:tab/>
        <w:t>COLLECTIONS OF INFORMATION EMPLOYING STATISTICAL METHODS</w:t>
      </w:r>
    </w:p>
    <w:p w:rsidRPr="005F64F7" w:rsidR="00065B23" w:rsidP="0093075B" w:rsidRDefault="00065B23" w14:paraId="3EB7D620" w14:textId="77777777">
      <w:pPr>
        <w:widowControl w:val="0"/>
        <w:tabs>
          <w:tab w:val="left" w:pos="540"/>
          <w:tab w:val="left" w:pos="1080"/>
          <w:tab w:val="left" w:pos="1620"/>
        </w:tabs>
        <w:autoSpaceDE w:val="0"/>
        <w:autoSpaceDN w:val="0"/>
        <w:adjustRightInd w:val="0"/>
        <w:spacing w:line="283" w:lineRule="exact"/>
        <w:rPr>
          <w:rFonts w:ascii="Arial" w:hAnsi="Arial" w:cs="Arial"/>
          <w:b/>
        </w:rPr>
      </w:pPr>
    </w:p>
    <w:p w:rsidRPr="005F64F7" w:rsidR="00065B23" w:rsidP="0093075B" w:rsidRDefault="00065B23" w14:paraId="2D9E6929" w14:textId="77777777">
      <w:pPr>
        <w:widowControl w:val="0"/>
        <w:tabs>
          <w:tab w:val="left" w:pos="540"/>
          <w:tab w:val="left" w:pos="1080"/>
          <w:tab w:val="left" w:pos="1620"/>
        </w:tabs>
        <w:autoSpaceDE w:val="0"/>
        <w:autoSpaceDN w:val="0"/>
        <w:adjustRightInd w:val="0"/>
        <w:spacing w:line="283" w:lineRule="exact"/>
        <w:rPr>
          <w:rFonts w:ascii="Arial" w:hAnsi="Arial" w:cs="Arial"/>
        </w:rPr>
      </w:pPr>
      <w:r w:rsidRPr="005F64F7">
        <w:rPr>
          <w:rFonts w:ascii="Arial" w:hAnsi="Arial" w:cs="Arial"/>
        </w:rPr>
        <w:t>No statistical methods are used in this data collection.</w:t>
      </w:r>
    </w:p>
    <w:sectPr w:rsidRPr="005F64F7" w:rsidR="00065B23" w:rsidSect="00A857E3">
      <w:headerReference w:type="default" r:id="rId10"/>
      <w:footerReference w:type="default" r:id="rId11"/>
      <w:footerReference w:type="first" r:id="rId12"/>
      <w:type w:val="continuous"/>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4C289" w14:textId="77777777" w:rsidR="00816AFA" w:rsidRDefault="00816AFA">
      <w:r>
        <w:separator/>
      </w:r>
    </w:p>
    <w:p w14:paraId="6BF7C5E1" w14:textId="77777777" w:rsidR="00816AFA" w:rsidRDefault="00816AFA"/>
  </w:endnote>
  <w:endnote w:type="continuationSeparator" w:id="0">
    <w:p w14:paraId="12323212" w14:textId="77777777" w:rsidR="00816AFA" w:rsidRDefault="00816AFA">
      <w:r>
        <w:continuationSeparator/>
      </w:r>
    </w:p>
    <w:p w14:paraId="2AB78AD9" w14:textId="77777777" w:rsidR="00816AFA" w:rsidRDefault="00816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02098" w14:textId="562DB583" w:rsidR="004804A5" w:rsidRPr="0051325B" w:rsidRDefault="004804A5">
    <w:pPr>
      <w:pStyle w:val="Footer"/>
      <w:tabs>
        <w:tab w:val="clear" w:pos="4320"/>
        <w:tab w:val="clear" w:pos="8640"/>
        <w:tab w:val="right" w:pos="10080"/>
      </w:tabs>
      <w:rPr>
        <w:b/>
      </w:rPr>
    </w:pPr>
    <w:r>
      <w:tab/>
    </w:r>
    <w:r w:rsidRPr="0051325B">
      <w:rPr>
        <w:b/>
      </w:rPr>
      <w:t xml:space="preserve">Page </w:t>
    </w:r>
    <w:r w:rsidR="00AE3DAC" w:rsidRPr="0051325B">
      <w:rPr>
        <w:rStyle w:val="PageNumber"/>
        <w:b/>
      </w:rPr>
      <w:fldChar w:fldCharType="begin"/>
    </w:r>
    <w:r w:rsidRPr="0051325B">
      <w:rPr>
        <w:rStyle w:val="PageNumber"/>
        <w:b/>
      </w:rPr>
      <w:instrText xml:space="preserve"> PAGE </w:instrText>
    </w:r>
    <w:r w:rsidR="00AE3DAC" w:rsidRPr="0051325B">
      <w:rPr>
        <w:rStyle w:val="PageNumber"/>
        <w:b/>
      </w:rPr>
      <w:fldChar w:fldCharType="separate"/>
    </w:r>
    <w:r w:rsidR="00BA755D">
      <w:rPr>
        <w:rStyle w:val="PageNumber"/>
        <w:b/>
        <w:noProof/>
      </w:rPr>
      <w:t>2</w:t>
    </w:r>
    <w:r w:rsidR="00AE3DAC" w:rsidRPr="0051325B">
      <w:rPr>
        <w:rStyle w:val="PageNumber"/>
        <w:b/>
      </w:rPr>
      <w:fldChar w:fldCharType="end"/>
    </w:r>
  </w:p>
  <w:p w14:paraId="0A8F23FD" w14:textId="77777777" w:rsidR="004804A5" w:rsidRPr="0051325B" w:rsidRDefault="004804A5">
    <w:pP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F3714" w14:textId="77AB89B7" w:rsidR="004804A5" w:rsidRPr="0051325B" w:rsidRDefault="004804A5">
    <w:pPr>
      <w:pStyle w:val="Footer"/>
      <w:tabs>
        <w:tab w:val="clear" w:pos="4320"/>
        <w:tab w:val="clear" w:pos="8640"/>
        <w:tab w:val="right" w:pos="10080"/>
      </w:tabs>
      <w:rPr>
        <w:b/>
      </w:rPr>
    </w:pPr>
    <w:r>
      <w:tab/>
    </w:r>
    <w:r w:rsidRPr="0051325B">
      <w:rPr>
        <w:b/>
      </w:rPr>
      <w:t xml:space="preserve">Page </w:t>
    </w:r>
    <w:r w:rsidR="00AE3DAC" w:rsidRPr="0051325B">
      <w:rPr>
        <w:rStyle w:val="PageNumber"/>
        <w:b/>
      </w:rPr>
      <w:fldChar w:fldCharType="begin"/>
    </w:r>
    <w:r w:rsidRPr="0051325B">
      <w:rPr>
        <w:rStyle w:val="PageNumber"/>
        <w:b/>
      </w:rPr>
      <w:instrText xml:space="preserve"> PAGE </w:instrText>
    </w:r>
    <w:r w:rsidR="00AE3DAC" w:rsidRPr="0051325B">
      <w:rPr>
        <w:rStyle w:val="PageNumber"/>
        <w:b/>
      </w:rPr>
      <w:fldChar w:fldCharType="separate"/>
    </w:r>
    <w:r w:rsidR="00BA755D">
      <w:rPr>
        <w:rStyle w:val="PageNumber"/>
        <w:b/>
        <w:noProof/>
      </w:rPr>
      <w:t>1</w:t>
    </w:r>
    <w:r w:rsidR="00AE3DAC" w:rsidRPr="0051325B">
      <w:rPr>
        <w:rStyle w:val="PageNumber"/>
        <w:b/>
      </w:rPr>
      <w:fldChar w:fldCharType="end"/>
    </w:r>
  </w:p>
  <w:p w14:paraId="4980AA38" w14:textId="77777777" w:rsidR="004804A5" w:rsidRDefault="00480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1CBE6" w14:textId="77777777" w:rsidR="00816AFA" w:rsidRDefault="00816AFA">
      <w:r>
        <w:separator/>
      </w:r>
    </w:p>
    <w:p w14:paraId="06B819FD" w14:textId="77777777" w:rsidR="00816AFA" w:rsidRDefault="00816AFA"/>
  </w:footnote>
  <w:footnote w:type="continuationSeparator" w:id="0">
    <w:p w14:paraId="5803EF2E" w14:textId="77777777" w:rsidR="00816AFA" w:rsidRDefault="00816AFA">
      <w:r>
        <w:continuationSeparator/>
      </w:r>
    </w:p>
    <w:p w14:paraId="29FB8F87" w14:textId="77777777" w:rsidR="00816AFA" w:rsidRDefault="00816A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06880" w14:textId="77777777" w:rsidR="004804A5" w:rsidRDefault="004804A5">
    <w:pPr>
      <w:widowControl w:val="0"/>
      <w:tabs>
        <w:tab w:val="left" w:pos="362"/>
        <w:tab w:val="left" w:pos="685"/>
      </w:tabs>
      <w:autoSpaceDE w:val="0"/>
      <w:autoSpaceDN w:val="0"/>
      <w:adjustRightInd w:val="0"/>
      <w:jc w:val="center"/>
      <w:rPr>
        <w:rFonts w:ascii="Arial" w:hAnsi="Arial"/>
        <w:b/>
      </w:rPr>
    </w:pPr>
    <w:r>
      <w:rPr>
        <w:rFonts w:ascii="Arial" w:hAnsi="Arial"/>
        <w:b/>
      </w:rPr>
      <w:t>Supporting Statement for 2900-0208, Continued</w:t>
    </w:r>
  </w:p>
  <w:p w14:paraId="4165B8E3" w14:textId="77777777" w:rsidR="004804A5" w:rsidRDefault="004804A5">
    <w:pPr>
      <w:widowControl w:val="0"/>
      <w:tabs>
        <w:tab w:val="left" w:pos="362"/>
        <w:tab w:val="left" w:pos="685"/>
      </w:tabs>
      <w:autoSpaceDE w:val="0"/>
      <w:autoSpaceDN w:val="0"/>
      <w:adjustRightInd w:val="0"/>
      <w:jc w:val="cent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460D5"/>
    <w:multiLevelType w:val="hybridMultilevel"/>
    <w:tmpl w:val="333618A0"/>
    <w:lvl w:ilvl="0" w:tplc="878EC84A">
      <w:start w:val="2"/>
      <w:numFmt w:val="lowerLetter"/>
      <w:lvlText w:val="%1."/>
      <w:lvlJc w:val="left"/>
      <w:pPr>
        <w:tabs>
          <w:tab w:val="num" w:pos="1052"/>
        </w:tabs>
        <w:ind w:left="1052" w:hanging="69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1" w15:restartNumberingAfterBreak="0">
    <w:nsid w:val="0F112055"/>
    <w:multiLevelType w:val="hybridMultilevel"/>
    <w:tmpl w:val="1D50C5E6"/>
    <w:lvl w:ilvl="0" w:tplc="0F5227B8">
      <w:start w:val="3"/>
      <w:numFmt w:val="lowerLetter"/>
      <w:lvlText w:val="%1."/>
      <w:lvlJc w:val="left"/>
      <w:pPr>
        <w:tabs>
          <w:tab w:val="num" w:pos="1052"/>
        </w:tabs>
        <w:ind w:left="1052" w:hanging="69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2" w15:restartNumberingAfterBreak="0">
    <w:nsid w:val="40897CFD"/>
    <w:multiLevelType w:val="hybridMultilevel"/>
    <w:tmpl w:val="4C0CD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D70D78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B6582"/>
    <w:multiLevelType w:val="hybridMultilevel"/>
    <w:tmpl w:val="EACE9F2E"/>
    <w:lvl w:ilvl="0" w:tplc="E08E489C">
      <w:start w:val="1"/>
      <w:numFmt w:val="lowerLetter"/>
      <w:lvlText w:val="%1."/>
      <w:lvlJc w:val="left"/>
      <w:pPr>
        <w:tabs>
          <w:tab w:val="num" w:pos="722"/>
        </w:tabs>
        <w:ind w:left="722" w:hanging="36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A9E"/>
    <w:rsid w:val="000031FA"/>
    <w:rsid w:val="00020AF7"/>
    <w:rsid w:val="00022A5C"/>
    <w:rsid w:val="00025802"/>
    <w:rsid w:val="00026484"/>
    <w:rsid w:val="00033BF5"/>
    <w:rsid w:val="00041205"/>
    <w:rsid w:val="0004561E"/>
    <w:rsid w:val="0005019E"/>
    <w:rsid w:val="000639E6"/>
    <w:rsid w:val="00063A26"/>
    <w:rsid w:val="00064AD7"/>
    <w:rsid w:val="00065B23"/>
    <w:rsid w:val="000716CA"/>
    <w:rsid w:val="00072D8A"/>
    <w:rsid w:val="0008063E"/>
    <w:rsid w:val="000860CB"/>
    <w:rsid w:val="00091029"/>
    <w:rsid w:val="00094F11"/>
    <w:rsid w:val="000A6AB0"/>
    <w:rsid w:val="000B17C5"/>
    <w:rsid w:val="000B3E0C"/>
    <w:rsid w:val="000D29DF"/>
    <w:rsid w:val="000E09CF"/>
    <w:rsid w:val="000E1D2F"/>
    <w:rsid w:val="000E376A"/>
    <w:rsid w:val="00107CD1"/>
    <w:rsid w:val="00124C30"/>
    <w:rsid w:val="00125F09"/>
    <w:rsid w:val="00130A6C"/>
    <w:rsid w:val="00137CA5"/>
    <w:rsid w:val="00140340"/>
    <w:rsid w:val="00143114"/>
    <w:rsid w:val="00146E3D"/>
    <w:rsid w:val="00164CCD"/>
    <w:rsid w:val="001753FA"/>
    <w:rsid w:val="0018596A"/>
    <w:rsid w:val="00185A21"/>
    <w:rsid w:val="00190589"/>
    <w:rsid w:val="001A45E0"/>
    <w:rsid w:val="001B2F0B"/>
    <w:rsid w:val="001C0171"/>
    <w:rsid w:val="001C02B0"/>
    <w:rsid w:val="001C4458"/>
    <w:rsid w:val="001D1DC5"/>
    <w:rsid w:val="001F12E6"/>
    <w:rsid w:val="001F70BC"/>
    <w:rsid w:val="00205403"/>
    <w:rsid w:val="00206709"/>
    <w:rsid w:val="00214313"/>
    <w:rsid w:val="00222096"/>
    <w:rsid w:val="00227CB7"/>
    <w:rsid w:val="00231DC8"/>
    <w:rsid w:val="00237C76"/>
    <w:rsid w:val="002515EA"/>
    <w:rsid w:val="00254FF4"/>
    <w:rsid w:val="002569A6"/>
    <w:rsid w:val="00257A07"/>
    <w:rsid w:val="0026357C"/>
    <w:rsid w:val="002638A5"/>
    <w:rsid w:val="002672E3"/>
    <w:rsid w:val="0027270C"/>
    <w:rsid w:val="00277487"/>
    <w:rsid w:val="0028306B"/>
    <w:rsid w:val="00291DC9"/>
    <w:rsid w:val="0029254D"/>
    <w:rsid w:val="002A0655"/>
    <w:rsid w:val="002B0DE5"/>
    <w:rsid w:val="002B1AFD"/>
    <w:rsid w:val="002B36FE"/>
    <w:rsid w:val="002C6432"/>
    <w:rsid w:val="002C786F"/>
    <w:rsid w:val="002D320C"/>
    <w:rsid w:val="002D4215"/>
    <w:rsid w:val="002E778B"/>
    <w:rsid w:val="002F010C"/>
    <w:rsid w:val="002F081C"/>
    <w:rsid w:val="002F3602"/>
    <w:rsid w:val="00303D64"/>
    <w:rsid w:val="003232DE"/>
    <w:rsid w:val="0033291D"/>
    <w:rsid w:val="00342155"/>
    <w:rsid w:val="00342DD9"/>
    <w:rsid w:val="00342E00"/>
    <w:rsid w:val="00347C99"/>
    <w:rsid w:val="0036029E"/>
    <w:rsid w:val="00362C2F"/>
    <w:rsid w:val="00367640"/>
    <w:rsid w:val="00380E16"/>
    <w:rsid w:val="003864F6"/>
    <w:rsid w:val="003A6F7B"/>
    <w:rsid w:val="003B13CA"/>
    <w:rsid w:val="003B2A95"/>
    <w:rsid w:val="003B3B3E"/>
    <w:rsid w:val="003C29C4"/>
    <w:rsid w:val="003D33EA"/>
    <w:rsid w:val="003E631A"/>
    <w:rsid w:val="003E712E"/>
    <w:rsid w:val="003F0F7A"/>
    <w:rsid w:val="003F0FCA"/>
    <w:rsid w:val="003F29F1"/>
    <w:rsid w:val="003F39A5"/>
    <w:rsid w:val="00405EBB"/>
    <w:rsid w:val="00413270"/>
    <w:rsid w:val="0043396D"/>
    <w:rsid w:val="00436AEC"/>
    <w:rsid w:val="00445FC2"/>
    <w:rsid w:val="004534B8"/>
    <w:rsid w:val="0045601A"/>
    <w:rsid w:val="004570F0"/>
    <w:rsid w:val="0046236B"/>
    <w:rsid w:val="004804A5"/>
    <w:rsid w:val="00490268"/>
    <w:rsid w:val="004A24FE"/>
    <w:rsid w:val="004A4141"/>
    <w:rsid w:val="004A7611"/>
    <w:rsid w:val="004B2872"/>
    <w:rsid w:val="004B2B5F"/>
    <w:rsid w:val="004B5FB8"/>
    <w:rsid w:val="004D28DE"/>
    <w:rsid w:val="004D44D1"/>
    <w:rsid w:val="004D706E"/>
    <w:rsid w:val="004E38EF"/>
    <w:rsid w:val="004F553B"/>
    <w:rsid w:val="00501107"/>
    <w:rsid w:val="00507076"/>
    <w:rsid w:val="00511423"/>
    <w:rsid w:val="0051325B"/>
    <w:rsid w:val="00516B4F"/>
    <w:rsid w:val="00517E70"/>
    <w:rsid w:val="00522DF8"/>
    <w:rsid w:val="00525C4D"/>
    <w:rsid w:val="00533A0E"/>
    <w:rsid w:val="00534437"/>
    <w:rsid w:val="00555FD6"/>
    <w:rsid w:val="00564364"/>
    <w:rsid w:val="005705D7"/>
    <w:rsid w:val="00580026"/>
    <w:rsid w:val="005816C2"/>
    <w:rsid w:val="0059055A"/>
    <w:rsid w:val="005975FC"/>
    <w:rsid w:val="005A2A3B"/>
    <w:rsid w:val="005A3ED5"/>
    <w:rsid w:val="005A3F24"/>
    <w:rsid w:val="005A7602"/>
    <w:rsid w:val="005B0ACB"/>
    <w:rsid w:val="005B573E"/>
    <w:rsid w:val="005B5B50"/>
    <w:rsid w:val="005C0C6E"/>
    <w:rsid w:val="005C1865"/>
    <w:rsid w:val="005C2631"/>
    <w:rsid w:val="005D40FD"/>
    <w:rsid w:val="005E0732"/>
    <w:rsid w:val="005F64F7"/>
    <w:rsid w:val="0060058E"/>
    <w:rsid w:val="006005D0"/>
    <w:rsid w:val="00604DA6"/>
    <w:rsid w:val="006060B2"/>
    <w:rsid w:val="0061226C"/>
    <w:rsid w:val="00613FED"/>
    <w:rsid w:val="00615BA3"/>
    <w:rsid w:val="00616C7A"/>
    <w:rsid w:val="00622E40"/>
    <w:rsid w:val="00642442"/>
    <w:rsid w:val="00664061"/>
    <w:rsid w:val="00666C3A"/>
    <w:rsid w:val="00667327"/>
    <w:rsid w:val="00676494"/>
    <w:rsid w:val="006764ED"/>
    <w:rsid w:val="006863AE"/>
    <w:rsid w:val="00690677"/>
    <w:rsid w:val="006945ED"/>
    <w:rsid w:val="006A283C"/>
    <w:rsid w:val="006A399B"/>
    <w:rsid w:val="006B545D"/>
    <w:rsid w:val="006B5CC3"/>
    <w:rsid w:val="006B7DFC"/>
    <w:rsid w:val="006C171C"/>
    <w:rsid w:val="006C4CF7"/>
    <w:rsid w:val="006C556A"/>
    <w:rsid w:val="006D2778"/>
    <w:rsid w:val="006D6F55"/>
    <w:rsid w:val="006E0D14"/>
    <w:rsid w:val="006E4E4C"/>
    <w:rsid w:val="006E6357"/>
    <w:rsid w:val="006F53E1"/>
    <w:rsid w:val="006F6A05"/>
    <w:rsid w:val="00710BAF"/>
    <w:rsid w:val="00715157"/>
    <w:rsid w:val="00717621"/>
    <w:rsid w:val="007314CC"/>
    <w:rsid w:val="00731628"/>
    <w:rsid w:val="007324FF"/>
    <w:rsid w:val="00743439"/>
    <w:rsid w:val="00746954"/>
    <w:rsid w:val="00747E8C"/>
    <w:rsid w:val="00756AFA"/>
    <w:rsid w:val="007676FE"/>
    <w:rsid w:val="00770559"/>
    <w:rsid w:val="00771725"/>
    <w:rsid w:val="007749A4"/>
    <w:rsid w:val="00776F9E"/>
    <w:rsid w:val="00784670"/>
    <w:rsid w:val="00791CA0"/>
    <w:rsid w:val="00791DB7"/>
    <w:rsid w:val="00795C24"/>
    <w:rsid w:val="007A01EA"/>
    <w:rsid w:val="007A064C"/>
    <w:rsid w:val="007A5091"/>
    <w:rsid w:val="007A7CA7"/>
    <w:rsid w:val="007B2F54"/>
    <w:rsid w:val="007B4A2B"/>
    <w:rsid w:val="007B7CFD"/>
    <w:rsid w:val="007B7EDC"/>
    <w:rsid w:val="007C2CC3"/>
    <w:rsid w:val="007C50CC"/>
    <w:rsid w:val="007D0EA6"/>
    <w:rsid w:val="007D418C"/>
    <w:rsid w:val="007D4546"/>
    <w:rsid w:val="007D497D"/>
    <w:rsid w:val="007D747C"/>
    <w:rsid w:val="007E5AB0"/>
    <w:rsid w:val="007F4674"/>
    <w:rsid w:val="007F7B67"/>
    <w:rsid w:val="008017B6"/>
    <w:rsid w:val="00803A6E"/>
    <w:rsid w:val="00813B2B"/>
    <w:rsid w:val="00813F4E"/>
    <w:rsid w:val="00815FC9"/>
    <w:rsid w:val="00816AFA"/>
    <w:rsid w:val="00826727"/>
    <w:rsid w:val="00831FFF"/>
    <w:rsid w:val="00840C0C"/>
    <w:rsid w:val="00855192"/>
    <w:rsid w:val="008563AA"/>
    <w:rsid w:val="0086486A"/>
    <w:rsid w:val="0086498C"/>
    <w:rsid w:val="0086594B"/>
    <w:rsid w:val="0088414B"/>
    <w:rsid w:val="00887181"/>
    <w:rsid w:val="008C3A9E"/>
    <w:rsid w:val="008C5580"/>
    <w:rsid w:val="008C732B"/>
    <w:rsid w:val="008D0BDE"/>
    <w:rsid w:val="008D167B"/>
    <w:rsid w:val="008D2D6D"/>
    <w:rsid w:val="008D5E83"/>
    <w:rsid w:val="008E203E"/>
    <w:rsid w:val="008E4040"/>
    <w:rsid w:val="008E74F5"/>
    <w:rsid w:val="008F1439"/>
    <w:rsid w:val="008F1641"/>
    <w:rsid w:val="008F1990"/>
    <w:rsid w:val="008F4A27"/>
    <w:rsid w:val="00900BCD"/>
    <w:rsid w:val="009016AF"/>
    <w:rsid w:val="00906B07"/>
    <w:rsid w:val="00910425"/>
    <w:rsid w:val="00910AE1"/>
    <w:rsid w:val="009134DF"/>
    <w:rsid w:val="00913CE6"/>
    <w:rsid w:val="00916073"/>
    <w:rsid w:val="0093075B"/>
    <w:rsid w:val="009317BD"/>
    <w:rsid w:val="00931BA8"/>
    <w:rsid w:val="00935C36"/>
    <w:rsid w:val="0094714D"/>
    <w:rsid w:val="009545DD"/>
    <w:rsid w:val="0095497A"/>
    <w:rsid w:val="00955CF9"/>
    <w:rsid w:val="00956DA5"/>
    <w:rsid w:val="0095715A"/>
    <w:rsid w:val="0096028E"/>
    <w:rsid w:val="00963B8A"/>
    <w:rsid w:val="00966897"/>
    <w:rsid w:val="00972DC3"/>
    <w:rsid w:val="0097672D"/>
    <w:rsid w:val="00984AC7"/>
    <w:rsid w:val="00990251"/>
    <w:rsid w:val="009932A8"/>
    <w:rsid w:val="009955CF"/>
    <w:rsid w:val="00995906"/>
    <w:rsid w:val="00996F1C"/>
    <w:rsid w:val="009A5BF2"/>
    <w:rsid w:val="009B073C"/>
    <w:rsid w:val="009B25E2"/>
    <w:rsid w:val="009C0F4C"/>
    <w:rsid w:val="009C2FBE"/>
    <w:rsid w:val="009C6845"/>
    <w:rsid w:val="009D3166"/>
    <w:rsid w:val="009D4FE5"/>
    <w:rsid w:val="009D792C"/>
    <w:rsid w:val="009D7C87"/>
    <w:rsid w:val="009E7D3B"/>
    <w:rsid w:val="009F438A"/>
    <w:rsid w:val="00A00544"/>
    <w:rsid w:val="00A21AFE"/>
    <w:rsid w:val="00A22183"/>
    <w:rsid w:val="00A3517D"/>
    <w:rsid w:val="00A46430"/>
    <w:rsid w:val="00A50EDB"/>
    <w:rsid w:val="00A513DD"/>
    <w:rsid w:val="00A52953"/>
    <w:rsid w:val="00A52CCC"/>
    <w:rsid w:val="00A619FF"/>
    <w:rsid w:val="00A61B15"/>
    <w:rsid w:val="00A77777"/>
    <w:rsid w:val="00A81DCA"/>
    <w:rsid w:val="00A82EBF"/>
    <w:rsid w:val="00A8319E"/>
    <w:rsid w:val="00A857E3"/>
    <w:rsid w:val="00A8624A"/>
    <w:rsid w:val="00A97AFF"/>
    <w:rsid w:val="00A97DB5"/>
    <w:rsid w:val="00AA3F7B"/>
    <w:rsid w:val="00AA45D0"/>
    <w:rsid w:val="00AA75E4"/>
    <w:rsid w:val="00AB0C3A"/>
    <w:rsid w:val="00AC41E2"/>
    <w:rsid w:val="00AD023C"/>
    <w:rsid w:val="00AE3DAC"/>
    <w:rsid w:val="00AF427A"/>
    <w:rsid w:val="00AF6D0A"/>
    <w:rsid w:val="00B03E2E"/>
    <w:rsid w:val="00B04109"/>
    <w:rsid w:val="00B1300B"/>
    <w:rsid w:val="00B15551"/>
    <w:rsid w:val="00B2777C"/>
    <w:rsid w:val="00B35E91"/>
    <w:rsid w:val="00B373D5"/>
    <w:rsid w:val="00B42710"/>
    <w:rsid w:val="00B453CE"/>
    <w:rsid w:val="00B53FBF"/>
    <w:rsid w:val="00B55EDC"/>
    <w:rsid w:val="00B70F1F"/>
    <w:rsid w:val="00B8398D"/>
    <w:rsid w:val="00B852E0"/>
    <w:rsid w:val="00B87ECE"/>
    <w:rsid w:val="00B96CCE"/>
    <w:rsid w:val="00BA0286"/>
    <w:rsid w:val="00BA755D"/>
    <w:rsid w:val="00BB03AB"/>
    <w:rsid w:val="00BB1826"/>
    <w:rsid w:val="00BB1883"/>
    <w:rsid w:val="00BB360B"/>
    <w:rsid w:val="00BB67C2"/>
    <w:rsid w:val="00BC49A1"/>
    <w:rsid w:val="00BC4DBC"/>
    <w:rsid w:val="00BC75CD"/>
    <w:rsid w:val="00BD0980"/>
    <w:rsid w:val="00BD1018"/>
    <w:rsid w:val="00BD178F"/>
    <w:rsid w:val="00BD2BCA"/>
    <w:rsid w:val="00BD473C"/>
    <w:rsid w:val="00BE6446"/>
    <w:rsid w:val="00BE78FA"/>
    <w:rsid w:val="00C00057"/>
    <w:rsid w:val="00C05244"/>
    <w:rsid w:val="00C07586"/>
    <w:rsid w:val="00C164E0"/>
    <w:rsid w:val="00C2523D"/>
    <w:rsid w:val="00C31F3D"/>
    <w:rsid w:val="00C32496"/>
    <w:rsid w:val="00C43A59"/>
    <w:rsid w:val="00C456F4"/>
    <w:rsid w:val="00C46192"/>
    <w:rsid w:val="00C463C7"/>
    <w:rsid w:val="00C46447"/>
    <w:rsid w:val="00C51AAC"/>
    <w:rsid w:val="00C644DB"/>
    <w:rsid w:val="00C67B18"/>
    <w:rsid w:val="00C73DD9"/>
    <w:rsid w:val="00C82378"/>
    <w:rsid w:val="00C875B7"/>
    <w:rsid w:val="00C90143"/>
    <w:rsid w:val="00C9291E"/>
    <w:rsid w:val="00C94DD4"/>
    <w:rsid w:val="00C95129"/>
    <w:rsid w:val="00C9668D"/>
    <w:rsid w:val="00CA0E9A"/>
    <w:rsid w:val="00CB17EB"/>
    <w:rsid w:val="00CB4BDD"/>
    <w:rsid w:val="00CB5161"/>
    <w:rsid w:val="00CC0431"/>
    <w:rsid w:val="00CC3960"/>
    <w:rsid w:val="00CD677A"/>
    <w:rsid w:val="00CE1BD7"/>
    <w:rsid w:val="00CE5CBA"/>
    <w:rsid w:val="00CF120A"/>
    <w:rsid w:val="00D00E0C"/>
    <w:rsid w:val="00D061AD"/>
    <w:rsid w:val="00D101CF"/>
    <w:rsid w:val="00D12477"/>
    <w:rsid w:val="00D27E76"/>
    <w:rsid w:val="00D31918"/>
    <w:rsid w:val="00D42857"/>
    <w:rsid w:val="00D44FE8"/>
    <w:rsid w:val="00D47407"/>
    <w:rsid w:val="00D50347"/>
    <w:rsid w:val="00D60E8D"/>
    <w:rsid w:val="00D6317F"/>
    <w:rsid w:val="00D63515"/>
    <w:rsid w:val="00D641BC"/>
    <w:rsid w:val="00D71DF0"/>
    <w:rsid w:val="00D7221C"/>
    <w:rsid w:val="00D7552E"/>
    <w:rsid w:val="00D857AB"/>
    <w:rsid w:val="00D9331D"/>
    <w:rsid w:val="00D96F23"/>
    <w:rsid w:val="00DB1CA9"/>
    <w:rsid w:val="00DB62DC"/>
    <w:rsid w:val="00DB7A38"/>
    <w:rsid w:val="00DC18EA"/>
    <w:rsid w:val="00DC23F4"/>
    <w:rsid w:val="00DC4154"/>
    <w:rsid w:val="00DC505D"/>
    <w:rsid w:val="00DC7FD4"/>
    <w:rsid w:val="00DD13FF"/>
    <w:rsid w:val="00DD2139"/>
    <w:rsid w:val="00DD49BF"/>
    <w:rsid w:val="00DD5A60"/>
    <w:rsid w:val="00DE12EE"/>
    <w:rsid w:val="00DE3F65"/>
    <w:rsid w:val="00DF7BA9"/>
    <w:rsid w:val="00E029A2"/>
    <w:rsid w:val="00E03F07"/>
    <w:rsid w:val="00E05EBA"/>
    <w:rsid w:val="00E234C5"/>
    <w:rsid w:val="00E25127"/>
    <w:rsid w:val="00E43D66"/>
    <w:rsid w:val="00E51C97"/>
    <w:rsid w:val="00E55A87"/>
    <w:rsid w:val="00E658CB"/>
    <w:rsid w:val="00E65A67"/>
    <w:rsid w:val="00E74EEB"/>
    <w:rsid w:val="00E75D78"/>
    <w:rsid w:val="00E762B1"/>
    <w:rsid w:val="00EA11EC"/>
    <w:rsid w:val="00EB7789"/>
    <w:rsid w:val="00EC34B8"/>
    <w:rsid w:val="00EC3CCE"/>
    <w:rsid w:val="00ED29D4"/>
    <w:rsid w:val="00ED2A1C"/>
    <w:rsid w:val="00ED3076"/>
    <w:rsid w:val="00ED41A4"/>
    <w:rsid w:val="00ED4884"/>
    <w:rsid w:val="00ED4992"/>
    <w:rsid w:val="00ED7281"/>
    <w:rsid w:val="00ED7DB7"/>
    <w:rsid w:val="00EF493C"/>
    <w:rsid w:val="00F05164"/>
    <w:rsid w:val="00F0669F"/>
    <w:rsid w:val="00F11FDE"/>
    <w:rsid w:val="00F120CE"/>
    <w:rsid w:val="00F144D2"/>
    <w:rsid w:val="00F154BD"/>
    <w:rsid w:val="00F1576A"/>
    <w:rsid w:val="00F30C32"/>
    <w:rsid w:val="00F35FD9"/>
    <w:rsid w:val="00F530A8"/>
    <w:rsid w:val="00F55D54"/>
    <w:rsid w:val="00F66C0B"/>
    <w:rsid w:val="00F76DA4"/>
    <w:rsid w:val="00F77B09"/>
    <w:rsid w:val="00F8052A"/>
    <w:rsid w:val="00F9274B"/>
    <w:rsid w:val="00F945FE"/>
    <w:rsid w:val="00FA19D4"/>
    <w:rsid w:val="00FA55E3"/>
    <w:rsid w:val="00FB1902"/>
    <w:rsid w:val="00FB491C"/>
    <w:rsid w:val="00FC0990"/>
    <w:rsid w:val="00FD40A3"/>
    <w:rsid w:val="00FD6527"/>
    <w:rsid w:val="00FE04AA"/>
    <w:rsid w:val="00FE7250"/>
    <w:rsid w:val="00FF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20E7A"/>
  <w15:docId w15:val="{A30710FD-2902-4388-AD85-950B3109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7B6"/>
    <w:rPr>
      <w:sz w:val="24"/>
      <w:szCs w:val="24"/>
    </w:rPr>
  </w:style>
  <w:style w:type="paragraph" w:styleId="Heading1">
    <w:name w:val="heading 1"/>
    <w:basedOn w:val="Normal"/>
    <w:next w:val="Normal"/>
    <w:qFormat/>
    <w:rsid w:val="00DE12EE"/>
    <w:pPr>
      <w:keepNext/>
      <w:widowControl w:val="0"/>
      <w:tabs>
        <w:tab w:val="left" w:pos="362"/>
      </w:tabs>
      <w:autoSpaceDE w:val="0"/>
      <w:autoSpaceDN w:val="0"/>
      <w:adjustRightInd w:val="0"/>
      <w:jc w:val="center"/>
      <w:outlineLvl w:val="0"/>
    </w:pPr>
    <w:rPr>
      <w:rFonts w:ascii="Arial" w:hAnsi="Arial"/>
      <w:b/>
    </w:rPr>
  </w:style>
  <w:style w:type="paragraph" w:styleId="Heading2">
    <w:name w:val="heading 2"/>
    <w:basedOn w:val="Normal"/>
    <w:next w:val="Normal"/>
    <w:qFormat/>
    <w:rsid w:val="00DE12EE"/>
    <w:pPr>
      <w:keepNext/>
      <w:widowControl w:val="0"/>
      <w:tabs>
        <w:tab w:val="left" w:pos="362"/>
      </w:tabs>
      <w:autoSpaceDE w:val="0"/>
      <w:autoSpaceDN w:val="0"/>
      <w:adjustRightInd w:val="0"/>
      <w:spacing w:line="283" w:lineRule="exact"/>
      <w:outlineLvl w:val="1"/>
    </w:pPr>
    <w:rPr>
      <w:rFonts w:ascii="Arial" w:hAnsi="Arial" w:cs="Arial"/>
      <w:b/>
      <w:bCs/>
    </w:rPr>
  </w:style>
  <w:style w:type="paragraph" w:styleId="Heading3">
    <w:name w:val="heading 3"/>
    <w:basedOn w:val="Normal"/>
    <w:next w:val="Normal"/>
    <w:qFormat/>
    <w:rsid w:val="00DE12EE"/>
    <w:pPr>
      <w:keepNext/>
      <w:widowControl w:val="0"/>
      <w:tabs>
        <w:tab w:val="left" w:pos="890"/>
      </w:tabs>
      <w:autoSpaceDE w:val="0"/>
      <w:autoSpaceDN w:val="0"/>
      <w:adjustRightInd w:val="0"/>
      <w:ind w:left="890" w:hanging="890"/>
      <w:outlineLvl w:val="2"/>
    </w:pPr>
    <w:rPr>
      <w:rFonts w:ascii="Arial (W1)" w:hAnsi="Arial (W1)"/>
      <w:b/>
      <w:bCs/>
      <w:i/>
      <w:color w:val="FF0000"/>
    </w:rPr>
  </w:style>
  <w:style w:type="paragraph" w:styleId="Heading4">
    <w:name w:val="heading 4"/>
    <w:basedOn w:val="Normal"/>
    <w:next w:val="Normal"/>
    <w:qFormat/>
    <w:rsid w:val="00DE12EE"/>
    <w:pPr>
      <w:keepNext/>
      <w:widowControl w:val="0"/>
      <w:tabs>
        <w:tab w:val="left" w:pos="362"/>
      </w:tabs>
      <w:autoSpaceDE w:val="0"/>
      <w:autoSpaceDN w:val="0"/>
      <w:adjustRightInd w:val="0"/>
      <w:outlineLvl w:val="3"/>
    </w:pPr>
    <w:rPr>
      <w:rFonts w:ascii="Arial" w:hAnsi="Arial"/>
      <w:b/>
      <w:bCs/>
      <w:sz w:val="20"/>
    </w:rPr>
  </w:style>
  <w:style w:type="paragraph" w:styleId="Heading5">
    <w:name w:val="heading 5"/>
    <w:basedOn w:val="Normal"/>
    <w:next w:val="Normal"/>
    <w:qFormat/>
    <w:rsid w:val="00DE12EE"/>
    <w:pPr>
      <w:keepNext/>
      <w:widowControl w:val="0"/>
      <w:tabs>
        <w:tab w:val="left" w:pos="362"/>
        <w:tab w:val="left" w:pos="685"/>
        <w:tab w:val="left" w:pos="1080"/>
        <w:tab w:val="left" w:pos="1440"/>
      </w:tabs>
      <w:autoSpaceDE w:val="0"/>
      <w:autoSpaceDN w:val="0"/>
      <w:adjustRightInd w:val="0"/>
      <w:spacing w:line="283" w:lineRule="exac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12EE"/>
    <w:pPr>
      <w:widowControl w:val="0"/>
      <w:tabs>
        <w:tab w:val="left" w:pos="180"/>
        <w:tab w:val="left" w:pos="685"/>
      </w:tabs>
      <w:autoSpaceDE w:val="0"/>
      <w:autoSpaceDN w:val="0"/>
      <w:adjustRightInd w:val="0"/>
      <w:spacing w:line="283" w:lineRule="exact"/>
      <w:ind w:firstLine="685"/>
    </w:pPr>
    <w:rPr>
      <w:rFonts w:ascii="Arial" w:hAnsi="Arial" w:cs="Arial"/>
    </w:rPr>
  </w:style>
  <w:style w:type="paragraph" w:styleId="Header">
    <w:name w:val="header"/>
    <w:basedOn w:val="Normal"/>
    <w:rsid w:val="00DE12EE"/>
    <w:pPr>
      <w:tabs>
        <w:tab w:val="center" w:pos="4320"/>
        <w:tab w:val="right" w:pos="8640"/>
      </w:tabs>
    </w:pPr>
  </w:style>
  <w:style w:type="paragraph" w:styleId="Footer">
    <w:name w:val="footer"/>
    <w:basedOn w:val="Normal"/>
    <w:rsid w:val="00DE12EE"/>
    <w:pPr>
      <w:tabs>
        <w:tab w:val="center" w:pos="4320"/>
        <w:tab w:val="right" w:pos="8640"/>
      </w:tabs>
    </w:pPr>
  </w:style>
  <w:style w:type="paragraph" w:styleId="BodyText">
    <w:name w:val="Body Text"/>
    <w:basedOn w:val="Normal"/>
    <w:rsid w:val="00DE12EE"/>
    <w:pPr>
      <w:widowControl w:val="0"/>
      <w:tabs>
        <w:tab w:val="left" w:pos="368"/>
      </w:tabs>
      <w:autoSpaceDE w:val="0"/>
      <w:autoSpaceDN w:val="0"/>
      <w:adjustRightInd w:val="0"/>
      <w:spacing w:line="283" w:lineRule="exact"/>
    </w:pPr>
    <w:rPr>
      <w:rFonts w:ascii="Arial" w:hAnsi="Arial"/>
      <w:b/>
      <w:bCs/>
    </w:rPr>
  </w:style>
  <w:style w:type="paragraph" w:styleId="BodyTextIndent2">
    <w:name w:val="Body Text Indent 2"/>
    <w:basedOn w:val="Normal"/>
    <w:rsid w:val="00DE12EE"/>
    <w:pPr>
      <w:widowControl w:val="0"/>
      <w:tabs>
        <w:tab w:val="left" w:pos="180"/>
        <w:tab w:val="left" w:pos="447"/>
        <w:tab w:val="left" w:pos="731"/>
      </w:tabs>
      <w:autoSpaceDE w:val="0"/>
      <w:autoSpaceDN w:val="0"/>
      <w:adjustRightInd w:val="0"/>
      <w:ind w:firstLine="447"/>
    </w:pPr>
    <w:rPr>
      <w:rFonts w:ascii="Arial" w:hAnsi="Arial" w:cs="Arial"/>
      <w:b/>
      <w:bCs/>
    </w:rPr>
  </w:style>
  <w:style w:type="character" w:styleId="PageNumber">
    <w:name w:val="page number"/>
    <w:basedOn w:val="DefaultParagraphFont"/>
    <w:rsid w:val="00DE12EE"/>
  </w:style>
  <w:style w:type="character" w:customStyle="1" w:styleId="EmailStyle21">
    <w:name w:val="EmailStyle21"/>
    <w:basedOn w:val="DefaultParagraphFont"/>
    <w:rsid w:val="00DE12EE"/>
    <w:rPr>
      <w:rFonts w:ascii="Arial" w:hAnsi="Arial" w:cs="Arial"/>
      <w:color w:val="993366"/>
      <w:sz w:val="28"/>
      <w:szCs w:val="28"/>
    </w:rPr>
  </w:style>
  <w:style w:type="paragraph" w:styleId="HTMLPreformatted">
    <w:name w:val="HTML Preformatted"/>
    <w:basedOn w:val="Normal"/>
    <w:rsid w:val="00D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Courier New" w:hAnsi="Arial" w:cs="Arial"/>
    </w:rPr>
  </w:style>
  <w:style w:type="paragraph" w:styleId="BalloonText">
    <w:name w:val="Balloon Text"/>
    <w:basedOn w:val="Normal"/>
    <w:semiHidden/>
    <w:rsid w:val="00BD178F"/>
    <w:rPr>
      <w:rFonts w:ascii="Tahoma" w:hAnsi="Tahoma" w:cs="Tahoma"/>
      <w:sz w:val="16"/>
      <w:szCs w:val="16"/>
    </w:rPr>
  </w:style>
  <w:style w:type="paragraph" w:styleId="NormalWeb">
    <w:name w:val="Normal (Web)"/>
    <w:basedOn w:val="Normal"/>
    <w:rsid w:val="007676FE"/>
    <w:pPr>
      <w:spacing w:before="100" w:beforeAutospacing="1" w:after="100" w:afterAutospacing="1"/>
    </w:pPr>
    <w:rPr>
      <w:rFonts w:ascii="Arial" w:hAnsi="Arial" w:cs="Arial"/>
      <w:sz w:val="18"/>
      <w:szCs w:val="18"/>
    </w:rPr>
  </w:style>
  <w:style w:type="character" w:styleId="HTMLAcronym">
    <w:name w:val="HTML Acronym"/>
    <w:basedOn w:val="DefaultParagraphFont"/>
    <w:rsid w:val="007676FE"/>
  </w:style>
  <w:style w:type="character" w:styleId="CommentReference">
    <w:name w:val="annotation reference"/>
    <w:basedOn w:val="DefaultParagraphFont"/>
    <w:rsid w:val="000716CA"/>
    <w:rPr>
      <w:sz w:val="16"/>
      <w:szCs w:val="16"/>
    </w:rPr>
  </w:style>
  <w:style w:type="paragraph" w:styleId="CommentText">
    <w:name w:val="annotation text"/>
    <w:basedOn w:val="Normal"/>
    <w:link w:val="CommentTextChar"/>
    <w:rsid w:val="000716CA"/>
    <w:rPr>
      <w:sz w:val="20"/>
      <w:szCs w:val="20"/>
    </w:rPr>
  </w:style>
  <w:style w:type="character" w:customStyle="1" w:styleId="CommentTextChar">
    <w:name w:val="Comment Text Char"/>
    <w:basedOn w:val="DefaultParagraphFont"/>
    <w:link w:val="CommentText"/>
    <w:rsid w:val="000716CA"/>
  </w:style>
  <w:style w:type="paragraph" w:styleId="CommentSubject">
    <w:name w:val="annotation subject"/>
    <w:basedOn w:val="CommentText"/>
    <w:next w:val="CommentText"/>
    <w:link w:val="CommentSubjectChar"/>
    <w:rsid w:val="000716CA"/>
    <w:rPr>
      <w:b/>
      <w:bCs/>
    </w:rPr>
  </w:style>
  <w:style w:type="character" w:customStyle="1" w:styleId="CommentSubjectChar">
    <w:name w:val="Comment Subject Char"/>
    <w:basedOn w:val="CommentTextChar"/>
    <w:link w:val="CommentSubject"/>
    <w:rsid w:val="000716CA"/>
    <w:rPr>
      <w:b/>
      <w:bCs/>
    </w:rPr>
  </w:style>
  <w:style w:type="character" w:styleId="Emphasis">
    <w:name w:val="Emphasis"/>
    <w:basedOn w:val="DefaultParagraphFont"/>
    <w:qFormat/>
    <w:rsid w:val="00146E3D"/>
    <w:rPr>
      <w:i/>
      <w:iCs/>
    </w:rPr>
  </w:style>
  <w:style w:type="paragraph" w:styleId="ListParagraph">
    <w:name w:val="List Paragraph"/>
    <w:basedOn w:val="Normal"/>
    <w:uiPriority w:val="1"/>
    <w:qFormat/>
    <w:rsid w:val="00490268"/>
    <w:pPr>
      <w:ind w:left="720"/>
      <w:contextualSpacing/>
    </w:pPr>
  </w:style>
  <w:style w:type="character" w:styleId="Hyperlink">
    <w:name w:val="Hyperlink"/>
    <w:basedOn w:val="DefaultParagraphFont"/>
    <w:uiPriority w:val="99"/>
    <w:unhideWhenUsed/>
    <w:rsid w:val="005F64F7"/>
    <w:rPr>
      <w:color w:val="0000FF" w:themeColor="hyperlink"/>
      <w:u w:val="single"/>
    </w:rPr>
  </w:style>
  <w:style w:type="character" w:styleId="FollowedHyperlink">
    <w:name w:val="FollowedHyperlink"/>
    <w:basedOn w:val="DefaultParagraphFont"/>
    <w:rsid w:val="00990251"/>
    <w:rPr>
      <w:color w:val="800080" w:themeColor="followedHyperlink"/>
      <w:u w:val="single"/>
    </w:rPr>
  </w:style>
  <w:style w:type="paragraph" w:styleId="Revision">
    <w:name w:val="Revision"/>
    <w:hidden/>
    <w:uiPriority w:val="99"/>
    <w:semiHidden/>
    <w:rsid w:val="00B03E2E"/>
    <w:rPr>
      <w:sz w:val="24"/>
      <w:szCs w:val="24"/>
    </w:rPr>
  </w:style>
  <w:style w:type="character" w:customStyle="1" w:styleId="UnresolvedMention1">
    <w:name w:val="Unresolved Mention1"/>
    <w:basedOn w:val="DefaultParagraphFont"/>
    <w:uiPriority w:val="99"/>
    <w:semiHidden/>
    <w:unhideWhenUsed/>
    <w:rsid w:val="005C0C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928589">
      <w:bodyDiv w:val="1"/>
      <w:marLeft w:val="0"/>
      <w:marRight w:val="0"/>
      <w:marTop w:val="0"/>
      <w:marBottom w:val="0"/>
      <w:divBdr>
        <w:top w:val="none" w:sz="0" w:space="0" w:color="auto"/>
        <w:left w:val="none" w:sz="0" w:space="0" w:color="auto"/>
        <w:bottom w:val="none" w:sz="0" w:space="0" w:color="auto"/>
        <w:right w:val="none" w:sz="0" w:space="0" w:color="auto"/>
      </w:divBdr>
    </w:div>
    <w:div w:id="19887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a.gov/find-form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21Tables/html/G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FOR 2900-0208</vt:lpstr>
    </vt:vector>
  </TitlesOfParts>
  <Company>Dept. of VA</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2900-0208</dc:title>
  <dc:creator>vhacowebbs</dc:creator>
  <cp:lastModifiedBy>Payne, Sterai C.  (C-M JV/Cadre)</cp:lastModifiedBy>
  <cp:revision>3</cp:revision>
  <cp:lastPrinted>2006-01-05T21:02:00Z</cp:lastPrinted>
  <dcterms:created xsi:type="dcterms:W3CDTF">2021-12-29T14:46:00Z</dcterms:created>
  <dcterms:modified xsi:type="dcterms:W3CDTF">2021-12-29T14:49:00Z</dcterms:modified>
</cp:coreProperties>
</file>