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2D26" w:rsidP="00FB2D26" w14:paraId="742AA987" w14:textId="0AD17019">
      <w:pPr>
        <w:spacing w:line="240" w:lineRule="auto"/>
        <w:ind w:left="5040" w:firstLine="720"/>
      </w:pPr>
      <w:r w:rsidRPr="00FB2D26">
        <w:rPr>
          <w:rFonts w:ascii="Times New Roman" w:hAnsi="Times New Roman" w:cs="Times New Roman"/>
          <w:b/>
          <w:bCs/>
          <w:noProof/>
          <w:sz w:val="28"/>
          <w:szCs w:val="28"/>
        </w:rPr>
        <w:drawing>
          <wp:anchor distT="0" distB="0" distL="114300" distR="114300" simplePos="0" relativeHeight="251658240" behindDoc="1" locked="0" layoutInCell="1" allowOverlap="1">
            <wp:simplePos x="0" y="0"/>
            <wp:positionH relativeFrom="column">
              <wp:posOffset>-79375</wp:posOffset>
            </wp:positionH>
            <wp:positionV relativeFrom="paragraph">
              <wp:posOffset>340</wp:posOffset>
            </wp:positionV>
            <wp:extent cx="850900" cy="850900"/>
            <wp:effectExtent l="0" t="0" r="6350" b="6350"/>
            <wp:wrapTight wrapText="bothSides">
              <wp:wrapPolygon>
                <wp:start x="0" y="0"/>
                <wp:lineTo x="0" y="21278"/>
                <wp:lineTo x="21278" y="21278"/>
                <wp:lineTo x="21278"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0" cy="850900"/>
                    </a:xfrm>
                    <a:prstGeom prst="rect">
                      <a:avLst/>
                    </a:prstGeom>
                    <a:noFill/>
                  </pic:spPr>
                </pic:pic>
              </a:graphicData>
            </a:graphic>
            <wp14:sizeRelH relativeFrom="page">
              <wp14:pctWidth>0</wp14:pctWidth>
            </wp14:sizeRelH>
            <wp14:sizeRelV relativeFrom="page">
              <wp14:pctHeight>0</wp14:pctHeight>
            </wp14:sizeRelV>
          </wp:anchor>
        </w:drawing>
      </w:r>
      <w:r w:rsidRPr="00FB2D26">
        <w:rPr>
          <w:rFonts w:ascii="Times New Roman" w:hAnsi="Times New Roman" w:cs="Times New Roman"/>
          <w:b/>
          <w:bCs/>
          <w:sz w:val="28"/>
          <w:szCs w:val="28"/>
        </w:rPr>
        <w:t>U.S. Department of Justi</w:t>
      </w:r>
      <w:r>
        <w:rPr>
          <w:rFonts w:ascii="Times New Roman" w:hAnsi="Times New Roman" w:cs="Times New Roman"/>
          <w:b/>
          <w:bCs/>
          <w:sz w:val="28"/>
          <w:szCs w:val="28"/>
        </w:rPr>
        <w:t>ce</w:t>
      </w:r>
    </w:p>
    <w:p w:rsidR="00FB2D26" w:rsidP="00FB2D26" w14:paraId="73EF09ED" w14:textId="223ABF20">
      <w:pPr>
        <w:spacing w:line="240" w:lineRule="auto"/>
        <w:ind w:left="5040" w:firstLine="720"/>
        <w:rPr>
          <w:rFonts w:ascii="Times New Roman" w:hAnsi="Times New Roman" w:cs="Times New Roman"/>
          <w:sz w:val="24"/>
          <w:szCs w:val="24"/>
        </w:rPr>
      </w:pPr>
      <w:r w:rsidRPr="00FB2D26">
        <w:rPr>
          <w:rFonts w:ascii="Times New Roman" w:hAnsi="Times New Roman" w:cs="Times New Roman"/>
          <w:sz w:val="24"/>
          <w:szCs w:val="24"/>
        </w:rPr>
        <w:t xml:space="preserve">Office of the Pardon Attorney </w:t>
      </w:r>
    </w:p>
    <w:p w:rsidR="00FB2D26" w:rsidRPr="00FB2D26" w:rsidP="00FB2D26" w14:paraId="42C2F702" w14:textId="77777777">
      <w:pPr>
        <w:spacing w:line="240" w:lineRule="auto"/>
        <w:ind w:left="5040" w:firstLine="720"/>
        <w:rPr>
          <w:rFonts w:ascii="Times New Roman" w:hAnsi="Times New Roman" w:cs="Times New Roman"/>
          <w:sz w:val="24"/>
          <w:szCs w:val="24"/>
        </w:rPr>
      </w:pPr>
    </w:p>
    <w:p w:rsidR="00FB2D26" w:rsidP="00FB2D26" w14:paraId="2EBFD8AA" w14:textId="7CBAA321">
      <w:pPr>
        <w:ind w:left="5040" w:firstLine="720"/>
      </w:pPr>
      <w:r>
        <w:tab/>
      </w:r>
      <w:r>
        <w:rPr>
          <w:noProof/>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ragraph">
                  <wp:posOffset>133985</wp:posOffset>
                </wp:positionV>
                <wp:extent cx="6382385" cy="0"/>
                <wp:effectExtent l="9525" t="10160" r="8890" b="8890"/>
                <wp:wrapTight wrapText="bothSides">
                  <wp:wrapPolygon>
                    <wp:start x="0" y="-2147483648"/>
                    <wp:lineTo x="0" y="-2147483648"/>
                    <wp:lineTo x="673" y="-2147483648"/>
                    <wp:lineTo x="673" y="-2147483648"/>
                    <wp:lineTo x="0" y="-2147483648"/>
                  </wp:wrapPolygon>
                </wp:wrapTight>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82385" cy="0"/>
                        </a:xfrm>
                        <a:prstGeom prst="straightConnector1">
                          <a:avLst/>
                        </a:prstGeom>
                        <a:noFill/>
                        <a:ln w="317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3806097" dist="28398"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502.55pt;height:0;margin-top:10.5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56192" strokeweight="0.25pt">
                <v:shadow color="#7f7f7f" opacity="0.5" offset="1pt"/>
                <w10:wrap type="tight"/>
              </v:shape>
            </w:pict>
          </mc:Fallback>
        </mc:AlternateContent>
      </w:r>
    </w:p>
    <w:p w:rsidR="00FB2D26" w:rsidP="00FB2D26" w14:paraId="10E7B652" w14:textId="77777777">
      <w:pPr>
        <w:pStyle w:val="Header"/>
        <w:ind w:firstLine="5220"/>
        <w:rPr>
          <w:i/>
          <w:sz w:val="20"/>
          <w:szCs w:val="20"/>
        </w:rPr>
      </w:pPr>
      <w:r>
        <w:rPr>
          <w:i/>
          <w:sz w:val="20"/>
          <w:szCs w:val="20"/>
        </w:rPr>
        <w:t>Washington, D.C. 20530</w:t>
      </w:r>
    </w:p>
    <w:p w:rsidR="00FB2D26" w:rsidP="00FB2D26" w14:paraId="244A22FC" w14:textId="77777777">
      <w:pPr>
        <w:pStyle w:val="Header"/>
        <w:ind w:firstLine="5220"/>
        <w:jc w:val="both"/>
        <w:rPr>
          <w:i/>
          <w:color w:val="0081E2"/>
          <w:sz w:val="20"/>
          <w:szCs w:val="20"/>
        </w:rPr>
      </w:pPr>
    </w:p>
    <w:p w:rsidR="00892662" w:rsidRPr="00FB2D26" w14:paraId="7135E218" w14:textId="03CC228E">
      <w:pPr>
        <w:rPr>
          <w:rFonts w:ascii="Times New Roman" w:hAnsi="Times New Roman" w:cs="Times New Roman"/>
          <w:sz w:val="24"/>
          <w:szCs w:val="24"/>
        </w:rPr>
      </w:pPr>
      <w:r>
        <w:rPr>
          <w:rFonts w:ascii="Times New Roman" w:hAnsi="Times New Roman" w:cs="Times New Roman"/>
          <w:sz w:val="24"/>
          <w:szCs w:val="24"/>
        </w:rPr>
        <w:t xml:space="preserve">February </w:t>
      </w:r>
      <w:r w:rsidR="00A54103">
        <w:rPr>
          <w:rFonts w:ascii="Times New Roman" w:hAnsi="Times New Roman" w:cs="Times New Roman"/>
          <w:sz w:val="24"/>
          <w:szCs w:val="24"/>
        </w:rPr>
        <w:t>8</w:t>
      </w:r>
      <w:r>
        <w:rPr>
          <w:rFonts w:ascii="Times New Roman" w:hAnsi="Times New Roman" w:cs="Times New Roman"/>
          <w:sz w:val="24"/>
          <w:szCs w:val="24"/>
        </w:rPr>
        <w:t>, 2023</w:t>
      </w:r>
    </w:p>
    <w:p w:rsidR="00FB2D26" w:rsidRPr="00FB2D26" w14:paraId="03214D9E" w14:textId="6D5F614B">
      <w:pPr>
        <w:rPr>
          <w:rFonts w:ascii="Times New Roman" w:hAnsi="Times New Roman" w:cs="Times New Roman"/>
          <w:sz w:val="24"/>
          <w:szCs w:val="24"/>
        </w:rPr>
      </w:pPr>
      <w:r w:rsidRPr="00FB2D26">
        <w:rPr>
          <w:rFonts w:ascii="Times New Roman" w:hAnsi="Times New Roman" w:cs="Times New Roman"/>
          <w:sz w:val="24"/>
          <w:szCs w:val="24"/>
        </w:rPr>
        <w:t>Via Email</w:t>
      </w:r>
    </w:p>
    <w:p w:rsidR="00FB2D26" w:rsidP="00FB2D26" w14:paraId="7E86D9D2" w14:textId="5B70484D">
      <w:pPr>
        <w:pStyle w:val="NoSpacing"/>
        <w:rPr>
          <w:rFonts w:ascii="Times New Roman" w:hAnsi="Times New Roman" w:cs="Times New Roman"/>
          <w:sz w:val="24"/>
          <w:szCs w:val="24"/>
        </w:rPr>
      </w:pPr>
      <w:r w:rsidRPr="00A53E0A">
        <w:rPr>
          <w:rFonts w:ascii="Times New Roman" w:hAnsi="Times New Roman" w:cs="Times New Roman"/>
          <w:sz w:val="24"/>
          <w:szCs w:val="24"/>
        </w:rPr>
        <w:t>Mr.</w:t>
      </w:r>
      <w:r w:rsidRPr="00A53E0A" w:rsidR="00A53E0A">
        <w:rPr>
          <w:rFonts w:ascii="Times New Roman" w:hAnsi="Times New Roman" w:cs="Times New Roman"/>
          <w:sz w:val="24"/>
          <w:szCs w:val="24"/>
        </w:rPr>
        <w:t xml:space="preserve"> Jo</w:t>
      </w:r>
      <w:r w:rsidR="00A53E0A">
        <w:rPr>
          <w:rFonts w:ascii="Times New Roman" w:hAnsi="Times New Roman" w:cs="Times New Roman"/>
          <w:sz w:val="24"/>
          <w:szCs w:val="24"/>
        </w:rPr>
        <w:t xml:space="preserve">seph Nye </w:t>
      </w:r>
      <w:r>
        <w:rPr>
          <w:rFonts w:ascii="Times New Roman" w:hAnsi="Times New Roman" w:cs="Times New Roman"/>
          <w:sz w:val="24"/>
          <w:szCs w:val="24"/>
        </w:rPr>
        <w:t xml:space="preserve"> </w:t>
      </w:r>
    </w:p>
    <w:p w:rsidR="00FB2D26" w:rsidP="00FB2D26" w14:paraId="60F071EF" w14:textId="2F85BA3B">
      <w:pPr>
        <w:pStyle w:val="NoSpacing"/>
        <w:rPr>
          <w:rFonts w:ascii="Times New Roman" w:hAnsi="Times New Roman" w:cs="Times New Roman"/>
          <w:sz w:val="24"/>
          <w:szCs w:val="24"/>
        </w:rPr>
      </w:pPr>
      <w:r>
        <w:rPr>
          <w:rFonts w:ascii="Times New Roman" w:hAnsi="Times New Roman" w:cs="Times New Roman"/>
          <w:sz w:val="24"/>
          <w:szCs w:val="24"/>
        </w:rPr>
        <w:t>OMB Policy Analyst</w:t>
      </w:r>
    </w:p>
    <w:p w:rsidR="00FB2D26" w:rsidP="00FB2D26" w14:paraId="3846443F" w14:textId="391EAA95">
      <w:pPr>
        <w:pStyle w:val="NoSpacing"/>
        <w:rPr>
          <w:rFonts w:ascii="Times New Roman" w:hAnsi="Times New Roman" w:cs="Times New Roman"/>
          <w:sz w:val="24"/>
          <w:szCs w:val="24"/>
        </w:rPr>
      </w:pPr>
      <w:r>
        <w:rPr>
          <w:rFonts w:ascii="Times New Roman" w:hAnsi="Times New Roman" w:cs="Times New Roman"/>
          <w:sz w:val="24"/>
          <w:szCs w:val="24"/>
        </w:rPr>
        <w:t>Office of Information and Regulatory Affairs</w:t>
      </w:r>
    </w:p>
    <w:p w:rsidR="00FB2D26" w:rsidP="00FB2D26" w14:paraId="6882DEF5" w14:textId="4DAF3409">
      <w:pPr>
        <w:pStyle w:val="NoSpacing"/>
        <w:rPr>
          <w:rFonts w:ascii="Times New Roman" w:hAnsi="Times New Roman" w:cs="Times New Roman"/>
          <w:sz w:val="24"/>
          <w:szCs w:val="24"/>
        </w:rPr>
      </w:pPr>
      <w:r>
        <w:rPr>
          <w:rFonts w:ascii="Times New Roman" w:hAnsi="Times New Roman" w:cs="Times New Roman"/>
          <w:sz w:val="24"/>
          <w:szCs w:val="24"/>
        </w:rPr>
        <w:t>New Executive Office Building</w:t>
      </w:r>
    </w:p>
    <w:p w:rsidR="00FB2D26" w:rsidP="00FB2D26" w14:paraId="44EF0101" w14:textId="45984B20">
      <w:pPr>
        <w:pStyle w:val="NoSpacing"/>
        <w:rPr>
          <w:rFonts w:ascii="Times New Roman" w:hAnsi="Times New Roman" w:cs="Times New Roman"/>
          <w:sz w:val="24"/>
          <w:szCs w:val="24"/>
        </w:rPr>
      </w:pPr>
      <w:r>
        <w:rPr>
          <w:rFonts w:ascii="Times New Roman" w:hAnsi="Times New Roman" w:cs="Times New Roman"/>
          <w:sz w:val="24"/>
          <w:szCs w:val="24"/>
        </w:rPr>
        <w:t>Washington, DC 20530</w:t>
      </w:r>
    </w:p>
    <w:p w:rsidR="00FB2D26" w:rsidP="00FB2D26" w14:paraId="7C1D15A5" w14:textId="02D4511B">
      <w:pPr>
        <w:pStyle w:val="NoSpacing"/>
        <w:rPr>
          <w:rFonts w:ascii="Times New Roman" w:hAnsi="Times New Roman" w:cs="Times New Roman"/>
          <w:sz w:val="24"/>
          <w:szCs w:val="24"/>
        </w:rPr>
      </w:pPr>
    </w:p>
    <w:p w:rsidR="00FB2D26" w:rsidP="00FB2D26" w14:paraId="4E1D7E8E" w14:textId="4A08F8C3">
      <w:pPr>
        <w:pStyle w:val="NoSpacing"/>
        <w:rPr>
          <w:rFonts w:ascii="Times New Roman" w:hAnsi="Times New Roman" w:cs="Times New Roman"/>
          <w:sz w:val="24"/>
          <w:szCs w:val="24"/>
        </w:rPr>
      </w:pPr>
      <w:r w:rsidRPr="00A53E0A">
        <w:rPr>
          <w:rFonts w:ascii="Times New Roman" w:hAnsi="Times New Roman" w:cs="Times New Roman"/>
          <w:sz w:val="24"/>
          <w:szCs w:val="24"/>
        </w:rPr>
        <w:t>Dear Mr.</w:t>
      </w:r>
      <w:r w:rsidRPr="00A53E0A" w:rsidR="00A53E0A">
        <w:rPr>
          <w:rFonts w:ascii="Times New Roman" w:hAnsi="Times New Roman" w:cs="Times New Roman"/>
          <w:sz w:val="24"/>
          <w:szCs w:val="24"/>
        </w:rPr>
        <w:t xml:space="preserve"> N</w:t>
      </w:r>
      <w:r w:rsidR="00A53E0A">
        <w:rPr>
          <w:rFonts w:ascii="Times New Roman" w:hAnsi="Times New Roman" w:cs="Times New Roman"/>
          <w:sz w:val="24"/>
          <w:szCs w:val="24"/>
        </w:rPr>
        <w:t xml:space="preserve">ye: </w:t>
      </w:r>
    </w:p>
    <w:p w:rsidR="00FB2D26" w:rsidP="00FB2D26" w14:paraId="250FCCD7" w14:textId="77777777">
      <w:pPr>
        <w:pStyle w:val="NoSpacing"/>
        <w:rPr>
          <w:rFonts w:ascii="Times New Roman" w:hAnsi="Times New Roman" w:cs="Times New Roman"/>
          <w:sz w:val="24"/>
          <w:szCs w:val="24"/>
        </w:rPr>
      </w:pPr>
    </w:p>
    <w:p w:rsidR="00FB2D26" w:rsidP="00FB2D26" w14:paraId="26383D85" w14:textId="68CB1036">
      <w:pPr>
        <w:pStyle w:val="NoSpacing"/>
        <w:rPr>
          <w:rFonts w:ascii="Times New Roman" w:hAnsi="Times New Roman" w:cs="Times New Roman"/>
          <w:sz w:val="24"/>
          <w:szCs w:val="24"/>
        </w:rPr>
      </w:pPr>
      <w:r>
        <w:rPr>
          <w:rFonts w:ascii="Times New Roman" w:hAnsi="Times New Roman" w:cs="Times New Roman"/>
          <w:sz w:val="24"/>
          <w:szCs w:val="24"/>
        </w:rPr>
        <w:tab/>
        <w:t>As the Pardon Attorney of the United States</w:t>
      </w:r>
      <w:r w:rsidR="002110BD">
        <w:rPr>
          <w:rFonts w:ascii="Times New Roman" w:hAnsi="Times New Roman" w:cs="Times New Roman"/>
          <w:sz w:val="24"/>
          <w:szCs w:val="24"/>
        </w:rPr>
        <w:t xml:space="preserve"> in the Office of the Pardon Attorney (PARDON)</w:t>
      </w:r>
      <w:r>
        <w:rPr>
          <w:rFonts w:ascii="Times New Roman" w:hAnsi="Times New Roman" w:cs="Times New Roman"/>
          <w:sz w:val="24"/>
          <w:szCs w:val="24"/>
        </w:rPr>
        <w:t>, I am seeking an emergency review and approval of the attached</w:t>
      </w:r>
      <w:r w:rsidR="00B86B92">
        <w:rPr>
          <w:rFonts w:ascii="Times New Roman" w:hAnsi="Times New Roman" w:cs="Times New Roman"/>
          <w:sz w:val="24"/>
          <w:szCs w:val="24"/>
        </w:rPr>
        <w:t xml:space="preserve"> amended</w:t>
      </w:r>
      <w:r>
        <w:rPr>
          <w:rFonts w:ascii="Times New Roman" w:hAnsi="Times New Roman" w:cs="Times New Roman"/>
          <w:sz w:val="24"/>
          <w:szCs w:val="24"/>
        </w:rPr>
        <w:t xml:space="preserve"> Certificate of Pardon Application for Simple Possession of Marijuana (Certificate</w:t>
      </w:r>
      <w:r w:rsidR="00666A63">
        <w:rPr>
          <w:rFonts w:ascii="Times New Roman" w:hAnsi="Times New Roman" w:cs="Times New Roman"/>
          <w:sz w:val="24"/>
          <w:szCs w:val="24"/>
        </w:rPr>
        <w:t xml:space="preserve"> Application</w:t>
      </w:r>
      <w:r>
        <w:rPr>
          <w:rFonts w:ascii="Times New Roman" w:hAnsi="Times New Roman" w:cs="Times New Roman"/>
          <w:sz w:val="24"/>
          <w:szCs w:val="24"/>
        </w:rPr>
        <w:t xml:space="preserve">) pursuant to the requirements of the Paperwork Reduction Act (PRA). </w:t>
      </w:r>
      <w:r w:rsidR="00B86B92">
        <w:rPr>
          <w:rFonts w:ascii="Times New Roman" w:hAnsi="Times New Roman" w:cs="Times New Roman"/>
          <w:sz w:val="24"/>
          <w:szCs w:val="24"/>
        </w:rPr>
        <w:t xml:space="preserve">Emergency approval was initially granted to the original version of this form on October 19, 2022, under OMB Approval Number 1123-0014. </w:t>
      </w:r>
      <w:r>
        <w:rPr>
          <w:rFonts w:ascii="Times New Roman" w:hAnsi="Times New Roman" w:cs="Times New Roman"/>
          <w:sz w:val="24"/>
          <w:szCs w:val="24"/>
        </w:rPr>
        <w:t xml:space="preserve">This letter requests emergency approval of the </w:t>
      </w:r>
      <w:r w:rsidR="00B86B92">
        <w:rPr>
          <w:rFonts w:ascii="Times New Roman" w:hAnsi="Times New Roman" w:cs="Times New Roman"/>
          <w:sz w:val="24"/>
          <w:szCs w:val="24"/>
        </w:rPr>
        <w:t xml:space="preserve">amended </w:t>
      </w:r>
      <w:r>
        <w:rPr>
          <w:rFonts w:ascii="Times New Roman" w:hAnsi="Times New Roman" w:cs="Times New Roman"/>
          <w:sz w:val="24"/>
          <w:szCs w:val="24"/>
        </w:rPr>
        <w:t>Certificate by</w:t>
      </w:r>
      <w:r w:rsidR="00B86B92">
        <w:rPr>
          <w:rFonts w:ascii="Times New Roman" w:hAnsi="Times New Roman" w:cs="Times New Roman"/>
          <w:sz w:val="24"/>
          <w:szCs w:val="24"/>
        </w:rPr>
        <w:t xml:space="preserve"> February 10, 2023</w:t>
      </w:r>
      <w:r>
        <w:rPr>
          <w:rFonts w:ascii="Times New Roman" w:hAnsi="Times New Roman" w:cs="Times New Roman"/>
          <w:sz w:val="24"/>
          <w:szCs w:val="24"/>
        </w:rPr>
        <w:t xml:space="preserve">, in accordance with 44 U.S.C. §§ 3507(j)(1) and 3507(j)(2). </w:t>
      </w:r>
    </w:p>
    <w:p w:rsidR="00FB2D26" w:rsidP="00FB2D26" w14:paraId="75361232" w14:textId="3664EF91">
      <w:pPr>
        <w:pStyle w:val="NoSpacing"/>
        <w:rPr>
          <w:rFonts w:ascii="Times New Roman" w:hAnsi="Times New Roman" w:cs="Times New Roman"/>
          <w:sz w:val="24"/>
          <w:szCs w:val="24"/>
        </w:rPr>
      </w:pPr>
    </w:p>
    <w:p w:rsidR="00B86B92" w:rsidP="00FB2D26" w14:paraId="5AE22D52" w14:textId="77777777">
      <w:pPr>
        <w:pStyle w:val="NoSpacing"/>
        <w:rPr>
          <w:rFonts w:ascii="Times New Roman" w:hAnsi="Times New Roman" w:cs="Times New Roman"/>
          <w:sz w:val="24"/>
          <w:szCs w:val="24"/>
        </w:rPr>
      </w:pPr>
      <w:r>
        <w:rPr>
          <w:rFonts w:ascii="Times New Roman" w:hAnsi="Times New Roman" w:cs="Times New Roman"/>
          <w:sz w:val="24"/>
          <w:szCs w:val="24"/>
        </w:rPr>
        <w:tab/>
        <w:t xml:space="preserve">This emergency processing is essential because the President issued a proclamation of pardon on October 6, 2022, available here: </w:t>
      </w:r>
      <w:hyperlink r:id="rId8" w:history="1">
        <w:r w:rsidRPr="00B55BB2">
          <w:rPr>
            <w:rStyle w:val="Hyperlink"/>
            <w:rFonts w:ascii="Times New Roman" w:hAnsi="Times New Roman" w:cs="Times New Roman"/>
            <w:sz w:val="24"/>
            <w:szCs w:val="24"/>
          </w:rPr>
          <w:t>A Proclamation on Granting Pardon for the Offense of Simple Possession of Marijuana | The White House</w:t>
        </w:r>
      </w:hyperlink>
      <w:r w:rsidRPr="00B55BB2" w:rsidR="000425BF">
        <w:rPr>
          <w:rFonts w:ascii="Times New Roman" w:hAnsi="Times New Roman" w:cs="Times New Roman"/>
          <w:sz w:val="24"/>
          <w:szCs w:val="24"/>
        </w:rPr>
        <w:t xml:space="preserve"> (Proclamation)</w:t>
      </w:r>
      <w:r w:rsidRPr="00B55BB2">
        <w:rPr>
          <w:rFonts w:ascii="Times New Roman" w:hAnsi="Times New Roman" w:cs="Times New Roman"/>
          <w:sz w:val="24"/>
          <w:szCs w:val="24"/>
        </w:rPr>
        <w:t>,</w:t>
      </w:r>
      <w:r>
        <w:t xml:space="preserve"> </w:t>
      </w:r>
      <w:r>
        <w:rPr>
          <w:rFonts w:ascii="Times New Roman" w:hAnsi="Times New Roman" w:cs="Times New Roman"/>
          <w:sz w:val="24"/>
          <w:szCs w:val="24"/>
        </w:rPr>
        <w:t xml:space="preserve">and has specifically directed the Office of the Pardon Attorney to develop procedures to comply with the proclamation “as soon as reasonably practicable.” </w:t>
      </w:r>
      <w:r w:rsidR="000A5266">
        <w:rPr>
          <w:rFonts w:ascii="Times New Roman" w:hAnsi="Times New Roman" w:cs="Times New Roman"/>
          <w:sz w:val="24"/>
          <w:szCs w:val="24"/>
        </w:rPr>
        <w:t xml:space="preserve">Further, the Department has issued a statement promising that “[t]he Justice Department will expeditiously administer the President’s proclamation, which pardons individuals who engaged in simple possession of marijuana, restoring political, civil, and other rights to those convicted of that offense. In the coming days, the Office of the Pardon Attorney will begin implementing a process to provide impacted individuals with certificates of pardon.” </w:t>
      </w:r>
    </w:p>
    <w:p w:rsidR="00B86B92" w:rsidP="00FB2D26" w14:paraId="1C68CE92" w14:textId="77777777">
      <w:pPr>
        <w:pStyle w:val="NoSpacing"/>
        <w:rPr>
          <w:rFonts w:ascii="Times New Roman" w:hAnsi="Times New Roman" w:cs="Times New Roman"/>
          <w:sz w:val="24"/>
          <w:szCs w:val="24"/>
        </w:rPr>
      </w:pPr>
    </w:p>
    <w:p w:rsidR="00AD2F4A" w:rsidP="00B86B92" w14:paraId="7D4579ED" w14:textId="232EE794">
      <w:pPr>
        <w:pStyle w:val="NoSpacing"/>
        <w:ind w:firstLine="720"/>
        <w:rPr>
          <w:rFonts w:ascii="Times New Roman" w:hAnsi="Times New Roman" w:cs="Times New Roman"/>
          <w:sz w:val="24"/>
          <w:szCs w:val="24"/>
          <w:shd w:val="clear" w:color="auto" w:fill="FFFFFF"/>
        </w:rPr>
      </w:pPr>
      <w:r>
        <w:rPr>
          <w:rFonts w:ascii="Times New Roman" w:hAnsi="Times New Roman" w:cs="Times New Roman"/>
          <w:sz w:val="24"/>
          <w:szCs w:val="24"/>
        </w:rPr>
        <w:t>While the initial emergency approval enabled our office to prepare the form for public use within a short time frame, unforeseen delays and concerns regarding the verification of the applicants</w:t>
      </w:r>
      <w:r w:rsidR="00647BBC">
        <w:rPr>
          <w:rFonts w:ascii="Times New Roman" w:hAnsi="Times New Roman" w:cs="Times New Roman"/>
          <w:sz w:val="24"/>
          <w:szCs w:val="24"/>
        </w:rPr>
        <w:t>’</w:t>
      </w:r>
      <w:r>
        <w:rPr>
          <w:rFonts w:ascii="Times New Roman" w:hAnsi="Times New Roman" w:cs="Times New Roman"/>
          <w:sz w:val="24"/>
          <w:szCs w:val="24"/>
        </w:rPr>
        <w:t xml:space="preserve"> immigration status arose. </w:t>
      </w:r>
      <w:r w:rsidR="003D7B5E">
        <w:rPr>
          <w:rFonts w:ascii="Times New Roman" w:hAnsi="Times New Roman" w:cs="Times New Roman"/>
          <w:sz w:val="24"/>
          <w:szCs w:val="24"/>
        </w:rPr>
        <w:t>T</w:t>
      </w:r>
      <w:r>
        <w:rPr>
          <w:rFonts w:ascii="Times New Roman" w:hAnsi="Times New Roman" w:cs="Times New Roman"/>
          <w:sz w:val="24"/>
          <w:szCs w:val="24"/>
        </w:rPr>
        <w:t>he concerns have since been addressed with the amended form, which requires a small change to the collection of information</w:t>
      </w:r>
      <w:r>
        <w:rPr>
          <w:rFonts w:ascii="Times New Roman" w:hAnsi="Times New Roman" w:cs="Times New Roman"/>
          <w:sz w:val="24"/>
          <w:szCs w:val="24"/>
        </w:rPr>
        <w:t xml:space="preserve">: we </w:t>
      </w:r>
      <w:r w:rsidR="006B3657">
        <w:rPr>
          <w:rFonts w:ascii="Times New Roman" w:hAnsi="Times New Roman" w:cs="Times New Roman"/>
          <w:sz w:val="24"/>
          <w:szCs w:val="24"/>
        </w:rPr>
        <w:t xml:space="preserve">now ask applicants to provide their immigration number(s) so that PARDON can verify their lawful permanent resident status. </w:t>
      </w:r>
      <w:r>
        <w:rPr>
          <w:rFonts w:ascii="Times New Roman" w:hAnsi="Times New Roman" w:cs="Times New Roman"/>
          <w:sz w:val="24"/>
          <w:szCs w:val="24"/>
        </w:rPr>
        <w:t>PARDON must verify residency status to ensure that the applicant satisfies the proclamation’s mandate that only “</w:t>
      </w:r>
      <w:r w:rsidRPr="00AD2F4A">
        <w:rPr>
          <w:rFonts w:ascii="Times New Roman" w:hAnsi="Times New Roman" w:cs="Times New Roman"/>
          <w:sz w:val="24"/>
          <w:szCs w:val="24"/>
          <w:shd w:val="clear" w:color="auto" w:fill="FFFFFF"/>
        </w:rPr>
        <w:t>current United States citizens and lawful permanent residents</w:t>
      </w:r>
      <w:r>
        <w:rPr>
          <w:rFonts w:ascii="Times New Roman" w:hAnsi="Times New Roman" w:cs="Times New Roman"/>
          <w:sz w:val="24"/>
          <w:szCs w:val="24"/>
          <w:shd w:val="clear" w:color="auto" w:fill="FFFFFF"/>
        </w:rPr>
        <w:t xml:space="preserve">” are eligible for pardon. </w:t>
      </w:r>
    </w:p>
    <w:p w:rsidR="00337CB3" w:rsidRPr="00AD2F4A" w:rsidP="00B86B92" w14:paraId="36359699" w14:textId="1DF347C3">
      <w:pPr>
        <w:pStyle w:val="NoSpacing"/>
        <w:ind w:firstLine="720"/>
        <w:rPr>
          <w:rFonts w:ascii="Times New Roman" w:hAnsi="Times New Roman" w:cs="Times New Roman"/>
          <w:sz w:val="24"/>
          <w:szCs w:val="24"/>
        </w:rPr>
      </w:pPr>
      <w:r>
        <w:rPr>
          <w:rFonts w:ascii="Times New Roman" w:hAnsi="Times New Roman" w:cs="Times New Roman"/>
          <w:sz w:val="24"/>
          <w:szCs w:val="24"/>
          <w:shd w:val="clear" w:color="auto" w:fill="FFFFFF"/>
        </w:rPr>
        <w:t xml:space="preserve">The collection of immigration numbers will be used to verify immigration status using the Department of Homeland Security, U.S. Citizenship and Immigration Services (DHS-USCIS), Systematic Alien Verification for Entitlements (SAVE) program. PARDON has already coordinated with the SAVE program administrators to receive access and has a valid Memorandum of Understanding in place for the purpose of this verification process. Further, the form advises applicants of the use of the SAVE program to verify lawful permanent residency status. </w:t>
      </w:r>
    </w:p>
    <w:p w:rsidR="00AD2F4A" w:rsidP="00B86B92" w14:paraId="1B84D87B" w14:textId="77777777">
      <w:pPr>
        <w:pStyle w:val="NoSpacing"/>
        <w:ind w:firstLine="720"/>
        <w:rPr>
          <w:rFonts w:ascii="Times New Roman" w:hAnsi="Times New Roman" w:cs="Times New Roman"/>
          <w:sz w:val="24"/>
          <w:szCs w:val="24"/>
        </w:rPr>
      </w:pPr>
    </w:p>
    <w:p w:rsidR="00FB2D26" w:rsidP="00B86B92" w14:paraId="59475AA0" w14:textId="6DAF84CF">
      <w:pPr>
        <w:pStyle w:val="NoSpacing"/>
        <w:ind w:firstLine="720"/>
        <w:rPr>
          <w:rFonts w:ascii="Times New Roman" w:hAnsi="Times New Roman" w:cs="Times New Roman"/>
          <w:sz w:val="24"/>
          <w:szCs w:val="24"/>
        </w:rPr>
      </w:pPr>
      <w:r>
        <w:rPr>
          <w:rFonts w:ascii="Times New Roman" w:hAnsi="Times New Roman" w:cs="Times New Roman"/>
          <w:sz w:val="24"/>
          <w:szCs w:val="24"/>
        </w:rPr>
        <w:t>Importantly, t</w:t>
      </w:r>
      <w:r w:rsidR="006B3657">
        <w:rPr>
          <w:rFonts w:ascii="Times New Roman" w:hAnsi="Times New Roman" w:cs="Times New Roman"/>
          <w:sz w:val="24"/>
          <w:szCs w:val="24"/>
        </w:rPr>
        <w:t xml:space="preserve">here is </w:t>
      </w:r>
      <w:r w:rsidR="00647BBC">
        <w:rPr>
          <w:rFonts w:ascii="Times New Roman" w:hAnsi="Times New Roman" w:cs="Times New Roman"/>
          <w:sz w:val="24"/>
          <w:szCs w:val="24"/>
        </w:rPr>
        <w:t>virtually no change to the burden the collection will cause to the individual applicant</w:t>
      </w:r>
      <w:r>
        <w:rPr>
          <w:rFonts w:ascii="Times New Roman" w:hAnsi="Times New Roman" w:cs="Times New Roman"/>
          <w:sz w:val="24"/>
          <w:szCs w:val="24"/>
        </w:rPr>
        <w:t>, as the form allows the applicant to submit one out of a variety of immigration numbers, and immigration number is a piece of data readily in hand for persons with lawful permanent residency status</w:t>
      </w:r>
      <w:r w:rsidR="00B86B92">
        <w:rPr>
          <w:rFonts w:ascii="Times New Roman" w:hAnsi="Times New Roman" w:cs="Times New Roman"/>
          <w:sz w:val="24"/>
          <w:szCs w:val="24"/>
        </w:rPr>
        <w:t>. However, given the delay that has already taken place, t</w:t>
      </w:r>
      <w:r>
        <w:rPr>
          <w:rFonts w:ascii="Times New Roman" w:hAnsi="Times New Roman" w:cs="Times New Roman"/>
          <w:sz w:val="24"/>
          <w:szCs w:val="24"/>
        </w:rPr>
        <w:t>he normal clearance procedures would fail to satisfy this specific presidential directive</w:t>
      </w:r>
      <w:r w:rsidR="000A5266">
        <w:rPr>
          <w:rFonts w:ascii="Times New Roman" w:hAnsi="Times New Roman" w:cs="Times New Roman"/>
          <w:sz w:val="24"/>
          <w:szCs w:val="24"/>
        </w:rPr>
        <w:t xml:space="preserve"> and would breach the public promise of the Department that processing on these applications will begin </w:t>
      </w:r>
      <w:r w:rsidR="00B86B92">
        <w:rPr>
          <w:rFonts w:ascii="Times New Roman" w:hAnsi="Times New Roman" w:cs="Times New Roman"/>
          <w:sz w:val="24"/>
          <w:szCs w:val="24"/>
        </w:rPr>
        <w:t xml:space="preserve">as quickly as possible. </w:t>
      </w:r>
      <w:r>
        <w:rPr>
          <w:rFonts w:ascii="Times New Roman" w:hAnsi="Times New Roman" w:cs="Times New Roman"/>
          <w:sz w:val="24"/>
          <w:szCs w:val="24"/>
        </w:rPr>
        <w:t xml:space="preserve"> </w:t>
      </w:r>
    </w:p>
    <w:p w:rsidR="006B3657" w:rsidP="00B86B92" w14:paraId="4F9C8059" w14:textId="77777777">
      <w:pPr>
        <w:pStyle w:val="NoSpacing"/>
        <w:ind w:firstLine="720"/>
        <w:rPr>
          <w:rFonts w:ascii="Times New Roman" w:hAnsi="Times New Roman" w:cs="Times New Roman"/>
          <w:sz w:val="24"/>
          <w:szCs w:val="24"/>
        </w:rPr>
      </w:pPr>
    </w:p>
    <w:p w:rsidR="00FB2D26" w:rsidRPr="000425BF" w:rsidP="00FB2D26" w14:paraId="405E4E25" w14:textId="0165CFF5">
      <w:pPr>
        <w:pStyle w:val="NoSpacing"/>
        <w:rPr>
          <w:rFonts w:ascii="Times New Roman" w:hAnsi="Times New Roman" w:cs="Times New Roman"/>
          <w:b/>
          <w:bCs/>
          <w:sz w:val="24"/>
          <w:szCs w:val="24"/>
          <w:u w:val="single"/>
        </w:rPr>
      </w:pPr>
      <w:r w:rsidRPr="000425BF">
        <w:rPr>
          <w:rFonts w:ascii="Times New Roman" w:hAnsi="Times New Roman" w:cs="Times New Roman"/>
          <w:b/>
          <w:bCs/>
          <w:sz w:val="24"/>
          <w:szCs w:val="24"/>
          <w:u w:val="single"/>
        </w:rPr>
        <w:t>Application is Essential to Providing Proof of Pardon to Eligible Pardon Recipients</w:t>
      </w:r>
    </w:p>
    <w:p w:rsidR="00FB2D26" w:rsidP="00FB2D26" w14:paraId="39E78CEC" w14:textId="031605F1">
      <w:pPr>
        <w:pStyle w:val="NoSpacing"/>
        <w:rPr>
          <w:rFonts w:ascii="Times New Roman" w:hAnsi="Times New Roman" w:cs="Times New Roman"/>
          <w:sz w:val="24"/>
          <w:szCs w:val="24"/>
        </w:rPr>
      </w:pPr>
    </w:p>
    <w:p w:rsidR="00FB2D26" w:rsidP="00FB2D26" w14:paraId="7EEEA312" w14:textId="4F127634">
      <w:pPr>
        <w:pStyle w:val="NoSpacing"/>
        <w:rPr>
          <w:rFonts w:ascii="Times New Roman" w:hAnsi="Times New Roman" w:cs="Times New Roman"/>
          <w:sz w:val="24"/>
          <w:szCs w:val="24"/>
        </w:rPr>
      </w:pPr>
      <w:r>
        <w:rPr>
          <w:rFonts w:ascii="Times New Roman" w:hAnsi="Times New Roman" w:cs="Times New Roman"/>
          <w:sz w:val="24"/>
          <w:szCs w:val="24"/>
        </w:rPr>
        <w:tab/>
        <w:t>The expedited approval of the Certificate is essential to provide pardon recipients proof of pardon. The proclamation of Oct</w:t>
      </w:r>
      <w:r w:rsidR="000425BF">
        <w:rPr>
          <w:rFonts w:ascii="Times New Roman" w:hAnsi="Times New Roman" w:cs="Times New Roman"/>
          <w:sz w:val="24"/>
          <w:szCs w:val="24"/>
        </w:rPr>
        <w:t>o</w:t>
      </w:r>
      <w:r>
        <w:rPr>
          <w:rFonts w:ascii="Times New Roman" w:hAnsi="Times New Roman" w:cs="Times New Roman"/>
          <w:sz w:val="24"/>
          <w:szCs w:val="24"/>
        </w:rPr>
        <w:t>ber</w:t>
      </w:r>
      <w:r w:rsidR="000425BF">
        <w:rPr>
          <w:rFonts w:ascii="Times New Roman" w:hAnsi="Times New Roman" w:cs="Times New Roman"/>
          <w:sz w:val="24"/>
          <w:szCs w:val="24"/>
        </w:rPr>
        <w:t xml:space="preserve"> 6, 2022 granted pardon to all eligible persons, namely those who have been convicted of simple marijuana possession under federal or D.C. Codes. </w:t>
      </w:r>
      <w:r w:rsidRPr="000425BF" w:rsidR="000425BF">
        <w:rPr>
          <w:rFonts w:ascii="Times New Roman" w:hAnsi="Times New Roman" w:cs="Times New Roman"/>
          <w:i/>
          <w:iCs/>
          <w:sz w:val="24"/>
          <w:szCs w:val="24"/>
        </w:rPr>
        <w:t xml:space="preserve">See </w:t>
      </w:r>
      <w:r w:rsidRPr="000425BF" w:rsidR="000425BF">
        <w:rPr>
          <w:rFonts w:ascii="Times New Roman" w:hAnsi="Times New Roman" w:cs="Times New Roman"/>
          <w:sz w:val="24"/>
          <w:szCs w:val="24"/>
        </w:rPr>
        <w:t>Pr</w:t>
      </w:r>
      <w:r w:rsidR="000425BF">
        <w:rPr>
          <w:rFonts w:ascii="Times New Roman" w:hAnsi="Times New Roman" w:cs="Times New Roman"/>
          <w:sz w:val="24"/>
          <w:szCs w:val="24"/>
        </w:rPr>
        <w:t xml:space="preserve">oclamation. Though the grant of pardon is effective the date the proclamation was issued, for practical purposes, no one who has received a pardon has the corresponding proof that the pardon applies to them. Proof of pardon is necessary to record the fact of pardon on each recipient’s criminal record and to restore any civil disabilities that may be attendant to the conviction, such as restriction from public housing, voting rights, or eligibility for student loans. </w:t>
      </w:r>
    </w:p>
    <w:p w:rsidR="000425BF" w:rsidP="00FB2D26" w14:paraId="6E15A009" w14:textId="4EA965FD">
      <w:pPr>
        <w:pStyle w:val="NoSpacing"/>
        <w:rPr>
          <w:rFonts w:ascii="Times New Roman" w:hAnsi="Times New Roman" w:cs="Times New Roman"/>
          <w:sz w:val="24"/>
          <w:szCs w:val="24"/>
        </w:rPr>
      </w:pPr>
    </w:p>
    <w:p w:rsidR="000425BF" w:rsidP="00FB2D26" w14:paraId="53BA8A54" w14:textId="5510538A">
      <w:pPr>
        <w:pStyle w:val="NoSpacing"/>
        <w:rPr>
          <w:rFonts w:ascii="Times New Roman" w:hAnsi="Times New Roman" w:cs="Times New Roman"/>
          <w:sz w:val="24"/>
          <w:szCs w:val="24"/>
        </w:rPr>
      </w:pPr>
      <w:r>
        <w:rPr>
          <w:rFonts w:ascii="Times New Roman" w:hAnsi="Times New Roman" w:cs="Times New Roman"/>
          <w:sz w:val="24"/>
          <w:szCs w:val="24"/>
        </w:rPr>
        <w:tab/>
        <w:t xml:space="preserve"> A 90-day, or even a shorter </w:t>
      </w:r>
      <w:r w:rsidR="002110BD">
        <w:rPr>
          <w:rFonts w:ascii="Times New Roman" w:hAnsi="Times New Roman" w:cs="Times New Roman"/>
          <w:sz w:val="24"/>
          <w:szCs w:val="24"/>
        </w:rPr>
        <w:t xml:space="preserve">60-day </w:t>
      </w:r>
      <w:r>
        <w:rPr>
          <w:rFonts w:ascii="Times New Roman" w:hAnsi="Times New Roman" w:cs="Times New Roman"/>
          <w:sz w:val="24"/>
          <w:szCs w:val="24"/>
        </w:rPr>
        <w:t xml:space="preserve">Office of Management and Budget (OMB) clearance process would prevent </w:t>
      </w:r>
      <w:r w:rsidR="00461C2A">
        <w:rPr>
          <w:rFonts w:ascii="Times New Roman" w:hAnsi="Times New Roman" w:cs="Times New Roman"/>
          <w:sz w:val="24"/>
          <w:szCs w:val="24"/>
        </w:rPr>
        <w:t>my office</w:t>
      </w:r>
      <w:r>
        <w:rPr>
          <w:rFonts w:ascii="Times New Roman" w:hAnsi="Times New Roman" w:cs="Times New Roman"/>
          <w:sz w:val="24"/>
          <w:szCs w:val="24"/>
        </w:rPr>
        <w:t xml:space="preserve"> from fulfilling the President’s directive to begin issuing certificates proving the fact of pardon as “soon as reasonably practicable.” </w:t>
      </w:r>
      <w:r w:rsidR="00461C2A">
        <w:rPr>
          <w:rFonts w:ascii="Times New Roman" w:hAnsi="Times New Roman" w:cs="Times New Roman"/>
          <w:sz w:val="24"/>
          <w:szCs w:val="24"/>
        </w:rPr>
        <w:t xml:space="preserve">Now that all outstanding concerns have been addressed, publication of the amended form without delay is essential. </w:t>
      </w:r>
    </w:p>
    <w:p w:rsidR="000425BF" w:rsidP="00FB2D26" w14:paraId="1AF8059E" w14:textId="37FC3A1E">
      <w:pPr>
        <w:pStyle w:val="NoSpacing"/>
        <w:rPr>
          <w:rFonts w:ascii="Times New Roman" w:hAnsi="Times New Roman" w:cs="Times New Roman"/>
          <w:sz w:val="24"/>
          <w:szCs w:val="24"/>
        </w:rPr>
      </w:pPr>
    </w:p>
    <w:p w:rsidR="000425BF" w:rsidRPr="000425BF" w:rsidP="00FB2D26" w14:paraId="624E61D2" w14:textId="2451D6EF">
      <w:pPr>
        <w:pStyle w:val="NoSpacing"/>
        <w:rPr>
          <w:rFonts w:ascii="Times New Roman" w:hAnsi="Times New Roman" w:cs="Times New Roman"/>
          <w:b/>
          <w:bCs/>
          <w:sz w:val="24"/>
          <w:szCs w:val="24"/>
          <w:u w:val="single"/>
        </w:rPr>
      </w:pPr>
      <w:r w:rsidRPr="000425BF">
        <w:rPr>
          <w:rFonts w:ascii="Times New Roman" w:hAnsi="Times New Roman" w:cs="Times New Roman"/>
          <w:b/>
          <w:bCs/>
          <w:sz w:val="24"/>
          <w:szCs w:val="24"/>
          <w:u w:val="single"/>
        </w:rPr>
        <w:t>The Proclamation is an Extraordinary Grant of Clemency that Necessitates Emergency Action</w:t>
      </w:r>
    </w:p>
    <w:p w:rsidR="000425BF" w:rsidP="00FB2D26" w14:paraId="6AF58897" w14:textId="6885FC51">
      <w:pPr>
        <w:pStyle w:val="NoSpacing"/>
        <w:rPr>
          <w:rFonts w:ascii="Times New Roman" w:hAnsi="Times New Roman" w:cs="Times New Roman"/>
          <w:sz w:val="24"/>
          <w:szCs w:val="24"/>
        </w:rPr>
      </w:pPr>
    </w:p>
    <w:p w:rsidR="000425BF" w:rsidP="00FB2D26" w14:paraId="772DAC2E" w14:textId="4D0B09D9">
      <w:pPr>
        <w:pStyle w:val="NoSpacing"/>
        <w:rPr>
          <w:rFonts w:ascii="Times New Roman" w:hAnsi="Times New Roman" w:cs="Times New Roman"/>
          <w:sz w:val="24"/>
          <w:szCs w:val="24"/>
        </w:rPr>
      </w:pPr>
      <w:r>
        <w:rPr>
          <w:rFonts w:ascii="Times New Roman" w:hAnsi="Times New Roman" w:cs="Times New Roman"/>
          <w:sz w:val="24"/>
          <w:szCs w:val="24"/>
        </w:rPr>
        <w:tab/>
        <w:t xml:space="preserve">In the ordinary practice of the Office of the Pardon Attorney, clemency applicants submit petitions for clemency to our office, we conduct investigations and make recommendations through the Deputy Attorney General to the White House, and the President makes the ultimate decision on each clemency application, absent some administrative requirements. When the President makes a decision to grant or deny clemency, he immediately informs my Office, who conveys the substance of the President’s decision to the clemency petitioner immediately; in the case of grant of clemency, the notice to the recipient is nearly always undertaken on the same date that the President signs a warrant of clemency, and corresponding proof of the grant is mailed to the recipient with all due speed. Often the recipient receives the warrant evidencing the </w:t>
      </w:r>
      <w:r>
        <w:rPr>
          <w:rFonts w:ascii="Times New Roman" w:hAnsi="Times New Roman" w:cs="Times New Roman"/>
          <w:sz w:val="24"/>
          <w:szCs w:val="24"/>
        </w:rPr>
        <w:t xml:space="preserve">grant of clemency within a day. </w:t>
      </w:r>
      <w:r w:rsidR="00A91225">
        <w:rPr>
          <w:rFonts w:ascii="Times New Roman" w:hAnsi="Times New Roman" w:cs="Times New Roman"/>
          <w:sz w:val="24"/>
          <w:szCs w:val="24"/>
        </w:rPr>
        <w:t xml:space="preserve">Such speed is required due both to the momentous nature of the President’s action and to the immense impact the pardon grant has on the recipient. </w:t>
      </w:r>
    </w:p>
    <w:p w:rsidR="00A53E0A" w:rsidP="00FB2D26" w14:paraId="3A375055" w14:textId="7711A272">
      <w:pPr>
        <w:pStyle w:val="NoSpacing"/>
        <w:rPr>
          <w:rFonts w:ascii="Times New Roman" w:hAnsi="Times New Roman" w:cs="Times New Roman"/>
          <w:sz w:val="24"/>
          <w:szCs w:val="24"/>
        </w:rPr>
      </w:pPr>
    </w:p>
    <w:p w:rsidR="00A53E0A" w:rsidP="00FB2D26" w14:paraId="7A91D9E2" w14:textId="4021F056">
      <w:pPr>
        <w:pStyle w:val="NoSpacing"/>
        <w:rPr>
          <w:rFonts w:ascii="Times New Roman" w:hAnsi="Times New Roman" w:cs="Times New Roman"/>
          <w:sz w:val="24"/>
          <w:szCs w:val="24"/>
        </w:rPr>
      </w:pPr>
      <w:r>
        <w:rPr>
          <w:rFonts w:ascii="Times New Roman" w:hAnsi="Times New Roman" w:cs="Times New Roman"/>
          <w:sz w:val="24"/>
          <w:szCs w:val="24"/>
        </w:rPr>
        <w:tab/>
        <w:t>Instead, the Proclamation has granted pardon to an unknown number of eligible persons, although we have provided some estimates</w:t>
      </w:r>
      <w:r w:rsidR="002110BD">
        <w:rPr>
          <w:rFonts w:ascii="Times New Roman" w:hAnsi="Times New Roman" w:cs="Times New Roman"/>
          <w:sz w:val="24"/>
          <w:szCs w:val="24"/>
        </w:rPr>
        <w:t xml:space="preserve"> in the attached documentation, based on best available data, </w:t>
      </w:r>
      <w:r>
        <w:rPr>
          <w:rFonts w:ascii="Times New Roman" w:hAnsi="Times New Roman" w:cs="Times New Roman"/>
          <w:sz w:val="24"/>
          <w:szCs w:val="24"/>
        </w:rPr>
        <w:t xml:space="preserve">regarding </w:t>
      </w:r>
      <w:r w:rsidR="00666A63">
        <w:rPr>
          <w:rFonts w:ascii="Times New Roman" w:hAnsi="Times New Roman" w:cs="Times New Roman"/>
          <w:sz w:val="24"/>
          <w:szCs w:val="24"/>
        </w:rPr>
        <w:t xml:space="preserve">estimated numbers in the class </w:t>
      </w:r>
      <w:r>
        <w:rPr>
          <w:rFonts w:ascii="Times New Roman" w:hAnsi="Times New Roman" w:cs="Times New Roman"/>
          <w:sz w:val="24"/>
          <w:szCs w:val="24"/>
        </w:rPr>
        <w:t xml:space="preserve">of affected persons who could apply </w:t>
      </w:r>
      <w:r w:rsidR="00666A63">
        <w:rPr>
          <w:rFonts w:ascii="Times New Roman" w:hAnsi="Times New Roman" w:cs="Times New Roman"/>
          <w:sz w:val="24"/>
          <w:szCs w:val="24"/>
        </w:rPr>
        <w:t xml:space="preserve">for proof of the pardon based on best available data. However, we have no individualized information regarding specific pardon recipients. Importantly, </w:t>
      </w:r>
      <w:r w:rsidR="002110BD">
        <w:rPr>
          <w:rFonts w:ascii="Times New Roman" w:hAnsi="Times New Roman" w:cs="Times New Roman"/>
          <w:sz w:val="24"/>
          <w:szCs w:val="24"/>
        </w:rPr>
        <w:t>PARDON’s</w:t>
      </w:r>
      <w:r>
        <w:rPr>
          <w:rFonts w:ascii="Times New Roman" w:hAnsi="Times New Roman" w:cs="Times New Roman"/>
          <w:sz w:val="24"/>
          <w:szCs w:val="24"/>
        </w:rPr>
        <w:t xml:space="preserve"> records indicate that virtually no person who we believe would qualify under this Proclamation grant ha</w:t>
      </w:r>
      <w:r w:rsidR="00666A63">
        <w:rPr>
          <w:rFonts w:ascii="Times New Roman" w:hAnsi="Times New Roman" w:cs="Times New Roman"/>
          <w:sz w:val="24"/>
          <w:szCs w:val="24"/>
        </w:rPr>
        <w:t xml:space="preserve">s </w:t>
      </w:r>
      <w:r>
        <w:rPr>
          <w:rFonts w:ascii="Times New Roman" w:hAnsi="Times New Roman" w:cs="Times New Roman"/>
          <w:sz w:val="24"/>
          <w:szCs w:val="24"/>
        </w:rPr>
        <w:t xml:space="preserve">a petition pending in this </w:t>
      </w:r>
      <w:r w:rsidR="002110BD">
        <w:rPr>
          <w:rFonts w:ascii="Times New Roman" w:hAnsi="Times New Roman" w:cs="Times New Roman"/>
          <w:sz w:val="24"/>
          <w:szCs w:val="24"/>
        </w:rPr>
        <w:t>O</w:t>
      </w:r>
      <w:r>
        <w:rPr>
          <w:rFonts w:ascii="Times New Roman" w:hAnsi="Times New Roman" w:cs="Times New Roman"/>
          <w:sz w:val="24"/>
          <w:szCs w:val="24"/>
        </w:rPr>
        <w:t>ffice.</w:t>
      </w:r>
      <w:r w:rsidR="00666A63">
        <w:rPr>
          <w:rFonts w:ascii="Times New Roman" w:hAnsi="Times New Roman" w:cs="Times New Roman"/>
          <w:sz w:val="24"/>
          <w:szCs w:val="24"/>
        </w:rPr>
        <w:t xml:space="preserve"> Thus,</w:t>
      </w:r>
      <w:r>
        <w:rPr>
          <w:rFonts w:ascii="Times New Roman" w:hAnsi="Times New Roman" w:cs="Times New Roman"/>
          <w:sz w:val="24"/>
          <w:szCs w:val="24"/>
        </w:rPr>
        <w:t xml:space="preserve"> we require </w:t>
      </w:r>
      <w:r w:rsidR="00A91225">
        <w:rPr>
          <w:rFonts w:ascii="Times New Roman" w:hAnsi="Times New Roman" w:cs="Times New Roman"/>
          <w:sz w:val="24"/>
          <w:szCs w:val="24"/>
        </w:rPr>
        <w:t xml:space="preserve">those </w:t>
      </w:r>
      <w:r w:rsidR="00666A63">
        <w:rPr>
          <w:rFonts w:ascii="Times New Roman" w:hAnsi="Times New Roman" w:cs="Times New Roman"/>
          <w:sz w:val="24"/>
          <w:szCs w:val="24"/>
        </w:rPr>
        <w:t>who qualify</w:t>
      </w:r>
      <w:r>
        <w:rPr>
          <w:rFonts w:ascii="Times New Roman" w:hAnsi="Times New Roman" w:cs="Times New Roman"/>
          <w:sz w:val="24"/>
          <w:szCs w:val="24"/>
        </w:rPr>
        <w:t xml:space="preserve"> to complete the subject </w:t>
      </w:r>
      <w:r w:rsidR="00666A63">
        <w:rPr>
          <w:rFonts w:ascii="Times New Roman" w:hAnsi="Times New Roman" w:cs="Times New Roman"/>
          <w:sz w:val="24"/>
          <w:szCs w:val="24"/>
        </w:rPr>
        <w:t xml:space="preserve">Certificate </w:t>
      </w:r>
      <w:r>
        <w:rPr>
          <w:rFonts w:ascii="Times New Roman" w:hAnsi="Times New Roman" w:cs="Times New Roman"/>
          <w:sz w:val="24"/>
          <w:szCs w:val="24"/>
        </w:rPr>
        <w:t xml:space="preserve">Application so that we can verify the eligibility of the person for pardon. </w:t>
      </w:r>
      <w:r w:rsidRPr="00A53E0A">
        <w:rPr>
          <w:rFonts w:ascii="Times New Roman" w:hAnsi="Times New Roman" w:cs="Times New Roman"/>
          <w:b/>
          <w:bCs/>
          <w:sz w:val="24"/>
          <w:szCs w:val="24"/>
        </w:rPr>
        <w:t>We have no other practical means of obtaining such information.</w:t>
      </w:r>
      <w:r>
        <w:rPr>
          <w:rFonts w:ascii="Times New Roman" w:hAnsi="Times New Roman" w:cs="Times New Roman"/>
          <w:sz w:val="24"/>
          <w:szCs w:val="24"/>
        </w:rPr>
        <w:t xml:space="preserve"> </w:t>
      </w:r>
    </w:p>
    <w:p w:rsidR="00A91225" w:rsidP="00FB2D26" w14:paraId="03314E57" w14:textId="159708E5">
      <w:pPr>
        <w:pStyle w:val="NoSpacing"/>
        <w:rPr>
          <w:rFonts w:ascii="Times New Roman" w:hAnsi="Times New Roman" w:cs="Times New Roman"/>
          <w:sz w:val="24"/>
          <w:szCs w:val="24"/>
        </w:rPr>
      </w:pPr>
    </w:p>
    <w:p w:rsidR="00A91225" w:rsidP="00FB2D26" w14:paraId="5E3CEFE4" w14:textId="5F4FB185">
      <w:pPr>
        <w:pStyle w:val="NoSpacing"/>
        <w:rPr>
          <w:rFonts w:ascii="Times New Roman" w:hAnsi="Times New Roman" w:cs="Times New Roman"/>
          <w:sz w:val="24"/>
          <w:szCs w:val="24"/>
        </w:rPr>
      </w:pPr>
      <w:r>
        <w:rPr>
          <w:rFonts w:ascii="Times New Roman" w:hAnsi="Times New Roman" w:cs="Times New Roman"/>
          <w:sz w:val="24"/>
          <w:szCs w:val="24"/>
        </w:rPr>
        <w:tab/>
      </w:r>
      <w:r w:rsidR="001442D7">
        <w:rPr>
          <w:rFonts w:ascii="Times New Roman" w:hAnsi="Times New Roman" w:cs="Times New Roman"/>
          <w:sz w:val="24"/>
          <w:szCs w:val="24"/>
        </w:rPr>
        <w:t xml:space="preserve">The impact of a pardon on the lives of the Proclamation recipients is no less than those who are granted clemency after application and individual notice. Though some brief delay in providing notice and proof to those recipients is inevitable given the very nature of the Proclamation, any delay </w:t>
      </w:r>
      <w:r w:rsidR="002110BD">
        <w:rPr>
          <w:rFonts w:ascii="Times New Roman" w:hAnsi="Times New Roman" w:cs="Times New Roman"/>
          <w:sz w:val="24"/>
          <w:szCs w:val="24"/>
        </w:rPr>
        <w:t xml:space="preserve">more than strictly necessary </w:t>
      </w:r>
      <w:r w:rsidR="001442D7">
        <w:rPr>
          <w:rFonts w:ascii="Times New Roman" w:hAnsi="Times New Roman" w:cs="Times New Roman"/>
          <w:sz w:val="24"/>
          <w:szCs w:val="24"/>
        </w:rPr>
        <w:t xml:space="preserve">will unjustly deprive pardoned </w:t>
      </w:r>
      <w:r w:rsidR="002110BD">
        <w:rPr>
          <w:rFonts w:ascii="Times New Roman" w:hAnsi="Times New Roman" w:cs="Times New Roman"/>
          <w:sz w:val="24"/>
          <w:szCs w:val="24"/>
        </w:rPr>
        <w:t xml:space="preserve">persons </w:t>
      </w:r>
      <w:r w:rsidR="001442D7">
        <w:rPr>
          <w:rFonts w:ascii="Times New Roman" w:hAnsi="Times New Roman" w:cs="Times New Roman"/>
          <w:sz w:val="24"/>
          <w:szCs w:val="24"/>
        </w:rPr>
        <w:t>of the full restoration of their rights as citizens of this country.</w:t>
      </w:r>
      <w:r w:rsidR="0084430D">
        <w:rPr>
          <w:rFonts w:ascii="Times New Roman" w:hAnsi="Times New Roman" w:cs="Times New Roman"/>
          <w:sz w:val="24"/>
          <w:szCs w:val="24"/>
        </w:rPr>
        <w:t xml:space="preserve"> Indeed, the unforeseen concerns that caused delay and amendment to the original application have already proven detrimental. Our</w:t>
      </w:r>
      <w:r w:rsidR="00461C2A">
        <w:rPr>
          <w:rFonts w:ascii="Times New Roman" w:hAnsi="Times New Roman" w:cs="Times New Roman"/>
          <w:sz w:val="24"/>
          <w:szCs w:val="24"/>
        </w:rPr>
        <w:t xml:space="preserve"> office has already been provided notice of persons who </w:t>
      </w:r>
      <w:r w:rsidR="00647BBC">
        <w:rPr>
          <w:rFonts w:ascii="Times New Roman" w:hAnsi="Times New Roman" w:cs="Times New Roman"/>
          <w:sz w:val="24"/>
          <w:szCs w:val="24"/>
        </w:rPr>
        <w:t>are entitled to</w:t>
      </w:r>
      <w:r w:rsidR="00461C2A">
        <w:rPr>
          <w:rFonts w:ascii="Times New Roman" w:hAnsi="Times New Roman" w:cs="Times New Roman"/>
          <w:sz w:val="24"/>
          <w:szCs w:val="24"/>
        </w:rPr>
        <w:t xml:space="preserve"> cease restitution payments flowing from their conviction</w:t>
      </w:r>
      <w:r w:rsidR="00647BBC">
        <w:rPr>
          <w:rFonts w:ascii="Times New Roman" w:hAnsi="Times New Roman" w:cs="Times New Roman"/>
          <w:sz w:val="24"/>
          <w:szCs w:val="24"/>
        </w:rPr>
        <w:t xml:space="preserve"> or</w:t>
      </w:r>
      <w:r w:rsidR="00461C2A">
        <w:rPr>
          <w:rFonts w:ascii="Times New Roman" w:hAnsi="Times New Roman" w:cs="Times New Roman"/>
          <w:sz w:val="24"/>
          <w:szCs w:val="24"/>
        </w:rPr>
        <w:t xml:space="preserve"> who are required to submit certificates to the courts to avoid the imposition of prison or probationary sentences</w:t>
      </w:r>
      <w:r w:rsidR="00647BBC">
        <w:rPr>
          <w:rFonts w:ascii="Times New Roman" w:hAnsi="Times New Roman" w:cs="Times New Roman"/>
          <w:sz w:val="24"/>
          <w:szCs w:val="24"/>
        </w:rPr>
        <w:t>.</w:t>
      </w:r>
      <w:r w:rsidR="00461C2A">
        <w:rPr>
          <w:rFonts w:ascii="Times New Roman" w:hAnsi="Times New Roman" w:cs="Times New Roman"/>
          <w:sz w:val="24"/>
          <w:szCs w:val="24"/>
        </w:rPr>
        <w:t xml:space="preserve"> While we have been able to address a portion of these concerns with </w:t>
      </w:r>
      <w:r w:rsidRPr="0084430D" w:rsidR="00461C2A">
        <w:rPr>
          <w:rFonts w:ascii="Times New Roman" w:hAnsi="Times New Roman" w:cs="Times New Roman"/>
          <w:i/>
          <w:iCs/>
          <w:sz w:val="24"/>
          <w:szCs w:val="24"/>
        </w:rPr>
        <w:t xml:space="preserve">ad hoc </w:t>
      </w:r>
      <w:r w:rsidR="00461C2A">
        <w:rPr>
          <w:rFonts w:ascii="Times New Roman" w:hAnsi="Times New Roman" w:cs="Times New Roman"/>
          <w:sz w:val="24"/>
          <w:szCs w:val="24"/>
        </w:rPr>
        <w:t xml:space="preserve">review, </w:t>
      </w:r>
      <w:r w:rsidR="0084430D">
        <w:rPr>
          <w:rFonts w:ascii="Times New Roman" w:hAnsi="Times New Roman" w:cs="Times New Roman"/>
          <w:sz w:val="24"/>
          <w:szCs w:val="24"/>
        </w:rPr>
        <w:t>any further delay</w:t>
      </w:r>
      <w:r w:rsidR="00461C2A">
        <w:rPr>
          <w:rFonts w:ascii="Times New Roman" w:hAnsi="Times New Roman" w:cs="Times New Roman"/>
          <w:sz w:val="24"/>
          <w:szCs w:val="24"/>
        </w:rPr>
        <w:t xml:space="preserve"> in publication of the form will unnecessarily deprive pardon recipient</w:t>
      </w:r>
      <w:r w:rsidR="00647BBC">
        <w:rPr>
          <w:rFonts w:ascii="Times New Roman" w:hAnsi="Times New Roman" w:cs="Times New Roman"/>
          <w:sz w:val="24"/>
          <w:szCs w:val="24"/>
        </w:rPr>
        <w:t xml:space="preserve">s of the opportunity to seek relief as a routine matter. Further, any additional </w:t>
      </w:r>
      <w:r w:rsidR="001442D7">
        <w:rPr>
          <w:rFonts w:ascii="Times New Roman" w:hAnsi="Times New Roman" w:cs="Times New Roman"/>
          <w:sz w:val="24"/>
          <w:szCs w:val="24"/>
        </w:rPr>
        <w:t>unwarranted delays will obstruct the President’s clear desire to return those eligible to the full rights of citizens</w:t>
      </w:r>
      <w:r w:rsidR="002110BD">
        <w:rPr>
          <w:rFonts w:ascii="Times New Roman" w:hAnsi="Times New Roman" w:cs="Times New Roman"/>
          <w:sz w:val="24"/>
          <w:szCs w:val="24"/>
        </w:rPr>
        <w:t>hip</w:t>
      </w:r>
      <w:r w:rsidR="001442D7">
        <w:rPr>
          <w:rFonts w:ascii="Times New Roman" w:hAnsi="Times New Roman" w:cs="Times New Roman"/>
          <w:sz w:val="24"/>
          <w:szCs w:val="24"/>
        </w:rPr>
        <w:t xml:space="preserve"> with all haste.   </w:t>
      </w:r>
    </w:p>
    <w:p w:rsidR="00666A63" w:rsidP="00FB2D26" w14:paraId="2302883E" w14:textId="333173F0">
      <w:pPr>
        <w:pStyle w:val="NoSpacing"/>
        <w:rPr>
          <w:rFonts w:ascii="Times New Roman" w:hAnsi="Times New Roman" w:cs="Times New Roman"/>
          <w:sz w:val="24"/>
          <w:szCs w:val="24"/>
        </w:rPr>
      </w:pPr>
    </w:p>
    <w:p w:rsidR="00666A63" w:rsidP="00FB2D26" w14:paraId="0B39879F" w14:textId="16DDD3DF">
      <w:pPr>
        <w:pStyle w:val="NoSpacing"/>
        <w:rPr>
          <w:rFonts w:ascii="Times New Roman" w:hAnsi="Times New Roman" w:cs="Times New Roman"/>
          <w:b/>
          <w:bCs/>
          <w:sz w:val="24"/>
          <w:szCs w:val="24"/>
          <w:u w:val="single"/>
        </w:rPr>
      </w:pPr>
      <w:r w:rsidRPr="00666A63">
        <w:rPr>
          <w:rFonts w:ascii="Times New Roman" w:hAnsi="Times New Roman" w:cs="Times New Roman"/>
          <w:b/>
          <w:bCs/>
          <w:sz w:val="24"/>
          <w:szCs w:val="24"/>
          <w:u w:val="single"/>
        </w:rPr>
        <w:t xml:space="preserve">The Proclamation was Announced Publicly and We Have Already Received Significant Inquiry Regarding the Procedures Necessary to Attain Proof of Pardon </w:t>
      </w:r>
    </w:p>
    <w:p w:rsidR="001442D7" w:rsidP="00FB2D26" w14:paraId="5715CF4D" w14:textId="7ABEAD23">
      <w:pPr>
        <w:pStyle w:val="NoSpacing"/>
        <w:rPr>
          <w:rFonts w:ascii="Times New Roman" w:hAnsi="Times New Roman" w:cs="Times New Roman"/>
          <w:b/>
          <w:bCs/>
          <w:sz w:val="24"/>
          <w:szCs w:val="24"/>
          <w:u w:val="single"/>
        </w:rPr>
      </w:pPr>
    </w:p>
    <w:p w:rsidR="001442D7" w:rsidP="00FB2D26" w14:paraId="000514B3" w14:textId="5738FCD3">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rPr>
        <w:tab/>
        <w:t>The October 6, 2022 Proclamation was the first of its kind in over 45 years. The announcement was made with significant fanfare by the White House. The President provided accompanying remarks</w:t>
      </w:r>
      <w:r w:rsidR="00EF5DA9">
        <w:rPr>
          <w:rFonts w:ascii="Times New Roman" w:hAnsi="Times New Roman" w:cs="Times New Roman"/>
          <w:sz w:val="24"/>
          <w:szCs w:val="24"/>
        </w:rPr>
        <w:t xml:space="preserve">, the Department of Justice has provided </w:t>
      </w:r>
      <w:r w:rsidR="002110BD">
        <w:rPr>
          <w:rFonts w:ascii="Times New Roman" w:hAnsi="Times New Roman" w:cs="Times New Roman"/>
          <w:sz w:val="24"/>
          <w:szCs w:val="24"/>
        </w:rPr>
        <w:t xml:space="preserve">public </w:t>
      </w:r>
      <w:r w:rsidR="00EF5DA9">
        <w:rPr>
          <w:rFonts w:ascii="Times New Roman" w:hAnsi="Times New Roman" w:cs="Times New Roman"/>
          <w:sz w:val="24"/>
          <w:szCs w:val="24"/>
        </w:rPr>
        <w:t xml:space="preserve">statement, and the announcement has garnered significant press attention. My Office has already received </w:t>
      </w:r>
      <w:r w:rsidR="00647BBC">
        <w:rPr>
          <w:rFonts w:ascii="Times New Roman" w:hAnsi="Times New Roman" w:cs="Times New Roman"/>
          <w:sz w:val="24"/>
          <w:szCs w:val="24"/>
        </w:rPr>
        <w:t>hundreds</w:t>
      </w:r>
      <w:r w:rsidR="00EF5DA9">
        <w:rPr>
          <w:rFonts w:ascii="Times New Roman" w:hAnsi="Times New Roman" w:cs="Times New Roman"/>
          <w:sz w:val="24"/>
          <w:szCs w:val="24"/>
        </w:rPr>
        <w:t xml:space="preserve"> of inquiries from persons who believe they may qualify under the Proclamation, as well as inquiries from members of the press who wish to report on the necessary procedures for obtaining a certificate of pardon. Any delay in answering those inquiries could result in the frustration of eligible Proclamation recipients, who, if not provided a clear response to their questions, could choose to forego any future inquiries. Because the plain language of the Proclamation directs that the Pardon Attorney “</w:t>
      </w:r>
      <w:r w:rsidRPr="00EF5DA9" w:rsidR="00EF5DA9">
        <w:rPr>
          <w:rFonts w:ascii="Times New Roman" w:hAnsi="Times New Roman" w:cs="Times New Roman"/>
          <w:sz w:val="24"/>
          <w:szCs w:val="24"/>
          <w:shd w:val="clear" w:color="auto" w:fill="FFFFFF"/>
        </w:rPr>
        <w:t>shall administer and effectuate the issuance of certificates of pardon to eligible applicants who have been charged or convicted for the offense of simple possession of marijuan</w:t>
      </w:r>
      <w:r w:rsidR="00EF5DA9">
        <w:rPr>
          <w:rFonts w:ascii="Times New Roman" w:hAnsi="Times New Roman" w:cs="Times New Roman"/>
          <w:sz w:val="24"/>
          <w:szCs w:val="24"/>
          <w:shd w:val="clear" w:color="auto" w:fill="FFFFFF"/>
        </w:rPr>
        <w:t xml:space="preserve">a,” it is clear that the President intends that those who qualify under the Proclamation to receive proof of their pardon. Lack of responsiveness to valid inquiries by pardon recipients </w:t>
      </w:r>
      <w:r w:rsidR="00647BBC">
        <w:rPr>
          <w:rFonts w:ascii="Times New Roman" w:hAnsi="Times New Roman" w:cs="Times New Roman"/>
          <w:sz w:val="24"/>
          <w:szCs w:val="24"/>
          <w:shd w:val="clear" w:color="auto" w:fill="FFFFFF"/>
        </w:rPr>
        <w:t xml:space="preserve">at this juncture </w:t>
      </w:r>
      <w:r w:rsidR="00EF5DA9">
        <w:rPr>
          <w:rFonts w:ascii="Times New Roman" w:hAnsi="Times New Roman" w:cs="Times New Roman"/>
          <w:sz w:val="24"/>
          <w:szCs w:val="24"/>
          <w:shd w:val="clear" w:color="auto" w:fill="FFFFFF"/>
        </w:rPr>
        <w:t xml:space="preserve">could very well thwart that intent. </w:t>
      </w:r>
    </w:p>
    <w:p w:rsidR="00EF5DA9" w:rsidP="00FB2D26" w14:paraId="49CFF7EC" w14:textId="4A66FAAA">
      <w:pPr>
        <w:pStyle w:val="NoSpacing"/>
        <w:rPr>
          <w:rFonts w:ascii="Times New Roman" w:hAnsi="Times New Roman" w:cs="Times New Roman"/>
          <w:sz w:val="24"/>
          <w:szCs w:val="24"/>
          <w:shd w:val="clear" w:color="auto" w:fill="FFFFFF"/>
        </w:rPr>
      </w:pPr>
    </w:p>
    <w:p w:rsidR="00EF5DA9" w:rsidRPr="00EF5DA9" w:rsidP="00EF5DA9" w14:paraId="5D984A0A" w14:textId="389A5AF2">
      <w:pPr>
        <w:autoSpaceDE w:val="0"/>
        <w:autoSpaceDN w:val="0"/>
        <w:adjustRightInd w:val="0"/>
        <w:spacing w:after="0" w:line="240" w:lineRule="auto"/>
        <w:rPr>
          <w:rFonts w:ascii="Times New Roman" w:hAnsi="Times New Roman" w:cs="Times New Roman"/>
          <w:b/>
          <w:bCs/>
          <w:color w:val="373534"/>
          <w:sz w:val="24"/>
          <w:szCs w:val="24"/>
          <w:u w:val="single"/>
        </w:rPr>
      </w:pPr>
      <w:r w:rsidRPr="00EF5DA9">
        <w:rPr>
          <w:rFonts w:ascii="Times New Roman" w:hAnsi="Times New Roman" w:cs="Times New Roman"/>
          <w:b/>
          <w:bCs/>
          <w:color w:val="373534"/>
          <w:sz w:val="24"/>
          <w:szCs w:val="24"/>
          <w:u w:val="single"/>
        </w:rPr>
        <w:t>E</w:t>
      </w:r>
      <w:r w:rsidRPr="00EF5DA9">
        <w:rPr>
          <w:rFonts w:ascii="Times New Roman" w:hAnsi="Times New Roman" w:cs="Times New Roman"/>
          <w:b/>
          <w:bCs/>
          <w:color w:val="464443"/>
          <w:sz w:val="24"/>
          <w:szCs w:val="24"/>
          <w:u w:val="single"/>
        </w:rPr>
        <w:t>x</w:t>
      </w:r>
      <w:r w:rsidRPr="00EF5DA9">
        <w:rPr>
          <w:rFonts w:ascii="Times New Roman" w:hAnsi="Times New Roman" w:cs="Times New Roman"/>
          <w:b/>
          <w:bCs/>
          <w:color w:val="282524"/>
          <w:sz w:val="24"/>
          <w:szCs w:val="24"/>
          <w:u w:val="single"/>
        </w:rPr>
        <w:t>p</w:t>
      </w:r>
      <w:r w:rsidRPr="00EF5DA9">
        <w:rPr>
          <w:rFonts w:ascii="Times New Roman" w:hAnsi="Times New Roman" w:cs="Times New Roman"/>
          <w:b/>
          <w:bCs/>
          <w:color w:val="373534"/>
          <w:sz w:val="24"/>
          <w:szCs w:val="24"/>
          <w:u w:val="single"/>
        </w:rPr>
        <w:t>e</w:t>
      </w:r>
      <w:r w:rsidRPr="00EF5DA9">
        <w:rPr>
          <w:rFonts w:ascii="Times New Roman" w:hAnsi="Times New Roman" w:cs="Times New Roman"/>
          <w:b/>
          <w:bCs/>
          <w:color w:val="282524"/>
          <w:sz w:val="24"/>
          <w:szCs w:val="24"/>
          <w:u w:val="single"/>
        </w:rPr>
        <w:t xml:space="preserve">dited </w:t>
      </w:r>
      <w:r w:rsidRPr="00EF5DA9">
        <w:rPr>
          <w:rFonts w:ascii="Times New Roman" w:hAnsi="Times New Roman" w:cs="Times New Roman"/>
          <w:b/>
          <w:bCs/>
          <w:color w:val="373534"/>
          <w:sz w:val="24"/>
          <w:szCs w:val="24"/>
          <w:u w:val="single"/>
        </w:rPr>
        <w:t>A</w:t>
      </w:r>
      <w:r w:rsidRPr="00EF5DA9">
        <w:rPr>
          <w:rFonts w:ascii="Times New Roman" w:hAnsi="Times New Roman" w:cs="Times New Roman"/>
          <w:b/>
          <w:bCs/>
          <w:color w:val="282524"/>
          <w:sz w:val="24"/>
          <w:szCs w:val="24"/>
          <w:u w:val="single"/>
        </w:rPr>
        <w:t>ppro</w:t>
      </w:r>
      <w:r w:rsidRPr="00EF5DA9">
        <w:rPr>
          <w:rFonts w:ascii="Times New Roman" w:hAnsi="Times New Roman" w:cs="Times New Roman"/>
          <w:b/>
          <w:bCs/>
          <w:color w:val="373534"/>
          <w:sz w:val="24"/>
          <w:szCs w:val="24"/>
          <w:u w:val="single"/>
        </w:rPr>
        <w:t>v</w:t>
      </w:r>
      <w:r w:rsidRPr="00EF5DA9">
        <w:rPr>
          <w:rFonts w:ascii="Times New Roman" w:hAnsi="Times New Roman" w:cs="Times New Roman"/>
          <w:b/>
          <w:bCs/>
          <w:color w:val="282524"/>
          <w:sz w:val="24"/>
          <w:szCs w:val="24"/>
          <w:u w:val="single"/>
        </w:rPr>
        <w:t>al Provide</w:t>
      </w:r>
      <w:r w:rsidRPr="00EF5DA9">
        <w:rPr>
          <w:rFonts w:ascii="Times New Roman" w:hAnsi="Times New Roman" w:cs="Times New Roman"/>
          <w:b/>
          <w:bCs/>
          <w:color w:val="373534"/>
          <w:sz w:val="24"/>
          <w:szCs w:val="24"/>
          <w:u w:val="single"/>
        </w:rPr>
        <w:t xml:space="preserve">s a </w:t>
      </w:r>
      <w:r w:rsidRPr="00EF5DA9">
        <w:rPr>
          <w:rFonts w:ascii="Times New Roman" w:hAnsi="Times New Roman" w:cs="Times New Roman"/>
          <w:b/>
          <w:bCs/>
          <w:color w:val="282524"/>
          <w:sz w:val="24"/>
          <w:szCs w:val="24"/>
          <w:u w:val="single"/>
        </w:rPr>
        <w:t>Tempo</w:t>
      </w:r>
      <w:r w:rsidRPr="00EF5DA9">
        <w:rPr>
          <w:rFonts w:ascii="Times New Roman" w:hAnsi="Times New Roman" w:cs="Times New Roman"/>
          <w:b/>
          <w:bCs/>
          <w:color w:val="373534"/>
          <w:sz w:val="24"/>
          <w:szCs w:val="24"/>
          <w:u w:val="single"/>
        </w:rPr>
        <w:t>r</w:t>
      </w:r>
      <w:r w:rsidRPr="00EF5DA9">
        <w:rPr>
          <w:rFonts w:ascii="Times New Roman" w:hAnsi="Times New Roman" w:cs="Times New Roman"/>
          <w:b/>
          <w:bCs/>
          <w:color w:val="282524"/>
          <w:sz w:val="24"/>
          <w:szCs w:val="24"/>
          <w:u w:val="single"/>
        </w:rPr>
        <w:t>ary Mea</w:t>
      </w:r>
      <w:r w:rsidRPr="00EF5DA9">
        <w:rPr>
          <w:rFonts w:ascii="Times New Roman" w:hAnsi="Times New Roman" w:cs="Times New Roman"/>
          <w:b/>
          <w:bCs/>
          <w:color w:val="373534"/>
          <w:sz w:val="24"/>
          <w:szCs w:val="24"/>
          <w:u w:val="single"/>
        </w:rPr>
        <w:t>s</w:t>
      </w:r>
      <w:r w:rsidRPr="00EF5DA9">
        <w:rPr>
          <w:rFonts w:ascii="Times New Roman" w:hAnsi="Times New Roman" w:cs="Times New Roman"/>
          <w:b/>
          <w:bCs/>
          <w:color w:val="282524"/>
          <w:sz w:val="24"/>
          <w:szCs w:val="24"/>
          <w:u w:val="single"/>
        </w:rPr>
        <w:t xml:space="preserve">ure to </w:t>
      </w:r>
      <w:r w:rsidRPr="00EF5DA9">
        <w:rPr>
          <w:rFonts w:ascii="Times New Roman" w:hAnsi="Times New Roman" w:cs="Times New Roman"/>
          <w:b/>
          <w:bCs/>
          <w:color w:val="373534"/>
          <w:sz w:val="24"/>
          <w:szCs w:val="24"/>
          <w:u w:val="single"/>
        </w:rPr>
        <w:t>A</w:t>
      </w:r>
      <w:r w:rsidRPr="00EF5DA9">
        <w:rPr>
          <w:rFonts w:ascii="Times New Roman" w:hAnsi="Times New Roman" w:cs="Times New Roman"/>
          <w:b/>
          <w:bCs/>
          <w:color w:val="282524"/>
          <w:sz w:val="24"/>
          <w:szCs w:val="24"/>
          <w:u w:val="single"/>
        </w:rPr>
        <w:t xml:space="preserve">llow </w:t>
      </w:r>
      <w:r w:rsidRPr="00EF5DA9">
        <w:rPr>
          <w:rFonts w:ascii="Times New Roman" w:hAnsi="Times New Roman" w:cs="Times New Roman"/>
          <w:b/>
          <w:bCs/>
          <w:color w:val="373534"/>
          <w:sz w:val="24"/>
          <w:szCs w:val="24"/>
          <w:u w:val="single"/>
        </w:rPr>
        <w:t>C</w:t>
      </w:r>
      <w:r w:rsidRPr="00EF5DA9">
        <w:rPr>
          <w:rFonts w:ascii="Times New Roman" w:hAnsi="Times New Roman" w:cs="Times New Roman"/>
          <w:b/>
          <w:bCs/>
          <w:color w:val="282524"/>
          <w:sz w:val="24"/>
          <w:szCs w:val="24"/>
          <w:u w:val="single"/>
        </w:rPr>
        <w:t>l</w:t>
      </w:r>
      <w:r w:rsidRPr="00EF5DA9">
        <w:rPr>
          <w:rFonts w:ascii="Times New Roman" w:hAnsi="Times New Roman" w:cs="Times New Roman"/>
          <w:b/>
          <w:bCs/>
          <w:color w:val="373534"/>
          <w:sz w:val="24"/>
          <w:szCs w:val="24"/>
          <w:u w:val="single"/>
        </w:rPr>
        <w:t>a</w:t>
      </w:r>
      <w:r w:rsidRPr="00EF5DA9">
        <w:rPr>
          <w:rFonts w:ascii="Times New Roman" w:hAnsi="Times New Roman" w:cs="Times New Roman"/>
          <w:b/>
          <w:bCs/>
          <w:color w:val="464443"/>
          <w:sz w:val="24"/>
          <w:szCs w:val="24"/>
          <w:u w:val="single"/>
        </w:rPr>
        <w:t>i</w:t>
      </w:r>
      <w:r w:rsidRPr="00EF5DA9">
        <w:rPr>
          <w:rFonts w:ascii="Times New Roman" w:hAnsi="Times New Roman" w:cs="Times New Roman"/>
          <w:b/>
          <w:bCs/>
          <w:color w:val="282524"/>
          <w:sz w:val="24"/>
          <w:szCs w:val="24"/>
          <w:u w:val="single"/>
        </w:rPr>
        <w:t>m</w:t>
      </w:r>
      <w:r w:rsidRPr="00EF5DA9">
        <w:rPr>
          <w:rFonts w:ascii="Times New Roman" w:hAnsi="Times New Roman" w:cs="Times New Roman"/>
          <w:b/>
          <w:bCs/>
          <w:color w:val="373534"/>
          <w:sz w:val="24"/>
          <w:szCs w:val="24"/>
          <w:u w:val="single"/>
        </w:rPr>
        <w:t xml:space="preserve">s </w:t>
      </w:r>
      <w:r w:rsidRPr="00EF5DA9">
        <w:rPr>
          <w:rFonts w:ascii="Times New Roman" w:hAnsi="Times New Roman" w:cs="Times New Roman"/>
          <w:b/>
          <w:bCs/>
          <w:color w:val="282524"/>
          <w:sz w:val="24"/>
          <w:szCs w:val="24"/>
          <w:u w:val="single"/>
        </w:rPr>
        <w:t>to be P</w:t>
      </w:r>
      <w:r w:rsidRPr="00EF5DA9">
        <w:rPr>
          <w:rFonts w:ascii="Times New Roman" w:hAnsi="Times New Roman" w:cs="Times New Roman"/>
          <w:b/>
          <w:bCs/>
          <w:color w:val="373534"/>
          <w:sz w:val="24"/>
          <w:szCs w:val="24"/>
          <w:u w:val="single"/>
        </w:rPr>
        <w:t>ro</w:t>
      </w:r>
      <w:r w:rsidRPr="00EF5DA9">
        <w:rPr>
          <w:rFonts w:ascii="Times New Roman" w:hAnsi="Times New Roman" w:cs="Times New Roman"/>
          <w:b/>
          <w:bCs/>
          <w:color w:val="282524"/>
          <w:sz w:val="24"/>
          <w:szCs w:val="24"/>
          <w:u w:val="single"/>
        </w:rPr>
        <w:t>ce</w:t>
      </w:r>
      <w:r w:rsidRPr="00EF5DA9">
        <w:rPr>
          <w:rFonts w:ascii="Times New Roman" w:hAnsi="Times New Roman" w:cs="Times New Roman"/>
          <w:b/>
          <w:bCs/>
          <w:color w:val="464443"/>
          <w:sz w:val="24"/>
          <w:szCs w:val="24"/>
          <w:u w:val="single"/>
        </w:rPr>
        <w:t>s</w:t>
      </w:r>
      <w:r w:rsidRPr="00EF5DA9">
        <w:rPr>
          <w:rFonts w:ascii="Times New Roman" w:hAnsi="Times New Roman" w:cs="Times New Roman"/>
          <w:b/>
          <w:bCs/>
          <w:color w:val="373534"/>
          <w:sz w:val="24"/>
          <w:szCs w:val="24"/>
          <w:u w:val="single"/>
        </w:rPr>
        <w:t>s</w:t>
      </w:r>
      <w:r w:rsidRPr="00EF5DA9">
        <w:rPr>
          <w:rFonts w:ascii="Times New Roman" w:hAnsi="Times New Roman" w:cs="Times New Roman"/>
          <w:b/>
          <w:bCs/>
          <w:color w:val="282524"/>
          <w:sz w:val="24"/>
          <w:szCs w:val="24"/>
          <w:u w:val="single"/>
        </w:rPr>
        <w:t>ed with</w:t>
      </w:r>
      <w:r w:rsidRPr="00EF5DA9">
        <w:rPr>
          <w:rFonts w:ascii="Times New Roman" w:hAnsi="Times New Roman" w:cs="Times New Roman"/>
          <w:b/>
          <w:bCs/>
          <w:color w:val="373534"/>
          <w:sz w:val="24"/>
          <w:szCs w:val="24"/>
          <w:u w:val="single"/>
        </w:rPr>
        <w:t>i</w:t>
      </w:r>
      <w:r w:rsidRPr="00EF5DA9">
        <w:rPr>
          <w:rFonts w:ascii="Times New Roman" w:hAnsi="Times New Roman" w:cs="Times New Roman"/>
          <w:b/>
          <w:bCs/>
          <w:color w:val="282524"/>
          <w:sz w:val="24"/>
          <w:szCs w:val="24"/>
          <w:u w:val="single"/>
        </w:rPr>
        <w:t>n</w:t>
      </w:r>
      <w:r>
        <w:rPr>
          <w:rFonts w:ascii="Times New Roman" w:hAnsi="Times New Roman" w:cs="Times New Roman"/>
          <w:b/>
          <w:bCs/>
          <w:color w:val="282524"/>
          <w:sz w:val="24"/>
          <w:szCs w:val="24"/>
          <w:u w:val="single"/>
        </w:rPr>
        <w:t xml:space="preserve"> </w:t>
      </w:r>
      <w:r w:rsidRPr="00EF5DA9">
        <w:rPr>
          <w:rFonts w:ascii="Times New Roman" w:hAnsi="Times New Roman" w:cs="Times New Roman"/>
          <w:b/>
          <w:bCs/>
          <w:color w:val="373534"/>
          <w:sz w:val="24"/>
          <w:szCs w:val="24"/>
          <w:u w:val="single"/>
        </w:rPr>
        <w:t>t</w:t>
      </w:r>
      <w:r w:rsidRPr="00EF5DA9">
        <w:rPr>
          <w:rFonts w:ascii="Times New Roman" w:hAnsi="Times New Roman" w:cs="Times New Roman"/>
          <w:b/>
          <w:bCs/>
          <w:color w:val="282524"/>
          <w:sz w:val="24"/>
          <w:szCs w:val="24"/>
          <w:u w:val="single"/>
        </w:rPr>
        <w:t>h</w:t>
      </w:r>
      <w:r w:rsidRPr="00EF5DA9">
        <w:rPr>
          <w:rFonts w:ascii="Times New Roman" w:hAnsi="Times New Roman" w:cs="Times New Roman"/>
          <w:b/>
          <w:bCs/>
          <w:color w:val="373534"/>
          <w:sz w:val="24"/>
          <w:szCs w:val="24"/>
          <w:u w:val="single"/>
        </w:rPr>
        <w:t xml:space="preserve">e </w:t>
      </w:r>
      <w:r w:rsidRPr="00EF5DA9">
        <w:rPr>
          <w:rFonts w:ascii="Times New Roman" w:hAnsi="Times New Roman" w:cs="Times New Roman"/>
          <w:b/>
          <w:bCs/>
          <w:color w:val="464443"/>
          <w:sz w:val="24"/>
          <w:szCs w:val="24"/>
          <w:u w:val="single"/>
        </w:rPr>
        <w:t>S</w:t>
      </w:r>
      <w:r w:rsidRPr="00EF5DA9">
        <w:rPr>
          <w:rFonts w:ascii="Times New Roman" w:hAnsi="Times New Roman" w:cs="Times New Roman"/>
          <w:b/>
          <w:bCs/>
          <w:color w:val="282524"/>
          <w:sz w:val="24"/>
          <w:szCs w:val="24"/>
          <w:u w:val="single"/>
        </w:rPr>
        <w:t>tatuto</w:t>
      </w:r>
      <w:r w:rsidRPr="00EF5DA9">
        <w:rPr>
          <w:rFonts w:ascii="Times New Roman" w:hAnsi="Times New Roman" w:cs="Times New Roman"/>
          <w:b/>
          <w:bCs/>
          <w:color w:val="373534"/>
          <w:sz w:val="24"/>
          <w:szCs w:val="24"/>
          <w:u w:val="single"/>
        </w:rPr>
        <w:t xml:space="preserve">ry </w:t>
      </w:r>
      <w:r w:rsidRPr="00EF5DA9">
        <w:rPr>
          <w:rFonts w:ascii="Times New Roman" w:hAnsi="Times New Roman" w:cs="Times New Roman"/>
          <w:b/>
          <w:bCs/>
          <w:color w:val="282524"/>
          <w:sz w:val="24"/>
          <w:szCs w:val="24"/>
          <w:u w:val="single"/>
        </w:rPr>
        <w:t>Time Limit</w:t>
      </w:r>
      <w:r w:rsidRPr="00EF5DA9">
        <w:rPr>
          <w:rFonts w:ascii="Times New Roman" w:hAnsi="Times New Roman" w:cs="Times New Roman"/>
          <w:b/>
          <w:bCs/>
          <w:color w:val="373534"/>
          <w:sz w:val="24"/>
          <w:szCs w:val="24"/>
          <w:u w:val="single"/>
        </w:rPr>
        <w:t xml:space="preserve">s </w:t>
      </w:r>
      <w:r w:rsidRPr="00EF5DA9">
        <w:rPr>
          <w:rFonts w:ascii="Times New Roman" w:hAnsi="Times New Roman" w:cs="Times New Roman"/>
          <w:b/>
          <w:bCs/>
          <w:color w:val="282524"/>
          <w:sz w:val="24"/>
          <w:szCs w:val="24"/>
          <w:u w:val="single"/>
        </w:rPr>
        <w:t>Whil</w:t>
      </w:r>
      <w:r w:rsidRPr="00EF5DA9">
        <w:rPr>
          <w:rFonts w:ascii="Times New Roman" w:hAnsi="Times New Roman" w:cs="Times New Roman"/>
          <w:b/>
          <w:bCs/>
          <w:color w:val="373534"/>
          <w:sz w:val="24"/>
          <w:szCs w:val="24"/>
          <w:u w:val="single"/>
        </w:rPr>
        <w:t xml:space="preserve">e </w:t>
      </w:r>
      <w:r w:rsidRPr="00EF5DA9">
        <w:rPr>
          <w:rFonts w:ascii="Times New Roman" w:hAnsi="Times New Roman" w:cs="Times New Roman"/>
          <w:b/>
          <w:bCs/>
          <w:color w:val="282524"/>
          <w:sz w:val="24"/>
          <w:szCs w:val="24"/>
          <w:u w:val="single"/>
        </w:rPr>
        <w:t xml:space="preserve">the Application </w:t>
      </w:r>
      <w:r w:rsidRPr="00EF5DA9">
        <w:rPr>
          <w:rFonts w:ascii="Times New Roman" w:hAnsi="Times New Roman" w:cs="Times New Roman"/>
          <w:b/>
          <w:bCs/>
          <w:color w:val="373534"/>
          <w:sz w:val="24"/>
          <w:szCs w:val="24"/>
          <w:u w:val="single"/>
        </w:rPr>
        <w:t>U</w:t>
      </w:r>
      <w:r w:rsidRPr="00EF5DA9">
        <w:rPr>
          <w:rFonts w:ascii="Times New Roman" w:hAnsi="Times New Roman" w:cs="Times New Roman"/>
          <w:b/>
          <w:bCs/>
          <w:color w:val="282524"/>
          <w:sz w:val="24"/>
          <w:szCs w:val="24"/>
          <w:u w:val="single"/>
        </w:rPr>
        <w:t>nder</w:t>
      </w:r>
      <w:r w:rsidRPr="00EF5DA9">
        <w:rPr>
          <w:rFonts w:ascii="Times New Roman" w:hAnsi="Times New Roman" w:cs="Times New Roman"/>
          <w:b/>
          <w:bCs/>
          <w:color w:val="373534"/>
          <w:sz w:val="24"/>
          <w:szCs w:val="24"/>
          <w:u w:val="single"/>
        </w:rPr>
        <w:t>go</w:t>
      </w:r>
      <w:r w:rsidRPr="00EF5DA9">
        <w:rPr>
          <w:rFonts w:ascii="Times New Roman" w:hAnsi="Times New Roman" w:cs="Times New Roman"/>
          <w:b/>
          <w:bCs/>
          <w:color w:val="282524"/>
          <w:sz w:val="24"/>
          <w:szCs w:val="24"/>
          <w:u w:val="single"/>
        </w:rPr>
        <w:t>e</w:t>
      </w:r>
      <w:r w:rsidRPr="00EF5DA9">
        <w:rPr>
          <w:rFonts w:ascii="Times New Roman" w:hAnsi="Times New Roman" w:cs="Times New Roman"/>
          <w:b/>
          <w:bCs/>
          <w:color w:val="373534"/>
          <w:sz w:val="24"/>
          <w:szCs w:val="24"/>
          <w:u w:val="single"/>
        </w:rPr>
        <w:t xml:space="preserve">s </w:t>
      </w:r>
      <w:r w:rsidRPr="00EF5DA9">
        <w:rPr>
          <w:rFonts w:ascii="Times New Roman" w:hAnsi="Times New Roman" w:cs="Times New Roman"/>
          <w:b/>
          <w:bCs/>
          <w:color w:val="282524"/>
          <w:sz w:val="24"/>
          <w:szCs w:val="24"/>
          <w:u w:val="single"/>
        </w:rPr>
        <w:t xml:space="preserve">the </w:t>
      </w:r>
      <w:r w:rsidRPr="00EF5DA9">
        <w:rPr>
          <w:rFonts w:ascii="Times New Roman" w:hAnsi="Times New Roman" w:cs="Times New Roman"/>
          <w:b/>
          <w:bCs/>
          <w:color w:val="464443"/>
          <w:sz w:val="24"/>
          <w:szCs w:val="24"/>
          <w:u w:val="single"/>
        </w:rPr>
        <w:t>N</w:t>
      </w:r>
      <w:r w:rsidRPr="00EF5DA9">
        <w:rPr>
          <w:rFonts w:ascii="Times New Roman" w:hAnsi="Times New Roman" w:cs="Times New Roman"/>
          <w:b/>
          <w:bCs/>
          <w:color w:val="373534"/>
          <w:sz w:val="24"/>
          <w:szCs w:val="24"/>
          <w:u w:val="single"/>
        </w:rPr>
        <w:t>o</w:t>
      </w:r>
      <w:r w:rsidRPr="00EF5DA9">
        <w:rPr>
          <w:rFonts w:ascii="Times New Roman" w:hAnsi="Times New Roman" w:cs="Times New Roman"/>
          <w:b/>
          <w:bCs/>
          <w:color w:val="282524"/>
          <w:sz w:val="24"/>
          <w:szCs w:val="24"/>
          <w:u w:val="single"/>
        </w:rPr>
        <w:t xml:space="preserve">rmal </w:t>
      </w:r>
      <w:r w:rsidRPr="00EF5DA9">
        <w:rPr>
          <w:rFonts w:ascii="Times New Roman" w:hAnsi="Times New Roman" w:cs="Times New Roman"/>
          <w:b/>
          <w:bCs/>
          <w:color w:val="373534"/>
          <w:sz w:val="24"/>
          <w:szCs w:val="24"/>
          <w:u w:val="single"/>
        </w:rPr>
        <w:t>C</w:t>
      </w:r>
      <w:r w:rsidRPr="00EF5DA9">
        <w:rPr>
          <w:rFonts w:ascii="Times New Roman" w:hAnsi="Times New Roman" w:cs="Times New Roman"/>
          <w:b/>
          <w:bCs/>
          <w:color w:val="282524"/>
          <w:sz w:val="24"/>
          <w:szCs w:val="24"/>
          <w:u w:val="single"/>
        </w:rPr>
        <w:t>l</w:t>
      </w:r>
      <w:r w:rsidRPr="00EF5DA9">
        <w:rPr>
          <w:rFonts w:ascii="Times New Roman" w:hAnsi="Times New Roman" w:cs="Times New Roman"/>
          <w:b/>
          <w:bCs/>
          <w:color w:val="373534"/>
          <w:sz w:val="24"/>
          <w:szCs w:val="24"/>
          <w:u w:val="single"/>
        </w:rPr>
        <w:t>e</w:t>
      </w:r>
      <w:r w:rsidRPr="00EF5DA9">
        <w:rPr>
          <w:rFonts w:ascii="Times New Roman" w:hAnsi="Times New Roman" w:cs="Times New Roman"/>
          <w:b/>
          <w:bCs/>
          <w:color w:val="282524"/>
          <w:sz w:val="24"/>
          <w:szCs w:val="24"/>
          <w:u w:val="single"/>
        </w:rPr>
        <w:t>aranc</w:t>
      </w:r>
      <w:r w:rsidRPr="00EF5DA9">
        <w:rPr>
          <w:rFonts w:ascii="Times New Roman" w:hAnsi="Times New Roman" w:cs="Times New Roman"/>
          <w:b/>
          <w:bCs/>
          <w:color w:val="373534"/>
          <w:sz w:val="24"/>
          <w:szCs w:val="24"/>
          <w:u w:val="single"/>
        </w:rPr>
        <w:t>e</w:t>
      </w:r>
    </w:p>
    <w:p w:rsidR="00EF5DA9" w:rsidP="00EF5DA9" w14:paraId="365D4404" w14:textId="149FBF46">
      <w:pPr>
        <w:autoSpaceDE w:val="0"/>
        <w:autoSpaceDN w:val="0"/>
        <w:adjustRightInd w:val="0"/>
        <w:spacing w:after="0" w:line="240" w:lineRule="auto"/>
        <w:rPr>
          <w:rFonts w:ascii="Times New Roman" w:hAnsi="Times New Roman" w:cs="Times New Roman"/>
          <w:b/>
          <w:bCs/>
          <w:color w:val="464443"/>
          <w:sz w:val="24"/>
          <w:szCs w:val="24"/>
          <w:u w:val="single"/>
        </w:rPr>
      </w:pPr>
      <w:r w:rsidRPr="00EF5DA9">
        <w:rPr>
          <w:rFonts w:ascii="Times New Roman" w:hAnsi="Times New Roman" w:cs="Times New Roman"/>
          <w:b/>
          <w:bCs/>
          <w:color w:val="373534"/>
          <w:sz w:val="24"/>
          <w:szCs w:val="24"/>
          <w:u w:val="single"/>
        </w:rPr>
        <w:t>Proce</w:t>
      </w:r>
      <w:r w:rsidRPr="00EF5DA9">
        <w:rPr>
          <w:rFonts w:ascii="Times New Roman" w:hAnsi="Times New Roman" w:cs="Times New Roman"/>
          <w:b/>
          <w:bCs/>
          <w:color w:val="282524"/>
          <w:sz w:val="24"/>
          <w:szCs w:val="24"/>
          <w:u w:val="single"/>
        </w:rPr>
        <w:t>dur</w:t>
      </w:r>
      <w:r w:rsidRPr="00EF5DA9">
        <w:rPr>
          <w:rFonts w:ascii="Times New Roman" w:hAnsi="Times New Roman" w:cs="Times New Roman"/>
          <w:b/>
          <w:bCs/>
          <w:color w:val="373534"/>
          <w:sz w:val="24"/>
          <w:szCs w:val="24"/>
          <w:u w:val="single"/>
        </w:rPr>
        <w:t>e</w:t>
      </w:r>
      <w:r w:rsidRPr="00EF5DA9">
        <w:rPr>
          <w:rFonts w:ascii="Times New Roman" w:hAnsi="Times New Roman" w:cs="Times New Roman"/>
          <w:b/>
          <w:bCs/>
          <w:color w:val="464443"/>
          <w:sz w:val="24"/>
          <w:szCs w:val="24"/>
          <w:u w:val="single"/>
        </w:rPr>
        <w:t>s</w:t>
      </w:r>
    </w:p>
    <w:p w:rsidR="00EF5DA9" w:rsidRPr="00EF5DA9" w:rsidP="00EF5DA9" w14:paraId="4F798D3C" w14:textId="77777777">
      <w:pPr>
        <w:autoSpaceDE w:val="0"/>
        <w:autoSpaceDN w:val="0"/>
        <w:adjustRightInd w:val="0"/>
        <w:spacing w:after="0" w:line="240" w:lineRule="auto"/>
        <w:rPr>
          <w:rFonts w:ascii="Times New Roman" w:hAnsi="Times New Roman" w:cs="Times New Roman"/>
          <w:b/>
          <w:bCs/>
          <w:color w:val="464443"/>
          <w:sz w:val="24"/>
          <w:szCs w:val="24"/>
          <w:u w:val="single"/>
        </w:rPr>
      </w:pPr>
    </w:p>
    <w:p w:rsidR="00EF5DA9" w:rsidP="00EF5DA9" w14:paraId="5C5AB8AB" w14:textId="6661512E">
      <w:pPr>
        <w:autoSpaceDE w:val="0"/>
        <w:autoSpaceDN w:val="0"/>
        <w:adjustRightInd w:val="0"/>
        <w:spacing w:after="0" w:line="240" w:lineRule="auto"/>
        <w:rPr>
          <w:rFonts w:ascii="Times New Roman" w:hAnsi="Times New Roman" w:cs="Times New Roman"/>
          <w:color w:val="464443"/>
          <w:sz w:val="24"/>
          <w:szCs w:val="24"/>
        </w:rPr>
      </w:pPr>
      <w:r w:rsidRPr="00EF5DA9">
        <w:rPr>
          <w:rFonts w:ascii="Times New Roman" w:hAnsi="Times New Roman" w:cs="Times New Roman"/>
          <w:color w:val="464443"/>
          <w:sz w:val="24"/>
          <w:szCs w:val="24"/>
        </w:rPr>
        <w:t>Finally</w:t>
      </w:r>
      <w:r w:rsidRPr="00EF5DA9">
        <w:rPr>
          <w:rFonts w:ascii="Times New Roman" w:hAnsi="Times New Roman" w:cs="Times New Roman"/>
          <w:color w:val="666664"/>
          <w:sz w:val="24"/>
          <w:szCs w:val="24"/>
        </w:rPr>
        <w:t xml:space="preserve">, </w:t>
      </w:r>
      <w:r>
        <w:rPr>
          <w:rFonts w:ascii="Times New Roman" w:hAnsi="Times New Roman" w:cs="Times New Roman"/>
          <w:color w:val="373534"/>
          <w:sz w:val="24"/>
          <w:szCs w:val="24"/>
        </w:rPr>
        <w:t xml:space="preserve">PARDON’s </w:t>
      </w:r>
      <w:r w:rsidRPr="00EF5DA9">
        <w:rPr>
          <w:rFonts w:ascii="Times New Roman" w:hAnsi="Times New Roman" w:cs="Times New Roman"/>
          <w:color w:val="373534"/>
          <w:sz w:val="24"/>
          <w:szCs w:val="24"/>
        </w:rPr>
        <w:t>r</w:t>
      </w:r>
      <w:r w:rsidRPr="00EF5DA9">
        <w:rPr>
          <w:rFonts w:ascii="Times New Roman" w:hAnsi="Times New Roman" w:cs="Times New Roman"/>
          <w:color w:val="464443"/>
          <w:sz w:val="24"/>
          <w:szCs w:val="24"/>
        </w:rPr>
        <w:t>e</w:t>
      </w:r>
      <w:r w:rsidRPr="00EF5DA9">
        <w:rPr>
          <w:rFonts w:ascii="Times New Roman" w:hAnsi="Times New Roman" w:cs="Times New Roman"/>
          <w:color w:val="373534"/>
          <w:sz w:val="24"/>
          <w:szCs w:val="24"/>
        </w:rPr>
        <w:t>qu</w:t>
      </w:r>
      <w:r w:rsidRPr="00EF5DA9">
        <w:rPr>
          <w:rFonts w:ascii="Times New Roman" w:hAnsi="Times New Roman" w:cs="Times New Roman"/>
          <w:color w:val="464443"/>
          <w:sz w:val="24"/>
          <w:szCs w:val="24"/>
        </w:rPr>
        <w:t>est for ex</w:t>
      </w:r>
      <w:r w:rsidRPr="00EF5DA9">
        <w:rPr>
          <w:rFonts w:ascii="Times New Roman" w:hAnsi="Times New Roman" w:cs="Times New Roman"/>
          <w:color w:val="373534"/>
          <w:sz w:val="24"/>
          <w:szCs w:val="24"/>
        </w:rPr>
        <w:t>p</w:t>
      </w:r>
      <w:r w:rsidRPr="00EF5DA9">
        <w:rPr>
          <w:rFonts w:ascii="Times New Roman" w:hAnsi="Times New Roman" w:cs="Times New Roman"/>
          <w:color w:val="464443"/>
          <w:sz w:val="24"/>
          <w:szCs w:val="24"/>
        </w:rPr>
        <w:t>e</w:t>
      </w:r>
      <w:r w:rsidRPr="00EF5DA9">
        <w:rPr>
          <w:rFonts w:ascii="Times New Roman" w:hAnsi="Times New Roman" w:cs="Times New Roman"/>
          <w:color w:val="373534"/>
          <w:sz w:val="24"/>
          <w:szCs w:val="24"/>
        </w:rPr>
        <w:t>di</w:t>
      </w:r>
      <w:r w:rsidRPr="00EF5DA9">
        <w:rPr>
          <w:rFonts w:ascii="Times New Roman" w:hAnsi="Times New Roman" w:cs="Times New Roman"/>
          <w:color w:val="464443"/>
          <w:sz w:val="24"/>
          <w:szCs w:val="24"/>
        </w:rPr>
        <w:t>te</w:t>
      </w:r>
      <w:r w:rsidRPr="00EF5DA9">
        <w:rPr>
          <w:rFonts w:ascii="Times New Roman" w:hAnsi="Times New Roman" w:cs="Times New Roman"/>
          <w:color w:val="373534"/>
          <w:sz w:val="24"/>
          <w:szCs w:val="24"/>
        </w:rPr>
        <w:t xml:space="preserve">d </w:t>
      </w:r>
      <w:r w:rsidRPr="00EF5DA9">
        <w:rPr>
          <w:rFonts w:ascii="Times New Roman" w:hAnsi="Times New Roman" w:cs="Times New Roman"/>
          <w:color w:val="464443"/>
          <w:sz w:val="24"/>
          <w:szCs w:val="24"/>
        </w:rPr>
        <w:t>a</w:t>
      </w:r>
      <w:r w:rsidRPr="00EF5DA9">
        <w:rPr>
          <w:rFonts w:ascii="Times New Roman" w:hAnsi="Times New Roman" w:cs="Times New Roman"/>
          <w:color w:val="373534"/>
          <w:sz w:val="24"/>
          <w:szCs w:val="24"/>
        </w:rPr>
        <w:t>pp</w:t>
      </w:r>
      <w:r w:rsidRPr="00EF5DA9">
        <w:rPr>
          <w:rFonts w:ascii="Times New Roman" w:hAnsi="Times New Roman" w:cs="Times New Roman"/>
          <w:color w:val="464443"/>
          <w:sz w:val="24"/>
          <w:szCs w:val="24"/>
        </w:rPr>
        <w:t>rova</w:t>
      </w:r>
      <w:r w:rsidRPr="00EF5DA9">
        <w:rPr>
          <w:rFonts w:ascii="Times New Roman" w:hAnsi="Times New Roman" w:cs="Times New Roman"/>
          <w:color w:val="373534"/>
          <w:sz w:val="24"/>
          <w:szCs w:val="24"/>
        </w:rPr>
        <w:t xml:space="preserve">l </w:t>
      </w:r>
      <w:r w:rsidRPr="00EF5DA9">
        <w:rPr>
          <w:rFonts w:ascii="Times New Roman" w:hAnsi="Times New Roman" w:cs="Times New Roman"/>
          <w:color w:val="464443"/>
          <w:sz w:val="24"/>
          <w:szCs w:val="24"/>
        </w:rPr>
        <w:t>s</w:t>
      </w:r>
      <w:r w:rsidRPr="00EF5DA9">
        <w:rPr>
          <w:rFonts w:ascii="Times New Roman" w:hAnsi="Times New Roman" w:cs="Times New Roman"/>
          <w:color w:val="373534"/>
          <w:sz w:val="24"/>
          <w:szCs w:val="24"/>
        </w:rPr>
        <w:t>h</w:t>
      </w:r>
      <w:r w:rsidRPr="00EF5DA9">
        <w:rPr>
          <w:rFonts w:ascii="Times New Roman" w:hAnsi="Times New Roman" w:cs="Times New Roman"/>
          <w:color w:val="464443"/>
          <w:sz w:val="24"/>
          <w:szCs w:val="24"/>
        </w:rPr>
        <w:t>o</w:t>
      </w:r>
      <w:r w:rsidRPr="00EF5DA9">
        <w:rPr>
          <w:rFonts w:ascii="Times New Roman" w:hAnsi="Times New Roman" w:cs="Times New Roman"/>
          <w:color w:val="373534"/>
          <w:sz w:val="24"/>
          <w:szCs w:val="24"/>
        </w:rPr>
        <w:t>uld b</w:t>
      </w:r>
      <w:r w:rsidRPr="00EF5DA9">
        <w:rPr>
          <w:rFonts w:ascii="Times New Roman" w:hAnsi="Times New Roman" w:cs="Times New Roman"/>
          <w:color w:val="464443"/>
          <w:sz w:val="24"/>
          <w:szCs w:val="24"/>
        </w:rPr>
        <w:t xml:space="preserve">e granted </w:t>
      </w:r>
      <w:r w:rsidRPr="00EF5DA9">
        <w:rPr>
          <w:rFonts w:ascii="Times New Roman" w:hAnsi="Times New Roman" w:cs="Times New Roman"/>
          <w:color w:val="373534"/>
          <w:sz w:val="24"/>
          <w:szCs w:val="24"/>
        </w:rPr>
        <w:t>b</w:t>
      </w:r>
      <w:r w:rsidRPr="00EF5DA9">
        <w:rPr>
          <w:rFonts w:ascii="Times New Roman" w:hAnsi="Times New Roman" w:cs="Times New Roman"/>
          <w:color w:val="464443"/>
          <w:sz w:val="24"/>
          <w:szCs w:val="24"/>
        </w:rPr>
        <w:t>ecause it is</w:t>
      </w:r>
      <w:r>
        <w:rPr>
          <w:rFonts w:ascii="Times New Roman" w:hAnsi="Times New Roman" w:cs="Times New Roman"/>
          <w:color w:val="464443"/>
          <w:sz w:val="24"/>
          <w:szCs w:val="24"/>
        </w:rPr>
        <w:t xml:space="preserve"> </w:t>
      </w:r>
      <w:r w:rsidRPr="00EF5DA9">
        <w:rPr>
          <w:rFonts w:ascii="Times New Roman" w:hAnsi="Times New Roman" w:cs="Times New Roman"/>
          <w:color w:val="464443"/>
          <w:sz w:val="24"/>
          <w:szCs w:val="24"/>
        </w:rPr>
        <w:t>a temporary meas</w:t>
      </w:r>
      <w:r w:rsidRPr="00EF5DA9">
        <w:rPr>
          <w:rFonts w:ascii="Times New Roman" w:hAnsi="Times New Roman" w:cs="Times New Roman"/>
          <w:color w:val="373534"/>
          <w:sz w:val="24"/>
          <w:szCs w:val="24"/>
        </w:rPr>
        <w:t>ur</w:t>
      </w:r>
      <w:r w:rsidRPr="00EF5DA9">
        <w:rPr>
          <w:rFonts w:ascii="Times New Roman" w:hAnsi="Times New Roman" w:cs="Times New Roman"/>
          <w:color w:val="464443"/>
          <w:sz w:val="24"/>
          <w:szCs w:val="24"/>
        </w:rPr>
        <w:t>e to a</w:t>
      </w:r>
      <w:r w:rsidRPr="00EF5DA9">
        <w:rPr>
          <w:rFonts w:ascii="Times New Roman" w:hAnsi="Times New Roman" w:cs="Times New Roman"/>
          <w:color w:val="373534"/>
          <w:sz w:val="24"/>
          <w:szCs w:val="24"/>
        </w:rPr>
        <w:t>ll</w:t>
      </w:r>
      <w:r w:rsidRPr="00EF5DA9">
        <w:rPr>
          <w:rFonts w:ascii="Times New Roman" w:hAnsi="Times New Roman" w:cs="Times New Roman"/>
          <w:color w:val="464443"/>
          <w:sz w:val="24"/>
          <w:szCs w:val="24"/>
        </w:rPr>
        <w:t xml:space="preserve">ow claims to </w:t>
      </w:r>
      <w:r w:rsidRPr="00EF5DA9">
        <w:rPr>
          <w:rFonts w:ascii="Times New Roman" w:hAnsi="Times New Roman" w:cs="Times New Roman"/>
          <w:color w:val="373534"/>
          <w:sz w:val="24"/>
          <w:szCs w:val="24"/>
        </w:rPr>
        <w:t>b</w:t>
      </w:r>
      <w:r w:rsidRPr="00EF5DA9">
        <w:rPr>
          <w:rFonts w:ascii="Times New Roman" w:hAnsi="Times New Roman" w:cs="Times New Roman"/>
          <w:color w:val="464443"/>
          <w:sz w:val="24"/>
          <w:szCs w:val="24"/>
        </w:rPr>
        <w:t xml:space="preserve">e </w:t>
      </w:r>
      <w:r w:rsidRPr="00EF5DA9">
        <w:rPr>
          <w:rFonts w:ascii="Times New Roman" w:hAnsi="Times New Roman" w:cs="Times New Roman"/>
          <w:color w:val="373534"/>
          <w:sz w:val="24"/>
          <w:szCs w:val="24"/>
        </w:rPr>
        <w:t>pro</w:t>
      </w:r>
      <w:r w:rsidRPr="00EF5DA9">
        <w:rPr>
          <w:rFonts w:ascii="Times New Roman" w:hAnsi="Times New Roman" w:cs="Times New Roman"/>
          <w:color w:val="464443"/>
          <w:sz w:val="24"/>
          <w:szCs w:val="24"/>
        </w:rPr>
        <w:t xml:space="preserve">cessed </w:t>
      </w:r>
      <w:r>
        <w:rPr>
          <w:rFonts w:ascii="Times New Roman" w:hAnsi="Times New Roman" w:cs="Times New Roman"/>
          <w:color w:val="464443"/>
          <w:sz w:val="24"/>
          <w:szCs w:val="24"/>
        </w:rPr>
        <w:t>as soon as possible</w:t>
      </w:r>
      <w:r w:rsidRPr="00EF5DA9">
        <w:rPr>
          <w:rFonts w:ascii="Times New Roman" w:hAnsi="Times New Roman" w:cs="Times New Roman"/>
          <w:color w:val="666664"/>
          <w:sz w:val="24"/>
          <w:szCs w:val="24"/>
        </w:rPr>
        <w:t xml:space="preserve">, </w:t>
      </w:r>
      <w:r w:rsidRPr="00EF5DA9">
        <w:rPr>
          <w:rFonts w:ascii="Times New Roman" w:hAnsi="Times New Roman" w:cs="Times New Roman"/>
          <w:color w:val="464443"/>
          <w:sz w:val="24"/>
          <w:szCs w:val="24"/>
        </w:rPr>
        <w:t>while the</w:t>
      </w:r>
      <w:r>
        <w:rPr>
          <w:rFonts w:ascii="Times New Roman" w:hAnsi="Times New Roman" w:cs="Times New Roman"/>
          <w:color w:val="464443"/>
          <w:sz w:val="24"/>
          <w:szCs w:val="24"/>
        </w:rPr>
        <w:t xml:space="preserve"> </w:t>
      </w:r>
      <w:r w:rsidR="009E4B4A">
        <w:rPr>
          <w:rFonts w:ascii="Times New Roman" w:hAnsi="Times New Roman" w:cs="Times New Roman"/>
          <w:color w:val="464443"/>
          <w:sz w:val="24"/>
          <w:szCs w:val="24"/>
        </w:rPr>
        <w:t xml:space="preserve">amended </w:t>
      </w:r>
      <w:r>
        <w:rPr>
          <w:rFonts w:ascii="Times New Roman" w:hAnsi="Times New Roman" w:cs="Times New Roman"/>
          <w:color w:val="464443"/>
          <w:sz w:val="24"/>
          <w:szCs w:val="24"/>
        </w:rPr>
        <w:t xml:space="preserve">Certificate </w:t>
      </w:r>
      <w:r w:rsidRPr="00EF5DA9">
        <w:rPr>
          <w:rFonts w:ascii="Times New Roman" w:hAnsi="Times New Roman" w:cs="Times New Roman"/>
          <w:color w:val="464443"/>
          <w:sz w:val="24"/>
          <w:szCs w:val="24"/>
        </w:rPr>
        <w:t>Applicatio</w:t>
      </w:r>
      <w:r w:rsidRPr="00EF5DA9">
        <w:rPr>
          <w:rFonts w:ascii="Times New Roman" w:hAnsi="Times New Roman" w:cs="Times New Roman"/>
          <w:color w:val="373534"/>
          <w:sz w:val="24"/>
          <w:szCs w:val="24"/>
        </w:rPr>
        <w:t xml:space="preserve">n </w:t>
      </w:r>
      <w:r w:rsidRPr="00EF5DA9">
        <w:rPr>
          <w:rFonts w:ascii="Times New Roman" w:hAnsi="Times New Roman" w:cs="Times New Roman"/>
          <w:color w:val="464443"/>
          <w:sz w:val="24"/>
          <w:szCs w:val="24"/>
        </w:rPr>
        <w:t>un</w:t>
      </w:r>
      <w:r w:rsidRPr="00EF5DA9">
        <w:rPr>
          <w:rFonts w:ascii="Times New Roman" w:hAnsi="Times New Roman" w:cs="Times New Roman"/>
          <w:color w:val="373534"/>
          <w:sz w:val="24"/>
          <w:szCs w:val="24"/>
        </w:rPr>
        <w:t>de</w:t>
      </w:r>
      <w:r w:rsidRPr="00EF5DA9">
        <w:rPr>
          <w:rFonts w:ascii="Times New Roman" w:hAnsi="Times New Roman" w:cs="Times New Roman"/>
          <w:color w:val="282524"/>
          <w:sz w:val="24"/>
          <w:szCs w:val="24"/>
        </w:rPr>
        <w:t>r</w:t>
      </w:r>
      <w:r w:rsidRPr="00EF5DA9">
        <w:rPr>
          <w:rFonts w:ascii="Times New Roman" w:hAnsi="Times New Roman" w:cs="Times New Roman"/>
          <w:color w:val="464443"/>
          <w:sz w:val="24"/>
          <w:szCs w:val="24"/>
        </w:rPr>
        <w:t>goes the normal cleara</w:t>
      </w:r>
      <w:r w:rsidRPr="00EF5DA9">
        <w:rPr>
          <w:rFonts w:ascii="Times New Roman" w:hAnsi="Times New Roman" w:cs="Times New Roman"/>
          <w:color w:val="373534"/>
          <w:sz w:val="24"/>
          <w:szCs w:val="24"/>
        </w:rPr>
        <w:t>n</w:t>
      </w:r>
      <w:r w:rsidRPr="00EF5DA9">
        <w:rPr>
          <w:rFonts w:ascii="Times New Roman" w:hAnsi="Times New Roman" w:cs="Times New Roman"/>
          <w:color w:val="464443"/>
          <w:sz w:val="24"/>
          <w:szCs w:val="24"/>
        </w:rPr>
        <w:t>ce proce</w:t>
      </w:r>
      <w:r w:rsidRPr="00EF5DA9">
        <w:rPr>
          <w:rFonts w:ascii="Times New Roman" w:hAnsi="Times New Roman" w:cs="Times New Roman"/>
          <w:color w:val="373534"/>
          <w:sz w:val="24"/>
          <w:szCs w:val="24"/>
        </w:rPr>
        <w:t>dure</w:t>
      </w:r>
      <w:r w:rsidRPr="00EF5DA9">
        <w:rPr>
          <w:rFonts w:ascii="Times New Roman" w:hAnsi="Times New Roman" w:cs="Times New Roman"/>
          <w:color w:val="464443"/>
          <w:sz w:val="24"/>
          <w:szCs w:val="24"/>
        </w:rPr>
        <w:t xml:space="preserve">s. </w:t>
      </w:r>
      <w:r w:rsidRPr="00EF5DA9">
        <w:rPr>
          <w:rFonts w:ascii="Times New Roman" w:hAnsi="Times New Roman" w:cs="Times New Roman"/>
          <w:color w:val="282524"/>
          <w:sz w:val="24"/>
          <w:szCs w:val="24"/>
        </w:rPr>
        <w:t>I</w:t>
      </w:r>
      <w:r w:rsidRPr="00EF5DA9">
        <w:rPr>
          <w:rFonts w:ascii="Times New Roman" w:hAnsi="Times New Roman" w:cs="Times New Roman"/>
          <w:color w:val="464443"/>
          <w:sz w:val="24"/>
          <w:szCs w:val="24"/>
        </w:rPr>
        <w:t>f a</w:t>
      </w:r>
      <w:r w:rsidRPr="00EF5DA9">
        <w:rPr>
          <w:rFonts w:ascii="Times New Roman" w:hAnsi="Times New Roman" w:cs="Times New Roman"/>
          <w:color w:val="373534"/>
          <w:sz w:val="24"/>
          <w:szCs w:val="24"/>
        </w:rPr>
        <w:t>dd</w:t>
      </w:r>
      <w:r w:rsidRPr="00EF5DA9">
        <w:rPr>
          <w:rFonts w:ascii="Times New Roman" w:hAnsi="Times New Roman" w:cs="Times New Roman"/>
          <w:color w:val="464443"/>
          <w:sz w:val="24"/>
          <w:szCs w:val="24"/>
        </w:rPr>
        <w:t>it</w:t>
      </w:r>
      <w:r w:rsidRPr="00EF5DA9">
        <w:rPr>
          <w:rFonts w:ascii="Times New Roman" w:hAnsi="Times New Roman" w:cs="Times New Roman"/>
          <w:color w:val="373534"/>
          <w:sz w:val="24"/>
          <w:szCs w:val="24"/>
        </w:rPr>
        <w:t>i</w:t>
      </w:r>
      <w:r w:rsidRPr="00EF5DA9">
        <w:rPr>
          <w:rFonts w:ascii="Times New Roman" w:hAnsi="Times New Roman" w:cs="Times New Roman"/>
          <w:color w:val="464443"/>
          <w:sz w:val="24"/>
          <w:szCs w:val="24"/>
        </w:rPr>
        <w:t>onal com</w:t>
      </w:r>
      <w:r w:rsidRPr="00EF5DA9">
        <w:rPr>
          <w:rFonts w:ascii="Times New Roman" w:hAnsi="Times New Roman" w:cs="Times New Roman"/>
          <w:color w:val="373534"/>
          <w:sz w:val="24"/>
          <w:szCs w:val="24"/>
        </w:rPr>
        <w:t>m</w:t>
      </w:r>
      <w:r w:rsidRPr="00EF5DA9">
        <w:rPr>
          <w:rFonts w:ascii="Times New Roman" w:hAnsi="Times New Roman" w:cs="Times New Roman"/>
          <w:color w:val="464443"/>
          <w:sz w:val="24"/>
          <w:szCs w:val="24"/>
        </w:rPr>
        <w:t>ents are received</w:t>
      </w:r>
      <w:r>
        <w:rPr>
          <w:rFonts w:ascii="Times New Roman" w:hAnsi="Times New Roman" w:cs="Times New Roman"/>
          <w:color w:val="464443"/>
          <w:sz w:val="24"/>
          <w:szCs w:val="24"/>
        </w:rPr>
        <w:t xml:space="preserve"> </w:t>
      </w:r>
      <w:r w:rsidRPr="00EF5DA9">
        <w:rPr>
          <w:rFonts w:ascii="Times New Roman" w:hAnsi="Times New Roman" w:cs="Times New Roman"/>
          <w:color w:val="464443"/>
          <w:sz w:val="24"/>
          <w:szCs w:val="24"/>
        </w:rPr>
        <w:t>during the PRA c</w:t>
      </w:r>
      <w:r w:rsidRPr="00EF5DA9">
        <w:rPr>
          <w:rFonts w:ascii="Times New Roman" w:hAnsi="Times New Roman" w:cs="Times New Roman"/>
          <w:color w:val="373534"/>
          <w:sz w:val="24"/>
          <w:szCs w:val="24"/>
        </w:rPr>
        <w:t>l</w:t>
      </w:r>
      <w:r w:rsidRPr="00EF5DA9">
        <w:rPr>
          <w:rFonts w:ascii="Times New Roman" w:hAnsi="Times New Roman" w:cs="Times New Roman"/>
          <w:color w:val="464443"/>
          <w:sz w:val="24"/>
          <w:szCs w:val="24"/>
        </w:rPr>
        <w:t>ea</w:t>
      </w:r>
      <w:r w:rsidRPr="00EF5DA9">
        <w:rPr>
          <w:rFonts w:ascii="Times New Roman" w:hAnsi="Times New Roman" w:cs="Times New Roman"/>
          <w:color w:val="373534"/>
          <w:sz w:val="24"/>
          <w:szCs w:val="24"/>
        </w:rPr>
        <w:t>ran</w:t>
      </w:r>
      <w:r w:rsidRPr="00EF5DA9">
        <w:rPr>
          <w:rFonts w:ascii="Times New Roman" w:hAnsi="Times New Roman" w:cs="Times New Roman"/>
          <w:color w:val="464443"/>
          <w:sz w:val="24"/>
          <w:szCs w:val="24"/>
        </w:rPr>
        <w:t xml:space="preserve">ce </w:t>
      </w:r>
      <w:r w:rsidRPr="00EF5DA9">
        <w:rPr>
          <w:rFonts w:ascii="Times New Roman" w:hAnsi="Times New Roman" w:cs="Times New Roman"/>
          <w:color w:val="373534"/>
          <w:sz w:val="24"/>
          <w:szCs w:val="24"/>
        </w:rPr>
        <w:t>p</w:t>
      </w:r>
      <w:r w:rsidRPr="00EF5DA9">
        <w:rPr>
          <w:rFonts w:ascii="Times New Roman" w:hAnsi="Times New Roman" w:cs="Times New Roman"/>
          <w:color w:val="464443"/>
          <w:sz w:val="24"/>
          <w:szCs w:val="24"/>
        </w:rPr>
        <w:t>rocess</w:t>
      </w:r>
      <w:r w:rsidRPr="00EF5DA9">
        <w:rPr>
          <w:rFonts w:ascii="Times New Roman" w:hAnsi="Times New Roman" w:cs="Times New Roman"/>
          <w:color w:val="666664"/>
          <w:sz w:val="24"/>
          <w:szCs w:val="24"/>
        </w:rPr>
        <w:t xml:space="preserve">, </w:t>
      </w:r>
      <w:r w:rsidRPr="00EF5DA9">
        <w:rPr>
          <w:rFonts w:ascii="Times New Roman" w:hAnsi="Times New Roman" w:cs="Times New Roman"/>
          <w:color w:val="464443"/>
          <w:sz w:val="24"/>
          <w:szCs w:val="24"/>
        </w:rPr>
        <w:t>t</w:t>
      </w:r>
      <w:r w:rsidRPr="00EF5DA9">
        <w:rPr>
          <w:rFonts w:ascii="Times New Roman" w:hAnsi="Times New Roman" w:cs="Times New Roman"/>
          <w:color w:val="373534"/>
          <w:sz w:val="24"/>
          <w:szCs w:val="24"/>
        </w:rPr>
        <w:t>h</w:t>
      </w:r>
      <w:r w:rsidRPr="00EF5DA9">
        <w:rPr>
          <w:rFonts w:ascii="Times New Roman" w:hAnsi="Times New Roman" w:cs="Times New Roman"/>
          <w:color w:val="464443"/>
          <w:sz w:val="24"/>
          <w:szCs w:val="24"/>
        </w:rPr>
        <w:t xml:space="preserve">e </w:t>
      </w:r>
      <w:r>
        <w:rPr>
          <w:rFonts w:ascii="Times New Roman" w:hAnsi="Times New Roman" w:cs="Times New Roman"/>
          <w:color w:val="464443"/>
          <w:sz w:val="24"/>
          <w:szCs w:val="24"/>
        </w:rPr>
        <w:t xml:space="preserve">Certificate </w:t>
      </w:r>
      <w:r w:rsidRPr="00EF5DA9">
        <w:rPr>
          <w:rFonts w:ascii="Times New Roman" w:hAnsi="Times New Roman" w:cs="Times New Roman"/>
          <w:color w:val="464443"/>
          <w:sz w:val="24"/>
          <w:szCs w:val="24"/>
        </w:rPr>
        <w:t>A</w:t>
      </w:r>
      <w:r w:rsidRPr="00EF5DA9">
        <w:rPr>
          <w:rFonts w:ascii="Times New Roman" w:hAnsi="Times New Roman" w:cs="Times New Roman"/>
          <w:color w:val="373534"/>
          <w:sz w:val="24"/>
          <w:szCs w:val="24"/>
        </w:rPr>
        <w:t>ppli</w:t>
      </w:r>
      <w:r w:rsidRPr="00EF5DA9">
        <w:rPr>
          <w:rFonts w:ascii="Times New Roman" w:hAnsi="Times New Roman" w:cs="Times New Roman"/>
          <w:color w:val="464443"/>
          <w:sz w:val="24"/>
          <w:szCs w:val="24"/>
        </w:rPr>
        <w:t>catio</w:t>
      </w:r>
      <w:r w:rsidRPr="00EF5DA9">
        <w:rPr>
          <w:rFonts w:ascii="Times New Roman" w:hAnsi="Times New Roman" w:cs="Times New Roman"/>
          <w:color w:val="373534"/>
          <w:sz w:val="24"/>
          <w:szCs w:val="24"/>
        </w:rPr>
        <w:t xml:space="preserve">n </w:t>
      </w:r>
      <w:r w:rsidRPr="00EF5DA9">
        <w:rPr>
          <w:rFonts w:ascii="Times New Roman" w:hAnsi="Times New Roman" w:cs="Times New Roman"/>
          <w:color w:val="464443"/>
          <w:sz w:val="24"/>
          <w:szCs w:val="24"/>
        </w:rPr>
        <w:t>ca</w:t>
      </w:r>
      <w:r w:rsidRPr="00EF5DA9">
        <w:rPr>
          <w:rFonts w:ascii="Times New Roman" w:hAnsi="Times New Roman" w:cs="Times New Roman"/>
          <w:color w:val="373534"/>
          <w:sz w:val="24"/>
          <w:szCs w:val="24"/>
        </w:rPr>
        <w:t xml:space="preserve">n </w:t>
      </w:r>
      <w:r w:rsidRPr="00EF5DA9">
        <w:rPr>
          <w:rFonts w:ascii="Times New Roman" w:hAnsi="Times New Roman" w:cs="Times New Roman"/>
          <w:color w:val="282524"/>
          <w:sz w:val="24"/>
          <w:szCs w:val="24"/>
        </w:rPr>
        <w:t>b</w:t>
      </w:r>
      <w:r w:rsidRPr="00EF5DA9">
        <w:rPr>
          <w:rFonts w:ascii="Times New Roman" w:hAnsi="Times New Roman" w:cs="Times New Roman"/>
          <w:color w:val="373534"/>
          <w:sz w:val="24"/>
          <w:szCs w:val="24"/>
        </w:rPr>
        <w:t xml:space="preserve">e </w:t>
      </w:r>
      <w:r w:rsidR="00647BBC">
        <w:rPr>
          <w:rFonts w:ascii="Times New Roman" w:hAnsi="Times New Roman" w:cs="Times New Roman"/>
          <w:color w:val="373534"/>
          <w:sz w:val="24"/>
          <w:szCs w:val="24"/>
        </w:rPr>
        <w:t xml:space="preserve">further </w:t>
      </w:r>
      <w:r w:rsidRPr="00EF5DA9">
        <w:rPr>
          <w:rFonts w:ascii="Times New Roman" w:hAnsi="Times New Roman" w:cs="Times New Roman"/>
          <w:color w:val="464443"/>
          <w:sz w:val="24"/>
          <w:szCs w:val="24"/>
        </w:rPr>
        <w:t>a</w:t>
      </w:r>
      <w:r w:rsidRPr="00EF5DA9">
        <w:rPr>
          <w:rFonts w:ascii="Times New Roman" w:hAnsi="Times New Roman" w:cs="Times New Roman"/>
          <w:color w:val="373534"/>
          <w:sz w:val="24"/>
          <w:szCs w:val="24"/>
        </w:rPr>
        <w:t>m</w:t>
      </w:r>
      <w:r w:rsidRPr="00EF5DA9">
        <w:rPr>
          <w:rFonts w:ascii="Times New Roman" w:hAnsi="Times New Roman" w:cs="Times New Roman"/>
          <w:color w:val="464443"/>
          <w:sz w:val="24"/>
          <w:szCs w:val="24"/>
        </w:rPr>
        <w:t>e</w:t>
      </w:r>
      <w:r w:rsidRPr="00EF5DA9">
        <w:rPr>
          <w:rFonts w:ascii="Times New Roman" w:hAnsi="Times New Roman" w:cs="Times New Roman"/>
          <w:color w:val="373534"/>
          <w:sz w:val="24"/>
          <w:szCs w:val="24"/>
        </w:rPr>
        <w:t>nd</w:t>
      </w:r>
      <w:r w:rsidRPr="00EF5DA9">
        <w:rPr>
          <w:rFonts w:ascii="Times New Roman" w:hAnsi="Times New Roman" w:cs="Times New Roman"/>
          <w:color w:val="464443"/>
          <w:sz w:val="24"/>
          <w:szCs w:val="24"/>
        </w:rPr>
        <w:t>e</w:t>
      </w:r>
      <w:r w:rsidRPr="00EF5DA9">
        <w:rPr>
          <w:rFonts w:ascii="Times New Roman" w:hAnsi="Times New Roman" w:cs="Times New Roman"/>
          <w:color w:val="373534"/>
          <w:sz w:val="24"/>
          <w:szCs w:val="24"/>
        </w:rPr>
        <w:t>d</w:t>
      </w:r>
      <w:r w:rsidRPr="00EF5DA9">
        <w:rPr>
          <w:rFonts w:ascii="Times New Roman" w:hAnsi="Times New Roman" w:cs="Times New Roman"/>
          <w:color w:val="464443"/>
          <w:sz w:val="24"/>
          <w:szCs w:val="24"/>
        </w:rPr>
        <w:t>. Mo</w:t>
      </w:r>
      <w:r w:rsidRPr="00EF5DA9">
        <w:rPr>
          <w:rFonts w:ascii="Times New Roman" w:hAnsi="Times New Roman" w:cs="Times New Roman"/>
          <w:color w:val="373534"/>
          <w:sz w:val="24"/>
          <w:szCs w:val="24"/>
        </w:rPr>
        <w:t>re</w:t>
      </w:r>
      <w:r w:rsidRPr="00EF5DA9">
        <w:rPr>
          <w:rFonts w:ascii="Times New Roman" w:hAnsi="Times New Roman" w:cs="Times New Roman"/>
          <w:color w:val="464443"/>
          <w:sz w:val="24"/>
          <w:szCs w:val="24"/>
        </w:rPr>
        <w:t xml:space="preserve">over, the </w:t>
      </w:r>
      <w:r w:rsidR="009E4B4A">
        <w:rPr>
          <w:rFonts w:ascii="Times New Roman" w:hAnsi="Times New Roman" w:cs="Times New Roman"/>
          <w:color w:val="464443"/>
          <w:sz w:val="24"/>
          <w:szCs w:val="24"/>
        </w:rPr>
        <w:t xml:space="preserve">amended </w:t>
      </w:r>
      <w:r>
        <w:rPr>
          <w:rFonts w:ascii="Times New Roman" w:hAnsi="Times New Roman" w:cs="Times New Roman"/>
          <w:color w:val="464443"/>
          <w:sz w:val="24"/>
          <w:szCs w:val="24"/>
        </w:rPr>
        <w:t xml:space="preserve">Certificate </w:t>
      </w:r>
      <w:r w:rsidRPr="00EF5DA9">
        <w:rPr>
          <w:rFonts w:ascii="Times New Roman" w:hAnsi="Times New Roman" w:cs="Times New Roman"/>
          <w:color w:val="464443"/>
          <w:sz w:val="24"/>
          <w:szCs w:val="24"/>
        </w:rPr>
        <w:t>A</w:t>
      </w:r>
      <w:r w:rsidRPr="00EF5DA9">
        <w:rPr>
          <w:rFonts w:ascii="Times New Roman" w:hAnsi="Times New Roman" w:cs="Times New Roman"/>
          <w:color w:val="373534"/>
          <w:sz w:val="24"/>
          <w:szCs w:val="24"/>
        </w:rPr>
        <w:t>p</w:t>
      </w:r>
      <w:r w:rsidRPr="00EF5DA9">
        <w:rPr>
          <w:rFonts w:ascii="Times New Roman" w:hAnsi="Times New Roman" w:cs="Times New Roman"/>
          <w:color w:val="464443"/>
          <w:sz w:val="24"/>
          <w:szCs w:val="24"/>
        </w:rPr>
        <w:t>plicatio</w:t>
      </w:r>
      <w:r w:rsidRPr="00EF5DA9">
        <w:rPr>
          <w:rFonts w:ascii="Times New Roman" w:hAnsi="Times New Roman" w:cs="Times New Roman"/>
          <w:color w:val="373534"/>
          <w:sz w:val="24"/>
          <w:szCs w:val="24"/>
        </w:rPr>
        <w:t xml:space="preserve">n </w:t>
      </w:r>
      <w:r w:rsidRPr="00EF5DA9">
        <w:rPr>
          <w:rFonts w:ascii="Times New Roman" w:hAnsi="Times New Roman" w:cs="Times New Roman"/>
          <w:color w:val="464443"/>
          <w:sz w:val="24"/>
          <w:szCs w:val="24"/>
        </w:rPr>
        <w:t>is</w:t>
      </w:r>
      <w:r>
        <w:rPr>
          <w:rFonts w:ascii="Times New Roman" w:hAnsi="Times New Roman" w:cs="Times New Roman"/>
          <w:color w:val="464443"/>
          <w:sz w:val="24"/>
          <w:szCs w:val="24"/>
        </w:rPr>
        <w:t xml:space="preserve"> brief, closely modeled on a form used to authenticate those eligible for Pardon under the Carter Proclamation of January 1977 and seeks only such information as is necessary to verify the eligibility of the applicant for the pardon. It therefore should raise </w:t>
      </w:r>
      <w:r w:rsidRPr="00EF5DA9">
        <w:rPr>
          <w:rFonts w:ascii="Times New Roman" w:hAnsi="Times New Roman" w:cs="Times New Roman"/>
          <w:color w:val="464443"/>
          <w:sz w:val="24"/>
          <w:szCs w:val="24"/>
        </w:rPr>
        <w:t>few uni</w:t>
      </w:r>
      <w:r w:rsidRPr="00EF5DA9">
        <w:rPr>
          <w:rFonts w:ascii="Times New Roman" w:hAnsi="Times New Roman" w:cs="Times New Roman"/>
          <w:color w:val="373534"/>
          <w:sz w:val="24"/>
          <w:szCs w:val="24"/>
        </w:rPr>
        <w:t>q</w:t>
      </w:r>
      <w:r w:rsidRPr="00EF5DA9">
        <w:rPr>
          <w:rFonts w:ascii="Times New Roman" w:hAnsi="Times New Roman" w:cs="Times New Roman"/>
          <w:color w:val="282524"/>
          <w:sz w:val="24"/>
          <w:szCs w:val="24"/>
        </w:rPr>
        <w:t>u</w:t>
      </w:r>
      <w:r w:rsidRPr="00EF5DA9">
        <w:rPr>
          <w:rFonts w:ascii="Times New Roman" w:hAnsi="Times New Roman" w:cs="Times New Roman"/>
          <w:color w:val="464443"/>
          <w:sz w:val="24"/>
          <w:szCs w:val="24"/>
        </w:rPr>
        <w:t>e co</w:t>
      </w:r>
      <w:r w:rsidRPr="00EF5DA9">
        <w:rPr>
          <w:rFonts w:ascii="Times New Roman" w:hAnsi="Times New Roman" w:cs="Times New Roman"/>
          <w:color w:val="373534"/>
          <w:sz w:val="24"/>
          <w:szCs w:val="24"/>
        </w:rPr>
        <w:t>n</w:t>
      </w:r>
      <w:r w:rsidRPr="00EF5DA9">
        <w:rPr>
          <w:rFonts w:ascii="Times New Roman" w:hAnsi="Times New Roman" w:cs="Times New Roman"/>
          <w:color w:val="464443"/>
          <w:sz w:val="24"/>
          <w:szCs w:val="24"/>
        </w:rPr>
        <w:t>ce</w:t>
      </w:r>
      <w:r w:rsidRPr="00EF5DA9">
        <w:rPr>
          <w:rFonts w:ascii="Times New Roman" w:hAnsi="Times New Roman" w:cs="Times New Roman"/>
          <w:color w:val="373534"/>
          <w:sz w:val="24"/>
          <w:szCs w:val="24"/>
        </w:rPr>
        <w:t>rn</w:t>
      </w:r>
      <w:r w:rsidRPr="00EF5DA9">
        <w:rPr>
          <w:rFonts w:ascii="Times New Roman" w:hAnsi="Times New Roman" w:cs="Times New Roman"/>
          <w:color w:val="464443"/>
          <w:sz w:val="24"/>
          <w:szCs w:val="24"/>
        </w:rPr>
        <w:t>s fo</w:t>
      </w:r>
      <w:r w:rsidRPr="00EF5DA9">
        <w:rPr>
          <w:rFonts w:ascii="Times New Roman" w:hAnsi="Times New Roman" w:cs="Times New Roman"/>
          <w:color w:val="373534"/>
          <w:sz w:val="24"/>
          <w:szCs w:val="24"/>
        </w:rPr>
        <w:t xml:space="preserve">r </w:t>
      </w:r>
      <w:r w:rsidRPr="00EF5DA9">
        <w:rPr>
          <w:rFonts w:ascii="Times New Roman" w:hAnsi="Times New Roman" w:cs="Times New Roman"/>
          <w:color w:val="282524"/>
          <w:sz w:val="24"/>
          <w:szCs w:val="24"/>
        </w:rPr>
        <w:t>O</w:t>
      </w:r>
      <w:r w:rsidRPr="00EF5DA9">
        <w:rPr>
          <w:rFonts w:ascii="Times New Roman" w:hAnsi="Times New Roman" w:cs="Times New Roman"/>
          <w:color w:val="373534"/>
          <w:sz w:val="24"/>
          <w:szCs w:val="24"/>
        </w:rPr>
        <w:t>M</w:t>
      </w:r>
      <w:r w:rsidRPr="00EF5DA9">
        <w:rPr>
          <w:rFonts w:ascii="Times New Roman" w:hAnsi="Times New Roman" w:cs="Times New Roman"/>
          <w:color w:val="464443"/>
          <w:sz w:val="24"/>
          <w:szCs w:val="24"/>
        </w:rPr>
        <w:t>B.</w:t>
      </w:r>
    </w:p>
    <w:p w:rsidR="00EF5DA9" w:rsidRPr="00EF5DA9" w:rsidP="00EF5DA9" w14:paraId="4184886E" w14:textId="77777777">
      <w:pPr>
        <w:autoSpaceDE w:val="0"/>
        <w:autoSpaceDN w:val="0"/>
        <w:adjustRightInd w:val="0"/>
        <w:spacing w:after="0" w:line="240" w:lineRule="auto"/>
        <w:rPr>
          <w:rFonts w:ascii="Times New Roman" w:hAnsi="Times New Roman" w:cs="Times New Roman"/>
          <w:color w:val="464443"/>
          <w:sz w:val="24"/>
          <w:szCs w:val="24"/>
        </w:rPr>
      </w:pPr>
    </w:p>
    <w:p w:rsidR="00EF5DA9" w:rsidP="00EF5DA9" w14:paraId="6BAB351B" w14:textId="4C8C28E5">
      <w:pPr>
        <w:autoSpaceDE w:val="0"/>
        <w:autoSpaceDN w:val="0"/>
        <w:adjustRightInd w:val="0"/>
        <w:spacing w:after="0" w:line="240" w:lineRule="auto"/>
        <w:rPr>
          <w:rFonts w:ascii="Times New Roman" w:hAnsi="Times New Roman" w:cs="Times New Roman"/>
          <w:color w:val="464443"/>
          <w:sz w:val="24"/>
          <w:szCs w:val="24"/>
        </w:rPr>
      </w:pPr>
      <w:r w:rsidRPr="00EF5DA9">
        <w:rPr>
          <w:rFonts w:ascii="Times New Roman" w:hAnsi="Times New Roman" w:cs="Times New Roman"/>
          <w:color w:val="464443"/>
          <w:sz w:val="24"/>
          <w:szCs w:val="24"/>
        </w:rPr>
        <w:t>T</w:t>
      </w:r>
      <w:r w:rsidRPr="00EF5DA9">
        <w:rPr>
          <w:rFonts w:ascii="Times New Roman" w:hAnsi="Times New Roman" w:cs="Times New Roman"/>
          <w:color w:val="373534"/>
          <w:sz w:val="24"/>
          <w:szCs w:val="24"/>
        </w:rPr>
        <w:t>h</w:t>
      </w:r>
      <w:r w:rsidRPr="00EF5DA9">
        <w:rPr>
          <w:rFonts w:ascii="Times New Roman" w:hAnsi="Times New Roman" w:cs="Times New Roman"/>
          <w:color w:val="464443"/>
          <w:sz w:val="24"/>
          <w:szCs w:val="24"/>
        </w:rPr>
        <w:t>ank yo</w:t>
      </w:r>
      <w:r w:rsidRPr="00EF5DA9">
        <w:rPr>
          <w:rFonts w:ascii="Times New Roman" w:hAnsi="Times New Roman" w:cs="Times New Roman"/>
          <w:color w:val="373534"/>
          <w:sz w:val="24"/>
          <w:szCs w:val="24"/>
        </w:rPr>
        <w:t xml:space="preserve">u </w:t>
      </w:r>
      <w:r w:rsidRPr="00EF5DA9">
        <w:rPr>
          <w:rFonts w:ascii="Times New Roman" w:hAnsi="Times New Roman" w:cs="Times New Roman"/>
          <w:color w:val="464443"/>
          <w:sz w:val="24"/>
          <w:szCs w:val="24"/>
        </w:rPr>
        <w:t>for you</w:t>
      </w:r>
      <w:r w:rsidRPr="00EF5DA9">
        <w:rPr>
          <w:rFonts w:ascii="Times New Roman" w:hAnsi="Times New Roman" w:cs="Times New Roman"/>
          <w:color w:val="373534"/>
          <w:sz w:val="24"/>
          <w:szCs w:val="24"/>
        </w:rPr>
        <w:t xml:space="preserve">r </w:t>
      </w:r>
      <w:r w:rsidRPr="00EF5DA9">
        <w:rPr>
          <w:rFonts w:ascii="Times New Roman" w:hAnsi="Times New Roman" w:cs="Times New Roman"/>
          <w:color w:val="464443"/>
          <w:sz w:val="24"/>
          <w:szCs w:val="24"/>
        </w:rPr>
        <w:t>prompt consi</w:t>
      </w:r>
      <w:r w:rsidRPr="00EF5DA9">
        <w:rPr>
          <w:rFonts w:ascii="Times New Roman" w:hAnsi="Times New Roman" w:cs="Times New Roman"/>
          <w:color w:val="373534"/>
          <w:sz w:val="24"/>
          <w:szCs w:val="24"/>
        </w:rPr>
        <w:t>d</w:t>
      </w:r>
      <w:r w:rsidRPr="00EF5DA9">
        <w:rPr>
          <w:rFonts w:ascii="Times New Roman" w:hAnsi="Times New Roman" w:cs="Times New Roman"/>
          <w:color w:val="464443"/>
          <w:sz w:val="24"/>
          <w:szCs w:val="24"/>
        </w:rPr>
        <w:t>era</w:t>
      </w:r>
      <w:r w:rsidRPr="00EF5DA9">
        <w:rPr>
          <w:rFonts w:ascii="Times New Roman" w:hAnsi="Times New Roman" w:cs="Times New Roman"/>
          <w:color w:val="373534"/>
          <w:sz w:val="24"/>
          <w:szCs w:val="24"/>
        </w:rPr>
        <w:t>ti</w:t>
      </w:r>
      <w:r w:rsidRPr="00EF5DA9">
        <w:rPr>
          <w:rFonts w:ascii="Times New Roman" w:hAnsi="Times New Roman" w:cs="Times New Roman"/>
          <w:color w:val="464443"/>
          <w:sz w:val="24"/>
          <w:szCs w:val="24"/>
        </w:rPr>
        <w:t xml:space="preserve">on of </w:t>
      </w:r>
      <w:r w:rsidRPr="00EF5DA9">
        <w:rPr>
          <w:rFonts w:ascii="Times New Roman" w:hAnsi="Times New Roman" w:cs="Times New Roman"/>
          <w:color w:val="373534"/>
          <w:sz w:val="24"/>
          <w:szCs w:val="24"/>
        </w:rPr>
        <w:t>t</w:t>
      </w:r>
      <w:r w:rsidRPr="00EF5DA9">
        <w:rPr>
          <w:rFonts w:ascii="Times New Roman" w:hAnsi="Times New Roman" w:cs="Times New Roman"/>
          <w:color w:val="282524"/>
          <w:sz w:val="24"/>
          <w:szCs w:val="24"/>
        </w:rPr>
        <w:t>h</w:t>
      </w:r>
      <w:r w:rsidRPr="00EF5DA9">
        <w:rPr>
          <w:rFonts w:ascii="Times New Roman" w:hAnsi="Times New Roman" w:cs="Times New Roman"/>
          <w:color w:val="373534"/>
          <w:sz w:val="24"/>
          <w:szCs w:val="24"/>
        </w:rPr>
        <w:t>i</w:t>
      </w:r>
      <w:r w:rsidRPr="00EF5DA9">
        <w:rPr>
          <w:rFonts w:ascii="Times New Roman" w:hAnsi="Times New Roman" w:cs="Times New Roman"/>
          <w:color w:val="464443"/>
          <w:sz w:val="24"/>
          <w:szCs w:val="24"/>
        </w:rPr>
        <w:t xml:space="preserve">s </w:t>
      </w:r>
      <w:r w:rsidRPr="00EF5DA9">
        <w:rPr>
          <w:rFonts w:ascii="Times New Roman" w:hAnsi="Times New Roman" w:cs="Times New Roman"/>
          <w:color w:val="373534"/>
          <w:sz w:val="24"/>
          <w:szCs w:val="24"/>
        </w:rPr>
        <w:t>requ</w:t>
      </w:r>
      <w:r w:rsidRPr="00EF5DA9">
        <w:rPr>
          <w:rFonts w:ascii="Times New Roman" w:hAnsi="Times New Roman" w:cs="Times New Roman"/>
          <w:color w:val="464443"/>
          <w:sz w:val="24"/>
          <w:szCs w:val="24"/>
        </w:rPr>
        <w:t xml:space="preserve">est. </w:t>
      </w:r>
      <w:r w:rsidRPr="00EF5DA9">
        <w:rPr>
          <w:rFonts w:ascii="Times New Roman" w:hAnsi="Times New Roman" w:cs="Times New Roman"/>
          <w:color w:val="373534"/>
          <w:sz w:val="24"/>
          <w:szCs w:val="24"/>
        </w:rPr>
        <w:t>Pl</w:t>
      </w:r>
      <w:r w:rsidRPr="00EF5DA9">
        <w:rPr>
          <w:rFonts w:ascii="Times New Roman" w:hAnsi="Times New Roman" w:cs="Times New Roman"/>
          <w:color w:val="464443"/>
          <w:sz w:val="24"/>
          <w:szCs w:val="24"/>
        </w:rPr>
        <w:t>ease co</w:t>
      </w:r>
      <w:r w:rsidRPr="00EF5DA9">
        <w:rPr>
          <w:rFonts w:ascii="Times New Roman" w:hAnsi="Times New Roman" w:cs="Times New Roman"/>
          <w:color w:val="282524"/>
          <w:sz w:val="24"/>
          <w:szCs w:val="24"/>
        </w:rPr>
        <w:t>n</w:t>
      </w:r>
      <w:r w:rsidRPr="00EF5DA9">
        <w:rPr>
          <w:rFonts w:ascii="Times New Roman" w:hAnsi="Times New Roman" w:cs="Times New Roman"/>
          <w:color w:val="373534"/>
          <w:sz w:val="24"/>
          <w:szCs w:val="24"/>
        </w:rPr>
        <w:t>t</w:t>
      </w:r>
      <w:r w:rsidRPr="00EF5DA9">
        <w:rPr>
          <w:rFonts w:ascii="Times New Roman" w:hAnsi="Times New Roman" w:cs="Times New Roman"/>
          <w:color w:val="464443"/>
          <w:sz w:val="24"/>
          <w:szCs w:val="24"/>
        </w:rPr>
        <w:t>ac</w:t>
      </w:r>
      <w:r w:rsidRPr="00EF5DA9">
        <w:rPr>
          <w:rFonts w:ascii="Times New Roman" w:hAnsi="Times New Roman" w:cs="Times New Roman"/>
          <w:color w:val="373534"/>
          <w:sz w:val="24"/>
          <w:szCs w:val="24"/>
        </w:rPr>
        <w:t xml:space="preserve">t </w:t>
      </w:r>
      <w:r>
        <w:rPr>
          <w:rFonts w:ascii="Times New Roman" w:hAnsi="Times New Roman" w:cs="Times New Roman"/>
          <w:color w:val="464443"/>
          <w:sz w:val="24"/>
          <w:szCs w:val="24"/>
        </w:rPr>
        <w:t xml:space="preserve">Kira Gillespie, </w:t>
      </w:r>
      <w:r w:rsidR="00647BBC">
        <w:rPr>
          <w:rFonts w:ascii="Times New Roman" w:hAnsi="Times New Roman" w:cs="Times New Roman"/>
          <w:color w:val="464443"/>
          <w:sz w:val="24"/>
          <w:szCs w:val="24"/>
        </w:rPr>
        <w:t xml:space="preserve">Deputy Pardon Attorney </w:t>
      </w:r>
      <w:r>
        <w:rPr>
          <w:rFonts w:ascii="Times New Roman" w:hAnsi="Times New Roman" w:cs="Times New Roman"/>
          <w:color w:val="464443"/>
          <w:sz w:val="24"/>
          <w:szCs w:val="24"/>
        </w:rPr>
        <w:t xml:space="preserve">of the Office of the Pardon Attorney by email at </w:t>
      </w:r>
      <w:hyperlink r:id="rId9" w:history="1">
        <w:r w:rsidRPr="00931F0D">
          <w:rPr>
            <w:rStyle w:val="Hyperlink"/>
            <w:rFonts w:ascii="Times New Roman" w:hAnsi="Times New Roman" w:cs="Times New Roman"/>
            <w:sz w:val="24"/>
            <w:szCs w:val="24"/>
          </w:rPr>
          <w:t>kira.gillespie@usdoj.gov</w:t>
        </w:r>
      </w:hyperlink>
      <w:r>
        <w:rPr>
          <w:rFonts w:ascii="Times New Roman" w:hAnsi="Times New Roman" w:cs="Times New Roman"/>
          <w:color w:val="464443"/>
          <w:sz w:val="24"/>
          <w:szCs w:val="24"/>
        </w:rPr>
        <w:t xml:space="preserve"> or by phone at (202) 616-6073 if you have any questions or need additional information. </w:t>
      </w:r>
    </w:p>
    <w:p w:rsidR="00EF5DA9" w:rsidP="00EF5DA9" w14:paraId="1C1A3D1D" w14:textId="35A73310">
      <w:pPr>
        <w:autoSpaceDE w:val="0"/>
        <w:autoSpaceDN w:val="0"/>
        <w:adjustRightInd w:val="0"/>
        <w:spacing w:after="0" w:line="240" w:lineRule="auto"/>
        <w:rPr>
          <w:rFonts w:ascii="Times New Roman" w:hAnsi="Times New Roman" w:cs="Times New Roman"/>
          <w:color w:val="464443"/>
          <w:sz w:val="24"/>
          <w:szCs w:val="24"/>
        </w:rPr>
      </w:pPr>
    </w:p>
    <w:p w:rsidR="00EF5DA9" w:rsidP="00EF5DA9" w14:paraId="6A5EC91F" w14:textId="3809BB33">
      <w:pPr>
        <w:autoSpaceDE w:val="0"/>
        <w:autoSpaceDN w:val="0"/>
        <w:adjustRightInd w:val="0"/>
        <w:spacing w:after="0" w:line="240" w:lineRule="auto"/>
        <w:rPr>
          <w:rFonts w:ascii="Times New Roman" w:hAnsi="Times New Roman" w:cs="Times New Roman"/>
          <w:color w:val="464443"/>
          <w:sz w:val="24"/>
          <w:szCs w:val="24"/>
        </w:rPr>
      </w:pPr>
    </w:p>
    <w:p w:rsidR="00647BBC" w:rsidP="00EF5DA9" w14:paraId="685F5D7B" w14:textId="2D921C3D">
      <w:pPr>
        <w:autoSpaceDE w:val="0"/>
        <w:autoSpaceDN w:val="0"/>
        <w:adjustRightInd w:val="0"/>
        <w:spacing w:after="0" w:line="240" w:lineRule="auto"/>
        <w:rPr>
          <w:rFonts w:ascii="Times New Roman" w:hAnsi="Times New Roman" w:cs="Times New Roman"/>
          <w:color w:val="464443"/>
          <w:sz w:val="24"/>
          <w:szCs w:val="24"/>
        </w:rPr>
      </w:pPr>
    </w:p>
    <w:p w:rsidR="00647BBC" w:rsidP="00EF5DA9" w14:paraId="595220DB" w14:textId="77777777">
      <w:pPr>
        <w:autoSpaceDE w:val="0"/>
        <w:autoSpaceDN w:val="0"/>
        <w:adjustRightInd w:val="0"/>
        <w:spacing w:after="0" w:line="240" w:lineRule="auto"/>
        <w:rPr>
          <w:rFonts w:ascii="Times New Roman" w:hAnsi="Times New Roman" w:cs="Times New Roman"/>
          <w:color w:val="464443"/>
          <w:sz w:val="24"/>
          <w:szCs w:val="24"/>
        </w:rPr>
      </w:pPr>
    </w:p>
    <w:p w:rsidR="00EF5DA9" w:rsidP="00EF5DA9" w14:paraId="03947764" w14:textId="617DA4DC">
      <w:pPr>
        <w:autoSpaceDE w:val="0"/>
        <w:autoSpaceDN w:val="0"/>
        <w:adjustRightInd w:val="0"/>
        <w:spacing w:after="0" w:line="240" w:lineRule="auto"/>
        <w:rPr>
          <w:rFonts w:ascii="Times New Roman" w:hAnsi="Times New Roman" w:cs="Times New Roman"/>
          <w:color w:val="464443"/>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t xml:space="preserve">Sincerely, </w:t>
      </w:r>
    </w:p>
    <w:p w:rsidR="00EF5DA9" w:rsidP="00EF5DA9" w14:paraId="2C2A7DBD" w14:textId="75269220">
      <w:pPr>
        <w:autoSpaceDE w:val="0"/>
        <w:autoSpaceDN w:val="0"/>
        <w:adjustRightInd w:val="0"/>
        <w:spacing w:after="0" w:line="240" w:lineRule="auto"/>
        <w:rPr>
          <w:rFonts w:ascii="Times New Roman" w:hAnsi="Times New Roman" w:cs="Times New Roman"/>
          <w:color w:val="464443"/>
          <w:sz w:val="24"/>
          <w:szCs w:val="24"/>
        </w:rPr>
      </w:pPr>
    </w:p>
    <w:p w:rsidR="00EF5DA9" w:rsidP="00EF5DA9" w14:paraId="63C0C6FD" w14:textId="05E71805">
      <w:pPr>
        <w:autoSpaceDE w:val="0"/>
        <w:autoSpaceDN w:val="0"/>
        <w:adjustRightInd w:val="0"/>
        <w:spacing w:after="0" w:line="240" w:lineRule="auto"/>
        <w:rPr>
          <w:rFonts w:ascii="Times New Roman" w:hAnsi="Times New Roman" w:cs="Times New Roman"/>
          <w:color w:val="464443"/>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noProof/>
          <w:color w:val="464443"/>
          <w:sz w:val="24"/>
          <w:szCs w:val="24"/>
        </w:rPr>
        <w:drawing>
          <wp:inline distT="0" distB="0" distL="0" distR="0">
            <wp:extent cx="2286319" cy="666843"/>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286319" cy="666843"/>
                    </a:xfrm>
                    <a:prstGeom prst="rect">
                      <a:avLst/>
                    </a:prstGeom>
                  </pic:spPr>
                </pic:pic>
              </a:graphicData>
            </a:graphic>
          </wp:inline>
        </w:drawing>
      </w:r>
    </w:p>
    <w:p w:rsidR="00EF5DA9" w:rsidP="00EF5DA9" w14:paraId="68D2EDD8" w14:textId="7EFB6A7B">
      <w:pPr>
        <w:autoSpaceDE w:val="0"/>
        <w:autoSpaceDN w:val="0"/>
        <w:adjustRightInd w:val="0"/>
        <w:spacing w:after="0" w:line="240" w:lineRule="auto"/>
        <w:rPr>
          <w:rFonts w:ascii="Times New Roman" w:hAnsi="Times New Roman" w:cs="Times New Roman"/>
          <w:color w:val="464443"/>
          <w:sz w:val="24"/>
          <w:szCs w:val="24"/>
        </w:rPr>
      </w:pPr>
    </w:p>
    <w:p w:rsidR="00EF5DA9" w:rsidP="00EF5DA9" w14:paraId="0E30E9EC" w14:textId="3232C735">
      <w:pPr>
        <w:autoSpaceDE w:val="0"/>
        <w:autoSpaceDN w:val="0"/>
        <w:adjustRightInd w:val="0"/>
        <w:spacing w:after="0" w:line="240" w:lineRule="auto"/>
        <w:rPr>
          <w:rFonts w:ascii="Times New Roman" w:hAnsi="Times New Roman" w:cs="Times New Roman"/>
          <w:color w:val="464443"/>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t>Elizabeth G. Oyer</w:t>
      </w:r>
    </w:p>
    <w:p w:rsidR="00EF5DA9" w:rsidP="00EF5DA9" w14:paraId="61110216" w14:textId="153FA0B5">
      <w:pPr>
        <w:autoSpaceDE w:val="0"/>
        <w:autoSpaceDN w:val="0"/>
        <w:adjustRightInd w:val="0"/>
        <w:spacing w:after="0" w:line="240" w:lineRule="auto"/>
        <w:rPr>
          <w:rFonts w:ascii="Times New Roman" w:hAnsi="Times New Roman" w:cs="Times New Roman"/>
          <w:color w:val="464443"/>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t>Pardon Attorney</w:t>
      </w:r>
    </w:p>
    <w:p w:rsidR="00EF5DA9" w:rsidP="00EF5DA9" w14:paraId="4504EC69" w14:textId="0EE3160F">
      <w:pPr>
        <w:autoSpaceDE w:val="0"/>
        <w:autoSpaceDN w:val="0"/>
        <w:adjustRightInd w:val="0"/>
        <w:spacing w:after="0" w:line="240" w:lineRule="auto"/>
        <w:rPr>
          <w:rFonts w:ascii="Times New Roman" w:hAnsi="Times New Roman" w:cs="Times New Roman"/>
          <w:color w:val="464443"/>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t>Office of the Pardon Attorney</w:t>
      </w:r>
    </w:p>
    <w:p w:rsidR="00EF5DA9" w:rsidRPr="00EF5DA9" w:rsidP="00EF5DA9" w14:paraId="38D1EBC1" w14:textId="3EC363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t xml:space="preserve">U.S. Department of Justice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26"/>
    <w:rsid w:val="000425BF"/>
    <w:rsid w:val="000A5266"/>
    <w:rsid w:val="000D395D"/>
    <w:rsid w:val="001442D7"/>
    <w:rsid w:val="002110BD"/>
    <w:rsid w:val="002D29D3"/>
    <w:rsid w:val="00337CB3"/>
    <w:rsid w:val="003D7B5E"/>
    <w:rsid w:val="00461C2A"/>
    <w:rsid w:val="00647BBC"/>
    <w:rsid w:val="00666A63"/>
    <w:rsid w:val="006B3657"/>
    <w:rsid w:val="00773113"/>
    <w:rsid w:val="0084430D"/>
    <w:rsid w:val="00892662"/>
    <w:rsid w:val="00931F0D"/>
    <w:rsid w:val="009E2562"/>
    <w:rsid w:val="009E4B4A"/>
    <w:rsid w:val="00A53E0A"/>
    <w:rsid w:val="00A54103"/>
    <w:rsid w:val="00A66E2F"/>
    <w:rsid w:val="00A91225"/>
    <w:rsid w:val="00AD2F4A"/>
    <w:rsid w:val="00B55BB2"/>
    <w:rsid w:val="00B86B92"/>
    <w:rsid w:val="00EF5DA9"/>
    <w:rsid w:val="00FB2D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552312"/>
  <w15:chartTrackingRefBased/>
  <w15:docId w15:val="{78F4A1A7-BF72-46AD-BA69-416B654C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2D2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FB2D26"/>
    <w:rPr>
      <w:rFonts w:ascii="Times New Roman" w:eastAsia="Times New Roman" w:hAnsi="Times New Roman" w:cs="Times New Roman"/>
      <w:sz w:val="24"/>
      <w:szCs w:val="24"/>
    </w:rPr>
  </w:style>
  <w:style w:type="paragraph" w:styleId="NoSpacing">
    <w:name w:val="No Spacing"/>
    <w:uiPriority w:val="1"/>
    <w:qFormat/>
    <w:rsid w:val="00FB2D26"/>
    <w:pPr>
      <w:spacing w:after="0" w:line="240" w:lineRule="auto"/>
    </w:pPr>
  </w:style>
  <w:style w:type="character" w:styleId="Hyperlink">
    <w:name w:val="Hyperlink"/>
    <w:basedOn w:val="DefaultParagraphFont"/>
    <w:uiPriority w:val="99"/>
    <w:unhideWhenUsed/>
    <w:rsid w:val="00FB2D26"/>
    <w:rPr>
      <w:color w:val="0000FF"/>
      <w:u w:val="single"/>
    </w:rPr>
  </w:style>
  <w:style w:type="character" w:styleId="UnresolvedMention">
    <w:name w:val="Unresolved Mention"/>
    <w:basedOn w:val="DefaultParagraphFont"/>
    <w:uiPriority w:val="99"/>
    <w:semiHidden/>
    <w:unhideWhenUsed/>
    <w:rsid w:val="00EF5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www.whitehouse.gov/briefing-room/presidential-actions/2022/10/06/granting-pardon-for-the-offense-of-simple-possession-of-marijuana/" TargetMode="External" /><Relationship Id="rId9" Type="http://schemas.openxmlformats.org/officeDocument/2006/relationships/hyperlink" Target="mailto:kira.gillespie@usdoj.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AAEFFAE4D1F4BB773DB31315AD71B" ma:contentTypeVersion="11" ma:contentTypeDescription="Create a new document." ma:contentTypeScope="" ma:versionID="100fb3a9affff22dcb7e4171b10dd7a5">
  <xsd:schema xmlns:xsd="http://www.w3.org/2001/XMLSchema" xmlns:xs="http://www.w3.org/2001/XMLSchema" xmlns:p="http://schemas.microsoft.com/office/2006/metadata/properties" xmlns:ns3="892afa22-a4e8-4930-bae0-4c1a62a6ece7" xmlns:ns4="c559d850-2dc3-45b5-b7ce-ffc091f8a0cd" targetNamespace="http://schemas.microsoft.com/office/2006/metadata/properties" ma:root="true" ma:fieldsID="b8738fa89bf3191dff390645cc38a73c" ns3:_="" ns4:_="">
    <xsd:import namespace="892afa22-a4e8-4930-bae0-4c1a62a6ece7"/>
    <xsd:import namespace="c559d850-2dc3-45b5-b7ce-ffc091f8a0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afa22-a4e8-4930-bae0-4c1a62a6ec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9d850-2dc3-45b5-b7ce-ffc091f8a0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0387AD-F773-49AC-BE0A-6FF0B2B71141}">
  <ds:schemaRefs>
    <ds:schemaRef ds:uri="http://schemas.microsoft.com/sharepoint/v3/contenttype/forms"/>
  </ds:schemaRefs>
</ds:datastoreItem>
</file>

<file path=customXml/itemProps2.xml><?xml version="1.0" encoding="utf-8"?>
<ds:datastoreItem xmlns:ds="http://schemas.openxmlformats.org/officeDocument/2006/customXml" ds:itemID="{CD6F0A51-066A-4468-8002-9EB12FBD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afa22-a4e8-4930-bae0-4c1a62a6ece7"/>
    <ds:schemaRef ds:uri="c559d850-2dc3-45b5-b7ce-ffc091f8a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9CBAA-87ED-40C3-9510-022FBCA3BFEB}">
  <ds:schemaRefs>
    <ds:schemaRef ds:uri="http://schemas.microsoft.com/office/infopath/2007/PartnerControls"/>
    <ds:schemaRef ds:uri="892afa22-a4e8-4930-bae0-4c1a62a6ece7"/>
    <ds:schemaRef ds:uri="http://purl.org/dc/elements/1.1/"/>
    <ds:schemaRef ds:uri="http://schemas.microsoft.com/office/2006/metadata/properties"/>
    <ds:schemaRef ds:uri="http://purl.org/dc/terms/"/>
    <ds:schemaRef ds:uri="c559d850-2dc3-45b5-b7ce-ffc091f8a0cd"/>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Gillespie, Kira (PARDON)</dc:creator>
  <cp:lastModifiedBy>Gillespie, Kira (PARDON)</cp:lastModifiedBy>
  <cp:revision>3</cp:revision>
  <dcterms:created xsi:type="dcterms:W3CDTF">2023-02-08T20:58:00Z</dcterms:created>
  <dcterms:modified xsi:type="dcterms:W3CDTF">2023-02-08T21:56:00Z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0x010100FFCAAEFFAE4D1F4BB773DB31315AD71B</vt:lpwstr>
  </property>
</Properties>
</file>