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085C" w:rsidR="00C9064B" w:rsidP="000E23CB" w:rsidRDefault="00C9064B" w14:paraId="3C7AC6D9" w14:textId="77777777">
      <w:pPr>
        <w:spacing w:line="360" w:lineRule="auto"/>
        <w:rPr>
          <w:b/>
        </w:rPr>
      </w:pPr>
    </w:p>
    <w:p w:rsidRPr="005B5CB3" w:rsidR="00BF2315" w:rsidP="00BF2315" w:rsidRDefault="00BF2315" w14:paraId="4D2B579C" w14:textId="77777777">
      <w:pPr>
        <w:spacing w:line="360" w:lineRule="auto"/>
        <w:rPr>
          <w:rFonts w:asciiTheme="minorHAnsi" w:hAnsiTheme="minorHAnsi"/>
          <w:b/>
          <w:sz w:val="40"/>
          <w:szCs w:val="40"/>
        </w:rPr>
      </w:pPr>
    </w:p>
    <w:p w:rsidRPr="005B5CB3" w:rsidR="00BF2315" w:rsidP="00BF2315" w:rsidRDefault="00BF2315" w14:paraId="12CCE147" w14:textId="77777777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5B5CB3">
        <w:rPr>
          <w:rFonts w:asciiTheme="minorHAnsi" w:hAnsiTheme="minorHAnsi"/>
          <w:b/>
          <w:color w:val="000000"/>
          <w:sz w:val="40"/>
          <w:szCs w:val="40"/>
        </w:rPr>
        <w:t xml:space="preserve">National Notifiable Diseases Surveillance System </w:t>
      </w:r>
    </w:p>
    <w:p w:rsidRPr="005B5CB3" w:rsidR="00BF2315" w:rsidP="00BF2315" w:rsidRDefault="00BF2315" w14:paraId="58EB1FF5" w14:textId="77777777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 xml:space="preserve">Supporting Statement Section </w:t>
      </w:r>
      <w:r>
        <w:rPr>
          <w:rFonts w:eastAsia="Calibri" w:asciiTheme="minorHAnsi" w:hAnsiTheme="minorHAnsi"/>
          <w:b/>
          <w:sz w:val="40"/>
          <w:szCs w:val="40"/>
        </w:rPr>
        <w:t>B</w:t>
      </w:r>
    </w:p>
    <w:p w:rsidRPr="005B5CB3" w:rsidR="00BF2315" w:rsidP="00BF2315" w:rsidRDefault="00BF2315" w14:paraId="4F35D890" w14:textId="77777777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>OMB Control Number 0920-0728</w:t>
      </w:r>
    </w:p>
    <w:p w:rsidRPr="005B5CB3" w:rsidR="00BF2315" w:rsidP="00BF2315" w:rsidRDefault="00BF2315" w14:paraId="5FC1EEFE" w14:textId="77777777">
      <w:pPr>
        <w:rPr>
          <w:rFonts w:eastAsia="Calibri"/>
          <w:sz w:val="40"/>
          <w:szCs w:val="40"/>
        </w:rPr>
      </w:pPr>
    </w:p>
    <w:p w:rsidRPr="005B5CB3" w:rsidR="00BF2315" w:rsidP="00BF2315" w:rsidRDefault="00215865" w14:paraId="2DFA6895" w14:textId="37F38D62">
      <w:pPr>
        <w:jc w:val="center"/>
        <w:rPr>
          <w:rFonts w:asciiTheme="minorHAnsi" w:hAnsiTheme="minorHAnsi" w:eastAsiaTheme="minorHAnsi" w:cstheme="minorBidi"/>
          <w:b/>
          <w:sz w:val="40"/>
          <w:szCs w:val="40"/>
        </w:rPr>
      </w:pPr>
      <w:r>
        <w:rPr>
          <w:rFonts w:asciiTheme="minorHAnsi" w:hAnsiTheme="minorHAnsi" w:eastAsiaTheme="minorHAnsi" w:cstheme="minorBidi"/>
          <w:b/>
          <w:sz w:val="40"/>
          <w:szCs w:val="40"/>
        </w:rPr>
        <w:t xml:space="preserve">April </w:t>
      </w:r>
      <w:r w:rsidR="00EE1442">
        <w:rPr>
          <w:rFonts w:asciiTheme="minorHAnsi" w:hAnsiTheme="minorHAnsi" w:eastAsiaTheme="minorHAnsi" w:cstheme="minorBidi"/>
          <w:b/>
          <w:sz w:val="40"/>
          <w:szCs w:val="40"/>
        </w:rPr>
        <w:t>21</w:t>
      </w:r>
      <w:r w:rsidR="00324A37">
        <w:rPr>
          <w:rFonts w:asciiTheme="minorHAnsi" w:hAnsiTheme="minorHAnsi" w:eastAsiaTheme="minorHAnsi" w:cstheme="minorBidi"/>
          <w:b/>
          <w:sz w:val="40"/>
          <w:szCs w:val="40"/>
        </w:rPr>
        <w:t>,</w:t>
      </w:r>
      <w:r w:rsidR="00AF2372">
        <w:rPr>
          <w:rFonts w:asciiTheme="minorHAnsi" w:hAnsiTheme="minorHAnsi" w:eastAsiaTheme="minorHAnsi" w:cstheme="minorBidi"/>
          <w:b/>
          <w:sz w:val="40"/>
          <w:szCs w:val="40"/>
        </w:rPr>
        <w:t xml:space="preserve"> 20</w:t>
      </w:r>
      <w:r w:rsidR="00CB5D8D">
        <w:rPr>
          <w:rFonts w:asciiTheme="minorHAnsi" w:hAnsiTheme="minorHAnsi" w:eastAsiaTheme="minorHAnsi" w:cstheme="minorBidi"/>
          <w:b/>
          <w:sz w:val="40"/>
          <w:szCs w:val="40"/>
        </w:rPr>
        <w:t>2</w:t>
      </w:r>
      <w:r w:rsidR="00D41F6C">
        <w:rPr>
          <w:rFonts w:asciiTheme="minorHAnsi" w:hAnsiTheme="minorHAnsi" w:eastAsiaTheme="minorHAnsi" w:cstheme="minorBidi"/>
          <w:b/>
          <w:sz w:val="40"/>
          <w:szCs w:val="40"/>
        </w:rPr>
        <w:t>2</w:t>
      </w:r>
    </w:p>
    <w:p w:rsidRPr="005976C9" w:rsidR="00BF2315" w:rsidP="00BF2315" w:rsidRDefault="00BF2315" w14:paraId="7A8ADB97" w14:textId="77777777">
      <w:pPr>
        <w:jc w:val="center"/>
        <w:rPr>
          <w:rFonts w:asciiTheme="minorHAnsi" w:hAnsiTheme="minorHAnsi" w:eastAsiaTheme="minorHAnsi" w:cstheme="minorBidi"/>
          <w:b/>
          <w:sz w:val="16"/>
          <w:szCs w:val="16"/>
        </w:rPr>
      </w:pP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>Program Contact</w:t>
      </w:r>
    </w:p>
    <w:p w:rsidRPr="005976C9" w:rsidR="00BF2315" w:rsidP="00BF2315" w:rsidRDefault="00BF2315" w14:paraId="3C172A4A" w14:textId="77777777">
      <w:pPr>
        <w:jc w:val="center"/>
        <w:rPr>
          <w:rFonts w:asciiTheme="minorHAnsi" w:hAnsiTheme="minorHAnsi" w:eastAsiaTheme="minorHAnsi" w:cstheme="minorBidi"/>
          <w:b/>
          <w:sz w:val="28"/>
          <w:szCs w:val="28"/>
        </w:rPr>
      </w:pP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 xml:space="preserve">Umed </w:t>
      </w:r>
      <w:r w:rsidR="00BD74A2">
        <w:rPr>
          <w:rFonts w:asciiTheme="minorHAnsi" w:hAnsiTheme="minorHAnsi" w:eastAsiaTheme="minorHAnsi" w:cstheme="minorBidi"/>
          <w:b/>
          <w:sz w:val="28"/>
          <w:szCs w:val="28"/>
        </w:rPr>
        <w:t xml:space="preserve">A. </w:t>
      </w: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>Ajani</w:t>
      </w:r>
    </w:p>
    <w:p w:rsidRPr="005976C9" w:rsidR="00BF2315" w:rsidP="00BF2315" w:rsidRDefault="00BF2315" w14:paraId="5FBE2B3A" w14:textId="77777777">
      <w:pPr>
        <w:jc w:val="center"/>
        <w:rPr>
          <w:rFonts w:asciiTheme="minorHAnsi" w:hAnsiTheme="minorHAnsi" w:eastAsiaTheme="minorHAnsi" w:cstheme="minorBidi"/>
          <w:b/>
          <w:sz w:val="36"/>
          <w:szCs w:val="28"/>
        </w:rPr>
      </w:pPr>
    </w:p>
    <w:p w:rsidRPr="005976C9" w:rsidR="00BF2315" w:rsidP="00BF2315" w:rsidRDefault="00BF2315" w14:paraId="1D8D41D0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Associate Director for S</w:t>
      </w:r>
      <w:r w:rsidR="00AF2372">
        <w:rPr>
          <w:rFonts w:asciiTheme="minorHAnsi" w:hAnsiTheme="minorHAnsi" w:eastAsiaTheme="minorHAnsi" w:cstheme="minorBidi"/>
          <w:sz w:val="22"/>
          <w:szCs w:val="22"/>
        </w:rPr>
        <w:t>cience</w:t>
      </w:r>
      <w:r w:rsidRPr="005976C9">
        <w:rPr>
          <w:rFonts w:asciiTheme="minorHAnsi" w:hAnsiTheme="minorHAnsi" w:eastAsiaTheme="minorHAnsi" w:cstheme="minorBidi"/>
          <w:sz w:val="22"/>
          <w:szCs w:val="22"/>
        </w:rPr>
        <w:t>, Division of Health Informatics and Surveillance</w:t>
      </w:r>
    </w:p>
    <w:p w:rsidRPr="005976C9" w:rsidR="00BF2315" w:rsidP="00BF2315" w:rsidRDefault="00BF2315" w14:paraId="4F229810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Center for Surveillance, Epidemiology and Laboratory Services</w:t>
      </w:r>
    </w:p>
    <w:p w:rsidRPr="005976C9" w:rsidR="00BF2315" w:rsidP="00BF2315" w:rsidRDefault="00BF2315" w14:paraId="7D306CEF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Centers for Disease Control and Prevention</w:t>
      </w:r>
    </w:p>
    <w:p w:rsidRPr="005976C9" w:rsidR="00BF2315" w:rsidP="00BF2315" w:rsidRDefault="00BF2315" w14:paraId="45D005D5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Phone:  404-498-0258</w:t>
      </w:r>
    </w:p>
    <w:p w:rsidR="00BF2315" w:rsidP="00BF2315" w:rsidRDefault="00BF2315" w14:paraId="587CA3B4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 xml:space="preserve">E-mail:  </w:t>
      </w:r>
      <w:hyperlink w:history="1" r:id="rId11">
        <w:r w:rsidRPr="00451C58">
          <w:rPr>
            <w:rStyle w:val="Hyperlink"/>
            <w:rFonts w:asciiTheme="minorHAnsi" w:hAnsiTheme="minorHAnsi" w:eastAsiaTheme="minorHAnsi" w:cstheme="minorBidi"/>
            <w:sz w:val="22"/>
            <w:szCs w:val="22"/>
          </w:rPr>
          <w:t>UAjani@cdc.gov</w:t>
        </w:r>
      </w:hyperlink>
    </w:p>
    <w:p w:rsidR="00BF2315" w:rsidRDefault="00BF2315" w14:paraId="40A11CBD" w14:textId="77777777">
      <w:pPr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Theme="minorHAnsi" w:hAnsiTheme="minorHAnsi" w:eastAsiaTheme="minorHAnsi" w:cstheme="minorBidi"/>
          <w:sz w:val="22"/>
          <w:szCs w:val="22"/>
        </w:rPr>
        <w:br w:type="page"/>
      </w:r>
    </w:p>
    <w:p w:rsidRPr="005976C9" w:rsidR="00BF2315" w:rsidP="00BF2315" w:rsidRDefault="00BF2315" w14:paraId="7FD84B29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</w:p>
    <w:p w:rsidR="00BF2315" w:rsidP="00BF2315" w:rsidRDefault="00BF2315" w14:paraId="27C84F32" w14:textId="77777777">
      <w:pPr>
        <w:jc w:val="center"/>
        <w:rPr>
          <w:rFonts w:eastAsia="Calibri" w:asciiTheme="minorHAnsi" w:hAnsiTheme="minorHAnsi"/>
          <w:b/>
          <w:color w:val="000000"/>
        </w:rPr>
      </w:pPr>
      <w:r w:rsidRPr="005B5CB3">
        <w:rPr>
          <w:rFonts w:eastAsia="Calibri" w:asciiTheme="minorHAnsi" w:hAnsiTheme="minorHAnsi"/>
          <w:b/>
          <w:color w:val="000000"/>
        </w:rPr>
        <w:t>National Notifiable Diseases Surveillance System - Request for Revision</w:t>
      </w:r>
    </w:p>
    <w:p w:rsidR="00BF2315" w:rsidP="00BF2315" w:rsidRDefault="00BF2315" w14:paraId="4A92E8D6" w14:textId="77777777">
      <w:pPr>
        <w:jc w:val="center"/>
        <w:rPr>
          <w:rFonts w:eastAsia="Calibri" w:asciiTheme="minorHAnsi" w:hAnsiTheme="minorHAnsi"/>
          <w:b/>
          <w:color w:val="000000"/>
        </w:rPr>
      </w:pPr>
    </w:p>
    <w:p w:rsidRPr="005B5CB3" w:rsidR="00BF2315" w:rsidP="00BF2315" w:rsidRDefault="00BF2315" w14:paraId="00FB3203" w14:textId="77777777">
      <w:pPr>
        <w:jc w:val="center"/>
        <w:rPr>
          <w:rFonts w:eastAsia="Calibri" w:asciiTheme="minorHAnsi" w:hAnsiTheme="minorHAnsi"/>
          <w:b/>
        </w:rPr>
      </w:pPr>
      <w:r w:rsidRPr="005B5CB3">
        <w:rPr>
          <w:rFonts w:eastAsia="Calibri" w:asciiTheme="minorHAnsi" w:hAnsiTheme="minorHAnsi"/>
          <w:b/>
        </w:rPr>
        <w:t>Table of Contents</w:t>
      </w:r>
    </w:p>
    <w:p w:rsidRPr="00124FF2" w:rsidR="00BF2315" w:rsidP="00BF2315" w:rsidRDefault="00BF2315" w14:paraId="3FBA4F84" w14:textId="77777777">
      <w:pPr>
        <w:jc w:val="center"/>
        <w:rPr>
          <w:rFonts w:eastAsia="Calibri"/>
          <w:b/>
        </w:rPr>
      </w:pPr>
    </w:p>
    <w:p w:rsidRPr="00F743C4" w:rsidR="00BF2315" w:rsidP="00BF2315" w:rsidRDefault="00BF2315" w14:paraId="69895E28" w14:textId="77777777">
      <w:pPr>
        <w:rPr>
          <w:rFonts w:asciiTheme="minorHAnsi" w:hAnsiTheme="minorHAnsi" w:eastAsiaTheme="minorHAnsi" w:cstheme="minorBidi"/>
          <w:b/>
          <w:sz w:val="22"/>
          <w:szCs w:val="22"/>
        </w:rPr>
      </w:pPr>
      <w:r w:rsidRPr="00F743C4">
        <w:rPr>
          <w:rFonts w:asciiTheme="minorHAnsi" w:hAnsiTheme="minorHAnsi" w:eastAsiaTheme="minorHAnsi" w:cstheme="minorBidi"/>
          <w:b/>
          <w:sz w:val="22"/>
          <w:szCs w:val="22"/>
        </w:rPr>
        <w:t>Section</w:t>
      </w:r>
      <w:r w:rsidRPr="00F743C4">
        <w:rPr>
          <w:rFonts w:asciiTheme="minorHAnsi" w:hAnsiTheme="minorHAnsi" w:eastAsiaTheme="minorHAnsi" w:cstheme="minorBidi"/>
          <w:b/>
          <w:sz w:val="22"/>
          <w:szCs w:val="22"/>
        </w:rPr>
        <w:tab/>
      </w:r>
    </w:p>
    <w:p w:rsidRPr="00F743C4" w:rsidR="00BF2315" w:rsidP="00BF2315" w:rsidRDefault="00BF2315" w14:paraId="55EE1CB7" w14:textId="77777777">
      <w:pPr>
        <w:rPr>
          <w:rFonts w:asciiTheme="minorHAnsi" w:hAnsiTheme="minorHAnsi" w:eastAsiaTheme="minorHAnsi" w:cstheme="minorBidi"/>
          <w:b/>
          <w:sz w:val="22"/>
          <w:szCs w:val="22"/>
        </w:rPr>
      </w:pPr>
    </w:p>
    <w:p w:rsidRPr="00F743C4" w:rsidR="008925E7" w:rsidP="008925E7" w:rsidRDefault="008925E7" w14:paraId="2AD07FCF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B.</w:t>
      </w:r>
      <w:r w:rsidRPr="00F743C4"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Collections of Information Employing Statistical Methods</w:t>
      </w:r>
    </w:p>
    <w:p w:rsidRPr="00F743C4" w:rsidR="008925E7" w:rsidP="008925E7" w:rsidRDefault="008925E7" w14:paraId="1BC3EE2F" w14:textId="77777777">
      <w:pPr>
        <w:spacing w:line="360" w:lineRule="auto"/>
        <w:rPr>
          <w:rFonts w:eastAsia="Calibri" w:asciiTheme="minorHAnsi" w:hAnsiTheme="minorHAnsi"/>
          <w:sz w:val="22"/>
          <w:szCs w:val="22"/>
        </w:rPr>
      </w:pPr>
    </w:p>
    <w:p w:rsidRPr="00F743C4" w:rsidR="00BB1359" w:rsidP="00BB1359" w:rsidRDefault="008925E7" w14:paraId="46954D93" w14:textId="7777777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1.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Respondent Universe and Sampling Methods</w:t>
      </w:r>
    </w:p>
    <w:p w:rsidRPr="00F743C4" w:rsidR="008925E7" w:rsidP="00BB1359" w:rsidRDefault="00BB1359" w14:paraId="68CDEBB3" w14:textId="7777777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2.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>Procedures for the Collection of Information</w:t>
      </w:r>
    </w:p>
    <w:p w:rsidRPr="00F743C4" w:rsidR="008925E7" w:rsidP="008925E7" w:rsidRDefault="00D21AF1" w14:paraId="3ED81010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3.</w:t>
      </w:r>
      <w:r w:rsidR="00F743C4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 xml:space="preserve">Methods to Maximize Response Rates and Deal with No </w:t>
      </w:r>
      <w:r w:rsidR="00667129">
        <w:rPr>
          <w:rFonts w:eastAsia="Calibri" w:asciiTheme="minorHAnsi" w:hAnsiTheme="minorHAnsi"/>
          <w:b/>
          <w:sz w:val="22"/>
          <w:szCs w:val="22"/>
        </w:rPr>
        <w:t>R</w:t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>esponse</w:t>
      </w:r>
    </w:p>
    <w:p w:rsidRPr="00F743C4" w:rsidR="008925E7" w:rsidP="008925E7" w:rsidRDefault="008925E7" w14:paraId="01ED0E15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4.</w:t>
      </w:r>
      <w:r w:rsidRPr="00F743C4" w:rsidR="00D21AF1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Tests of Procedures or Methods to be Undertaken</w:t>
      </w:r>
    </w:p>
    <w:p w:rsidRPr="00F743C4" w:rsidR="008925E7" w:rsidP="008925E7" w:rsidRDefault="008925E7" w14:paraId="7E41EE0D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5.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Individuals Consulted on Statistical Aspects and Individuals Collecting and/or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sz w:val="22"/>
          <w:szCs w:val="22"/>
        </w:rPr>
        <w:t>Analyzing Data</w:t>
      </w:r>
    </w:p>
    <w:p w:rsidRPr="00BF2315" w:rsidR="005D6548" w:rsidP="000E23CB" w:rsidRDefault="005D6548" w14:paraId="4256724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</w:rPr>
      </w:pPr>
    </w:p>
    <w:p w:rsidRPr="00F743C4" w:rsidR="00A1085C" w:rsidP="00A1085C" w:rsidRDefault="00A1085C" w14:paraId="096B84A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743C4">
        <w:rPr>
          <w:rFonts w:asciiTheme="minorHAnsi" w:hAnsiTheme="minorHAnsi"/>
          <w:b/>
          <w:color w:val="000000"/>
          <w:sz w:val="22"/>
          <w:szCs w:val="22"/>
        </w:rPr>
        <w:t>B.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ab/>
        <w:t>Collections of Information Employing Statistical Methods</w:t>
      </w:r>
    </w:p>
    <w:p w:rsidRPr="00F743C4" w:rsidR="00A1085C" w:rsidP="00A1085C" w:rsidRDefault="00A1085C" w14:paraId="7CCDF474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p w:rsidRPr="00F743C4" w:rsidR="00A1085C" w:rsidP="00A1085C" w:rsidRDefault="006F0215" w14:paraId="0427FFE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 w:rsidR="00A1085C">
        <w:rPr>
          <w:rFonts w:asciiTheme="minorHAnsi" w:hAnsiTheme="minorHAnsi"/>
          <w:b/>
          <w:color w:val="000000"/>
          <w:sz w:val="22"/>
          <w:szCs w:val="22"/>
        </w:rPr>
        <w:t>1.</w:t>
      </w:r>
      <w:r w:rsidRPr="00F743C4" w:rsidR="00A2483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Respondent Universe and Sampling Methods</w:t>
      </w:r>
    </w:p>
    <w:p w:rsidRPr="00F743C4" w:rsidR="005C1240" w:rsidP="00A1085C" w:rsidRDefault="005C1240" w14:paraId="0D90FAD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The respondent universe consists of 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>60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jurisdictions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that voluntarily submit case notifications </w:t>
      </w:r>
      <w:r w:rsidRPr="003C5AE4" w:rsidR="005961E9">
        <w:rPr>
          <w:rFonts w:asciiTheme="minorHAnsi" w:hAnsiTheme="minorHAnsi"/>
          <w:color w:val="000000"/>
          <w:sz w:val="22"/>
          <w:szCs w:val="22"/>
        </w:rPr>
        <w:t xml:space="preserve">for nationally notifiable conditions 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>to CDC</w:t>
      </w:r>
      <w:r w:rsidRPr="003C5AE4">
        <w:rPr>
          <w:rFonts w:asciiTheme="minorHAnsi" w:hAnsiTheme="minorHAnsi"/>
          <w:color w:val="000000"/>
          <w:sz w:val="22"/>
          <w:szCs w:val="22"/>
        </w:rPr>
        <w:t>: health departments in every U.S. state, New York City, Washington DC, 5 U.S. territories (American Samoa, the Commonwealth of Northern Mariana Islands, Guam, Puerto Rico, and the U.S. Virgin Islands)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Pr="003C5AE4" w:rsidR="002F74B8">
        <w:rPr>
          <w:rFonts w:asciiTheme="minorHAnsi" w:hAnsiTheme="minorHAnsi"/>
          <w:color w:val="000000"/>
          <w:sz w:val="22"/>
          <w:szCs w:val="22"/>
        </w:rPr>
        <w:t>3 freely associated states (Federated States of Micronesia, the Republic of the Marshall Islands, and the Republic of Palau).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No statistical sampling </w:t>
      </w:r>
      <w:r w:rsidRPr="003C5AE4" w:rsidR="00074B93">
        <w:rPr>
          <w:rFonts w:asciiTheme="minorHAnsi" w:hAnsiTheme="minorHAnsi"/>
          <w:color w:val="000000"/>
          <w:sz w:val="22"/>
          <w:szCs w:val="22"/>
        </w:rPr>
        <w:t>methods are used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The anticipated response rate is 100 percent. The previous actual response rate </w:t>
      </w:r>
      <w:r w:rsidRPr="003C5AE4" w:rsidR="00446351">
        <w:rPr>
          <w:rFonts w:asciiTheme="minorHAnsi" w:hAnsiTheme="minorHAnsi"/>
          <w:color w:val="000000"/>
          <w:sz w:val="22"/>
          <w:szCs w:val="22"/>
        </w:rPr>
        <w:t>was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 100 percent.</w:t>
      </w:r>
      <w:r w:rsidRPr="003C5AE4" w:rsidR="00262BF2">
        <w:rPr>
          <w:rFonts w:asciiTheme="minorHAnsi" w:hAnsiTheme="minorHAnsi"/>
          <w:color w:val="000000"/>
          <w:sz w:val="22"/>
          <w:szCs w:val="22"/>
        </w:rPr>
        <w:t xml:space="preserve"> All participate</w:t>
      </w:r>
      <w:r w:rsidRPr="003C5AE4" w:rsidR="00801A14">
        <w:rPr>
          <w:rFonts w:asciiTheme="minorHAnsi" w:hAnsiTheme="minorHAnsi"/>
          <w:color w:val="000000"/>
          <w:sz w:val="22"/>
          <w:szCs w:val="22"/>
        </w:rPr>
        <w:t>.</w:t>
      </w:r>
    </w:p>
    <w:p w:rsidRPr="00F743C4" w:rsidR="00AC14C0" w:rsidP="00A1085C" w:rsidRDefault="00AC14C0" w14:paraId="0DF3CD3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 w14:paraId="5D1593C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 w:rsidR="00A1085C">
        <w:rPr>
          <w:rFonts w:asciiTheme="minorHAnsi" w:hAnsiTheme="minorHAnsi"/>
          <w:b/>
          <w:color w:val="000000"/>
          <w:sz w:val="22"/>
          <w:szCs w:val="22"/>
        </w:rPr>
        <w:t>2.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Procedures for the Collection of Information</w:t>
      </w:r>
    </w:p>
    <w:p w:rsidRPr="00F743C4" w:rsidR="002F2C6E" w:rsidP="002F2C6E" w:rsidRDefault="00B90E5C" w14:paraId="1FD2DB0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No statistical sampling methods are used.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Public health departments review, process and analyze reportable conditions data and voluntarily submit case notification data on nationally notifiable conditions to CDC. </w:t>
      </w:r>
      <w:r w:rsidR="00357645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357645" w:rsidR="00357645">
        <w:rPr>
          <w:rFonts w:asciiTheme="minorHAnsi" w:hAnsiTheme="minorHAnsi"/>
          <w:color w:val="000000"/>
          <w:sz w:val="22"/>
          <w:szCs w:val="22"/>
        </w:rPr>
        <w:t xml:space="preserve">Council of State and Territorial Epidemiologists </w:t>
      </w:r>
      <w:r w:rsidR="00357645">
        <w:rPr>
          <w:rFonts w:asciiTheme="minorHAnsi" w:hAnsiTheme="minorHAnsi"/>
          <w:color w:val="000000"/>
          <w:sz w:val="22"/>
          <w:szCs w:val="22"/>
        </w:rPr>
        <w:t>(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>CSTE</w:t>
      </w:r>
      <w:r w:rsidR="00357645">
        <w:rPr>
          <w:rFonts w:asciiTheme="minorHAnsi" w:hAnsiTheme="minorHAnsi"/>
          <w:color w:val="000000"/>
          <w:sz w:val="22"/>
          <w:szCs w:val="22"/>
        </w:rPr>
        <w:t>)</w:t>
      </w:r>
      <w:r w:rsidR="0032413E">
        <w:rPr>
          <w:rFonts w:asciiTheme="minorHAnsi" w:hAnsiTheme="minorHAnsi"/>
          <w:color w:val="000000"/>
          <w:sz w:val="22"/>
          <w:szCs w:val="22"/>
        </w:rPr>
        <w:t>, local, state, and territorial health departments and CDC work jointly to decide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 which conditions are nationally notifiable</w:t>
      </w:r>
      <w:r w:rsidR="0032413E">
        <w:rPr>
          <w:rFonts w:asciiTheme="minorHAnsi" w:hAnsiTheme="minorHAnsi"/>
          <w:color w:val="000000"/>
          <w:sz w:val="22"/>
          <w:szCs w:val="22"/>
        </w:rPr>
        <w:t xml:space="preserve"> and added to </w:t>
      </w:r>
      <w:r w:rsidR="00B7137B">
        <w:rPr>
          <w:rFonts w:asciiTheme="minorHAnsi" w:hAnsiTheme="minorHAnsi"/>
          <w:color w:val="000000"/>
          <w:sz w:val="22"/>
          <w:szCs w:val="22"/>
        </w:rPr>
        <w:t>t</w:t>
      </w:r>
      <w:r w:rsidR="00A47183">
        <w:rPr>
          <w:rFonts w:asciiTheme="minorHAnsi" w:hAnsiTheme="minorHAnsi"/>
          <w:color w:val="000000"/>
          <w:sz w:val="22"/>
          <w:szCs w:val="22"/>
        </w:rPr>
        <w:t>he National Notifiable Diseases Surveillance System (</w:t>
      </w:r>
      <w:r w:rsidR="0032413E">
        <w:rPr>
          <w:rFonts w:asciiTheme="minorHAnsi" w:hAnsiTheme="minorHAnsi"/>
          <w:color w:val="000000"/>
          <w:sz w:val="22"/>
          <w:szCs w:val="22"/>
        </w:rPr>
        <w:t>NNDSS</w:t>
      </w:r>
      <w:r w:rsidR="00A47183">
        <w:rPr>
          <w:rFonts w:asciiTheme="minorHAnsi" w:hAnsiTheme="minorHAnsi"/>
          <w:color w:val="000000"/>
          <w:sz w:val="22"/>
          <w:szCs w:val="22"/>
        </w:rPr>
        <w:t>)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:rsidR="00E12262" w:rsidP="002F2C6E" w:rsidRDefault="00E12262" w14:paraId="7728D1E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E12262" w:rsidP="002F2C6E" w:rsidRDefault="00066288" w14:paraId="7408DC76" w14:textId="45AFC6F9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>Over</w:t>
      </w:r>
      <w:r w:rsidRPr="003C5AE4" w:rsidR="00E12262">
        <w:rPr>
          <w:rFonts w:asciiTheme="minorHAnsi" w:hAnsiTheme="minorHAnsi"/>
          <w:color w:val="000000"/>
          <w:sz w:val="22"/>
          <w:szCs w:val="22"/>
        </w:rPr>
        <w:t xml:space="preserve"> 90% of case notifications are sent to CDC by automated electronic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Health Level 7 (HL7) </w:t>
      </w:r>
      <w:r w:rsidRPr="003C5AE4" w:rsidR="00E12262">
        <w:rPr>
          <w:rFonts w:asciiTheme="minorHAnsi" w:hAnsiTheme="minorHAnsi"/>
          <w:color w:val="000000"/>
          <w:sz w:val="22"/>
          <w:szCs w:val="22"/>
        </w:rPr>
        <w:t xml:space="preserve">or National Electronic Telecommunications System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for Surveillance (NETSS) messaging</w:t>
      </w:r>
      <w:r w:rsidRPr="003C5AE4" w:rsidR="00E12262">
        <w:rPr>
          <w:rFonts w:asciiTheme="minorHAnsi" w:hAnsiTheme="minorHAnsi"/>
          <w:color w:val="000000"/>
          <w:sz w:val="22"/>
          <w:szCs w:val="22"/>
        </w:rPr>
        <w:t xml:space="preserve">. Some case notification messages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are </w:t>
      </w:r>
      <w:r w:rsidRPr="003C5AE4" w:rsidR="00E12262">
        <w:rPr>
          <w:rFonts w:asciiTheme="minorHAnsi" w:hAnsiTheme="minorHAnsi"/>
          <w:color w:val="000000"/>
          <w:sz w:val="22"/>
          <w:szCs w:val="22"/>
        </w:rPr>
        <w:t xml:space="preserve">sent to CDC by non-automated mechanisms including fax, </w:t>
      </w:r>
      <w:r w:rsidRPr="003C5AE4" w:rsidR="000F09DE">
        <w:rPr>
          <w:rFonts w:asciiTheme="minorHAnsi" w:hAnsiTheme="minorHAnsi"/>
          <w:color w:val="000000"/>
          <w:sz w:val="22"/>
          <w:szCs w:val="22"/>
        </w:rPr>
        <w:t xml:space="preserve">email, </w:t>
      </w:r>
      <w:r w:rsidRPr="003C5AE4" w:rsidR="00E12262">
        <w:rPr>
          <w:rFonts w:asciiTheme="minorHAnsi" w:hAnsiTheme="minorHAnsi"/>
          <w:color w:val="000000"/>
          <w:sz w:val="22"/>
          <w:szCs w:val="22"/>
        </w:rPr>
        <w:t xml:space="preserve">secure file upload, and data entry 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>to</w:t>
      </w:r>
      <w:r w:rsidRPr="003C5AE4" w:rsidR="00E12262">
        <w:rPr>
          <w:rFonts w:asciiTheme="minorHAnsi" w:hAnsiTheme="minorHAnsi"/>
          <w:color w:val="000000"/>
          <w:sz w:val="22"/>
          <w:szCs w:val="22"/>
        </w:rPr>
        <w:t xml:space="preserve"> a secure website. 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These different mechanisms used to send case notifications to CDC vary by the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jurisdiction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and disease or condition. All 50 states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>,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all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cities (New York City and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Washington, D.C.)</w:t>
      </w:r>
      <w:r w:rsidR="0069224A">
        <w:rPr>
          <w:rFonts w:asciiTheme="minorHAnsi" w:hAnsiTheme="minorHAnsi"/>
          <w:color w:val="000000"/>
          <w:sz w:val="22"/>
          <w:szCs w:val="22"/>
        </w:rPr>
        <w:t>,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9224A">
        <w:rPr>
          <w:rFonts w:asciiTheme="minorHAnsi" w:hAnsiTheme="minorHAnsi"/>
          <w:color w:val="000000"/>
          <w:sz w:val="22"/>
          <w:szCs w:val="22"/>
        </w:rPr>
        <w:t>f</w:t>
      </w:r>
      <w:r w:rsidRPr="0069224A" w:rsidR="0069224A">
        <w:rPr>
          <w:rFonts w:asciiTheme="minorHAnsi" w:hAnsiTheme="minorHAnsi"/>
          <w:color w:val="000000"/>
          <w:sz w:val="22"/>
          <w:szCs w:val="22"/>
        </w:rPr>
        <w:t>our territories (the Commonwealth of the Northern Mariana Islands, Guam, the U.S. Virgin Islands, and Puerto Rico) and one Freely Associated State (the Republic of the Marshall Islands)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>submit STD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case notifications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(STD case notifications account for approximately 87% of all case notifications received by CDC)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by automated electronic messag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>ing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947C0">
        <w:rPr>
          <w:rFonts w:asciiTheme="minorHAnsi" w:hAnsiTheme="minorHAnsi"/>
          <w:color w:val="000000"/>
          <w:sz w:val="22"/>
          <w:szCs w:val="22"/>
        </w:rPr>
        <w:t>Ot</w:t>
      </w:r>
      <w:r w:rsidR="002933CD">
        <w:rPr>
          <w:rFonts w:asciiTheme="minorHAnsi" w:hAnsiTheme="minorHAnsi"/>
          <w:color w:val="000000"/>
          <w:sz w:val="22"/>
          <w:szCs w:val="22"/>
        </w:rPr>
        <w:t>her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territories </w:t>
      </w:r>
      <w:r w:rsidRPr="003C5AE4" w:rsidR="00DC2C69">
        <w:rPr>
          <w:rFonts w:asciiTheme="minorHAnsi" w:hAnsiTheme="minorHAnsi"/>
          <w:color w:val="000000"/>
          <w:sz w:val="22"/>
          <w:szCs w:val="22"/>
        </w:rPr>
        <w:t>and freely associated states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send STD case notification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s by non-automated methods including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>fax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 xml:space="preserve"> (only </w:t>
      </w:r>
      <w:r w:rsidRPr="003C5AE4" w:rsidR="00302EBC">
        <w:rPr>
          <w:rFonts w:asciiTheme="minorHAnsi" w:hAnsiTheme="minorHAnsi"/>
          <w:color w:val="000000"/>
          <w:sz w:val="22"/>
          <w:szCs w:val="22"/>
        </w:rPr>
        <w:t xml:space="preserve">quarterly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aggregate data are sent by fax)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3C5AE4" w:rsidR="000F09DE">
        <w:rPr>
          <w:rFonts w:asciiTheme="minorHAnsi" w:hAnsiTheme="minorHAnsi"/>
          <w:color w:val="000000"/>
          <w:sz w:val="22"/>
          <w:szCs w:val="22"/>
        </w:rPr>
        <w:t xml:space="preserve">email, 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secure file upload, and data entry 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to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 a secure website</w:t>
      </w:r>
      <w:r w:rsidRPr="003C5AE4" w:rsidR="000468A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States and cities submit arboviral disease case notifications by automated electronic messaging, non-automated secure file upload and non-automated data entry to a secure website</w:t>
      </w:r>
      <w:r w:rsidRPr="00881865" w:rsidR="00857E92">
        <w:rPr>
          <w:rFonts w:asciiTheme="minorHAnsi" w:hAnsiTheme="minorHAnsi"/>
          <w:color w:val="000000"/>
          <w:sz w:val="22"/>
          <w:szCs w:val="22"/>
        </w:rPr>
        <w:t>.</w:t>
      </w:r>
      <w:r w:rsidRPr="003C5AE4" w:rsidR="00857E92">
        <w:rPr>
          <w:rFonts w:asciiTheme="minorHAnsi" w:hAnsiTheme="minorHAnsi"/>
          <w:color w:val="000000"/>
          <w:sz w:val="22"/>
          <w:szCs w:val="22"/>
        </w:rPr>
        <w:t xml:space="preserve"> All states and cities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send case notification data by automated electronic messaging for all other disease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s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 xml:space="preserve"> and conditions covered by this ICR.</w:t>
      </w:r>
      <w:r w:rsidR="00B6459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Pr="00F743C4" w:rsidR="002F2C6E" w:rsidP="002F2C6E" w:rsidRDefault="002F2C6E" w14:paraId="12FE836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 w14:paraId="49037C2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B3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Methods to Maximize Response Rates and Deal with No response</w:t>
      </w:r>
    </w:p>
    <w:p w:rsidRPr="00F743C4" w:rsidR="00863A1C" w:rsidP="00A1085C" w:rsidRDefault="00074B93" w14:paraId="25BEC26E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Methods are not necessary to maximize response rates and deal with no response. </w:t>
      </w:r>
      <w:r w:rsidRPr="00F743C4" w:rsidR="00863A1C">
        <w:rPr>
          <w:rFonts w:asciiTheme="minorHAnsi" w:hAnsiTheme="minorHAnsi"/>
          <w:color w:val="000000"/>
          <w:sz w:val="22"/>
          <w:szCs w:val="22"/>
        </w:rPr>
        <w:t>Jurisdictions voluntarily submit notifications to CDC. The response rate is 100 percent.</w:t>
      </w:r>
      <w:r w:rsidRPr="00F743C4" w:rsidR="00D1696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Pr="00F743C4" w:rsidR="00ED5B1E" w:rsidP="00A1085C" w:rsidRDefault="00ED5B1E" w14:paraId="2235BCC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 w14:paraId="02979DF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1B44F9" w:rsidR="000A7BDD"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Tests of Procedures or Methods to be Undertaken</w:t>
      </w:r>
    </w:p>
    <w:p w:rsidR="00225E28" w:rsidP="00C911F3" w:rsidRDefault="00083769" w14:paraId="0D94FD9B" w14:textId="4DDD6B5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As stated in Supporting Statement A, a key activity </w:t>
      </w:r>
      <w:r w:rsidR="006F3842">
        <w:rPr>
          <w:rFonts w:asciiTheme="minorHAnsi" w:hAnsiTheme="minorHAnsi"/>
          <w:color w:val="000000"/>
          <w:sz w:val="22"/>
          <w:szCs w:val="22"/>
        </w:rPr>
        <w:t xml:space="preserve">form NNDSS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is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>to implement health information exchange industry standards for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 xml:space="preserve"> case notification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 messag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>e content and format</w:t>
      </w:r>
      <w:r w:rsidR="006F3842">
        <w:rPr>
          <w:rFonts w:asciiTheme="minorHAnsi" w:hAnsiTheme="minorHAnsi"/>
          <w:color w:val="000000"/>
          <w:sz w:val="22"/>
          <w:szCs w:val="22"/>
        </w:rPr>
        <w:t xml:space="preserve"> through message mapping guides (MMGs)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5D3635">
        <w:rPr>
          <w:rFonts w:asciiTheme="minorHAnsi" w:hAnsiTheme="minorHAnsi"/>
          <w:color w:val="000000"/>
          <w:sz w:val="22"/>
          <w:szCs w:val="22"/>
        </w:rPr>
        <w:t xml:space="preserve">Part of this process involves pilot testing </w:t>
      </w:r>
      <w:r w:rsidRPr="003C5AE4" w:rsidR="009F30F1">
        <w:rPr>
          <w:rFonts w:asciiTheme="minorHAnsi" w:hAnsiTheme="minorHAnsi"/>
          <w:color w:val="000000"/>
          <w:sz w:val="22"/>
          <w:szCs w:val="22"/>
        </w:rPr>
        <w:t xml:space="preserve">new 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 xml:space="preserve">message content and format for various </w:t>
      </w:r>
      <w:r w:rsidRPr="003C5AE4" w:rsidR="00534453">
        <w:rPr>
          <w:rFonts w:asciiTheme="minorHAnsi" w:hAnsiTheme="minorHAnsi"/>
          <w:color w:val="000000"/>
          <w:sz w:val="22"/>
          <w:szCs w:val="22"/>
        </w:rPr>
        <w:t xml:space="preserve">nationally 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>notifiable conditions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 xml:space="preserve"> using HL7 electronic messaging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>All selected conditions and data elements</w:t>
      </w:r>
      <w:r w:rsidRPr="003C5AE4" w:rsidR="00A21E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 xml:space="preserve">used in pilot testing are already approved through </w:t>
      </w:r>
      <w:r w:rsidRPr="003C5AE4" w:rsidR="0068478B">
        <w:rPr>
          <w:rFonts w:asciiTheme="minorHAnsi" w:hAnsiTheme="minorHAnsi"/>
          <w:color w:val="000000"/>
          <w:sz w:val="22"/>
          <w:szCs w:val="22"/>
        </w:rPr>
        <w:t>this ICR, 0920-0728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A650DD">
        <w:rPr>
          <w:rFonts w:asciiTheme="minorHAnsi" w:hAnsiTheme="minorHAnsi"/>
          <w:color w:val="000000"/>
          <w:sz w:val="22"/>
          <w:szCs w:val="22"/>
        </w:rPr>
        <w:t>Pilot testing evaluates whether the message is able to effectively transmit the expected data.</w:t>
      </w:r>
    </w:p>
    <w:p w:rsidRPr="00F743C4" w:rsidR="00083769" w:rsidP="00C911F3" w:rsidRDefault="00083769" w14:paraId="27D1DF1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P="00A1085C" w:rsidRDefault="006F0215" w14:paraId="3968D75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5.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Individuals Consulted on Statistical Aspects and Individuals Collecting and/or Analyzing Data</w:t>
      </w:r>
    </w:p>
    <w:p w:rsidRPr="00A855F9" w:rsidR="00A855F9" w:rsidP="00A1085C" w:rsidRDefault="00A855F9" w14:paraId="0619F7D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There are no individuals consulted on statistical aspects of the data collection design as no sampling is used.</w:t>
      </w:r>
      <w:r w:rsidR="000837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The CDC’s </w:t>
      </w:r>
      <w:r w:rsidR="0063799B">
        <w:rPr>
          <w:rFonts w:asciiTheme="minorHAnsi" w:hAnsiTheme="minorHAnsi"/>
          <w:color w:val="000000"/>
          <w:sz w:val="22"/>
          <w:szCs w:val="22"/>
        </w:rPr>
        <w:t>CSELS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3799B">
        <w:rPr>
          <w:rFonts w:asciiTheme="minorHAnsi" w:hAnsiTheme="minorHAnsi"/>
          <w:color w:val="000000"/>
          <w:sz w:val="22"/>
          <w:szCs w:val="22"/>
        </w:rPr>
        <w:t>OID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="0063799B">
        <w:rPr>
          <w:rFonts w:asciiTheme="minorHAnsi" w:hAnsiTheme="minorHAnsi"/>
          <w:color w:val="000000"/>
          <w:sz w:val="22"/>
          <w:szCs w:val="22"/>
        </w:rPr>
        <w:t>CGH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 collect and analyze the information.</w:t>
      </w:r>
    </w:p>
    <w:p w:rsidRPr="00F743C4" w:rsidR="00A1085C" w:rsidP="00A1085C" w:rsidRDefault="00A1085C" w14:paraId="2D463878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sectPr w:rsidRPr="00F743C4" w:rsidR="00A1085C" w:rsidSect="00E516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BE7A" w14:textId="77777777" w:rsidR="00694548" w:rsidRDefault="00694548">
      <w:r>
        <w:separator/>
      </w:r>
    </w:p>
  </w:endnote>
  <w:endnote w:type="continuationSeparator" w:id="0">
    <w:p w14:paraId="3E9C0119" w14:textId="77777777" w:rsidR="00694548" w:rsidRDefault="0069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5BCB" w14:textId="77777777" w:rsidR="00B64594" w:rsidRDefault="00B64594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9446B9" w14:textId="77777777" w:rsidR="00B64594" w:rsidRDefault="00B64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2EDF" w14:textId="77777777" w:rsidR="00B64594" w:rsidRPr="0073695F" w:rsidRDefault="00B64594">
    <w:pPr>
      <w:pStyle w:val="Footer"/>
      <w:jc w:val="center"/>
      <w:rPr>
        <w:rFonts w:ascii="Calibri" w:hAnsi="Calibri"/>
        <w:sz w:val="16"/>
        <w:szCs w:val="16"/>
      </w:rPr>
    </w:pPr>
    <w:r w:rsidRPr="0073695F">
      <w:rPr>
        <w:rFonts w:ascii="Calibri" w:hAnsi="Calibri"/>
      </w:rPr>
      <w:fldChar w:fldCharType="begin"/>
    </w:r>
    <w:r w:rsidRPr="0073695F">
      <w:rPr>
        <w:rFonts w:ascii="Calibri" w:hAnsi="Calibri"/>
      </w:rPr>
      <w:instrText xml:space="preserve"> PAGE   \* MERGEFORMAT </w:instrText>
    </w:r>
    <w:r w:rsidRPr="0073695F">
      <w:rPr>
        <w:rFonts w:ascii="Calibri" w:hAnsi="Calibri"/>
      </w:rPr>
      <w:fldChar w:fldCharType="separate"/>
    </w:r>
    <w:r w:rsidR="0018096C">
      <w:rPr>
        <w:rFonts w:ascii="Calibri" w:hAnsi="Calibri"/>
        <w:noProof/>
      </w:rPr>
      <w:t>2</w:t>
    </w:r>
    <w:r w:rsidRPr="0073695F">
      <w:rPr>
        <w:rFonts w:ascii="Calibri" w:hAnsi="Calibri"/>
        <w:noProof/>
      </w:rPr>
      <w:fldChar w:fldCharType="end"/>
    </w:r>
  </w:p>
  <w:p w14:paraId="12A41D05" w14:textId="77777777" w:rsidR="00B64594" w:rsidRPr="00974CF8" w:rsidRDefault="00B64594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70EF" w14:textId="77777777" w:rsidR="00B64594" w:rsidRDefault="00B64594" w:rsidP="008D7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96C">
      <w:rPr>
        <w:noProof/>
      </w:rPr>
      <w:t>1</w:t>
    </w:r>
    <w:r>
      <w:fldChar w:fldCharType="end"/>
    </w:r>
  </w:p>
  <w:p w14:paraId="5BB67629" w14:textId="77777777" w:rsidR="00B64594" w:rsidRDefault="00B64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D416" w14:textId="77777777" w:rsidR="00694548" w:rsidRDefault="00694548">
      <w:r>
        <w:separator/>
      </w:r>
    </w:p>
  </w:footnote>
  <w:footnote w:type="continuationSeparator" w:id="0">
    <w:p w14:paraId="4065860F" w14:textId="77777777" w:rsidR="00694548" w:rsidRDefault="0069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1F0D" w14:textId="77777777" w:rsidR="00B64594" w:rsidRDefault="00B64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206E" w14:textId="77777777" w:rsidR="00B64594" w:rsidRPr="00974CF8" w:rsidRDefault="00B64594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6F0CEC48" w14:textId="77777777" w:rsidR="00B64594" w:rsidRDefault="00B64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122E" w14:textId="77777777" w:rsidR="00B64594" w:rsidRDefault="00B64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FE"/>
    <w:multiLevelType w:val="singleLevel"/>
    <w:tmpl w:val="A86A7F00"/>
    <w:lvl w:ilvl="0">
      <w:numFmt w:val="bullet"/>
      <w:lvlText w:val="*"/>
      <w:lvlJc w:val="left"/>
    </w:lvl>
  </w:abstractNum>
  <w:abstractNum w:abstractNumId="1" w15:restartNumberingAfterBreak="0">
    <w:nsid w:val="00DE604C"/>
    <w:multiLevelType w:val="hybridMultilevel"/>
    <w:tmpl w:val="3ECC8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200"/>
    <w:multiLevelType w:val="multilevel"/>
    <w:tmpl w:val="CB7AB338"/>
    <w:lvl w:ilvl="0">
      <w:start w:val="1"/>
      <w:numFmt w:val="bullet"/>
      <w:lvlText w:val=""/>
      <w:lvlJc w:val="left"/>
      <w:pPr>
        <w:tabs>
          <w:tab w:val="num" w:pos="1195"/>
        </w:tabs>
        <w:ind w:left="15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BFB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B2CE9"/>
    <w:multiLevelType w:val="hybridMultilevel"/>
    <w:tmpl w:val="4F222A5C"/>
    <w:lvl w:ilvl="0" w:tplc="526453C6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6270844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0046A"/>
    <w:multiLevelType w:val="hybridMultilevel"/>
    <w:tmpl w:val="DD800F96"/>
    <w:lvl w:ilvl="0" w:tplc="D57C8A9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AF4781"/>
    <w:multiLevelType w:val="hybridMultilevel"/>
    <w:tmpl w:val="E18EB902"/>
    <w:lvl w:ilvl="0" w:tplc="02C69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21205"/>
    <w:multiLevelType w:val="hybridMultilevel"/>
    <w:tmpl w:val="F6AE3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7E62CA"/>
    <w:multiLevelType w:val="hybridMultilevel"/>
    <w:tmpl w:val="72EEB662"/>
    <w:lvl w:ilvl="0" w:tplc="E650302C">
      <w:start w:val="1"/>
      <w:numFmt w:val="bullet"/>
      <w:lvlText w:val=""/>
      <w:lvlJc w:val="left"/>
      <w:pPr>
        <w:tabs>
          <w:tab w:val="num" w:pos="-144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3EC793E"/>
    <w:multiLevelType w:val="hybridMultilevel"/>
    <w:tmpl w:val="08D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A1F4F"/>
    <w:multiLevelType w:val="hybridMultilevel"/>
    <w:tmpl w:val="BA4C841C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D2D5F"/>
    <w:multiLevelType w:val="hybridMultilevel"/>
    <w:tmpl w:val="6608AA62"/>
    <w:lvl w:ilvl="0" w:tplc="17C8C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1F4129"/>
    <w:multiLevelType w:val="hybridMultilevel"/>
    <w:tmpl w:val="ECD08B2C"/>
    <w:lvl w:ilvl="0" w:tplc="859E7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485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242C6">
      <w:start w:val="2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459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2D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63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E4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087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2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C1441"/>
    <w:multiLevelType w:val="hybridMultilevel"/>
    <w:tmpl w:val="A3603DCA"/>
    <w:lvl w:ilvl="0" w:tplc="914814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95F0B"/>
    <w:multiLevelType w:val="hybridMultilevel"/>
    <w:tmpl w:val="645A4382"/>
    <w:lvl w:ilvl="0" w:tplc="7B3AD2C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4856FA2"/>
    <w:multiLevelType w:val="hybridMultilevel"/>
    <w:tmpl w:val="36027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2878DE"/>
    <w:multiLevelType w:val="hybridMultilevel"/>
    <w:tmpl w:val="87703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EE467D"/>
    <w:multiLevelType w:val="hybridMultilevel"/>
    <w:tmpl w:val="B6AEA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32DBB"/>
    <w:multiLevelType w:val="hybridMultilevel"/>
    <w:tmpl w:val="27E01062"/>
    <w:lvl w:ilvl="0" w:tplc="CA9EB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3"/>
  </w:num>
  <w:num w:numId="16">
    <w:abstractNumId w:val="17"/>
  </w:num>
  <w:num w:numId="17">
    <w:abstractNumId w:val="12"/>
  </w:num>
  <w:num w:numId="18">
    <w:abstractNumId w:val="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F3D"/>
    <w:rsid w:val="000002B3"/>
    <w:rsid w:val="0000242C"/>
    <w:rsid w:val="000040B6"/>
    <w:rsid w:val="000044D4"/>
    <w:rsid w:val="00007876"/>
    <w:rsid w:val="00011B5D"/>
    <w:rsid w:val="00011BDE"/>
    <w:rsid w:val="00014E27"/>
    <w:rsid w:val="00015138"/>
    <w:rsid w:val="00016873"/>
    <w:rsid w:val="00017080"/>
    <w:rsid w:val="00017559"/>
    <w:rsid w:val="00020A64"/>
    <w:rsid w:val="00021536"/>
    <w:rsid w:val="000223F7"/>
    <w:rsid w:val="00024759"/>
    <w:rsid w:val="00024C7B"/>
    <w:rsid w:val="0002511E"/>
    <w:rsid w:val="0002630B"/>
    <w:rsid w:val="00026B1B"/>
    <w:rsid w:val="0003397D"/>
    <w:rsid w:val="00033DC5"/>
    <w:rsid w:val="000403B0"/>
    <w:rsid w:val="0004076F"/>
    <w:rsid w:val="00040884"/>
    <w:rsid w:val="000409C7"/>
    <w:rsid w:val="00041101"/>
    <w:rsid w:val="000413F1"/>
    <w:rsid w:val="00042173"/>
    <w:rsid w:val="000441EB"/>
    <w:rsid w:val="00044AB4"/>
    <w:rsid w:val="000455E5"/>
    <w:rsid w:val="0004678C"/>
    <w:rsid w:val="000468A5"/>
    <w:rsid w:val="00046D9F"/>
    <w:rsid w:val="00050E4F"/>
    <w:rsid w:val="000531DD"/>
    <w:rsid w:val="0005383F"/>
    <w:rsid w:val="00054376"/>
    <w:rsid w:val="00054841"/>
    <w:rsid w:val="000549D2"/>
    <w:rsid w:val="00054B7E"/>
    <w:rsid w:val="000559FD"/>
    <w:rsid w:val="000607BF"/>
    <w:rsid w:val="0006113E"/>
    <w:rsid w:val="00063648"/>
    <w:rsid w:val="00063E46"/>
    <w:rsid w:val="00066288"/>
    <w:rsid w:val="000707C0"/>
    <w:rsid w:val="000711C1"/>
    <w:rsid w:val="0007197E"/>
    <w:rsid w:val="00073704"/>
    <w:rsid w:val="00074284"/>
    <w:rsid w:val="00074B93"/>
    <w:rsid w:val="00074EB5"/>
    <w:rsid w:val="00075265"/>
    <w:rsid w:val="00075455"/>
    <w:rsid w:val="00080402"/>
    <w:rsid w:val="00080DB6"/>
    <w:rsid w:val="00081E34"/>
    <w:rsid w:val="0008365E"/>
    <w:rsid w:val="00083769"/>
    <w:rsid w:val="000848D9"/>
    <w:rsid w:val="00084BA9"/>
    <w:rsid w:val="0008536A"/>
    <w:rsid w:val="00085B48"/>
    <w:rsid w:val="000861E9"/>
    <w:rsid w:val="00087285"/>
    <w:rsid w:val="0008738A"/>
    <w:rsid w:val="00087476"/>
    <w:rsid w:val="00087D3F"/>
    <w:rsid w:val="000900AB"/>
    <w:rsid w:val="0009018E"/>
    <w:rsid w:val="00090F06"/>
    <w:rsid w:val="00092871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24D3"/>
    <w:rsid w:val="000A2BAD"/>
    <w:rsid w:val="000A3E29"/>
    <w:rsid w:val="000A4225"/>
    <w:rsid w:val="000A505D"/>
    <w:rsid w:val="000A558C"/>
    <w:rsid w:val="000A7BDD"/>
    <w:rsid w:val="000B082C"/>
    <w:rsid w:val="000B0B17"/>
    <w:rsid w:val="000B0C54"/>
    <w:rsid w:val="000B0CBF"/>
    <w:rsid w:val="000B19D8"/>
    <w:rsid w:val="000B2257"/>
    <w:rsid w:val="000B22CD"/>
    <w:rsid w:val="000B633E"/>
    <w:rsid w:val="000C1E4B"/>
    <w:rsid w:val="000C5530"/>
    <w:rsid w:val="000C61B2"/>
    <w:rsid w:val="000C6F59"/>
    <w:rsid w:val="000C7126"/>
    <w:rsid w:val="000C7924"/>
    <w:rsid w:val="000C7CA5"/>
    <w:rsid w:val="000D0C0A"/>
    <w:rsid w:val="000D0E72"/>
    <w:rsid w:val="000D16C8"/>
    <w:rsid w:val="000D29F4"/>
    <w:rsid w:val="000D3B2F"/>
    <w:rsid w:val="000D5CCA"/>
    <w:rsid w:val="000E1B64"/>
    <w:rsid w:val="000E23CB"/>
    <w:rsid w:val="000E2E19"/>
    <w:rsid w:val="000E4564"/>
    <w:rsid w:val="000E520A"/>
    <w:rsid w:val="000E78C2"/>
    <w:rsid w:val="000F09DE"/>
    <w:rsid w:val="000F1793"/>
    <w:rsid w:val="000F2758"/>
    <w:rsid w:val="000F6873"/>
    <w:rsid w:val="001001CB"/>
    <w:rsid w:val="00104BDC"/>
    <w:rsid w:val="0010673B"/>
    <w:rsid w:val="0010728F"/>
    <w:rsid w:val="0011008C"/>
    <w:rsid w:val="001101B8"/>
    <w:rsid w:val="00110255"/>
    <w:rsid w:val="001117BB"/>
    <w:rsid w:val="001128F2"/>
    <w:rsid w:val="00112D20"/>
    <w:rsid w:val="00114D5B"/>
    <w:rsid w:val="00114E70"/>
    <w:rsid w:val="00115439"/>
    <w:rsid w:val="0011598A"/>
    <w:rsid w:val="00115BBE"/>
    <w:rsid w:val="00115DF2"/>
    <w:rsid w:val="0012036C"/>
    <w:rsid w:val="00122E08"/>
    <w:rsid w:val="00123A15"/>
    <w:rsid w:val="00123FA2"/>
    <w:rsid w:val="00124F24"/>
    <w:rsid w:val="00124FF2"/>
    <w:rsid w:val="00130203"/>
    <w:rsid w:val="0013131A"/>
    <w:rsid w:val="001321D1"/>
    <w:rsid w:val="0013393E"/>
    <w:rsid w:val="00134AAD"/>
    <w:rsid w:val="001356B9"/>
    <w:rsid w:val="00136291"/>
    <w:rsid w:val="00136F07"/>
    <w:rsid w:val="00137109"/>
    <w:rsid w:val="001375EB"/>
    <w:rsid w:val="00137B94"/>
    <w:rsid w:val="00140272"/>
    <w:rsid w:val="00140295"/>
    <w:rsid w:val="001404B7"/>
    <w:rsid w:val="0014112F"/>
    <w:rsid w:val="001459FD"/>
    <w:rsid w:val="00145AA3"/>
    <w:rsid w:val="00146733"/>
    <w:rsid w:val="0014779F"/>
    <w:rsid w:val="00150502"/>
    <w:rsid w:val="00150EA6"/>
    <w:rsid w:val="0015129D"/>
    <w:rsid w:val="00153A1E"/>
    <w:rsid w:val="00153FFA"/>
    <w:rsid w:val="001620E7"/>
    <w:rsid w:val="001627D6"/>
    <w:rsid w:val="00162A7F"/>
    <w:rsid w:val="0016427A"/>
    <w:rsid w:val="0016694D"/>
    <w:rsid w:val="00166D81"/>
    <w:rsid w:val="001670C3"/>
    <w:rsid w:val="00167E09"/>
    <w:rsid w:val="0017130C"/>
    <w:rsid w:val="00172085"/>
    <w:rsid w:val="0017359B"/>
    <w:rsid w:val="00174510"/>
    <w:rsid w:val="00176F5D"/>
    <w:rsid w:val="00177024"/>
    <w:rsid w:val="0018096C"/>
    <w:rsid w:val="00182B49"/>
    <w:rsid w:val="00182F9F"/>
    <w:rsid w:val="00183B1F"/>
    <w:rsid w:val="0018475A"/>
    <w:rsid w:val="0018591E"/>
    <w:rsid w:val="0018659D"/>
    <w:rsid w:val="00186AA9"/>
    <w:rsid w:val="0018780B"/>
    <w:rsid w:val="001905C5"/>
    <w:rsid w:val="00190953"/>
    <w:rsid w:val="001920CA"/>
    <w:rsid w:val="00192392"/>
    <w:rsid w:val="001931BE"/>
    <w:rsid w:val="00193BA8"/>
    <w:rsid w:val="00193BC8"/>
    <w:rsid w:val="0019424C"/>
    <w:rsid w:val="00194372"/>
    <w:rsid w:val="001947C0"/>
    <w:rsid w:val="00194EEC"/>
    <w:rsid w:val="0019637C"/>
    <w:rsid w:val="00197A2E"/>
    <w:rsid w:val="001A0696"/>
    <w:rsid w:val="001A1BA5"/>
    <w:rsid w:val="001A1FEA"/>
    <w:rsid w:val="001A216F"/>
    <w:rsid w:val="001A24B5"/>
    <w:rsid w:val="001A2D63"/>
    <w:rsid w:val="001A433A"/>
    <w:rsid w:val="001A4474"/>
    <w:rsid w:val="001A6032"/>
    <w:rsid w:val="001A671B"/>
    <w:rsid w:val="001A69AB"/>
    <w:rsid w:val="001A6F3E"/>
    <w:rsid w:val="001B071B"/>
    <w:rsid w:val="001B1875"/>
    <w:rsid w:val="001B1902"/>
    <w:rsid w:val="001B314B"/>
    <w:rsid w:val="001B4454"/>
    <w:rsid w:val="001B44F9"/>
    <w:rsid w:val="001B46B1"/>
    <w:rsid w:val="001B49C5"/>
    <w:rsid w:val="001B5E68"/>
    <w:rsid w:val="001B6A0B"/>
    <w:rsid w:val="001B6B97"/>
    <w:rsid w:val="001B72A3"/>
    <w:rsid w:val="001B7DED"/>
    <w:rsid w:val="001C0055"/>
    <w:rsid w:val="001C0157"/>
    <w:rsid w:val="001C05F7"/>
    <w:rsid w:val="001C194F"/>
    <w:rsid w:val="001C3B73"/>
    <w:rsid w:val="001C4355"/>
    <w:rsid w:val="001C4E8A"/>
    <w:rsid w:val="001C7F47"/>
    <w:rsid w:val="001D00DB"/>
    <w:rsid w:val="001D115F"/>
    <w:rsid w:val="001D5415"/>
    <w:rsid w:val="001D75A0"/>
    <w:rsid w:val="001E0B9D"/>
    <w:rsid w:val="001E0E5F"/>
    <w:rsid w:val="001E1338"/>
    <w:rsid w:val="001E2647"/>
    <w:rsid w:val="001E2EEF"/>
    <w:rsid w:val="001E3AF9"/>
    <w:rsid w:val="001E461F"/>
    <w:rsid w:val="001E484B"/>
    <w:rsid w:val="001E5445"/>
    <w:rsid w:val="001E58A8"/>
    <w:rsid w:val="001E5A64"/>
    <w:rsid w:val="001F0CF0"/>
    <w:rsid w:val="001F14A2"/>
    <w:rsid w:val="001F3EA9"/>
    <w:rsid w:val="001F72B2"/>
    <w:rsid w:val="001F754C"/>
    <w:rsid w:val="001F78A6"/>
    <w:rsid w:val="001F7942"/>
    <w:rsid w:val="002006A7"/>
    <w:rsid w:val="00201949"/>
    <w:rsid w:val="00203852"/>
    <w:rsid w:val="00203A4D"/>
    <w:rsid w:val="00203F8D"/>
    <w:rsid w:val="00204947"/>
    <w:rsid w:val="00204DB7"/>
    <w:rsid w:val="0020533E"/>
    <w:rsid w:val="00205B51"/>
    <w:rsid w:val="002078EE"/>
    <w:rsid w:val="0021079D"/>
    <w:rsid w:val="00211097"/>
    <w:rsid w:val="00215865"/>
    <w:rsid w:val="00224D9D"/>
    <w:rsid w:val="00225E28"/>
    <w:rsid w:val="00226BD0"/>
    <w:rsid w:val="002276A4"/>
    <w:rsid w:val="00227FCE"/>
    <w:rsid w:val="00230378"/>
    <w:rsid w:val="00232CFF"/>
    <w:rsid w:val="00232DD7"/>
    <w:rsid w:val="0023309A"/>
    <w:rsid w:val="002330BA"/>
    <w:rsid w:val="00233487"/>
    <w:rsid w:val="0023352C"/>
    <w:rsid w:val="00233818"/>
    <w:rsid w:val="00233BA5"/>
    <w:rsid w:val="00233C20"/>
    <w:rsid w:val="00234FB3"/>
    <w:rsid w:val="00236714"/>
    <w:rsid w:val="00236F23"/>
    <w:rsid w:val="0024014C"/>
    <w:rsid w:val="00241C2C"/>
    <w:rsid w:val="00241E29"/>
    <w:rsid w:val="00241EB7"/>
    <w:rsid w:val="00242184"/>
    <w:rsid w:val="00242380"/>
    <w:rsid w:val="00244EDE"/>
    <w:rsid w:val="00245AB3"/>
    <w:rsid w:val="00246444"/>
    <w:rsid w:val="00246B6C"/>
    <w:rsid w:val="002472C3"/>
    <w:rsid w:val="002503D9"/>
    <w:rsid w:val="0025074A"/>
    <w:rsid w:val="002509E8"/>
    <w:rsid w:val="00250BA2"/>
    <w:rsid w:val="002518BD"/>
    <w:rsid w:val="00252189"/>
    <w:rsid w:val="002521A9"/>
    <w:rsid w:val="00254612"/>
    <w:rsid w:val="002549C7"/>
    <w:rsid w:val="00255147"/>
    <w:rsid w:val="002553FB"/>
    <w:rsid w:val="00255870"/>
    <w:rsid w:val="00255889"/>
    <w:rsid w:val="00255E93"/>
    <w:rsid w:val="00256377"/>
    <w:rsid w:val="00256AA2"/>
    <w:rsid w:val="00257346"/>
    <w:rsid w:val="0026043A"/>
    <w:rsid w:val="0026074D"/>
    <w:rsid w:val="0026118D"/>
    <w:rsid w:val="00262BF2"/>
    <w:rsid w:val="0026370F"/>
    <w:rsid w:val="00264CEF"/>
    <w:rsid w:val="002650CF"/>
    <w:rsid w:val="00265412"/>
    <w:rsid w:val="0026727F"/>
    <w:rsid w:val="00270BAD"/>
    <w:rsid w:val="00272FF0"/>
    <w:rsid w:val="00273CD7"/>
    <w:rsid w:val="00273F4B"/>
    <w:rsid w:val="00274135"/>
    <w:rsid w:val="0027624F"/>
    <w:rsid w:val="00276D62"/>
    <w:rsid w:val="00280D3C"/>
    <w:rsid w:val="00282E17"/>
    <w:rsid w:val="00283CFA"/>
    <w:rsid w:val="0028794F"/>
    <w:rsid w:val="002902BC"/>
    <w:rsid w:val="0029088F"/>
    <w:rsid w:val="002933CD"/>
    <w:rsid w:val="002937E5"/>
    <w:rsid w:val="00293811"/>
    <w:rsid w:val="00293886"/>
    <w:rsid w:val="002939C7"/>
    <w:rsid w:val="002941AA"/>
    <w:rsid w:val="00294580"/>
    <w:rsid w:val="00294CBF"/>
    <w:rsid w:val="002953DC"/>
    <w:rsid w:val="0029629C"/>
    <w:rsid w:val="002A1FFD"/>
    <w:rsid w:val="002A3C5B"/>
    <w:rsid w:val="002A602A"/>
    <w:rsid w:val="002A78FE"/>
    <w:rsid w:val="002B40CB"/>
    <w:rsid w:val="002B43CF"/>
    <w:rsid w:val="002B4BD3"/>
    <w:rsid w:val="002B61E0"/>
    <w:rsid w:val="002C065D"/>
    <w:rsid w:val="002C0D14"/>
    <w:rsid w:val="002C3958"/>
    <w:rsid w:val="002C471F"/>
    <w:rsid w:val="002C4C63"/>
    <w:rsid w:val="002C5ED3"/>
    <w:rsid w:val="002C6409"/>
    <w:rsid w:val="002C6709"/>
    <w:rsid w:val="002C7F58"/>
    <w:rsid w:val="002D094B"/>
    <w:rsid w:val="002D1140"/>
    <w:rsid w:val="002D2835"/>
    <w:rsid w:val="002D55DC"/>
    <w:rsid w:val="002D68E5"/>
    <w:rsid w:val="002D7414"/>
    <w:rsid w:val="002E000C"/>
    <w:rsid w:val="002E45F2"/>
    <w:rsid w:val="002E6BDF"/>
    <w:rsid w:val="002E6DE2"/>
    <w:rsid w:val="002E72EE"/>
    <w:rsid w:val="002E783F"/>
    <w:rsid w:val="002F2C6E"/>
    <w:rsid w:val="002F4746"/>
    <w:rsid w:val="002F525E"/>
    <w:rsid w:val="002F52D3"/>
    <w:rsid w:val="002F662F"/>
    <w:rsid w:val="002F67F9"/>
    <w:rsid w:val="002F74B8"/>
    <w:rsid w:val="002F7FDE"/>
    <w:rsid w:val="003010DF"/>
    <w:rsid w:val="003011C1"/>
    <w:rsid w:val="00301E76"/>
    <w:rsid w:val="00302086"/>
    <w:rsid w:val="00302EBC"/>
    <w:rsid w:val="003034F9"/>
    <w:rsid w:val="00305200"/>
    <w:rsid w:val="0030534B"/>
    <w:rsid w:val="00307D43"/>
    <w:rsid w:val="003112FF"/>
    <w:rsid w:val="00312404"/>
    <w:rsid w:val="00312E56"/>
    <w:rsid w:val="003133EC"/>
    <w:rsid w:val="00314274"/>
    <w:rsid w:val="00314615"/>
    <w:rsid w:val="0031537D"/>
    <w:rsid w:val="003173F1"/>
    <w:rsid w:val="00317565"/>
    <w:rsid w:val="00317839"/>
    <w:rsid w:val="00317944"/>
    <w:rsid w:val="00317D02"/>
    <w:rsid w:val="0032065C"/>
    <w:rsid w:val="00321C1D"/>
    <w:rsid w:val="00322479"/>
    <w:rsid w:val="00323054"/>
    <w:rsid w:val="0032413E"/>
    <w:rsid w:val="00324A37"/>
    <w:rsid w:val="00324ADC"/>
    <w:rsid w:val="00325553"/>
    <w:rsid w:val="00326CBE"/>
    <w:rsid w:val="00330997"/>
    <w:rsid w:val="00330B13"/>
    <w:rsid w:val="00331073"/>
    <w:rsid w:val="0033130C"/>
    <w:rsid w:val="00331728"/>
    <w:rsid w:val="003318EC"/>
    <w:rsid w:val="003327EF"/>
    <w:rsid w:val="003328A2"/>
    <w:rsid w:val="0033387F"/>
    <w:rsid w:val="00333CBF"/>
    <w:rsid w:val="00335376"/>
    <w:rsid w:val="00335799"/>
    <w:rsid w:val="00335E9D"/>
    <w:rsid w:val="00337CCC"/>
    <w:rsid w:val="00340948"/>
    <w:rsid w:val="00342B2E"/>
    <w:rsid w:val="00343176"/>
    <w:rsid w:val="00344856"/>
    <w:rsid w:val="00345676"/>
    <w:rsid w:val="00350393"/>
    <w:rsid w:val="00350BEC"/>
    <w:rsid w:val="0035563F"/>
    <w:rsid w:val="00357101"/>
    <w:rsid w:val="00357645"/>
    <w:rsid w:val="003608F0"/>
    <w:rsid w:val="0036422E"/>
    <w:rsid w:val="00364456"/>
    <w:rsid w:val="0036476C"/>
    <w:rsid w:val="00365319"/>
    <w:rsid w:val="00365FA7"/>
    <w:rsid w:val="00365FF6"/>
    <w:rsid w:val="003703B4"/>
    <w:rsid w:val="003711E9"/>
    <w:rsid w:val="0037130A"/>
    <w:rsid w:val="00372DA6"/>
    <w:rsid w:val="00372EC7"/>
    <w:rsid w:val="00375FA2"/>
    <w:rsid w:val="00377904"/>
    <w:rsid w:val="00380DEB"/>
    <w:rsid w:val="003819F7"/>
    <w:rsid w:val="00381C30"/>
    <w:rsid w:val="00382B03"/>
    <w:rsid w:val="00383521"/>
    <w:rsid w:val="00383A3C"/>
    <w:rsid w:val="003848C9"/>
    <w:rsid w:val="00384A8F"/>
    <w:rsid w:val="00384D02"/>
    <w:rsid w:val="00384E7D"/>
    <w:rsid w:val="003902D3"/>
    <w:rsid w:val="00390E9C"/>
    <w:rsid w:val="00392BFF"/>
    <w:rsid w:val="00395165"/>
    <w:rsid w:val="003961A5"/>
    <w:rsid w:val="00396D58"/>
    <w:rsid w:val="00397C1A"/>
    <w:rsid w:val="003A1263"/>
    <w:rsid w:val="003A2E10"/>
    <w:rsid w:val="003A311B"/>
    <w:rsid w:val="003A4157"/>
    <w:rsid w:val="003A63FE"/>
    <w:rsid w:val="003B0E85"/>
    <w:rsid w:val="003B349F"/>
    <w:rsid w:val="003B5E19"/>
    <w:rsid w:val="003B6652"/>
    <w:rsid w:val="003B6D60"/>
    <w:rsid w:val="003B6DD5"/>
    <w:rsid w:val="003B6E3C"/>
    <w:rsid w:val="003B6E55"/>
    <w:rsid w:val="003B6F82"/>
    <w:rsid w:val="003C0E84"/>
    <w:rsid w:val="003C278E"/>
    <w:rsid w:val="003C2800"/>
    <w:rsid w:val="003C35A8"/>
    <w:rsid w:val="003C4DFA"/>
    <w:rsid w:val="003C50AB"/>
    <w:rsid w:val="003C5AE4"/>
    <w:rsid w:val="003C5F3B"/>
    <w:rsid w:val="003C6625"/>
    <w:rsid w:val="003C7796"/>
    <w:rsid w:val="003C7B1A"/>
    <w:rsid w:val="003C7B2B"/>
    <w:rsid w:val="003C7EF5"/>
    <w:rsid w:val="003D15E0"/>
    <w:rsid w:val="003D2EE1"/>
    <w:rsid w:val="003D3D12"/>
    <w:rsid w:val="003D4508"/>
    <w:rsid w:val="003D594D"/>
    <w:rsid w:val="003D67A8"/>
    <w:rsid w:val="003D6F6D"/>
    <w:rsid w:val="003D70F7"/>
    <w:rsid w:val="003D7E09"/>
    <w:rsid w:val="003E1BB0"/>
    <w:rsid w:val="003E3991"/>
    <w:rsid w:val="003E48DE"/>
    <w:rsid w:val="003E5CBB"/>
    <w:rsid w:val="003E78EE"/>
    <w:rsid w:val="003F02D7"/>
    <w:rsid w:val="003F0CB3"/>
    <w:rsid w:val="003F145F"/>
    <w:rsid w:val="003F21C1"/>
    <w:rsid w:val="003F2D76"/>
    <w:rsid w:val="003F4CCB"/>
    <w:rsid w:val="003F592D"/>
    <w:rsid w:val="003F684D"/>
    <w:rsid w:val="00400ED6"/>
    <w:rsid w:val="00401244"/>
    <w:rsid w:val="00402D64"/>
    <w:rsid w:val="00403F6B"/>
    <w:rsid w:val="00404958"/>
    <w:rsid w:val="00405174"/>
    <w:rsid w:val="0040665E"/>
    <w:rsid w:val="00406C5F"/>
    <w:rsid w:val="00406D63"/>
    <w:rsid w:val="00407DF5"/>
    <w:rsid w:val="00407F11"/>
    <w:rsid w:val="004103B1"/>
    <w:rsid w:val="004121B2"/>
    <w:rsid w:val="004123C3"/>
    <w:rsid w:val="0041374E"/>
    <w:rsid w:val="0041417F"/>
    <w:rsid w:val="004152E6"/>
    <w:rsid w:val="004153E5"/>
    <w:rsid w:val="00415481"/>
    <w:rsid w:val="00415B62"/>
    <w:rsid w:val="00415FBE"/>
    <w:rsid w:val="00416824"/>
    <w:rsid w:val="00417B42"/>
    <w:rsid w:val="004219A8"/>
    <w:rsid w:val="004220A6"/>
    <w:rsid w:val="004220BC"/>
    <w:rsid w:val="0042357A"/>
    <w:rsid w:val="0042498D"/>
    <w:rsid w:val="0042705B"/>
    <w:rsid w:val="0043161F"/>
    <w:rsid w:val="004316EE"/>
    <w:rsid w:val="00432A28"/>
    <w:rsid w:val="00432CEE"/>
    <w:rsid w:val="0043343A"/>
    <w:rsid w:val="004344F9"/>
    <w:rsid w:val="00437207"/>
    <w:rsid w:val="00440503"/>
    <w:rsid w:val="004406C0"/>
    <w:rsid w:val="00443832"/>
    <w:rsid w:val="00444BF1"/>
    <w:rsid w:val="00445056"/>
    <w:rsid w:val="00446351"/>
    <w:rsid w:val="00447192"/>
    <w:rsid w:val="00451EB5"/>
    <w:rsid w:val="0045221E"/>
    <w:rsid w:val="00452FCB"/>
    <w:rsid w:val="004531A3"/>
    <w:rsid w:val="00453318"/>
    <w:rsid w:val="00454D93"/>
    <w:rsid w:val="00454FA9"/>
    <w:rsid w:val="0045552B"/>
    <w:rsid w:val="0045573E"/>
    <w:rsid w:val="004569FA"/>
    <w:rsid w:val="00457557"/>
    <w:rsid w:val="00457BBD"/>
    <w:rsid w:val="00460259"/>
    <w:rsid w:val="0046071E"/>
    <w:rsid w:val="00461735"/>
    <w:rsid w:val="00461EF6"/>
    <w:rsid w:val="00465212"/>
    <w:rsid w:val="004663BF"/>
    <w:rsid w:val="00466BE6"/>
    <w:rsid w:val="004679F2"/>
    <w:rsid w:val="00471031"/>
    <w:rsid w:val="0047148D"/>
    <w:rsid w:val="00472C81"/>
    <w:rsid w:val="00473B92"/>
    <w:rsid w:val="00474348"/>
    <w:rsid w:val="00474E2C"/>
    <w:rsid w:val="00477384"/>
    <w:rsid w:val="004777BD"/>
    <w:rsid w:val="00481EAD"/>
    <w:rsid w:val="00483126"/>
    <w:rsid w:val="0048325B"/>
    <w:rsid w:val="00484EB3"/>
    <w:rsid w:val="00485DD4"/>
    <w:rsid w:val="00487FF0"/>
    <w:rsid w:val="0049096B"/>
    <w:rsid w:val="00490C8B"/>
    <w:rsid w:val="00490E07"/>
    <w:rsid w:val="0049197A"/>
    <w:rsid w:val="004940E2"/>
    <w:rsid w:val="00494F19"/>
    <w:rsid w:val="0049515C"/>
    <w:rsid w:val="0049563A"/>
    <w:rsid w:val="004959F3"/>
    <w:rsid w:val="004A283A"/>
    <w:rsid w:val="004A29E8"/>
    <w:rsid w:val="004A379A"/>
    <w:rsid w:val="004A3D90"/>
    <w:rsid w:val="004A46CE"/>
    <w:rsid w:val="004A62EC"/>
    <w:rsid w:val="004B0C01"/>
    <w:rsid w:val="004B2230"/>
    <w:rsid w:val="004B48AF"/>
    <w:rsid w:val="004B5B4E"/>
    <w:rsid w:val="004B729A"/>
    <w:rsid w:val="004B7364"/>
    <w:rsid w:val="004C01C1"/>
    <w:rsid w:val="004C0231"/>
    <w:rsid w:val="004C0F8D"/>
    <w:rsid w:val="004C54DD"/>
    <w:rsid w:val="004C6ECF"/>
    <w:rsid w:val="004D1593"/>
    <w:rsid w:val="004D3D91"/>
    <w:rsid w:val="004D4CF8"/>
    <w:rsid w:val="004D5139"/>
    <w:rsid w:val="004D5DA4"/>
    <w:rsid w:val="004D65D2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75F0"/>
    <w:rsid w:val="004F069D"/>
    <w:rsid w:val="004F13B7"/>
    <w:rsid w:val="004F2018"/>
    <w:rsid w:val="004F2842"/>
    <w:rsid w:val="004F3A26"/>
    <w:rsid w:val="004F4E0E"/>
    <w:rsid w:val="004F5A40"/>
    <w:rsid w:val="004F6D26"/>
    <w:rsid w:val="004F7912"/>
    <w:rsid w:val="004F7E62"/>
    <w:rsid w:val="005006A4"/>
    <w:rsid w:val="00501019"/>
    <w:rsid w:val="0050151B"/>
    <w:rsid w:val="00502253"/>
    <w:rsid w:val="00502CC5"/>
    <w:rsid w:val="005032A2"/>
    <w:rsid w:val="00503ECE"/>
    <w:rsid w:val="0050425E"/>
    <w:rsid w:val="0050610C"/>
    <w:rsid w:val="00506B3C"/>
    <w:rsid w:val="0050761C"/>
    <w:rsid w:val="00510C87"/>
    <w:rsid w:val="00510DCA"/>
    <w:rsid w:val="00511A2C"/>
    <w:rsid w:val="00511E32"/>
    <w:rsid w:val="00514269"/>
    <w:rsid w:val="00514939"/>
    <w:rsid w:val="00514E3A"/>
    <w:rsid w:val="005158FA"/>
    <w:rsid w:val="00515BED"/>
    <w:rsid w:val="005169EF"/>
    <w:rsid w:val="00516D53"/>
    <w:rsid w:val="00516DCF"/>
    <w:rsid w:val="005204DE"/>
    <w:rsid w:val="005204E8"/>
    <w:rsid w:val="005215E5"/>
    <w:rsid w:val="00521E1D"/>
    <w:rsid w:val="005221E0"/>
    <w:rsid w:val="00522295"/>
    <w:rsid w:val="005227C6"/>
    <w:rsid w:val="0052448A"/>
    <w:rsid w:val="00525150"/>
    <w:rsid w:val="00525475"/>
    <w:rsid w:val="0052582F"/>
    <w:rsid w:val="00526212"/>
    <w:rsid w:val="0052636B"/>
    <w:rsid w:val="00530F0B"/>
    <w:rsid w:val="0053115D"/>
    <w:rsid w:val="00534453"/>
    <w:rsid w:val="005355CB"/>
    <w:rsid w:val="005360E7"/>
    <w:rsid w:val="00537053"/>
    <w:rsid w:val="005378E7"/>
    <w:rsid w:val="005403C9"/>
    <w:rsid w:val="005409A1"/>
    <w:rsid w:val="00541B8D"/>
    <w:rsid w:val="005453E1"/>
    <w:rsid w:val="0054726E"/>
    <w:rsid w:val="0054768D"/>
    <w:rsid w:val="00547B22"/>
    <w:rsid w:val="00550B2C"/>
    <w:rsid w:val="005513D5"/>
    <w:rsid w:val="00553C1D"/>
    <w:rsid w:val="005542A3"/>
    <w:rsid w:val="005547C0"/>
    <w:rsid w:val="00555416"/>
    <w:rsid w:val="00560ABC"/>
    <w:rsid w:val="00561ADB"/>
    <w:rsid w:val="00562189"/>
    <w:rsid w:val="00562282"/>
    <w:rsid w:val="00563310"/>
    <w:rsid w:val="00563632"/>
    <w:rsid w:val="00563B3B"/>
    <w:rsid w:val="00564685"/>
    <w:rsid w:val="0056512A"/>
    <w:rsid w:val="00565341"/>
    <w:rsid w:val="0056575B"/>
    <w:rsid w:val="00566048"/>
    <w:rsid w:val="00566713"/>
    <w:rsid w:val="00566735"/>
    <w:rsid w:val="005672B6"/>
    <w:rsid w:val="005674B8"/>
    <w:rsid w:val="00567C7F"/>
    <w:rsid w:val="00571C0A"/>
    <w:rsid w:val="005728AF"/>
    <w:rsid w:val="00572BEA"/>
    <w:rsid w:val="005752CE"/>
    <w:rsid w:val="005762FF"/>
    <w:rsid w:val="00576888"/>
    <w:rsid w:val="005776D5"/>
    <w:rsid w:val="00580073"/>
    <w:rsid w:val="00580A16"/>
    <w:rsid w:val="005820B4"/>
    <w:rsid w:val="005825BD"/>
    <w:rsid w:val="0058298B"/>
    <w:rsid w:val="00582C46"/>
    <w:rsid w:val="0058343F"/>
    <w:rsid w:val="00586763"/>
    <w:rsid w:val="00586DD2"/>
    <w:rsid w:val="00587C37"/>
    <w:rsid w:val="00590984"/>
    <w:rsid w:val="00592164"/>
    <w:rsid w:val="005937F8"/>
    <w:rsid w:val="00594CCD"/>
    <w:rsid w:val="005961E9"/>
    <w:rsid w:val="00597CAC"/>
    <w:rsid w:val="005A10E1"/>
    <w:rsid w:val="005A1387"/>
    <w:rsid w:val="005A237F"/>
    <w:rsid w:val="005A2F4D"/>
    <w:rsid w:val="005A37AE"/>
    <w:rsid w:val="005A4AD3"/>
    <w:rsid w:val="005A6671"/>
    <w:rsid w:val="005A6D48"/>
    <w:rsid w:val="005B36A5"/>
    <w:rsid w:val="005B3F90"/>
    <w:rsid w:val="005B46B3"/>
    <w:rsid w:val="005B4741"/>
    <w:rsid w:val="005B47D1"/>
    <w:rsid w:val="005B4A6C"/>
    <w:rsid w:val="005B5D44"/>
    <w:rsid w:val="005B5D9F"/>
    <w:rsid w:val="005B69E5"/>
    <w:rsid w:val="005B6A52"/>
    <w:rsid w:val="005C0F9E"/>
    <w:rsid w:val="005C1240"/>
    <w:rsid w:val="005C1F60"/>
    <w:rsid w:val="005C2165"/>
    <w:rsid w:val="005C33B9"/>
    <w:rsid w:val="005C4E40"/>
    <w:rsid w:val="005C67DA"/>
    <w:rsid w:val="005C6A6E"/>
    <w:rsid w:val="005D1E6C"/>
    <w:rsid w:val="005D31A5"/>
    <w:rsid w:val="005D3635"/>
    <w:rsid w:val="005D3D6F"/>
    <w:rsid w:val="005D6150"/>
    <w:rsid w:val="005D6548"/>
    <w:rsid w:val="005E0B59"/>
    <w:rsid w:val="005E12A3"/>
    <w:rsid w:val="005E23A2"/>
    <w:rsid w:val="005E2AAB"/>
    <w:rsid w:val="005E4333"/>
    <w:rsid w:val="005E4BCA"/>
    <w:rsid w:val="005E4F67"/>
    <w:rsid w:val="005E4F80"/>
    <w:rsid w:val="005E5674"/>
    <w:rsid w:val="005E7AC1"/>
    <w:rsid w:val="005F32A2"/>
    <w:rsid w:val="005F3436"/>
    <w:rsid w:val="005F4365"/>
    <w:rsid w:val="005F4F9D"/>
    <w:rsid w:val="005F6FB4"/>
    <w:rsid w:val="005F7740"/>
    <w:rsid w:val="005F7E52"/>
    <w:rsid w:val="006001D3"/>
    <w:rsid w:val="00600D08"/>
    <w:rsid w:val="0060132A"/>
    <w:rsid w:val="00601805"/>
    <w:rsid w:val="00601F1F"/>
    <w:rsid w:val="006020D3"/>
    <w:rsid w:val="0060221E"/>
    <w:rsid w:val="00603635"/>
    <w:rsid w:val="00603C39"/>
    <w:rsid w:val="00603FCC"/>
    <w:rsid w:val="00604BF0"/>
    <w:rsid w:val="00604F06"/>
    <w:rsid w:val="00605C07"/>
    <w:rsid w:val="00605ED5"/>
    <w:rsid w:val="00606042"/>
    <w:rsid w:val="0060611A"/>
    <w:rsid w:val="00606599"/>
    <w:rsid w:val="0060724A"/>
    <w:rsid w:val="00607FE0"/>
    <w:rsid w:val="006105E3"/>
    <w:rsid w:val="00610D55"/>
    <w:rsid w:val="00611488"/>
    <w:rsid w:val="00612456"/>
    <w:rsid w:val="006129BB"/>
    <w:rsid w:val="006135EE"/>
    <w:rsid w:val="006136AA"/>
    <w:rsid w:val="00616147"/>
    <w:rsid w:val="006178B5"/>
    <w:rsid w:val="00621B17"/>
    <w:rsid w:val="00622A47"/>
    <w:rsid w:val="0062559D"/>
    <w:rsid w:val="00626A5F"/>
    <w:rsid w:val="00627506"/>
    <w:rsid w:val="006278B6"/>
    <w:rsid w:val="00627B7C"/>
    <w:rsid w:val="00630295"/>
    <w:rsid w:val="006326DD"/>
    <w:rsid w:val="00633D09"/>
    <w:rsid w:val="00633EBE"/>
    <w:rsid w:val="00634155"/>
    <w:rsid w:val="00634355"/>
    <w:rsid w:val="00635D87"/>
    <w:rsid w:val="00635E49"/>
    <w:rsid w:val="006368F2"/>
    <w:rsid w:val="0063799B"/>
    <w:rsid w:val="006412C3"/>
    <w:rsid w:val="00641D61"/>
    <w:rsid w:val="006424D0"/>
    <w:rsid w:val="00643868"/>
    <w:rsid w:val="006440D2"/>
    <w:rsid w:val="00644E25"/>
    <w:rsid w:val="0064579F"/>
    <w:rsid w:val="00646915"/>
    <w:rsid w:val="00653038"/>
    <w:rsid w:val="006544A7"/>
    <w:rsid w:val="006547FD"/>
    <w:rsid w:val="00654D70"/>
    <w:rsid w:val="006572EE"/>
    <w:rsid w:val="00660024"/>
    <w:rsid w:val="00660252"/>
    <w:rsid w:val="006603B5"/>
    <w:rsid w:val="00662214"/>
    <w:rsid w:val="0066562A"/>
    <w:rsid w:val="006670B3"/>
    <w:rsid w:val="00667129"/>
    <w:rsid w:val="00667333"/>
    <w:rsid w:val="00667B09"/>
    <w:rsid w:val="0067173B"/>
    <w:rsid w:val="00671BB2"/>
    <w:rsid w:val="006729C6"/>
    <w:rsid w:val="006731A5"/>
    <w:rsid w:val="006754BC"/>
    <w:rsid w:val="00676109"/>
    <w:rsid w:val="00677C87"/>
    <w:rsid w:val="00680098"/>
    <w:rsid w:val="00681C30"/>
    <w:rsid w:val="00681C7E"/>
    <w:rsid w:val="00681F7E"/>
    <w:rsid w:val="0068334B"/>
    <w:rsid w:val="00684752"/>
    <w:rsid w:val="0068478B"/>
    <w:rsid w:val="006851EC"/>
    <w:rsid w:val="006855C8"/>
    <w:rsid w:val="00685DDA"/>
    <w:rsid w:val="0068661C"/>
    <w:rsid w:val="006868EF"/>
    <w:rsid w:val="00686FE0"/>
    <w:rsid w:val="00687B43"/>
    <w:rsid w:val="00691F04"/>
    <w:rsid w:val="0069224A"/>
    <w:rsid w:val="00693AB9"/>
    <w:rsid w:val="00694548"/>
    <w:rsid w:val="006956ED"/>
    <w:rsid w:val="0069658E"/>
    <w:rsid w:val="00696F59"/>
    <w:rsid w:val="00696F5F"/>
    <w:rsid w:val="006A07AC"/>
    <w:rsid w:val="006A111D"/>
    <w:rsid w:val="006A1199"/>
    <w:rsid w:val="006A1BA5"/>
    <w:rsid w:val="006A2444"/>
    <w:rsid w:val="006A31A1"/>
    <w:rsid w:val="006A329F"/>
    <w:rsid w:val="006A47E7"/>
    <w:rsid w:val="006A560F"/>
    <w:rsid w:val="006A564D"/>
    <w:rsid w:val="006A58EB"/>
    <w:rsid w:val="006A77B9"/>
    <w:rsid w:val="006B0F11"/>
    <w:rsid w:val="006B128C"/>
    <w:rsid w:val="006B2048"/>
    <w:rsid w:val="006B3437"/>
    <w:rsid w:val="006B6060"/>
    <w:rsid w:val="006C1902"/>
    <w:rsid w:val="006C26FB"/>
    <w:rsid w:val="006C2B88"/>
    <w:rsid w:val="006C31C6"/>
    <w:rsid w:val="006C389D"/>
    <w:rsid w:val="006C550A"/>
    <w:rsid w:val="006C5F96"/>
    <w:rsid w:val="006C7429"/>
    <w:rsid w:val="006D0530"/>
    <w:rsid w:val="006D127B"/>
    <w:rsid w:val="006D17E8"/>
    <w:rsid w:val="006D1E53"/>
    <w:rsid w:val="006D21A0"/>
    <w:rsid w:val="006D2DA6"/>
    <w:rsid w:val="006D2DBB"/>
    <w:rsid w:val="006D6381"/>
    <w:rsid w:val="006D760D"/>
    <w:rsid w:val="006D7A1B"/>
    <w:rsid w:val="006E4E5E"/>
    <w:rsid w:val="006F0215"/>
    <w:rsid w:val="006F0A73"/>
    <w:rsid w:val="006F0EB7"/>
    <w:rsid w:val="006F0FC9"/>
    <w:rsid w:val="006F134B"/>
    <w:rsid w:val="006F1B9A"/>
    <w:rsid w:val="006F3842"/>
    <w:rsid w:val="006F3D3E"/>
    <w:rsid w:val="006F3DBF"/>
    <w:rsid w:val="006F420F"/>
    <w:rsid w:val="006F53FD"/>
    <w:rsid w:val="00701A88"/>
    <w:rsid w:val="00702494"/>
    <w:rsid w:val="00703A18"/>
    <w:rsid w:val="00703B92"/>
    <w:rsid w:val="00704275"/>
    <w:rsid w:val="00704B10"/>
    <w:rsid w:val="0070506E"/>
    <w:rsid w:val="00705538"/>
    <w:rsid w:val="0070621B"/>
    <w:rsid w:val="0070649E"/>
    <w:rsid w:val="0070685C"/>
    <w:rsid w:val="00706F80"/>
    <w:rsid w:val="007077E9"/>
    <w:rsid w:val="00707EAF"/>
    <w:rsid w:val="00710134"/>
    <w:rsid w:val="007105A7"/>
    <w:rsid w:val="007107A7"/>
    <w:rsid w:val="00711930"/>
    <w:rsid w:val="00711D00"/>
    <w:rsid w:val="00711F4E"/>
    <w:rsid w:val="00712913"/>
    <w:rsid w:val="00714EAC"/>
    <w:rsid w:val="00716B8A"/>
    <w:rsid w:val="00716DBE"/>
    <w:rsid w:val="00717878"/>
    <w:rsid w:val="00717F69"/>
    <w:rsid w:val="00721602"/>
    <w:rsid w:val="007233A0"/>
    <w:rsid w:val="007266CD"/>
    <w:rsid w:val="007267D8"/>
    <w:rsid w:val="00726F4A"/>
    <w:rsid w:val="007270CA"/>
    <w:rsid w:val="00727B5C"/>
    <w:rsid w:val="0073195C"/>
    <w:rsid w:val="0073258E"/>
    <w:rsid w:val="00733B40"/>
    <w:rsid w:val="00734D57"/>
    <w:rsid w:val="00734F87"/>
    <w:rsid w:val="00735C2A"/>
    <w:rsid w:val="00736666"/>
    <w:rsid w:val="0073695F"/>
    <w:rsid w:val="00736B50"/>
    <w:rsid w:val="00736BD5"/>
    <w:rsid w:val="00736D3C"/>
    <w:rsid w:val="00737508"/>
    <w:rsid w:val="00740899"/>
    <w:rsid w:val="00741309"/>
    <w:rsid w:val="00743177"/>
    <w:rsid w:val="0074440C"/>
    <w:rsid w:val="0074634B"/>
    <w:rsid w:val="007466FB"/>
    <w:rsid w:val="00747306"/>
    <w:rsid w:val="00751F11"/>
    <w:rsid w:val="00752C93"/>
    <w:rsid w:val="00755B5C"/>
    <w:rsid w:val="0075607D"/>
    <w:rsid w:val="00756EBA"/>
    <w:rsid w:val="0075700A"/>
    <w:rsid w:val="00757ED8"/>
    <w:rsid w:val="007613BD"/>
    <w:rsid w:val="00761EFA"/>
    <w:rsid w:val="0076246E"/>
    <w:rsid w:val="00765356"/>
    <w:rsid w:val="007665D8"/>
    <w:rsid w:val="00766C3A"/>
    <w:rsid w:val="00767301"/>
    <w:rsid w:val="00767698"/>
    <w:rsid w:val="007678AB"/>
    <w:rsid w:val="007701BD"/>
    <w:rsid w:val="007715E5"/>
    <w:rsid w:val="0077372B"/>
    <w:rsid w:val="007739CF"/>
    <w:rsid w:val="00773CF7"/>
    <w:rsid w:val="0077476A"/>
    <w:rsid w:val="00775CC8"/>
    <w:rsid w:val="00777C53"/>
    <w:rsid w:val="007815FC"/>
    <w:rsid w:val="007819D9"/>
    <w:rsid w:val="00781B28"/>
    <w:rsid w:val="0078396B"/>
    <w:rsid w:val="00783997"/>
    <w:rsid w:val="00783B76"/>
    <w:rsid w:val="00784F80"/>
    <w:rsid w:val="007856D1"/>
    <w:rsid w:val="007862FC"/>
    <w:rsid w:val="0078735D"/>
    <w:rsid w:val="00791231"/>
    <w:rsid w:val="00791481"/>
    <w:rsid w:val="00791B79"/>
    <w:rsid w:val="00794BE6"/>
    <w:rsid w:val="007A0E16"/>
    <w:rsid w:val="007A2E14"/>
    <w:rsid w:val="007A3E68"/>
    <w:rsid w:val="007A572C"/>
    <w:rsid w:val="007A57C8"/>
    <w:rsid w:val="007A758F"/>
    <w:rsid w:val="007A7E1D"/>
    <w:rsid w:val="007B1584"/>
    <w:rsid w:val="007B3C79"/>
    <w:rsid w:val="007B4BE7"/>
    <w:rsid w:val="007B520A"/>
    <w:rsid w:val="007B5215"/>
    <w:rsid w:val="007B62D6"/>
    <w:rsid w:val="007B6B18"/>
    <w:rsid w:val="007B7197"/>
    <w:rsid w:val="007C0269"/>
    <w:rsid w:val="007C0819"/>
    <w:rsid w:val="007C1908"/>
    <w:rsid w:val="007C1A23"/>
    <w:rsid w:val="007C3321"/>
    <w:rsid w:val="007C4583"/>
    <w:rsid w:val="007C56C3"/>
    <w:rsid w:val="007C5934"/>
    <w:rsid w:val="007C6A0E"/>
    <w:rsid w:val="007D0562"/>
    <w:rsid w:val="007D1054"/>
    <w:rsid w:val="007D414B"/>
    <w:rsid w:val="007E0967"/>
    <w:rsid w:val="007E0969"/>
    <w:rsid w:val="007E0F0E"/>
    <w:rsid w:val="007E2E2F"/>
    <w:rsid w:val="007E40A7"/>
    <w:rsid w:val="007E6017"/>
    <w:rsid w:val="007E631C"/>
    <w:rsid w:val="007E7152"/>
    <w:rsid w:val="007E7785"/>
    <w:rsid w:val="007F1467"/>
    <w:rsid w:val="007F18F1"/>
    <w:rsid w:val="007F3B41"/>
    <w:rsid w:val="007F3BD1"/>
    <w:rsid w:val="007F453C"/>
    <w:rsid w:val="007F7850"/>
    <w:rsid w:val="008016E6"/>
    <w:rsid w:val="00801A14"/>
    <w:rsid w:val="00801EDD"/>
    <w:rsid w:val="00801FCC"/>
    <w:rsid w:val="008028EF"/>
    <w:rsid w:val="00804F6D"/>
    <w:rsid w:val="0080597A"/>
    <w:rsid w:val="00807BAF"/>
    <w:rsid w:val="008119DF"/>
    <w:rsid w:val="00812636"/>
    <w:rsid w:val="0081292D"/>
    <w:rsid w:val="00814996"/>
    <w:rsid w:val="0081769A"/>
    <w:rsid w:val="00817ABF"/>
    <w:rsid w:val="00817C63"/>
    <w:rsid w:val="00817CF4"/>
    <w:rsid w:val="0082025A"/>
    <w:rsid w:val="00821E03"/>
    <w:rsid w:val="00822400"/>
    <w:rsid w:val="00822EFF"/>
    <w:rsid w:val="00824167"/>
    <w:rsid w:val="00826255"/>
    <w:rsid w:val="008269E6"/>
    <w:rsid w:val="00827C61"/>
    <w:rsid w:val="00833834"/>
    <w:rsid w:val="00833EED"/>
    <w:rsid w:val="00835428"/>
    <w:rsid w:val="00835C89"/>
    <w:rsid w:val="00836FB0"/>
    <w:rsid w:val="00837C51"/>
    <w:rsid w:val="00840679"/>
    <w:rsid w:val="00840EAB"/>
    <w:rsid w:val="008422F3"/>
    <w:rsid w:val="00842749"/>
    <w:rsid w:val="008434D9"/>
    <w:rsid w:val="008456A0"/>
    <w:rsid w:val="008457F1"/>
    <w:rsid w:val="00845B82"/>
    <w:rsid w:val="00846BA5"/>
    <w:rsid w:val="0084742D"/>
    <w:rsid w:val="008474AB"/>
    <w:rsid w:val="00847696"/>
    <w:rsid w:val="00852A6D"/>
    <w:rsid w:val="00852D01"/>
    <w:rsid w:val="00855568"/>
    <w:rsid w:val="0085624C"/>
    <w:rsid w:val="00857E92"/>
    <w:rsid w:val="008610F7"/>
    <w:rsid w:val="00861E10"/>
    <w:rsid w:val="00862718"/>
    <w:rsid w:val="00862735"/>
    <w:rsid w:val="00862753"/>
    <w:rsid w:val="00863A1C"/>
    <w:rsid w:val="008653A9"/>
    <w:rsid w:val="00870CE0"/>
    <w:rsid w:val="00871A6C"/>
    <w:rsid w:val="00874686"/>
    <w:rsid w:val="00874F90"/>
    <w:rsid w:val="00875E62"/>
    <w:rsid w:val="00877D95"/>
    <w:rsid w:val="00880652"/>
    <w:rsid w:val="00881865"/>
    <w:rsid w:val="00881F80"/>
    <w:rsid w:val="0088405E"/>
    <w:rsid w:val="00885FC6"/>
    <w:rsid w:val="00886449"/>
    <w:rsid w:val="0088754B"/>
    <w:rsid w:val="00891AA0"/>
    <w:rsid w:val="008925E7"/>
    <w:rsid w:val="008926EE"/>
    <w:rsid w:val="00894FFE"/>
    <w:rsid w:val="0089558C"/>
    <w:rsid w:val="00896B31"/>
    <w:rsid w:val="008A42E8"/>
    <w:rsid w:val="008A7409"/>
    <w:rsid w:val="008B1A27"/>
    <w:rsid w:val="008B1BAC"/>
    <w:rsid w:val="008B1E61"/>
    <w:rsid w:val="008B20AE"/>
    <w:rsid w:val="008B3962"/>
    <w:rsid w:val="008B4335"/>
    <w:rsid w:val="008B6A57"/>
    <w:rsid w:val="008C1529"/>
    <w:rsid w:val="008C253E"/>
    <w:rsid w:val="008C28C5"/>
    <w:rsid w:val="008C4C9C"/>
    <w:rsid w:val="008C4E2A"/>
    <w:rsid w:val="008C76E9"/>
    <w:rsid w:val="008D0AF5"/>
    <w:rsid w:val="008D115C"/>
    <w:rsid w:val="008D168B"/>
    <w:rsid w:val="008D3708"/>
    <w:rsid w:val="008D54FE"/>
    <w:rsid w:val="008D5653"/>
    <w:rsid w:val="008D6D2A"/>
    <w:rsid w:val="008D73D1"/>
    <w:rsid w:val="008D7C48"/>
    <w:rsid w:val="008D7DF9"/>
    <w:rsid w:val="008E0841"/>
    <w:rsid w:val="008E0AD1"/>
    <w:rsid w:val="008E24C7"/>
    <w:rsid w:val="008E3298"/>
    <w:rsid w:val="008E3308"/>
    <w:rsid w:val="008E33CB"/>
    <w:rsid w:val="008E4680"/>
    <w:rsid w:val="008E67B5"/>
    <w:rsid w:val="008E6CCE"/>
    <w:rsid w:val="008F0291"/>
    <w:rsid w:val="008F0657"/>
    <w:rsid w:val="008F1944"/>
    <w:rsid w:val="008F1DBD"/>
    <w:rsid w:val="008F3581"/>
    <w:rsid w:val="008F3803"/>
    <w:rsid w:val="008F3B85"/>
    <w:rsid w:val="00900134"/>
    <w:rsid w:val="009033B2"/>
    <w:rsid w:val="00904263"/>
    <w:rsid w:val="00906FD9"/>
    <w:rsid w:val="0090725A"/>
    <w:rsid w:val="00907B5B"/>
    <w:rsid w:val="00910D67"/>
    <w:rsid w:val="00910EF5"/>
    <w:rsid w:val="009135CB"/>
    <w:rsid w:val="00913E82"/>
    <w:rsid w:val="0091413F"/>
    <w:rsid w:val="0091459A"/>
    <w:rsid w:val="009165E7"/>
    <w:rsid w:val="00916D24"/>
    <w:rsid w:val="009172E7"/>
    <w:rsid w:val="00920D31"/>
    <w:rsid w:val="00923B0C"/>
    <w:rsid w:val="00924CD5"/>
    <w:rsid w:val="00926B65"/>
    <w:rsid w:val="00926EE3"/>
    <w:rsid w:val="00927ECF"/>
    <w:rsid w:val="009300FF"/>
    <w:rsid w:val="00931223"/>
    <w:rsid w:val="00931293"/>
    <w:rsid w:val="0093155C"/>
    <w:rsid w:val="009328B0"/>
    <w:rsid w:val="00933C02"/>
    <w:rsid w:val="009344F9"/>
    <w:rsid w:val="009345C8"/>
    <w:rsid w:val="00935FE8"/>
    <w:rsid w:val="00936E67"/>
    <w:rsid w:val="009414D1"/>
    <w:rsid w:val="00945DCB"/>
    <w:rsid w:val="00946CFA"/>
    <w:rsid w:val="00950470"/>
    <w:rsid w:val="00951945"/>
    <w:rsid w:val="00951A5E"/>
    <w:rsid w:val="00951C78"/>
    <w:rsid w:val="00952449"/>
    <w:rsid w:val="0095249E"/>
    <w:rsid w:val="009575BD"/>
    <w:rsid w:val="00960534"/>
    <w:rsid w:val="00960861"/>
    <w:rsid w:val="00961584"/>
    <w:rsid w:val="00961714"/>
    <w:rsid w:val="00961FA0"/>
    <w:rsid w:val="00971758"/>
    <w:rsid w:val="009717F1"/>
    <w:rsid w:val="0097261C"/>
    <w:rsid w:val="00972BC7"/>
    <w:rsid w:val="00973FD7"/>
    <w:rsid w:val="00974CF8"/>
    <w:rsid w:val="00974EE5"/>
    <w:rsid w:val="00976E14"/>
    <w:rsid w:val="0097715D"/>
    <w:rsid w:val="00977A47"/>
    <w:rsid w:val="009827BA"/>
    <w:rsid w:val="009829E0"/>
    <w:rsid w:val="00986E4B"/>
    <w:rsid w:val="0099050C"/>
    <w:rsid w:val="0099090A"/>
    <w:rsid w:val="0099130E"/>
    <w:rsid w:val="00992AC4"/>
    <w:rsid w:val="009932ED"/>
    <w:rsid w:val="0099358E"/>
    <w:rsid w:val="00993E60"/>
    <w:rsid w:val="009956F4"/>
    <w:rsid w:val="00996551"/>
    <w:rsid w:val="00996AB1"/>
    <w:rsid w:val="009979CC"/>
    <w:rsid w:val="009A1C3A"/>
    <w:rsid w:val="009A1D51"/>
    <w:rsid w:val="009A1EAC"/>
    <w:rsid w:val="009A6469"/>
    <w:rsid w:val="009B3A31"/>
    <w:rsid w:val="009B45B9"/>
    <w:rsid w:val="009B5876"/>
    <w:rsid w:val="009B5DE8"/>
    <w:rsid w:val="009B671B"/>
    <w:rsid w:val="009B7E47"/>
    <w:rsid w:val="009C0250"/>
    <w:rsid w:val="009C0367"/>
    <w:rsid w:val="009C087E"/>
    <w:rsid w:val="009C2A59"/>
    <w:rsid w:val="009C2C2A"/>
    <w:rsid w:val="009C2FE1"/>
    <w:rsid w:val="009C6535"/>
    <w:rsid w:val="009C719B"/>
    <w:rsid w:val="009C78AF"/>
    <w:rsid w:val="009D078B"/>
    <w:rsid w:val="009D0957"/>
    <w:rsid w:val="009D0F67"/>
    <w:rsid w:val="009D29B2"/>
    <w:rsid w:val="009D3199"/>
    <w:rsid w:val="009D3D65"/>
    <w:rsid w:val="009D4A89"/>
    <w:rsid w:val="009D538B"/>
    <w:rsid w:val="009D79D0"/>
    <w:rsid w:val="009D7E78"/>
    <w:rsid w:val="009E08DB"/>
    <w:rsid w:val="009E18CD"/>
    <w:rsid w:val="009E1B58"/>
    <w:rsid w:val="009E1F04"/>
    <w:rsid w:val="009E2EA0"/>
    <w:rsid w:val="009E394D"/>
    <w:rsid w:val="009E4B15"/>
    <w:rsid w:val="009E5494"/>
    <w:rsid w:val="009E72BD"/>
    <w:rsid w:val="009F0FD8"/>
    <w:rsid w:val="009F15B1"/>
    <w:rsid w:val="009F30F1"/>
    <w:rsid w:val="009F38A7"/>
    <w:rsid w:val="009F4AAF"/>
    <w:rsid w:val="009F4BDB"/>
    <w:rsid w:val="009F4CB7"/>
    <w:rsid w:val="009F4D2F"/>
    <w:rsid w:val="009F6557"/>
    <w:rsid w:val="009F6BBF"/>
    <w:rsid w:val="009F7084"/>
    <w:rsid w:val="009F715E"/>
    <w:rsid w:val="009F7AA2"/>
    <w:rsid w:val="00A00823"/>
    <w:rsid w:val="00A02926"/>
    <w:rsid w:val="00A032BC"/>
    <w:rsid w:val="00A03B2A"/>
    <w:rsid w:val="00A0556C"/>
    <w:rsid w:val="00A06688"/>
    <w:rsid w:val="00A0671A"/>
    <w:rsid w:val="00A075BB"/>
    <w:rsid w:val="00A07915"/>
    <w:rsid w:val="00A106AE"/>
    <w:rsid w:val="00A1085C"/>
    <w:rsid w:val="00A10F37"/>
    <w:rsid w:val="00A11248"/>
    <w:rsid w:val="00A13B75"/>
    <w:rsid w:val="00A13EC0"/>
    <w:rsid w:val="00A13F16"/>
    <w:rsid w:val="00A14B4C"/>
    <w:rsid w:val="00A14F55"/>
    <w:rsid w:val="00A15D32"/>
    <w:rsid w:val="00A15F8B"/>
    <w:rsid w:val="00A16387"/>
    <w:rsid w:val="00A16C9C"/>
    <w:rsid w:val="00A17442"/>
    <w:rsid w:val="00A208F3"/>
    <w:rsid w:val="00A20BCC"/>
    <w:rsid w:val="00A21E8C"/>
    <w:rsid w:val="00A221EC"/>
    <w:rsid w:val="00A23636"/>
    <w:rsid w:val="00A24832"/>
    <w:rsid w:val="00A26F3B"/>
    <w:rsid w:val="00A27048"/>
    <w:rsid w:val="00A271DE"/>
    <w:rsid w:val="00A31955"/>
    <w:rsid w:val="00A3318E"/>
    <w:rsid w:val="00A34E7C"/>
    <w:rsid w:val="00A3583E"/>
    <w:rsid w:val="00A35C84"/>
    <w:rsid w:val="00A368F6"/>
    <w:rsid w:val="00A368FC"/>
    <w:rsid w:val="00A3762E"/>
    <w:rsid w:val="00A37C7F"/>
    <w:rsid w:val="00A40579"/>
    <w:rsid w:val="00A411E9"/>
    <w:rsid w:val="00A415F6"/>
    <w:rsid w:val="00A42422"/>
    <w:rsid w:val="00A4265F"/>
    <w:rsid w:val="00A42693"/>
    <w:rsid w:val="00A42BD1"/>
    <w:rsid w:val="00A459E0"/>
    <w:rsid w:val="00A461AA"/>
    <w:rsid w:val="00A4639B"/>
    <w:rsid w:val="00A47183"/>
    <w:rsid w:val="00A47EE0"/>
    <w:rsid w:val="00A5180C"/>
    <w:rsid w:val="00A51CCF"/>
    <w:rsid w:val="00A52046"/>
    <w:rsid w:val="00A528D7"/>
    <w:rsid w:val="00A52AF9"/>
    <w:rsid w:val="00A537B6"/>
    <w:rsid w:val="00A553B2"/>
    <w:rsid w:val="00A5611E"/>
    <w:rsid w:val="00A57A17"/>
    <w:rsid w:val="00A60E9F"/>
    <w:rsid w:val="00A62F53"/>
    <w:rsid w:val="00A639D8"/>
    <w:rsid w:val="00A640B1"/>
    <w:rsid w:val="00A650DD"/>
    <w:rsid w:val="00A654E2"/>
    <w:rsid w:val="00A6557C"/>
    <w:rsid w:val="00A6585B"/>
    <w:rsid w:val="00A65E92"/>
    <w:rsid w:val="00A66CF9"/>
    <w:rsid w:val="00A706D7"/>
    <w:rsid w:val="00A72CD6"/>
    <w:rsid w:val="00A76198"/>
    <w:rsid w:val="00A7645C"/>
    <w:rsid w:val="00A76F5E"/>
    <w:rsid w:val="00A80104"/>
    <w:rsid w:val="00A81E1A"/>
    <w:rsid w:val="00A855F9"/>
    <w:rsid w:val="00A86D54"/>
    <w:rsid w:val="00A92BEA"/>
    <w:rsid w:val="00A94072"/>
    <w:rsid w:val="00A940D5"/>
    <w:rsid w:val="00A94D67"/>
    <w:rsid w:val="00A95154"/>
    <w:rsid w:val="00A961AA"/>
    <w:rsid w:val="00AA085F"/>
    <w:rsid w:val="00AA1ED0"/>
    <w:rsid w:val="00AA1F14"/>
    <w:rsid w:val="00AA27C3"/>
    <w:rsid w:val="00AA3746"/>
    <w:rsid w:val="00AA3904"/>
    <w:rsid w:val="00AA479A"/>
    <w:rsid w:val="00AA58A6"/>
    <w:rsid w:val="00AA59B7"/>
    <w:rsid w:val="00AA5BBE"/>
    <w:rsid w:val="00AA5F25"/>
    <w:rsid w:val="00AA6C64"/>
    <w:rsid w:val="00AA75B9"/>
    <w:rsid w:val="00AA7BCA"/>
    <w:rsid w:val="00AB00F6"/>
    <w:rsid w:val="00AB1B7A"/>
    <w:rsid w:val="00AB2354"/>
    <w:rsid w:val="00AB413E"/>
    <w:rsid w:val="00AB622B"/>
    <w:rsid w:val="00AB64D2"/>
    <w:rsid w:val="00AB7132"/>
    <w:rsid w:val="00AB753D"/>
    <w:rsid w:val="00AC0EE9"/>
    <w:rsid w:val="00AC14C0"/>
    <w:rsid w:val="00AC27D1"/>
    <w:rsid w:val="00AC57A1"/>
    <w:rsid w:val="00AC5E47"/>
    <w:rsid w:val="00AC64AF"/>
    <w:rsid w:val="00AC6C52"/>
    <w:rsid w:val="00AC770F"/>
    <w:rsid w:val="00AD0097"/>
    <w:rsid w:val="00AD1FD2"/>
    <w:rsid w:val="00AD2212"/>
    <w:rsid w:val="00AD4A29"/>
    <w:rsid w:val="00AD563F"/>
    <w:rsid w:val="00AD63F4"/>
    <w:rsid w:val="00AE01A9"/>
    <w:rsid w:val="00AE0FD5"/>
    <w:rsid w:val="00AE12BE"/>
    <w:rsid w:val="00AE678A"/>
    <w:rsid w:val="00AF03BB"/>
    <w:rsid w:val="00AF2372"/>
    <w:rsid w:val="00AF2583"/>
    <w:rsid w:val="00AF38C8"/>
    <w:rsid w:val="00AF39C4"/>
    <w:rsid w:val="00AF468F"/>
    <w:rsid w:val="00AF47B8"/>
    <w:rsid w:val="00AF4B52"/>
    <w:rsid w:val="00AF4C27"/>
    <w:rsid w:val="00AF4DEA"/>
    <w:rsid w:val="00AF5DF3"/>
    <w:rsid w:val="00AF6BF4"/>
    <w:rsid w:val="00B008E8"/>
    <w:rsid w:val="00B01760"/>
    <w:rsid w:val="00B0334E"/>
    <w:rsid w:val="00B04210"/>
    <w:rsid w:val="00B04418"/>
    <w:rsid w:val="00B04E17"/>
    <w:rsid w:val="00B05A7D"/>
    <w:rsid w:val="00B06FC1"/>
    <w:rsid w:val="00B07C20"/>
    <w:rsid w:val="00B1084A"/>
    <w:rsid w:val="00B152FC"/>
    <w:rsid w:val="00B17AFE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30AD7"/>
    <w:rsid w:val="00B314D5"/>
    <w:rsid w:val="00B31CE3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40BB5"/>
    <w:rsid w:val="00B40D4F"/>
    <w:rsid w:val="00B43316"/>
    <w:rsid w:val="00B43757"/>
    <w:rsid w:val="00B44795"/>
    <w:rsid w:val="00B46F50"/>
    <w:rsid w:val="00B50CBD"/>
    <w:rsid w:val="00B5141F"/>
    <w:rsid w:val="00B51FEF"/>
    <w:rsid w:val="00B52F98"/>
    <w:rsid w:val="00B52FE1"/>
    <w:rsid w:val="00B536FE"/>
    <w:rsid w:val="00B53EF2"/>
    <w:rsid w:val="00B54F27"/>
    <w:rsid w:val="00B55606"/>
    <w:rsid w:val="00B57228"/>
    <w:rsid w:val="00B605B0"/>
    <w:rsid w:val="00B64594"/>
    <w:rsid w:val="00B64960"/>
    <w:rsid w:val="00B67500"/>
    <w:rsid w:val="00B703C6"/>
    <w:rsid w:val="00B70DF9"/>
    <w:rsid w:val="00B7103F"/>
    <w:rsid w:val="00B7122B"/>
    <w:rsid w:val="00B7137B"/>
    <w:rsid w:val="00B71596"/>
    <w:rsid w:val="00B7181C"/>
    <w:rsid w:val="00B7195D"/>
    <w:rsid w:val="00B72FE7"/>
    <w:rsid w:val="00B73102"/>
    <w:rsid w:val="00B731C6"/>
    <w:rsid w:val="00B73802"/>
    <w:rsid w:val="00B73C81"/>
    <w:rsid w:val="00B73DFB"/>
    <w:rsid w:val="00B74057"/>
    <w:rsid w:val="00B74EE4"/>
    <w:rsid w:val="00B74EFC"/>
    <w:rsid w:val="00B75873"/>
    <w:rsid w:val="00B7591F"/>
    <w:rsid w:val="00B77237"/>
    <w:rsid w:val="00B77CF5"/>
    <w:rsid w:val="00B80537"/>
    <w:rsid w:val="00B80586"/>
    <w:rsid w:val="00B8383F"/>
    <w:rsid w:val="00B85244"/>
    <w:rsid w:val="00B861AA"/>
    <w:rsid w:val="00B86998"/>
    <w:rsid w:val="00B87F68"/>
    <w:rsid w:val="00B908EE"/>
    <w:rsid w:val="00B90AC8"/>
    <w:rsid w:val="00B90B71"/>
    <w:rsid w:val="00B90E5C"/>
    <w:rsid w:val="00B91574"/>
    <w:rsid w:val="00B9314E"/>
    <w:rsid w:val="00B937F1"/>
    <w:rsid w:val="00B946C9"/>
    <w:rsid w:val="00B94FF4"/>
    <w:rsid w:val="00B95352"/>
    <w:rsid w:val="00B954DD"/>
    <w:rsid w:val="00B96AD7"/>
    <w:rsid w:val="00BA0C6D"/>
    <w:rsid w:val="00BA39DB"/>
    <w:rsid w:val="00BA3ACE"/>
    <w:rsid w:val="00BA47AC"/>
    <w:rsid w:val="00BA4887"/>
    <w:rsid w:val="00BA4C0E"/>
    <w:rsid w:val="00BA541D"/>
    <w:rsid w:val="00BA75B4"/>
    <w:rsid w:val="00BB1359"/>
    <w:rsid w:val="00BB2034"/>
    <w:rsid w:val="00BB22DF"/>
    <w:rsid w:val="00BB399C"/>
    <w:rsid w:val="00BB444B"/>
    <w:rsid w:val="00BB45AE"/>
    <w:rsid w:val="00BB5408"/>
    <w:rsid w:val="00BB56A6"/>
    <w:rsid w:val="00BB798F"/>
    <w:rsid w:val="00BC2B79"/>
    <w:rsid w:val="00BC4273"/>
    <w:rsid w:val="00BC6705"/>
    <w:rsid w:val="00BC6D06"/>
    <w:rsid w:val="00BC7E42"/>
    <w:rsid w:val="00BD52F1"/>
    <w:rsid w:val="00BD540F"/>
    <w:rsid w:val="00BD56B0"/>
    <w:rsid w:val="00BD6129"/>
    <w:rsid w:val="00BD6F29"/>
    <w:rsid w:val="00BD74A2"/>
    <w:rsid w:val="00BD7A48"/>
    <w:rsid w:val="00BE0D8C"/>
    <w:rsid w:val="00BE1439"/>
    <w:rsid w:val="00BE207E"/>
    <w:rsid w:val="00BE228D"/>
    <w:rsid w:val="00BE3416"/>
    <w:rsid w:val="00BE3E13"/>
    <w:rsid w:val="00BE5798"/>
    <w:rsid w:val="00BE58A2"/>
    <w:rsid w:val="00BE6116"/>
    <w:rsid w:val="00BF231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7A39"/>
    <w:rsid w:val="00C005BF"/>
    <w:rsid w:val="00C03048"/>
    <w:rsid w:val="00C039A9"/>
    <w:rsid w:val="00C05BFA"/>
    <w:rsid w:val="00C06200"/>
    <w:rsid w:val="00C06274"/>
    <w:rsid w:val="00C0694A"/>
    <w:rsid w:val="00C12487"/>
    <w:rsid w:val="00C140D7"/>
    <w:rsid w:val="00C156F3"/>
    <w:rsid w:val="00C17D61"/>
    <w:rsid w:val="00C247D0"/>
    <w:rsid w:val="00C252D1"/>
    <w:rsid w:val="00C25DF9"/>
    <w:rsid w:val="00C25F36"/>
    <w:rsid w:val="00C26FF9"/>
    <w:rsid w:val="00C274FB"/>
    <w:rsid w:val="00C30217"/>
    <w:rsid w:val="00C3024A"/>
    <w:rsid w:val="00C30C53"/>
    <w:rsid w:val="00C30ED3"/>
    <w:rsid w:val="00C31389"/>
    <w:rsid w:val="00C31AA3"/>
    <w:rsid w:val="00C32512"/>
    <w:rsid w:val="00C33E3E"/>
    <w:rsid w:val="00C34D31"/>
    <w:rsid w:val="00C34FF3"/>
    <w:rsid w:val="00C361A6"/>
    <w:rsid w:val="00C37EE8"/>
    <w:rsid w:val="00C41F7A"/>
    <w:rsid w:val="00C431D1"/>
    <w:rsid w:val="00C435E1"/>
    <w:rsid w:val="00C43D91"/>
    <w:rsid w:val="00C43E5A"/>
    <w:rsid w:val="00C459F0"/>
    <w:rsid w:val="00C46288"/>
    <w:rsid w:val="00C466B7"/>
    <w:rsid w:val="00C46D03"/>
    <w:rsid w:val="00C5220A"/>
    <w:rsid w:val="00C52C47"/>
    <w:rsid w:val="00C530B5"/>
    <w:rsid w:val="00C53C62"/>
    <w:rsid w:val="00C54571"/>
    <w:rsid w:val="00C5464D"/>
    <w:rsid w:val="00C56B0E"/>
    <w:rsid w:val="00C57F0F"/>
    <w:rsid w:val="00C60C7A"/>
    <w:rsid w:val="00C610A6"/>
    <w:rsid w:val="00C610EF"/>
    <w:rsid w:val="00C61157"/>
    <w:rsid w:val="00C61A3B"/>
    <w:rsid w:val="00C63011"/>
    <w:rsid w:val="00C645FB"/>
    <w:rsid w:val="00C64BA2"/>
    <w:rsid w:val="00C65C91"/>
    <w:rsid w:val="00C65E35"/>
    <w:rsid w:val="00C65FD4"/>
    <w:rsid w:val="00C67147"/>
    <w:rsid w:val="00C7025D"/>
    <w:rsid w:val="00C720C4"/>
    <w:rsid w:val="00C72590"/>
    <w:rsid w:val="00C727E9"/>
    <w:rsid w:val="00C72ECB"/>
    <w:rsid w:val="00C7403B"/>
    <w:rsid w:val="00C75DF3"/>
    <w:rsid w:val="00C75EE9"/>
    <w:rsid w:val="00C75FD9"/>
    <w:rsid w:val="00C769BE"/>
    <w:rsid w:val="00C76AE3"/>
    <w:rsid w:val="00C76DC4"/>
    <w:rsid w:val="00C7755D"/>
    <w:rsid w:val="00C8074C"/>
    <w:rsid w:val="00C80E57"/>
    <w:rsid w:val="00C818F1"/>
    <w:rsid w:val="00C81A93"/>
    <w:rsid w:val="00C8440F"/>
    <w:rsid w:val="00C84BF5"/>
    <w:rsid w:val="00C9011D"/>
    <w:rsid w:val="00C90254"/>
    <w:rsid w:val="00C9064B"/>
    <w:rsid w:val="00C911F3"/>
    <w:rsid w:val="00C91991"/>
    <w:rsid w:val="00C93804"/>
    <w:rsid w:val="00C94552"/>
    <w:rsid w:val="00C95251"/>
    <w:rsid w:val="00C95414"/>
    <w:rsid w:val="00C9568D"/>
    <w:rsid w:val="00C96FDA"/>
    <w:rsid w:val="00C97B54"/>
    <w:rsid w:val="00CA1442"/>
    <w:rsid w:val="00CA1805"/>
    <w:rsid w:val="00CA2E50"/>
    <w:rsid w:val="00CA38ED"/>
    <w:rsid w:val="00CA3F3E"/>
    <w:rsid w:val="00CA40DF"/>
    <w:rsid w:val="00CB082E"/>
    <w:rsid w:val="00CB2AAC"/>
    <w:rsid w:val="00CB36E2"/>
    <w:rsid w:val="00CB5060"/>
    <w:rsid w:val="00CB5601"/>
    <w:rsid w:val="00CB5649"/>
    <w:rsid w:val="00CB5D00"/>
    <w:rsid w:val="00CB5D8D"/>
    <w:rsid w:val="00CC0458"/>
    <w:rsid w:val="00CC2E51"/>
    <w:rsid w:val="00CC30AB"/>
    <w:rsid w:val="00CC3C01"/>
    <w:rsid w:val="00CD015C"/>
    <w:rsid w:val="00CD1ABF"/>
    <w:rsid w:val="00CD2A22"/>
    <w:rsid w:val="00CD32FD"/>
    <w:rsid w:val="00CD68D6"/>
    <w:rsid w:val="00CD7B89"/>
    <w:rsid w:val="00CE0316"/>
    <w:rsid w:val="00CE069C"/>
    <w:rsid w:val="00CE2DA6"/>
    <w:rsid w:val="00CE31EB"/>
    <w:rsid w:val="00CE3493"/>
    <w:rsid w:val="00CE3AC1"/>
    <w:rsid w:val="00CE4187"/>
    <w:rsid w:val="00CE5B10"/>
    <w:rsid w:val="00CE5D13"/>
    <w:rsid w:val="00CE7790"/>
    <w:rsid w:val="00CE7E48"/>
    <w:rsid w:val="00CF009B"/>
    <w:rsid w:val="00CF196A"/>
    <w:rsid w:val="00CF1D5F"/>
    <w:rsid w:val="00CF2B72"/>
    <w:rsid w:val="00CF3401"/>
    <w:rsid w:val="00CF3C8C"/>
    <w:rsid w:val="00CF4B0F"/>
    <w:rsid w:val="00CF5091"/>
    <w:rsid w:val="00CF5635"/>
    <w:rsid w:val="00CF64A8"/>
    <w:rsid w:val="00CF6B42"/>
    <w:rsid w:val="00D01A02"/>
    <w:rsid w:val="00D0297F"/>
    <w:rsid w:val="00D02F96"/>
    <w:rsid w:val="00D02FB9"/>
    <w:rsid w:val="00D030D7"/>
    <w:rsid w:val="00D04050"/>
    <w:rsid w:val="00D0458A"/>
    <w:rsid w:val="00D060F0"/>
    <w:rsid w:val="00D06B2F"/>
    <w:rsid w:val="00D07BFB"/>
    <w:rsid w:val="00D1034A"/>
    <w:rsid w:val="00D111E2"/>
    <w:rsid w:val="00D11B12"/>
    <w:rsid w:val="00D12144"/>
    <w:rsid w:val="00D12CDC"/>
    <w:rsid w:val="00D143FE"/>
    <w:rsid w:val="00D14D4D"/>
    <w:rsid w:val="00D15830"/>
    <w:rsid w:val="00D16968"/>
    <w:rsid w:val="00D169AC"/>
    <w:rsid w:val="00D17205"/>
    <w:rsid w:val="00D174F0"/>
    <w:rsid w:val="00D211CD"/>
    <w:rsid w:val="00D2138C"/>
    <w:rsid w:val="00D219FC"/>
    <w:rsid w:val="00D21AF1"/>
    <w:rsid w:val="00D22D21"/>
    <w:rsid w:val="00D23819"/>
    <w:rsid w:val="00D305F9"/>
    <w:rsid w:val="00D31484"/>
    <w:rsid w:val="00D3343B"/>
    <w:rsid w:val="00D33AF4"/>
    <w:rsid w:val="00D33C1B"/>
    <w:rsid w:val="00D342B1"/>
    <w:rsid w:val="00D34A8A"/>
    <w:rsid w:val="00D35FE2"/>
    <w:rsid w:val="00D3641C"/>
    <w:rsid w:val="00D36B18"/>
    <w:rsid w:val="00D36FC3"/>
    <w:rsid w:val="00D37419"/>
    <w:rsid w:val="00D405A2"/>
    <w:rsid w:val="00D408F2"/>
    <w:rsid w:val="00D41F6C"/>
    <w:rsid w:val="00D42355"/>
    <w:rsid w:val="00D43639"/>
    <w:rsid w:val="00D43CEF"/>
    <w:rsid w:val="00D4572E"/>
    <w:rsid w:val="00D45FA2"/>
    <w:rsid w:val="00D46BB8"/>
    <w:rsid w:val="00D477AD"/>
    <w:rsid w:val="00D47E44"/>
    <w:rsid w:val="00D5195F"/>
    <w:rsid w:val="00D5281C"/>
    <w:rsid w:val="00D52A21"/>
    <w:rsid w:val="00D53667"/>
    <w:rsid w:val="00D53ADB"/>
    <w:rsid w:val="00D53DF8"/>
    <w:rsid w:val="00D555BA"/>
    <w:rsid w:val="00D55ED2"/>
    <w:rsid w:val="00D57043"/>
    <w:rsid w:val="00D57245"/>
    <w:rsid w:val="00D575A4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7515"/>
    <w:rsid w:val="00D67645"/>
    <w:rsid w:val="00D72627"/>
    <w:rsid w:val="00D72F83"/>
    <w:rsid w:val="00D73ADF"/>
    <w:rsid w:val="00D74FC9"/>
    <w:rsid w:val="00D74FED"/>
    <w:rsid w:val="00D751DC"/>
    <w:rsid w:val="00D75F78"/>
    <w:rsid w:val="00D760C6"/>
    <w:rsid w:val="00D80B48"/>
    <w:rsid w:val="00D81670"/>
    <w:rsid w:val="00D81FCF"/>
    <w:rsid w:val="00D83C3F"/>
    <w:rsid w:val="00D859F6"/>
    <w:rsid w:val="00D86DCB"/>
    <w:rsid w:val="00D87E4F"/>
    <w:rsid w:val="00D91351"/>
    <w:rsid w:val="00D91A2B"/>
    <w:rsid w:val="00D91BCA"/>
    <w:rsid w:val="00D9298A"/>
    <w:rsid w:val="00D92FB5"/>
    <w:rsid w:val="00D95C68"/>
    <w:rsid w:val="00D96A47"/>
    <w:rsid w:val="00DA1534"/>
    <w:rsid w:val="00DA1593"/>
    <w:rsid w:val="00DA34E5"/>
    <w:rsid w:val="00DA4387"/>
    <w:rsid w:val="00DA52C9"/>
    <w:rsid w:val="00DA5F95"/>
    <w:rsid w:val="00DB131F"/>
    <w:rsid w:val="00DB1ADB"/>
    <w:rsid w:val="00DB1F92"/>
    <w:rsid w:val="00DB21E4"/>
    <w:rsid w:val="00DB2487"/>
    <w:rsid w:val="00DB364A"/>
    <w:rsid w:val="00DB4285"/>
    <w:rsid w:val="00DB44B9"/>
    <w:rsid w:val="00DB469F"/>
    <w:rsid w:val="00DB4A92"/>
    <w:rsid w:val="00DB4D54"/>
    <w:rsid w:val="00DB6100"/>
    <w:rsid w:val="00DB6DED"/>
    <w:rsid w:val="00DB7201"/>
    <w:rsid w:val="00DB7BC0"/>
    <w:rsid w:val="00DC0561"/>
    <w:rsid w:val="00DC236C"/>
    <w:rsid w:val="00DC2515"/>
    <w:rsid w:val="00DC2C69"/>
    <w:rsid w:val="00DC65E9"/>
    <w:rsid w:val="00DC6B55"/>
    <w:rsid w:val="00DC75C0"/>
    <w:rsid w:val="00DD1025"/>
    <w:rsid w:val="00DD192B"/>
    <w:rsid w:val="00DD1D24"/>
    <w:rsid w:val="00DD285F"/>
    <w:rsid w:val="00DD391A"/>
    <w:rsid w:val="00DD4E30"/>
    <w:rsid w:val="00DD64B6"/>
    <w:rsid w:val="00DD6742"/>
    <w:rsid w:val="00DD6F0B"/>
    <w:rsid w:val="00DD76E5"/>
    <w:rsid w:val="00DD771C"/>
    <w:rsid w:val="00DE0552"/>
    <w:rsid w:val="00DE1C0A"/>
    <w:rsid w:val="00DE2D5A"/>
    <w:rsid w:val="00DE2DFF"/>
    <w:rsid w:val="00DE5CD8"/>
    <w:rsid w:val="00DE77E8"/>
    <w:rsid w:val="00DF0387"/>
    <w:rsid w:val="00DF098E"/>
    <w:rsid w:val="00DF0CE6"/>
    <w:rsid w:val="00DF1D4B"/>
    <w:rsid w:val="00DF1FEA"/>
    <w:rsid w:val="00DF2D98"/>
    <w:rsid w:val="00DF4558"/>
    <w:rsid w:val="00DF45E3"/>
    <w:rsid w:val="00DF5D05"/>
    <w:rsid w:val="00DF616D"/>
    <w:rsid w:val="00DF64B3"/>
    <w:rsid w:val="00DF71BD"/>
    <w:rsid w:val="00DF7BE7"/>
    <w:rsid w:val="00E00146"/>
    <w:rsid w:val="00E00221"/>
    <w:rsid w:val="00E022AA"/>
    <w:rsid w:val="00E066AE"/>
    <w:rsid w:val="00E06EB0"/>
    <w:rsid w:val="00E07193"/>
    <w:rsid w:val="00E10B40"/>
    <w:rsid w:val="00E11C89"/>
    <w:rsid w:val="00E12262"/>
    <w:rsid w:val="00E12676"/>
    <w:rsid w:val="00E13070"/>
    <w:rsid w:val="00E15800"/>
    <w:rsid w:val="00E165C7"/>
    <w:rsid w:val="00E21958"/>
    <w:rsid w:val="00E220C3"/>
    <w:rsid w:val="00E22A82"/>
    <w:rsid w:val="00E22B5B"/>
    <w:rsid w:val="00E22C34"/>
    <w:rsid w:val="00E2320A"/>
    <w:rsid w:val="00E26446"/>
    <w:rsid w:val="00E27C42"/>
    <w:rsid w:val="00E27F18"/>
    <w:rsid w:val="00E32817"/>
    <w:rsid w:val="00E32968"/>
    <w:rsid w:val="00E35604"/>
    <w:rsid w:val="00E42BC5"/>
    <w:rsid w:val="00E42D76"/>
    <w:rsid w:val="00E44D9F"/>
    <w:rsid w:val="00E47815"/>
    <w:rsid w:val="00E516D2"/>
    <w:rsid w:val="00E51BFE"/>
    <w:rsid w:val="00E53DCF"/>
    <w:rsid w:val="00E550D2"/>
    <w:rsid w:val="00E55AA3"/>
    <w:rsid w:val="00E56050"/>
    <w:rsid w:val="00E57C59"/>
    <w:rsid w:val="00E60D20"/>
    <w:rsid w:val="00E61954"/>
    <w:rsid w:val="00E623C9"/>
    <w:rsid w:val="00E62563"/>
    <w:rsid w:val="00E64DAD"/>
    <w:rsid w:val="00E654ED"/>
    <w:rsid w:val="00E6602D"/>
    <w:rsid w:val="00E67228"/>
    <w:rsid w:val="00E67241"/>
    <w:rsid w:val="00E67965"/>
    <w:rsid w:val="00E67C96"/>
    <w:rsid w:val="00E71709"/>
    <w:rsid w:val="00E761B3"/>
    <w:rsid w:val="00E77B2A"/>
    <w:rsid w:val="00E805E5"/>
    <w:rsid w:val="00E8081D"/>
    <w:rsid w:val="00E80B68"/>
    <w:rsid w:val="00E81C0D"/>
    <w:rsid w:val="00E81F69"/>
    <w:rsid w:val="00E8204B"/>
    <w:rsid w:val="00E82533"/>
    <w:rsid w:val="00E83AA9"/>
    <w:rsid w:val="00E83DAD"/>
    <w:rsid w:val="00E86485"/>
    <w:rsid w:val="00E9060B"/>
    <w:rsid w:val="00E90C96"/>
    <w:rsid w:val="00E940D8"/>
    <w:rsid w:val="00E94B17"/>
    <w:rsid w:val="00E96FAE"/>
    <w:rsid w:val="00E97218"/>
    <w:rsid w:val="00E974B5"/>
    <w:rsid w:val="00EA3565"/>
    <w:rsid w:val="00EA45AB"/>
    <w:rsid w:val="00EA7146"/>
    <w:rsid w:val="00EA7D96"/>
    <w:rsid w:val="00EA7E13"/>
    <w:rsid w:val="00EA7F6F"/>
    <w:rsid w:val="00EA7F72"/>
    <w:rsid w:val="00EB023A"/>
    <w:rsid w:val="00EB0C85"/>
    <w:rsid w:val="00EB2BC3"/>
    <w:rsid w:val="00EB3CB9"/>
    <w:rsid w:val="00EB3F49"/>
    <w:rsid w:val="00EB3F5E"/>
    <w:rsid w:val="00EB441B"/>
    <w:rsid w:val="00EB49FE"/>
    <w:rsid w:val="00EB5494"/>
    <w:rsid w:val="00EB594C"/>
    <w:rsid w:val="00EB7A71"/>
    <w:rsid w:val="00EC21CD"/>
    <w:rsid w:val="00EC273C"/>
    <w:rsid w:val="00EC27DC"/>
    <w:rsid w:val="00EC3B34"/>
    <w:rsid w:val="00EC4345"/>
    <w:rsid w:val="00EC4C4A"/>
    <w:rsid w:val="00EC7292"/>
    <w:rsid w:val="00ED112E"/>
    <w:rsid w:val="00ED1B56"/>
    <w:rsid w:val="00ED2419"/>
    <w:rsid w:val="00ED2F0C"/>
    <w:rsid w:val="00ED5B1E"/>
    <w:rsid w:val="00ED5DD7"/>
    <w:rsid w:val="00ED702B"/>
    <w:rsid w:val="00ED7502"/>
    <w:rsid w:val="00ED7D00"/>
    <w:rsid w:val="00ED7FD6"/>
    <w:rsid w:val="00EE1442"/>
    <w:rsid w:val="00EE4DDC"/>
    <w:rsid w:val="00EE53BD"/>
    <w:rsid w:val="00EE5860"/>
    <w:rsid w:val="00EE5AE1"/>
    <w:rsid w:val="00EE7897"/>
    <w:rsid w:val="00EE7D99"/>
    <w:rsid w:val="00EF02B2"/>
    <w:rsid w:val="00EF1FB3"/>
    <w:rsid w:val="00EF207A"/>
    <w:rsid w:val="00EF2480"/>
    <w:rsid w:val="00EF3173"/>
    <w:rsid w:val="00F00962"/>
    <w:rsid w:val="00F03E58"/>
    <w:rsid w:val="00F042C9"/>
    <w:rsid w:val="00F04C97"/>
    <w:rsid w:val="00F051F7"/>
    <w:rsid w:val="00F0568A"/>
    <w:rsid w:val="00F057C1"/>
    <w:rsid w:val="00F05E3C"/>
    <w:rsid w:val="00F119A0"/>
    <w:rsid w:val="00F11EAB"/>
    <w:rsid w:val="00F123D7"/>
    <w:rsid w:val="00F12C4E"/>
    <w:rsid w:val="00F133DF"/>
    <w:rsid w:val="00F166C3"/>
    <w:rsid w:val="00F16B27"/>
    <w:rsid w:val="00F1735A"/>
    <w:rsid w:val="00F2086E"/>
    <w:rsid w:val="00F236B5"/>
    <w:rsid w:val="00F23BE4"/>
    <w:rsid w:val="00F251DE"/>
    <w:rsid w:val="00F25E8B"/>
    <w:rsid w:val="00F26285"/>
    <w:rsid w:val="00F31F3D"/>
    <w:rsid w:val="00F32660"/>
    <w:rsid w:val="00F32EE0"/>
    <w:rsid w:val="00F344B9"/>
    <w:rsid w:val="00F34E69"/>
    <w:rsid w:val="00F34FB7"/>
    <w:rsid w:val="00F35B3D"/>
    <w:rsid w:val="00F35D47"/>
    <w:rsid w:val="00F36F45"/>
    <w:rsid w:val="00F3700D"/>
    <w:rsid w:val="00F3721D"/>
    <w:rsid w:val="00F37DA4"/>
    <w:rsid w:val="00F409C0"/>
    <w:rsid w:val="00F417B6"/>
    <w:rsid w:val="00F417EE"/>
    <w:rsid w:val="00F41DBF"/>
    <w:rsid w:val="00F43261"/>
    <w:rsid w:val="00F438FE"/>
    <w:rsid w:val="00F44173"/>
    <w:rsid w:val="00F47291"/>
    <w:rsid w:val="00F47647"/>
    <w:rsid w:val="00F47D2A"/>
    <w:rsid w:val="00F5068B"/>
    <w:rsid w:val="00F507D1"/>
    <w:rsid w:val="00F5111C"/>
    <w:rsid w:val="00F51F54"/>
    <w:rsid w:val="00F53598"/>
    <w:rsid w:val="00F53B40"/>
    <w:rsid w:val="00F54CF4"/>
    <w:rsid w:val="00F55609"/>
    <w:rsid w:val="00F55C93"/>
    <w:rsid w:val="00F55E9E"/>
    <w:rsid w:val="00F56113"/>
    <w:rsid w:val="00F57244"/>
    <w:rsid w:val="00F575C1"/>
    <w:rsid w:val="00F575E0"/>
    <w:rsid w:val="00F578E9"/>
    <w:rsid w:val="00F57A0D"/>
    <w:rsid w:val="00F57A6D"/>
    <w:rsid w:val="00F606EB"/>
    <w:rsid w:val="00F6294E"/>
    <w:rsid w:val="00F63263"/>
    <w:rsid w:val="00F63286"/>
    <w:rsid w:val="00F63800"/>
    <w:rsid w:val="00F644E8"/>
    <w:rsid w:val="00F65EF2"/>
    <w:rsid w:val="00F6664F"/>
    <w:rsid w:val="00F66661"/>
    <w:rsid w:val="00F66AAE"/>
    <w:rsid w:val="00F67100"/>
    <w:rsid w:val="00F67A3B"/>
    <w:rsid w:val="00F70066"/>
    <w:rsid w:val="00F70276"/>
    <w:rsid w:val="00F70D14"/>
    <w:rsid w:val="00F71400"/>
    <w:rsid w:val="00F73917"/>
    <w:rsid w:val="00F743C4"/>
    <w:rsid w:val="00F766F7"/>
    <w:rsid w:val="00F80B2B"/>
    <w:rsid w:val="00F80BBE"/>
    <w:rsid w:val="00F80F21"/>
    <w:rsid w:val="00F81472"/>
    <w:rsid w:val="00F8150B"/>
    <w:rsid w:val="00F815DB"/>
    <w:rsid w:val="00F81AF1"/>
    <w:rsid w:val="00F81B1E"/>
    <w:rsid w:val="00F822B6"/>
    <w:rsid w:val="00F87EAE"/>
    <w:rsid w:val="00F90556"/>
    <w:rsid w:val="00F9246C"/>
    <w:rsid w:val="00F924FD"/>
    <w:rsid w:val="00F93ABD"/>
    <w:rsid w:val="00F94E82"/>
    <w:rsid w:val="00F95609"/>
    <w:rsid w:val="00F968BE"/>
    <w:rsid w:val="00FA0736"/>
    <w:rsid w:val="00FA65C5"/>
    <w:rsid w:val="00FA7C6B"/>
    <w:rsid w:val="00FB0C83"/>
    <w:rsid w:val="00FB2E16"/>
    <w:rsid w:val="00FB3260"/>
    <w:rsid w:val="00FB3926"/>
    <w:rsid w:val="00FB3E79"/>
    <w:rsid w:val="00FB4484"/>
    <w:rsid w:val="00FB50D4"/>
    <w:rsid w:val="00FB526D"/>
    <w:rsid w:val="00FB57BE"/>
    <w:rsid w:val="00FB5F25"/>
    <w:rsid w:val="00FB778F"/>
    <w:rsid w:val="00FB782D"/>
    <w:rsid w:val="00FC03D1"/>
    <w:rsid w:val="00FC0BEB"/>
    <w:rsid w:val="00FC1800"/>
    <w:rsid w:val="00FC3A11"/>
    <w:rsid w:val="00FC619A"/>
    <w:rsid w:val="00FC696E"/>
    <w:rsid w:val="00FC6E8A"/>
    <w:rsid w:val="00FC717B"/>
    <w:rsid w:val="00FC7AA7"/>
    <w:rsid w:val="00FC7D54"/>
    <w:rsid w:val="00FD0042"/>
    <w:rsid w:val="00FD1655"/>
    <w:rsid w:val="00FD1D80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C78"/>
    <w:rsid w:val="00FE03A5"/>
    <w:rsid w:val="00FE057E"/>
    <w:rsid w:val="00FE0FC1"/>
    <w:rsid w:val="00FE17B5"/>
    <w:rsid w:val="00FE289B"/>
    <w:rsid w:val="00FE4BCB"/>
    <w:rsid w:val="00FE5563"/>
    <w:rsid w:val="00FE7D72"/>
    <w:rsid w:val="00FF0BE2"/>
    <w:rsid w:val="00FF0FB0"/>
    <w:rsid w:val="00FF0FFD"/>
    <w:rsid w:val="00FF1807"/>
    <w:rsid w:val="00FF302D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390E6"/>
  <w15:docId w15:val="{9793351B-F465-423C-BFD1-B81ECDF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Ajani@c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47096C1E7F43A7412D5A511092BE" ma:contentTypeVersion="2" ma:contentTypeDescription="Create a new document." ma:contentTypeScope="" ma:versionID="85248c1c9a78c0049e7d2d16ccb8bcd7">
  <xsd:schema xmlns:xsd="http://www.w3.org/2001/XMLSchema" xmlns:xs="http://www.w3.org/2001/XMLSchema" xmlns:p="http://schemas.microsoft.com/office/2006/metadata/properties" xmlns:ns2="3d5ae5d3-e910-4ed0-88f4-e0b9ee9e18b2" targetNamespace="http://schemas.microsoft.com/office/2006/metadata/properties" ma:root="true" ma:fieldsID="7d92021b83cbf04343960579cf7ae100" ns2:_="">
    <xsd:import namespace="3d5ae5d3-e910-4ed0-88f4-e0b9ee9e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ae5d3-e910-4ed0-88f4-e0b9ee9e1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BB0D3-DCB3-48F1-850C-CB6C3DA2DCBC}">
  <ds:schemaRefs>
    <ds:schemaRef ds:uri="http://schemas.microsoft.com/office/2006/metadata/properties"/>
    <ds:schemaRef ds:uri="http://schemas.microsoft.com/office/infopath/2007/PartnerControls"/>
    <ds:schemaRef ds:uri="61e0aa89-821a-4b43-b623-2509ea82b111"/>
  </ds:schemaRefs>
</ds:datastoreItem>
</file>

<file path=customXml/itemProps2.xml><?xml version="1.0" encoding="utf-8"?>
<ds:datastoreItem xmlns:ds="http://schemas.openxmlformats.org/officeDocument/2006/customXml" ds:itemID="{F7E6E536-8B3A-4F42-A518-32D01FE1B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9CFE5-02C7-4354-8EA2-C7D5E496C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752A8-85EC-43AA-97CD-DBC936079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ae5d3-e910-4ed0-88f4-e0b9ee9e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CY 08</vt:lpstr>
    </vt:vector>
  </TitlesOfParts>
  <Company>ITSO</Company>
  <LinksUpToDate>false</LinksUpToDate>
  <CharactersWithSpaces>4709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creator>CDC User</dc:creator>
  <cp:lastModifiedBy>Gadsden-Knowles, Kim (CDC/DDPHSS/CSELS/DHIS)</cp:lastModifiedBy>
  <cp:revision>16</cp:revision>
  <cp:lastPrinted>2015-09-10T12:33:00Z</cp:lastPrinted>
  <dcterms:created xsi:type="dcterms:W3CDTF">2020-02-03T20:17:00Z</dcterms:created>
  <dcterms:modified xsi:type="dcterms:W3CDTF">2022-04-21T14:11:00Z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0x010100FE8A47096C1E7F43A7412D5A511092BE</vt:lpwstr>
  </property>
  <property fmtid="{D5CDD505-2E9C-101B-9397-08002B2CF9AE}" pid="3" name="_dlc_DocIdItemGuid">
    <vt:lpwstr>bc6fc265-989d-4cb0-8618-aa26305dd2ba</vt:lpwstr>
  </property>
  <property fmtid="{D5CDD505-2E9C-101B-9397-08002B2CF9AE}" pid="4" name="Order">
    <vt:r8>4800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8af03ff0-41c5-4c41-b55e-fabb8fae94be_Enabled">
    <vt:lpwstr>true</vt:lpwstr>
  </property>
  <property fmtid="{D5CDD505-2E9C-101B-9397-08002B2CF9AE}" pid="9" name="MSIP_Label_8af03ff0-41c5-4c41-b55e-fabb8fae94be_SetDate">
    <vt:lpwstr>2020-12-23T17:41:23Z</vt:lpwstr>
  </property>
  <property fmtid="{D5CDD505-2E9C-101B-9397-08002B2CF9AE}" pid="10" name="MSIP_Label_8af03ff0-41c5-4c41-b55e-fabb8fae94be_Method">
    <vt:lpwstr>Privileged</vt:lpwstr>
  </property>
  <property fmtid="{D5CDD505-2E9C-101B-9397-08002B2CF9AE}" pid="11" name="MSIP_Label_8af03ff0-41c5-4c41-b55e-fabb8fae94be_Name">
    <vt:lpwstr>8af03ff0-41c5-4c41-b55e-fabb8fae94be</vt:lpwstr>
  </property>
  <property fmtid="{D5CDD505-2E9C-101B-9397-08002B2CF9AE}" pid="12" name="MSIP_Label_8af03ff0-41c5-4c41-b55e-fabb8fae94be_SiteId">
    <vt:lpwstr>9ce70869-60db-44fd-abe8-d2767077fc8f</vt:lpwstr>
  </property>
  <property fmtid="{D5CDD505-2E9C-101B-9397-08002B2CF9AE}" pid="13" name="MSIP_Label_8af03ff0-41c5-4c41-b55e-fabb8fae94be_ActionId">
    <vt:lpwstr>5178b594-6344-4086-858a-e0d0eebb4a86</vt:lpwstr>
  </property>
  <property fmtid="{D5CDD505-2E9C-101B-9397-08002B2CF9AE}" pid="14" name="MSIP_Label_8af03ff0-41c5-4c41-b55e-fabb8fae94be_ContentBits">
    <vt:lpwstr>0</vt:lpwstr>
  </property>
</Properties>
</file>