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F51BD" w:rsidRPr="00A63CC9" w:rsidP="00A63CC9" w14:paraId="792A6FCA" w14:textId="77777777">
      <w:pPr>
        <w:jc w:val="center"/>
        <w:rPr>
          <w:b/>
          <w:sz w:val="32"/>
          <w:szCs w:val="32"/>
        </w:rPr>
      </w:pPr>
      <w:r w:rsidRPr="00A63CC9">
        <w:rPr>
          <w:b/>
          <w:sz w:val="32"/>
          <w:szCs w:val="32"/>
        </w:rPr>
        <w:t>ATTACHMENT F</w:t>
      </w:r>
    </w:p>
    <w:p w:rsidR="00A63CC9" w14:paraId="6C0F9D74" w14:textId="77777777"/>
    <w:p w:rsidR="00A63CC9" w:rsidRPr="00F453DD" w:rsidP="00A63CC9" w14:paraId="2E185BC2" w14:textId="5673BBEE">
      <w:pPr>
        <w:tabs>
          <w:tab w:val="left" w:pos="0"/>
          <w:tab w:val="left" w:pos="5327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sz w:val="22"/>
          <w:szCs w:val="22"/>
        </w:rPr>
      </w:pPr>
      <w:r w:rsidRPr="00F453DD">
        <w:rPr>
          <w:b/>
          <w:sz w:val="22"/>
          <w:szCs w:val="22"/>
        </w:rPr>
        <w:t>Private</w:t>
      </w:r>
      <w:r>
        <w:rPr>
          <w:b/>
          <w:sz w:val="22"/>
          <w:szCs w:val="22"/>
        </w:rPr>
        <w:t>-Sector Non-Certainty Allocations</w:t>
      </w:r>
      <w:r w:rsidRPr="00F453D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 w:rsidRPr="00F453DD">
        <w:rPr>
          <w:b/>
          <w:sz w:val="22"/>
          <w:szCs w:val="22"/>
        </w:rPr>
        <w:t xml:space="preserve">er </w:t>
      </w:r>
      <w:r>
        <w:rPr>
          <w:b/>
          <w:sz w:val="22"/>
          <w:szCs w:val="22"/>
        </w:rPr>
        <w:t>State</w:t>
      </w:r>
      <w:r w:rsidR="0081473B">
        <w:rPr>
          <w:b/>
          <w:sz w:val="22"/>
          <w:szCs w:val="22"/>
        </w:rPr>
        <w:t xml:space="preserve">: </w:t>
      </w:r>
      <w:r w:rsidR="00A872D7">
        <w:rPr>
          <w:b/>
          <w:sz w:val="22"/>
          <w:szCs w:val="22"/>
        </w:rPr>
        <w:t>20</w:t>
      </w:r>
      <w:r w:rsidR="00DD2C9C">
        <w:rPr>
          <w:b/>
          <w:sz w:val="22"/>
          <w:szCs w:val="22"/>
        </w:rPr>
        <w:t>23</w:t>
      </w:r>
      <w:r w:rsidR="0081473B">
        <w:rPr>
          <w:b/>
          <w:sz w:val="22"/>
          <w:szCs w:val="22"/>
        </w:rPr>
        <w:t xml:space="preserve"> - 20</w:t>
      </w:r>
      <w:r w:rsidR="00113E9D">
        <w:rPr>
          <w:b/>
          <w:sz w:val="22"/>
          <w:szCs w:val="22"/>
        </w:rPr>
        <w:t>2</w:t>
      </w:r>
      <w:r w:rsidR="00DD2C9C">
        <w:rPr>
          <w:b/>
          <w:sz w:val="22"/>
          <w:szCs w:val="22"/>
        </w:rPr>
        <w:t>5</w:t>
      </w:r>
      <w:r w:rsidR="00A872D7">
        <w:rPr>
          <w:b/>
          <w:sz w:val="22"/>
          <w:szCs w:val="22"/>
        </w:rPr>
        <w:t xml:space="preserve"> MEPS-IC</w:t>
      </w:r>
    </w:p>
    <w:p w:rsidR="00A63CC9" w:rsidRPr="00F453DD" w:rsidP="00A63CC9" w14:paraId="7784FB9D" w14:textId="77777777">
      <w:pPr>
        <w:tabs>
          <w:tab w:val="left" w:pos="0"/>
          <w:tab w:val="left" w:pos="5327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8" w:type="dxa"/>
          <w:right w:w="88" w:type="dxa"/>
        </w:tblCellMar>
        <w:tblLook w:val="0000"/>
      </w:tblPr>
      <w:tblGrid>
        <w:gridCol w:w="2335"/>
        <w:gridCol w:w="2250"/>
        <w:gridCol w:w="1961"/>
      </w:tblGrid>
      <w:tr w14:paraId="56B34415" w14:textId="77777777" w:rsidTr="00284216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88" w:type="dxa"/>
            <w:right w:w="88" w:type="dxa"/>
          </w:tblCellMar>
          <w:tblLook w:val="0000"/>
        </w:tblPrEx>
        <w:trPr>
          <w:tblHeader/>
          <w:jc w:val="center"/>
        </w:trPr>
        <w:tc>
          <w:tcPr>
            <w:tcW w:w="2335" w:type="dxa"/>
            <w:shd w:val="pct10" w:color="auto" w:fill="auto"/>
            <w:tcMar>
              <w:left w:w="108" w:type="dxa"/>
              <w:right w:w="108" w:type="dxa"/>
            </w:tcMar>
            <w:vAlign w:val="bottom"/>
          </w:tcPr>
          <w:p w:rsidR="00A63CC9" w:rsidRPr="008175D3" w:rsidP="006C10CA" w14:paraId="43B5A39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8175D3">
              <w:rPr>
                <w:sz w:val="22"/>
                <w:szCs w:val="22"/>
              </w:rPr>
              <w:t>State</w:t>
            </w:r>
          </w:p>
        </w:tc>
        <w:tc>
          <w:tcPr>
            <w:tcW w:w="2250" w:type="dxa"/>
            <w:shd w:val="pct10" w:color="auto" w:fill="auto"/>
            <w:tcMar>
              <w:left w:w="108" w:type="dxa"/>
              <w:right w:w="108" w:type="dxa"/>
            </w:tcMar>
            <w:vAlign w:val="bottom"/>
          </w:tcPr>
          <w:p w:rsidR="00A63CC9" w:rsidRPr="008175D3" w:rsidP="00A63CC9" w14:paraId="2A515430" w14:textId="1F3CA8B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Projected</w:t>
            </w:r>
            <w:r w:rsidRPr="008175D3">
              <w:rPr>
                <w:sz w:val="22"/>
                <w:szCs w:val="22"/>
              </w:rPr>
              <w:t xml:space="preserve"> </w:t>
            </w:r>
            <w:r w:rsidRPr="0068776B" w:rsidR="0068776B">
              <w:rPr>
                <w:sz w:val="22"/>
                <w:szCs w:val="22"/>
              </w:rPr>
              <w:t xml:space="preserve">Noncertainty </w:t>
            </w:r>
            <w:r w:rsidRPr="008175D3">
              <w:rPr>
                <w:sz w:val="22"/>
                <w:szCs w:val="22"/>
              </w:rPr>
              <w:t>Sample Size</w:t>
            </w:r>
          </w:p>
        </w:tc>
        <w:tc>
          <w:tcPr>
            <w:tcW w:w="1961" w:type="dxa"/>
            <w:shd w:val="pct10" w:color="auto" w:fill="auto"/>
            <w:vAlign w:val="bottom"/>
          </w:tcPr>
          <w:p w:rsidR="00A63CC9" w:rsidRPr="008175D3" w:rsidP="006C10CA" w14:paraId="0D176CBD" w14:textId="4153E0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Projected </w:t>
            </w:r>
            <w:r w:rsidRPr="008175D3">
              <w:rPr>
                <w:sz w:val="22"/>
                <w:szCs w:val="22"/>
              </w:rPr>
              <w:t>Total Responding</w:t>
            </w:r>
          </w:p>
        </w:tc>
      </w:tr>
      <w:tr w14:paraId="527F4204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3647C706" w14:textId="7E47B3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Alabama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7AAB1282" w14:textId="1FAE7823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0FF2038F" w14:textId="03439715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7673C9C9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77146EB6" w14:textId="69C05F8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Alaska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65E84575" w14:textId="141E3070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1ABD97C3" w14:textId="65350377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350</w:t>
            </w:r>
          </w:p>
        </w:tc>
      </w:tr>
      <w:tr w14:paraId="5DADCBE5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53111BD4" w14:textId="5B9D9F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Arizona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52657EF0" w14:textId="490A177B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1AC39EBF" w14:textId="2333A6BF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350</w:t>
            </w:r>
          </w:p>
        </w:tc>
      </w:tr>
      <w:tr w14:paraId="5641B5B8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6F73E71B" w14:textId="3DE7A86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Arkansas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4C75EB9F" w14:textId="7B3395EF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62DD137E" w14:textId="050BE5F8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68ADC2F7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31E531BB" w14:textId="79DAE6B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California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40B19D43" w14:textId="5DD1D0DF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2000</w:t>
            </w:r>
          </w:p>
        </w:tc>
        <w:tc>
          <w:tcPr>
            <w:tcW w:w="1961" w:type="dxa"/>
          </w:tcPr>
          <w:p w:rsidR="00C643D1" w:rsidRPr="008175D3" w:rsidP="00C643D1" w14:paraId="78EAF45E" w14:textId="5546E57C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900</w:t>
            </w:r>
          </w:p>
        </w:tc>
      </w:tr>
      <w:tr w14:paraId="6542C7C1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6D1D71A4" w14:textId="474C71C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Colorado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1D9DA0B5" w14:textId="5AB540DF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432B0A9B" w14:textId="76868E97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350</w:t>
            </w:r>
          </w:p>
        </w:tc>
      </w:tr>
      <w:tr w14:paraId="207A0183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4DF62316" w14:textId="15EF93D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Connecticut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76ACD303" w14:textId="2306DE38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5F2819FE" w14:textId="5987D8A5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350</w:t>
            </w:r>
          </w:p>
        </w:tc>
      </w:tr>
      <w:tr w14:paraId="37CD2C2F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0398C913" w14:textId="48B2B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Delaware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17668026" w14:textId="0AEE294C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524EE5A7" w14:textId="6DB2F33E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300</w:t>
            </w:r>
          </w:p>
        </w:tc>
      </w:tr>
      <w:tr w14:paraId="09B66732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5524CBDC" w14:textId="496DE90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District of Columbia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7FAD8704" w14:textId="1892601B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3F21AB53" w14:textId="427DB11E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300</w:t>
            </w:r>
          </w:p>
        </w:tc>
      </w:tr>
      <w:tr w14:paraId="422A0736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35A1AD0D" w14:textId="12FCF4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Florida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167894EE" w14:textId="0D2FF05D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1100</w:t>
            </w:r>
          </w:p>
        </w:tc>
        <w:tc>
          <w:tcPr>
            <w:tcW w:w="1961" w:type="dxa"/>
          </w:tcPr>
          <w:p w:rsidR="00C643D1" w:rsidRPr="008175D3" w:rsidP="00C643D1" w14:paraId="2AF633B2" w14:textId="0324D1FE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550</w:t>
            </w:r>
          </w:p>
        </w:tc>
      </w:tr>
      <w:tr w14:paraId="6BF19104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61636A66" w14:textId="1906DB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Georgia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3DF5A558" w14:textId="37197777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13D4F617" w14:textId="6708E86B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350</w:t>
            </w:r>
          </w:p>
        </w:tc>
      </w:tr>
      <w:tr w14:paraId="34CC8751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2D553D4A" w14:textId="540485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Hawaii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3A1D1D05" w14:textId="4C7EF97E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09EF1A31" w14:textId="3E362347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300</w:t>
            </w:r>
          </w:p>
        </w:tc>
      </w:tr>
      <w:tr w14:paraId="6E3EE21B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25700D23" w14:textId="5972009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Idaho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56B4C1F8" w14:textId="058E1294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6F822128" w14:textId="366B6A31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053E58F4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7D751945" w14:textId="0FC0BC1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Illinois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105768D3" w14:textId="6FFC60F8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1500</w:t>
            </w:r>
          </w:p>
        </w:tc>
        <w:tc>
          <w:tcPr>
            <w:tcW w:w="1961" w:type="dxa"/>
          </w:tcPr>
          <w:p w:rsidR="00C643D1" w:rsidRPr="008175D3" w:rsidP="00C643D1" w14:paraId="045D2AC4" w14:textId="40210726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700</w:t>
            </w:r>
          </w:p>
        </w:tc>
      </w:tr>
      <w:tr w14:paraId="32D966C9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43E74183" w14:textId="27893F0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Indiana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19C91343" w14:textId="57431075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51F4AE8E" w14:textId="42DB4573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40DE0055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594907C2" w14:textId="47E5861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Iowa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61BB760A" w14:textId="4B55DB06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6FAC524B" w14:textId="37C057A3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64C7BC87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1FBF84BD" w14:textId="2D85DA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Kansas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1154018F" w14:textId="0311B605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5ECC7595" w14:textId="59809437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097834F5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5D987A5B" w14:textId="31BA388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Kentucky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3D9AE3CE" w14:textId="50165A45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7A221B24" w14:textId="0491E5C2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612787CC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63945EAA" w14:textId="5270B4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Louisiana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4E007A6C" w14:textId="48D7D1E9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036552D6" w14:textId="1A9CBE00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350</w:t>
            </w:r>
          </w:p>
        </w:tc>
      </w:tr>
      <w:tr w14:paraId="0F0C79E4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449195D2" w14:textId="315786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Maine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202D64AB" w14:textId="05E1E4E3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087BC3A0" w14:textId="4616978E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0F53F867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6CACCC1C" w14:textId="654A77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Maryland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3C1F356C" w14:textId="74C9CEBC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145155C4" w14:textId="7D0CEBA5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350</w:t>
            </w:r>
          </w:p>
        </w:tc>
      </w:tr>
      <w:tr w14:paraId="293E4200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236D43BD" w14:textId="1B859A8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Massachusetts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31CC659B" w14:textId="6F866DFB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0962AAC7" w14:textId="13362BD3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350</w:t>
            </w:r>
          </w:p>
        </w:tc>
      </w:tr>
      <w:tr w14:paraId="2FCC6232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5476CC32" w14:textId="37A6C4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Michigan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6C847DF7" w14:textId="13D74ABA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850</w:t>
            </w:r>
          </w:p>
        </w:tc>
        <w:tc>
          <w:tcPr>
            <w:tcW w:w="1961" w:type="dxa"/>
          </w:tcPr>
          <w:p w:rsidR="00C643D1" w:rsidRPr="008175D3" w:rsidP="00C643D1" w14:paraId="31E16AD6" w14:textId="455A8BE6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450</w:t>
            </w:r>
          </w:p>
        </w:tc>
      </w:tr>
      <w:tr w14:paraId="6BF0D841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4EDFD275" w14:textId="041C77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Minnesota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7B99B87A" w14:textId="533272AD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534728B0" w14:textId="5166490A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0342C9A6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11A51A2C" w14:textId="73B725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Mississippi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05E9B479" w14:textId="542780F0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71BD390E" w14:textId="0A8A4963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350</w:t>
            </w:r>
          </w:p>
        </w:tc>
      </w:tr>
      <w:tr w14:paraId="74E91EBB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343E86A6" w14:textId="616B258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Missouri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5DC061A0" w14:textId="668B5421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800</w:t>
            </w:r>
          </w:p>
        </w:tc>
        <w:tc>
          <w:tcPr>
            <w:tcW w:w="1961" w:type="dxa"/>
          </w:tcPr>
          <w:p w:rsidR="00C643D1" w:rsidRPr="008175D3" w:rsidP="00C643D1" w14:paraId="386E275E" w14:textId="0A2756A6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450</w:t>
            </w:r>
          </w:p>
        </w:tc>
      </w:tr>
      <w:tr w14:paraId="3E0932B3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2E4CE71E" w14:textId="3AD5626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Montana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574B350D" w14:textId="272BED32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7B3F14AD" w14:textId="5B37555A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6DD07EA2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01EACEA1" w14:textId="440A62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Nebraska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2805A28C" w14:textId="5D5E9DCC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7B39A734" w14:textId="11D8885C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1B3DE253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7296F9B8" w14:textId="38A9E8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Nevada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24F70533" w14:textId="694380DC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338F4B06" w14:textId="5DB372A7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300</w:t>
            </w:r>
          </w:p>
        </w:tc>
      </w:tr>
      <w:tr w14:paraId="400A4E74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30204605" w14:textId="35394B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New Hampshire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612B0CAD" w14:textId="7224B56C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4B92210A" w14:textId="0550D6E4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350</w:t>
            </w:r>
          </w:p>
        </w:tc>
      </w:tr>
      <w:tr w14:paraId="2FF59200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66709F77" w14:textId="73AEB7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New Jersey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09A28495" w14:textId="10CF6C6E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800</w:t>
            </w:r>
          </w:p>
        </w:tc>
        <w:tc>
          <w:tcPr>
            <w:tcW w:w="1961" w:type="dxa"/>
          </w:tcPr>
          <w:p w:rsidR="00C643D1" w:rsidRPr="008175D3" w:rsidP="00C643D1" w14:paraId="3AC4EE45" w14:textId="007F69CB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350</w:t>
            </w:r>
          </w:p>
        </w:tc>
      </w:tr>
      <w:tr w14:paraId="75C3F1E5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7AEEE808" w14:textId="2AB47E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New Mexico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3A487989" w14:textId="695AFBD3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096B55B7" w14:textId="627BCF2A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350</w:t>
            </w:r>
          </w:p>
        </w:tc>
      </w:tr>
      <w:tr w14:paraId="6CDBDA62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7923C2AB" w14:textId="773A89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New York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6BF00A49" w14:textId="1BC70960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2300</w:t>
            </w:r>
          </w:p>
        </w:tc>
        <w:tc>
          <w:tcPr>
            <w:tcW w:w="1961" w:type="dxa"/>
          </w:tcPr>
          <w:p w:rsidR="00C643D1" w:rsidRPr="008175D3" w:rsidP="00C643D1" w14:paraId="72C78F92" w14:textId="3DBF5C8D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1000</w:t>
            </w:r>
          </w:p>
        </w:tc>
      </w:tr>
      <w:tr w14:paraId="7A093DAA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4955D5AA" w14:textId="661156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North Carolina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7CF2C288" w14:textId="423B57AD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081DCB34" w14:textId="799F6EF2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1B606BB3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4F8F904D" w14:textId="101666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North Dakota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519FC964" w14:textId="4671F7DF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79FDDEFC" w14:textId="1D3F1176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0C39143F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5D107922" w14:textId="2F7895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Ohio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5C03F5A6" w14:textId="40062A82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800</w:t>
            </w:r>
          </w:p>
        </w:tc>
        <w:tc>
          <w:tcPr>
            <w:tcW w:w="1961" w:type="dxa"/>
          </w:tcPr>
          <w:p w:rsidR="00C643D1" w:rsidRPr="008175D3" w:rsidP="00C643D1" w14:paraId="1EF3DB84" w14:textId="47999963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472649D7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04CA7EB2" w14:textId="572988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Oklahoma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676B22EA" w14:textId="6F732D37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14276A50" w14:textId="309A8F04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287EBB1F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22EBA196" w14:textId="63EE9D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Oregon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44A2C139" w14:textId="541A9532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32DB775B" w14:textId="1ADA9242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450</w:t>
            </w:r>
          </w:p>
        </w:tc>
      </w:tr>
      <w:tr w14:paraId="488A2856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20DD5EAB" w14:textId="2E23B0D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Pennsylvania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678587C2" w14:textId="2A42F4F4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1100</w:t>
            </w:r>
          </w:p>
        </w:tc>
        <w:tc>
          <w:tcPr>
            <w:tcW w:w="1961" w:type="dxa"/>
          </w:tcPr>
          <w:p w:rsidR="00C643D1" w:rsidRPr="008175D3" w:rsidP="00C643D1" w14:paraId="08B5FBD1" w14:textId="65BC02DD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600</w:t>
            </w:r>
          </w:p>
        </w:tc>
      </w:tr>
      <w:tr w14:paraId="31771561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773A59E9" w14:textId="7D4F9D6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Rhode Island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1498245A" w14:textId="72560CB9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2BB748F8" w14:textId="6A32F7BC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350</w:t>
            </w:r>
          </w:p>
        </w:tc>
      </w:tr>
      <w:tr w14:paraId="078F1BD4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407C086C" w14:textId="602CF47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South Carolina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715BFD6F" w14:textId="37AC083F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7116823C" w14:textId="5DC53280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32D90429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182B5A60" w14:textId="3C0F753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South Dakota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5236DDDB" w14:textId="381198C6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1DE9F141" w14:textId="161EC830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450</w:t>
            </w:r>
          </w:p>
        </w:tc>
      </w:tr>
      <w:tr w14:paraId="00FB255E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4A815F8D" w14:textId="35487C5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Tennessee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603B8913" w14:textId="38D764A2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67068A79" w14:textId="3A3C6FD2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350</w:t>
            </w:r>
          </w:p>
        </w:tc>
      </w:tr>
      <w:tr w14:paraId="55017ABA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3DD53FB8" w14:textId="36A0F5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Texas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38FA5501" w14:textId="13203B88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1900</w:t>
            </w:r>
          </w:p>
        </w:tc>
        <w:tc>
          <w:tcPr>
            <w:tcW w:w="1961" w:type="dxa"/>
          </w:tcPr>
          <w:p w:rsidR="00C643D1" w:rsidRPr="008175D3" w:rsidP="00C643D1" w14:paraId="769BE086" w14:textId="566C1B37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900</w:t>
            </w:r>
          </w:p>
        </w:tc>
      </w:tr>
      <w:tr w14:paraId="62199830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34CE09C3" w14:textId="663A737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Utah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5F594FA9" w14:textId="6B6D76EC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0051EDBA" w14:textId="617826E1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0B5312B9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0AF05C4F" w14:textId="7E4750C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Vermont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4211EFA8" w14:textId="10F2B218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4523D945" w14:textId="49A7076D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24EC5534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0D01F0D8" w14:textId="2A3FE6F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Virginia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1E813356" w14:textId="708D2936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5D9B2BCE" w14:textId="7272EA62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05F2BAC3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198D7DCA" w14:textId="59CB369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Washington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641F7650" w14:textId="63FA7395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260AC34A" w14:textId="1A30F977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350</w:t>
            </w:r>
          </w:p>
        </w:tc>
      </w:tr>
      <w:tr w14:paraId="5AD340E5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4BF38C40" w14:textId="00A8CD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West Virginia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5958630B" w14:textId="66CE909C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2EDC7723" w14:textId="1D8E8F4F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350</w:t>
            </w:r>
          </w:p>
        </w:tc>
      </w:tr>
      <w:tr w14:paraId="63C82CBF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756D8075" w14:textId="4111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Wisconsin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04E5FE98" w14:textId="4F4E9E68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750</w:t>
            </w:r>
          </w:p>
        </w:tc>
        <w:tc>
          <w:tcPr>
            <w:tcW w:w="1961" w:type="dxa"/>
          </w:tcPr>
          <w:p w:rsidR="00C643D1" w:rsidRPr="008175D3" w:rsidP="00C643D1" w14:paraId="0664CAE3" w14:textId="161FEAC1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67749D11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C643D1" w:rsidRPr="008175D3" w:rsidP="00C643D1" w14:paraId="116983C4" w14:textId="2BBB4E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0152D0">
              <w:t>Wyoming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C643D1" w:rsidRPr="008175D3" w:rsidP="00C643D1" w14:paraId="17F0AAA8" w14:textId="4BCDF8E3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650</w:t>
            </w:r>
          </w:p>
        </w:tc>
        <w:tc>
          <w:tcPr>
            <w:tcW w:w="1961" w:type="dxa"/>
          </w:tcPr>
          <w:p w:rsidR="00C643D1" w:rsidRPr="008175D3" w:rsidP="00C643D1" w14:paraId="06CFA835" w14:textId="37D1EC90">
            <w:pPr>
              <w:jc w:val="right"/>
              <w:rPr>
                <w:color w:val="000000"/>
                <w:sz w:val="22"/>
                <w:szCs w:val="22"/>
              </w:rPr>
            </w:pPr>
            <w:r w:rsidRPr="000152D0">
              <w:t>400</w:t>
            </w:r>
          </w:p>
        </w:tc>
      </w:tr>
      <w:tr w14:paraId="1BA4BC40" w14:textId="77777777" w:rsidTr="00284216">
        <w:tblPrEx>
          <w:tblW w:w="0" w:type="auto"/>
          <w:jc w:val="center"/>
          <w:tblLayout w:type="fixed"/>
          <w:tblCellMar>
            <w:left w:w="88" w:type="dxa"/>
            <w:right w:w="88" w:type="dxa"/>
          </w:tblCellMar>
          <w:tblLook w:val="0000"/>
        </w:tblPrEx>
        <w:trPr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:rsidR="00196336" w:rsidRPr="00284216" w:rsidP="00196336" w14:paraId="7FBA8EA2" w14:textId="76F6C05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b/>
                <w:bCs/>
                <w:sz w:val="22"/>
                <w:szCs w:val="22"/>
              </w:rPr>
            </w:pPr>
            <w:r w:rsidRPr="00284216">
              <w:rPr>
                <w:b/>
                <w:bCs/>
              </w:rPr>
              <w:t>Total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:rsidR="00196336" w:rsidRPr="00196336" w:rsidP="00196336" w14:paraId="32FEC78D" w14:textId="2AA42F02">
            <w:pPr>
              <w:jc w:val="right"/>
              <w:rPr>
                <w:b/>
                <w:bCs/>
                <w:sz w:val="22"/>
                <w:szCs w:val="22"/>
              </w:rPr>
            </w:pPr>
            <w:r w:rsidRPr="00791D49">
              <w:rPr>
                <w:b/>
                <w:bCs/>
              </w:rPr>
              <w:t>41900</w:t>
            </w:r>
          </w:p>
        </w:tc>
        <w:tc>
          <w:tcPr>
            <w:tcW w:w="1961" w:type="dxa"/>
          </w:tcPr>
          <w:p w:rsidR="00196336" w:rsidRPr="00196336" w:rsidP="00196336" w14:paraId="733A38DF" w14:textId="77AC39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91D49">
              <w:rPr>
                <w:b/>
                <w:bCs/>
              </w:rPr>
              <w:t>21650</w:t>
            </w:r>
          </w:p>
        </w:tc>
      </w:tr>
    </w:tbl>
    <w:p w:rsidR="00A63CC9" w:rsidRPr="00F453DD" w:rsidP="00A63CC9" w14:paraId="19D692D5" w14:textId="77777777">
      <w:pPr>
        <w:widowControl w:val="0"/>
        <w:tabs>
          <w:tab w:val="left" w:pos="0"/>
          <w:tab w:val="left" w:pos="5327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</w:p>
    <w:p w:rsidR="00A63CC9" w14:paraId="57CBB5F7" w14:textId="01EE73EA">
      <w:r>
        <w:t>The</w:t>
      </w:r>
      <w:r w:rsidR="006C771D">
        <w:t xml:space="preserve"> </w:t>
      </w:r>
      <w:r w:rsidR="00AD3620">
        <w:t>projected sample size and projected total responding are rounded, and the total is the sum of the rounded numbers.</w:t>
      </w:r>
      <w:r>
        <w:t xml:space="preserve"> This table excludes </w:t>
      </w:r>
      <w:r w:rsidR="00392EDD">
        <w:t xml:space="preserve">certainty </w:t>
      </w:r>
      <w:r>
        <w:t xml:space="preserve">establishments (employment of 5,000 or more). </w:t>
      </w:r>
    </w:p>
    <w:sectPr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3C53A1"/>
    <w:multiLevelType w:val="hybridMultilevel"/>
    <w:tmpl w:val="A2B0A9D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D1859"/>
    <w:multiLevelType w:val="hybridMultilevel"/>
    <w:tmpl w:val="C076DFD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C9"/>
    <w:rsid w:val="000152D0"/>
    <w:rsid w:val="000A74B0"/>
    <w:rsid w:val="000C158C"/>
    <w:rsid w:val="00111FF5"/>
    <w:rsid w:val="00113E9D"/>
    <w:rsid w:val="00144CD6"/>
    <w:rsid w:val="00175C54"/>
    <w:rsid w:val="00196336"/>
    <w:rsid w:val="001C7A6C"/>
    <w:rsid w:val="001D66C3"/>
    <w:rsid w:val="00256979"/>
    <w:rsid w:val="0027701E"/>
    <w:rsid w:val="00284216"/>
    <w:rsid w:val="002D010B"/>
    <w:rsid w:val="002E5EED"/>
    <w:rsid w:val="0030258A"/>
    <w:rsid w:val="00392EDD"/>
    <w:rsid w:val="003F51BD"/>
    <w:rsid w:val="005075EF"/>
    <w:rsid w:val="0051710C"/>
    <w:rsid w:val="0052400D"/>
    <w:rsid w:val="0068776B"/>
    <w:rsid w:val="00690280"/>
    <w:rsid w:val="006C10CA"/>
    <w:rsid w:val="006C771D"/>
    <w:rsid w:val="006F6B21"/>
    <w:rsid w:val="00791D49"/>
    <w:rsid w:val="0081473B"/>
    <w:rsid w:val="008175D3"/>
    <w:rsid w:val="00951681"/>
    <w:rsid w:val="00974A56"/>
    <w:rsid w:val="009A73A9"/>
    <w:rsid w:val="00A63CC9"/>
    <w:rsid w:val="00A872D7"/>
    <w:rsid w:val="00AA68E5"/>
    <w:rsid w:val="00AD3620"/>
    <w:rsid w:val="00B25EC2"/>
    <w:rsid w:val="00B92651"/>
    <w:rsid w:val="00BD20BD"/>
    <w:rsid w:val="00BD2F0C"/>
    <w:rsid w:val="00BD7234"/>
    <w:rsid w:val="00C643D1"/>
    <w:rsid w:val="00CC2A06"/>
    <w:rsid w:val="00CC4B50"/>
    <w:rsid w:val="00DD2C9C"/>
    <w:rsid w:val="00DE26E3"/>
    <w:rsid w:val="00F03FD3"/>
    <w:rsid w:val="00F35A3F"/>
    <w:rsid w:val="00F453DD"/>
    <w:rsid w:val="00F84AC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ED32B0"/>
  <w15:docId w15:val="{E1157C6B-77BB-4CA8-AC65-DBF3FAD6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Ruiyi Li (CENSUS/ESMD FED)</cp:lastModifiedBy>
  <cp:revision>15</cp:revision>
  <cp:lastPrinted>2015-03-31T19:49:00Z</cp:lastPrinted>
  <dcterms:created xsi:type="dcterms:W3CDTF">2022-07-08T19:00:00Z</dcterms:created>
  <dcterms:modified xsi:type="dcterms:W3CDTF">2022-07-20T18:07:00Z</dcterms:modified>
</cp:coreProperties>
</file>