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D4157" w:rsidR="00995A84" w:rsidRDefault="00AD4157" w14:paraId="342C9028" w14:textId="3E6D9181">
      <w:pPr>
        <w:rPr>
          <w:b/>
          <w:bCs/>
        </w:rPr>
      </w:pPr>
      <w:r w:rsidRPr="00AD4157">
        <w:rPr>
          <w:b/>
          <w:bCs/>
        </w:rPr>
        <w:t>Draft Email to potential survey respondents:</w:t>
      </w:r>
    </w:p>
    <w:p w:rsidR="00AD4157" w:rsidP="00AD4157" w:rsidRDefault="00AD4157" w14:paraId="513D119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Dear IRP Colleagues, </w:t>
      </w:r>
    </w:p>
    <w:p w:rsidR="00AD4157" w:rsidP="00AD4157" w:rsidRDefault="00AD4157" w14:paraId="46C33F10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Pr="00DC0ED0" w:rsidR="00AD4157" w:rsidP="00AD4157" w:rsidRDefault="00AD4157" w14:paraId="2CAF12AB" w14:textId="451E205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</w:t>
      </w:r>
      <w:r w:rsidRPr="00DC0ED0">
        <w:rPr>
          <w:rFonts w:cstheme="minorHAnsi"/>
          <w:sz w:val="24"/>
          <w:szCs w:val="24"/>
        </w:rPr>
        <w:t xml:space="preserve"> 2022-2023, the Division of Intramural Research Programs (IRP)</w:t>
      </w:r>
      <w:r>
        <w:rPr>
          <w:rFonts w:cstheme="minorHAnsi"/>
          <w:sz w:val="24"/>
          <w:szCs w:val="24"/>
        </w:rPr>
        <w:t xml:space="preserve"> of the</w:t>
      </w:r>
      <w:r w:rsidRPr="00F70BDC">
        <w:rPr>
          <w:rFonts w:cstheme="minorHAnsi"/>
          <w:sz w:val="24"/>
          <w:szCs w:val="24"/>
        </w:rPr>
        <w:t xml:space="preserve"> </w:t>
      </w:r>
      <w:r w:rsidRPr="00DC0ED0">
        <w:rPr>
          <w:rFonts w:cstheme="minorHAnsi"/>
          <w:sz w:val="24"/>
          <w:szCs w:val="24"/>
        </w:rPr>
        <w:t>National Institute of Mental Health (NIMH) will be developing a strategic plan and vision for the next five years. In launching this process, we would like to collect input from IRP staff, trainees, and contractors.</w:t>
      </w:r>
      <w:r>
        <w:rPr>
          <w:rFonts w:cstheme="minorHAnsi"/>
          <w:sz w:val="24"/>
          <w:szCs w:val="24"/>
        </w:rPr>
        <w:t xml:space="preserve"> Please complete this </w:t>
      </w:r>
      <w:commentRangeStart w:id="0"/>
      <w:r>
        <w:rPr>
          <w:rFonts w:cstheme="minorHAnsi"/>
          <w:sz w:val="24"/>
          <w:szCs w:val="24"/>
        </w:rPr>
        <w:t>survey</w:t>
      </w:r>
      <w:commentRangeEnd w:id="0"/>
      <w:r w:rsidR="00F10EDF">
        <w:rPr>
          <w:rStyle w:val="CommentReference"/>
        </w:rPr>
        <w:commentReference w:id="0"/>
      </w:r>
      <w:r>
        <w:rPr>
          <w:rFonts w:cstheme="minorHAnsi"/>
          <w:sz w:val="24"/>
          <w:szCs w:val="24"/>
        </w:rPr>
        <w:t xml:space="preserve"> b</w:t>
      </w:r>
      <w:r w:rsidRPr="00E543C1">
        <w:rPr>
          <w:rFonts w:cstheme="minorHAnsi"/>
          <w:sz w:val="24"/>
          <w:szCs w:val="24"/>
        </w:rPr>
        <w:t xml:space="preserve">y </w:t>
      </w:r>
      <w:r w:rsidRPr="00E543C1">
        <w:rPr>
          <w:rFonts w:cstheme="minorHAnsi"/>
          <w:sz w:val="24"/>
          <w:szCs w:val="24"/>
          <w:highlight w:val="yellow"/>
        </w:rPr>
        <w:t>[</w:t>
      </w:r>
      <w:commentRangeStart w:id="1"/>
      <w:r w:rsidRPr="00E543C1">
        <w:rPr>
          <w:rFonts w:cstheme="minorHAnsi"/>
          <w:sz w:val="24"/>
          <w:szCs w:val="24"/>
          <w:highlight w:val="yellow"/>
        </w:rPr>
        <w:t>DATE</w:t>
      </w:r>
      <w:commentRangeEnd w:id="1"/>
      <w:r w:rsidR="00F10EDF">
        <w:rPr>
          <w:rStyle w:val="CommentReference"/>
        </w:rPr>
        <w:commentReference w:id="1"/>
      </w:r>
      <w:r w:rsidRPr="00E543C1">
        <w:rPr>
          <w:rFonts w:cstheme="minorHAnsi"/>
          <w:sz w:val="24"/>
          <w:szCs w:val="24"/>
          <w:highlight w:val="yellow"/>
        </w:rPr>
        <w:t>]</w:t>
      </w:r>
      <w:r w:rsidRPr="00E543C1">
        <w:rPr>
          <w:rFonts w:cstheme="minorHAnsi"/>
          <w:sz w:val="24"/>
          <w:szCs w:val="24"/>
        </w:rPr>
        <w:t>.</w:t>
      </w:r>
    </w:p>
    <w:p w:rsidRPr="00DC0ED0" w:rsidR="00AD4157" w:rsidP="00AD4157" w:rsidRDefault="00AD4157" w14:paraId="536BED8F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292929"/>
          <w:sz w:val="24"/>
          <w:szCs w:val="24"/>
        </w:rPr>
      </w:pPr>
    </w:p>
    <w:p w:rsidR="00AD4157" w:rsidP="00AD4157" w:rsidRDefault="00AD4157" w14:paraId="6E855835" w14:textId="22BA536A">
      <w:pPr>
        <w:pStyle w:val="Default"/>
        <w:rPr>
          <w:rFonts w:asciiTheme="minorHAnsi" w:hAnsiTheme="minorHAnsi" w:cstheme="minorHAnsi"/>
        </w:rPr>
      </w:pPr>
      <w:r w:rsidRPr="00DC0ED0">
        <w:rPr>
          <w:rFonts w:asciiTheme="minorHAnsi" w:hAnsiTheme="minorHAnsi" w:cstheme="minorHAnsi"/>
        </w:rPr>
        <w:t xml:space="preserve">With this </w:t>
      </w:r>
      <w:r w:rsidR="004A1CA4">
        <w:rPr>
          <w:rFonts w:asciiTheme="minorHAnsi" w:hAnsiTheme="minorHAnsi" w:cstheme="minorHAnsi"/>
        </w:rPr>
        <w:t xml:space="preserve">brief, </w:t>
      </w:r>
      <w:r w:rsidRPr="00DC0ED0">
        <w:rPr>
          <w:rFonts w:asciiTheme="minorHAnsi" w:hAnsiTheme="minorHAnsi" w:cstheme="minorHAnsi"/>
        </w:rPr>
        <w:t>anonymous survey, we wish to collect your feedback about the NIMH IRP and</w:t>
      </w:r>
      <w:r>
        <w:rPr>
          <w:rFonts w:asciiTheme="minorHAnsi" w:hAnsiTheme="minorHAnsi" w:cstheme="minorHAnsi"/>
        </w:rPr>
        <w:t xml:space="preserve"> its scientific research goals</w:t>
      </w:r>
      <w:r w:rsidRPr="00DC0ED0">
        <w:rPr>
          <w:rFonts w:asciiTheme="minorHAnsi" w:hAnsiTheme="minorHAnsi" w:cstheme="minorHAnsi"/>
        </w:rPr>
        <w:t>. If you prefer, you may also send comments</w:t>
      </w:r>
      <w:r>
        <w:rPr>
          <w:rFonts w:asciiTheme="minorHAnsi" w:hAnsiTheme="minorHAnsi" w:cstheme="minorHAnsi"/>
        </w:rPr>
        <w:t xml:space="preserve"> directly</w:t>
      </w:r>
      <w:r w:rsidRPr="00DC0ED0">
        <w:rPr>
          <w:rFonts w:asciiTheme="minorHAnsi" w:hAnsiTheme="minorHAnsi" w:cstheme="minorHAnsi"/>
        </w:rPr>
        <w:t xml:space="preserve"> to the Office of the Scientific Director (</w:t>
      </w:r>
      <w:hyperlink w:history="1" r:id="rId7">
        <w:r w:rsidRPr="00875488">
          <w:rPr>
            <w:rStyle w:val="Hyperlink"/>
            <w:rFonts w:asciiTheme="minorHAnsi" w:hAnsiTheme="minorHAnsi" w:cstheme="minorHAnsi"/>
          </w:rPr>
          <w:t>Jennifer.Mehren@nih.gov</w:t>
        </w:r>
      </w:hyperlink>
      <w:r w:rsidRPr="00DC0ED0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, with the subject line, “IRP Strategic Planning Feedback.”</w:t>
      </w:r>
      <w:r w:rsidRPr="00DC0ED0">
        <w:rPr>
          <w:rFonts w:asciiTheme="minorHAnsi" w:hAnsiTheme="minorHAnsi" w:cstheme="minorHAnsi"/>
        </w:rPr>
        <w:t xml:space="preserve"> A summary of </w:t>
      </w:r>
      <w:r>
        <w:rPr>
          <w:rFonts w:asciiTheme="minorHAnsi" w:hAnsiTheme="minorHAnsi" w:cstheme="minorHAnsi"/>
        </w:rPr>
        <w:t>all</w:t>
      </w:r>
      <w:r w:rsidRPr="00DC0ED0">
        <w:rPr>
          <w:rFonts w:asciiTheme="minorHAnsi" w:hAnsiTheme="minorHAnsi" w:cstheme="minorHAnsi"/>
        </w:rPr>
        <w:t xml:space="preserve"> feedback will be shared with NIMH Staff, the </w:t>
      </w:r>
      <w:r>
        <w:rPr>
          <w:rFonts w:asciiTheme="minorHAnsi" w:hAnsiTheme="minorHAnsi" w:cstheme="minorHAnsi"/>
        </w:rPr>
        <w:t>NIMH Board of Scientific Counselors (</w:t>
      </w:r>
      <w:r w:rsidRPr="00DC0ED0">
        <w:rPr>
          <w:rFonts w:asciiTheme="minorHAnsi" w:hAnsiTheme="minorHAnsi" w:cstheme="minorHAnsi"/>
        </w:rPr>
        <w:t>BSC</w:t>
      </w:r>
      <w:r>
        <w:rPr>
          <w:rFonts w:asciiTheme="minorHAnsi" w:hAnsiTheme="minorHAnsi" w:cstheme="minorHAnsi"/>
        </w:rPr>
        <w:t>)</w:t>
      </w:r>
      <w:r w:rsidRPr="00DC0ED0">
        <w:rPr>
          <w:rFonts w:asciiTheme="minorHAnsi" w:hAnsiTheme="minorHAnsi" w:cstheme="minorHAnsi"/>
        </w:rPr>
        <w:t>, and others involved in the strategic planning process</w:t>
      </w:r>
      <w:r>
        <w:rPr>
          <w:rFonts w:asciiTheme="minorHAnsi" w:hAnsiTheme="minorHAnsi" w:cstheme="minorHAnsi"/>
        </w:rPr>
        <w:t>.</w:t>
      </w:r>
    </w:p>
    <w:p w:rsidR="00AD4157" w:rsidP="00AD4157" w:rsidRDefault="00AD4157" w14:paraId="47C7AF55" w14:textId="529E3D6C">
      <w:pPr>
        <w:pStyle w:val="Default"/>
        <w:rPr>
          <w:rFonts w:asciiTheme="minorHAnsi" w:hAnsiTheme="minorHAnsi" w:cstheme="minorHAnsi"/>
        </w:rPr>
      </w:pPr>
    </w:p>
    <w:p w:rsidR="00AD4157" w:rsidP="00AD4157" w:rsidRDefault="00AD4157" w14:paraId="1BA74781" w14:textId="46A1C1EE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 individuals working in the IRP, we value your perspective. We hope you will take the time to complete this survey</w:t>
      </w:r>
      <w:r w:rsidR="004A1CA4">
        <w:rPr>
          <w:rFonts w:asciiTheme="minorHAnsi" w:hAnsiTheme="minorHAnsi" w:cstheme="minorHAnsi"/>
        </w:rPr>
        <w:t xml:space="preserve"> and thereby help shape the future of the NIMH IRP</w:t>
      </w:r>
      <w:r>
        <w:rPr>
          <w:rFonts w:asciiTheme="minorHAnsi" w:hAnsiTheme="minorHAnsi" w:cstheme="minorHAnsi"/>
        </w:rPr>
        <w:t>.</w:t>
      </w:r>
    </w:p>
    <w:p w:rsidR="00AD4157" w:rsidP="00AD4157" w:rsidRDefault="00AD4157" w14:paraId="53EA6CE7" w14:textId="6360B2C8">
      <w:pPr>
        <w:pStyle w:val="Default"/>
        <w:rPr>
          <w:rFonts w:asciiTheme="minorHAnsi" w:hAnsiTheme="minorHAnsi" w:cstheme="minorHAnsi"/>
        </w:rPr>
      </w:pPr>
    </w:p>
    <w:p w:rsidR="00AD4157" w:rsidP="00AD4157" w:rsidRDefault="00AD4157" w14:paraId="0FB78CD5" w14:textId="3D8C43DE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Best Regards,</w:t>
      </w:r>
    </w:p>
    <w:p w:rsidR="00AD4157" w:rsidP="00AD4157" w:rsidRDefault="00AD4157" w14:paraId="49148034" w14:textId="32871B97">
      <w:pPr>
        <w:pStyle w:val="Default"/>
        <w:rPr>
          <w:rFonts w:asciiTheme="minorHAnsi" w:hAnsiTheme="minorHAnsi" w:cstheme="minorHAnsi"/>
        </w:rPr>
      </w:pPr>
    </w:p>
    <w:p w:rsidR="00AD4157" w:rsidP="00AD4157" w:rsidRDefault="00AD4157" w14:paraId="043A3B63" w14:textId="1FD338B9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Susan G. Amara, Ph.D.</w:t>
      </w:r>
    </w:p>
    <w:p w:rsidR="00AD4157" w:rsidP="00AD4157" w:rsidRDefault="00AD4157" w14:paraId="0533D2A0" w14:textId="59F52F04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Scientific Director, NIMH</w:t>
      </w:r>
    </w:p>
    <w:p w:rsidR="00E20985" w:rsidP="00AD4157" w:rsidRDefault="00E20985" w14:paraId="2E198492" w14:textId="77777777">
      <w:pPr>
        <w:pStyle w:val="Default"/>
        <w:rPr>
          <w:rFonts w:asciiTheme="minorHAnsi" w:hAnsiTheme="minorHAnsi" w:cstheme="minorHAnsi"/>
        </w:rPr>
      </w:pPr>
    </w:p>
    <w:sectPr w:rsidR="00E20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1A9AB06E" w14:textId="3E543018" w:rsidR="00F10EDF" w:rsidRDefault="00F10EDF">
      <w:pPr>
        <w:pStyle w:val="CommentText"/>
      </w:pPr>
      <w:r>
        <w:rPr>
          <w:rStyle w:val="CommentReference"/>
        </w:rPr>
        <w:annotationRef/>
      </w:r>
      <w:r>
        <w:t>Will hyperlink to SurveyMonkey surve</w:t>
      </w:r>
      <w:r w:rsidR="007E62E2">
        <w:t>y</w:t>
      </w:r>
    </w:p>
  </w:comment>
  <w:comment w:id="1" w:author="Author" w:initials="A">
    <w:p w14:paraId="49FAB0E4" w14:textId="66D35841" w:rsidR="00F10EDF" w:rsidRDefault="00F10EDF">
      <w:pPr>
        <w:pStyle w:val="CommentText"/>
      </w:pPr>
      <w:r>
        <w:rPr>
          <w:rStyle w:val="CommentReference"/>
        </w:rPr>
        <w:annotationRef/>
      </w:r>
      <w:r>
        <w:t>Will provide 2 weeks from the day we send it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A9AB06E" w15:done="0"/>
  <w15:commentEx w15:paraId="49FAB0E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9AB06E" w16cid:durableId="26976CBC"/>
  <w16cid:commentId w16cid:paraId="49FAB0E4" w16cid:durableId="26976CC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57"/>
    <w:rsid w:val="000366C1"/>
    <w:rsid w:val="000D03C1"/>
    <w:rsid w:val="001D5647"/>
    <w:rsid w:val="004A1CA4"/>
    <w:rsid w:val="007E62E2"/>
    <w:rsid w:val="00AD4157"/>
    <w:rsid w:val="00E048B6"/>
    <w:rsid w:val="00E20985"/>
    <w:rsid w:val="00F10EDF"/>
    <w:rsid w:val="00F3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670E3"/>
  <w15:chartTrackingRefBased/>
  <w15:docId w15:val="{96BF088F-FDDE-42ED-A82A-A9C15429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41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415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0E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0E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0E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E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E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ennifer.Mehren@nih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Abdelmouti, Tawanda (NIH/OD) [E]</dc:creator>
  <cp:keywords/>
  <dc:description/>
  <cp:lastModifiedBy>Abdelmouti, Tawanda (NIH/OD) [E]</cp:lastModifiedBy>
  <cp:revision>2</cp:revision>
  <dcterms:created xsi:type="dcterms:W3CDTF">2022-08-10T13:36:00Z</dcterms:created>
  <dcterms:modified xsi:type="dcterms:W3CDTF">2022-08-10T13:36:00Z</dcterms:modified>
</cp:coreProperties>
</file>